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40D6" w14:textId="4571C457" w:rsidR="002E53F8" w:rsidRPr="000D5B25" w:rsidRDefault="002010D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Uchwała nr 142</w:t>
      </w:r>
    </w:p>
    <w:p w14:paraId="104B55C5" w14:textId="77777777" w:rsidR="002E53F8" w:rsidRPr="000D5B25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35261C24" w14:textId="0E4B040E" w:rsidR="002E53F8" w:rsidRPr="000D5B25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z dnia </w:t>
      </w:r>
      <w:r w:rsidR="002010D8">
        <w:rPr>
          <w:rFonts w:eastAsia="Times New Roman"/>
          <w:b/>
          <w:color w:val="000000" w:themeColor="text1"/>
          <w:kern w:val="0"/>
          <w:lang w:eastAsia="pl-PL"/>
        </w:rPr>
        <w:t>18</w:t>
      </w:r>
      <w:r w:rsidR="007D657F"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="00896392" w:rsidRPr="000D5B25">
        <w:rPr>
          <w:rFonts w:eastAsia="Times New Roman"/>
          <w:b/>
          <w:color w:val="000000" w:themeColor="text1"/>
          <w:kern w:val="0"/>
          <w:lang w:eastAsia="pl-PL"/>
        </w:rPr>
        <w:t>grudnia</w:t>
      </w:r>
      <w:r w:rsidR="007D657F"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 2020 r.</w:t>
      </w:r>
    </w:p>
    <w:p w14:paraId="1212660D" w14:textId="21617177" w:rsidR="002E53F8" w:rsidRPr="000D5B25" w:rsidRDefault="002E53F8" w:rsidP="0089639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w sprawie </w:t>
      </w:r>
      <w:r w:rsidR="001016BF" w:rsidRPr="000D5B25">
        <w:rPr>
          <w:rFonts w:eastAsia="Times New Roman"/>
          <w:b/>
          <w:color w:val="000000" w:themeColor="text1"/>
          <w:kern w:val="0"/>
          <w:lang w:eastAsia="pl-PL"/>
        </w:rPr>
        <w:t>przeglądu prawa pod kątem zapewnienia dostępności</w:t>
      </w:r>
    </w:p>
    <w:p w14:paraId="66E1B372" w14:textId="77777777" w:rsidR="002E53F8" w:rsidRPr="000D5B25" w:rsidRDefault="002E53F8" w:rsidP="00896392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14:paraId="7BAE1B7D" w14:textId="0F91869B" w:rsidR="002E53F8" w:rsidRPr="000D5B25" w:rsidRDefault="002E53F8" w:rsidP="002B358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U. poz. 2052) oraz art. 35 ust. 2 ustawy z dnia 24 kwietnia 2003 r. o działalności p</w:t>
      </w:r>
      <w:r w:rsidR="002B358C" w:rsidRPr="000D5B25">
        <w:rPr>
          <w:rFonts w:eastAsia="Times New Roman"/>
          <w:color w:val="000000" w:themeColor="text1"/>
          <w:kern w:val="0"/>
          <w:lang w:eastAsia="pl-PL"/>
        </w:rPr>
        <w:t xml:space="preserve">ożytku publicznego i o 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0D5B25">
        <w:rPr>
          <w:color w:val="000000" w:themeColor="text1"/>
        </w:rPr>
        <w:t>Rady Działalności Pożytku Publicznego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 w sprawie</w:t>
      </w:r>
      <w:r w:rsidR="006157B8" w:rsidRPr="000D5B25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1016BF" w:rsidRPr="000D5B25">
        <w:rPr>
          <w:rFonts w:eastAsia="Times New Roman"/>
          <w:color w:val="000000" w:themeColor="text1"/>
          <w:kern w:val="0"/>
          <w:lang w:eastAsia="pl-PL"/>
        </w:rPr>
        <w:t>przeglądu prawa pod kątem zapewnienia dostępności</w:t>
      </w:r>
      <w:r w:rsidRPr="000D5B25">
        <w:rPr>
          <w:rFonts w:eastAsia="Times New Roman"/>
          <w:color w:val="000000" w:themeColor="text1"/>
          <w:kern w:val="0"/>
          <w:lang w:eastAsia="pl-PL"/>
        </w:rPr>
        <w:t>.</w:t>
      </w:r>
    </w:p>
    <w:p w14:paraId="61618D02" w14:textId="77777777" w:rsidR="002E53F8" w:rsidRPr="000D5B25" w:rsidRDefault="002E53F8" w:rsidP="002E53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766B76A4" w14:textId="450369F5" w:rsidR="002E53F8" w:rsidRPr="000D5B25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>§</w:t>
      </w:r>
      <w:r w:rsidR="00812E9C"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0D5B25">
        <w:rPr>
          <w:rFonts w:eastAsia="Times New Roman"/>
          <w:b/>
          <w:color w:val="000000" w:themeColor="text1"/>
          <w:kern w:val="0"/>
          <w:lang w:eastAsia="pl-PL"/>
        </w:rPr>
        <w:t>1</w:t>
      </w:r>
    </w:p>
    <w:p w14:paraId="7ACE2309" w14:textId="3583ADA1" w:rsidR="002B358C" w:rsidRPr="00035BCA" w:rsidRDefault="00035BCA" w:rsidP="00035BCA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color w:val="000000"/>
        </w:rPr>
        <w:t xml:space="preserve">1. </w:t>
      </w:r>
      <w:r w:rsidR="001016BF" w:rsidRPr="00035BCA">
        <w:rPr>
          <w:color w:val="000000"/>
        </w:rPr>
        <w:t>Rada Działalności Pożytku Publicznego, zwana dalej „Radą”</w:t>
      </w:r>
      <w:r w:rsidR="002B358C" w:rsidRPr="00035BCA">
        <w:rPr>
          <w:color w:val="000000"/>
        </w:rPr>
        <w:t>,</w:t>
      </w:r>
      <w:r w:rsidR="001016BF" w:rsidRPr="00035BCA">
        <w:rPr>
          <w:color w:val="000000"/>
        </w:rPr>
        <w:t xml:space="preserve"> docenia wysiłki Ministerstwa Funduszy i Polityki Regionalnej</w:t>
      </w:r>
      <w:r w:rsidR="002B358C" w:rsidRPr="00035BCA">
        <w:rPr>
          <w:color w:val="000000"/>
        </w:rPr>
        <w:t xml:space="preserve"> </w:t>
      </w:r>
      <w:r w:rsidR="001016BF" w:rsidRPr="00035BCA">
        <w:rPr>
          <w:color w:val="000000"/>
        </w:rPr>
        <w:t>jako koordynatora działania</w:t>
      </w:r>
      <w:r w:rsidR="002B358C" w:rsidRPr="00035BCA">
        <w:rPr>
          <w:color w:val="000000"/>
        </w:rPr>
        <w:t xml:space="preserve">, </w:t>
      </w:r>
      <w:r w:rsidR="001016BF" w:rsidRPr="00035BCA">
        <w:rPr>
          <w:color w:val="000000"/>
        </w:rPr>
        <w:t>oraz po</w:t>
      </w:r>
      <w:bookmarkStart w:id="0" w:name="_GoBack"/>
      <w:bookmarkEnd w:id="0"/>
      <w:r w:rsidR="001016BF" w:rsidRPr="00035BCA">
        <w:rPr>
          <w:color w:val="000000"/>
        </w:rPr>
        <w:t>szczególnych ministerstw</w:t>
      </w:r>
      <w:r w:rsidR="002B358C" w:rsidRPr="00035BCA">
        <w:rPr>
          <w:color w:val="000000"/>
        </w:rPr>
        <w:t>,</w:t>
      </w:r>
      <w:r w:rsidR="001016BF" w:rsidRPr="00035BCA">
        <w:rPr>
          <w:color w:val="000000"/>
        </w:rPr>
        <w:t xml:space="preserve"> </w:t>
      </w:r>
      <w:r w:rsidR="00ED4D2A" w:rsidRPr="00035BCA">
        <w:rPr>
          <w:color w:val="000000"/>
        </w:rPr>
        <w:t>włożone w dokonanie przeglądu obowiązującego prawa pod kątem zapewniania dostępności, o którym mowa w art. 56 ustawy z dnia 19 lipca 2019 r. o za</w:t>
      </w:r>
      <w:r>
        <w:rPr>
          <w:color w:val="000000"/>
        </w:rPr>
        <w:t>pewnianiu dostępności osobom ze </w:t>
      </w:r>
      <w:r w:rsidR="00ED4D2A" w:rsidRPr="00035BCA">
        <w:rPr>
          <w:color w:val="000000"/>
        </w:rPr>
        <w:t>szczególnymi potrzebami (Dz</w:t>
      </w:r>
      <w:r w:rsidR="002B358C" w:rsidRPr="00035BCA">
        <w:rPr>
          <w:color w:val="000000"/>
        </w:rPr>
        <w:t xml:space="preserve">. </w:t>
      </w:r>
      <w:r w:rsidR="00ED4D2A" w:rsidRPr="00035BCA">
        <w:rPr>
          <w:color w:val="000000"/>
        </w:rPr>
        <w:t>U</w:t>
      </w:r>
      <w:r w:rsidR="002B358C" w:rsidRPr="00035BCA">
        <w:rPr>
          <w:color w:val="000000"/>
        </w:rPr>
        <w:t>.</w:t>
      </w:r>
      <w:r>
        <w:rPr>
          <w:color w:val="000000"/>
        </w:rPr>
        <w:t xml:space="preserve"> z 2020 r. poz. </w:t>
      </w:r>
      <w:r w:rsidR="00ED4D2A" w:rsidRPr="00035BCA">
        <w:rPr>
          <w:color w:val="000000"/>
        </w:rPr>
        <w:t>1062).</w:t>
      </w:r>
      <w:r w:rsidR="002B358C" w:rsidRPr="00035BCA">
        <w:rPr>
          <w:color w:val="000000"/>
        </w:rPr>
        <w:t xml:space="preserve"> </w:t>
      </w:r>
      <w:r>
        <w:rPr>
          <w:rFonts w:eastAsia="Times New Roman"/>
          <w:color w:val="000000" w:themeColor="text1"/>
          <w:kern w:val="0"/>
          <w:lang w:eastAsia="pl-PL"/>
        </w:rPr>
        <w:t xml:space="preserve">W 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>szczególności Rada podkreśla pa</w:t>
      </w:r>
      <w:r>
        <w:rPr>
          <w:rFonts w:eastAsia="Times New Roman"/>
          <w:color w:val="000000" w:themeColor="text1"/>
          <w:kern w:val="0"/>
          <w:lang w:eastAsia="pl-PL"/>
        </w:rPr>
        <w:t xml:space="preserve">rtycypacyjny charakter prac nad 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>przeglą</w:t>
      </w:r>
      <w:r w:rsidR="002B358C" w:rsidRPr="00035BCA">
        <w:rPr>
          <w:rFonts w:eastAsia="Times New Roman"/>
          <w:color w:val="000000" w:themeColor="text1"/>
          <w:kern w:val="0"/>
          <w:lang w:eastAsia="pl-PL"/>
        </w:rPr>
        <w:t>dem prawa, zwłaszcza dokonany przez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2B358C" w:rsidRPr="00035BCA">
        <w:rPr>
          <w:rFonts w:eastAsia="Times New Roman"/>
          <w:color w:val="000000" w:themeColor="text1"/>
          <w:kern w:val="0"/>
          <w:lang w:eastAsia="pl-PL"/>
        </w:rPr>
        <w:t>Ministerstwo</w:t>
      </w:r>
      <w:r w:rsidR="009159EC" w:rsidRPr="00035BCA">
        <w:rPr>
          <w:rFonts w:eastAsia="Times New Roman"/>
          <w:color w:val="000000" w:themeColor="text1"/>
          <w:kern w:val="0"/>
          <w:lang w:eastAsia="pl-PL"/>
        </w:rPr>
        <w:t xml:space="preserve"> Sprawiedliwości, </w:t>
      </w:r>
      <w:r w:rsidR="002B358C" w:rsidRPr="00035BCA">
        <w:rPr>
          <w:rFonts w:eastAsia="Times New Roman"/>
          <w:color w:val="000000" w:themeColor="text1"/>
          <w:kern w:val="0"/>
          <w:lang w:eastAsia="pl-PL"/>
        </w:rPr>
        <w:t>Ministerstwo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 xml:space="preserve"> Na</w:t>
      </w:r>
      <w:r>
        <w:rPr>
          <w:rFonts w:eastAsia="Times New Roman"/>
          <w:color w:val="000000" w:themeColor="text1"/>
          <w:kern w:val="0"/>
          <w:lang w:eastAsia="pl-PL"/>
        </w:rPr>
        <w:t>uki i Szkolnictwa Wyższego oraz Ministerstwo Kultury i 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 xml:space="preserve">Dziedzictwa Narodowego. </w:t>
      </w:r>
    </w:p>
    <w:p w14:paraId="649764F2" w14:textId="335B5C41" w:rsidR="00ED4D2A" w:rsidRPr="00035BCA" w:rsidRDefault="00035BCA" w:rsidP="00035BCA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 xml:space="preserve">2. </w:t>
      </w:r>
      <w:r w:rsidR="00C212AC" w:rsidRPr="00035BCA">
        <w:rPr>
          <w:rFonts w:eastAsia="Times New Roman"/>
          <w:color w:val="000000" w:themeColor="text1"/>
          <w:kern w:val="0"/>
          <w:lang w:eastAsia="pl-PL"/>
        </w:rPr>
        <w:t xml:space="preserve">Rada stwierdza, że 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 xml:space="preserve">pozyskanie rekomendacji od strony społecznej </w:t>
      </w:r>
      <w:r w:rsidR="009159EC" w:rsidRPr="00035BCA">
        <w:rPr>
          <w:rFonts w:eastAsia="Times New Roman"/>
          <w:color w:val="000000" w:themeColor="text1"/>
          <w:kern w:val="0"/>
          <w:lang w:eastAsia="pl-PL"/>
        </w:rPr>
        <w:t xml:space="preserve">w większości przypadków 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>nie przeło</w:t>
      </w:r>
      <w:r w:rsidR="009159EC" w:rsidRPr="00035BCA">
        <w:rPr>
          <w:rFonts w:eastAsia="Times New Roman"/>
          <w:color w:val="000000" w:themeColor="text1"/>
          <w:kern w:val="0"/>
          <w:lang w:eastAsia="pl-PL"/>
        </w:rPr>
        <w:t>żyło się na ich uwzględnienie w 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 xml:space="preserve">propozycjach </w:t>
      </w:r>
      <w:r w:rsidR="00C212AC" w:rsidRPr="00035BCA">
        <w:rPr>
          <w:rFonts w:eastAsia="Times New Roman"/>
          <w:color w:val="000000" w:themeColor="text1"/>
          <w:kern w:val="0"/>
          <w:lang w:eastAsia="pl-PL"/>
        </w:rPr>
        <w:t>zaakceptowanych</w:t>
      </w:r>
      <w:r w:rsidR="002B358C" w:rsidRPr="00035BCA">
        <w:rPr>
          <w:rFonts w:eastAsia="Times New Roman"/>
          <w:color w:val="000000" w:themeColor="text1"/>
          <w:kern w:val="0"/>
          <w:lang w:eastAsia="pl-PL"/>
        </w:rPr>
        <w:t xml:space="preserve"> przez 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>ministerstwa</w:t>
      </w:r>
      <w:r w:rsidR="002B358C" w:rsidRPr="00035BCA">
        <w:rPr>
          <w:rFonts w:eastAsia="Times New Roman"/>
          <w:color w:val="000000" w:themeColor="text1"/>
          <w:kern w:val="0"/>
          <w:lang w:eastAsia="pl-PL"/>
        </w:rPr>
        <w:t xml:space="preserve"> wymienione w ust. 1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>.</w:t>
      </w:r>
    </w:p>
    <w:p w14:paraId="71D84439" w14:textId="7552C6E9" w:rsidR="00ED4D2A" w:rsidRPr="00035BCA" w:rsidRDefault="00035BCA" w:rsidP="00035BCA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 xml:space="preserve">3. 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>Jednocześnie Rada</w:t>
      </w:r>
      <w:r w:rsidR="002B358C" w:rsidRPr="00035BCA">
        <w:rPr>
          <w:rFonts w:eastAsia="Times New Roman"/>
          <w:color w:val="000000" w:themeColor="text1"/>
          <w:kern w:val="0"/>
          <w:lang w:eastAsia="pl-PL"/>
        </w:rPr>
        <w:t xml:space="preserve"> zauważa, że przegląd obowiązującego prawa pod kątem zapewnienia dostępności </w:t>
      </w:r>
      <w:r w:rsidR="004F1910" w:rsidRPr="00035BCA">
        <w:rPr>
          <w:rFonts w:eastAsia="Times New Roman"/>
          <w:color w:val="000000" w:themeColor="text1"/>
          <w:kern w:val="0"/>
          <w:lang w:eastAsia="pl-PL"/>
        </w:rPr>
        <w:t xml:space="preserve">w ogóle nie został wykonany przez </w:t>
      </w:r>
      <w:r w:rsidR="009159EC" w:rsidRPr="00035BCA">
        <w:rPr>
          <w:rFonts w:eastAsia="Times New Roman"/>
          <w:color w:val="000000" w:themeColor="text1"/>
          <w:kern w:val="0"/>
          <w:lang w:eastAsia="pl-PL"/>
        </w:rPr>
        <w:t xml:space="preserve">kilka </w:t>
      </w:r>
      <w:r w:rsidR="00C212AC" w:rsidRPr="00035BCA">
        <w:rPr>
          <w:rFonts w:eastAsia="Times New Roman"/>
          <w:color w:val="000000" w:themeColor="text1"/>
          <w:kern w:val="0"/>
          <w:lang w:eastAsia="pl-PL"/>
        </w:rPr>
        <w:t>ministerstw</w:t>
      </w:r>
      <w:r w:rsidR="004F1910" w:rsidRPr="00035BCA">
        <w:rPr>
          <w:rFonts w:eastAsia="Times New Roman"/>
          <w:color w:val="000000" w:themeColor="text1"/>
          <w:kern w:val="0"/>
          <w:lang w:eastAsia="pl-PL"/>
        </w:rPr>
        <w:t>, a w</w:t>
      </w:r>
      <w:r w:rsidR="00ED4D2A" w:rsidRPr="00035BCA">
        <w:rPr>
          <w:rFonts w:eastAsia="Times New Roman"/>
          <w:color w:val="000000" w:themeColor="text1"/>
          <w:kern w:val="0"/>
          <w:lang w:eastAsia="pl-PL"/>
        </w:rPr>
        <w:t xml:space="preserve"> niektórych przypadkach powinien zostać pogłębiony.</w:t>
      </w:r>
    </w:p>
    <w:p w14:paraId="23A925BA" w14:textId="07856C9C" w:rsidR="005A21D5" w:rsidRPr="000D5B25" w:rsidRDefault="005A21D5" w:rsidP="002B358C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14:paraId="3DE14FB4" w14:textId="5945B5B3" w:rsidR="00ED4D2A" w:rsidRPr="000D5B25" w:rsidRDefault="001A4694" w:rsidP="002B358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Rada zwraca się do Prezesa Rady Ministrów 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>o objęcie nadzorem zadań realiz</w:t>
      </w:r>
      <w:r w:rsidR="00035BCA">
        <w:rPr>
          <w:rFonts w:eastAsia="Times New Roman"/>
          <w:color w:val="000000" w:themeColor="text1"/>
          <w:kern w:val="0"/>
          <w:lang w:eastAsia="pl-PL"/>
        </w:rPr>
        <w:t xml:space="preserve">owanych przez 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 xml:space="preserve">poszczególnych ministrów </w:t>
      </w:r>
      <w:r w:rsidR="000D5B25">
        <w:rPr>
          <w:rFonts w:eastAsia="Times New Roman"/>
          <w:color w:val="000000" w:themeColor="text1"/>
          <w:kern w:val="0"/>
          <w:lang w:eastAsia="pl-PL"/>
        </w:rPr>
        <w:t xml:space="preserve">w zakresie przygotowania raportów z przeglądu obowiązującego prawa pod kątem zapewniania dostępności 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 xml:space="preserve">oraz do </w:t>
      </w:r>
      <w:r w:rsidR="004A47C6" w:rsidRPr="000D5B25">
        <w:rPr>
          <w:rFonts w:eastAsia="Times New Roman"/>
          <w:color w:val="000000" w:themeColor="text1"/>
          <w:kern w:val="0"/>
          <w:lang w:eastAsia="pl-PL"/>
        </w:rPr>
        <w:t>ministrów, o których mowa poniżej,</w:t>
      </w:r>
      <w:r w:rsidR="004A47C6" w:rsidRPr="000D5B25">
        <w:rPr>
          <w:rStyle w:val="Odwoaniedokomentarza"/>
        </w:rPr>
        <w:t xml:space="preserve"> 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 xml:space="preserve"> o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> 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 xml:space="preserve">wykonanie lub </w:t>
      </w:r>
      <w:r w:rsidR="00ED4D2A" w:rsidRPr="000D5B25">
        <w:rPr>
          <w:rFonts w:eastAsia="Times New Roman"/>
          <w:color w:val="000000" w:themeColor="text1"/>
          <w:kern w:val="0"/>
          <w:lang w:eastAsia="pl-PL"/>
        </w:rPr>
        <w:lastRenderedPageBreak/>
        <w:t xml:space="preserve">uzupełnienie </w:t>
      </w:r>
      <w:r w:rsidR="004A47C6" w:rsidRPr="000D5B25">
        <w:rPr>
          <w:rFonts w:eastAsia="Times New Roman"/>
          <w:color w:val="000000" w:themeColor="text1"/>
          <w:kern w:val="0"/>
          <w:lang w:eastAsia="pl-PL"/>
        </w:rPr>
        <w:t xml:space="preserve">raportów z </w:t>
      </w:r>
      <w:r w:rsidR="00C212AC" w:rsidRPr="000D5B25">
        <w:rPr>
          <w:rFonts w:eastAsia="Times New Roman"/>
          <w:color w:val="000000" w:themeColor="text1"/>
          <w:kern w:val="0"/>
          <w:lang w:eastAsia="pl-PL"/>
        </w:rPr>
        <w:t xml:space="preserve">przeglądu </w:t>
      </w:r>
      <w:r w:rsidR="00ED4D2A" w:rsidRPr="000D5B25">
        <w:rPr>
          <w:rFonts w:eastAsia="Times New Roman"/>
          <w:color w:val="000000" w:themeColor="text1"/>
          <w:kern w:val="0"/>
          <w:lang w:eastAsia="pl-PL"/>
        </w:rPr>
        <w:t>obowiązującego prawa pod k</w:t>
      </w:r>
      <w:r w:rsidR="000D5B25">
        <w:rPr>
          <w:rFonts w:eastAsia="Times New Roman"/>
          <w:color w:val="000000" w:themeColor="text1"/>
          <w:kern w:val="0"/>
          <w:lang w:eastAsia="pl-PL"/>
        </w:rPr>
        <w:t>ątem zapewniania dostępności, a </w:t>
      </w:r>
      <w:r w:rsidR="00ED4D2A" w:rsidRPr="000D5B25">
        <w:rPr>
          <w:rFonts w:eastAsia="Times New Roman"/>
          <w:color w:val="000000" w:themeColor="text1"/>
          <w:kern w:val="0"/>
          <w:lang w:eastAsia="pl-PL"/>
        </w:rPr>
        <w:t>w szczególności zwraca się do:</w:t>
      </w:r>
    </w:p>
    <w:p w14:paraId="77EB1A83" w14:textId="3C9071D9" w:rsidR="000D5B25" w:rsidRDefault="000D5B25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Prezesa Rady Ministrów kierującego działem administracji rządowej informatyzacja </w:t>
      </w:r>
      <w:r>
        <w:rPr>
          <w:rFonts w:eastAsia="Times New Roman"/>
          <w:color w:val="000000" w:themeColor="text1"/>
          <w:kern w:val="0"/>
          <w:lang w:eastAsia="pl-PL"/>
        </w:rPr>
        <w:br/>
      </w:r>
      <w:r w:rsidRPr="000D5B25">
        <w:rPr>
          <w:rFonts w:eastAsia="Times New Roman"/>
          <w:color w:val="000000" w:themeColor="text1"/>
          <w:kern w:val="0"/>
          <w:lang w:eastAsia="pl-PL"/>
        </w:rPr>
        <w:t>– o pogłębioną analizę przepisów pozostających w jego kompetencji w zakresie zapewniania dostępności</w:t>
      </w:r>
      <w:r w:rsidR="00A718E0">
        <w:rPr>
          <w:rFonts w:eastAsia="Times New Roman"/>
          <w:color w:val="000000" w:themeColor="text1"/>
          <w:kern w:val="0"/>
          <w:lang w:eastAsia="pl-PL"/>
        </w:rPr>
        <w:t xml:space="preserve"> dla tego działu administracji</w:t>
      </w:r>
      <w:r>
        <w:rPr>
          <w:rFonts w:eastAsia="Times New Roman"/>
          <w:color w:val="000000" w:themeColor="text1"/>
          <w:kern w:val="0"/>
          <w:lang w:eastAsia="pl-PL"/>
        </w:rPr>
        <w:t>;</w:t>
      </w:r>
    </w:p>
    <w:p w14:paraId="39BA06C3" w14:textId="1AC76218" w:rsidR="004F1910" w:rsidRPr="000D5B25" w:rsidRDefault="004F1910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</w:t>
      </w:r>
      <w:r w:rsidR="004A47C6" w:rsidRPr="000D5B25">
        <w:rPr>
          <w:rFonts w:eastAsia="Times New Roman"/>
          <w:color w:val="000000" w:themeColor="text1"/>
          <w:kern w:val="0"/>
          <w:lang w:eastAsia="pl-PL"/>
        </w:rPr>
        <w:t>ra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 Rozwoju, Pracy i Technolog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ii – o</w:t>
      </w:r>
      <w:r w:rsidR="000D5B25">
        <w:rPr>
          <w:rFonts w:eastAsia="Times New Roman"/>
          <w:color w:val="000000" w:themeColor="text1"/>
          <w:kern w:val="0"/>
          <w:lang w:eastAsia="pl-PL"/>
        </w:rPr>
        <w:t xml:space="preserve"> wykonanie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 xml:space="preserve"> raportu z </w:t>
      </w:r>
      <w:r w:rsidRPr="000D5B25">
        <w:rPr>
          <w:rFonts w:eastAsia="Times New Roman"/>
          <w:color w:val="000000" w:themeColor="text1"/>
          <w:kern w:val="0"/>
          <w:lang w:eastAsia="pl-PL"/>
        </w:rPr>
        <w:t>przeglądu prawa po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d kątem zapewniania dostępności;</w:t>
      </w:r>
    </w:p>
    <w:p w14:paraId="0DB57811" w14:textId="5E9246EA" w:rsidR="00070243" w:rsidRPr="000D5B25" w:rsidRDefault="004A47C6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Ministr</w:t>
      </w:r>
      <w:r w:rsidR="00070243" w:rsidRPr="000D5B25">
        <w:rPr>
          <w:rFonts w:eastAsia="Times New Roman"/>
          <w:color w:val="000000" w:themeColor="text1"/>
          <w:kern w:val="0"/>
          <w:lang w:eastAsia="pl-PL"/>
        </w:rPr>
        <w:t>a Spraw Zagranicznych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 xml:space="preserve"> – 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>o pogłębioną analizę przepisów pozostających w jego kompetencji w zakresie zapewniania dostępności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;</w:t>
      </w:r>
    </w:p>
    <w:p w14:paraId="3CDB7883" w14:textId="10B2F030" w:rsidR="00070243" w:rsidRPr="000D5B25" w:rsidRDefault="004A47C6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</w:t>
      </w:r>
      <w:r w:rsidR="00070243" w:rsidRPr="000D5B25">
        <w:rPr>
          <w:rFonts w:eastAsia="Times New Roman"/>
          <w:color w:val="000000" w:themeColor="text1"/>
          <w:kern w:val="0"/>
          <w:lang w:eastAsia="pl-PL"/>
        </w:rPr>
        <w:t>r</w:t>
      </w:r>
      <w:r w:rsidRPr="000D5B25">
        <w:rPr>
          <w:rFonts w:eastAsia="Times New Roman"/>
          <w:color w:val="000000" w:themeColor="text1"/>
          <w:kern w:val="0"/>
          <w:lang w:eastAsia="pl-PL"/>
        </w:rPr>
        <w:t>a</w:t>
      </w:r>
      <w:r w:rsidR="00070243" w:rsidRPr="000D5B25">
        <w:rPr>
          <w:rFonts w:eastAsia="Times New Roman"/>
          <w:color w:val="000000" w:themeColor="text1"/>
          <w:kern w:val="0"/>
          <w:lang w:eastAsia="pl-PL"/>
        </w:rPr>
        <w:t xml:space="preserve"> Obrony Narodow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 xml:space="preserve">ej – 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>o pogłębioną analizę przepisów pozostających w jego kompetencji w zakresie zapewniania dostępności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;</w:t>
      </w:r>
    </w:p>
    <w:p w14:paraId="756C8D13" w14:textId="2F266D34" w:rsidR="00070243" w:rsidRPr="000D5B25" w:rsidRDefault="004A47C6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</w:t>
      </w:r>
      <w:r w:rsidR="00070243" w:rsidRPr="000D5B25">
        <w:rPr>
          <w:rFonts w:eastAsia="Times New Roman"/>
          <w:color w:val="000000" w:themeColor="text1"/>
          <w:kern w:val="0"/>
          <w:lang w:eastAsia="pl-PL"/>
        </w:rPr>
        <w:t>ra Aktywów Państwowy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 xml:space="preserve">ch – 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>o pogłębioną analizę przepisów pozostających w jego kompetencji w zakresie zapewniania dostępności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;</w:t>
      </w:r>
    </w:p>
    <w:p w14:paraId="6D3BFB15" w14:textId="37A52C1E" w:rsidR="00070243" w:rsidRPr="000D5B25" w:rsidRDefault="00070243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Ministra Rolnictwa i Rozwoju W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 xml:space="preserve">si – 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>o pogłębioną analizę przepisów pozostających w jego kompetencji w zakresie zapewniania dostępności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;</w:t>
      </w:r>
    </w:p>
    <w:p w14:paraId="0FE952B8" w14:textId="7A30A721" w:rsidR="004F1910" w:rsidRPr="000D5B25" w:rsidRDefault="004F1910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</w:t>
      </w:r>
      <w:r w:rsidR="00E3462F">
        <w:rPr>
          <w:rFonts w:eastAsia="Times New Roman"/>
          <w:color w:val="000000" w:themeColor="text1"/>
          <w:kern w:val="0"/>
          <w:lang w:eastAsia="pl-PL"/>
        </w:rPr>
        <w:t>ra Edukacji i Nauki</w:t>
      </w:r>
      <w:r w:rsidR="009159EC" w:rsidRPr="000D5B25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A718E0">
        <w:rPr>
          <w:rFonts w:eastAsia="Times New Roman"/>
          <w:color w:val="000000" w:themeColor="text1"/>
          <w:kern w:val="0"/>
          <w:lang w:eastAsia="pl-PL"/>
        </w:rPr>
        <w:t xml:space="preserve">kierującego działem administracji rządowej szkolnictwo wyższe i nauka </w:t>
      </w:r>
      <w:r w:rsidRPr="000D5B25">
        <w:rPr>
          <w:rFonts w:eastAsia="Times New Roman"/>
          <w:color w:val="000000" w:themeColor="text1"/>
          <w:kern w:val="0"/>
          <w:lang w:eastAsia="pl-PL"/>
        </w:rPr>
        <w:t>– o ponow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ne rozważenie zasadności uwag i </w:t>
      </w:r>
      <w:r w:rsidRPr="000D5B25">
        <w:rPr>
          <w:rFonts w:eastAsia="Times New Roman"/>
          <w:color w:val="000000" w:themeColor="text1"/>
          <w:kern w:val="0"/>
          <w:lang w:eastAsia="pl-PL"/>
        </w:rPr>
        <w:t>propozyc</w:t>
      </w:r>
      <w:r w:rsidR="00A718E0">
        <w:rPr>
          <w:rFonts w:eastAsia="Times New Roman"/>
          <w:color w:val="000000" w:themeColor="text1"/>
          <w:kern w:val="0"/>
          <w:lang w:eastAsia="pl-PL"/>
        </w:rPr>
        <w:t>ji zgłoszonych przez 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stronę społeczną </w:t>
      </w:r>
      <w:r w:rsidR="00A718E0">
        <w:rPr>
          <w:rFonts w:eastAsia="Times New Roman"/>
          <w:color w:val="000000" w:themeColor="text1"/>
          <w:kern w:val="0"/>
          <w:lang w:eastAsia="pl-PL"/>
        </w:rPr>
        <w:t xml:space="preserve">dla tego działu administracji rządowej </w:t>
      </w:r>
      <w:r w:rsidRPr="000D5B25">
        <w:rPr>
          <w:rFonts w:eastAsia="Times New Roman"/>
          <w:color w:val="000000" w:themeColor="text1"/>
          <w:kern w:val="0"/>
          <w:lang w:eastAsia="pl-PL"/>
        </w:rPr>
        <w:t>(przede w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szystkim</w:t>
      </w:r>
      <w:r w:rsidR="00E3462F">
        <w:rPr>
          <w:rFonts w:eastAsia="Times New Roman"/>
          <w:color w:val="000000" w:themeColor="text1"/>
          <w:kern w:val="0"/>
          <w:lang w:eastAsia="pl-PL"/>
        </w:rPr>
        <w:t xml:space="preserve"> przez 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poszczególne uczelnie);</w:t>
      </w:r>
    </w:p>
    <w:p w14:paraId="463FE872" w14:textId="53BAEEB1" w:rsidR="004F1910" w:rsidRPr="000D5B25" w:rsidRDefault="004A47C6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Ministra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 xml:space="preserve"> Rodziny i Polityki Społecznej – o pogłębioną</w:t>
      </w:r>
      <w:r w:rsidR="00C212AC" w:rsidRPr="000D5B25">
        <w:rPr>
          <w:rFonts w:eastAsia="Times New Roman"/>
          <w:color w:val="000000" w:themeColor="text1"/>
          <w:kern w:val="0"/>
          <w:lang w:eastAsia="pl-PL"/>
        </w:rPr>
        <w:t xml:space="preserve"> analizę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 przepisów pozostających w 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>jego kompetencji w za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kresie zapewniania dostępności;</w:t>
      </w:r>
    </w:p>
    <w:p w14:paraId="4655C263" w14:textId="7C974515" w:rsidR="00070243" w:rsidRPr="000D5B25" w:rsidRDefault="004A47C6" w:rsidP="004A47C6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Ministra</w:t>
      </w:r>
      <w:r w:rsidR="00070243" w:rsidRPr="000D5B25">
        <w:rPr>
          <w:rFonts w:eastAsia="Times New Roman"/>
          <w:color w:val="000000" w:themeColor="text1"/>
          <w:kern w:val="0"/>
          <w:lang w:eastAsia="pl-PL"/>
        </w:rPr>
        <w:t xml:space="preserve"> Finansów</w:t>
      </w:r>
      <w:r w:rsidRPr="000D5B25">
        <w:rPr>
          <w:rFonts w:eastAsia="Times New Roman"/>
          <w:color w:val="000000" w:themeColor="text1"/>
          <w:kern w:val="0"/>
          <w:lang w:eastAsia="pl-PL"/>
        </w:rPr>
        <w:t>, Funduszy i Polityki Regionalnej</w:t>
      </w:r>
      <w:r w:rsidR="00070243" w:rsidRPr="000D5B25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A718E0">
        <w:rPr>
          <w:rFonts w:eastAsia="Times New Roman"/>
          <w:color w:val="000000" w:themeColor="text1"/>
          <w:kern w:val="0"/>
          <w:lang w:eastAsia="pl-PL"/>
        </w:rPr>
        <w:t>kierującego działem</w:t>
      </w:r>
      <w:r w:rsidR="00A718E0" w:rsidRPr="000D5B25">
        <w:rPr>
          <w:rFonts w:eastAsia="Times New Roman"/>
          <w:color w:val="000000" w:themeColor="text1"/>
          <w:kern w:val="0"/>
          <w:lang w:eastAsia="pl-PL"/>
        </w:rPr>
        <w:t xml:space="preserve"> administracji </w:t>
      </w:r>
      <w:r w:rsidR="00A718E0">
        <w:rPr>
          <w:rFonts w:eastAsia="Times New Roman"/>
          <w:color w:val="000000" w:themeColor="text1"/>
          <w:kern w:val="0"/>
          <w:lang w:eastAsia="pl-PL"/>
        </w:rPr>
        <w:t xml:space="preserve">rządowej </w:t>
      </w:r>
      <w:r w:rsidR="00A718E0" w:rsidRPr="000D5B25">
        <w:rPr>
          <w:rFonts w:eastAsia="Times New Roman"/>
          <w:color w:val="000000" w:themeColor="text1"/>
          <w:kern w:val="0"/>
          <w:lang w:eastAsia="pl-PL"/>
        </w:rPr>
        <w:t xml:space="preserve">budżet, finanse publiczne, instytucje finansowe </w:t>
      </w:r>
      <w:r w:rsidR="00070243" w:rsidRPr="000D5B25">
        <w:rPr>
          <w:rFonts w:eastAsia="Times New Roman"/>
          <w:color w:val="000000" w:themeColor="text1"/>
          <w:kern w:val="0"/>
          <w:lang w:eastAsia="pl-PL"/>
        </w:rPr>
        <w:t>– o pogłębioną analizę przepisów pozostających w jego kompetencji w za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kresie zapewniania dostępności</w:t>
      </w:r>
      <w:r w:rsidR="00A718E0">
        <w:rPr>
          <w:rFonts w:eastAsia="Times New Roman"/>
          <w:color w:val="000000" w:themeColor="text1"/>
          <w:kern w:val="0"/>
          <w:lang w:eastAsia="pl-PL"/>
        </w:rPr>
        <w:t xml:space="preserve"> dla tego działu administracji rządowej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>;</w:t>
      </w:r>
    </w:p>
    <w:p w14:paraId="1382EED5" w14:textId="0EB45A4B" w:rsidR="004F1910" w:rsidRPr="000D5B25" w:rsidRDefault="004A47C6" w:rsidP="0020502E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Minist</w:t>
      </w:r>
      <w:r w:rsidR="00C212AC" w:rsidRPr="000D5B25">
        <w:rPr>
          <w:rFonts w:eastAsia="Times New Roman"/>
          <w:color w:val="000000" w:themeColor="text1"/>
          <w:kern w:val="0"/>
          <w:lang w:eastAsia="pl-PL"/>
        </w:rPr>
        <w:t>ra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 xml:space="preserve"> Kultury, Dziedzictwa Narodowego 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i Sportu 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>– o podjęcie działań mających na celu:</w:t>
      </w:r>
    </w:p>
    <w:p w14:paraId="0250354C" w14:textId="229B8CD6" w:rsidR="004F1910" w:rsidRPr="000D5B25" w:rsidRDefault="0020502E" w:rsidP="0020502E">
      <w:pPr>
        <w:pStyle w:val="Akapitzlist"/>
        <w:widowControl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u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>mocowanie ustawowe zapewniania dostęp</w:t>
      </w:r>
      <w:r w:rsidR="00E3462F">
        <w:rPr>
          <w:rFonts w:eastAsia="Times New Roman"/>
          <w:color w:val="000000" w:themeColor="text1"/>
          <w:kern w:val="0"/>
          <w:lang w:eastAsia="pl-PL"/>
        </w:rPr>
        <w:t>ności w zakresie pracy muzeów i 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>bibliotek,</w:t>
      </w:r>
    </w:p>
    <w:p w14:paraId="306B18E8" w14:textId="316A82DE" w:rsidR="00C212AC" w:rsidRPr="000D5B25" w:rsidRDefault="0020502E" w:rsidP="0020502E">
      <w:pPr>
        <w:pStyle w:val="Akapitzlist"/>
        <w:widowControl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z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>miany w ustawie z dnia 30 czerw</w:t>
      </w:r>
      <w:r w:rsidRPr="000D5B25">
        <w:rPr>
          <w:rFonts w:eastAsia="Times New Roman"/>
          <w:color w:val="000000" w:themeColor="text1"/>
          <w:kern w:val="0"/>
          <w:lang w:eastAsia="pl-PL"/>
        </w:rPr>
        <w:t>ca 2005 r. o kinematografii</w:t>
      </w:r>
      <w:r w:rsidR="002D43D1">
        <w:rPr>
          <w:rFonts w:eastAsia="Times New Roman"/>
          <w:color w:val="000000" w:themeColor="text1"/>
          <w:kern w:val="0"/>
          <w:lang w:eastAsia="pl-PL"/>
        </w:rPr>
        <w:t xml:space="preserve"> (Dz. U. z 2019 r. poz. </w:t>
      </w:r>
      <w:r w:rsidR="00E3462F">
        <w:rPr>
          <w:rFonts w:eastAsia="Times New Roman"/>
          <w:color w:val="000000" w:themeColor="text1"/>
          <w:kern w:val="0"/>
          <w:lang w:eastAsia="pl-PL"/>
        </w:rPr>
        <w:t>2199 ze zm.)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 pod 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 xml:space="preserve">kątem </w:t>
      </w:r>
      <w:r w:rsidR="00C212AC" w:rsidRPr="000D5B25">
        <w:rPr>
          <w:rFonts w:eastAsia="Times New Roman"/>
          <w:color w:val="000000" w:themeColor="text1"/>
          <w:kern w:val="0"/>
          <w:lang w:eastAsia="pl-PL"/>
        </w:rPr>
        <w:t>z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>obowiąz</w:t>
      </w:r>
      <w:r w:rsidR="00C212AC" w:rsidRPr="000D5B25">
        <w:rPr>
          <w:rFonts w:eastAsia="Times New Roman"/>
          <w:color w:val="000000" w:themeColor="text1"/>
          <w:kern w:val="0"/>
          <w:lang w:eastAsia="pl-PL"/>
        </w:rPr>
        <w:t xml:space="preserve">ania dystrybutora lub </w:t>
      </w:r>
      <w:r w:rsidR="004F1910" w:rsidRPr="000D5B25">
        <w:rPr>
          <w:rFonts w:eastAsia="Times New Roman"/>
          <w:color w:val="000000" w:themeColor="text1"/>
          <w:kern w:val="0"/>
          <w:lang w:eastAsia="pl-PL"/>
        </w:rPr>
        <w:t xml:space="preserve">producenta filmu </w:t>
      </w:r>
      <w:r w:rsidR="00C212AC" w:rsidRPr="000D5B25">
        <w:rPr>
          <w:rFonts w:eastAsia="Times New Roman"/>
          <w:color w:val="000000" w:themeColor="text1"/>
          <w:kern w:val="0"/>
          <w:lang w:eastAsia="pl-PL"/>
        </w:rPr>
        <w:lastRenderedPageBreak/>
        <w:t>wprowadzanego na rynek po</w:t>
      </w:r>
      <w:r w:rsidRPr="000D5B25">
        <w:rPr>
          <w:rFonts w:eastAsia="Times New Roman"/>
          <w:color w:val="000000" w:themeColor="text1"/>
          <w:kern w:val="0"/>
          <w:lang w:eastAsia="pl-PL"/>
        </w:rPr>
        <w:t xml:space="preserve">lski do zapewnienia napisów dla </w:t>
      </w:r>
      <w:r w:rsidR="00C212AC" w:rsidRPr="000D5B25">
        <w:rPr>
          <w:rFonts w:eastAsia="Times New Roman"/>
          <w:color w:val="000000" w:themeColor="text1"/>
          <w:kern w:val="0"/>
          <w:lang w:eastAsia="pl-PL"/>
        </w:rPr>
        <w:t xml:space="preserve">niesłyszących oraz </w:t>
      </w:r>
      <w:proofErr w:type="spellStart"/>
      <w:r w:rsidR="00C212AC" w:rsidRPr="000D5B25">
        <w:rPr>
          <w:rFonts w:eastAsia="Times New Roman"/>
          <w:color w:val="000000" w:themeColor="text1"/>
          <w:kern w:val="0"/>
          <w:lang w:eastAsia="pl-PL"/>
        </w:rPr>
        <w:t>audiodeskrypcji</w:t>
      </w:r>
      <w:proofErr w:type="spellEnd"/>
      <w:r w:rsidR="00C212AC" w:rsidRPr="000D5B25">
        <w:rPr>
          <w:rFonts w:eastAsia="Times New Roman"/>
          <w:color w:val="000000" w:themeColor="text1"/>
          <w:kern w:val="0"/>
          <w:lang w:eastAsia="pl-PL"/>
        </w:rPr>
        <w:t>,</w:t>
      </w:r>
    </w:p>
    <w:p w14:paraId="01F64953" w14:textId="5D56C16F" w:rsidR="000D5B25" w:rsidRPr="000D5B25" w:rsidRDefault="00A718E0" w:rsidP="0020502E">
      <w:pPr>
        <w:pStyle w:val="Akapitzlist"/>
        <w:widowControl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współpracę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 xml:space="preserve"> z Ministrem Rozwoju, Pracy i Technologii w zakresie ustalenia ram prawnych pozwalających na dysponowanie środkami Funduszu Rozwoju Kultury Fizycznej na cele rozwoju turystyki społecznej,</w:t>
      </w:r>
    </w:p>
    <w:p w14:paraId="2FBA71CF" w14:textId="3709E9AF" w:rsidR="00C212AC" w:rsidRPr="000D5B25" w:rsidRDefault="00C212AC" w:rsidP="0020502E">
      <w:pPr>
        <w:pStyle w:val="Akapitzlist"/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a także: o ponowne rozważenie zasadności uwag</w:t>
      </w:r>
      <w:r w:rsidR="0020502E" w:rsidRPr="000D5B25">
        <w:rPr>
          <w:rFonts w:eastAsia="Times New Roman"/>
          <w:color w:val="000000" w:themeColor="text1"/>
          <w:kern w:val="0"/>
          <w:lang w:eastAsia="pl-PL"/>
        </w:rPr>
        <w:t xml:space="preserve"> i propozycji zgłoszonych przez </w:t>
      </w:r>
      <w:r w:rsidRPr="000D5B25">
        <w:rPr>
          <w:rFonts w:eastAsia="Times New Roman"/>
          <w:color w:val="000000" w:themeColor="text1"/>
          <w:kern w:val="0"/>
          <w:lang w:eastAsia="pl-PL"/>
        </w:rPr>
        <w:t>stronę społeczną</w:t>
      </w:r>
      <w:r w:rsidR="004A47C6" w:rsidRPr="000D5B25">
        <w:rPr>
          <w:rFonts w:eastAsia="Times New Roman"/>
          <w:color w:val="000000" w:themeColor="text1"/>
          <w:kern w:val="0"/>
          <w:lang w:eastAsia="pl-PL"/>
        </w:rPr>
        <w:t xml:space="preserve"> dla działu administracji </w:t>
      </w:r>
      <w:r w:rsidR="00A718E0">
        <w:rPr>
          <w:rFonts w:eastAsia="Times New Roman"/>
          <w:color w:val="000000" w:themeColor="text1"/>
          <w:kern w:val="0"/>
          <w:lang w:eastAsia="pl-PL"/>
        </w:rPr>
        <w:t xml:space="preserve">rządowej </w:t>
      </w:r>
      <w:r w:rsidR="000D5B25" w:rsidRPr="000D5B25">
        <w:rPr>
          <w:rFonts w:eastAsia="Times New Roman"/>
          <w:color w:val="000000" w:themeColor="text1"/>
          <w:kern w:val="0"/>
          <w:lang w:eastAsia="pl-PL"/>
        </w:rPr>
        <w:t>kultura i ochrona dziedzictwa narodowego</w:t>
      </w:r>
      <w:r w:rsidR="00E3462F">
        <w:rPr>
          <w:rFonts w:eastAsia="Times New Roman"/>
          <w:color w:val="000000" w:themeColor="text1"/>
          <w:kern w:val="0"/>
          <w:lang w:eastAsia="pl-PL"/>
        </w:rPr>
        <w:t>.</w:t>
      </w:r>
    </w:p>
    <w:p w14:paraId="29BF0224" w14:textId="4107B4E8" w:rsidR="00887C2C" w:rsidRPr="000D5B25" w:rsidRDefault="00887C2C" w:rsidP="002B358C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C212AC" w:rsidRPr="000D5B25">
        <w:rPr>
          <w:rFonts w:eastAsia="Times New Roman"/>
          <w:b/>
          <w:color w:val="000000" w:themeColor="text1"/>
          <w:kern w:val="0"/>
          <w:lang w:eastAsia="pl-PL"/>
        </w:rPr>
        <w:t>3</w:t>
      </w:r>
    </w:p>
    <w:p w14:paraId="23263C8B" w14:textId="4D19DAB1" w:rsidR="00C212AC" w:rsidRPr="002B358C" w:rsidRDefault="002E53F8" w:rsidP="00812E9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0D5B25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C212AC" w:rsidRPr="002B358C" w:rsidSect="002A260D">
      <w:footerReference w:type="default" r:id="rId8"/>
      <w:pgSz w:w="12240" w:h="15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03C2B" w14:textId="77777777" w:rsidR="00280DAF" w:rsidRDefault="00280DAF" w:rsidP="00EC1598">
      <w:r>
        <w:separator/>
      </w:r>
    </w:p>
  </w:endnote>
  <w:endnote w:type="continuationSeparator" w:id="0">
    <w:p w14:paraId="3361D593" w14:textId="77777777" w:rsidR="00280DAF" w:rsidRDefault="00280DAF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F556" w14:textId="0F39947B" w:rsidR="00990AFF" w:rsidRDefault="00990AFF" w:rsidP="003A5D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29254" w14:textId="77777777" w:rsidR="00280DAF" w:rsidRDefault="00280DAF" w:rsidP="00EC1598">
      <w:r>
        <w:separator/>
      </w:r>
    </w:p>
  </w:footnote>
  <w:footnote w:type="continuationSeparator" w:id="0">
    <w:p w14:paraId="625F6C7E" w14:textId="77777777" w:rsidR="00280DAF" w:rsidRDefault="00280DAF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5F4"/>
    <w:multiLevelType w:val="hybridMultilevel"/>
    <w:tmpl w:val="3A76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2AD"/>
    <w:multiLevelType w:val="hybridMultilevel"/>
    <w:tmpl w:val="B15A7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66DE5"/>
    <w:multiLevelType w:val="hybridMultilevel"/>
    <w:tmpl w:val="8138D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032DA7"/>
    <w:rsid w:val="00035BCA"/>
    <w:rsid w:val="00070243"/>
    <w:rsid w:val="000D5B25"/>
    <w:rsid w:val="001016BF"/>
    <w:rsid w:val="00144D5C"/>
    <w:rsid w:val="001A4694"/>
    <w:rsid w:val="001E39F9"/>
    <w:rsid w:val="002010D8"/>
    <w:rsid w:val="0020502E"/>
    <w:rsid w:val="00213B2A"/>
    <w:rsid w:val="002149FE"/>
    <w:rsid w:val="0024052F"/>
    <w:rsid w:val="00280DAF"/>
    <w:rsid w:val="002A27F8"/>
    <w:rsid w:val="002B358C"/>
    <w:rsid w:val="002C64A3"/>
    <w:rsid w:val="002D43D1"/>
    <w:rsid w:val="002E53F8"/>
    <w:rsid w:val="002F6AB5"/>
    <w:rsid w:val="0032450F"/>
    <w:rsid w:val="0033375C"/>
    <w:rsid w:val="003408A4"/>
    <w:rsid w:val="00391A47"/>
    <w:rsid w:val="003A5DCA"/>
    <w:rsid w:val="00447F66"/>
    <w:rsid w:val="0049748A"/>
    <w:rsid w:val="004A47C6"/>
    <w:rsid w:val="004B12FB"/>
    <w:rsid w:val="004C5D47"/>
    <w:rsid w:val="004C7878"/>
    <w:rsid w:val="004F1910"/>
    <w:rsid w:val="004F77F6"/>
    <w:rsid w:val="0056296A"/>
    <w:rsid w:val="005A21D5"/>
    <w:rsid w:val="006129F8"/>
    <w:rsid w:val="006157B8"/>
    <w:rsid w:val="00705CC3"/>
    <w:rsid w:val="0071090D"/>
    <w:rsid w:val="007B4890"/>
    <w:rsid w:val="007C6319"/>
    <w:rsid w:val="007D657F"/>
    <w:rsid w:val="007F6182"/>
    <w:rsid w:val="00812E9C"/>
    <w:rsid w:val="00887C2C"/>
    <w:rsid w:val="00896392"/>
    <w:rsid w:val="00896F4A"/>
    <w:rsid w:val="009159EC"/>
    <w:rsid w:val="00990AFF"/>
    <w:rsid w:val="00A718E0"/>
    <w:rsid w:val="00B549FB"/>
    <w:rsid w:val="00C212AC"/>
    <w:rsid w:val="00C849C6"/>
    <w:rsid w:val="00CD4D81"/>
    <w:rsid w:val="00D7332B"/>
    <w:rsid w:val="00DE27F6"/>
    <w:rsid w:val="00DF4B21"/>
    <w:rsid w:val="00E061F5"/>
    <w:rsid w:val="00E3462F"/>
    <w:rsid w:val="00E36F8D"/>
    <w:rsid w:val="00E47F09"/>
    <w:rsid w:val="00E55D8D"/>
    <w:rsid w:val="00EC1598"/>
    <w:rsid w:val="00EC5951"/>
    <w:rsid w:val="00ED4D2A"/>
    <w:rsid w:val="00F007C0"/>
    <w:rsid w:val="00FA7C94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95F8"/>
  <w15:chartTrackingRefBased/>
  <w15:docId w15:val="{AEDC2D51-CC3E-1B4B-8E97-1C6BD018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5334-71FE-490B-B5BF-9EC8F480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6</cp:revision>
  <dcterms:created xsi:type="dcterms:W3CDTF">2020-12-17T14:48:00Z</dcterms:created>
  <dcterms:modified xsi:type="dcterms:W3CDTF">2020-12-18T14:09:00Z</dcterms:modified>
</cp:coreProperties>
</file>