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A556" w14:textId="77777777"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14:paraId="3424A730" w14:textId="77777777"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14:paraId="7D2EB932" w14:textId="77777777" w:rsidR="00DF3AEA" w:rsidRPr="00E36AA7" w:rsidRDefault="00DF3AEA" w:rsidP="00FA1C5E">
      <w:pPr>
        <w:spacing w:line="240" w:lineRule="auto"/>
        <w:jc w:val="both"/>
        <w:rPr>
          <w:rFonts w:ascii="Arial" w:hAnsi="Arial" w:cs="Arial"/>
          <w:color w:val="000000"/>
        </w:rPr>
      </w:pPr>
      <w:r w:rsidRPr="00E36AA7">
        <w:rPr>
          <w:rFonts w:ascii="Arial" w:hAnsi="Arial" w:cs="Arial"/>
          <w:color w:val="000000"/>
        </w:rPr>
        <w:t xml:space="preserve">Zgodnie z art. 13 ust. 1 i 2 </w:t>
      </w:r>
      <w:r w:rsidRPr="00E36AA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E36AA7">
        <w:rPr>
          <w:rStyle w:val="Pogrubienie"/>
          <w:rFonts w:ascii="Arial" w:hAnsi="Arial" w:cs="Arial"/>
          <w:b w:val="0"/>
        </w:rPr>
        <w:t>zwane dalej Rozporządzeniem</w:t>
      </w:r>
      <w:r w:rsidRPr="00E36AA7">
        <w:rPr>
          <w:rStyle w:val="Pogrubienie"/>
          <w:rFonts w:ascii="Arial" w:hAnsi="Arial" w:cs="Arial"/>
          <w:b w:val="0"/>
        </w:rPr>
        <w:t xml:space="preserve">) </w:t>
      </w:r>
      <w:r w:rsidRPr="00E36AA7">
        <w:rPr>
          <w:rFonts w:ascii="Arial" w:hAnsi="Arial" w:cs="Arial"/>
          <w:color w:val="000000"/>
        </w:rPr>
        <w:t>informujemy, że:</w:t>
      </w:r>
    </w:p>
    <w:p w14:paraId="0C070B8E" w14:textId="77777777" w:rsidR="00927943" w:rsidRDefault="00927943" w:rsidP="0092794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przetwarzającym Pani/Pana dane osobowe jest Komendant Powiatowy Państwowej Straży Pożarnej w Malborku (82-200 Malbork, ul. Józefa Wybickiego 1, tel. (55) 270-21-30, fax. </w:t>
      </w:r>
      <w:bookmarkStart w:id="0" w:name="_Hlk66873836"/>
      <w:r>
        <w:rPr>
          <w:rFonts w:ascii="Arial" w:hAnsi="Arial" w:cs="Arial"/>
        </w:rPr>
        <w:t>(55) 270-21</w:t>
      </w:r>
      <w:bookmarkEnd w:id="0"/>
      <w:r>
        <w:rPr>
          <w:rFonts w:ascii="Arial" w:hAnsi="Arial" w:cs="Arial"/>
        </w:rPr>
        <w:t>-40, e-mail: sekretariat.malbork@straz.gda.pl</w:t>
      </w:r>
      <w:r>
        <w:rPr>
          <w:rFonts w:ascii="Arial" w:hAnsi="Arial" w:cs="Arial"/>
          <w:color w:val="000000" w:themeColor="text1"/>
        </w:rPr>
        <w:t xml:space="preserve">). </w:t>
      </w:r>
    </w:p>
    <w:p w14:paraId="0552FFD6" w14:textId="77777777" w:rsidR="00927943" w:rsidRDefault="00927943" w:rsidP="0092794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Komendzie Powiatowej  Państwowej Straży Pożarnej w Malborku wyznaczony został Inspektor Ochrony Danych (80-251 Gdańsk, ul. Sosnowa 2, tel. (58) 347-78-00, fax. (58) 347-78-33, e – mail: </w:t>
      </w:r>
      <w:hyperlink r:id="rId8" w:history="1">
        <w:r>
          <w:rPr>
            <w:rStyle w:val="Hipercze"/>
            <w:rFonts w:ascii="Arial" w:hAnsi="Arial" w:cs="Arial"/>
            <w:color w:val="000000" w:themeColor="text1"/>
          </w:rPr>
          <w:t>iod@straz.gda.pl</w:t>
        </w:r>
      </w:hyperlink>
      <w:r>
        <w:rPr>
          <w:rFonts w:ascii="Arial" w:hAnsi="Arial" w:cs="Arial"/>
          <w:color w:val="000000" w:themeColor="text1"/>
        </w:rPr>
        <w:t xml:space="preserve">). </w:t>
      </w:r>
    </w:p>
    <w:p w14:paraId="57A65AC4" w14:textId="77777777" w:rsidR="004A033B" w:rsidRPr="00AE3E08" w:rsidRDefault="008D0A30" w:rsidP="00FA1C5E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E36AA7">
        <w:rPr>
          <w:rFonts w:ascii="Arial" w:eastAsia="Times New Roman" w:hAnsi="Arial" w:cs="Arial"/>
          <w:lang w:eastAsia="pl-PL"/>
        </w:rPr>
        <w:t xml:space="preserve">Pani/Pana </w:t>
      </w:r>
      <w:r w:rsidR="00A72197" w:rsidRPr="00AE3E08">
        <w:rPr>
          <w:rFonts w:ascii="Arial" w:hAnsi="Arial" w:cs="Arial"/>
          <w:color w:val="000000"/>
        </w:rPr>
        <w:t xml:space="preserve">dane osobowe </w:t>
      </w:r>
      <w:r w:rsidR="00AE3E08" w:rsidRPr="00AE3E08">
        <w:rPr>
          <w:rFonts w:ascii="Arial" w:hAnsi="Arial" w:cs="Arial"/>
          <w:color w:val="000000"/>
        </w:rPr>
        <w:t>będą przetwarzane na podstawie art. 6 ust. 1 lit. c RODO w celu związanym z postępowaniem o udzielenie zamówienia publicznego</w:t>
      </w:r>
      <w:r w:rsidR="00FF39DF">
        <w:rPr>
          <w:rFonts w:ascii="Arial" w:hAnsi="Arial" w:cs="Arial"/>
          <w:color w:val="FF0000"/>
        </w:rPr>
        <w:t>.</w:t>
      </w:r>
    </w:p>
    <w:p w14:paraId="23F4E8F2" w14:textId="77777777" w:rsidR="001D51D7" w:rsidRPr="001C3BB3" w:rsidRDefault="001D51D7" w:rsidP="00927943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color w:val="000000" w:themeColor="text1"/>
        </w:rPr>
      </w:pPr>
      <w:r w:rsidRPr="00E36AA7">
        <w:rPr>
          <w:rFonts w:ascii="Arial" w:eastAsia="Calibri" w:hAnsi="Arial" w:cs="Arial"/>
        </w:rPr>
        <w:t xml:space="preserve">Odbiorcami danych </w:t>
      </w:r>
      <w:r w:rsidR="00E36AA7" w:rsidRPr="00E36AA7">
        <w:rPr>
          <w:rFonts w:ascii="Arial" w:hAnsi="Arial" w:cs="Arial"/>
          <w:color w:val="000000"/>
        </w:rPr>
        <w:t xml:space="preserve">będą osoby lub podmioty, którym udostępniona zostanie dokumentacja postępowania w oparciu o </w:t>
      </w:r>
      <w:r w:rsidR="00B33091">
        <w:rPr>
          <w:rFonts w:ascii="Arial" w:hAnsi="Arial" w:cs="Arial"/>
          <w:color w:val="000000"/>
        </w:rPr>
        <w:t>art.</w:t>
      </w:r>
      <w:r w:rsidR="00DA53AC" w:rsidRPr="00DA53AC">
        <w:rPr>
          <w:rFonts w:ascii="Arial" w:hAnsi="Arial" w:cs="Arial"/>
          <w:color w:val="000000"/>
        </w:rPr>
        <w:t xml:space="preserve"> 18 oraz art. 74 ustawy z dnia 11 września 2019 r. prawo zamówień publicznych (Dz. U. z 2019 r. poz. 2019 </w:t>
      </w:r>
      <w:r w:rsidR="00B37473">
        <w:rPr>
          <w:rFonts w:ascii="Arial" w:hAnsi="Arial" w:cs="Arial"/>
          <w:color w:val="000000"/>
        </w:rPr>
        <w:t>ze zm.</w:t>
      </w:r>
      <w:r w:rsidR="00E36AA7" w:rsidRPr="00E36AA7">
        <w:rPr>
          <w:rFonts w:ascii="Arial" w:hAnsi="Arial" w:cs="Arial"/>
          <w:color w:val="000000"/>
        </w:rPr>
        <w:t xml:space="preserve">), dalej „ustawa </w:t>
      </w:r>
      <w:proofErr w:type="spellStart"/>
      <w:r w:rsidR="00E36AA7" w:rsidRPr="00E36AA7">
        <w:rPr>
          <w:rFonts w:ascii="Arial" w:hAnsi="Arial" w:cs="Arial"/>
          <w:color w:val="000000"/>
        </w:rPr>
        <w:t>Pzp</w:t>
      </w:r>
      <w:proofErr w:type="spellEnd"/>
      <w:r w:rsidR="00E36AA7" w:rsidRPr="00E36AA7">
        <w:rPr>
          <w:rFonts w:ascii="Arial" w:hAnsi="Arial" w:cs="Arial"/>
          <w:color w:val="000000"/>
        </w:rPr>
        <w:t>”</w:t>
      </w:r>
      <w:r w:rsidR="0034178C" w:rsidRPr="00E36AA7">
        <w:rPr>
          <w:rFonts w:ascii="Arial" w:eastAsia="Calibri" w:hAnsi="Arial" w:cs="Arial"/>
        </w:rPr>
        <w:t xml:space="preserve"> </w:t>
      </w:r>
      <w:r w:rsidR="0034178C" w:rsidRPr="001C3BB3">
        <w:rPr>
          <w:rFonts w:ascii="Arial" w:eastAsia="Calibri" w:hAnsi="Arial" w:cs="Arial"/>
          <w:color w:val="000000" w:themeColor="text1"/>
        </w:rPr>
        <w:t>oraz podmioty przetwarzające na rzecz administratora</w:t>
      </w:r>
      <w:r w:rsidRPr="001C3BB3">
        <w:rPr>
          <w:rFonts w:ascii="Arial" w:eastAsia="Calibri" w:hAnsi="Arial" w:cs="Arial"/>
          <w:color w:val="000000" w:themeColor="text1"/>
        </w:rPr>
        <w:t>.</w:t>
      </w:r>
    </w:p>
    <w:p w14:paraId="05995A4B" w14:textId="77777777" w:rsidR="00AE3E08" w:rsidRDefault="001D51D7" w:rsidP="00FA1C5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E3E08">
        <w:rPr>
          <w:rFonts w:ascii="Arial" w:eastAsia="Times New Roman" w:hAnsi="Arial" w:cs="Arial"/>
          <w:lang w:eastAsia="pl-PL"/>
        </w:rPr>
        <w:t xml:space="preserve">Pani/Pana dane osobowe będą przechowywane </w:t>
      </w:r>
      <w:r w:rsidR="00E36AA7" w:rsidRPr="00AE3E08">
        <w:rPr>
          <w:rFonts w:ascii="Arial" w:hAnsi="Arial" w:cs="Arial"/>
          <w:color w:val="000000"/>
        </w:rPr>
        <w:t xml:space="preserve">będą przechowywane przez okres </w:t>
      </w:r>
      <w:r w:rsidR="001C3BB3" w:rsidRPr="00FF39DF">
        <w:rPr>
          <w:rFonts w:ascii="Arial" w:hAnsi="Arial" w:cs="Arial"/>
          <w:color w:val="000000" w:themeColor="text1"/>
        </w:rPr>
        <w:t>4</w:t>
      </w:r>
      <w:r w:rsidR="00E36AA7" w:rsidRPr="00FF39DF">
        <w:rPr>
          <w:rFonts w:ascii="Arial" w:hAnsi="Arial" w:cs="Arial"/>
          <w:color w:val="000000" w:themeColor="text1"/>
        </w:rPr>
        <w:t xml:space="preserve"> </w:t>
      </w:r>
      <w:r w:rsidR="00E36AA7" w:rsidRPr="00AE3E08">
        <w:rPr>
          <w:rFonts w:ascii="Arial" w:hAnsi="Arial" w:cs="Arial"/>
          <w:color w:val="000000"/>
        </w:rPr>
        <w:t>lat od daty zakończenia postępowania o udzielenie zamówienia publicznego, a jeżeli czas trwania Umowy przekracza</w:t>
      </w:r>
      <w:r w:rsidR="00E36AA7" w:rsidRPr="00FF39DF">
        <w:rPr>
          <w:rFonts w:ascii="Arial" w:hAnsi="Arial" w:cs="Arial"/>
          <w:color w:val="000000" w:themeColor="text1"/>
        </w:rPr>
        <w:t xml:space="preserve"> </w:t>
      </w:r>
      <w:r w:rsidR="001C3BB3" w:rsidRPr="00FF39DF">
        <w:rPr>
          <w:rFonts w:ascii="Arial" w:hAnsi="Arial" w:cs="Arial"/>
          <w:color w:val="000000" w:themeColor="text1"/>
        </w:rPr>
        <w:t>4</w:t>
      </w:r>
      <w:r w:rsidR="00E36AA7" w:rsidRPr="00FF39DF">
        <w:rPr>
          <w:rFonts w:ascii="Arial" w:hAnsi="Arial" w:cs="Arial"/>
          <w:color w:val="000000" w:themeColor="text1"/>
        </w:rPr>
        <w:t xml:space="preserve"> </w:t>
      </w:r>
      <w:r w:rsidR="00E36AA7" w:rsidRPr="00AE3E08">
        <w:rPr>
          <w:rFonts w:ascii="Arial" w:hAnsi="Arial" w:cs="Arial"/>
          <w:color w:val="000000"/>
        </w:rPr>
        <w:t xml:space="preserve">lat, okres przechowywania obejmuje cały czas trwania Umowy. </w:t>
      </w:r>
    </w:p>
    <w:p w14:paraId="6729A292" w14:textId="77777777" w:rsidR="00AE3E08" w:rsidRPr="00AE3E08" w:rsidRDefault="00AE3E08" w:rsidP="00FA1C5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E3E08">
        <w:rPr>
          <w:rFonts w:ascii="Arial" w:hAnsi="Arial" w:cs="Arial"/>
          <w:color w:val="000000"/>
        </w:rPr>
        <w:t>Obowiązek podania przez Panią</w:t>
      </w:r>
      <w:r w:rsidR="009B4F42">
        <w:rPr>
          <w:rFonts w:ascii="Arial" w:hAnsi="Arial" w:cs="Arial"/>
          <w:color w:val="000000"/>
        </w:rPr>
        <w:t>/Pana</w:t>
      </w:r>
      <w:r w:rsidRPr="00AE3E08">
        <w:rPr>
          <w:rFonts w:ascii="Arial" w:hAnsi="Arial" w:cs="Arial"/>
          <w:color w:val="000000"/>
        </w:rPr>
        <w:t xml:space="preserve"> danych osobowych bezpośrednio Pani</w:t>
      </w:r>
      <w:r w:rsidR="009B4F42">
        <w:rPr>
          <w:rFonts w:ascii="Arial" w:hAnsi="Arial" w:cs="Arial"/>
          <w:color w:val="000000"/>
        </w:rPr>
        <w:t>/Pana</w:t>
      </w:r>
      <w:r w:rsidRPr="00AE3E08">
        <w:rPr>
          <w:rFonts w:ascii="Arial" w:hAnsi="Arial" w:cs="Arial"/>
          <w:color w:val="000000"/>
        </w:rPr>
        <w:t xml:space="preserve"> dotyczących jest wymogiem ustawowym określonym w przepisach ustawy </w:t>
      </w:r>
      <w:proofErr w:type="spellStart"/>
      <w:r w:rsidRPr="00AE3E08">
        <w:rPr>
          <w:rFonts w:ascii="Arial" w:hAnsi="Arial" w:cs="Arial"/>
          <w:color w:val="000000"/>
        </w:rPr>
        <w:t>Pzp</w:t>
      </w:r>
      <w:proofErr w:type="spellEnd"/>
      <w:r w:rsidRPr="00AE3E08">
        <w:rPr>
          <w:rFonts w:ascii="Arial" w:hAnsi="Arial" w:cs="Arial"/>
          <w:color w:val="00000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E3E08">
        <w:rPr>
          <w:rFonts w:ascii="Arial" w:hAnsi="Arial" w:cs="Arial"/>
          <w:color w:val="000000"/>
        </w:rPr>
        <w:t>Pzp</w:t>
      </w:r>
      <w:proofErr w:type="spellEnd"/>
      <w:r w:rsidRPr="00AE3E08">
        <w:rPr>
          <w:rFonts w:ascii="Arial" w:hAnsi="Arial" w:cs="Arial"/>
          <w:color w:val="000000"/>
        </w:rPr>
        <w:t>.</w:t>
      </w:r>
    </w:p>
    <w:p w14:paraId="434EA523" w14:textId="77777777" w:rsidR="00AE3E08" w:rsidRPr="00AE3E08" w:rsidRDefault="00AE3E08" w:rsidP="00FA1C5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E3E08">
        <w:rPr>
          <w:rFonts w:ascii="Arial" w:hAnsi="Arial" w:cs="Arial"/>
        </w:rPr>
        <w:t>Posiada Pani/Pan:</w:t>
      </w:r>
    </w:p>
    <w:p w14:paraId="3B221159" w14:textId="77777777" w:rsidR="00AE3E08" w:rsidRPr="00AE3E08" w:rsidRDefault="00AE3E08" w:rsidP="00FA1C5E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AE3E08">
        <w:rPr>
          <w:rFonts w:ascii="Arial" w:hAnsi="Arial" w:cs="Arial"/>
        </w:rPr>
        <w:t xml:space="preserve">- na podstawie art. 15 </w:t>
      </w:r>
      <w:r w:rsidR="001C3BB3" w:rsidRPr="00E36AA7">
        <w:rPr>
          <w:rStyle w:val="Pogrubienie"/>
          <w:rFonts w:ascii="Arial" w:hAnsi="Arial" w:cs="Arial"/>
          <w:b w:val="0"/>
        </w:rPr>
        <w:t>Rozporządzeni</w:t>
      </w:r>
      <w:r w:rsidR="001C3BB3">
        <w:rPr>
          <w:rStyle w:val="Pogrubienie"/>
          <w:rFonts w:ascii="Arial" w:hAnsi="Arial" w:cs="Arial"/>
          <w:b w:val="0"/>
        </w:rPr>
        <w:t xml:space="preserve">a </w:t>
      </w:r>
      <w:r w:rsidRPr="00AE3E08">
        <w:rPr>
          <w:rFonts w:ascii="Arial" w:hAnsi="Arial" w:cs="Arial"/>
        </w:rPr>
        <w:t>prawo dostępu do danych osobowych Pani/Pana dotyczących;</w:t>
      </w:r>
    </w:p>
    <w:p w14:paraId="250050CF" w14:textId="77777777" w:rsidR="00AE3E08" w:rsidRPr="00AE3E08" w:rsidRDefault="00AE3E08" w:rsidP="00FA1C5E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AE3E08">
        <w:rPr>
          <w:rFonts w:ascii="Arial" w:hAnsi="Arial" w:cs="Arial"/>
        </w:rPr>
        <w:t xml:space="preserve">- na podstawie art. 16 </w:t>
      </w:r>
      <w:r w:rsidR="001C3BB3" w:rsidRPr="00E36AA7">
        <w:rPr>
          <w:rStyle w:val="Pogrubienie"/>
          <w:rFonts w:ascii="Arial" w:hAnsi="Arial" w:cs="Arial"/>
          <w:b w:val="0"/>
        </w:rPr>
        <w:t>Rozporządzeni</w:t>
      </w:r>
      <w:r w:rsidR="001C3BB3">
        <w:rPr>
          <w:rStyle w:val="Pogrubienie"/>
          <w:rFonts w:ascii="Arial" w:hAnsi="Arial" w:cs="Arial"/>
          <w:b w:val="0"/>
        </w:rPr>
        <w:t xml:space="preserve">a </w:t>
      </w:r>
      <w:r w:rsidRPr="00AE3E08">
        <w:rPr>
          <w:rFonts w:ascii="Arial" w:hAnsi="Arial" w:cs="Arial"/>
        </w:rPr>
        <w:t>prawo do sprostowania Pani/Pana danych osobowych;</w:t>
      </w:r>
    </w:p>
    <w:p w14:paraId="1828E7FF" w14:textId="77777777" w:rsidR="00AE3E08" w:rsidRPr="00AE3E08" w:rsidRDefault="00AE3E08" w:rsidP="00FA1C5E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AE3E08">
        <w:rPr>
          <w:rFonts w:ascii="Arial" w:hAnsi="Arial" w:cs="Arial"/>
          <w:i/>
        </w:rPr>
        <w:t xml:space="preserve">(skorzystanie z prawa do sprostowania nie może skutkować zmianą wyniku postępowania o udzielenie zamówienia publicznego ani zmianą postanowień umowy w zakresie niezgodnym z ustawą </w:t>
      </w:r>
      <w:proofErr w:type="spellStart"/>
      <w:r w:rsidRPr="00AE3E08">
        <w:rPr>
          <w:rFonts w:ascii="Arial" w:hAnsi="Arial" w:cs="Arial"/>
          <w:i/>
        </w:rPr>
        <w:t>Pzp</w:t>
      </w:r>
      <w:proofErr w:type="spellEnd"/>
      <w:r w:rsidRPr="00AE3E08">
        <w:rPr>
          <w:rFonts w:ascii="Arial" w:hAnsi="Arial" w:cs="Arial"/>
          <w:i/>
        </w:rPr>
        <w:t xml:space="preserve"> oraz nie może naruszać integralności protokołu oraz jego załączników.)</w:t>
      </w:r>
    </w:p>
    <w:p w14:paraId="7458F075" w14:textId="77777777" w:rsidR="00AE3E08" w:rsidRPr="00AE3E08" w:rsidRDefault="00AE3E08" w:rsidP="00FA1C5E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AE3E08">
        <w:rPr>
          <w:rFonts w:ascii="Arial" w:hAnsi="Arial" w:cs="Arial"/>
        </w:rPr>
        <w:t xml:space="preserve">- na podstawie art. 18 </w:t>
      </w:r>
      <w:r w:rsidR="001C3BB3" w:rsidRPr="00E36AA7">
        <w:rPr>
          <w:rStyle w:val="Pogrubienie"/>
          <w:rFonts w:ascii="Arial" w:hAnsi="Arial" w:cs="Arial"/>
          <w:b w:val="0"/>
        </w:rPr>
        <w:t>Rozporządzeni</w:t>
      </w:r>
      <w:r w:rsidR="001C3BB3">
        <w:rPr>
          <w:rStyle w:val="Pogrubienie"/>
          <w:rFonts w:ascii="Arial" w:hAnsi="Arial" w:cs="Arial"/>
          <w:b w:val="0"/>
        </w:rPr>
        <w:t xml:space="preserve">a </w:t>
      </w:r>
      <w:r w:rsidRPr="00AE3E08">
        <w:rPr>
          <w:rFonts w:ascii="Arial" w:hAnsi="Arial" w:cs="Arial"/>
        </w:rPr>
        <w:t xml:space="preserve">prawo żądania od administratora ograniczenia przetwarzania danych osobowych z zastrzeżeniem przypadków, o których mowa w art. 18 ust. 2 </w:t>
      </w:r>
      <w:r w:rsidR="001C3BB3" w:rsidRPr="00E36AA7">
        <w:rPr>
          <w:rStyle w:val="Pogrubienie"/>
          <w:rFonts w:ascii="Arial" w:hAnsi="Arial" w:cs="Arial"/>
          <w:b w:val="0"/>
        </w:rPr>
        <w:t>Rozporządzeni</w:t>
      </w:r>
      <w:r w:rsidR="001C3BB3">
        <w:rPr>
          <w:rStyle w:val="Pogrubienie"/>
          <w:rFonts w:ascii="Arial" w:hAnsi="Arial" w:cs="Arial"/>
          <w:b w:val="0"/>
        </w:rPr>
        <w:t>a</w:t>
      </w:r>
      <w:r w:rsidRPr="00AE3E08">
        <w:rPr>
          <w:rFonts w:ascii="Arial" w:hAnsi="Arial" w:cs="Arial"/>
        </w:rPr>
        <w:t>;</w:t>
      </w:r>
    </w:p>
    <w:p w14:paraId="130DBC02" w14:textId="77777777" w:rsidR="00AE3E08" w:rsidRPr="00AE3E08" w:rsidRDefault="00AE3E08" w:rsidP="00FA1C5E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AE3E08">
        <w:rPr>
          <w:rFonts w:ascii="Arial" w:hAnsi="Arial" w:cs="Arial"/>
        </w:rPr>
        <w:t>(</w:t>
      </w:r>
      <w:r w:rsidRPr="00AE3E08">
        <w:rPr>
          <w:rFonts w:ascii="Arial" w:hAnsi="Arial" w:cs="Arial"/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członkowskiego.)</w:t>
      </w:r>
      <w:r w:rsidRPr="00AE3E08">
        <w:rPr>
          <w:rFonts w:ascii="Arial" w:hAnsi="Arial" w:cs="Arial"/>
        </w:rPr>
        <w:t xml:space="preserve"> </w:t>
      </w:r>
    </w:p>
    <w:p w14:paraId="10F243D0" w14:textId="77777777" w:rsidR="002B1E56" w:rsidRPr="00E36AA7" w:rsidRDefault="002B1E56" w:rsidP="00FA1C5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36AA7">
        <w:rPr>
          <w:rFonts w:ascii="Arial" w:eastAsia="Times New Roman" w:hAnsi="Arial" w:cs="Arial"/>
          <w:lang w:eastAsia="pl-P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r w:rsidR="00F15637" w:rsidRPr="00E36AA7">
        <w:rPr>
          <w:rFonts w:ascii="Arial" w:eastAsia="Times New Roman" w:hAnsi="Arial" w:cs="Arial"/>
          <w:color w:val="000000" w:themeColor="text1"/>
          <w:lang w:eastAsia="pl-PL"/>
        </w:rPr>
        <w:t>kancelaria@uodo.gov.pl</w:t>
      </w:r>
      <w:r w:rsidRPr="00E36AA7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Pr="00E36AA7">
        <w:rPr>
          <w:rFonts w:ascii="Arial" w:eastAsia="Times New Roman" w:hAnsi="Arial" w:cs="Arial"/>
          <w:lang w:eastAsia="pl-PL"/>
        </w:rPr>
        <w:t xml:space="preserve">jeżeli uzna Pani/Pan, że przetwarzanie narusza przepisy </w:t>
      </w:r>
      <w:r w:rsidRPr="00E36AA7">
        <w:rPr>
          <w:rStyle w:val="Pogrubienie"/>
          <w:rFonts w:ascii="Arial" w:hAnsi="Arial" w:cs="Arial"/>
          <w:b w:val="0"/>
        </w:rPr>
        <w:t>Rozporządzenia</w:t>
      </w:r>
      <w:r w:rsidRPr="00E36AA7">
        <w:rPr>
          <w:rFonts w:ascii="Arial" w:eastAsia="Times New Roman" w:hAnsi="Arial" w:cs="Arial"/>
          <w:lang w:eastAsia="pl-PL"/>
        </w:rPr>
        <w:t>.</w:t>
      </w:r>
    </w:p>
    <w:p w14:paraId="3920470C" w14:textId="77777777" w:rsidR="006D02A9" w:rsidRPr="00E36AA7" w:rsidRDefault="006D02A9" w:rsidP="00FA1C5E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E36AA7">
        <w:rPr>
          <w:rFonts w:ascii="Arial" w:hAnsi="Arial" w:cs="Arial"/>
          <w:color w:val="000000"/>
        </w:rPr>
        <w:t>Pani</w:t>
      </w:r>
      <w:r w:rsidR="009B4F42">
        <w:rPr>
          <w:rFonts w:ascii="Arial" w:hAnsi="Arial" w:cs="Arial"/>
          <w:color w:val="000000"/>
        </w:rPr>
        <w:t>/Pana</w:t>
      </w:r>
      <w:r w:rsidRPr="00E36AA7">
        <w:rPr>
          <w:rFonts w:ascii="Arial" w:hAnsi="Arial" w:cs="Arial"/>
          <w:color w:val="000000"/>
        </w:rPr>
        <w:t xml:space="preserve"> dane osobowe nie będą przekazywane do państwa trzeciego lub organizacji międzynarodowej.</w:t>
      </w:r>
    </w:p>
    <w:p w14:paraId="265271F3" w14:textId="77777777" w:rsidR="00DF3AEA" w:rsidRPr="00E36AA7" w:rsidRDefault="00DF3AEA" w:rsidP="00927943">
      <w:pPr>
        <w:pStyle w:val="Akapitzlist"/>
        <w:numPr>
          <w:ilvl w:val="0"/>
          <w:numId w:val="1"/>
        </w:numPr>
        <w:spacing w:line="240" w:lineRule="auto"/>
        <w:ind w:left="426" w:hanging="568"/>
        <w:jc w:val="both"/>
        <w:rPr>
          <w:rFonts w:ascii="Arial" w:hAnsi="Arial" w:cs="Arial"/>
          <w:i/>
        </w:rPr>
      </w:pPr>
      <w:r w:rsidRPr="00E36AA7">
        <w:rPr>
          <w:rFonts w:ascii="Arial" w:hAnsi="Arial" w:cs="Arial"/>
          <w:color w:val="000000"/>
        </w:rPr>
        <w:t>Przetwarzanie podanych przez Panią</w:t>
      </w:r>
      <w:r w:rsidR="009B4F42">
        <w:rPr>
          <w:rFonts w:ascii="Arial" w:hAnsi="Arial" w:cs="Arial"/>
          <w:color w:val="000000"/>
        </w:rPr>
        <w:t>/Pana</w:t>
      </w:r>
      <w:r w:rsidR="007B16EF" w:rsidRPr="00E36AA7">
        <w:rPr>
          <w:rFonts w:ascii="Arial" w:hAnsi="Arial" w:cs="Arial"/>
          <w:color w:val="000000"/>
        </w:rPr>
        <w:t xml:space="preserve"> </w:t>
      </w:r>
      <w:r w:rsidRPr="00E36AA7">
        <w:rPr>
          <w:rFonts w:ascii="Arial" w:hAnsi="Arial" w:cs="Arial"/>
          <w:color w:val="000000"/>
        </w:rPr>
        <w:t>danych osobowych nie będzie podlegało zautomatyzowanemu podejmowaniu decyzji, w tym profilowaniu, o którym mowa w art. 22 ust. 1</w:t>
      </w:r>
      <w:r w:rsidR="00AE3E08">
        <w:rPr>
          <w:rFonts w:ascii="Arial" w:hAnsi="Arial" w:cs="Arial"/>
          <w:color w:val="000000"/>
        </w:rPr>
        <w:t xml:space="preserve"> </w:t>
      </w:r>
      <w:r w:rsidRPr="00E36AA7">
        <w:rPr>
          <w:rFonts w:ascii="Arial" w:hAnsi="Arial" w:cs="Arial"/>
          <w:color w:val="000000"/>
        </w:rPr>
        <w:t xml:space="preserve">i 4 </w:t>
      </w:r>
      <w:r w:rsidR="00F15637" w:rsidRPr="00E36AA7">
        <w:rPr>
          <w:rFonts w:ascii="Arial" w:hAnsi="Arial" w:cs="Arial"/>
          <w:color w:val="000000"/>
        </w:rPr>
        <w:t>R</w:t>
      </w:r>
      <w:r w:rsidRPr="00E36AA7">
        <w:rPr>
          <w:rFonts w:ascii="Arial" w:hAnsi="Arial" w:cs="Arial"/>
          <w:color w:val="000000"/>
        </w:rPr>
        <w:t>ozporządzenia</w:t>
      </w:r>
      <w:r w:rsidR="001C3BB3">
        <w:rPr>
          <w:rFonts w:ascii="Arial" w:hAnsi="Arial" w:cs="Arial"/>
          <w:color w:val="000000"/>
        </w:rPr>
        <w:t>.</w:t>
      </w:r>
    </w:p>
    <w:sectPr w:rsidR="00DF3AEA" w:rsidRPr="00E36AA7" w:rsidSect="005D7696">
      <w:headerReference w:type="default" r:id="rId9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E5567" w14:textId="77777777" w:rsidR="00202353" w:rsidRDefault="00202353" w:rsidP="00F15637">
      <w:pPr>
        <w:spacing w:after="0" w:line="240" w:lineRule="auto"/>
      </w:pPr>
      <w:r>
        <w:separator/>
      </w:r>
    </w:p>
  </w:endnote>
  <w:endnote w:type="continuationSeparator" w:id="0">
    <w:p w14:paraId="4FA93E00" w14:textId="77777777" w:rsidR="00202353" w:rsidRDefault="00202353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F65B4" w14:textId="77777777" w:rsidR="00202353" w:rsidRDefault="00202353" w:rsidP="00F15637">
      <w:pPr>
        <w:spacing w:after="0" w:line="240" w:lineRule="auto"/>
      </w:pPr>
      <w:r>
        <w:separator/>
      </w:r>
    </w:p>
  </w:footnote>
  <w:footnote w:type="continuationSeparator" w:id="0">
    <w:p w14:paraId="27652C39" w14:textId="77777777" w:rsidR="00202353" w:rsidRDefault="00202353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DF55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14:paraId="09309BD2" w14:textId="77777777" w:rsidR="00F15637" w:rsidRPr="00A029D7" w:rsidRDefault="00F15637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E36AA7">
      <w:rPr>
        <w:rFonts w:ascii="Arial" w:hAnsi="Arial" w:cs="Arial"/>
        <w:b/>
        <w:color w:val="000000" w:themeColor="text1"/>
        <w:sz w:val="18"/>
        <w:szCs w:val="18"/>
      </w:rPr>
      <w:t>zamówień publicznych</w:t>
    </w:r>
    <w:r w:rsidR="003C55E2">
      <w:rPr>
        <w:rFonts w:ascii="Arial" w:hAnsi="Arial" w:cs="Arial"/>
        <w:b/>
        <w:color w:val="000000" w:themeColor="text1"/>
        <w:sz w:val="18"/>
        <w:szCs w:val="18"/>
      </w:rPr>
      <w:br/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 xml:space="preserve">(zgodnie z </w:t>
    </w:r>
    <w:r w:rsidR="004A033B">
      <w:rPr>
        <w:rFonts w:ascii="Arial" w:hAnsi="Arial" w:cs="Arial"/>
        <w:i/>
        <w:color w:val="000000" w:themeColor="text1"/>
        <w:sz w:val="18"/>
        <w:szCs w:val="18"/>
      </w:rPr>
      <w:t xml:space="preserve">ustawą </w:t>
    </w:r>
    <w:r w:rsidR="00E36AA7">
      <w:rPr>
        <w:rFonts w:ascii="Arial" w:hAnsi="Arial" w:cs="Arial"/>
        <w:i/>
        <w:color w:val="000000" w:themeColor="text1"/>
        <w:sz w:val="18"/>
        <w:szCs w:val="18"/>
      </w:rPr>
      <w:t xml:space="preserve">prawo zamówień publicznych </w:t>
    </w:r>
    <w:r w:rsidR="00DA53AC" w:rsidRPr="00DA53AC">
      <w:rPr>
        <w:rFonts w:ascii="Arial" w:hAnsi="Arial" w:cs="Arial"/>
        <w:i/>
        <w:color w:val="000000" w:themeColor="text1"/>
        <w:sz w:val="18"/>
        <w:szCs w:val="18"/>
      </w:rPr>
      <w:t xml:space="preserve">z dnia 11 września 2019 r., Dz. U. z 2019 r., poz.2019 </w:t>
    </w:r>
    <w:r w:rsidR="00B37473">
      <w:rPr>
        <w:rFonts w:ascii="Arial" w:hAnsi="Arial" w:cs="Arial"/>
        <w:i/>
        <w:color w:val="000000" w:themeColor="text1"/>
        <w:sz w:val="18"/>
        <w:szCs w:val="18"/>
      </w:rPr>
      <w:t>ze zm.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B5D8CB4A"/>
    <w:lvl w:ilvl="0" w:tplc="0EF4F3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F66CF4"/>
    <w:multiLevelType w:val="hybridMultilevel"/>
    <w:tmpl w:val="197AD42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B7240"/>
    <w:multiLevelType w:val="hybridMultilevel"/>
    <w:tmpl w:val="3C60964A"/>
    <w:lvl w:ilvl="0" w:tplc="3C8AE1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1D238BF"/>
    <w:multiLevelType w:val="hybridMultilevel"/>
    <w:tmpl w:val="5D9CA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EA"/>
    <w:rsid w:val="000E5EB3"/>
    <w:rsid w:val="000F6A2E"/>
    <w:rsid w:val="00120436"/>
    <w:rsid w:val="00120B57"/>
    <w:rsid w:val="00175D4E"/>
    <w:rsid w:val="00191E55"/>
    <w:rsid w:val="001B75CE"/>
    <w:rsid w:val="001C3BB3"/>
    <w:rsid w:val="001D51D7"/>
    <w:rsid w:val="001D7975"/>
    <w:rsid w:val="001D7F40"/>
    <w:rsid w:val="00202353"/>
    <w:rsid w:val="00203C4C"/>
    <w:rsid w:val="00212D6D"/>
    <w:rsid w:val="00237A36"/>
    <w:rsid w:val="00252FA5"/>
    <w:rsid w:val="002654D4"/>
    <w:rsid w:val="00291338"/>
    <w:rsid w:val="002A1DC2"/>
    <w:rsid w:val="002B1E56"/>
    <w:rsid w:val="00316556"/>
    <w:rsid w:val="0034178C"/>
    <w:rsid w:val="003726F8"/>
    <w:rsid w:val="00376C07"/>
    <w:rsid w:val="00384272"/>
    <w:rsid w:val="003C55E2"/>
    <w:rsid w:val="0042661E"/>
    <w:rsid w:val="00452119"/>
    <w:rsid w:val="0047547B"/>
    <w:rsid w:val="00485CCF"/>
    <w:rsid w:val="004A033B"/>
    <w:rsid w:val="004B0ECC"/>
    <w:rsid w:val="00577F16"/>
    <w:rsid w:val="005D482C"/>
    <w:rsid w:val="005D7696"/>
    <w:rsid w:val="006B012C"/>
    <w:rsid w:val="006D02A9"/>
    <w:rsid w:val="006F0CCE"/>
    <w:rsid w:val="0075245C"/>
    <w:rsid w:val="00775BAD"/>
    <w:rsid w:val="007B16EF"/>
    <w:rsid w:val="00874BD0"/>
    <w:rsid w:val="008D0A30"/>
    <w:rsid w:val="008D3FE8"/>
    <w:rsid w:val="008E4877"/>
    <w:rsid w:val="00927943"/>
    <w:rsid w:val="00972FB5"/>
    <w:rsid w:val="009B4F42"/>
    <w:rsid w:val="009D1BAC"/>
    <w:rsid w:val="00A029D7"/>
    <w:rsid w:val="00A419F0"/>
    <w:rsid w:val="00A44037"/>
    <w:rsid w:val="00A61030"/>
    <w:rsid w:val="00A72197"/>
    <w:rsid w:val="00AE3E08"/>
    <w:rsid w:val="00B33091"/>
    <w:rsid w:val="00B37473"/>
    <w:rsid w:val="00B51842"/>
    <w:rsid w:val="00B55C50"/>
    <w:rsid w:val="00B67744"/>
    <w:rsid w:val="00CE189B"/>
    <w:rsid w:val="00D325B4"/>
    <w:rsid w:val="00D7350E"/>
    <w:rsid w:val="00DA53AC"/>
    <w:rsid w:val="00DC5F1E"/>
    <w:rsid w:val="00DF3AEA"/>
    <w:rsid w:val="00E36AA7"/>
    <w:rsid w:val="00E53724"/>
    <w:rsid w:val="00EE04CE"/>
    <w:rsid w:val="00F15637"/>
    <w:rsid w:val="00F360A4"/>
    <w:rsid w:val="00F36A5F"/>
    <w:rsid w:val="00F620A5"/>
    <w:rsid w:val="00FA1C5E"/>
    <w:rsid w:val="00FF39DF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6440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raz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B8FD-45CA-49EE-A9EB-C58D8EA9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KMPSP</dc:creator>
  <cp:lastModifiedBy>Adam Nosko (KP PSP Malbork)</cp:lastModifiedBy>
  <cp:revision>3</cp:revision>
  <cp:lastPrinted>2018-06-29T07:40:00Z</cp:lastPrinted>
  <dcterms:created xsi:type="dcterms:W3CDTF">2021-06-30T12:59:00Z</dcterms:created>
  <dcterms:modified xsi:type="dcterms:W3CDTF">2021-07-01T11:33:00Z</dcterms:modified>
</cp:coreProperties>
</file>