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Europejskiego Funduszu Morskiego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F46665">
      <w:pPr>
        <w:keepNext/>
        <w:keepLines/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F46665">
      <w:pPr>
        <w:keepNext/>
        <w:keepLines/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F46665">
      <w:pPr>
        <w:keepNext/>
        <w:keepLines/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F46665">
      <w:pPr>
        <w:keepNext/>
        <w:keepLines/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3368BA2A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5E0AFD" w:rsidRPr="00F70BC8">
        <w:rPr>
          <w:rFonts w:asciiTheme="minorHAnsi" w:hAnsiTheme="minorHAnsi" w:cstheme="minorHAnsi"/>
          <w:sz w:val="22"/>
        </w:rPr>
        <w:t>nie później, niż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5E0AFD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DDE0E9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CA1031">
        <w:rPr>
          <w:rFonts w:asciiTheme="minorHAnsi" w:hAnsiTheme="minorHAnsi" w:cstheme="minorHAnsi"/>
          <w:sz w:val="22"/>
        </w:rPr>
        <w:t>lub</w:t>
      </w:r>
      <w:r w:rsidR="003F0EE2">
        <w:rPr>
          <w:rFonts w:asciiTheme="minorHAnsi" w:hAnsiTheme="minorHAnsi" w:cstheme="minorHAnsi"/>
          <w:sz w:val="22"/>
        </w:rPr>
        <w:t xml:space="preserve">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</w:t>
      </w:r>
      <w:r w:rsidRPr="00F70BC8">
        <w:rPr>
          <w:rFonts w:asciiTheme="minorHAnsi" w:hAnsiTheme="minorHAnsi" w:cstheme="minorHAnsi"/>
          <w:sz w:val="22"/>
        </w:rPr>
        <w:lastRenderedPageBreak/>
        <w:t>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F46665">
      <w:pPr>
        <w:keepNext/>
        <w:keepLines/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F46665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F46665">
      <w:pPr>
        <w:keepNext/>
        <w:keepLines/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F46665">
      <w:pPr>
        <w:keepNext/>
        <w:keepLines/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2708DDF9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2EFC6A3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E55966">
        <w:rPr>
          <w:rFonts w:asciiTheme="minorHAnsi" w:hAnsiTheme="minorHAnsi" w:cstheme="minorHAnsi"/>
          <w:sz w:val="22"/>
        </w:rPr>
        <w:t>90%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4819D20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A04B81" w:rsidRPr="00E55966">
        <w:rPr>
          <w:rFonts w:asciiTheme="minorHAnsi" w:hAnsiTheme="minorHAnsi" w:cstheme="minorHAnsi"/>
          <w:sz w:val="22"/>
        </w:rPr>
        <w:t>0 %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ED24D5">
      <w:pPr>
        <w:pStyle w:val="Nagwek1"/>
        <w:keepNext w:val="0"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F46665">
      <w:pPr>
        <w:pStyle w:val="Nagwek1"/>
        <w:keepLines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F46665">
      <w:pPr>
        <w:keepNext/>
        <w:keepLines/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 xml:space="preserve">objęcia wsparciem oraz pozytywne zweryfikowanie części sprawozdawczej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F46665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F46665">
      <w:pPr>
        <w:keepNext/>
        <w:keepLines/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wezwanie 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F46665">
      <w:pPr>
        <w:keepNext/>
        <w:keepLines/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F46665">
      <w:pPr>
        <w:keepNext/>
        <w:keepLines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F46665">
      <w:pPr>
        <w:keepNext/>
        <w:keepLines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limitem kosztów pomocy </w:t>
      </w:r>
      <w:r w:rsidRPr="00F70BC8">
        <w:rPr>
          <w:rFonts w:asciiTheme="minorHAnsi" w:hAnsiTheme="minorHAnsi" w:cstheme="minorHAnsi"/>
          <w:sz w:val="22"/>
        </w:rPr>
        <w:lastRenderedPageBreak/>
        <w:t>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F46665">
      <w:pPr>
        <w:keepNext/>
        <w:keepLines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F46665">
      <w:pPr>
        <w:keepNext/>
        <w:keepLines/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 xml:space="preserve">eneficjenta została dokonana </w:t>
      </w:r>
      <w:r w:rsidRPr="00F70BC8">
        <w:rPr>
          <w:rFonts w:asciiTheme="minorHAnsi" w:hAnsiTheme="minorHAnsi" w:cstheme="minorHAnsi"/>
          <w:sz w:val="22"/>
        </w:rPr>
        <w:lastRenderedPageBreak/>
        <w:t>jakakolwiek płatność.</w:t>
      </w:r>
    </w:p>
    <w:p w14:paraId="2D445834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F46665">
      <w:pPr>
        <w:keepNext/>
        <w:keepLines/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 xml:space="preserve">nie </w:t>
      </w:r>
      <w:r w:rsidR="00FB51CB" w:rsidRPr="00F70BC8">
        <w:rPr>
          <w:rFonts w:asciiTheme="minorHAnsi" w:hAnsiTheme="minorHAnsi" w:cstheme="minorHAnsi"/>
          <w:sz w:val="22"/>
        </w:rPr>
        <w:lastRenderedPageBreak/>
        <w:t>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4"/>
      </w:r>
    </w:p>
    <w:p w14:paraId="3ECC4FED" w14:textId="255FA3DF" w:rsidR="00153351" w:rsidRPr="00736844" w:rsidRDefault="00153351" w:rsidP="00F46665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69D2C40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przychody beneficjenta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sprzedaży</w:t>
      </w:r>
      <w:r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, osiągnięte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zamkniętym roku podatkowym poprzedzającym rok,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którym został złożony wniosek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dofinansowanie, są mniejsze niż 20% sumy kosztów kwalifikowa</w:t>
      </w:r>
      <w:r w:rsidR="0002736C" w:rsidRPr="00EC580A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nych Projektu,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27DF5CC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F46665">
      <w:pPr>
        <w:keepNext/>
        <w:keepLines/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5D315E0A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E71BE8" w:rsidRPr="00EC580A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71BE8" w:rsidRPr="00EC580A">
        <w:rPr>
          <w:rFonts w:asciiTheme="minorHAnsi" w:hAnsiTheme="minorHAnsi" w:cstheme="minorHAnsi"/>
          <w:sz w:val="22"/>
        </w:rPr>
        <w:t>systemie informatycznym Instytucji Pośredniczącej</w:t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366C43BF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106C47E4" w:rsidR="00215D60" w:rsidRPr="00EC580A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F46665">
      <w:pPr>
        <w:keepNext/>
        <w:keepLines/>
        <w:widowControl w:val="0"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F46665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62F0" w14:textId="77777777" w:rsidR="00DB3146" w:rsidRDefault="00DB3146" w:rsidP="00771090">
      <w:pPr>
        <w:spacing w:after="0" w:line="240" w:lineRule="auto"/>
      </w:pPr>
      <w:r>
        <w:separator/>
      </w:r>
    </w:p>
  </w:endnote>
  <w:endnote w:type="continuationSeparator" w:id="0">
    <w:p w14:paraId="6249CA9B" w14:textId="77777777" w:rsidR="00DB3146" w:rsidRDefault="00DB3146" w:rsidP="00771090">
      <w:pPr>
        <w:spacing w:after="0" w:line="240" w:lineRule="auto"/>
      </w:pPr>
      <w:r>
        <w:continuationSeparator/>
      </w:r>
    </w:p>
  </w:endnote>
  <w:endnote w:type="continuationNotice" w:id="1">
    <w:p w14:paraId="3233D391" w14:textId="77777777" w:rsidR="00DB3146" w:rsidRDefault="00DB3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C2C0" w14:textId="77777777" w:rsidR="00FD1128" w:rsidRDefault="00FD1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011905BD" w:rsidR="00C714BC" w:rsidRDefault="00C714B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3055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A597" w14:textId="77777777" w:rsidR="00FD1128" w:rsidRDefault="00FD1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B0E9" w14:textId="77777777" w:rsidR="00DB3146" w:rsidRDefault="00DB3146" w:rsidP="00771090">
      <w:pPr>
        <w:spacing w:after="0" w:line="240" w:lineRule="auto"/>
      </w:pPr>
      <w:r>
        <w:separator/>
      </w:r>
    </w:p>
  </w:footnote>
  <w:footnote w:type="continuationSeparator" w:id="0">
    <w:p w14:paraId="141E195B" w14:textId="77777777" w:rsidR="00DB3146" w:rsidRDefault="00DB3146" w:rsidP="00771090">
      <w:pPr>
        <w:spacing w:after="0" w:line="240" w:lineRule="auto"/>
      </w:pPr>
      <w:r>
        <w:continuationSeparator/>
      </w:r>
    </w:p>
  </w:footnote>
  <w:footnote w:type="continuationNotice" w:id="1">
    <w:p w14:paraId="06FA9F0A" w14:textId="77777777" w:rsidR="00DB3146" w:rsidRDefault="00DB3146">
      <w:pPr>
        <w:spacing w:after="0" w:line="240" w:lineRule="auto"/>
      </w:pPr>
    </w:p>
  </w:footnote>
  <w:footnote w:id="2">
    <w:p w14:paraId="5FD58D93" w14:textId="15E1E2A8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 w:rsidR="00C67C0F"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C714BC" w:rsidRPr="00F46665" w:rsidRDefault="00C714B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 w:rsidR="00C67C0F"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 w:rsidR="00C67C0F"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C714BC" w:rsidRPr="00F70BC8" w:rsidRDefault="00C714B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 w:rsidR="00C67C0F"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 w:rsidR="000E1C28"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C714BC" w:rsidRPr="00F70BC8" w:rsidRDefault="00C714B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 w:rsidR="00C67C0F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 w:rsidR="00C67C0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 w:rsidR="00C67C0F"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6C2B4345" w14:textId="7CA1D6C8" w:rsidR="00C714BC" w:rsidRPr="00F70BC8" w:rsidRDefault="00C714B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 w:rsidR="00C67C0F"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4">
    <w:p w14:paraId="4E88EA3A" w14:textId="0295CCFB" w:rsidR="00C714BC" w:rsidRPr="00F70BC8" w:rsidRDefault="00C714B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 w:rsidR="00C67C0F"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 w:rsidR="00C67C0F">
        <w:rPr>
          <w:rFonts w:asciiTheme="minorHAnsi" w:hAnsiTheme="minorHAnsi"/>
          <w:sz w:val="14"/>
          <w:szCs w:val="14"/>
        </w:rPr>
        <w:t xml:space="preserve"> do </w:t>
      </w:r>
      <w:r w:rsidRPr="00E55966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25">
    <w:p w14:paraId="26A5EA7F" w14:textId="4F4956C5" w:rsidR="00C714BC" w:rsidRPr="00F70BC8" w:rsidRDefault="00C714B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6">
    <w:p w14:paraId="0AC6F555" w14:textId="2D7E41A8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0DBE7687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8">
    <w:p w14:paraId="5ED5D8CE" w14:textId="011887CC" w:rsidR="00C714BC" w:rsidRPr="00F70BC8" w:rsidRDefault="00C714B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9">
    <w:p w14:paraId="4CEB46C7" w14:textId="2AD6D347" w:rsidR="00C714BC" w:rsidRPr="00F70BC8" w:rsidRDefault="00C714B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 w:rsidR="000E1C28"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0">
    <w:p w14:paraId="7907285D" w14:textId="77777777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2A48374" w14:textId="16B1636B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7A45A93" w14:textId="79BF60B9" w:rsidR="00C714BC" w:rsidRPr="00F70BC8" w:rsidRDefault="00C714B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 w:rsidR="00C67C0F"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 w:rsidR="00C67C0F"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 w:rsidR="00C67C0F"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 w:rsidR="00C67C0F">
        <w:rPr>
          <w:rFonts w:asciiTheme="minorHAnsi" w:hAnsiTheme="minorHAnsi" w:cstheme="minorHAnsi"/>
          <w:sz w:val="14"/>
          <w:szCs w:val="14"/>
        </w:rPr>
        <w:t> </w:t>
      </w:r>
      <w:proofErr w:type="spellStart"/>
      <w:r w:rsidR="00C67C0F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3">
    <w:p w14:paraId="1C53C2CC" w14:textId="0615B31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4">
    <w:p w14:paraId="5464D4CA" w14:textId="77777777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5">
    <w:p w14:paraId="3B442A91" w14:textId="6E6BB970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 w:rsidR="00C67C0F"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 w:rsidR="00C67C0F"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6">
    <w:p w14:paraId="4121C6B5" w14:textId="217829F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7">
    <w:p w14:paraId="47D0D2EA" w14:textId="7EF780DD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8">
    <w:p w14:paraId="31382796" w14:textId="5E066ECC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Brane są pod uwagę przychody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sprzedaży ogółem, zgodnie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Rachunkiem zysków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strat.</w:t>
      </w:r>
    </w:p>
  </w:footnote>
  <w:footnote w:id="39">
    <w:p w14:paraId="52537165" w14:textId="59A992C9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 w:rsidR="00C67C0F"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 w:rsidR="00C67C0F"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C714BC" w:rsidRPr="00383C24" w:rsidRDefault="00C714B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 w:rsidR="00C67C0F"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 w:rsidR="00C67C0F"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C714BC" w:rsidRPr="00F70BC8" w:rsidRDefault="00C714B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 w:rsidR="00C67C0F"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 w:rsidR="00C67C0F"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 w:rsidR="00C67C0F"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 w:rsidR="00C67C0F"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C714BC" w:rsidRPr="00F70BC8" w:rsidRDefault="00C714B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C714BC" w:rsidRPr="00F70BC8" w:rsidRDefault="00C714B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 w:rsidR="00C67C0F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C714BC" w:rsidRPr="00F70BC8" w:rsidRDefault="00C714B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Pośredniczącej.</w:t>
      </w:r>
    </w:p>
  </w:footnote>
  <w:footnote w:id="50">
    <w:p w14:paraId="4835D8C3" w14:textId="4AB99E47" w:rsidR="00C714BC" w:rsidRPr="00F70BC8" w:rsidRDefault="00C714B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</w:t>
      </w:r>
      <w:r w:rsidR="00C67C0F">
        <w:rPr>
          <w:rFonts w:asciiTheme="minorHAnsi" w:hAnsiTheme="minorHAnsi" w:cstheme="minorHAnsi"/>
          <w:sz w:val="14"/>
          <w:szCs w:val="14"/>
        </w:rPr>
        <w:t xml:space="preserve"> w </w:t>
      </w:r>
      <w:r>
        <w:rPr>
          <w:rFonts w:asciiTheme="minorHAnsi" w:hAnsiTheme="minorHAnsi" w:cstheme="minorHAnsi"/>
          <w:sz w:val="14"/>
          <w:szCs w:val="14"/>
        </w:rPr>
        <w:t>wersji elektronicznej</w:t>
      </w:r>
      <w:r w:rsidR="00C67C0F">
        <w:rPr>
          <w:rFonts w:asciiTheme="minorHAnsi" w:hAnsiTheme="minorHAnsi" w:cstheme="minorHAnsi"/>
          <w:sz w:val="14"/>
          <w:szCs w:val="14"/>
        </w:rPr>
        <w:t xml:space="preserve"> za </w:t>
      </w:r>
      <w:r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B9F35" w14:textId="0D7C18A3" w:rsidR="00FD1128" w:rsidRDefault="00730554">
    <w:pPr>
      <w:pStyle w:val="Nagwek"/>
    </w:pPr>
    <w:r>
      <w:rPr>
        <w:noProof/>
      </w:rPr>
      <w:pict w14:anchorId="48660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3657" o:spid="_x0000_s8194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E763" w14:textId="3217A1AE" w:rsidR="00FD1128" w:rsidRDefault="00730554">
    <w:pPr>
      <w:pStyle w:val="Nagwek"/>
    </w:pPr>
    <w:r>
      <w:rPr>
        <w:noProof/>
      </w:rPr>
      <w:pict w14:anchorId="1A510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3658" o:spid="_x0000_s8195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43B8BB7E" w:rsidR="00C714BC" w:rsidRDefault="00730554" w:rsidP="002E5CE5">
    <w:pPr>
      <w:pStyle w:val="Nagwek"/>
    </w:pPr>
    <w:r>
      <w:rPr>
        <w:noProof/>
      </w:rPr>
      <w:pict w14:anchorId="2983E3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3656" o:spid="_x0000_s8193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C714BC">
      <w:rPr>
        <w:noProof/>
        <w:lang w:val="pl-PL" w:eastAsia="pl-PL"/>
      </w:rPr>
      <w:drawing>
        <wp:inline distT="0" distB="0" distL="0" distR="0" wp14:anchorId="6DFE434D" wp14:editId="4E68D2A3">
          <wp:extent cx="5762625" cy="342900"/>
          <wp:effectExtent l="0" t="0" r="9525" b="0"/>
          <wp:docPr id="5" name="Obraz 5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2E9F23BF" w:rsidR="00C714BC" w:rsidRPr="005D375D" w:rsidRDefault="00C714B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0E1C28">
      <w:rPr>
        <w:i/>
        <w:sz w:val="16"/>
        <w:szCs w:val="16"/>
        <w:lang w:val="pl-PL"/>
      </w:rPr>
      <w:t xml:space="preserve"> nr </w:t>
    </w:r>
    <w:r w:rsidR="00FD1128">
      <w:rPr>
        <w:i/>
        <w:sz w:val="16"/>
        <w:szCs w:val="16"/>
        <w:lang w:val="pl-PL"/>
      </w:rPr>
      <w:t>5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0B3BEE">
      <w:rPr>
        <w:i/>
        <w:sz w:val="16"/>
        <w:szCs w:val="16"/>
        <w:lang w:val="pl-PL"/>
      </w:rPr>
      <w:t xml:space="preserve">20 – </w:t>
    </w:r>
    <w:r w:rsidR="00FD1128">
      <w:rPr>
        <w:i/>
        <w:sz w:val="16"/>
        <w:szCs w:val="16"/>
        <w:lang w:val="pl-PL"/>
      </w:rPr>
      <w:t>6.04</w:t>
    </w:r>
    <w:r>
      <w:rPr>
        <w:i/>
        <w:sz w:val="16"/>
        <w:szCs w:val="16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554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235DD2EC"/>
  <w15:docId w15:val="{2C21EBC1-D32E-4ED4-B9DF-6A121C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00FC-A615-486E-A164-D886FCCD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12376</Words>
  <Characters>74258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86462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3</cp:revision>
  <cp:lastPrinted>2018-02-01T08:08:00Z</cp:lastPrinted>
  <dcterms:created xsi:type="dcterms:W3CDTF">2020-04-03T09:13:00Z</dcterms:created>
  <dcterms:modified xsi:type="dcterms:W3CDTF">2020-08-19T13:26:00Z</dcterms:modified>
</cp:coreProperties>
</file>