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F13BC" w14:textId="77777777" w:rsidR="001400A0" w:rsidRPr="00E607F6" w:rsidRDefault="001400A0" w:rsidP="001400A0">
      <w:pPr>
        <w:pStyle w:val="Tytu"/>
        <w:rPr>
          <w:rFonts w:ascii="Verdana" w:hAnsi="Verdana"/>
          <w:sz w:val="24"/>
          <w:szCs w:val="24"/>
          <w:u w:val="single"/>
        </w:rPr>
      </w:pPr>
      <w:r w:rsidRPr="00E607F6">
        <w:rPr>
          <w:rFonts w:ascii="Verdana" w:hAnsi="Verdana"/>
          <w:sz w:val="24"/>
          <w:szCs w:val="24"/>
          <w:u w:val="single"/>
        </w:rPr>
        <w:t>GENERALNA DYREKCJA DRÓG KRAJOWYCH I AUTOSTRAD</w:t>
      </w:r>
    </w:p>
    <w:p w14:paraId="6534E351" w14:textId="77777777" w:rsidR="001400A0" w:rsidRPr="00C116C1" w:rsidRDefault="001400A0" w:rsidP="001400A0">
      <w:pPr>
        <w:pStyle w:val="Tytu"/>
        <w:rPr>
          <w:rFonts w:ascii="Verdana" w:hAnsi="Verdana"/>
          <w:sz w:val="22"/>
        </w:rPr>
      </w:pPr>
      <w:r w:rsidRPr="004B2406">
        <w:rPr>
          <w:rFonts w:ascii="Verdana" w:hAnsi="Verdana"/>
          <w:sz w:val="24"/>
          <w:szCs w:val="24"/>
        </w:rPr>
        <w:t xml:space="preserve">ODDZIAŁ W </w:t>
      </w:r>
      <w:r>
        <w:rPr>
          <w:rFonts w:ascii="Verdana" w:hAnsi="Verdana"/>
          <w:sz w:val="24"/>
          <w:szCs w:val="24"/>
        </w:rPr>
        <w:t>WARSZAWIE</w:t>
      </w:r>
    </w:p>
    <w:p w14:paraId="39019A54" w14:textId="77777777" w:rsidR="001400A0" w:rsidRPr="00BD0284" w:rsidRDefault="001400A0" w:rsidP="001400A0">
      <w:pPr>
        <w:jc w:val="center"/>
        <w:rPr>
          <w:rFonts w:ascii="Verdana" w:hAnsi="Verdana"/>
          <w:b/>
          <w:sz w:val="26"/>
        </w:rPr>
      </w:pPr>
    </w:p>
    <w:p w14:paraId="0D8A64AE" w14:textId="77777777" w:rsidR="001400A0" w:rsidRDefault="001400A0" w:rsidP="001400A0">
      <w:pPr>
        <w:jc w:val="center"/>
        <w:rPr>
          <w:rFonts w:ascii="Verdana" w:hAnsi="Verdana"/>
          <w:b/>
          <w:sz w:val="26"/>
        </w:rPr>
      </w:pPr>
    </w:p>
    <w:p w14:paraId="11452AB9" w14:textId="77777777" w:rsidR="001400A0" w:rsidRDefault="001400A0" w:rsidP="001400A0">
      <w:pPr>
        <w:jc w:val="center"/>
        <w:rPr>
          <w:rFonts w:ascii="Verdana" w:hAnsi="Verdana"/>
          <w:b/>
          <w:sz w:val="26"/>
        </w:rPr>
      </w:pPr>
    </w:p>
    <w:p w14:paraId="2584C7EF" w14:textId="77777777" w:rsidR="001400A0" w:rsidRDefault="001400A0" w:rsidP="001400A0">
      <w:pPr>
        <w:jc w:val="center"/>
        <w:rPr>
          <w:rFonts w:ascii="Verdana" w:hAnsi="Verdana"/>
          <w:b/>
          <w:sz w:val="26"/>
        </w:rPr>
      </w:pPr>
    </w:p>
    <w:p w14:paraId="71F6F5A9" w14:textId="77777777" w:rsidR="001400A0" w:rsidRDefault="001400A0" w:rsidP="001400A0">
      <w:pPr>
        <w:jc w:val="center"/>
        <w:rPr>
          <w:rFonts w:ascii="Verdana" w:hAnsi="Verdana"/>
          <w:b/>
          <w:sz w:val="26"/>
        </w:rPr>
      </w:pPr>
    </w:p>
    <w:p w14:paraId="2A3B4C6E" w14:textId="77777777" w:rsidR="001400A0" w:rsidRDefault="001400A0" w:rsidP="001400A0">
      <w:pPr>
        <w:jc w:val="center"/>
        <w:rPr>
          <w:rFonts w:ascii="Verdana" w:hAnsi="Verdana"/>
          <w:b/>
          <w:sz w:val="26"/>
        </w:rPr>
      </w:pPr>
    </w:p>
    <w:p w14:paraId="3FEFF180" w14:textId="77777777" w:rsidR="001400A0" w:rsidRDefault="001400A0" w:rsidP="001400A0">
      <w:pPr>
        <w:jc w:val="center"/>
        <w:rPr>
          <w:rFonts w:ascii="Verdana" w:hAnsi="Verdana"/>
          <w:b/>
          <w:sz w:val="26"/>
        </w:rPr>
      </w:pPr>
    </w:p>
    <w:p w14:paraId="731097A9" w14:textId="77777777" w:rsidR="001400A0" w:rsidRDefault="001400A0" w:rsidP="001400A0">
      <w:pPr>
        <w:jc w:val="center"/>
        <w:rPr>
          <w:rFonts w:ascii="Verdana" w:hAnsi="Verdana"/>
          <w:b/>
          <w:sz w:val="26"/>
        </w:rPr>
      </w:pPr>
    </w:p>
    <w:p w14:paraId="5E971844" w14:textId="77777777" w:rsidR="001400A0" w:rsidRDefault="001400A0" w:rsidP="001400A0">
      <w:pPr>
        <w:jc w:val="center"/>
        <w:rPr>
          <w:rFonts w:ascii="Verdana" w:hAnsi="Verdana"/>
          <w:b/>
          <w:sz w:val="26"/>
        </w:rPr>
      </w:pPr>
    </w:p>
    <w:p w14:paraId="658ADBDE" w14:textId="77777777" w:rsidR="001400A0" w:rsidRDefault="001400A0" w:rsidP="001400A0">
      <w:pPr>
        <w:jc w:val="center"/>
        <w:rPr>
          <w:rFonts w:ascii="Verdana" w:hAnsi="Verdana"/>
          <w:b/>
          <w:sz w:val="26"/>
        </w:rPr>
      </w:pPr>
    </w:p>
    <w:p w14:paraId="1B21B475" w14:textId="77777777" w:rsidR="001400A0" w:rsidRDefault="001400A0" w:rsidP="001400A0">
      <w:pPr>
        <w:jc w:val="center"/>
        <w:rPr>
          <w:rFonts w:ascii="Verdana" w:hAnsi="Verdana"/>
          <w:b/>
          <w:sz w:val="26"/>
        </w:rPr>
      </w:pPr>
    </w:p>
    <w:p w14:paraId="7714BA0D" w14:textId="77777777" w:rsidR="001400A0" w:rsidRPr="00BD0284" w:rsidRDefault="001400A0" w:rsidP="001400A0">
      <w:pPr>
        <w:jc w:val="center"/>
        <w:rPr>
          <w:rFonts w:ascii="Verdana" w:hAnsi="Verdana"/>
          <w:b/>
          <w:sz w:val="26"/>
        </w:rPr>
      </w:pPr>
    </w:p>
    <w:p w14:paraId="713284D9" w14:textId="77777777" w:rsidR="001400A0" w:rsidRPr="00BD0284" w:rsidRDefault="001400A0" w:rsidP="001400A0">
      <w:pPr>
        <w:jc w:val="center"/>
        <w:rPr>
          <w:rFonts w:ascii="Verdana" w:hAnsi="Verdana"/>
          <w:b/>
          <w:sz w:val="26"/>
        </w:rPr>
      </w:pPr>
    </w:p>
    <w:p w14:paraId="3A1F6A0D" w14:textId="77777777" w:rsidR="001400A0" w:rsidRDefault="001400A0" w:rsidP="001400A0">
      <w:pPr>
        <w:pStyle w:val="Tekstpodstawowywcity"/>
        <w:shd w:val="clear" w:color="auto" w:fill="auto"/>
        <w:spacing w:line="276" w:lineRule="auto"/>
        <w:ind w:firstLine="0"/>
        <w:jc w:val="center"/>
        <w:rPr>
          <w:rFonts w:ascii="Verdana" w:hAnsi="Verdana"/>
          <w:b/>
          <w:i w:val="0"/>
          <w:spacing w:val="0"/>
          <w:kern w:val="0"/>
          <w:sz w:val="38"/>
        </w:rPr>
      </w:pPr>
      <w:r w:rsidRPr="00BD0284">
        <w:rPr>
          <w:rFonts w:ascii="Verdana" w:hAnsi="Verdana"/>
          <w:b/>
          <w:i w:val="0"/>
          <w:spacing w:val="0"/>
          <w:kern w:val="0"/>
          <w:sz w:val="38"/>
        </w:rPr>
        <w:t xml:space="preserve">OPIS </w:t>
      </w:r>
    </w:p>
    <w:p w14:paraId="623439E1" w14:textId="77777777" w:rsidR="001400A0" w:rsidRDefault="001400A0" w:rsidP="001400A0">
      <w:pPr>
        <w:pStyle w:val="Tekstpodstawowywcity"/>
        <w:shd w:val="clear" w:color="auto" w:fill="auto"/>
        <w:spacing w:line="276" w:lineRule="auto"/>
        <w:ind w:firstLine="0"/>
        <w:jc w:val="center"/>
        <w:rPr>
          <w:rFonts w:ascii="Verdana" w:hAnsi="Verdana"/>
          <w:b/>
          <w:i w:val="0"/>
          <w:spacing w:val="0"/>
          <w:kern w:val="0"/>
          <w:sz w:val="38"/>
        </w:rPr>
      </w:pPr>
      <w:r w:rsidRPr="00BD0284">
        <w:rPr>
          <w:rFonts w:ascii="Verdana" w:hAnsi="Verdana"/>
          <w:b/>
          <w:i w:val="0"/>
          <w:spacing w:val="0"/>
          <w:kern w:val="0"/>
          <w:sz w:val="38"/>
        </w:rPr>
        <w:t>PRZEDMIOTU ZAMÓWIENIA</w:t>
      </w:r>
    </w:p>
    <w:p w14:paraId="089D5FAF" w14:textId="77777777" w:rsidR="001400A0" w:rsidRPr="00BD0284" w:rsidRDefault="001400A0" w:rsidP="001400A0">
      <w:pPr>
        <w:pStyle w:val="Tekstpodstawowywcity"/>
        <w:shd w:val="clear" w:color="auto" w:fill="auto"/>
        <w:spacing w:line="360" w:lineRule="auto"/>
        <w:ind w:firstLine="0"/>
        <w:jc w:val="center"/>
        <w:rPr>
          <w:rFonts w:ascii="Verdana" w:hAnsi="Verdana"/>
          <w:b/>
          <w:i w:val="0"/>
          <w:spacing w:val="0"/>
          <w:kern w:val="0"/>
          <w:sz w:val="38"/>
        </w:rPr>
      </w:pPr>
    </w:p>
    <w:p w14:paraId="186C621E" w14:textId="465B63D6" w:rsidR="001400A0" w:rsidRPr="00055C3F" w:rsidRDefault="001400A0" w:rsidP="001400A0">
      <w:pPr>
        <w:jc w:val="center"/>
        <w:rPr>
          <w:rFonts w:ascii="Verdana" w:hAnsi="Verdana"/>
          <w:bCs/>
          <w:iCs/>
          <w:sz w:val="24"/>
          <w:szCs w:val="24"/>
        </w:rPr>
      </w:pPr>
      <w:r w:rsidRPr="00F76700">
        <w:rPr>
          <w:rFonts w:ascii="Verdana" w:hAnsi="Verdana"/>
          <w:bCs/>
          <w:iCs/>
          <w:sz w:val="24"/>
          <w:szCs w:val="24"/>
        </w:rPr>
        <w:t xml:space="preserve">Wyznaczenie wojskowej klasy obciążenia </w:t>
      </w:r>
      <w:r w:rsidR="008E58B8">
        <w:rPr>
          <w:rFonts w:ascii="Verdana" w:hAnsi="Verdana"/>
          <w:bCs/>
          <w:iCs/>
          <w:sz w:val="24"/>
          <w:szCs w:val="24"/>
        </w:rPr>
        <w:t>3</w:t>
      </w:r>
      <w:r w:rsidRPr="00F76700">
        <w:rPr>
          <w:rFonts w:ascii="Verdana" w:hAnsi="Verdana"/>
          <w:bCs/>
          <w:iCs/>
          <w:sz w:val="24"/>
          <w:szCs w:val="24"/>
        </w:rPr>
        <w:t xml:space="preserve"> obiektów mostowych w ciągu drogi krajowej Nr S</w:t>
      </w:r>
      <w:r w:rsidR="008E58B8">
        <w:rPr>
          <w:rFonts w:ascii="Verdana" w:hAnsi="Verdana"/>
          <w:bCs/>
          <w:iCs/>
          <w:sz w:val="24"/>
          <w:szCs w:val="24"/>
        </w:rPr>
        <w:t>2 w podziale na 3</w:t>
      </w:r>
      <w:r w:rsidR="004451F0">
        <w:rPr>
          <w:rFonts w:ascii="Verdana" w:hAnsi="Verdana"/>
          <w:bCs/>
          <w:iCs/>
          <w:sz w:val="24"/>
          <w:szCs w:val="24"/>
        </w:rPr>
        <w:t xml:space="preserve"> zadania</w:t>
      </w:r>
    </w:p>
    <w:p w14:paraId="10FCCC74" w14:textId="77777777" w:rsidR="001400A0" w:rsidRDefault="001400A0" w:rsidP="001400A0">
      <w:pPr>
        <w:rPr>
          <w:rFonts w:ascii="Verdana" w:hAnsi="Verdana"/>
          <w:sz w:val="22"/>
        </w:rPr>
      </w:pPr>
    </w:p>
    <w:p w14:paraId="4D3C306B" w14:textId="77777777" w:rsidR="001400A0" w:rsidRDefault="001400A0" w:rsidP="001400A0">
      <w:pPr>
        <w:rPr>
          <w:rFonts w:ascii="Verdana" w:hAnsi="Verdana"/>
          <w:sz w:val="22"/>
        </w:rPr>
      </w:pPr>
    </w:p>
    <w:p w14:paraId="191A4E24" w14:textId="77777777" w:rsidR="001400A0" w:rsidRDefault="001400A0" w:rsidP="001400A0">
      <w:pPr>
        <w:rPr>
          <w:rFonts w:ascii="Verdana" w:hAnsi="Verdana"/>
          <w:sz w:val="22"/>
        </w:rPr>
      </w:pPr>
    </w:p>
    <w:p w14:paraId="213489AE" w14:textId="77777777" w:rsidR="001400A0" w:rsidRDefault="001400A0" w:rsidP="001400A0">
      <w:pPr>
        <w:rPr>
          <w:rFonts w:ascii="Verdana" w:hAnsi="Verdana"/>
          <w:sz w:val="22"/>
        </w:rPr>
      </w:pPr>
    </w:p>
    <w:p w14:paraId="7792A070" w14:textId="77777777" w:rsidR="001400A0" w:rsidRDefault="001400A0" w:rsidP="001400A0">
      <w:pPr>
        <w:rPr>
          <w:rFonts w:ascii="Verdana" w:hAnsi="Verdana"/>
          <w:sz w:val="22"/>
        </w:rPr>
      </w:pPr>
    </w:p>
    <w:p w14:paraId="4F21ECC9" w14:textId="77777777" w:rsidR="001400A0" w:rsidRDefault="001400A0" w:rsidP="001400A0">
      <w:pPr>
        <w:rPr>
          <w:rFonts w:ascii="Verdana" w:hAnsi="Verdana"/>
          <w:sz w:val="22"/>
        </w:rPr>
      </w:pPr>
    </w:p>
    <w:p w14:paraId="6385BDD9" w14:textId="77777777" w:rsidR="001400A0" w:rsidRDefault="001400A0" w:rsidP="001400A0">
      <w:pPr>
        <w:rPr>
          <w:rFonts w:ascii="Verdana" w:hAnsi="Verdana"/>
          <w:sz w:val="22"/>
        </w:rPr>
      </w:pPr>
    </w:p>
    <w:p w14:paraId="1CD11E14" w14:textId="77777777" w:rsidR="001400A0" w:rsidRDefault="001400A0" w:rsidP="001400A0">
      <w:pPr>
        <w:rPr>
          <w:rFonts w:ascii="Verdana" w:hAnsi="Verdana"/>
          <w:sz w:val="22"/>
        </w:rPr>
      </w:pPr>
    </w:p>
    <w:p w14:paraId="1D7B9C7D" w14:textId="77777777" w:rsidR="001400A0" w:rsidRDefault="001400A0" w:rsidP="001400A0">
      <w:pPr>
        <w:rPr>
          <w:rFonts w:ascii="Verdana" w:hAnsi="Verdana"/>
          <w:sz w:val="22"/>
        </w:rPr>
      </w:pPr>
    </w:p>
    <w:p w14:paraId="2A2F3C3B" w14:textId="77777777" w:rsidR="001400A0" w:rsidRDefault="001400A0" w:rsidP="001400A0">
      <w:pPr>
        <w:rPr>
          <w:rFonts w:ascii="Verdana" w:hAnsi="Verdana"/>
          <w:sz w:val="22"/>
        </w:rPr>
      </w:pPr>
    </w:p>
    <w:p w14:paraId="71266E96" w14:textId="77777777" w:rsidR="001400A0" w:rsidRDefault="001400A0" w:rsidP="001400A0">
      <w:pPr>
        <w:rPr>
          <w:rFonts w:ascii="Verdana" w:hAnsi="Verdana"/>
          <w:sz w:val="22"/>
        </w:rPr>
      </w:pPr>
    </w:p>
    <w:p w14:paraId="6A6D5172" w14:textId="77777777" w:rsidR="001400A0" w:rsidRDefault="001400A0" w:rsidP="001400A0">
      <w:pPr>
        <w:rPr>
          <w:rFonts w:ascii="Verdana" w:hAnsi="Verdana"/>
          <w:sz w:val="22"/>
        </w:rPr>
      </w:pPr>
    </w:p>
    <w:p w14:paraId="7EDA8469" w14:textId="77777777" w:rsidR="001400A0" w:rsidRDefault="001400A0" w:rsidP="001400A0">
      <w:pPr>
        <w:rPr>
          <w:rFonts w:ascii="Verdana" w:hAnsi="Verdana"/>
          <w:sz w:val="22"/>
        </w:rPr>
      </w:pPr>
    </w:p>
    <w:p w14:paraId="2016B5F8" w14:textId="77777777" w:rsidR="001400A0" w:rsidRDefault="001400A0" w:rsidP="001400A0">
      <w:pPr>
        <w:rPr>
          <w:rFonts w:ascii="Verdana" w:hAnsi="Verdana"/>
          <w:sz w:val="22"/>
        </w:rPr>
      </w:pPr>
    </w:p>
    <w:p w14:paraId="224FAE75" w14:textId="77777777" w:rsidR="001400A0" w:rsidRDefault="001400A0" w:rsidP="001400A0">
      <w:pPr>
        <w:rPr>
          <w:rFonts w:ascii="Verdana" w:hAnsi="Verdana"/>
          <w:sz w:val="22"/>
        </w:rPr>
      </w:pPr>
    </w:p>
    <w:p w14:paraId="65E47D4B" w14:textId="77777777" w:rsidR="001400A0" w:rsidRDefault="001400A0" w:rsidP="001400A0">
      <w:pPr>
        <w:rPr>
          <w:rFonts w:ascii="Verdana" w:hAnsi="Verdana"/>
          <w:sz w:val="22"/>
        </w:rPr>
      </w:pPr>
    </w:p>
    <w:p w14:paraId="09A78855" w14:textId="77777777" w:rsidR="001400A0" w:rsidRDefault="001400A0" w:rsidP="001400A0">
      <w:pPr>
        <w:rPr>
          <w:rFonts w:ascii="Verdana" w:hAnsi="Verdana"/>
          <w:sz w:val="22"/>
        </w:rPr>
      </w:pPr>
    </w:p>
    <w:p w14:paraId="7B25CF6F" w14:textId="77777777" w:rsidR="001400A0" w:rsidRDefault="001400A0" w:rsidP="001400A0">
      <w:pPr>
        <w:rPr>
          <w:rFonts w:ascii="Verdana" w:hAnsi="Verdana"/>
          <w:sz w:val="22"/>
        </w:rPr>
      </w:pPr>
    </w:p>
    <w:p w14:paraId="7493DC1E" w14:textId="77777777" w:rsidR="001400A0" w:rsidRDefault="001400A0" w:rsidP="001400A0">
      <w:pPr>
        <w:rPr>
          <w:rFonts w:ascii="Verdana" w:hAnsi="Verdana"/>
          <w:sz w:val="22"/>
        </w:rPr>
      </w:pPr>
    </w:p>
    <w:p w14:paraId="67706268" w14:textId="77777777" w:rsidR="001400A0" w:rsidRDefault="001400A0" w:rsidP="001400A0">
      <w:pPr>
        <w:rPr>
          <w:rFonts w:ascii="Verdana" w:hAnsi="Verdana"/>
          <w:sz w:val="22"/>
        </w:rPr>
      </w:pPr>
    </w:p>
    <w:p w14:paraId="5D7C2531" w14:textId="77777777" w:rsidR="001400A0" w:rsidRDefault="001400A0" w:rsidP="001400A0">
      <w:pPr>
        <w:rPr>
          <w:rFonts w:ascii="Verdana" w:hAnsi="Verdana"/>
          <w:sz w:val="22"/>
        </w:rPr>
      </w:pPr>
    </w:p>
    <w:p w14:paraId="7EABBAD7" w14:textId="77777777" w:rsidR="001400A0" w:rsidRDefault="001400A0" w:rsidP="001400A0">
      <w:pPr>
        <w:rPr>
          <w:rFonts w:ascii="Verdana" w:hAnsi="Verdana"/>
          <w:sz w:val="22"/>
        </w:rPr>
      </w:pPr>
    </w:p>
    <w:p w14:paraId="1D2BB57B" w14:textId="77777777" w:rsidR="001400A0" w:rsidRDefault="001400A0" w:rsidP="001400A0">
      <w:pPr>
        <w:rPr>
          <w:rFonts w:ascii="Verdana" w:hAnsi="Verdana"/>
          <w:sz w:val="22"/>
        </w:rPr>
      </w:pPr>
    </w:p>
    <w:p w14:paraId="30DDEE66" w14:textId="77777777" w:rsidR="001400A0" w:rsidRDefault="001400A0" w:rsidP="001400A0">
      <w:pPr>
        <w:rPr>
          <w:rFonts w:ascii="Verdana" w:hAnsi="Verdana"/>
          <w:sz w:val="22"/>
        </w:rPr>
      </w:pPr>
    </w:p>
    <w:p w14:paraId="4D0F9A2B" w14:textId="344422DB" w:rsidR="001400A0" w:rsidRPr="009D61BE" w:rsidRDefault="001400A0" w:rsidP="001400A0">
      <w:pPr>
        <w:jc w:val="center"/>
        <w:rPr>
          <w:rFonts w:ascii="Verdana" w:hAnsi="Verdana"/>
          <w:b/>
        </w:rPr>
      </w:pPr>
      <w:r>
        <w:rPr>
          <w:rFonts w:ascii="Verdana" w:hAnsi="Verdana"/>
          <w:b/>
          <w:noProof/>
        </w:rPr>
        <mc:AlternateContent>
          <mc:Choice Requires="wps">
            <w:drawing>
              <wp:anchor distT="0" distB="0" distL="114300" distR="114300" simplePos="0" relativeHeight="251659264" behindDoc="0" locked="0" layoutInCell="1" allowOverlap="1" wp14:anchorId="362D73DE" wp14:editId="08C2D335">
                <wp:simplePos x="0" y="0"/>
                <wp:positionH relativeFrom="column">
                  <wp:posOffset>-485140</wp:posOffset>
                </wp:positionH>
                <wp:positionV relativeFrom="paragraph">
                  <wp:posOffset>149860</wp:posOffset>
                </wp:positionV>
                <wp:extent cx="6467475" cy="0"/>
                <wp:effectExtent l="0" t="0" r="28575" b="19050"/>
                <wp:wrapNone/>
                <wp:docPr id="10" name="Łącznik prosty 10"/>
                <wp:cNvGraphicFramePr/>
                <a:graphic xmlns:a="http://schemas.openxmlformats.org/drawingml/2006/main">
                  <a:graphicData uri="http://schemas.microsoft.com/office/word/2010/wordprocessingShape">
                    <wps:wsp>
                      <wps:cNvCnPr/>
                      <wps:spPr>
                        <a:xfrm>
                          <a:off x="0" y="0"/>
                          <a:ext cx="6467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855E21A" id="Łącznik prosty 10"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8.2pt,11.8pt" to="471.0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uxKvwEAALcDAAAOAAAAZHJzL2Uyb0RvYy54bWysU01v1DAQvSPxHyzf2WSrdouizfbQCi4V&#10;rID+ANcZb6z6S2OzSbj10H8G/4uxdzdFgBBCXJxM/N7MvDeT9dVoDdsDRu1dy5eLmjNw0nfa7Vp+&#10;9+nNq9ecxSRcJ4x30PIJIr/avHyxHkIDZ773pgNklMTFZggt71MKTVVF2YMVceEDOLpUHq1IFOKu&#10;6lAMlN2a6qyuV9XgsQvoJcRIX28Ol3xT8isFMr1XKkJipuXUWyonlvM+n9VmLZoditBreWxD/EMX&#10;VmhHRedUNyIJ9hn1L6msluijV2khva28UlpC0UBqlvVPaj72IkDRQubEMNsU/19a+W6/RaY7mh3Z&#10;44SlGX17/Pokvzj9wMjYmCZGV+TTEGJD8Gu3xWMUwxaz6FGhzU+Sw8bi7TR7C2Nikj6uzleX55cX&#10;nMnTXfVMDBjTW/CWCkYakdEuyxaN2N/GRMUIeoJQkBs5lC5vaTKQwcZ9AEVSqNiysMsSwbVBthc0&#10;/u5hmWVQroLMFKWNmUn1n0lHbKZBWay/Jc7oUtG7NBOtdh5/VzWNp1bVAX9SfdCaZd/7biqDKHbQ&#10;dhRlx03O6/djXOjP/9vmOwAAAP//AwBQSwMEFAAGAAgAAAAhAPEqCFfeAAAACQEAAA8AAABkcnMv&#10;ZG93bnJldi54bWxMj8FOwzAMhu9IvENkJG5bujIVKE2naRJCXBDr4J41XlpInCpJu/L2BHGAo+1P&#10;v7+/2szWsAl96B0JWC0zYEitUz1pAW+Hx8UdsBAlKWkcoYAvDLCpLy8qWSp3pj1OTdQshVAopYAu&#10;xqHkPLQdWhmWbkBKt5PzVsY0es2Vl+cUbg3Ps6zgVvaUPnRywF2H7WczWgHm2U/veqe3YXzaF83H&#10;6yl/OUxCXF/N2wdgEef4B8OPflKHOjkd3UgqMCNgcVusEyogvymAJeB+na+AHX8XvK74/wb1NwAA&#10;AP//AwBQSwECLQAUAAYACAAAACEAtoM4kv4AAADhAQAAEwAAAAAAAAAAAAAAAAAAAAAAW0NvbnRl&#10;bnRfVHlwZXNdLnhtbFBLAQItABQABgAIAAAAIQA4/SH/1gAAAJQBAAALAAAAAAAAAAAAAAAAAC8B&#10;AABfcmVscy8ucmVsc1BLAQItABQABgAIAAAAIQA9EuxKvwEAALcDAAAOAAAAAAAAAAAAAAAAAC4C&#10;AABkcnMvZTJvRG9jLnhtbFBLAQItABQABgAIAAAAIQDxKghX3gAAAAkBAAAPAAAAAAAAAAAAAAAA&#10;ABkEAABkcnMvZG93bnJldi54bWxQSwUGAAAAAAQABADzAAAAJAUAAAAA&#10;" strokecolor="black [3200]" strokeweight=".5pt">
                <v:stroke joinstyle="miter"/>
              </v:line>
            </w:pict>
          </mc:Fallback>
        </mc:AlternateContent>
      </w:r>
      <w:r>
        <w:rPr>
          <w:rFonts w:ascii="Verdana" w:hAnsi="Verdana"/>
          <w:b/>
        </w:rPr>
        <w:t>Warszawa</w:t>
      </w:r>
      <w:r w:rsidRPr="00C116C1">
        <w:rPr>
          <w:rFonts w:ascii="Verdana" w:hAnsi="Verdana"/>
          <w:b/>
        </w:rPr>
        <w:t xml:space="preserve">, </w:t>
      </w:r>
      <w:r w:rsidR="008E58B8">
        <w:rPr>
          <w:rFonts w:ascii="Verdana" w:hAnsi="Verdana"/>
          <w:b/>
          <w:color w:val="FF0000"/>
        </w:rPr>
        <w:t>sierpień</w:t>
      </w:r>
      <w:r w:rsidRPr="00FF27E0">
        <w:rPr>
          <w:rFonts w:ascii="Verdana" w:hAnsi="Verdana"/>
          <w:b/>
          <w:color w:val="FF0000"/>
        </w:rPr>
        <w:t xml:space="preserve"> 20</w:t>
      </w:r>
      <w:r w:rsidR="004451F0">
        <w:rPr>
          <w:rFonts w:ascii="Verdana" w:hAnsi="Verdana"/>
          <w:b/>
          <w:color w:val="FF0000"/>
        </w:rPr>
        <w:t>24</w:t>
      </w:r>
      <w:r w:rsidRPr="00FF27E0">
        <w:rPr>
          <w:rFonts w:ascii="Verdana" w:hAnsi="Verdana"/>
          <w:b/>
          <w:color w:val="FF0000"/>
        </w:rPr>
        <w:t xml:space="preserve"> r.</w:t>
      </w:r>
    </w:p>
    <w:p w14:paraId="6A9A38AA" w14:textId="77777777" w:rsidR="001400A0" w:rsidRPr="009D61BE" w:rsidRDefault="001400A0" w:rsidP="001400A0">
      <w:pPr>
        <w:spacing w:line="480" w:lineRule="auto"/>
        <w:rPr>
          <w:rFonts w:ascii="Verdana" w:hAnsi="Verdana"/>
          <w:b/>
          <w:sz w:val="18"/>
          <w:szCs w:val="18"/>
        </w:rPr>
      </w:pPr>
    </w:p>
    <w:p w14:paraId="397CB1D1" w14:textId="77777777" w:rsidR="001400A0" w:rsidRPr="00761F1A" w:rsidRDefault="001400A0" w:rsidP="001400A0">
      <w:pPr>
        <w:spacing w:line="480" w:lineRule="auto"/>
        <w:rPr>
          <w:rFonts w:ascii="Verdana" w:hAnsi="Verdana"/>
          <w:b/>
          <w:sz w:val="18"/>
          <w:szCs w:val="18"/>
        </w:rPr>
      </w:pPr>
      <w:r w:rsidRPr="00761F1A">
        <w:rPr>
          <w:rFonts w:ascii="Verdana" w:hAnsi="Verdana"/>
          <w:b/>
          <w:sz w:val="18"/>
          <w:szCs w:val="18"/>
        </w:rPr>
        <w:lastRenderedPageBreak/>
        <w:t>SPIS TREŚCI</w:t>
      </w:r>
    </w:p>
    <w:p w14:paraId="7FBE7384" w14:textId="3FE26007" w:rsidR="001400A0" w:rsidRPr="001B71B8" w:rsidRDefault="001400A0" w:rsidP="001400A0">
      <w:pPr>
        <w:pStyle w:val="Spistreci1"/>
        <w:tabs>
          <w:tab w:val="clear" w:pos="7371"/>
          <w:tab w:val="left" w:pos="600"/>
          <w:tab w:val="right" w:leader="dot" w:pos="8931"/>
        </w:tabs>
        <w:rPr>
          <w:rFonts w:ascii="Verdana" w:eastAsiaTheme="minorEastAsia" w:hAnsi="Verdana" w:cstheme="minorBidi"/>
          <w:b w:val="0"/>
          <w:caps w:val="0"/>
          <w:noProof/>
        </w:rPr>
      </w:pPr>
      <w:r w:rsidRPr="001B71B8">
        <w:rPr>
          <w:rStyle w:val="Hipercze"/>
          <w:rFonts w:ascii="Verdana" w:hAnsi="Verdana"/>
          <w:noProof/>
        </w:rPr>
        <w:fldChar w:fldCharType="begin"/>
      </w:r>
      <w:r w:rsidRPr="001B71B8">
        <w:rPr>
          <w:rStyle w:val="Hipercze"/>
          <w:rFonts w:ascii="Verdana" w:hAnsi="Verdana"/>
          <w:noProof/>
        </w:rPr>
        <w:instrText xml:space="preserve"> TOC \o "1-1" \h \z </w:instrText>
      </w:r>
      <w:r w:rsidRPr="001B71B8">
        <w:rPr>
          <w:rStyle w:val="Hipercze"/>
          <w:rFonts w:ascii="Verdana" w:hAnsi="Verdana"/>
          <w:noProof/>
        </w:rPr>
        <w:fldChar w:fldCharType="separate"/>
      </w:r>
      <w:hyperlink w:anchor="_Toc51141796" w:history="1">
        <w:r w:rsidRPr="00744FD9">
          <w:rPr>
            <w:rStyle w:val="Hipercze"/>
            <w:rFonts w:ascii="Verdana" w:hAnsi="Verdana"/>
            <w:noProof/>
          </w:rPr>
          <w:t>1.</w:t>
        </w:r>
        <w:r w:rsidRPr="001B71B8">
          <w:rPr>
            <w:rFonts w:ascii="Verdana" w:eastAsiaTheme="minorEastAsia" w:hAnsi="Verdana" w:cstheme="minorBidi"/>
            <w:b w:val="0"/>
            <w:caps w:val="0"/>
            <w:noProof/>
          </w:rPr>
          <w:tab/>
        </w:r>
        <w:r w:rsidRPr="00744FD9">
          <w:rPr>
            <w:rStyle w:val="Hipercze"/>
            <w:rFonts w:ascii="Verdana" w:hAnsi="Verdana"/>
            <w:noProof/>
          </w:rPr>
          <w:t>WSTĘP I WYMAGANIA DLA OPRACOWANIA PROJEKTOWEGO</w:t>
        </w:r>
        <w:r w:rsidRPr="001B71B8">
          <w:rPr>
            <w:rFonts w:ascii="Verdana" w:hAnsi="Verdana"/>
            <w:noProof/>
            <w:webHidden/>
          </w:rPr>
          <w:tab/>
        </w:r>
        <w:r w:rsidRPr="001B71B8">
          <w:rPr>
            <w:rFonts w:ascii="Verdana" w:hAnsi="Verdana"/>
            <w:noProof/>
            <w:webHidden/>
          </w:rPr>
          <w:fldChar w:fldCharType="begin"/>
        </w:r>
        <w:r w:rsidRPr="001B71B8">
          <w:rPr>
            <w:rFonts w:ascii="Verdana" w:hAnsi="Verdana"/>
            <w:noProof/>
            <w:webHidden/>
          </w:rPr>
          <w:instrText xml:space="preserve"> PAGEREF _Toc51141796 \h </w:instrText>
        </w:r>
        <w:r w:rsidRPr="001B71B8">
          <w:rPr>
            <w:rFonts w:ascii="Verdana" w:hAnsi="Verdana"/>
            <w:noProof/>
            <w:webHidden/>
          </w:rPr>
        </w:r>
        <w:r w:rsidRPr="001B71B8">
          <w:rPr>
            <w:rFonts w:ascii="Verdana" w:hAnsi="Verdana"/>
            <w:noProof/>
            <w:webHidden/>
          </w:rPr>
          <w:fldChar w:fldCharType="separate"/>
        </w:r>
        <w:r w:rsidR="006557F8">
          <w:rPr>
            <w:rFonts w:ascii="Verdana" w:hAnsi="Verdana"/>
            <w:noProof/>
            <w:webHidden/>
          </w:rPr>
          <w:t>3</w:t>
        </w:r>
        <w:r w:rsidRPr="001B71B8">
          <w:rPr>
            <w:rFonts w:ascii="Verdana" w:hAnsi="Verdana"/>
            <w:noProof/>
            <w:webHidden/>
          </w:rPr>
          <w:fldChar w:fldCharType="end"/>
        </w:r>
      </w:hyperlink>
    </w:p>
    <w:p w14:paraId="486291ED" w14:textId="3F42584A" w:rsidR="001400A0" w:rsidRPr="001B71B8" w:rsidRDefault="001E6EA4" w:rsidP="001400A0">
      <w:pPr>
        <w:pStyle w:val="Spistreci1"/>
        <w:tabs>
          <w:tab w:val="clear" w:pos="7371"/>
          <w:tab w:val="left" w:pos="600"/>
          <w:tab w:val="right" w:leader="dot" w:pos="8931"/>
        </w:tabs>
        <w:rPr>
          <w:rFonts w:ascii="Verdana" w:eastAsiaTheme="minorEastAsia" w:hAnsi="Verdana" w:cstheme="minorBidi"/>
          <w:b w:val="0"/>
          <w:caps w:val="0"/>
          <w:noProof/>
        </w:rPr>
      </w:pPr>
      <w:hyperlink w:anchor="_Toc51141797" w:history="1">
        <w:r w:rsidR="001400A0" w:rsidRPr="00744FD9">
          <w:rPr>
            <w:rStyle w:val="Hipercze"/>
            <w:rFonts w:ascii="Verdana" w:hAnsi="Verdana"/>
            <w:noProof/>
          </w:rPr>
          <w:t>2.</w:t>
        </w:r>
        <w:r w:rsidR="001400A0" w:rsidRPr="001B71B8">
          <w:rPr>
            <w:rFonts w:ascii="Verdana" w:eastAsiaTheme="minorEastAsia" w:hAnsi="Verdana" w:cstheme="minorBidi"/>
            <w:b w:val="0"/>
            <w:caps w:val="0"/>
            <w:noProof/>
          </w:rPr>
          <w:tab/>
        </w:r>
        <w:r w:rsidR="001400A0" w:rsidRPr="00744FD9">
          <w:rPr>
            <w:rStyle w:val="Hipercze"/>
            <w:rFonts w:ascii="Verdana" w:hAnsi="Verdana"/>
            <w:noProof/>
          </w:rPr>
          <w:t>MATERIAŁY, POMIARY, METODY BADAŃ, OBLICZENIA I EKSPERTYZY</w:t>
        </w:r>
        <w:r w:rsidR="001400A0" w:rsidRPr="001B71B8">
          <w:rPr>
            <w:rFonts w:ascii="Verdana" w:hAnsi="Verdana"/>
            <w:noProof/>
            <w:webHidden/>
          </w:rPr>
          <w:tab/>
        </w:r>
        <w:r w:rsidR="001400A0" w:rsidRPr="001B71B8">
          <w:rPr>
            <w:rFonts w:ascii="Verdana" w:hAnsi="Verdana"/>
            <w:noProof/>
            <w:webHidden/>
          </w:rPr>
          <w:fldChar w:fldCharType="begin"/>
        </w:r>
        <w:r w:rsidR="001400A0" w:rsidRPr="001B71B8">
          <w:rPr>
            <w:rFonts w:ascii="Verdana" w:hAnsi="Verdana"/>
            <w:noProof/>
            <w:webHidden/>
          </w:rPr>
          <w:instrText xml:space="preserve"> PAGEREF _Toc51141797 \h </w:instrText>
        </w:r>
        <w:r w:rsidR="001400A0" w:rsidRPr="001B71B8">
          <w:rPr>
            <w:rFonts w:ascii="Verdana" w:hAnsi="Verdana"/>
            <w:noProof/>
            <w:webHidden/>
          </w:rPr>
        </w:r>
        <w:r w:rsidR="001400A0" w:rsidRPr="001B71B8">
          <w:rPr>
            <w:rFonts w:ascii="Verdana" w:hAnsi="Verdana"/>
            <w:noProof/>
            <w:webHidden/>
          </w:rPr>
          <w:fldChar w:fldCharType="separate"/>
        </w:r>
        <w:r w:rsidR="006557F8">
          <w:rPr>
            <w:rFonts w:ascii="Verdana" w:hAnsi="Verdana"/>
            <w:noProof/>
            <w:webHidden/>
          </w:rPr>
          <w:t>4</w:t>
        </w:r>
        <w:r w:rsidR="001400A0" w:rsidRPr="001B71B8">
          <w:rPr>
            <w:rFonts w:ascii="Verdana" w:hAnsi="Verdana"/>
            <w:noProof/>
            <w:webHidden/>
          </w:rPr>
          <w:fldChar w:fldCharType="end"/>
        </w:r>
      </w:hyperlink>
    </w:p>
    <w:p w14:paraId="08851E6C" w14:textId="4CAF8838" w:rsidR="001400A0" w:rsidRPr="001B71B8" w:rsidRDefault="001E6EA4" w:rsidP="001400A0">
      <w:pPr>
        <w:pStyle w:val="Spistreci1"/>
        <w:tabs>
          <w:tab w:val="clear" w:pos="7371"/>
          <w:tab w:val="left" w:pos="600"/>
          <w:tab w:val="right" w:leader="dot" w:pos="8931"/>
        </w:tabs>
        <w:rPr>
          <w:rFonts w:ascii="Verdana" w:eastAsiaTheme="minorEastAsia" w:hAnsi="Verdana" w:cstheme="minorBidi"/>
          <w:b w:val="0"/>
          <w:caps w:val="0"/>
          <w:noProof/>
        </w:rPr>
      </w:pPr>
      <w:hyperlink w:anchor="_Toc51141798" w:history="1">
        <w:r w:rsidR="001400A0" w:rsidRPr="00744FD9">
          <w:rPr>
            <w:rStyle w:val="Hipercze"/>
            <w:rFonts w:ascii="Verdana" w:hAnsi="Verdana"/>
            <w:noProof/>
          </w:rPr>
          <w:t>3.</w:t>
        </w:r>
        <w:r w:rsidR="001400A0" w:rsidRPr="001B71B8">
          <w:rPr>
            <w:rFonts w:ascii="Verdana" w:eastAsiaTheme="minorEastAsia" w:hAnsi="Verdana" w:cstheme="minorBidi"/>
            <w:b w:val="0"/>
            <w:caps w:val="0"/>
            <w:noProof/>
          </w:rPr>
          <w:tab/>
        </w:r>
        <w:r w:rsidR="001400A0" w:rsidRPr="00744FD9">
          <w:rPr>
            <w:rStyle w:val="Hipercze"/>
            <w:rFonts w:ascii="Verdana" w:hAnsi="Verdana"/>
            <w:noProof/>
          </w:rPr>
          <w:t>SZATA GRAFICZNA</w:t>
        </w:r>
        <w:r w:rsidR="001400A0" w:rsidRPr="001B71B8">
          <w:rPr>
            <w:rFonts w:ascii="Verdana" w:hAnsi="Verdana"/>
            <w:noProof/>
            <w:webHidden/>
          </w:rPr>
          <w:tab/>
        </w:r>
        <w:r w:rsidR="001400A0" w:rsidRPr="001B71B8">
          <w:rPr>
            <w:rFonts w:ascii="Verdana" w:hAnsi="Verdana"/>
            <w:noProof/>
            <w:webHidden/>
          </w:rPr>
          <w:fldChar w:fldCharType="begin"/>
        </w:r>
        <w:r w:rsidR="001400A0" w:rsidRPr="001B71B8">
          <w:rPr>
            <w:rFonts w:ascii="Verdana" w:hAnsi="Verdana"/>
            <w:noProof/>
            <w:webHidden/>
          </w:rPr>
          <w:instrText xml:space="preserve"> PAGEREF _Toc51141798 \h </w:instrText>
        </w:r>
        <w:r w:rsidR="001400A0" w:rsidRPr="001B71B8">
          <w:rPr>
            <w:rFonts w:ascii="Verdana" w:hAnsi="Verdana"/>
            <w:noProof/>
            <w:webHidden/>
          </w:rPr>
        </w:r>
        <w:r w:rsidR="001400A0" w:rsidRPr="001B71B8">
          <w:rPr>
            <w:rFonts w:ascii="Verdana" w:hAnsi="Verdana"/>
            <w:noProof/>
            <w:webHidden/>
          </w:rPr>
          <w:fldChar w:fldCharType="separate"/>
        </w:r>
        <w:r w:rsidR="006557F8">
          <w:rPr>
            <w:rFonts w:ascii="Verdana" w:hAnsi="Verdana"/>
            <w:noProof/>
            <w:webHidden/>
          </w:rPr>
          <w:t>5</w:t>
        </w:r>
        <w:r w:rsidR="001400A0" w:rsidRPr="001B71B8">
          <w:rPr>
            <w:rFonts w:ascii="Verdana" w:hAnsi="Verdana"/>
            <w:noProof/>
            <w:webHidden/>
          </w:rPr>
          <w:fldChar w:fldCharType="end"/>
        </w:r>
      </w:hyperlink>
    </w:p>
    <w:p w14:paraId="75ECC93B" w14:textId="5C957DA0" w:rsidR="001400A0" w:rsidRPr="001B71B8" w:rsidRDefault="001E6EA4" w:rsidP="001400A0">
      <w:pPr>
        <w:pStyle w:val="Spistreci1"/>
        <w:tabs>
          <w:tab w:val="clear" w:pos="7371"/>
          <w:tab w:val="left" w:pos="600"/>
          <w:tab w:val="right" w:leader="dot" w:pos="8931"/>
        </w:tabs>
        <w:rPr>
          <w:rFonts w:ascii="Verdana" w:eastAsiaTheme="minorEastAsia" w:hAnsi="Verdana" w:cstheme="minorBidi"/>
          <w:b w:val="0"/>
          <w:caps w:val="0"/>
          <w:noProof/>
        </w:rPr>
      </w:pPr>
      <w:hyperlink w:anchor="_Toc51141799" w:history="1">
        <w:r w:rsidR="001400A0" w:rsidRPr="00744FD9">
          <w:rPr>
            <w:rStyle w:val="Hipercze"/>
            <w:rFonts w:ascii="Verdana" w:hAnsi="Verdana"/>
            <w:noProof/>
          </w:rPr>
          <w:t>4.</w:t>
        </w:r>
        <w:r w:rsidR="001400A0" w:rsidRPr="001B71B8">
          <w:rPr>
            <w:rFonts w:ascii="Verdana" w:eastAsiaTheme="minorEastAsia" w:hAnsi="Verdana" w:cstheme="minorBidi"/>
            <w:b w:val="0"/>
            <w:caps w:val="0"/>
            <w:noProof/>
          </w:rPr>
          <w:tab/>
        </w:r>
        <w:r w:rsidR="001400A0" w:rsidRPr="00744FD9">
          <w:rPr>
            <w:rStyle w:val="Hipercze"/>
            <w:rFonts w:ascii="Verdana" w:hAnsi="Verdana"/>
            <w:noProof/>
          </w:rPr>
          <w:t>wykonanie OPRACOWAŃ PROJEKTOWYCH</w:t>
        </w:r>
        <w:r w:rsidR="001400A0" w:rsidRPr="001B71B8">
          <w:rPr>
            <w:rFonts w:ascii="Verdana" w:hAnsi="Verdana"/>
            <w:noProof/>
            <w:webHidden/>
          </w:rPr>
          <w:tab/>
        </w:r>
        <w:r w:rsidR="001400A0" w:rsidRPr="001B71B8">
          <w:rPr>
            <w:rFonts w:ascii="Verdana" w:hAnsi="Verdana"/>
            <w:noProof/>
            <w:webHidden/>
          </w:rPr>
          <w:fldChar w:fldCharType="begin"/>
        </w:r>
        <w:r w:rsidR="001400A0" w:rsidRPr="001B71B8">
          <w:rPr>
            <w:rFonts w:ascii="Verdana" w:hAnsi="Verdana"/>
            <w:noProof/>
            <w:webHidden/>
          </w:rPr>
          <w:instrText xml:space="preserve"> PAGEREF _Toc51141799 \h </w:instrText>
        </w:r>
        <w:r w:rsidR="001400A0" w:rsidRPr="001B71B8">
          <w:rPr>
            <w:rFonts w:ascii="Verdana" w:hAnsi="Verdana"/>
            <w:noProof/>
            <w:webHidden/>
          </w:rPr>
        </w:r>
        <w:r w:rsidR="001400A0" w:rsidRPr="001B71B8">
          <w:rPr>
            <w:rFonts w:ascii="Verdana" w:hAnsi="Verdana"/>
            <w:noProof/>
            <w:webHidden/>
          </w:rPr>
          <w:fldChar w:fldCharType="separate"/>
        </w:r>
        <w:r w:rsidR="006557F8">
          <w:rPr>
            <w:rFonts w:ascii="Verdana" w:hAnsi="Verdana"/>
            <w:noProof/>
            <w:webHidden/>
          </w:rPr>
          <w:t>5</w:t>
        </w:r>
        <w:r w:rsidR="001400A0" w:rsidRPr="001B71B8">
          <w:rPr>
            <w:rFonts w:ascii="Verdana" w:hAnsi="Verdana"/>
            <w:noProof/>
            <w:webHidden/>
          </w:rPr>
          <w:fldChar w:fldCharType="end"/>
        </w:r>
      </w:hyperlink>
    </w:p>
    <w:p w14:paraId="17F0DEE3" w14:textId="446974EA" w:rsidR="001400A0" w:rsidRPr="001B71B8" w:rsidRDefault="001E6EA4" w:rsidP="001400A0">
      <w:pPr>
        <w:pStyle w:val="Spistreci1"/>
        <w:tabs>
          <w:tab w:val="clear" w:pos="7371"/>
          <w:tab w:val="left" w:pos="600"/>
          <w:tab w:val="right" w:leader="dot" w:pos="8931"/>
        </w:tabs>
        <w:rPr>
          <w:rFonts w:ascii="Verdana" w:eastAsiaTheme="minorEastAsia" w:hAnsi="Verdana" w:cstheme="minorBidi"/>
          <w:b w:val="0"/>
          <w:caps w:val="0"/>
          <w:noProof/>
        </w:rPr>
      </w:pPr>
      <w:hyperlink w:anchor="_Toc51141800" w:history="1">
        <w:r w:rsidR="001400A0" w:rsidRPr="00744FD9">
          <w:rPr>
            <w:rStyle w:val="Hipercze"/>
            <w:rFonts w:ascii="Verdana" w:hAnsi="Verdana"/>
            <w:noProof/>
          </w:rPr>
          <w:t>5.</w:t>
        </w:r>
        <w:r w:rsidR="001400A0" w:rsidRPr="001B71B8">
          <w:rPr>
            <w:rFonts w:ascii="Verdana" w:eastAsiaTheme="minorEastAsia" w:hAnsi="Verdana" w:cstheme="minorBidi"/>
            <w:b w:val="0"/>
            <w:caps w:val="0"/>
            <w:noProof/>
          </w:rPr>
          <w:tab/>
        </w:r>
        <w:r w:rsidR="001400A0" w:rsidRPr="00744FD9">
          <w:rPr>
            <w:rStyle w:val="Hipercze"/>
            <w:rFonts w:ascii="Verdana" w:hAnsi="Verdana"/>
            <w:noProof/>
          </w:rPr>
          <w:t>kontrola jakości OPRACOWAŃ PROJEKTOWYCH</w:t>
        </w:r>
        <w:r w:rsidR="001400A0" w:rsidRPr="001B71B8">
          <w:rPr>
            <w:rFonts w:ascii="Verdana" w:hAnsi="Verdana"/>
            <w:noProof/>
            <w:webHidden/>
          </w:rPr>
          <w:tab/>
        </w:r>
        <w:r w:rsidR="001400A0" w:rsidRPr="001B71B8">
          <w:rPr>
            <w:rFonts w:ascii="Verdana" w:hAnsi="Verdana"/>
            <w:noProof/>
            <w:webHidden/>
          </w:rPr>
          <w:fldChar w:fldCharType="begin"/>
        </w:r>
        <w:r w:rsidR="001400A0" w:rsidRPr="001B71B8">
          <w:rPr>
            <w:rFonts w:ascii="Verdana" w:hAnsi="Verdana"/>
            <w:noProof/>
            <w:webHidden/>
          </w:rPr>
          <w:instrText xml:space="preserve"> PAGEREF _Toc51141800 \h </w:instrText>
        </w:r>
        <w:r w:rsidR="001400A0" w:rsidRPr="001B71B8">
          <w:rPr>
            <w:rFonts w:ascii="Verdana" w:hAnsi="Verdana"/>
            <w:noProof/>
            <w:webHidden/>
          </w:rPr>
        </w:r>
        <w:r w:rsidR="001400A0" w:rsidRPr="001B71B8">
          <w:rPr>
            <w:rFonts w:ascii="Verdana" w:hAnsi="Verdana"/>
            <w:noProof/>
            <w:webHidden/>
          </w:rPr>
          <w:fldChar w:fldCharType="separate"/>
        </w:r>
        <w:r w:rsidR="006557F8">
          <w:rPr>
            <w:rFonts w:ascii="Verdana" w:hAnsi="Verdana"/>
            <w:noProof/>
            <w:webHidden/>
          </w:rPr>
          <w:t>6</w:t>
        </w:r>
        <w:r w:rsidR="001400A0" w:rsidRPr="001B71B8">
          <w:rPr>
            <w:rFonts w:ascii="Verdana" w:hAnsi="Verdana"/>
            <w:noProof/>
            <w:webHidden/>
          </w:rPr>
          <w:fldChar w:fldCharType="end"/>
        </w:r>
      </w:hyperlink>
    </w:p>
    <w:p w14:paraId="0EA36716" w14:textId="35FAE9EB" w:rsidR="001400A0" w:rsidRPr="001B71B8" w:rsidRDefault="001E6EA4" w:rsidP="001400A0">
      <w:pPr>
        <w:pStyle w:val="Spistreci1"/>
        <w:tabs>
          <w:tab w:val="clear" w:pos="7371"/>
          <w:tab w:val="left" w:pos="600"/>
          <w:tab w:val="right" w:leader="dot" w:pos="8931"/>
        </w:tabs>
        <w:rPr>
          <w:rFonts w:ascii="Verdana" w:eastAsiaTheme="minorEastAsia" w:hAnsi="Verdana" w:cstheme="minorBidi"/>
          <w:b w:val="0"/>
          <w:caps w:val="0"/>
          <w:noProof/>
        </w:rPr>
      </w:pPr>
      <w:hyperlink w:anchor="_Toc51141805" w:history="1">
        <w:r w:rsidR="001400A0" w:rsidRPr="00744FD9">
          <w:rPr>
            <w:rStyle w:val="Hipercze"/>
            <w:rFonts w:ascii="Verdana" w:hAnsi="Verdana"/>
            <w:noProof/>
          </w:rPr>
          <w:t>6.</w:t>
        </w:r>
        <w:r w:rsidR="001400A0" w:rsidRPr="001B71B8">
          <w:rPr>
            <w:rFonts w:ascii="Verdana" w:eastAsiaTheme="minorEastAsia" w:hAnsi="Verdana" w:cstheme="minorBidi"/>
            <w:b w:val="0"/>
            <w:caps w:val="0"/>
            <w:noProof/>
          </w:rPr>
          <w:tab/>
        </w:r>
        <w:r w:rsidR="001400A0" w:rsidRPr="00744FD9">
          <w:rPr>
            <w:rStyle w:val="Hipercze"/>
            <w:rFonts w:ascii="Verdana" w:hAnsi="Verdana"/>
            <w:noProof/>
          </w:rPr>
          <w:t>odbiór OPRACOWAŃ PROJEKTOWYCH</w:t>
        </w:r>
        <w:r w:rsidR="001400A0" w:rsidRPr="001B71B8">
          <w:rPr>
            <w:rFonts w:ascii="Verdana" w:hAnsi="Verdana"/>
            <w:noProof/>
            <w:webHidden/>
          </w:rPr>
          <w:tab/>
        </w:r>
        <w:r w:rsidR="001400A0" w:rsidRPr="001B71B8">
          <w:rPr>
            <w:rFonts w:ascii="Verdana" w:hAnsi="Verdana"/>
            <w:noProof/>
            <w:webHidden/>
          </w:rPr>
          <w:fldChar w:fldCharType="begin"/>
        </w:r>
        <w:r w:rsidR="001400A0" w:rsidRPr="001B71B8">
          <w:rPr>
            <w:rFonts w:ascii="Verdana" w:hAnsi="Verdana"/>
            <w:noProof/>
            <w:webHidden/>
          </w:rPr>
          <w:instrText xml:space="preserve"> PAGEREF _Toc51141805 \h </w:instrText>
        </w:r>
        <w:r w:rsidR="001400A0" w:rsidRPr="001B71B8">
          <w:rPr>
            <w:rFonts w:ascii="Verdana" w:hAnsi="Verdana"/>
            <w:noProof/>
            <w:webHidden/>
          </w:rPr>
        </w:r>
        <w:r w:rsidR="001400A0" w:rsidRPr="001B71B8">
          <w:rPr>
            <w:rFonts w:ascii="Verdana" w:hAnsi="Verdana"/>
            <w:noProof/>
            <w:webHidden/>
          </w:rPr>
          <w:fldChar w:fldCharType="separate"/>
        </w:r>
        <w:r w:rsidR="006557F8">
          <w:rPr>
            <w:rFonts w:ascii="Verdana" w:hAnsi="Verdana"/>
            <w:noProof/>
            <w:webHidden/>
          </w:rPr>
          <w:t>6</w:t>
        </w:r>
        <w:r w:rsidR="001400A0" w:rsidRPr="001B71B8">
          <w:rPr>
            <w:rFonts w:ascii="Verdana" w:hAnsi="Verdana"/>
            <w:noProof/>
            <w:webHidden/>
          </w:rPr>
          <w:fldChar w:fldCharType="end"/>
        </w:r>
      </w:hyperlink>
    </w:p>
    <w:p w14:paraId="2DB66872" w14:textId="142B51E6" w:rsidR="001400A0" w:rsidRPr="001B71B8" w:rsidRDefault="001E6EA4" w:rsidP="001400A0">
      <w:pPr>
        <w:pStyle w:val="Spistreci1"/>
        <w:tabs>
          <w:tab w:val="clear" w:pos="7371"/>
          <w:tab w:val="left" w:pos="600"/>
          <w:tab w:val="right" w:leader="dot" w:pos="8931"/>
        </w:tabs>
        <w:rPr>
          <w:rFonts w:ascii="Verdana" w:eastAsiaTheme="minorEastAsia" w:hAnsi="Verdana" w:cstheme="minorBidi"/>
          <w:b w:val="0"/>
          <w:caps w:val="0"/>
          <w:noProof/>
        </w:rPr>
      </w:pPr>
      <w:hyperlink w:anchor="_Toc51141806" w:history="1">
        <w:r w:rsidR="001400A0" w:rsidRPr="00744FD9">
          <w:rPr>
            <w:rStyle w:val="Hipercze"/>
            <w:rFonts w:ascii="Verdana" w:hAnsi="Verdana"/>
            <w:noProof/>
          </w:rPr>
          <w:t>7.</w:t>
        </w:r>
        <w:r w:rsidR="001400A0" w:rsidRPr="001B71B8">
          <w:rPr>
            <w:rFonts w:ascii="Verdana" w:eastAsiaTheme="minorEastAsia" w:hAnsi="Verdana" w:cstheme="minorBidi"/>
            <w:b w:val="0"/>
            <w:caps w:val="0"/>
            <w:noProof/>
          </w:rPr>
          <w:tab/>
        </w:r>
        <w:r w:rsidR="001400A0" w:rsidRPr="00744FD9">
          <w:rPr>
            <w:rStyle w:val="Hipercze"/>
            <w:rFonts w:ascii="Verdana" w:hAnsi="Verdana"/>
            <w:noProof/>
          </w:rPr>
          <w:t>płatności</w:t>
        </w:r>
        <w:r w:rsidR="001400A0" w:rsidRPr="001B71B8">
          <w:rPr>
            <w:rFonts w:ascii="Verdana" w:hAnsi="Verdana"/>
            <w:noProof/>
            <w:webHidden/>
          </w:rPr>
          <w:tab/>
        </w:r>
        <w:r w:rsidR="001400A0" w:rsidRPr="001B71B8">
          <w:rPr>
            <w:rFonts w:ascii="Verdana" w:hAnsi="Verdana"/>
            <w:noProof/>
            <w:webHidden/>
          </w:rPr>
          <w:fldChar w:fldCharType="begin"/>
        </w:r>
        <w:r w:rsidR="001400A0" w:rsidRPr="001B71B8">
          <w:rPr>
            <w:rFonts w:ascii="Verdana" w:hAnsi="Verdana"/>
            <w:noProof/>
            <w:webHidden/>
          </w:rPr>
          <w:instrText xml:space="preserve"> PAGEREF _Toc51141806 \h </w:instrText>
        </w:r>
        <w:r w:rsidR="001400A0" w:rsidRPr="001B71B8">
          <w:rPr>
            <w:rFonts w:ascii="Verdana" w:hAnsi="Verdana"/>
            <w:noProof/>
            <w:webHidden/>
          </w:rPr>
        </w:r>
        <w:r w:rsidR="001400A0" w:rsidRPr="001B71B8">
          <w:rPr>
            <w:rFonts w:ascii="Verdana" w:hAnsi="Verdana"/>
            <w:noProof/>
            <w:webHidden/>
          </w:rPr>
          <w:fldChar w:fldCharType="separate"/>
        </w:r>
        <w:r w:rsidR="006557F8">
          <w:rPr>
            <w:rFonts w:ascii="Verdana" w:hAnsi="Verdana"/>
            <w:noProof/>
            <w:webHidden/>
          </w:rPr>
          <w:t>7</w:t>
        </w:r>
        <w:r w:rsidR="001400A0" w:rsidRPr="001B71B8">
          <w:rPr>
            <w:rFonts w:ascii="Verdana" w:hAnsi="Verdana"/>
            <w:noProof/>
            <w:webHidden/>
          </w:rPr>
          <w:fldChar w:fldCharType="end"/>
        </w:r>
      </w:hyperlink>
    </w:p>
    <w:p w14:paraId="49D1B2C2" w14:textId="3A374A07" w:rsidR="001400A0" w:rsidRPr="001B71B8" w:rsidRDefault="001E6EA4" w:rsidP="001400A0">
      <w:pPr>
        <w:pStyle w:val="Spistreci1"/>
        <w:tabs>
          <w:tab w:val="clear" w:pos="7371"/>
          <w:tab w:val="left" w:pos="600"/>
          <w:tab w:val="right" w:leader="dot" w:pos="8931"/>
        </w:tabs>
        <w:rPr>
          <w:rFonts w:ascii="Verdana" w:eastAsiaTheme="minorEastAsia" w:hAnsi="Verdana" w:cstheme="minorBidi"/>
          <w:b w:val="0"/>
          <w:caps w:val="0"/>
          <w:noProof/>
        </w:rPr>
      </w:pPr>
      <w:hyperlink w:anchor="_Toc51141807" w:history="1">
        <w:r w:rsidR="001400A0" w:rsidRPr="00744FD9">
          <w:rPr>
            <w:rStyle w:val="Hipercze"/>
            <w:rFonts w:ascii="Verdana" w:hAnsi="Verdana"/>
            <w:noProof/>
          </w:rPr>
          <w:t>8.</w:t>
        </w:r>
        <w:r w:rsidR="001400A0" w:rsidRPr="001B71B8">
          <w:rPr>
            <w:rFonts w:ascii="Verdana" w:eastAsiaTheme="minorEastAsia" w:hAnsi="Verdana" w:cstheme="minorBidi"/>
            <w:b w:val="0"/>
            <w:caps w:val="0"/>
            <w:noProof/>
          </w:rPr>
          <w:tab/>
        </w:r>
        <w:r w:rsidR="001400A0" w:rsidRPr="00744FD9">
          <w:rPr>
            <w:rStyle w:val="Hipercze"/>
            <w:rFonts w:ascii="Verdana" w:hAnsi="Verdana"/>
            <w:noProof/>
          </w:rPr>
          <w:t>przepisy związane</w:t>
        </w:r>
        <w:r w:rsidR="001400A0" w:rsidRPr="001B71B8">
          <w:rPr>
            <w:rFonts w:ascii="Verdana" w:hAnsi="Verdana"/>
            <w:noProof/>
            <w:webHidden/>
          </w:rPr>
          <w:tab/>
        </w:r>
        <w:r w:rsidR="001400A0" w:rsidRPr="001B71B8">
          <w:rPr>
            <w:rFonts w:ascii="Verdana" w:hAnsi="Verdana"/>
            <w:noProof/>
            <w:webHidden/>
          </w:rPr>
          <w:fldChar w:fldCharType="begin"/>
        </w:r>
        <w:r w:rsidR="001400A0" w:rsidRPr="001B71B8">
          <w:rPr>
            <w:rFonts w:ascii="Verdana" w:hAnsi="Verdana"/>
            <w:noProof/>
            <w:webHidden/>
          </w:rPr>
          <w:instrText xml:space="preserve"> PAGEREF _Toc51141807 \h </w:instrText>
        </w:r>
        <w:r w:rsidR="001400A0" w:rsidRPr="001B71B8">
          <w:rPr>
            <w:rFonts w:ascii="Verdana" w:hAnsi="Verdana"/>
            <w:noProof/>
            <w:webHidden/>
          </w:rPr>
        </w:r>
        <w:r w:rsidR="001400A0" w:rsidRPr="001B71B8">
          <w:rPr>
            <w:rFonts w:ascii="Verdana" w:hAnsi="Verdana"/>
            <w:noProof/>
            <w:webHidden/>
          </w:rPr>
          <w:fldChar w:fldCharType="separate"/>
        </w:r>
        <w:r w:rsidR="006557F8">
          <w:rPr>
            <w:rFonts w:ascii="Verdana" w:hAnsi="Verdana"/>
            <w:noProof/>
            <w:webHidden/>
          </w:rPr>
          <w:t>7</w:t>
        </w:r>
        <w:r w:rsidR="001400A0" w:rsidRPr="001B71B8">
          <w:rPr>
            <w:rFonts w:ascii="Verdana" w:hAnsi="Verdana"/>
            <w:noProof/>
            <w:webHidden/>
          </w:rPr>
          <w:fldChar w:fldCharType="end"/>
        </w:r>
      </w:hyperlink>
    </w:p>
    <w:p w14:paraId="0CC3920C" w14:textId="77777777" w:rsidR="001400A0" w:rsidRPr="00761F1A" w:rsidRDefault="001400A0" w:rsidP="001400A0">
      <w:pPr>
        <w:pStyle w:val="Spistreci1"/>
        <w:tabs>
          <w:tab w:val="clear" w:pos="7371"/>
          <w:tab w:val="left" w:pos="600"/>
          <w:tab w:val="right" w:leader="dot" w:pos="8931"/>
          <w:tab w:val="right" w:leader="dot" w:pos="9356"/>
        </w:tabs>
        <w:spacing w:line="480" w:lineRule="auto"/>
        <w:rPr>
          <w:rStyle w:val="Hipercze"/>
          <w:rFonts w:ascii="Verdana" w:hAnsi="Verdana"/>
          <w:noProof/>
          <w:sz w:val="18"/>
          <w:szCs w:val="18"/>
        </w:rPr>
      </w:pPr>
      <w:r w:rsidRPr="001B71B8">
        <w:rPr>
          <w:rStyle w:val="Hipercze"/>
          <w:rFonts w:ascii="Verdana" w:hAnsi="Verdana"/>
          <w:noProof/>
        </w:rPr>
        <w:fldChar w:fldCharType="end"/>
      </w:r>
    </w:p>
    <w:p w14:paraId="45C69A78" w14:textId="77777777" w:rsidR="001400A0" w:rsidRDefault="001400A0" w:rsidP="001400A0">
      <w:pPr>
        <w:ind w:left="1985" w:hanging="1985"/>
        <w:jc w:val="left"/>
        <w:rPr>
          <w:rFonts w:ascii="Verdana" w:hAnsi="Verdana"/>
          <w:b/>
          <w:sz w:val="18"/>
          <w:szCs w:val="18"/>
        </w:rPr>
      </w:pPr>
      <w:r w:rsidRPr="00761F1A">
        <w:rPr>
          <w:rStyle w:val="Hipercze"/>
          <w:rFonts w:ascii="Verdana" w:hAnsi="Verdana"/>
          <w:b/>
          <w:noProof/>
          <w:color w:val="auto"/>
          <w:sz w:val="18"/>
          <w:szCs w:val="18"/>
          <w:u w:val="none"/>
        </w:rPr>
        <w:t xml:space="preserve">ZAŁĄCZNIK NR 1 </w:t>
      </w:r>
      <w:r w:rsidRPr="00761F1A">
        <w:rPr>
          <w:rStyle w:val="Hipercze"/>
          <w:rFonts w:ascii="Verdana" w:hAnsi="Verdana"/>
          <w:b/>
          <w:caps/>
          <w:noProof/>
          <w:color w:val="auto"/>
          <w:sz w:val="18"/>
          <w:szCs w:val="18"/>
          <w:u w:val="none"/>
        </w:rPr>
        <w:t xml:space="preserve">– </w:t>
      </w:r>
      <w:r w:rsidRPr="00761F1A">
        <w:rPr>
          <w:rFonts w:ascii="Verdana" w:hAnsi="Verdana"/>
          <w:b/>
          <w:sz w:val="18"/>
          <w:szCs w:val="18"/>
        </w:rPr>
        <w:t xml:space="preserve">Wykaz obiektów mostowych </w:t>
      </w:r>
      <w:r>
        <w:rPr>
          <w:rFonts w:ascii="Verdana" w:hAnsi="Verdana"/>
          <w:b/>
          <w:sz w:val="18"/>
          <w:szCs w:val="18"/>
        </w:rPr>
        <w:t xml:space="preserve">w podziale na zadania </w:t>
      </w:r>
      <w:r w:rsidRPr="00761F1A">
        <w:rPr>
          <w:rFonts w:ascii="Verdana" w:hAnsi="Verdana"/>
          <w:b/>
          <w:sz w:val="18"/>
          <w:szCs w:val="18"/>
        </w:rPr>
        <w:t>dla których należy wyznaczyć wojskową klasę obciążenia (MLC)</w:t>
      </w:r>
      <w:r>
        <w:rPr>
          <w:rFonts w:ascii="Verdana" w:hAnsi="Verdana"/>
          <w:b/>
          <w:sz w:val="18"/>
          <w:szCs w:val="18"/>
        </w:rPr>
        <w:t>.</w:t>
      </w:r>
    </w:p>
    <w:p w14:paraId="6F20CBB3" w14:textId="77777777" w:rsidR="001400A0" w:rsidRPr="00761F1A" w:rsidRDefault="001400A0" w:rsidP="001400A0">
      <w:pPr>
        <w:pStyle w:val="Spistreci1"/>
        <w:tabs>
          <w:tab w:val="clear" w:pos="7371"/>
          <w:tab w:val="left" w:pos="600"/>
          <w:tab w:val="right" w:leader="dot" w:pos="9356"/>
        </w:tabs>
        <w:spacing w:line="360" w:lineRule="auto"/>
        <w:rPr>
          <w:rStyle w:val="Hipercze"/>
          <w:rFonts w:ascii="Verdana" w:hAnsi="Verdana"/>
          <w:noProof/>
          <w:color w:val="auto"/>
          <w:sz w:val="18"/>
          <w:szCs w:val="18"/>
          <w:u w:val="none"/>
        </w:rPr>
      </w:pPr>
    </w:p>
    <w:p w14:paraId="583397A0" w14:textId="77777777" w:rsidR="001400A0" w:rsidRPr="00761F1A" w:rsidRDefault="001400A0" w:rsidP="001400A0">
      <w:pPr>
        <w:pBdr>
          <w:top w:val="single" w:sz="6" w:space="1" w:color="auto"/>
        </w:pBdr>
        <w:tabs>
          <w:tab w:val="left" w:pos="284"/>
          <w:tab w:val="right" w:leader="dot" w:pos="8789"/>
        </w:tabs>
        <w:jc w:val="center"/>
        <w:rPr>
          <w:rFonts w:ascii="Verdana" w:hAnsi="Verdana"/>
          <w:b/>
          <w:sz w:val="18"/>
          <w:szCs w:val="18"/>
        </w:rPr>
      </w:pPr>
    </w:p>
    <w:p w14:paraId="4E4CA9DE" w14:textId="77777777" w:rsidR="001400A0" w:rsidRPr="00761F1A" w:rsidRDefault="001400A0" w:rsidP="001400A0">
      <w:pPr>
        <w:tabs>
          <w:tab w:val="left" w:pos="284"/>
          <w:tab w:val="right" w:leader="dot" w:pos="8789"/>
        </w:tabs>
        <w:rPr>
          <w:rFonts w:ascii="Verdana" w:hAnsi="Verdana"/>
          <w:b/>
          <w:sz w:val="18"/>
          <w:szCs w:val="18"/>
        </w:rPr>
      </w:pPr>
    </w:p>
    <w:p w14:paraId="6E1D9432" w14:textId="77777777" w:rsidR="001400A0" w:rsidRDefault="001400A0" w:rsidP="001400A0">
      <w:pPr>
        <w:tabs>
          <w:tab w:val="left" w:pos="284"/>
          <w:tab w:val="right" w:leader="dot" w:pos="8789"/>
        </w:tabs>
        <w:rPr>
          <w:rFonts w:ascii="Verdana" w:hAnsi="Verdana"/>
          <w:b/>
          <w:sz w:val="18"/>
        </w:rPr>
      </w:pPr>
    </w:p>
    <w:p w14:paraId="7FCB273D" w14:textId="77777777" w:rsidR="001400A0" w:rsidRDefault="001400A0" w:rsidP="001400A0">
      <w:pPr>
        <w:tabs>
          <w:tab w:val="left" w:pos="284"/>
          <w:tab w:val="right" w:leader="dot" w:pos="8789"/>
        </w:tabs>
        <w:rPr>
          <w:rFonts w:ascii="Verdana" w:hAnsi="Verdana"/>
          <w:b/>
          <w:sz w:val="18"/>
        </w:rPr>
      </w:pPr>
    </w:p>
    <w:p w14:paraId="2FAD50B6" w14:textId="77777777" w:rsidR="001400A0" w:rsidRDefault="001400A0" w:rsidP="001400A0">
      <w:pPr>
        <w:tabs>
          <w:tab w:val="left" w:pos="284"/>
          <w:tab w:val="right" w:leader="dot" w:pos="8789"/>
        </w:tabs>
        <w:rPr>
          <w:rFonts w:ascii="Verdana" w:hAnsi="Verdana"/>
          <w:b/>
          <w:sz w:val="18"/>
        </w:rPr>
      </w:pPr>
    </w:p>
    <w:p w14:paraId="26FE3235" w14:textId="77777777" w:rsidR="001400A0" w:rsidRDefault="001400A0" w:rsidP="001400A0">
      <w:pPr>
        <w:tabs>
          <w:tab w:val="left" w:pos="284"/>
          <w:tab w:val="right" w:leader="dot" w:pos="8789"/>
        </w:tabs>
        <w:rPr>
          <w:rFonts w:ascii="Verdana" w:hAnsi="Verdana"/>
          <w:b/>
          <w:sz w:val="18"/>
        </w:rPr>
      </w:pPr>
    </w:p>
    <w:p w14:paraId="00D8D7CD" w14:textId="77777777" w:rsidR="001400A0" w:rsidRDefault="001400A0" w:rsidP="001400A0">
      <w:pPr>
        <w:tabs>
          <w:tab w:val="left" w:pos="284"/>
          <w:tab w:val="right" w:leader="dot" w:pos="8789"/>
        </w:tabs>
        <w:rPr>
          <w:rFonts w:ascii="Verdana" w:hAnsi="Verdana"/>
          <w:b/>
          <w:sz w:val="18"/>
        </w:rPr>
      </w:pPr>
    </w:p>
    <w:p w14:paraId="19DB7DF6" w14:textId="77777777" w:rsidR="001400A0" w:rsidRDefault="001400A0" w:rsidP="001400A0">
      <w:pPr>
        <w:tabs>
          <w:tab w:val="left" w:pos="284"/>
          <w:tab w:val="right" w:leader="dot" w:pos="8789"/>
        </w:tabs>
        <w:rPr>
          <w:rFonts w:ascii="Verdana" w:hAnsi="Verdana"/>
          <w:b/>
          <w:sz w:val="18"/>
        </w:rPr>
      </w:pPr>
    </w:p>
    <w:p w14:paraId="147BF979" w14:textId="77777777" w:rsidR="001400A0" w:rsidRDefault="001400A0" w:rsidP="001400A0">
      <w:pPr>
        <w:tabs>
          <w:tab w:val="left" w:pos="284"/>
          <w:tab w:val="right" w:leader="dot" w:pos="8789"/>
        </w:tabs>
        <w:rPr>
          <w:rFonts w:ascii="Verdana" w:hAnsi="Verdana"/>
          <w:b/>
          <w:sz w:val="18"/>
        </w:rPr>
      </w:pPr>
    </w:p>
    <w:p w14:paraId="731E5149" w14:textId="77777777" w:rsidR="001400A0" w:rsidRDefault="001400A0" w:rsidP="001400A0">
      <w:pPr>
        <w:tabs>
          <w:tab w:val="left" w:pos="284"/>
          <w:tab w:val="right" w:leader="dot" w:pos="8789"/>
        </w:tabs>
        <w:rPr>
          <w:rFonts w:ascii="Verdana" w:hAnsi="Verdana"/>
          <w:b/>
          <w:sz w:val="18"/>
        </w:rPr>
      </w:pPr>
    </w:p>
    <w:p w14:paraId="6D215A29" w14:textId="77777777" w:rsidR="001400A0" w:rsidRDefault="001400A0" w:rsidP="001400A0">
      <w:pPr>
        <w:tabs>
          <w:tab w:val="left" w:pos="284"/>
          <w:tab w:val="right" w:leader="dot" w:pos="8789"/>
        </w:tabs>
        <w:rPr>
          <w:rFonts w:ascii="Verdana" w:hAnsi="Verdana"/>
          <w:b/>
          <w:sz w:val="18"/>
        </w:rPr>
      </w:pPr>
    </w:p>
    <w:p w14:paraId="338CCA0F" w14:textId="77777777" w:rsidR="001400A0" w:rsidRDefault="001400A0" w:rsidP="001400A0">
      <w:pPr>
        <w:tabs>
          <w:tab w:val="left" w:pos="284"/>
          <w:tab w:val="right" w:leader="dot" w:pos="8789"/>
        </w:tabs>
        <w:rPr>
          <w:rFonts w:ascii="Verdana" w:hAnsi="Verdana"/>
          <w:b/>
          <w:sz w:val="18"/>
        </w:rPr>
      </w:pPr>
    </w:p>
    <w:p w14:paraId="3B308255" w14:textId="77777777" w:rsidR="001400A0" w:rsidRDefault="001400A0" w:rsidP="001400A0">
      <w:pPr>
        <w:tabs>
          <w:tab w:val="left" w:pos="284"/>
          <w:tab w:val="right" w:leader="dot" w:pos="8789"/>
        </w:tabs>
        <w:rPr>
          <w:rFonts w:ascii="Verdana" w:hAnsi="Verdana"/>
          <w:b/>
          <w:sz w:val="18"/>
        </w:rPr>
      </w:pPr>
    </w:p>
    <w:p w14:paraId="4F04CB66" w14:textId="77777777" w:rsidR="001400A0" w:rsidRDefault="001400A0" w:rsidP="001400A0">
      <w:pPr>
        <w:tabs>
          <w:tab w:val="left" w:pos="284"/>
          <w:tab w:val="right" w:leader="dot" w:pos="8789"/>
        </w:tabs>
        <w:rPr>
          <w:rFonts w:ascii="Verdana" w:hAnsi="Verdana"/>
          <w:b/>
          <w:sz w:val="18"/>
        </w:rPr>
      </w:pPr>
    </w:p>
    <w:p w14:paraId="05FBDDB4" w14:textId="77777777" w:rsidR="001400A0" w:rsidRDefault="001400A0" w:rsidP="001400A0">
      <w:pPr>
        <w:tabs>
          <w:tab w:val="left" w:pos="284"/>
          <w:tab w:val="right" w:leader="dot" w:pos="8789"/>
        </w:tabs>
        <w:rPr>
          <w:rFonts w:ascii="Verdana" w:hAnsi="Verdana"/>
          <w:b/>
          <w:sz w:val="18"/>
        </w:rPr>
      </w:pPr>
    </w:p>
    <w:p w14:paraId="2A74E71B" w14:textId="77777777" w:rsidR="001400A0" w:rsidRDefault="001400A0" w:rsidP="001400A0">
      <w:pPr>
        <w:tabs>
          <w:tab w:val="left" w:pos="284"/>
          <w:tab w:val="right" w:leader="dot" w:pos="8789"/>
        </w:tabs>
        <w:rPr>
          <w:rFonts w:ascii="Verdana" w:hAnsi="Verdana"/>
          <w:b/>
          <w:sz w:val="18"/>
        </w:rPr>
      </w:pPr>
    </w:p>
    <w:p w14:paraId="61D2D0CC" w14:textId="77777777" w:rsidR="001400A0" w:rsidRDefault="001400A0" w:rsidP="001400A0">
      <w:pPr>
        <w:tabs>
          <w:tab w:val="left" w:pos="284"/>
          <w:tab w:val="right" w:leader="dot" w:pos="8789"/>
        </w:tabs>
        <w:rPr>
          <w:rFonts w:ascii="Verdana" w:hAnsi="Verdana"/>
          <w:b/>
          <w:sz w:val="18"/>
        </w:rPr>
      </w:pPr>
    </w:p>
    <w:p w14:paraId="6FA101B7" w14:textId="77777777" w:rsidR="001400A0" w:rsidRDefault="001400A0" w:rsidP="001400A0">
      <w:pPr>
        <w:tabs>
          <w:tab w:val="left" w:pos="284"/>
          <w:tab w:val="right" w:leader="dot" w:pos="8789"/>
        </w:tabs>
        <w:rPr>
          <w:rFonts w:ascii="Verdana" w:hAnsi="Verdana"/>
          <w:b/>
          <w:sz w:val="18"/>
        </w:rPr>
      </w:pPr>
    </w:p>
    <w:p w14:paraId="0ECBC0FF" w14:textId="77777777" w:rsidR="001400A0" w:rsidRDefault="001400A0" w:rsidP="001400A0">
      <w:pPr>
        <w:tabs>
          <w:tab w:val="left" w:pos="284"/>
          <w:tab w:val="right" w:leader="dot" w:pos="8789"/>
        </w:tabs>
        <w:rPr>
          <w:rFonts w:ascii="Verdana" w:hAnsi="Verdana"/>
          <w:b/>
          <w:sz w:val="18"/>
        </w:rPr>
      </w:pPr>
    </w:p>
    <w:p w14:paraId="39B79F53" w14:textId="77777777" w:rsidR="001400A0" w:rsidRDefault="001400A0" w:rsidP="001400A0">
      <w:pPr>
        <w:tabs>
          <w:tab w:val="left" w:pos="284"/>
          <w:tab w:val="right" w:leader="dot" w:pos="8789"/>
        </w:tabs>
        <w:rPr>
          <w:rFonts w:ascii="Verdana" w:hAnsi="Verdana"/>
          <w:b/>
          <w:sz w:val="18"/>
        </w:rPr>
      </w:pPr>
    </w:p>
    <w:p w14:paraId="5467FED4" w14:textId="77777777" w:rsidR="001400A0" w:rsidRDefault="001400A0" w:rsidP="001400A0">
      <w:pPr>
        <w:tabs>
          <w:tab w:val="left" w:pos="284"/>
          <w:tab w:val="right" w:leader="dot" w:pos="8789"/>
        </w:tabs>
        <w:rPr>
          <w:rFonts w:ascii="Verdana" w:hAnsi="Verdana"/>
          <w:b/>
          <w:sz w:val="18"/>
        </w:rPr>
      </w:pPr>
    </w:p>
    <w:p w14:paraId="34A7F664" w14:textId="77777777" w:rsidR="001400A0" w:rsidRDefault="001400A0" w:rsidP="001400A0">
      <w:pPr>
        <w:tabs>
          <w:tab w:val="left" w:pos="284"/>
          <w:tab w:val="right" w:leader="dot" w:pos="8789"/>
        </w:tabs>
        <w:rPr>
          <w:rFonts w:ascii="Verdana" w:hAnsi="Verdana"/>
          <w:b/>
          <w:sz w:val="18"/>
        </w:rPr>
      </w:pPr>
    </w:p>
    <w:p w14:paraId="2AA418F8" w14:textId="77777777" w:rsidR="001400A0" w:rsidRDefault="001400A0" w:rsidP="001400A0">
      <w:pPr>
        <w:tabs>
          <w:tab w:val="left" w:pos="284"/>
          <w:tab w:val="right" w:leader="dot" w:pos="8789"/>
        </w:tabs>
        <w:rPr>
          <w:rFonts w:ascii="Verdana" w:hAnsi="Verdana"/>
          <w:b/>
          <w:sz w:val="18"/>
        </w:rPr>
      </w:pPr>
    </w:p>
    <w:p w14:paraId="745EB63C" w14:textId="77777777" w:rsidR="001400A0" w:rsidRDefault="001400A0" w:rsidP="001400A0">
      <w:pPr>
        <w:tabs>
          <w:tab w:val="left" w:pos="284"/>
          <w:tab w:val="right" w:leader="dot" w:pos="8789"/>
        </w:tabs>
        <w:rPr>
          <w:rFonts w:ascii="Verdana" w:hAnsi="Verdana"/>
          <w:b/>
          <w:sz w:val="18"/>
        </w:rPr>
      </w:pPr>
    </w:p>
    <w:p w14:paraId="70821B52" w14:textId="77777777" w:rsidR="001400A0" w:rsidRDefault="001400A0" w:rsidP="001400A0">
      <w:pPr>
        <w:tabs>
          <w:tab w:val="left" w:pos="284"/>
          <w:tab w:val="right" w:leader="dot" w:pos="8789"/>
        </w:tabs>
        <w:rPr>
          <w:rFonts w:ascii="Verdana" w:hAnsi="Verdana"/>
          <w:b/>
          <w:sz w:val="18"/>
        </w:rPr>
      </w:pPr>
    </w:p>
    <w:p w14:paraId="4A5F1EFC" w14:textId="77777777" w:rsidR="001400A0" w:rsidRDefault="001400A0" w:rsidP="001400A0">
      <w:pPr>
        <w:tabs>
          <w:tab w:val="left" w:pos="284"/>
          <w:tab w:val="right" w:leader="dot" w:pos="8789"/>
        </w:tabs>
        <w:rPr>
          <w:rFonts w:ascii="Verdana" w:hAnsi="Verdana"/>
          <w:b/>
          <w:sz w:val="18"/>
        </w:rPr>
      </w:pPr>
    </w:p>
    <w:p w14:paraId="3E348FAD" w14:textId="77777777" w:rsidR="001400A0" w:rsidRDefault="001400A0" w:rsidP="001400A0">
      <w:pPr>
        <w:tabs>
          <w:tab w:val="left" w:pos="284"/>
          <w:tab w:val="right" w:leader="dot" w:pos="8789"/>
        </w:tabs>
        <w:rPr>
          <w:rFonts w:ascii="Verdana" w:hAnsi="Verdana"/>
          <w:b/>
          <w:sz w:val="18"/>
        </w:rPr>
      </w:pPr>
    </w:p>
    <w:p w14:paraId="0178A96E" w14:textId="77777777" w:rsidR="001400A0" w:rsidRDefault="001400A0" w:rsidP="001400A0">
      <w:pPr>
        <w:tabs>
          <w:tab w:val="left" w:pos="284"/>
          <w:tab w:val="right" w:leader="dot" w:pos="8789"/>
        </w:tabs>
        <w:rPr>
          <w:rFonts w:ascii="Verdana" w:hAnsi="Verdana"/>
          <w:b/>
          <w:sz w:val="18"/>
        </w:rPr>
      </w:pPr>
    </w:p>
    <w:p w14:paraId="0D08A2AD" w14:textId="77777777" w:rsidR="001400A0" w:rsidRDefault="001400A0" w:rsidP="001400A0">
      <w:pPr>
        <w:tabs>
          <w:tab w:val="left" w:pos="284"/>
          <w:tab w:val="right" w:leader="dot" w:pos="8789"/>
        </w:tabs>
        <w:rPr>
          <w:rFonts w:ascii="Verdana" w:hAnsi="Verdana"/>
          <w:b/>
          <w:sz w:val="18"/>
        </w:rPr>
      </w:pPr>
    </w:p>
    <w:p w14:paraId="1F5585CA" w14:textId="77777777" w:rsidR="001400A0" w:rsidRDefault="001400A0" w:rsidP="001400A0">
      <w:pPr>
        <w:tabs>
          <w:tab w:val="left" w:pos="284"/>
          <w:tab w:val="right" w:leader="dot" w:pos="8789"/>
        </w:tabs>
        <w:rPr>
          <w:rFonts w:ascii="Verdana" w:hAnsi="Verdana"/>
          <w:b/>
          <w:sz w:val="18"/>
        </w:rPr>
      </w:pPr>
    </w:p>
    <w:p w14:paraId="2EFA6B8A" w14:textId="77777777" w:rsidR="001400A0" w:rsidRDefault="001400A0" w:rsidP="001400A0">
      <w:pPr>
        <w:tabs>
          <w:tab w:val="left" w:pos="284"/>
          <w:tab w:val="right" w:leader="dot" w:pos="8789"/>
        </w:tabs>
        <w:rPr>
          <w:rFonts w:ascii="Verdana" w:hAnsi="Verdana"/>
          <w:b/>
          <w:sz w:val="18"/>
        </w:rPr>
      </w:pPr>
    </w:p>
    <w:p w14:paraId="57FC6476" w14:textId="77777777" w:rsidR="001400A0" w:rsidRDefault="001400A0" w:rsidP="001400A0">
      <w:pPr>
        <w:tabs>
          <w:tab w:val="left" w:pos="284"/>
          <w:tab w:val="right" w:leader="dot" w:pos="8789"/>
        </w:tabs>
        <w:rPr>
          <w:rFonts w:ascii="Verdana" w:hAnsi="Verdana"/>
          <w:b/>
          <w:sz w:val="18"/>
        </w:rPr>
      </w:pPr>
    </w:p>
    <w:p w14:paraId="08A6E477" w14:textId="77777777" w:rsidR="001400A0" w:rsidRDefault="001400A0" w:rsidP="001400A0">
      <w:pPr>
        <w:tabs>
          <w:tab w:val="left" w:pos="284"/>
          <w:tab w:val="right" w:leader="dot" w:pos="8789"/>
        </w:tabs>
        <w:rPr>
          <w:rFonts w:ascii="Verdana" w:hAnsi="Verdana"/>
          <w:b/>
          <w:sz w:val="18"/>
        </w:rPr>
      </w:pPr>
    </w:p>
    <w:p w14:paraId="05976015" w14:textId="77777777" w:rsidR="001400A0" w:rsidRDefault="001400A0" w:rsidP="001400A0">
      <w:pPr>
        <w:tabs>
          <w:tab w:val="left" w:pos="284"/>
          <w:tab w:val="right" w:leader="dot" w:pos="8789"/>
        </w:tabs>
        <w:rPr>
          <w:rFonts w:ascii="Verdana" w:hAnsi="Verdana"/>
          <w:b/>
          <w:sz w:val="18"/>
        </w:rPr>
      </w:pPr>
    </w:p>
    <w:p w14:paraId="1B4DB79C" w14:textId="77777777" w:rsidR="001400A0" w:rsidRDefault="001400A0" w:rsidP="001400A0">
      <w:pPr>
        <w:tabs>
          <w:tab w:val="left" w:pos="284"/>
          <w:tab w:val="right" w:leader="dot" w:pos="8789"/>
        </w:tabs>
        <w:rPr>
          <w:rFonts w:ascii="Verdana" w:hAnsi="Verdana"/>
          <w:b/>
          <w:sz w:val="18"/>
        </w:rPr>
      </w:pPr>
    </w:p>
    <w:p w14:paraId="0F899512" w14:textId="77777777" w:rsidR="001400A0" w:rsidRDefault="001400A0" w:rsidP="001400A0">
      <w:pPr>
        <w:tabs>
          <w:tab w:val="left" w:pos="284"/>
          <w:tab w:val="right" w:leader="dot" w:pos="8789"/>
        </w:tabs>
        <w:rPr>
          <w:rFonts w:ascii="Verdana" w:hAnsi="Verdana"/>
          <w:b/>
          <w:sz w:val="18"/>
        </w:rPr>
      </w:pPr>
    </w:p>
    <w:p w14:paraId="2C288C43" w14:textId="77777777" w:rsidR="001400A0" w:rsidRDefault="001400A0" w:rsidP="001400A0">
      <w:pPr>
        <w:tabs>
          <w:tab w:val="left" w:pos="284"/>
          <w:tab w:val="right" w:leader="dot" w:pos="8789"/>
        </w:tabs>
        <w:rPr>
          <w:rFonts w:ascii="Verdana" w:hAnsi="Verdana"/>
          <w:b/>
          <w:sz w:val="18"/>
        </w:rPr>
      </w:pPr>
    </w:p>
    <w:p w14:paraId="2A99AD13" w14:textId="77777777" w:rsidR="001400A0" w:rsidRDefault="001400A0" w:rsidP="001400A0">
      <w:pPr>
        <w:tabs>
          <w:tab w:val="left" w:pos="284"/>
          <w:tab w:val="right" w:leader="dot" w:pos="8789"/>
        </w:tabs>
        <w:rPr>
          <w:rFonts w:ascii="Verdana" w:hAnsi="Verdana"/>
          <w:b/>
          <w:sz w:val="18"/>
        </w:rPr>
      </w:pPr>
    </w:p>
    <w:p w14:paraId="6491775C" w14:textId="77777777" w:rsidR="001400A0" w:rsidRDefault="001400A0" w:rsidP="001400A0">
      <w:pPr>
        <w:tabs>
          <w:tab w:val="left" w:pos="284"/>
          <w:tab w:val="right" w:leader="dot" w:pos="8789"/>
        </w:tabs>
        <w:rPr>
          <w:rFonts w:ascii="Verdana" w:hAnsi="Verdana"/>
          <w:b/>
          <w:sz w:val="18"/>
        </w:rPr>
      </w:pPr>
    </w:p>
    <w:p w14:paraId="3B9CECDF" w14:textId="77777777" w:rsidR="001400A0" w:rsidRDefault="001400A0" w:rsidP="001400A0">
      <w:pPr>
        <w:tabs>
          <w:tab w:val="left" w:pos="284"/>
          <w:tab w:val="right" w:leader="dot" w:pos="8789"/>
        </w:tabs>
        <w:rPr>
          <w:rFonts w:ascii="Verdana" w:hAnsi="Verdana"/>
          <w:b/>
          <w:sz w:val="18"/>
        </w:rPr>
      </w:pPr>
    </w:p>
    <w:p w14:paraId="0E3808CC" w14:textId="77777777" w:rsidR="001400A0" w:rsidRDefault="001400A0" w:rsidP="001400A0">
      <w:pPr>
        <w:tabs>
          <w:tab w:val="left" w:pos="284"/>
          <w:tab w:val="right" w:leader="dot" w:pos="8789"/>
        </w:tabs>
        <w:rPr>
          <w:rFonts w:ascii="Verdana" w:hAnsi="Verdana"/>
          <w:b/>
          <w:sz w:val="18"/>
        </w:rPr>
      </w:pPr>
    </w:p>
    <w:p w14:paraId="16B62F29" w14:textId="77777777" w:rsidR="001400A0" w:rsidRDefault="001400A0" w:rsidP="001400A0">
      <w:pPr>
        <w:tabs>
          <w:tab w:val="left" w:pos="284"/>
          <w:tab w:val="right" w:leader="dot" w:pos="8789"/>
        </w:tabs>
        <w:rPr>
          <w:rFonts w:ascii="Verdana" w:hAnsi="Verdana"/>
          <w:b/>
          <w:sz w:val="18"/>
        </w:rPr>
      </w:pPr>
    </w:p>
    <w:p w14:paraId="663C0272" w14:textId="77777777" w:rsidR="001400A0" w:rsidRDefault="001400A0" w:rsidP="001400A0">
      <w:pPr>
        <w:tabs>
          <w:tab w:val="left" w:pos="284"/>
          <w:tab w:val="right" w:leader="dot" w:pos="8789"/>
        </w:tabs>
        <w:rPr>
          <w:rFonts w:ascii="Verdana" w:hAnsi="Verdana"/>
          <w:b/>
          <w:sz w:val="18"/>
        </w:rPr>
      </w:pPr>
    </w:p>
    <w:p w14:paraId="2736C55A" w14:textId="77777777" w:rsidR="001400A0" w:rsidRPr="002B4B68" w:rsidRDefault="001400A0" w:rsidP="001400A0">
      <w:pPr>
        <w:pStyle w:val="Nagwek1"/>
        <w:spacing w:before="200" w:after="60"/>
        <w:ind w:left="-357" w:firstLine="357"/>
        <w:rPr>
          <w:rFonts w:ascii="Verdana" w:hAnsi="Verdana"/>
          <w:sz w:val="18"/>
        </w:rPr>
      </w:pPr>
      <w:bookmarkStart w:id="0" w:name="_Toc404150096"/>
      <w:bookmarkStart w:id="1" w:name="_Toc416830698"/>
      <w:bookmarkStart w:id="2" w:name="_Toc6881279"/>
      <w:bookmarkStart w:id="3" w:name="_Toc51141796"/>
      <w:r w:rsidRPr="002B4B68">
        <w:rPr>
          <w:rFonts w:ascii="Verdana" w:hAnsi="Verdana"/>
          <w:sz w:val="18"/>
        </w:rPr>
        <w:lastRenderedPageBreak/>
        <w:t>WSTĘP</w:t>
      </w:r>
      <w:bookmarkEnd w:id="0"/>
      <w:bookmarkEnd w:id="1"/>
      <w:bookmarkEnd w:id="2"/>
      <w:r w:rsidRPr="002B4B68">
        <w:rPr>
          <w:rFonts w:ascii="Verdana" w:hAnsi="Verdana"/>
          <w:sz w:val="18"/>
        </w:rPr>
        <w:t xml:space="preserve"> I WYMAGANIA DLA OPRACOWANIA PROJEKTOWEGO</w:t>
      </w:r>
      <w:bookmarkEnd w:id="3"/>
    </w:p>
    <w:p w14:paraId="7B3DE3C9" w14:textId="77777777" w:rsidR="001400A0" w:rsidRPr="002B4B68" w:rsidRDefault="001400A0" w:rsidP="001400A0">
      <w:pPr>
        <w:pStyle w:val="Nagwek2"/>
        <w:tabs>
          <w:tab w:val="clear" w:pos="360"/>
          <w:tab w:val="num" w:pos="567"/>
        </w:tabs>
        <w:spacing w:before="60" w:after="60"/>
        <w:ind w:left="567" w:hanging="567"/>
        <w:rPr>
          <w:rFonts w:ascii="Verdana" w:hAnsi="Verdana"/>
          <w:sz w:val="18"/>
        </w:rPr>
      </w:pPr>
      <w:r w:rsidRPr="002B4B68">
        <w:rPr>
          <w:rFonts w:ascii="Verdana" w:hAnsi="Verdana"/>
          <w:sz w:val="18"/>
        </w:rPr>
        <w:t>Przedmiot opracowania projektowego</w:t>
      </w:r>
    </w:p>
    <w:p w14:paraId="10588AE9" w14:textId="77777777" w:rsidR="001400A0" w:rsidRDefault="001400A0" w:rsidP="001400A0">
      <w:pPr>
        <w:pStyle w:val="tekstost"/>
        <w:rPr>
          <w:rFonts w:ascii="Verdana" w:hAnsi="Verdana"/>
          <w:sz w:val="18"/>
        </w:rPr>
      </w:pPr>
      <w:r w:rsidRPr="00BD0284">
        <w:rPr>
          <w:rFonts w:ascii="Verdana" w:hAnsi="Verdana"/>
          <w:sz w:val="18"/>
        </w:rPr>
        <w:t xml:space="preserve">Przedmiotem niniejszego Opisu przedmiotu zamówienia są wymagania dotyczące </w:t>
      </w:r>
      <w:r w:rsidRPr="009E1838">
        <w:rPr>
          <w:rFonts w:ascii="Verdana" w:hAnsi="Verdana"/>
          <w:sz w:val="18"/>
        </w:rPr>
        <w:t xml:space="preserve">wykonania </w:t>
      </w:r>
      <w:r>
        <w:rPr>
          <w:rFonts w:ascii="Verdana" w:hAnsi="Verdana"/>
          <w:sz w:val="18"/>
        </w:rPr>
        <w:br/>
      </w:r>
      <w:r w:rsidRPr="009E1838">
        <w:rPr>
          <w:rFonts w:ascii="Verdana" w:hAnsi="Verdana"/>
          <w:sz w:val="18"/>
        </w:rPr>
        <w:t>i odbioru opracowań projektowych przewidzianych do wykonania w ramach usługi</w:t>
      </w:r>
      <w:r w:rsidRPr="00BD0284">
        <w:rPr>
          <w:rFonts w:ascii="Verdana" w:hAnsi="Verdana"/>
          <w:sz w:val="18"/>
        </w:rPr>
        <w:t>:</w:t>
      </w:r>
    </w:p>
    <w:p w14:paraId="2FD5CDE9" w14:textId="77777777" w:rsidR="001400A0" w:rsidRPr="00BD0284" w:rsidRDefault="001400A0" w:rsidP="001400A0">
      <w:pPr>
        <w:pStyle w:val="tekstost"/>
        <w:rPr>
          <w:rFonts w:ascii="Verdana" w:hAnsi="Verdana"/>
          <w:sz w:val="18"/>
        </w:rPr>
      </w:pPr>
    </w:p>
    <w:p w14:paraId="38491F23" w14:textId="187C3115" w:rsidR="001400A0" w:rsidRDefault="001400A0" w:rsidP="001400A0">
      <w:pPr>
        <w:overflowPunct/>
        <w:autoSpaceDE/>
        <w:autoSpaceDN/>
        <w:adjustRightInd/>
        <w:jc w:val="left"/>
        <w:textAlignment w:val="auto"/>
        <w:rPr>
          <w:rFonts w:ascii="Verdana" w:hAnsi="Verdana"/>
          <w:b/>
          <w:bCs/>
          <w:iCs/>
          <w:sz w:val="18"/>
          <w:szCs w:val="18"/>
        </w:rPr>
      </w:pPr>
      <w:r w:rsidRPr="004B2406">
        <w:rPr>
          <w:rFonts w:ascii="Verdana" w:hAnsi="Verdana"/>
          <w:b/>
          <w:bCs/>
          <w:iCs/>
          <w:sz w:val="18"/>
          <w:szCs w:val="18"/>
        </w:rPr>
        <w:t>„</w:t>
      </w:r>
      <w:r w:rsidRPr="006F5719">
        <w:rPr>
          <w:rFonts w:ascii="Verdana" w:hAnsi="Verdana"/>
          <w:b/>
          <w:bCs/>
          <w:iCs/>
          <w:sz w:val="18"/>
          <w:szCs w:val="18"/>
        </w:rPr>
        <w:t>Wyznacze</w:t>
      </w:r>
      <w:r>
        <w:rPr>
          <w:rFonts w:ascii="Verdana" w:hAnsi="Verdana"/>
          <w:b/>
          <w:bCs/>
          <w:iCs/>
          <w:sz w:val="18"/>
          <w:szCs w:val="18"/>
        </w:rPr>
        <w:t xml:space="preserve">nie wojskowej klasy obciążenia </w:t>
      </w:r>
      <w:r w:rsidR="008E58B8">
        <w:rPr>
          <w:rFonts w:ascii="Verdana" w:hAnsi="Verdana"/>
          <w:b/>
          <w:bCs/>
          <w:iCs/>
          <w:sz w:val="18"/>
          <w:szCs w:val="18"/>
        </w:rPr>
        <w:t>3</w:t>
      </w:r>
      <w:r w:rsidRPr="006F5719">
        <w:rPr>
          <w:rFonts w:ascii="Verdana" w:hAnsi="Verdana"/>
          <w:b/>
          <w:bCs/>
          <w:iCs/>
          <w:sz w:val="18"/>
          <w:szCs w:val="18"/>
        </w:rPr>
        <w:t xml:space="preserve"> obiektów mostowych w ciągu drogi krajowej Nr S2 w</w:t>
      </w:r>
      <w:r>
        <w:rPr>
          <w:rFonts w:ascii="Verdana" w:hAnsi="Verdana"/>
          <w:b/>
          <w:bCs/>
          <w:iCs/>
          <w:sz w:val="18"/>
          <w:szCs w:val="18"/>
        </w:rPr>
        <w:t xml:space="preserve"> podziale na </w:t>
      </w:r>
      <w:r w:rsidR="008E58B8">
        <w:rPr>
          <w:rFonts w:ascii="Verdana" w:hAnsi="Verdana"/>
          <w:b/>
          <w:bCs/>
          <w:iCs/>
          <w:sz w:val="18"/>
          <w:szCs w:val="18"/>
        </w:rPr>
        <w:t>3</w:t>
      </w:r>
      <w:r w:rsidR="004451F0">
        <w:rPr>
          <w:rFonts w:ascii="Verdana" w:hAnsi="Verdana"/>
          <w:b/>
          <w:bCs/>
          <w:iCs/>
          <w:sz w:val="18"/>
          <w:szCs w:val="18"/>
        </w:rPr>
        <w:t xml:space="preserve"> zadania</w:t>
      </w:r>
      <w:r w:rsidRPr="004B2406">
        <w:rPr>
          <w:rFonts w:ascii="Verdana" w:hAnsi="Verdana"/>
          <w:b/>
          <w:bCs/>
          <w:iCs/>
          <w:sz w:val="18"/>
          <w:szCs w:val="18"/>
        </w:rPr>
        <w:t>”</w:t>
      </w:r>
    </w:p>
    <w:p w14:paraId="683C6418" w14:textId="77777777" w:rsidR="001400A0" w:rsidRDefault="001400A0" w:rsidP="001400A0">
      <w:pPr>
        <w:overflowPunct/>
        <w:autoSpaceDE/>
        <w:autoSpaceDN/>
        <w:adjustRightInd/>
        <w:jc w:val="left"/>
        <w:textAlignment w:val="auto"/>
        <w:rPr>
          <w:rFonts w:ascii="Verdana" w:hAnsi="Verdana"/>
          <w:b/>
          <w:bCs/>
          <w:iCs/>
          <w:sz w:val="18"/>
          <w:szCs w:val="18"/>
        </w:rPr>
      </w:pPr>
    </w:p>
    <w:p w14:paraId="6D1D6CE6" w14:textId="17A82F9B" w:rsidR="001400A0" w:rsidRPr="00474E42" w:rsidRDefault="008E58B8" w:rsidP="001400A0">
      <w:pPr>
        <w:rPr>
          <w:rFonts w:ascii="Verdana" w:hAnsi="Verdana"/>
          <w:sz w:val="18"/>
          <w:szCs w:val="18"/>
        </w:rPr>
      </w:pPr>
      <w:r>
        <w:rPr>
          <w:rFonts w:ascii="Verdana" w:hAnsi="Verdana"/>
          <w:b/>
          <w:sz w:val="18"/>
          <w:szCs w:val="18"/>
        </w:rPr>
        <w:t>Zadanie Nr 1</w:t>
      </w:r>
      <w:r w:rsidR="001400A0">
        <w:rPr>
          <w:rFonts w:ascii="Verdana" w:hAnsi="Verdana"/>
          <w:b/>
          <w:sz w:val="18"/>
          <w:szCs w:val="18"/>
        </w:rPr>
        <w:t xml:space="preserve">: </w:t>
      </w:r>
      <w:r w:rsidR="001400A0" w:rsidRPr="006F5719">
        <w:rPr>
          <w:rFonts w:ascii="Verdana" w:hAnsi="Verdana"/>
          <w:sz w:val="18"/>
          <w:szCs w:val="18"/>
        </w:rPr>
        <w:t xml:space="preserve">Obiekt mostowy w ciągu drogi krajowej Nr </w:t>
      </w:r>
      <w:r w:rsidR="001400A0" w:rsidRPr="00474E42">
        <w:rPr>
          <w:rFonts w:ascii="Verdana" w:hAnsi="Verdana"/>
          <w:sz w:val="18"/>
          <w:szCs w:val="18"/>
        </w:rPr>
        <w:t>S2</w:t>
      </w:r>
      <w:r w:rsidR="001400A0">
        <w:rPr>
          <w:rFonts w:ascii="Verdana" w:hAnsi="Verdana"/>
          <w:sz w:val="18"/>
          <w:szCs w:val="18"/>
        </w:rPr>
        <w:t>,</w:t>
      </w:r>
      <w:r w:rsidR="001400A0" w:rsidRPr="00474E42">
        <w:rPr>
          <w:rFonts w:ascii="Verdana" w:hAnsi="Verdana"/>
          <w:sz w:val="18"/>
          <w:szCs w:val="18"/>
        </w:rPr>
        <w:t xml:space="preserve"> </w:t>
      </w:r>
      <w:r w:rsidR="001400A0" w:rsidRPr="006F5719">
        <w:rPr>
          <w:rFonts w:ascii="Verdana" w:hAnsi="Verdana"/>
          <w:sz w:val="18"/>
          <w:szCs w:val="18"/>
        </w:rPr>
        <w:t>w kilometrze</w:t>
      </w:r>
      <w:r w:rsidR="004451F0">
        <w:rPr>
          <w:rFonts w:ascii="Verdana" w:hAnsi="Verdana"/>
          <w:sz w:val="18"/>
          <w:szCs w:val="18"/>
        </w:rPr>
        <w:t xml:space="preserve"> 461+288</w:t>
      </w:r>
      <w:r w:rsidR="001400A0" w:rsidRPr="006F5719">
        <w:rPr>
          <w:rFonts w:ascii="Verdana" w:hAnsi="Verdana"/>
          <w:sz w:val="18"/>
          <w:szCs w:val="18"/>
        </w:rPr>
        <w:t xml:space="preserve">, </w:t>
      </w:r>
      <w:r w:rsidR="001400A0" w:rsidRPr="006F5719">
        <w:rPr>
          <w:rFonts w:ascii="Verdana" w:hAnsi="Verdana"/>
          <w:sz w:val="18"/>
          <w:szCs w:val="18"/>
        </w:rPr>
        <w:br/>
        <w:t>JNI:</w:t>
      </w:r>
      <w:r w:rsidR="004451F0">
        <w:rPr>
          <w:rFonts w:ascii="Verdana" w:hAnsi="Verdana"/>
          <w:sz w:val="18"/>
          <w:szCs w:val="18"/>
        </w:rPr>
        <w:t xml:space="preserve"> 35005412</w:t>
      </w:r>
    </w:p>
    <w:p w14:paraId="1CE7AC91" w14:textId="5A21D809" w:rsidR="001400A0" w:rsidRPr="00474E42" w:rsidRDefault="008E58B8" w:rsidP="001400A0">
      <w:pPr>
        <w:rPr>
          <w:rFonts w:ascii="Verdana" w:hAnsi="Verdana"/>
          <w:sz w:val="18"/>
          <w:szCs w:val="18"/>
        </w:rPr>
      </w:pPr>
      <w:r>
        <w:rPr>
          <w:rFonts w:ascii="Verdana" w:hAnsi="Verdana"/>
          <w:b/>
          <w:sz w:val="18"/>
          <w:szCs w:val="18"/>
        </w:rPr>
        <w:t>Zadanie Nr 2</w:t>
      </w:r>
      <w:r w:rsidR="001400A0">
        <w:rPr>
          <w:rFonts w:ascii="Verdana" w:hAnsi="Verdana"/>
          <w:b/>
          <w:sz w:val="18"/>
          <w:szCs w:val="18"/>
        </w:rPr>
        <w:t xml:space="preserve">: </w:t>
      </w:r>
      <w:r w:rsidR="001400A0" w:rsidRPr="006F5719">
        <w:rPr>
          <w:rFonts w:ascii="Verdana" w:hAnsi="Verdana"/>
          <w:sz w:val="18"/>
          <w:szCs w:val="18"/>
        </w:rPr>
        <w:t xml:space="preserve">Obiekt mostowy w ciągu drogi krajowej Nr </w:t>
      </w:r>
      <w:r w:rsidR="001400A0" w:rsidRPr="00474E42">
        <w:rPr>
          <w:rFonts w:ascii="Verdana" w:hAnsi="Verdana"/>
          <w:sz w:val="18"/>
          <w:szCs w:val="18"/>
        </w:rPr>
        <w:t>S2</w:t>
      </w:r>
      <w:r w:rsidR="001400A0">
        <w:rPr>
          <w:rFonts w:ascii="Verdana" w:hAnsi="Verdana"/>
          <w:sz w:val="18"/>
          <w:szCs w:val="18"/>
        </w:rPr>
        <w:t>,</w:t>
      </w:r>
      <w:r w:rsidR="001400A0" w:rsidRPr="00474E42">
        <w:rPr>
          <w:rFonts w:ascii="Verdana" w:hAnsi="Verdana"/>
          <w:sz w:val="18"/>
          <w:szCs w:val="18"/>
        </w:rPr>
        <w:t xml:space="preserve"> </w:t>
      </w:r>
      <w:r w:rsidR="001400A0" w:rsidRPr="006F5719">
        <w:rPr>
          <w:rFonts w:ascii="Verdana" w:hAnsi="Verdana"/>
          <w:sz w:val="18"/>
          <w:szCs w:val="18"/>
        </w:rPr>
        <w:t>w kilometrze</w:t>
      </w:r>
      <w:r w:rsidR="004451F0">
        <w:rPr>
          <w:rFonts w:ascii="Verdana" w:hAnsi="Verdana"/>
          <w:sz w:val="18"/>
          <w:szCs w:val="18"/>
        </w:rPr>
        <w:t xml:space="preserve"> 461+288</w:t>
      </w:r>
      <w:r w:rsidR="001400A0" w:rsidRPr="006F5719">
        <w:rPr>
          <w:rFonts w:ascii="Verdana" w:hAnsi="Verdana"/>
          <w:sz w:val="18"/>
          <w:szCs w:val="18"/>
        </w:rPr>
        <w:t xml:space="preserve">, </w:t>
      </w:r>
      <w:r w:rsidR="001400A0" w:rsidRPr="006F5719">
        <w:rPr>
          <w:rFonts w:ascii="Verdana" w:hAnsi="Verdana"/>
          <w:sz w:val="18"/>
          <w:szCs w:val="18"/>
        </w:rPr>
        <w:br/>
        <w:t>JNI:</w:t>
      </w:r>
      <w:r w:rsidR="001400A0">
        <w:rPr>
          <w:rFonts w:ascii="Verdana" w:hAnsi="Verdana"/>
          <w:sz w:val="18"/>
          <w:szCs w:val="18"/>
        </w:rPr>
        <w:t xml:space="preserve"> 3500</w:t>
      </w:r>
      <w:r w:rsidR="004451F0">
        <w:rPr>
          <w:rFonts w:ascii="Verdana" w:hAnsi="Verdana"/>
          <w:sz w:val="18"/>
          <w:szCs w:val="18"/>
        </w:rPr>
        <w:t>5413</w:t>
      </w:r>
    </w:p>
    <w:p w14:paraId="7ED3F7A3" w14:textId="356E85DD" w:rsidR="001400A0" w:rsidRPr="00474E42" w:rsidRDefault="008E58B8" w:rsidP="001400A0">
      <w:pPr>
        <w:rPr>
          <w:rFonts w:ascii="Verdana" w:hAnsi="Verdana"/>
          <w:sz w:val="18"/>
          <w:szCs w:val="18"/>
        </w:rPr>
      </w:pPr>
      <w:r>
        <w:rPr>
          <w:rFonts w:ascii="Verdana" w:hAnsi="Verdana"/>
          <w:b/>
          <w:sz w:val="18"/>
          <w:szCs w:val="18"/>
        </w:rPr>
        <w:t>Zadanie Nr 3</w:t>
      </w:r>
      <w:r w:rsidR="001400A0">
        <w:rPr>
          <w:rFonts w:ascii="Verdana" w:hAnsi="Verdana"/>
          <w:b/>
          <w:sz w:val="18"/>
          <w:szCs w:val="18"/>
        </w:rPr>
        <w:t xml:space="preserve">: </w:t>
      </w:r>
      <w:r w:rsidR="001400A0" w:rsidRPr="006F5719">
        <w:rPr>
          <w:rFonts w:ascii="Verdana" w:hAnsi="Verdana"/>
          <w:sz w:val="18"/>
          <w:szCs w:val="18"/>
        </w:rPr>
        <w:t xml:space="preserve">Obiekt mostowy w ciągu drogi krajowej Nr </w:t>
      </w:r>
      <w:r w:rsidR="001400A0" w:rsidRPr="00474E42">
        <w:rPr>
          <w:rFonts w:ascii="Verdana" w:hAnsi="Verdana"/>
          <w:sz w:val="18"/>
          <w:szCs w:val="18"/>
        </w:rPr>
        <w:t>S2</w:t>
      </w:r>
      <w:r w:rsidR="001400A0">
        <w:rPr>
          <w:rFonts w:ascii="Verdana" w:hAnsi="Verdana"/>
          <w:sz w:val="18"/>
          <w:szCs w:val="18"/>
        </w:rPr>
        <w:t>,</w:t>
      </w:r>
      <w:r w:rsidR="001400A0" w:rsidRPr="00474E42">
        <w:rPr>
          <w:rFonts w:ascii="Verdana" w:hAnsi="Verdana"/>
          <w:sz w:val="18"/>
          <w:szCs w:val="18"/>
        </w:rPr>
        <w:t xml:space="preserve"> </w:t>
      </w:r>
      <w:r w:rsidR="001400A0" w:rsidRPr="006F5719">
        <w:rPr>
          <w:rFonts w:ascii="Verdana" w:hAnsi="Verdana"/>
          <w:sz w:val="18"/>
          <w:szCs w:val="18"/>
        </w:rPr>
        <w:t>w kilometrze</w:t>
      </w:r>
      <w:r w:rsidR="004451F0">
        <w:rPr>
          <w:rFonts w:ascii="Verdana" w:hAnsi="Verdana"/>
          <w:sz w:val="18"/>
          <w:szCs w:val="18"/>
        </w:rPr>
        <w:t xml:space="preserve"> 461+065</w:t>
      </w:r>
      <w:r w:rsidR="001400A0" w:rsidRPr="006F5719">
        <w:rPr>
          <w:rFonts w:ascii="Verdana" w:hAnsi="Verdana"/>
          <w:sz w:val="18"/>
          <w:szCs w:val="18"/>
        </w:rPr>
        <w:t xml:space="preserve">, </w:t>
      </w:r>
      <w:r w:rsidR="001400A0" w:rsidRPr="006F5719">
        <w:rPr>
          <w:rFonts w:ascii="Verdana" w:hAnsi="Verdana"/>
          <w:sz w:val="18"/>
          <w:szCs w:val="18"/>
        </w:rPr>
        <w:br/>
        <w:t>JNI:</w:t>
      </w:r>
      <w:r w:rsidR="004451F0">
        <w:rPr>
          <w:rFonts w:ascii="Verdana" w:hAnsi="Verdana"/>
          <w:sz w:val="18"/>
          <w:szCs w:val="18"/>
        </w:rPr>
        <w:t xml:space="preserve"> 35005410</w:t>
      </w:r>
    </w:p>
    <w:p w14:paraId="5DB1A4F6" w14:textId="77777777" w:rsidR="001400A0" w:rsidRPr="009D61BE" w:rsidRDefault="001400A0" w:rsidP="001400A0">
      <w:pPr>
        <w:overflowPunct/>
        <w:autoSpaceDE/>
        <w:autoSpaceDN/>
        <w:adjustRightInd/>
        <w:jc w:val="center"/>
        <w:textAlignment w:val="auto"/>
        <w:rPr>
          <w:rFonts w:ascii="Verdana" w:hAnsi="Verdana"/>
          <w:b/>
          <w:bCs/>
          <w:iCs/>
          <w:sz w:val="18"/>
          <w:szCs w:val="18"/>
        </w:rPr>
      </w:pPr>
    </w:p>
    <w:p w14:paraId="03126A9B" w14:textId="77777777" w:rsidR="001400A0" w:rsidRDefault="001400A0" w:rsidP="001400A0">
      <w:pPr>
        <w:overflowPunct/>
        <w:autoSpaceDE/>
        <w:autoSpaceDN/>
        <w:adjustRightInd/>
        <w:textAlignment w:val="auto"/>
        <w:rPr>
          <w:rFonts w:ascii="Verdana" w:hAnsi="Verdana"/>
          <w:bCs/>
          <w:iCs/>
          <w:sz w:val="18"/>
          <w:szCs w:val="18"/>
        </w:rPr>
      </w:pPr>
      <w:r w:rsidRPr="009D61BE">
        <w:rPr>
          <w:rFonts w:ascii="Verdana" w:hAnsi="Verdana"/>
          <w:bCs/>
          <w:iCs/>
          <w:sz w:val="18"/>
          <w:szCs w:val="18"/>
        </w:rPr>
        <w:t xml:space="preserve">Wykaz obiektów dla których należy wyznaczyć wojskową klasę obciążeń (MLC) przedstawiono </w:t>
      </w:r>
      <w:r w:rsidRPr="009D61BE">
        <w:rPr>
          <w:rFonts w:ascii="Verdana" w:hAnsi="Verdana"/>
          <w:bCs/>
          <w:iCs/>
          <w:sz w:val="18"/>
          <w:szCs w:val="18"/>
        </w:rPr>
        <w:br/>
        <w:t xml:space="preserve">w </w:t>
      </w:r>
      <w:r w:rsidRPr="009D61BE">
        <w:rPr>
          <w:rFonts w:ascii="Verdana" w:hAnsi="Verdana"/>
          <w:b/>
          <w:bCs/>
          <w:iCs/>
          <w:sz w:val="18"/>
          <w:szCs w:val="18"/>
        </w:rPr>
        <w:t>załączniku Nr 1</w:t>
      </w:r>
      <w:r w:rsidRPr="009D61BE">
        <w:rPr>
          <w:rFonts w:ascii="Verdana" w:hAnsi="Verdana"/>
          <w:bCs/>
          <w:iCs/>
          <w:sz w:val="18"/>
          <w:szCs w:val="18"/>
        </w:rPr>
        <w:t>.</w:t>
      </w:r>
    </w:p>
    <w:p w14:paraId="74906BBC" w14:textId="77777777" w:rsidR="001400A0" w:rsidRPr="00B55F53" w:rsidRDefault="001400A0" w:rsidP="001400A0">
      <w:pPr>
        <w:overflowPunct/>
        <w:autoSpaceDE/>
        <w:autoSpaceDN/>
        <w:adjustRightInd/>
        <w:spacing w:before="120"/>
        <w:textAlignment w:val="auto"/>
        <w:rPr>
          <w:rFonts w:ascii="Verdana" w:hAnsi="Verdana"/>
          <w:b/>
          <w:bCs/>
          <w:iCs/>
          <w:sz w:val="18"/>
          <w:szCs w:val="18"/>
        </w:rPr>
      </w:pPr>
      <w:r w:rsidRPr="00B55F53">
        <w:rPr>
          <w:rFonts w:ascii="Verdana" w:hAnsi="Verdana"/>
          <w:b/>
          <w:bCs/>
          <w:iCs/>
          <w:sz w:val="18"/>
          <w:szCs w:val="18"/>
        </w:rPr>
        <w:t>Przedmiot zamówienia należy zrealizować do 60 dni od daty podpisania umowy.</w:t>
      </w:r>
    </w:p>
    <w:p w14:paraId="63820AAD" w14:textId="77777777" w:rsidR="001400A0" w:rsidRDefault="001400A0" w:rsidP="001400A0">
      <w:pPr>
        <w:pStyle w:val="tekstost"/>
        <w:spacing w:before="120" w:after="120"/>
        <w:rPr>
          <w:rFonts w:ascii="Verdana" w:hAnsi="Verdana"/>
          <w:sz w:val="18"/>
        </w:rPr>
      </w:pPr>
      <w:r w:rsidRPr="009E1838">
        <w:rPr>
          <w:rFonts w:ascii="Verdana" w:hAnsi="Verdana"/>
          <w:sz w:val="18"/>
        </w:rPr>
        <w:t xml:space="preserve">Celem </w:t>
      </w:r>
      <w:r>
        <w:rPr>
          <w:rFonts w:ascii="Verdana" w:hAnsi="Verdana"/>
          <w:sz w:val="18"/>
        </w:rPr>
        <w:t>wykonania opracowań projektowych jest:</w:t>
      </w:r>
    </w:p>
    <w:p w14:paraId="0EE077AD" w14:textId="77777777" w:rsidR="001400A0" w:rsidRPr="004B2406" w:rsidRDefault="001400A0" w:rsidP="001400A0">
      <w:pPr>
        <w:pStyle w:val="tekstost"/>
        <w:rPr>
          <w:rFonts w:ascii="Verdana" w:hAnsi="Verdana"/>
          <w:sz w:val="18"/>
          <w:szCs w:val="18"/>
        </w:rPr>
      </w:pPr>
      <w:r>
        <w:rPr>
          <w:rFonts w:ascii="Verdana" w:hAnsi="Verdana"/>
          <w:sz w:val="18"/>
          <w:szCs w:val="18"/>
        </w:rPr>
        <w:t>w</w:t>
      </w:r>
      <w:r w:rsidRPr="004B2406">
        <w:rPr>
          <w:rFonts w:ascii="Verdana" w:hAnsi="Verdana"/>
          <w:sz w:val="18"/>
          <w:szCs w:val="18"/>
        </w:rPr>
        <w:t xml:space="preserve">yznaczenie </w:t>
      </w:r>
      <w:r w:rsidRPr="004B2406">
        <w:rPr>
          <w:rFonts w:ascii="Verdana" w:hAnsi="Verdana"/>
          <w:bCs/>
          <w:iCs/>
          <w:sz w:val="18"/>
          <w:szCs w:val="18"/>
        </w:rPr>
        <w:t>wojskowej klasy obciążeń (MLC)</w:t>
      </w:r>
      <w:r>
        <w:rPr>
          <w:rFonts w:ascii="Verdana" w:hAnsi="Verdana"/>
          <w:bCs/>
          <w:iCs/>
          <w:sz w:val="18"/>
          <w:szCs w:val="18"/>
        </w:rPr>
        <w:t>,</w:t>
      </w:r>
      <w:r w:rsidRPr="004B2406">
        <w:rPr>
          <w:rFonts w:ascii="Verdana" w:hAnsi="Verdana"/>
          <w:bCs/>
          <w:iCs/>
          <w:sz w:val="18"/>
          <w:szCs w:val="18"/>
        </w:rPr>
        <w:t xml:space="preserve"> </w:t>
      </w:r>
      <w:r>
        <w:rPr>
          <w:rFonts w:ascii="Verdana" w:hAnsi="Verdana"/>
          <w:bCs/>
          <w:iCs/>
          <w:sz w:val="18"/>
          <w:szCs w:val="18"/>
        </w:rPr>
        <w:t xml:space="preserve">w podziale na zadania, </w:t>
      </w:r>
      <w:r w:rsidRPr="004B2406">
        <w:rPr>
          <w:rFonts w:ascii="Verdana" w:hAnsi="Verdana"/>
          <w:bCs/>
          <w:iCs/>
          <w:sz w:val="18"/>
          <w:szCs w:val="18"/>
        </w:rPr>
        <w:t xml:space="preserve">dla obiektów mostowych </w:t>
      </w:r>
      <w:r w:rsidRPr="009D61BE">
        <w:rPr>
          <w:rFonts w:ascii="Verdana" w:hAnsi="Verdana"/>
          <w:sz w:val="18"/>
          <w:szCs w:val="18"/>
        </w:rPr>
        <w:t xml:space="preserve">wymienionych w </w:t>
      </w:r>
      <w:r w:rsidRPr="009D61BE">
        <w:rPr>
          <w:rFonts w:ascii="Verdana" w:hAnsi="Verdana"/>
          <w:b/>
          <w:bCs/>
          <w:iCs/>
          <w:sz w:val="18"/>
          <w:szCs w:val="18"/>
        </w:rPr>
        <w:t>załączniku Nr 1</w:t>
      </w:r>
      <w:r>
        <w:rPr>
          <w:rFonts w:ascii="Verdana" w:hAnsi="Verdana"/>
          <w:sz w:val="18"/>
          <w:szCs w:val="18"/>
        </w:rPr>
        <w:t>,</w:t>
      </w:r>
      <w:r w:rsidRPr="004B2406">
        <w:rPr>
          <w:rFonts w:ascii="Verdana" w:hAnsi="Verdana"/>
          <w:sz w:val="18"/>
          <w:szCs w:val="18"/>
        </w:rPr>
        <w:t xml:space="preserve"> zgodnie z § 3 pkt 2 Zarządzenia nr 38 Ministra Infrastruktury </w:t>
      </w:r>
      <w:r>
        <w:rPr>
          <w:rFonts w:ascii="Verdana" w:hAnsi="Verdana"/>
          <w:sz w:val="18"/>
          <w:szCs w:val="18"/>
        </w:rPr>
        <w:br/>
      </w:r>
      <w:r w:rsidRPr="004B2406">
        <w:rPr>
          <w:rFonts w:ascii="Verdana" w:hAnsi="Verdana"/>
          <w:sz w:val="18"/>
          <w:szCs w:val="18"/>
        </w:rPr>
        <w:t>z dnia 26.10.2010</w:t>
      </w:r>
      <w:r>
        <w:rPr>
          <w:rFonts w:ascii="Verdana" w:hAnsi="Verdana"/>
          <w:sz w:val="18"/>
          <w:szCs w:val="18"/>
        </w:rPr>
        <w:t xml:space="preserve"> </w:t>
      </w:r>
      <w:r w:rsidRPr="004B2406">
        <w:rPr>
          <w:rFonts w:ascii="Verdana" w:hAnsi="Verdana"/>
          <w:sz w:val="18"/>
          <w:szCs w:val="18"/>
        </w:rPr>
        <w:t>r</w:t>
      </w:r>
      <w:r>
        <w:rPr>
          <w:rFonts w:ascii="Verdana" w:hAnsi="Verdana"/>
          <w:sz w:val="18"/>
          <w:szCs w:val="18"/>
        </w:rPr>
        <w:t>.</w:t>
      </w:r>
      <w:r w:rsidRPr="004B2406">
        <w:rPr>
          <w:rFonts w:ascii="Verdana" w:hAnsi="Verdana"/>
          <w:sz w:val="18"/>
          <w:szCs w:val="18"/>
        </w:rPr>
        <w:t xml:space="preserve"> w sprawie wyznaczania wojskowej klasyfikacji obciążenia obiektów mostowych usytuowanych w ciągach dróg publicznych.</w:t>
      </w:r>
    </w:p>
    <w:p w14:paraId="545BDFBE" w14:textId="77777777" w:rsidR="001400A0" w:rsidRDefault="001400A0" w:rsidP="001400A0">
      <w:pPr>
        <w:pStyle w:val="tekstost"/>
        <w:spacing w:before="120"/>
        <w:rPr>
          <w:rFonts w:ascii="Verdana" w:hAnsi="Verdana"/>
          <w:sz w:val="18"/>
        </w:rPr>
      </w:pPr>
      <w:r w:rsidRPr="004B2406">
        <w:rPr>
          <w:rFonts w:ascii="Verdana" w:hAnsi="Verdana"/>
          <w:sz w:val="18"/>
          <w:szCs w:val="18"/>
        </w:rPr>
        <w:t xml:space="preserve">Dla </w:t>
      </w:r>
      <w:r>
        <w:rPr>
          <w:rFonts w:ascii="Verdana" w:hAnsi="Verdana"/>
          <w:sz w:val="18"/>
          <w:szCs w:val="18"/>
        </w:rPr>
        <w:t xml:space="preserve">objętych opracowaniem </w:t>
      </w:r>
      <w:r w:rsidRPr="004B2406">
        <w:rPr>
          <w:rFonts w:ascii="Verdana" w:hAnsi="Verdana"/>
          <w:sz w:val="18"/>
          <w:szCs w:val="18"/>
        </w:rPr>
        <w:t>obiektów</w:t>
      </w:r>
      <w:r>
        <w:rPr>
          <w:rFonts w:ascii="Verdana" w:hAnsi="Verdana"/>
          <w:sz w:val="18"/>
          <w:szCs w:val="18"/>
        </w:rPr>
        <w:t xml:space="preserve"> mostowych,</w:t>
      </w:r>
      <w:r w:rsidRPr="004B2406">
        <w:rPr>
          <w:rFonts w:ascii="Verdana" w:hAnsi="Verdana"/>
          <w:sz w:val="18"/>
          <w:szCs w:val="18"/>
        </w:rPr>
        <w:t xml:space="preserve"> </w:t>
      </w:r>
      <w:r>
        <w:rPr>
          <w:rFonts w:ascii="Verdana" w:hAnsi="Verdana"/>
          <w:sz w:val="18"/>
        </w:rPr>
        <w:t xml:space="preserve">klasę MLC należy wyznaczyć poprzez wykonanie obliczeń statyczno-wytrzymałościowych na podstawie dokumentacji projektowej będącej </w:t>
      </w:r>
      <w:r>
        <w:rPr>
          <w:rFonts w:ascii="Verdana" w:hAnsi="Verdana"/>
          <w:sz w:val="18"/>
        </w:rPr>
        <w:br/>
        <w:t xml:space="preserve">w posiadaniu Oddziału Generalnej Dyrekcji Dróg Krajowych i Autostrad w Warszawie </w:t>
      </w:r>
      <w:r>
        <w:rPr>
          <w:rFonts w:ascii="Verdana" w:hAnsi="Verdana"/>
          <w:sz w:val="18"/>
        </w:rPr>
        <w:br/>
        <w:t xml:space="preserve">z uwzględnieniem ich aktualnego stanu technicznego oraz z wykorzystaniem metodyki postępowania podanej w załączniku nr 2 do Zarządzenia Nr 38 </w:t>
      </w:r>
      <w:r w:rsidRPr="004B2406">
        <w:rPr>
          <w:rFonts w:ascii="Verdana" w:hAnsi="Verdana"/>
          <w:sz w:val="18"/>
          <w:szCs w:val="18"/>
        </w:rPr>
        <w:t>Ministra Infrastruktury z dnia 26.10.2010</w:t>
      </w:r>
      <w:r>
        <w:rPr>
          <w:rFonts w:ascii="Verdana" w:hAnsi="Verdana"/>
          <w:sz w:val="18"/>
          <w:szCs w:val="18"/>
        </w:rPr>
        <w:t xml:space="preserve"> </w:t>
      </w:r>
      <w:r w:rsidRPr="004B2406">
        <w:rPr>
          <w:rFonts w:ascii="Verdana" w:hAnsi="Verdana"/>
          <w:sz w:val="18"/>
          <w:szCs w:val="18"/>
        </w:rPr>
        <w:t>r</w:t>
      </w:r>
      <w:r>
        <w:rPr>
          <w:rFonts w:ascii="Verdana" w:hAnsi="Verdana"/>
          <w:sz w:val="18"/>
          <w:szCs w:val="18"/>
        </w:rPr>
        <w:t xml:space="preserve"> </w:t>
      </w:r>
      <w:r w:rsidRPr="00D46FD4">
        <w:rPr>
          <w:rFonts w:ascii="Verdana" w:hAnsi="Verdana"/>
          <w:sz w:val="18"/>
          <w:szCs w:val="18"/>
        </w:rPr>
        <w:t>w sprawie wyznaczania wojskowej klasyfikacji obciążenia obiektów mostowych usytuowanych w ciągach dróg publicznych</w:t>
      </w:r>
      <w:r>
        <w:rPr>
          <w:rFonts w:ascii="Verdana" w:hAnsi="Verdana"/>
          <w:sz w:val="18"/>
        </w:rPr>
        <w:t>.</w:t>
      </w:r>
    </w:p>
    <w:p w14:paraId="63A36931" w14:textId="77777777" w:rsidR="001400A0" w:rsidRPr="00BD0284" w:rsidRDefault="001400A0" w:rsidP="001400A0">
      <w:pPr>
        <w:pStyle w:val="tekstost"/>
        <w:spacing w:before="120"/>
        <w:rPr>
          <w:rFonts w:ascii="Verdana" w:hAnsi="Verdana"/>
          <w:sz w:val="18"/>
        </w:rPr>
      </w:pPr>
      <w:r w:rsidRPr="00BD0284">
        <w:rPr>
          <w:rFonts w:ascii="Verdana" w:hAnsi="Verdana"/>
          <w:sz w:val="18"/>
        </w:rPr>
        <w:t xml:space="preserve">Zamawiającym opracowanie projektowe jest </w:t>
      </w:r>
      <w:r w:rsidRPr="00322ED5">
        <w:rPr>
          <w:rFonts w:ascii="Verdana" w:hAnsi="Verdana"/>
          <w:b/>
          <w:sz w:val="18"/>
        </w:rPr>
        <w:t xml:space="preserve">Generalna Dyrekcja Dróg Krajowych i Autostrad </w:t>
      </w:r>
      <w:r w:rsidRPr="00BD0284">
        <w:rPr>
          <w:rFonts w:ascii="Verdana" w:hAnsi="Verdana"/>
          <w:b/>
          <w:sz w:val="18"/>
        </w:rPr>
        <w:t xml:space="preserve">Oddział </w:t>
      </w:r>
      <w:r>
        <w:rPr>
          <w:rFonts w:ascii="Verdana" w:hAnsi="Verdana"/>
          <w:b/>
          <w:sz w:val="18"/>
        </w:rPr>
        <w:t xml:space="preserve">w Warszawie </w:t>
      </w:r>
      <w:r w:rsidRPr="00322ED5">
        <w:rPr>
          <w:rFonts w:ascii="Verdana" w:hAnsi="Verdana"/>
          <w:b/>
          <w:sz w:val="18"/>
        </w:rPr>
        <w:t>(</w:t>
      </w:r>
      <w:r>
        <w:rPr>
          <w:rFonts w:ascii="Verdana" w:hAnsi="Verdana"/>
          <w:b/>
          <w:sz w:val="18"/>
        </w:rPr>
        <w:t xml:space="preserve">zwana </w:t>
      </w:r>
      <w:r w:rsidRPr="00322ED5">
        <w:rPr>
          <w:rFonts w:ascii="Verdana" w:hAnsi="Verdana"/>
          <w:b/>
          <w:sz w:val="18"/>
        </w:rPr>
        <w:t>dalej</w:t>
      </w:r>
      <w:r>
        <w:rPr>
          <w:rFonts w:ascii="Verdana" w:hAnsi="Verdana"/>
          <w:sz w:val="18"/>
        </w:rPr>
        <w:t xml:space="preserve"> </w:t>
      </w:r>
      <w:r>
        <w:rPr>
          <w:rFonts w:ascii="Verdana" w:hAnsi="Verdana"/>
          <w:b/>
          <w:sz w:val="18"/>
        </w:rPr>
        <w:t>Zamawiającym).</w:t>
      </w:r>
    </w:p>
    <w:p w14:paraId="0F076F98" w14:textId="77777777" w:rsidR="001400A0" w:rsidRPr="00BD0284" w:rsidRDefault="001400A0" w:rsidP="001400A0">
      <w:pPr>
        <w:spacing w:before="120"/>
        <w:rPr>
          <w:rFonts w:ascii="Verdana" w:hAnsi="Verdana"/>
          <w:sz w:val="18"/>
        </w:rPr>
      </w:pPr>
      <w:r w:rsidRPr="00BD0284">
        <w:rPr>
          <w:rFonts w:ascii="Verdana" w:hAnsi="Verdana"/>
          <w:sz w:val="18"/>
        </w:rPr>
        <w:t>Opis przedmiotu zamówienia stanowi obowiązujący dokument przetargowy i umowny przy zlecaniu</w:t>
      </w:r>
      <w:r>
        <w:rPr>
          <w:rFonts w:ascii="Verdana" w:hAnsi="Verdana"/>
          <w:sz w:val="18"/>
        </w:rPr>
        <w:t xml:space="preserve">                    </w:t>
      </w:r>
      <w:r w:rsidRPr="00BD0284">
        <w:rPr>
          <w:rFonts w:ascii="Verdana" w:hAnsi="Verdana"/>
          <w:sz w:val="18"/>
        </w:rPr>
        <w:t xml:space="preserve"> i realizacji w/w opracowa</w:t>
      </w:r>
      <w:r>
        <w:rPr>
          <w:rFonts w:ascii="Verdana" w:hAnsi="Verdana"/>
          <w:sz w:val="18"/>
        </w:rPr>
        <w:t>ń</w:t>
      </w:r>
      <w:r w:rsidRPr="00BD0284">
        <w:rPr>
          <w:rFonts w:ascii="Verdana" w:hAnsi="Verdana"/>
          <w:sz w:val="18"/>
        </w:rPr>
        <w:t>.</w:t>
      </w:r>
      <w:r>
        <w:rPr>
          <w:rFonts w:ascii="Verdana" w:hAnsi="Verdana"/>
          <w:sz w:val="18"/>
        </w:rPr>
        <w:t xml:space="preserve"> </w:t>
      </w:r>
    </w:p>
    <w:p w14:paraId="2B50D830" w14:textId="77777777" w:rsidR="001400A0" w:rsidRPr="007134AA" w:rsidRDefault="001400A0" w:rsidP="001400A0">
      <w:pPr>
        <w:pStyle w:val="tekstost"/>
        <w:spacing w:before="120"/>
        <w:rPr>
          <w:rFonts w:ascii="Verdana" w:hAnsi="Verdana"/>
          <w:b/>
          <w:sz w:val="18"/>
        </w:rPr>
      </w:pPr>
      <w:r w:rsidRPr="00C729F1">
        <w:rPr>
          <w:rFonts w:ascii="Verdana" w:hAnsi="Verdana"/>
          <w:b/>
          <w:sz w:val="18"/>
        </w:rPr>
        <w:t xml:space="preserve">W skład zamawianej dokumentacji projektowej </w:t>
      </w:r>
      <w:r>
        <w:rPr>
          <w:rFonts w:ascii="Verdana" w:hAnsi="Verdana"/>
          <w:b/>
          <w:sz w:val="18"/>
        </w:rPr>
        <w:t xml:space="preserve">dla każdego zadania </w:t>
      </w:r>
      <w:r w:rsidRPr="00C729F1">
        <w:rPr>
          <w:rFonts w:ascii="Verdana" w:hAnsi="Verdana"/>
          <w:b/>
          <w:sz w:val="18"/>
        </w:rPr>
        <w:t>wchodz</w:t>
      </w:r>
      <w:r>
        <w:rPr>
          <w:rFonts w:ascii="Verdana" w:hAnsi="Verdana"/>
          <w:b/>
          <w:sz w:val="18"/>
        </w:rPr>
        <w:t>i</w:t>
      </w:r>
      <w:r w:rsidRPr="00C729F1">
        <w:rPr>
          <w:rFonts w:ascii="Verdana" w:hAnsi="Verdana"/>
          <w:b/>
          <w:sz w:val="18"/>
        </w:rPr>
        <w:t xml:space="preserve"> </w:t>
      </w:r>
      <w:r>
        <w:rPr>
          <w:rFonts w:ascii="Verdana" w:hAnsi="Verdana"/>
          <w:b/>
          <w:sz w:val="18"/>
        </w:rPr>
        <w:t xml:space="preserve">osobne </w:t>
      </w:r>
      <w:r w:rsidRPr="00C729F1">
        <w:rPr>
          <w:rFonts w:ascii="Verdana" w:hAnsi="Verdana"/>
          <w:b/>
          <w:sz w:val="18"/>
        </w:rPr>
        <w:t>opracowani</w:t>
      </w:r>
      <w:r>
        <w:rPr>
          <w:rFonts w:ascii="Verdana" w:hAnsi="Verdana"/>
          <w:b/>
          <w:sz w:val="18"/>
        </w:rPr>
        <w:t>e</w:t>
      </w:r>
      <w:r w:rsidRPr="00C729F1">
        <w:rPr>
          <w:rFonts w:ascii="Verdana" w:hAnsi="Verdana"/>
          <w:b/>
          <w:sz w:val="18"/>
        </w:rPr>
        <w:t xml:space="preserve"> projektowe</w:t>
      </w:r>
      <w:r>
        <w:rPr>
          <w:rFonts w:ascii="Verdana" w:hAnsi="Verdana"/>
          <w:b/>
          <w:sz w:val="18"/>
        </w:rPr>
        <w:t xml:space="preserve">, </w:t>
      </w:r>
      <w:r w:rsidRPr="007134AA">
        <w:rPr>
          <w:rFonts w:ascii="Verdana" w:hAnsi="Verdana"/>
          <w:b/>
          <w:sz w:val="18"/>
        </w:rPr>
        <w:t>zawierające:</w:t>
      </w:r>
    </w:p>
    <w:p w14:paraId="5782653B" w14:textId="77777777" w:rsidR="001400A0" w:rsidRPr="001C35D2" w:rsidRDefault="001400A0" w:rsidP="001400A0">
      <w:pPr>
        <w:pStyle w:val="tekstost"/>
        <w:numPr>
          <w:ilvl w:val="0"/>
          <w:numId w:val="9"/>
        </w:numPr>
        <w:spacing w:before="60"/>
        <w:rPr>
          <w:rFonts w:ascii="Verdana" w:hAnsi="Verdana"/>
          <w:b/>
          <w:sz w:val="18"/>
        </w:rPr>
      </w:pPr>
      <w:r w:rsidRPr="001C35D2">
        <w:rPr>
          <w:rFonts w:ascii="Verdana" w:hAnsi="Verdana"/>
          <w:sz w:val="18"/>
        </w:rPr>
        <w:t>Inwentaryzację całego obiektu w zakresie koniecznym do wykonania opracowania. Rysunki inwentaryzacyjne powinny zawierać min. widok obiektu z boku, przekrój podłużny i poprzeczny oraz widok z góry. Skalę należy dopasować do wielkości obiektu</w:t>
      </w:r>
      <w:r>
        <w:rPr>
          <w:rFonts w:ascii="Verdana" w:hAnsi="Verdana"/>
          <w:sz w:val="18"/>
        </w:rPr>
        <w:t xml:space="preserve"> aby w mirę możliwości rysunek nie przekraczał formatu A-3,</w:t>
      </w:r>
    </w:p>
    <w:p w14:paraId="40726053" w14:textId="77777777" w:rsidR="001400A0" w:rsidRDefault="001400A0" w:rsidP="001400A0">
      <w:pPr>
        <w:pStyle w:val="tekstost"/>
        <w:numPr>
          <w:ilvl w:val="0"/>
          <w:numId w:val="9"/>
        </w:numPr>
        <w:spacing w:before="60"/>
        <w:rPr>
          <w:rFonts w:ascii="Verdana" w:hAnsi="Verdana"/>
          <w:sz w:val="18"/>
        </w:rPr>
      </w:pPr>
      <w:r>
        <w:rPr>
          <w:rFonts w:ascii="Verdana" w:hAnsi="Verdana"/>
          <w:sz w:val="18"/>
        </w:rPr>
        <w:t>Wykonanie obliczeń statyczno-wytrzymałościowych niezbędnych do wyznaczenia klas MLC,</w:t>
      </w:r>
    </w:p>
    <w:p w14:paraId="7EE62C76" w14:textId="77777777" w:rsidR="001400A0" w:rsidRPr="00A02BE8" w:rsidRDefault="001400A0" w:rsidP="001400A0">
      <w:pPr>
        <w:pStyle w:val="tekstost"/>
        <w:numPr>
          <w:ilvl w:val="0"/>
          <w:numId w:val="9"/>
        </w:numPr>
        <w:spacing w:before="60"/>
        <w:rPr>
          <w:rFonts w:ascii="Verdana" w:hAnsi="Verdana"/>
          <w:sz w:val="18"/>
        </w:rPr>
      </w:pPr>
      <w:r>
        <w:rPr>
          <w:rFonts w:ascii="Verdana" w:hAnsi="Verdana"/>
          <w:sz w:val="18"/>
        </w:rPr>
        <w:t xml:space="preserve">Klasę MLC opisaną zgodnie z obowiązującymi przepisami, tj. dla czterech przypadków ruchu dla pojazdów gąsienicowych poruszających się w jednej i w dwóch kolumnach, oraz dla pojazdów kołowych poruszających się w jednej i w dwóch kolumnach. </w:t>
      </w:r>
    </w:p>
    <w:p w14:paraId="5F44A2AD" w14:textId="77777777" w:rsidR="001400A0" w:rsidRPr="00BD0284" w:rsidRDefault="001400A0" w:rsidP="001400A0">
      <w:pPr>
        <w:pStyle w:val="Nagwek3"/>
        <w:spacing w:before="120"/>
        <w:rPr>
          <w:rFonts w:ascii="Verdana" w:hAnsi="Verdana"/>
          <w:b/>
          <w:bCs/>
          <w:sz w:val="18"/>
        </w:rPr>
      </w:pPr>
      <w:r w:rsidRPr="00BD0284">
        <w:rPr>
          <w:rFonts w:ascii="Verdana" w:hAnsi="Verdana"/>
          <w:b/>
          <w:bCs/>
          <w:sz w:val="18"/>
        </w:rPr>
        <w:t>Materiały wyjściowe</w:t>
      </w:r>
    </w:p>
    <w:p w14:paraId="6721B1C5" w14:textId="77777777" w:rsidR="001400A0" w:rsidRDefault="001400A0" w:rsidP="001400A0">
      <w:pPr>
        <w:spacing w:after="120"/>
        <w:rPr>
          <w:rFonts w:ascii="Verdana" w:hAnsi="Verdana"/>
          <w:sz w:val="18"/>
        </w:rPr>
      </w:pPr>
      <w:r w:rsidRPr="00BD0284">
        <w:rPr>
          <w:rFonts w:ascii="Verdana" w:hAnsi="Verdana"/>
          <w:sz w:val="18"/>
        </w:rPr>
        <w:t>Zamawiający przekaże Wykonawcy przedmiotu zamówienia</w:t>
      </w:r>
      <w:r>
        <w:rPr>
          <w:rFonts w:ascii="Verdana" w:hAnsi="Verdana"/>
          <w:sz w:val="18"/>
        </w:rPr>
        <w:t>:</w:t>
      </w:r>
    </w:p>
    <w:p w14:paraId="12ADB420" w14:textId="77777777" w:rsidR="001400A0" w:rsidRPr="000D062E" w:rsidRDefault="001400A0" w:rsidP="001400A0">
      <w:pPr>
        <w:numPr>
          <w:ilvl w:val="0"/>
          <w:numId w:val="11"/>
        </w:numPr>
        <w:spacing w:after="120"/>
        <w:ind w:left="426" w:hanging="426"/>
        <w:rPr>
          <w:rFonts w:ascii="Verdana" w:hAnsi="Verdana"/>
          <w:b/>
          <w:sz w:val="18"/>
        </w:rPr>
      </w:pPr>
      <w:r w:rsidRPr="000D062E">
        <w:rPr>
          <w:rFonts w:ascii="Verdana" w:hAnsi="Verdana"/>
          <w:sz w:val="18"/>
        </w:rPr>
        <w:t>dane techniczno-eksploatacyjne obiekt</w:t>
      </w:r>
      <w:r>
        <w:rPr>
          <w:rFonts w:ascii="Verdana" w:hAnsi="Verdana"/>
          <w:sz w:val="18"/>
        </w:rPr>
        <w:t>u</w:t>
      </w:r>
      <w:r w:rsidRPr="000D062E">
        <w:rPr>
          <w:rFonts w:ascii="Verdana" w:hAnsi="Verdana"/>
          <w:sz w:val="18"/>
        </w:rPr>
        <w:t xml:space="preserve"> mostow</w:t>
      </w:r>
      <w:r>
        <w:rPr>
          <w:rFonts w:ascii="Verdana" w:hAnsi="Verdana"/>
          <w:sz w:val="18"/>
        </w:rPr>
        <w:t>ego</w:t>
      </w:r>
      <w:r w:rsidRPr="000D062E">
        <w:rPr>
          <w:rFonts w:ascii="Verdana" w:hAnsi="Verdana"/>
          <w:sz w:val="18"/>
        </w:rPr>
        <w:t xml:space="preserve"> objęt</w:t>
      </w:r>
      <w:r>
        <w:rPr>
          <w:rFonts w:ascii="Verdana" w:hAnsi="Verdana"/>
          <w:sz w:val="18"/>
        </w:rPr>
        <w:t>ego</w:t>
      </w:r>
      <w:r w:rsidRPr="000D062E">
        <w:rPr>
          <w:rFonts w:ascii="Verdana" w:hAnsi="Verdana"/>
          <w:sz w:val="18"/>
        </w:rPr>
        <w:t xml:space="preserve"> opracowaniem będące </w:t>
      </w:r>
      <w:r w:rsidRPr="000D062E">
        <w:rPr>
          <w:rFonts w:ascii="Verdana" w:hAnsi="Verdana"/>
          <w:sz w:val="18"/>
        </w:rPr>
        <w:br/>
        <w:t>w posiadaniu Zamawiającego,</w:t>
      </w:r>
    </w:p>
    <w:p w14:paraId="2CE3F622" w14:textId="77777777" w:rsidR="001400A0" w:rsidRPr="000D062E" w:rsidRDefault="001400A0" w:rsidP="001400A0">
      <w:pPr>
        <w:numPr>
          <w:ilvl w:val="0"/>
          <w:numId w:val="11"/>
        </w:numPr>
        <w:spacing w:after="120"/>
        <w:ind w:left="426" w:hanging="426"/>
        <w:rPr>
          <w:rFonts w:ascii="Verdana" w:hAnsi="Verdana"/>
          <w:b/>
          <w:sz w:val="18"/>
        </w:rPr>
      </w:pPr>
      <w:r w:rsidRPr="000D062E">
        <w:rPr>
          <w:rFonts w:ascii="Verdana" w:hAnsi="Verdana"/>
          <w:sz w:val="18"/>
        </w:rPr>
        <w:t>posiadaną dokumentację projektową.</w:t>
      </w:r>
    </w:p>
    <w:p w14:paraId="40664D45" w14:textId="77777777" w:rsidR="001400A0" w:rsidRDefault="001400A0" w:rsidP="001400A0">
      <w:pPr>
        <w:spacing w:after="120"/>
        <w:rPr>
          <w:rFonts w:ascii="Verdana" w:hAnsi="Verdana"/>
          <w:dstrike/>
          <w:sz w:val="18"/>
        </w:rPr>
      </w:pPr>
      <w:r w:rsidRPr="00BD0284">
        <w:rPr>
          <w:rFonts w:ascii="Verdana" w:hAnsi="Verdana"/>
          <w:sz w:val="18"/>
        </w:rPr>
        <w:t xml:space="preserve">Wykonawca w ramach opracowania dokona wizji w terenie i uzyska </w:t>
      </w:r>
      <w:r>
        <w:rPr>
          <w:rFonts w:ascii="Verdana" w:hAnsi="Verdana"/>
          <w:sz w:val="18"/>
        </w:rPr>
        <w:t xml:space="preserve">pozostałe niezbędne </w:t>
      </w:r>
      <w:r w:rsidRPr="00BD0284">
        <w:rPr>
          <w:rFonts w:ascii="Verdana" w:hAnsi="Verdana"/>
          <w:sz w:val="18"/>
        </w:rPr>
        <w:t>materiały wyjściowe</w:t>
      </w:r>
      <w:r>
        <w:rPr>
          <w:rFonts w:ascii="Verdana" w:hAnsi="Verdana"/>
          <w:sz w:val="18"/>
        </w:rPr>
        <w:t>.</w:t>
      </w:r>
    </w:p>
    <w:p w14:paraId="2FAF1E85" w14:textId="77777777" w:rsidR="001400A0" w:rsidRPr="00BD0284" w:rsidRDefault="001400A0" w:rsidP="001400A0">
      <w:pPr>
        <w:pStyle w:val="Nagwek3"/>
        <w:spacing w:before="120"/>
        <w:rPr>
          <w:rFonts w:ascii="Verdana" w:hAnsi="Verdana"/>
          <w:b/>
          <w:bCs/>
          <w:sz w:val="18"/>
        </w:rPr>
      </w:pPr>
      <w:r w:rsidRPr="00BD0284">
        <w:rPr>
          <w:rFonts w:ascii="Verdana" w:hAnsi="Verdana"/>
          <w:b/>
          <w:bCs/>
          <w:sz w:val="18"/>
        </w:rPr>
        <w:t xml:space="preserve">Ogólne wymagania dla Wykonawcy </w:t>
      </w:r>
    </w:p>
    <w:p w14:paraId="6C328E9C" w14:textId="77777777" w:rsidR="001400A0" w:rsidRDefault="001400A0" w:rsidP="001400A0">
      <w:pPr>
        <w:rPr>
          <w:rFonts w:ascii="Verdana" w:hAnsi="Verdana"/>
          <w:sz w:val="18"/>
        </w:rPr>
      </w:pPr>
      <w:r w:rsidRPr="00BD0284">
        <w:rPr>
          <w:rFonts w:ascii="Verdana" w:hAnsi="Verdana"/>
          <w:sz w:val="18"/>
        </w:rPr>
        <w:t>Wykonawca</w:t>
      </w:r>
      <w:r>
        <w:rPr>
          <w:rFonts w:ascii="Verdana" w:hAnsi="Verdana"/>
          <w:sz w:val="18"/>
        </w:rPr>
        <w:t xml:space="preserve"> zobowiązuje się:</w:t>
      </w:r>
    </w:p>
    <w:p w14:paraId="6A95DCA6" w14:textId="77777777" w:rsidR="001400A0" w:rsidRPr="00295A58" w:rsidRDefault="001400A0" w:rsidP="001400A0">
      <w:pPr>
        <w:pStyle w:val="Akapitzlist"/>
        <w:numPr>
          <w:ilvl w:val="0"/>
          <w:numId w:val="16"/>
        </w:numPr>
        <w:spacing w:before="60"/>
        <w:rPr>
          <w:rFonts w:ascii="Verdana" w:hAnsi="Verdana"/>
          <w:sz w:val="18"/>
        </w:rPr>
      </w:pPr>
      <w:r w:rsidRPr="00295A58">
        <w:rPr>
          <w:rFonts w:ascii="Verdana" w:hAnsi="Verdana"/>
          <w:sz w:val="18"/>
        </w:rPr>
        <w:t>zorganizować proces wykonywania opracowa</w:t>
      </w:r>
      <w:r>
        <w:rPr>
          <w:rFonts w:ascii="Verdana" w:hAnsi="Verdana"/>
          <w:sz w:val="18"/>
        </w:rPr>
        <w:t>nia</w:t>
      </w:r>
      <w:r w:rsidRPr="00295A58">
        <w:rPr>
          <w:rFonts w:ascii="Verdana" w:hAnsi="Verdana"/>
          <w:sz w:val="18"/>
        </w:rPr>
        <w:t xml:space="preserve"> projektow</w:t>
      </w:r>
      <w:r>
        <w:rPr>
          <w:rFonts w:ascii="Verdana" w:hAnsi="Verdana"/>
          <w:sz w:val="18"/>
        </w:rPr>
        <w:t>ego</w:t>
      </w:r>
      <w:r w:rsidRPr="00295A58">
        <w:rPr>
          <w:rFonts w:ascii="Verdana" w:hAnsi="Verdana"/>
          <w:sz w:val="18"/>
        </w:rPr>
        <w:t xml:space="preserve">, w taki sposób, aby założone cele projektu zostały osiągnięte zgodnie z umową; </w:t>
      </w:r>
      <w:r w:rsidRPr="00295A58">
        <w:rPr>
          <w:rFonts w:ascii="Verdana" w:hAnsi="Verdana"/>
          <w:iCs/>
          <w:sz w:val="18"/>
        </w:rPr>
        <w:t xml:space="preserve">podstawowe obowiązki projektanta w zakresie </w:t>
      </w:r>
      <w:r w:rsidRPr="00295A58">
        <w:rPr>
          <w:rFonts w:ascii="Verdana" w:hAnsi="Verdana"/>
          <w:iCs/>
          <w:sz w:val="18"/>
        </w:rPr>
        <w:lastRenderedPageBreak/>
        <w:t xml:space="preserve">odpowiedzialności zawodowej oraz wymagania dla projektowanych obiektów określa ustawa prawo budowlane </w:t>
      </w:r>
      <w:r>
        <w:rPr>
          <w:rFonts w:ascii="Verdana" w:hAnsi="Verdana"/>
          <w:iCs/>
          <w:sz w:val="18"/>
        </w:rPr>
        <w:t>(1.)</w:t>
      </w:r>
      <w:r w:rsidRPr="00295A58">
        <w:rPr>
          <w:rFonts w:ascii="Verdana" w:hAnsi="Verdana"/>
          <w:iCs/>
          <w:sz w:val="18"/>
        </w:rPr>
        <w:t xml:space="preserve"> </w:t>
      </w:r>
      <w:r w:rsidRPr="00812504">
        <w:rPr>
          <w:rFonts w:ascii="Verdana" w:hAnsi="Verdana"/>
          <w:iCs/>
          <w:sz w:val="18"/>
        </w:rPr>
        <w:t>oraz</w:t>
      </w:r>
      <w:r w:rsidRPr="006E0B74">
        <w:rPr>
          <w:rFonts w:ascii="Verdana" w:hAnsi="Verdana"/>
          <w:iCs/>
          <w:color w:val="FF0000"/>
          <w:sz w:val="18"/>
        </w:rPr>
        <w:t xml:space="preserve"> </w:t>
      </w:r>
      <w:r w:rsidRPr="00812504">
        <w:rPr>
          <w:rFonts w:ascii="Verdana" w:hAnsi="Verdana"/>
          <w:bCs/>
          <w:sz w:val="18"/>
          <w:szCs w:val="18"/>
        </w:rPr>
        <w:t xml:space="preserve">o szczególnych zasadach przygotowania i realizacji inwestycji </w:t>
      </w:r>
      <w:r>
        <w:rPr>
          <w:rFonts w:ascii="Verdana" w:hAnsi="Verdana"/>
          <w:bCs/>
          <w:sz w:val="18"/>
          <w:szCs w:val="18"/>
        </w:rPr>
        <w:br/>
      </w:r>
      <w:r w:rsidRPr="00812504">
        <w:rPr>
          <w:rFonts w:ascii="Verdana" w:hAnsi="Verdana"/>
          <w:bCs/>
          <w:sz w:val="18"/>
          <w:szCs w:val="18"/>
        </w:rPr>
        <w:t xml:space="preserve">w zakresie dróg </w:t>
      </w:r>
      <w:r w:rsidRPr="00812504">
        <w:rPr>
          <w:rFonts w:ascii="Verdana" w:hAnsi="Verdana"/>
          <w:color w:val="000000"/>
          <w:sz w:val="18"/>
          <w:szCs w:val="18"/>
        </w:rPr>
        <w:t>publicznych</w:t>
      </w:r>
      <w:r>
        <w:rPr>
          <w:rFonts w:ascii="Verdana" w:hAnsi="Verdana"/>
          <w:iCs/>
          <w:color w:val="FF0000"/>
          <w:sz w:val="18"/>
        </w:rPr>
        <w:t xml:space="preserve"> </w:t>
      </w:r>
      <w:r w:rsidRPr="00812504">
        <w:rPr>
          <w:rFonts w:ascii="Verdana" w:hAnsi="Verdana"/>
          <w:iCs/>
          <w:sz w:val="18"/>
        </w:rPr>
        <w:t xml:space="preserve">(6.); </w:t>
      </w:r>
      <w:r w:rsidRPr="00295A58">
        <w:rPr>
          <w:rFonts w:ascii="Verdana" w:hAnsi="Verdana"/>
          <w:iCs/>
          <w:sz w:val="18"/>
        </w:rPr>
        <w:t xml:space="preserve">prace projektowe należy prowadzić zgodnie z przepisami techniczno-budowlanymi w tym z rozporządzeniami </w:t>
      </w:r>
      <w:r>
        <w:rPr>
          <w:rFonts w:ascii="Verdana" w:hAnsi="Verdana"/>
          <w:iCs/>
          <w:sz w:val="18"/>
        </w:rPr>
        <w:t>1.5.</w:t>
      </w:r>
      <w:r w:rsidRPr="00295A58">
        <w:rPr>
          <w:rFonts w:ascii="Verdana" w:hAnsi="Verdana"/>
          <w:iCs/>
          <w:sz w:val="18"/>
        </w:rPr>
        <w:t xml:space="preserve"> i</w:t>
      </w:r>
      <w:r>
        <w:rPr>
          <w:rFonts w:ascii="Verdana" w:hAnsi="Verdana"/>
          <w:iCs/>
          <w:sz w:val="18"/>
        </w:rPr>
        <w:t xml:space="preserve"> 1.6.</w:t>
      </w:r>
      <w:r w:rsidRPr="00295A58">
        <w:rPr>
          <w:rFonts w:ascii="Verdana" w:hAnsi="Verdana"/>
          <w:iCs/>
          <w:sz w:val="18"/>
        </w:rPr>
        <w:t xml:space="preserve"> oraz zasadami wiedzy technicznej;</w:t>
      </w:r>
      <w:r>
        <w:rPr>
          <w:rFonts w:ascii="Verdana" w:hAnsi="Verdana"/>
          <w:iCs/>
          <w:sz w:val="18"/>
        </w:rPr>
        <w:t xml:space="preserve"> </w:t>
      </w:r>
      <w:r w:rsidRPr="00295A58">
        <w:rPr>
          <w:rFonts w:ascii="Verdana" w:hAnsi="Verdana"/>
          <w:sz w:val="18"/>
        </w:rPr>
        <w:t>Wykonawca będzie przestrzegał praw patentowych i będzie w pełni odpowiedzialny za wypełnienie wszelkich wymagań prawnych odnośnie znaków firmowych, nazw lub innych chronionych praw w odniesieniu do projektów, sprzętu, materiałów lub urządzeń użytych lub związanych z wykonywaniem opracowań projektowych. Wszelkie straty, koszty postępowania, obciążenia i wydatki wynikłe lub związane z naruszeniem jakichkolwiek praw patentowych pr</w:t>
      </w:r>
      <w:r>
        <w:rPr>
          <w:rFonts w:ascii="Verdana" w:hAnsi="Verdana"/>
          <w:sz w:val="18"/>
        </w:rPr>
        <w:t>zez Wykonawcę pokryje Wykonawca,</w:t>
      </w:r>
    </w:p>
    <w:p w14:paraId="123EAE64" w14:textId="77777777" w:rsidR="001400A0" w:rsidRDefault="001400A0" w:rsidP="001400A0">
      <w:pPr>
        <w:pStyle w:val="Akapitzlist"/>
        <w:numPr>
          <w:ilvl w:val="0"/>
          <w:numId w:val="16"/>
        </w:numPr>
        <w:rPr>
          <w:rFonts w:ascii="Verdana" w:hAnsi="Verdana"/>
          <w:sz w:val="18"/>
          <w:szCs w:val="18"/>
        </w:rPr>
      </w:pPr>
      <w:r w:rsidRPr="00295A58">
        <w:rPr>
          <w:rFonts w:ascii="Verdana" w:hAnsi="Verdana"/>
          <w:sz w:val="18"/>
          <w:szCs w:val="18"/>
        </w:rPr>
        <w:t xml:space="preserve">Wykonawca </w:t>
      </w:r>
      <w:r>
        <w:rPr>
          <w:rFonts w:ascii="Verdana" w:hAnsi="Verdana"/>
          <w:sz w:val="18"/>
          <w:szCs w:val="18"/>
        </w:rPr>
        <w:t xml:space="preserve">zobowiązany jest przestrzegać przepisów art. 20 ustawy </w:t>
      </w:r>
      <w:r w:rsidRPr="00295A58">
        <w:rPr>
          <w:rFonts w:ascii="Verdana" w:hAnsi="Verdana"/>
          <w:sz w:val="18"/>
          <w:szCs w:val="18"/>
        </w:rPr>
        <w:t>z dnia 7 lipca 1994 r.</w:t>
      </w:r>
      <w:r>
        <w:rPr>
          <w:rFonts w:ascii="Verdana" w:hAnsi="Verdana"/>
          <w:sz w:val="18"/>
          <w:szCs w:val="18"/>
        </w:rPr>
        <w:t xml:space="preserve"> </w:t>
      </w:r>
      <w:r w:rsidRPr="00295A58">
        <w:rPr>
          <w:rFonts w:ascii="Verdana" w:hAnsi="Verdana"/>
          <w:i/>
          <w:sz w:val="18"/>
          <w:szCs w:val="18"/>
        </w:rPr>
        <w:t>Prawo budowlane</w:t>
      </w:r>
      <w:r>
        <w:rPr>
          <w:rFonts w:ascii="Verdana" w:hAnsi="Verdana"/>
          <w:sz w:val="18"/>
          <w:szCs w:val="18"/>
        </w:rPr>
        <w:t xml:space="preserve"> (</w:t>
      </w:r>
      <w:r w:rsidRPr="006E0B74">
        <w:rPr>
          <w:rFonts w:ascii="Verdana" w:hAnsi="Verdana"/>
          <w:sz w:val="18"/>
          <w:szCs w:val="18"/>
        </w:rPr>
        <w:t>Dz. U. 2000 r. Nr 106 poz. 1126</w:t>
      </w:r>
      <w:r>
        <w:rPr>
          <w:rFonts w:ascii="Verdana" w:hAnsi="Verdana"/>
          <w:sz w:val="18"/>
          <w:szCs w:val="18"/>
        </w:rPr>
        <w:t xml:space="preserve"> z </w:t>
      </w:r>
      <w:proofErr w:type="spellStart"/>
      <w:r>
        <w:rPr>
          <w:rFonts w:ascii="Verdana" w:hAnsi="Verdana"/>
          <w:sz w:val="18"/>
          <w:szCs w:val="18"/>
        </w:rPr>
        <w:t>późn</w:t>
      </w:r>
      <w:proofErr w:type="spellEnd"/>
      <w:r>
        <w:rPr>
          <w:rFonts w:ascii="Verdana" w:hAnsi="Verdana"/>
          <w:sz w:val="18"/>
          <w:szCs w:val="18"/>
        </w:rPr>
        <w:t>. zm.),</w:t>
      </w:r>
    </w:p>
    <w:p w14:paraId="09B4DCE4" w14:textId="0468E0F1" w:rsidR="001400A0" w:rsidRPr="004E39BB" w:rsidRDefault="001400A0" w:rsidP="001359D3">
      <w:pPr>
        <w:pStyle w:val="Akapitzlist"/>
        <w:numPr>
          <w:ilvl w:val="0"/>
          <w:numId w:val="16"/>
        </w:numPr>
        <w:rPr>
          <w:rFonts w:ascii="Verdana" w:hAnsi="Verdana"/>
          <w:sz w:val="18"/>
          <w:szCs w:val="18"/>
        </w:rPr>
      </w:pPr>
      <w:r w:rsidRPr="004E39BB">
        <w:rPr>
          <w:rFonts w:ascii="Verdana" w:hAnsi="Verdana"/>
          <w:sz w:val="18"/>
          <w:szCs w:val="18"/>
        </w:rPr>
        <w:t xml:space="preserve">Wykonawca </w:t>
      </w:r>
      <w:r w:rsidR="004E39BB" w:rsidRPr="004E39BB">
        <w:rPr>
          <w:rFonts w:ascii="Verdana" w:hAnsi="Verdana"/>
          <w:sz w:val="18"/>
          <w:szCs w:val="18"/>
        </w:rPr>
        <w:t>podczas realizacji zamówienia musi mieć do dyspozycji</w:t>
      </w:r>
      <w:r w:rsidR="001359D3" w:rsidRPr="004E39BB">
        <w:rPr>
          <w:rFonts w:ascii="Verdana" w:hAnsi="Verdana"/>
          <w:sz w:val="18"/>
          <w:szCs w:val="18"/>
        </w:rPr>
        <w:t xml:space="preserve"> </w:t>
      </w:r>
      <w:r w:rsidR="004E39BB" w:rsidRPr="004E39BB">
        <w:rPr>
          <w:rFonts w:ascii="Verdana" w:hAnsi="Verdana"/>
          <w:sz w:val="18"/>
          <w:szCs w:val="18"/>
        </w:rPr>
        <w:t>osobę</w:t>
      </w:r>
      <w:r w:rsidR="001359D3" w:rsidRPr="004E39BB">
        <w:rPr>
          <w:rFonts w:ascii="Verdana" w:hAnsi="Verdana"/>
          <w:sz w:val="18"/>
          <w:szCs w:val="18"/>
        </w:rPr>
        <w:t xml:space="preserve"> </w:t>
      </w:r>
      <w:r w:rsidR="004E39BB" w:rsidRPr="004E39BB">
        <w:rPr>
          <w:rFonts w:ascii="Verdana" w:hAnsi="Verdana"/>
          <w:sz w:val="18"/>
          <w:szCs w:val="18"/>
        </w:rPr>
        <w:t>legitymującą  uprawnieniami</w:t>
      </w:r>
      <w:r w:rsidR="001359D3" w:rsidRPr="004E39BB">
        <w:rPr>
          <w:rFonts w:ascii="Verdana" w:hAnsi="Verdana"/>
          <w:sz w:val="18"/>
          <w:szCs w:val="18"/>
        </w:rPr>
        <w:t xml:space="preserve"> projektow</w:t>
      </w:r>
      <w:r w:rsidR="004E39BB" w:rsidRPr="004E39BB">
        <w:rPr>
          <w:rFonts w:ascii="Verdana" w:hAnsi="Verdana"/>
          <w:sz w:val="18"/>
          <w:szCs w:val="18"/>
        </w:rPr>
        <w:t>ymi</w:t>
      </w:r>
      <w:r w:rsidRPr="004E39BB">
        <w:rPr>
          <w:rFonts w:ascii="Verdana" w:hAnsi="Verdana"/>
          <w:sz w:val="18"/>
          <w:szCs w:val="18"/>
        </w:rPr>
        <w:t xml:space="preserve"> bez ograniczeń w specjalności inżynieryjnej mostowej</w:t>
      </w:r>
      <w:r w:rsidR="001359D3" w:rsidRPr="004E39BB">
        <w:rPr>
          <w:rFonts w:ascii="Verdana" w:hAnsi="Verdana"/>
          <w:sz w:val="18"/>
          <w:szCs w:val="18"/>
        </w:rPr>
        <w:t>,</w:t>
      </w:r>
      <w:r w:rsidR="001359D3" w:rsidRPr="004E39BB">
        <w:t xml:space="preserve"> </w:t>
      </w:r>
      <w:r w:rsidR="001359D3" w:rsidRPr="004E39BB">
        <w:rPr>
          <w:rFonts w:ascii="Verdana" w:hAnsi="Verdana"/>
          <w:sz w:val="18"/>
          <w:szCs w:val="18"/>
        </w:rPr>
        <w:t>która podpisze się pod opracowaniem dokumentacji</w:t>
      </w:r>
      <w:r w:rsidR="004E39BB" w:rsidRPr="004E39BB">
        <w:rPr>
          <w:rFonts w:ascii="Verdana" w:hAnsi="Verdana"/>
          <w:sz w:val="18"/>
          <w:szCs w:val="18"/>
        </w:rPr>
        <w:t>.</w:t>
      </w:r>
    </w:p>
    <w:p w14:paraId="7A8AD0E5" w14:textId="77777777" w:rsidR="001400A0" w:rsidRPr="00BD0284" w:rsidRDefault="001400A0" w:rsidP="001400A0">
      <w:pPr>
        <w:pStyle w:val="Nagwek1"/>
        <w:spacing w:before="240"/>
        <w:ind w:left="-357" w:firstLine="357"/>
        <w:rPr>
          <w:rFonts w:ascii="Verdana" w:hAnsi="Verdana"/>
          <w:sz w:val="18"/>
        </w:rPr>
      </w:pPr>
      <w:bookmarkStart w:id="4" w:name="_Toc416830699"/>
      <w:bookmarkStart w:id="5" w:name="_Toc6881280"/>
      <w:bookmarkStart w:id="6" w:name="_Toc51141797"/>
      <w:r w:rsidRPr="00BD0284">
        <w:rPr>
          <w:rFonts w:ascii="Verdana" w:hAnsi="Verdana"/>
          <w:sz w:val="18"/>
        </w:rPr>
        <w:t>MATERIAŁY</w:t>
      </w:r>
      <w:bookmarkEnd w:id="4"/>
      <w:bookmarkEnd w:id="5"/>
      <w:r w:rsidRPr="00BD0284">
        <w:rPr>
          <w:rFonts w:ascii="Verdana" w:hAnsi="Verdana"/>
          <w:sz w:val="18"/>
        </w:rPr>
        <w:t>, POMIARY, METODY BADAŃ, OBLICZENIA I EKSPERTYZY</w:t>
      </w:r>
      <w:bookmarkEnd w:id="6"/>
      <w:r w:rsidRPr="00BD0284">
        <w:rPr>
          <w:rFonts w:ascii="Verdana" w:hAnsi="Verdana"/>
          <w:sz w:val="18"/>
        </w:rPr>
        <w:t xml:space="preserve"> </w:t>
      </w:r>
    </w:p>
    <w:p w14:paraId="3A7CD8A1" w14:textId="77777777" w:rsidR="001400A0" w:rsidRDefault="001400A0" w:rsidP="001400A0">
      <w:pPr>
        <w:pStyle w:val="Nagwek2"/>
        <w:spacing w:before="60" w:after="60"/>
        <w:ind w:left="74" w:hanging="74"/>
        <w:rPr>
          <w:rFonts w:ascii="Verdana" w:hAnsi="Verdana"/>
          <w:sz w:val="18"/>
        </w:rPr>
      </w:pPr>
      <w:r w:rsidRPr="00724299">
        <w:rPr>
          <w:rFonts w:ascii="Verdana" w:hAnsi="Verdana"/>
          <w:sz w:val="18"/>
        </w:rPr>
        <w:t xml:space="preserve">Materiały, metody badań i metody obliczeń do wykonania opracowań projektowych </w:t>
      </w:r>
    </w:p>
    <w:p w14:paraId="628F60A4" w14:textId="77777777" w:rsidR="001400A0" w:rsidRPr="00C116C1" w:rsidRDefault="001400A0" w:rsidP="001400A0">
      <w:pPr>
        <w:pStyle w:val="Nagwek3"/>
        <w:spacing w:before="0"/>
        <w:rPr>
          <w:rFonts w:ascii="Verdana" w:hAnsi="Verdana"/>
          <w:b/>
          <w:bCs/>
          <w:sz w:val="18"/>
        </w:rPr>
      </w:pPr>
      <w:r w:rsidRPr="00C116C1">
        <w:rPr>
          <w:rFonts w:ascii="Verdana" w:hAnsi="Verdana"/>
          <w:b/>
          <w:bCs/>
          <w:sz w:val="18"/>
        </w:rPr>
        <w:t>Materiały do badań i prac projektowych</w:t>
      </w:r>
    </w:p>
    <w:p w14:paraId="317B70B6" w14:textId="77777777" w:rsidR="001400A0" w:rsidRPr="00724299" w:rsidRDefault="001400A0" w:rsidP="001400A0">
      <w:pPr>
        <w:rPr>
          <w:rFonts w:ascii="Verdana" w:hAnsi="Verdana"/>
          <w:sz w:val="18"/>
        </w:rPr>
      </w:pPr>
      <w:r w:rsidRPr="00724299">
        <w:rPr>
          <w:rFonts w:ascii="Verdana" w:hAnsi="Verdana"/>
          <w:sz w:val="18"/>
        </w:rPr>
        <w:t>Wykonawca będzie stosował materiały do wykonania badań i prac projektowych, k</w:t>
      </w:r>
      <w:r>
        <w:rPr>
          <w:rFonts w:ascii="Verdana" w:hAnsi="Verdana"/>
          <w:sz w:val="18"/>
        </w:rPr>
        <w:t>tóre spełniają wymagania Opisu Przedmiotu Z</w:t>
      </w:r>
      <w:r w:rsidRPr="00724299">
        <w:rPr>
          <w:rFonts w:ascii="Verdana" w:hAnsi="Verdana"/>
          <w:sz w:val="18"/>
        </w:rPr>
        <w:t>amówienia i polskich przepisów, norm i wytycznych.</w:t>
      </w:r>
    </w:p>
    <w:p w14:paraId="679FB6A1" w14:textId="77777777" w:rsidR="001400A0" w:rsidRDefault="001400A0" w:rsidP="001400A0">
      <w:pPr>
        <w:spacing w:before="60"/>
        <w:rPr>
          <w:rFonts w:ascii="Verdana" w:hAnsi="Verdana"/>
          <w:sz w:val="18"/>
        </w:rPr>
      </w:pPr>
      <w:r w:rsidRPr="00724299">
        <w:rPr>
          <w:rFonts w:ascii="Verdana" w:hAnsi="Verdana"/>
          <w:sz w:val="18"/>
        </w:rPr>
        <w:t>Wykonawca ponosi wszystkie koszty</w:t>
      </w:r>
      <w:r>
        <w:rPr>
          <w:rFonts w:ascii="Verdana" w:hAnsi="Verdana"/>
          <w:sz w:val="18"/>
        </w:rPr>
        <w:t xml:space="preserve"> </w:t>
      </w:r>
      <w:r w:rsidRPr="00724299">
        <w:rPr>
          <w:rFonts w:ascii="Verdana" w:hAnsi="Verdana"/>
          <w:sz w:val="18"/>
        </w:rPr>
        <w:t xml:space="preserve">z tytułu zakupu, transportu, wykorzystania materiałów </w:t>
      </w:r>
      <w:r>
        <w:rPr>
          <w:rFonts w:ascii="Verdana" w:hAnsi="Verdana"/>
          <w:sz w:val="18"/>
        </w:rPr>
        <w:br/>
      </w:r>
      <w:r w:rsidRPr="00724299">
        <w:rPr>
          <w:rFonts w:ascii="Verdana" w:hAnsi="Verdana"/>
          <w:sz w:val="18"/>
        </w:rPr>
        <w:t>i inne jakie</w:t>
      </w:r>
      <w:r>
        <w:rPr>
          <w:rFonts w:ascii="Verdana" w:hAnsi="Verdana"/>
          <w:sz w:val="18"/>
        </w:rPr>
        <w:t xml:space="preserve"> okażą się potrzebne w związku </w:t>
      </w:r>
      <w:r w:rsidRPr="00724299">
        <w:rPr>
          <w:rFonts w:ascii="Verdana" w:hAnsi="Verdana"/>
          <w:sz w:val="18"/>
        </w:rPr>
        <w:t>z wykonywaniem badań i prac projektowych.</w:t>
      </w:r>
    </w:p>
    <w:p w14:paraId="752E2763" w14:textId="77777777" w:rsidR="001400A0" w:rsidRDefault="001400A0" w:rsidP="001400A0">
      <w:pPr>
        <w:pStyle w:val="Nagwek3"/>
        <w:spacing w:before="240" w:after="120"/>
        <w:ind w:left="709" w:hanging="709"/>
        <w:rPr>
          <w:rFonts w:ascii="Verdana" w:hAnsi="Verdana"/>
          <w:b/>
          <w:bCs/>
          <w:sz w:val="18"/>
        </w:rPr>
      </w:pPr>
      <w:r w:rsidRPr="00C116C1">
        <w:rPr>
          <w:rFonts w:ascii="Verdana" w:hAnsi="Verdana"/>
          <w:b/>
          <w:bCs/>
          <w:sz w:val="18"/>
        </w:rPr>
        <w:t>Zakres i metody po</w:t>
      </w:r>
      <w:r>
        <w:rPr>
          <w:rFonts w:ascii="Verdana" w:hAnsi="Verdana"/>
          <w:b/>
          <w:bCs/>
          <w:sz w:val="18"/>
        </w:rPr>
        <w:t xml:space="preserve">miarów, badań, obliczeń i ocen stanu technicznego </w:t>
      </w:r>
      <w:r w:rsidRPr="00C116C1">
        <w:rPr>
          <w:rFonts w:ascii="Verdana" w:hAnsi="Verdana"/>
          <w:b/>
          <w:bCs/>
          <w:sz w:val="18"/>
        </w:rPr>
        <w:t>oraz oprogramowanie komputerowe</w:t>
      </w:r>
    </w:p>
    <w:p w14:paraId="06A9E632" w14:textId="77777777" w:rsidR="001400A0" w:rsidRDefault="001400A0" w:rsidP="001400A0">
      <w:pPr>
        <w:rPr>
          <w:rFonts w:ascii="Verdana" w:hAnsi="Verdana"/>
          <w:sz w:val="18"/>
        </w:rPr>
      </w:pPr>
      <w:r w:rsidRPr="00C944F4">
        <w:rPr>
          <w:rFonts w:ascii="Verdana" w:hAnsi="Verdana"/>
          <w:sz w:val="18"/>
        </w:rPr>
        <w:t>Wykonawca wykona wszystkie potrzebne pomiary, badania i oce</w:t>
      </w:r>
      <w:r>
        <w:rPr>
          <w:rFonts w:ascii="Verdana" w:hAnsi="Verdana"/>
          <w:sz w:val="18"/>
        </w:rPr>
        <w:t>ny stanu istniejącego obiektu,                            w zakresie niezbędnym do opracowania dokumentacji</w:t>
      </w:r>
      <w:r w:rsidRPr="00C944F4">
        <w:rPr>
          <w:rFonts w:ascii="Verdana" w:hAnsi="Verdana"/>
          <w:sz w:val="18"/>
        </w:rPr>
        <w:t>.</w:t>
      </w:r>
      <w:r>
        <w:rPr>
          <w:rFonts w:ascii="Verdana" w:hAnsi="Verdana"/>
          <w:sz w:val="18"/>
        </w:rPr>
        <w:t xml:space="preserve"> </w:t>
      </w:r>
    </w:p>
    <w:p w14:paraId="3EF0CEED" w14:textId="77777777" w:rsidR="001400A0" w:rsidRPr="00BD0284" w:rsidRDefault="001400A0" w:rsidP="001400A0">
      <w:pPr>
        <w:spacing w:before="60"/>
        <w:rPr>
          <w:rFonts w:ascii="Verdana" w:hAnsi="Verdana"/>
          <w:sz w:val="18"/>
        </w:rPr>
      </w:pPr>
      <w:r w:rsidRPr="00BD0284">
        <w:rPr>
          <w:rFonts w:ascii="Verdana" w:hAnsi="Verdana"/>
          <w:sz w:val="18"/>
        </w:rPr>
        <w:t>Wykonawca będzie stosował metody wykonywania pomiarów i badań przy inwentaryzacjach oraz metody obliczeń i oprogramowanie komputerowe przy ocenach stanu technicznego i pracach projektowych zgodne z wymaganiami umowy, przepisów i polskich norm. Oprogramowanie komputerowe powinno posiadać wymagane prawem licencje na użytkowanie. Zakres posiadanej licencji na użytkowanie programów komputerowych musi być zgodny z zakresem i sposobem wykorzystania oprogramowania przewidzianym przez Wykonawcę do wykonania opracowań projektowych.</w:t>
      </w:r>
    </w:p>
    <w:p w14:paraId="373F2DDE" w14:textId="77777777" w:rsidR="001400A0" w:rsidRDefault="001400A0" w:rsidP="001400A0">
      <w:pPr>
        <w:rPr>
          <w:rFonts w:ascii="Verdana" w:hAnsi="Verdana"/>
          <w:sz w:val="18"/>
          <w:u w:val="single"/>
        </w:rPr>
      </w:pPr>
    </w:p>
    <w:p w14:paraId="0DCF7A57" w14:textId="77777777" w:rsidR="001400A0" w:rsidRPr="00692FBB" w:rsidRDefault="001400A0" w:rsidP="001400A0">
      <w:pPr>
        <w:rPr>
          <w:rFonts w:ascii="Verdana" w:hAnsi="Verdana"/>
          <w:sz w:val="18"/>
          <w:u w:val="single"/>
        </w:rPr>
      </w:pPr>
      <w:r w:rsidRPr="00692FBB">
        <w:rPr>
          <w:rFonts w:ascii="Verdana" w:hAnsi="Verdana"/>
          <w:sz w:val="18"/>
          <w:u w:val="single"/>
        </w:rPr>
        <w:t xml:space="preserve">Pomiary i badania (inwentaryzacje) w istniejącym pasie drogowym „pod ruchem”. </w:t>
      </w:r>
    </w:p>
    <w:p w14:paraId="6B95032A" w14:textId="77777777" w:rsidR="001400A0" w:rsidRDefault="001400A0" w:rsidP="001400A0">
      <w:pPr>
        <w:tabs>
          <w:tab w:val="num" w:pos="993"/>
        </w:tabs>
        <w:rPr>
          <w:rFonts w:ascii="Verdana" w:hAnsi="Verdana"/>
          <w:sz w:val="18"/>
        </w:rPr>
      </w:pPr>
      <w:r w:rsidRPr="00BD0284">
        <w:rPr>
          <w:rFonts w:ascii="Verdana" w:hAnsi="Verdana"/>
          <w:sz w:val="18"/>
        </w:rPr>
        <w:t xml:space="preserve">Koszt projektów organizacji ruchu i koszt zabezpieczenia terenu pomiarów i badań nie podlega odrębnej zapłacie i przyjmuje się, że jest włączony w </w:t>
      </w:r>
      <w:r>
        <w:rPr>
          <w:rFonts w:ascii="Verdana" w:hAnsi="Verdana"/>
          <w:sz w:val="18"/>
        </w:rPr>
        <w:t>wynagrodzenie umowne</w:t>
      </w:r>
      <w:r w:rsidRPr="00BD0284">
        <w:rPr>
          <w:rFonts w:ascii="Verdana" w:hAnsi="Verdana"/>
          <w:sz w:val="18"/>
        </w:rPr>
        <w:t>.</w:t>
      </w:r>
      <w:r>
        <w:rPr>
          <w:rFonts w:ascii="Verdana" w:hAnsi="Verdana"/>
          <w:sz w:val="18"/>
        </w:rPr>
        <w:t xml:space="preserve"> Wykonawca zobowiązany jest przestrzegać obowiązujących przepisów prawa w tym zakresie.</w:t>
      </w:r>
    </w:p>
    <w:p w14:paraId="4EA75EDD" w14:textId="77777777" w:rsidR="001400A0" w:rsidRPr="00692FBB" w:rsidRDefault="001400A0" w:rsidP="001400A0">
      <w:pPr>
        <w:spacing w:before="120"/>
        <w:rPr>
          <w:rFonts w:ascii="Verdana" w:hAnsi="Verdana"/>
          <w:sz w:val="18"/>
          <w:u w:val="single"/>
        </w:rPr>
      </w:pPr>
      <w:r w:rsidRPr="00692FBB">
        <w:rPr>
          <w:rFonts w:ascii="Verdana" w:hAnsi="Verdana"/>
          <w:sz w:val="18"/>
          <w:u w:val="single"/>
        </w:rPr>
        <w:t>Pomiary i badania poza pasem drogowym</w:t>
      </w:r>
      <w:r>
        <w:rPr>
          <w:rFonts w:ascii="Verdana" w:hAnsi="Verdana"/>
          <w:sz w:val="18"/>
          <w:u w:val="single"/>
        </w:rPr>
        <w:t>.</w:t>
      </w:r>
    </w:p>
    <w:p w14:paraId="05EF20D3" w14:textId="77777777" w:rsidR="001400A0" w:rsidRPr="00BD0284" w:rsidRDefault="001400A0" w:rsidP="001400A0">
      <w:pPr>
        <w:tabs>
          <w:tab w:val="num" w:pos="993"/>
        </w:tabs>
        <w:rPr>
          <w:rFonts w:ascii="Verdana" w:hAnsi="Verdana"/>
          <w:sz w:val="18"/>
        </w:rPr>
      </w:pPr>
      <w:r>
        <w:rPr>
          <w:rFonts w:ascii="Verdana" w:hAnsi="Verdana"/>
          <w:sz w:val="18"/>
        </w:rPr>
        <w:t xml:space="preserve">Uzyskanie </w:t>
      </w:r>
      <w:r w:rsidRPr="00BD0284">
        <w:rPr>
          <w:rFonts w:ascii="Verdana" w:hAnsi="Verdana"/>
          <w:sz w:val="18"/>
        </w:rPr>
        <w:t xml:space="preserve">zgody właścicieli i zarządców nieruchomości oraz </w:t>
      </w:r>
      <w:r>
        <w:rPr>
          <w:rFonts w:ascii="Verdana" w:hAnsi="Verdana"/>
          <w:sz w:val="18"/>
        </w:rPr>
        <w:t xml:space="preserve">wiążące się z tym </w:t>
      </w:r>
      <w:r w:rsidRPr="00BD0284">
        <w:rPr>
          <w:rFonts w:ascii="Verdana" w:hAnsi="Verdana"/>
          <w:sz w:val="18"/>
        </w:rPr>
        <w:t>koszty</w:t>
      </w:r>
      <w:r>
        <w:rPr>
          <w:rFonts w:ascii="Verdana" w:hAnsi="Verdana"/>
          <w:sz w:val="18"/>
        </w:rPr>
        <w:t>, a także koszty związane z</w:t>
      </w:r>
      <w:r w:rsidRPr="00BD0284">
        <w:rPr>
          <w:rFonts w:ascii="Verdana" w:hAnsi="Verdana"/>
          <w:sz w:val="18"/>
        </w:rPr>
        <w:t xml:space="preserve"> zabezpieczeni</w:t>
      </w:r>
      <w:r>
        <w:rPr>
          <w:rFonts w:ascii="Verdana" w:hAnsi="Verdana"/>
          <w:sz w:val="18"/>
        </w:rPr>
        <w:t>em</w:t>
      </w:r>
      <w:r w:rsidRPr="00BD0284">
        <w:rPr>
          <w:rFonts w:ascii="Verdana" w:hAnsi="Verdana"/>
          <w:sz w:val="18"/>
        </w:rPr>
        <w:t xml:space="preserve"> terenu pomiarów nie podleg</w:t>
      </w:r>
      <w:r>
        <w:rPr>
          <w:rFonts w:ascii="Verdana" w:hAnsi="Verdana"/>
          <w:sz w:val="18"/>
        </w:rPr>
        <w:t>ają</w:t>
      </w:r>
      <w:r w:rsidRPr="00BD0284">
        <w:rPr>
          <w:rFonts w:ascii="Verdana" w:hAnsi="Verdana"/>
          <w:sz w:val="18"/>
        </w:rPr>
        <w:t xml:space="preserve"> odrębnej zapłacie i przyjmuje się, że </w:t>
      </w:r>
      <w:r>
        <w:rPr>
          <w:rFonts w:ascii="Verdana" w:hAnsi="Verdana"/>
          <w:sz w:val="18"/>
        </w:rPr>
        <w:t>są</w:t>
      </w:r>
      <w:r w:rsidRPr="00BD0284">
        <w:rPr>
          <w:rFonts w:ascii="Verdana" w:hAnsi="Verdana"/>
          <w:sz w:val="18"/>
        </w:rPr>
        <w:t xml:space="preserve"> włączon</w:t>
      </w:r>
      <w:r>
        <w:rPr>
          <w:rFonts w:ascii="Verdana" w:hAnsi="Verdana"/>
          <w:sz w:val="18"/>
        </w:rPr>
        <w:t>e</w:t>
      </w:r>
      <w:r w:rsidRPr="00BD0284">
        <w:rPr>
          <w:rFonts w:ascii="Verdana" w:hAnsi="Verdana"/>
          <w:sz w:val="18"/>
        </w:rPr>
        <w:t xml:space="preserve"> w cenę umowną.</w:t>
      </w:r>
      <w:r>
        <w:rPr>
          <w:rFonts w:ascii="Verdana" w:hAnsi="Verdana"/>
          <w:sz w:val="18"/>
        </w:rPr>
        <w:t xml:space="preserve"> Uzyskanie zgód jest w kompetencji Wykonawcy.</w:t>
      </w:r>
    </w:p>
    <w:p w14:paraId="41CAFEA4" w14:textId="77777777" w:rsidR="001400A0" w:rsidRPr="00BD0284" w:rsidRDefault="001400A0" w:rsidP="001400A0">
      <w:pPr>
        <w:pStyle w:val="Nagwek2"/>
        <w:tabs>
          <w:tab w:val="clear" w:pos="360"/>
          <w:tab w:val="num" w:pos="567"/>
        </w:tabs>
        <w:spacing w:after="40"/>
        <w:ind w:left="567" w:hanging="567"/>
        <w:rPr>
          <w:rFonts w:ascii="Verdana" w:hAnsi="Verdana"/>
          <w:sz w:val="18"/>
        </w:rPr>
      </w:pPr>
      <w:r w:rsidRPr="00BD0284">
        <w:rPr>
          <w:rFonts w:ascii="Verdana" w:hAnsi="Verdana"/>
          <w:sz w:val="18"/>
        </w:rPr>
        <w:t>Przestrzeganie przepisów w czasie wykonywania prac pomiarowych i badawczych</w:t>
      </w:r>
    </w:p>
    <w:p w14:paraId="2397B811" w14:textId="77777777" w:rsidR="001400A0" w:rsidRPr="00BD0284" w:rsidRDefault="001400A0" w:rsidP="001400A0">
      <w:pPr>
        <w:spacing w:after="120"/>
        <w:rPr>
          <w:rFonts w:ascii="Verdana" w:hAnsi="Verdana"/>
          <w:sz w:val="18"/>
        </w:rPr>
      </w:pPr>
      <w:r w:rsidRPr="00BD0284">
        <w:rPr>
          <w:rFonts w:ascii="Verdana" w:hAnsi="Verdana"/>
          <w:sz w:val="18"/>
        </w:rPr>
        <w:t xml:space="preserve">Wykonawca ma obowiązek znać i stosować w czasie prowadzenia prac pomiarowych </w:t>
      </w:r>
      <w:r>
        <w:rPr>
          <w:rFonts w:ascii="Verdana" w:hAnsi="Verdana"/>
          <w:sz w:val="18"/>
        </w:rPr>
        <w:br/>
      </w:r>
      <w:r w:rsidRPr="00BD0284">
        <w:rPr>
          <w:rFonts w:ascii="Verdana" w:hAnsi="Verdana"/>
          <w:sz w:val="18"/>
        </w:rPr>
        <w:t>i badawczych (inwentaryzacji) wszelkie przepisy dotyczące ochrony środowiska, ochrony przeciwpożarowej i inne przepisy.</w:t>
      </w:r>
    </w:p>
    <w:p w14:paraId="0E7D1987" w14:textId="77777777" w:rsidR="001400A0" w:rsidRPr="00BD0284" w:rsidRDefault="001400A0" w:rsidP="001400A0">
      <w:pPr>
        <w:rPr>
          <w:rFonts w:ascii="Verdana" w:hAnsi="Verdana"/>
          <w:sz w:val="18"/>
        </w:rPr>
      </w:pPr>
      <w:r w:rsidRPr="00BD0284">
        <w:rPr>
          <w:rFonts w:ascii="Verdana" w:hAnsi="Verdana"/>
          <w:sz w:val="18"/>
        </w:rPr>
        <w:t>Wykonawca będzie odpowiedzialny za wszelkie straty spowodowane nieprzestrzeganiem zasad ochrony środowiska, ochrony przeciwpożarowej oraz innych przepisów podczas wykonywania prac pomiarowych i badawczych.</w:t>
      </w:r>
    </w:p>
    <w:p w14:paraId="7049101B" w14:textId="77777777" w:rsidR="001400A0" w:rsidRPr="00BD0284" w:rsidRDefault="001400A0" w:rsidP="001400A0">
      <w:pPr>
        <w:spacing w:before="60"/>
        <w:rPr>
          <w:rFonts w:ascii="Verdana" w:hAnsi="Verdana"/>
          <w:sz w:val="18"/>
        </w:rPr>
      </w:pPr>
      <w:r w:rsidRPr="00BD0284">
        <w:rPr>
          <w:rFonts w:ascii="Verdana" w:hAnsi="Verdana"/>
          <w:sz w:val="18"/>
        </w:rPr>
        <w:t>Wykonawca odpowiada za ochronę instalacji na powierzchni ziemi i za urządzenia podziemne, takie jak rurociągi, kable itp. w trakcie prac pomiarowych i badawczych (inwentaryzacji) oraz uzyska od odpowiednich władz będących właścicielami tych urządzeń potwierdzenie informacji dla potrzeb planu ich lokalizacji. Wykonawca będzie odpowiadać za wszelkie spowodowane przez jego działania uszkodzenia instalacji na powierzchni ziemi i urządzeń podziemnych wykazanych w planach ich lokalizacji.</w:t>
      </w:r>
    </w:p>
    <w:p w14:paraId="3DFBC143" w14:textId="77777777" w:rsidR="001400A0" w:rsidRPr="00BD0284" w:rsidRDefault="001400A0" w:rsidP="001400A0">
      <w:pPr>
        <w:spacing w:before="60"/>
        <w:rPr>
          <w:rFonts w:ascii="Verdana" w:hAnsi="Verdana"/>
          <w:sz w:val="18"/>
        </w:rPr>
      </w:pPr>
      <w:r w:rsidRPr="00BD0284">
        <w:rPr>
          <w:rFonts w:ascii="Verdana" w:hAnsi="Verdana"/>
          <w:sz w:val="18"/>
        </w:rPr>
        <w:t>Podczas wykonywania opracowa</w:t>
      </w:r>
      <w:r>
        <w:rPr>
          <w:rFonts w:ascii="Verdana" w:hAnsi="Verdana"/>
          <w:sz w:val="18"/>
        </w:rPr>
        <w:t>nia</w:t>
      </w:r>
      <w:r w:rsidRPr="00BD0284">
        <w:rPr>
          <w:rFonts w:ascii="Verdana" w:hAnsi="Verdana"/>
          <w:sz w:val="18"/>
        </w:rPr>
        <w:t xml:space="preserve"> projektow</w:t>
      </w:r>
      <w:r>
        <w:rPr>
          <w:rFonts w:ascii="Verdana" w:hAnsi="Verdana"/>
          <w:sz w:val="18"/>
        </w:rPr>
        <w:t>ego</w:t>
      </w:r>
      <w:r w:rsidRPr="00BD0284">
        <w:rPr>
          <w:rFonts w:ascii="Verdana" w:hAnsi="Verdana"/>
          <w:sz w:val="18"/>
        </w:rPr>
        <w:t xml:space="preserve"> Wykonawca będzie przestrzegać przepisów dotyczących bezpieczeństwa i higieny pracy.</w:t>
      </w:r>
    </w:p>
    <w:p w14:paraId="7E31FF14" w14:textId="77777777" w:rsidR="001400A0" w:rsidRPr="00BD0284" w:rsidRDefault="001400A0" w:rsidP="001400A0">
      <w:pPr>
        <w:pStyle w:val="Nagwek1"/>
        <w:spacing w:before="200" w:after="60"/>
        <w:ind w:left="-357" w:firstLine="357"/>
        <w:rPr>
          <w:rFonts w:ascii="Verdana" w:hAnsi="Verdana"/>
          <w:sz w:val="18"/>
        </w:rPr>
      </w:pPr>
      <w:bookmarkStart w:id="7" w:name="_Toc51141798"/>
      <w:r w:rsidRPr="00BD0284">
        <w:rPr>
          <w:rFonts w:ascii="Verdana" w:hAnsi="Verdana"/>
          <w:sz w:val="18"/>
        </w:rPr>
        <w:lastRenderedPageBreak/>
        <w:t>SZATA GRAFICZNA</w:t>
      </w:r>
      <w:bookmarkEnd w:id="7"/>
    </w:p>
    <w:p w14:paraId="5F139701" w14:textId="77777777" w:rsidR="001400A0" w:rsidRPr="00BD0284" w:rsidRDefault="001400A0" w:rsidP="001400A0">
      <w:pPr>
        <w:spacing w:after="120"/>
        <w:rPr>
          <w:rFonts w:ascii="Verdana" w:hAnsi="Verdana"/>
          <w:sz w:val="18"/>
        </w:rPr>
      </w:pPr>
      <w:r w:rsidRPr="00BD0284">
        <w:rPr>
          <w:rFonts w:ascii="Verdana" w:hAnsi="Verdana"/>
          <w:sz w:val="18"/>
        </w:rPr>
        <w:t xml:space="preserve">Wykonawca </w:t>
      </w:r>
      <w:r>
        <w:rPr>
          <w:rFonts w:ascii="Verdana" w:hAnsi="Verdana"/>
          <w:sz w:val="18"/>
        </w:rPr>
        <w:t xml:space="preserve">dla danego  zadania </w:t>
      </w:r>
      <w:r w:rsidRPr="00BD0284">
        <w:rPr>
          <w:rFonts w:ascii="Verdana" w:hAnsi="Verdana"/>
          <w:sz w:val="18"/>
        </w:rPr>
        <w:t>wykona opracowani</w:t>
      </w:r>
      <w:r>
        <w:rPr>
          <w:rFonts w:ascii="Verdana" w:hAnsi="Verdana"/>
          <w:sz w:val="18"/>
        </w:rPr>
        <w:t>e</w:t>
      </w:r>
      <w:r w:rsidRPr="00BD0284">
        <w:rPr>
          <w:rFonts w:ascii="Verdana" w:hAnsi="Verdana"/>
          <w:sz w:val="18"/>
        </w:rPr>
        <w:t xml:space="preserve"> projektowe w szacie graficznej, która spełnia następujące wymagania:</w:t>
      </w:r>
    </w:p>
    <w:p w14:paraId="0D94DB35" w14:textId="77777777" w:rsidR="001400A0" w:rsidRPr="00BD0284" w:rsidRDefault="001400A0" w:rsidP="001400A0">
      <w:pPr>
        <w:numPr>
          <w:ilvl w:val="0"/>
          <w:numId w:val="14"/>
        </w:numPr>
        <w:spacing w:after="120"/>
        <w:rPr>
          <w:rFonts w:ascii="Verdana" w:hAnsi="Verdana"/>
          <w:sz w:val="18"/>
        </w:rPr>
      </w:pPr>
      <w:r w:rsidRPr="00BD0284">
        <w:rPr>
          <w:rFonts w:ascii="Verdana" w:hAnsi="Verdana"/>
          <w:sz w:val="18"/>
        </w:rPr>
        <w:t>zapewnia czytelność, przejrzystość i jednoznaczność treści,</w:t>
      </w:r>
    </w:p>
    <w:p w14:paraId="22AA2B91" w14:textId="77777777" w:rsidR="001400A0" w:rsidRPr="00BD0284" w:rsidRDefault="001400A0" w:rsidP="001400A0">
      <w:pPr>
        <w:numPr>
          <w:ilvl w:val="0"/>
          <w:numId w:val="14"/>
        </w:numPr>
        <w:spacing w:after="120"/>
        <w:rPr>
          <w:rFonts w:ascii="Verdana" w:hAnsi="Verdana"/>
          <w:sz w:val="18"/>
        </w:rPr>
      </w:pPr>
      <w:r w:rsidRPr="00BD0284">
        <w:rPr>
          <w:rFonts w:ascii="Verdana" w:hAnsi="Verdana"/>
          <w:sz w:val="18"/>
        </w:rPr>
        <w:t>jest zgodna z wymaganiami odpowiednich przepisów, norm i wytycznych,</w:t>
      </w:r>
    </w:p>
    <w:p w14:paraId="75560CB3" w14:textId="77777777" w:rsidR="001400A0" w:rsidRDefault="001400A0" w:rsidP="001400A0">
      <w:pPr>
        <w:pStyle w:val="Tekstprzypisudolnego"/>
        <w:numPr>
          <w:ilvl w:val="0"/>
          <w:numId w:val="14"/>
        </w:numPr>
        <w:spacing w:after="120"/>
        <w:rPr>
          <w:rFonts w:ascii="Verdana" w:hAnsi="Verdana"/>
          <w:sz w:val="18"/>
        </w:rPr>
      </w:pPr>
      <w:r w:rsidRPr="00BD0284">
        <w:rPr>
          <w:rFonts w:ascii="Verdana" w:hAnsi="Verdana"/>
          <w:sz w:val="18"/>
        </w:rPr>
        <w:t xml:space="preserve">całość dokumentacji będzie oprawiona w twardą oprawę </w:t>
      </w:r>
      <w:r>
        <w:rPr>
          <w:rFonts w:ascii="Verdana" w:hAnsi="Verdana"/>
          <w:sz w:val="18"/>
        </w:rPr>
        <w:t xml:space="preserve">formatu A-4, </w:t>
      </w:r>
    </w:p>
    <w:p w14:paraId="0132239F" w14:textId="77777777" w:rsidR="001400A0" w:rsidRDefault="001400A0" w:rsidP="001400A0">
      <w:pPr>
        <w:pStyle w:val="Tekstprzypisudolnego"/>
        <w:numPr>
          <w:ilvl w:val="0"/>
          <w:numId w:val="14"/>
        </w:numPr>
        <w:spacing w:after="120"/>
        <w:rPr>
          <w:rFonts w:ascii="Verdana" w:hAnsi="Verdana"/>
          <w:sz w:val="18"/>
        </w:rPr>
      </w:pPr>
      <w:r>
        <w:rPr>
          <w:rFonts w:ascii="Verdana" w:hAnsi="Verdana"/>
          <w:sz w:val="18"/>
        </w:rPr>
        <w:t>dokumentacja powinna zawierać:</w:t>
      </w:r>
    </w:p>
    <w:p w14:paraId="7B8D3026" w14:textId="77777777" w:rsidR="001400A0" w:rsidRDefault="001400A0" w:rsidP="001400A0">
      <w:pPr>
        <w:pStyle w:val="Tekstprzypisudolnego"/>
        <w:numPr>
          <w:ilvl w:val="0"/>
          <w:numId w:val="15"/>
        </w:numPr>
        <w:spacing w:after="120"/>
        <w:ind w:left="709" w:hanging="283"/>
        <w:rPr>
          <w:rFonts w:ascii="Verdana" w:hAnsi="Verdana"/>
          <w:sz w:val="18"/>
        </w:rPr>
      </w:pPr>
      <w:r>
        <w:rPr>
          <w:rFonts w:ascii="Verdana" w:hAnsi="Verdana"/>
          <w:sz w:val="18"/>
        </w:rPr>
        <w:t xml:space="preserve">stronę tytułową dla całości opracowania,  </w:t>
      </w:r>
    </w:p>
    <w:p w14:paraId="727D1425" w14:textId="77777777" w:rsidR="001400A0" w:rsidRDefault="001400A0" w:rsidP="001400A0">
      <w:pPr>
        <w:pStyle w:val="Tekstprzypisudolnego"/>
        <w:numPr>
          <w:ilvl w:val="0"/>
          <w:numId w:val="15"/>
        </w:numPr>
        <w:spacing w:after="120"/>
        <w:ind w:left="709" w:hanging="283"/>
        <w:rPr>
          <w:rFonts w:ascii="Verdana" w:hAnsi="Verdana"/>
          <w:sz w:val="18"/>
        </w:rPr>
      </w:pPr>
      <w:r>
        <w:rPr>
          <w:rFonts w:ascii="Verdana" w:hAnsi="Verdana"/>
          <w:sz w:val="18"/>
        </w:rPr>
        <w:t xml:space="preserve">spis treści, </w:t>
      </w:r>
    </w:p>
    <w:p w14:paraId="437ABBDD" w14:textId="77777777" w:rsidR="001400A0" w:rsidRPr="000A3682" w:rsidRDefault="001400A0" w:rsidP="001400A0">
      <w:pPr>
        <w:pStyle w:val="Tekstprzypisudolnego"/>
        <w:numPr>
          <w:ilvl w:val="0"/>
          <w:numId w:val="15"/>
        </w:numPr>
        <w:spacing w:after="120"/>
        <w:ind w:left="709" w:hanging="284"/>
        <w:rPr>
          <w:rFonts w:ascii="Verdana" w:hAnsi="Verdana"/>
          <w:sz w:val="18"/>
        </w:rPr>
      </w:pPr>
      <w:r>
        <w:rPr>
          <w:rFonts w:ascii="Verdana" w:hAnsi="Verdana"/>
          <w:sz w:val="18"/>
        </w:rPr>
        <w:t>opracowanie dla obiektu mostowego będącego przedmiotem zamówienia</w:t>
      </w:r>
      <w:r w:rsidRPr="00BD0284">
        <w:rPr>
          <w:rFonts w:ascii="Verdana" w:hAnsi="Verdana"/>
          <w:sz w:val="18"/>
        </w:rPr>
        <w:t>,</w:t>
      </w:r>
    </w:p>
    <w:p w14:paraId="5685E0D4" w14:textId="77777777" w:rsidR="001400A0" w:rsidRPr="00172815" w:rsidRDefault="001400A0" w:rsidP="001400A0">
      <w:pPr>
        <w:pStyle w:val="Tekstprzypisudolnego"/>
        <w:numPr>
          <w:ilvl w:val="0"/>
          <w:numId w:val="15"/>
        </w:numPr>
        <w:spacing w:after="120"/>
        <w:ind w:left="709" w:hanging="283"/>
        <w:rPr>
          <w:rFonts w:ascii="Verdana" w:hAnsi="Verdana"/>
          <w:sz w:val="18"/>
        </w:rPr>
      </w:pPr>
      <w:r>
        <w:rPr>
          <w:rFonts w:ascii="Verdana" w:hAnsi="Verdana"/>
          <w:sz w:val="18"/>
        </w:rPr>
        <w:t>zestawienie wyznaczonych klas MLC w formie tabelarycznej wg wzoru jak niżej:</w:t>
      </w:r>
    </w:p>
    <w:p w14:paraId="690F1328" w14:textId="77777777" w:rsidR="001400A0" w:rsidRPr="00BD0284" w:rsidRDefault="001400A0" w:rsidP="001400A0">
      <w:pPr>
        <w:pStyle w:val="Tekstprzypisudolnego"/>
        <w:ind w:left="1080"/>
        <w:rPr>
          <w:rFonts w:ascii="Verdana" w:hAnsi="Verdana"/>
          <w:sz w:val="18"/>
        </w:rPr>
      </w:pPr>
      <w:r w:rsidRPr="00BD0284">
        <w:rPr>
          <w:rFonts w:ascii="Verdana" w:hAnsi="Verdana"/>
          <w:sz w:val="18"/>
        </w:rPr>
        <w:t xml:space="preserve"> </w:t>
      </w:r>
    </w:p>
    <w:tbl>
      <w:tblPr>
        <w:tblW w:w="57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710"/>
        <w:gridCol w:w="1276"/>
        <w:gridCol w:w="991"/>
        <w:gridCol w:w="1669"/>
        <w:gridCol w:w="1309"/>
        <w:gridCol w:w="567"/>
        <w:gridCol w:w="850"/>
        <w:gridCol w:w="710"/>
        <w:gridCol w:w="850"/>
        <w:gridCol w:w="850"/>
      </w:tblGrid>
      <w:tr w:rsidR="001400A0" w:rsidRPr="00EB275B" w14:paraId="0B5C563F" w14:textId="77777777" w:rsidTr="005D596A">
        <w:trPr>
          <w:trHeight w:val="330"/>
          <w:tblHeader/>
          <w:jc w:val="center"/>
        </w:trPr>
        <w:tc>
          <w:tcPr>
            <w:tcW w:w="271" w:type="pct"/>
            <w:vMerge w:val="restart"/>
            <w:shd w:val="clear" w:color="auto" w:fill="auto"/>
            <w:vAlign w:val="center"/>
          </w:tcPr>
          <w:p w14:paraId="025EE630" w14:textId="77777777" w:rsidR="001400A0" w:rsidRPr="00877071" w:rsidRDefault="001400A0" w:rsidP="005D596A">
            <w:pPr>
              <w:autoSpaceDE/>
              <w:autoSpaceDN/>
              <w:adjustRightInd/>
              <w:jc w:val="center"/>
              <w:rPr>
                <w:rFonts w:ascii="Verdana" w:hAnsi="Verdana" w:cs="Arial"/>
                <w:b/>
                <w:sz w:val="18"/>
                <w:szCs w:val="18"/>
              </w:rPr>
            </w:pPr>
            <w:r w:rsidRPr="00877071">
              <w:rPr>
                <w:rFonts w:ascii="Verdana" w:hAnsi="Verdana" w:cs="Arial"/>
                <w:b/>
                <w:sz w:val="18"/>
                <w:szCs w:val="18"/>
              </w:rPr>
              <w:t>Lp.</w:t>
            </w:r>
          </w:p>
        </w:tc>
        <w:tc>
          <w:tcPr>
            <w:tcW w:w="343" w:type="pct"/>
            <w:vMerge w:val="restart"/>
            <w:shd w:val="clear" w:color="auto" w:fill="auto"/>
            <w:vAlign w:val="center"/>
          </w:tcPr>
          <w:p w14:paraId="0DB16E32" w14:textId="77777777" w:rsidR="001400A0" w:rsidRPr="00877071" w:rsidRDefault="001400A0" w:rsidP="005D596A">
            <w:pPr>
              <w:autoSpaceDE/>
              <w:autoSpaceDN/>
              <w:adjustRightInd/>
              <w:jc w:val="center"/>
              <w:rPr>
                <w:rFonts w:ascii="Verdana" w:hAnsi="Verdana" w:cs="Arial"/>
                <w:b/>
                <w:sz w:val="18"/>
                <w:szCs w:val="18"/>
              </w:rPr>
            </w:pPr>
            <w:r w:rsidRPr="00877071">
              <w:rPr>
                <w:rFonts w:ascii="Verdana" w:hAnsi="Verdana" w:cs="Arial"/>
                <w:b/>
                <w:sz w:val="18"/>
                <w:szCs w:val="18"/>
              </w:rPr>
              <w:t xml:space="preserve">Nr drogi </w:t>
            </w:r>
            <w:proofErr w:type="spellStart"/>
            <w:r w:rsidRPr="00877071">
              <w:rPr>
                <w:rFonts w:ascii="Verdana" w:hAnsi="Verdana" w:cs="Arial"/>
                <w:b/>
                <w:sz w:val="18"/>
                <w:szCs w:val="18"/>
              </w:rPr>
              <w:t>publ</w:t>
            </w:r>
            <w:proofErr w:type="spellEnd"/>
            <w:r w:rsidRPr="00877071">
              <w:rPr>
                <w:rFonts w:ascii="Verdana" w:hAnsi="Verdana" w:cs="Arial"/>
                <w:b/>
                <w:sz w:val="18"/>
                <w:szCs w:val="18"/>
              </w:rPr>
              <w:t xml:space="preserve">. </w:t>
            </w:r>
          </w:p>
        </w:tc>
        <w:tc>
          <w:tcPr>
            <w:tcW w:w="617" w:type="pct"/>
            <w:vMerge w:val="restart"/>
            <w:shd w:val="clear" w:color="auto" w:fill="auto"/>
            <w:vAlign w:val="center"/>
          </w:tcPr>
          <w:p w14:paraId="6ADD34D4" w14:textId="77777777" w:rsidR="001400A0" w:rsidRPr="00877071" w:rsidRDefault="001400A0" w:rsidP="005D596A">
            <w:pPr>
              <w:autoSpaceDE/>
              <w:autoSpaceDN/>
              <w:adjustRightInd/>
              <w:jc w:val="center"/>
              <w:rPr>
                <w:rFonts w:ascii="Verdana" w:hAnsi="Verdana" w:cs="Arial"/>
                <w:b/>
                <w:sz w:val="18"/>
                <w:szCs w:val="18"/>
              </w:rPr>
            </w:pPr>
            <w:r w:rsidRPr="00877071">
              <w:rPr>
                <w:rFonts w:ascii="Verdana" w:hAnsi="Verdana" w:cs="Arial"/>
                <w:b/>
                <w:sz w:val="18"/>
                <w:szCs w:val="18"/>
              </w:rPr>
              <w:t>Kilometraż</w:t>
            </w:r>
          </w:p>
        </w:tc>
        <w:tc>
          <w:tcPr>
            <w:tcW w:w="479" w:type="pct"/>
            <w:vMerge w:val="restart"/>
            <w:shd w:val="clear" w:color="auto" w:fill="auto"/>
            <w:vAlign w:val="center"/>
          </w:tcPr>
          <w:p w14:paraId="4340907E" w14:textId="77777777" w:rsidR="001400A0" w:rsidRPr="00877071" w:rsidRDefault="001400A0" w:rsidP="005D596A">
            <w:pPr>
              <w:autoSpaceDE/>
              <w:autoSpaceDN/>
              <w:adjustRightInd/>
              <w:jc w:val="center"/>
              <w:rPr>
                <w:rFonts w:ascii="Verdana" w:hAnsi="Verdana" w:cs="Arial"/>
                <w:b/>
                <w:sz w:val="18"/>
                <w:szCs w:val="18"/>
              </w:rPr>
            </w:pPr>
            <w:r w:rsidRPr="00877071">
              <w:rPr>
                <w:rFonts w:ascii="Verdana" w:hAnsi="Verdana" w:cs="Arial"/>
                <w:b/>
                <w:sz w:val="18"/>
                <w:szCs w:val="18"/>
              </w:rPr>
              <w:t>JNI</w:t>
            </w:r>
          </w:p>
        </w:tc>
        <w:tc>
          <w:tcPr>
            <w:tcW w:w="807" w:type="pct"/>
            <w:vMerge w:val="restart"/>
            <w:shd w:val="clear" w:color="auto" w:fill="auto"/>
            <w:vAlign w:val="center"/>
          </w:tcPr>
          <w:p w14:paraId="1EF405C5" w14:textId="77777777" w:rsidR="001400A0" w:rsidRPr="004C795F" w:rsidRDefault="001400A0" w:rsidP="005D596A">
            <w:pPr>
              <w:autoSpaceDE/>
              <w:autoSpaceDN/>
              <w:adjustRightInd/>
              <w:jc w:val="center"/>
              <w:rPr>
                <w:rFonts w:ascii="Verdana" w:hAnsi="Verdana" w:cs="Arial"/>
                <w:b/>
                <w:sz w:val="18"/>
                <w:szCs w:val="18"/>
                <w:u w:val="single"/>
              </w:rPr>
            </w:pPr>
            <w:r w:rsidRPr="00877071">
              <w:rPr>
                <w:rFonts w:ascii="Verdana" w:hAnsi="Verdana" w:cs="Arial"/>
                <w:b/>
                <w:sz w:val="18"/>
                <w:szCs w:val="18"/>
              </w:rPr>
              <w:t xml:space="preserve">Najbliższa </w:t>
            </w:r>
            <w:r w:rsidRPr="004C795F">
              <w:rPr>
                <w:rFonts w:ascii="Verdana" w:hAnsi="Verdana" w:cs="Arial"/>
                <w:b/>
                <w:sz w:val="18"/>
                <w:szCs w:val="18"/>
              </w:rPr>
              <w:t>miejscowość</w:t>
            </w:r>
          </w:p>
        </w:tc>
        <w:tc>
          <w:tcPr>
            <w:tcW w:w="633" w:type="pct"/>
            <w:vMerge w:val="restart"/>
            <w:vAlign w:val="center"/>
          </w:tcPr>
          <w:p w14:paraId="128E21CC" w14:textId="77777777" w:rsidR="001400A0" w:rsidRPr="00877071" w:rsidRDefault="001400A0" w:rsidP="005D596A">
            <w:pPr>
              <w:autoSpaceDE/>
              <w:autoSpaceDN/>
              <w:adjustRightInd/>
              <w:jc w:val="center"/>
              <w:rPr>
                <w:rFonts w:ascii="Verdana" w:hAnsi="Verdana" w:cs="Arial"/>
                <w:b/>
                <w:sz w:val="18"/>
                <w:szCs w:val="18"/>
              </w:rPr>
            </w:pPr>
            <w:r>
              <w:rPr>
                <w:rFonts w:ascii="Verdana" w:hAnsi="Verdana" w:cs="Arial"/>
                <w:b/>
                <w:sz w:val="18"/>
                <w:szCs w:val="18"/>
              </w:rPr>
              <w:t>Przeszkoda</w:t>
            </w:r>
          </w:p>
        </w:tc>
        <w:tc>
          <w:tcPr>
            <w:tcW w:w="274" w:type="pct"/>
            <w:vMerge w:val="restart"/>
            <w:shd w:val="clear" w:color="auto" w:fill="auto"/>
            <w:textDirection w:val="btLr"/>
            <w:vAlign w:val="center"/>
          </w:tcPr>
          <w:p w14:paraId="71B350AB" w14:textId="77777777" w:rsidR="001400A0" w:rsidRPr="00877071" w:rsidRDefault="001400A0" w:rsidP="005D596A">
            <w:pPr>
              <w:autoSpaceDE/>
              <w:autoSpaceDN/>
              <w:adjustRightInd/>
              <w:jc w:val="center"/>
              <w:rPr>
                <w:rFonts w:ascii="Verdana" w:hAnsi="Verdana" w:cs="Arial"/>
                <w:b/>
                <w:sz w:val="18"/>
                <w:szCs w:val="18"/>
              </w:rPr>
            </w:pPr>
            <w:r w:rsidRPr="00877071">
              <w:rPr>
                <w:rFonts w:ascii="Verdana" w:hAnsi="Verdana" w:cs="Arial"/>
                <w:b/>
                <w:sz w:val="18"/>
                <w:szCs w:val="18"/>
              </w:rPr>
              <w:t>Rodzaj           obiektu *</w:t>
            </w:r>
          </w:p>
        </w:tc>
        <w:tc>
          <w:tcPr>
            <w:tcW w:w="1576" w:type="pct"/>
            <w:gridSpan w:val="4"/>
            <w:shd w:val="clear" w:color="auto" w:fill="auto"/>
            <w:vAlign w:val="center"/>
          </w:tcPr>
          <w:p w14:paraId="072AADDB" w14:textId="77777777" w:rsidR="001400A0" w:rsidRPr="00877071" w:rsidRDefault="001400A0" w:rsidP="005D596A">
            <w:pPr>
              <w:autoSpaceDE/>
              <w:autoSpaceDN/>
              <w:adjustRightInd/>
              <w:jc w:val="center"/>
              <w:rPr>
                <w:rFonts w:ascii="Verdana" w:hAnsi="Verdana" w:cs="Arial"/>
                <w:b/>
                <w:sz w:val="18"/>
                <w:szCs w:val="18"/>
              </w:rPr>
            </w:pPr>
            <w:r w:rsidRPr="00877071">
              <w:rPr>
                <w:rFonts w:ascii="Verdana" w:hAnsi="Verdana" w:cs="Arial"/>
                <w:b/>
                <w:sz w:val="18"/>
                <w:szCs w:val="18"/>
              </w:rPr>
              <w:t>Wojsk. klasa obciąż. MLC</w:t>
            </w:r>
          </w:p>
        </w:tc>
      </w:tr>
      <w:tr w:rsidR="001400A0" w:rsidRPr="001D1AD1" w14:paraId="53B4FC2B" w14:textId="77777777" w:rsidTr="005D596A">
        <w:trPr>
          <w:trHeight w:val="315"/>
          <w:tblHeader/>
          <w:jc w:val="center"/>
        </w:trPr>
        <w:tc>
          <w:tcPr>
            <w:tcW w:w="271" w:type="pct"/>
            <w:vMerge/>
            <w:vAlign w:val="center"/>
          </w:tcPr>
          <w:p w14:paraId="70655E63" w14:textId="77777777" w:rsidR="001400A0" w:rsidRPr="00877071" w:rsidRDefault="001400A0" w:rsidP="005D596A">
            <w:pPr>
              <w:autoSpaceDE/>
              <w:autoSpaceDN/>
              <w:adjustRightInd/>
              <w:jc w:val="center"/>
              <w:rPr>
                <w:rFonts w:ascii="Verdana" w:hAnsi="Verdana" w:cs="Arial"/>
                <w:b/>
                <w:color w:val="000000"/>
                <w:sz w:val="18"/>
                <w:szCs w:val="18"/>
              </w:rPr>
            </w:pPr>
          </w:p>
        </w:tc>
        <w:tc>
          <w:tcPr>
            <w:tcW w:w="343" w:type="pct"/>
            <w:vMerge/>
            <w:vAlign w:val="center"/>
          </w:tcPr>
          <w:p w14:paraId="7BE3024F" w14:textId="77777777" w:rsidR="001400A0" w:rsidRPr="00877071" w:rsidRDefault="001400A0" w:rsidP="005D596A">
            <w:pPr>
              <w:autoSpaceDE/>
              <w:autoSpaceDN/>
              <w:adjustRightInd/>
              <w:rPr>
                <w:rFonts w:ascii="Verdana" w:hAnsi="Verdana" w:cs="Arial"/>
                <w:b/>
                <w:color w:val="000000"/>
                <w:sz w:val="18"/>
                <w:szCs w:val="18"/>
              </w:rPr>
            </w:pPr>
          </w:p>
        </w:tc>
        <w:tc>
          <w:tcPr>
            <w:tcW w:w="617" w:type="pct"/>
            <w:vMerge/>
            <w:vAlign w:val="center"/>
          </w:tcPr>
          <w:p w14:paraId="4EDC84C3" w14:textId="77777777" w:rsidR="001400A0" w:rsidRPr="00877071" w:rsidRDefault="001400A0" w:rsidP="005D596A">
            <w:pPr>
              <w:autoSpaceDE/>
              <w:autoSpaceDN/>
              <w:adjustRightInd/>
              <w:rPr>
                <w:rFonts w:ascii="Verdana" w:hAnsi="Verdana" w:cs="Arial"/>
                <w:b/>
                <w:color w:val="000000"/>
                <w:sz w:val="18"/>
                <w:szCs w:val="18"/>
              </w:rPr>
            </w:pPr>
          </w:p>
        </w:tc>
        <w:tc>
          <w:tcPr>
            <w:tcW w:w="479" w:type="pct"/>
            <w:vMerge/>
            <w:vAlign w:val="center"/>
          </w:tcPr>
          <w:p w14:paraId="7CDE149D" w14:textId="77777777" w:rsidR="001400A0" w:rsidRPr="00877071" w:rsidRDefault="001400A0" w:rsidP="005D596A">
            <w:pPr>
              <w:autoSpaceDE/>
              <w:autoSpaceDN/>
              <w:adjustRightInd/>
              <w:rPr>
                <w:rFonts w:ascii="Verdana" w:hAnsi="Verdana" w:cs="Arial"/>
                <w:b/>
                <w:color w:val="000000"/>
                <w:sz w:val="18"/>
                <w:szCs w:val="18"/>
              </w:rPr>
            </w:pPr>
          </w:p>
        </w:tc>
        <w:tc>
          <w:tcPr>
            <w:tcW w:w="807" w:type="pct"/>
            <w:vMerge/>
            <w:vAlign w:val="center"/>
          </w:tcPr>
          <w:p w14:paraId="6EC9BAD3" w14:textId="77777777" w:rsidR="001400A0" w:rsidRPr="00877071" w:rsidRDefault="001400A0" w:rsidP="005D596A">
            <w:pPr>
              <w:autoSpaceDE/>
              <w:autoSpaceDN/>
              <w:adjustRightInd/>
              <w:rPr>
                <w:rFonts w:ascii="Verdana" w:hAnsi="Verdana" w:cs="Arial"/>
                <w:b/>
                <w:color w:val="000000"/>
                <w:sz w:val="18"/>
                <w:szCs w:val="18"/>
              </w:rPr>
            </w:pPr>
          </w:p>
        </w:tc>
        <w:tc>
          <w:tcPr>
            <w:tcW w:w="633" w:type="pct"/>
            <w:vMerge/>
          </w:tcPr>
          <w:p w14:paraId="4C113127" w14:textId="77777777" w:rsidR="001400A0" w:rsidRPr="00877071" w:rsidRDefault="001400A0" w:rsidP="005D596A">
            <w:pPr>
              <w:autoSpaceDE/>
              <w:autoSpaceDN/>
              <w:adjustRightInd/>
              <w:rPr>
                <w:rFonts w:ascii="Verdana" w:hAnsi="Verdana" w:cs="Arial"/>
                <w:b/>
                <w:color w:val="000000"/>
                <w:sz w:val="18"/>
                <w:szCs w:val="18"/>
              </w:rPr>
            </w:pPr>
          </w:p>
        </w:tc>
        <w:tc>
          <w:tcPr>
            <w:tcW w:w="274" w:type="pct"/>
            <w:vMerge/>
            <w:vAlign w:val="center"/>
          </w:tcPr>
          <w:p w14:paraId="4A9792CA" w14:textId="77777777" w:rsidR="001400A0" w:rsidRPr="00877071" w:rsidRDefault="001400A0" w:rsidP="005D596A">
            <w:pPr>
              <w:autoSpaceDE/>
              <w:autoSpaceDN/>
              <w:adjustRightInd/>
              <w:rPr>
                <w:rFonts w:ascii="Verdana" w:hAnsi="Verdana" w:cs="Arial"/>
                <w:b/>
                <w:color w:val="000000"/>
                <w:sz w:val="18"/>
                <w:szCs w:val="18"/>
              </w:rPr>
            </w:pPr>
          </w:p>
        </w:tc>
        <w:tc>
          <w:tcPr>
            <w:tcW w:w="754" w:type="pct"/>
            <w:gridSpan w:val="2"/>
            <w:shd w:val="clear" w:color="auto" w:fill="auto"/>
            <w:vAlign w:val="center"/>
          </w:tcPr>
          <w:p w14:paraId="33E71F42" w14:textId="77777777" w:rsidR="001400A0" w:rsidRPr="00877071" w:rsidRDefault="001400A0" w:rsidP="005D596A">
            <w:pPr>
              <w:autoSpaceDE/>
              <w:autoSpaceDN/>
              <w:adjustRightInd/>
              <w:jc w:val="center"/>
              <w:rPr>
                <w:rFonts w:ascii="Verdana" w:hAnsi="Verdana" w:cs="Arial"/>
                <w:b/>
                <w:color w:val="000000"/>
                <w:sz w:val="18"/>
                <w:szCs w:val="18"/>
              </w:rPr>
            </w:pPr>
            <w:r w:rsidRPr="00877071">
              <w:rPr>
                <w:rFonts w:ascii="Verdana" w:hAnsi="Verdana" w:cs="Arial"/>
                <w:b/>
                <w:color w:val="000000"/>
                <w:sz w:val="18"/>
                <w:szCs w:val="18"/>
              </w:rPr>
              <w:t>Pojazdy koł</w:t>
            </w:r>
            <w:r>
              <w:rPr>
                <w:rFonts w:ascii="Verdana" w:hAnsi="Verdana" w:cs="Arial"/>
                <w:b/>
                <w:color w:val="000000"/>
                <w:sz w:val="18"/>
                <w:szCs w:val="18"/>
              </w:rPr>
              <w:t>owe</w:t>
            </w:r>
          </w:p>
        </w:tc>
        <w:tc>
          <w:tcPr>
            <w:tcW w:w="822" w:type="pct"/>
            <w:gridSpan w:val="2"/>
            <w:shd w:val="clear" w:color="auto" w:fill="auto"/>
            <w:vAlign w:val="center"/>
          </w:tcPr>
          <w:p w14:paraId="44A6F294" w14:textId="77777777" w:rsidR="001400A0" w:rsidRPr="00877071" w:rsidRDefault="001400A0" w:rsidP="005D596A">
            <w:pPr>
              <w:autoSpaceDE/>
              <w:autoSpaceDN/>
              <w:adjustRightInd/>
              <w:jc w:val="center"/>
              <w:rPr>
                <w:rFonts w:ascii="Verdana" w:hAnsi="Verdana" w:cs="Arial"/>
                <w:b/>
                <w:color w:val="000000"/>
                <w:sz w:val="18"/>
                <w:szCs w:val="18"/>
              </w:rPr>
            </w:pPr>
            <w:r w:rsidRPr="00877071">
              <w:rPr>
                <w:rFonts w:ascii="Verdana" w:hAnsi="Verdana" w:cs="Arial"/>
                <w:b/>
                <w:color w:val="000000"/>
                <w:sz w:val="18"/>
                <w:szCs w:val="18"/>
              </w:rPr>
              <w:t>Pojazdy gąs</w:t>
            </w:r>
            <w:r>
              <w:rPr>
                <w:rFonts w:ascii="Verdana" w:hAnsi="Verdana" w:cs="Arial"/>
                <w:b/>
                <w:color w:val="000000"/>
                <w:sz w:val="18"/>
                <w:szCs w:val="18"/>
              </w:rPr>
              <w:t>ienicowe</w:t>
            </w:r>
          </w:p>
        </w:tc>
      </w:tr>
      <w:tr w:rsidR="001400A0" w:rsidRPr="001D1AD1" w14:paraId="0D32E649" w14:textId="77777777" w:rsidTr="005D596A">
        <w:trPr>
          <w:trHeight w:val="512"/>
          <w:tblHeader/>
          <w:jc w:val="center"/>
        </w:trPr>
        <w:tc>
          <w:tcPr>
            <w:tcW w:w="271" w:type="pct"/>
            <w:vMerge/>
            <w:vAlign w:val="center"/>
          </w:tcPr>
          <w:p w14:paraId="613AE6BE" w14:textId="77777777" w:rsidR="001400A0" w:rsidRPr="00877071" w:rsidRDefault="001400A0" w:rsidP="005D596A">
            <w:pPr>
              <w:autoSpaceDE/>
              <w:autoSpaceDN/>
              <w:adjustRightInd/>
              <w:jc w:val="center"/>
              <w:rPr>
                <w:rFonts w:ascii="Verdana" w:hAnsi="Verdana" w:cs="Arial"/>
                <w:color w:val="FF0000"/>
                <w:sz w:val="18"/>
                <w:szCs w:val="18"/>
              </w:rPr>
            </w:pPr>
          </w:p>
        </w:tc>
        <w:tc>
          <w:tcPr>
            <w:tcW w:w="343" w:type="pct"/>
            <w:vMerge/>
            <w:vAlign w:val="center"/>
          </w:tcPr>
          <w:p w14:paraId="2BB30128" w14:textId="77777777" w:rsidR="001400A0" w:rsidRPr="00877071" w:rsidRDefault="001400A0" w:rsidP="005D596A">
            <w:pPr>
              <w:autoSpaceDE/>
              <w:autoSpaceDN/>
              <w:adjustRightInd/>
              <w:rPr>
                <w:rFonts w:ascii="Verdana" w:hAnsi="Verdana" w:cs="Arial"/>
                <w:color w:val="FF0000"/>
                <w:sz w:val="18"/>
                <w:szCs w:val="18"/>
              </w:rPr>
            </w:pPr>
          </w:p>
        </w:tc>
        <w:tc>
          <w:tcPr>
            <w:tcW w:w="617" w:type="pct"/>
            <w:vMerge/>
            <w:vAlign w:val="center"/>
          </w:tcPr>
          <w:p w14:paraId="0D403839" w14:textId="77777777" w:rsidR="001400A0" w:rsidRPr="00877071" w:rsidRDefault="001400A0" w:rsidP="005D596A">
            <w:pPr>
              <w:autoSpaceDE/>
              <w:autoSpaceDN/>
              <w:adjustRightInd/>
              <w:rPr>
                <w:rFonts w:ascii="Verdana" w:hAnsi="Verdana" w:cs="Arial"/>
                <w:color w:val="FF0000"/>
                <w:sz w:val="18"/>
                <w:szCs w:val="18"/>
              </w:rPr>
            </w:pPr>
          </w:p>
        </w:tc>
        <w:tc>
          <w:tcPr>
            <w:tcW w:w="479" w:type="pct"/>
            <w:vMerge/>
            <w:vAlign w:val="center"/>
          </w:tcPr>
          <w:p w14:paraId="73B98A44" w14:textId="77777777" w:rsidR="001400A0" w:rsidRPr="00877071" w:rsidRDefault="001400A0" w:rsidP="005D596A">
            <w:pPr>
              <w:autoSpaceDE/>
              <w:autoSpaceDN/>
              <w:adjustRightInd/>
              <w:rPr>
                <w:rFonts w:ascii="Verdana" w:hAnsi="Verdana" w:cs="Arial"/>
                <w:color w:val="FF0000"/>
                <w:sz w:val="18"/>
                <w:szCs w:val="18"/>
              </w:rPr>
            </w:pPr>
          </w:p>
        </w:tc>
        <w:tc>
          <w:tcPr>
            <w:tcW w:w="807" w:type="pct"/>
            <w:vMerge/>
            <w:vAlign w:val="center"/>
          </w:tcPr>
          <w:p w14:paraId="2FFA4F4F" w14:textId="77777777" w:rsidR="001400A0" w:rsidRPr="00877071" w:rsidRDefault="001400A0" w:rsidP="005D596A">
            <w:pPr>
              <w:autoSpaceDE/>
              <w:autoSpaceDN/>
              <w:adjustRightInd/>
              <w:rPr>
                <w:rFonts w:ascii="Verdana" w:hAnsi="Verdana" w:cs="Arial"/>
                <w:color w:val="FF0000"/>
                <w:sz w:val="18"/>
                <w:szCs w:val="18"/>
              </w:rPr>
            </w:pPr>
          </w:p>
        </w:tc>
        <w:tc>
          <w:tcPr>
            <w:tcW w:w="633" w:type="pct"/>
            <w:vMerge/>
          </w:tcPr>
          <w:p w14:paraId="30C1663D" w14:textId="77777777" w:rsidR="001400A0" w:rsidRPr="00877071" w:rsidRDefault="001400A0" w:rsidP="005D596A">
            <w:pPr>
              <w:autoSpaceDE/>
              <w:autoSpaceDN/>
              <w:adjustRightInd/>
              <w:rPr>
                <w:rFonts w:ascii="Verdana" w:hAnsi="Verdana" w:cs="Arial"/>
                <w:color w:val="FF0000"/>
                <w:sz w:val="18"/>
                <w:szCs w:val="18"/>
              </w:rPr>
            </w:pPr>
          </w:p>
        </w:tc>
        <w:tc>
          <w:tcPr>
            <w:tcW w:w="274" w:type="pct"/>
            <w:vMerge/>
            <w:vAlign w:val="center"/>
          </w:tcPr>
          <w:p w14:paraId="067BF227" w14:textId="77777777" w:rsidR="001400A0" w:rsidRPr="00877071" w:rsidRDefault="001400A0" w:rsidP="005D596A">
            <w:pPr>
              <w:autoSpaceDE/>
              <w:autoSpaceDN/>
              <w:adjustRightInd/>
              <w:rPr>
                <w:rFonts w:ascii="Verdana" w:hAnsi="Verdana" w:cs="Arial"/>
                <w:color w:val="FF0000"/>
                <w:sz w:val="18"/>
                <w:szCs w:val="18"/>
              </w:rPr>
            </w:pPr>
          </w:p>
        </w:tc>
        <w:tc>
          <w:tcPr>
            <w:tcW w:w="411" w:type="pct"/>
            <w:shd w:val="clear" w:color="auto" w:fill="auto"/>
            <w:vAlign w:val="center"/>
          </w:tcPr>
          <w:p w14:paraId="5C057A4A" w14:textId="77777777" w:rsidR="001400A0" w:rsidRPr="00877071" w:rsidRDefault="001400A0" w:rsidP="005D596A">
            <w:pPr>
              <w:autoSpaceDE/>
              <w:autoSpaceDN/>
              <w:adjustRightInd/>
              <w:jc w:val="center"/>
              <w:rPr>
                <w:rFonts w:ascii="Verdana" w:hAnsi="Verdana" w:cs="Arial"/>
                <w:color w:val="FF0000"/>
                <w:sz w:val="18"/>
                <w:szCs w:val="18"/>
              </w:rPr>
            </w:pPr>
            <w:r w:rsidRPr="00877071">
              <w:rPr>
                <w:rFonts w:ascii="Verdana" w:hAnsi="Verdana" w:cs="Arial"/>
                <w:noProof/>
                <w:color w:val="FF0000"/>
                <w:sz w:val="18"/>
                <w:szCs w:val="18"/>
              </w:rPr>
              <mc:AlternateContent>
                <mc:Choice Requires="wps">
                  <w:drawing>
                    <wp:anchor distT="0" distB="0" distL="114300" distR="114300" simplePos="0" relativeHeight="251660288" behindDoc="0" locked="0" layoutInCell="1" allowOverlap="1" wp14:anchorId="352D5DA3" wp14:editId="286E17B3">
                      <wp:simplePos x="0" y="0"/>
                      <wp:positionH relativeFrom="column">
                        <wp:posOffset>280670</wp:posOffset>
                      </wp:positionH>
                      <wp:positionV relativeFrom="paragraph">
                        <wp:posOffset>34925</wp:posOffset>
                      </wp:positionV>
                      <wp:extent cx="6350" cy="260350"/>
                      <wp:effectExtent l="61595" t="15875" r="65405" b="28575"/>
                      <wp:wrapNone/>
                      <wp:docPr id="6" name="Dowolny kształ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60000">
                                <a:off x="0" y="0"/>
                                <a:ext cx="6350" cy="260350"/>
                              </a:xfrm>
                              <a:custGeom>
                                <a:avLst/>
                                <a:gdLst>
                                  <a:gd name="T0" fmla="*/ 10 w 10"/>
                                  <a:gd name="T1" fmla="*/ 410 h 410"/>
                                  <a:gd name="T2" fmla="*/ 0 w 10"/>
                                  <a:gd name="T3" fmla="*/ 0 h 410"/>
                                </a:gdLst>
                                <a:ahLst/>
                                <a:cxnLst>
                                  <a:cxn ang="0">
                                    <a:pos x="T0" y="T1"/>
                                  </a:cxn>
                                  <a:cxn ang="0">
                                    <a:pos x="T2" y="T3"/>
                                  </a:cxn>
                                </a:cxnLst>
                                <a:rect l="0" t="0" r="r" b="b"/>
                                <a:pathLst>
                                  <a:path w="10" h="410">
                                    <a:moveTo>
                                      <a:pt x="10" y="410"/>
                                    </a:moveTo>
                                    <a:lnTo>
                                      <a:pt x="0" y="0"/>
                                    </a:lnTo>
                                  </a:path>
                                </a:pathLst>
                              </a:custGeom>
                              <a:noFill/>
                              <a:ln w="19050">
                                <a:solidFill>
                                  <a:srgbClr val="000000"/>
                                </a:solidFill>
                                <a:round/>
                                <a:headEnd type="arrow" w="sm" len="sm"/>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polyline w14:anchorId="1B2AC7B5" id="Dowolny kształt 6" o:spid="_x0000_s1026" style="position:absolute;rotation:1;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2.6pt,23.25pt,22.1pt,2.75pt" coordsize="10,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ZF+GAMAALkGAAAOAAAAZHJzL2Uyb0RvYy54bWysVcFu2zAMvQ/YPwg6DkhtJ27aBHWKIm6G&#10;Ad1WoNkHKJYcG5UlT1LipMMu+7f910jZSZ22h2GYD4okPpDvkSJzdb2rJNkKY0utEhqdhZQIlWle&#10;qnVCvy0Xg0tKrGOKM6mVSOheWHo9e//uqqmnYqgLLbkwBJwoO23qhBbO1dMgsFkhKmbPdC0UGHNt&#10;KubgaNYBN6wB75UMhmE4DhpteG10JqyF27Q10pn3n+cic1/z3ApHZEKBm/Or8esK12B2xaZrw+qi&#10;zDoa7B9YVKxUEPToKmWOkY0pX7mqysxoq3N3lukq0HleZsJrADVR+ELNQ8Fq4bVAcmx9TJP9f26z&#10;L9t7Q0qe0DElilVQolQ3Wqo9ebRPjv3+5cgYs9TUdgrgh/reoE5b3+ns0YIhOLHgwQKGrJrPmoM3&#10;tnHaZ2aXm4oYDRUYh/D5O9BPdr4Y+2MxxM6RDC7Ho3MoWAaG4TjEPcZiU3SDBLKNdR+F9nu2vbOu&#10;rSSHna8D79QswUleSSjqh4BEIWlg6ap+hEQ9SAyYgsD6EjTsgd52MzpBHJ0A6fWBFisOTLOd6qjC&#10;jjBslzYntbaYE+QN2pdRpxtQXvbbYCCH4FEfDHGfgxjohJc9YCiBHli1QmvmkBvGwC1poJuBQpFQ&#10;zAVeV3orltoDHDJEMwTtUgXRngFS9YEt7lDA1gZwDONLegyNjHtlVXpRSunrKpUnNAnhHSADq2XJ&#10;0eoPZr2aS0O2DJvcf10eTmBGbxT33grB+K3ixO1rfKHG6Iaif1tRIgXMMdh4oGOlBCDsgZr0BYDn&#10;2aUJH6pv8R+TcHJ7eXsZD+Lh+HYQh2k6uFnM48F4EV2cp6N0Pk+jn8g7iqdFyblQSP0wbqL479q5&#10;G3ztoDgOnBOJtp+Jhf9eZyI4peG1gZbDr1fnmxr7uG38leZ76GnfvVBNmPfQxoU2T5A2mJ2QsO8b&#10;ZgRk75OC4TSJ4hhgzh/i84shHEzfsupbmMrAVUIdhTbA7dy1A3pTm3JdQKTI11zpG5gleYmd7vm1&#10;rLoDzEevoJvlOID7Z496/seZ/QEAAP//AwBQSwMEFAAGAAgAAAAhAPglodLbAAAABgEAAA8AAABk&#10;cnMvZG93bnJldi54bWxMjkFLw0AUhO+C/2F5ghexG0sSSppN0YJHMW0KXrfZ1yQ0+zZmN2389z5P&#10;9jQMM8x8+Wa2vbjg6DtHCl4WEQik2pmOGgWH6v15BcIHTUb3jlDBD3rYFPd3uc6Mu9IOL/vQCB4h&#10;n2kFbQhDJqWvW7TaL9yAxNnJjVYHtmMjzaivPG57uYyiVFrdET+0esBti/V5P1kFZVWWlfxKn6bz&#10;x/b77fDpcbeqlXp8mF/XIALO4b8Mf/iMDgUzHd1ExoteQRwvuakgSUBwHCdsj6xpArLI5S1+8QsA&#10;AP//AwBQSwECLQAUAAYACAAAACEAtoM4kv4AAADhAQAAEwAAAAAAAAAAAAAAAAAAAAAAW0NvbnRl&#10;bnRfVHlwZXNdLnhtbFBLAQItABQABgAIAAAAIQA4/SH/1gAAAJQBAAALAAAAAAAAAAAAAAAAAC8B&#10;AABfcmVscy8ucmVsc1BLAQItABQABgAIAAAAIQDDCZF+GAMAALkGAAAOAAAAAAAAAAAAAAAAAC4C&#10;AABkcnMvZTJvRG9jLnhtbFBLAQItABQABgAIAAAAIQD4JaHS2wAAAAYBAAAPAAAAAAAAAAAAAAAA&#10;AHIFAABkcnMvZG93bnJldi54bWxQSwUGAAAAAAQABADzAAAAegYAAAAA&#10;" filled="f" strokeweight="1.5pt">
                      <v:stroke startarrow="open" startarrowwidth="narrow" startarrowlength="short"/>
                      <v:path arrowok="t" o:connecttype="custom" o:connectlocs="6350,260350;0,0" o:connectangles="0,0"/>
                    </v:polyline>
                  </w:pict>
                </mc:Fallback>
              </mc:AlternateContent>
            </w:r>
            <w:r w:rsidRPr="00877071">
              <w:rPr>
                <w:rFonts w:ascii="Verdana" w:hAnsi="Verdana" w:cs="Arial"/>
                <w:noProof/>
                <w:color w:val="FF0000"/>
                <w:sz w:val="18"/>
                <w:szCs w:val="18"/>
              </w:rPr>
              <mc:AlternateContent>
                <mc:Choice Requires="wps">
                  <w:drawing>
                    <wp:anchor distT="0" distB="0" distL="114300" distR="114300" simplePos="0" relativeHeight="251661312" behindDoc="0" locked="0" layoutInCell="1" allowOverlap="1" wp14:anchorId="228FED92" wp14:editId="0699AEB8">
                      <wp:simplePos x="0" y="0"/>
                      <wp:positionH relativeFrom="column">
                        <wp:posOffset>158750</wp:posOffset>
                      </wp:positionH>
                      <wp:positionV relativeFrom="paragraph">
                        <wp:posOffset>17780</wp:posOffset>
                      </wp:positionV>
                      <wp:extent cx="0" cy="276225"/>
                      <wp:effectExtent l="73025" t="27305" r="69850" b="10795"/>
                      <wp:wrapNone/>
                      <wp:docPr id="5" name="Dowolny kształ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276225"/>
                              </a:xfrm>
                              <a:custGeom>
                                <a:avLst/>
                                <a:gdLst>
                                  <a:gd name="T0" fmla="*/ 0 w 1"/>
                                  <a:gd name="T1" fmla="*/ 0 h 29"/>
                                  <a:gd name="T2" fmla="*/ 0 w 1"/>
                                  <a:gd name="T3" fmla="*/ 29 h 29"/>
                                </a:gdLst>
                                <a:ahLst/>
                                <a:cxnLst>
                                  <a:cxn ang="0">
                                    <a:pos x="T0" y="T1"/>
                                  </a:cxn>
                                  <a:cxn ang="0">
                                    <a:pos x="T2" y="T3"/>
                                  </a:cxn>
                                </a:cxnLst>
                                <a:rect l="0" t="0" r="r" b="b"/>
                                <a:pathLst>
                                  <a:path w="1" h="29">
                                    <a:moveTo>
                                      <a:pt x="0" y="0"/>
                                    </a:moveTo>
                                    <a:lnTo>
                                      <a:pt x="0" y="29"/>
                                    </a:lnTo>
                                  </a:path>
                                </a:pathLst>
                              </a:custGeom>
                              <a:noFill/>
                              <a:ln w="19050">
                                <a:solidFill>
                                  <a:srgbClr val="000000"/>
                                </a:solidFill>
                                <a:round/>
                                <a:headEnd type="arrow" w="sm" len="sm"/>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69C9F58" id="Dowolny kształt 5" o:spid="_x0000_s1026" style="position:absolute;margin-left:12.5pt;margin-top:1.4pt;width:0;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AjCgMAAKAGAAAOAAAAZHJzL2Uyb0RvYy54bWysVW1v2jAQ/j5p/8Hyx0k0Lw20oEJVEZgm&#10;dVulsh9gYodEdezMNgQ67cv+2/7XzpdAgW7SNI0P4Zx7uHvuOd9xc7utJNkIY0utxjS6CCkRKtO8&#10;VKsx/bKY964psY4pzqRWYkx3wtLbyds3N009ErEutOTCEAii7Kipx7Rwrh4Fgc0KUTF7oWuhwJlr&#10;UzEHR7MKuGENRK9kEIfhIGi04bXRmbAW3qatk04wfp6LzH3OcysckWMK3Bw+DT6X/hlMbthoZVhd&#10;lFlHg/0Di4qVCpIeQqXMMbI25atQVZkZbXXuLjJdBTrPy0xgDVBNFJ5V81iwWmAtII6tDzLZ/xc2&#10;+7R5MKTkY9qnRLEKWpTqRku1I0/22bGfPxzpe5Wa2o4A/Fg/GF+nre919mTBEZx4/MEChiybj5pD&#10;NLZ2GpXZ5qbyv4SayRYbsDs0QGwdydqXGbyNrwZxjFkDNtr/Lltb915ojME299a1reNgofC8o7+A&#10;NueVhC6+C0hIGhJ1TT4AohNAQeLhOSI+QfwmxOURIB6SfQygu9oTYsWeY7ZVHUmwCPOTEaIktbZe&#10;Cs8Yql4gUQgBKF/RH8DAzYMvPec9uP3ukhi49OfX3VAC133Z1lkz57n5HN4kDQwuJQXoPkRald6I&#10;hUa3O2sVJHrxSvUa1WoJsNYJhk+BTA9pPdujZio9L6XEbkqFZIZhvxXIally7/VkrFktp9KQDfOz&#10;jJ9OgxOY0WvFMVohGJ8pTtyu9hfRGN1QH99WlEgB6woMBDpWSgCCjcR9MriRnUT+buIkfxuGw9n1&#10;7DrpJfFg1kvCNO3dzadJbzCPrvrpZTqdptF3r2CUjIqSc6E89f1WiZK/m9puv7X74LBXTko8UWKO&#10;n9dKBKc0sDaoZf+N1eHs+nFt53up+Q5G1+h2TcJaB6PQ5hlkgxUJgn1dMyNAvQ8KdtAwShK/U/GQ&#10;9K9iOJhjz/LYw1QGocbUURgBb05du4fXtSlXBWSK8PYpfQcrIy/9fCO/llV3gDWIFXQr2+/Z4zOi&#10;Xv5YJr8AAAD//wMAUEsDBBQABgAIAAAAIQDn3Z2R2QAAAAYBAAAPAAAAZHJzL2Rvd25yZXYueG1s&#10;TI/NTsMwEITvSLyDtUjcqEMppQ1xKkDi0htpHmAbb5OIeB3Fzg9vz8IFTqvRrGa+yQ6L69REQ2g9&#10;G7hfJaCIK29brg2Up/e7HagQkS12nsnAFwU45NdXGabWz/xBUxFrJSEcUjTQxNinWoeqIYdh5Xti&#10;8S5+cBhFDrW2A84S7jq9TpKtdtiyNDTY01tD1WcxOikpj/vpuHtdks14ceX+1D5Nc2HM7c3y8gwq&#10;0hL/nuEHX9AhF6azH9kG1RlYP8qUKFcGiP0rzwY22wfQeab/4+ffAAAA//8DAFBLAQItABQABgAI&#10;AAAAIQC2gziS/gAAAOEBAAATAAAAAAAAAAAAAAAAAAAAAABbQ29udGVudF9UeXBlc10ueG1sUEsB&#10;Ai0AFAAGAAgAAAAhADj9If/WAAAAlAEAAAsAAAAAAAAAAAAAAAAALwEAAF9yZWxzLy5yZWxzUEsB&#10;Ai0AFAAGAAgAAAAhAP7AYCMKAwAAoAYAAA4AAAAAAAAAAAAAAAAALgIAAGRycy9lMm9Eb2MueG1s&#10;UEsBAi0AFAAGAAgAAAAhAOfdnZHZAAAABgEAAA8AAAAAAAAAAAAAAAAAZAUAAGRycy9kb3ducmV2&#10;LnhtbFBLBQYAAAAABAAEAPMAAABqBgAAAAA=&#10;" path="m,l,29e" filled="f" strokeweight="1.5pt">
                      <v:stroke startarrow="open" startarrowwidth="narrow" startarrowlength="short"/>
                      <v:path arrowok="t" o:connecttype="custom" o:connectlocs="0,0;0,276225" o:connectangles="0,0"/>
                    </v:shape>
                  </w:pict>
                </mc:Fallback>
              </mc:AlternateContent>
            </w:r>
          </w:p>
        </w:tc>
        <w:tc>
          <w:tcPr>
            <w:tcW w:w="343" w:type="pct"/>
            <w:shd w:val="clear" w:color="auto" w:fill="auto"/>
            <w:vAlign w:val="center"/>
          </w:tcPr>
          <w:p w14:paraId="59314498" w14:textId="77777777" w:rsidR="001400A0" w:rsidRPr="00877071" w:rsidRDefault="001400A0" w:rsidP="005D596A">
            <w:pPr>
              <w:autoSpaceDE/>
              <w:autoSpaceDN/>
              <w:adjustRightInd/>
              <w:jc w:val="center"/>
              <w:rPr>
                <w:rFonts w:ascii="Verdana" w:hAnsi="Verdana" w:cs="Arial"/>
                <w:color w:val="FF0000"/>
                <w:sz w:val="18"/>
                <w:szCs w:val="18"/>
              </w:rPr>
            </w:pPr>
            <w:r w:rsidRPr="00877071">
              <w:rPr>
                <w:rFonts w:ascii="Verdana" w:hAnsi="Verdana" w:cs="Arial"/>
                <w:noProof/>
                <w:color w:val="FF0000"/>
                <w:sz w:val="18"/>
                <w:szCs w:val="18"/>
              </w:rPr>
              <mc:AlternateContent>
                <mc:Choice Requires="wps">
                  <w:drawing>
                    <wp:anchor distT="0" distB="0" distL="114300" distR="114300" simplePos="0" relativeHeight="251662336" behindDoc="0" locked="0" layoutInCell="1" allowOverlap="1" wp14:anchorId="50D0708E" wp14:editId="677ADBC3">
                      <wp:simplePos x="0" y="0"/>
                      <wp:positionH relativeFrom="column">
                        <wp:posOffset>203200</wp:posOffset>
                      </wp:positionH>
                      <wp:positionV relativeFrom="paragraph">
                        <wp:posOffset>15240</wp:posOffset>
                      </wp:positionV>
                      <wp:extent cx="0" cy="276225"/>
                      <wp:effectExtent l="69850" t="24765" r="63500" b="13335"/>
                      <wp:wrapNone/>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276225"/>
                              </a:xfrm>
                              <a:custGeom>
                                <a:avLst/>
                                <a:gdLst>
                                  <a:gd name="T0" fmla="*/ 0 w 1"/>
                                  <a:gd name="T1" fmla="*/ 0 h 29"/>
                                  <a:gd name="T2" fmla="*/ 0 w 1"/>
                                  <a:gd name="T3" fmla="*/ 29 h 29"/>
                                </a:gdLst>
                                <a:ahLst/>
                                <a:cxnLst>
                                  <a:cxn ang="0">
                                    <a:pos x="T0" y="T1"/>
                                  </a:cxn>
                                  <a:cxn ang="0">
                                    <a:pos x="T2" y="T3"/>
                                  </a:cxn>
                                </a:cxnLst>
                                <a:rect l="0" t="0" r="r" b="b"/>
                                <a:pathLst>
                                  <a:path w="1" h="29">
                                    <a:moveTo>
                                      <a:pt x="0" y="0"/>
                                    </a:moveTo>
                                    <a:lnTo>
                                      <a:pt x="0" y="29"/>
                                    </a:lnTo>
                                  </a:path>
                                </a:pathLst>
                              </a:custGeom>
                              <a:noFill/>
                              <a:ln w="19050">
                                <a:solidFill>
                                  <a:srgbClr val="000000"/>
                                </a:solidFill>
                                <a:round/>
                                <a:headEnd type="arrow" w="sm" len="sm"/>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4436920" id="Dowolny kształt 4" o:spid="_x0000_s1026" style="position:absolute;margin-left:16pt;margin-top:1.2pt;width:0;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N88CwMAAKAGAAAOAAAAZHJzL2Uyb0RvYy54bWysVW1v2jAQ/j5p/8Hyx0k0Lw20oEJVEZgm&#10;dVulsh9gYodETWzPNgQ67cv+2/7XzpdAgW7SNI0P6Tn35O6553zXm9ttXZGNMLZUckyji5ASITPF&#10;S7ka0y+Lee+aEuuY5KxSUozpTlh6O3n75qbRIxGrQlVcGAJBpB01ekwL5/QoCGxWiJrZC6WFBGeu&#10;TM0cHM0q4IY1EL2ugjgMB0GjDNdGZcJaeJu2TjrB+HkuMvc5z61wpBpT4ObwafC59M9gcsNGK8N0&#10;UWYdDfYPLGpWSkh6CJUyx8jalK9C1WVmlFW5u8hUHag8LzOBNUA1UXhWzWPBtMBaQByrDzLZ/xc2&#10;+7R5MKTkY5pQIlkNLUpVoyq5I0/22bGfPxxJvEqNtiMAP+oH4+u0+l5lTxYcwYnHHyxgyLL5qDhE&#10;Y2unUJltbmr/JdRMttiA3aEBYutI1r7M4G18NYjjvs8asNH+u2xt3XuhMAbb3FvXto6DhcLzjv4C&#10;2pzXFXTxXUBC0pCoa/IBEJ0AChIPzxHxCeI3IS6PAPGQ7GMA3dWeECv2HLOt7EiCRZifjBAl0cp6&#10;KTxjqHqBRCEEoHxFfwADNw++7ORBcPtRl8TApT+/7oYSuO7Ltk7NnOfmc3iTNDC4lBSg+xBp1Woj&#10;Fgrd7qxVkOjFW8nXqFZLgLVOMHwKbOQhrWd71Eyp5mVVYTcriWSGYb8VyKqq5N7ryVizWk4rQzbM&#10;zzL+Og1OYEatJcdohWB8JjlxO+0vojGqoT6+rSmpBKwrMBDoWFkBEGwk7pPBjewk8ncTJ/nbMBzO&#10;rmfXSS+JB7NeEqZp724+TXqDeXTVTy/T6TSNvnsFo2RUlJwL6anvt0qU/N3Udvut3QeHvXJS4okS&#10;c/y9ViI4pYG1QS37v1gdzq4f13a+l4rvYHSNatckrHUwCmWeQTZYkSDY1zUzAtT7IGEHDaMk8TsV&#10;D0n/KoaDOfYsjz1MZhBqTB2FEfDm1LV7eK1NuSogU4S3T6o7WBl56ecb+bWsugOsQaygW9l+zx6f&#10;EfXyj2XyCwAA//8DAFBLAwQUAAYACAAAACEAS63SQtkAAAAGAQAADwAAAGRycy9kb3ducmV2Lnht&#10;bEyPzU7DMBCE70i8g7VI3KjTEEoT4lSAxKU30jyAG2+TqPE6ip0f3p6FCxxHM5r5Jj+sthczjr5z&#10;pGC7iUAg1c501CioTh8PexA+aDK6d4QKvtDDobi9yXVm3EKfOJehEVxCPtMK2hCGTEpft2i137gB&#10;ib2LG60OLMdGmlEvXG57GUfRTlrdES+0esD3FutrOVkeqY7pfNy/rVEyXWyVnrrneSmVur9bX19A&#10;BFzDXxh+8BkdCmY6u4mMF72Cx5ivBAVxAoLtX3lWkDylIItc/scvvgEAAP//AwBQSwECLQAUAAYA&#10;CAAAACEAtoM4kv4AAADhAQAAEwAAAAAAAAAAAAAAAAAAAAAAW0NvbnRlbnRfVHlwZXNdLnhtbFBL&#10;AQItABQABgAIAAAAIQA4/SH/1gAAAJQBAAALAAAAAAAAAAAAAAAAAC8BAABfcmVscy8ucmVsc1BL&#10;AQItABQABgAIAAAAIQBErN88CwMAAKAGAAAOAAAAAAAAAAAAAAAAAC4CAABkcnMvZTJvRG9jLnht&#10;bFBLAQItABQABgAIAAAAIQBLrdJC2QAAAAYBAAAPAAAAAAAAAAAAAAAAAGUFAABkcnMvZG93bnJl&#10;di54bWxQSwUGAAAAAAQABADzAAAAawYAAAAA&#10;" path="m,l,29e" filled="f" strokeweight="1.5pt">
                      <v:stroke startarrow="open" startarrowwidth="narrow" startarrowlength="short"/>
                      <v:path arrowok="t" o:connecttype="custom" o:connectlocs="0,0;0,276225" o:connectangles="0,0"/>
                    </v:shape>
                  </w:pict>
                </mc:Fallback>
              </mc:AlternateContent>
            </w:r>
          </w:p>
        </w:tc>
        <w:tc>
          <w:tcPr>
            <w:tcW w:w="411" w:type="pct"/>
            <w:tcBorders>
              <w:bottom w:val="single" w:sz="4" w:space="0" w:color="auto"/>
            </w:tcBorders>
            <w:shd w:val="clear" w:color="auto" w:fill="auto"/>
            <w:vAlign w:val="center"/>
          </w:tcPr>
          <w:p w14:paraId="522161A5" w14:textId="77777777" w:rsidR="001400A0" w:rsidRPr="00877071" w:rsidRDefault="001400A0" w:rsidP="005D596A">
            <w:pPr>
              <w:autoSpaceDE/>
              <w:autoSpaceDN/>
              <w:adjustRightInd/>
              <w:jc w:val="center"/>
              <w:rPr>
                <w:rFonts w:ascii="Verdana" w:hAnsi="Verdana" w:cs="Arial"/>
                <w:color w:val="FF0000"/>
                <w:sz w:val="18"/>
                <w:szCs w:val="18"/>
              </w:rPr>
            </w:pPr>
            <w:r w:rsidRPr="00877071">
              <w:rPr>
                <w:rFonts w:ascii="Verdana" w:hAnsi="Verdana" w:cs="Arial"/>
                <w:noProof/>
                <w:color w:val="FF0000"/>
                <w:sz w:val="18"/>
                <w:szCs w:val="18"/>
              </w:rPr>
              <mc:AlternateContent>
                <mc:Choice Requires="wps">
                  <w:drawing>
                    <wp:anchor distT="0" distB="0" distL="114300" distR="114300" simplePos="0" relativeHeight="251663360" behindDoc="0" locked="0" layoutInCell="1" allowOverlap="1" wp14:anchorId="6F4DC26C" wp14:editId="1528895F">
                      <wp:simplePos x="0" y="0"/>
                      <wp:positionH relativeFrom="column">
                        <wp:posOffset>271145</wp:posOffset>
                      </wp:positionH>
                      <wp:positionV relativeFrom="paragraph">
                        <wp:posOffset>41275</wp:posOffset>
                      </wp:positionV>
                      <wp:extent cx="635" cy="241300"/>
                      <wp:effectExtent l="71120" t="12700" r="71120" b="22225"/>
                      <wp:wrapNone/>
                      <wp:docPr id="3" name="Dowolny kształ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241300"/>
                              </a:xfrm>
                              <a:custGeom>
                                <a:avLst/>
                                <a:gdLst>
                                  <a:gd name="T0" fmla="*/ 0 w 1"/>
                                  <a:gd name="T1" fmla="*/ 380 h 380"/>
                                  <a:gd name="T2" fmla="*/ 0 w 1"/>
                                  <a:gd name="T3" fmla="*/ 0 h 380"/>
                                </a:gdLst>
                                <a:ahLst/>
                                <a:cxnLst>
                                  <a:cxn ang="0">
                                    <a:pos x="T0" y="T1"/>
                                  </a:cxn>
                                  <a:cxn ang="0">
                                    <a:pos x="T2" y="T3"/>
                                  </a:cxn>
                                </a:cxnLst>
                                <a:rect l="0" t="0" r="r" b="b"/>
                                <a:pathLst>
                                  <a:path w="1" h="380">
                                    <a:moveTo>
                                      <a:pt x="0" y="380"/>
                                    </a:moveTo>
                                    <a:lnTo>
                                      <a:pt x="0" y="0"/>
                                    </a:lnTo>
                                  </a:path>
                                </a:pathLst>
                              </a:custGeom>
                              <a:noFill/>
                              <a:ln w="19050">
                                <a:solidFill>
                                  <a:srgbClr val="000000"/>
                                </a:solidFill>
                                <a:round/>
                                <a:headEnd type="arrow" w="sm" len="sm"/>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polyline w14:anchorId="2D070676" id="Dowolny kształt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1.35pt,22.25pt,21.35pt,3.25pt" coordsize="1,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5sHEgMAAKcGAAAOAAAAZHJzL2Uyb0RvYy54bWysVVFv2jAQfp+0/2D5cRJNAqEFVKgqAtOk&#10;bqtU9gOM7ZCoju3ZhkCnvey/7X/t7CQU2k2apuXB2LnL+bvv7j6ub/aVQDtubKnkFCcXMUZcUsVK&#10;uZniL6tlb4SRdUQyIpTkU3zgFt/M3r65rvWE91WhBOMGQRBpJ7We4sI5PYkiSwteEXuhNJdgzJWp&#10;iIOj2UTMkBqiVyLqx/FlVCvDtFGUWwtvs8aIZyF+nnPqPue55Q6JKQZsLqwmrGu/RrNrMtkYoouS&#10;tjDIP6CoSCnh0mOojDiCtqZ8FaoqqVFW5e6CqipSeV5SHnKAbJL4RTYPBdE85ALkWH2kyf6/sPTT&#10;7t6gkk3xACNJKihRpmol5AE92idHfv5waOBZqrWdgPODvjc+T6vvFH20YIjOLP5gwQet64+KQTSy&#10;dSows89N5b+EnNE+FOBwLADfO0Th5eVgiBGF9/00GcShOhGZdF/SrXXvuQpRyO7OuqZ4DHaBetYm&#10;sIJC55WAOr6LUIxqlLRlPjokJw6DUYwKBOtLp/6J02+jAGMn1xxjAOJNh4kUHUy6ly1O2CHixyMO&#10;vGhlPR8eNCS+ClghBHj5pP7gDNi8c6hM59z8tpcY6PyXPW8wgp5fN3lq4jw2f4ffohqmF6MC+gCY&#10;8G8rteMrFezuuWAtT3DXs13I135d7RobuPtLoFmaTbjY4z2pqFTLUohQUiEDnHE8bKBYJUrmrR6N&#10;NZv1XBi0I36kw+MzgmhnbkZtJQvRCk7YQjLkDtr3ozGqxj6+rTASHFQLNsHRkVKAYxNMBPqhMVuS&#10;fIuGgf42jseL0WKU9tL+5aKXxlnWu13O097lMrkaZoNsPs+S757CJJ0UJWNceuiduCTp3w1vK3ON&#10;LBzl5SzFMyaW4XnNRHQOIxAFuXS/TSW6qW3GfK3YASbYqEYtQd1hUyjzBLSBUgJhX7fEcGDvgwQp&#10;Gidp6qU1HNLhVR8O5tSyPrUQSSHUFDsMQ+C3c9fI8VabclPATUloP6luQTny0g95kJgGVXsANQwZ&#10;tMrt5fb0HLye/19mvwAAAP//AwBQSwMEFAAGAAgAAAAhAOcG8HrdAAAABgEAAA8AAABkcnMvZG93&#10;bnJldi54bWxMj8FOwzAQRO9I/IO1SNyoQ5S2KMSpKhDQQy9tQfToxksSNV5HttOGv+9yKqfRakYz&#10;b4vFaDtxQh9aRwoeJwkIpMqZlmoFn7u3hycQIWoyunOECn4xwKK8vSl0btyZNnjaxlpwCYVcK2hi&#10;7HMpQ9Wg1WHieiT2fpy3OvLpa2m8PnO57WSaJDNpdUu80OgeXxqsjtvBKtjsP9L3lnb7tfleDdnr&#10;13ruXVDq/m5cPoOIOMZrGP7wGR1KZjq4gUwQnYIsnXNSwWwKgu0s5UcOrNkUZFnI//jlBQAA//8D&#10;AFBLAQItABQABgAIAAAAIQC2gziS/gAAAOEBAAATAAAAAAAAAAAAAAAAAAAAAABbQ29udGVudF9U&#10;eXBlc10ueG1sUEsBAi0AFAAGAAgAAAAhADj9If/WAAAAlAEAAAsAAAAAAAAAAAAAAAAALwEAAF9y&#10;ZWxzLy5yZWxzUEsBAi0AFAAGAAgAAAAhANhDmwcSAwAApwYAAA4AAAAAAAAAAAAAAAAALgIAAGRy&#10;cy9lMm9Eb2MueG1sUEsBAi0AFAAGAAgAAAAhAOcG8HrdAAAABgEAAA8AAAAAAAAAAAAAAAAAbAUA&#10;AGRycy9kb3ducmV2LnhtbFBLBQYAAAAABAAEAPMAAAB2BgAAAAA=&#10;" filled="f" strokeweight="1.5pt">
                      <v:stroke startarrow="open" startarrowwidth="narrow" startarrowlength="short"/>
                      <v:path arrowok="t" o:connecttype="custom" o:connectlocs="0,241300;0,0" o:connectangles="0,0"/>
                    </v:polyline>
                  </w:pict>
                </mc:Fallback>
              </mc:AlternateContent>
            </w:r>
            <w:r w:rsidRPr="00877071">
              <w:rPr>
                <w:rFonts w:ascii="Verdana" w:hAnsi="Verdana" w:cs="Arial"/>
                <w:noProof/>
                <w:color w:val="FF0000"/>
                <w:sz w:val="18"/>
                <w:szCs w:val="18"/>
              </w:rPr>
              <mc:AlternateContent>
                <mc:Choice Requires="wps">
                  <w:drawing>
                    <wp:anchor distT="0" distB="0" distL="114300" distR="114300" simplePos="0" relativeHeight="251664384" behindDoc="0" locked="0" layoutInCell="1" allowOverlap="1" wp14:anchorId="4F2AB6C9" wp14:editId="34B31C7B">
                      <wp:simplePos x="0" y="0"/>
                      <wp:positionH relativeFrom="column">
                        <wp:posOffset>146050</wp:posOffset>
                      </wp:positionH>
                      <wp:positionV relativeFrom="paragraph">
                        <wp:posOffset>17780</wp:posOffset>
                      </wp:positionV>
                      <wp:extent cx="0" cy="276225"/>
                      <wp:effectExtent l="69850" t="27305" r="63500" b="10795"/>
                      <wp:wrapNone/>
                      <wp:docPr id="2" name="Dowolny kształ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276225"/>
                              </a:xfrm>
                              <a:custGeom>
                                <a:avLst/>
                                <a:gdLst>
                                  <a:gd name="T0" fmla="*/ 0 w 1"/>
                                  <a:gd name="T1" fmla="*/ 0 h 29"/>
                                  <a:gd name="T2" fmla="*/ 0 w 1"/>
                                  <a:gd name="T3" fmla="*/ 29 h 29"/>
                                </a:gdLst>
                                <a:ahLst/>
                                <a:cxnLst>
                                  <a:cxn ang="0">
                                    <a:pos x="T0" y="T1"/>
                                  </a:cxn>
                                  <a:cxn ang="0">
                                    <a:pos x="T2" y="T3"/>
                                  </a:cxn>
                                </a:cxnLst>
                                <a:rect l="0" t="0" r="r" b="b"/>
                                <a:pathLst>
                                  <a:path w="1" h="29">
                                    <a:moveTo>
                                      <a:pt x="0" y="0"/>
                                    </a:moveTo>
                                    <a:lnTo>
                                      <a:pt x="0" y="29"/>
                                    </a:lnTo>
                                  </a:path>
                                </a:pathLst>
                              </a:custGeom>
                              <a:noFill/>
                              <a:ln w="19050">
                                <a:solidFill>
                                  <a:srgbClr val="000000"/>
                                </a:solidFill>
                                <a:round/>
                                <a:headEnd type="arrow" w="sm" len="sm"/>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152B62E" id="Dowolny kształt 2" o:spid="_x0000_s1026" style="position:absolute;margin-left:11.5pt;margin-top:1.4pt;width:0;height:2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1x9CwMAAKAGAAAOAAAAZHJzL2Uyb0RvYy54bWysVW1v2jAQ/j5p/8Hyx0k0Lw20oEJVEZgm&#10;dVulsh9gYodETWzPNgQ67cv+2/7XzpdAgWrTNI0P6Tn35O6553zXm9ttXZGNMLZUckyji5ASITPF&#10;S7ka0y+Lee+aEuuY5KxSUozpTlh6O3n75qbRIxGrQlVcGAJBpB01ekwL5/QoCGxWiJrZC6WFBGeu&#10;TM0cHM0q4IY1EL2ugjgMB0GjDNdGZcJaeJu2TjrB+HkuMvc5z61wpBpT4ObwafC59M9gcsNGK8N0&#10;UWYdDfYPLGpWSkh6CJUyx8jalK9C1WVmlFW5u8hUHag8LzOBNUA1UXhWzWPBtMBaQByrDzLZ/xc2&#10;+7R5MKTkYxpTIlkNLUpVoyq5I0/22bGfPxyJvUqNtiMAP+oH4+u0+l5lTxYcwYnHHyxgyLL5qDhE&#10;Y2unUJltbmr/JdRMttiA3aEBYutI1r7M4G18NYjjvs8asNH+u2xt3XuhMAbb3FvXto6DhcLzjv4C&#10;2pzXFXTxXUBC0pCoa/IBEJ0AChIPzxGgxZ9DXB4B4iHZxwC6qz0hVuw5ZlvZkQSLMD8ZIUqilfVS&#10;eMZQ9QKJQghA+Yp+AwZuHnzZyYPg9qMuiYFLf37dDSVw3ZdtnZo5z83n8CZpYHApKUD3IdKq1UYs&#10;FLrdWasg0Yu3kq9RrZYAa51g+BTYyENaz/aomVLNy6rCblYSyQzDfiuQVVXJvdeTsWa1nFaGbJif&#10;Zfx1GpzAjFpLjtEKwfhMcuJ22l9EY1RDfXxbU1IJWFdgINCxsgIg2EjcJ4Mb2Unk7yZO8rdhOJxd&#10;z66TXhIPZr0kTNPe3Xya9Abz6KqfXqbTaRp99wpGyagoORfSU99vlSj5u6nt9lu7Dw575aTEEyXm&#10;+HutRHBKA2uDWvZ/sTqcXT+u7XwvFd/B6BrVrklY62AUyjyDbLAiQbCva2YEqPdBwg4aRknidyoe&#10;kv5VDAdz7Fkee5jMINSYOgoj4M2pa/fwWptyVUCmCG+fVHewMvLSzzfya1l1B1iDWEG3sv2ePT4j&#10;6uUfy+QXAAAA//8DAFBLAwQUAAYACAAAACEA8uM43dkAAAAGAQAADwAAAGRycy9kb3ducmV2Lnht&#10;bEyPzU7DMBCE70i8g7VI3KhDW5U2xKkAiUtvpHmAbbxNIuJ1FDs/vD0LFzitRrOa+SY7Lq5TEw2h&#10;9WzgcZWAIq68bbk2UJ7fH/agQkS22HkmA18U4Jjf3mSYWj/zB01FrJWEcEjRQBNjn2odqoYchpXv&#10;icW7+sFhFDnU2g44S7jr9DpJdtphy9LQYE9vDVWfxeikpDwdptP+dUm249WVh3P7NM2FMfd3y8sz&#10;qEhL/HuGH3xBh1yYLn5kG1RnYL2RKVGuDBD7V14MbHcb0Hmm/+Pn3wAAAP//AwBQSwECLQAUAAYA&#10;CAAAACEAtoM4kv4AAADhAQAAEwAAAAAAAAAAAAAAAAAAAAAAW0NvbnRlbnRfVHlwZXNdLnhtbFBL&#10;AQItABQABgAIAAAAIQA4/SH/1gAAAJQBAAALAAAAAAAAAAAAAAAAAC8BAABfcmVscy8ucmVsc1BL&#10;AQItABQABgAIAAAAIQDYx1x9CwMAAKAGAAAOAAAAAAAAAAAAAAAAAC4CAABkcnMvZTJvRG9jLnht&#10;bFBLAQItABQABgAIAAAAIQDy4zjd2QAAAAYBAAAPAAAAAAAAAAAAAAAAAGUFAABkcnMvZG93bnJl&#10;di54bWxQSwUGAAAAAAQABADzAAAAawYAAAAA&#10;" path="m,l,29e" filled="f" strokeweight="1.5pt">
                      <v:stroke startarrow="open" startarrowwidth="narrow" startarrowlength="short"/>
                      <v:path arrowok="t" o:connecttype="custom" o:connectlocs="0,0;0,276225" o:connectangles="0,0"/>
                    </v:shape>
                  </w:pict>
                </mc:Fallback>
              </mc:AlternateContent>
            </w:r>
          </w:p>
        </w:tc>
        <w:tc>
          <w:tcPr>
            <w:tcW w:w="411" w:type="pct"/>
            <w:tcBorders>
              <w:bottom w:val="single" w:sz="4" w:space="0" w:color="auto"/>
            </w:tcBorders>
            <w:shd w:val="clear" w:color="auto" w:fill="auto"/>
            <w:vAlign w:val="center"/>
          </w:tcPr>
          <w:p w14:paraId="65ABDC64" w14:textId="77777777" w:rsidR="001400A0" w:rsidRPr="00877071" w:rsidRDefault="001400A0" w:rsidP="005D596A">
            <w:pPr>
              <w:autoSpaceDE/>
              <w:autoSpaceDN/>
              <w:adjustRightInd/>
              <w:jc w:val="center"/>
              <w:rPr>
                <w:rFonts w:ascii="Verdana" w:hAnsi="Verdana" w:cs="Arial"/>
                <w:color w:val="FF0000"/>
                <w:sz w:val="18"/>
                <w:szCs w:val="18"/>
              </w:rPr>
            </w:pPr>
            <w:r w:rsidRPr="00877071">
              <w:rPr>
                <w:rFonts w:ascii="Verdana" w:hAnsi="Verdana" w:cs="Arial"/>
                <w:noProof/>
                <w:color w:val="FF0000"/>
                <w:sz w:val="18"/>
                <w:szCs w:val="18"/>
              </w:rPr>
              <mc:AlternateContent>
                <mc:Choice Requires="wps">
                  <w:drawing>
                    <wp:anchor distT="0" distB="0" distL="114300" distR="114300" simplePos="0" relativeHeight="251665408" behindDoc="0" locked="0" layoutInCell="1" allowOverlap="1" wp14:anchorId="56585DE5" wp14:editId="1716F169">
                      <wp:simplePos x="0" y="0"/>
                      <wp:positionH relativeFrom="column">
                        <wp:posOffset>184150</wp:posOffset>
                      </wp:positionH>
                      <wp:positionV relativeFrom="paragraph">
                        <wp:posOffset>15240</wp:posOffset>
                      </wp:positionV>
                      <wp:extent cx="0" cy="276225"/>
                      <wp:effectExtent l="69850" t="24765" r="63500" b="13335"/>
                      <wp:wrapNone/>
                      <wp:docPr id="1" name="Dowolny kształ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276225"/>
                              </a:xfrm>
                              <a:custGeom>
                                <a:avLst/>
                                <a:gdLst>
                                  <a:gd name="T0" fmla="*/ 0 w 1"/>
                                  <a:gd name="T1" fmla="*/ 0 h 29"/>
                                  <a:gd name="T2" fmla="*/ 0 w 1"/>
                                  <a:gd name="T3" fmla="*/ 29 h 29"/>
                                </a:gdLst>
                                <a:ahLst/>
                                <a:cxnLst>
                                  <a:cxn ang="0">
                                    <a:pos x="T0" y="T1"/>
                                  </a:cxn>
                                  <a:cxn ang="0">
                                    <a:pos x="T2" y="T3"/>
                                  </a:cxn>
                                </a:cxnLst>
                                <a:rect l="0" t="0" r="r" b="b"/>
                                <a:pathLst>
                                  <a:path w="1" h="29">
                                    <a:moveTo>
                                      <a:pt x="0" y="0"/>
                                    </a:moveTo>
                                    <a:lnTo>
                                      <a:pt x="0" y="29"/>
                                    </a:lnTo>
                                  </a:path>
                                </a:pathLst>
                              </a:custGeom>
                              <a:noFill/>
                              <a:ln w="19050">
                                <a:solidFill>
                                  <a:srgbClr val="000000"/>
                                </a:solidFill>
                                <a:round/>
                                <a:headEnd type="arrow" w="sm" len="sm"/>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AD9F6E" id="Dowolny kształt 1" o:spid="_x0000_s1026" style="position:absolute;margin-left:14.5pt;margin-top:1.2pt;width:0;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p1dDQMAAKAGAAAOAAAAZHJzL2Uyb0RvYy54bWysVd1u2jAUvp+0d7ByOYnmpwEKKlQVgWlS&#10;t1UqewATOySqY3u2IdBpN3u3vdeOTwKFdpOmaVykds6Xc77znZ9e3+xqQbbc2ErJSRBfRAHhMles&#10;kutJ8GW56F0FxDoqGRVK8kmw5za4mb59c93oMU9UqQTjhoATaceNngSlc3ochjYveU3thdJcgrFQ&#10;pqYOrmYdMkMb8F6LMImiQdgow7RRObcW3matMZii/6LguftcFJY7IiYBcHP4NPhc+Wc4vabjtaG6&#10;rPKOBv0HFjWtJAQ9usqoo2Rjqleu6io3yqrCXeSqDlVRVDnHHCCbOHqRzUNJNcdcQByrjzLZ/+c2&#10;/7S9N6RiULuASFpDiTLVKCH35NE+OfrzhyOxV6nRdgzgB31vfJ5W36n80YIhPLP4iwUMWTUfFQNv&#10;dOMUKrMrTO2/hJzJDguwPxaA7xzJ25c5vE2GgyTp+6ghHR++yzfWvecKfdDtnXVt6RicUHjW0V9C&#10;mYtaQBXfhSQiTUsfKnMEQKYngJIko64NjojkDPEbF5cngGREDj6A7vpAiJYHjvlOdiThRKifjAgl&#10;0cp6KTxjyHqJOoMLQPmM/gAGbh582cmD4PajLoiBpn/Z7iYg0O6rNk9NnefmY/gjabD4Jeg+Qlq1&#10;2vKlQrN7USoI9GwV8jWq1RJgrREOPgQW8hjWsz0pplSLSgisppBIZhT1W4GsEhXzVk/GmvVqJgzZ&#10;Uj/L+Os0OIMZtZEMvZWcsrlkxO21b0RjVBN4/7YOiOCwruCAQEcrAUA4I3EfDDqyk8j3Jk7yt1E0&#10;ml/Nr9JemgzmvTTKst7tYpb2Bot42M8us9ksi797BeN0XFaMcempH7ZKnP7d1Hb7rd0Hx71yluKZ&#10;Egv8vVYiPKeBuUEuh7+YHc6uH9d2vleK7WF0jWrXJKx1OJTKPIFssCJBsK8bajio90HCDhrFaep3&#10;Kl7S/jCBizm1rE4tVObgahK4AEbAH2eu3cMbbap1CZFi7D6pbmFlFJWfb+TXsuousAYxg25l+z17&#10;ekfU8z+W6S8AAAD//wMAUEsDBBQABgAIAAAAIQDUBbSY2QAAAAYBAAAPAAAAZHJzL2Rvd25yZXYu&#10;eG1sTI/NTsMwEITvSLyDtUi9UadVoE0ap4JKXHojzQO48TaJGq+j2Pnh7Vm4wGk1mtXMN9lxsZ2Y&#10;cPCtIwWbdQQCqXKmpVpBefl43oPwQZPRnSNU8IUejvnjQ6ZT42b6xKkIteAQ8qlW0ITQp1L6qkGr&#10;/dr1SOzd3GB1YDnU0gx65nDbyW0UvUqrW+KGRvd4arC6F6PlkvKcTOf9+xLF482WyaXdTXOh1Opp&#10;eTuACLiEv2f4wWd0yJnp6kYyXnQKtglPCXxjEGz/yquC+CUBmWfyP37+DQAA//8DAFBLAQItABQA&#10;BgAIAAAAIQC2gziS/gAAAOEBAAATAAAAAAAAAAAAAAAAAAAAAABbQ29udGVudF9UeXBlc10ueG1s&#10;UEsBAi0AFAAGAAgAAAAhADj9If/WAAAAlAEAAAsAAAAAAAAAAAAAAAAALwEAAF9yZWxzLy5yZWxz&#10;UEsBAi0AFAAGAAgAAAAhABZynV0NAwAAoAYAAA4AAAAAAAAAAAAAAAAALgIAAGRycy9lMm9Eb2Mu&#10;eG1sUEsBAi0AFAAGAAgAAAAhANQFtJjZAAAABgEAAA8AAAAAAAAAAAAAAAAAZwUAAGRycy9kb3du&#10;cmV2LnhtbFBLBQYAAAAABAAEAPMAAABtBgAAAAA=&#10;" path="m,l,29e" filled="f" strokeweight="1.5pt">
                      <v:stroke startarrow="open" startarrowwidth="narrow" startarrowlength="short"/>
                      <v:path arrowok="t" o:connecttype="custom" o:connectlocs="0,0;0,276225" o:connectangles="0,0"/>
                    </v:shape>
                  </w:pict>
                </mc:Fallback>
              </mc:AlternateContent>
            </w:r>
          </w:p>
        </w:tc>
      </w:tr>
      <w:tr w:rsidR="001400A0" w:rsidRPr="00CD723D" w14:paraId="6527CE08" w14:textId="77777777" w:rsidTr="005D596A">
        <w:trPr>
          <w:trHeight w:val="259"/>
          <w:tblHeader/>
          <w:jc w:val="center"/>
        </w:trPr>
        <w:tc>
          <w:tcPr>
            <w:tcW w:w="271" w:type="pct"/>
            <w:vAlign w:val="center"/>
          </w:tcPr>
          <w:p w14:paraId="74B93EF4" w14:textId="77777777" w:rsidR="001400A0" w:rsidRPr="00CD723D" w:rsidRDefault="001400A0" w:rsidP="005D596A">
            <w:pPr>
              <w:autoSpaceDE/>
              <w:autoSpaceDN/>
              <w:adjustRightInd/>
              <w:jc w:val="center"/>
              <w:rPr>
                <w:rFonts w:ascii="Verdana" w:hAnsi="Verdana" w:cs="Arial"/>
                <w:b/>
                <w:sz w:val="16"/>
                <w:szCs w:val="16"/>
              </w:rPr>
            </w:pPr>
            <w:r w:rsidRPr="00CD723D">
              <w:rPr>
                <w:rFonts w:ascii="Verdana" w:hAnsi="Verdana" w:cs="Arial"/>
                <w:b/>
                <w:sz w:val="16"/>
                <w:szCs w:val="16"/>
              </w:rPr>
              <w:t>1</w:t>
            </w:r>
          </w:p>
        </w:tc>
        <w:tc>
          <w:tcPr>
            <w:tcW w:w="343" w:type="pct"/>
            <w:vAlign w:val="center"/>
          </w:tcPr>
          <w:p w14:paraId="01B11EF0" w14:textId="77777777" w:rsidR="001400A0" w:rsidRPr="00CD723D" w:rsidRDefault="001400A0" w:rsidP="005D596A">
            <w:pPr>
              <w:autoSpaceDE/>
              <w:autoSpaceDN/>
              <w:adjustRightInd/>
              <w:jc w:val="center"/>
              <w:rPr>
                <w:rFonts w:ascii="Verdana" w:hAnsi="Verdana" w:cs="Arial"/>
                <w:b/>
                <w:sz w:val="16"/>
                <w:szCs w:val="16"/>
              </w:rPr>
            </w:pPr>
            <w:r w:rsidRPr="00CD723D">
              <w:rPr>
                <w:rFonts w:ascii="Verdana" w:hAnsi="Verdana" w:cs="Arial"/>
                <w:b/>
                <w:sz w:val="16"/>
                <w:szCs w:val="16"/>
              </w:rPr>
              <w:t>2</w:t>
            </w:r>
          </w:p>
        </w:tc>
        <w:tc>
          <w:tcPr>
            <w:tcW w:w="617" w:type="pct"/>
            <w:vAlign w:val="center"/>
          </w:tcPr>
          <w:p w14:paraId="02FCA041" w14:textId="77777777" w:rsidR="001400A0" w:rsidRPr="00CD723D" w:rsidRDefault="001400A0" w:rsidP="005D596A">
            <w:pPr>
              <w:autoSpaceDE/>
              <w:autoSpaceDN/>
              <w:adjustRightInd/>
              <w:jc w:val="center"/>
              <w:rPr>
                <w:rFonts w:ascii="Verdana" w:hAnsi="Verdana" w:cs="Arial"/>
                <w:b/>
                <w:sz w:val="16"/>
                <w:szCs w:val="16"/>
              </w:rPr>
            </w:pPr>
            <w:r w:rsidRPr="00CD723D">
              <w:rPr>
                <w:rFonts w:ascii="Verdana" w:hAnsi="Verdana" w:cs="Arial"/>
                <w:b/>
                <w:sz w:val="16"/>
                <w:szCs w:val="16"/>
              </w:rPr>
              <w:t>3</w:t>
            </w:r>
          </w:p>
        </w:tc>
        <w:tc>
          <w:tcPr>
            <w:tcW w:w="479" w:type="pct"/>
            <w:vAlign w:val="center"/>
          </w:tcPr>
          <w:p w14:paraId="309C8089" w14:textId="77777777" w:rsidR="001400A0" w:rsidRPr="00CD723D" w:rsidRDefault="001400A0" w:rsidP="005D596A">
            <w:pPr>
              <w:autoSpaceDE/>
              <w:autoSpaceDN/>
              <w:adjustRightInd/>
              <w:jc w:val="center"/>
              <w:rPr>
                <w:rFonts w:ascii="Verdana" w:hAnsi="Verdana" w:cs="Arial"/>
                <w:b/>
                <w:sz w:val="16"/>
                <w:szCs w:val="16"/>
              </w:rPr>
            </w:pPr>
            <w:r w:rsidRPr="00CD723D">
              <w:rPr>
                <w:rFonts w:ascii="Verdana" w:hAnsi="Verdana" w:cs="Arial"/>
                <w:b/>
                <w:sz w:val="16"/>
                <w:szCs w:val="16"/>
              </w:rPr>
              <w:t>4</w:t>
            </w:r>
          </w:p>
        </w:tc>
        <w:tc>
          <w:tcPr>
            <w:tcW w:w="807" w:type="pct"/>
            <w:vAlign w:val="center"/>
          </w:tcPr>
          <w:p w14:paraId="7EFBC49A" w14:textId="77777777" w:rsidR="001400A0" w:rsidRPr="00CD723D" w:rsidRDefault="001400A0" w:rsidP="005D596A">
            <w:pPr>
              <w:autoSpaceDE/>
              <w:autoSpaceDN/>
              <w:adjustRightInd/>
              <w:jc w:val="center"/>
              <w:rPr>
                <w:rFonts w:ascii="Verdana" w:hAnsi="Verdana" w:cs="Arial"/>
                <w:b/>
                <w:sz w:val="16"/>
                <w:szCs w:val="16"/>
              </w:rPr>
            </w:pPr>
            <w:r w:rsidRPr="00CD723D">
              <w:rPr>
                <w:rFonts w:ascii="Verdana" w:hAnsi="Verdana" w:cs="Arial"/>
                <w:b/>
                <w:sz w:val="16"/>
                <w:szCs w:val="16"/>
              </w:rPr>
              <w:t>5</w:t>
            </w:r>
          </w:p>
        </w:tc>
        <w:tc>
          <w:tcPr>
            <w:tcW w:w="633" w:type="pct"/>
          </w:tcPr>
          <w:p w14:paraId="1BB25364" w14:textId="77777777" w:rsidR="001400A0" w:rsidRPr="00CD723D" w:rsidRDefault="001400A0" w:rsidP="005D596A">
            <w:pPr>
              <w:autoSpaceDE/>
              <w:autoSpaceDN/>
              <w:adjustRightInd/>
              <w:jc w:val="center"/>
              <w:rPr>
                <w:rFonts w:ascii="Verdana" w:hAnsi="Verdana" w:cs="Arial"/>
                <w:b/>
                <w:sz w:val="16"/>
                <w:szCs w:val="16"/>
              </w:rPr>
            </w:pPr>
          </w:p>
        </w:tc>
        <w:tc>
          <w:tcPr>
            <w:tcW w:w="274" w:type="pct"/>
            <w:vAlign w:val="center"/>
          </w:tcPr>
          <w:p w14:paraId="2335D828" w14:textId="77777777" w:rsidR="001400A0" w:rsidRPr="00CD723D" w:rsidRDefault="001400A0" w:rsidP="005D596A">
            <w:pPr>
              <w:autoSpaceDE/>
              <w:autoSpaceDN/>
              <w:adjustRightInd/>
              <w:jc w:val="center"/>
              <w:rPr>
                <w:rFonts w:ascii="Verdana" w:hAnsi="Verdana" w:cs="Arial"/>
                <w:b/>
                <w:sz w:val="16"/>
                <w:szCs w:val="16"/>
              </w:rPr>
            </w:pPr>
            <w:r w:rsidRPr="00CD723D">
              <w:rPr>
                <w:rFonts w:ascii="Verdana" w:hAnsi="Verdana" w:cs="Arial"/>
                <w:b/>
                <w:sz w:val="16"/>
                <w:szCs w:val="16"/>
              </w:rPr>
              <w:t>6</w:t>
            </w:r>
          </w:p>
        </w:tc>
        <w:tc>
          <w:tcPr>
            <w:tcW w:w="411" w:type="pct"/>
            <w:shd w:val="clear" w:color="auto" w:fill="auto"/>
            <w:vAlign w:val="center"/>
          </w:tcPr>
          <w:p w14:paraId="63B22C2E" w14:textId="77777777" w:rsidR="001400A0" w:rsidRPr="00CD723D" w:rsidRDefault="001400A0" w:rsidP="005D596A">
            <w:pPr>
              <w:autoSpaceDE/>
              <w:autoSpaceDN/>
              <w:adjustRightInd/>
              <w:jc w:val="center"/>
              <w:rPr>
                <w:rFonts w:ascii="Verdana" w:hAnsi="Verdana" w:cs="Arial"/>
                <w:b/>
                <w:noProof/>
                <w:sz w:val="16"/>
                <w:szCs w:val="16"/>
              </w:rPr>
            </w:pPr>
            <w:r w:rsidRPr="00CD723D">
              <w:rPr>
                <w:rFonts w:ascii="Verdana" w:hAnsi="Verdana" w:cs="Arial"/>
                <w:b/>
                <w:noProof/>
                <w:sz w:val="16"/>
                <w:szCs w:val="16"/>
              </w:rPr>
              <w:t>7</w:t>
            </w:r>
          </w:p>
        </w:tc>
        <w:tc>
          <w:tcPr>
            <w:tcW w:w="343" w:type="pct"/>
            <w:shd w:val="clear" w:color="auto" w:fill="auto"/>
            <w:vAlign w:val="center"/>
          </w:tcPr>
          <w:p w14:paraId="4555BCA6" w14:textId="77777777" w:rsidR="001400A0" w:rsidRPr="00CD723D" w:rsidRDefault="001400A0" w:rsidP="005D596A">
            <w:pPr>
              <w:autoSpaceDE/>
              <w:autoSpaceDN/>
              <w:adjustRightInd/>
              <w:jc w:val="center"/>
              <w:rPr>
                <w:rFonts w:ascii="Verdana" w:hAnsi="Verdana" w:cs="Arial"/>
                <w:b/>
                <w:noProof/>
                <w:sz w:val="16"/>
                <w:szCs w:val="16"/>
              </w:rPr>
            </w:pPr>
            <w:r w:rsidRPr="00CD723D">
              <w:rPr>
                <w:rFonts w:ascii="Verdana" w:hAnsi="Verdana" w:cs="Arial"/>
                <w:b/>
                <w:noProof/>
                <w:sz w:val="16"/>
                <w:szCs w:val="16"/>
              </w:rPr>
              <w:t>8</w:t>
            </w:r>
          </w:p>
        </w:tc>
        <w:tc>
          <w:tcPr>
            <w:tcW w:w="411" w:type="pct"/>
            <w:tcBorders>
              <w:bottom w:val="single" w:sz="4" w:space="0" w:color="auto"/>
            </w:tcBorders>
            <w:shd w:val="clear" w:color="auto" w:fill="auto"/>
            <w:vAlign w:val="center"/>
          </w:tcPr>
          <w:p w14:paraId="05330147" w14:textId="77777777" w:rsidR="001400A0" w:rsidRPr="00CD723D" w:rsidRDefault="001400A0" w:rsidP="005D596A">
            <w:pPr>
              <w:autoSpaceDE/>
              <w:autoSpaceDN/>
              <w:adjustRightInd/>
              <w:jc w:val="center"/>
              <w:rPr>
                <w:rFonts w:ascii="Verdana" w:hAnsi="Verdana" w:cs="Arial"/>
                <w:b/>
                <w:noProof/>
                <w:sz w:val="16"/>
                <w:szCs w:val="16"/>
              </w:rPr>
            </w:pPr>
            <w:r w:rsidRPr="00CD723D">
              <w:rPr>
                <w:rFonts w:ascii="Verdana" w:hAnsi="Verdana" w:cs="Arial"/>
                <w:b/>
                <w:noProof/>
                <w:sz w:val="16"/>
                <w:szCs w:val="16"/>
              </w:rPr>
              <w:t>9</w:t>
            </w:r>
          </w:p>
        </w:tc>
        <w:tc>
          <w:tcPr>
            <w:tcW w:w="411" w:type="pct"/>
            <w:tcBorders>
              <w:bottom w:val="single" w:sz="4" w:space="0" w:color="auto"/>
            </w:tcBorders>
            <w:shd w:val="clear" w:color="auto" w:fill="auto"/>
            <w:vAlign w:val="center"/>
          </w:tcPr>
          <w:p w14:paraId="10C4B386" w14:textId="77777777" w:rsidR="001400A0" w:rsidRPr="00CD723D" w:rsidRDefault="001400A0" w:rsidP="005D596A">
            <w:pPr>
              <w:autoSpaceDE/>
              <w:autoSpaceDN/>
              <w:adjustRightInd/>
              <w:jc w:val="center"/>
              <w:rPr>
                <w:rFonts w:ascii="Verdana" w:hAnsi="Verdana" w:cs="Arial"/>
                <w:b/>
                <w:noProof/>
                <w:sz w:val="16"/>
                <w:szCs w:val="16"/>
              </w:rPr>
            </w:pPr>
            <w:r w:rsidRPr="00CD723D">
              <w:rPr>
                <w:rFonts w:ascii="Verdana" w:hAnsi="Verdana" w:cs="Arial"/>
                <w:b/>
                <w:noProof/>
                <w:sz w:val="16"/>
                <w:szCs w:val="16"/>
              </w:rPr>
              <w:t>10</w:t>
            </w:r>
          </w:p>
        </w:tc>
      </w:tr>
      <w:tr w:rsidR="001400A0" w:rsidRPr="001D1AD1" w14:paraId="68E385FF" w14:textId="77777777" w:rsidTr="005D596A">
        <w:trPr>
          <w:trHeight w:val="393"/>
          <w:jc w:val="center"/>
        </w:trPr>
        <w:tc>
          <w:tcPr>
            <w:tcW w:w="271" w:type="pct"/>
            <w:shd w:val="clear" w:color="auto" w:fill="auto"/>
            <w:vAlign w:val="center"/>
          </w:tcPr>
          <w:p w14:paraId="4317E525" w14:textId="77777777" w:rsidR="001400A0" w:rsidRPr="00877071" w:rsidRDefault="001400A0" w:rsidP="005D596A">
            <w:pPr>
              <w:autoSpaceDE/>
              <w:autoSpaceDN/>
              <w:adjustRightInd/>
              <w:jc w:val="center"/>
              <w:rPr>
                <w:rFonts w:ascii="Verdana" w:hAnsi="Verdana" w:cs="Arial"/>
                <w:sz w:val="18"/>
                <w:szCs w:val="18"/>
              </w:rPr>
            </w:pPr>
            <w:r w:rsidRPr="00877071">
              <w:rPr>
                <w:rFonts w:ascii="Verdana" w:hAnsi="Verdana" w:cs="Arial"/>
                <w:sz w:val="18"/>
                <w:szCs w:val="18"/>
              </w:rPr>
              <w:t>1</w:t>
            </w:r>
          </w:p>
        </w:tc>
        <w:tc>
          <w:tcPr>
            <w:tcW w:w="343" w:type="pct"/>
            <w:shd w:val="clear" w:color="auto" w:fill="auto"/>
            <w:vAlign w:val="center"/>
          </w:tcPr>
          <w:p w14:paraId="06BE86ED" w14:textId="77777777" w:rsidR="001400A0" w:rsidRDefault="001400A0" w:rsidP="005D596A">
            <w:pPr>
              <w:overflowPunct/>
              <w:autoSpaceDE/>
              <w:autoSpaceDN/>
              <w:adjustRightInd/>
              <w:jc w:val="center"/>
              <w:textAlignment w:val="auto"/>
              <w:rPr>
                <w:rFonts w:ascii="Calibri" w:hAnsi="Calibri"/>
                <w:color w:val="000000"/>
                <w:sz w:val="22"/>
                <w:szCs w:val="22"/>
              </w:rPr>
            </w:pPr>
            <w:r>
              <w:rPr>
                <w:rFonts w:ascii="Calibri" w:hAnsi="Calibri"/>
                <w:color w:val="000000"/>
                <w:sz w:val="22"/>
                <w:szCs w:val="22"/>
              </w:rPr>
              <w:t>62</w:t>
            </w:r>
          </w:p>
        </w:tc>
        <w:tc>
          <w:tcPr>
            <w:tcW w:w="617" w:type="pct"/>
            <w:shd w:val="clear" w:color="auto" w:fill="auto"/>
            <w:tcMar>
              <w:top w:w="28" w:type="dxa"/>
              <w:left w:w="28" w:type="dxa"/>
              <w:bottom w:w="28" w:type="dxa"/>
              <w:right w:w="28" w:type="dxa"/>
            </w:tcMar>
            <w:vAlign w:val="center"/>
          </w:tcPr>
          <w:p w14:paraId="564AD457" w14:textId="77777777" w:rsidR="001400A0" w:rsidRDefault="001400A0" w:rsidP="005D596A">
            <w:pPr>
              <w:overflowPunct/>
              <w:autoSpaceDE/>
              <w:autoSpaceDN/>
              <w:adjustRightInd/>
              <w:jc w:val="center"/>
              <w:textAlignment w:val="auto"/>
              <w:rPr>
                <w:rFonts w:ascii="Calibri" w:hAnsi="Calibri"/>
                <w:color w:val="000000"/>
                <w:sz w:val="22"/>
                <w:szCs w:val="22"/>
              </w:rPr>
            </w:pPr>
            <w:r>
              <w:rPr>
                <w:rFonts w:ascii="Calibri" w:hAnsi="Calibri"/>
                <w:color w:val="000000"/>
                <w:sz w:val="22"/>
                <w:szCs w:val="22"/>
              </w:rPr>
              <w:t>137+732</w:t>
            </w:r>
          </w:p>
        </w:tc>
        <w:tc>
          <w:tcPr>
            <w:tcW w:w="479" w:type="pct"/>
            <w:shd w:val="clear" w:color="auto" w:fill="auto"/>
            <w:tcMar>
              <w:top w:w="28" w:type="dxa"/>
              <w:left w:w="28" w:type="dxa"/>
              <w:bottom w:w="28" w:type="dxa"/>
              <w:right w:w="28" w:type="dxa"/>
            </w:tcMar>
            <w:vAlign w:val="center"/>
          </w:tcPr>
          <w:p w14:paraId="0FC0E7D3" w14:textId="77777777" w:rsidR="001400A0" w:rsidRDefault="001400A0" w:rsidP="005D596A">
            <w:pPr>
              <w:overflowPunct/>
              <w:autoSpaceDE/>
              <w:autoSpaceDN/>
              <w:adjustRightInd/>
              <w:jc w:val="center"/>
              <w:textAlignment w:val="auto"/>
              <w:rPr>
                <w:rFonts w:ascii="Calibri" w:hAnsi="Calibri"/>
                <w:color w:val="000000"/>
                <w:sz w:val="22"/>
                <w:szCs w:val="22"/>
              </w:rPr>
            </w:pPr>
            <w:r>
              <w:rPr>
                <w:rFonts w:ascii="Calibri" w:hAnsi="Calibri"/>
                <w:color w:val="000000"/>
                <w:sz w:val="22"/>
                <w:szCs w:val="22"/>
              </w:rPr>
              <w:t>15390002</w:t>
            </w:r>
          </w:p>
        </w:tc>
        <w:tc>
          <w:tcPr>
            <w:tcW w:w="807" w:type="pct"/>
            <w:shd w:val="clear" w:color="auto" w:fill="auto"/>
            <w:tcMar>
              <w:top w:w="28" w:type="dxa"/>
              <w:left w:w="28" w:type="dxa"/>
              <w:bottom w:w="28" w:type="dxa"/>
              <w:right w:w="28" w:type="dxa"/>
            </w:tcMar>
            <w:vAlign w:val="center"/>
          </w:tcPr>
          <w:p w14:paraId="768A3170" w14:textId="77777777" w:rsidR="001400A0" w:rsidRDefault="001400A0" w:rsidP="005D596A">
            <w:pPr>
              <w:overflowPunct/>
              <w:autoSpaceDE/>
              <w:autoSpaceDN/>
              <w:adjustRightInd/>
              <w:jc w:val="center"/>
              <w:textAlignment w:val="auto"/>
              <w:rPr>
                <w:rFonts w:ascii="Calibri" w:hAnsi="Calibri"/>
                <w:color w:val="000000"/>
                <w:sz w:val="22"/>
                <w:szCs w:val="22"/>
              </w:rPr>
            </w:pPr>
            <w:r>
              <w:rPr>
                <w:rFonts w:ascii="Calibri" w:hAnsi="Calibri"/>
                <w:color w:val="000000"/>
                <w:sz w:val="22"/>
                <w:szCs w:val="22"/>
              </w:rPr>
              <w:t>Cieśle Stare</w:t>
            </w:r>
          </w:p>
        </w:tc>
        <w:tc>
          <w:tcPr>
            <w:tcW w:w="633" w:type="pct"/>
            <w:vAlign w:val="center"/>
          </w:tcPr>
          <w:p w14:paraId="2E9780D6" w14:textId="77777777" w:rsidR="001400A0" w:rsidRPr="00FC5211" w:rsidRDefault="001400A0" w:rsidP="005D596A">
            <w:pPr>
              <w:jc w:val="center"/>
              <w:rPr>
                <w:rFonts w:ascii="Verdana" w:hAnsi="Verdana" w:cs="Arial"/>
                <w:sz w:val="18"/>
                <w:szCs w:val="18"/>
              </w:rPr>
            </w:pPr>
            <w:r>
              <w:rPr>
                <w:rFonts w:ascii="Verdana" w:hAnsi="Verdana" w:cs="Arial"/>
                <w:sz w:val="18"/>
                <w:szCs w:val="18"/>
              </w:rPr>
              <w:t xml:space="preserve">rz. </w:t>
            </w:r>
            <w:proofErr w:type="spellStart"/>
            <w:r>
              <w:rPr>
                <w:rFonts w:ascii="Verdana" w:hAnsi="Verdana" w:cs="Arial"/>
                <w:sz w:val="18"/>
                <w:szCs w:val="18"/>
              </w:rPr>
              <w:t>Moltawa</w:t>
            </w:r>
            <w:proofErr w:type="spellEnd"/>
          </w:p>
        </w:tc>
        <w:tc>
          <w:tcPr>
            <w:tcW w:w="274" w:type="pct"/>
            <w:shd w:val="clear" w:color="auto" w:fill="auto"/>
            <w:vAlign w:val="center"/>
          </w:tcPr>
          <w:p w14:paraId="053661FF" w14:textId="77777777" w:rsidR="001400A0" w:rsidRPr="004C795F" w:rsidRDefault="001400A0" w:rsidP="005D596A">
            <w:pPr>
              <w:jc w:val="center"/>
              <w:rPr>
                <w:rFonts w:ascii="Verdana" w:hAnsi="Verdana" w:cs="Arial"/>
                <w:sz w:val="18"/>
                <w:szCs w:val="18"/>
              </w:rPr>
            </w:pPr>
            <w:r w:rsidRPr="004C795F">
              <w:rPr>
                <w:rFonts w:ascii="Verdana" w:hAnsi="Verdana" w:cs="Arial"/>
                <w:sz w:val="18"/>
                <w:szCs w:val="18"/>
              </w:rPr>
              <w:t>M</w:t>
            </w:r>
          </w:p>
        </w:tc>
        <w:tc>
          <w:tcPr>
            <w:tcW w:w="411" w:type="pct"/>
            <w:shd w:val="clear" w:color="auto" w:fill="auto"/>
            <w:vAlign w:val="center"/>
          </w:tcPr>
          <w:p w14:paraId="125A155C" w14:textId="77777777" w:rsidR="001400A0" w:rsidRDefault="001400A0" w:rsidP="005D596A">
            <w:pPr>
              <w:overflowPunct/>
              <w:autoSpaceDE/>
              <w:autoSpaceDN/>
              <w:adjustRightInd/>
              <w:jc w:val="center"/>
              <w:textAlignment w:val="auto"/>
              <w:rPr>
                <w:rFonts w:ascii="Calibri" w:hAnsi="Calibri"/>
                <w:color w:val="000000"/>
                <w:sz w:val="22"/>
                <w:szCs w:val="22"/>
              </w:rPr>
            </w:pPr>
            <w:r>
              <w:rPr>
                <w:rFonts w:ascii="Calibri" w:hAnsi="Calibri"/>
                <w:color w:val="000000"/>
                <w:sz w:val="22"/>
                <w:szCs w:val="22"/>
              </w:rPr>
              <w:t>63</w:t>
            </w:r>
          </w:p>
        </w:tc>
        <w:tc>
          <w:tcPr>
            <w:tcW w:w="343" w:type="pct"/>
            <w:shd w:val="clear" w:color="auto" w:fill="auto"/>
            <w:vAlign w:val="center"/>
          </w:tcPr>
          <w:p w14:paraId="24F213DC" w14:textId="77777777" w:rsidR="001400A0" w:rsidRDefault="001400A0" w:rsidP="005D596A">
            <w:pPr>
              <w:jc w:val="center"/>
              <w:rPr>
                <w:rFonts w:ascii="Calibri" w:hAnsi="Calibri"/>
                <w:color w:val="000000"/>
                <w:sz w:val="22"/>
                <w:szCs w:val="22"/>
              </w:rPr>
            </w:pPr>
            <w:r>
              <w:rPr>
                <w:rFonts w:ascii="Calibri" w:hAnsi="Calibri"/>
                <w:color w:val="000000"/>
                <w:sz w:val="22"/>
                <w:szCs w:val="22"/>
              </w:rPr>
              <w:t>72</w:t>
            </w:r>
          </w:p>
        </w:tc>
        <w:tc>
          <w:tcPr>
            <w:tcW w:w="411" w:type="pct"/>
            <w:shd w:val="clear" w:color="auto" w:fill="auto"/>
            <w:vAlign w:val="center"/>
          </w:tcPr>
          <w:p w14:paraId="75F0A38E" w14:textId="77777777" w:rsidR="001400A0" w:rsidRDefault="001400A0" w:rsidP="005D596A">
            <w:pPr>
              <w:jc w:val="center"/>
              <w:rPr>
                <w:rFonts w:ascii="Calibri" w:hAnsi="Calibri"/>
                <w:color w:val="000000"/>
                <w:sz w:val="22"/>
                <w:szCs w:val="22"/>
              </w:rPr>
            </w:pPr>
            <w:r>
              <w:rPr>
                <w:rFonts w:ascii="Calibri" w:hAnsi="Calibri"/>
                <w:color w:val="000000"/>
                <w:sz w:val="22"/>
                <w:szCs w:val="22"/>
              </w:rPr>
              <w:t>56</w:t>
            </w:r>
          </w:p>
        </w:tc>
        <w:tc>
          <w:tcPr>
            <w:tcW w:w="411" w:type="pct"/>
            <w:shd w:val="clear" w:color="auto" w:fill="auto"/>
            <w:vAlign w:val="center"/>
          </w:tcPr>
          <w:p w14:paraId="2BBF671D" w14:textId="77777777" w:rsidR="001400A0" w:rsidRDefault="001400A0" w:rsidP="005D596A">
            <w:pPr>
              <w:jc w:val="center"/>
              <w:rPr>
                <w:rFonts w:ascii="Calibri" w:hAnsi="Calibri"/>
                <w:color w:val="000000"/>
                <w:sz w:val="22"/>
                <w:szCs w:val="22"/>
              </w:rPr>
            </w:pPr>
            <w:r>
              <w:rPr>
                <w:rFonts w:ascii="Calibri" w:hAnsi="Calibri"/>
                <w:color w:val="000000"/>
                <w:sz w:val="22"/>
                <w:szCs w:val="22"/>
              </w:rPr>
              <w:t>64</w:t>
            </w:r>
          </w:p>
        </w:tc>
      </w:tr>
      <w:tr w:rsidR="001400A0" w:rsidRPr="001D1AD1" w14:paraId="136B61EC" w14:textId="77777777" w:rsidTr="005D596A">
        <w:trPr>
          <w:trHeight w:val="340"/>
          <w:jc w:val="center"/>
        </w:trPr>
        <w:tc>
          <w:tcPr>
            <w:tcW w:w="271" w:type="pct"/>
            <w:shd w:val="clear" w:color="auto" w:fill="auto"/>
            <w:vAlign w:val="center"/>
          </w:tcPr>
          <w:p w14:paraId="7B9865E5" w14:textId="77777777" w:rsidR="001400A0" w:rsidRPr="00877071" w:rsidRDefault="001400A0" w:rsidP="005D596A">
            <w:pPr>
              <w:autoSpaceDE/>
              <w:autoSpaceDN/>
              <w:adjustRightInd/>
              <w:jc w:val="center"/>
              <w:rPr>
                <w:rFonts w:ascii="Verdana" w:hAnsi="Verdana" w:cs="Arial"/>
                <w:sz w:val="18"/>
                <w:szCs w:val="18"/>
              </w:rPr>
            </w:pPr>
            <w:r>
              <w:rPr>
                <w:rFonts w:ascii="Verdana" w:hAnsi="Verdana" w:cs="Arial"/>
                <w:sz w:val="18"/>
                <w:szCs w:val="18"/>
              </w:rPr>
              <w:t>2</w:t>
            </w:r>
          </w:p>
        </w:tc>
        <w:tc>
          <w:tcPr>
            <w:tcW w:w="343" w:type="pct"/>
            <w:shd w:val="clear" w:color="auto" w:fill="auto"/>
            <w:vAlign w:val="center"/>
          </w:tcPr>
          <w:p w14:paraId="2089EF5D" w14:textId="77777777" w:rsidR="001400A0" w:rsidRDefault="001400A0" w:rsidP="005D596A">
            <w:pPr>
              <w:jc w:val="center"/>
              <w:rPr>
                <w:rFonts w:ascii="Calibri" w:hAnsi="Calibri"/>
                <w:color w:val="000000"/>
                <w:sz w:val="22"/>
                <w:szCs w:val="22"/>
              </w:rPr>
            </w:pPr>
            <w:r>
              <w:rPr>
                <w:rFonts w:ascii="Calibri" w:hAnsi="Calibri"/>
                <w:color w:val="000000"/>
                <w:sz w:val="22"/>
                <w:szCs w:val="22"/>
              </w:rPr>
              <w:t>62</w:t>
            </w:r>
          </w:p>
        </w:tc>
        <w:tc>
          <w:tcPr>
            <w:tcW w:w="617" w:type="pct"/>
            <w:shd w:val="clear" w:color="auto" w:fill="auto"/>
            <w:tcMar>
              <w:top w:w="28" w:type="dxa"/>
              <w:left w:w="28" w:type="dxa"/>
              <w:bottom w:w="28" w:type="dxa"/>
              <w:right w:w="28" w:type="dxa"/>
            </w:tcMar>
            <w:vAlign w:val="center"/>
          </w:tcPr>
          <w:p w14:paraId="66B08F49" w14:textId="77777777" w:rsidR="001400A0" w:rsidRDefault="001400A0" w:rsidP="005D596A">
            <w:pPr>
              <w:overflowPunct/>
              <w:autoSpaceDE/>
              <w:autoSpaceDN/>
              <w:adjustRightInd/>
              <w:jc w:val="center"/>
              <w:textAlignment w:val="auto"/>
              <w:rPr>
                <w:rFonts w:ascii="Calibri" w:hAnsi="Calibri"/>
                <w:color w:val="000000"/>
                <w:sz w:val="22"/>
                <w:szCs w:val="22"/>
              </w:rPr>
            </w:pPr>
            <w:r>
              <w:rPr>
                <w:rFonts w:ascii="Calibri" w:hAnsi="Calibri"/>
                <w:color w:val="000000"/>
                <w:sz w:val="22"/>
                <w:szCs w:val="22"/>
              </w:rPr>
              <w:t>245+373</w:t>
            </w:r>
          </w:p>
        </w:tc>
        <w:tc>
          <w:tcPr>
            <w:tcW w:w="479" w:type="pct"/>
            <w:shd w:val="clear" w:color="auto" w:fill="auto"/>
            <w:tcMar>
              <w:top w:w="28" w:type="dxa"/>
              <w:left w:w="28" w:type="dxa"/>
              <w:bottom w:w="28" w:type="dxa"/>
              <w:right w:w="28" w:type="dxa"/>
            </w:tcMar>
            <w:vAlign w:val="center"/>
          </w:tcPr>
          <w:p w14:paraId="1E75CED2" w14:textId="77777777" w:rsidR="001400A0" w:rsidRDefault="001400A0" w:rsidP="005D596A">
            <w:pPr>
              <w:overflowPunct/>
              <w:autoSpaceDE/>
              <w:autoSpaceDN/>
              <w:adjustRightInd/>
              <w:jc w:val="center"/>
              <w:textAlignment w:val="auto"/>
              <w:rPr>
                <w:rFonts w:ascii="Calibri" w:hAnsi="Calibri"/>
                <w:color w:val="000000"/>
                <w:sz w:val="22"/>
                <w:szCs w:val="22"/>
              </w:rPr>
            </w:pPr>
            <w:r>
              <w:rPr>
                <w:rFonts w:ascii="Calibri" w:hAnsi="Calibri"/>
                <w:color w:val="000000"/>
                <w:sz w:val="22"/>
                <w:szCs w:val="22"/>
              </w:rPr>
              <w:t>15330009</w:t>
            </w:r>
          </w:p>
        </w:tc>
        <w:tc>
          <w:tcPr>
            <w:tcW w:w="807" w:type="pct"/>
            <w:shd w:val="clear" w:color="auto" w:fill="auto"/>
            <w:tcMar>
              <w:top w:w="28" w:type="dxa"/>
              <w:left w:w="28" w:type="dxa"/>
              <w:bottom w:w="28" w:type="dxa"/>
              <w:right w:w="28" w:type="dxa"/>
            </w:tcMar>
            <w:vAlign w:val="center"/>
          </w:tcPr>
          <w:p w14:paraId="288C05F6" w14:textId="77777777" w:rsidR="001400A0" w:rsidRDefault="001400A0" w:rsidP="005D596A">
            <w:pPr>
              <w:overflowPunct/>
              <w:autoSpaceDE/>
              <w:autoSpaceDN/>
              <w:adjustRightInd/>
              <w:jc w:val="center"/>
              <w:textAlignment w:val="auto"/>
              <w:rPr>
                <w:rFonts w:ascii="Calibri" w:hAnsi="Calibri"/>
                <w:color w:val="000000"/>
                <w:sz w:val="22"/>
                <w:szCs w:val="22"/>
              </w:rPr>
            </w:pPr>
            <w:r>
              <w:rPr>
                <w:rFonts w:ascii="Calibri" w:hAnsi="Calibri"/>
                <w:color w:val="000000"/>
                <w:sz w:val="22"/>
                <w:szCs w:val="22"/>
              </w:rPr>
              <w:t>Wyszków</w:t>
            </w:r>
          </w:p>
        </w:tc>
        <w:tc>
          <w:tcPr>
            <w:tcW w:w="633" w:type="pct"/>
            <w:vAlign w:val="center"/>
          </w:tcPr>
          <w:p w14:paraId="1ECD86A3" w14:textId="77777777" w:rsidR="001400A0" w:rsidRPr="00FC5211" w:rsidRDefault="001400A0" w:rsidP="005D596A">
            <w:pPr>
              <w:jc w:val="center"/>
              <w:rPr>
                <w:rFonts w:ascii="Verdana" w:hAnsi="Verdana" w:cs="Arial"/>
                <w:sz w:val="18"/>
                <w:szCs w:val="18"/>
              </w:rPr>
            </w:pPr>
            <w:r>
              <w:rPr>
                <w:rFonts w:ascii="Verdana" w:hAnsi="Verdana" w:cs="Arial"/>
                <w:sz w:val="18"/>
                <w:szCs w:val="18"/>
              </w:rPr>
              <w:t>linia PKP</w:t>
            </w:r>
          </w:p>
        </w:tc>
        <w:tc>
          <w:tcPr>
            <w:tcW w:w="274" w:type="pct"/>
            <w:shd w:val="clear" w:color="auto" w:fill="auto"/>
            <w:vAlign w:val="center"/>
          </w:tcPr>
          <w:p w14:paraId="4DB2CDA4" w14:textId="77777777" w:rsidR="001400A0" w:rsidRPr="004C795F" w:rsidRDefault="001400A0" w:rsidP="005D596A">
            <w:pPr>
              <w:jc w:val="center"/>
              <w:rPr>
                <w:rFonts w:ascii="Verdana" w:hAnsi="Verdana" w:cs="Arial"/>
                <w:sz w:val="18"/>
                <w:szCs w:val="18"/>
              </w:rPr>
            </w:pPr>
            <w:r w:rsidRPr="004C795F">
              <w:rPr>
                <w:rFonts w:ascii="Verdana" w:hAnsi="Verdana" w:cs="Arial"/>
                <w:sz w:val="18"/>
                <w:szCs w:val="18"/>
              </w:rPr>
              <w:t>M</w:t>
            </w:r>
          </w:p>
        </w:tc>
        <w:tc>
          <w:tcPr>
            <w:tcW w:w="411" w:type="pct"/>
            <w:shd w:val="clear" w:color="auto" w:fill="auto"/>
            <w:vAlign w:val="center"/>
          </w:tcPr>
          <w:p w14:paraId="5F87EFC8" w14:textId="77777777" w:rsidR="001400A0" w:rsidRDefault="001400A0" w:rsidP="005D596A">
            <w:pPr>
              <w:overflowPunct/>
              <w:autoSpaceDE/>
              <w:autoSpaceDN/>
              <w:adjustRightInd/>
              <w:jc w:val="center"/>
              <w:textAlignment w:val="auto"/>
              <w:rPr>
                <w:rFonts w:ascii="Calibri" w:hAnsi="Calibri"/>
                <w:sz w:val="22"/>
                <w:szCs w:val="22"/>
              </w:rPr>
            </w:pPr>
            <w:r>
              <w:rPr>
                <w:rFonts w:ascii="Calibri" w:hAnsi="Calibri"/>
                <w:sz w:val="22"/>
                <w:szCs w:val="22"/>
              </w:rPr>
              <w:t>44</w:t>
            </w:r>
          </w:p>
        </w:tc>
        <w:tc>
          <w:tcPr>
            <w:tcW w:w="343" w:type="pct"/>
            <w:shd w:val="clear" w:color="auto" w:fill="auto"/>
            <w:vAlign w:val="center"/>
          </w:tcPr>
          <w:p w14:paraId="7D06B860" w14:textId="77777777" w:rsidR="001400A0" w:rsidRDefault="001400A0" w:rsidP="005D596A">
            <w:pPr>
              <w:jc w:val="center"/>
              <w:rPr>
                <w:rFonts w:ascii="Calibri" w:hAnsi="Calibri"/>
                <w:color w:val="000000"/>
                <w:sz w:val="22"/>
                <w:szCs w:val="22"/>
              </w:rPr>
            </w:pPr>
            <w:r>
              <w:rPr>
                <w:rFonts w:ascii="Calibri" w:hAnsi="Calibri"/>
                <w:color w:val="000000"/>
                <w:sz w:val="22"/>
                <w:szCs w:val="22"/>
              </w:rPr>
              <w:t>82</w:t>
            </w:r>
          </w:p>
        </w:tc>
        <w:tc>
          <w:tcPr>
            <w:tcW w:w="411" w:type="pct"/>
            <w:shd w:val="clear" w:color="auto" w:fill="auto"/>
            <w:vAlign w:val="center"/>
          </w:tcPr>
          <w:p w14:paraId="05DC2A39" w14:textId="77777777" w:rsidR="001400A0" w:rsidRDefault="001400A0" w:rsidP="005D596A">
            <w:pPr>
              <w:jc w:val="center"/>
              <w:rPr>
                <w:rFonts w:ascii="Calibri" w:hAnsi="Calibri"/>
                <w:color w:val="000000"/>
                <w:sz w:val="22"/>
                <w:szCs w:val="22"/>
              </w:rPr>
            </w:pPr>
            <w:r>
              <w:rPr>
                <w:rFonts w:ascii="Calibri" w:hAnsi="Calibri"/>
                <w:color w:val="000000"/>
                <w:sz w:val="22"/>
                <w:szCs w:val="22"/>
              </w:rPr>
              <w:t>37</w:t>
            </w:r>
          </w:p>
        </w:tc>
        <w:tc>
          <w:tcPr>
            <w:tcW w:w="411" w:type="pct"/>
            <w:shd w:val="clear" w:color="auto" w:fill="auto"/>
            <w:vAlign w:val="center"/>
          </w:tcPr>
          <w:p w14:paraId="6A4C7D2F" w14:textId="77777777" w:rsidR="001400A0" w:rsidRDefault="001400A0" w:rsidP="005D596A">
            <w:pPr>
              <w:jc w:val="center"/>
              <w:rPr>
                <w:rFonts w:ascii="Calibri" w:hAnsi="Calibri"/>
                <w:color w:val="000000"/>
                <w:sz w:val="22"/>
                <w:szCs w:val="22"/>
              </w:rPr>
            </w:pPr>
            <w:r>
              <w:rPr>
                <w:rFonts w:ascii="Calibri" w:hAnsi="Calibri"/>
                <w:color w:val="000000"/>
                <w:sz w:val="22"/>
                <w:szCs w:val="22"/>
              </w:rPr>
              <w:t>60</w:t>
            </w:r>
          </w:p>
        </w:tc>
      </w:tr>
      <w:tr w:rsidR="001400A0" w:rsidRPr="001D1AD1" w14:paraId="5751A37A" w14:textId="77777777" w:rsidTr="005D596A">
        <w:trPr>
          <w:trHeight w:val="360"/>
          <w:jc w:val="center"/>
        </w:trPr>
        <w:tc>
          <w:tcPr>
            <w:tcW w:w="271" w:type="pct"/>
            <w:shd w:val="clear" w:color="auto" w:fill="auto"/>
            <w:vAlign w:val="center"/>
          </w:tcPr>
          <w:p w14:paraId="19985927" w14:textId="77777777" w:rsidR="001400A0" w:rsidRPr="00877071" w:rsidRDefault="001400A0" w:rsidP="005D596A">
            <w:pPr>
              <w:autoSpaceDE/>
              <w:autoSpaceDN/>
              <w:adjustRightInd/>
              <w:jc w:val="center"/>
              <w:rPr>
                <w:rFonts w:ascii="Verdana" w:hAnsi="Verdana" w:cs="Arial"/>
                <w:sz w:val="18"/>
                <w:szCs w:val="18"/>
              </w:rPr>
            </w:pPr>
            <w:r>
              <w:rPr>
                <w:rFonts w:ascii="Verdana" w:hAnsi="Verdana" w:cs="Arial"/>
                <w:sz w:val="18"/>
                <w:szCs w:val="18"/>
              </w:rPr>
              <w:t>3</w:t>
            </w:r>
          </w:p>
        </w:tc>
        <w:tc>
          <w:tcPr>
            <w:tcW w:w="343" w:type="pct"/>
            <w:shd w:val="clear" w:color="auto" w:fill="auto"/>
            <w:vAlign w:val="center"/>
          </w:tcPr>
          <w:p w14:paraId="04A0EC69" w14:textId="77777777" w:rsidR="001400A0" w:rsidRDefault="001400A0" w:rsidP="005D596A">
            <w:pPr>
              <w:jc w:val="center"/>
              <w:rPr>
                <w:rFonts w:ascii="Calibri" w:hAnsi="Calibri"/>
                <w:color w:val="000000"/>
                <w:sz w:val="22"/>
                <w:szCs w:val="22"/>
              </w:rPr>
            </w:pPr>
            <w:r>
              <w:rPr>
                <w:rFonts w:ascii="Calibri" w:hAnsi="Calibri"/>
                <w:color w:val="000000"/>
                <w:sz w:val="22"/>
                <w:szCs w:val="22"/>
              </w:rPr>
              <w:t>62</w:t>
            </w:r>
          </w:p>
        </w:tc>
        <w:tc>
          <w:tcPr>
            <w:tcW w:w="617" w:type="pct"/>
            <w:shd w:val="clear" w:color="auto" w:fill="auto"/>
            <w:tcMar>
              <w:top w:w="28" w:type="dxa"/>
              <w:left w:w="28" w:type="dxa"/>
              <w:bottom w:w="28" w:type="dxa"/>
              <w:right w:w="28" w:type="dxa"/>
            </w:tcMar>
            <w:vAlign w:val="center"/>
          </w:tcPr>
          <w:p w14:paraId="2C9A3750" w14:textId="77777777" w:rsidR="001400A0" w:rsidRDefault="001400A0" w:rsidP="005D596A">
            <w:pPr>
              <w:jc w:val="center"/>
              <w:rPr>
                <w:rFonts w:ascii="Calibri" w:hAnsi="Calibri"/>
                <w:color w:val="000000"/>
                <w:sz w:val="22"/>
                <w:szCs w:val="22"/>
              </w:rPr>
            </w:pPr>
            <w:r>
              <w:rPr>
                <w:rFonts w:ascii="Calibri" w:hAnsi="Calibri"/>
                <w:color w:val="000000"/>
                <w:sz w:val="22"/>
                <w:szCs w:val="22"/>
              </w:rPr>
              <w:t>326+617</w:t>
            </w:r>
          </w:p>
        </w:tc>
        <w:tc>
          <w:tcPr>
            <w:tcW w:w="479" w:type="pct"/>
            <w:shd w:val="clear" w:color="auto" w:fill="auto"/>
            <w:tcMar>
              <w:top w:w="28" w:type="dxa"/>
              <w:left w:w="28" w:type="dxa"/>
              <w:bottom w:w="28" w:type="dxa"/>
              <w:right w:w="28" w:type="dxa"/>
            </w:tcMar>
            <w:vAlign w:val="center"/>
          </w:tcPr>
          <w:p w14:paraId="3348B043" w14:textId="77777777" w:rsidR="001400A0" w:rsidRDefault="001400A0" w:rsidP="005D596A">
            <w:pPr>
              <w:jc w:val="center"/>
              <w:rPr>
                <w:rFonts w:ascii="Calibri" w:hAnsi="Calibri"/>
                <w:color w:val="000000"/>
                <w:sz w:val="22"/>
                <w:szCs w:val="22"/>
              </w:rPr>
            </w:pPr>
            <w:r>
              <w:rPr>
                <w:rFonts w:ascii="Calibri" w:hAnsi="Calibri"/>
                <w:color w:val="000000"/>
                <w:sz w:val="22"/>
                <w:szCs w:val="22"/>
              </w:rPr>
              <w:t>15600013</w:t>
            </w:r>
          </w:p>
        </w:tc>
        <w:tc>
          <w:tcPr>
            <w:tcW w:w="807" w:type="pct"/>
            <w:shd w:val="clear" w:color="auto" w:fill="auto"/>
            <w:tcMar>
              <w:top w:w="28" w:type="dxa"/>
              <w:left w:w="28" w:type="dxa"/>
              <w:bottom w:w="28" w:type="dxa"/>
              <w:right w:w="28" w:type="dxa"/>
            </w:tcMar>
            <w:vAlign w:val="center"/>
          </w:tcPr>
          <w:p w14:paraId="069EB6A9" w14:textId="77777777" w:rsidR="001400A0" w:rsidRDefault="001400A0" w:rsidP="005D596A">
            <w:pPr>
              <w:jc w:val="center"/>
              <w:rPr>
                <w:rFonts w:ascii="Calibri" w:hAnsi="Calibri"/>
                <w:color w:val="000000"/>
                <w:sz w:val="22"/>
                <w:szCs w:val="22"/>
              </w:rPr>
            </w:pPr>
            <w:r>
              <w:rPr>
                <w:rFonts w:ascii="Calibri" w:hAnsi="Calibri"/>
                <w:color w:val="000000"/>
                <w:sz w:val="22"/>
                <w:szCs w:val="22"/>
              </w:rPr>
              <w:t>Skrzeszew</w:t>
            </w:r>
          </w:p>
        </w:tc>
        <w:tc>
          <w:tcPr>
            <w:tcW w:w="633" w:type="pct"/>
            <w:vAlign w:val="center"/>
          </w:tcPr>
          <w:p w14:paraId="11D22D57" w14:textId="77777777" w:rsidR="001400A0" w:rsidRPr="00FC5211" w:rsidRDefault="001400A0" w:rsidP="005D596A">
            <w:pPr>
              <w:jc w:val="center"/>
              <w:rPr>
                <w:rFonts w:ascii="Verdana" w:hAnsi="Verdana" w:cs="Arial"/>
                <w:sz w:val="18"/>
                <w:szCs w:val="18"/>
              </w:rPr>
            </w:pPr>
            <w:r>
              <w:rPr>
                <w:rFonts w:ascii="Verdana" w:hAnsi="Verdana" w:cs="Arial"/>
                <w:sz w:val="18"/>
                <w:szCs w:val="18"/>
              </w:rPr>
              <w:t xml:space="preserve">rz. </w:t>
            </w:r>
            <w:proofErr w:type="spellStart"/>
            <w:r>
              <w:rPr>
                <w:rFonts w:ascii="Verdana" w:hAnsi="Verdana" w:cs="Arial"/>
                <w:sz w:val="18"/>
                <w:szCs w:val="18"/>
              </w:rPr>
              <w:t>Czepelka</w:t>
            </w:r>
            <w:proofErr w:type="spellEnd"/>
          </w:p>
        </w:tc>
        <w:tc>
          <w:tcPr>
            <w:tcW w:w="274" w:type="pct"/>
            <w:shd w:val="clear" w:color="auto" w:fill="auto"/>
            <w:vAlign w:val="center"/>
          </w:tcPr>
          <w:p w14:paraId="47222212" w14:textId="77777777" w:rsidR="001400A0" w:rsidRPr="004C795F" w:rsidRDefault="001400A0" w:rsidP="005D596A">
            <w:pPr>
              <w:jc w:val="center"/>
              <w:rPr>
                <w:rFonts w:ascii="Verdana" w:hAnsi="Verdana" w:cs="Arial"/>
                <w:sz w:val="18"/>
                <w:szCs w:val="18"/>
              </w:rPr>
            </w:pPr>
            <w:r w:rsidRPr="004C795F">
              <w:rPr>
                <w:rFonts w:ascii="Verdana" w:hAnsi="Verdana" w:cs="Arial"/>
                <w:sz w:val="18"/>
                <w:szCs w:val="18"/>
              </w:rPr>
              <w:t>M</w:t>
            </w:r>
          </w:p>
        </w:tc>
        <w:tc>
          <w:tcPr>
            <w:tcW w:w="411" w:type="pct"/>
            <w:shd w:val="clear" w:color="auto" w:fill="auto"/>
            <w:vAlign w:val="center"/>
          </w:tcPr>
          <w:p w14:paraId="0381E09D" w14:textId="77777777" w:rsidR="001400A0" w:rsidRDefault="001400A0" w:rsidP="005D596A">
            <w:pPr>
              <w:jc w:val="center"/>
              <w:rPr>
                <w:rFonts w:ascii="Calibri" w:hAnsi="Calibri"/>
                <w:color w:val="000000"/>
                <w:sz w:val="22"/>
                <w:szCs w:val="22"/>
              </w:rPr>
            </w:pPr>
            <w:r>
              <w:rPr>
                <w:rFonts w:ascii="Calibri" w:hAnsi="Calibri"/>
                <w:color w:val="000000"/>
                <w:sz w:val="22"/>
                <w:szCs w:val="22"/>
              </w:rPr>
              <w:t>78</w:t>
            </w:r>
          </w:p>
        </w:tc>
        <w:tc>
          <w:tcPr>
            <w:tcW w:w="343" w:type="pct"/>
            <w:shd w:val="clear" w:color="auto" w:fill="auto"/>
            <w:vAlign w:val="center"/>
          </w:tcPr>
          <w:p w14:paraId="289292DF" w14:textId="77777777" w:rsidR="001400A0" w:rsidRDefault="001400A0" w:rsidP="005D596A">
            <w:pPr>
              <w:jc w:val="center"/>
              <w:rPr>
                <w:rFonts w:ascii="Calibri" w:hAnsi="Calibri"/>
                <w:color w:val="000000"/>
                <w:sz w:val="22"/>
                <w:szCs w:val="22"/>
              </w:rPr>
            </w:pPr>
            <w:r>
              <w:rPr>
                <w:rFonts w:ascii="Calibri" w:hAnsi="Calibri"/>
                <w:color w:val="000000"/>
                <w:sz w:val="22"/>
                <w:szCs w:val="22"/>
              </w:rPr>
              <w:t>120</w:t>
            </w:r>
          </w:p>
        </w:tc>
        <w:tc>
          <w:tcPr>
            <w:tcW w:w="411" w:type="pct"/>
            <w:shd w:val="clear" w:color="auto" w:fill="auto"/>
            <w:vAlign w:val="center"/>
          </w:tcPr>
          <w:p w14:paraId="1A193275" w14:textId="77777777" w:rsidR="001400A0" w:rsidRDefault="001400A0" w:rsidP="005D596A">
            <w:pPr>
              <w:jc w:val="center"/>
              <w:rPr>
                <w:rFonts w:ascii="Calibri" w:hAnsi="Calibri"/>
                <w:color w:val="000000"/>
                <w:sz w:val="22"/>
                <w:szCs w:val="22"/>
              </w:rPr>
            </w:pPr>
            <w:r>
              <w:rPr>
                <w:rFonts w:ascii="Calibri" w:hAnsi="Calibri"/>
                <w:color w:val="000000"/>
                <w:sz w:val="22"/>
                <w:szCs w:val="22"/>
              </w:rPr>
              <w:t>54</w:t>
            </w:r>
          </w:p>
        </w:tc>
        <w:tc>
          <w:tcPr>
            <w:tcW w:w="411" w:type="pct"/>
            <w:shd w:val="clear" w:color="auto" w:fill="auto"/>
            <w:vAlign w:val="center"/>
          </w:tcPr>
          <w:p w14:paraId="53B163E1" w14:textId="77777777" w:rsidR="001400A0" w:rsidRDefault="001400A0" w:rsidP="005D596A">
            <w:pPr>
              <w:jc w:val="center"/>
              <w:rPr>
                <w:rFonts w:ascii="Calibri" w:hAnsi="Calibri"/>
                <w:color w:val="000000"/>
                <w:sz w:val="22"/>
                <w:szCs w:val="22"/>
              </w:rPr>
            </w:pPr>
            <w:r>
              <w:rPr>
                <w:rFonts w:ascii="Calibri" w:hAnsi="Calibri"/>
                <w:color w:val="000000"/>
                <w:sz w:val="22"/>
                <w:szCs w:val="22"/>
              </w:rPr>
              <w:t>85</w:t>
            </w:r>
          </w:p>
        </w:tc>
      </w:tr>
    </w:tbl>
    <w:p w14:paraId="71F95902" w14:textId="77777777" w:rsidR="001400A0" w:rsidRPr="00877071" w:rsidRDefault="001400A0" w:rsidP="001400A0">
      <w:pPr>
        <w:pStyle w:val="Tekstprzypisudolnego"/>
        <w:spacing w:after="120"/>
        <w:rPr>
          <w:rFonts w:ascii="Verdana" w:hAnsi="Verdana"/>
          <w:i/>
          <w:sz w:val="16"/>
          <w:szCs w:val="16"/>
        </w:rPr>
      </w:pPr>
      <w:r w:rsidRPr="00877071">
        <w:rPr>
          <w:rFonts w:ascii="Verdana" w:hAnsi="Verdana"/>
          <w:i/>
          <w:sz w:val="16"/>
          <w:szCs w:val="16"/>
        </w:rPr>
        <w:t xml:space="preserve">*  M – most, W – wiadukt w ciągu drogi krajowej, </w:t>
      </w:r>
      <w:proofErr w:type="spellStart"/>
      <w:r w:rsidRPr="00877071">
        <w:rPr>
          <w:rFonts w:ascii="Verdana" w:hAnsi="Verdana"/>
          <w:i/>
          <w:sz w:val="16"/>
          <w:szCs w:val="16"/>
        </w:rPr>
        <w:t>Wnd</w:t>
      </w:r>
      <w:proofErr w:type="spellEnd"/>
      <w:r w:rsidRPr="00877071">
        <w:rPr>
          <w:rFonts w:ascii="Verdana" w:hAnsi="Verdana"/>
          <w:i/>
          <w:sz w:val="16"/>
          <w:szCs w:val="16"/>
        </w:rPr>
        <w:t xml:space="preserve"> – wiadukt nad drogą krajową</w:t>
      </w:r>
    </w:p>
    <w:p w14:paraId="05D88BD4" w14:textId="77777777" w:rsidR="001400A0" w:rsidRPr="00BD0284" w:rsidRDefault="001400A0" w:rsidP="001400A0">
      <w:pPr>
        <w:numPr>
          <w:ilvl w:val="0"/>
          <w:numId w:val="14"/>
        </w:numPr>
        <w:spacing w:after="120"/>
        <w:rPr>
          <w:rFonts w:ascii="Verdana" w:hAnsi="Verdana"/>
          <w:sz w:val="18"/>
        </w:rPr>
      </w:pPr>
      <w:r w:rsidRPr="00BD0284">
        <w:rPr>
          <w:rFonts w:ascii="Verdana" w:hAnsi="Verdana"/>
          <w:sz w:val="18"/>
        </w:rPr>
        <w:t>rysunki będą wykonane wg zasad rysunku technicznego</w:t>
      </w:r>
      <w:r>
        <w:rPr>
          <w:rFonts w:ascii="Verdana" w:hAnsi="Verdana"/>
          <w:sz w:val="18"/>
        </w:rPr>
        <w:t xml:space="preserve"> metodą komputerową i złożone do formatu A-4</w:t>
      </w:r>
      <w:r w:rsidRPr="00BD0284">
        <w:rPr>
          <w:rFonts w:ascii="Verdana" w:hAnsi="Verdana"/>
          <w:sz w:val="18"/>
        </w:rPr>
        <w:t>,</w:t>
      </w:r>
    </w:p>
    <w:p w14:paraId="5F78FF48" w14:textId="77777777" w:rsidR="001400A0" w:rsidRPr="00BD0284" w:rsidRDefault="001400A0" w:rsidP="001400A0">
      <w:pPr>
        <w:numPr>
          <w:ilvl w:val="0"/>
          <w:numId w:val="14"/>
        </w:numPr>
        <w:spacing w:after="120"/>
        <w:rPr>
          <w:rFonts w:ascii="Verdana" w:hAnsi="Verdana"/>
          <w:sz w:val="18"/>
        </w:rPr>
      </w:pPr>
      <w:r w:rsidRPr="00BD0284">
        <w:rPr>
          <w:rFonts w:ascii="Verdana" w:hAnsi="Verdana"/>
          <w:sz w:val="18"/>
        </w:rPr>
        <w:t xml:space="preserve">ilość arkuszy rysunkowych będzie ograniczona do niezbędnego minimum, </w:t>
      </w:r>
    </w:p>
    <w:p w14:paraId="3FE660FF" w14:textId="77777777" w:rsidR="001400A0" w:rsidRPr="00BD0284" w:rsidRDefault="001400A0" w:rsidP="001400A0">
      <w:pPr>
        <w:numPr>
          <w:ilvl w:val="0"/>
          <w:numId w:val="14"/>
        </w:numPr>
        <w:spacing w:after="120"/>
        <w:rPr>
          <w:rFonts w:ascii="Verdana" w:hAnsi="Verdana"/>
          <w:sz w:val="18"/>
        </w:rPr>
      </w:pPr>
      <w:r w:rsidRPr="00BD0284">
        <w:rPr>
          <w:rFonts w:ascii="Verdana" w:hAnsi="Verdana"/>
          <w:sz w:val="18"/>
        </w:rPr>
        <w:t>każdy rysunek powinien być opatrzony metryką, podobnie jak strony tytułowe poszczególnych części składowych opracowania projektowego.</w:t>
      </w:r>
    </w:p>
    <w:p w14:paraId="0423E970" w14:textId="77777777" w:rsidR="001400A0" w:rsidRPr="0052416B" w:rsidRDefault="001400A0" w:rsidP="001400A0">
      <w:pPr>
        <w:spacing w:after="120"/>
        <w:rPr>
          <w:rFonts w:ascii="Verdana" w:hAnsi="Verdana"/>
          <w:sz w:val="18"/>
        </w:rPr>
      </w:pPr>
      <w:r w:rsidRPr="00A476F3">
        <w:rPr>
          <w:rFonts w:ascii="Verdana" w:hAnsi="Verdana"/>
          <w:sz w:val="18"/>
        </w:rPr>
        <w:t>Ponadto wymaga się aby</w:t>
      </w:r>
      <w:r>
        <w:rPr>
          <w:rFonts w:ascii="Verdana" w:hAnsi="Verdana"/>
          <w:sz w:val="18"/>
        </w:rPr>
        <w:t xml:space="preserve"> </w:t>
      </w:r>
      <w:r w:rsidRPr="0052416B">
        <w:rPr>
          <w:rFonts w:ascii="Verdana" w:hAnsi="Verdana"/>
          <w:sz w:val="18"/>
        </w:rPr>
        <w:t>częś</w:t>
      </w:r>
      <w:r>
        <w:rPr>
          <w:rFonts w:ascii="Verdana" w:hAnsi="Verdana"/>
          <w:sz w:val="18"/>
        </w:rPr>
        <w:t>ć</w:t>
      </w:r>
      <w:r w:rsidRPr="0052416B">
        <w:rPr>
          <w:rFonts w:ascii="Verdana" w:hAnsi="Verdana"/>
          <w:sz w:val="18"/>
        </w:rPr>
        <w:t xml:space="preserve"> opisow</w:t>
      </w:r>
      <w:r>
        <w:rPr>
          <w:rFonts w:ascii="Verdana" w:hAnsi="Verdana"/>
          <w:sz w:val="18"/>
        </w:rPr>
        <w:t>a</w:t>
      </w:r>
      <w:r w:rsidRPr="0052416B">
        <w:rPr>
          <w:rFonts w:ascii="Verdana" w:hAnsi="Verdana"/>
          <w:sz w:val="18"/>
        </w:rPr>
        <w:t xml:space="preserve"> </w:t>
      </w:r>
      <w:r>
        <w:rPr>
          <w:rFonts w:ascii="Verdana" w:hAnsi="Verdana"/>
          <w:sz w:val="18"/>
        </w:rPr>
        <w:t xml:space="preserve">opracowania </w:t>
      </w:r>
      <w:r w:rsidRPr="0052416B">
        <w:rPr>
          <w:rFonts w:ascii="Verdana" w:hAnsi="Verdana"/>
          <w:sz w:val="18"/>
        </w:rPr>
        <w:t>wykonan</w:t>
      </w:r>
      <w:r>
        <w:rPr>
          <w:rFonts w:ascii="Verdana" w:hAnsi="Verdana"/>
          <w:sz w:val="18"/>
        </w:rPr>
        <w:t>a</w:t>
      </w:r>
      <w:r w:rsidRPr="0052416B">
        <w:rPr>
          <w:rFonts w:ascii="Verdana" w:hAnsi="Verdana"/>
          <w:sz w:val="18"/>
        </w:rPr>
        <w:t xml:space="preserve"> był</w:t>
      </w:r>
      <w:r>
        <w:rPr>
          <w:rFonts w:ascii="Verdana" w:hAnsi="Verdana"/>
          <w:sz w:val="18"/>
        </w:rPr>
        <w:t>a</w:t>
      </w:r>
      <w:r w:rsidRPr="0052416B">
        <w:rPr>
          <w:rFonts w:ascii="Verdana" w:hAnsi="Verdana"/>
          <w:sz w:val="18"/>
        </w:rPr>
        <w:t xml:space="preserve"> za pomocą komputerowego edytora tekstów kompatybilnego</w:t>
      </w:r>
      <w:r>
        <w:rPr>
          <w:rFonts w:ascii="Verdana" w:hAnsi="Verdana"/>
          <w:sz w:val="18"/>
        </w:rPr>
        <w:t xml:space="preserve"> z MS Word.</w:t>
      </w:r>
    </w:p>
    <w:p w14:paraId="70BF1625" w14:textId="77777777" w:rsidR="001400A0" w:rsidRPr="00BD0284" w:rsidRDefault="001400A0" w:rsidP="001400A0">
      <w:pPr>
        <w:spacing w:after="120"/>
        <w:rPr>
          <w:rFonts w:ascii="Verdana" w:hAnsi="Verdana"/>
          <w:sz w:val="18"/>
        </w:rPr>
      </w:pPr>
      <w:r w:rsidRPr="00A476F3">
        <w:rPr>
          <w:rFonts w:ascii="Verdana" w:hAnsi="Verdana"/>
          <w:sz w:val="18"/>
        </w:rPr>
        <w:t xml:space="preserve">Całość opracowania dodatkowo zostanie przekazana Zamawiającemu z zapisem na </w:t>
      </w:r>
      <w:r>
        <w:rPr>
          <w:rFonts w:ascii="Verdana" w:hAnsi="Verdana"/>
          <w:sz w:val="18"/>
        </w:rPr>
        <w:t xml:space="preserve">nośniku </w:t>
      </w:r>
      <w:r w:rsidRPr="00A476F3">
        <w:rPr>
          <w:rFonts w:ascii="Verdana" w:hAnsi="Verdana"/>
          <w:sz w:val="18"/>
        </w:rPr>
        <w:t>CD</w:t>
      </w:r>
      <w:r>
        <w:rPr>
          <w:rFonts w:ascii="Verdana" w:hAnsi="Verdana"/>
          <w:sz w:val="18"/>
        </w:rPr>
        <w:t>/DVD</w:t>
      </w:r>
      <w:r w:rsidRPr="00A476F3">
        <w:rPr>
          <w:rFonts w:ascii="Verdana" w:hAnsi="Verdana"/>
          <w:sz w:val="18"/>
        </w:rPr>
        <w:t xml:space="preserve"> (wersja </w:t>
      </w:r>
      <w:r>
        <w:rPr>
          <w:rFonts w:ascii="Verdana" w:hAnsi="Verdana"/>
          <w:sz w:val="18"/>
        </w:rPr>
        <w:t>edytowalna</w:t>
      </w:r>
      <w:r w:rsidRPr="00A476F3">
        <w:rPr>
          <w:rFonts w:ascii="Verdana" w:hAnsi="Verdana"/>
          <w:sz w:val="18"/>
        </w:rPr>
        <w:t xml:space="preserve"> oraz w PDF).</w:t>
      </w:r>
    </w:p>
    <w:p w14:paraId="6DC18CF0" w14:textId="77777777" w:rsidR="001400A0" w:rsidRPr="00BD0284" w:rsidRDefault="001400A0" w:rsidP="001400A0">
      <w:pPr>
        <w:pStyle w:val="Nagwek1"/>
        <w:spacing w:before="200" w:after="60"/>
        <w:ind w:left="-357" w:firstLine="357"/>
        <w:rPr>
          <w:rFonts w:ascii="Verdana" w:hAnsi="Verdana"/>
          <w:sz w:val="18"/>
        </w:rPr>
      </w:pPr>
      <w:bookmarkStart w:id="8" w:name="_Toc416830702"/>
      <w:bookmarkStart w:id="9" w:name="_Toc6881283"/>
      <w:bookmarkStart w:id="10" w:name="_Toc51141799"/>
      <w:r w:rsidRPr="00BD0284">
        <w:rPr>
          <w:rFonts w:ascii="Verdana" w:hAnsi="Verdana"/>
          <w:sz w:val="18"/>
        </w:rPr>
        <w:t xml:space="preserve">wykonanie </w:t>
      </w:r>
      <w:bookmarkEnd w:id="8"/>
      <w:bookmarkEnd w:id="9"/>
      <w:r w:rsidRPr="00BD0284">
        <w:rPr>
          <w:rFonts w:ascii="Verdana" w:hAnsi="Verdana"/>
          <w:sz w:val="18"/>
        </w:rPr>
        <w:t>OPRACOWAŃ PROJEKTOWYCH</w:t>
      </w:r>
      <w:bookmarkEnd w:id="10"/>
    </w:p>
    <w:p w14:paraId="3548CB00" w14:textId="77777777" w:rsidR="001400A0" w:rsidRPr="00BD0284" w:rsidRDefault="001400A0" w:rsidP="001400A0">
      <w:pPr>
        <w:pStyle w:val="Nagwek2"/>
        <w:tabs>
          <w:tab w:val="clear" w:pos="360"/>
          <w:tab w:val="num" w:pos="426"/>
        </w:tabs>
        <w:spacing w:before="60" w:after="60"/>
        <w:ind w:left="426" w:hanging="426"/>
        <w:rPr>
          <w:rFonts w:ascii="Verdana" w:hAnsi="Verdana"/>
          <w:sz w:val="18"/>
        </w:rPr>
      </w:pPr>
      <w:r w:rsidRPr="00BD0284">
        <w:rPr>
          <w:rFonts w:ascii="Verdana" w:hAnsi="Verdana"/>
          <w:sz w:val="18"/>
        </w:rPr>
        <w:t>Ogólne wymagania dla wykonywania opracowań projektowych</w:t>
      </w:r>
    </w:p>
    <w:p w14:paraId="44A0838F" w14:textId="77777777" w:rsidR="001400A0" w:rsidRPr="00BD0284" w:rsidRDefault="001400A0" w:rsidP="001400A0">
      <w:pPr>
        <w:pStyle w:val="tekstost"/>
        <w:rPr>
          <w:rFonts w:ascii="Verdana" w:hAnsi="Verdana"/>
          <w:sz w:val="18"/>
        </w:rPr>
      </w:pPr>
      <w:r w:rsidRPr="00BD0284">
        <w:rPr>
          <w:rFonts w:ascii="Verdana" w:hAnsi="Verdana"/>
          <w:sz w:val="18"/>
        </w:rPr>
        <w:t xml:space="preserve">Wykonawca jest odpowiedzialny za jakość i zgodność zastosowanych materiałów, metod </w:t>
      </w:r>
      <w:r>
        <w:rPr>
          <w:rFonts w:ascii="Verdana" w:hAnsi="Verdana"/>
          <w:sz w:val="18"/>
        </w:rPr>
        <w:t xml:space="preserve">                                          </w:t>
      </w:r>
      <w:r w:rsidRPr="00BD0284">
        <w:rPr>
          <w:rFonts w:ascii="Verdana" w:hAnsi="Verdana"/>
          <w:sz w:val="18"/>
        </w:rPr>
        <w:t>i oprogramowania komputerowego do wykonywanych pomiarów, badań (inwentaryzacji), ocen stanu technicznego i prac projektowych z wymaganiami Opisu przedmiotu zamówienia</w:t>
      </w:r>
      <w:r>
        <w:rPr>
          <w:rFonts w:ascii="Verdana" w:hAnsi="Verdana"/>
          <w:sz w:val="18"/>
        </w:rPr>
        <w:t>.</w:t>
      </w:r>
    </w:p>
    <w:p w14:paraId="5CE3E681" w14:textId="77777777" w:rsidR="001400A0" w:rsidRPr="00BD0284" w:rsidRDefault="001400A0" w:rsidP="001400A0">
      <w:pPr>
        <w:pStyle w:val="tekstost"/>
        <w:spacing w:before="60"/>
        <w:rPr>
          <w:rFonts w:ascii="Verdana" w:hAnsi="Verdana"/>
          <w:sz w:val="18"/>
        </w:rPr>
      </w:pPr>
      <w:r w:rsidRPr="00BD0284">
        <w:rPr>
          <w:rFonts w:ascii="Verdana" w:hAnsi="Verdana"/>
          <w:sz w:val="18"/>
        </w:rPr>
        <w:t>Wykonawca jest odpowiedzialny za stosowane metody wykonywania opracow</w:t>
      </w:r>
      <w:r>
        <w:rPr>
          <w:rFonts w:ascii="Verdana" w:hAnsi="Verdana"/>
          <w:sz w:val="18"/>
        </w:rPr>
        <w:t>ania</w:t>
      </w:r>
      <w:r w:rsidRPr="00BD0284">
        <w:rPr>
          <w:rFonts w:ascii="Verdana" w:hAnsi="Verdana"/>
          <w:sz w:val="18"/>
        </w:rPr>
        <w:t xml:space="preserve"> projektow</w:t>
      </w:r>
      <w:r>
        <w:rPr>
          <w:rFonts w:ascii="Verdana" w:hAnsi="Verdana"/>
          <w:sz w:val="18"/>
        </w:rPr>
        <w:t>ego</w:t>
      </w:r>
      <w:r w:rsidRPr="00BD0284">
        <w:rPr>
          <w:rFonts w:ascii="Verdana" w:hAnsi="Verdana"/>
          <w:sz w:val="18"/>
        </w:rPr>
        <w:t>.</w:t>
      </w:r>
    </w:p>
    <w:p w14:paraId="2E0ECFBC" w14:textId="77777777" w:rsidR="001400A0" w:rsidRPr="00BD0284" w:rsidRDefault="001400A0" w:rsidP="001400A0">
      <w:pPr>
        <w:pStyle w:val="tekstost"/>
        <w:spacing w:before="60"/>
        <w:rPr>
          <w:rFonts w:ascii="Verdana" w:hAnsi="Verdana"/>
          <w:sz w:val="18"/>
        </w:rPr>
      </w:pPr>
      <w:r w:rsidRPr="00BD0284">
        <w:rPr>
          <w:rFonts w:ascii="Verdana" w:hAnsi="Verdana"/>
          <w:sz w:val="18"/>
        </w:rPr>
        <w:t xml:space="preserve">Ujawnione </w:t>
      </w:r>
      <w:r>
        <w:rPr>
          <w:rFonts w:ascii="Verdana" w:hAnsi="Verdana"/>
          <w:sz w:val="18"/>
        </w:rPr>
        <w:t xml:space="preserve">przez Zamawiającego </w:t>
      </w:r>
      <w:r w:rsidRPr="00BD0284">
        <w:rPr>
          <w:rFonts w:ascii="Verdana" w:hAnsi="Verdana"/>
          <w:sz w:val="18"/>
        </w:rPr>
        <w:t>wady w przekazany</w:t>
      </w:r>
      <w:r>
        <w:rPr>
          <w:rFonts w:ascii="Verdana" w:hAnsi="Verdana"/>
          <w:sz w:val="18"/>
        </w:rPr>
        <w:t>m</w:t>
      </w:r>
      <w:r w:rsidRPr="00BD0284">
        <w:rPr>
          <w:rFonts w:ascii="Verdana" w:hAnsi="Verdana"/>
          <w:sz w:val="18"/>
        </w:rPr>
        <w:t xml:space="preserve"> opracowani</w:t>
      </w:r>
      <w:r>
        <w:rPr>
          <w:rFonts w:ascii="Verdana" w:hAnsi="Verdana"/>
          <w:sz w:val="18"/>
        </w:rPr>
        <w:t>u</w:t>
      </w:r>
      <w:r w:rsidRPr="00BD0284">
        <w:rPr>
          <w:rFonts w:ascii="Verdana" w:hAnsi="Verdana"/>
          <w:sz w:val="18"/>
        </w:rPr>
        <w:t xml:space="preserve"> projektowy</w:t>
      </w:r>
      <w:r>
        <w:rPr>
          <w:rFonts w:ascii="Verdana" w:hAnsi="Verdana"/>
          <w:sz w:val="18"/>
        </w:rPr>
        <w:t>m,</w:t>
      </w:r>
      <w:r w:rsidRPr="00BD0284">
        <w:rPr>
          <w:rFonts w:ascii="Verdana" w:hAnsi="Verdana"/>
          <w:sz w:val="18"/>
        </w:rPr>
        <w:t xml:space="preserve"> Wykonawca</w:t>
      </w:r>
      <w:r>
        <w:rPr>
          <w:rFonts w:ascii="Verdana" w:hAnsi="Verdana"/>
          <w:sz w:val="18"/>
        </w:rPr>
        <w:t xml:space="preserve">, </w:t>
      </w:r>
      <w:r w:rsidRPr="00BD0284">
        <w:rPr>
          <w:rFonts w:ascii="Verdana" w:hAnsi="Verdana"/>
          <w:sz w:val="18"/>
        </w:rPr>
        <w:t xml:space="preserve">poprawi niezwłocznie </w:t>
      </w:r>
      <w:r>
        <w:rPr>
          <w:rFonts w:ascii="Verdana" w:hAnsi="Verdana"/>
          <w:sz w:val="18"/>
        </w:rPr>
        <w:t>i na własny koszt,</w:t>
      </w:r>
      <w:r w:rsidRPr="00BD0284">
        <w:rPr>
          <w:rFonts w:ascii="Verdana" w:hAnsi="Verdana"/>
          <w:sz w:val="18"/>
        </w:rPr>
        <w:t xml:space="preserve"> po otrzymaniu </w:t>
      </w:r>
      <w:r>
        <w:rPr>
          <w:rFonts w:ascii="Verdana" w:hAnsi="Verdana"/>
          <w:sz w:val="18"/>
        </w:rPr>
        <w:t xml:space="preserve">od </w:t>
      </w:r>
      <w:r w:rsidRPr="00BD0284">
        <w:rPr>
          <w:rFonts w:ascii="Verdana" w:hAnsi="Verdana"/>
          <w:sz w:val="18"/>
        </w:rPr>
        <w:t>Zamawiającego zawiadomienia o ich wykryciu</w:t>
      </w:r>
      <w:r>
        <w:rPr>
          <w:rFonts w:ascii="Verdana" w:hAnsi="Verdana"/>
          <w:sz w:val="18"/>
        </w:rPr>
        <w:t>.</w:t>
      </w:r>
    </w:p>
    <w:p w14:paraId="09443638" w14:textId="77777777" w:rsidR="001400A0" w:rsidRPr="00BD0284" w:rsidRDefault="001400A0" w:rsidP="001400A0">
      <w:pPr>
        <w:pStyle w:val="Nagwek2"/>
        <w:spacing w:after="40"/>
        <w:ind w:left="567" w:hanging="567"/>
        <w:rPr>
          <w:rFonts w:ascii="Verdana" w:hAnsi="Verdana"/>
          <w:sz w:val="18"/>
        </w:rPr>
      </w:pPr>
      <w:r w:rsidRPr="00BD0284">
        <w:rPr>
          <w:rFonts w:ascii="Verdana" w:hAnsi="Verdana"/>
          <w:sz w:val="18"/>
        </w:rPr>
        <w:t>Szczegółowe wymagania dla opracowań projektowych</w:t>
      </w:r>
    </w:p>
    <w:p w14:paraId="18E0AA6F" w14:textId="77777777" w:rsidR="001400A0" w:rsidRPr="00BD0284" w:rsidRDefault="001400A0" w:rsidP="001400A0">
      <w:pPr>
        <w:rPr>
          <w:rFonts w:ascii="Verdana" w:hAnsi="Verdana"/>
          <w:sz w:val="18"/>
        </w:rPr>
      </w:pPr>
      <w:r w:rsidRPr="00BD0284">
        <w:rPr>
          <w:rFonts w:ascii="Verdana" w:hAnsi="Verdana"/>
          <w:sz w:val="18"/>
        </w:rPr>
        <w:t xml:space="preserve">Poniżej przedstawiono wymagania dla opracowań projektowych objętych </w:t>
      </w:r>
      <w:r>
        <w:rPr>
          <w:rFonts w:ascii="Verdana" w:hAnsi="Verdana"/>
          <w:sz w:val="18"/>
        </w:rPr>
        <w:t>przedmiotem zamówienia</w:t>
      </w:r>
      <w:r w:rsidRPr="00BD0284">
        <w:rPr>
          <w:rFonts w:ascii="Verdana" w:hAnsi="Verdana"/>
          <w:sz w:val="18"/>
        </w:rPr>
        <w:t>.</w:t>
      </w:r>
    </w:p>
    <w:p w14:paraId="7DF71E9D" w14:textId="77777777" w:rsidR="001400A0" w:rsidRPr="00BD0284" w:rsidRDefault="001400A0" w:rsidP="001400A0">
      <w:pPr>
        <w:pStyle w:val="Nagwek3"/>
        <w:spacing w:before="120" w:after="40"/>
        <w:rPr>
          <w:rFonts w:ascii="Verdana" w:hAnsi="Verdana"/>
          <w:b/>
          <w:bCs/>
          <w:sz w:val="18"/>
        </w:rPr>
      </w:pPr>
      <w:bookmarkStart w:id="11" w:name="_Ref40801740"/>
      <w:r w:rsidRPr="00BD0284">
        <w:rPr>
          <w:rFonts w:ascii="Verdana" w:hAnsi="Verdana"/>
          <w:b/>
          <w:bCs/>
          <w:sz w:val="18"/>
        </w:rPr>
        <w:t>Inwentaryzacje obiektów budowlanych (pomiary i badania).</w:t>
      </w:r>
    </w:p>
    <w:p w14:paraId="0C5E7961" w14:textId="77777777" w:rsidR="001400A0" w:rsidRPr="00BD0284" w:rsidRDefault="001400A0" w:rsidP="001400A0">
      <w:pPr>
        <w:rPr>
          <w:rFonts w:ascii="Verdana" w:hAnsi="Verdana"/>
          <w:sz w:val="18"/>
        </w:rPr>
      </w:pPr>
      <w:r w:rsidRPr="00BD0284">
        <w:rPr>
          <w:rFonts w:ascii="Verdana" w:hAnsi="Verdana"/>
          <w:sz w:val="18"/>
        </w:rPr>
        <w:t xml:space="preserve">Celem inwentaryzacji jest dostarczenie danych </w:t>
      </w:r>
      <w:r>
        <w:rPr>
          <w:rFonts w:ascii="Verdana" w:hAnsi="Verdana"/>
          <w:sz w:val="18"/>
        </w:rPr>
        <w:t xml:space="preserve">niezbędnych </w:t>
      </w:r>
      <w:r w:rsidRPr="00BD0284">
        <w:rPr>
          <w:rFonts w:ascii="Verdana" w:hAnsi="Verdana"/>
          <w:sz w:val="18"/>
        </w:rPr>
        <w:t>do</w:t>
      </w:r>
      <w:r>
        <w:rPr>
          <w:rFonts w:ascii="Verdana" w:hAnsi="Verdana"/>
          <w:sz w:val="18"/>
        </w:rPr>
        <w:t xml:space="preserve"> wyznaczenia klasy MLC                                             z uwzględnieniem</w:t>
      </w:r>
      <w:r w:rsidRPr="00BD0284">
        <w:rPr>
          <w:rFonts w:ascii="Verdana" w:hAnsi="Verdana"/>
          <w:sz w:val="18"/>
        </w:rPr>
        <w:t xml:space="preserve"> oceny stanu technicznego istniejących obiektów. </w:t>
      </w:r>
    </w:p>
    <w:p w14:paraId="1F6339F5" w14:textId="77777777" w:rsidR="001400A0" w:rsidRPr="00FE64CA" w:rsidRDefault="001400A0" w:rsidP="001400A0">
      <w:pPr>
        <w:spacing w:before="60"/>
        <w:rPr>
          <w:rFonts w:ascii="Verdana" w:hAnsi="Verdana"/>
          <w:sz w:val="18"/>
        </w:rPr>
      </w:pPr>
      <w:r w:rsidRPr="00FE64CA">
        <w:rPr>
          <w:rFonts w:ascii="Verdana" w:hAnsi="Verdana"/>
          <w:sz w:val="18"/>
        </w:rPr>
        <w:t>Inwentaryzacja dotyczy cech ilościowych, geometrycznych i materiałowych</w:t>
      </w:r>
      <w:r>
        <w:rPr>
          <w:rFonts w:ascii="Verdana" w:hAnsi="Verdana"/>
          <w:sz w:val="18"/>
        </w:rPr>
        <w:t>,</w:t>
      </w:r>
      <w:r w:rsidRPr="00FE64CA">
        <w:rPr>
          <w:rFonts w:ascii="Verdana" w:hAnsi="Verdana"/>
          <w:sz w:val="18"/>
        </w:rPr>
        <w:t xml:space="preserve"> może być wykonywana na podstawie </w:t>
      </w:r>
      <w:r>
        <w:rPr>
          <w:rFonts w:ascii="Verdana" w:hAnsi="Verdana"/>
          <w:sz w:val="18"/>
        </w:rPr>
        <w:t xml:space="preserve">istniejącej dokumentacji, </w:t>
      </w:r>
      <w:r w:rsidRPr="00FE64CA">
        <w:rPr>
          <w:rFonts w:ascii="Verdana" w:hAnsi="Verdana"/>
          <w:sz w:val="18"/>
        </w:rPr>
        <w:t>wizji i pomiarów terenowych.</w:t>
      </w:r>
    </w:p>
    <w:p w14:paraId="3CB33CED" w14:textId="77777777" w:rsidR="001400A0" w:rsidRPr="00FE64CA" w:rsidRDefault="001400A0" w:rsidP="001400A0">
      <w:pPr>
        <w:spacing w:before="60"/>
        <w:rPr>
          <w:rFonts w:ascii="Verdana" w:hAnsi="Verdana"/>
          <w:sz w:val="18"/>
        </w:rPr>
      </w:pPr>
      <w:r w:rsidRPr="00FE64CA">
        <w:rPr>
          <w:rFonts w:ascii="Verdana" w:hAnsi="Verdana"/>
          <w:sz w:val="18"/>
        </w:rPr>
        <w:lastRenderedPageBreak/>
        <w:t>Opracowanie inwentaryzacji, które ma być załączone do opracowania projektowego</w:t>
      </w:r>
      <w:r>
        <w:rPr>
          <w:rFonts w:ascii="Verdana" w:hAnsi="Verdana"/>
          <w:sz w:val="18"/>
        </w:rPr>
        <w:t>,</w:t>
      </w:r>
      <w:r w:rsidRPr="00FE64CA">
        <w:rPr>
          <w:rFonts w:ascii="Verdana" w:hAnsi="Verdana"/>
          <w:sz w:val="18"/>
        </w:rPr>
        <w:t xml:space="preserve"> powinno zawierać m.in.:</w:t>
      </w:r>
    </w:p>
    <w:p w14:paraId="43353088" w14:textId="77777777" w:rsidR="001400A0" w:rsidRPr="00FE64CA" w:rsidRDefault="001400A0" w:rsidP="001400A0">
      <w:pPr>
        <w:numPr>
          <w:ilvl w:val="0"/>
          <w:numId w:val="12"/>
        </w:numPr>
        <w:rPr>
          <w:rFonts w:ascii="Verdana" w:hAnsi="Verdana"/>
          <w:sz w:val="18"/>
        </w:rPr>
      </w:pPr>
      <w:r w:rsidRPr="00FE64CA">
        <w:rPr>
          <w:rFonts w:ascii="Verdana" w:hAnsi="Verdana"/>
          <w:sz w:val="18"/>
        </w:rPr>
        <w:t>opis techniczny</w:t>
      </w:r>
      <w:r>
        <w:rPr>
          <w:rFonts w:ascii="Verdana" w:hAnsi="Verdana"/>
          <w:sz w:val="18"/>
        </w:rPr>
        <w:t>,</w:t>
      </w:r>
    </w:p>
    <w:p w14:paraId="6A93A27A" w14:textId="77777777" w:rsidR="001400A0" w:rsidRPr="00FE64CA" w:rsidRDefault="001400A0" w:rsidP="001400A0">
      <w:pPr>
        <w:numPr>
          <w:ilvl w:val="0"/>
          <w:numId w:val="12"/>
        </w:numPr>
        <w:rPr>
          <w:rFonts w:ascii="Verdana" w:hAnsi="Verdana"/>
          <w:sz w:val="18"/>
        </w:rPr>
      </w:pPr>
      <w:r w:rsidRPr="00FE64CA">
        <w:rPr>
          <w:rFonts w:ascii="Verdana" w:hAnsi="Verdana"/>
          <w:sz w:val="18"/>
        </w:rPr>
        <w:t>opis wyników inwentaryzacji ilościowej i geometrycznej, wykonanej zg</w:t>
      </w:r>
      <w:r>
        <w:rPr>
          <w:rFonts w:ascii="Verdana" w:hAnsi="Verdana"/>
          <w:sz w:val="18"/>
        </w:rPr>
        <w:t>odnie</w:t>
      </w:r>
      <w:r w:rsidRPr="00FE64CA">
        <w:rPr>
          <w:rFonts w:ascii="Verdana" w:hAnsi="Verdana"/>
          <w:sz w:val="18"/>
        </w:rPr>
        <w:t xml:space="preserve"> z p</w:t>
      </w:r>
      <w:r>
        <w:rPr>
          <w:rFonts w:ascii="Verdana" w:hAnsi="Verdana"/>
          <w:sz w:val="18"/>
        </w:rPr>
        <w:t xml:space="preserve">kt </w:t>
      </w:r>
      <w:r w:rsidRPr="00FE64CA">
        <w:rPr>
          <w:rFonts w:ascii="Verdana" w:hAnsi="Verdana"/>
          <w:sz w:val="18"/>
        </w:rPr>
        <w:t>2.1.2 OPZ</w:t>
      </w:r>
      <w:r>
        <w:rPr>
          <w:rFonts w:ascii="Verdana" w:hAnsi="Verdana"/>
          <w:sz w:val="18"/>
        </w:rPr>
        <w:t>,</w:t>
      </w:r>
    </w:p>
    <w:p w14:paraId="3CCD10B1" w14:textId="77777777" w:rsidR="001400A0" w:rsidRPr="00FE64CA" w:rsidRDefault="001400A0" w:rsidP="001400A0">
      <w:pPr>
        <w:numPr>
          <w:ilvl w:val="0"/>
          <w:numId w:val="12"/>
        </w:numPr>
        <w:rPr>
          <w:rFonts w:ascii="Verdana" w:hAnsi="Verdana"/>
          <w:sz w:val="18"/>
        </w:rPr>
      </w:pPr>
      <w:r w:rsidRPr="00FE64CA">
        <w:rPr>
          <w:rFonts w:ascii="Verdana" w:hAnsi="Verdana"/>
          <w:sz w:val="18"/>
        </w:rPr>
        <w:t>rysunki z wynikami inwentaryzacji ilościowej i geometrycznej, wykonanej zg</w:t>
      </w:r>
      <w:r>
        <w:rPr>
          <w:rFonts w:ascii="Verdana" w:hAnsi="Verdana"/>
          <w:sz w:val="18"/>
        </w:rPr>
        <w:t>odnie</w:t>
      </w:r>
      <w:r w:rsidRPr="00FE64CA">
        <w:rPr>
          <w:rFonts w:ascii="Verdana" w:hAnsi="Verdana"/>
          <w:sz w:val="18"/>
        </w:rPr>
        <w:t xml:space="preserve"> z p</w:t>
      </w:r>
      <w:r>
        <w:rPr>
          <w:rFonts w:ascii="Verdana" w:hAnsi="Verdana"/>
          <w:sz w:val="18"/>
        </w:rPr>
        <w:t xml:space="preserve">kt </w:t>
      </w:r>
      <w:r w:rsidRPr="00FE64CA">
        <w:rPr>
          <w:rFonts w:ascii="Verdana" w:hAnsi="Verdana"/>
          <w:sz w:val="18"/>
        </w:rPr>
        <w:t>2.1.2 OPZ</w:t>
      </w:r>
      <w:r>
        <w:rPr>
          <w:rFonts w:ascii="Verdana" w:hAnsi="Verdana"/>
          <w:sz w:val="18"/>
        </w:rPr>
        <w:t>,</w:t>
      </w:r>
    </w:p>
    <w:p w14:paraId="22061F22" w14:textId="77777777" w:rsidR="001400A0" w:rsidRPr="00E73512" w:rsidRDefault="001400A0" w:rsidP="001400A0">
      <w:pPr>
        <w:numPr>
          <w:ilvl w:val="0"/>
          <w:numId w:val="12"/>
        </w:numPr>
        <w:rPr>
          <w:rFonts w:ascii="Verdana" w:hAnsi="Verdana"/>
          <w:sz w:val="18"/>
        </w:rPr>
      </w:pPr>
      <w:r w:rsidRPr="00E73512">
        <w:rPr>
          <w:rFonts w:ascii="Verdana" w:hAnsi="Verdana"/>
          <w:sz w:val="18"/>
        </w:rPr>
        <w:t>inwentaryzację uszkodzeń</w:t>
      </w:r>
      <w:r>
        <w:rPr>
          <w:rFonts w:ascii="Verdana" w:hAnsi="Verdana"/>
          <w:sz w:val="18"/>
        </w:rPr>
        <w:t xml:space="preserve"> mających wpływ na wartość klasy MLC,</w:t>
      </w:r>
    </w:p>
    <w:p w14:paraId="5FE5241B" w14:textId="77777777" w:rsidR="001400A0" w:rsidRPr="00E73512" w:rsidRDefault="001400A0" w:rsidP="001400A0">
      <w:pPr>
        <w:numPr>
          <w:ilvl w:val="0"/>
          <w:numId w:val="12"/>
        </w:numPr>
        <w:rPr>
          <w:rFonts w:ascii="Verdana" w:hAnsi="Verdana"/>
          <w:sz w:val="18"/>
        </w:rPr>
      </w:pPr>
      <w:r>
        <w:rPr>
          <w:rFonts w:ascii="Verdana" w:hAnsi="Verdana"/>
          <w:sz w:val="18"/>
        </w:rPr>
        <w:t xml:space="preserve">ewentualne </w:t>
      </w:r>
      <w:r w:rsidRPr="00E73512">
        <w:rPr>
          <w:rFonts w:ascii="Verdana" w:hAnsi="Verdana"/>
          <w:sz w:val="18"/>
        </w:rPr>
        <w:t>wyniki badań specjalistycznych – opisy, zestawienia i rysunki.</w:t>
      </w:r>
    </w:p>
    <w:p w14:paraId="74A707F5" w14:textId="77777777" w:rsidR="001400A0" w:rsidRPr="00BD0284" w:rsidRDefault="001400A0" w:rsidP="001400A0">
      <w:pPr>
        <w:spacing w:before="60"/>
        <w:rPr>
          <w:rFonts w:ascii="Verdana" w:hAnsi="Verdana"/>
          <w:sz w:val="18"/>
        </w:rPr>
      </w:pPr>
      <w:r w:rsidRPr="00E73512">
        <w:rPr>
          <w:rFonts w:ascii="Verdana" w:hAnsi="Verdana"/>
          <w:sz w:val="18"/>
        </w:rPr>
        <w:t xml:space="preserve">Wyniki inwentaryzacji </w:t>
      </w:r>
      <w:r w:rsidRPr="00FE64CA">
        <w:rPr>
          <w:rFonts w:ascii="Verdana" w:hAnsi="Verdana"/>
          <w:sz w:val="18"/>
        </w:rPr>
        <w:t>ilościowych, geometrycznych i materiałowych</w:t>
      </w:r>
      <w:r w:rsidRPr="00E73512">
        <w:rPr>
          <w:rFonts w:ascii="Verdana" w:hAnsi="Verdana"/>
          <w:sz w:val="18"/>
        </w:rPr>
        <w:t xml:space="preserve">, </w:t>
      </w:r>
      <w:r>
        <w:rPr>
          <w:rFonts w:ascii="Verdana" w:hAnsi="Verdana"/>
          <w:sz w:val="18"/>
        </w:rPr>
        <w:t xml:space="preserve">należy </w:t>
      </w:r>
      <w:r w:rsidRPr="00E73512">
        <w:rPr>
          <w:rFonts w:ascii="Verdana" w:hAnsi="Verdana"/>
          <w:sz w:val="18"/>
        </w:rPr>
        <w:t>zamieścić</w:t>
      </w:r>
      <w:r w:rsidRPr="00BD0284">
        <w:rPr>
          <w:rFonts w:ascii="Verdana" w:hAnsi="Verdana"/>
          <w:sz w:val="18"/>
        </w:rPr>
        <w:t xml:space="preserve"> </w:t>
      </w:r>
      <w:r w:rsidRPr="00506EC3">
        <w:rPr>
          <w:rFonts w:ascii="Verdana" w:hAnsi="Verdana"/>
          <w:sz w:val="18"/>
        </w:rPr>
        <w:t xml:space="preserve">bezpośrednio na rysunkach i w </w:t>
      </w:r>
      <w:r>
        <w:rPr>
          <w:rFonts w:ascii="Verdana" w:hAnsi="Verdana"/>
          <w:sz w:val="18"/>
        </w:rPr>
        <w:t xml:space="preserve">opracowaniu projektowym </w:t>
      </w:r>
      <w:r w:rsidRPr="00BD0284">
        <w:rPr>
          <w:rFonts w:ascii="Verdana" w:hAnsi="Verdana"/>
          <w:sz w:val="18"/>
        </w:rPr>
        <w:t>obiekt</w:t>
      </w:r>
      <w:r>
        <w:rPr>
          <w:rFonts w:ascii="Verdana" w:hAnsi="Verdana"/>
          <w:sz w:val="18"/>
        </w:rPr>
        <w:t>u, objętego danym zadaniem</w:t>
      </w:r>
      <w:r w:rsidRPr="00BD0284">
        <w:rPr>
          <w:rFonts w:ascii="Verdana" w:hAnsi="Verdana"/>
          <w:sz w:val="18"/>
        </w:rPr>
        <w:t xml:space="preserve">. </w:t>
      </w:r>
    </w:p>
    <w:bookmarkEnd w:id="11"/>
    <w:p w14:paraId="46E92E46" w14:textId="77777777" w:rsidR="001400A0" w:rsidRDefault="001400A0" w:rsidP="001400A0">
      <w:pPr>
        <w:pStyle w:val="Nagwek3"/>
        <w:spacing w:before="120" w:after="40"/>
        <w:rPr>
          <w:rFonts w:ascii="Verdana" w:hAnsi="Verdana"/>
          <w:b/>
          <w:bCs/>
          <w:sz w:val="18"/>
        </w:rPr>
      </w:pPr>
      <w:r>
        <w:rPr>
          <w:rFonts w:ascii="Verdana" w:hAnsi="Verdana"/>
          <w:b/>
          <w:bCs/>
          <w:sz w:val="18"/>
        </w:rPr>
        <w:t>Obliczenie nośności obiektu – wyznaczenie klasy MLC</w:t>
      </w:r>
    </w:p>
    <w:p w14:paraId="7AA11F66" w14:textId="77777777" w:rsidR="001400A0" w:rsidRPr="00FA3A69" w:rsidRDefault="001400A0" w:rsidP="001400A0">
      <w:pPr>
        <w:pStyle w:val="tekstost"/>
        <w:spacing w:before="60"/>
        <w:rPr>
          <w:rFonts w:ascii="Verdana" w:hAnsi="Verdana"/>
          <w:iCs/>
          <w:sz w:val="18"/>
        </w:rPr>
      </w:pPr>
      <w:r>
        <w:rPr>
          <w:rFonts w:ascii="Verdana" w:hAnsi="Verdana"/>
          <w:iCs/>
          <w:sz w:val="18"/>
        </w:rPr>
        <w:t xml:space="preserve">Na podstawie </w:t>
      </w:r>
      <w:r>
        <w:rPr>
          <w:rFonts w:ascii="Verdana" w:hAnsi="Verdana"/>
          <w:sz w:val="18"/>
        </w:rPr>
        <w:t>dokumentacji projektowej będącej w posiadaniu Zamawiającego,</w:t>
      </w:r>
      <w:r>
        <w:rPr>
          <w:rFonts w:ascii="Verdana" w:hAnsi="Verdana"/>
          <w:iCs/>
          <w:sz w:val="18"/>
        </w:rPr>
        <w:t xml:space="preserve"> wykonanej inwentaryzacji i uzyskanych wyników badań konstrukcji, należy wykonać obliczenia statyczno-wytrzymałościowe uwzględniające stan techniczny obiektu. Wynikiem obliczeń </w:t>
      </w:r>
      <w:r w:rsidRPr="00414CFA">
        <w:rPr>
          <w:rFonts w:ascii="Verdana" w:hAnsi="Verdana"/>
          <w:sz w:val="18"/>
          <w:szCs w:val="18"/>
        </w:rPr>
        <w:t>powinno by</w:t>
      </w:r>
      <w:r w:rsidRPr="00414CFA">
        <w:rPr>
          <w:rFonts w:ascii="Verdana" w:eastAsia="TimesNewRoman" w:hAnsi="Verdana" w:cs="TimesNewRoman"/>
          <w:sz w:val="18"/>
          <w:szCs w:val="18"/>
        </w:rPr>
        <w:t xml:space="preserve">ć </w:t>
      </w:r>
      <w:r w:rsidRPr="00414CFA">
        <w:rPr>
          <w:rFonts w:ascii="Verdana" w:hAnsi="Verdana"/>
          <w:sz w:val="18"/>
          <w:szCs w:val="18"/>
        </w:rPr>
        <w:t>okre</w:t>
      </w:r>
      <w:r w:rsidRPr="00414CFA">
        <w:rPr>
          <w:rFonts w:ascii="Verdana" w:eastAsia="TimesNewRoman" w:hAnsi="Verdana" w:cs="TimesNewRoman"/>
          <w:sz w:val="18"/>
          <w:szCs w:val="18"/>
        </w:rPr>
        <w:t>ś</w:t>
      </w:r>
      <w:r w:rsidRPr="00414CFA">
        <w:rPr>
          <w:rFonts w:ascii="Verdana" w:hAnsi="Verdana"/>
          <w:sz w:val="18"/>
          <w:szCs w:val="18"/>
        </w:rPr>
        <w:t>lenie maksymalnej klasy (MLC)</w:t>
      </w:r>
      <w:r>
        <w:rPr>
          <w:rFonts w:ascii="Verdana" w:hAnsi="Verdana"/>
          <w:sz w:val="18"/>
          <w:szCs w:val="18"/>
        </w:rPr>
        <w:t xml:space="preserve"> osobno dla </w:t>
      </w:r>
      <w:r w:rsidRPr="00414CFA">
        <w:rPr>
          <w:rFonts w:ascii="Verdana" w:hAnsi="Verdana"/>
          <w:sz w:val="18"/>
          <w:szCs w:val="18"/>
        </w:rPr>
        <w:t>nast</w:t>
      </w:r>
      <w:r w:rsidRPr="00414CFA">
        <w:rPr>
          <w:rFonts w:ascii="Verdana" w:eastAsia="TimesNewRoman" w:hAnsi="Verdana" w:cs="TimesNewRoman"/>
          <w:sz w:val="18"/>
          <w:szCs w:val="18"/>
        </w:rPr>
        <w:t>ę</w:t>
      </w:r>
      <w:r w:rsidRPr="00414CFA">
        <w:rPr>
          <w:rFonts w:ascii="Verdana" w:hAnsi="Verdana"/>
          <w:sz w:val="18"/>
          <w:szCs w:val="18"/>
        </w:rPr>
        <w:t>puj</w:t>
      </w:r>
      <w:r w:rsidRPr="00414CFA">
        <w:rPr>
          <w:rFonts w:ascii="Verdana" w:eastAsia="TimesNewRoman" w:hAnsi="Verdana" w:cs="TimesNewRoman"/>
          <w:sz w:val="18"/>
          <w:szCs w:val="18"/>
        </w:rPr>
        <w:t>ą</w:t>
      </w:r>
      <w:r w:rsidRPr="00414CFA">
        <w:rPr>
          <w:rFonts w:ascii="Verdana" w:hAnsi="Verdana"/>
          <w:sz w:val="18"/>
          <w:szCs w:val="18"/>
        </w:rPr>
        <w:t>cych przypadk</w:t>
      </w:r>
      <w:r>
        <w:rPr>
          <w:rFonts w:ascii="Verdana" w:hAnsi="Verdana"/>
          <w:sz w:val="18"/>
          <w:szCs w:val="18"/>
        </w:rPr>
        <w:t>ów</w:t>
      </w:r>
      <w:r w:rsidRPr="00414CFA">
        <w:rPr>
          <w:rFonts w:ascii="Verdana" w:hAnsi="Verdana"/>
          <w:sz w:val="18"/>
          <w:szCs w:val="18"/>
        </w:rPr>
        <w:t xml:space="preserve"> ruchu pojazdów wojskowych po obiekcie mostowym:</w:t>
      </w:r>
    </w:p>
    <w:p w14:paraId="123E8272" w14:textId="77777777" w:rsidR="001400A0" w:rsidRPr="00414CFA" w:rsidRDefault="001400A0" w:rsidP="001400A0">
      <w:pPr>
        <w:pStyle w:val="Akapitzlist"/>
        <w:numPr>
          <w:ilvl w:val="0"/>
          <w:numId w:val="10"/>
        </w:numPr>
        <w:overflowPunct/>
        <w:ind w:left="284" w:hanging="284"/>
        <w:jc w:val="left"/>
        <w:textAlignment w:val="auto"/>
        <w:rPr>
          <w:rFonts w:ascii="Verdana" w:hAnsi="Verdana"/>
          <w:sz w:val="18"/>
          <w:szCs w:val="18"/>
        </w:rPr>
      </w:pPr>
      <w:r>
        <w:rPr>
          <w:rFonts w:ascii="Verdana" w:hAnsi="Verdana"/>
          <w:sz w:val="18"/>
          <w:szCs w:val="18"/>
        </w:rPr>
        <w:t xml:space="preserve">dla </w:t>
      </w:r>
      <w:r w:rsidRPr="00414CFA">
        <w:rPr>
          <w:rFonts w:ascii="Verdana" w:hAnsi="Verdana"/>
          <w:sz w:val="18"/>
          <w:szCs w:val="18"/>
        </w:rPr>
        <w:t>ruch</w:t>
      </w:r>
      <w:r>
        <w:rPr>
          <w:rFonts w:ascii="Verdana" w:hAnsi="Verdana"/>
          <w:sz w:val="18"/>
          <w:szCs w:val="18"/>
        </w:rPr>
        <w:t>u</w:t>
      </w:r>
      <w:r w:rsidRPr="00414CFA">
        <w:rPr>
          <w:rFonts w:ascii="Verdana" w:hAnsi="Verdana"/>
          <w:sz w:val="18"/>
          <w:szCs w:val="18"/>
        </w:rPr>
        <w:t xml:space="preserve"> jednokierunkow</w:t>
      </w:r>
      <w:r>
        <w:rPr>
          <w:rFonts w:ascii="Verdana" w:hAnsi="Verdana"/>
          <w:sz w:val="18"/>
          <w:szCs w:val="18"/>
        </w:rPr>
        <w:t>ego</w:t>
      </w:r>
      <w:r w:rsidRPr="00414CFA">
        <w:rPr>
          <w:rFonts w:ascii="Verdana" w:hAnsi="Verdana"/>
          <w:sz w:val="18"/>
          <w:szCs w:val="18"/>
        </w:rPr>
        <w:t xml:space="preserve"> kolumny pojazdów kołowych,</w:t>
      </w:r>
    </w:p>
    <w:p w14:paraId="031F0298" w14:textId="77777777" w:rsidR="001400A0" w:rsidRPr="00414CFA" w:rsidRDefault="001400A0" w:rsidP="001400A0">
      <w:pPr>
        <w:pStyle w:val="Akapitzlist"/>
        <w:numPr>
          <w:ilvl w:val="0"/>
          <w:numId w:val="10"/>
        </w:numPr>
        <w:overflowPunct/>
        <w:ind w:left="284" w:hanging="284"/>
        <w:jc w:val="left"/>
        <w:textAlignment w:val="auto"/>
        <w:rPr>
          <w:rFonts w:ascii="Verdana" w:hAnsi="Verdana"/>
          <w:sz w:val="18"/>
          <w:szCs w:val="18"/>
        </w:rPr>
      </w:pPr>
      <w:r>
        <w:rPr>
          <w:rFonts w:ascii="Verdana" w:hAnsi="Verdana"/>
          <w:sz w:val="18"/>
          <w:szCs w:val="18"/>
        </w:rPr>
        <w:t xml:space="preserve">dla </w:t>
      </w:r>
      <w:r w:rsidRPr="00414CFA">
        <w:rPr>
          <w:rFonts w:ascii="Verdana" w:hAnsi="Verdana"/>
          <w:sz w:val="18"/>
          <w:szCs w:val="18"/>
        </w:rPr>
        <w:t>ruch</w:t>
      </w:r>
      <w:r>
        <w:rPr>
          <w:rFonts w:ascii="Verdana" w:hAnsi="Verdana"/>
          <w:sz w:val="18"/>
          <w:szCs w:val="18"/>
        </w:rPr>
        <w:t>u</w:t>
      </w:r>
      <w:r w:rsidRPr="00414CFA">
        <w:rPr>
          <w:rFonts w:ascii="Verdana" w:hAnsi="Verdana"/>
          <w:sz w:val="18"/>
          <w:szCs w:val="18"/>
        </w:rPr>
        <w:t xml:space="preserve"> </w:t>
      </w:r>
      <w:r>
        <w:rPr>
          <w:rFonts w:ascii="Verdana" w:hAnsi="Verdana"/>
          <w:sz w:val="18"/>
          <w:szCs w:val="18"/>
        </w:rPr>
        <w:t>dwu</w:t>
      </w:r>
      <w:r w:rsidRPr="00414CFA">
        <w:rPr>
          <w:rFonts w:ascii="Verdana" w:hAnsi="Verdana"/>
          <w:sz w:val="18"/>
          <w:szCs w:val="18"/>
        </w:rPr>
        <w:t>kierunkow</w:t>
      </w:r>
      <w:r>
        <w:rPr>
          <w:rFonts w:ascii="Verdana" w:hAnsi="Verdana"/>
          <w:sz w:val="18"/>
          <w:szCs w:val="18"/>
        </w:rPr>
        <w:t>ego</w:t>
      </w:r>
      <w:r w:rsidRPr="00414CFA">
        <w:rPr>
          <w:rFonts w:ascii="Verdana" w:hAnsi="Verdana"/>
          <w:sz w:val="18"/>
          <w:szCs w:val="18"/>
        </w:rPr>
        <w:t xml:space="preserve"> kolumn pojazdów kołowych,</w:t>
      </w:r>
    </w:p>
    <w:p w14:paraId="57B33704" w14:textId="77777777" w:rsidR="001400A0" w:rsidRPr="00414CFA" w:rsidRDefault="001400A0" w:rsidP="001400A0">
      <w:pPr>
        <w:pStyle w:val="Akapitzlist"/>
        <w:numPr>
          <w:ilvl w:val="0"/>
          <w:numId w:val="10"/>
        </w:numPr>
        <w:overflowPunct/>
        <w:ind w:left="284" w:hanging="284"/>
        <w:jc w:val="left"/>
        <w:textAlignment w:val="auto"/>
        <w:rPr>
          <w:rFonts w:ascii="Verdana" w:hAnsi="Verdana"/>
          <w:sz w:val="18"/>
          <w:szCs w:val="18"/>
        </w:rPr>
      </w:pPr>
      <w:r>
        <w:rPr>
          <w:rFonts w:ascii="Verdana" w:hAnsi="Verdana"/>
          <w:sz w:val="18"/>
          <w:szCs w:val="18"/>
        </w:rPr>
        <w:t xml:space="preserve">dla </w:t>
      </w:r>
      <w:r w:rsidRPr="00414CFA">
        <w:rPr>
          <w:rFonts w:ascii="Verdana" w:hAnsi="Verdana"/>
          <w:sz w:val="18"/>
          <w:szCs w:val="18"/>
        </w:rPr>
        <w:t>ruch</w:t>
      </w:r>
      <w:r>
        <w:rPr>
          <w:rFonts w:ascii="Verdana" w:hAnsi="Verdana"/>
          <w:sz w:val="18"/>
          <w:szCs w:val="18"/>
        </w:rPr>
        <w:t>u</w:t>
      </w:r>
      <w:r w:rsidRPr="00414CFA">
        <w:rPr>
          <w:rFonts w:ascii="Verdana" w:hAnsi="Verdana"/>
          <w:sz w:val="18"/>
          <w:szCs w:val="18"/>
        </w:rPr>
        <w:t xml:space="preserve"> jednokierunkow</w:t>
      </w:r>
      <w:r>
        <w:rPr>
          <w:rFonts w:ascii="Verdana" w:hAnsi="Verdana"/>
          <w:sz w:val="18"/>
          <w:szCs w:val="18"/>
        </w:rPr>
        <w:t>ego</w:t>
      </w:r>
      <w:r w:rsidRPr="00414CFA">
        <w:rPr>
          <w:rFonts w:ascii="Verdana" w:hAnsi="Verdana"/>
          <w:sz w:val="18"/>
          <w:szCs w:val="18"/>
        </w:rPr>
        <w:t xml:space="preserve"> kolumny pojazdów g</w:t>
      </w:r>
      <w:r w:rsidRPr="00414CFA">
        <w:rPr>
          <w:rFonts w:ascii="Verdana" w:eastAsia="TimesNewRoman" w:hAnsi="Verdana" w:cs="TimesNewRoman"/>
          <w:sz w:val="18"/>
          <w:szCs w:val="18"/>
        </w:rPr>
        <w:t>ą</w:t>
      </w:r>
      <w:r w:rsidRPr="00414CFA">
        <w:rPr>
          <w:rFonts w:ascii="Verdana" w:hAnsi="Verdana"/>
          <w:sz w:val="18"/>
          <w:szCs w:val="18"/>
        </w:rPr>
        <w:t>sienicowych,</w:t>
      </w:r>
    </w:p>
    <w:p w14:paraId="11527E55" w14:textId="77777777" w:rsidR="001400A0" w:rsidRPr="00C530A3" w:rsidRDefault="001400A0" w:rsidP="001400A0">
      <w:pPr>
        <w:pStyle w:val="tekstost"/>
        <w:numPr>
          <w:ilvl w:val="0"/>
          <w:numId w:val="10"/>
        </w:numPr>
        <w:ind w:left="284" w:hanging="284"/>
        <w:rPr>
          <w:rFonts w:ascii="Verdana" w:hAnsi="Verdana"/>
          <w:iCs/>
          <w:sz w:val="18"/>
          <w:szCs w:val="18"/>
        </w:rPr>
      </w:pPr>
      <w:r>
        <w:rPr>
          <w:rFonts w:ascii="Verdana" w:hAnsi="Verdana"/>
          <w:sz w:val="18"/>
          <w:szCs w:val="18"/>
        </w:rPr>
        <w:t xml:space="preserve">dla </w:t>
      </w:r>
      <w:r w:rsidRPr="00414CFA">
        <w:rPr>
          <w:rFonts w:ascii="Verdana" w:hAnsi="Verdana"/>
          <w:sz w:val="18"/>
          <w:szCs w:val="18"/>
        </w:rPr>
        <w:t>ruch</w:t>
      </w:r>
      <w:r>
        <w:rPr>
          <w:rFonts w:ascii="Verdana" w:hAnsi="Verdana"/>
          <w:sz w:val="18"/>
          <w:szCs w:val="18"/>
        </w:rPr>
        <w:t>u</w:t>
      </w:r>
      <w:r w:rsidRPr="00414CFA">
        <w:rPr>
          <w:rFonts w:ascii="Verdana" w:hAnsi="Verdana"/>
          <w:sz w:val="18"/>
          <w:szCs w:val="18"/>
        </w:rPr>
        <w:t xml:space="preserve"> </w:t>
      </w:r>
      <w:r>
        <w:rPr>
          <w:rFonts w:ascii="Verdana" w:hAnsi="Verdana"/>
          <w:sz w:val="18"/>
          <w:szCs w:val="18"/>
        </w:rPr>
        <w:t>dwu</w:t>
      </w:r>
      <w:r w:rsidRPr="00414CFA">
        <w:rPr>
          <w:rFonts w:ascii="Verdana" w:hAnsi="Verdana"/>
          <w:sz w:val="18"/>
          <w:szCs w:val="18"/>
        </w:rPr>
        <w:t>kierunkow</w:t>
      </w:r>
      <w:r>
        <w:rPr>
          <w:rFonts w:ascii="Verdana" w:hAnsi="Verdana"/>
          <w:sz w:val="18"/>
          <w:szCs w:val="18"/>
        </w:rPr>
        <w:t>ego</w:t>
      </w:r>
      <w:r w:rsidRPr="00414CFA">
        <w:rPr>
          <w:rFonts w:ascii="Verdana" w:hAnsi="Verdana"/>
          <w:sz w:val="18"/>
          <w:szCs w:val="18"/>
        </w:rPr>
        <w:t xml:space="preserve"> kolumn pojazdów g</w:t>
      </w:r>
      <w:r w:rsidRPr="00414CFA">
        <w:rPr>
          <w:rFonts w:ascii="Verdana" w:eastAsia="TimesNewRoman" w:hAnsi="Verdana" w:cs="TimesNewRoman"/>
          <w:sz w:val="18"/>
          <w:szCs w:val="18"/>
        </w:rPr>
        <w:t>ą</w:t>
      </w:r>
      <w:r>
        <w:rPr>
          <w:rFonts w:ascii="Verdana" w:hAnsi="Verdana"/>
          <w:sz w:val="18"/>
          <w:szCs w:val="18"/>
        </w:rPr>
        <w:t xml:space="preserve">sienicowych. </w:t>
      </w:r>
    </w:p>
    <w:p w14:paraId="24C5403F" w14:textId="77777777" w:rsidR="001400A0" w:rsidRPr="00BD0284" w:rsidRDefault="001400A0" w:rsidP="001400A0">
      <w:pPr>
        <w:pStyle w:val="Nagwek1"/>
        <w:spacing w:before="200" w:after="60"/>
        <w:ind w:left="-357" w:firstLine="357"/>
        <w:rPr>
          <w:rFonts w:ascii="Verdana" w:hAnsi="Verdana"/>
          <w:sz w:val="18"/>
        </w:rPr>
      </w:pPr>
      <w:bookmarkStart w:id="12" w:name="_Toc416830703"/>
      <w:bookmarkStart w:id="13" w:name="_Toc6881284"/>
      <w:bookmarkStart w:id="14" w:name="_Toc51141800"/>
      <w:r w:rsidRPr="00BD0284">
        <w:rPr>
          <w:rFonts w:ascii="Verdana" w:hAnsi="Verdana"/>
          <w:sz w:val="18"/>
        </w:rPr>
        <w:t xml:space="preserve">kontrola jakości </w:t>
      </w:r>
      <w:bookmarkEnd w:id="12"/>
      <w:bookmarkEnd w:id="13"/>
      <w:r w:rsidRPr="00BD0284">
        <w:rPr>
          <w:rFonts w:ascii="Verdana" w:hAnsi="Verdana"/>
          <w:sz w:val="18"/>
        </w:rPr>
        <w:t>OPRACOWAŃ PROJEKTOWYCH</w:t>
      </w:r>
      <w:bookmarkEnd w:id="14"/>
    </w:p>
    <w:p w14:paraId="3E3E81A9" w14:textId="77777777" w:rsidR="001400A0" w:rsidRPr="00BD0284" w:rsidRDefault="001400A0" w:rsidP="001400A0">
      <w:pPr>
        <w:pStyle w:val="Nagwek2"/>
        <w:tabs>
          <w:tab w:val="clear" w:pos="360"/>
          <w:tab w:val="num" w:pos="567"/>
        </w:tabs>
        <w:spacing w:before="60" w:after="60"/>
        <w:ind w:left="567" w:hanging="567"/>
        <w:rPr>
          <w:rFonts w:ascii="Verdana" w:hAnsi="Verdana"/>
          <w:sz w:val="18"/>
        </w:rPr>
      </w:pPr>
      <w:r w:rsidRPr="00BD0284">
        <w:rPr>
          <w:rFonts w:ascii="Verdana" w:hAnsi="Verdana"/>
          <w:sz w:val="18"/>
        </w:rPr>
        <w:t>Nadzór procesu projektowego przez Zamawiającego</w:t>
      </w:r>
    </w:p>
    <w:p w14:paraId="7F0102E3" w14:textId="77777777" w:rsidR="001400A0" w:rsidRDefault="001400A0" w:rsidP="001400A0">
      <w:pPr>
        <w:rPr>
          <w:rFonts w:ascii="Verdana" w:hAnsi="Verdana"/>
          <w:sz w:val="18"/>
        </w:rPr>
      </w:pPr>
      <w:r w:rsidRPr="00BD0284">
        <w:rPr>
          <w:rFonts w:ascii="Verdana" w:hAnsi="Verdana"/>
          <w:sz w:val="18"/>
        </w:rPr>
        <w:t>Bieżący nadzór zgodności przebiegu procesu wykonywania opracowa</w:t>
      </w:r>
      <w:r>
        <w:rPr>
          <w:rFonts w:ascii="Verdana" w:hAnsi="Verdana"/>
          <w:sz w:val="18"/>
        </w:rPr>
        <w:t>nia</w:t>
      </w:r>
      <w:r w:rsidRPr="00BD0284">
        <w:rPr>
          <w:rFonts w:ascii="Verdana" w:hAnsi="Verdana"/>
          <w:sz w:val="18"/>
        </w:rPr>
        <w:t xml:space="preserve"> projektow</w:t>
      </w:r>
      <w:r>
        <w:rPr>
          <w:rFonts w:ascii="Verdana" w:hAnsi="Verdana"/>
          <w:sz w:val="18"/>
        </w:rPr>
        <w:t>ego</w:t>
      </w:r>
      <w:r w:rsidRPr="00BD0284">
        <w:rPr>
          <w:rFonts w:ascii="Verdana" w:hAnsi="Verdana"/>
          <w:sz w:val="18"/>
        </w:rPr>
        <w:t xml:space="preserve"> </w:t>
      </w:r>
      <w:r>
        <w:rPr>
          <w:rFonts w:ascii="Verdana" w:hAnsi="Verdana"/>
          <w:sz w:val="18"/>
        </w:rPr>
        <w:br/>
        <w:t>z wymaganiami umowy wykonywany</w:t>
      </w:r>
      <w:r w:rsidRPr="00BD0284">
        <w:rPr>
          <w:rFonts w:ascii="Verdana" w:hAnsi="Verdana"/>
          <w:sz w:val="18"/>
        </w:rPr>
        <w:t xml:space="preserve"> jest przez Zamawiającego podczas narad z Wykonawcą.</w:t>
      </w:r>
    </w:p>
    <w:p w14:paraId="64D8BE24" w14:textId="77777777" w:rsidR="001400A0" w:rsidRDefault="001400A0" w:rsidP="001400A0">
      <w:pPr>
        <w:pStyle w:val="tekstost"/>
        <w:spacing w:before="60"/>
        <w:rPr>
          <w:rFonts w:ascii="Verdana" w:hAnsi="Verdana"/>
          <w:sz w:val="18"/>
        </w:rPr>
      </w:pPr>
      <w:r w:rsidRPr="008366EF">
        <w:rPr>
          <w:rFonts w:ascii="Verdana" w:hAnsi="Verdana"/>
          <w:sz w:val="18"/>
        </w:rPr>
        <w:t>Zamawiający jest uprawniony do dokonywania nadzoru nad wykonywaniem opracowa</w:t>
      </w:r>
      <w:r>
        <w:rPr>
          <w:rFonts w:ascii="Verdana" w:hAnsi="Verdana"/>
          <w:sz w:val="18"/>
        </w:rPr>
        <w:t>nia</w:t>
      </w:r>
      <w:r w:rsidRPr="008366EF">
        <w:rPr>
          <w:rFonts w:ascii="Verdana" w:hAnsi="Verdana"/>
          <w:sz w:val="18"/>
        </w:rPr>
        <w:t xml:space="preserve"> projektow</w:t>
      </w:r>
      <w:r>
        <w:rPr>
          <w:rFonts w:ascii="Verdana" w:hAnsi="Verdana"/>
          <w:sz w:val="18"/>
        </w:rPr>
        <w:t>ego</w:t>
      </w:r>
      <w:r w:rsidRPr="008366EF">
        <w:rPr>
          <w:rFonts w:ascii="Verdana" w:hAnsi="Verdana"/>
          <w:sz w:val="18"/>
        </w:rPr>
        <w:t>, a Wykonawca powinien udzielić mu niezbędnej pomocy.</w:t>
      </w:r>
    </w:p>
    <w:p w14:paraId="6A0358B2" w14:textId="77777777" w:rsidR="001400A0" w:rsidRPr="00D9569C" w:rsidRDefault="001400A0" w:rsidP="001400A0">
      <w:pPr>
        <w:pStyle w:val="Nagwek2"/>
        <w:tabs>
          <w:tab w:val="num" w:pos="567"/>
        </w:tabs>
        <w:spacing w:after="40"/>
        <w:ind w:left="0" w:firstLine="0"/>
        <w:rPr>
          <w:rFonts w:ascii="Verdana" w:hAnsi="Verdana"/>
          <w:sz w:val="18"/>
        </w:rPr>
      </w:pPr>
      <w:r w:rsidRPr="00D9569C">
        <w:rPr>
          <w:rFonts w:ascii="Verdana" w:hAnsi="Verdana"/>
          <w:sz w:val="18"/>
        </w:rPr>
        <w:t>Kontrole przeprowadzane przez Wykonawcę</w:t>
      </w:r>
    </w:p>
    <w:p w14:paraId="1D6E9AE7" w14:textId="77777777" w:rsidR="001400A0" w:rsidRPr="00D9569C" w:rsidRDefault="001400A0" w:rsidP="001400A0">
      <w:pPr>
        <w:pStyle w:val="tekstost"/>
        <w:rPr>
          <w:rFonts w:ascii="Verdana" w:hAnsi="Verdana"/>
          <w:sz w:val="18"/>
        </w:rPr>
      </w:pPr>
      <w:r w:rsidRPr="00D9569C">
        <w:rPr>
          <w:rFonts w:ascii="Verdana" w:hAnsi="Verdana"/>
          <w:sz w:val="18"/>
        </w:rPr>
        <w:t>Wykonawca jest odpowiedzialny za pełną kontrolę wykonywania opracowa</w:t>
      </w:r>
      <w:r>
        <w:rPr>
          <w:rFonts w:ascii="Verdana" w:hAnsi="Verdana"/>
          <w:sz w:val="18"/>
        </w:rPr>
        <w:t>nia</w:t>
      </w:r>
      <w:r w:rsidRPr="00D9569C">
        <w:rPr>
          <w:rFonts w:ascii="Verdana" w:hAnsi="Verdana"/>
          <w:sz w:val="18"/>
        </w:rPr>
        <w:t xml:space="preserve"> projektow</w:t>
      </w:r>
      <w:r>
        <w:rPr>
          <w:rFonts w:ascii="Verdana" w:hAnsi="Verdana"/>
          <w:sz w:val="18"/>
        </w:rPr>
        <w:t>ego</w:t>
      </w:r>
      <w:r w:rsidRPr="00D9569C">
        <w:rPr>
          <w:rFonts w:ascii="Verdana" w:hAnsi="Verdana"/>
          <w:sz w:val="18"/>
        </w:rPr>
        <w:t>. Wszystkie koszty związane z organizowaniem i prowadzeniem kontroli wykonywania opracowa</w:t>
      </w:r>
      <w:r>
        <w:rPr>
          <w:rFonts w:ascii="Verdana" w:hAnsi="Verdana"/>
          <w:sz w:val="18"/>
        </w:rPr>
        <w:t>nia</w:t>
      </w:r>
      <w:r w:rsidRPr="00D9569C">
        <w:rPr>
          <w:rFonts w:ascii="Verdana" w:hAnsi="Verdana"/>
          <w:sz w:val="18"/>
        </w:rPr>
        <w:t xml:space="preserve"> projektow</w:t>
      </w:r>
      <w:r>
        <w:rPr>
          <w:rFonts w:ascii="Verdana" w:hAnsi="Verdana"/>
          <w:sz w:val="18"/>
        </w:rPr>
        <w:t>ego</w:t>
      </w:r>
      <w:r w:rsidRPr="00D9569C">
        <w:rPr>
          <w:rFonts w:ascii="Verdana" w:hAnsi="Verdana"/>
          <w:sz w:val="18"/>
        </w:rPr>
        <w:t xml:space="preserve"> ponosi Wykonawca.</w:t>
      </w:r>
    </w:p>
    <w:p w14:paraId="37395B85" w14:textId="77777777" w:rsidR="001400A0" w:rsidRPr="00BD0284" w:rsidRDefault="001400A0" w:rsidP="001400A0">
      <w:pPr>
        <w:pStyle w:val="Nagwek1"/>
        <w:spacing w:before="200" w:after="60"/>
        <w:ind w:left="0" w:firstLine="0"/>
        <w:rPr>
          <w:rFonts w:ascii="Verdana" w:hAnsi="Verdana"/>
          <w:sz w:val="18"/>
        </w:rPr>
      </w:pPr>
      <w:bookmarkStart w:id="15" w:name="_Toc51141801"/>
      <w:bookmarkStart w:id="16" w:name="_Toc51141802"/>
      <w:bookmarkStart w:id="17" w:name="_Toc51141803"/>
      <w:bookmarkStart w:id="18" w:name="_Toc51141804"/>
      <w:bookmarkStart w:id="19" w:name="_Toc416830705"/>
      <w:bookmarkStart w:id="20" w:name="_Toc6881286"/>
      <w:bookmarkStart w:id="21" w:name="_Toc51141805"/>
      <w:bookmarkEnd w:id="15"/>
      <w:bookmarkEnd w:id="16"/>
      <w:bookmarkEnd w:id="17"/>
      <w:bookmarkEnd w:id="18"/>
      <w:r w:rsidRPr="00BD0284">
        <w:rPr>
          <w:rFonts w:ascii="Verdana" w:hAnsi="Verdana"/>
          <w:sz w:val="18"/>
        </w:rPr>
        <w:t xml:space="preserve">odbiór </w:t>
      </w:r>
      <w:bookmarkEnd w:id="19"/>
      <w:bookmarkEnd w:id="20"/>
      <w:r w:rsidRPr="00BD0284">
        <w:rPr>
          <w:rFonts w:ascii="Verdana" w:hAnsi="Verdana"/>
          <w:sz w:val="18"/>
        </w:rPr>
        <w:t>OPRACOWAŃ PROJEKTOWYCH</w:t>
      </w:r>
      <w:bookmarkEnd w:id="21"/>
    </w:p>
    <w:p w14:paraId="2E78E1B9" w14:textId="77777777" w:rsidR="001400A0" w:rsidRPr="00BD0284" w:rsidRDefault="001400A0" w:rsidP="001400A0">
      <w:pPr>
        <w:pStyle w:val="Nagwek2"/>
        <w:tabs>
          <w:tab w:val="num" w:pos="567"/>
        </w:tabs>
        <w:spacing w:before="60" w:after="60"/>
        <w:ind w:left="0" w:firstLine="0"/>
        <w:rPr>
          <w:rFonts w:ascii="Verdana" w:hAnsi="Verdana"/>
          <w:sz w:val="18"/>
        </w:rPr>
      </w:pPr>
      <w:r w:rsidRPr="00BD0284">
        <w:rPr>
          <w:rFonts w:ascii="Verdana" w:hAnsi="Verdana"/>
          <w:sz w:val="18"/>
        </w:rPr>
        <w:t>Rodzaje odbiorów opracowań projektowych</w:t>
      </w:r>
    </w:p>
    <w:p w14:paraId="6E7838F7" w14:textId="77777777" w:rsidR="001400A0" w:rsidRDefault="001400A0" w:rsidP="001400A0">
      <w:pPr>
        <w:pStyle w:val="tekstost"/>
        <w:rPr>
          <w:rFonts w:ascii="Verdana" w:hAnsi="Verdana"/>
          <w:sz w:val="18"/>
        </w:rPr>
      </w:pPr>
      <w:r w:rsidRPr="00BD0284">
        <w:rPr>
          <w:rFonts w:ascii="Verdana" w:hAnsi="Verdana"/>
          <w:sz w:val="18"/>
        </w:rPr>
        <w:t>Opracowania projektowe p</w:t>
      </w:r>
      <w:r>
        <w:rPr>
          <w:rFonts w:ascii="Verdana" w:hAnsi="Verdana"/>
          <w:sz w:val="18"/>
        </w:rPr>
        <w:t>odlegają odbiorowi.</w:t>
      </w:r>
    </w:p>
    <w:p w14:paraId="152E55DE" w14:textId="77777777" w:rsidR="001400A0" w:rsidRPr="00BD0284" w:rsidRDefault="001400A0" w:rsidP="001400A0">
      <w:pPr>
        <w:pStyle w:val="Nagwek2"/>
        <w:tabs>
          <w:tab w:val="num" w:pos="567"/>
        </w:tabs>
        <w:spacing w:after="0"/>
        <w:ind w:left="0" w:firstLine="0"/>
        <w:rPr>
          <w:rFonts w:ascii="Verdana" w:hAnsi="Verdana"/>
          <w:sz w:val="18"/>
        </w:rPr>
      </w:pPr>
      <w:r w:rsidRPr="00593EED">
        <w:rPr>
          <w:rFonts w:ascii="Verdana" w:hAnsi="Verdana"/>
          <w:sz w:val="18"/>
        </w:rPr>
        <w:t>Zasady odbioru</w:t>
      </w:r>
    </w:p>
    <w:p w14:paraId="2DA0DC1F" w14:textId="77777777" w:rsidR="001400A0" w:rsidRPr="00BD0284" w:rsidRDefault="001400A0" w:rsidP="001400A0">
      <w:pPr>
        <w:spacing w:before="60"/>
        <w:rPr>
          <w:rFonts w:ascii="Verdana" w:hAnsi="Verdana"/>
          <w:sz w:val="18"/>
        </w:rPr>
      </w:pPr>
      <w:r w:rsidRPr="00BD0284">
        <w:rPr>
          <w:rFonts w:ascii="Verdana" w:hAnsi="Verdana"/>
          <w:sz w:val="18"/>
        </w:rPr>
        <w:t xml:space="preserve">Odbiór polega na finalnej ocenie </w:t>
      </w:r>
      <w:r>
        <w:rPr>
          <w:rFonts w:ascii="Verdana" w:hAnsi="Verdana"/>
          <w:sz w:val="18"/>
        </w:rPr>
        <w:t>d</w:t>
      </w:r>
      <w:r w:rsidRPr="00BD0284">
        <w:rPr>
          <w:rFonts w:ascii="Verdana" w:hAnsi="Verdana"/>
          <w:sz w:val="18"/>
        </w:rPr>
        <w:t>okument</w:t>
      </w:r>
      <w:r>
        <w:rPr>
          <w:rFonts w:ascii="Verdana" w:hAnsi="Verdana"/>
          <w:sz w:val="18"/>
        </w:rPr>
        <w:t>u przez Zamawiającego</w:t>
      </w:r>
      <w:r w:rsidRPr="00BD0284">
        <w:rPr>
          <w:rFonts w:ascii="Verdana" w:hAnsi="Verdana"/>
          <w:sz w:val="18"/>
        </w:rPr>
        <w:t xml:space="preserve"> </w:t>
      </w:r>
      <w:r>
        <w:rPr>
          <w:rFonts w:ascii="Verdana" w:hAnsi="Verdana"/>
          <w:sz w:val="18"/>
        </w:rPr>
        <w:t>poprzez dokonanie sprawdzenia kompletności dostarczonego</w:t>
      </w:r>
      <w:r w:rsidRPr="00BD0284">
        <w:rPr>
          <w:rFonts w:ascii="Verdana" w:hAnsi="Verdana"/>
          <w:sz w:val="18"/>
        </w:rPr>
        <w:t xml:space="preserve"> </w:t>
      </w:r>
      <w:r>
        <w:rPr>
          <w:rFonts w:ascii="Verdana" w:hAnsi="Verdana"/>
          <w:sz w:val="18"/>
        </w:rPr>
        <w:t xml:space="preserve">przedmiotu zamówienia </w:t>
      </w:r>
      <w:r w:rsidRPr="00BD0284">
        <w:rPr>
          <w:rFonts w:ascii="Verdana" w:hAnsi="Verdana"/>
          <w:sz w:val="18"/>
        </w:rPr>
        <w:t>wg pkt</w:t>
      </w:r>
      <w:r>
        <w:rPr>
          <w:rFonts w:ascii="Verdana" w:hAnsi="Verdana"/>
          <w:sz w:val="18"/>
        </w:rPr>
        <w:t xml:space="preserve"> 3 i 6.3 </w:t>
      </w:r>
      <w:r w:rsidRPr="00BD0284">
        <w:rPr>
          <w:rFonts w:ascii="Verdana" w:hAnsi="Verdana"/>
          <w:sz w:val="18"/>
        </w:rPr>
        <w:t xml:space="preserve">w zakresie zgodności </w:t>
      </w:r>
      <w:r>
        <w:rPr>
          <w:rFonts w:ascii="Verdana" w:hAnsi="Verdana"/>
          <w:sz w:val="18"/>
        </w:rPr>
        <w:br/>
      </w:r>
      <w:r w:rsidRPr="00BD0284">
        <w:rPr>
          <w:rFonts w:ascii="Verdana" w:hAnsi="Verdana"/>
          <w:sz w:val="18"/>
        </w:rPr>
        <w:t>z wymaganiami umowy</w:t>
      </w:r>
      <w:r>
        <w:rPr>
          <w:rFonts w:ascii="Verdana" w:hAnsi="Verdana"/>
          <w:sz w:val="18"/>
        </w:rPr>
        <w:t>.</w:t>
      </w:r>
      <w:r w:rsidRPr="00BD0284">
        <w:rPr>
          <w:rFonts w:ascii="Verdana" w:hAnsi="Verdana"/>
          <w:sz w:val="18"/>
        </w:rPr>
        <w:t xml:space="preserve"> </w:t>
      </w:r>
    </w:p>
    <w:p w14:paraId="0F296D21" w14:textId="77777777" w:rsidR="001400A0" w:rsidRDefault="001400A0" w:rsidP="001400A0">
      <w:pPr>
        <w:pStyle w:val="tekstost"/>
        <w:rPr>
          <w:rFonts w:ascii="Verdana" w:hAnsi="Verdana"/>
          <w:sz w:val="18"/>
        </w:rPr>
      </w:pPr>
      <w:r w:rsidRPr="00BD0284">
        <w:rPr>
          <w:rFonts w:ascii="Verdana" w:hAnsi="Verdana"/>
          <w:sz w:val="18"/>
        </w:rPr>
        <w:t xml:space="preserve">Odbioru dokonuje Zamawiający </w:t>
      </w:r>
      <w:r>
        <w:rPr>
          <w:rFonts w:ascii="Verdana" w:hAnsi="Verdana"/>
          <w:sz w:val="18"/>
        </w:rPr>
        <w:t>poprzez podpisanie protokołu odbioru.</w:t>
      </w:r>
    </w:p>
    <w:p w14:paraId="434C32A0" w14:textId="77777777" w:rsidR="001400A0" w:rsidRPr="00593F76" w:rsidRDefault="001400A0" w:rsidP="001400A0">
      <w:pPr>
        <w:pStyle w:val="tekstost"/>
        <w:rPr>
          <w:rFonts w:ascii="Verdana" w:hAnsi="Verdana"/>
          <w:sz w:val="18"/>
        </w:rPr>
      </w:pPr>
      <w:r w:rsidRPr="00593F76">
        <w:rPr>
          <w:rFonts w:ascii="Verdana" w:hAnsi="Verdana"/>
          <w:sz w:val="18"/>
        </w:rPr>
        <w:t>W przypadku, gdy dokumentacja nie będzie spełniała wymagań wynikających z Opisu Przedmiotu Zamówienia Zamawiający pisemnie wzywa Wykonawcę do uzupełnienia braków dokumentacji wraz ze wskazaniem terminu na ponowne przedstawienie kompletu dokumentów uwzględniających uwagi Zamawiającego. Termin nie może być krótszy niż 14 dni.</w:t>
      </w:r>
    </w:p>
    <w:p w14:paraId="5D3F0156" w14:textId="63A8E7B9" w:rsidR="001400A0" w:rsidRPr="00593F76" w:rsidRDefault="001400A0" w:rsidP="001400A0">
      <w:pPr>
        <w:pStyle w:val="tekstost"/>
        <w:rPr>
          <w:rFonts w:ascii="Verdana" w:hAnsi="Verdana"/>
          <w:sz w:val="18"/>
        </w:rPr>
      </w:pPr>
      <w:r w:rsidRPr="00593F76">
        <w:rPr>
          <w:rFonts w:ascii="Verdana" w:hAnsi="Verdana"/>
          <w:sz w:val="18"/>
        </w:rPr>
        <w:t>Niedostarczenie przez Wykonawcę skorygowanej dokumentacji w wyznaczonym terminie skutkować będzie naliczaniem kar</w:t>
      </w:r>
      <w:r w:rsidR="006557F8">
        <w:rPr>
          <w:rFonts w:ascii="Verdana" w:hAnsi="Verdana"/>
          <w:sz w:val="18"/>
        </w:rPr>
        <w:t xml:space="preserve"> umownych zgodnie z paragrafem 5</w:t>
      </w:r>
      <w:r w:rsidRPr="00593F76">
        <w:rPr>
          <w:rFonts w:ascii="Verdana" w:hAnsi="Verdana"/>
          <w:sz w:val="18"/>
        </w:rPr>
        <w:t xml:space="preserve"> Umowy.</w:t>
      </w:r>
    </w:p>
    <w:p w14:paraId="55231895" w14:textId="06CA69A8" w:rsidR="001400A0" w:rsidRPr="00593F76" w:rsidRDefault="001400A0" w:rsidP="001400A0">
      <w:pPr>
        <w:pStyle w:val="tekstost"/>
        <w:rPr>
          <w:rFonts w:ascii="Verdana" w:hAnsi="Verdana"/>
          <w:sz w:val="18"/>
        </w:rPr>
      </w:pPr>
      <w:r w:rsidRPr="00593F76">
        <w:rPr>
          <w:rFonts w:ascii="Verdana" w:hAnsi="Verdana"/>
          <w:sz w:val="18"/>
        </w:rPr>
        <w:t>Zamawiającemu przysługuje prawo do odstąpienia od Umowy, zgodnie</w:t>
      </w:r>
      <w:r w:rsidR="0060308D">
        <w:rPr>
          <w:rFonts w:ascii="Verdana" w:hAnsi="Verdana"/>
          <w:color w:val="FF0000"/>
          <w:sz w:val="18"/>
        </w:rPr>
        <w:t xml:space="preserve"> </w:t>
      </w:r>
      <w:r w:rsidR="0060308D" w:rsidRPr="0060308D">
        <w:rPr>
          <w:rFonts w:ascii="Verdana" w:hAnsi="Verdana"/>
          <w:sz w:val="18"/>
        </w:rPr>
        <w:t>z paragrafem 11</w:t>
      </w:r>
      <w:r w:rsidRPr="0060308D">
        <w:rPr>
          <w:rFonts w:ascii="Verdana" w:hAnsi="Verdana"/>
          <w:sz w:val="18"/>
        </w:rPr>
        <w:t xml:space="preserve"> Umowy, </w:t>
      </w:r>
      <w:r w:rsidRPr="00593F76">
        <w:rPr>
          <w:rFonts w:ascii="Verdana" w:hAnsi="Verdana"/>
          <w:sz w:val="18"/>
        </w:rPr>
        <w:t>jeżeli Wykonawca porzucił z przyczyn lezących po stronie Wykonawcy re</w:t>
      </w:r>
      <w:r w:rsidR="0060308D">
        <w:rPr>
          <w:rFonts w:ascii="Verdana" w:hAnsi="Verdana"/>
          <w:sz w:val="18"/>
        </w:rPr>
        <w:t xml:space="preserve">alizację przedmiotu zamówienia </w:t>
      </w:r>
      <w:bookmarkStart w:id="22" w:name="_GoBack"/>
      <w:bookmarkEnd w:id="22"/>
      <w:r w:rsidRPr="00593F76">
        <w:rPr>
          <w:rFonts w:ascii="Verdana" w:hAnsi="Verdana"/>
          <w:sz w:val="18"/>
        </w:rPr>
        <w:t>i przerwa ta trwa dłużej niż 5 dni.</w:t>
      </w:r>
    </w:p>
    <w:p w14:paraId="3E72EBE3" w14:textId="77777777" w:rsidR="001400A0" w:rsidRDefault="001400A0" w:rsidP="001400A0">
      <w:pPr>
        <w:pStyle w:val="Nagwek2"/>
        <w:tabs>
          <w:tab w:val="num" w:pos="567"/>
        </w:tabs>
        <w:spacing w:after="0"/>
        <w:ind w:left="0" w:firstLine="0"/>
        <w:rPr>
          <w:rFonts w:ascii="Verdana" w:hAnsi="Verdana"/>
          <w:sz w:val="18"/>
        </w:rPr>
      </w:pPr>
      <w:bookmarkStart w:id="23" w:name="_Toc412518599"/>
      <w:bookmarkStart w:id="24" w:name="_Ref50771852"/>
      <w:r w:rsidRPr="006D09C5">
        <w:rPr>
          <w:rFonts w:ascii="Verdana" w:hAnsi="Verdana"/>
          <w:sz w:val="18"/>
        </w:rPr>
        <w:t>Dokumenty do odbioru</w:t>
      </w:r>
      <w:bookmarkEnd w:id="23"/>
      <w:bookmarkEnd w:id="24"/>
    </w:p>
    <w:p w14:paraId="59D0428C" w14:textId="77777777" w:rsidR="001400A0" w:rsidRPr="00A969D6" w:rsidRDefault="001400A0" w:rsidP="001400A0">
      <w:pPr>
        <w:pStyle w:val="Nagwek2"/>
        <w:numPr>
          <w:ilvl w:val="0"/>
          <w:numId w:val="0"/>
        </w:numPr>
        <w:tabs>
          <w:tab w:val="num" w:pos="567"/>
        </w:tabs>
        <w:spacing w:before="60" w:after="0"/>
        <w:rPr>
          <w:rFonts w:ascii="Verdana" w:hAnsi="Verdana"/>
          <w:sz w:val="18"/>
        </w:rPr>
      </w:pPr>
      <w:r w:rsidRPr="00A969D6">
        <w:rPr>
          <w:rFonts w:ascii="Verdana" w:hAnsi="Verdana"/>
          <w:b w:val="0"/>
          <w:sz w:val="18"/>
        </w:rPr>
        <w:t>Wykonawca przekaże Zamawiającemu:</w:t>
      </w:r>
    </w:p>
    <w:p w14:paraId="2595E1F5" w14:textId="77777777" w:rsidR="001400A0" w:rsidRPr="00C944AD" w:rsidRDefault="001400A0" w:rsidP="001400A0">
      <w:pPr>
        <w:numPr>
          <w:ilvl w:val="0"/>
          <w:numId w:val="13"/>
        </w:numPr>
        <w:rPr>
          <w:rFonts w:ascii="Verdana" w:hAnsi="Verdana"/>
          <w:sz w:val="18"/>
        </w:rPr>
      </w:pPr>
      <w:r w:rsidRPr="00136623">
        <w:rPr>
          <w:rFonts w:ascii="Verdana" w:hAnsi="Verdana"/>
          <w:sz w:val="18"/>
        </w:rPr>
        <w:t>kompletne opracowani</w:t>
      </w:r>
      <w:r>
        <w:rPr>
          <w:rFonts w:ascii="Verdana" w:hAnsi="Verdana"/>
          <w:sz w:val="18"/>
        </w:rPr>
        <w:t xml:space="preserve">a projektowe </w:t>
      </w:r>
      <w:r w:rsidRPr="00C944AD">
        <w:rPr>
          <w:rFonts w:ascii="Verdana" w:hAnsi="Verdana"/>
          <w:sz w:val="18"/>
        </w:rPr>
        <w:t>w 2 egzemplarzach</w:t>
      </w:r>
      <w:r>
        <w:rPr>
          <w:rFonts w:ascii="Verdana" w:hAnsi="Verdana"/>
          <w:sz w:val="18"/>
        </w:rPr>
        <w:t xml:space="preserve"> wraz z ich zapisem na płycie CD/DVD </w:t>
      </w:r>
      <w:r>
        <w:rPr>
          <w:rFonts w:ascii="Verdana" w:hAnsi="Verdana"/>
          <w:sz w:val="18"/>
        </w:rPr>
        <w:br/>
        <w:t>w wersji edytowalnej oraz w plikach PDF</w:t>
      </w:r>
      <w:r w:rsidRPr="00C944AD">
        <w:rPr>
          <w:rFonts w:ascii="Verdana" w:hAnsi="Verdana"/>
          <w:sz w:val="18"/>
        </w:rPr>
        <w:t>,</w:t>
      </w:r>
    </w:p>
    <w:p w14:paraId="020A3977" w14:textId="77777777" w:rsidR="001400A0" w:rsidRPr="00136623" w:rsidRDefault="001400A0" w:rsidP="001400A0">
      <w:pPr>
        <w:numPr>
          <w:ilvl w:val="0"/>
          <w:numId w:val="13"/>
        </w:numPr>
        <w:rPr>
          <w:rFonts w:ascii="Verdana" w:hAnsi="Verdana"/>
          <w:sz w:val="18"/>
        </w:rPr>
      </w:pPr>
      <w:r w:rsidRPr="00136623">
        <w:rPr>
          <w:rFonts w:ascii="Verdana" w:hAnsi="Verdana"/>
          <w:sz w:val="18"/>
        </w:rPr>
        <w:t xml:space="preserve">oświadczenie, że jest ono wykonane zgodnie z Umową, aktualnie obowiązującymi przepisami, normami i wytycznymi oraz że zostały wykonane w stanie kompletnym z punktu widzenia celu, któremu mają służyć, </w:t>
      </w:r>
    </w:p>
    <w:p w14:paraId="5D4B4C51" w14:textId="77777777" w:rsidR="001400A0" w:rsidRDefault="001400A0" w:rsidP="001400A0">
      <w:pPr>
        <w:numPr>
          <w:ilvl w:val="0"/>
          <w:numId w:val="13"/>
        </w:numPr>
        <w:rPr>
          <w:rFonts w:ascii="Verdana" w:hAnsi="Verdana"/>
          <w:sz w:val="18"/>
        </w:rPr>
      </w:pPr>
      <w:r w:rsidRPr="00136623">
        <w:rPr>
          <w:rFonts w:ascii="Verdana" w:hAnsi="Verdana"/>
          <w:sz w:val="18"/>
        </w:rPr>
        <w:t>materiały wyjściowe dostarczone przez Zamawiającego</w:t>
      </w:r>
      <w:r>
        <w:rPr>
          <w:rFonts w:ascii="Verdana" w:hAnsi="Verdana"/>
          <w:sz w:val="18"/>
        </w:rPr>
        <w:t>, jeżeli przekazano je w formie papierowej.</w:t>
      </w:r>
    </w:p>
    <w:p w14:paraId="2CBBA136" w14:textId="77777777" w:rsidR="001400A0" w:rsidRPr="00136623" w:rsidRDefault="001400A0" w:rsidP="001400A0">
      <w:pPr>
        <w:pStyle w:val="Nagwek1"/>
        <w:spacing w:before="200" w:after="60"/>
        <w:ind w:left="0" w:firstLine="0"/>
        <w:rPr>
          <w:rFonts w:ascii="Verdana" w:hAnsi="Verdana"/>
          <w:sz w:val="18"/>
        </w:rPr>
      </w:pPr>
      <w:bookmarkStart w:id="25" w:name="_Toc416830706"/>
      <w:bookmarkStart w:id="26" w:name="_Toc6881287"/>
      <w:bookmarkStart w:id="27" w:name="_Toc51141806"/>
      <w:r w:rsidRPr="00136623">
        <w:rPr>
          <w:rFonts w:ascii="Verdana" w:hAnsi="Verdana"/>
          <w:sz w:val="18"/>
        </w:rPr>
        <w:lastRenderedPageBreak/>
        <w:t>płatności</w:t>
      </w:r>
      <w:bookmarkEnd w:id="25"/>
      <w:bookmarkEnd w:id="26"/>
      <w:bookmarkEnd w:id="27"/>
    </w:p>
    <w:p w14:paraId="352460AC" w14:textId="77777777" w:rsidR="001400A0" w:rsidRDefault="001400A0" w:rsidP="001400A0">
      <w:pPr>
        <w:pStyle w:val="tekstost"/>
        <w:rPr>
          <w:rFonts w:ascii="Verdana" w:hAnsi="Verdana"/>
          <w:sz w:val="18"/>
        </w:rPr>
      </w:pPr>
      <w:r w:rsidRPr="00BD0284">
        <w:rPr>
          <w:rFonts w:ascii="Verdana" w:hAnsi="Verdana"/>
          <w:sz w:val="18"/>
        </w:rPr>
        <w:t>Podstawą płatności jest</w:t>
      </w:r>
      <w:r>
        <w:rPr>
          <w:rFonts w:ascii="Verdana" w:hAnsi="Verdana"/>
          <w:sz w:val="18"/>
        </w:rPr>
        <w:t xml:space="preserve"> określone przez Zamawiającego wynagrodzenie umowne w wysokości wynikającej z oferty złożonej przez Wykonawcę na dane zadanie. </w:t>
      </w:r>
      <w:r w:rsidRPr="008F617D">
        <w:rPr>
          <w:rFonts w:ascii="Verdana" w:hAnsi="Verdana"/>
          <w:b/>
          <w:sz w:val="18"/>
        </w:rPr>
        <w:t>Wynagrodzenie jest stałą, niezmienną ceną za wykonanie zamówienia i obejmuje wszystkie koszty Wykonawcy związane z jego realizacją, również w przypadku uzasadnionego zgodnie z warunkami umowy, wydłużenia terminu realizacji zamówienia.</w:t>
      </w:r>
      <w:r>
        <w:rPr>
          <w:rFonts w:ascii="Verdana" w:hAnsi="Verdana"/>
          <w:sz w:val="18"/>
        </w:rPr>
        <w:t xml:space="preserve"> </w:t>
      </w:r>
    </w:p>
    <w:p w14:paraId="4F9D67F9" w14:textId="77777777" w:rsidR="001400A0" w:rsidRDefault="001400A0" w:rsidP="001400A0">
      <w:pPr>
        <w:pStyle w:val="tekstost"/>
        <w:spacing w:before="60"/>
        <w:rPr>
          <w:rFonts w:ascii="Verdana" w:hAnsi="Verdana"/>
          <w:sz w:val="18"/>
        </w:rPr>
      </w:pPr>
      <w:r w:rsidRPr="00BD0284">
        <w:rPr>
          <w:rFonts w:ascii="Verdana" w:hAnsi="Verdana"/>
          <w:sz w:val="18"/>
        </w:rPr>
        <w:t xml:space="preserve">Płatność odbywać się będzie na podstawie faktury wystawionej </w:t>
      </w:r>
      <w:r>
        <w:rPr>
          <w:rFonts w:ascii="Verdana" w:hAnsi="Verdana"/>
          <w:sz w:val="18"/>
        </w:rPr>
        <w:t xml:space="preserve">przez Wykonawcę, </w:t>
      </w:r>
      <w:r w:rsidRPr="00BD0284">
        <w:rPr>
          <w:rFonts w:ascii="Verdana" w:hAnsi="Verdana"/>
          <w:sz w:val="18"/>
        </w:rPr>
        <w:t xml:space="preserve">po podpisaniu </w:t>
      </w:r>
      <w:r>
        <w:rPr>
          <w:rFonts w:ascii="Verdana" w:hAnsi="Verdana"/>
          <w:sz w:val="18"/>
        </w:rPr>
        <w:t>p</w:t>
      </w:r>
      <w:r w:rsidRPr="00BD0284">
        <w:rPr>
          <w:rFonts w:ascii="Verdana" w:hAnsi="Verdana"/>
          <w:sz w:val="18"/>
        </w:rPr>
        <w:t>rotokołu odbior</w:t>
      </w:r>
      <w:r>
        <w:rPr>
          <w:rFonts w:ascii="Verdana" w:hAnsi="Verdana"/>
          <w:sz w:val="18"/>
        </w:rPr>
        <w:t>u</w:t>
      </w:r>
      <w:r w:rsidRPr="00BD0284">
        <w:rPr>
          <w:rFonts w:ascii="Verdana" w:hAnsi="Verdana"/>
          <w:sz w:val="18"/>
        </w:rPr>
        <w:t xml:space="preserve"> przez Zamawiającego</w:t>
      </w:r>
      <w:r>
        <w:rPr>
          <w:rFonts w:ascii="Verdana" w:hAnsi="Verdana"/>
          <w:sz w:val="18"/>
        </w:rPr>
        <w:t xml:space="preserve"> wg zasad ustalonych w umowie</w:t>
      </w:r>
      <w:r w:rsidRPr="00BD0284">
        <w:rPr>
          <w:rFonts w:ascii="Verdana" w:hAnsi="Verdana"/>
          <w:sz w:val="18"/>
        </w:rPr>
        <w:t>.</w:t>
      </w:r>
    </w:p>
    <w:p w14:paraId="64AA8BDA" w14:textId="77777777" w:rsidR="001400A0" w:rsidRPr="00BD0284" w:rsidRDefault="001400A0" w:rsidP="001400A0">
      <w:pPr>
        <w:pStyle w:val="Nagwek1"/>
        <w:spacing w:before="200" w:after="60"/>
        <w:ind w:left="-357" w:firstLine="357"/>
        <w:rPr>
          <w:rFonts w:ascii="Verdana" w:hAnsi="Verdana"/>
          <w:sz w:val="18"/>
        </w:rPr>
      </w:pPr>
      <w:bookmarkStart w:id="28" w:name="_Toc416830707"/>
      <w:bookmarkStart w:id="29" w:name="_Toc6881288"/>
      <w:bookmarkStart w:id="30" w:name="_Toc51141807"/>
      <w:r w:rsidRPr="00BD0284">
        <w:rPr>
          <w:rFonts w:ascii="Verdana" w:hAnsi="Verdana"/>
          <w:sz w:val="18"/>
        </w:rPr>
        <w:t>przepisy związane</w:t>
      </w:r>
      <w:bookmarkEnd w:id="28"/>
      <w:bookmarkEnd w:id="29"/>
      <w:bookmarkEnd w:id="30"/>
    </w:p>
    <w:p w14:paraId="7DC42693" w14:textId="77777777" w:rsidR="001400A0" w:rsidRPr="00BD0284" w:rsidRDefault="001400A0" w:rsidP="001400A0">
      <w:pPr>
        <w:pStyle w:val="Nagwek2"/>
        <w:spacing w:before="60" w:after="60"/>
        <w:ind w:left="426" w:hanging="426"/>
        <w:rPr>
          <w:rFonts w:ascii="Verdana" w:hAnsi="Verdana"/>
          <w:sz w:val="18"/>
        </w:rPr>
      </w:pPr>
      <w:bookmarkStart w:id="31" w:name="_Ref468711731"/>
      <w:bookmarkStart w:id="32" w:name="_Ref468711734"/>
      <w:bookmarkStart w:id="33" w:name="_Toc468927885"/>
      <w:bookmarkStart w:id="34" w:name="_Ref388965600"/>
      <w:r w:rsidRPr="00BD0284">
        <w:rPr>
          <w:rFonts w:ascii="Verdana" w:hAnsi="Verdana"/>
          <w:sz w:val="18"/>
        </w:rPr>
        <w:t>Przepisy prawne</w:t>
      </w:r>
      <w:bookmarkStart w:id="35" w:name="_Hlt452009317"/>
      <w:bookmarkEnd w:id="35"/>
      <w:r w:rsidRPr="00BD0284">
        <w:rPr>
          <w:rFonts w:ascii="Verdana" w:hAnsi="Verdana"/>
          <w:sz w:val="18"/>
        </w:rPr>
        <w:t>.</w:t>
      </w:r>
      <w:bookmarkEnd w:id="31"/>
      <w:bookmarkEnd w:id="32"/>
      <w:bookmarkEnd w:id="33"/>
    </w:p>
    <w:p w14:paraId="6908C352" w14:textId="77777777" w:rsidR="001400A0" w:rsidRPr="009C6D41" w:rsidRDefault="001400A0" w:rsidP="001400A0">
      <w:pPr>
        <w:pStyle w:val="Listapunktowana"/>
        <w:numPr>
          <w:ilvl w:val="1"/>
          <w:numId w:val="18"/>
        </w:numPr>
        <w:ind w:left="426"/>
        <w:rPr>
          <w:rFonts w:ascii="Verdana" w:hAnsi="Verdana"/>
          <w:spacing w:val="0"/>
          <w:sz w:val="18"/>
          <w:szCs w:val="18"/>
        </w:rPr>
      </w:pPr>
      <w:bookmarkStart w:id="36" w:name="_Hlt398042668"/>
      <w:bookmarkStart w:id="37" w:name="_Ref391561734"/>
      <w:bookmarkStart w:id="38" w:name="_Toc404682436"/>
      <w:bookmarkStart w:id="39" w:name="_Ref418655134"/>
      <w:bookmarkStart w:id="40" w:name="_Ref468964254"/>
      <w:bookmarkStart w:id="41" w:name="_Ref389141101"/>
      <w:bookmarkEnd w:id="34"/>
      <w:bookmarkEnd w:id="36"/>
      <w:r>
        <w:rPr>
          <w:rFonts w:ascii="Verdana" w:hAnsi="Verdana"/>
          <w:spacing w:val="0"/>
          <w:sz w:val="18"/>
          <w:szCs w:val="18"/>
        </w:rPr>
        <w:t xml:space="preserve">Ustawa z dnia 07 lipca </w:t>
      </w:r>
      <w:r w:rsidRPr="009C6D41">
        <w:rPr>
          <w:rFonts w:ascii="Verdana" w:hAnsi="Verdana"/>
          <w:spacing w:val="0"/>
          <w:sz w:val="18"/>
          <w:szCs w:val="18"/>
        </w:rPr>
        <w:t xml:space="preserve">1994 r. </w:t>
      </w:r>
      <w:r w:rsidRPr="009C6D41">
        <w:rPr>
          <w:rFonts w:ascii="Verdana" w:hAnsi="Verdana"/>
          <w:b/>
          <w:spacing w:val="0"/>
          <w:sz w:val="18"/>
          <w:szCs w:val="18"/>
        </w:rPr>
        <w:t>prawo budowlane</w:t>
      </w:r>
      <w:bookmarkEnd w:id="37"/>
      <w:bookmarkEnd w:id="38"/>
      <w:r w:rsidRPr="009C6D41">
        <w:rPr>
          <w:rFonts w:ascii="Verdana" w:hAnsi="Verdana"/>
          <w:b/>
          <w:spacing w:val="0"/>
          <w:sz w:val="18"/>
          <w:szCs w:val="18"/>
        </w:rPr>
        <w:t xml:space="preserve"> </w:t>
      </w:r>
      <w:bookmarkEnd w:id="39"/>
      <w:r>
        <w:rPr>
          <w:rFonts w:ascii="Verdana" w:hAnsi="Verdana"/>
          <w:iCs/>
          <w:spacing w:val="0"/>
          <w:sz w:val="18"/>
          <w:szCs w:val="18"/>
        </w:rPr>
        <w:t>Tj.</w:t>
      </w:r>
      <w:r w:rsidRPr="009C6D41">
        <w:rPr>
          <w:rFonts w:ascii="Verdana" w:hAnsi="Verdana"/>
          <w:iCs/>
          <w:spacing w:val="0"/>
          <w:sz w:val="18"/>
          <w:szCs w:val="18"/>
        </w:rPr>
        <w:t xml:space="preserve"> Dz.U. z 2023 r. poz. 682</w:t>
      </w:r>
      <w:r>
        <w:rPr>
          <w:rFonts w:ascii="Verdana" w:hAnsi="Verdana"/>
          <w:iCs/>
          <w:spacing w:val="0"/>
          <w:sz w:val="18"/>
          <w:szCs w:val="18"/>
        </w:rPr>
        <w:t>.</w:t>
      </w:r>
      <w:r w:rsidRPr="009C6D41">
        <w:rPr>
          <w:rFonts w:ascii="Verdana" w:hAnsi="Verdana"/>
          <w:iCs/>
          <w:spacing w:val="0"/>
          <w:sz w:val="18"/>
          <w:szCs w:val="18"/>
        </w:rPr>
        <w:t xml:space="preserve"> </w:t>
      </w:r>
      <w:bookmarkStart w:id="42" w:name="_Ref391547438"/>
      <w:bookmarkStart w:id="43" w:name="_Toc404682437"/>
      <w:bookmarkStart w:id="44" w:name="_Ref407029844"/>
      <w:bookmarkStart w:id="45" w:name="_Ref450822235"/>
      <w:bookmarkEnd w:id="40"/>
    </w:p>
    <w:p w14:paraId="103A0C9D" w14:textId="77777777" w:rsidR="001400A0" w:rsidRPr="009C6D41" w:rsidRDefault="001400A0" w:rsidP="001400A0">
      <w:pPr>
        <w:pStyle w:val="Listapunktowana"/>
        <w:numPr>
          <w:ilvl w:val="1"/>
          <w:numId w:val="18"/>
        </w:numPr>
        <w:ind w:left="426"/>
        <w:rPr>
          <w:rFonts w:ascii="Verdana" w:hAnsi="Verdana"/>
          <w:spacing w:val="0"/>
          <w:sz w:val="18"/>
          <w:szCs w:val="18"/>
        </w:rPr>
      </w:pPr>
      <w:r w:rsidRPr="009C6D41">
        <w:rPr>
          <w:rFonts w:ascii="Verdana" w:hAnsi="Verdana"/>
          <w:spacing w:val="0"/>
          <w:sz w:val="18"/>
          <w:szCs w:val="18"/>
        </w:rPr>
        <w:t xml:space="preserve">Rozporządzenie Ministra Rozwoju z dnia </w:t>
      </w:r>
      <w:r>
        <w:rPr>
          <w:rFonts w:ascii="Verdana" w:hAnsi="Verdana"/>
          <w:spacing w:val="0"/>
          <w:sz w:val="18"/>
          <w:szCs w:val="18"/>
        </w:rPr>
        <w:t xml:space="preserve">11 września </w:t>
      </w:r>
      <w:r w:rsidRPr="009C6D41">
        <w:rPr>
          <w:rFonts w:ascii="Verdana" w:hAnsi="Verdana"/>
          <w:spacing w:val="0"/>
          <w:sz w:val="18"/>
          <w:szCs w:val="18"/>
        </w:rPr>
        <w:t xml:space="preserve">2020 r. w sprawie </w:t>
      </w:r>
      <w:r w:rsidRPr="009C6D41">
        <w:rPr>
          <w:rFonts w:ascii="Verdana" w:hAnsi="Verdana"/>
          <w:b/>
          <w:spacing w:val="0"/>
          <w:sz w:val="18"/>
          <w:szCs w:val="18"/>
        </w:rPr>
        <w:t xml:space="preserve">szczegółowego zakresu i formy projektu budowlanego </w:t>
      </w:r>
      <w:r w:rsidRPr="009C6D41">
        <w:rPr>
          <w:rFonts w:ascii="Verdana" w:hAnsi="Verdana"/>
          <w:spacing w:val="0"/>
          <w:sz w:val="18"/>
          <w:szCs w:val="18"/>
        </w:rPr>
        <w:t xml:space="preserve">tj. </w:t>
      </w:r>
      <w:bookmarkEnd w:id="42"/>
      <w:bookmarkEnd w:id="43"/>
      <w:bookmarkEnd w:id="44"/>
      <w:bookmarkEnd w:id="45"/>
      <w:r>
        <w:rPr>
          <w:rFonts w:ascii="Verdana" w:hAnsi="Verdana"/>
          <w:spacing w:val="0"/>
          <w:sz w:val="18"/>
          <w:szCs w:val="18"/>
        </w:rPr>
        <w:t>Dz.U.2022 poz. 1679</w:t>
      </w:r>
      <w:r w:rsidRPr="009C6D41">
        <w:rPr>
          <w:rFonts w:ascii="Verdana" w:hAnsi="Verdana"/>
          <w:spacing w:val="0"/>
          <w:sz w:val="18"/>
          <w:szCs w:val="18"/>
        </w:rPr>
        <w:t>.</w:t>
      </w:r>
    </w:p>
    <w:p w14:paraId="1E02A520" w14:textId="77777777" w:rsidR="001400A0" w:rsidRPr="009D61BE" w:rsidRDefault="001400A0" w:rsidP="001400A0">
      <w:pPr>
        <w:pStyle w:val="Listapunktowana"/>
        <w:numPr>
          <w:ilvl w:val="1"/>
          <w:numId w:val="18"/>
        </w:numPr>
        <w:tabs>
          <w:tab w:val="left" w:pos="567"/>
        </w:tabs>
        <w:ind w:left="426"/>
        <w:rPr>
          <w:rFonts w:ascii="Verdana" w:hAnsi="Verdana"/>
          <w:spacing w:val="0"/>
          <w:sz w:val="18"/>
          <w:szCs w:val="18"/>
        </w:rPr>
      </w:pPr>
      <w:r w:rsidRPr="009D61BE">
        <w:rPr>
          <w:rFonts w:ascii="Verdana" w:hAnsi="Verdana"/>
          <w:spacing w:val="0"/>
          <w:sz w:val="18"/>
          <w:szCs w:val="18"/>
        </w:rPr>
        <w:t xml:space="preserve">Rozporządzenie Ministra </w:t>
      </w:r>
      <w:r>
        <w:rPr>
          <w:rFonts w:ascii="Verdana" w:hAnsi="Verdana"/>
          <w:spacing w:val="0"/>
          <w:sz w:val="18"/>
          <w:szCs w:val="18"/>
        </w:rPr>
        <w:t>Rozwoju i Technologii</w:t>
      </w:r>
      <w:r w:rsidRPr="009D61BE">
        <w:rPr>
          <w:rFonts w:ascii="Verdana" w:hAnsi="Verdana"/>
          <w:spacing w:val="0"/>
          <w:sz w:val="18"/>
          <w:szCs w:val="18"/>
        </w:rPr>
        <w:t xml:space="preserve"> z dnia </w:t>
      </w:r>
      <w:r>
        <w:rPr>
          <w:rFonts w:ascii="Verdana" w:hAnsi="Verdana"/>
          <w:spacing w:val="0"/>
          <w:sz w:val="18"/>
          <w:szCs w:val="18"/>
        </w:rPr>
        <w:t>20</w:t>
      </w:r>
      <w:r w:rsidRPr="009D61BE">
        <w:rPr>
          <w:rFonts w:ascii="Verdana" w:hAnsi="Verdana"/>
          <w:spacing w:val="0"/>
          <w:sz w:val="18"/>
          <w:szCs w:val="18"/>
        </w:rPr>
        <w:t xml:space="preserve"> </w:t>
      </w:r>
      <w:r>
        <w:rPr>
          <w:rFonts w:ascii="Verdana" w:hAnsi="Verdana"/>
          <w:spacing w:val="0"/>
          <w:sz w:val="18"/>
          <w:szCs w:val="18"/>
        </w:rPr>
        <w:t>grudnia 2021</w:t>
      </w:r>
      <w:r w:rsidRPr="009D61BE">
        <w:rPr>
          <w:rFonts w:ascii="Verdana" w:hAnsi="Verdana"/>
          <w:spacing w:val="0"/>
          <w:sz w:val="18"/>
          <w:szCs w:val="18"/>
        </w:rPr>
        <w:t xml:space="preserve"> r. w </w:t>
      </w:r>
      <w:r w:rsidRPr="009D61BE">
        <w:rPr>
          <w:rFonts w:ascii="Verdana" w:hAnsi="Verdana"/>
          <w:b/>
          <w:spacing w:val="0"/>
          <w:sz w:val="18"/>
          <w:szCs w:val="18"/>
        </w:rPr>
        <w:t xml:space="preserve">sprawie określenia metod i podstaw sporządzania kosztorysu inwestorskiego, obliczania planowanych kosztów prac projektowych oraz planowanych kosztów robót budowlanych określonych w programie funkcjonalno-użytkowym </w:t>
      </w:r>
      <w:r>
        <w:rPr>
          <w:rFonts w:ascii="Verdana" w:hAnsi="Verdana"/>
          <w:spacing w:val="0"/>
          <w:sz w:val="18"/>
          <w:szCs w:val="18"/>
        </w:rPr>
        <w:t xml:space="preserve"> tj. </w:t>
      </w:r>
      <w:r w:rsidRPr="009D61BE">
        <w:rPr>
          <w:rFonts w:ascii="Verdana" w:hAnsi="Verdana"/>
          <w:spacing w:val="0"/>
          <w:sz w:val="18"/>
          <w:szCs w:val="18"/>
        </w:rPr>
        <w:t xml:space="preserve">Dz.U. </w:t>
      </w:r>
      <w:r>
        <w:rPr>
          <w:rFonts w:ascii="Verdana" w:hAnsi="Verdana"/>
          <w:spacing w:val="0"/>
          <w:sz w:val="18"/>
          <w:szCs w:val="18"/>
        </w:rPr>
        <w:t>2021 poz. 2458.</w:t>
      </w:r>
    </w:p>
    <w:p w14:paraId="6685780B" w14:textId="77777777" w:rsidR="001400A0" w:rsidRPr="009D61BE" w:rsidRDefault="001400A0" w:rsidP="001400A0">
      <w:pPr>
        <w:pStyle w:val="Listapunktowana"/>
        <w:numPr>
          <w:ilvl w:val="1"/>
          <w:numId w:val="18"/>
        </w:numPr>
        <w:tabs>
          <w:tab w:val="left" w:pos="426"/>
        </w:tabs>
        <w:ind w:left="426"/>
        <w:rPr>
          <w:rFonts w:ascii="Verdana" w:hAnsi="Verdana"/>
          <w:spacing w:val="0"/>
          <w:sz w:val="18"/>
          <w:szCs w:val="18"/>
        </w:rPr>
      </w:pPr>
      <w:r w:rsidRPr="009D61BE">
        <w:rPr>
          <w:rFonts w:ascii="Verdana" w:hAnsi="Verdana"/>
          <w:spacing w:val="0"/>
          <w:sz w:val="18"/>
          <w:szCs w:val="18"/>
        </w:rPr>
        <w:t xml:space="preserve">Rozporządzenie Ministra Transportu, Budownictwa i Gospodarki Morskiej z dnia 25 kwietnia 2012 r. w sprawie </w:t>
      </w:r>
      <w:r w:rsidRPr="009D61BE">
        <w:rPr>
          <w:rFonts w:ascii="Verdana" w:hAnsi="Verdana"/>
          <w:b/>
          <w:spacing w:val="0"/>
          <w:sz w:val="18"/>
          <w:szCs w:val="18"/>
        </w:rPr>
        <w:t xml:space="preserve">ustalania geotechnicznych warunków </w:t>
      </w:r>
      <w:proofErr w:type="spellStart"/>
      <w:r w:rsidRPr="009D61BE">
        <w:rPr>
          <w:rFonts w:ascii="Verdana" w:hAnsi="Verdana"/>
          <w:b/>
          <w:spacing w:val="0"/>
          <w:sz w:val="18"/>
          <w:szCs w:val="18"/>
        </w:rPr>
        <w:t>posadawiania</w:t>
      </w:r>
      <w:proofErr w:type="spellEnd"/>
      <w:r w:rsidRPr="009D61BE">
        <w:rPr>
          <w:rFonts w:ascii="Verdana" w:hAnsi="Verdana"/>
          <w:b/>
          <w:spacing w:val="0"/>
          <w:sz w:val="18"/>
          <w:szCs w:val="18"/>
        </w:rPr>
        <w:t xml:space="preserve"> obiektów budowlanych</w:t>
      </w:r>
      <w:r>
        <w:rPr>
          <w:rFonts w:ascii="Verdana" w:hAnsi="Verdana"/>
          <w:b/>
          <w:spacing w:val="0"/>
          <w:sz w:val="18"/>
          <w:szCs w:val="18"/>
        </w:rPr>
        <w:t xml:space="preserve"> </w:t>
      </w:r>
      <w:r>
        <w:rPr>
          <w:rFonts w:ascii="Verdana" w:hAnsi="Verdana"/>
          <w:spacing w:val="0"/>
          <w:sz w:val="18"/>
          <w:szCs w:val="18"/>
        </w:rPr>
        <w:t>tj.</w:t>
      </w:r>
      <w:r w:rsidRPr="009D61BE">
        <w:rPr>
          <w:rFonts w:ascii="Verdana" w:hAnsi="Verdana"/>
          <w:spacing w:val="0"/>
          <w:sz w:val="18"/>
          <w:szCs w:val="18"/>
        </w:rPr>
        <w:t xml:space="preserve"> Dz.U. 2012 poz. 463</w:t>
      </w:r>
    </w:p>
    <w:p w14:paraId="295B1969" w14:textId="77777777" w:rsidR="001400A0" w:rsidRPr="005021D6" w:rsidRDefault="001400A0" w:rsidP="001400A0">
      <w:pPr>
        <w:pStyle w:val="Listapunktowana"/>
        <w:numPr>
          <w:ilvl w:val="1"/>
          <w:numId w:val="18"/>
        </w:numPr>
        <w:tabs>
          <w:tab w:val="left" w:pos="567"/>
        </w:tabs>
        <w:ind w:left="426"/>
        <w:rPr>
          <w:rFonts w:ascii="Verdana" w:hAnsi="Verdana"/>
          <w:spacing w:val="0"/>
          <w:sz w:val="18"/>
          <w:szCs w:val="18"/>
        </w:rPr>
      </w:pPr>
      <w:r w:rsidRPr="005021D6">
        <w:rPr>
          <w:rFonts w:ascii="Verdana" w:hAnsi="Verdana"/>
          <w:spacing w:val="0"/>
          <w:sz w:val="18"/>
          <w:szCs w:val="18"/>
        </w:rPr>
        <w:t xml:space="preserve">Rozporządzenie Ministra </w:t>
      </w:r>
      <w:r>
        <w:rPr>
          <w:rFonts w:ascii="Verdana" w:hAnsi="Verdana"/>
          <w:spacing w:val="0"/>
          <w:sz w:val="18"/>
          <w:szCs w:val="18"/>
        </w:rPr>
        <w:t>Infrastruktury</w:t>
      </w:r>
      <w:r w:rsidRPr="005021D6">
        <w:rPr>
          <w:rFonts w:ascii="Verdana" w:hAnsi="Verdana"/>
          <w:spacing w:val="0"/>
          <w:sz w:val="18"/>
          <w:szCs w:val="18"/>
        </w:rPr>
        <w:t xml:space="preserve"> </w:t>
      </w:r>
      <w:r w:rsidRPr="0091597D">
        <w:rPr>
          <w:rFonts w:ascii="Verdana" w:hAnsi="Verdana"/>
          <w:spacing w:val="0"/>
          <w:sz w:val="18"/>
          <w:szCs w:val="18"/>
        </w:rPr>
        <w:t xml:space="preserve">z dnia </w:t>
      </w:r>
      <w:r>
        <w:rPr>
          <w:rFonts w:ascii="Verdana" w:hAnsi="Verdana"/>
          <w:spacing w:val="0"/>
          <w:sz w:val="18"/>
          <w:szCs w:val="18"/>
        </w:rPr>
        <w:t>1 kwietnia 2010</w:t>
      </w:r>
      <w:r w:rsidRPr="0091597D">
        <w:rPr>
          <w:rFonts w:ascii="Verdana" w:hAnsi="Verdana"/>
          <w:spacing w:val="0"/>
          <w:sz w:val="18"/>
          <w:szCs w:val="18"/>
        </w:rPr>
        <w:t xml:space="preserve"> r.</w:t>
      </w:r>
      <w:r>
        <w:rPr>
          <w:rFonts w:ascii="Verdana" w:hAnsi="Verdana"/>
          <w:spacing w:val="0"/>
          <w:sz w:val="18"/>
          <w:szCs w:val="18"/>
        </w:rPr>
        <w:t xml:space="preserve"> </w:t>
      </w:r>
      <w:r w:rsidRPr="005021D6">
        <w:rPr>
          <w:rFonts w:ascii="Verdana" w:hAnsi="Verdana"/>
          <w:spacing w:val="0"/>
          <w:sz w:val="18"/>
          <w:szCs w:val="18"/>
        </w:rPr>
        <w:t xml:space="preserve">w sprawie </w:t>
      </w:r>
      <w:r w:rsidRPr="005021D6">
        <w:rPr>
          <w:rFonts w:ascii="Verdana" w:hAnsi="Verdana"/>
          <w:b/>
          <w:spacing w:val="0"/>
          <w:sz w:val="18"/>
          <w:szCs w:val="18"/>
        </w:rPr>
        <w:t>warunków technicznych, jakim powinny odpowiadać drogi publiczne i ich usytuowanie</w:t>
      </w:r>
      <w:r>
        <w:rPr>
          <w:rFonts w:ascii="Verdana" w:hAnsi="Verdana"/>
          <w:b/>
          <w:spacing w:val="0"/>
          <w:sz w:val="18"/>
          <w:szCs w:val="18"/>
        </w:rPr>
        <w:t xml:space="preserve"> </w:t>
      </w:r>
      <w:r>
        <w:rPr>
          <w:rFonts w:ascii="Verdana" w:hAnsi="Verdana"/>
          <w:spacing w:val="0"/>
          <w:sz w:val="18"/>
          <w:szCs w:val="18"/>
        </w:rPr>
        <w:t>Dz.</w:t>
      </w:r>
      <w:r w:rsidRPr="005021D6">
        <w:rPr>
          <w:rFonts w:ascii="Verdana" w:hAnsi="Verdana"/>
          <w:spacing w:val="0"/>
          <w:sz w:val="18"/>
          <w:szCs w:val="18"/>
        </w:rPr>
        <w:t xml:space="preserve">U. </w:t>
      </w:r>
      <w:r>
        <w:rPr>
          <w:rFonts w:ascii="Verdana" w:hAnsi="Verdana"/>
          <w:spacing w:val="0"/>
          <w:sz w:val="18"/>
          <w:szCs w:val="18"/>
        </w:rPr>
        <w:br/>
      </w:r>
      <w:r w:rsidRPr="005021D6">
        <w:rPr>
          <w:rFonts w:ascii="Verdana" w:hAnsi="Verdana"/>
          <w:spacing w:val="0"/>
          <w:sz w:val="18"/>
          <w:szCs w:val="18"/>
        </w:rPr>
        <w:t xml:space="preserve">z </w:t>
      </w:r>
      <w:r>
        <w:rPr>
          <w:rFonts w:ascii="Verdana" w:hAnsi="Verdana"/>
          <w:spacing w:val="0"/>
          <w:sz w:val="18"/>
          <w:szCs w:val="18"/>
        </w:rPr>
        <w:t>2000 nr 100</w:t>
      </w:r>
      <w:r w:rsidRPr="005021D6">
        <w:rPr>
          <w:rFonts w:ascii="Verdana" w:hAnsi="Verdana"/>
          <w:spacing w:val="0"/>
          <w:sz w:val="18"/>
          <w:szCs w:val="18"/>
        </w:rPr>
        <w:t xml:space="preserve"> </w:t>
      </w:r>
      <w:r>
        <w:rPr>
          <w:rFonts w:ascii="Verdana" w:hAnsi="Verdana"/>
          <w:spacing w:val="0"/>
          <w:sz w:val="18"/>
          <w:szCs w:val="18"/>
        </w:rPr>
        <w:t>poz.1082</w:t>
      </w:r>
      <w:r w:rsidRPr="005021D6">
        <w:rPr>
          <w:rFonts w:ascii="Verdana" w:hAnsi="Verdana"/>
          <w:spacing w:val="0"/>
          <w:sz w:val="18"/>
          <w:szCs w:val="18"/>
        </w:rPr>
        <w:t>.</w:t>
      </w:r>
    </w:p>
    <w:p w14:paraId="26EA9BB3" w14:textId="77777777" w:rsidR="001400A0" w:rsidRPr="005021D6" w:rsidRDefault="001400A0" w:rsidP="001400A0">
      <w:pPr>
        <w:pStyle w:val="Listapunktowana"/>
        <w:numPr>
          <w:ilvl w:val="1"/>
          <w:numId w:val="18"/>
        </w:numPr>
        <w:tabs>
          <w:tab w:val="left" w:pos="567"/>
        </w:tabs>
        <w:ind w:left="425" w:hanging="426"/>
        <w:rPr>
          <w:rFonts w:ascii="Verdana" w:hAnsi="Verdana"/>
          <w:spacing w:val="0"/>
          <w:sz w:val="18"/>
          <w:szCs w:val="18"/>
        </w:rPr>
      </w:pPr>
      <w:r>
        <w:rPr>
          <w:rFonts w:ascii="Verdana" w:hAnsi="Verdana"/>
          <w:spacing w:val="0"/>
          <w:sz w:val="18"/>
          <w:szCs w:val="18"/>
        </w:rPr>
        <w:t xml:space="preserve">Rozporządzenie Ministra Infrastruktury z dnia 1 kwietnia 2010 r. </w:t>
      </w:r>
      <w:r w:rsidRPr="005021D6">
        <w:rPr>
          <w:rFonts w:ascii="Verdana" w:hAnsi="Verdana"/>
          <w:spacing w:val="0"/>
          <w:sz w:val="18"/>
          <w:szCs w:val="18"/>
        </w:rPr>
        <w:t>w sprawie</w:t>
      </w:r>
      <w:r w:rsidRPr="005021D6">
        <w:rPr>
          <w:rFonts w:ascii="Verdana" w:hAnsi="Verdana"/>
          <w:b/>
          <w:spacing w:val="0"/>
          <w:sz w:val="18"/>
          <w:szCs w:val="18"/>
        </w:rPr>
        <w:t xml:space="preserve"> warunków technicznym, jakim powinny odpowiadać drogowe obiekty inżynierskie i ich usytuowanie.</w:t>
      </w:r>
      <w:r w:rsidRPr="005021D6">
        <w:rPr>
          <w:rFonts w:ascii="Verdana" w:hAnsi="Verdana"/>
          <w:spacing w:val="0"/>
          <w:sz w:val="18"/>
          <w:szCs w:val="18"/>
        </w:rPr>
        <w:t xml:space="preserve"> Dz. U</w:t>
      </w:r>
      <w:r>
        <w:rPr>
          <w:rFonts w:ascii="Verdana" w:hAnsi="Verdana"/>
          <w:spacing w:val="0"/>
          <w:sz w:val="18"/>
          <w:szCs w:val="18"/>
        </w:rPr>
        <w:t>. 2010 r. Nr 65</w:t>
      </w:r>
      <w:r w:rsidRPr="005021D6">
        <w:rPr>
          <w:rFonts w:ascii="Verdana" w:hAnsi="Verdana"/>
          <w:spacing w:val="0"/>
          <w:sz w:val="18"/>
          <w:szCs w:val="18"/>
        </w:rPr>
        <w:t xml:space="preserve">, poz. </w:t>
      </w:r>
      <w:r>
        <w:rPr>
          <w:rFonts w:ascii="Verdana" w:hAnsi="Verdana"/>
          <w:spacing w:val="0"/>
          <w:sz w:val="18"/>
          <w:szCs w:val="18"/>
        </w:rPr>
        <w:t>408</w:t>
      </w:r>
      <w:r w:rsidRPr="005021D6">
        <w:rPr>
          <w:rFonts w:ascii="Verdana" w:hAnsi="Verdana"/>
          <w:spacing w:val="0"/>
          <w:sz w:val="18"/>
          <w:szCs w:val="18"/>
        </w:rPr>
        <w:t>.</w:t>
      </w:r>
    </w:p>
    <w:p w14:paraId="1163F19B" w14:textId="77777777" w:rsidR="001400A0" w:rsidRPr="005021D6" w:rsidRDefault="001400A0" w:rsidP="001400A0">
      <w:pPr>
        <w:pStyle w:val="Listapunktowana"/>
        <w:numPr>
          <w:ilvl w:val="0"/>
          <w:numId w:val="18"/>
        </w:numPr>
        <w:tabs>
          <w:tab w:val="left" w:pos="426"/>
        </w:tabs>
        <w:ind w:left="425" w:hanging="426"/>
        <w:rPr>
          <w:rFonts w:ascii="Verdana" w:hAnsi="Verdana"/>
          <w:spacing w:val="0"/>
          <w:sz w:val="18"/>
          <w:szCs w:val="18"/>
        </w:rPr>
      </w:pPr>
      <w:bookmarkStart w:id="46" w:name="_Ref391647158"/>
      <w:bookmarkStart w:id="47" w:name="_Toc404682438"/>
      <w:bookmarkStart w:id="48" w:name="_Ref420592501"/>
      <w:r w:rsidRPr="005021D6">
        <w:rPr>
          <w:rFonts w:ascii="Verdana" w:hAnsi="Verdana"/>
          <w:spacing w:val="0"/>
          <w:sz w:val="18"/>
          <w:szCs w:val="18"/>
        </w:rPr>
        <w:t xml:space="preserve">Ustawa z dnia </w:t>
      </w:r>
      <w:r>
        <w:rPr>
          <w:rFonts w:ascii="Verdana" w:hAnsi="Verdana"/>
          <w:spacing w:val="0"/>
          <w:sz w:val="18"/>
          <w:szCs w:val="18"/>
        </w:rPr>
        <w:t>11 września 2019</w:t>
      </w:r>
      <w:r w:rsidRPr="005021D6">
        <w:rPr>
          <w:rFonts w:ascii="Verdana" w:hAnsi="Verdana"/>
          <w:spacing w:val="0"/>
          <w:sz w:val="18"/>
          <w:szCs w:val="18"/>
        </w:rPr>
        <w:t xml:space="preserve"> r. </w:t>
      </w:r>
      <w:r>
        <w:rPr>
          <w:rFonts w:ascii="Verdana" w:hAnsi="Verdana"/>
          <w:b/>
          <w:spacing w:val="0"/>
          <w:sz w:val="18"/>
          <w:szCs w:val="18"/>
        </w:rPr>
        <w:t xml:space="preserve">Prawo zamówień publicznych </w:t>
      </w:r>
      <w:r>
        <w:rPr>
          <w:rFonts w:ascii="Verdana" w:hAnsi="Verdana"/>
          <w:spacing w:val="0"/>
          <w:sz w:val="18"/>
          <w:szCs w:val="18"/>
        </w:rPr>
        <w:t>tj.</w:t>
      </w:r>
      <w:r w:rsidRPr="005021D6">
        <w:rPr>
          <w:rFonts w:ascii="Verdana" w:hAnsi="Verdana"/>
          <w:b/>
          <w:spacing w:val="0"/>
          <w:sz w:val="18"/>
          <w:szCs w:val="18"/>
        </w:rPr>
        <w:t xml:space="preserve"> </w:t>
      </w:r>
      <w:r>
        <w:rPr>
          <w:rFonts w:ascii="Verdana" w:hAnsi="Verdana"/>
          <w:sz w:val="18"/>
          <w:szCs w:val="18"/>
        </w:rPr>
        <w:t>Dz.</w:t>
      </w:r>
      <w:r w:rsidRPr="005021D6">
        <w:rPr>
          <w:rFonts w:ascii="Verdana" w:hAnsi="Verdana"/>
          <w:sz w:val="18"/>
          <w:szCs w:val="18"/>
        </w:rPr>
        <w:t xml:space="preserve">U. </w:t>
      </w:r>
      <w:r>
        <w:rPr>
          <w:rFonts w:ascii="Verdana" w:hAnsi="Verdana"/>
          <w:sz w:val="18"/>
          <w:szCs w:val="18"/>
        </w:rPr>
        <w:t>2022</w:t>
      </w:r>
      <w:r w:rsidRPr="005021D6">
        <w:rPr>
          <w:rFonts w:ascii="Verdana" w:hAnsi="Verdana"/>
          <w:sz w:val="18"/>
          <w:szCs w:val="18"/>
        </w:rPr>
        <w:t xml:space="preserve">, poz. </w:t>
      </w:r>
      <w:r>
        <w:rPr>
          <w:rFonts w:ascii="Verdana" w:hAnsi="Verdana"/>
          <w:sz w:val="18"/>
          <w:szCs w:val="18"/>
        </w:rPr>
        <w:t>1710</w:t>
      </w:r>
      <w:r w:rsidRPr="005021D6">
        <w:rPr>
          <w:rFonts w:ascii="Verdana" w:hAnsi="Verdana"/>
          <w:sz w:val="18"/>
          <w:szCs w:val="18"/>
        </w:rPr>
        <w:t xml:space="preserve"> </w:t>
      </w:r>
      <w:r w:rsidRPr="005021D6">
        <w:rPr>
          <w:rFonts w:ascii="Verdana" w:hAnsi="Verdana"/>
          <w:spacing w:val="0"/>
          <w:sz w:val="18"/>
          <w:szCs w:val="18"/>
        </w:rPr>
        <w:t xml:space="preserve">z późniejszymi zmianami </w:t>
      </w:r>
      <w:bookmarkEnd w:id="46"/>
      <w:bookmarkEnd w:id="47"/>
      <w:bookmarkEnd w:id="48"/>
    </w:p>
    <w:p w14:paraId="4238770A" w14:textId="77777777" w:rsidR="001400A0" w:rsidRPr="005021D6" w:rsidRDefault="001400A0" w:rsidP="001400A0">
      <w:pPr>
        <w:pStyle w:val="Listapunktowana"/>
        <w:numPr>
          <w:ilvl w:val="0"/>
          <w:numId w:val="19"/>
        </w:numPr>
        <w:ind w:left="426" w:hanging="426"/>
        <w:rPr>
          <w:rFonts w:ascii="Verdana" w:hAnsi="Verdana"/>
          <w:color w:val="FF0000"/>
          <w:spacing w:val="0"/>
          <w:sz w:val="18"/>
          <w:szCs w:val="18"/>
        </w:rPr>
      </w:pPr>
      <w:bookmarkStart w:id="49" w:name="_Ref388971619"/>
      <w:bookmarkStart w:id="50" w:name="_Toc404682447"/>
      <w:bookmarkStart w:id="51" w:name="_Ref41575358"/>
      <w:r w:rsidRPr="005021D6">
        <w:rPr>
          <w:rFonts w:ascii="Verdana" w:hAnsi="Verdana"/>
          <w:sz w:val="18"/>
          <w:szCs w:val="18"/>
        </w:rPr>
        <w:t xml:space="preserve">Ustawa z dnia 9 czerwca 2011 r. – </w:t>
      </w:r>
      <w:r w:rsidRPr="00FB7696">
        <w:rPr>
          <w:rFonts w:ascii="Verdana" w:hAnsi="Verdana"/>
          <w:b/>
          <w:sz w:val="18"/>
          <w:szCs w:val="18"/>
        </w:rPr>
        <w:t>Prawo geologiczne i górnicze</w:t>
      </w:r>
      <w:r>
        <w:rPr>
          <w:rFonts w:ascii="Verdana" w:hAnsi="Verdana"/>
          <w:sz w:val="18"/>
          <w:szCs w:val="18"/>
        </w:rPr>
        <w:t xml:space="preserve"> tj. Dz.U. 2023 </w:t>
      </w:r>
      <w:r w:rsidRPr="005021D6">
        <w:rPr>
          <w:rFonts w:ascii="Verdana" w:hAnsi="Verdana"/>
          <w:sz w:val="18"/>
          <w:szCs w:val="18"/>
        </w:rPr>
        <w:t xml:space="preserve">poz. </w:t>
      </w:r>
      <w:r>
        <w:rPr>
          <w:rFonts w:ascii="Verdana" w:hAnsi="Verdana"/>
          <w:sz w:val="18"/>
          <w:szCs w:val="18"/>
        </w:rPr>
        <w:t>633</w:t>
      </w:r>
      <w:r w:rsidRPr="005021D6">
        <w:rPr>
          <w:rFonts w:ascii="Verdana" w:hAnsi="Verdana"/>
          <w:color w:val="FF0000"/>
          <w:spacing w:val="0"/>
          <w:sz w:val="18"/>
          <w:szCs w:val="18"/>
        </w:rPr>
        <w:t xml:space="preserve"> </w:t>
      </w:r>
      <w:r w:rsidRPr="005021D6">
        <w:rPr>
          <w:rFonts w:ascii="Verdana" w:hAnsi="Verdana"/>
          <w:spacing w:val="0"/>
          <w:sz w:val="18"/>
          <w:szCs w:val="18"/>
        </w:rPr>
        <w:t>z</w:t>
      </w:r>
      <w:r>
        <w:rPr>
          <w:rFonts w:ascii="Verdana" w:hAnsi="Verdana"/>
          <w:spacing w:val="0"/>
          <w:sz w:val="18"/>
          <w:szCs w:val="18"/>
        </w:rPr>
        <w:t xml:space="preserve"> </w:t>
      </w:r>
      <w:r w:rsidRPr="005021D6">
        <w:rPr>
          <w:rFonts w:ascii="Verdana" w:hAnsi="Verdana"/>
          <w:spacing w:val="0"/>
          <w:sz w:val="18"/>
          <w:szCs w:val="18"/>
        </w:rPr>
        <w:t>późniejszymi zmianami.</w:t>
      </w:r>
      <w:bookmarkStart w:id="52" w:name="_Ref403812296"/>
      <w:bookmarkStart w:id="53" w:name="_Toc404682448"/>
      <w:bookmarkEnd w:id="49"/>
      <w:bookmarkEnd w:id="50"/>
      <w:bookmarkEnd w:id="51"/>
    </w:p>
    <w:p w14:paraId="0B3B8929" w14:textId="77777777" w:rsidR="001400A0" w:rsidRPr="005021D6" w:rsidRDefault="001400A0" w:rsidP="001400A0">
      <w:pPr>
        <w:pStyle w:val="Listapunktowana"/>
        <w:ind w:left="425" w:hanging="426"/>
        <w:rPr>
          <w:rFonts w:ascii="Verdana" w:hAnsi="Verdana"/>
          <w:color w:val="FF0000"/>
          <w:spacing w:val="0"/>
          <w:sz w:val="18"/>
          <w:szCs w:val="18"/>
        </w:rPr>
      </w:pPr>
      <w:r w:rsidRPr="005021D6">
        <w:rPr>
          <w:rFonts w:ascii="Verdana" w:hAnsi="Verdana"/>
          <w:spacing w:val="0"/>
          <w:sz w:val="18"/>
          <w:szCs w:val="18"/>
        </w:rPr>
        <w:t>3.1.</w:t>
      </w:r>
      <w:r w:rsidRPr="005021D6">
        <w:rPr>
          <w:rFonts w:ascii="Verdana" w:hAnsi="Verdana"/>
          <w:spacing w:val="0"/>
          <w:sz w:val="18"/>
          <w:szCs w:val="18"/>
        </w:rPr>
        <w:tab/>
        <w:t xml:space="preserve">Rozporządzenie Ministra Środowiska </w:t>
      </w:r>
      <w:r w:rsidRPr="005021D6">
        <w:rPr>
          <w:rFonts w:ascii="Verdana" w:hAnsi="Verdana"/>
          <w:color w:val="000000"/>
          <w:sz w:val="18"/>
          <w:szCs w:val="18"/>
        </w:rPr>
        <w:t xml:space="preserve">z dnia 18 listopada 2016 r. </w:t>
      </w:r>
      <w:r w:rsidRPr="005021D6">
        <w:rPr>
          <w:rFonts w:ascii="Verdana" w:hAnsi="Verdana"/>
          <w:b/>
          <w:color w:val="000000"/>
          <w:sz w:val="18"/>
          <w:szCs w:val="18"/>
        </w:rPr>
        <w:t>w sprawie dokumentacji hydrogeologicznej i dokumentacji geologiczno-inżynierskiej</w:t>
      </w:r>
      <w:r w:rsidRPr="005021D6">
        <w:rPr>
          <w:rFonts w:ascii="Verdana" w:hAnsi="Verdana"/>
          <w:color w:val="000000"/>
          <w:sz w:val="18"/>
          <w:szCs w:val="18"/>
        </w:rPr>
        <w:t xml:space="preserve"> </w:t>
      </w:r>
      <w:r w:rsidRPr="005021D6">
        <w:rPr>
          <w:rStyle w:val="h11"/>
          <w:b w:val="0"/>
          <w:color w:val="000000"/>
          <w:sz w:val="18"/>
          <w:szCs w:val="18"/>
        </w:rPr>
        <w:t>Dz.U. 2016 poz. 2033</w:t>
      </w:r>
      <w:r w:rsidRPr="005021D6">
        <w:rPr>
          <w:rFonts w:ascii="Verdana" w:hAnsi="Verdana"/>
          <w:sz w:val="18"/>
          <w:szCs w:val="18"/>
        </w:rPr>
        <w:t>.</w:t>
      </w:r>
    </w:p>
    <w:p w14:paraId="0609AB29" w14:textId="77777777" w:rsidR="001400A0" w:rsidRPr="005021D6" w:rsidRDefault="001400A0" w:rsidP="001400A0">
      <w:pPr>
        <w:pStyle w:val="Bezodstpw"/>
        <w:ind w:left="425" w:hanging="426"/>
        <w:rPr>
          <w:rFonts w:ascii="Verdana" w:hAnsi="Verdana"/>
          <w:sz w:val="18"/>
          <w:szCs w:val="18"/>
        </w:rPr>
      </w:pPr>
      <w:bookmarkStart w:id="54" w:name="_Ref403814487"/>
      <w:bookmarkStart w:id="55" w:name="_Toc404682449"/>
      <w:bookmarkEnd w:id="52"/>
      <w:bookmarkEnd w:id="53"/>
      <w:r w:rsidRPr="005021D6">
        <w:rPr>
          <w:rFonts w:ascii="Verdana" w:hAnsi="Verdana"/>
          <w:sz w:val="18"/>
          <w:szCs w:val="18"/>
        </w:rPr>
        <w:t>3.2.</w:t>
      </w:r>
      <w:r w:rsidRPr="005021D6">
        <w:rPr>
          <w:rFonts w:ascii="Verdana" w:hAnsi="Verdana"/>
          <w:sz w:val="18"/>
          <w:szCs w:val="18"/>
        </w:rPr>
        <w:tab/>
        <w:t>Rozporządzenie Ministra</w:t>
      </w:r>
      <w:r>
        <w:rPr>
          <w:rFonts w:ascii="Verdana" w:hAnsi="Verdana"/>
          <w:sz w:val="18"/>
          <w:szCs w:val="18"/>
        </w:rPr>
        <w:t xml:space="preserve"> Klimatu</w:t>
      </w:r>
      <w:r w:rsidRPr="005021D6">
        <w:rPr>
          <w:rFonts w:ascii="Verdana" w:hAnsi="Verdana"/>
          <w:sz w:val="18"/>
          <w:szCs w:val="18"/>
        </w:rPr>
        <w:t xml:space="preserve"> Środowiska </w:t>
      </w:r>
      <w:bookmarkEnd w:id="54"/>
      <w:bookmarkEnd w:id="55"/>
      <w:r w:rsidRPr="005021D6">
        <w:rPr>
          <w:rFonts w:ascii="Verdana" w:hAnsi="Verdana"/>
          <w:sz w:val="18"/>
          <w:szCs w:val="18"/>
        </w:rPr>
        <w:t xml:space="preserve">z dnia </w:t>
      </w:r>
      <w:r>
        <w:rPr>
          <w:rFonts w:ascii="Verdana" w:hAnsi="Verdana"/>
          <w:sz w:val="18"/>
          <w:szCs w:val="18"/>
        </w:rPr>
        <w:t>23 grudnia 2020</w:t>
      </w:r>
      <w:r w:rsidRPr="005021D6">
        <w:rPr>
          <w:rFonts w:ascii="Verdana" w:hAnsi="Verdana"/>
          <w:sz w:val="18"/>
          <w:szCs w:val="18"/>
        </w:rPr>
        <w:t xml:space="preserve"> r. </w:t>
      </w:r>
      <w:r w:rsidRPr="005021D6">
        <w:rPr>
          <w:rFonts w:ascii="Verdana" w:hAnsi="Verdana"/>
          <w:b/>
          <w:sz w:val="18"/>
          <w:szCs w:val="18"/>
        </w:rPr>
        <w:t>w sprawie innych dokumentacji geologicznych.</w:t>
      </w:r>
      <w:r w:rsidRPr="005021D6">
        <w:rPr>
          <w:rFonts w:ascii="Verdana" w:hAnsi="Verdana"/>
          <w:sz w:val="18"/>
          <w:szCs w:val="18"/>
        </w:rPr>
        <w:t xml:space="preserve"> </w:t>
      </w:r>
      <w:r w:rsidRPr="005021D6">
        <w:rPr>
          <w:rStyle w:val="h11"/>
          <w:b w:val="0"/>
          <w:sz w:val="18"/>
          <w:szCs w:val="18"/>
        </w:rPr>
        <w:t>Dz.U. 20</w:t>
      </w:r>
      <w:r>
        <w:rPr>
          <w:rStyle w:val="h11"/>
          <w:b w:val="0"/>
          <w:sz w:val="18"/>
          <w:szCs w:val="18"/>
        </w:rPr>
        <w:t>20 poz. 2449</w:t>
      </w:r>
      <w:r w:rsidRPr="005021D6">
        <w:rPr>
          <w:rStyle w:val="h11"/>
          <w:b w:val="0"/>
          <w:sz w:val="18"/>
          <w:szCs w:val="18"/>
        </w:rPr>
        <w:t>.</w:t>
      </w:r>
    </w:p>
    <w:p w14:paraId="3BF7FF63" w14:textId="77777777" w:rsidR="001400A0" w:rsidRPr="005021D6" w:rsidRDefault="001400A0" w:rsidP="001400A0">
      <w:pPr>
        <w:pStyle w:val="Listapunktowana"/>
        <w:numPr>
          <w:ilvl w:val="0"/>
          <w:numId w:val="19"/>
        </w:numPr>
        <w:ind w:left="425" w:hanging="426"/>
        <w:rPr>
          <w:rFonts w:ascii="Verdana" w:hAnsi="Verdana"/>
          <w:spacing w:val="0"/>
          <w:sz w:val="18"/>
          <w:szCs w:val="18"/>
        </w:rPr>
      </w:pPr>
      <w:bookmarkStart w:id="56" w:name="_Ref404425641"/>
      <w:bookmarkStart w:id="57" w:name="_Toc404682450"/>
      <w:r w:rsidRPr="005021D6">
        <w:rPr>
          <w:rFonts w:ascii="Verdana" w:hAnsi="Verdana"/>
          <w:spacing w:val="0"/>
          <w:sz w:val="18"/>
          <w:szCs w:val="18"/>
        </w:rPr>
        <w:t xml:space="preserve">Ustawa z dnia 20.06.1997 r. </w:t>
      </w:r>
      <w:r w:rsidRPr="005021D6">
        <w:rPr>
          <w:rFonts w:ascii="Verdana" w:hAnsi="Verdana"/>
          <w:b/>
          <w:spacing w:val="0"/>
          <w:sz w:val="18"/>
          <w:szCs w:val="18"/>
        </w:rPr>
        <w:t>prawo o ruchu drogowym</w:t>
      </w:r>
      <w:r>
        <w:rPr>
          <w:rFonts w:ascii="Verdana" w:hAnsi="Verdana"/>
          <w:b/>
          <w:spacing w:val="0"/>
          <w:sz w:val="18"/>
          <w:szCs w:val="18"/>
        </w:rPr>
        <w:t xml:space="preserve"> </w:t>
      </w:r>
      <w:r>
        <w:rPr>
          <w:rFonts w:ascii="Verdana" w:hAnsi="Verdana"/>
          <w:spacing w:val="0"/>
          <w:sz w:val="18"/>
          <w:szCs w:val="18"/>
        </w:rPr>
        <w:t>tj.</w:t>
      </w:r>
      <w:r w:rsidRPr="005021D6">
        <w:rPr>
          <w:rFonts w:ascii="Verdana" w:hAnsi="Verdana"/>
          <w:spacing w:val="0"/>
          <w:sz w:val="18"/>
          <w:szCs w:val="18"/>
        </w:rPr>
        <w:t xml:space="preserve"> Dz.U. z </w:t>
      </w:r>
      <w:r>
        <w:rPr>
          <w:rFonts w:ascii="Verdana" w:hAnsi="Verdana"/>
          <w:spacing w:val="0"/>
          <w:sz w:val="18"/>
          <w:szCs w:val="18"/>
        </w:rPr>
        <w:t>2023</w:t>
      </w:r>
      <w:r w:rsidRPr="005021D6">
        <w:rPr>
          <w:rFonts w:ascii="Verdana" w:hAnsi="Verdana"/>
          <w:spacing w:val="0"/>
          <w:sz w:val="18"/>
          <w:szCs w:val="18"/>
        </w:rPr>
        <w:t xml:space="preserve"> r., poz. </w:t>
      </w:r>
      <w:r>
        <w:rPr>
          <w:rFonts w:ascii="Verdana" w:hAnsi="Verdana"/>
          <w:spacing w:val="0"/>
          <w:sz w:val="18"/>
          <w:szCs w:val="18"/>
        </w:rPr>
        <w:t>1047</w:t>
      </w:r>
      <w:r w:rsidRPr="005021D6">
        <w:rPr>
          <w:rFonts w:ascii="Verdana" w:hAnsi="Verdana"/>
          <w:spacing w:val="0"/>
          <w:sz w:val="18"/>
          <w:szCs w:val="18"/>
        </w:rPr>
        <w:t xml:space="preserve"> </w:t>
      </w:r>
      <w:r w:rsidRPr="005021D6">
        <w:rPr>
          <w:rFonts w:ascii="Verdana" w:hAnsi="Verdana"/>
          <w:spacing w:val="0"/>
          <w:sz w:val="18"/>
          <w:szCs w:val="18"/>
        </w:rPr>
        <w:br/>
        <w:t>z</w:t>
      </w:r>
      <w:r w:rsidRPr="002E7089">
        <w:rPr>
          <w:rFonts w:ascii="Verdana" w:hAnsi="Verdana"/>
          <w:spacing w:val="0"/>
          <w:sz w:val="18"/>
          <w:szCs w:val="18"/>
        </w:rPr>
        <w:t xml:space="preserve"> </w:t>
      </w:r>
      <w:r w:rsidRPr="005021D6">
        <w:rPr>
          <w:rFonts w:ascii="Verdana" w:hAnsi="Verdana"/>
          <w:spacing w:val="0"/>
          <w:sz w:val="18"/>
          <w:szCs w:val="18"/>
        </w:rPr>
        <w:t>późniejszymi zmianami.</w:t>
      </w:r>
      <w:bookmarkEnd w:id="56"/>
      <w:bookmarkEnd w:id="57"/>
    </w:p>
    <w:p w14:paraId="340D5B59" w14:textId="77777777" w:rsidR="001400A0" w:rsidRPr="005021D6" w:rsidRDefault="001400A0" w:rsidP="001400A0">
      <w:pPr>
        <w:pStyle w:val="Listapunktowana"/>
        <w:numPr>
          <w:ilvl w:val="1"/>
          <w:numId w:val="20"/>
        </w:numPr>
        <w:ind w:left="425" w:hanging="426"/>
        <w:rPr>
          <w:rFonts w:ascii="Verdana" w:hAnsi="Verdana"/>
          <w:spacing w:val="0"/>
          <w:sz w:val="18"/>
          <w:szCs w:val="18"/>
        </w:rPr>
      </w:pPr>
      <w:bookmarkStart w:id="58" w:name="_Ref404425644"/>
      <w:bookmarkStart w:id="59" w:name="_Toc404682451"/>
      <w:r w:rsidRPr="005021D6">
        <w:rPr>
          <w:rFonts w:ascii="Verdana" w:hAnsi="Verdana"/>
          <w:spacing w:val="0"/>
          <w:sz w:val="18"/>
          <w:szCs w:val="18"/>
        </w:rPr>
        <w:t>Rozporządzenie Minis</w:t>
      </w:r>
      <w:r>
        <w:rPr>
          <w:rFonts w:ascii="Verdana" w:hAnsi="Verdana"/>
          <w:spacing w:val="0"/>
          <w:sz w:val="18"/>
          <w:szCs w:val="18"/>
        </w:rPr>
        <w:t xml:space="preserve">tra Infrastruktury z dnia 23 września </w:t>
      </w:r>
      <w:r w:rsidRPr="005021D6">
        <w:rPr>
          <w:rFonts w:ascii="Verdana" w:hAnsi="Verdana"/>
          <w:spacing w:val="0"/>
          <w:sz w:val="18"/>
          <w:szCs w:val="18"/>
        </w:rPr>
        <w:t xml:space="preserve">2003 r. w sprawie </w:t>
      </w:r>
      <w:r w:rsidRPr="005021D6">
        <w:rPr>
          <w:rFonts w:ascii="Verdana" w:hAnsi="Verdana"/>
          <w:b/>
          <w:bCs/>
          <w:spacing w:val="0"/>
          <w:sz w:val="18"/>
          <w:szCs w:val="18"/>
        </w:rPr>
        <w:t>szczegółowych warunków zarządzania ruchem na drogach oraz wykonywania nadzoru nad tym zarządzaniem</w:t>
      </w:r>
      <w:r w:rsidRPr="005021D6">
        <w:rPr>
          <w:rFonts w:ascii="Verdana" w:hAnsi="Verdana"/>
          <w:b/>
          <w:spacing w:val="0"/>
          <w:sz w:val="18"/>
          <w:szCs w:val="18"/>
        </w:rPr>
        <w:t>.</w:t>
      </w:r>
      <w:r w:rsidRPr="005021D6">
        <w:rPr>
          <w:rFonts w:ascii="Verdana" w:hAnsi="Verdana"/>
          <w:spacing w:val="0"/>
          <w:sz w:val="18"/>
          <w:szCs w:val="18"/>
        </w:rPr>
        <w:t xml:space="preserve"> </w:t>
      </w:r>
      <w:r>
        <w:rPr>
          <w:rFonts w:ascii="Verdana" w:hAnsi="Verdana"/>
          <w:spacing w:val="0"/>
          <w:sz w:val="18"/>
          <w:szCs w:val="18"/>
        </w:rPr>
        <w:t xml:space="preserve">Tj. </w:t>
      </w:r>
      <w:r w:rsidRPr="005021D6">
        <w:rPr>
          <w:rFonts w:ascii="Verdana" w:hAnsi="Verdana"/>
          <w:spacing w:val="0"/>
          <w:sz w:val="18"/>
          <w:szCs w:val="18"/>
        </w:rPr>
        <w:t xml:space="preserve">Dz.U. </w:t>
      </w:r>
      <w:r>
        <w:rPr>
          <w:rFonts w:ascii="Verdana" w:hAnsi="Verdana"/>
          <w:spacing w:val="0"/>
          <w:sz w:val="18"/>
          <w:szCs w:val="18"/>
        </w:rPr>
        <w:t>2017</w:t>
      </w:r>
      <w:r w:rsidRPr="005021D6">
        <w:rPr>
          <w:rFonts w:ascii="Verdana" w:hAnsi="Verdana"/>
          <w:spacing w:val="0"/>
          <w:sz w:val="18"/>
          <w:szCs w:val="18"/>
        </w:rPr>
        <w:t xml:space="preserve"> </w:t>
      </w:r>
      <w:r>
        <w:rPr>
          <w:rFonts w:ascii="Verdana" w:hAnsi="Verdana"/>
          <w:spacing w:val="0"/>
          <w:sz w:val="18"/>
          <w:szCs w:val="18"/>
        </w:rPr>
        <w:t>poz. 784</w:t>
      </w:r>
      <w:r w:rsidRPr="005021D6">
        <w:rPr>
          <w:rFonts w:ascii="Verdana" w:hAnsi="Verdana"/>
          <w:spacing w:val="0"/>
          <w:sz w:val="18"/>
          <w:szCs w:val="18"/>
        </w:rPr>
        <w:t>.</w:t>
      </w:r>
      <w:bookmarkEnd w:id="58"/>
      <w:bookmarkEnd w:id="59"/>
    </w:p>
    <w:p w14:paraId="7F762BC3" w14:textId="77777777" w:rsidR="001400A0" w:rsidRPr="005021D6" w:rsidRDefault="001400A0" w:rsidP="001400A0">
      <w:pPr>
        <w:pStyle w:val="Listapunktowana"/>
        <w:numPr>
          <w:ilvl w:val="1"/>
          <w:numId w:val="20"/>
        </w:numPr>
        <w:ind w:left="425" w:hanging="426"/>
        <w:rPr>
          <w:rFonts w:ascii="Verdana" w:hAnsi="Verdana"/>
          <w:spacing w:val="0"/>
          <w:sz w:val="18"/>
          <w:szCs w:val="18"/>
        </w:rPr>
      </w:pPr>
      <w:bookmarkStart w:id="60" w:name="_Hlt451344619"/>
      <w:bookmarkStart w:id="61" w:name="_Ref404425646"/>
      <w:bookmarkStart w:id="62" w:name="_Toc404682452"/>
      <w:bookmarkEnd w:id="60"/>
      <w:r w:rsidRPr="005021D6">
        <w:rPr>
          <w:rFonts w:ascii="Verdana" w:hAnsi="Verdana"/>
          <w:spacing w:val="0"/>
          <w:sz w:val="18"/>
          <w:szCs w:val="18"/>
        </w:rPr>
        <w:t>Rozporządzenie Ministra Inf</w:t>
      </w:r>
      <w:r>
        <w:rPr>
          <w:rFonts w:ascii="Verdana" w:hAnsi="Verdana"/>
          <w:spacing w:val="0"/>
          <w:sz w:val="18"/>
          <w:szCs w:val="18"/>
        </w:rPr>
        <w:t xml:space="preserve">rastruktury z dnia z dnia 03 lipca </w:t>
      </w:r>
      <w:r w:rsidRPr="005021D6">
        <w:rPr>
          <w:rFonts w:ascii="Verdana" w:hAnsi="Verdana"/>
          <w:spacing w:val="0"/>
          <w:sz w:val="18"/>
          <w:szCs w:val="18"/>
        </w:rPr>
        <w:t xml:space="preserve">2003 r. w sprawie </w:t>
      </w:r>
      <w:r w:rsidRPr="005021D6">
        <w:rPr>
          <w:rFonts w:ascii="Verdana" w:hAnsi="Verdana"/>
          <w:b/>
          <w:bCs/>
          <w:spacing w:val="0"/>
          <w:sz w:val="18"/>
          <w:szCs w:val="18"/>
        </w:rPr>
        <w:t>szczegółowych warunków technicznych dla znaków i sygnałów drogowych oraz urządzeń bezpieczeństwa ruchu drogowego i warunków ich umieszczania na drogach</w:t>
      </w:r>
      <w:r w:rsidRPr="005021D6">
        <w:rPr>
          <w:rFonts w:ascii="Verdana" w:hAnsi="Verdana"/>
          <w:b/>
          <w:spacing w:val="0"/>
          <w:sz w:val="18"/>
          <w:szCs w:val="18"/>
        </w:rPr>
        <w:t>.</w:t>
      </w:r>
      <w:r w:rsidRPr="005021D6">
        <w:rPr>
          <w:rFonts w:ascii="Verdana" w:hAnsi="Verdana"/>
          <w:spacing w:val="0"/>
          <w:sz w:val="18"/>
          <w:szCs w:val="18"/>
        </w:rPr>
        <w:t xml:space="preserve"> Dz.U. </w:t>
      </w:r>
      <w:r>
        <w:rPr>
          <w:rFonts w:ascii="Verdana" w:hAnsi="Verdana"/>
          <w:spacing w:val="0"/>
          <w:sz w:val="18"/>
          <w:szCs w:val="18"/>
        </w:rPr>
        <w:t xml:space="preserve"> </w:t>
      </w:r>
      <w:r w:rsidRPr="005021D6">
        <w:rPr>
          <w:rFonts w:ascii="Verdana" w:hAnsi="Verdana"/>
          <w:spacing w:val="0"/>
          <w:sz w:val="18"/>
          <w:szCs w:val="18"/>
        </w:rPr>
        <w:t>2003 r. Nr 220, poz. 2181.</w:t>
      </w:r>
      <w:bookmarkEnd w:id="61"/>
      <w:bookmarkEnd w:id="62"/>
    </w:p>
    <w:p w14:paraId="7379CE26" w14:textId="77777777" w:rsidR="001400A0" w:rsidRPr="005021D6" w:rsidRDefault="001400A0" w:rsidP="001400A0">
      <w:pPr>
        <w:pStyle w:val="Listapunktowana"/>
        <w:numPr>
          <w:ilvl w:val="0"/>
          <w:numId w:val="20"/>
        </w:numPr>
        <w:tabs>
          <w:tab w:val="left" w:pos="284"/>
        </w:tabs>
        <w:ind w:left="425" w:hanging="426"/>
        <w:rPr>
          <w:rFonts w:ascii="Verdana" w:hAnsi="Verdana"/>
          <w:spacing w:val="0"/>
          <w:sz w:val="18"/>
          <w:szCs w:val="18"/>
        </w:rPr>
      </w:pPr>
      <w:bookmarkStart w:id="63" w:name="_Ref62522492"/>
      <w:r w:rsidRPr="005021D6">
        <w:rPr>
          <w:rFonts w:ascii="Verdana" w:hAnsi="Verdana"/>
          <w:spacing w:val="0"/>
          <w:sz w:val="18"/>
          <w:szCs w:val="18"/>
        </w:rPr>
        <w:t xml:space="preserve">  </w:t>
      </w:r>
      <w:bookmarkEnd w:id="63"/>
      <w:r w:rsidRPr="005021D6">
        <w:rPr>
          <w:rFonts w:ascii="Verdana" w:hAnsi="Verdana"/>
          <w:sz w:val="18"/>
          <w:szCs w:val="18"/>
        </w:rPr>
        <w:t xml:space="preserve">Ustawa z dnia 9 maja 2014 r. </w:t>
      </w:r>
      <w:r w:rsidRPr="005021D6">
        <w:rPr>
          <w:rFonts w:ascii="Verdana" w:hAnsi="Verdana"/>
          <w:b/>
          <w:sz w:val="18"/>
          <w:szCs w:val="18"/>
        </w:rPr>
        <w:t>o informowaniu o cenach towarów i usług</w:t>
      </w:r>
      <w:r w:rsidRPr="005021D6">
        <w:rPr>
          <w:rFonts w:ascii="Verdana" w:hAnsi="Verdana"/>
          <w:sz w:val="18"/>
          <w:szCs w:val="18"/>
        </w:rPr>
        <w:t xml:space="preserve"> </w:t>
      </w:r>
      <w:r>
        <w:rPr>
          <w:rFonts w:ascii="Verdana" w:hAnsi="Verdana"/>
          <w:sz w:val="18"/>
          <w:szCs w:val="18"/>
        </w:rPr>
        <w:t xml:space="preserve">tj. </w:t>
      </w:r>
      <w:r w:rsidRPr="005021D6">
        <w:rPr>
          <w:rFonts w:ascii="Verdana" w:hAnsi="Verdana"/>
          <w:sz w:val="18"/>
          <w:szCs w:val="18"/>
        </w:rPr>
        <w:t>Dz.U.</w:t>
      </w:r>
      <w:r>
        <w:rPr>
          <w:rFonts w:ascii="Verdana" w:hAnsi="Verdana"/>
          <w:sz w:val="18"/>
          <w:szCs w:val="18"/>
        </w:rPr>
        <w:t xml:space="preserve"> z 2023 r., poz. 168.</w:t>
      </w:r>
    </w:p>
    <w:p w14:paraId="22E680D1" w14:textId="77777777" w:rsidR="001400A0" w:rsidRPr="005021D6" w:rsidRDefault="001400A0" w:rsidP="001400A0">
      <w:pPr>
        <w:pStyle w:val="Listapunktowana"/>
        <w:numPr>
          <w:ilvl w:val="0"/>
          <w:numId w:val="21"/>
        </w:numPr>
        <w:ind w:left="425" w:hanging="426"/>
        <w:rPr>
          <w:rFonts w:ascii="Verdana" w:hAnsi="Verdana"/>
          <w:spacing w:val="0"/>
          <w:sz w:val="18"/>
          <w:szCs w:val="18"/>
        </w:rPr>
      </w:pPr>
      <w:bookmarkStart w:id="64" w:name="_Hlt406932611"/>
      <w:bookmarkStart w:id="65" w:name="_Hlt420404218"/>
      <w:bookmarkStart w:id="66" w:name="_Ref42522913"/>
      <w:bookmarkStart w:id="67" w:name="_Ref388962290"/>
      <w:bookmarkEnd w:id="41"/>
      <w:bookmarkEnd w:id="64"/>
      <w:bookmarkEnd w:id="65"/>
      <w:r>
        <w:rPr>
          <w:rFonts w:ascii="Verdana" w:hAnsi="Verdana"/>
          <w:spacing w:val="0"/>
          <w:sz w:val="18"/>
          <w:szCs w:val="18"/>
        </w:rPr>
        <w:t xml:space="preserve">Ustawa z dnia 10 kwietnia </w:t>
      </w:r>
      <w:r w:rsidRPr="005021D6">
        <w:rPr>
          <w:rFonts w:ascii="Verdana" w:hAnsi="Verdana"/>
          <w:spacing w:val="0"/>
          <w:sz w:val="18"/>
          <w:szCs w:val="18"/>
        </w:rPr>
        <w:t xml:space="preserve">2003 r </w:t>
      </w:r>
      <w:r w:rsidRPr="005021D6">
        <w:rPr>
          <w:rFonts w:ascii="Verdana" w:hAnsi="Verdana"/>
          <w:b/>
          <w:bCs/>
          <w:spacing w:val="0"/>
          <w:sz w:val="18"/>
          <w:szCs w:val="18"/>
        </w:rPr>
        <w:t xml:space="preserve">o szczególnych zasadach przygotowania i realizacji inwestycji w zakresie dróg </w:t>
      </w:r>
      <w:r w:rsidRPr="005021D6">
        <w:rPr>
          <w:rFonts w:ascii="Verdana" w:hAnsi="Verdana"/>
          <w:b/>
          <w:color w:val="000000"/>
          <w:sz w:val="18"/>
          <w:szCs w:val="18"/>
        </w:rPr>
        <w:t>publicznych</w:t>
      </w:r>
      <w:r>
        <w:rPr>
          <w:rFonts w:ascii="Verdana" w:hAnsi="Verdana"/>
          <w:b/>
          <w:color w:val="000000"/>
          <w:sz w:val="18"/>
          <w:szCs w:val="18"/>
        </w:rPr>
        <w:t xml:space="preserve"> </w:t>
      </w:r>
      <w:r>
        <w:rPr>
          <w:rFonts w:ascii="Verdana" w:hAnsi="Verdana"/>
          <w:color w:val="000000"/>
          <w:sz w:val="18"/>
          <w:szCs w:val="18"/>
        </w:rPr>
        <w:t>tj.</w:t>
      </w:r>
      <w:r w:rsidRPr="005021D6">
        <w:rPr>
          <w:rFonts w:ascii="Verdana" w:hAnsi="Verdana"/>
          <w:color w:val="000000"/>
          <w:sz w:val="18"/>
          <w:szCs w:val="18"/>
        </w:rPr>
        <w:t xml:space="preserve"> Dz.U. z 20</w:t>
      </w:r>
      <w:r>
        <w:rPr>
          <w:rFonts w:ascii="Verdana" w:hAnsi="Verdana"/>
          <w:color w:val="000000"/>
          <w:sz w:val="18"/>
          <w:szCs w:val="18"/>
        </w:rPr>
        <w:t>23</w:t>
      </w:r>
      <w:r w:rsidRPr="005021D6">
        <w:rPr>
          <w:rFonts w:ascii="Verdana" w:hAnsi="Verdana"/>
          <w:color w:val="000000"/>
          <w:sz w:val="18"/>
          <w:szCs w:val="18"/>
        </w:rPr>
        <w:t xml:space="preserve"> r., poz. </w:t>
      </w:r>
      <w:bookmarkEnd w:id="66"/>
      <w:r>
        <w:rPr>
          <w:rFonts w:ascii="Verdana" w:hAnsi="Verdana"/>
          <w:color w:val="000000"/>
          <w:sz w:val="18"/>
          <w:szCs w:val="18"/>
        </w:rPr>
        <w:t>162.</w:t>
      </w:r>
    </w:p>
    <w:p w14:paraId="7FE892E3" w14:textId="77777777" w:rsidR="001400A0" w:rsidRPr="005021D6" w:rsidRDefault="001400A0" w:rsidP="001400A0">
      <w:pPr>
        <w:pStyle w:val="Listapunktowana"/>
        <w:numPr>
          <w:ilvl w:val="0"/>
          <w:numId w:val="21"/>
        </w:numPr>
        <w:ind w:left="425" w:hanging="426"/>
        <w:rPr>
          <w:rFonts w:ascii="Verdana" w:hAnsi="Verdana"/>
          <w:spacing w:val="0"/>
          <w:sz w:val="18"/>
          <w:szCs w:val="18"/>
        </w:rPr>
      </w:pPr>
      <w:bookmarkStart w:id="68" w:name="_Ref418662200"/>
      <w:bookmarkStart w:id="69" w:name="_Ref468338160"/>
      <w:r>
        <w:rPr>
          <w:rFonts w:ascii="Verdana" w:hAnsi="Verdana"/>
          <w:spacing w:val="0"/>
          <w:sz w:val="18"/>
          <w:szCs w:val="18"/>
        </w:rPr>
        <w:t xml:space="preserve">Ustawa z dnia 21 marca </w:t>
      </w:r>
      <w:r w:rsidRPr="005021D6">
        <w:rPr>
          <w:rFonts w:ascii="Verdana" w:hAnsi="Verdana"/>
          <w:spacing w:val="0"/>
          <w:sz w:val="18"/>
          <w:szCs w:val="18"/>
        </w:rPr>
        <w:t>1985 r</w:t>
      </w:r>
      <w:r>
        <w:rPr>
          <w:rFonts w:ascii="Verdana" w:hAnsi="Verdana"/>
          <w:spacing w:val="0"/>
          <w:sz w:val="18"/>
          <w:szCs w:val="18"/>
        </w:rPr>
        <w:t>.</w:t>
      </w:r>
      <w:r w:rsidRPr="005021D6">
        <w:rPr>
          <w:rFonts w:ascii="Verdana" w:hAnsi="Verdana"/>
          <w:spacing w:val="0"/>
          <w:sz w:val="18"/>
          <w:szCs w:val="18"/>
        </w:rPr>
        <w:t xml:space="preserve"> </w:t>
      </w:r>
      <w:r w:rsidRPr="005021D6">
        <w:rPr>
          <w:rFonts w:ascii="Verdana" w:hAnsi="Verdana"/>
          <w:b/>
          <w:bCs/>
          <w:spacing w:val="0"/>
          <w:sz w:val="18"/>
          <w:szCs w:val="18"/>
        </w:rPr>
        <w:t>o drogach publicznych</w:t>
      </w:r>
      <w:r>
        <w:rPr>
          <w:rFonts w:ascii="Verdana" w:hAnsi="Verdana"/>
          <w:b/>
          <w:bCs/>
          <w:spacing w:val="0"/>
          <w:sz w:val="18"/>
          <w:szCs w:val="18"/>
        </w:rPr>
        <w:t xml:space="preserve"> </w:t>
      </w:r>
      <w:r>
        <w:rPr>
          <w:rFonts w:ascii="Verdana" w:hAnsi="Verdana"/>
          <w:bCs/>
          <w:spacing w:val="0"/>
          <w:sz w:val="18"/>
          <w:szCs w:val="18"/>
        </w:rPr>
        <w:t>tj.</w:t>
      </w:r>
      <w:r w:rsidRPr="005021D6">
        <w:rPr>
          <w:rFonts w:ascii="Verdana" w:hAnsi="Verdana"/>
          <w:spacing w:val="0"/>
          <w:sz w:val="18"/>
          <w:szCs w:val="18"/>
        </w:rPr>
        <w:t xml:space="preserve"> </w:t>
      </w:r>
      <w:r>
        <w:rPr>
          <w:rFonts w:ascii="Verdana" w:hAnsi="Verdana"/>
          <w:spacing w:val="0"/>
          <w:sz w:val="18"/>
          <w:szCs w:val="18"/>
        </w:rPr>
        <w:t>Dz.</w:t>
      </w:r>
      <w:r w:rsidRPr="005021D6">
        <w:rPr>
          <w:rFonts w:ascii="Verdana" w:hAnsi="Verdana"/>
          <w:spacing w:val="0"/>
          <w:sz w:val="18"/>
          <w:szCs w:val="18"/>
        </w:rPr>
        <w:t>U. z 20</w:t>
      </w:r>
      <w:r>
        <w:rPr>
          <w:rFonts w:ascii="Verdana" w:hAnsi="Verdana"/>
          <w:spacing w:val="0"/>
          <w:sz w:val="18"/>
          <w:szCs w:val="18"/>
        </w:rPr>
        <w:t>23</w:t>
      </w:r>
      <w:r w:rsidRPr="005021D6">
        <w:rPr>
          <w:rFonts w:ascii="Verdana" w:hAnsi="Verdana"/>
          <w:spacing w:val="0"/>
          <w:sz w:val="18"/>
          <w:szCs w:val="18"/>
        </w:rPr>
        <w:t xml:space="preserve"> r</w:t>
      </w:r>
      <w:r>
        <w:rPr>
          <w:rFonts w:ascii="Verdana" w:hAnsi="Verdana"/>
          <w:spacing w:val="0"/>
          <w:sz w:val="18"/>
          <w:szCs w:val="18"/>
        </w:rPr>
        <w:t>.,</w:t>
      </w:r>
      <w:r w:rsidRPr="005021D6">
        <w:rPr>
          <w:rFonts w:ascii="Verdana" w:hAnsi="Verdana"/>
          <w:spacing w:val="0"/>
          <w:sz w:val="18"/>
          <w:szCs w:val="18"/>
        </w:rPr>
        <w:t xml:space="preserve"> poz. </w:t>
      </w:r>
      <w:r>
        <w:rPr>
          <w:rFonts w:ascii="Verdana" w:hAnsi="Verdana"/>
          <w:spacing w:val="0"/>
          <w:sz w:val="18"/>
          <w:szCs w:val="18"/>
        </w:rPr>
        <w:t>645</w:t>
      </w:r>
      <w:r w:rsidRPr="005021D6">
        <w:rPr>
          <w:rFonts w:ascii="Verdana" w:hAnsi="Verdana"/>
          <w:spacing w:val="0"/>
          <w:sz w:val="18"/>
          <w:szCs w:val="18"/>
        </w:rPr>
        <w:t xml:space="preserve"> </w:t>
      </w:r>
      <w:r>
        <w:rPr>
          <w:rFonts w:ascii="Verdana" w:hAnsi="Verdana"/>
          <w:spacing w:val="0"/>
          <w:sz w:val="18"/>
          <w:szCs w:val="18"/>
        </w:rPr>
        <w:br/>
      </w:r>
      <w:r w:rsidRPr="005021D6">
        <w:rPr>
          <w:rFonts w:ascii="Verdana" w:hAnsi="Verdana"/>
          <w:spacing w:val="0"/>
          <w:sz w:val="18"/>
          <w:szCs w:val="18"/>
        </w:rPr>
        <w:t>z</w:t>
      </w:r>
      <w:r>
        <w:rPr>
          <w:rFonts w:ascii="Verdana" w:hAnsi="Verdana"/>
          <w:spacing w:val="0"/>
          <w:sz w:val="18"/>
          <w:szCs w:val="18"/>
        </w:rPr>
        <w:t xml:space="preserve"> </w:t>
      </w:r>
      <w:r w:rsidRPr="005021D6">
        <w:rPr>
          <w:rFonts w:ascii="Verdana" w:hAnsi="Verdana"/>
          <w:spacing w:val="0"/>
          <w:sz w:val="18"/>
          <w:szCs w:val="18"/>
        </w:rPr>
        <w:t>późniejszymi zmianami.</w:t>
      </w:r>
      <w:bookmarkEnd w:id="68"/>
      <w:bookmarkEnd w:id="69"/>
    </w:p>
    <w:p w14:paraId="1857FAD0" w14:textId="77777777" w:rsidR="001400A0" w:rsidRPr="005021D6" w:rsidRDefault="001400A0" w:rsidP="001400A0">
      <w:pPr>
        <w:pStyle w:val="Listapunktowana"/>
        <w:numPr>
          <w:ilvl w:val="1"/>
          <w:numId w:val="20"/>
        </w:numPr>
        <w:ind w:left="425" w:hanging="426"/>
        <w:rPr>
          <w:rFonts w:ascii="Verdana" w:hAnsi="Verdana"/>
          <w:spacing w:val="0"/>
          <w:sz w:val="18"/>
          <w:szCs w:val="18"/>
        </w:rPr>
      </w:pPr>
      <w:r w:rsidRPr="005021D6">
        <w:rPr>
          <w:rFonts w:ascii="Verdana" w:hAnsi="Verdana"/>
          <w:spacing w:val="0"/>
          <w:sz w:val="18"/>
          <w:szCs w:val="18"/>
        </w:rPr>
        <w:t>Rozporządzenie Minis</w:t>
      </w:r>
      <w:r>
        <w:rPr>
          <w:rFonts w:ascii="Verdana" w:hAnsi="Verdana"/>
          <w:spacing w:val="0"/>
          <w:sz w:val="18"/>
          <w:szCs w:val="18"/>
        </w:rPr>
        <w:t xml:space="preserve">tra Infrastruktury z dnia 16 lutego </w:t>
      </w:r>
      <w:r w:rsidRPr="005021D6">
        <w:rPr>
          <w:rFonts w:ascii="Verdana" w:hAnsi="Verdana"/>
          <w:spacing w:val="0"/>
          <w:sz w:val="18"/>
          <w:szCs w:val="18"/>
        </w:rPr>
        <w:t xml:space="preserve">2005 r. w sprawie </w:t>
      </w:r>
      <w:r w:rsidRPr="005021D6">
        <w:rPr>
          <w:rFonts w:ascii="Verdana" w:hAnsi="Verdana"/>
          <w:b/>
          <w:bCs/>
          <w:spacing w:val="0"/>
          <w:sz w:val="18"/>
          <w:szCs w:val="18"/>
        </w:rPr>
        <w:t xml:space="preserve">sposobu numeracji </w:t>
      </w:r>
      <w:r w:rsidRPr="005021D6">
        <w:rPr>
          <w:rFonts w:ascii="Verdana" w:hAnsi="Verdana"/>
          <w:b/>
          <w:bCs/>
          <w:spacing w:val="0"/>
          <w:sz w:val="18"/>
          <w:szCs w:val="18"/>
        </w:rPr>
        <w:br/>
        <w:t>i ewidencji dróg publicznych, obiektów mostowych, tuneli, przepustów i promów oraz rejestru numerów nadanych drogom, obiektom mostowym i tunelom</w:t>
      </w:r>
      <w:r w:rsidRPr="005021D6">
        <w:rPr>
          <w:rFonts w:ascii="Verdana" w:hAnsi="Verdana"/>
          <w:spacing w:val="0"/>
          <w:sz w:val="18"/>
          <w:szCs w:val="18"/>
        </w:rPr>
        <w:t xml:space="preserve"> Dz.U. z 2005 r. Nr 67, poz. 582.</w:t>
      </w:r>
    </w:p>
    <w:p w14:paraId="023DCA38" w14:textId="77777777" w:rsidR="001400A0" w:rsidRPr="005021D6" w:rsidRDefault="001400A0" w:rsidP="001400A0">
      <w:pPr>
        <w:pStyle w:val="Listapunktowana"/>
        <w:numPr>
          <w:ilvl w:val="0"/>
          <w:numId w:val="20"/>
        </w:numPr>
        <w:ind w:left="425" w:hanging="425"/>
        <w:rPr>
          <w:rFonts w:ascii="Verdana" w:hAnsi="Verdana"/>
          <w:spacing w:val="0"/>
          <w:sz w:val="18"/>
          <w:szCs w:val="18"/>
        </w:rPr>
      </w:pPr>
      <w:bookmarkStart w:id="70" w:name="_Ref62531384"/>
      <w:r>
        <w:rPr>
          <w:rFonts w:ascii="Verdana" w:hAnsi="Verdana"/>
          <w:spacing w:val="0"/>
          <w:sz w:val="18"/>
          <w:szCs w:val="18"/>
        </w:rPr>
        <w:t xml:space="preserve">Ustawa z dn.17 maja </w:t>
      </w:r>
      <w:r w:rsidRPr="005021D6">
        <w:rPr>
          <w:rFonts w:ascii="Verdana" w:hAnsi="Verdana"/>
          <w:spacing w:val="0"/>
          <w:sz w:val="18"/>
          <w:szCs w:val="18"/>
        </w:rPr>
        <w:t xml:space="preserve">1989 r. </w:t>
      </w:r>
      <w:r w:rsidRPr="005021D6">
        <w:rPr>
          <w:rFonts w:ascii="Verdana" w:hAnsi="Verdana"/>
          <w:b/>
          <w:bCs/>
          <w:spacing w:val="0"/>
          <w:sz w:val="18"/>
          <w:szCs w:val="18"/>
        </w:rPr>
        <w:t>Prawo geodezyjne i kartograficzne</w:t>
      </w:r>
      <w:r>
        <w:rPr>
          <w:rFonts w:ascii="Verdana" w:hAnsi="Verdana"/>
          <w:b/>
          <w:bCs/>
          <w:spacing w:val="0"/>
          <w:sz w:val="18"/>
          <w:szCs w:val="18"/>
        </w:rPr>
        <w:t xml:space="preserve"> </w:t>
      </w:r>
      <w:r>
        <w:rPr>
          <w:rFonts w:ascii="Verdana" w:hAnsi="Verdana"/>
          <w:bCs/>
          <w:spacing w:val="0"/>
          <w:sz w:val="18"/>
          <w:szCs w:val="18"/>
        </w:rPr>
        <w:t>tj.</w:t>
      </w:r>
      <w:r w:rsidRPr="005021D6">
        <w:rPr>
          <w:rFonts w:ascii="Verdana" w:hAnsi="Verdana"/>
          <w:spacing w:val="0"/>
          <w:sz w:val="18"/>
          <w:szCs w:val="18"/>
        </w:rPr>
        <w:t xml:space="preserve"> </w:t>
      </w:r>
      <w:r>
        <w:rPr>
          <w:rFonts w:ascii="Verdana" w:hAnsi="Verdana"/>
          <w:spacing w:val="0"/>
          <w:sz w:val="18"/>
          <w:szCs w:val="18"/>
        </w:rPr>
        <w:t>Dz.U. 2021</w:t>
      </w:r>
      <w:r w:rsidRPr="005021D6">
        <w:rPr>
          <w:rFonts w:ascii="Verdana" w:hAnsi="Verdana"/>
          <w:spacing w:val="0"/>
          <w:sz w:val="18"/>
          <w:szCs w:val="18"/>
        </w:rPr>
        <w:t xml:space="preserve"> poz. </w:t>
      </w:r>
      <w:r>
        <w:rPr>
          <w:rFonts w:ascii="Verdana" w:hAnsi="Verdana"/>
          <w:spacing w:val="0"/>
          <w:sz w:val="18"/>
          <w:szCs w:val="18"/>
        </w:rPr>
        <w:t>1900</w:t>
      </w:r>
      <w:r w:rsidRPr="005021D6">
        <w:rPr>
          <w:rFonts w:ascii="Verdana" w:hAnsi="Verdana"/>
          <w:spacing w:val="0"/>
          <w:sz w:val="18"/>
          <w:szCs w:val="18"/>
        </w:rPr>
        <w:br/>
        <w:t>z późniejszymi zmianami.</w:t>
      </w:r>
      <w:bookmarkEnd w:id="70"/>
    </w:p>
    <w:p w14:paraId="178372DB" w14:textId="77777777" w:rsidR="001400A0" w:rsidRPr="005021D6" w:rsidRDefault="001400A0" w:rsidP="001400A0">
      <w:pPr>
        <w:pStyle w:val="Listapunktowana"/>
        <w:numPr>
          <w:ilvl w:val="0"/>
          <w:numId w:val="20"/>
        </w:numPr>
        <w:ind w:left="425" w:hanging="426"/>
        <w:rPr>
          <w:rFonts w:ascii="Verdana" w:hAnsi="Verdana"/>
          <w:spacing w:val="0"/>
          <w:sz w:val="18"/>
          <w:szCs w:val="18"/>
        </w:rPr>
      </w:pPr>
      <w:bookmarkStart w:id="71" w:name="_Toc404682439"/>
      <w:bookmarkStart w:id="72" w:name="_Ref405551785"/>
      <w:bookmarkStart w:id="73" w:name="_Ref62532001"/>
      <w:r>
        <w:rPr>
          <w:rFonts w:ascii="Verdana" w:hAnsi="Verdana"/>
          <w:spacing w:val="0"/>
          <w:sz w:val="18"/>
          <w:szCs w:val="18"/>
        </w:rPr>
        <w:t xml:space="preserve">Ustawa z dnia 21 sierpnia </w:t>
      </w:r>
      <w:r w:rsidRPr="005021D6">
        <w:rPr>
          <w:rFonts w:ascii="Verdana" w:hAnsi="Verdana"/>
          <w:spacing w:val="0"/>
          <w:sz w:val="18"/>
          <w:szCs w:val="18"/>
        </w:rPr>
        <w:t xml:space="preserve">1997 r. </w:t>
      </w:r>
      <w:r w:rsidRPr="005021D6">
        <w:rPr>
          <w:rFonts w:ascii="Verdana" w:hAnsi="Verdana"/>
          <w:b/>
          <w:bCs/>
          <w:spacing w:val="0"/>
          <w:sz w:val="18"/>
          <w:szCs w:val="18"/>
        </w:rPr>
        <w:t>o gospodarce nieruchomościami</w:t>
      </w:r>
      <w:r>
        <w:rPr>
          <w:rFonts w:ascii="Verdana" w:hAnsi="Verdana"/>
          <w:b/>
          <w:bCs/>
          <w:spacing w:val="0"/>
          <w:sz w:val="18"/>
          <w:szCs w:val="18"/>
        </w:rPr>
        <w:t xml:space="preserve"> </w:t>
      </w:r>
      <w:r>
        <w:rPr>
          <w:rFonts w:ascii="Verdana" w:hAnsi="Verdana"/>
          <w:bCs/>
          <w:spacing w:val="0"/>
          <w:sz w:val="18"/>
          <w:szCs w:val="18"/>
        </w:rPr>
        <w:t>tj.</w:t>
      </w:r>
      <w:r w:rsidRPr="005021D6">
        <w:rPr>
          <w:rFonts w:ascii="Verdana" w:hAnsi="Verdana"/>
          <w:spacing w:val="0"/>
          <w:sz w:val="18"/>
          <w:szCs w:val="18"/>
        </w:rPr>
        <w:t xml:space="preserve"> </w:t>
      </w:r>
      <w:bookmarkEnd w:id="71"/>
      <w:bookmarkEnd w:id="72"/>
      <w:r>
        <w:rPr>
          <w:rFonts w:ascii="Verdana" w:hAnsi="Verdana"/>
          <w:spacing w:val="0"/>
          <w:sz w:val="18"/>
          <w:szCs w:val="18"/>
        </w:rPr>
        <w:t>Dz.</w:t>
      </w:r>
      <w:r w:rsidRPr="005021D6">
        <w:rPr>
          <w:rFonts w:ascii="Verdana" w:hAnsi="Verdana"/>
          <w:spacing w:val="0"/>
          <w:sz w:val="18"/>
          <w:szCs w:val="18"/>
        </w:rPr>
        <w:t>U. z 20</w:t>
      </w:r>
      <w:r>
        <w:rPr>
          <w:rFonts w:ascii="Verdana" w:hAnsi="Verdana"/>
          <w:spacing w:val="0"/>
          <w:sz w:val="18"/>
          <w:szCs w:val="18"/>
        </w:rPr>
        <w:t>23 r.</w:t>
      </w:r>
      <w:r w:rsidRPr="005021D6">
        <w:rPr>
          <w:rFonts w:ascii="Verdana" w:hAnsi="Verdana"/>
          <w:spacing w:val="0"/>
          <w:sz w:val="18"/>
          <w:szCs w:val="18"/>
        </w:rPr>
        <w:br/>
        <w:t xml:space="preserve">poz. </w:t>
      </w:r>
      <w:r>
        <w:rPr>
          <w:rFonts w:ascii="Verdana" w:hAnsi="Verdana"/>
          <w:spacing w:val="0"/>
          <w:sz w:val="18"/>
          <w:szCs w:val="18"/>
        </w:rPr>
        <w:t>344</w:t>
      </w:r>
      <w:r w:rsidRPr="005021D6">
        <w:rPr>
          <w:rFonts w:ascii="Verdana" w:hAnsi="Verdana"/>
          <w:spacing w:val="0"/>
          <w:sz w:val="18"/>
          <w:szCs w:val="18"/>
        </w:rPr>
        <w:t xml:space="preserve"> z późniejszymi zmianami.</w:t>
      </w:r>
      <w:bookmarkEnd w:id="73"/>
    </w:p>
    <w:p w14:paraId="28D9EAFE" w14:textId="77777777" w:rsidR="001400A0" w:rsidRPr="005021D6" w:rsidRDefault="001400A0" w:rsidP="001400A0">
      <w:pPr>
        <w:pStyle w:val="Listapunktowana"/>
        <w:numPr>
          <w:ilvl w:val="0"/>
          <w:numId w:val="20"/>
        </w:numPr>
        <w:ind w:left="425" w:hanging="426"/>
        <w:rPr>
          <w:rFonts w:ascii="Verdana" w:hAnsi="Verdana"/>
          <w:spacing w:val="0"/>
          <w:sz w:val="18"/>
          <w:szCs w:val="18"/>
        </w:rPr>
      </w:pPr>
      <w:r w:rsidRPr="005021D6">
        <w:rPr>
          <w:rFonts w:ascii="Verdana" w:hAnsi="Verdana"/>
          <w:spacing w:val="0"/>
          <w:sz w:val="18"/>
          <w:szCs w:val="18"/>
        </w:rPr>
        <w:t>Zarządzenie nr 38 Minis</w:t>
      </w:r>
      <w:r>
        <w:rPr>
          <w:rFonts w:ascii="Verdana" w:hAnsi="Verdana"/>
          <w:spacing w:val="0"/>
          <w:sz w:val="18"/>
          <w:szCs w:val="18"/>
        </w:rPr>
        <w:t xml:space="preserve">tra Infrastruktury z dnia 26 października </w:t>
      </w:r>
      <w:r w:rsidRPr="005021D6">
        <w:rPr>
          <w:rFonts w:ascii="Verdana" w:hAnsi="Verdana"/>
          <w:spacing w:val="0"/>
          <w:sz w:val="18"/>
          <w:szCs w:val="18"/>
        </w:rPr>
        <w:t xml:space="preserve">2010 r. w sprawie </w:t>
      </w:r>
      <w:r w:rsidRPr="005021D6">
        <w:rPr>
          <w:rFonts w:ascii="Verdana" w:hAnsi="Verdana"/>
          <w:b/>
          <w:spacing w:val="0"/>
          <w:sz w:val="18"/>
          <w:szCs w:val="18"/>
        </w:rPr>
        <w:t>wyznaczania wojskowej klasyfikacji obciążenia obiektów mostowych usytuowanych w ciągach dróg publicznych.</w:t>
      </w:r>
      <w:r>
        <w:rPr>
          <w:rFonts w:ascii="Verdana" w:hAnsi="Verdana"/>
          <w:b/>
          <w:spacing w:val="0"/>
          <w:sz w:val="18"/>
          <w:szCs w:val="18"/>
        </w:rPr>
        <w:t xml:space="preserve"> </w:t>
      </w:r>
    </w:p>
    <w:p w14:paraId="4B18DBED" w14:textId="77777777" w:rsidR="001400A0" w:rsidRPr="00BD0284" w:rsidRDefault="001400A0" w:rsidP="001400A0">
      <w:pPr>
        <w:pStyle w:val="Nagwek2"/>
        <w:tabs>
          <w:tab w:val="clear" w:pos="360"/>
          <w:tab w:val="num" w:pos="426"/>
        </w:tabs>
        <w:spacing w:after="60"/>
        <w:ind w:left="426" w:hanging="426"/>
        <w:rPr>
          <w:rFonts w:ascii="Verdana" w:hAnsi="Verdana"/>
          <w:sz w:val="18"/>
        </w:rPr>
      </w:pPr>
      <w:bookmarkStart w:id="74" w:name="_Ref468712249"/>
      <w:bookmarkStart w:id="75" w:name="_Ref468712254"/>
      <w:bookmarkStart w:id="76" w:name="_Ref468712259"/>
      <w:bookmarkStart w:id="77" w:name="_Toc468927886"/>
      <w:r w:rsidRPr="00BD0284">
        <w:rPr>
          <w:rFonts w:ascii="Verdana" w:hAnsi="Verdana"/>
          <w:sz w:val="18"/>
        </w:rPr>
        <w:lastRenderedPageBreak/>
        <w:t>Wytyczne i instrukcje.</w:t>
      </w:r>
      <w:bookmarkEnd w:id="74"/>
      <w:bookmarkEnd w:id="75"/>
      <w:bookmarkEnd w:id="76"/>
      <w:bookmarkEnd w:id="77"/>
    </w:p>
    <w:p w14:paraId="13BA0225" w14:textId="77777777" w:rsidR="001400A0" w:rsidRPr="00BD0284" w:rsidRDefault="001400A0" w:rsidP="001400A0">
      <w:pPr>
        <w:pStyle w:val="Listapunktowana"/>
        <w:numPr>
          <w:ilvl w:val="0"/>
          <w:numId w:val="20"/>
        </w:numPr>
        <w:ind w:left="426" w:hanging="426"/>
        <w:rPr>
          <w:rFonts w:ascii="Verdana" w:hAnsi="Verdana"/>
          <w:spacing w:val="0"/>
          <w:sz w:val="18"/>
        </w:rPr>
      </w:pPr>
      <w:bookmarkStart w:id="78" w:name="_Hlt468925450"/>
      <w:bookmarkStart w:id="79" w:name="_Toc404682462"/>
      <w:bookmarkStart w:id="80" w:name="_Ref468926459"/>
      <w:bookmarkStart w:id="81" w:name="_Ref468926658"/>
      <w:bookmarkEnd w:id="67"/>
      <w:bookmarkEnd w:id="78"/>
      <w:r w:rsidRPr="00BD0284">
        <w:rPr>
          <w:rFonts w:ascii="Verdana" w:hAnsi="Verdana"/>
          <w:spacing w:val="0"/>
          <w:sz w:val="18"/>
        </w:rPr>
        <w:t xml:space="preserve">Ogólne specyfikacje techniczne obejmujące potrzeby drogownictwa w zakresie geodezji </w:t>
      </w:r>
      <w:r>
        <w:rPr>
          <w:rFonts w:ascii="Verdana" w:hAnsi="Verdana"/>
          <w:spacing w:val="0"/>
          <w:sz w:val="18"/>
        </w:rPr>
        <w:br/>
      </w:r>
      <w:r w:rsidRPr="00BD0284">
        <w:rPr>
          <w:rFonts w:ascii="Verdana" w:hAnsi="Verdana"/>
          <w:spacing w:val="0"/>
          <w:sz w:val="18"/>
        </w:rPr>
        <w:t>i kartografii oraz nabywania nieruchomości. GDDP Warszawa 1998</w:t>
      </w:r>
      <w:r>
        <w:rPr>
          <w:rFonts w:ascii="Verdana" w:hAnsi="Verdana"/>
          <w:spacing w:val="0"/>
          <w:sz w:val="18"/>
        </w:rPr>
        <w:t xml:space="preserve"> r</w:t>
      </w:r>
      <w:r w:rsidRPr="00BD0284">
        <w:rPr>
          <w:rFonts w:ascii="Verdana" w:hAnsi="Verdana"/>
          <w:spacing w:val="0"/>
          <w:sz w:val="18"/>
        </w:rPr>
        <w:t>, w tym:</w:t>
      </w:r>
      <w:bookmarkEnd w:id="79"/>
      <w:bookmarkEnd w:id="80"/>
      <w:bookmarkEnd w:id="81"/>
    </w:p>
    <w:p w14:paraId="61F10042" w14:textId="77777777" w:rsidR="001400A0" w:rsidRPr="00D62E87" w:rsidRDefault="001400A0" w:rsidP="001400A0">
      <w:pPr>
        <w:pStyle w:val="Listapunktowana"/>
        <w:numPr>
          <w:ilvl w:val="1"/>
          <w:numId w:val="20"/>
        </w:numPr>
        <w:ind w:left="426" w:hanging="426"/>
        <w:rPr>
          <w:rFonts w:ascii="Verdana" w:hAnsi="Verdana"/>
          <w:spacing w:val="0"/>
          <w:sz w:val="17"/>
          <w:szCs w:val="17"/>
        </w:rPr>
      </w:pPr>
      <w:bookmarkStart w:id="82" w:name="_Ref42508472"/>
      <w:bookmarkStart w:id="83" w:name="_Ref403797682"/>
      <w:bookmarkStart w:id="84" w:name="_Toc404682463"/>
      <w:r w:rsidRPr="00D62E87">
        <w:rPr>
          <w:rFonts w:ascii="Verdana" w:hAnsi="Verdana"/>
          <w:spacing w:val="0"/>
          <w:sz w:val="17"/>
          <w:szCs w:val="17"/>
        </w:rPr>
        <w:t>GG-00.00.00. – Wymagania ogólne.</w:t>
      </w:r>
      <w:bookmarkEnd w:id="82"/>
    </w:p>
    <w:p w14:paraId="75A3D45E" w14:textId="77777777" w:rsidR="001400A0" w:rsidRPr="00D62E87" w:rsidRDefault="001400A0" w:rsidP="001400A0">
      <w:pPr>
        <w:pStyle w:val="Listapunktowana"/>
        <w:numPr>
          <w:ilvl w:val="1"/>
          <w:numId w:val="20"/>
        </w:numPr>
        <w:ind w:left="426" w:hanging="426"/>
        <w:rPr>
          <w:rFonts w:ascii="Verdana" w:hAnsi="Verdana"/>
          <w:spacing w:val="0"/>
          <w:sz w:val="17"/>
          <w:szCs w:val="17"/>
        </w:rPr>
      </w:pPr>
      <w:bookmarkStart w:id="85" w:name="_Ref468888712"/>
      <w:r w:rsidRPr="00D62E87">
        <w:rPr>
          <w:rFonts w:ascii="Verdana" w:hAnsi="Verdana"/>
          <w:spacing w:val="0"/>
          <w:sz w:val="17"/>
          <w:szCs w:val="17"/>
        </w:rPr>
        <w:t>GG-00.11.01. - Wykonanie mapy dla celów projektowania dróg.</w:t>
      </w:r>
      <w:bookmarkEnd w:id="83"/>
      <w:bookmarkEnd w:id="84"/>
      <w:bookmarkEnd w:id="85"/>
    </w:p>
    <w:p w14:paraId="291705AC" w14:textId="77777777" w:rsidR="001400A0" w:rsidRPr="00D62E87" w:rsidRDefault="001400A0" w:rsidP="001400A0">
      <w:pPr>
        <w:pStyle w:val="Listapunktowana"/>
        <w:numPr>
          <w:ilvl w:val="1"/>
          <w:numId w:val="20"/>
        </w:numPr>
        <w:ind w:left="426" w:hanging="426"/>
        <w:rPr>
          <w:rFonts w:ascii="Verdana" w:hAnsi="Verdana"/>
          <w:spacing w:val="0"/>
          <w:sz w:val="17"/>
          <w:szCs w:val="17"/>
        </w:rPr>
      </w:pPr>
      <w:bookmarkStart w:id="86" w:name="_Ref403909309"/>
      <w:bookmarkStart w:id="87" w:name="_Toc404682464"/>
      <w:r w:rsidRPr="00D62E87">
        <w:rPr>
          <w:rFonts w:ascii="Verdana" w:hAnsi="Verdana"/>
          <w:spacing w:val="0"/>
          <w:sz w:val="17"/>
          <w:szCs w:val="17"/>
        </w:rPr>
        <w:t>GG-00.01.04. – Pomiar odkształceń i przemieszczeń obiektów mostowych metodami geodezyjnymi.</w:t>
      </w:r>
      <w:bookmarkEnd w:id="86"/>
      <w:bookmarkEnd w:id="87"/>
    </w:p>
    <w:p w14:paraId="73416422" w14:textId="77777777" w:rsidR="001400A0" w:rsidRDefault="001400A0" w:rsidP="001400A0">
      <w:pPr>
        <w:pStyle w:val="Listapunktowana"/>
        <w:numPr>
          <w:ilvl w:val="0"/>
          <w:numId w:val="20"/>
        </w:numPr>
        <w:ind w:left="426" w:hanging="426"/>
        <w:rPr>
          <w:rFonts w:ascii="Verdana" w:hAnsi="Verdana"/>
          <w:spacing w:val="0"/>
          <w:sz w:val="18"/>
        </w:rPr>
      </w:pPr>
      <w:bookmarkStart w:id="88" w:name="_Hlt420081696"/>
      <w:bookmarkStart w:id="89" w:name="_Hlt468888914"/>
      <w:bookmarkStart w:id="90" w:name="_Hlt468888815"/>
      <w:bookmarkStart w:id="91" w:name="_Hlt468888829"/>
      <w:bookmarkStart w:id="92" w:name="_Hlt468888846"/>
      <w:bookmarkEnd w:id="88"/>
      <w:bookmarkEnd w:id="89"/>
      <w:bookmarkEnd w:id="90"/>
      <w:bookmarkEnd w:id="91"/>
      <w:bookmarkEnd w:id="92"/>
      <w:r w:rsidRPr="00D42821">
        <w:rPr>
          <w:rFonts w:ascii="Verdana" w:hAnsi="Verdana"/>
          <w:spacing w:val="0"/>
          <w:sz w:val="18"/>
        </w:rPr>
        <w:t>Stadia i skład dokumentacji projektowej dla dróg i mostów w fazie przygotowania zadań – GDDKiA Warszawa listopad 2005</w:t>
      </w:r>
      <w:r>
        <w:rPr>
          <w:rFonts w:ascii="Verdana" w:hAnsi="Verdana"/>
          <w:spacing w:val="0"/>
          <w:sz w:val="18"/>
        </w:rPr>
        <w:t xml:space="preserve"> r</w:t>
      </w:r>
      <w:r w:rsidRPr="00D42821">
        <w:rPr>
          <w:rFonts w:ascii="Verdana" w:hAnsi="Verdana"/>
          <w:spacing w:val="0"/>
          <w:sz w:val="18"/>
        </w:rPr>
        <w:t>.</w:t>
      </w:r>
    </w:p>
    <w:p w14:paraId="2EAB6596" w14:textId="77777777" w:rsidR="001400A0" w:rsidRPr="00BD0284" w:rsidRDefault="001400A0" w:rsidP="001400A0">
      <w:pPr>
        <w:pStyle w:val="Listapunktowana"/>
        <w:numPr>
          <w:ilvl w:val="0"/>
          <w:numId w:val="20"/>
        </w:numPr>
        <w:ind w:left="426" w:hanging="426"/>
        <w:rPr>
          <w:rFonts w:ascii="Verdana" w:hAnsi="Verdana"/>
          <w:spacing w:val="0"/>
          <w:sz w:val="18"/>
        </w:rPr>
      </w:pPr>
      <w:r w:rsidRPr="00D42821">
        <w:rPr>
          <w:rFonts w:ascii="Verdana" w:hAnsi="Verdana"/>
          <w:spacing w:val="0"/>
          <w:sz w:val="18"/>
        </w:rPr>
        <w:t xml:space="preserve">Ogólne specyfikacje techniczne dla robót budowlanych – GDDP Warszawa 1998 </w:t>
      </w:r>
      <w:r>
        <w:rPr>
          <w:rFonts w:ascii="Verdana" w:hAnsi="Verdana"/>
          <w:spacing w:val="0"/>
          <w:sz w:val="18"/>
        </w:rPr>
        <w:t xml:space="preserve">r </w:t>
      </w:r>
      <w:r w:rsidRPr="00D42821">
        <w:rPr>
          <w:rFonts w:ascii="Verdana" w:hAnsi="Verdana"/>
          <w:spacing w:val="0"/>
          <w:sz w:val="18"/>
        </w:rPr>
        <w:t>ze zmianami.</w:t>
      </w:r>
    </w:p>
    <w:p w14:paraId="00650170" w14:textId="77777777" w:rsidR="001400A0" w:rsidRPr="00BD0284" w:rsidRDefault="001400A0" w:rsidP="001400A0">
      <w:pPr>
        <w:pStyle w:val="Listapunktowana"/>
        <w:numPr>
          <w:ilvl w:val="0"/>
          <w:numId w:val="20"/>
        </w:numPr>
        <w:ind w:left="426" w:hanging="426"/>
        <w:rPr>
          <w:rFonts w:ascii="Verdana" w:hAnsi="Verdana"/>
          <w:spacing w:val="0"/>
          <w:sz w:val="18"/>
        </w:rPr>
      </w:pPr>
      <w:bookmarkStart w:id="93" w:name="_Hlt421346425"/>
      <w:bookmarkStart w:id="94" w:name="_Ref389122322"/>
      <w:bookmarkStart w:id="95" w:name="_Toc404682461"/>
      <w:bookmarkEnd w:id="93"/>
      <w:r w:rsidRPr="00BD0284">
        <w:rPr>
          <w:rFonts w:ascii="Verdana" w:hAnsi="Verdana"/>
          <w:spacing w:val="0"/>
          <w:sz w:val="18"/>
        </w:rPr>
        <w:t>Instrukcja badań podłoża gruntowego budowli drogowych i mostowych. Część 1 i 2. GDDP Warszawa 1998</w:t>
      </w:r>
      <w:r>
        <w:rPr>
          <w:rFonts w:ascii="Verdana" w:hAnsi="Verdana"/>
          <w:spacing w:val="0"/>
          <w:sz w:val="18"/>
        </w:rPr>
        <w:t xml:space="preserve"> r</w:t>
      </w:r>
      <w:r w:rsidRPr="00BD0284">
        <w:rPr>
          <w:rFonts w:ascii="Verdana" w:hAnsi="Verdana"/>
          <w:spacing w:val="0"/>
          <w:sz w:val="18"/>
        </w:rPr>
        <w:t>.</w:t>
      </w:r>
      <w:bookmarkStart w:id="96" w:name="_Hlt403808772"/>
      <w:bookmarkEnd w:id="94"/>
      <w:bookmarkEnd w:id="95"/>
      <w:bookmarkEnd w:id="96"/>
    </w:p>
    <w:p w14:paraId="3DF4E647" w14:textId="77777777" w:rsidR="001400A0" w:rsidRPr="00BD0284" w:rsidRDefault="001400A0" w:rsidP="001400A0">
      <w:pPr>
        <w:pStyle w:val="Listapunktowana"/>
        <w:numPr>
          <w:ilvl w:val="0"/>
          <w:numId w:val="20"/>
        </w:numPr>
        <w:ind w:left="426" w:hanging="426"/>
        <w:rPr>
          <w:rFonts w:ascii="Verdana" w:hAnsi="Verdana"/>
          <w:spacing w:val="0"/>
          <w:sz w:val="18"/>
        </w:rPr>
      </w:pPr>
      <w:r w:rsidRPr="00BD0284">
        <w:rPr>
          <w:rFonts w:ascii="Verdana" w:hAnsi="Verdana"/>
          <w:spacing w:val="0"/>
          <w:sz w:val="18"/>
        </w:rPr>
        <w:t>Zasady sporządzania dokumentacji geologiczno-inżynierskich – PIG Warszawa 1999</w:t>
      </w:r>
      <w:r>
        <w:rPr>
          <w:rFonts w:ascii="Verdana" w:hAnsi="Verdana"/>
          <w:spacing w:val="0"/>
          <w:sz w:val="18"/>
        </w:rPr>
        <w:t xml:space="preserve"> r</w:t>
      </w:r>
      <w:r w:rsidRPr="00BD0284">
        <w:rPr>
          <w:rFonts w:ascii="Verdana" w:hAnsi="Verdana"/>
          <w:spacing w:val="0"/>
          <w:sz w:val="18"/>
        </w:rPr>
        <w:t>.</w:t>
      </w:r>
    </w:p>
    <w:p w14:paraId="7732FB4C" w14:textId="77777777" w:rsidR="001400A0" w:rsidRPr="00D42821" w:rsidRDefault="001400A0" w:rsidP="001400A0">
      <w:pPr>
        <w:pStyle w:val="Listapunktowana"/>
        <w:numPr>
          <w:ilvl w:val="0"/>
          <w:numId w:val="20"/>
        </w:numPr>
        <w:ind w:left="426" w:hanging="426"/>
        <w:rPr>
          <w:rFonts w:ascii="Verdana" w:hAnsi="Verdana"/>
          <w:spacing w:val="0"/>
          <w:sz w:val="18"/>
        </w:rPr>
      </w:pPr>
      <w:r w:rsidRPr="00D42821">
        <w:rPr>
          <w:rFonts w:ascii="Verdana" w:hAnsi="Verdana"/>
          <w:bCs/>
          <w:spacing w:val="0"/>
          <w:sz w:val="18"/>
        </w:rPr>
        <w:t>Światła mostów i przepustów. Zasady obliczeń z komentarzem i przykładami.  GDDP-2000</w:t>
      </w:r>
      <w:r>
        <w:rPr>
          <w:rFonts w:ascii="Verdana" w:hAnsi="Verdana"/>
          <w:bCs/>
          <w:spacing w:val="0"/>
          <w:sz w:val="18"/>
        </w:rPr>
        <w:t xml:space="preserve"> r</w:t>
      </w:r>
      <w:r w:rsidRPr="00D42821">
        <w:rPr>
          <w:rFonts w:ascii="Verdana" w:hAnsi="Verdana"/>
          <w:bCs/>
          <w:spacing w:val="0"/>
          <w:sz w:val="18"/>
        </w:rPr>
        <w:t>.</w:t>
      </w:r>
    </w:p>
    <w:p w14:paraId="79DF8219" w14:textId="77777777" w:rsidR="001400A0" w:rsidRPr="00D42821" w:rsidRDefault="001400A0" w:rsidP="001400A0">
      <w:pPr>
        <w:pStyle w:val="Listapunktowana"/>
        <w:numPr>
          <w:ilvl w:val="0"/>
          <w:numId w:val="20"/>
        </w:numPr>
        <w:ind w:left="426" w:hanging="426"/>
        <w:rPr>
          <w:rFonts w:ascii="Verdana" w:hAnsi="Verdana"/>
          <w:spacing w:val="0"/>
          <w:sz w:val="18"/>
        </w:rPr>
      </w:pPr>
      <w:r w:rsidRPr="00D42821">
        <w:rPr>
          <w:rFonts w:ascii="Verdana" w:hAnsi="Verdana"/>
          <w:bCs/>
          <w:spacing w:val="0"/>
          <w:sz w:val="18"/>
        </w:rPr>
        <w:t>Katalog zabezpieczeń powierzchniowych drogowych obiektów inżynierskich. GDDKiA-2003</w:t>
      </w:r>
      <w:r>
        <w:rPr>
          <w:rFonts w:ascii="Verdana" w:hAnsi="Verdana"/>
          <w:bCs/>
          <w:spacing w:val="0"/>
          <w:sz w:val="18"/>
        </w:rPr>
        <w:t xml:space="preserve"> r</w:t>
      </w:r>
      <w:r w:rsidRPr="00D42821">
        <w:rPr>
          <w:rFonts w:ascii="Verdana" w:hAnsi="Verdana"/>
          <w:bCs/>
          <w:spacing w:val="0"/>
          <w:sz w:val="18"/>
        </w:rPr>
        <w:t>.</w:t>
      </w:r>
    </w:p>
    <w:p w14:paraId="0E8F0414" w14:textId="77777777" w:rsidR="001400A0" w:rsidRPr="00D42821" w:rsidRDefault="001400A0" w:rsidP="001400A0">
      <w:pPr>
        <w:pStyle w:val="Listapunktowana"/>
        <w:numPr>
          <w:ilvl w:val="0"/>
          <w:numId w:val="20"/>
        </w:numPr>
        <w:ind w:left="426" w:hanging="426"/>
        <w:rPr>
          <w:rFonts w:ascii="Verdana" w:hAnsi="Verdana"/>
          <w:spacing w:val="0"/>
          <w:sz w:val="18"/>
        </w:rPr>
      </w:pPr>
      <w:r w:rsidRPr="00D42821">
        <w:rPr>
          <w:rFonts w:ascii="Verdana" w:hAnsi="Verdana"/>
          <w:bCs/>
          <w:spacing w:val="0"/>
          <w:sz w:val="18"/>
        </w:rPr>
        <w:t>Wymagania techniczne Nr 1/2008 „Kruszywa do</w:t>
      </w:r>
      <w:r>
        <w:rPr>
          <w:rFonts w:ascii="Verdana" w:hAnsi="Verdana"/>
          <w:bCs/>
          <w:spacing w:val="0"/>
          <w:sz w:val="18"/>
        </w:rPr>
        <w:t xml:space="preserve"> mieszanek </w:t>
      </w:r>
      <w:proofErr w:type="spellStart"/>
      <w:r>
        <w:rPr>
          <w:rFonts w:ascii="Verdana" w:hAnsi="Verdana"/>
          <w:bCs/>
          <w:spacing w:val="0"/>
          <w:sz w:val="18"/>
        </w:rPr>
        <w:t>mineralno</w:t>
      </w:r>
      <w:proofErr w:type="spellEnd"/>
      <w:r>
        <w:rPr>
          <w:rFonts w:ascii="Verdana" w:hAnsi="Verdana"/>
          <w:bCs/>
          <w:spacing w:val="0"/>
          <w:sz w:val="18"/>
        </w:rPr>
        <w:t>–</w:t>
      </w:r>
      <w:r w:rsidRPr="00D42821">
        <w:rPr>
          <w:rFonts w:ascii="Verdana" w:hAnsi="Verdana"/>
          <w:bCs/>
          <w:spacing w:val="0"/>
          <w:sz w:val="18"/>
        </w:rPr>
        <w:t xml:space="preserve">asfaltowych </w:t>
      </w:r>
      <w:r>
        <w:rPr>
          <w:rFonts w:ascii="Verdana" w:hAnsi="Verdana"/>
          <w:bCs/>
          <w:spacing w:val="0"/>
          <w:sz w:val="18"/>
        </w:rPr>
        <w:br/>
      </w:r>
      <w:r w:rsidRPr="00D42821">
        <w:rPr>
          <w:rFonts w:ascii="Verdana" w:hAnsi="Verdana"/>
          <w:bCs/>
          <w:spacing w:val="0"/>
          <w:sz w:val="18"/>
        </w:rPr>
        <w:t xml:space="preserve">i powierzchniowych utrwaleń na drogach publicznych” </w:t>
      </w:r>
      <w:proofErr w:type="spellStart"/>
      <w:r w:rsidRPr="00D42821">
        <w:rPr>
          <w:rFonts w:ascii="Verdana" w:hAnsi="Verdana"/>
          <w:bCs/>
          <w:spacing w:val="0"/>
          <w:sz w:val="18"/>
        </w:rPr>
        <w:t>IBDiM</w:t>
      </w:r>
      <w:proofErr w:type="spellEnd"/>
      <w:r w:rsidRPr="00D42821">
        <w:rPr>
          <w:rFonts w:ascii="Verdana" w:hAnsi="Verdana"/>
          <w:bCs/>
          <w:spacing w:val="0"/>
          <w:sz w:val="18"/>
        </w:rPr>
        <w:t>, Warszawa 2008</w:t>
      </w:r>
      <w:r>
        <w:rPr>
          <w:rFonts w:ascii="Verdana" w:hAnsi="Verdana"/>
          <w:bCs/>
          <w:spacing w:val="0"/>
          <w:sz w:val="18"/>
        </w:rPr>
        <w:t xml:space="preserve"> r</w:t>
      </w:r>
    </w:p>
    <w:p w14:paraId="1F9C24A5" w14:textId="77777777" w:rsidR="001400A0" w:rsidRPr="00BD0284" w:rsidRDefault="001400A0" w:rsidP="001400A0">
      <w:pPr>
        <w:pStyle w:val="Listapunktowana"/>
        <w:numPr>
          <w:ilvl w:val="0"/>
          <w:numId w:val="20"/>
        </w:numPr>
        <w:ind w:left="426" w:hanging="426"/>
        <w:rPr>
          <w:rFonts w:ascii="Verdana" w:hAnsi="Verdana"/>
          <w:spacing w:val="0"/>
          <w:sz w:val="18"/>
        </w:rPr>
      </w:pPr>
      <w:r w:rsidRPr="00BD0284">
        <w:rPr>
          <w:rFonts w:ascii="Verdana" w:hAnsi="Verdana"/>
          <w:spacing w:val="0"/>
          <w:sz w:val="18"/>
        </w:rPr>
        <w:t>Katalog Detali Mostowych. GDDKiA, Warszawa 2002</w:t>
      </w:r>
      <w:r>
        <w:rPr>
          <w:rFonts w:ascii="Verdana" w:hAnsi="Verdana"/>
          <w:spacing w:val="0"/>
          <w:sz w:val="18"/>
        </w:rPr>
        <w:t xml:space="preserve"> r</w:t>
      </w:r>
      <w:r w:rsidRPr="00BD0284">
        <w:rPr>
          <w:rFonts w:ascii="Verdana" w:hAnsi="Verdana"/>
          <w:spacing w:val="0"/>
          <w:sz w:val="18"/>
        </w:rPr>
        <w:t>,</w:t>
      </w:r>
    </w:p>
    <w:p w14:paraId="44369C51" w14:textId="77777777" w:rsidR="001400A0" w:rsidRPr="00BD0284" w:rsidRDefault="001400A0" w:rsidP="001400A0">
      <w:pPr>
        <w:pStyle w:val="Listapunktowana"/>
        <w:numPr>
          <w:ilvl w:val="0"/>
          <w:numId w:val="20"/>
        </w:numPr>
        <w:ind w:left="426" w:hanging="426"/>
        <w:rPr>
          <w:rFonts w:ascii="Verdana" w:hAnsi="Verdana"/>
          <w:spacing w:val="0"/>
          <w:sz w:val="18"/>
        </w:rPr>
      </w:pPr>
      <w:r w:rsidRPr="00BD0284">
        <w:rPr>
          <w:rFonts w:ascii="Verdana" w:hAnsi="Verdana"/>
          <w:spacing w:val="0"/>
          <w:sz w:val="18"/>
        </w:rPr>
        <w:t>Zalecenia do wykonywania i odbioru antykorozyjnych zabezpieczeń konstrukcji stalowych. GDDP, Warszawa 1999</w:t>
      </w:r>
      <w:r>
        <w:rPr>
          <w:rFonts w:ascii="Verdana" w:hAnsi="Verdana"/>
          <w:spacing w:val="0"/>
          <w:sz w:val="18"/>
        </w:rPr>
        <w:t xml:space="preserve"> r</w:t>
      </w:r>
      <w:r w:rsidRPr="00BD0284">
        <w:rPr>
          <w:rFonts w:ascii="Verdana" w:hAnsi="Verdana"/>
          <w:spacing w:val="0"/>
          <w:sz w:val="18"/>
        </w:rPr>
        <w:t>.</w:t>
      </w:r>
    </w:p>
    <w:p w14:paraId="7E17A91D" w14:textId="77777777" w:rsidR="001400A0" w:rsidRPr="00BD0284" w:rsidRDefault="001400A0" w:rsidP="001400A0">
      <w:pPr>
        <w:pStyle w:val="Listapunktowana"/>
        <w:numPr>
          <w:ilvl w:val="0"/>
          <w:numId w:val="20"/>
        </w:numPr>
        <w:ind w:left="426" w:hanging="426"/>
        <w:rPr>
          <w:rFonts w:ascii="Verdana" w:hAnsi="Verdana"/>
          <w:spacing w:val="0"/>
          <w:sz w:val="18"/>
        </w:rPr>
      </w:pPr>
      <w:r w:rsidRPr="00BD0284">
        <w:rPr>
          <w:rFonts w:ascii="Verdana" w:hAnsi="Verdana"/>
          <w:bCs/>
          <w:spacing w:val="0"/>
          <w:sz w:val="18"/>
        </w:rPr>
        <w:t>Zalecenia do wykonywania oraz odbioru  napraw i ochrony powierzchni betonu w konstrukcjach mostowych. GDDP, Warszawa 1998</w:t>
      </w:r>
      <w:r>
        <w:rPr>
          <w:rFonts w:ascii="Verdana" w:hAnsi="Verdana"/>
          <w:bCs/>
          <w:spacing w:val="0"/>
          <w:sz w:val="18"/>
        </w:rPr>
        <w:t xml:space="preserve"> r</w:t>
      </w:r>
      <w:r w:rsidRPr="00BD0284">
        <w:rPr>
          <w:rFonts w:ascii="Verdana" w:hAnsi="Verdana"/>
          <w:bCs/>
          <w:spacing w:val="0"/>
          <w:sz w:val="18"/>
        </w:rPr>
        <w:t>.</w:t>
      </w:r>
    </w:p>
    <w:p w14:paraId="6CBFA7A2" w14:textId="77777777" w:rsidR="001400A0" w:rsidRPr="00BD0284" w:rsidRDefault="001400A0" w:rsidP="001400A0">
      <w:pPr>
        <w:pStyle w:val="Listapunktowana"/>
        <w:numPr>
          <w:ilvl w:val="0"/>
          <w:numId w:val="20"/>
        </w:numPr>
        <w:ind w:left="426" w:hanging="426"/>
        <w:rPr>
          <w:rFonts w:ascii="Verdana" w:hAnsi="Verdana"/>
          <w:spacing w:val="0"/>
          <w:sz w:val="18"/>
        </w:rPr>
      </w:pPr>
      <w:r w:rsidRPr="00BD0284">
        <w:rPr>
          <w:rFonts w:ascii="Verdana" w:hAnsi="Verdana"/>
          <w:bCs/>
          <w:spacing w:val="0"/>
          <w:sz w:val="18"/>
        </w:rPr>
        <w:t>Zalecenia dotyczące oceny</w:t>
      </w:r>
      <w:r>
        <w:rPr>
          <w:rFonts w:ascii="Verdana" w:hAnsi="Verdana"/>
          <w:bCs/>
          <w:spacing w:val="0"/>
          <w:sz w:val="18"/>
        </w:rPr>
        <w:t xml:space="preserve"> </w:t>
      </w:r>
      <w:r w:rsidRPr="00BD0284">
        <w:rPr>
          <w:rFonts w:ascii="Verdana" w:hAnsi="Verdana"/>
          <w:bCs/>
          <w:spacing w:val="0"/>
          <w:sz w:val="18"/>
        </w:rPr>
        <w:t>jakości betonu „in-situ” w istniejących konstrukcjach obiektów mostowych. GDDP-1998</w:t>
      </w:r>
      <w:r>
        <w:rPr>
          <w:rFonts w:ascii="Verdana" w:hAnsi="Verdana"/>
          <w:bCs/>
          <w:spacing w:val="0"/>
          <w:sz w:val="18"/>
        </w:rPr>
        <w:t xml:space="preserve"> r</w:t>
      </w:r>
      <w:r w:rsidRPr="00BD0284">
        <w:rPr>
          <w:rFonts w:ascii="Verdana" w:hAnsi="Verdana"/>
          <w:bCs/>
          <w:spacing w:val="0"/>
          <w:sz w:val="18"/>
        </w:rPr>
        <w:t>.</w:t>
      </w:r>
    </w:p>
    <w:p w14:paraId="0F8ED37D" w14:textId="77777777" w:rsidR="001400A0" w:rsidRPr="00BD0284" w:rsidRDefault="001400A0" w:rsidP="001400A0">
      <w:pPr>
        <w:pStyle w:val="Listapunktowana"/>
        <w:numPr>
          <w:ilvl w:val="0"/>
          <w:numId w:val="20"/>
        </w:numPr>
        <w:ind w:left="426" w:hanging="426"/>
        <w:rPr>
          <w:rFonts w:ascii="Verdana" w:hAnsi="Verdana"/>
          <w:spacing w:val="0"/>
          <w:sz w:val="18"/>
        </w:rPr>
      </w:pPr>
      <w:r w:rsidRPr="00BD0284">
        <w:rPr>
          <w:rFonts w:ascii="Verdana" w:hAnsi="Verdana"/>
          <w:bCs/>
          <w:spacing w:val="0"/>
          <w:sz w:val="18"/>
        </w:rPr>
        <w:t>Zalecenia dotyczące oceny</w:t>
      </w:r>
      <w:r>
        <w:rPr>
          <w:rFonts w:ascii="Verdana" w:hAnsi="Verdana"/>
          <w:bCs/>
          <w:spacing w:val="0"/>
          <w:sz w:val="18"/>
        </w:rPr>
        <w:t xml:space="preserve"> </w:t>
      </w:r>
      <w:r w:rsidRPr="00BD0284">
        <w:rPr>
          <w:rFonts w:ascii="Verdana" w:hAnsi="Verdana"/>
          <w:bCs/>
          <w:spacing w:val="0"/>
          <w:sz w:val="18"/>
        </w:rPr>
        <w:t>jakości betonu „in-situ” w nowo budowanych konstr</w:t>
      </w:r>
      <w:r>
        <w:rPr>
          <w:rFonts w:ascii="Verdana" w:hAnsi="Verdana"/>
          <w:bCs/>
          <w:spacing w:val="0"/>
          <w:sz w:val="18"/>
        </w:rPr>
        <w:t xml:space="preserve">ukcjach obiektów mostowych. </w:t>
      </w:r>
      <w:r w:rsidRPr="00BD0284">
        <w:rPr>
          <w:rFonts w:ascii="Verdana" w:hAnsi="Verdana"/>
          <w:bCs/>
          <w:spacing w:val="0"/>
          <w:sz w:val="18"/>
        </w:rPr>
        <w:t>GDDP-1998</w:t>
      </w:r>
      <w:r>
        <w:rPr>
          <w:rFonts w:ascii="Verdana" w:hAnsi="Verdana"/>
          <w:bCs/>
          <w:spacing w:val="0"/>
          <w:sz w:val="18"/>
        </w:rPr>
        <w:t xml:space="preserve"> r</w:t>
      </w:r>
      <w:r w:rsidRPr="00BD0284">
        <w:rPr>
          <w:rFonts w:ascii="Verdana" w:hAnsi="Verdana"/>
          <w:bCs/>
          <w:spacing w:val="0"/>
          <w:sz w:val="18"/>
        </w:rPr>
        <w:t>.</w:t>
      </w:r>
    </w:p>
    <w:p w14:paraId="75540998" w14:textId="77777777" w:rsidR="001400A0" w:rsidRPr="00BD0284" w:rsidRDefault="001400A0" w:rsidP="001400A0">
      <w:pPr>
        <w:pStyle w:val="Listapunktowana"/>
        <w:numPr>
          <w:ilvl w:val="0"/>
          <w:numId w:val="20"/>
        </w:numPr>
        <w:ind w:left="426" w:hanging="426"/>
        <w:rPr>
          <w:rFonts w:ascii="Verdana" w:hAnsi="Verdana"/>
          <w:spacing w:val="0"/>
          <w:sz w:val="18"/>
        </w:rPr>
      </w:pPr>
      <w:r w:rsidRPr="00BD0284">
        <w:rPr>
          <w:rFonts w:ascii="Verdana" w:hAnsi="Verdana"/>
          <w:bCs/>
          <w:spacing w:val="0"/>
          <w:sz w:val="18"/>
        </w:rPr>
        <w:t>Wstępne wytyczne potencjometrycznego wykrywania stref korodującego zbrojenia w mostach betonowych IBDIM, Warszawa1992</w:t>
      </w:r>
      <w:r>
        <w:rPr>
          <w:rFonts w:ascii="Verdana" w:hAnsi="Verdana"/>
          <w:bCs/>
          <w:spacing w:val="0"/>
          <w:sz w:val="18"/>
        </w:rPr>
        <w:t xml:space="preserve"> r</w:t>
      </w:r>
      <w:r w:rsidRPr="00BD0284">
        <w:rPr>
          <w:rFonts w:ascii="Verdana" w:hAnsi="Verdana"/>
          <w:bCs/>
          <w:spacing w:val="0"/>
          <w:sz w:val="18"/>
        </w:rPr>
        <w:t>.</w:t>
      </w:r>
    </w:p>
    <w:p w14:paraId="34010C59" w14:textId="77777777" w:rsidR="001400A0" w:rsidRPr="00BD0284" w:rsidRDefault="001400A0" w:rsidP="001400A0">
      <w:pPr>
        <w:pStyle w:val="Listapunktowana"/>
        <w:numPr>
          <w:ilvl w:val="0"/>
          <w:numId w:val="20"/>
        </w:numPr>
        <w:ind w:left="426" w:hanging="426"/>
        <w:rPr>
          <w:rFonts w:ascii="Verdana" w:hAnsi="Verdana"/>
          <w:spacing w:val="0"/>
          <w:sz w:val="18"/>
        </w:rPr>
      </w:pPr>
      <w:r w:rsidRPr="00BD0284">
        <w:rPr>
          <w:rFonts w:ascii="Verdana" w:hAnsi="Verdana"/>
          <w:bCs/>
          <w:spacing w:val="0"/>
          <w:sz w:val="18"/>
        </w:rPr>
        <w:t>Zalecenia stosowania w budownictwie mostowym nowych gatunków stali. GDDKiA 2002</w:t>
      </w:r>
      <w:r>
        <w:rPr>
          <w:rFonts w:ascii="Verdana" w:hAnsi="Verdana"/>
          <w:bCs/>
          <w:spacing w:val="0"/>
          <w:sz w:val="18"/>
        </w:rPr>
        <w:t xml:space="preserve"> r</w:t>
      </w:r>
      <w:r w:rsidRPr="00BD0284">
        <w:rPr>
          <w:rFonts w:ascii="Verdana" w:hAnsi="Verdana"/>
          <w:bCs/>
          <w:spacing w:val="0"/>
          <w:sz w:val="18"/>
        </w:rPr>
        <w:t>.</w:t>
      </w:r>
    </w:p>
    <w:p w14:paraId="27437D30" w14:textId="77777777" w:rsidR="001400A0" w:rsidRPr="00BD0284" w:rsidRDefault="001400A0" w:rsidP="001400A0">
      <w:pPr>
        <w:pStyle w:val="Listapunktowana"/>
        <w:numPr>
          <w:ilvl w:val="0"/>
          <w:numId w:val="20"/>
        </w:numPr>
        <w:ind w:left="426" w:hanging="426"/>
        <w:rPr>
          <w:rFonts w:ascii="Verdana" w:hAnsi="Verdana"/>
          <w:spacing w:val="0"/>
          <w:sz w:val="18"/>
        </w:rPr>
      </w:pPr>
      <w:r w:rsidRPr="00BD0284">
        <w:rPr>
          <w:rFonts w:ascii="Verdana" w:hAnsi="Verdana"/>
          <w:bCs/>
          <w:spacing w:val="0"/>
          <w:sz w:val="18"/>
        </w:rPr>
        <w:t>Zalecenia wzmacniania konstrukcji mostowych przez przyklejenie zbrojenia zewnętrznego. GDDKiA 2002</w:t>
      </w:r>
      <w:r>
        <w:rPr>
          <w:rFonts w:ascii="Verdana" w:hAnsi="Verdana"/>
          <w:bCs/>
          <w:spacing w:val="0"/>
          <w:sz w:val="18"/>
        </w:rPr>
        <w:t xml:space="preserve"> r</w:t>
      </w:r>
      <w:r w:rsidRPr="00BD0284">
        <w:rPr>
          <w:rFonts w:ascii="Verdana" w:hAnsi="Verdana"/>
          <w:bCs/>
          <w:spacing w:val="0"/>
          <w:sz w:val="18"/>
        </w:rPr>
        <w:t>.</w:t>
      </w:r>
    </w:p>
    <w:p w14:paraId="63265F85" w14:textId="77777777" w:rsidR="001400A0" w:rsidRPr="00315708" w:rsidRDefault="001400A0" w:rsidP="001400A0">
      <w:pPr>
        <w:pStyle w:val="Listapunktowana"/>
        <w:numPr>
          <w:ilvl w:val="0"/>
          <w:numId w:val="20"/>
        </w:numPr>
        <w:ind w:left="426" w:hanging="426"/>
        <w:rPr>
          <w:rFonts w:ascii="Verdana" w:hAnsi="Verdana"/>
          <w:spacing w:val="0"/>
          <w:sz w:val="18"/>
        </w:rPr>
      </w:pPr>
      <w:r w:rsidRPr="00BD0284">
        <w:rPr>
          <w:rFonts w:ascii="Verdana" w:hAnsi="Verdana"/>
          <w:bCs/>
          <w:spacing w:val="0"/>
          <w:sz w:val="18"/>
        </w:rPr>
        <w:t>Zalecenia wzmacniania konstrukcji mostowych przez sprężanie kablami zewnętrznymi. GDDKiA 2002</w:t>
      </w:r>
      <w:r>
        <w:rPr>
          <w:rFonts w:ascii="Verdana" w:hAnsi="Verdana"/>
          <w:bCs/>
          <w:spacing w:val="0"/>
          <w:sz w:val="18"/>
        </w:rPr>
        <w:t xml:space="preserve"> r</w:t>
      </w:r>
      <w:r w:rsidRPr="00BD0284">
        <w:rPr>
          <w:rFonts w:ascii="Verdana" w:hAnsi="Verdana"/>
          <w:bCs/>
          <w:spacing w:val="0"/>
          <w:sz w:val="18"/>
        </w:rPr>
        <w:t>.</w:t>
      </w:r>
    </w:p>
    <w:p w14:paraId="522B5D4A" w14:textId="77777777" w:rsidR="001400A0" w:rsidRDefault="001400A0" w:rsidP="001400A0">
      <w:pPr>
        <w:pStyle w:val="Listapunktowana"/>
        <w:numPr>
          <w:ilvl w:val="0"/>
          <w:numId w:val="20"/>
        </w:numPr>
        <w:ind w:left="426" w:hanging="426"/>
        <w:rPr>
          <w:rFonts w:ascii="Verdana" w:hAnsi="Verdana"/>
          <w:spacing w:val="0"/>
          <w:sz w:val="18"/>
          <w:szCs w:val="18"/>
        </w:rPr>
      </w:pPr>
      <w:r>
        <w:rPr>
          <w:rFonts w:ascii="Verdana" w:hAnsi="Verdana"/>
          <w:spacing w:val="0"/>
          <w:sz w:val="18"/>
          <w:szCs w:val="18"/>
        </w:rPr>
        <w:t>U</w:t>
      </w:r>
      <w:r w:rsidRPr="00315708">
        <w:rPr>
          <w:rFonts w:ascii="Verdana" w:hAnsi="Verdana"/>
          <w:spacing w:val="0"/>
          <w:sz w:val="18"/>
          <w:szCs w:val="18"/>
        </w:rPr>
        <w:t>mow</w:t>
      </w:r>
      <w:r>
        <w:rPr>
          <w:rFonts w:ascii="Verdana" w:hAnsi="Verdana"/>
          <w:spacing w:val="0"/>
          <w:sz w:val="18"/>
          <w:szCs w:val="18"/>
        </w:rPr>
        <w:t>a</w:t>
      </w:r>
      <w:r w:rsidRPr="00315708">
        <w:rPr>
          <w:rFonts w:ascii="Verdana" w:hAnsi="Verdana"/>
          <w:spacing w:val="0"/>
          <w:sz w:val="18"/>
          <w:szCs w:val="18"/>
        </w:rPr>
        <w:t xml:space="preserve"> standaryzacyjn</w:t>
      </w:r>
      <w:r>
        <w:rPr>
          <w:rFonts w:ascii="Verdana" w:hAnsi="Verdana"/>
          <w:spacing w:val="0"/>
          <w:sz w:val="18"/>
          <w:szCs w:val="18"/>
        </w:rPr>
        <w:t>a NATO</w:t>
      </w:r>
      <w:r w:rsidRPr="00315708">
        <w:rPr>
          <w:rFonts w:ascii="Verdana" w:hAnsi="Verdana"/>
          <w:spacing w:val="0"/>
          <w:sz w:val="18"/>
          <w:szCs w:val="18"/>
        </w:rPr>
        <w:t xml:space="preserve"> STANAG 2021</w:t>
      </w:r>
      <w:r>
        <w:rPr>
          <w:rFonts w:ascii="Verdana" w:hAnsi="Verdana"/>
          <w:spacing w:val="0"/>
          <w:sz w:val="18"/>
          <w:szCs w:val="18"/>
        </w:rPr>
        <w:t>.</w:t>
      </w:r>
    </w:p>
    <w:p w14:paraId="64A6AFE8" w14:textId="77777777" w:rsidR="001400A0" w:rsidRDefault="001400A0" w:rsidP="001400A0">
      <w:pPr>
        <w:pStyle w:val="Listapunktowana"/>
        <w:numPr>
          <w:ilvl w:val="0"/>
          <w:numId w:val="20"/>
        </w:numPr>
        <w:ind w:left="426" w:hanging="426"/>
        <w:rPr>
          <w:rFonts w:ascii="Verdana" w:hAnsi="Verdana"/>
          <w:spacing w:val="0"/>
          <w:sz w:val="18"/>
          <w:szCs w:val="18"/>
        </w:rPr>
      </w:pPr>
      <w:r w:rsidRPr="00315708">
        <w:rPr>
          <w:rFonts w:ascii="Verdana" w:hAnsi="Verdana"/>
          <w:spacing w:val="0"/>
          <w:sz w:val="18"/>
          <w:szCs w:val="18"/>
        </w:rPr>
        <w:t>PN-85/S-10030. Obiekty mostowe. Obci</w:t>
      </w:r>
      <w:r w:rsidRPr="00315708">
        <w:rPr>
          <w:rFonts w:ascii="Verdana" w:eastAsia="TimesNewRoman" w:hAnsi="Verdana" w:cs="TimesNewRoman"/>
          <w:spacing w:val="0"/>
          <w:sz w:val="18"/>
          <w:szCs w:val="18"/>
        </w:rPr>
        <w:t>ąż</w:t>
      </w:r>
      <w:r w:rsidRPr="00315708">
        <w:rPr>
          <w:rFonts w:ascii="Verdana" w:hAnsi="Verdana"/>
          <w:spacing w:val="0"/>
          <w:sz w:val="18"/>
          <w:szCs w:val="18"/>
        </w:rPr>
        <w:t>enia</w:t>
      </w:r>
      <w:r>
        <w:rPr>
          <w:rFonts w:ascii="Verdana" w:hAnsi="Verdana"/>
          <w:spacing w:val="0"/>
          <w:sz w:val="18"/>
          <w:szCs w:val="18"/>
        </w:rPr>
        <w:t>.</w:t>
      </w:r>
    </w:p>
    <w:p w14:paraId="69B730D1" w14:textId="77777777" w:rsidR="001400A0" w:rsidRPr="00AE280B" w:rsidRDefault="001400A0" w:rsidP="001400A0">
      <w:pPr>
        <w:pStyle w:val="Listapunktowana"/>
        <w:numPr>
          <w:ilvl w:val="0"/>
          <w:numId w:val="20"/>
        </w:numPr>
        <w:ind w:left="426" w:hanging="426"/>
        <w:jc w:val="left"/>
        <w:rPr>
          <w:rFonts w:ascii="Verdana" w:hAnsi="Verdana"/>
          <w:spacing w:val="0"/>
          <w:sz w:val="18"/>
          <w:szCs w:val="18"/>
        </w:rPr>
      </w:pPr>
      <w:r w:rsidRPr="00AE280B">
        <w:rPr>
          <w:rFonts w:ascii="Verdana" w:hAnsi="Verdana"/>
          <w:spacing w:val="0"/>
          <w:sz w:val="18"/>
          <w:szCs w:val="18"/>
        </w:rPr>
        <w:t xml:space="preserve">Analiza naukowo-techniczna wojskowej klasyfikacji obiektów mostowych, promów, tratw oraz pojazdów według umowy standaryzacyjnej NATO STANAG 2021 – autor J. Rymsza. </w:t>
      </w:r>
      <w:proofErr w:type="spellStart"/>
      <w:r w:rsidRPr="00AE280B">
        <w:rPr>
          <w:rFonts w:ascii="Verdana" w:hAnsi="Verdana"/>
          <w:spacing w:val="0"/>
          <w:sz w:val="18"/>
          <w:szCs w:val="18"/>
        </w:rPr>
        <w:t>IBDiM</w:t>
      </w:r>
      <w:proofErr w:type="spellEnd"/>
      <w:r w:rsidRPr="00AE280B">
        <w:rPr>
          <w:rFonts w:ascii="Verdana" w:hAnsi="Verdana"/>
          <w:spacing w:val="0"/>
          <w:sz w:val="18"/>
          <w:szCs w:val="18"/>
        </w:rPr>
        <w:t>. Seria Studia i Materiały. Zeszyt 58,</w:t>
      </w:r>
      <w:r>
        <w:rPr>
          <w:rFonts w:ascii="Verdana" w:hAnsi="Verdana"/>
          <w:spacing w:val="0"/>
          <w:sz w:val="18"/>
          <w:szCs w:val="18"/>
        </w:rPr>
        <w:t xml:space="preserve"> </w:t>
      </w:r>
      <w:r w:rsidRPr="00AE280B">
        <w:rPr>
          <w:rFonts w:ascii="Verdana" w:hAnsi="Verdana"/>
          <w:spacing w:val="0"/>
          <w:sz w:val="18"/>
          <w:szCs w:val="18"/>
        </w:rPr>
        <w:t>Warszawa 2007.</w:t>
      </w:r>
    </w:p>
    <w:p w14:paraId="33D8C474" w14:textId="77777777" w:rsidR="001400A0" w:rsidRDefault="001400A0" w:rsidP="001400A0">
      <w:pPr>
        <w:pStyle w:val="tekstost"/>
        <w:rPr>
          <w:rFonts w:ascii="Verdana" w:hAnsi="Verdana"/>
          <w:sz w:val="17"/>
        </w:rPr>
      </w:pPr>
    </w:p>
    <w:p w14:paraId="1DF559A7" w14:textId="77777777" w:rsidR="001400A0" w:rsidRPr="00DD0B4C" w:rsidRDefault="001400A0" w:rsidP="001400A0">
      <w:pPr>
        <w:rPr>
          <w:rFonts w:ascii="Verdana" w:hAnsi="Verdana"/>
          <w:b/>
          <w:sz w:val="18"/>
        </w:rPr>
      </w:pPr>
      <w:r w:rsidRPr="00DD0B4C">
        <w:rPr>
          <w:rFonts w:ascii="Verdana" w:hAnsi="Verdana"/>
          <w:b/>
          <w:sz w:val="18"/>
        </w:rPr>
        <w:t xml:space="preserve">UWAGA: </w:t>
      </w:r>
      <w:r>
        <w:rPr>
          <w:rFonts w:ascii="Verdana" w:hAnsi="Verdana"/>
          <w:b/>
          <w:sz w:val="18"/>
        </w:rPr>
        <w:t>Jeżeli</w:t>
      </w:r>
      <w:r w:rsidRPr="00DD0B4C">
        <w:rPr>
          <w:rFonts w:ascii="Verdana" w:hAnsi="Verdana"/>
          <w:b/>
          <w:sz w:val="18"/>
        </w:rPr>
        <w:t xml:space="preserve"> w</w:t>
      </w:r>
      <w:r>
        <w:rPr>
          <w:rFonts w:ascii="Verdana" w:hAnsi="Verdana"/>
          <w:b/>
          <w:sz w:val="18"/>
        </w:rPr>
        <w:t xml:space="preserve"> Opisie Przedmiotu zamówienia przy</w:t>
      </w:r>
      <w:r w:rsidRPr="00DD0B4C">
        <w:rPr>
          <w:rFonts w:ascii="Verdana" w:hAnsi="Verdana"/>
          <w:b/>
          <w:sz w:val="18"/>
        </w:rPr>
        <w:t xml:space="preserve">wołane są konkretne przepisy, normy, wytyczne i katalogi, które spełniać mają opracowania projektowe, będą obowiązywać </w:t>
      </w:r>
      <w:r>
        <w:rPr>
          <w:rFonts w:ascii="Verdana" w:hAnsi="Verdana"/>
          <w:b/>
          <w:sz w:val="18"/>
        </w:rPr>
        <w:t>ich teksty</w:t>
      </w:r>
      <w:r w:rsidRPr="00DD0B4C">
        <w:rPr>
          <w:rFonts w:ascii="Verdana" w:hAnsi="Verdana"/>
          <w:b/>
          <w:sz w:val="18"/>
        </w:rPr>
        <w:t xml:space="preserve"> najnowszego wydania lub poprawionego wydania powołanych przepisów, norm, wytycznych i katalogów.</w:t>
      </w:r>
    </w:p>
    <w:p w14:paraId="687D2864" w14:textId="77777777" w:rsidR="001400A0" w:rsidRDefault="001400A0" w:rsidP="001400A0">
      <w:pPr>
        <w:pStyle w:val="Listapunktowana"/>
        <w:rPr>
          <w:rFonts w:ascii="Verdana" w:hAnsi="Verdana"/>
          <w:spacing w:val="0"/>
          <w:sz w:val="20"/>
        </w:rPr>
      </w:pPr>
    </w:p>
    <w:p w14:paraId="24838488" w14:textId="77777777" w:rsidR="001400A0" w:rsidRDefault="001400A0" w:rsidP="001400A0">
      <w:pPr>
        <w:rPr>
          <w:rFonts w:ascii="Verdana" w:hAnsi="Verdana"/>
          <w:sz w:val="18"/>
          <w:szCs w:val="18"/>
        </w:rPr>
      </w:pPr>
    </w:p>
    <w:p w14:paraId="64802714" w14:textId="77777777" w:rsidR="001400A0" w:rsidRDefault="001400A0" w:rsidP="001400A0">
      <w:pPr>
        <w:overflowPunct/>
        <w:autoSpaceDE/>
        <w:autoSpaceDN/>
        <w:adjustRightInd/>
        <w:jc w:val="left"/>
        <w:textAlignment w:val="auto"/>
        <w:rPr>
          <w:rFonts w:ascii="Arial" w:hAnsi="Arial" w:cs="Arial"/>
          <w:b/>
          <w:bCs/>
        </w:rPr>
      </w:pPr>
      <w:r>
        <w:rPr>
          <w:rFonts w:ascii="Arial" w:hAnsi="Arial" w:cs="Arial"/>
          <w:b/>
          <w:bCs/>
        </w:rPr>
        <w:br w:type="page"/>
      </w:r>
    </w:p>
    <w:p w14:paraId="236803A8" w14:textId="77777777" w:rsidR="001400A0" w:rsidRDefault="001400A0" w:rsidP="001400A0">
      <w:pPr>
        <w:pStyle w:val="Zwykytekst"/>
        <w:jc w:val="right"/>
      </w:pPr>
      <w:r>
        <w:rPr>
          <w:rFonts w:ascii="Arial" w:hAnsi="Arial" w:cs="Arial"/>
          <w:b/>
          <w:bCs/>
        </w:rPr>
        <w:lastRenderedPageBreak/>
        <w:t>Załącznik Nr 1</w:t>
      </w:r>
    </w:p>
    <w:p w14:paraId="68611241" w14:textId="6F7FB7AC" w:rsidR="001400A0" w:rsidRPr="00B33373" w:rsidRDefault="001400A0" w:rsidP="001400A0">
      <w:pPr>
        <w:spacing w:after="120"/>
        <w:jc w:val="center"/>
        <w:rPr>
          <w:rFonts w:ascii="Arial Narrow" w:hAnsi="Arial Narrow"/>
          <w:b/>
          <w:bCs/>
          <w:sz w:val="24"/>
          <w:szCs w:val="24"/>
        </w:rPr>
      </w:pPr>
      <w:r w:rsidRPr="00B33373">
        <w:rPr>
          <w:rFonts w:ascii="Arial Narrow" w:hAnsi="Arial Narrow"/>
          <w:b/>
          <w:bCs/>
          <w:sz w:val="24"/>
          <w:szCs w:val="24"/>
        </w:rPr>
        <w:t>WYKAZ OBIEKTÓW MOSTOWYCH</w:t>
      </w:r>
      <w:r w:rsidRPr="00B33373">
        <w:rPr>
          <w:rFonts w:ascii="Arial Narrow" w:hAnsi="Arial Narrow"/>
          <w:b/>
          <w:bCs/>
          <w:sz w:val="24"/>
          <w:szCs w:val="24"/>
        </w:rPr>
        <w:br/>
        <w:t xml:space="preserve">dla których należy wyznaczyć wojskową klasę obciążeń MLC </w:t>
      </w:r>
    </w:p>
    <w:p w14:paraId="3B600D06" w14:textId="77BDE4F3" w:rsidR="001400A0" w:rsidRDefault="001400A0" w:rsidP="001400A0">
      <w:pPr>
        <w:rPr>
          <w:rFonts w:ascii="Verdana" w:hAnsi="Verdana"/>
        </w:rPr>
      </w:pPr>
    </w:p>
    <w:p w14:paraId="6EE083CE" w14:textId="77777777" w:rsidR="001400A0" w:rsidRPr="00EB5D4B" w:rsidRDefault="001400A0" w:rsidP="001400A0">
      <w:pPr>
        <w:tabs>
          <w:tab w:val="left" w:pos="6615"/>
        </w:tabs>
        <w:rPr>
          <w:rFonts w:ascii="Verdana" w:hAnsi="Verdana"/>
        </w:rPr>
      </w:pPr>
      <w:r>
        <w:rPr>
          <w:rFonts w:ascii="Verdana" w:hAnsi="Verdana"/>
        </w:rPr>
        <w:tab/>
      </w:r>
    </w:p>
    <w:tbl>
      <w:tblPr>
        <w:tblStyle w:val="Tabela-Siatka"/>
        <w:tblW w:w="11208" w:type="dxa"/>
        <w:jc w:val="center"/>
        <w:tblLayout w:type="fixed"/>
        <w:tblLook w:val="04A0" w:firstRow="1" w:lastRow="0" w:firstColumn="1" w:lastColumn="0" w:noHBand="0" w:noVBand="1"/>
      </w:tblPr>
      <w:tblGrid>
        <w:gridCol w:w="851"/>
        <w:gridCol w:w="851"/>
        <w:gridCol w:w="567"/>
        <w:gridCol w:w="845"/>
        <w:gridCol w:w="997"/>
        <w:gridCol w:w="993"/>
        <w:gridCol w:w="704"/>
        <w:gridCol w:w="713"/>
        <w:gridCol w:w="1276"/>
        <w:gridCol w:w="1134"/>
        <w:gridCol w:w="850"/>
        <w:gridCol w:w="567"/>
        <w:gridCol w:w="860"/>
      </w:tblGrid>
      <w:tr w:rsidR="007078EE" w:rsidRPr="00B33373" w14:paraId="6E306519" w14:textId="77777777" w:rsidTr="004F5E8A">
        <w:trPr>
          <w:trHeight w:val="841"/>
          <w:jc w:val="center"/>
        </w:trPr>
        <w:tc>
          <w:tcPr>
            <w:tcW w:w="851" w:type="dxa"/>
            <w:tcBorders>
              <w:top w:val="single" w:sz="8" w:space="0" w:color="auto"/>
              <w:left w:val="single" w:sz="8" w:space="0" w:color="auto"/>
              <w:bottom w:val="single" w:sz="8" w:space="0" w:color="auto"/>
              <w:right w:val="single" w:sz="8" w:space="0" w:color="auto"/>
            </w:tcBorders>
            <w:vAlign w:val="center"/>
          </w:tcPr>
          <w:p w14:paraId="7ADE35E7" w14:textId="77777777" w:rsidR="007078EE" w:rsidRPr="00B33373" w:rsidRDefault="007078EE" w:rsidP="004F5E8A">
            <w:pPr>
              <w:jc w:val="center"/>
              <w:rPr>
                <w:rFonts w:ascii="Arial Narrow" w:hAnsi="Arial Narrow"/>
                <w:sz w:val="16"/>
                <w:szCs w:val="16"/>
              </w:rPr>
            </w:pPr>
            <w:r w:rsidRPr="00B33373">
              <w:rPr>
                <w:rFonts w:ascii="Arial Narrow" w:hAnsi="Arial Narrow"/>
                <w:sz w:val="16"/>
                <w:szCs w:val="16"/>
              </w:rPr>
              <w:t xml:space="preserve">Zadanie </w:t>
            </w:r>
          </w:p>
        </w:tc>
        <w:tc>
          <w:tcPr>
            <w:tcW w:w="851" w:type="dxa"/>
            <w:tcBorders>
              <w:top w:val="single" w:sz="8" w:space="0" w:color="auto"/>
              <w:left w:val="nil"/>
              <w:bottom w:val="single" w:sz="8" w:space="0" w:color="auto"/>
              <w:right w:val="single" w:sz="8" w:space="0" w:color="auto"/>
            </w:tcBorders>
            <w:vAlign w:val="center"/>
            <w:hideMark/>
          </w:tcPr>
          <w:p w14:paraId="39C6E378" w14:textId="77777777" w:rsidR="007078EE" w:rsidRPr="00B33373" w:rsidRDefault="007078EE" w:rsidP="004F5E8A">
            <w:pPr>
              <w:jc w:val="center"/>
              <w:rPr>
                <w:rFonts w:ascii="Arial Narrow" w:hAnsi="Arial Narrow"/>
                <w:sz w:val="16"/>
                <w:szCs w:val="16"/>
              </w:rPr>
            </w:pPr>
            <w:r w:rsidRPr="00B33373">
              <w:rPr>
                <w:rFonts w:ascii="Arial Narrow" w:hAnsi="Arial Narrow"/>
                <w:sz w:val="16"/>
                <w:szCs w:val="16"/>
              </w:rPr>
              <w:t>J</w:t>
            </w:r>
            <w:r w:rsidRPr="00B33373">
              <w:rPr>
                <w:rFonts w:ascii="Arial Narrow" w:hAnsi="Arial Narrow"/>
                <w:i/>
                <w:iCs/>
                <w:sz w:val="16"/>
                <w:szCs w:val="16"/>
              </w:rPr>
              <w:t>NI</w:t>
            </w:r>
          </w:p>
        </w:tc>
        <w:tc>
          <w:tcPr>
            <w:tcW w:w="567" w:type="dxa"/>
            <w:tcBorders>
              <w:top w:val="single" w:sz="8" w:space="0" w:color="auto"/>
              <w:left w:val="nil"/>
              <w:bottom w:val="single" w:sz="8" w:space="0" w:color="auto"/>
              <w:right w:val="single" w:sz="8" w:space="0" w:color="auto"/>
            </w:tcBorders>
            <w:vAlign w:val="center"/>
            <w:hideMark/>
          </w:tcPr>
          <w:p w14:paraId="1E113283" w14:textId="77777777" w:rsidR="007078EE" w:rsidRPr="00B33373" w:rsidRDefault="007078EE" w:rsidP="004F5E8A">
            <w:pPr>
              <w:jc w:val="center"/>
              <w:rPr>
                <w:rFonts w:ascii="Arial Narrow" w:hAnsi="Arial Narrow"/>
                <w:sz w:val="16"/>
                <w:szCs w:val="16"/>
              </w:rPr>
            </w:pPr>
            <w:r w:rsidRPr="00B33373">
              <w:rPr>
                <w:rFonts w:ascii="Arial Narrow" w:hAnsi="Arial Narrow"/>
                <w:sz w:val="16"/>
                <w:szCs w:val="16"/>
              </w:rPr>
              <w:t>Nr drogi</w:t>
            </w:r>
          </w:p>
        </w:tc>
        <w:tc>
          <w:tcPr>
            <w:tcW w:w="845" w:type="dxa"/>
            <w:tcBorders>
              <w:top w:val="single" w:sz="8" w:space="0" w:color="auto"/>
              <w:left w:val="nil"/>
              <w:bottom w:val="single" w:sz="8" w:space="0" w:color="auto"/>
              <w:right w:val="single" w:sz="8" w:space="0" w:color="auto"/>
            </w:tcBorders>
            <w:vAlign w:val="center"/>
            <w:hideMark/>
          </w:tcPr>
          <w:p w14:paraId="14CB7CBF" w14:textId="77777777" w:rsidR="007078EE" w:rsidRPr="00B33373" w:rsidRDefault="007078EE" w:rsidP="004F5E8A">
            <w:pPr>
              <w:jc w:val="center"/>
              <w:rPr>
                <w:rFonts w:ascii="Arial Narrow" w:hAnsi="Arial Narrow"/>
                <w:sz w:val="16"/>
                <w:szCs w:val="16"/>
              </w:rPr>
            </w:pPr>
            <w:r w:rsidRPr="00B33373">
              <w:rPr>
                <w:rFonts w:ascii="Arial Narrow" w:hAnsi="Arial Narrow"/>
                <w:sz w:val="16"/>
                <w:szCs w:val="16"/>
              </w:rPr>
              <w:t>Kilometr</w:t>
            </w:r>
          </w:p>
        </w:tc>
        <w:tc>
          <w:tcPr>
            <w:tcW w:w="997" w:type="dxa"/>
            <w:tcBorders>
              <w:top w:val="single" w:sz="8" w:space="0" w:color="auto"/>
              <w:left w:val="nil"/>
              <w:bottom w:val="single" w:sz="8" w:space="0" w:color="auto"/>
              <w:right w:val="single" w:sz="8" w:space="0" w:color="auto"/>
            </w:tcBorders>
            <w:vAlign w:val="center"/>
            <w:hideMark/>
          </w:tcPr>
          <w:p w14:paraId="5D7D64DB" w14:textId="77777777" w:rsidR="007078EE" w:rsidRPr="00B33373" w:rsidRDefault="007078EE" w:rsidP="004F5E8A">
            <w:pPr>
              <w:jc w:val="center"/>
              <w:rPr>
                <w:rFonts w:ascii="Arial Narrow" w:hAnsi="Arial Narrow"/>
                <w:sz w:val="16"/>
                <w:szCs w:val="16"/>
              </w:rPr>
            </w:pPr>
            <w:r w:rsidRPr="00B33373">
              <w:rPr>
                <w:rFonts w:ascii="Arial Narrow" w:hAnsi="Arial Narrow"/>
                <w:sz w:val="16"/>
                <w:szCs w:val="16"/>
              </w:rPr>
              <w:t>Najbliższa miejscowość</w:t>
            </w:r>
          </w:p>
        </w:tc>
        <w:tc>
          <w:tcPr>
            <w:tcW w:w="993" w:type="dxa"/>
            <w:tcBorders>
              <w:top w:val="single" w:sz="8" w:space="0" w:color="auto"/>
              <w:left w:val="nil"/>
              <w:bottom w:val="single" w:sz="8" w:space="0" w:color="auto"/>
              <w:right w:val="single" w:sz="8" w:space="0" w:color="auto"/>
            </w:tcBorders>
            <w:vAlign w:val="center"/>
            <w:hideMark/>
          </w:tcPr>
          <w:p w14:paraId="2E930B9D" w14:textId="77777777" w:rsidR="007078EE" w:rsidRPr="00B33373" w:rsidRDefault="007078EE" w:rsidP="004F5E8A">
            <w:pPr>
              <w:jc w:val="center"/>
              <w:rPr>
                <w:rFonts w:ascii="Arial Narrow" w:hAnsi="Arial Narrow"/>
                <w:sz w:val="16"/>
                <w:szCs w:val="16"/>
              </w:rPr>
            </w:pPr>
            <w:r w:rsidRPr="00B33373">
              <w:rPr>
                <w:rFonts w:ascii="Arial Narrow" w:hAnsi="Arial Narrow"/>
                <w:sz w:val="16"/>
                <w:szCs w:val="16"/>
              </w:rPr>
              <w:t>Przeszkoda</w:t>
            </w:r>
          </w:p>
        </w:tc>
        <w:tc>
          <w:tcPr>
            <w:tcW w:w="704" w:type="dxa"/>
            <w:tcBorders>
              <w:top w:val="single" w:sz="8" w:space="0" w:color="auto"/>
              <w:left w:val="nil"/>
              <w:bottom w:val="single" w:sz="8" w:space="0" w:color="auto"/>
              <w:right w:val="single" w:sz="8" w:space="0" w:color="auto"/>
            </w:tcBorders>
            <w:vAlign w:val="center"/>
            <w:hideMark/>
          </w:tcPr>
          <w:p w14:paraId="5A3148A5" w14:textId="77777777" w:rsidR="007078EE" w:rsidRPr="00B33373" w:rsidRDefault="007078EE" w:rsidP="004F5E8A">
            <w:pPr>
              <w:jc w:val="center"/>
              <w:rPr>
                <w:rFonts w:ascii="Arial Narrow" w:hAnsi="Arial Narrow"/>
                <w:sz w:val="16"/>
                <w:szCs w:val="16"/>
              </w:rPr>
            </w:pPr>
            <w:r w:rsidRPr="00B33373">
              <w:rPr>
                <w:rFonts w:ascii="Arial Narrow" w:hAnsi="Arial Narrow"/>
                <w:sz w:val="16"/>
                <w:szCs w:val="16"/>
              </w:rPr>
              <w:t>Długość (m)</w:t>
            </w:r>
          </w:p>
        </w:tc>
        <w:tc>
          <w:tcPr>
            <w:tcW w:w="713" w:type="dxa"/>
            <w:tcBorders>
              <w:top w:val="single" w:sz="8" w:space="0" w:color="auto"/>
              <w:left w:val="nil"/>
              <w:bottom w:val="single" w:sz="8" w:space="0" w:color="auto"/>
              <w:right w:val="single" w:sz="8" w:space="0" w:color="auto"/>
            </w:tcBorders>
            <w:vAlign w:val="center"/>
            <w:hideMark/>
          </w:tcPr>
          <w:p w14:paraId="2FBCCE24" w14:textId="77777777" w:rsidR="007078EE" w:rsidRPr="00B33373" w:rsidRDefault="007078EE" w:rsidP="004F5E8A">
            <w:pPr>
              <w:jc w:val="center"/>
              <w:rPr>
                <w:rFonts w:ascii="Arial Narrow" w:hAnsi="Arial Narrow"/>
                <w:sz w:val="16"/>
                <w:szCs w:val="16"/>
              </w:rPr>
            </w:pPr>
            <w:r w:rsidRPr="00B33373">
              <w:rPr>
                <w:rFonts w:ascii="Arial Narrow" w:hAnsi="Arial Narrow"/>
                <w:sz w:val="16"/>
                <w:szCs w:val="16"/>
              </w:rPr>
              <w:t>Ilość przęseł</w:t>
            </w:r>
          </w:p>
        </w:tc>
        <w:tc>
          <w:tcPr>
            <w:tcW w:w="1276" w:type="dxa"/>
            <w:tcBorders>
              <w:top w:val="single" w:sz="8" w:space="0" w:color="auto"/>
              <w:left w:val="nil"/>
              <w:bottom w:val="single" w:sz="8" w:space="0" w:color="auto"/>
              <w:right w:val="single" w:sz="8" w:space="0" w:color="auto"/>
            </w:tcBorders>
            <w:vAlign w:val="center"/>
            <w:hideMark/>
          </w:tcPr>
          <w:p w14:paraId="793CF9A4" w14:textId="77777777" w:rsidR="007078EE" w:rsidRPr="00B33373" w:rsidRDefault="007078EE" w:rsidP="004F5E8A">
            <w:pPr>
              <w:jc w:val="center"/>
              <w:rPr>
                <w:rFonts w:ascii="Arial Narrow" w:hAnsi="Arial Narrow"/>
                <w:sz w:val="16"/>
                <w:szCs w:val="16"/>
              </w:rPr>
            </w:pPr>
            <w:r w:rsidRPr="00B33373">
              <w:rPr>
                <w:rFonts w:ascii="Arial Narrow" w:hAnsi="Arial Narrow"/>
                <w:sz w:val="16"/>
                <w:szCs w:val="16"/>
              </w:rPr>
              <w:t>Konstrukcja</w:t>
            </w:r>
          </w:p>
        </w:tc>
        <w:tc>
          <w:tcPr>
            <w:tcW w:w="1134" w:type="dxa"/>
            <w:tcBorders>
              <w:top w:val="single" w:sz="8" w:space="0" w:color="auto"/>
              <w:left w:val="nil"/>
              <w:bottom w:val="single" w:sz="8" w:space="0" w:color="auto"/>
              <w:right w:val="single" w:sz="8" w:space="0" w:color="auto"/>
            </w:tcBorders>
            <w:vAlign w:val="center"/>
            <w:hideMark/>
          </w:tcPr>
          <w:p w14:paraId="3341FC1E" w14:textId="77777777" w:rsidR="007078EE" w:rsidRPr="00B33373" w:rsidRDefault="007078EE" w:rsidP="004F5E8A">
            <w:pPr>
              <w:jc w:val="center"/>
              <w:rPr>
                <w:rFonts w:ascii="Arial Narrow" w:hAnsi="Arial Narrow"/>
                <w:sz w:val="16"/>
                <w:szCs w:val="16"/>
              </w:rPr>
            </w:pPr>
            <w:r w:rsidRPr="00B33373">
              <w:rPr>
                <w:rFonts w:ascii="Arial Narrow" w:hAnsi="Arial Narrow"/>
                <w:sz w:val="16"/>
                <w:szCs w:val="16"/>
              </w:rPr>
              <w:t>Materiał konstrukcyjny</w:t>
            </w:r>
          </w:p>
        </w:tc>
        <w:tc>
          <w:tcPr>
            <w:tcW w:w="850" w:type="dxa"/>
            <w:tcBorders>
              <w:top w:val="single" w:sz="8" w:space="0" w:color="auto"/>
              <w:left w:val="nil"/>
              <w:bottom w:val="single" w:sz="8" w:space="0" w:color="auto"/>
              <w:right w:val="single" w:sz="8" w:space="0" w:color="auto"/>
            </w:tcBorders>
            <w:vAlign w:val="center"/>
            <w:hideMark/>
          </w:tcPr>
          <w:p w14:paraId="0571E857" w14:textId="77777777" w:rsidR="007078EE" w:rsidRPr="00B33373" w:rsidRDefault="007078EE" w:rsidP="004F5E8A">
            <w:pPr>
              <w:jc w:val="center"/>
              <w:rPr>
                <w:rFonts w:ascii="Arial Narrow" w:hAnsi="Arial Narrow"/>
                <w:sz w:val="16"/>
                <w:szCs w:val="16"/>
              </w:rPr>
            </w:pPr>
            <w:r w:rsidRPr="00B33373">
              <w:rPr>
                <w:rFonts w:ascii="Arial Narrow" w:hAnsi="Arial Narrow"/>
                <w:sz w:val="16"/>
                <w:szCs w:val="16"/>
              </w:rPr>
              <w:t>Norma</w:t>
            </w:r>
          </w:p>
        </w:tc>
        <w:tc>
          <w:tcPr>
            <w:tcW w:w="567" w:type="dxa"/>
            <w:tcBorders>
              <w:top w:val="single" w:sz="8" w:space="0" w:color="auto"/>
              <w:left w:val="nil"/>
              <w:bottom w:val="single" w:sz="8" w:space="0" w:color="auto"/>
              <w:right w:val="single" w:sz="8" w:space="0" w:color="auto"/>
            </w:tcBorders>
            <w:vAlign w:val="center"/>
            <w:hideMark/>
          </w:tcPr>
          <w:p w14:paraId="7DEAF21F" w14:textId="77777777" w:rsidR="007078EE" w:rsidRPr="00B33373" w:rsidRDefault="007078EE" w:rsidP="004F5E8A">
            <w:pPr>
              <w:jc w:val="center"/>
              <w:rPr>
                <w:rFonts w:ascii="Arial Narrow" w:hAnsi="Arial Narrow"/>
                <w:sz w:val="16"/>
                <w:szCs w:val="16"/>
              </w:rPr>
            </w:pPr>
            <w:r w:rsidRPr="00B33373">
              <w:rPr>
                <w:rFonts w:ascii="Arial Narrow" w:hAnsi="Arial Narrow"/>
                <w:sz w:val="16"/>
                <w:szCs w:val="16"/>
              </w:rPr>
              <w:t>Klasa</w:t>
            </w:r>
          </w:p>
        </w:tc>
        <w:tc>
          <w:tcPr>
            <w:tcW w:w="860" w:type="dxa"/>
            <w:tcBorders>
              <w:top w:val="single" w:sz="8" w:space="0" w:color="auto"/>
              <w:left w:val="nil"/>
              <w:bottom w:val="single" w:sz="8" w:space="0" w:color="auto"/>
              <w:right w:val="single" w:sz="8" w:space="0" w:color="auto"/>
            </w:tcBorders>
            <w:vAlign w:val="center"/>
            <w:hideMark/>
          </w:tcPr>
          <w:p w14:paraId="39578905" w14:textId="77777777" w:rsidR="007078EE" w:rsidRPr="00B33373" w:rsidRDefault="007078EE" w:rsidP="004F5E8A">
            <w:pPr>
              <w:jc w:val="center"/>
              <w:rPr>
                <w:rFonts w:ascii="Arial Narrow" w:hAnsi="Arial Narrow"/>
                <w:sz w:val="16"/>
                <w:szCs w:val="16"/>
              </w:rPr>
            </w:pPr>
            <w:r w:rsidRPr="00B33373">
              <w:rPr>
                <w:rFonts w:ascii="Arial Narrow" w:hAnsi="Arial Narrow"/>
                <w:sz w:val="16"/>
                <w:szCs w:val="16"/>
              </w:rPr>
              <w:t>Stan techniczny</w:t>
            </w:r>
          </w:p>
        </w:tc>
      </w:tr>
      <w:tr w:rsidR="007078EE" w:rsidRPr="00B33373" w14:paraId="0151BE49" w14:textId="77777777" w:rsidTr="004F5E8A">
        <w:trPr>
          <w:trHeight w:val="605"/>
          <w:jc w:val="center"/>
        </w:trPr>
        <w:tc>
          <w:tcPr>
            <w:tcW w:w="851" w:type="dxa"/>
            <w:tcBorders>
              <w:top w:val="nil"/>
              <w:left w:val="single" w:sz="8" w:space="0" w:color="auto"/>
              <w:bottom w:val="single" w:sz="8" w:space="0" w:color="auto"/>
              <w:right w:val="single" w:sz="8" w:space="0" w:color="auto"/>
            </w:tcBorders>
            <w:vAlign w:val="center"/>
          </w:tcPr>
          <w:p w14:paraId="51A35995" w14:textId="77777777" w:rsidR="007078EE" w:rsidRPr="00B33373" w:rsidRDefault="007078EE" w:rsidP="004F5E8A">
            <w:pPr>
              <w:jc w:val="center"/>
              <w:rPr>
                <w:rFonts w:ascii="Arial Narrow" w:hAnsi="Arial Narrow"/>
                <w:sz w:val="16"/>
                <w:szCs w:val="16"/>
              </w:rPr>
            </w:pPr>
            <w:r>
              <w:rPr>
                <w:rFonts w:ascii="Arial Narrow" w:hAnsi="Arial Narrow"/>
                <w:sz w:val="16"/>
                <w:szCs w:val="16"/>
              </w:rPr>
              <w:t>1</w:t>
            </w:r>
          </w:p>
        </w:tc>
        <w:tc>
          <w:tcPr>
            <w:tcW w:w="851" w:type="dxa"/>
            <w:tcBorders>
              <w:top w:val="nil"/>
              <w:left w:val="nil"/>
              <w:bottom w:val="single" w:sz="8" w:space="0" w:color="auto"/>
              <w:right w:val="single" w:sz="8" w:space="0" w:color="auto"/>
            </w:tcBorders>
            <w:vAlign w:val="center"/>
          </w:tcPr>
          <w:p w14:paraId="02B07962" w14:textId="77777777" w:rsidR="007078EE" w:rsidRPr="00B33373" w:rsidRDefault="007078EE" w:rsidP="004F5E8A">
            <w:pPr>
              <w:jc w:val="center"/>
              <w:rPr>
                <w:rFonts w:ascii="Arial Narrow" w:hAnsi="Arial Narrow"/>
                <w:sz w:val="16"/>
                <w:szCs w:val="16"/>
              </w:rPr>
            </w:pPr>
            <w:r>
              <w:rPr>
                <w:rFonts w:ascii="Arial Narrow" w:hAnsi="Arial Narrow"/>
                <w:sz w:val="16"/>
                <w:szCs w:val="16"/>
              </w:rPr>
              <w:t>35005412</w:t>
            </w:r>
          </w:p>
        </w:tc>
        <w:tc>
          <w:tcPr>
            <w:tcW w:w="567" w:type="dxa"/>
            <w:tcBorders>
              <w:top w:val="nil"/>
              <w:left w:val="nil"/>
              <w:bottom w:val="single" w:sz="8" w:space="0" w:color="auto"/>
              <w:right w:val="single" w:sz="8" w:space="0" w:color="auto"/>
            </w:tcBorders>
            <w:vAlign w:val="center"/>
          </w:tcPr>
          <w:p w14:paraId="472D4652" w14:textId="77777777" w:rsidR="007078EE" w:rsidRPr="00B33373" w:rsidRDefault="007078EE" w:rsidP="004F5E8A">
            <w:pPr>
              <w:jc w:val="center"/>
              <w:rPr>
                <w:rFonts w:ascii="Arial Narrow" w:hAnsi="Arial Narrow"/>
                <w:sz w:val="16"/>
                <w:szCs w:val="16"/>
              </w:rPr>
            </w:pPr>
            <w:r>
              <w:rPr>
                <w:rFonts w:ascii="Arial Narrow" w:hAnsi="Arial Narrow"/>
                <w:sz w:val="16"/>
                <w:szCs w:val="16"/>
              </w:rPr>
              <w:t>S2</w:t>
            </w:r>
          </w:p>
        </w:tc>
        <w:tc>
          <w:tcPr>
            <w:tcW w:w="845" w:type="dxa"/>
            <w:tcBorders>
              <w:top w:val="nil"/>
              <w:left w:val="nil"/>
              <w:bottom w:val="single" w:sz="8" w:space="0" w:color="auto"/>
              <w:right w:val="single" w:sz="8" w:space="0" w:color="auto"/>
            </w:tcBorders>
            <w:vAlign w:val="center"/>
          </w:tcPr>
          <w:p w14:paraId="2EEF8797" w14:textId="77777777" w:rsidR="007078EE" w:rsidRPr="00B33373" w:rsidRDefault="007078EE" w:rsidP="004F5E8A">
            <w:pPr>
              <w:jc w:val="center"/>
              <w:rPr>
                <w:rFonts w:ascii="Arial Narrow" w:hAnsi="Arial Narrow"/>
                <w:sz w:val="16"/>
                <w:szCs w:val="16"/>
              </w:rPr>
            </w:pPr>
            <w:r>
              <w:rPr>
                <w:rFonts w:ascii="Arial Narrow" w:hAnsi="Arial Narrow"/>
                <w:sz w:val="16"/>
                <w:szCs w:val="16"/>
              </w:rPr>
              <w:t>461+288</w:t>
            </w:r>
          </w:p>
        </w:tc>
        <w:tc>
          <w:tcPr>
            <w:tcW w:w="997" w:type="dxa"/>
            <w:tcBorders>
              <w:top w:val="nil"/>
              <w:left w:val="nil"/>
              <w:bottom w:val="single" w:sz="8" w:space="0" w:color="auto"/>
              <w:right w:val="single" w:sz="8" w:space="0" w:color="auto"/>
            </w:tcBorders>
            <w:vAlign w:val="center"/>
          </w:tcPr>
          <w:p w14:paraId="3631877E" w14:textId="77777777" w:rsidR="007078EE" w:rsidRPr="00B33373" w:rsidRDefault="007078EE" w:rsidP="004F5E8A">
            <w:pPr>
              <w:jc w:val="center"/>
              <w:rPr>
                <w:rFonts w:ascii="Arial Narrow" w:hAnsi="Arial Narrow"/>
                <w:sz w:val="16"/>
                <w:szCs w:val="16"/>
              </w:rPr>
            </w:pPr>
            <w:r>
              <w:rPr>
                <w:rFonts w:ascii="Arial Narrow" w:hAnsi="Arial Narrow"/>
                <w:sz w:val="16"/>
                <w:szCs w:val="16"/>
              </w:rPr>
              <w:t>Warszawa</w:t>
            </w:r>
          </w:p>
        </w:tc>
        <w:tc>
          <w:tcPr>
            <w:tcW w:w="993" w:type="dxa"/>
            <w:tcBorders>
              <w:top w:val="nil"/>
              <w:left w:val="nil"/>
              <w:bottom w:val="single" w:sz="8" w:space="0" w:color="auto"/>
              <w:right w:val="single" w:sz="8" w:space="0" w:color="auto"/>
            </w:tcBorders>
          </w:tcPr>
          <w:p w14:paraId="2527CC3C" w14:textId="77777777" w:rsidR="007078EE" w:rsidRPr="00B33373" w:rsidRDefault="007078EE" w:rsidP="004F5E8A">
            <w:pPr>
              <w:jc w:val="center"/>
              <w:rPr>
                <w:rFonts w:ascii="Arial Narrow" w:hAnsi="Arial Narrow"/>
                <w:sz w:val="16"/>
                <w:szCs w:val="16"/>
              </w:rPr>
            </w:pPr>
            <w:r>
              <w:rPr>
                <w:rFonts w:ascii="Arial Narrow" w:hAnsi="Arial Narrow"/>
                <w:sz w:val="16"/>
                <w:szCs w:val="16"/>
              </w:rPr>
              <w:t>Droga</w:t>
            </w:r>
          </w:p>
        </w:tc>
        <w:tc>
          <w:tcPr>
            <w:tcW w:w="704" w:type="dxa"/>
            <w:tcBorders>
              <w:top w:val="nil"/>
              <w:left w:val="nil"/>
              <w:bottom w:val="single" w:sz="8" w:space="0" w:color="auto"/>
              <w:right w:val="single" w:sz="8" w:space="0" w:color="auto"/>
            </w:tcBorders>
            <w:vAlign w:val="center"/>
          </w:tcPr>
          <w:p w14:paraId="02D2DD03" w14:textId="77777777" w:rsidR="007078EE" w:rsidRPr="00B33373" w:rsidRDefault="007078EE" w:rsidP="004F5E8A">
            <w:pPr>
              <w:jc w:val="center"/>
            </w:pPr>
            <w:r>
              <w:t>87.08</w:t>
            </w:r>
          </w:p>
        </w:tc>
        <w:tc>
          <w:tcPr>
            <w:tcW w:w="713" w:type="dxa"/>
            <w:tcBorders>
              <w:top w:val="nil"/>
              <w:left w:val="nil"/>
              <w:bottom w:val="single" w:sz="8" w:space="0" w:color="auto"/>
              <w:right w:val="single" w:sz="8" w:space="0" w:color="auto"/>
            </w:tcBorders>
            <w:vAlign w:val="center"/>
          </w:tcPr>
          <w:p w14:paraId="6E756CF1" w14:textId="77777777" w:rsidR="007078EE" w:rsidRPr="00D81D2A" w:rsidRDefault="007078EE" w:rsidP="004F5E8A">
            <w:pPr>
              <w:jc w:val="center"/>
              <w:rPr>
                <w:rFonts w:ascii="Arial Narrow" w:hAnsi="Arial Narrow"/>
                <w:sz w:val="16"/>
                <w:szCs w:val="16"/>
              </w:rPr>
            </w:pPr>
            <w:r w:rsidRPr="00D81D2A">
              <w:rPr>
                <w:rFonts w:ascii="Arial Narrow" w:hAnsi="Arial Narrow"/>
                <w:sz w:val="16"/>
                <w:szCs w:val="16"/>
              </w:rPr>
              <w:t>3</w:t>
            </w:r>
          </w:p>
        </w:tc>
        <w:tc>
          <w:tcPr>
            <w:tcW w:w="1276" w:type="dxa"/>
            <w:tcBorders>
              <w:top w:val="nil"/>
              <w:left w:val="nil"/>
              <w:bottom w:val="single" w:sz="8" w:space="0" w:color="auto"/>
              <w:right w:val="single" w:sz="8" w:space="0" w:color="auto"/>
            </w:tcBorders>
            <w:vAlign w:val="center"/>
          </w:tcPr>
          <w:p w14:paraId="29E143E1" w14:textId="77777777" w:rsidR="007078EE" w:rsidRPr="00D81D2A" w:rsidRDefault="007078EE" w:rsidP="004F5E8A">
            <w:pPr>
              <w:jc w:val="center"/>
              <w:rPr>
                <w:rFonts w:ascii="Arial Narrow" w:hAnsi="Arial Narrow"/>
                <w:sz w:val="16"/>
                <w:szCs w:val="16"/>
              </w:rPr>
            </w:pPr>
            <w:r w:rsidRPr="00D81D2A">
              <w:rPr>
                <w:rFonts w:ascii="Arial Narrow" w:hAnsi="Arial Narrow"/>
                <w:sz w:val="16"/>
                <w:szCs w:val="16"/>
              </w:rPr>
              <w:t>Belka ciągła</w:t>
            </w:r>
          </w:p>
        </w:tc>
        <w:tc>
          <w:tcPr>
            <w:tcW w:w="1134" w:type="dxa"/>
            <w:tcBorders>
              <w:top w:val="nil"/>
              <w:left w:val="nil"/>
              <w:bottom w:val="single" w:sz="8" w:space="0" w:color="auto"/>
              <w:right w:val="single" w:sz="8" w:space="0" w:color="auto"/>
            </w:tcBorders>
            <w:vAlign w:val="center"/>
          </w:tcPr>
          <w:p w14:paraId="41F5CF8D" w14:textId="77777777" w:rsidR="007078EE" w:rsidRPr="00D81D2A" w:rsidRDefault="007078EE" w:rsidP="004F5E8A">
            <w:pPr>
              <w:jc w:val="center"/>
              <w:rPr>
                <w:rFonts w:ascii="Arial Narrow" w:hAnsi="Arial Narrow"/>
                <w:sz w:val="16"/>
                <w:szCs w:val="16"/>
              </w:rPr>
            </w:pPr>
            <w:r w:rsidRPr="00D81D2A">
              <w:rPr>
                <w:rFonts w:ascii="Arial Narrow" w:hAnsi="Arial Narrow"/>
                <w:sz w:val="16"/>
                <w:szCs w:val="16"/>
              </w:rPr>
              <w:t xml:space="preserve">Beton </w:t>
            </w:r>
            <w:r>
              <w:rPr>
                <w:rFonts w:ascii="Arial Narrow" w:hAnsi="Arial Narrow"/>
                <w:sz w:val="16"/>
                <w:szCs w:val="16"/>
              </w:rPr>
              <w:t>sprężony</w:t>
            </w:r>
          </w:p>
        </w:tc>
        <w:tc>
          <w:tcPr>
            <w:tcW w:w="850" w:type="dxa"/>
            <w:tcBorders>
              <w:top w:val="nil"/>
              <w:left w:val="nil"/>
              <w:bottom w:val="single" w:sz="8" w:space="0" w:color="auto"/>
              <w:right w:val="single" w:sz="8" w:space="0" w:color="auto"/>
            </w:tcBorders>
            <w:vAlign w:val="center"/>
          </w:tcPr>
          <w:p w14:paraId="0E2832A3" w14:textId="77777777" w:rsidR="007078EE" w:rsidRPr="00D81D2A" w:rsidRDefault="007078EE" w:rsidP="004F5E8A">
            <w:pPr>
              <w:jc w:val="center"/>
              <w:rPr>
                <w:rFonts w:ascii="Arial Narrow" w:hAnsi="Arial Narrow"/>
                <w:sz w:val="16"/>
                <w:szCs w:val="16"/>
              </w:rPr>
            </w:pPr>
            <w:r w:rsidRPr="00D81D2A">
              <w:rPr>
                <w:rFonts w:ascii="Arial Narrow" w:hAnsi="Arial Narrow"/>
                <w:sz w:val="16"/>
                <w:szCs w:val="16"/>
              </w:rPr>
              <w:t>PN-85/S-10030</w:t>
            </w:r>
          </w:p>
        </w:tc>
        <w:tc>
          <w:tcPr>
            <w:tcW w:w="567" w:type="dxa"/>
            <w:tcBorders>
              <w:top w:val="nil"/>
              <w:left w:val="nil"/>
              <w:bottom w:val="single" w:sz="8" w:space="0" w:color="auto"/>
              <w:right w:val="single" w:sz="8" w:space="0" w:color="auto"/>
            </w:tcBorders>
            <w:vAlign w:val="center"/>
          </w:tcPr>
          <w:p w14:paraId="372B4599" w14:textId="77777777" w:rsidR="007078EE" w:rsidRPr="00D81D2A" w:rsidRDefault="007078EE" w:rsidP="004F5E8A">
            <w:pPr>
              <w:jc w:val="center"/>
              <w:rPr>
                <w:rFonts w:ascii="Arial Narrow" w:hAnsi="Arial Narrow"/>
                <w:sz w:val="16"/>
                <w:szCs w:val="16"/>
              </w:rPr>
            </w:pPr>
            <w:r w:rsidRPr="00D81D2A">
              <w:rPr>
                <w:rFonts w:ascii="Arial Narrow" w:hAnsi="Arial Narrow"/>
                <w:sz w:val="16"/>
                <w:szCs w:val="16"/>
              </w:rPr>
              <w:t>A</w:t>
            </w:r>
          </w:p>
        </w:tc>
        <w:tc>
          <w:tcPr>
            <w:tcW w:w="860" w:type="dxa"/>
            <w:tcBorders>
              <w:top w:val="nil"/>
              <w:left w:val="nil"/>
              <w:bottom w:val="single" w:sz="8" w:space="0" w:color="auto"/>
              <w:right w:val="single" w:sz="8" w:space="0" w:color="auto"/>
            </w:tcBorders>
            <w:vAlign w:val="center"/>
          </w:tcPr>
          <w:p w14:paraId="1219C2C5" w14:textId="77777777" w:rsidR="007078EE" w:rsidRPr="00D81D2A" w:rsidRDefault="007078EE" w:rsidP="004F5E8A">
            <w:pPr>
              <w:jc w:val="center"/>
              <w:rPr>
                <w:rFonts w:ascii="Arial Narrow" w:hAnsi="Arial Narrow"/>
                <w:sz w:val="16"/>
                <w:szCs w:val="16"/>
              </w:rPr>
            </w:pPr>
            <w:r>
              <w:rPr>
                <w:rFonts w:ascii="Arial Narrow" w:hAnsi="Arial Narrow"/>
                <w:sz w:val="16"/>
                <w:szCs w:val="16"/>
              </w:rPr>
              <w:t>4.00</w:t>
            </w:r>
          </w:p>
        </w:tc>
      </w:tr>
      <w:tr w:rsidR="007078EE" w:rsidRPr="00B33373" w14:paraId="67EDF47E" w14:textId="77777777" w:rsidTr="004F5E8A">
        <w:trPr>
          <w:trHeight w:val="605"/>
          <w:jc w:val="center"/>
        </w:trPr>
        <w:tc>
          <w:tcPr>
            <w:tcW w:w="851" w:type="dxa"/>
            <w:tcBorders>
              <w:top w:val="nil"/>
              <w:left w:val="single" w:sz="8" w:space="0" w:color="auto"/>
              <w:bottom w:val="single" w:sz="8" w:space="0" w:color="auto"/>
              <w:right w:val="single" w:sz="8" w:space="0" w:color="auto"/>
            </w:tcBorders>
            <w:vAlign w:val="center"/>
          </w:tcPr>
          <w:p w14:paraId="37FDAB45" w14:textId="77777777" w:rsidR="007078EE" w:rsidRPr="00B33373" w:rsidRDefault="007078EE" w:rsidP="004F5E8A">
            <w:pPr>
              <w:jc w:val="center"/>
              <w:rPr>
                <w:rFonts w:ascii="Arial Narrow" w:hAnsi="Arial Narrow"/>
                <w:sz w:val="16"/>
                <w:szCs w:val="16"/>
              </w:rPr>
            </w:pPr>
            <w:r>
              <w:rPr>
                <w:rFonts w:ascii="Arial Narrow" w:hAnsi="Arial Narrow"/>
                <w:sz w:val="16"/>
                <w:szCs w:val="16"/>
              </w:rPr>
              <w:t>2</w:t>
            </w:r>
          </w:p>
        </w:tc>
        <w:tc>
          <w:tcPr>
            <w:tcW w:w="851" w:type="dxa"/>
            <w:tcBorders>
              <w:top w:val="nil"/>
              <w:left w:val="nil"/>
              <w:bottom w:val="single" w:sz="8" w:space="0" w:color="auto"/>
              <w:right w:val="single" w:sz="8" w:space="0" w:color="auto"/>
            </w:tcBorders>
            <w:vAlign w:val="center"/>
          </w:tcPr>
          <w:p w14:paraId="19A04B1D" w14:textId="77777777" w:rsidR="007078EE" w:rsidRPr="00B33373" w:rsidRDefault="007078EE" w:rsidP="004F5E8A">
            <w:pPr>
              <w:jc w:val="center"/>
              <w:rPr>
                <w:rFonts w:ascii="Arial Narrow" w:hAnsi="Arial Narrow"/>
                <w:sz w:val="16"/>
                <w:szCs w:val="16"/>
              </w:rPr>
            </w:pPr>
            <w:r>
              <w:rPr>
                <w:rFonts w:ascii="Arial Narrow" w:hAnsi="Arial Narrow"/>
                <w:sz w:val="16"/>
                <w:szCs w:val="16"/>
              </w:rPr>
              <w:t>35005413</w:t>
            </w:r>
          </w:p>
        </w:tc>
        <w:tc>
          <w:tcPr>
            <w:tcW w:w="567" w:type="dxa"/>
            <w:tcBorders>
              <w:top w:val="nil"/>
              <w:left w:val="nil"/>
              <w:bottom w:val="single" w:sz="8" w:space="0" w:color="auto"/>
              <w:right w:val="single" w:sz="8" w:space="0" w:color="auto"/>
            </w:tcBorders>
            <w:vAlign w:val="center"/>
          </w:tcPr>
          <w:p w14:paraId="356E5CB2" w14:textId="77777777" w:rsidR="007078EE" w:rsidRPr="00B33373" w:rsidRDefault="007078EE" w:rsidP="004F5E8A">
            <w:pPr>
              <w:jc w:val="center"/>
              <w:rPr>
                <w:rFonts w:ascii="Arial Narrow" w:hAnsi="Arial Narrow"/>
                <w:sz w:val="16"/>
                <w:szCs w:val="16"/>
              </w:rPr>
            </w:pPr>
            <w:r>
              <w:rPr>
                <w:rFonts w:ascii="Arial Narrow" w:hAnsi="Arial Narrow"/>
                <w:sz w:val="16"/>
                <w:szCs w:val="16"/>
              </w:rPr>
              <w:t>S2</w:t>
            </w:r>
          </w:p>
        </w:tc>
        <w:tc>
          <w:tcPr>
            <w:tcW w:w="845" w:type="dxa"/>
            <w:tcBorders>
              <w:top w:val="nil"/>
              <w:left w:val="nil"/>
              <w:bottom w:val="single" w:sz="8" w:space="0" w:color="auto"/>
              <w:right w:val="single" w:sz="8" w:space="0" w:color="auto"/>
            </w:tcBorders>
            <w:vAlign w:val="center"/>
          </w:tcPr>
          <w:p w14:paraId="65E6E53D" w14:textId="77777777" w:rsidR="007078EE" w:rsidRPr="00B33373" w:rsidRDefault="007078EE" w:rsidP="004F5E8A">
            <w:pPr>
              <w:jc w:val="center"/>
              <w:rPr>
                <w:rFonts w:ascii="Arial Narrow" w:hAnsi="Arial Narrow"/>
                <w:sz w:val="16"/>
                <w:szCs w:val="16"/>
              </w:rPr>
            </w:pPr>
            <w:r>
              <w:rPr>
                <w:rFonts w:ascii="Arial Narrow" w:hAnsi="Arial Narrow"/>
                <w:sz w:val="16"/>
                <w:szCs w:val="16"/>
              </w:rPr>
              <w:t>461+288</w:t>
            </w:r>
          </w:p>
        </w:tc>
        <w:tc>
          <w:tcPr>
            <w:tcW w:w="997" w:type="dxa"/>
            <w:tcBorders>
              <w:top w:val="nil"/>
              <w:left w:val="nil"/>
              <w:bottom w:val="single" w:sz="8" w:space="0" w:color="auto"/>
              <w:right w:val="single" w:sz="8" w:space="0" w:color="auto"/>
            </w:tcBorders>
            <w:vAlign w:val="center"/>
          </w:tcPr>
          <w:p w14:paraId="65F5476C" w14:textId="77777777" w:rsidR="007078EE" w:rsidRPr="00B33373" w:rsidRDefault="007078EE" w:rsidP="004F5E8A">
            <w:pPr>
              <w:jc w:val="center"/>
              <w:rPr>
                <w:rFonts w:ascii="Arial Narrow" w:hAnsi="Arial Narrow"/>
                <w:sz w:val="16"/>
                <w:szCs w:val="16"/>
              </w:rPr>
            </w:pPr>
            <w:r>
              <w:rPr>
                <w:rFonts w:ascii="Arial Narrow" w:hAnsi="Arial Narrow"/>
                <w:sz w:val="16"/>
                <w:szCs w:val="16"/>
              </w:rPr>
              <w:t>Warszawa</w:t>
            </w:r>
          </w:p>
        </w:tc>
        <w:tc>
          <w:tcPr>
            <w:tcW w:w="993" w:type="dxa"/>
            <w:tcBorders>
              <w:top w:val="nil"/>
              <w:left w:val="nil"/>
              <w:bottom w:val="single" w:sz="8" w:space="0" w:color="auto"/>
              <w:right w:val="single" w:sz="8" w:space="0" w:color="auto"/>
            </w:tcBorders>
          </w:tcPr>
          <w:p w14:paraId="0DC1FA84" w14:textId="77777777" w:rsidR="007078EE" w:rsidRPr="00B33373" w:rsidRDefault="007078EE" w:rsidP="004F5E8A">
            <w:pPr>
              <w:jc w:val="center"/>
              <w:rPr>
                <w:rFonts w:ascii="Arial Narrow" w:hAnsi="Arial Narrow"/>
                <w:sz w:val="16"/>
                <w:szCs w:val="16"/>
              </w:rPr>
            </w:pPr>
            <w:r>
              <w:rPr>
                <w:rFonts w:ascii="Arial Narrow" w:hAnsi="Arial Narrow"/>
                <w:sz w:val="16"/>
                <w:szCs w:val="16"/>
              </w:rPr>
              <w:t>Droga</w:t>
            </w:r>
          </w:p>
        </w:tc>
        <w:tc>
          <w:tcPr>
            <w:tcW w:w="704" w:type="dxa"/>
            <w:tcBorders>
              <w:top w:val="nil"/>
              <w:left w:val="nil"/>
              <w:bottom w:val="single" w:sz="8" w:space="0" w:color="auto"/>
              <w:right w:val="single" w:sz="8" w:space="0" w:color="auto"/>
            </w:tcBorders>
            <w:vAlign w:val="center"/>
          </w:tcPr>
          <w:p w14:paraId="65B44C3A" w14:textId="77777777" w:rsidR="007078EE" w:rsidRPr="00B33373" w:rsidRDefault="007078EE" w:rsidP="004F5E8A">
            <w:pPr>
              <w:jc w:val="center"/>
              <w:rPr>
                <w:rFonts w:ascii="Arial Narrow" w:hAnsi="Arial Narrow"/>
                <w:sz w:val="16"/>
                <w:szCs w:val="16"/>
              </w:rPr>
            </w:pPr>
            <w:r>
              <w:rPr>
                <w:rFonts w:ascii="Arial Narrow" w:hAnsi="Arial Narrow"/>
                <w:sz w:val="16"/>
                <w:szCs w:val="16"/>
              </w:rPr>
              <w:t>87.07</w:t>
            </w:r>
          </w:p>
        </w:tc>
        <w:tc>
          <w:tcPr>
            <w:tcW w:w="713" w:type="dxa"/>
            <w:tcBorders>
              <w:top w:val="nil"/>
              <w:left w:val="nil"/>
              <w:bottom w:val="single" w:sz="8" w:space="0" w:color="auto"/>
              <w:right w:val="single" w:sz="8" w:space="0" w:color="auto"/>
            </w:tcBorders>
            <w:vAlign w:val="center"/>
          </w:tcPr>
          <w:p w14:paraId="50DD48B4" w14:textId="77777777" w:rsidR="007078EE" w:rsidRPr="00D81D2A" w:rsidRDefault="007078EE" w:rsidP="004F5E8A">
            <w:pPr>
              <w:jc w:val="center"/>
              <w:rPr>
                <w:rFonts w:ascii="Arial Narrow" w:hAnsi="Arial Narrow"/>
                <w:sz w:val="16"/>
                <w:szCs w:val="16"/>
              </w:rPr>
            </w:pPr>
            <w:r>
              <w:rPr>
                <w:rFonts w:ascii="Arial Narrow" w:hAnsi="Arial Narrow"/>
                <w:sz w:val="16"/>
                <w:szCs w:val="16"/>
              </w:rPr>
              <w:t>3</w:t>
            </w:r>
          </w:p>
        </w:tc>
        <w:tc>
          <w:tcPr>
            <w:tcW w:w="1276" w:type="dxa"/>
            <w:tcBorders>
              <w:top w:val="nil"/>
              <w:left w:val="nil"/>
              <w:bottom w:val="single" w:sz="8" w:space="0" w:color="auto"/>
              <w:right w:val="single" w:sz="8" w:space="0" w:color="auto"/>
            </w:tcBorders>
            <w:vAlign w:val="center"/>
          </w:tcPr>
          <w:p w14:paraId="543AEFFD" w14:textId="77777777" w:rsidR="007078EE" w:rsidRPr="00D81D2A" w:rsidRDefault="007078EE" w:rsidP="004F5E8A">
            <w:pPr>
              <w:jc w:val="center"/>
              <w:rPr>
                <w:rFonts w:ascii="Arial Narrow" w:hAnsi="Arial Narrow"/>
                <w:sz w:val="16"/>
                <w:szCs w:val="16"/>
              </w:rPr>
            </w:pPr>
            <w:r>
              <w:rPr>
                <w:rFonts w:ascii="Arial Narrow" w:hAnsi="Arial Narrow"/>
                <w:sz w:val="16"/>
                <w:szCs w:val="16"/>
              </w:rPr>
              <w:t>Belka ciągła</w:t>
            </w:r>
          </w:p>
        </w:tc>
        <w:tc>
          <w:tcPr>
            <w:tcW w:w="1134" w:type="dxa"/>
            <w:tcBorders>
              <w:top w:val="nil"/>
              <w:left w:val="nil"/>
              <w:bottom w:val="single" w:sz="8" w:space="0" w:color="auto"/>
              <w:right w:val="single" w:sz="8" w:space="0" w:color="auto"/>
            </w:tcBorders>
            <w:vAlign w:val="center"/>
          </w:tcPr>
          <w:p w14:paraId="7415AB80" w14:textId="77777777" w:rsidR="007078EE" w:rsidRPr="00D81D2A" w:rsidRDefault="007078EE" w:rsidP="004F5E8A">
            <w:pPr>
              <w:jc w:val="center"/>
              <w:rPr>
                <w:rFonts w:ascii="Arial Narrow" w:hAnsi="Arial Narrow"/>
                <w:sz w:val="16"/>
                <w:szCs w:val="16"/>
              </w:rPr>
            </w:pPr>
            <w:r>
              <w:rPr>
                <w:rFonts w:ascii="Arial Narrow" w:hAnsi="Arial Narrow"/>
                <w:sz w:val="16"/>
                <w:szCs w:val="16"/>
              </w:rPr>
              <w:t>Beton sprężony</w:t>
            </w:r>
          </w:p>
        </w:tc>
        <w:tc>
          <w:tcPr>
            <w:tcW w:w="850" w:type="dxa"/>
            <w:tcBorders>
              <w:top w:val="nil"/>
              <w:left w:val="nil"/>
              <w:bottom w:val="single" w:sz="8" w:space="0" w:color="auto"/>
              <w:right w:val="single" w:sz="8" w:space="0" w:color="auto"/>
            </w:tcBorders>
            <w:vAlign w:val="center"/>
          </w:tcPr>
          <w:p w14:paraId="7E615198" w14:textId="77777777" w:rsidR="007078EE" w:rsidRPr="00D81D2A" w:rsidRDefault="007078EE" w:rsidP="004F5E8A">
            <w:pPr>
              <w:jc w:val="center"/>
              <w:rPr>
                <w:rFonts w:ascii="Arial Narrow" w:hAnsi="Arial Narrow"/>
                <w:sz w:val="16"/>
                <w:szCs w:val="16"/>
              </w:rPr>
            </w:pPr>
            <w:r w:rsidRPr="00D81D2A">
              <w:rPr>
                <w:rFonts w:ascii="Arial Narrow" w:hAnsi="Arial Narrow"/>
                <w:sz w:val="16"/>
                <w:szCs w:val="16"/>
              </w:rPr>
              <w:t>PN-85/S-10030</w:t>
            </w:r>
          </w:p>
        </w:tc>
        <w:tc>
          <w:tcPr>
            <w:tcW w:w="567" w:type="dxa"/>
            <w:tcBorders>
              <w:top w:val="nil"/>
              <w:left w:val="nil"/>
              <w:bottom w:val="single" w:sz="8" w:space="0" w:color="auto"/>
              <w:right w:val="single" w:sz="8" w:space="0" w:color="auto"/>
            </w:tcBorders>
            <w:vAlign w:val="center"/>
          </w:tcPr>
          <w:p w14:paraId="76843D69" w14:textId="77777777" w:rsidR="007078EE" w:rsidRPr="00D81D2A" w:rsidRDefault="007078EE" w:rsidP="004F5E8A">
            <w:pPr>
              <w:jc w:val="center"/>
              <w:rPr>
                <w:rFonts w:ascii="Arial Narrow" w:hAnsi="Arial Narrow"/>
                <w:sz w:val="16"/>
                <w:szCs w:val="16"/>
              </w:rPr>
            </w:pPr>
            <w:r w:rsidRPr="00D81D2A">
              <w:rPr>
                <w:rFonts w:ascii="Arial Narrow" w:hAnsi="Arial Narrow"/>
                <w:sz w:val="16"/>
                <w:szCs w:val="16"/>
              </w:rPr>
              <w:t>A</w:t>
            </w:r>
          </w:p>
        </w:tc>
        <w:tc>
          <w:tcPr>
            <w:tcW w:w="860" w:type="dxa"/>
            <w:tcBorders>
              <w:top w:val="nil"/>
              <w:left w:val="nil"/>
              <w:bottom w:val="single" w:sz="8" w:space="0" w:color="auto"/>
              <w:right w:val="single" w:sz="8" w:space="0" w:color="auto"/>
            </w:tcBorders>
            <w:vAlign w:val="center"/>
          </w:tcPr>
          <w:p w14:paraId="4A34D576" w14:textId="77777777" w:rsidR="007078EE" w:rsidRPr="00D81D2A" w:rsidRDefault="007078EE" w:rsidP="004F5E8A">
            <w:pPr>
              <w:jc w:val="center"/>
              <w:rPr>
                <w:rFonts w:ascii="Arial Narrow" w:hAnsi="Arial Narrow"/>
                <w:sz w:val="16"/>
                <w:szCs w:val="16"/>
              </w:rPr>
            </w:pPr>
            <w:r>
              <w:rPr>
                <w:rFonts w:ascii="Arial Narrow" w:hAnsi="Arial Narrow"/>
                <w:sz w:val="16"/>
                <w:szCs w:val="16"/>
              </w:rPr>
              <w:t>4.00</w:t>
            </w:r>
          </w:p>
        </w:tc>
      </w:tr>
      <w:tr w:rsidR="007078EE" w:rsidRPr="00B33373" w14:paraId="52DB12C9" w14:textId="77777777" w:rsidTr="004F5E8A">
        <w:trPr>
          <w:trHeight w:val="605"/>
          <w:jc w:val="center"/>
        </w:trPr>
        <w:tc>
          <w:tcPr>
            <w:tcW w:w="851" w:type="dxa"/>
            <w:tcBorders>
              <w:top w:val="nil"/>
              <w:left w:val="single" w:sz="8" w:space="0" w:color="auto"/>
              <w:bottom w:val="single" w:sz="8" w:space="0" w:color="auto"/>
              <w:right w:val="single" w:sz="8" w:space="0" w:color="auto"/>
            </w:tcBorders>
            <w:vAlign w:val="center"/>
          </w:tcPr>
          <w:p w14:paraId="2EC983CE" w14:textId="77777777" w:rsidR="007078EE" w:rsidRPr="00B33373" w:rsidRDefault="007078EE" w:rsidP="004F5E8A">
            <w:pPr>
              <w:jc w:val="center"/>
              <w:rPr>
                <w:rFonts w:ascii="Arial Narrow" w:hAnsi="Arial Narrow"/>
                <w:sz w:val="16"/>
                <w:szCs w:val="16"/>
              </w:rPr>
            </w:pPr>
            <w:r>
              <w:rPr>
                <w:rFonts w:ascii="Arial Narrow" w:hAnsi="Arial Narrow"/>
                <w:sz w:val="16"/>
                <w:szCs w:val="16"/>
              </w:rPr>
              <w:t>3</w:t>
            </w:r>
          </w:p>
        </w:tc>
        <w:tc>
          <w:tcPr>
            <w:tcW w:w="851" w:type="dxa"/>
            <w:tcBorders>
              <w:top w:val="nil"/>
              <w:left w:val="nil"/>
              <w:bottom w:val="single" w:sz="8" w:space="0" w:color="auto"/>
              <w:right w:val="single" w:sz="8" w:space="0" w:color="auto"/>
            </w:tcBorders>
            <w:vAlign w:val="center"/>
          </w:tcPr>
          <w:p w14:paraId="03D23D3F" w14:textId="77777777" w:rsidR="007078EE" w:rsidRPr="00B33373" w:rsidRDefault="007078EE" w:rsidP="004F5E8A">
            <w:pPr>
              <w:jc w:val="center"/>
              <w:rPr>
                <w:rFonts w:ascii="Arial Narrow" w:hAnsi="Arial Narrow"/>
                <w:sz w:val="16"/>
                <w:szCs w:val="16"/>
              </w:rPr>
            </w:pPr>
            <w:r>
              <w:rPr>
                <w:rFonts w:ascii="Arial Narrow" w:hAnsi="Arial Narrow"/>
                <w:sz w:val="16"/>
                <w:szCs w:val="16"/>
              </w:rPr>
              <w:t>35005410</w:t>
            </w:r>
          </w:p>
        </w:tc>
        <w:tc>
          <w:tcPr>
            <w:tcW w:w="567" w:type="dxa"/>
            <w:tcBorders>
              <w:top w:val="nil"/>
              <w:left w:val="nil"/>
              <w:bottom w:val="single" w:sz="8" w:space="0" w:color="auto"/>
              <w:right w:val="single" w:sz="8" w:space="0" w:color="auto"/>
            </w:tcBorders>
            <w:vAlign w:val="center"/>
          </w:tcPr>
          <w:p w14:paraId="33845156" w14:textId="77777777" w:rsidR="007078EE" w:rsidRPr="00B33373" w:rsidRDefault="007078EE" w:rsidP="004F5E8A">
            <w:pPr>
              <w:jc w:val="center"/>
              <w:rPr>
                <w:rFonts w:ascii="Arial Narrow" w:hAnsi="Arial Narrow"/>
                <w:sz w:val="16"/>
                <w:szCs w:val="16"/>
              </w:rPr>
            </w:pPr>
            <w:r>
              <w:rPr>
                <w:rFonts w:ascii="Arial Narrow" w:hAnsi="Arial Narrow"/>
                <w:sz w:val="16"/>
                <w:szCs w:val="16"/>
              </w:rPr>
              <w:t>S2</w:t>
            </w:r>
          </w:p>
        </w:tc>
        <w:tc>
          <w:tcPr>
            <w:tcW w:w="845" w:type="dxa"/>
            <w:tcBorders>
              <w:top w:val="nil"/>
              <w:left w:val="nil"/>
              <w:bottom w:val="single" w:sz="8" w:space="0" w:color="auto"/>
              <w:right w:val="single" w:sz="8" w:space="0" w:color="auto"/>
            </w:tcBorders>
            <w:vAlign w:val="center"/>
          </w:tcPr>
          <w:p w14:paraId="7631139A" w14:textId="77777777" w:rsidR="007078EE" w:rsidRPr="00B33373" w:rsidRDefault="007078EE" w:rsidP="004F5E8A">
            <w:pPr>
              <w:jc w:val="center"/>
              <w:rPr>
                <w:rFonts w:ascii="Arial Narrow" w:hAnsi="Arial Narrow"/>
                <w:sz w:val="16"/>
                <w:szCs w:val="16"/>
              </w:rPr>
            </w:pPr>
            <w:r>
              <w:rPr>
                <w:rFonts w:ascii="Arial Narrow" w:hAnsi="Arial Narrow"/>
                <w:sz w:val="16"/>
                <w:szCs w:val="16"/>
              </w:rPr>
              <w:t>461+065</w:t>
            </w:r>
          </w:p>
        </w:tc>
        <w:tc>
          <w:tcPr>
            <w:tcW w:w="997" w:type="dxa"/>
            <w:tcBorders>
              <w:top w:val="nil"/>
              <w:left w:val="nil"/>
              <w:bottom w:val="single" w:sz="8" w:space="0" w:color="auto"/>
              <w:right w:val="single" w:sz="8" w:space="0" w:color="auto"/>
            </w:tcBorders>
            <w:vAlign w:val="center"/>
          </w:tcPr>
          <w:p w14:paraId="53C9E019" w14:textId="77777777" w:rsidR="007078EE" w:rsidRPr="00B33373" w:rsidRDefault="007078EE" w:rsidP="004F5E8A">
            <w:pPr>
              <w:jc w:val="center"/>
              <w:rPr>
                <w:rFonts w:ascii="Arial Narrow" w:hAnsi="Arial Narrow"/>
                <w:sz w:val="16"/>
                <w:szCs w:val="16"/>
              </w:rPr>
            </w:pPr>
            <w:r>
              <w:rPr>
                <w:rFonts w:ascii="Arial Narrow" w:hAnsi="Arial Narrow"/>
                <w:sz w:val="16"/>
                <w:szCs w:val="16"/>
              </w:rPr>
              <w:t>Warszawa</w:t>
            </w:r>
          </w:p>
        </w:tc>
        <w:tc>
          <w:tcPr>
            <w:tcW w:w="993" w:type="dxa"/>
            <w:tcBorders>
              <w:top w:val="nil"/>
              <w:left w:val="nil"/>
              <w:bottom w:val="single" w:sz="8" w:space="0" w:color="auto"/>
              <w:right w:val="single" w:sz="8" w:space="0" w:color="auto"/>
            </w:tcBorders>
          </w:tcPr>
          <w:p w14:paraId="02A70151" w14:textId="77777777" w:rsidR="007078EE" w:rsidRPr="00B33373" w:rsidRDefault="007078EE" w:rsidP="004F5E8A">
            <w:pPr>
              <w:jc w:val="center"/>
              <w:rPr>
                <w:rFonts w:ascii="Arial Narrow" w:hAnsi="Arial Narrow"/>
                <w:sz w:val="16"/>
                <w:szCs w:val="16"/>
              </w:rPr>
            </w:pPr>
            <w:r>
              <w:rPr>
                <w:rFonts w:ascii="Arial Narrow" w:hAnsi="Arial Narrow"/>
                <w:sz w:val="16"/>
                <w:szCs w:val="16"/>
              </w:rPr>
              <w:t>Droga</w:t>
            </w:r>
          </w:p>
        </w:tc>
        <w:tc>
          <w:tcPr>
            <w:tcW w:w="704" w:type="dxa"/>
            <w:tcBorders>
              <w:top w:val="nil"/>
              <w:left w:val="nil"/>
              <w:bottom w:val="single" w:sz="8" w:space="0" w:color="auto"/>
              <w:right w:val="single" w:sz="8" w:space="0" w:color="auto"/>
            </w:tcBorders>
            <w:vAlign w:val="center"/>
          </w:tcPr>
          <w:p w14:paraId="5BEA38EC" w14:textId="77777777" w:rsidR="007078EE" w:rsidRPr="00B33373" w:rsidRDefault="007078EE" w:rsidP="004F5E8A">
            <w:pPr>
              <w:jc w:val="center"/>
              <w:rPr>
                <w:rFonts w:ascii="Arial Narrow" w:hAnsi="Arial Narrow"/>
                <w:sz w:val="16"/>
                <w:szCs w:val="16"/>
              </w:rPr>
            </w:pPr>
            <w:r>
              <w:rPr>
                <w:rFonts w:ascii="Arial Narrow" w:hAnsi="Arial Narrow"/>
                <w:sz w:val="16"/>
                <w:szCs w:val="16"/>
              </w:rPr>
              <w:t>222.11</w:t>
            </w:r>
          </w:p>
        </w:tc>
        <w:tc>
          <w:tcPr>
            <w:tcW w:w="713" w:type="dxa"/>
            <w:tcBorders>
              <w:top w:val="nil"/>
              <w:left w:val="nil"/>
              <w:bottom w:val="single" w:sz="8" w:space="0" w:color="auto"/>
              <w:right w:val="single" w:sz="8" w:space="0" w:color="auto"/>
            </w:tcBorders>
            <w:vAlign w:val="center"/>
          </w:tcPr>
          <w:p w14:paraId="43968DED" w14:textId="77777777" w:rsidR="007078EE" w:rsidRPr="00D81D2A" w:rsidRDefault="007078EE" w:rsidP="004F5E8A">
            <w:pPr>
              <w:jc w:val="center"/>
              <w:rPr>
                <w:rFonts w:ascii="Arial Narrow" w:hAnsi="Arial Narrow"/>
                <w:sz w:val="16"/>
                <w:szCs w:val="16"/>
              </w:rPr>
            </w:pPr>
            <w:r>
              <w:rPr>
                <w:rFonts w:ascii="Arial Narrow" w:hAnsi="Arial Narrow"/>
                <w:sz w:val="16"/>
                <w:szCs w:val="16"/>
              </w:rPr>
              <w:t>11</w:t>
            </w:r>
          </w:p>
        </w:tc>
        <w:tc>
          <w:tcPr>
            <w:tcW w:w="1276" w:type="dxa"/>
            <w:tcBorders>
              <w:top w:val="nil"/>
              <w:left w:val="nil"/>
              <w:bottom w:val="single" w:sz="8" w:space="0" w:color="auto"/>
              <w:right w:val="single" w:sz="8" w:space="0" w:color="auto"/>
            </w:tcBorders>
            <w:vAlign w:val="center"/>
          </w:tcPr>
          <w:p w14:paraId="01CFA5ED" w14:textId="77777777" w:rsidR="007078EE" w:rsidRPr="00D81D2A" w:rsidRDefault="007078EE" w:rsidP="004F5E8A">
            <w:pPr>
              <w:jc w:val="center"/>
              <w:rPr>
                <w:rFonts w:ascii="Arial Narrow" w:hAnsi="Arial Narrow"/>
                <w:sz w:val="16"/>
                <w:szCs w:val="16"/>
              </w:rPr>
            </w:pPr>
            <w:r>
              <w:rPr>
                <w:rFonts w:ascii="Arial Narrow" w:hAnsi="Arial Narrow"/>
                <w:sz w:val="16"/>
                <w:szCs w:val="16"/>
              </w:rPr>
              <w:t>Belka ciągła</w:t>
            </w:r>
          </w:p>
        </w:tc>
        <w:tc>
          <w:tcPr>
            <w:tcW w:w="1134" w:type="dxa"/>
            <w:tcBorders>
              <w:top w:val="nil"/>
              <w:left w:val="nil"/>
              <w:bottom w:val="single" w:sz="8" w:space="0" w:color="auto"/>
              <w:right w:val="single" w:sz="8" w:space="0" w:color="auto"/>
            </w:tcBorders>
            <w:vAlign w:val="center"/>
          </w:tcPr>
          <w:p w14:paraId="161D2CFF" w14:textId="77777777" w:rsidR="007078EE" w:rsidRPr="00D81D2A" w:rsidRDefault="007078EE" w:rsidP="004F5E8A">
            <w:pPr>
              <w:jc w:val="center"/>
              <w:rPr>
                <w:rFonts w:ascii="Arial Narrow" w:hAnsi="Arial Narrow"/>
                <w:sz w:val="16"/>
                <w:szCs w:val="16"/>
              </w:rPr>
            </w:pPr>
            <w:r>
              <w:rPr>
                <w:rFonts w:ascii="Arial Narrow" w:hAnsi="Arial Narrow"/>
                <w:sz w:val="16"/>
                <w:szCs w:val="16"/>
              </w:rPr>
              <w:t>Beton zbrojony</w:t>
            </w:r>
          </w:p>
        </w:tc>
        <w:tc>
          <w:tcPr>
            <w:tcW w:w="850" w:type="dxa"/>
            <w:tcBorders>
              <w:top w:val="nil"/>
              <w:left w:val="nil"/>
              <w:bottom w:val="single" w:sz="8" w:space="0" w:color="auto"/>
              <w:right w:val="single" w:sz="8" w:space="0" w:color="auto"/>
            </w:tcBorders>
            <w:vAlign w:val="center"/>
          </w:tcPr>
          <w:p w14:paraId="7853F971" w14:textId="77777777" w:rsidR="007078EE" w:rsidRPr="00D81D2A" w:rsidRDefault="007078EE" w:rsidP="004F5E8A">
            <w:pPr>
              <w:jc w:val="center"/>
              <w:rPr>
                <w:rFonts w:ascii="Arial Narrow" w:hAnsi="Arial Narrow"/>
                <w:sz w:val="16"/>
                <w:szCs w:val="16"/>
              </w:rPr>
            </w:pPr>
            <w:r w:rsidRPr="00D81D2A">
              <w:rPr>
                <w:rFonts w:ascii="Arial Narrow" w:hAnsi="Arial Narrow"/>
                <w:sz w:val="16"/>
                <w:szCs w:val="16"/>
              </w:rPr>
              <w:t>PN-85/S-10030</w:t>
            </w:r>
          </w:p>
        </w:tc>
        <w:tc>
          <w:tcPr>
            <w:tcW w:w="567" w:type="dxa"/>
            <w:tcBorders>
              <w:top w:val="nil"/>
              <w:left w:val="nil"/>
              <w:bottom w:val="single" w:sz="8" w:space="0" w:color="auto"/>
              <w:right w:val="single" w:sz="8" w:space="0" w:color="auto"/>
            </w:tcBorders>
            <w:vAlign w:val="center"/>
          </w:tcPr>
          <w:p w14:paraId="48956DD8" w14:textId="77777777" w:rsidR="007078EE" w:rsidRPr="00D81D2A" w:rsidRDefault="007078EE" w:rsidP="004F5E8A">
            <w:pPr>
              <w:jc w:val="center"/>
              <w:rPr>
                <w:rFonts w:ascii="Arial Narrow" w:hAnsi="Arial Narrow"/>
                <w:sz w:val="16"/>
                <w:szCs w:val="16"/>
              </w:rPr>
            </w:pPr>
            <w:r w:rsidRPr="00D81D2A">
              <w:rPr>
                <w:rFonts w:ascii="Arial Narrow" w:hAnsi="Arial Narrow"/>
                <w:sz w:val="16"/>
                <w:szCs w:val="16"/>
              </w:rPr>
              <w:t>A</w:t>
            </w:r>
          </w:p>
        </w:tc>
        <w:tc>
          <w:tcPr>
            <w:tcW w:w="860" w:type="dxa"/>
            <w:tcBorders>
              <w:top w:val="nil"/>
              <w:left w:val="nil"/>
              <w:bottom w:val="single" w:sz="8" w:space="0" w:color="auto"/>
              <w:right w:val="single" w:sz="8" w:space="0" w:color="auto"/>
            </w:tcBorders>
            <w:vAlign w:val="center"/>
          </w:tcPr>
          <w:p w14:paraId="27A3D2CF" w14:textId="77777777" w:rsidR="007078EE" w:rsidRPr="00D81D2A" w:rsidRDefault="007078EE" w:rsidP="004F5E8A">
            <w:pPr>
              <w:jc w:val="center"/>
              <w:rPr>
                <w:rFonts w:ascii="Arial Narrow" w:hAnsi="Arial Narrow"/>
                <w:sz w:val="16"/>
                <w:szCs w:val="16"/>
              </w:rPr>
            </w:pPr>
            <w:r>
              <w:rPr>
                <w:rFonts w:ascii="Arial Narrow" w:hAnsi="Arial Narrow"/>
                <w:sz w:val="16"/>
                <w:szCs w:val="16"/>
              </w:rPr>
              <w:t>4.00</w:t>
            </w:r>
          </w:p>
        </w:tc>
      </w:tr>
    </w:tbl>
    <w:p w14:paraId="396C7CB7" w14:textId="77777777" w:rsidR="007078EE" w:rsidRDefault="007078EE" w:rsidP="007078EE"/>
    <w:p w14:paraId="7DFEFBB2" w14:textId="5C86649F" w:rsidR="009563B0" w:rsidRPr="001400A0" w:rsidRDefault="009563B0" w:rsidP="001400A0"/>
    <w:sectPr w:rsidR="009563B0" w:rsidRPr="001400A0" w:rsidSect="00572070">
      <w:headerReference w:type="even" r:id="rId8"/>
      <w:headerReference w:type="default" r:id="rId9"/>
      <w:footerReference w:type="even" r:id="rId10"/>
      <w:footerReference w:type="default" r:id="rId11"/>
      <w:pgSz w:w="11907" w:h="16840" w:code="9"/>
      <w:pgMar w:top="1417" w:right="1417" w:bottom="1417" w:left="1417" w:header="680" w:footer="79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B6667D" w14:textId="77777777" w:rsidR="001E6EA4" w:rsidRDefault="001E6EA4">
      <w:r>
        <w:separator/>
      </w:r>
    </w:p>
  </w:endnote>
  <w:endnote w:type="continuationSeparator" w:id="0">
    <w:p w14:paraId="5F4E079B" w14:textId="77777777" w:rsidR="001E6EA4" w:rsidRDefault="001E6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NewRoman">
    <w:altName w:val="MS Mincho"/>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12727" w14:textId="6A84CCE3" w:rsidR="00B007F1" w:rsidRDefault="006F5719" w:rsidP="00572070">
    <w:pPr>
      <w:pStyle w:val="Stopka"/>
      <w:pBdr>
        <w:top w:val="single" w:sz="4" w:space="1" w:color="auto"/>
      </w:pBdr>
      <w:jc w:val="center"/>
      <w:rPr>
        <w:rFonts w:ascii="Verdana" w:hAnsi="Verdana"/>
        <w:bCs/>
        <w:iCs/>
        <w:sz w:val="16"/>
        <w:szCs w:val="16"/>
      </w:rPr>
    </w:pPr>
    <w:r w:rsidRPr="006F5719">
      <w:rPr>
        <w:rFonts w:ascii="Verdana" w:hAnsi="Verdana"/>
        <w:bCs/>
        <w:iCs/>
        <w:sz w:val="16"/>
        <w:szCs w:val="16"/>
      </w:rPr>
      <w:t>Wyznacze</w:t>
    </w:r>
    <w:r w:rsidR="00474E42">
      <w:rPr>
        <w:rFonts w:ascii="Verdana" w:hAnsi="Verdana"/>
        <w:bCs/>
        <w:iCs/>
        <w:sz w:val="16"/>
        <w:szCs w:val="16"/>
      </w:rPr>
      <w:t xml:space="preserve">nie wojskowej klasy obciążenia </w:t>
    </w:r>
    <w:r w:rsidR="008E58B8">
      <w:rPr>
        <w:rFonts w:ascii="Verdana" w:hAnsi="Verdana"/>
        <w:bCs/>
        <w:iCs/>
        <w:sz w:val="16"/>
        <w:szCs w:val="16"/>
      </w:rPr>
      <w:t>3</w:t>
    </w:r>
    <w:r w:rsidRPr="006F5719">
      <w:rPr>
        <w:rFonts w:ascii="Verdana" w:hAnsi="Verdana"/>
        <w:bCs/>
        <w:iCs/>
        <w:sz w:val="16"/>
        <w:szCs w:val="16"/>
      </w:rPr>
      <w:t xml:space="preserve"> obiektów mostowych w ciągu drog</w:t>
    </w:r>
    <w:r w:rsidR="00474E42">
      <w:rPr>
        <w:rFonts w:ascii="Verdana" w:hAnsi="Verdana"/>
        <w:bCs/>
        <w:iCs/>
        <w:sz w:val="16"/>
        <w:szCs w:val="16"/>
      </w:rPr>
      <w:t xml:space="preserve">i krajowej Nr S2 w podziale </w:t>
    </w:r>
    <w:r w:rsidR="00FF27E0">
      <w:rPr>
        <w:rFonts w:ascii="Verdana" w:hAnsi="Verdana"/>
        <w:bCs/>
        <w:iCs/>
        <w:sz w:val="16"/>
        <w:szCs w:val="16"/>
      </w:rPr>
      <w:br/>
    </w:r>
    <w:r w:rsidR="00474E42">
      <w:rPr>
        <w:rFonts w:ascii="Verdana" w:hAnsi="Verdana"/>
        <w:bCs/>
        <w:iCs/>
        <w:sz w:val="16"/>
        <w:szCs w:val="16"/>
      </w:rPr>
      <w:t xml:space="preserve">na </w:t>
    </w:r>
    <w:r w:rsidR="008E58B8">
      <w:rPr>
        <w:rFonts w:ascii="Verdana" w:hAnsi="Verdana"/>
        <w:bCs/>
        <w:iCs/>
        <w:sz w:val="16"/>
        <w:szCs w:val="16"/>
      </w:rPr>
      <w:t>3</w:t>
    </w:r>
    <w:r w:rsidR="004451F0">
      <w:rPr>
        <w:rFonts w:ascii="Verdana" w:hAnsi="Verdana"/>
        <w:bCs/>
        <w:iCs/>
        <w:sz w:val="16"/>
        <w:szCs w:val="16"/>
      </w:rPr>
      <w:t xml:space="preserve"> zadania</w:t>
    </w:r>
  </w:p>
  <w:p w14:paraId="4BD7CCE6" w14:textId="29D996B2" w:rsidR="00B007F1" w:rsidRPr="00761F1A" w:rsidRDefault="00B007F1" w:rsidP="00572070">
    <w:pPr>
      <w:pStyle w:val="Stopka"/>
      <w:pBdr>
        <w:top w:val="single" w:sz="4" w:space="1" w:color="auto"/>
      </w:pBdr>
      <w:jc w:val="right"/>
      <w:rPr>
        <w:rFonts w:ascii="Verdana" w:hAnsi="Verdana"/>
        <w:sz w:val="18"/>
        <w:szCs w:val="18"/>
      </w:rPr>
    </w:pPr>
    <w:r w:rsidRPr="00761F1A">
      <w:rPr>
        <w:rStyle w:val="Numerstrony"/>
        <w:rFonts w:ascii="Verdana" w:hAnsi="Verdana"/>
        <w:sz w:val="18"/>
        <w:szCs w:val="18"/>
      </w:rPr>
      <w:t>Str</w:t>
    </w:r>
    <w:r>
      <w:rPr>
        <w:rStyle w:val="Numerstrony"/>
        <w:rFonts w:ascii="Verdana" w:hAnsi="Verdana"/>
        <w:sz w:val="18"/>
        <w:szCs w:val="18"/>
      </w:rPr>
      <w:t>.</w:t>
    </w:r>
    <w:r w:rsidRPr="00761F1A">
      <w:rPr>
        <w:rStyle w:val="Numerstrony"/>
        <w:rFonts w:ascii="Verdana" w:hAnsi="Verdana"/>
        <w:sz w:val="18"/>
        <w:szCs w:val="18"/>
      </w:rPr>
      <w:t xml:space="preserve"> </w:t>
    </w:r>
    <w:r w:rsidRPr="00761F1A">
      <w:rPr>
        <w:rStyle w:val="Numerstrony"/>
        <w:rFonts w:ascii="Verdana" w:hAnsi="Verdana"/>
        <w:sz w:val="18"/>
        <w:szCs w:val="18"/>
      </w:rPr>
      <w:fldChar w:fldCharType="begin"/>
    </w:r>
    <w:r w:rsidRPr="00761F1A">
      <w:rPr>
        <w:rStyle w:val="Numerstrony"/>
        <w:rFonts w:ascii="Verdana" w:hAnsi="Verdana"/>
        <w:sz w:val="18"/>
        <w:szCs w:val="18"/>
      </w:rPr>
      <w:instrText xml:space="preserve"> PAGE </w:instrText>
    </w:r>
    <w:r w:rsidRPr="00761F1A">
      <w:rPr>
        <w:rStyle w:val="Numerstrony"/>
        <w:rFonts w:ascii="Verdana" w:hAnsi="Verdana"/>
        <w:sz w:val="18"/>
        <w:szCs w:val="18"/>
      </w:rPr>
      <w:fldChar w:fldCharType="separate"/>
    </w:r>
    <w:r w:rsidR="0060308D">
      <w:rPr>
        <w:rStyle w:val="Numerstrony"/>
        <w:rFonts w:ascii="Verdana" w:hAnsi="Verdana"/>
        <w:noProof/>
        <w:sz w:val="18"/>
        <w:szCs w:val="18"/>
      </w:rPr>
      <w:t>6</w:t>
    </w:r>
    <w:r w:rsidRPr="00761F1A">
      <w:rPr>
        <w:rStyle w:val="Numerstrony"/>
        <w:rFonts w:ascii="Verdana" w:hAnsi="Verdana"/>
        <w:sz w:val="18"/>
        <w:szCs w:val="18"/>
      </w:rPr>
      <w:fldChar w:fldCharType="end"/>
    </w:r>
    <w:r w:rsidRPr="00761F1A">
      <w:rPr>
        <w:rStyle w:val="Numerstrony"/>
        <w:rFonts w:ascii="Verdana" w:hAnsi="Verdana"/>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eastAsiaTheme="majorEastAsia" w:hAnsi="Verdana" w:cstheme="majorBidi"/>
        <w:sz w:val="18"/>
        <w:szCs w:val="18"/>
      </w:rPr>
      <w:id w:val="-1627999282"/>
      <w:docPartObj>
        <w:docPartGallery w:val="Page Numbers (Bottom of Page)"/>
        <w:docPartUnique/>
      </w:docPartObj>
    </w:sdtPr>
    <w:sdtEndPr/>
    <w:sdtContent>
      <w:p w14:paraId="11D69EF4" w14:textId="7346E576" w:rsidR="007E67CD" w:rsidRDefault="006F5719" w:rsidP="00E54708">
        <w:pPr>
          <w:pStyle w:val="Stopka"/>
          <w:pBdr>
            <w:top w:val="single" w:sz="4" w:space="1" w:color="auto"/>
          </w:pBdr>
          <w:jc w:val="center"/>
          <w:rPr>
            <w:rFonts w:ascii="Verdana" w:hAnsi="Verdana"/>
            <w:bCs/>
            <w:iCs/>
            <w:sz w:val="16"/>
            <w:szCs w:val="16"/>
          </w:rPr>
        </w:pPr>
        <w:r w:rsidRPr="006F5719">
          <w:rPr>
            <w:rFonts w:ascii="Verdana" w:hAnsi="Verdana"/>
            <w:bCs/>
            <w:iCs/>
            <w:sz w:val="16"/>
            <w:szCs w:val="16"/>
          </w:rPr>
          <w:t xml:space="preserve">Wyznaczenie wojskowej klasy obciążenia </w:t>
        </w:r>
        <w:r w:rsidR="008E58B8">
          <w:rPr>
            <w:rFonts w:ascii="Verdana" w:hAnsi="Verdana"/>
            <w:bCs/>
            <w:iCs/>
            <w:sz w:val="16"/>
            <w:szCs w:val="16"/>
          </w:rPr>
          <w:t>3</w:t>
        </w:r>
        <w:r w:rsidRPr="006F5719">
          <w:rPr>
            <w:rFonts w:ascii="Verdana" w:hAnsi="Verdana"/>
            <w:bCs/>
            <w:iCs/>
            <w:sz w:val="16"/>
            <w:szCs w:val="16"/>
          </w:rPr>
          <w:t xml:space="preserve"> obiektów mostowych w ciągu drogi krajowej Nr S2 w podziale na </w:t>
        </w:r>
        <w:r w:rsidR="008E58B8">
          <w:rPr>
            <w:rFonts w:ascii="Verdana" w:hAnsi="Verdana"/>
            <w:bCs/>
            <w:iCs/>
            <w:sz w:val="16"/>
            <w:szCs w:val="16"/>
          </w:rPr>
          <w:t>3</w:t>
        </w:r>
        <w:r w:rsidR="004451F0">
          <w:rPr>
            <w:rFonts w:ascii="Verdana" w:hAnsi="Verdana"/>
            <w:bCs/>
            <w:iCs/>
            <w:sz w:val="16"/>
            <w:szCs w:val="16"/>
          </w:rPr>
          <w:t xml:space="preserve"> zadania</w:t>
        </w:r>
      </w:p>
      <w:p w14:paraId="719CC10B" w14:textId="7541914A" w:rsidR="00B007F1" w:rsidRPr="00CC24F5" w:rsidRDefault="007E67CD" w:rsidP="007E67CD">
        <w:pPr>
          <w:pStyle w:val="Stopka"/>
          <w:pBdr>
            <w:top w:val="single" w:sz="4" w:space="1" w:color="auto"/>
          </w:pBdr>
          <w:jc w:val="center"/>
          <w:rPr>
            <w:rFonts w:ascii="Verdana" w:eastAsiaTheme="majorEastAsia" w:hAnsi="Verdana" w:cstheme="majorBidi"/>
            <w:sz w:val="18"/>
            <w:szCs w:val="18"/>
          </w:rPr>
        </w:pPr>
        <w:r>
          <w:rPr>
            <w:rFonts w:ascii="Verdana" w:eastAsiaTheme="majorEastAsia" w:hAnsi="Verdana" w:cstheme="majorBidi"/>
            <w:sz w:val="18"/>
            <w:szCs w:val="18"/>
          </w:rPr>
          <w:tab/>
        </w:r>
        <w:r>
          <w:rPr>
            <w:rFonts w:ascii="Verdana" w:eastAsiaTheme="majorEastAsia" w:hAnsi="Verdana" w:cstheme="majorBidi"/>
            <w:sz w:val="18"/>
            <w:szCs w:val="18"/>
          </w:rPr>
          <w:tab/>
        </w:r>
        <w:r w:rsidR="00B007F1">
          <w:rPr>
            <w:rFonts w:ascii="Verdana" w:eastAsiaTheme="majorEastAsia" w:hAnsi="Verdana" w:cstheme="majorBidi"/>
            <w:sz w:val="18"/>
            <w:szCs w:val="18"/>
          </w:rPr>
          <w:t>S</w:t>
        </w:r>
        <w:r w:rsidR="00B007F1" w:rsidRPr="00CC24F5">
          <w:rPr>
            <w:rFonts w:ascii="Verdana" w:eastAsiaTheme="majorEastAsia" w:hAnsi="Verdana" w:cstheme="majorBidi"/>
            <w:sz w:val="18"/>
            <w:szCs w:val="18"/>
          </w:rPr>
          <w:t xml:space="preserve">tr. </w:t>
        </w:r>
        <w:r w:rsidR="00B007F1" w:rsidRPr="00CC24F5">
          <w:rPr>
            <w:rFonts w:ascii="Verdana" w:eastAsiaTheme="minorEastAsia" w:hAnsi="Verdana"/>
            <w:sz w:val="18"/>
            <w:szCs w:val="18"/>
          </w:rPr>
          <w:fldChar w:fldCharType="begin"/>
        </w:r>
        <w:r w:rsidR="00B007F1" w:rsidRPr="00CC24F5">
          <w:rPr>
            <w:rFonts w:ascii="Verdana" w:hAnsi="Verdana"/>
            <w:sz w:val="18"/>
            <w:szCs w:val="18"/>
          </w:rPr>
          <w:instrText>PAGE    \* MERGEFORMAT</w:instrText>
        </w:r>
        <w:r w:rsidR="00B007F1" w:rsidRPr="00CC24F5">
          <w:rPr>
            <w:rFonts w:ascii="Verdana" w:eastAsiaTheme="minorEastAsia" w:hAnsi="Verdana"/>
            <w:sz w:val="18"/>
            <w:szCs w:val="18"/>
          </w:rPr>
          <w:fldChar w:fldCharType="separate"/>
        </w:r>
        <w:r w:rsidR="0060308D" w:rsidRPr="0060308D">
          <w:rPr>
            <w:rFonts w:ascii="Verdana" w:eastAsiaTheme="majorEastAsia" w:hAnsi="Verdana" w:cstheme="majorBidi"/>
            <w:noProof/>
            <w:sz w:val="18"/>
            <w:szCs w:val="18"/>
          </w:rPr>
          <w:t>7</w:t>
        </w:r>
        <w:r w:rsidR="00B007F1" w:rsidRPr="00CC24F5">
          <w:rPr>
            <w:rFonts w:ascii="Verdana" w:eastAsiaTheme="majorEastAsia" w:hAnsi="Verdana" w:cstheme="majorBidi"/>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E86250" w14:textId="77777777" w:rsidR="001E6EA4" w:rsidRDefault="001E6EA4">
      <w:r>
        <w:separator/>
      </w:r>
    </w:p>
  </w:footnote>
  <w:footnote w:type="continuationSeparator" w:id="0">
    <w:p w14:paraId="20B120A0" w14:textId="77777777" w:rsidR="001E6EA4" w:rsidRDefault="001E6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B613C" w14:textId="77777777" w:rsidR="00B007F1" w:rsidRDefault="00B007F1" w:rsidP="00053E11">
    <w:pPr>
      <w:pStyle w:val="Nagwek"/>
      <w:jc w:val="center"/>
      <w:rPr>
        <w:rFonts w:ascii="Times New Roman" w:hAnsi="Times New Roman"/>
        <w:b/>
        <w:sz w:val="20"/>
      </w:rPr>
    </w:pPr>
  </w:p>
  <w:p w14:paraId="0C2E0D4C" w14:textId="77777777" w:rsidR="00B007F1" w:rsidRPr="00761F1A" w:rsidRDefault="00B007F1" w:rsidP="00CC24F5">
    <w:pPr>
      <w:pStyle w:val="Nagwek"/>
      <w:pBdr>
        <w:bottom w:val="single" w:sz="4" w:space="1" w:color="auto"/>
      </w:pBdr>
      <w:tabs>
        <w:tab w:val="clear" w:pos="4536"/>
        <w:tab w:val="clear" w:pos="9072"/>
        <w:tab w:val="right" w:pos="9355"/>
      </w:tabs>
      <w:jc w:val="center"/>
      <w:rPr>
        <w:rFonts w:ascii="Verdana" w:hAnsi="Verdana"/>
        <w:b/>
        <w:sz w:val="18"/>
        <w:szCs w:val="18"/>
      </w:rPr>
    </w:pPr>
    <w:r w:rsidRPr="00761F1A">
      <w:rPr>
        <w:rFonts w:ascii="Verdana" w:hAnsi="Verdana"/>
        <w:b/>
        <w:sz w:val="18"/>
        <w:szCs w:val="18"/>
      </w:rPr>
      <w:t>OPIS PRZEDMIOTU ZAM</w:t>
    </w:r>
    <w:r>
      <w:rPr>
        <w:rFonts w:ascii="Verdana" w:hAnsi="Verdana"/>
        <w:b/>
        <w:sz w:val="18"/>
        <w:szCs w:val="18"/>
      </w:rPr>
      <w:t>Ó</w:t>
    </w:r>
    <w:r w:rsidRPr="00761F1A">
      <w:rPr>
        <w:rFonts w:ascii="Verdana" w:hAnsi="Verdana"/>
        <w:b/>
        <w:sz w:val="18"/>
        <w:szCs w:val="18"/>
      </w:rPr>
      <w:t>WIENIA</w:t>
    </w:r>
  </w:p>
  <w:p w14:paraId="5DC0CF8F" w14:textId="77777777" w:rsidR="00B007F1" w:rsidRPr="00CC24F5" w:rsidRDefault="00B007F1" w:rsidP="00CC24F5">
    <w:pPr>
      <w:pStyle w:val="Nagwek"/>
      <w:jc w:val="center"/>
      <w:rPr>
        <w:rFonts w:ascii="Verdana" w:hAnsi="Verdana"/>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546E9" w14:textId="77777777" w:rsidR="00B007F1" w:rsidRPr="00761F1A" w:rsidRDefault="00B007F1" w:rsidP="00CC24F5">
    <w:pPr>
      <w:pStyle w:val="Nagwek"/>
      <w:pBdr>
        <w:bottom w:val="single" w:sz="4" w:space="1" w:color="auto"/>
      </w:pBdr>
      <w:tabs>
        <w:tab w:val="clear" w:pos="4536"/>
        <w:tab w:val="clear" w:pos="9072"/>
        <w:tab w:val="right" w:pos="9355"/>
      </w:tabs>
      <w:jc w:val="center"/>
      <w:rPr>
        <w:rFonts w:ascii="Verdana" w:hAnsi="Verdana"/>
        <w:b/>
        <w:sz w:val="18"/>
        <w:szCs w:val="18"/>
      </w:rPr>
    </w:pPr>
    <w:r w:rsidRPr="00761F1A">
      <w:rPr>
        <w:rFonts w:ascii="Verdana" w:hAnsi="Verdana"/>
        <w:b/>
        <w:sz w:val="18"/>
        <w:szCs w:val="18"/>
      </w:rPr>
      <w:t>OPIS PRZEDMIOTU ZAMÓWIENIA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9212500C"/>
    <w:lvl w:ilvl="0">
      <w:start w:val="1"/>
      <w:numFmt w:val="decimal"/>
      <w:pStyle w:val="Listanumerowana3"/>
      <w:lvlText w:val="%1."/>
      <w:lvlJc w:val="left"/>
      <w:pPr>
        <w:tabs>
          <w:tab w:val="num" w:pos="926"/>
        </w:tabs>
        <w:ind w:left="926" w:hanging="360"/>
      </w:pPr>
    </w:lvl>
  </w:abstractNum>
  <w:abstractNum w:abstractNumId="1" w15:restartNumberingAfterBreak="0">
    <w:nsid w:val="FFFFFF7F"/>
    <w:multiLevelType w:val="singleLevel"/>
    <w:tmpl w:val="03C85250"/>
    <w:lvl w:ilvl="0">
      <w:start w:val="1"/>
      <w:numFmt w:val="decimal"/>
      <w:pStyle w:val="Listanumerowana2"/>
      <w:lvlText w:val="%1."/>
      <w:lvlJc w:val="left"/>
      <w:pPr>
        <w:tabs>
          <w:tab w:val="num" w:pos="643"/>
        </w:tabs>
        <w:ind w:left="643" w:hanging="360"/>
      </w:pPr>
    </w:lvl>
  </w:abstractNum>
  <w:abstractNum w:abstractNumId="2" w15:restartNumberingAfterBreak="0">
    <w:nsid w:val="FFFFFF88"/>
    <w:multiLevelType w:val="singleLevel"/>
    <w:tmpl w:val="ED52E156"/>
    <w:lvl w:ilvl="0">
      <w:start w:val="1"/>
      <w:numFmt w:val="decimal"/>
      <w:pStyle w:val="Listanumerowana"/>
      <w:lvlText w:val="%1."/>
      <w:lvlJc w:val="left"/>
      <w:pPr>
        <w:tabs>
          <w:tab w:val="num" w:pos="360"/>
        </w:tabs>
        <w:ind w:left="360" w:hanging="360"/>
      </w:pPr>
    </w:lvl>
  </w:abstractNum>
  <w:abstractNum w:abstractNumId="3" w15:restartNumberingAfterBreak="0">
    <w:nsid w:val="026F0F16"/>
    <w:multiLevelType w:val="multilevel"/>
    <w:tmpl w:val="FE60400C"/>
    <w:lvl w:ilvl="0">
      <w:start w:val="1"/>
      <w:numFmt w:val="decimal"/>
      <w:lvlText w:val="%1."/>
      <w:lvlJc w:val="left"/>
      <w:pPr>
        <w:ind w:left="360" w:hanging="360"/>
      </w:pPr>
      <w:rPr>
        <w:b w:val="0"/>
        <w:i w:val="0"/>
        <w:sz w:val="20"/>
      </w:rPr>
    </w:lvl>
    <w:lvl w:ilvl="1">
      <w:start w:val="1"/>
      <w:numFmt w:val="decimal"/>
      <w:lvlText w:val="%2.%1)"/>
      <w:lvlJc w:val="left"/>
      <w:pPr>
        <w:tabs>
          <w:tab w:val="num" w:pos="1080"/>
        </w:tabs>
        <w:ind w:left="720" w:hanging="360"/>
      </w:pPr>
      <w:rPr>
        <w:b/>
        <w:i w:val="0"/>
      </w:rPr>
    </w:lvl>
    <w:lvl w:ilvl="2">
      <w:start w:val="1"/>
      <w:numFmt w:val="decimal"/>
      <w:lvlRestart w:val="0"/>
      <w:lvlText w:val=" %1.%2.%3)"/>
      <w:lvlJc w:val="left"/>
      <w:pPr>
        <w:tabs>
          <w:tab w:val="num" w:pos="1800"/>
        </w:tabs>
        <w:ind w:left="1080" w:hanging="360"/>
      </w:pPr>
      <w:rPr>
        <w:b/>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isLg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74E5C68"/>
    <w:multiLevelType w:val="singleLevel"/>
    <w:tmpl w:val="229C0A14"/>
    <w:lvl w:ilvl="0">
      <w:start w:val="1"/>
      <w:numFmt w:val="decimal"/>
      <w:pStyle w:val="Lista5wypunktowana5"/>
      <w:lvlText w:val="%1."/>
      <w:lvlJc w:val="left"/>
      <w:pPr>
        <w:tabs>
          <w:tab w:val="num" w:pos="360"/>
        </w:tabs>
        <w:ind w:left="360" w:hanging="360"/>
      </w:pPr>
      <w:rPr>
        <w:b w:val="0"/>
        <w:i w:val="0"/>
      </w:rPr>
    </w:lvl>
  </w:abstractNum>
  <w:abstractNum w:abstractNumId="5" w15:restartNumberingAfterBreak="0">
    <w:nsid w:val="16E741BC"/>
    <w:multiLevelType w:val="hybridMultilevel"/>
    <w:tmpl w:val="6D6645B0"/>
    <w:lvl w:ilvl="0" w:tplc="0415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91167D9"/>
    <w:multiLevelType w:val="hybridMultilevel"/>
    <w:tmpl w:val="4F222318"/>
    <w:lvl w:ilvl="0" w:tplc="04150011">
      <w:start w:val="1"/>
      <w:numFmt w:val="decimal"/>
      <w:lvlText w:val="%1)"/>
      <w:lvlJc w:val="left"/>
      <w:pPr>
        <w:ind w:left="1146" w:hanging="360"/>
      </w:pPr>
      <w:rPr>
        <w:rFonts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45E6A4A"/>
    <w:multiLevelType w:val="multilevel"/>
    <w:tmpl w:val="957A159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sz w:val="17"/>
        <w:szCs w:val="17"/>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7A82141"/>
    <w:multiLevelType w:val="multilevel"/>
    <w:tmpl w:val="5532F2E8"/>
    <w:lvl w:ilvl="0">
      <w:start w:val="1"/>
      <w:numFmt w:val="decimal"/>
      <w:pStyle w:val="Nagwek1"/>
      <w:lvlText w:val="%1."/>
      <w:lvlJc w:val="left"/>
      <w:pPr>
        <w:tabs>
          <w:tab w:val="num" w:pos="360"/>
        </w:tabs>
        <w:ind w:left="-360" w:firstLine="360"/>
      </w:pPr>
      <w:rPr>
        <w:rFonts w:ascii="Verdana" w:hAnsi="Verdana" w:hint="default"/>
        <w:b/>
        <w:i w:val="0"/>
        <w:sz w:val="18"/>
      </w:rPr>
    </w:lvl>
    <w:lvl w:ilvl="1">
      <w:start w:val="1"/>
      <w:numFmt w:val="decimal"/>
      <w:pStyle w:val="Nagwek2"/>
      <w:lvlText w:val="%1.%2."/>
      <w:lvlJc w:val="left"/>
      <w:pPr>
        <w:tabs>
          <w:tab w:val="num" w:pos="360"/>
        </w:tabs>
        <w:ind w:left="72" w:hanging="72"/>
      </w:pPr>
      <w:rPr>
        <w:rFonts w:ascii="Verdana" w:hAnsi="Verdana" w:hint="default"/>
        <w:b/>
        <w:i w:val="0"/>
        <w:sz w:val="18"/>
      </w:rPr>
    </w:lvl>
    <w:lvl w:ilvl="2">
      <w:start w:val="1"/>
      <w:numFmt w:val="decimal"/>
      <w:pStyle w:val="Nagwek3"/>
      <w:lvlText w:val="%1.%2.%3."/>
      <w:lvlJc w:val="left"/>
      <w:pPr>
        <w:tabs>
          <w:tab w:val="num" w:pos="720"/>
        </w:tabs>
        <w:ind w:left="0" w:firstLine="0"/>
      </w:pPr>
      <w:rPr>
        <w:rFonts w:ascii="Verdana" w:hAnsi="Verdana" w:hint="default"/>
        <w:b/>
        <w:i w:val="0"/>
        <w:sz w:val="18"/>
      </w:rPr>
    </w:lvl>
    <w:lvl w:ilvl="3">
      <w:start w:val="1"/>
      <w:numFmt w:val="decimal"/>
      <w:lvlText w:val="%1.%2.%3.%4."/>
      <w:lvlJc w:val="left"/>
      <w:pPr>
        <w:tabs>
          <w:tab w:val="num" w:pos="1008"/>
        </w:tabs>
        <w:ind w:left="1008" w:hanging="648"/>
      </w:pPr>
      <w:rPr>
        <w:rFonts w:hint="default"/>
        <w:b/>
        <w:i w:val="0"/>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9" w15:restartNumberingAfterBreak="0">
    <w:nsid w:val="376A0AC8"/>
    <w:multiLevelType w:val="hybridMultilevel"/>
    <w:tmpl w:val="130C39BA"/>
    <w:lvl w:ilvl="0" w:tplc="0694A624">
      <w:start w:val="1"/>
      <w:numFmt w:val="decimal"/>
      <w:lvlText w:val="%1)"/>
      <w:lvlJc w:val="left"/>
      <w:pPr>
        <w:ind w:left="1146" w:hanging="360"/>
      </w:pPr>
      <w:rPr>
        <w:rFonts w:hint="default"/>
        <w:b w:val="0"/>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455D48B3"/>
    <w:multiLevelType w:val="hybridMultilevel"/>
    <w:tmpl w:val="2408A53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7473204"/>
    <w:multiLevelType w:val="singleLevel"/>
    <w:tmpl w:val="5CFE14A2"/>
    <w:lvl w:ilvl="0">
      <w:start w:val="1"/>
      <w:numFmt w:val="bullet"/>
      <w:pStyle w:val="Nagwek9"/>
      <w:lvlText w:val=""/>
      <w:lvlJc w:val="left"/>
      <w:pPr>
        <w:tabs>
          <w:tab w:val="num" w:pos="0"/>
        </w:tabs>
        <w:ind w:left="283" w:hanging="283"/>
      </w:pPr>
      <w:rPr>
        <w:rFonts w:ascii="Symbol" w:hAnsi="Symbol" w:hint="default"/>
      </w:rPr>
    </w:lvl>
  </w:abstractNum>
  <w:abstractNum w:abstractNumId="12" w15:restartNumberingAfterBreak="0">
    <w:nsid w:val="4D62652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F2D2ADF"/>
    <w:multiLevelType w:val="hybridMultilevel"/>
    <w:tmpl w:val="58E00410"/>
    <w:lvl w:ilvl="0" w:tplc="04150011">
      <w:start w:val="1"/>
      <w:numFmt w:val="decimal"/>
      <w:lvlText w:val="%1)"/>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6E648E"/>
    <w:multiLevelType w:val="hybridMultilevel"/>
    <w:tmpl w:val="B80E6D90"/>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53C607CC"/>
    <w:multiLevelType w:val="hybridMultilevel"/>
    <w:tmpl w:val="E618C75C"/>
    <w:lvl w:ilvl="0" w:tplc="04150011">
      <w:start w:val="1"/>
      <w:numFmt w:val="decimal"/>
      <w:lvlText w:val="%1)"/>
      <w:lvlJc w:val="left"/>
      <w:pPr>
        <w:tabs>
          <w:tab w:val="num" w:pos="360"/>
        </w:tabs>
        <w:ind w:left="360" w:hanging="360"/>
      </w:pPr>
      <w:rPr>
        <w:b w:val="0"/>
      </w:rPr>
    </w:lvl>
    <w:lvl w:ilvl="1" w:tplc="DC486736">
      <w:start w:val="2"/>
      <w:numFmt w:val="lowerLetter"/>
      <w:lvlText w:val="%2)"/>
      <w:lvlJc w:val="left"/>
      <w:pPr>
        <w:tabs>
          <w:tab w:val="num" w:pos="1080"/>
        </w:tabs>
        <w:ind w:left="1080" w:hanging="360"/>
      </w:pPr>
      <w:rPr>
        <w:rFonts w:hint="default"/>
        <w:u w:val="single"/>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5D4B5040"/>
    <w:multiLevelType w:val="singleLevel"/>
    <w:tmpl w:val="04150001"/>
    <w:lvl w:ilvl="0">
      <w:start w:val="1"/>
      <w:numFmt w:val="bullet"/>
      <w:pStyle w:val="Listapunktowana3"/>
      <w:lvlText w:val=""/>
      <w:lvlJc w:val="left"/>
      <w:pPr>
        <w:tabs>
          <w:tab w:val="num" w:pos="360"/>
        </w:tabs>
        <w:ind w:left="360" w:hanging="360"/>
      </w:pPr>
      <w:rPr>
        <w:rFonts w:ascii="Symbol" w:hAnsi="Symbol" w:hint="default"/>
      </w:rPr>
    </w:lvl>
  </w:abstractNum>
  <w:abstractNum w:abstractNumId="17" w15:restartNumberingAfterBreak="0">
    <w:nsid w:val="63E46275"/>
    <w:multiLevelType w:val="hybridMultilevel"/>
    <w:tmpl w:val="802EEE22"/>
    <w:lvl w:ilvl="0" w:tplc="4166604A">
      <w:start w:val="1"/>
      <w:numFmt w:val="decimal"/>
      <w:lvlText w:val="%1)"/>
      <w:lvlJc w:val="left"/>
      <w:pPr>
        <w:tabs>
          <w:tab w:val="num" w:pos="360"/>
        </w:tabs>
        <w:ind w:left="360" w:hanging="360"/>
      </w:pPr>
      <w:rPr>
        <w:rFonts w:hint="default"/>
        <w:i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E1C7790"/>
    <w:multiLevelType w:val="singleLevel"/>
    <w:tmpl w:val="B2980E5C"/>
    <w:lvl w:ilvl="0">
      <w:start w:val="1"/>
      <w:numFmt w:val="lowerLetter"/>
      <w:pStyle w:val="wskazwka"/>
      <w:lvlText w:val="%1)"/>
      <w:lvlJc w:val="left"/>
      <w:pPr>
        <w:tabs>
          <w:tab w:val="num" w:pos="360"/>
        </w:tabs>
        <w:ind w:left="360" w:hanging="360"/>
      </w:pPr>
    </w:lvl>
  </w:abstractNum>
  <w:abstractNum w:abstractNumId="19" w15:restartNumberingAfterBreak="0">
    <w:nsid w:val="7E5027B5"/>
    <w:multiLevelType w:val="multilevel"/>
    <w:tmpl w:val="ECDA210E"/>
    <w:lvl w:ilvl="0">
      <w:start w:val="2"/>
      <w:numFmt w:val="decimal"/>
      <w:lvlText w:val="%1."/>
      <w:lvlJc w:val="left"/>
      <w:pPr>
        <w:ind w:left="644" w:hanging="360"/>
      </w:pPr>
      <w:rPr>
        <w:rFonts w:hint="default"/>
        <w:color w:val="auto"/>
      </w:rPr>
    </w:lvl>
    <w:lvl w:ilvl="1">
      <w:start w:val="2"/>
      <w:numFmt w:val="decimal"/>
      <w:lvlText w:val="2.%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0"/>
  </w:num>
  <w:num w:numId="3">
    <w:abstractNumId w:val="16"/>
  </w:num>
  <w:num w:numId="4">
    <w:abstractNumId w:val="2"/>
    <w:lvlOverride w:ilvl="0">
      <w:lvl w:ilvl="0">
        <w:start w:val="1"/>
        <w:numFmt w:val="decimal"/>
        <w:pStyle w:val="Listanumerowana"/>
        <w:suff w:val="space"/>
        <w:lvlText w:val="%1)"/>
        <w:lvlJc w:val="left"/>
        <w:pPr>
          <w:ind w:left="360" w:hanging="360"/>
        </w:pPr>
        <w:rPr>
          <w:b/>
          <w:i w:val="0"/>
          <w:sz w:val="20"/>
        </w:rPr>
      </w:lvl>
    </w:lvlOverride>
  </w:num>
  <w:num w:numId="5">
    <w:abstractNumId w:val="11"/>
  </w:num>
  <w:num w:numId="6">
    <w:abstractNumId w:val="4"/>
  </w:num>
  <w:num w:numId="7">
    <w:abstractNumId w:val="18"/>
  </w:num>
  <w:num w:numId="8">
    <w:abstractNumId w:val="8"/>
  </w:num>
  <w:num w:numId="9">
    <w:abstractNumId w:val="15"/>
  </w:num>
  <w:num w:numId="10">
    <w:abstractNumId w:val="6"/>
  </w:num>
  <w:num w:numId="11">
    <w:abstractNumId w:val="9"/>
  </w:num>
  <w:num w:numId="12">
    <w:abstractNumId w:val="5"/>
  </w:num>
  <w:num w:numId="13">
    <w:abstractNumId w:val="13"/>
  </w:num>
  <w:num w:numId="14">
    <w:abstractNumId w:val="17"/>
  </w:num>
  <w:num w:numId="15">
    <w:abstractNumId w:val="14"/>
  </w:num>
  <w:num w:numId="16">
    <w:abstractNumId w:val="10"/>
  </w:num>
  <w:num w:numId="17">
    <w:abstractNumId w:val="3"/>
  </w:num>
  <w:num w:numId="18">
    <w:abstractNumId w:val="12"/>
  </w:num>
  <w:num w:numId="19">
    <w:abstractNumId w:val="19"/>
  </w:num>
  <w:num w:numId="20">
    <w:abstractNumId w:val="7"/>
  </w:num>
  <w:num w:numId="21">
    <w:abstractNumId w:val="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20" w:hanging="720"/>
        </w:pPr>
        <w:rPr>
          <w:rFonts w:hint="default"/>
          <w:sz w:val="17"/>
          <w:szCs w:val="17"/>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2160" w:hanging="2160"/>
        </w:pPr>
        <w:rPr>
          <w:rFonts w:hint="default"/>
        </w:rPr>
      </w:lvl>
    </w:lvlOverride>
  </w:num>
  <w:num w:numId="22">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FB1"/>
    <w:rsid w:val="00003FC3"/>
    <w:rsid w:val="00004A1D"/>
    <w:rsid w:val="00006AAC"/>
    <w:rsid w:val="000078C4"/>
    <w:rsid w:val="000126EE"/>
    <w:rsid w:val="00021278"/>
    <w:rsid w:val="00022C6B"/>
    <w:rsid w:val="00025CD3"/>
    <w:rsid w:val="00025D94"/>
    <w:rsid w:val="00031013"/>
    <w:rsid w:val="00032120"/>
    <w:rsid w:val="000326D3"/>
    <w:rsid w:val="00033AB3"/>
    <w:rsid w:val="000377A5"/>
    <w:rsid w:val="00041F85"/>
    <w:rsid w:val="0004279D"/>
    <w:rsid w:val="000530E9"/>
    <w:rsid w:val="00053E11"/>
    <w:rsid w:val="000540E5"/>
    <w:rsid w:val="000543BB"/>
    <w:rsid w:val="00055898"/>
    <w:rsid w:val="00055C3F"/>
    <w:rsid w:val="00056E30"/>
    <w:rsid w:val="00061DD0"/>
    <w:rsid w:val="000635BD"/>
    <w:rsid w:val="000645BF"/>
    <w:rsid w:val="00064CEF"/>
    <w:rsid w:val="00066D84"/>
    <w:rsid w:val="00067A0D"/>
    <w:rsid w:val="0007165A"/>
    <w:rsid w:val="00073602"/>
    <w:rsid w:val="00081CAA"/>
    <w:rsid w:val="00086B9C"/>
    <w:rsid w:val="00090DA3"/>
    <w:rsid w:val="00091BD7"/>
    <w:rsid w:val="00094098"/>
    <w:rsid w:val="00094609"/>
    <w:rsid w:val="00095376"/>
    <w:rsid w:val="00096534"/>
    <w:rsid w:val="00097326"/>
    <w:rsid w:val="000A013B"/>
    <w:rsid w:val="000A0388"/>
    <w:rsid w:val="000A2454"/>
    <w:rsid w:val="000A3682"/>
    <w:rsid w:val="000A58A4"/>
    <w:rsid w:val="000B09E6"/>
    <w:rsid w:val="000B7615"/>
    <w:rsid w:val="000C3480"/>
    <w:rsid w:val="000C4E9C"/>
    <w:rsid w:val="000D062E"/>
    <w:rsid w:val="000D1B0D"/>
    <w:rsid w:val="000D7298"/>
    <w:rsid w:val="000E0625"/>
    <w:rsid w:val="000E0D5D"/>
    <w:rsid w:val="000E36C3"/>
    <w:rsid w:val="000E41DA"/>
    <w:rsid w:val="000E5A99"/>
    <w:rsid w:val="000E77C4"/>
    <w:rsid w:val="000F426E"/>
    <w:rsid w:val="000F4F63"/>
    <w:rsid w:val="00100CFE"/>
    <w:rsid w:val="00101274"/>
    <w:rsid w:val="00102BA7"/>
    <w:rsid w:val="00103652"/>
    <w:rsid w:val="001064F6"/>
    <w:rsid w:val="00107084"/>
    <w:rsid w:val="0011030A"/>
    <w:rsid w:val="001111AA"/>
    <w:rsid w:val="0011259A"/>
    <w:rsid w:val="00113536"/>
    <w:rsid w:val="00113EAC"/>
    <w:rsid w:val="001161D2"/>
    <w:rsid w:val="00116C4F"/>
    <w:rsid w:val="00122948"/>
    <w:rsid w:val="00125495"/>
    <w:rsid w:val="001266D0"/>
    <w:rsid w:val="00130B10"/>
    <w:rsid w:val="00131B17"/>
    <w:rsid w:val="00134160"/>
    <w:rsid w:val="001359D3"/>
    <w:rsid w:val="00135A50"/>
    <w:rsid w:val="00136623"/>
    <w:rsid w:val="001400A0"/>
    <w:rsid w:val="001417F0"/>
    <w:rsid w:val="0014574D"/>
    <w:rsid w:val="00145FF2"/>
    <w:rsid w:val="0014620C"/>
    <w:rsid w:val="001468F4"/>
    <w:rsid w:val="001477B1"/>
    <w:rsid w:val="001478B0"/>
    <w:rsid w:val="00152157"/>
    <w:rsid w:val="001605A0"/>
    <w:rsid w:val="00161A76"/>
    <w:rsid w:val="001624CA"/>
    <w:rsid w:val="001644C2"/>
    <w:rsid w:val="00164776"/>
    <w:rsid w:val="00166691"/>
    <w:rsid w:val="00167DE6"/>
    <w:rsid w:val="00172815"/>
    <w:rsid w:val="00173894"/>
    <w:rsid w:val="00176068"/>
    <w:rsid w:val="0017711C"/>
    <w:rsid w:val="00181CA5"/>
    <w:rsid w:val="00186B02"/>
    <w:rsid w:val="00192BB2"/>
    <w:rsid w:val="001945D7"/>
    <w:rsid w:val="001958A3"/>
    <w:rsid w:val="00195F0F"/>
    <w:rsid w:val="00196CDB"/>
    <w:rsid w:val="001A1910"/>
    <w:rsid w:val="001A2684"/>
    <w:rsid w:val="001A5DCA"/>
    <w:rsid w:val="001B03AF"/>
    <w:rsid w:val="001B16FB"/>
    <w:rsid w:val="001B294D"/>
    <w:rsid w:val="001B394A"/>
    <w:rsid w:val="001B71B8"/>
    <w:rsid w:val="001C35D2"/>
    <w:rsid w:val="001C5D2D"/>
    <w:rsid w:val="001D0A4C"/>
    <w:rsid w:val="001D0BD3"/>
    <w:rsid w:val="001D2C69"/>
    <w:rsid w:val="001D2EFA"/>
    <w:rsid w:val="001D5B5B"/>
    <w:rsid w:val="001D72CF"/>
    <w:rsid w:val="001E39A0"/>
    <w:rsid w:val="001E4FF2"/>
    <w:rsid w:val="001E5136"/>
    <w:rsid w:val="001E5F72"/>
    <w:rsid w:val="001E6D7F"/>
    <w:rsid w:val="001E6EA4"/>
    <w:rsid w:val="001F11EB"/>
    <w:rsid w:val="001F2E88"/>
    <w:rsid w:val="002036C3"/>
    <w:rsid w:val="00205696"/>
    <w:rsid w:val="00210F14"/>
    <w:rsid w:val="00212353"/>
    <w:rsid w:val="00217007"/>
    <w:rsid w:val="002171BE"/>
    <w:rsid w:val="002173B2"/>
    <w:rsid w:val="002216DA"/>
    <w:rsid w:val="00222A3C"/>
    <w:rsid w:val="00223BC9"/>
    <w:rsid w:val="00225D71"/>
    <w:rsid w:val="00226865"/>
    <w:rsid w:val="00227448"/>
    <w:rsid w:val="00232558"/>
    <w:rsid w:val="0024154F"/>
    <w:rsid w:val="00242003"/>
    <w:rsid w:val="002432F1"/>
    <w:rsid w:val="002437F6"/>
    <w:rsid w:val="00243931"/>
    <w:rsid w:val="00244E63"/>
    <w:rsid w:val="00247E4B"/>
    <w:rsid w:val="00250B5A"/>
    <w:rsid w:val="002512EF"/>
    <w:rsid w:val="00253D34"/>
    <w:rsid w:val="00253F8D"/>
    <w:rsid w:val="0025492E"/>
    <w:rsid w:val="00255105"/>
    <w:rsid w:val="00255503"/>
    <w:rsid w:val="00256C98"/>
    <w:rsid w:val="002620F1"/>
    <w:rsid w:val="00265FCB"/>
    <w:rsid w:val="0026778E"/>
    <w:rsid w:val="002735DB"/>
    <w:rsid w:val="00277E42"/>
    <w:rsid w:val="00281487"/>
    <w:rsid w:val="002818B4"/>
    <w:rsid w:val="00281EDC"/>
    <w:rsid w:val="002835EE"/>
    <w:rsid w:val="002849CD"/>
    <w:rsid w:val="002873A7"/>
    <w:rsid w:val="00290269"/>
    <w:rsid w:val="0029135E"/>
    <w:rsid w:val="00295A58"/>
    <w:rsid w:val="002968A9"/>
    <w:rsid w:val="002A04A9"/>
    <w:rsid w:val="002A063A"/>
    <w:rsid w:val="002A195E"/>
    <w:rsid w:val="002A28C7"/>
    <w:rsid w:val="002A42BF"/>
    <w:rsid w:val="002A4553"/>
    <w:rsid w:val="002A788A"/>
    <w:rsid w:val="002A7DCA"/>
    <w:rsid w:val="002B10C1"/>
    <w:rsid w:val="002B4B68"/>
    <w:rsid w:val="002B5611"/>
    <w:rsid w:val="002C3779"/>
    <w:rsid w:val="002C4401"/>
    <w:rsid w:val="002D2A55"/>
    <w:rsid w:val="002D5D15"/>
    <w:rsid w:val="002D6E1A"/>
    <w:rsid w:val="002D6F8E"/>
    <w:rsid w:val="002E3963"/>
    <w:rsid w:val="002E5E96"/>
    <w:rsid w:val="002F007F"/>
    <w:rsid w:val="002F02AA"/>
    <w:rsid w:val="002F0D67"/>
    <w:rsid w:val="002F16CA"/>
    <w:rsid w:val="002F45E0"/>
    <w:rsid w:val="003014C3"/>
    <w:rsid w:val="00306B19"/>
    <w:rsid w:val="00307D7C"/>
    <w:rsid w:val="00310491"/>
    <w:rsid w:val="003134B0"/>
    <w:rsid w:val="00315708"/>
    <w:rsid w:val="00315C46"/>
    <w:rsid w:val="0032126F"/>
    <w:rsid w:val="003226DD"/>
    <w:rsid w:val="00322AB4"/>
    <w:rsid w:val="00322ED5"/>
    <w:rsid w:val="003231A0"/>
    <w:rsid w:val="00327AB3"/>
    <w:rsid w:val="0033397A"/>
    <w:rsid w:val="00333F4D"/>
    <w:rsid w:val="00347328"/>
    <w:rsid w:val="00352ADC"/>
    <w:rsid w:val="0035423B"/>
    <w:rsid w:val="0035587B"/>
    <w:rsid w:val="0037093C"/>
    <w:rsid w:val="00370BFF"/>
    <w:rsid w:val="003711C2"/>
    <w:rsid w:val="00376827"/>
    <w:rsid w:val="003838A4"/>
    <w:rsid w:val="00384C28"/>
    <w:rsid w:val="00387117"/>
    <w:rsid w:val="00391354"/>
    <w:rsid w:val="00391380"/>
    <w:rsid w:val="003948DE"/>
    <w:rsid w:val="0039505E"/>
    <w:rsid w:val="003970B6"/>
    <w:rsid w:val="003A3035"/>
    <w:rsid w:val="003A35F3"/>
    <w:rsid w:val="003A5152"/>
    <w:rsid w:val="003A52FC"/>
    <w:rsid w:val="003A6047"/>
    <w:rsid w:val="003A6B61"/>
    <w:rsid w:val="003A75CE"/>
    <w:rsid w:val="003B4844"/>
    <w:rsid w:val="003B566A"/>
    <w:rsid w:val="003C33DB"/>
    <w:rsid w:val="003C5F52"/>
    <w:rsid w:val="003C70B1"/>
    <w:rsid w:val="003C7D89"/>
    <w:rsid w:val="003D232F"/>
    <w:rsid w:val="003D2E0B"/>
    <w:rsid w:val="003D542C"/>
    <w:rsid w:val="003D561A"/>
    <w:rsid w:val="003D745F"/>
    <w:rsid w:val="003E6E78"/>
    <w:rsid w:val="003E7E1C"/>
    <w:rsid w:val="003F112A"/>
    <w:rsid w:val="003F3F33"/>
    <w:rsid w:val="003F5664"/>
    <w:rsid w:val="003F7303"/>
    <w:rsid w:val="00401D47"/>
    <w:rsid w:val="0040467A"/>
    <w:rsid w:val="0040567F"/>
    <w:rsid w:val="00407D0D"/>
    <w:rsid w:val="00407FDB"/>
    <w:rsid w:val="004133C2"/>
    <w:rsid w:val="00414CFA"/>
    <w:rsid w:val="00415C9B"/>
    <w:rsid w:val="00416D2D"/>
    <w:rsid w:val="00417923"/>
    <w:rsid w:val="00420BFB"/>
    <w:rsid w:val="00422C09"/>
    <w:rsid w:val="004242F4"/>
    <w:rsid w:val="00425D8B"/>
    <w:rsid w:val="00426B7B"/>
    <w:rsid w:val="004305F6"/>
    <w:rsid w:val="00431A03"/>
    <w:rsid w:val="004334A2"/>
    <w:rsid w:val="00434635"/>
    <w:rsid w:val="00434B75"/>
    <w:rsid w:val="0043567B"/>
    <w:rsid w:val="00436A03"/>
    <w:rsid w:val="00440A2D"/>
    <w:rsid w:val="0044220B"/>
    <w:rsid w:val="004451F0"/>
    <w:rsid w:val="004463B3"/>
    <w:rsid w:val="004501E9"/>
    <w:rsid w:val="00451C8C"/>
    <w:rsid w:val="00461D1E"/>
    <w:rsid w:val="00462F5A"/>
    <w:rsid w:val="00462FF1"/>
    <w:rsid w:val="00464183"/>
    <w:rsid w:val="004643F3"/>
    <w:rsid w:val="00464A50"/>
    <w:rsid w:val="00467508"/>
    <w:rsid w:val="004729DF"/>
    <w:rsid w:val="00474E42"/>
    <w:rsid w:val="00475705"/>
    <w:rsid w:val="00476429"/>
    <w:rsid w:val="004810F2"/>
    <w:rsid w:val="004831E4"/>
    <w:rsid w:val="0049199F"/>
    <w:rsid w:val="004933CC"/>
    <w:rsid w:val="0049799B"/>
    <w:rsid w:val="004A6724"/>
    <w:rsid w:val="004A7383"/>
    <w:rsid w:val="004B1B85"/>
    <w:rsid w:val="004B2406"/>
    <w:rsid w:val="004B4FAC"/>
    <w:rsid w:val="004C6C4D"/>
    <w:rsid w:val="004C795F"/>
    <w:rsid w:val="004D0352"/>
    <w:rsid w:val="004D1E48"/>
    <w:rsid w:val="004D2A0F"/>
    <w:rsid w:val="004D5DB5"/>
    <w:rsid w:val="004D6F0B"/>
    <w:rsid w:val="004E39BB"/>
    <w:rsid w:val="004E66F5"/>
    <w:rsid w:val="004F0BB6"/>
    <w:rsid w:val="005021D6"/>
    <w:rsid w:val="00506EC3"/>
    <w:rsid w:val="00510F07"/>
    <w:rsid w:val="00511BFD"/>
    <w:rsid w:val="005120DC"/>
    <w:rsid w:val="00513B68"/>
    <w:rsid w:val="00513F01"/>
    <w:rsid w:val="005175BC"/>
    <w:rsid w:val="00522EC3"/>
    <w:rsid w:val="0052416B"/>
    <w:rsid w:val="0052783F"/>
    <w:rsid w:val="0053160E"/>
    <w:rsid w:val="00534DE5"/>
    <w:rsid w:val="00536F00"/>
    <w:rsid w:val="0054093A"/>
    <w:rsid w:val="00542ED5"/>
    <w:rsid w:val="0054784F"/>
    <w:rsid w:val="00555746"/>
    <w:rsid w:val="00555CB2"/>
    <w:rsid w:val="0055640C"/>
    <w:rsid w:val="00561F47"/>
    <w:rsid w:val="00561FB6"/>
    <w:rsid w:val="00563D7C"/>
    <w:rsid w:val="00566419"/>
    <w:rsid w:val="005706AB"/>
    <w:rsid w:val="00571B26"/>
    <w:rsid w:val="00572070"/>
    <w:rsid w:val="00577E2C"/>
    <w:rsid w:val="00580188"/>
    <w:rsid w:val="0058122C"/>
    <w:rsid w:val="00584A78"/>
    <w:rsid w:val="00591FDA"/>
    <w:rsid w:val="005930C3"/>
    <w:rsid w:val="00593EED"/>
    <w:rsid w:val="00593F76"/>
    <w:rsid w:val="0059517C"/>
    <w:rsid w:val="00596482"/>
    <w:rsid w:val="00597C91"/>
    <w:rsid w:val="005A1AF2"/>
    <w:rsid w:val="005A580E"/>
    <w:rsid w:val="005B12F4"/>
    <w:rsid w:val="005B21B0"/>
    <w:rsid w:val="005B26C5"/>
    <w:rsid w:val="005B3163"/>
    <w:rsid w:val="005B51E7"/>
    <w:rsid w:val="005B5D1B"/>
    <w:rsid w:val="005B5E6B"/>
    <w:rsid w:val="005B7395"/>
    <w:rsid w:val="005C0F97"/>
    <w:rsid w:val="005C2080"/>
    <w:rsid w:val="005D3C26"/>
    <w:rsid w:val="005D49FC"/>
    <w:rsid w:val="005D6DF7"/>
    <w:rsid w:val="005E071A"/>
    <w:rsid w:val="005E094C"/>
    <w:rsid w:val="005E14F4"/>
    <w:rsid w:val="005E18B6"/>
    <w:rsid w:val="005E3796"/>
    <w:rsid w:val="005E3CB1"/>
    <w:rsid w:val="005E4099"/>
    <w:rsid w:val="005E4835"/>
    <w:rsid w:val="005F0737"/>
    <w:rsid w:val="005F25CE"/>
    <w:rsid w:val="005F304F"/>
    <w:rsid w:val="005F6ECE"/>
    <w:rsid w:val="0060308D"/>
    <w:rsid w:val="006055DB"/>
    <w:rsid w:val="0060639A"/>
    <w:rsid w:val="00607708"/>
    <w:rsid w:val="00611F94"/>
    <w:rsid w:val="00613140"/>
    <w:rsid w:val="00622CBF"/>
    <w:rsid w:val="006247F9"/>
    <w:rsid w:val="006322FA"/>
    <w:rsid w:val="0063741F"/>
    <w:rsid w:val="00640639"/>
    <w:rsid w:val="00641FD6"/>
    <w:rsid w:val="006470B8"/>
    <w:rsid w:val="00650532"/>
    <w:rsid w:val="00650717"/>
    <w:rsid w:val="00655010"/>
    <w:rsid w:val="006557F8"/>
    <w:rsid w:val="00655E83"/>
    <w:rsid w:val="0065608B"/>
    <w:rsid w:val="00656C2E"/>
    <w:rsid w:val="00657708"/>
    <w:rsid w:val="00657A42"/>
    <w:rsid w:val="00662061"/>
    <w:rsid w:val="006625D2"/>
    <w:rsid w:val="0066471C"/>
    <w:rsid w:val="00665C73"/>
    <w:rsid w:val="00671CAA"/>
    <w:rsid w:val="00671F1E"/>
    <w:rsid w:val="0067260D"/>
    <w:rsid w:val="006730A5"/>
    <w:rsid w:val="00674766"/>
    <w:rsid w:val="00675C65"/>
    <w:rsid w:val="00677419"/>
    <w:rsid w:val="00677F29"/>
    <w:rsid w:val="00680C34"/>
    <w:rsid w:val="00683DE9"/>
    <w:rsid w:val="006844EE"/>
    <w:rsid w:val="006848CB"/>
    <w:rsid w:val="00692FBB"/>
    <w:rsid w:val="006A317E"/>
    <w:rsid w:val="006B0DA2"/>
    <w:rsid w:val="006B374D"/>
    <w:rsid w:val="006C255D"/>
    <w:rsid w:val="006C5AAB"/>
    <w:rsid w:val="006C7141"/>
    <w:rsid w:val="006C78AE"/>
    <w:rsid w:val="006D09C5"/>
    <w:rsid w:val="006D50D7"/>
    <w:rsid w:val="006D59CA"/>
    <w:rsid w:val="006D7E8F"/>
    <w:rsid w:val="006E0B74"/>
    <w:rsid w:val="006E2113"/>
    <w:rsid w:val="006E518B"/>
    <w:rsid w:val="006E5B92"/>
    <w:rsid w:val="006F3499"/>
    <w:rsid w:val="006F5719"/>
    <w:rsid w:val="006F6B97"/>
    <w:rsid w:val="0070515F"/>
    <w:rsid w:val="0070582D"/>
    <w:rsid w:val="00706CC1"/>
    <w:rsid w:val="007078EE"/>
    <w:rsid w:val="00711657"/>
    <w:rsid w:val="007134AA"/>
    <w:rsid w:val="00716074"/>
    <w:rsid w:val="007161D3"/>
    <w:rsid w:val="00724299"/>
    <w:rsid w:val="0072697B"/>
    <w:rsid w:val="00732BFE"/>
    <w:rsid w:val="0073412D"/>
    <w:rsid w:val="00735B60"/>
    <w:rsid w:val="007414A8"/>
    <w:rsid w:val="00742659"/>
    <w:rsid w:val="00744AF3"/>
    <w:rsid w:val="00744FD9"/>
    <w:rsid w:val="00746D76"/>
    <w:rsid w:val="00750C9F"/>
    <w:rsid w:val="00751A81"/>
    <w:rsid w:val="0075489E"/>
    <w:rsid w:val="00761866"/>
    <w:rsid w:val="00761F1A"/>
    <w:rsid w:val="007621C3"/>
    <w:rsid w:val="00764AF6"/>
    <w:rsid w:val="00764FB3"/>
    <w:rsid w:val="0076636D"/>
    <w:rsid w:val="00767384"/>
    <w:rsid w:val="007677AF"/>
    <w:rsid w:val="007677B5"/>
    <w:rsid w:val="00767968"/>
    <w:rsid w:val="00767BCD"/>
    <w:rsid w:val="00770E27"/>
    <w:rsid w:val="00772254"/>
    <w:rsid w:val="00774139"/>
    <w:rsid w:val="007778C1"/>
    <w:rsid w:val="007836DE"/>
    <w:rsid w:val="007862BE"/>
    <w:rsid w:val="0079104B"/>
    <w:rsid w:val="00794D6E"/>
    <w:rsid w:val="00794F7E"/>
    <w:rsid w:val="007977C3"/>
    <w:rsid w:val="007A2C26"/>
    <w:rsid w:val="007A4A47"/>
    <w:rsid w:val="007A522B"/>
    <w:rsid w:val="007A7C5D"/>
    <w:rsid w:val="007B0A2F"/>
    <w:rsid w:val="007B2DE3"/>
    <w:rsid w:val="007B68C4"/>
    <w:rsid w:val="007B6A8B"/>
    <w:rsid w:val="007C0302"/>
    <w:rsid w:val="007C29FF"/>
    <w:rsid w:val="007C2D62"/>
    <w:rsid w:val="007C5C68"/>
    <w:rsid w:val="007C5C8F"/>
    <w:rsid w:val="007C7FA6"/>
    <w:rsid w:val="007D01D7"/>
    <w:rsid w:val="007D1A01"/>
    <w:rsid w:val="007D288E"/>
    <w:rsid w:val="007D7B69"/>
    <w:rsid w:val="007D7CD2"/>
    <w:rsid w:val="007E0731"/>
    <w:rsid w:val="007E25E9"/>
    <w:rsid w:val="007E67CD"/>
    <w:rsid w:val="007F053F"/>
    <w:rsid w:val="007F0C5A"/>
    <w:rsid w:val="007F2177"/>
    <w:rsid w:val="007F3592"/>
    <w:rsid w:val="007F3F40"/>
    <w:rsid w:val="007F78D1"/>
    <w:rsid w:val="0081010B"/>
    <w:rsid w:val="0081031A"/>
    <w:rsid w:val="00812504"/>
    <w:rsid w:val="008127D8"/>
    <w:rsid w:val="00813BDC"/>
    <w:rsid w:val="00815B55"/>
    <w:rsid w:val="00817920"/>
    <w:rsid w:val="00825127"/>
    <w:rsid w:val="00830F6F"/>
    <w:rsid w:val="00833053"/>
    <w:rsid w:val="00836128"/>
    <w:rsid w:val="008366EF"/>
    <w:rsid w:val="00837697"/>
    <w:rsid w:val="0084037D"/>
    <w:rsid w:val="00841B2F"/>
    <w:rsid w:val="00842C55"/>
    <w:rsid w:val="00842EA7"/>
    <w:rsid w:val="00843C4E"/>
    <w:rsid w:val="00843EA3"/>
    <w:rsid w:val="00844BE0"/>
    <w:rsid w:val="008458E7"/>
    <w:rsid w:val="008467F0"/>
    <w:rsid w:val="00852979"/>
    <w:rsid w:val="00855549"/>
    <w:rsid w:val="0085592D"/>
    <w:rsid w:val="00860428"/>
    <w:rsid w:val="00861672"/>
    <w:rsid w:val="008618FF"/>
    <w:rsid w:val="00862A21"/>
    <w:rsid w:val="008655F9"/>
    <w:rsid w:val="008657DB"/>
    <w:rsid w:val="00865B94"/>
    <w:rsid w:val="00871AC7"/>
    <w:rsid w:val="0087214A"/>
    <w:rsid w:val="00875817"/>
    <w:rsid w:val="00875ED9"/>
    <w:rsid w:val="00877071"/>
    <w:rsid w:val="00881181"/>
    <w:rsid w:val="00882C38"/>
    <w:rsid w:val="00883C3B"/>
    <w:rsid w:val="00884006"/>
    <w:rsid w:val="0088454A"/>
    <w:rsid w:val="00891DE6"/>
    <w:rsid w:val="0089288C"/>
    <w:rsid w:val="0089336E"/>
    <w:rsid w:val="008A32EB"/>
    <w:rsid w:val="008A39CC"/>
    <w:rsid w:val="008A55F9"/>
    <w:rsid w:val="008A5775"/>
    <w:rsid w:val="008A619F"/>
    <w:rsid w:val="008B05E9"/>
    <w:rsid w:val="008B0B49"/>
    <w:rsid w:val="008B0E32"/>
    <w:rsid w:val="008B20DB"/>
    <w:rsid w:val="008B2248"/>
    <w:rsid w:val="008B6591"/>
    <w:rsid w:val="008B6C5B"/>
    <w:rsid w:val="008C5F32"/>
    <w:rsid w:val="008C7E74"/>
    <w:rsid w:val="008C7FE3"/>
    <w:rsid w:val="008D1C63"/>
    <w:rsid w:val="008D2CB1"/>
    <w:rsid w:val="008D42BC"/>
    <w:rsid w:val="008D7555"/>
    <w:rsid w:val="008D7607"/>
    <w:rsid w:val="008E58B8"/>
    <w:rsid w:val="008E7EC7"/>
    <w:rsid w:val="008F02A5"/>
    <w:rsid w:val="008F4319"/>
    <w:rsid w:val="008F5B10"/>
    <w:rsid w:val="008F617D"/>
    <w:rsid w:val="008F6BE7"/>
    <w:rsid w:val="008F7C39"/>
    <w:rsid w:val="00900528"/>
    <w:rsid w:val="0090131D"/>
    <w:rsid w:val="009029CF"/>
    <w:rsid w:val="00903AB1"/>
    <w:rsid w:val="00907D4B"/>
    <w:rsid w:val="009102A6"/>
    <w:rsid w:val="00910E81"/>
    <w:rsid w:val="00911379"/>
    <w:rsid w:val="009154CA"/>
    <w:rsid w:val="0091597D"/>
    <w:rsid w:val="00915A2F"/>
    <w:rsid w:val="00926D73"/>
    <w:rsid w:val="00932417"/>
    <w:rsid w:val="0093370E"/>
    <w:rsid w:val="00935D19"/>
    <w:rsid w:val="0093629E"/>
    <w:rsid w:val="0093631B"/>
    <w:rsid w:val="00937F5F"/>
    <w:rsid w:val="00941874"/>
    <w:rsid w:val="0094266D"/>
    <w:rsid w:val="00943393"/>
    <w:rsid w:val="00944D50"/>
    <w:rsid w:val="0094591D"/>
    <w:rsid w:val="00952696"/>
    <w:rsid w:val="00953999"/>
    <w:rsid w:val="00953FF5"/>
    <w:rsid w:val="009544D5"/>
    <w:rsid w:val="00955A72"/>
    <w:rsid w:val="009563B0"/>
    <w:rsid w:val="0095713D"/>
    <w:rsid w:val="009571B0"/>
    <w:rsid w:val="009574B9"/>
    <w:rsid w:val="0096298D"/>
    <w:rsid w:val="009801E1"/>
    <w:rsid w:val="00981AF9"/>
    <w:rsid w:val="009840FF"/>
    <w:rsid w:val="009847E8"/>
    <w:rsid w:val="00991D44"/>
    <w:rsid w:val="00993E69"/>
    <w:rsid w:val="009A141F"/>
    <w:rsid w:val="009B0689"/>
    <w:rsid w:val="009B1D76"/>
    <w:rsid w:val="009C05B5"/>
    <w:rsid w:val="009C2789"/>
    <w:rsid w:val="009C3FE6"/>
    <w:rsid w:val="009C6973"/>
    <w:rsid w:val="009D2598"/>
    <w:rsid w:val="009D4EF8"/>
    <w:rsid w:val="009D61BE"/>
    <w:rsid w:val="009D70E7"/>
    <w:rsid w:val="009E1838"/>
    <w:rsid w:val="009E6BF1"/>
    <w:rsid w:val="009F0F56"/>
    <w:rsid w:val="009F6E96"/>
    <w:rsid w:val="00A02BE8"/>
    <w:rsid w:val="00A03665"/>
    <w:rsid w:val="00A03A60"/>
    <w:rsid w:val="00A07083"/>
    <w:rsid w:val="00A10FCF"/>
    <w:rsid w:val="00A11CF8"/>
    <w:rsid w:val="00A147CB"/>
    <w:rsid w:val="00A14C1F"/>
    <w:rsid w:val="00A16E55"/>
    <w:rsid w:val="00A200D1"/>
    <w:rsid w:val="00A223CB"/>
    <w:rsid w:val="00A23ECF"/>
    <w:rsid w:val="00A27818"/>
    <w:rsid w:val="00A30358"/>
    <w:rsid w:val="00A3252D"/>
    <w:rsid w:val="00A341DA"/>
    <w:rsid w:val="00A35F33"/>
    <w:rsid w:val="00A41992"/>
    <w:rsid w:val="00A42F3A"/>
    <w:rsid w:val="00A46F9B"/>
    <w:rsid w:val="00A476F3"/>
    <w:rsid w:val="00A50FFB"/>
    <w:rsid w:val="00A51691"/>
    <w:rsid w:val="00A51BC8"/>
    <w:rsid w:val="00A5269F"/>
    <w:rsid w:val="00A54F7D"/>
    <w:rsid w:val="00A56331"/>
    <w:rsid w:val="00A568FF"/>
    <w:rsid w:val="00A60085"/>
    <w:rsid w:val="00A62E10"/>
    <w:rsid w:val="00A66817"/>
    <w:rsid w:val="00A712D3"/>
    <w:rsid w:val="00A73CFD"/>
    <w:rsid w:val="00A772AC"/>
    <w:rsid w:val="00A77B5E"/>
    <w:rsid w:val="00A8283E"/>
    <w:rsid w:val="00A82CF8"/>
    <w:rsid w:val="00A85699"/>
    <w:rsid w:val="00A91EA3"/>
    <w:rsid w:val="00A932A1"/>
    <w:rsid w:val="00A960DE"/>
    <w:rsid w:val="00A969D6"/>
    <w:rsid w:val="00A971F4"/>
    <w:rsid w:val="00AA5F64"/>
    <w:rsid w:val="00AA7676"/>
    <w:rsid w:val="00AB0ED1"/>
    <w:rsid w:val="00AB5806"/>
    <w:rsid w:val="00AC294C"/>
    <w:rsid w:val="00AC3F9C"/>
    <w:rsid w:val="00AC5EBC"/>
    <w:rsid w:val="00AC63D4"/>
    <w:rsid w:val="00AC650B"/>
    <w:rsid w:val="00AC6ABE"/>
    <w:rsid w:val="00AC75FA"/>
    <w:rsid w:val="00AD25AB"/>
    <w:rsid w:val="00AD5219"/>
    <w:rsid w:val="00AD5AC7"/>
    <w:rsid w:val="00AD76E6"/>
    <w:rsid w:val="00AD7ABC"/>
    <w:rsid w:val="00AE0F5B"/>
    <w:rsid w:val="00AE25F4"/>
    <w:rsid w:val="00AE280B"/>
    <w:rsid w:val="00AE31DB"/>
    <w:rsid w:val="00AE7344"/>
    <w:rsid w:val="00AE793D"/>
    <w:rsid w:val="00AF017C"/>
    <w:rsid w:val="00AF02E1"/>
    <w:rsid w:val="00AF49BE"/>
    <w:rsid w:val="00AF7FD1"/>
    <w:rsid w:val="00B007F1"/>
    <w:rsid w:val="00B02034"/>
    <w:rsid w:val="00B0341E"/>
    <w:rsid w:val="00B03D48"/>
    <w:rsid w:val="00B05E6A"/>
    <w:rsid w:val="00B110DB"/>
    <w:rsid w:val="00B1151A"/>
    <w:rsid w:val="00B138A4"/>
    <w:rsid w:val="00B13C5B"/>
    <w:rsid w:val="00B17CE8"/>
    <w:rsid w:val="00B23CCD"/>
    <w:rsid w:val="00B24A2A"/>
    <w:rsid w:val="00B25121"/>
    <w:rsid w:val="00B253C1"/>
    <w:rsid w:val="00B32961"/>
    <w:rsid w:val="00B33373"/>
    <w:rsid w:val="00B345D0"/>
    <w:rsid w:val="00B346DF"/>
    <w:rsid w:val="00B3620A"/>
    <w:rsid w:val="00B36399"/>
    <w:rsid w:val="00B36434"/>
    <w:rsid w:val="00B373F6"/>
    <w:rsid w:val="00B37DC3"/>
    <w:rsid w:val="00B41949"/>
    <w:rsid w:val="00B478F5"/>
    <w:rsid w:val="00B51CC7"/>
    <w:rsid w:val="00B55F53"/>
    <w:rsid w:val="00B5752B"/>
    <w:rsid w:val="00B646D3"/>
    <w:rsid w:val="00B87457"/>
    <w:rsid w:val="00B875F8"/>
    <w:rsid w:val="00B9029F"/>
    <w:rsid w:val="00B92208"/>
    <w:rsid w:val="00B924CC"/>
    <w:rsid w:val="00B927AC"/>
    <w:rsid w:val="00BA2514"/>
    <w:rsid w:val="00BA5CFE"/>
    <w:rsid w:val="00BA66CF"/>
    <w:rsid w:val="00BB019D"/>
    <w:rsid w:val="00BB2BCF"/>
    <w:rsid w:val="00BB2E94"/>
    <w:rsid w:val="00BC1DF4"/>
    <w:rsid w:val="00BC2A44"/>
    <w:rsid w:val="00BC62FC"/>
    <w:rsid w:val="00BC7F7B"/>
    <w:rsid w:val="00BD0284"/>
    <w:rsid w:val="00BD27C3"/>
    <w:rsid w:val="00BD3259"/>
    <w:rsid w:val="00BD65F6"/>
    <w:rsid w:val="00BD7695"/>
    <w:rsid w:val="00BE0F3D"/>
    <w:rsid w:val="00BE15CA"/>
    <w:rsid w:val="00BE20FD"/>
    <w:rsid w:val="00BF2278"/>
    <w:rsid w:val="00BF2873"/>
    <w:rsid w:val="00BF50D7"/>
    <w:rsid w:val="00BF7989"/>
    <w:rsid w:val="00C01548"/>
    <w:rsid w:val="00C04BD6"/>
    <w:rsid w:val="00C0581F"/>
    <w:rsid w:val="00C116C1"/>
    <w:rsid w:val="00C21589"/>
    <w:rsid w:val="00C22D43"/>
    <w:rsid w:val="00C234A8"/>
    <w:rsid w:val="00C26DC9"/>
    <w:rsid w:val="00C27A62"/>
    <w:rsid w:val="00C30602"/>
    <w:rsid w:val="00C30E16"/>
    <w:rsid w:val="00C32C3A"/>
    <w:rsid w:val="00C34A89"/>
    <w:rsid w:val="00C42080"/>
    <w:rsid w:val="00C44C4A"/>
    <w:rsid w:val="00C46907"/>
    <w:rsid w:val="00C46E59"/>
    <w:rsid w:val="00C47604"/>
    <w:rsid w:val="00C530A3"/>
    <w:rsid w:val="00C548C3"/>
    <w:rsid w:val="00C60495"/>
    <w:rsid w:val="00C609E3"/>
    <w:rsid w:val="00C61550"/>
    <w:rsid w:val="00C617A4"/>
    <w:rsid w:val="00C6220D"/>
    <w:rsid w:val="00C62345"/>
    <w:rsid w:val="00C62454"/>
    <w:rsid w:val="00C62AF5"/>
    <w:rsid w:val="00C63EE0"/>
    <w:rsid w:val="00C65A59"/>
    <w:rsid w:val="00C67808"/>
    <w:rsid w:val="00C67915"/>
    <w:rsid w:val="00C67EF2"/>
    <w:rsid w:val="00C700A6"/>
    <w:rsid w:val="00C70FE4"/>
    <w:rsid w:val="00C71AF7"/>
    <w:rsid w:val="00C729F1"/>
    <w:rsid w:val="00C742F2"/>
    <w:rsid w:val="00C743A8"/>
    <w:rsid w:val="00C76802"/>
    <w:rsid w:val="00C77C30"/>
    <w:rsid w:val="00C83F55"/>
    <w:rsid w:val="00C84A67"/>
    <w:rsid w:val="00C859EF"/>
    <w:rsid w:val="00C93401"/>
    <w:rsid w:val="00C93EA6"/>
    <w:rsid w:val="00C944AD"/>
    <w:rsid w:val="00C944F4"/>
    <w:rsid w:val="00C9465E"/>
    <w:rsid w:val="00C9553A"/>
    <w:rsid w:val="00CA1679"/>
    <w:rsid w:val="00CA3D53"/>
    <w:rsid w:val="00CB27FD"/>
    <w:rsid w:val="00CB580B"/>
    <w:rsid w:val="00CB6499"/>
    <w:rsid w:val="00CC24F5"/>
    <w:rsid w:val="00CC3D3A"/>
    <w:rsid w:val="00CC5A74"/>
    <w:rsid w:val="00CC698E"/>
    <w:rsid w:val="00CD1782"/>
    <w:rsid w:val="00CD723D"/>
    <w:rsid w:val="00CE375D"/>
    <w:rsid w:val="00CE4817"/>
    <w:rsid w:val="00CE4895"/>
    <w:rsid w:val="00CE4FD1"/>
    <w:rsid w:val="00CF21BD"/>
    <w:rsid w:val="00CF34AC"/>
    <w:rsid w:val="00CF4A1F"/>
    <w:rsid w:val="00CF6362"/>
    <w:rsid w:val="00D013AD"/>
    <w:rsid w:val="00D032A8"/>
    <w:rsid w:val="00D03A15"/>
    <w:rsid w:val="00D04542"/>
    <w:rsid w:val="00D0673D"/>
    <w:rsid w:val="00D1441A"/>
    <w:rsid w:val="00D164E5"/>
    <w:rsid w:val="00D21889"/>
    <w:rsid w:val="00D2377D"/>
    <w:rsid w:val="00D308C7"/>
    <w:rsid w:val="00D33C2F"/>
    <w:rsid w:val="00D355DC"/>
    <w:rsid w:val="00D35D89"/>
    <w:rsid w:val="00D376AD"/>
    <w:rsid w:val="00D400E9"/>
    <w:rsid w:val="00D41044"/>
    <w:rsid w:val="00D42821"/>
    <w:rsid w:val="00D43210"/>
    <w:rsid w:val="00D44755"/>
    <w:rsid w:val="00D45C71"/>
    <w:rsid w:val="00D4616F"/>
    <w:rsid w:val="00D46FD4"/>
    <w:rsid w:val="00D50053"/>
    <w:rsid w:val="00D56082"/>
    <w:rsid w:val="00D57325"/>
    <w:rsid w:val="00D57AB4"/>
    <w:rsid w:val="00D60932"/>
    <w:rsid w:val="00D60C07"/>
    <w:rsid w:val="00D620FE"/>
    <w:rsid w:val="00D62E87"/>
    <w:rsid w:val="00D648DE"/>
    <w:rsid w:val="00D65680"/>
    <w:rsid w:val="00D73781"/>
    <w:rsid w:val="00D74D74"/>
    <w:rsid w:val="00D774E4"/>
    <w:rsid w:val="00D7760D"/>
    <w:rsid w:val="00D77F6F"/>
    <w:rsid w:val="00D811C6"/>
    <w:rsid w:val="00D82F92"/>
    <w:rsid w:val="00D84668"/>
    <w:rsid w:val="00D94B17"/>
    <w:rsid w:val="00D9569C"/>
    <w:rsid w:val="00DA06EC"/>
    <w:rsid w:val="00DA3179"/>
    <w:rsid w:val="00DA435B"/>
    <w:rsid w:val="00DA4B89"/>
    <w:rsid w:val="00DA6C5A"/>
    <w:rsid w:val="00DA7BC8"/>
    <w:rsid w:val="00DB089E"/>
    <w:rsid w:val="00DB0BFB"/>
    <w:rsid w:val="00DB2E01"/>
    <w:rsid w:val="00DB3D71"/>
    <w:rsid w:val="00DC13D1"/>
    <w:rsid w:val="00DC19CD"/>
    <w:rsid w:val="00DC3529"/>
    <w:rsid w:val="00DC60F8"/>
    <w:rsid w:val="00DC646F"/>
    <w:rsid w:val="00DC7C86"/>
    <w:rsid w:val="00DD0B4C"/>
    <w:rsid w:val="00DD4891"/>
    <w:rsid w:val="00DE0B4B"/>
    <w:rsid w:val="00DE3FB1"/>
    <w:rsid w:val="00DF2AD3"/>
    <w:rsid w:val="00DF3B20"/>
    <w:rsid w:val="00DF5D2E"/>
    <w:rsid w:val="00E04F1B"/>
    <w:rsid w:val="00E05128"/>
    <w:rsid w:val="00E06069"/>
    <w:rsid w:val="00E076E2"/>
    <w:rsid w:val="00E17486"/>
    <w:rsid w:val="00E21E71"/>
    <w:rsid w:val="00E22669"/>
    <w:rsid w:val="00E252DE"/>
    <w:rsid w:val="00E27EAC"/>
    <w:rsid w:val="00E330D7"/>
    <w:rsid w:val="00E3628F"/>
    <w:rsid w:val="00E425DC"/>
    <w:rsid w:val="00E437E4"/>
    <w:rsid w:val="00E44263"/>
    <w:rsid w:val="00E448A2"/>
    <w:rsid w:val="00E47CC3"/>
    <w:rsid w:val="00E54708"/>
    <w:rsid w:val="00E57235"/>
    <w:rsid w:val="00E60202"/>
    <w:rsid w:val="00E607F6"/>
    <w:rsid w:val="00E6273C"/>
    <w:rsid w:val="00E62C41"/>
    <w:rsid w:val="00E630CE"/>
    <w:rsid w:val="00E6471B"/>
    <w:rsid w:val="00E64AFA"/>
    <w:rsid w:val="00E678E1"/>
    <w:rsid w:val="00E7013E"/>
    <w:rsid w:val="00E725F7"/>
    <w:rsid w:val="00E734AF"/>
    <w:rsid w:val="00E73512"/>
    <w:rsid w:val="00E73CEF"/>
    <w:rsid w:val="00E76229"/>
    <w:rsid w:val="00E77E26"/>
    <w:rsid w:val="00E82D49"/>
    <w:rsid w:val="00E83FB2"/>
    <w:rsid w:val="00E843D1"/>
    <w:rsid w:val="00E90B45"/>
    <w:rsid w:val="00E9249C"/>
    <w:rsid w:val="00E9386D"/>
    <w:rsid w:val="00E958C6"/>
    <w:rsid w:val="00E9658C"/>
    <w:rsid w:val="00E9661F"/>
    <w:rsid w:val="00E9792C"/>
    <w:rsid w:val="00EA6CF1"/>
    <w:rsid w:val="00EB0996"/>
    <w:rsid w:val="00EB5D4B"/>
    <w:rsid w:val="00EC0A0C"/>
    <w:rsid w:val="00EC32B8"/>
    <w:rsid w:val="00EC33C4"/>
    <w:rsid w:val="00EC362E"/>
    <w:rsid w:val="00EC6905"/>
    <w:rsid w:val="00EC753F"/>
    <w:rsid w:val="00ED0A75"/>
    <w:rsid w:val="00ED49B1"/>
    <w:rsid w:val="00ED64FE"/>
    <w:rsid w:val="00ED6767"/>
    <w:rsid w:val="00ED77A4"/>
    <w:rsid w:val="00EE3A8B"/>
    <w:rsid w:val="00EE47E7"/>
    <w:rsid w:val="00EE6104"/>
    <w:rsid w:val="00EF36D2"/>
    <w:rsid w:val="00F001EA"/>
    <w:rsid w:val="00F024F6"/>
    <w:rsid w:val="00F040C1"/>
    <w:rsid w:val="00F05791"/>
    <w:rsid w:val="00F0629A"/>
    <w:rsid w:val="00F06F4B"/>
    <w:rsid w:val="00F13C01"/>
    <w:rsid w:val="00F13F24"/>
    <w:rsid w:val="00F1559C"/>
    <w:rsid w:val="00F15E9C"/>
    <w:rsid w:val="00F204DA"/>
    <w:rsid w:val="00F21468"/>
    <w:rsid w:val="00F229FA"/>
    <w:rsid w:val="00F272AA"/>
    <w:rsid w:val="00F3057A"/>
    <w:rsid w:val="00F30B3A"/>
    <w:rsid w:val="00F31919"/>
    <w:rsid w:val="00F341A7"/>
    <w:rsid w:val="00F3787A"/>
    <w:rsid w:val="00F41E70"/>
    <w:rsid w:val="00F444AE"/>
    <w:rsid w:val="00F44F14"/>
    <w:rsid w:val="00F46B92"/>
    <w:rsid w:val="00F51FC9"/>
    <w:rsid w:val="00F53267"/>
    <w:rsid w:val="00F564F6"/>
    <w:rsid w:val="00F57580"/>
    <w:rsid w:val="00F578FB"/>
    <w:rsid w:val="00F60B80"/>
    <w:rsid w:val="00F621C7"/>
    <w:rsid w:val="00F65893"/>
    <w:rsid w:val="00F70AE2"/>
    <w:rsid w:val="00F71A68"/>
    <w:rsid w:val="00F76700"/>
    <w:rsid w:val="00F7706D"/>
    <w:rsid w:val="00F77300"/>
    <w:rsid w:val="00F8483F"/>
    <w:rsid w:val="00F90726"/>
    <w:rsid w:val="00F909DD"/>
    <w:rsid w:val="00F96FED"/>
    <w:rsid w:val="00FA186E"/>
    <w:rsid w:val="00FA2AD9"/>
    <w:rsid w:val="00FA3A69"/>
    <w:rsid w:val="00FA4108"/>
    <w:rsid w:val="00FA78C9"/>
    <w:rsid w:val="00FB0963"/>
    <w:rsid w:val="00FB1144"/>
    <w:rsid w:val="00FB16CC"/>
    <w:rsid w:val="00FB2A3B"/>
    <w:rsid w:val="00FB3DB2"/>
    <w:rsid w:val="00FB46DE"/>
    <w:rsid w:val="00FB4F58"/>
    <w:rsid w:val="00FB54F2"/>
    <w:rsid w:val="00FB5A70"/>
    <w:rsid w:val="00FB721D"/>
    <w:rsid w:val="00FB7696"/>
    <w:rsid w:val="00FC1ACE"/>
    <w:rsid w:val="00FC1D1F"/>
    <w:rsid w:val="00FC1D42"/>
    <w:rsid w:val="00FC3171"/>
    <w:rsid w:val="00FC3DF2"/>
    <w:rsid w:val="00FC5211"/>
    <w:rsid w:val="00FD0191"/>
    <w:rsid w:val="00FD0A44"/>
    <w:rsid w:val="00FD3279"/>
    <w:rsid w:val="00FD5577"/>
    <w:rsid w:val="00FD6802"/>
    <w:rsid w:val="00FE1DF8"/>
    <w:rsid w:val="00FE2B1F"/>
    <w:rsid w:val="00FE3D00"/>
    <w:rsid w:val="00FE4A0B"/>
    <w:rsid w:val="00FE4EF9"/>
    <w:rsid w:val="00FE5F32"/>
    <w:rsid w:val="00FE64CA"/>
    <w:rsid w:val="00FE6EA3"/>
    <w:rsid w:val="00FF27E0"/>
    <w:rsid w:val="00FF57E3"/>
    <w:rsid w:val="00FF6A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FF278E"/>
  <w15:chartTrackingRefBased/>
  <w15:docId w15:val="{24DE5FBC-13EA-487D-B64D-814B53E87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tekst"/>
    <w:qFormat/>
    <w:pPr>
      <w:overflowPunct w:val="0"/>
      <w:autoSpaceDE w:val="0"/>
      <w:autoSpaceDN w:val="0"/>
      <w:adjustRightInd w:val="0"/>
      <w:jc w:val="both"/>
      <w:textAlignment w:val="baseline"/>
    </w:pPr>
  </w:style>
  <w:style w:type="paragraph" w:styleId="Nagwek1">
    <w:name w:val="heading 1"/>
    <w:basedOn w:val="Normalny"/>
    <w:next w:val="Normalny"/>
    <w:qFormat/>
    <w:pPr>
      <w:keepNext/>
      <w:keepLines/>
      <w:numPr>
        <w:numId w:val="8"/>
      </w:numPr>
      <w:suppressAutoHyphens/>
      <w:spacing w:before="120" w:after="120"/>
      <w:outlineLvl w:val="0"/>
    </w:pPr>
    <w:rPr>
      <w:b/>
      <w:caps/>
      <w:kern w:val="28"/>
    </w:rPr>
  </w:style>
  <w:style w:type="paragraph" w:styleId="Nagwek2">
    <w:name w:val="heading 2"/>
    <w:basedOn w:val="Normalny"/>
    <w:next w:val="Normalny"/>
    <w:qFormat/>
    <w:pPr>
      <w:keepNext/>
      <w:numPr>
        <w:ilvl w:val="1"/>
        <w:numId w:val="8"/>
      </w:numPr>
      <w:spacing w:before="120" w:after="120"/>
      <w:outlineLvl w:val="1"/>
    </w:pPr>
    <w:rPr>
      <w:b/>
    </w:rPr>
  </w:style>
  <w:style w:type="paragraph" w:styleId="Nagwek3">
    <w:name w:val="heading 3"/>
    <w:basedOn w:val="Normalny"/>
    <w:next w:val="Normalny"/>
    <w:qFormat/>
    <w:pPr>
      <w:keepNext/>
      <w:numPr>
        <w:ilvl w:val="2"/>
        <w:numId w:val="8"/>
      </w:numPr>
      <w:spacing w:before="60" w:after="60"/>
      <w:outlineLvl w:val="2"/>
    </w:pPr>
  </w:style>
  <w:style w:type="paragraph" w:styleId="Nagwek4">
    <w:name w:val="heading 4"/>
    <w:basedOn w:val="Normalny"/>
    <w:next w:val="Normalny"/>
    <w:autoRedefine/>
    <w:qFormat/>
    <w:pPr>
      <w:keepNext/>
      <w:overflowPunct/>
      <w:autoSpaceDE/>
      <w:autoSpaceDN/>
      <w:adjustRightInd/>
      <w:spacing w:before="240" w:after="60"/>
      <w:textAlignment w:val="auto"/>
      <w:outlineLvl w:val="3"/>
    </w:pPr>
    <w:rPr>
      <w:b/>
      <w:spacing w:val="12"/>
      <w:kern w:val="24"/>
      <w:sz w:val="28"/>
    </w:rPr>
  </w:style>
  <w:style w:type="paragraph" w:styleId="Nagwek5">
    <w:name w:val="heading 5"/>
    <w:basedOn w:val="Normalny"/>
    <w:next w:val="Normalny"/>
    <w:qFormat/>
    <w:pPr>
      <w:overflowPunct/>
      <w:autoSpaceDE/>
      <w:autoSpaceDN/>
      <w:adjustRightInd/>
      <w:spacing w:before="240" w:after="60"/>
      <w:textAlignment w:val="auto"/>
      <w:outlineLvl w:val="4"/>
    </w:pPr>
    <w:rPr>
      <w:spacing w:val="12"/>
      <w:kern w:val="24"/>
      <w:sz w:val="22"/>
    </w:rPr>
  </w:style>
  <w:style w:type="paragraph" w:styleId="Nagwek6">
    <w:name w:val="heading 6"/>
    <w:basedOn w:val="Normalny"/>
    <w:next w:val="Normalny"/>
    <w:qFormat/>
    <w:pPr>
      <w:numPr>
        <w:ilvl w:val="5"/>
        <w:numId w:val="5"/>
      </w:numPr>
      <w:overflowPunct/>
      <w:autoSpaceDE/>
      <w:autoSpaceDN/>
      <w:adjustRightInd/>
      <w:spacing w:before="240" w:after="60"/>
      <w:textAlignment w:val="auto"/>
      <w:outlineLvl w:val="5"/>
    </w:pPr>
    <w:rPr>
      <w:i/>
      <w:spacing w:val="12"/>
      <w:kern w:val="24"/>
      <w:sz w:val="22"/>
    </w:rPr>
  </w:style>
  <w:style w:type="paragraph" w:styleId="Nagwek7">
    <w:name w:val="heading 7"/>
    <w:basedOn w:val="Normalny"/>
    <w:next w:val="Normalny"/>
    <w:qFormat/>
    <w:pPr>
      <w:numPr>
        <w:ilvl w:val="6"/>
        <w:numId w:val="5"/>
      </w:numPr>
      <w:overflowPunct/>
      <w:autoSpaceDE/>
      <w:autoSpaceDN/>
      <w:adjustRightInd/>
      <w:spacing w:before="240" w:after="60"/>
      <w:textAlignment w:val="auto"/>
      <w:outlineLvl w:val="6"/>
    </w:pPr>
    <w:rPr>
      <w:rFonts w:ascii="Arial" w:hAnsi="Arial"/>
      <w:spacing w:val="12"/>
      <w:kern w:val="24"/>
    </w:rPr>
  </w:style>
  <w:style w:type="paragraph" w:styleId="Nagwek8">
    <w:name w:val="heading 8"/>
    <w:basedOn w:val="Normalny"/>
    <w:next w:val="Normalny"/>
    <w:qFormat/>
    <w:pPr>
      <w:numPr>
        <w:ilvl w:val="7"/>
        <w:numId w:val="5"/>
      </w:numPr>
      <w:overflowPunct/>
      <w:autoSpaceDE/>
      <w:autoSpaceDN/>
      <w:adjustRightInd/>
      <w:spacing w:before="240" w:after="60"/>
      <w:textAlignment w:val="auto"/>
      <w:outlineLvl w:val="7"/>
    </w:pPr>
    <w:rPr>
      <w:rFonts w:ascii="Arial" w:hAnsi="Arial"/>
      <w:i/>
      <w:spacing w:val="12"/>
      <w:kern w:val="24"/>
    </w:rPr>
  </w:style>
  <w:style w:type="paragraph" w:styleId="Nagwek9">
    <w:name w:val="heading 9"/>
    <w:basedOn w:val="Normalny"/>
    <w:next w:val="Normalny"/>
    <w:qFormat/>
    <w:pPr>
      <w:numPr>
        <w:ilvl w:val="8"/>
        <w:numId w:val="5"/>
      </w:numPr>
      <w:overflowPunct/>
      <w:autoSpaceDE/>
      <w:autoSpaceDN/>
      <w:adjustRightInd/>
      <w:spacing w:before="240" w:after="60"/>
      <w:textAlignment w:val="auto"/>
      <w:outlineLvl w:val="8"/>
    </w:pPr>
    <w:rPr>
      <w:rFonts w:ascii="Arial" w:hAnsi="Arial"/>
      <w:b/>
      <w:i/>
      <w:spacing w:val="12"/>
      <w:kern w:val="24"/>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uiPriority w:val="39"/>
    <w:pPr>
      <w:tabs>
        <w:tab w:val="right" w:leader="dot" w:pos="7371"/>
      </w:tabs>
      <w:jc w:val="left"/>
    </w:pPr>
    <w:rPr>
      <w:b/>
      <w:caps/>
    </w:rPr>
  </w:style>
  <w:style w:type="paragraph" w:styleId="Spistreci2">
    <w:name w:val="toc 2"/>
    <w:basedOn w:val="Normalny"/>
    <w:next w:val="Normalny"/>
    <w:semiHidden/>
    <w:pPr>
      <w:tabs>
        <w:tab w:val="right" w:leader="dot" w:pos="7371"/>
      </w:tabs>
      <w:ind w:left="200"/>
      <w:jc w:val="left"/>
    </w:pPr>
  </w:style>
  <w:style w:type="paragraph" w:styleId="Spistreci3">
    <w:name w:val="toc 3"/>
    <w:basedOn w:val="Normalny"/>
    <w:next w:val="Normalny"/>
    <w:semiHidden/>
    <w:pPr>
      <w:tabs>
        <w:tab w:val="right" w:leader="dot" w:pos="7371"/>
      </w:tabs>
      <w:ind w:left="400"/>
      <w:jc w:val="left"/>
    </w:pPr>
  </w:style>
  <w:style w:type="paragraph" w:styleId="Spistreci4">
    <w:name w:val="toc 4"/>
    <w:basedOn w:val="Normalny"/>
    <w:next w:val="Normalny"/>
    <w:semiHidden/>
    <w:pPr>
      <w:tabs>
        <w:tab w:val="right" w:leader="dot" w:pos="7371"/>
      </w:tabs>
      <w:ind w:left="600"/>
      <w:jc w:val="left"/>
    </w:pPr>
    <w:rPr>
      <w:sz w:val="18"/>
    </w:rPr>
  </w:style>
  <w:style w:type="paragraph" w:styleId="Spistreci5">
    <w:name w:val="toc 5"/>
    <w:basedOn w:val="Normalny"/>
    <w:next w:val="Normalny"/>
    <w:semiHidden/>
    <w:pPr>
      <w:tabs>
        <w:tab w:val="right" w:leader="dot" w:pos="7371"/>
      </w:tabs>
      <w:ind w:left="800"/>
      <w:jc w:val="left"/>
    </w:pPr>
    <w:rPr>
      <w:sz w:val="18"/>
    </w:rPr>
  </w:style>
  <w:style w:type="paragraph" w:styleId="Spistreci6">
    <w:name w:val="toc 6"/>
    <w:basedOn w:val="Normalny"/>
    <w:next w:val="Normalny"/>
    <w:semiHidden/>
    <w:pPr>
      <w:tabs>
        <w:tab w:val="right" w:leader="dot" w:pos="7371"/>
      </w:tabs>
      <w:ind w:left="1000"/>
      <w:jc w:val="left"/>
    </w:pPr>
    <w:rPr>
      <w:sz w:val="18"/>
    </w:rPr>
  </w:style>
  <w:style w:type="paragraph" w:styleId="Spistreci7">
    <w:name w:val="toc 7"/>
    <w:basedOn w:val="Normalny"/>
    <w:next w:val="Normalny"/>
    <w:semiHidden/>
    <w:pPr>
      <w:tabs>
        <w:tab w:val="right" w:leader="dot" w:pos="7371"/>
      </w:tabs>
      <w:ind w:left="1200"/>
      <w:jc w:val="left"/>
    </w:pPr>
    <w:rPr>
      <w:sz w:val="18"/>
    </w:rPr>
  </w:style>
  <w:style w:type="paragraph" w:styleId="Spistreci8">
    <w:name w:val="toc 8"/>
    <w:basedOn w:val="Normalny"/>
    <w:next w:val="Normalny"/>
    <w:semiHidden/>
    <w:pPr>
      <w:tabs>
        <w:tab w:val="right" w:leader="dot" w:pos="7371"/>
      </w:tabs>
      <w:ind w:left="1400"/>
      <w:jc w:val="left"/>
    </w:pPr>
    <w:rPr>
      <w:sz w:val="18"/>
    </w:rPr>
  </w:style>
  <w:style w:type="paragraph" w:styleId="Spistreci9">
    <w:name w:val="toc 9"/>
    <w:basedOn w:val="Normalny"/>
    <w:next w:val="Normalny"/>
    <w:semiHidden/>
    <w:pPr>
      <w:tabs>
        <w:tab w:val="right" w:leader="dot" w:pos="7371"/>
      </w:tabs>
      <w:ind w:left="1600"/>
      <w:jc w:val="left"/>
    </w:pPr>
    <w:rPr>
      <w:sz w:val="18"/>
    </w:rPr>
  </w:style>
  <w:style w:type="character" w:styleId="Numerstrony">
    <w:name w:val="page number"/>
    <w:basedOn w:val="Domylnaczcionkaakapitu"/>
  </w:style>
  <w:style w:type="paragraph" w:customStyle="1" w:styleId="StylIwony">
    <w:name w:val="Styl Iwony"/>
    <w:basedOn w:val="Normalny"/>
    <w:pPr>
      <w:spacing w:before="120" w:after="120"/>
    </w:pPr>
    <w:rPr>
      <w:rFonts w:ascii="Bookman Old Style" w:hAnsi="Bookman Old Style"/>
      <w:sz w:val="24"/>
    </w:rPr>
  </w:style>
  <w:style w:type="paragraph" w:styleId="Nagwek">
    <w:name w:val="header"/>
    <w:basedOn w:val="Normalny"/>
    <w:pPr>
      <w:tabs>
        <w:tab w:val="center" w:pos="4536"/>
        <w:tab w:val="right" w:pos="9072"/>
      </w:tabs>
      <w:jc w:val="left"/>
    </w:pPr>
    <w:rPr>
      <w:rFonts w:ascii="Century Gothic" w:hAnsi="Century Gothic"/>
      <w:sz w:val="24"/>
    </w:rPr>
  </w:style>
  <w:style w:type="paragraph" w:styleId="Stopka">
    <w:name w:val="footer"/>
    <w:basedOn w:val="Normalny"/>
    <w:link w:val="StopkaZnak"/>
    <w:uiPriority w:val="99"/>
    <w:pPr>
      <w:tabs>
        <w:tab w:val="center" w:pos="4536"/>
        <w:tab w:val="right" w:pos="9072"/>
      </w:tabs>
    </w:pPr>
  </w:style>
  <w:style w:type="paragraph" w:styleId="Tekstprzypisudolnego">
    <w:name w:val="footnote text"/>
    <w:basedOn w:val="Normalny"/>
    <w:semiHidden/>
  </w:style>
  <w:style w:type="paragraph" w:customStyle="1" w:styleId="tekstost">
    <w:name w:val="tekst ost"/>
    <w:basedOn w:val="Normalny"/>
  </w:style>
  <w:style w:type="character" w:styleId="Odwoanieprzypisudolnego">
    <w:name w:val="footnote reference"/>
    <w:semiHidden/>
    <w:rPr>
      <w:vertAlign w:val="superscript"/>
    </w:rPr>
  </w:style>
  <w:style w:type="character" w:styleId="Hipercze">
    <w:name w:val="Hyperlink"/>
    <w:uiPriority w:val="99"/>
    <w:rPr>
      <w:color w:val="0000FF"/>
      <w:u w:val="single"/>
    </w:rPr>
  </w:style>
  <w:style w:type="paragraph" w:styleId="Listapunktowana">
    <w:name w:val="List Bullet"/>
    <w:basedOn w:val="Normalny"/>
    <w:pPr>
      <w:overflowPunct/>
      <w:autoSpaceDE/>
      <w:autoSpaceDN/>
      <w:adjustRightInd/>
      <w:textAlignment w:val="auto"/>
    </w:pPr>
    <w:rPr>
      <w:spacing w:val="12"/>
      <w:kern w:val="24"/>
      <w:sz w:val="24"/>
    </w:rPr>
  </w:style>
  <w:style w:type="paragraph" w:styleId="Mapadokumentu">
    <w:name w:val="Document Map"/>
    <w:basedOn w:val="Normalny"/>
    <w:semiHidden/>
    <w:pPr>
      <w:shd w:val="clear" w:color="auto" w:fill="000080"/>
      <w:overflowPunct/>
      <w:autoSpaceDE/>
      <w:autoSpaceDN/>
      <w:adjustRightInd/>
      <w:textAlignment w:val="auto"/>
    </w:pPr>
    <w:rPr>
      <w:rFonts w:ascii="Tahoma" w:hAnsi="Tahoma"/>
      <w:spacing w:val="12"/>
      <w:kern w:val="24"/>
      <w:sz w:val="24"/>
    </w:rPr>
  </w:style>
  <w:style w:type="character" w:styleId="Odwoaniedokomentarza">
    <w:name w:val="annotation reference"/>
    <w:semiHidden/>
    <w:rPr>
      <w:sz w:val="16"/>
    </w:rPr>
  </w:style>
  <w:style w:type="paragraph" w:styleId="Tekstkomentarza">
    <w:name w:val="annotation text"/>
    <w:basedOn w:val="Normalny"/>
    <w:semiHidden/>
    <w:pPr>
      <w:overflowPunct/>
      <w:autoSpaceDE/>
      <w:autoSpaceDN/>
      <w:adjustRightInd/>
      <w:textAlignment w:val="auto"/>
    </w:pPr>
    <w:rPr>
      <w:spacing w:val="12"/>
      <w:kern w:val="24"/>
    </w:rPr>
  </w:style>
  <w:style w:type="paragraph" w:styleId="Tekstprzypisukocowego">
    <w:name w:val="endnote text"/>
    <w:basedOn w:val="Normalny"/>
    <w:semiHidden/>
    <w:pPr>
      <w:overflowPunct/>
      <w:autoSpaceDE/>
      <w:autoSpaceDN/>
      <w:adjustRightInd/>
      <w:textAlignment w:val="auto"/>
    </w:pPr>
    <w:rPr>
      <w:spacing w:val="12"/>
      <w:kern w:val="24"/>
    </w:rPr>
  </w:style>
  <w:style w:type="character" w:styleId="Odwoanieprzypisukocowego">
    <w:name w:val="endnote reference"/>
    <w:semiHidden/>
    <w:rPr>
      <w:vertAlign w:val="superscript"/>
    </w:rPr>
  </w:style>
  <w:style w:type="paragraph" w:styleId="Indeks1">
    <w:name w:val="index 1"/>
    <w:basedOn w:val="Normalny"/>
    <w:next w:val="Normalny"/>
    <w:autoRedefine/>
    <w:semiHidden/>
    <w:pPr>
      <w:overflowPunct/>
      <w:autoSpaceDE/>
      <w:autoSpaceDN/>
      <w:adjustRightInd/>
      <w:ind w:left="240" w:hanging="240"/>
      <w:textAlignment w:val="auto"/>
    </w:pPr>
    <w:rPr>
      <w:spacing w:val="12"/>
      <w:kern w:val="24"/>
      <w:sz w:val="24"/>
    </w:rPr>
  </w:style>
  <w:style w:type="paragraph" w:styleId="Listanumerowana">
    <w:name w:val="List Number"/>
    <w:basedOn w:val="Normalny"/>
    <w:pPr>
      <w:numPr>
        <w:numId w:val="4"/>
      </w:numPr>
      <w:overflowPunct/>
      <w:autoSpaceDE/>
      <w:autoSpaceDN/>
      <w:adjustRightInd/>
      <w:textAlignment w:val="auto"/>
    </w:pPr>
    <w:rPr>
      <w:spacing w:val="12"/>
      <w:kern w:val="24"/>
      <w:sz w:val="24"/>
    </w:rPr>
  </w:style>
  <w:style w:type="paragraph" w:styleId="Listanumerowana2">
    <w:name w:val="List Number 2"/>
    <w:basedOn w:val="Normalny"/>
    <w:pPr>
      <w:numPr>
        <w:numId w:val="1"/>
      </w:numPr>
      <w:overflowPunct/>
      <w:autoSpaceDE/>
      <w:autoSpaceDN/>
      <w:adjustRightInd/>
      <w:textAlignment w:val="auto"/>
    </w:pPr>
    <w:rPr>
      <w:spacing w:val="12"/>
      <w:kern w:val="24"/>
      <w:sz w:val="24"/>
    </w:rPr>
  </w:style>
  <w:style w:type="paragraph" w:styleId="Listanumerowana3">
    <w:name w:val="List Number 3"/>
    <w:basedOn w:val="Normalny"/>
    <w:pPr>
      <w:numPr>
        <w:numId w:val="2"/>
      </w:numPr>
      <w:overflowPunct/>
      <w:autoSpaceDE/>
      <w:autoSpaceDN/>
      <w:adjustRightInd/>
      <w:textAlignment w:val="auto"/>
    </w:pPr>
    <w:rPr>
      <w:spacing w:val="12"/>
      <w:kern w:val="24"/>
      <w:sz w:val="24"/>
    </w:rPr>
  </w:style>
  <w:style w:type="paragraph" w:styleId="Listapunktowana2">
    <w:name w:val="List Bullet 2"/>
    <w:basedOn w:val="Normalny"/>
    <w:pPr>
      <w:numPr>
        <w:ilvl w:val="1"/>
        <w:numId w:val="3"/>
      </w:numPr>
      <w:overflowPunct/>
      <w:autoSpaceDE/>
      <w:autoSpaceDN/>
      <w:adjustRightInd/>
      <w:textAlignment w:val="auto"/>
    </w:pPr>
    <w:rPr>
      <w:spacing w:val="12"/>
      <w:kern w:val="24"/>
      <w:sz w:val="24"/>
    </w:rPr>
  </w:style>
  <w:style w:type="paragraph" w:styleId="Listapunktowana3">
    <w:name w:val="List Bullet 3"/>
    <w:basedOn w:val="Normalny"/>
    <w:pPr>
      <w:numPr>
        <w:ilvl w:val="2"/>
        <w:numId w:val="3"/>
      </w:numPr>
      <w:overflowPunct/>
      <w:autoSpaceDE/>
      <w:autoSpaceDN/>
      <w:adjustRightInd/>
      <w:textAlignment w:val="auto"/>
    </w:pPr>
    <w:rPr>
      <w:spacing w:val="12"/>
      <w:kern w:val="24"/>
      <w:sz w:val="24"/>
    </w:rPr>
  </w:style>
  <w:style w:type="paragraph" w:styleId="Tekstpodstawowywcity">
    <w:name w:val="Body Text Indent"/>
    <w:basedOn w:val="Normalny"/>
    <w:pPr>
      <w:shd w:val="pct20" w:color="000000" w:fill="FFFFFF"/>
      <w:overflowPunct/>
      <w:autoSpaceDE/>
      <w:autoSpaceDN/>
      <w:adjustRightInd/>
      <w:ind w:firstLine="284"/>
      <w:textAlignment w:val="auto"/>
    </w:pPr>
    <w:rPr>
      <w:i/>
      <w:spacing w:val="12"/>
      <w:kern w:val="24"/>
    </w:rPr>
  </w:style>
  <w:style w:type="paragraph" w:customStyle="1" w:styleId="Lista1wypunktowana">
    <w:name w:val="Lista1 wypunktowana"/>
    <w:basedOn w:val="Listapunktowana"/>
    <w:autoRedefine/>
    <w:pPr>
      <w:tabs>
        <w:tab w:val="num" w:pos="360"/>
      </w:tabs>
      <w:ind w:left="360" w:hanging="360"/>
    </w:pPr>
    <w:rPr>
      <w:rFonts w:ascii="Arial" w:hAnsi="Arial"/>
      <w:b/>
      <w:u w:val="single"/>
    </w:rPr>
  </w:style>
  <w:style w:type="paragraph" w:customStyle="1" w:styleId="Lista2wypunktowana2">
    <w:name w:val="Lista2 wypunktowana2"/>
    <w:basedOn w:val="Listapunktowana2"/>
    <w:autoRedefine/>
    <w:pPr>
      <w:numPr>
        <w:numId w:val="6"/>
      </w:numPr>
      <w:ind w:right="284"/>
    </w:pPr>
    <w:rPr>
      <w:rFonts w:ascii="Arial" w:hAnsi="Arial"/>
      <w:b/>
      <w:u w:val="single"/>
    </w:rPr>
  </w:style>
  <w:style w:type="paragraph" w:customStyle="1" w:styleId="Lista3wypunktowana3">
    <w:name w:val="Lista3 wypunktowana3"/>
    <w:basedOn w:val="Listapunktowana3"/>
    <w:next w:val="Standard1"/>
    <w:autoRedefine/>
    <w:pPr>
      <w:numPr>
        <w:numId w:val="6"/>
      </w:numPr>
      <w:ind w:right="284"/>
    </w:pPr>
    <w:rPr>
      <w:rFonts w:ascii="Arial" w:hAnsi="Arial"/>
      <w:b/>
      <w:i/>
    </w:rPr>
  </w:style>
  <w:style w:type="paragraph" w:customStyle="1" w:styleId="Standard1">
    <w:name w:val="Standard1"/>
    <w:basedOn w:val="Tekstpodstawowy"/>
    <w:pPr>
      <w:tabs>
        <w:tab w:val="num" w:pos="360"/>
      </w:tabs>
      <w:spacing w:after="0"/>
    </w:pPr>
  </w:style>
  <w:style w:type="paragraph" w:styleId="Tekstpodstawowy">
    <w:name w:val="Body Text"/>
    <w:basedOn w:val="Normalny"/>
    <w:pPr>
      <w:overflowPunct/>
      <w:autoSpaceDE/>
      <w:autoSpaceDN/>
      <w:adjustRightInd/>
      <w:spacing w:after="120"/>
      <w:textAlignment w:val="auto"/>
    </w:pPr>
    <w:rPr>
      <w:spacing w:val="12"/>
      <w:kern w:val="24"/>
      <w:sz w:val="24"/>
    </w:rPr>
  </w:style>
  <w:style w:type="paragraph" w:styleId="Tekstpodstawowywcity3">
    <w:name w:val="Body Text Indent 3"/>
    <w:basedOn w:val="Normalny"/>
    <w:pPr>
      <w:overflowPunct/>
      <w:autoSpaceDE/>
      <w:autoSpaceDN/>
      <w:adjustRightInd/>
      <w:spacing w:after="120"/>
      <w:ind w:left="283"/>
      <w:textAlignment w:val="auto"/>
    </w:pPr>
    <w:rPr>
      <w:spacing w:val="12"/>
      <w:kern w:val="24"/>
      <w:sz w:val="16"/>
    </w:rPr>
  </w:style>
  <w:style w:type="paragraph" w:customStyle="1" w:styleId="Lista4wypunktowana4">
    <w:name w:val="Lista4 wypunktowana4"/>
    <w:basedOn w:val="Standard1"/>
    <w:autoRedefine/>
    <w:pPr>
      <w:numPr>
        <w:ilvl w:val="3"/>
        <w:numId w:val="6"/>
      </w:numPr>
    </w:pPr>
  </w:style>
  <w:style w:type="paragraph" w:customStyle="1" w:styleId="Lista5wypunktowana5">
    <w:name w:val="Lista5 wypunktowana5"/>
    <w:basedOn w:val="Lista4wypunktowana4"/>
    <w:autoRedefine/>
    <w:pPr>
      <w:numPr>
        <w:ilvl w:val="4"/>
      </w:numPr>
    </w:pPr>
  </w:style>
  <w:style w:type="paragraph" w:customStyle="1" w:styleId="wskazwka">
    <w:name w:val="wskazówka"/>
    <w:basedOn w:val="Standard1"/>
    <w:next w:val="Standard1"/>
    <w:pPr>
      <w:numPr>
        <w:ilvl w:val="3"/>
        <w:numId w:val="7"/>
      </w:numPr>
    </w:pPr>
    <w:rPr>
      <w:i/>
      <w:sz w:val="20"/>
    </w:rPr>
  </w:style>
  <w:style w:type="paragraph" w:styleId="Tekstpodstawowy2">
    <w:name w:val="Body Text 2"/>
    <w:basedOn w:val="Normalny"/>
    <w:pPr>
      <w:overflowPunct/>
      <w:autoSpaceDE/>
      <w:autoSpaceDN/>
      <w:adjustRightInd/>
      <w:textAlignment w:val="auto"/>
    </w:pPr>
    <w:rPr>
      <w:i/>
      <w:spacing w:val="12"/>
      <w:kern w:val="24"/>
      <w:sz w:val="24"/>
    </w:rPr>
  </w:style>
  <w:style w:type="paragraph" w:styleId="Tekstpodstawowywcity2">
    <w:name w:val="Body Text Indent 2"/>
    <w:basedOn w:val="Normalny"/>
    <w:pPr>
      <w:overflowPunct/>
      <w:autoSpaceDE/>
      <w:autoSpaceDN/>
      <w:adjustRightInd/>
      <w:ind w:left="708"/>
      <w:textAlignment w:val="auto"/>
    </w:pPr>
    <w:rPr>
      <w:spacing w:val="12"/>
      <w:kern w:val="24"/>
      <w:sz w:val="24"/>
    </w:rPr>
  </w:style>
  <w:style w:type="paragraph" w:styleId="Tekstpodstawowy3">
    <w:name w:val="Body Text 3"/>
    <w:basedOn w:val="Normalny"/>
    <w:pPr>
      <w:overflowPunct/>
      <w:autoSpaceDE/>
      <w:autoSpaceDN/>
      <w:adjustRightInd/>
      <w:jc w:val="center"/>
      <w:textAlignment w:val="auto"/>
    </w:pPr>
    <w:rPr>
      <w:b/>
      <w:spacing w:val="12"/>
      <w:kern w:val="24"/>
      <w:sz w:val="32"/>
    </w:rPr>
  </w:style>
  <w:style w:type="paragraph" w:styleId="Spisilustracji">
    <w:name w:val="table of figures"/>
    <w:basedOn w:val="Normalny"/>
    <w:next w:val="Normalny"/>
    <w:semiHidden/>
    <w:pPr>
      <w:overflowPunct/>
      <w:autoSpaceDE/>
      <w:autoSpaceDN/>
      <w:adjustRightInd/>
      <w:ind w:left="480" w:hanging="480"/>
      <w:textAlignment w:val="auto"/>
    </w:pPr>
    <w:rPr>
      <w:spacing w:val="12"/>
      <w:kern w:val="24"/>
      <w:sz w:val="24"/>
    </w:rPr>
  </w:style>
  <w:style w:type="character" w:styleId="UyteHipercze">
    <w:name w:val="FollowedHyperlink"/>
    <w:rPr>
      <w:color w:val="800080"/>
      <w:u w:val="single"/>
    </w:rPr>
  </w:style>
  <w:style w:type="paragraph" w:customStyle="1" w:styleId="Tekstpodstawowy21">
    <w:name w:val="Tekst podstawowy 21"/>
    <w:basedOn w:val="Normalny"/>
    <w:rPr>
      <w:sz w:val="28"/>
    </w:rPr>
  </w:style>
  <w:style w:type="paragraph" w:styleId="Tytu">
    <w:name w:val="Title"/>
    <w:basedOn w:val="Normalny"/>
    <w:qFormat/>
    <w:pPr>
      <w:overflowPunct/>
      <w:autoSpaceDE/>
      <w:autoSpaceDN/>
      <w:adjustRightInd/>
      <w:jc w:val="center"/>
      <w:textAlignment w:val="auto"/>
    </w:pPr>
    <w:rPr>
      <w:b/>
      <w:sz w:val="28"/>
    </w:rPr>
  </w:style>
  <w:style w:type="paragraph" w:styleId="Legenda">
    <w:name w:val="caption"/>
    <w:basedOn w:val="Normalny"/>
    <w:next w:val="Normalny"/>
    <w:qFormat/>
    <w:pPr>
      <w:overflowPunct/>
      <w:autoSpaceDE/>
      <w:autoSpaceDN/>
      <w:adjustRightInd/>
      <w:jc w:val="center"/>
      <w:textAlignment w:val="auto"/>
    </w:pPr>
    <w:rPr>
      <w:sz w:val="44"/>
      <w:szCs w:val="24"/>
    </w:rPr>
  </w:style>
  <w:style w:type="paragraph" w:styleId="Tekstdymka">
    <w:name w:val="Balloon Text"/>
    <w:basedOn w:val="Normalny"/>
    <w:semiHidden/>
    <w:rsid w:val="00C76802"/>
    <w:rPr>
      <w:rFonts w:ascii="Tahoma" w:hAnsi="Tahoma" w:cs="Tahoma"/>
      <w:sz w:val="16"/>
      <w:szCs w:val="16"/>
    </w:rPr>
  </w:style>
  <w:style w:type="paragraph" w:styleId="Zwykytekst">
    <w:name w:val="Plain Text"/>
    <w:basedOn w:val="Normalny"/>
    <w:link w:val="ZwykytekstZnak"/>
    <w:rsid w:val="004729DF"/>
    <w:pPr>
      <w:overflowPunct/>
      <w:autoSpaceDE/>
      <w:autoSpaceDN/>
      <w:adjustRightInd/>
      <w:jc w:val="left"/>
      <w:textAlignment w:val="auto"/>
    </w:pPr>
    <w:rPr>
      <w:rFonts w:ascii="Courier New" w:hAnsi="Courier New"/>
    </w:rPr>
  </w:style>
  <w:style w:type="paragraph" w:styleId="NormalnyWeb">
    <w:name w:val="Normal (Web)"/>
    <w:basedOn w:val="Normalny"/>
    <w:rsid w:val="00D648DE"/>
    <w:rPr>
      <w:sz w:val="24"/>
      <w:szCs w:val="24"/>
    </w:rPr>
  </w:style>
  <w:style w:type="character" w:customStyle="1" w:styleId="ZwykytekstZnak">
    <w:name w:val="Zwykły tekst Znak"/>
    <w:link w:val="Zwykytekst"/>
    <w:semiHidden/>
    <w:locked/>
    <w:rsid w:val="0094591D"/>
    <w:rPr>
      <w:rFonts w:ascii="Courier New" w:hAnsi="Courier New"/>
      <w:lang w:val="pl-PL" w:eastAsia="pl-PL" w:bidi="ar-SA"/>
    </w:rPr>
  </w:style>
  <w:style w:type="paragraph" w:styleId="Tematkomentarza">
    <w:name w:val="annotation subject"/>
    <w:basedOn w:val="Tekstkomentarza"/>
    <w:next w:val="Tekstkomentarza"/>
    <w:semiHidden/>
    <w:rsid w:val="00A03A60"/>
    <w:pPr>
      <w:overflowPunct w:val="0"/>
      <w:autoSpaceDE w:val="0"/>
      <w:autoSpaceDN w:val="0"/>
      <w:adjustRightInd w:val="0"/>
      <w:textAlignment w:val="baseline"/>
    </w:pPr>
    <w:rPr>
      <w:b/>
      <w:bCs/>
      <w:spacing w:val="0"/>
      <w:kern w:val="0"/>
    </w:rPr>
  </w:style>
  <w:style w:type="character" w:customStyle="1" w:styleId="StopkaZnak">
    <w:name w:val="Stopka Znak"/>
    <w:basedOn w:val="Domylnaczcionkaakapitu"/>
    <w:link w:val="Stopka"/>
    <w:uiPriority w:val="99"/>
    <w:rsid w:val="00CC24F5"/>
  </w:style>
  <w:style w:type="paragraph" w:styleId="Akapitzlist">
    <w:name w:val="List Paragraph"/>
    <w:basedOn w:val="Normalny"/>
    <w:uiPriority w:val="34"/>
    <w:qFormat/>
    <w:rsid w:val="0037093C"/>
    <w:pPr>
      <w:ind w:left="720"/>
      <w:contextualSpacing/>
    </w:pPr>
  </w:style>
  <w:style w:type="table" w:styleId="Tabela-Siatka">
    <w:name w:val="Table Grid"/>
    <w:basedOn w:val="Standardowy"/>
    <w:rsid w:val="006774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1">
    <w:name w:val="h11"/>
    <w:basedOn w:val="Domylnaczcionkaakapitu"/>
    <w:rsid w:val="003E6E78"/>
    <w:rPr>
      <w:rFonts w:ascii="Verdana" w:hAnsi="Verdana" w:hint="default"/>
      <w:b/>
      <w:bCs/>
      <w:i w:val="0"/>
      <w:iCs w:val="0"/>
      <w:sz w:val="23"/>
      <w:szCs w:val="23"/>
    </w:rPr>
  </w:style>
  <w:style w:type="paragraph" w:styleId="Bezodstpw">
    <w:name w:val="No Spacing"/>
    <w:uiPriority w:val="1"/>
    <w:qFormat/>
    <w:rsid w:val="003E6E78"/>
    <w:pPr>
      <w:overflowPunct w:val="0"/>
      <w:autoSpaceDE w:val="0"/>
      <w:autoSpaceDN w:val="0"/>
      <w:adjustRightInd w:val="0"/>
      <w:jc w:val="both"/>
      <w:textAlignment w:val="baseline"/>
    </w:pPr>
  </w:style>
  <w:style w:type="table" w:customStyle="1" w:styleId="Tabela-Siatka1">
    <w:name w:val="Tabela - Siatka1"/>
    <w:basedOn w:val="Standardowy"/>
    <w:next w:val="Tabela-Siatka"/>
    <w:rsid w:val="005664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76301">
      <w:bodyDiv w:val="1"/>
      <w:marLeft w:val="0"/>
      <w:marRight w:val="0"/>
      <w:marTop w:val="0"/>
      <w:marBottom w:val="0"/>
      <w:divBdr>
        <w:top w:val="none" w:sz="0" w:space="0" w:color="auto"/>
        <w:left w:val="none" w:sz="0" w:space="0" w:color="auto"/>
        <w:bottom w:val="none" w:sz="0" w:space="0" w:color="auto"/>
        <w:right w:val="none" w:sz="0" w:space="0" w:color="auto"/>
      </w:divBdr>
    </w:div>
    <w:div w:id="143402278">
      <w:bodyDiv w:val="1"/>
      <w:marLeft w:val="0"/>
      <w:marRight w:val="0"/>
      <w:marTop w:val="0"/>
      <w:marBottom w:val="0"/>
      <w:divBdr>
        <w:top w:val="none" w:sz="0" w:space="0" w:color="auto"/>
        <w:left w:val="none" w:sz="0" w:space="0" w:color="auto"/>
        <w:bottom w:val="none" w:sz="0" w:space="0" w:color="auto"/>
        <w:right w:val="none" w:sz="0" w:space="0" w:color="auto"/>
      </w:divBdr>
    </w:div>
    <w:div w:id="330643811">
      <w:bodyDiv w:val="1"/>
      <w:marLeft w:val="0"/>
      <w:marRight w:val="0"/>
      <w:marTop w:val="0"/>
      <w:marBottom w:val="0"/>
      <w:divBdr>
        <w:top w:val="none" w:sz="0" w:space="0" w:color="auto"/>
        <w:left w:val="none" w:sz="0" w:space="0" w:color="auto"/>
        <w:bottom w:val="none" w:sz="0" w:space="0" w:color="auto"/>
        <w:right w:val="none" w:sz="0" w:space="0" w:color="auto"/>
      </w:divBdr>
    </w:div>
    <w:div w:id="504397533">
      <w:bodyDiv w:val="1"/>
      <w:marLeft w:val="0"/>
      <w:marRight w:val="0"/>
      <w:marTop w:val="0"/>
      <w:marBottom w:val="0"/>
      <w:divBdr>
        <w:top w:val="none" w:sz="0" w:space="0" w:color="auto"/>
        <w:left w:val="none" w:sz="0" w:space="0" w:color="auto"/>
        <w:bottom w:val="none" w:sz="0" w:space="0" w:color="auto"/>
        <w:right w:val="none" w:sz="0" w:space="0" w:color="auto"/>
      </w:divBdr>
    </w:div>
    <w:div w:id="604338904">
      <w:bodyDiv w:val="1"/>
      <w:marLeft w:val="0"/>
      <w:marRight w:val="0"/>
      <w:marTop w:val="0"/>
      <w:marBottom w:val="0"/>
      <w:divBdr>
        <w:top w:val="none" w:sz="0" w:space="0" w:color="auto"/>
        <w:left w:val="none" w:sz="0" w:space="0" w:color="auto"/>
        <w:bottom w:val="none" w:sz="0" w:space="0" w:color="auto"/>
        <w:right w:val="none" w:sz="0" w:space="0" w:color="auto"/>
      </w:divBdr>
    </w:div>
    <w:div w:id="695927403">
      <w:bodyDiv w:val="1"/>
      <w:marLeft w:val="0"/>
      <w:marRight w:val="0"/>
      <w:marTop w:val="0"/>
      <w:marBottom w:val="0"/>
      <w:divBdr>
        <w:top w:val="none" w:sz="0" w:space="0" w:color="auto"/>
        <w:left w:val="none" w:sz="0" w:space="0" w:color="auto"/>
        <w:bottom w:val="none" w:sz="0" w:space="0" w:color="auto"/>
        <w:right w:val="none" w:sz="0" w:space="0" w:color="auto"/>
      </w:divBdr>
    </w:div>
    <w:div w:id="781998297">
      <w:bodyDiv w:val="1"/>
      <w:marLeft w:val="0"/>
      <w:marRight w:val="0"/>
      <w:marTop w:val="0"/>
      <w:marBottom w:val="0"/>
      <w:divBdr>
        <w:top w:val="none" w:sz="0" w:space="0" w:color="auto"/>
        <w:left w:val="none" w:sz="0" w:space="0" w:color="auto"/>
        <w:bottom w:val="none" w:sz="0" w:space="0" w:color="auto"/>
        <w:right w:val="none" w:sz="0" w:space="0" w:color="auto"/>
      </w:divBdr>
    </w:div>
    <w:div w:id="810826026">
      <w:bodyDiv w:val="1"/>
      <w:marLeft w:val="0"/>
      <w:marRight w:val="0"/>
      <w:marTop w:val="0"/>
      <w:marBottom w:val="0"/>
      <w:divBdr>
        <w:top w:val="none" w:sz="0" w:space="0" w:color="auto"/>
        <w:left w:val="none" w:sz="0" w:space="0" w:color="auto"/>
        <w:bottom w:val="none" w:sz="0" w:space="0" w:color="auto"/>
        <w:right w:val="none" w:sz="0" w:space="0" w:color="auto"/>
      </w:divBdr>
    </w:div>
    <w:div w:id="1066222598">
      <w:bodyDiv w:val="1"/>
      <w:marLeft w:val="0"/>
      <w:marRight w:val="0"/>
      <w:marTop w:val="0"/>
      <w:marBottom w:val="0"/>
      <w:divBdr>
        <w:top w:val="none" w:sz="0" w:space="0" w:color="auto"/>
        <w:left w:val="none" w:sz="0" w:space="0" w:color="auto"/>
        <w:bottom w:val="none" w:sz="0" w:space="0" w:color="auto"/>
        <w:right w:val="none" w:sz="0" w:space="0" w:color="auto"/>
      </w:divBdr>
    </w:div>
    <w:div w:id="1092583196">
      <w:bodyDiv w:val="1"/>
      <w:marLeft w:val="0"/>
      <w:marRight w:val="0"/>
      <w:marTop w:val="0"/>
      <w:marBottom w:val="0"/>
      <w:divBdr>
        <w:top w:val="none" w:sz="0" w:space="0" w:color="auto"/>
        <w:left w:val="none" w:sz="0" w:space="0" w:color="auto"/>
        <w:bottom w:val="none" w:sz="0" w:space="0" w:color="auto"/>
        <w:right w:val="none" w:sz="0" w:space="0" w:color="auto"/>
      </w:divBdr>
    </w:div>
    <w:div w:id="1175339559">
      <w:bodyDiv w:val="1"/>
      <w:marLeft w:val="0"/>
      <w:marRight w:val="0"/>
      <w:marTop w:val="0"/>
      <w:marBottom w:val="0"/>
      <w:divBdr>
        <w:top w:val="none" w:sz="0" w:space="0" w:color="auto"/>
        <w:left w:val="none" w:sz="0" w:space="0" w:color="auto"/>
        <w:bottom w:val="none" w:sz="0" w:space="0" w:color="auto"/>
        <w:right w:val="none" w:sz="0" w:space="0" w:color="auto"/>
      </w:divBdr>
    </w:div>
    <w:div w:id="1505589609">
      <w:bodyDiv w:val="1"/>
      <w:marLeft w:val="0"/>
      <w:marRight w:val="0"/>
      <w:marTop w:val="0"/>
      <w:marBottom w:val="0"/>
      <w:divBdr>
        <w:top w:val="none" w:sz="0" w:space="0" w:color="auto"/>
        <w:left w:val="none" w:sz="0" w:space="0" w:color="auto"/>
        <w:bottom w:val="none" w:sz="0" w:space="0" w:color="auto"/>
        <w:right w:val="none" w:sz="0" w:space="0" w:color="auto"/>
      </w:divBdr>
    </w:div>
    <w:div w:id="1608654495">
      <w:bodyDiv w:val="1"/>
      <w:marLeft w:val="0"/>
      <w:marRight w:val="0"/>
      <w:marTop w:val="0"/>
      <w:marBottom w:val="0"/>
      <w:divBdr>
        <w:top w:val="none" w:sz="0" w:space="0" w:color="auto"/>
        <w:left w:val="none" w:sz="0" w:space="0" w:color="auto"/>
        <w:bottom w:val="none" w:sz="0" w:space="0" w:color="auto"/>
        <w:right w:val="none" w:sz="0" w:space="0" w:color="auto"/>
      </w:divBdr>
    </w:div>
    <w:div w:id="1769882534">
      <w:bodyDiv w:val="1"/>
      <w:marLeft w:val="0"/>
      <w:marRight w:val="0"/>
      <w:marTop w:val="0"/>
      <w:marBottom w:val="0"/>
      <w:divBdr>
        <w:top w:val="none" w:sz="0" w:space="0" w:color="auto"/>
        <w:left w:val="none" w:sz="0" w:space="0" w:color="auto"/>
        <w:bottom w:val="none" w:sz="0" w:space="0" w:color="auto"/>
        <w:right w:val="none" w:sz="0" w:space="0" w:color="auto"/>
      </w:divBdr>
    </w:div>
    <w:div w:id="1819227880">
      <w:bodyDiv w:val="1"/>
      <w:marLeft w:val="0"/>
      <w:marRight w:val="0"/>
      <w:marTop w:val="0"/>
      <w:marBottom w:val="0"/>
      <w:divBdr>
        <w:top w:val="none" w:sz="0" w:space="0" w:color="auto"/>
        <w:left w:val="none" w:sz="0" w:space="0" w:color="auto"/>
        <w:bottom w:val="none" w:sz="0" w:space="0" w:color="auto"/>
        <w:right w:val="none" w:sz="0" w:space="0" w:color="auto"/>
      </w:divBdr>
    </w:div>
    <w:div w:id="1960259263">
      <w:bodyDiv w:val="1"/>
      <w:marLeft w:val="0"/>
      <w:marRight w:val="0"/>
      <w:marTop w:val="0"/>
      <w:marBottom w:val="0"/>
      <w:divBdr>
        <w:top w:val="none" w:sz="0" w:space="0" w:color="auto"/>
        <w:left w:val="none" w:sz="0" w:space="0" w:color="auto"/>
        <w:bottom w:val="none" w:sz="0" w:space="0" w:color="auto"/>
        <w:right w:val="none" w:sz="0" w:space="0" w:color="auto"/>
      </w:divBdr>
    </w:div>
    <w:div w:id="1967075386">
      <w:bodyDiv w:val="1"/>
      <w:marLeft w:val="0"/>
      <w:marRight w:val="0"/>
      <w:marTop w:val="0"/>
      <w:marBottom w:val="0"/>
      <w:divBdr>
        <w:top w:val="none" w:sz="0" w:space="0" w:color="auto"/>
        <w:left w:val="none" w:sz="0" w:space="0" w:color="auto"/>
        <w:bottom w:val="none" w:sz="0" w:space="0" w:color="auto"/>
        <w:right w:val="none" w:sz="0" w:space="0" w:color="auto"/>
      </w:divBdr>
    </w:div>
    <w:div w:id="2014869604">
      <w:bodyDiv w:val="1"/>
      <w:marLeft w:val="0"/>
      <w:marRight w:val="0"/>
      <w:marTop w:val="0"/>
      <w:marBottom w:val="0"/>
      <w:divBdr>
        <w:top w:val="none" w:sz="0" w:space="0" w:color="auto"/>
        <w:left w:val="none" w:sz="0" w:space="0" w:color="auto"/>
        <w:bottom w:val="none" w:sz="0" w:space="0" w:color="auto"/>
        <w:right w:val="none" w:sz="0" w:space="0" w:color="auto"/>
      </w:divBdr>
    </w:div>
    <w:div w:id="2095128612">
      <w:bodyDiv w:val="1"/>
      <w:marLeft w:val="0"/>
      <w:marRight w:val="0"/>
      <w:marTop w:val="0"/>
      <w:marBottom w:val="0"/>
      <w:divBdr>
        <w:top w:val="none" w:sz="0" w:space="0" w:color="auto"/>
        <w:left w:val="none" w:sz="0" w:space="0" w:color="auto"/>
        <w:bottom w:val="none" w:sz="0" w:space="0" w:color="auto"/>
        <w:right w:val="none" w:sz="0" w:space="0" w:color="auto"/>
      </w:divBdr>
    </w:div>
    <w:div w:id="211308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do%20druku.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B0CD0-9C11-44C0-A5D6-A075109E6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ost do druku</Template>
  <TotalTime>159</TotalTime>
  <Pages>9</Pages>
  <Words>3166</Words>
  <Characters>18998</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D-M-00.00.00</vt:lpstr>
    </vt:vector>
  </TitlesOfParts>
  <Company>BZDBDiM Sp. z o.o.</Company>
  <LinksUpToDate>false</LinksUpToDate>
  <CharactersWithSpaces>22120</CharactersWithSpaces>
  <SharedDoc>false</SharedDoc>
  <HLinks>
    <vt:vector size="54" baseType="variant">
      <vt:variant>
        <vt:i4>1048634</vt:i4>
      </vt:variant>
      <vt:variant>
        <vt:i4>50</vt:i4>
      </vt:variant>
      <vt:variant>
        <vt:i4>0</vt:i4>
      </vt:variant>
      <vt:variant>
        <vt:i4>5</vt:i4>
      </vt:variant>
      <vt:variant>
        <vt:lpwstr/>
      </vt:variant>
      <vt:variant>
        <vt:lpwstr>_Toc275156873</vt:lpwstr>
      </vt:variant>
      <vt:variant>
        <vt:i4>1048634</vt:i4>
      </vt:variant>
      <vt:variant>
        <vt:i4>44</vt:i4>
      </vt:variant>
      <vt:variant>
        <vt:i4>0</vt:i4>
      </vt:variant>
      <vt:variant>
        <vt:i4>5</vt:i4>
      </vt:variant>
      <vt:variant>
        <vt:lpwstr/>
      </vt:variant>
      <vt:variant>
        <vt:lpwstr>_Toc275156872</vt:lpwstr>
      </vt:variant>
      <vt:variant>
        <vt:i4>1048634</vt:i4>
      </vt:variant>
      <vt:variant>
        <vt:i4>38</vt:i4>
      </vt:variant>
      <vt:variant>
        <vt:i4>0</vt:i4>
      </vt:variant>
      <vt:variant>
        <vt:i4>5</vt:i4>
      </vt:variant>
      <vt:variant>
        <vt:lpwstr/>
      </vt:variant>
      <vt:variant>
        <vt:lpwstr>_Toc275156871</vt:lpwstr>
      </vt:variant>
      <vt:variant>
        <vt:i4>1048634</vt:i4>
      </vt:variant>
      <vt:variant>
        <vt:i4>32</vt:i4>
      </vt:variant>
      <vt:variant>
        <vt:i4>0</vt:i4>
      </vt:variant>
      <vt:variant>
        <vt:i4>5</vt:i4>
      </vt:variant>
      <vt:variant>
        <vt:lpwstr/>
      </vt:variant>
      <vt:variant>
        <vt:lpwstr>_Toc275156870</vt:lpwstr>
      </vt:variant>
      <vt:variant>
        <vt:i4>1114170</vt:i4>
      </vt:variant>
      <vt:variant>
        <vt:i4>26</vt:i4>
      </vt:variant>
      <vt:variant>
        <vt:i4>0</vt:i4>
      </vt:variant>
      <vt:variant>
        <vt:i4>5</vt:i4>
      </vt:variant>
      <vt:variant>
        <vt:lpwstr/>
      </vt:variant>
      <vt:variant>
        <vt:lpwstr>_Toc275156869</vt:lpwstr>
      </vt:variant>
      <vt:variant>
        <vt:i4>1114170</vt:i4>
      </vt:variant>
      <vt:variant>
        <vt:i4>20</vt:i4>
      </vt:variant>
      <vt:variant>
        <vt:i4>0</vt:i4>
      </vt:variant>
      <vt:variant>
        <vt:i4>5</vt:i4>
      </vt:variant>
      <vt:variant>
        <vt:lpwstr/>
      </vt:variant>
      <vt:variant>
        <vt:lpwstr>_Toc275156868</vt:lpwstr>
      </vt:variant>
      <vt:variant>
        <vt:i4>1114170</vt:i4>
      </vt:variant>
      <vt:variant>
        <vt:i4>14</vt:i4>
      </vt:variant>
      <vt:variant>
        <vt:i4>0</vt:i4>
      </vt:variant>
      <vt:variant>
        <vt:i4>5</vt:i4>
      </vt:variant>
      <vt:variant>
        <vt:lpwstr/>
      </vt:variant>
      <vt:variant>
        <vt:lpwstr>_Toc275156867</vt:lpwstr>
      </vt:variant>
      <vt:variant>
        <vt:i4>1114170</vt:i4>
      </vt:variant>
      <vt:variant>
        <vt:i4>8</vt:i4>
      </vt:variant>
      <vt:variant>
        <vt:i4>0</vt:i4>
      </vt:variant>
      <vt:variant>
        <vt:i4>5</vt:i4>
      </vt:variant>
      <vt:variant>
        <vt:lpwstr/>
      </vt:variant>
      <vt:variant>
        <vt:lpwstr>_Toc275156866</vt:lpwstr>
      </vt:variant>
      <vt:variant>
        <vt:i4>1114170</vt:i4>
      </vt:variant>
      <vt:variant>
        <vt:i4>2</vt:i4>
      </vt:variant>
      <vt:variant>
        <vt:i4>0</vt:i4>
      </vt:variant>
      <vt:variant>
        <vt:i4>5</vt:i4>
      </vt:variant>
      <vt:variant>
        <vt:lpwstr/>
      </vt:variant>
      <vt:variant>
        <vt:lpwstr>_Toc275156865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dc:title>
  <dc:subject>ost</dc:subject>
  <dc:creator>Strek</dc:creator>
  <cp:keywords>specyfikacje, drogi, drogownictwo</cp:keywords>
  <dc:description>Wymagania ogólne</dc:description>
  <cp:lastModifiedBy>Postek-Paszel Joanna</cp:lastModifiedBy>
  <cp:revision>10</cp:revision>
  <cp:lastPrinted>2024-08-08T06:32:00Z</cp:lastPrinted>
  <dcterms:created xsi:type="dcterms:W3CDTF">2023-07-10T10:46:00Z</dcterms:created>
  <dcterms:modified xsi:type="dcterms:W3CDTF">2024-08-08T08:22:00Z</dcterms:modified>
</cp:coreProperties>
</file>