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76AF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ab/>
        <w:t xml:space="preserve">                            </w:t>
      </w:r>
    </w:p>
    <w:p w14:paraId="6520D7C9" w14:textId="77777777" w:rsidR="00401548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                   W    KONINIE</w:t>
      </w:r>
    </w:p>
    <w:p w14:paraId="38032D69" w14:textId="77777777" w:rsidR="00401548" w:rsidRPr="004756F3" w:rsidRDefault="00401548" w:rsidP="004015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F1E47E" w14:textId="2C9E4CE1" w:rsidR="00401548" w:rsidRPr="00191E9F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Ogłoszenie z dnia  </w:t>
      </w:r>
      <w:r w:rsidR="008852F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1</w:t>
      </w:r>
      <w:r w:rsidR="00D92CB9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8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sierpnia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202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</w:t>
      </w:r>
      <w:r w:rsidR="00401548"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roku </w:t>
      </w:r>
      <w:r w:rsidR="0040154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16D79D54" w14:textId="1326CC1C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 sygnatur</w:t>
      </w:r>
      <w:r w:rsidR="000E73CD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ze 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3031-4.1111.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DD7FF4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305D38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</w:t>
      </w:r>
    </w:p>
    <w:p w14:paraId="68BB5430" w14:textId="77777777" w:rsidR="00401548" w:rsidRPr="006F18C9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right="2603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7599A9E0" w14:textId="4FF81DB1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Ogłoszenie</w:t>
      </w:r>
      <w:r w:rsidRPr="009071FA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o </w:t>
      </w:r>
      <w:r w:rsidR="00625502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wynikach I</w:t>
      </w:r>
      <w:r w:rsidR="00D92CB9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etapu konkursu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staż urzędniczy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w Prokuraturze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Okręgowej w Koninie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docelowo stanowisko młodszego referenta w Prokuraturze </w:t>
      </w:r>
      <w:r w:rsidR="00DD7FF4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Rejonowej</w:t>
      </w:r>
      <w:r w:rsid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                      w </w:t>
      </w:r>
      <w:r w:rsidR="000E73CD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K</w:t>
      </w:r>
      <w:r w:rsidR="00305D38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ole</w:t>
      </w:r>
    </w:p>
    <w:p w14:paraId="187797D8" w14:textId="77777777" w:rsidR="00401548" w:rsidRPr="00817829" w:rsidRDefault="00401548" w:rsidP="00401548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3F08EA8C" w14:textId="6C72E941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ab/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Komisja konkursowa po przeprowadzeniu </w:t>
      </w:r>
      <w:r w:rsidR="00D92CB9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I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I etapu, ustaliła listę kandydatów zakwalifikowanych do I</w:t>
      </w:r>
      <w:r w:rsidR="00D92CB9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I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I etapu konkursu na staż </w:t>
      </w:r>
      <w:r w:rsid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urzędniczy w P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rokuraturze Okręgowej                       w Koninie, docelowe stanowisko młodszego referenta w Prokuraturze </w:t>
      </w:r>
      <w:r w:rsidR="00DD7FF4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Rejonowej</w:t>
      </w:r>
      <w:r w:rsidR="000E73CD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w Ko</w:t>
      </w:r>
      <w:r w:rsidR="00305D38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le</w:t>
      </w:r>
      <w:r w:rsidR="00625502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. </w:t>
      </w:r>
    </w:p>
    <w:p w14:paraId="541AD5B9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5647BF45" w14:textId="77777777" w:rsidR="00B162B7" w:rsidRDefault="00625502" w:rsidP="00B162B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Do II</w:t>
      </w:r>
      <w:r w:rsidR="00D92CB9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I </w:t>
      </w:r>
      <w:r w:rsidRPr="00625502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etapu zakwalifikowały się:</w:t>
      </w:r>
    </w:p>
    <w:p w14:paraId="4674AD03" w14:textId="48B189FB" w:rsidR="00305D38" w:rsidRDefault="00305D38" w:rsidP="00B16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proofErr w:type="spellStart"/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Pinkowski</w:t>
      </w:r>
      <w:proofErr w:type="spellEnd"/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Michał</w:t>
      </w:r>
      <w:r w:rsid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  <w:r w:rsidR="00B162B7"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-</w:t>
      </w:r>
      <w:r w:rsid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  <w:r w:rsidR="00B162B7"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9 pkt</w:t>
      </w:r>
    </w:p>
    <w:p w14:paraId="387F4BE7" w14:textId="77777777" w:rsidR="00B162B7" w:rsidRPr="00B162B7" w:rsidRDefault="00B162B7" w:rsidP="00B16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51E2A5B" w14:textId="5E07302F" w:rsidR="00305D38" w:rsidRDefault="00305D38" w:rsidP="00B16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Rajczyk Magdalena</w:t>
      </w:r>
      <w:r w:rsidR="00B162B7"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-</w:t>
      </w:r>
      <w:r w:rsid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  <w:r w:rsidR="00B162B7"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8 pkt</w:t>
      </w:r>
    </w:p>
    <w:p w14:paraId="53F84FEA" w14:textId="77777777" w:rsidR="00B162B7" w:rsidRDefault="00B162B7" w:rsidP="00B162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72765E15" w14:textId="54D05849" w:rsidR="00B162B7" w:rsidRDefault="00B162B7" w:rsidP="00B162B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Ko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ś</w:t>
      </w:r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cielska Izabela -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</w:t>
      </w:r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6 pkt</w:t>
      </w:r>
    </w:p>
    <w:p w14:paraId="714B8580" w14:textId="1E63B729" w:rsidR="00305D38" w:rsidRPr="00B162B7" w:rsidRDefault="00305D38" w:rsidP="00B162B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Świeży Michał</w:t>
      </w:r>
      <w:r w:rsidR="00B162B7" w:rsidRPr="00B162B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-5 pkt</w:t>
      </w:r>
    </w:p>
    <w:p w14:paraId="765E55D7" w14:textId="77777777" w:rsidR="00305D38" w:rsidRDefault="00305D38" w:rsidP="000E73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2F82A191" w14:textId="77777777" w:rsidR="00305D38" w:rsidRDefault="00305D38" w:rsidP="000E73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4B1F8BF" w14:textId="08E7225A" w:rsidR="00401548" w:rsidRDefault="00D92CB9" w:rsidP="000E73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Trzeci</w:t>
      </w:r>
      <w:r w:rsidR="00625502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etap konkursu zosta</w:t>
      </w:r>
      <w:r w:rsidR="002F51C7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nie przeprowadzony w siedzibie Prokuratury 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Okręgowej </w:t>
      </w:r>
      <w:r w:rsidR="00B162B7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                           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w Koninie</w:t>
      </w:r>
      <w:r w:rsidR="00625502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przy ul. 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Wyszyńskiego 1</w:t>
      </w:r>
      <w:r w:rsidR="00625502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, </w:t>
      </w:r>
      <w:r w:rsidR="004A1D5B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w dniu </w:t>
      </w:r>
      <w:r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2</w:t>
      </w:r>
      <w:r w:rsidR="00F3458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8</w:t>
      </w:r>
      <w:r w:rsidR="00305D3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sierpnia 2023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 roku o godzinie </w:t>
      </w:r>
      <w:r w:rsidR="00F34588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>09.</w:t>
      </w:r>
      <w:r w:rsidR="0075703A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lang w:eastAsia="pl-PL"/>
        </w:rPr>
        <w:t xml:space="preserve">00. </w:t>
      </w:r>
    </w:p>
    <w:p w14:paraId="3AA07487" w14:textId="77777777" w:rsidR="0075703A" w:rsidRDefault="0075703A" w:rsidP="000E73C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38A34146" w14:textId="77777777" w:rsidR="00401548" w:rsidRPr="00D92CB9" w:rsidRDefault="00401548" w:rsidP="00401548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</w:pPr>
      <w:r w:rsidRPr="00D92CB9"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ab/>
        <w:t xml:space="preserve"> </w:t>
      </w:r>
    </w:p>
    <w:p w14:paraId="52D0458C" w14:textId="5F02CF19" w:rsidR="0075703A" w:rsidRDefault="00625502" w:rsidP="00D92CB9">
      <w:pPr>
        <w:spacing w:after="0" w:line="240" w:lineRule="auto"/>
        <w:jc w:val="both"/>
        <w:rPr>
          <w:rFonts w:ascii="Times New Roman" w:hAnsi="Times New Roman"/>
          <w:bCs/>
          <w:color w:val="1B1B1B"/>
          <w:sz w:val="26"/>
          <w:szCs w:val="26"/>
          <w:shd w:val="clear" w:color="auto" w:fill="FFFFFF"/>
        </w:rPr>
      </w:pPr>
      <w:r w:rsidRPr="00D92CB9"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>I</w:t>
      </w:r>
      <w:r w:rsidR="00D92CB9" w:rsidRPr="00D92CB9"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>I</w:t>
      </w:r>
      <w:r w:rsidRPr="00D92CB9"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 xml:space="preserve">I etap konkursu będzie </w:t>
      </w:r>
      <w:r w:rsidR="00D92CB9" w:rsidRPr="00D92CB9">
        <w:rPr>
          <w:rFonts w:ascii="Times New Roman" w:hAnsi="Times New Roman"/>
          <w:bCs/>
          <w:color w:val="1B1B1B"/>
          <w:sz w:val="26"/>
          <w:szCs w:val="26"/>
          <w:shd w:val="clear" w:color="auto" w:fill="FFFFFF"/>
        </w:rPr>
        <w:t xml:space="preserve">to ustny egzamin obejmujący pytania z zakresu przepisów obowiązujących w powszechnych jednostkach organizacyjnych prokuratury, w tym </w:t>
      </w:r>
      <w:r w:rsidR="00D92CB9">
        <w:rPr>
          <w:rFonts w:ascii="Times New Roman" w:hAnsi="Times New Roman"/>
          <w:bCs/>
          <w:color w:val="1B1B1B"/>
          <w:sz w:val="26"/>
          <w:szCs w:val="26"/>
          <w:shd w:val="clear" w:color="auto" w:fill="FFFFFF"/>
        </w:rPr>
        <w:t xml:space="preserve">                      </w:t>
      </w:r>
      <w:r w:rsidR="00D92CB9" w:rsidRPr="00D92CB9">
        <w:rPr>
          <w:rFonts w:ascii="Times New Roman" w:hAnsi="Times New Roman"/>
          <w:bCs/>
          <w:color w:val="1B1B1B"/>
          <w:sz w:val="26"/>
          <w:szCs w:val="26"/>
          <w:shd w:val="clear" w:color="auto" w:fill="FFFFFF"/>
        </w:rPr>
        <w:t>w szczególności dotyczących działalności sekretariatu oraz przepisów dotyczących pracowników sądów i prokuratury.</w:t>
      </w:r>
      <w:r w:rsidR="00B162B7">
        <w:rPr>
          <w:rFonts w:ascii="Times New Roman" w:hAnsi="Times New Roman"/>
          <w:bCs/>
          <w:color w:val="1B1B1B"/>
          <w:sz w:val="26"/>
          <w:szCs w:val="26"/>
          <w:shd w:val="clear" w:color="auto" w:fill="FFFFFF"/>
        </w:rPr>
        <w:t xml:space="preserve"> Ponadto kandydat powinien zapoznać się                                     z następującymi przepisami:</w:t>
      </w:r>
    </w:p>
    <w:p w14:paraId="2697D0A2" w14:textId="5403C33B" w:rsidR="00B162B7" w:rsidRDefault="00B162B7" w:rsidP="00B162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 xml:space="preserve">Ustawa o pracownikach sądów i prokuratury </w:t>
      </w:r>
    </w:p>
    <w:p w14:paraId="2F659337" w14:textId="63A0A085" w:rsidR="00B162B7" w:rsidRPr="00B162B7" w:rsidRDefault="00B162B7" w:rsidP="00B162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Cs/>
          <w:color w:val="000000"/>
          <w:spacing w:val="-10"/>
          <w:sz w:val="26"/>
          <w:szCs w:val="26"/>
          <w:lang w:eastAsia="pl-PL"/>
        </w:rPr>
        <w:t xml:space="preserve">Zarządzenie Ministra Sprawiedliwości w sprawie organizacji i zakresu działania sekretariatów oraz innych działów administracji w powszechnych jednostkach organizacyjnych prokuratury. </w:t>
      </w:r>
    </w:p>
    <w:p w14:paraId="1B08F896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42354093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FFB1615" w14:textId="341C8061" w:rsidR="00625502" w:rsidRDefault="002F51C7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</w:t>
      </w:r>
      <w:r w:rsidR="00625502"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rzewodniczący Komisji Konkursowej</w:t>
      </w:r>
      <w:r w:rsidR="00305D38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:</w:t>
      </w:r>
    </w:p>
    <w:p w14:paraId="4475CD59" w14:textId="77777777" w:rsidR="00305D38" w:rsidRPr="002F51C7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2E8ACC77" w14:textId="36E85526" w:rsidR="00B139CA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Bożena Górska </w:t>
      </w:r>
    </w:p>
    <w:p w14:paraId="1DD2CAD9" w14:textId="393D04BE" w:rsidR="00625502" w:rsidRPr="002F51C7" w:rsidRDefault="00305D3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Wizytator </w:t>
      </w:r>
    </w:p>
    <w:p w14:paraId="3ABCA399" w14:textId="77777777" w:rsidR="00625502" w:rsidRDefault="00625502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2F51C7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Prokuratury Okręgowej w Koninie</w:t>
      </w:r>
    </w:p>
    <w:p w14:paraId="71DD0A55" w14:textId="77777777" w:rsidR="00B139CA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47E25258" w14:textId="77777777" w:rsidR="00B139CA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507DD05C" w14:textId="77777777" w:rsidR="00B139CA" w:rsidRPr="002F51C7" w:rsidRDefault="00B139CA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5AF43D3" w14:textId="77777777" w:rsidR="00401548" w:rsidRDefault="00401548" w:rsidP="0040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2FC9A66F" w14:textId="77777777" w:rsidR="00C277C5" w:rsidRDefault="00C277C5"/>
    <w:sectPr w:rsidR="00C2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213"/>
    <w:multiLevelType w:val="hybridMultilevel"/>
    <w:tmpl w:val="40125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F7A5C"/>
    <w:multiLevelType w:val="hybridMultilevel"/>
    <w:tmpl w:val="68B2CDAC"/>
    <w:lvl w:ilvl="0" w:tplc="066811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5125"/>
    <w:multiLevelType w:val="hybridMultilevel"/>
    <w:tmpl w:val="DB304DA6"/>
    <w:lvl w:ilvl="0" w:tplc="058E5C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D1F34"/>
    <w:multiLevelType w:val="hybridMultilevel"/>
    <w:tmpl w:val="129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7421"/>
    <w:multiLevelType w:val="hybridMultilevel"/>
    <w:tmpl w:val="BF78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EA6"/>
    <w:multiLevelType w:val="hybridMultilevel"/>
    <w:tmpl w:val="9ADA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48"/>
    <w:rsid w:val="000B7EBA"/>
    <w:rsid w:val="000E73CD"/>
    <w:rsid w:val="002F51C7"/>
    <w:rsid w:val="00305D38"/>
    <w:rsid w:val="00401548"/>
    <w:rsid w:val="004A1D5B"/>
    <w:rsid w:val="00625502"/>
    <w:rsid w:val="0075703A"/>
    <w:rsid w:val="008852F8"/>
    <w:rsid w:val="009050C1"/>
    <w:rsid w:val="00B139CA"/>
    <w:rsid w:val="00B162B7"/>
    <w:rsid w:val="00C277C5"/>
    <w:rsid w:val="00D359FA"/>
    <w:rsid w:val="00D92CB9"/>
    <w:rsid w:val="00DA1273"/>
    <w:rsid w:val="00DD7FF4"/>
    <w:rsid w:val="00F3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D0B9"/>
  <w15:chartTrackingRefBased/>
  <w15:docId w15:val="{1109ADC1-237F-46AA-851D-FEC0DD5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51C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0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Kubaszewska</dc:creator>
  <cp:keywords/>
  <cp:lastModifiedBy>Wadelska Milena (PO Konin)</cp:lastModifiedBy>
  <cp:revision>3</cp:revision>
  <cp:lastPrinted>2023-08-18T09:29:00Z</cp:lastPrinted>
  <dcterms:created xsi:type="dcterms:W3CDTF">2023-08-17T08:58:00Z</dcterms:created>
  <dcterms:modified xsi:type="dcterms:W3CDTF">2023-08-18T09:29:00Z</dcterms:modified>
</cp:coreProperties>
</file>