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16 lipca 2024</w:t>
      </w:r>
      <w:bookmarkEnd w:id="0"/>
      <w:r w:rsidRPr="002740C0">
        <w:rPr>
          <w:rFonts w:cs="Arial"/>
          <w:szCs w:val="24"/>
        </w:rPr>
        <w:t xml:space="preserve"> r.</w:t>
      </w:r>
    </w:p>
    <w:p w:rsidR="00000000" w:rsidRPr="00724494" w:rsidRDefault="00000000" w:rsidP="00BB5352">
      <w:pPr>
        <w:pStyle w:val="Nagwek2"/>
      </w:pPr>
      <w:r>
        <w:rPr>
          <w:rStyle w:val="Nagwek2Znak"/>
          <w:b/>
        </w:rPr>
        <w:t>zmieniające statut Wojewódzkiego Inspektoratu Inspekcji  Handlowej w Gdańsku</w:t>
      </w:r>
    </w:p>
    <w:p w:rsidR="00000000" w:rsidRDefault="00000000" w:rsidP="00D2063D">
      <w:pPr>
        <w:spacing w:after="360"/>
      </w:pPr>
      <w:r>
        <w:t>Na podstawie art. 11 ust. 2</w:t>
      </w:r>
      <w:r w:rsidRPr="006A606F">
        <w:t xml:space="preserve"> w</w:t>
      </w:r>
      <w:r>
        <w:t xml:space="preserve"> związku z art. 12 ust. 2 ustawy</w:t>
      </w:r>
      <w:r w:rsidRPr="006A606F">
        <w:t xml:space="preserve"> z dnia 27 sierpnia 2009 r</w:t>
      </w:r>
      <w:r>
        <w:t>. o finansach publicznych (Dz. U. z 2023</w:t>
      </w:r>
      <w:r w:rsidRPr="006A606F">
        <w:t xml:space="preserve"> r. poz. </w:t>
      </w:r>
      <w:r>
        <w:t>1270</w:t>
      </w:r>
      <w:r w:rsidRPr="006A606F">
        <w:t xml:space="preserve"> z późn. zm.</w:t>
      </w:r>
      <w:r>
        <w:rPr>
          <w:rStyle w:val="Odwoanieprzypisudolnego"/>
        </w:rPr>
        <w:footnoteReference w:id="1"/>
      </w:r>
      <w:r w:rsidRPr="006A606F">
        <w:t xml:space="preserve">), </w:t>
      </w:r>
      <w:r>
        <w:t>zarządza się, co następuje:</w:t>
      </w:r>
    </w:p>
    <w:p w:rsidR="00000000" w:rsidRDefault="00000000" w:rsidP="00D2063D">
      <w:r w:rsidRPr="006410C3">
        <w:rPr>
          <w:b/>
        </w:rPr>
        <w:t>§ 1.</w:t>
      </w:r>
      <w:r>
        <w:t xml:space="preserve"> W statucie Wojewódzkiego Inspektoratu Inspekcji Handlowej w Gdańsku, stanowiącym załącznik do zarządzenia Wojewody Pomorskiego z dnia </w:t>
      </w:r>
      <w:r>
        <w:br/>
        <w:t>29 sierpnia 2017 r. w sprawie nadania statutu Wojewódzkiemu Inspektoratowi Inspekcji Handlowej w Gdańsku, wprowadza się następujące zmiany:</w:t>
      </w:r>
    </w:p>
    <w:p w:rsidR="00000000" w:rsidRDefault="00000000" w:rsidP="00090006">
      <w:pPr>
        <w:spacing w:after="0"/>
      </w:pPr>
      <w:r>
        <w:t xml:space="preserve">1)  § </w:t>
      </w:r>
      <w:r>
        <w:t>2 otrzymuje brzmienie:</w:t>
      </w:r>
    </w:p>
    <w:p w:rsidR="00000000" w:rsidRDefault="00000000" w:rsidP="00D2063D">
      <w:pPr>
        <w:spacing w:after="0"/>
      </w:pPr>
      <w:r>
        <w:t xml:space="preserve">„Wojewódzki </w:t>
      </w:r>
      <w:r>
        <w:t>Inspektorat działa na podstawie:</w:t>
      </w:r>
    </w:p>
    <w:p w:rsidR="00000000" w:rsidRDefault="00000000" w:rsidP="004F535D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4F535D">
        <w:rPr>
          <w:szCs w:val="24"/>
        </w:rPr>
        <w:t xml:space="preserve">ustawy z dnia </w:t>
      </w:r>
      <w:r>
        <w:rPr>
          <w:szCs w:val="24"/>
        </w:rPr>
        <w:t>15</w:t>
      </w:r>
      <w:r w:rsidRPr="004F535D">
        <w:rPr>
          <w:szCs w:val="24"/>
        </w:rPr>
        <w:t xml:space="preserve"> </w:t>
      </w:r>
      <w:r>
        <w:rPr>
          <w:szCs w:val="24"/>
        </w:rPr>
        <w:t>grudnia</w:t>
      </w:r>
      <w:r w:rsidRPr="004F535D">
        <w:rPr>
          <w:szCs w:val="24"/>
        </w:rPr>
        <w:t xml:space="preserve"> </w:t>
      </w:r>
      <w:r>
        <w:rPr>
          <w:szCs w:val="24"/>
        </w:rPr>
        <w:t>2000</w:t>
      </w:r>
      <w:r w:rsidRPr="004F535D">
        <w:rPr>
          <w:szCs w:val="24"/>
        </w:rPr>
        <w:t xml:space="preserve"> r. o Inspekcji </w:t>
      </w:r>
      <w:r>
        <w:rPr>
          <w:szCs w:val="24"/>
        </w:rPr>
        <w:t>Handlowej</w:t>
      </w:r>
      <w:r w:rsidRPr="004F535D">
        <w:rPr>
          <w:szCs w:val="24"/>
        </w:rPr>
        <w:t xml:space="preserve"> (Dz. U. z 2024 r. poz. </w:t>
      </w:r>
      <w:r>
        <w:rPr>
          <w:szCs w:val="24"/>
        </w:rPr>
        <w:t>312</w:t>
      </w:r>
      <w:r w:rsidRPr="004F535D">
        <w:rPr>
          <w:szCs w:val="24"/>
        </w:rPr>
        <w:t>);</w:t>
      </w:r>
    </w:p>
    <w:p w:rsidR="00000000" w:rsidRDefault="00000000" w:rsidP="004F535D">
      <w:pPr>
        <w:pStyle w:val="Akapitzlist"/>
        <w:numPr>
          <w:ilvl w:val="0"/>
          <w:numId w:val="4"/>
        </w:numPr>
        <w:spacing w:after="0"/>
        <w:rPr>
          <w:szCs w:val="24"/>
        </w:rPr>
      </w:pPr>
      <w:r>
        <w:rPr>
          <w:szCs w:val="24"/>
        </w:rPr>
        <w:t xml:space="preserve">ustawy z dnia 23 styczna 2009 r. o wojewodzie i administracji rządowej (Dz. U. </w:t>
      </w:r>
      <w:r>
        <w:rPr>
          <w:szCs w:val="24"/>
        </w:rPr>
        <w:br/>
        <w:t>z 2023 r. poz. 190);</w:t>
      </w:r>
    </w:p>
    <w:p w:rsidR="00000000" w:rsidRPr="00533CD7" w:rsidRDefault="00000000" w:rsidP="004F535D">
      <w:pPr>
        <w:pStyle w:val="Akapitzlist"/>
        <w:numPr>
          <w:ilvl w:val="0"/>
          <w:numId w:val="4"/>
        </w:numPr>
        <w:spacing w:after="0"/>
        <w:rPr>
          <w:szCs w:val="24"/>
        </w:rPr>
      </w:pPr>
      <w:r>
        <w:t xml:space="preserve">rozporządzenia </w:t>
      </w:r>
      <w:r>
        <w:t>Prezesa Rady Ministrów z dnia 2</w:t>
      </w:r>
      <w:r>
        <w:t xml:space="preserve">6 </w:t>
      </w:r>
      <w:r>
        <w:t>lipca 20</w:t>
      </w:r>
      <w:r>
        <w:t xml:space="preserve">01 r. w sprawie zasad organizacji wojewódzkich inspektoratów </w:t>
      </w:r>
      <w:r>
        <w:t>Inspekcji Handlowej (Dz. U. z 20</w:t>
      </w:r>
      <w:r>
        <w:t>18 r. poz. 1</w:t>
      </w:r>
      <w:r>
        <w:t>17</w:t>
      </w:r>
      <w:r>
        <w:t>3);</w:t>
      </w:r>
    </w:p>
    <w:p w:rsidR="00000000" w:rsidRPr="000F1BBF" w:rsidRDefault="00000000" w:rsidP="004F535D">
      <w:pPr>
        <w:pStyle w:val="Akapitzlist"/>
        <w:numPr>
          <w:ilvl w:val="0"/>
          <w:numId w:val="4"/>
        </w:numPr>
        <w:spacing w:after="0"/>
        <w:rPr>
          <w:szCs w:val="24"/>
        </w:rPr>
      </w:pPr>
      <w:r>
        <w:t xml:space="preserve">Statutu Pomorskiego Urzędu Wojewódzkiego w Gdańsku stanowiącego załącznik do Zarządzenia nr 259/2016 Wojewody Pomorskiego z dnia 7 grudnia 2016 r. </w:t>
      </w:r>
      <w:r>
        <w:br/>
        <w:t>w sprawie nadania statutu Pomorskiemu Urzędowi Wojewódzkiemu w Gdańsku (Dz. U</w:t>
      </w:r>
      <w:r>
        <w:t xml:space="preserve">rz. Woj. Pom. </w:t>
      </w:r>
      <w:r>
        <w:t>z 2017 r. poz. 26 ze zm.</w:t>
      </w:r>
      <w:r>
        <w:rPr>
          <w:rStyle w:val="Odwoanieprzypisudolnego"/>
        </w:rPr>
        <w:footnoteReference w:id="2"/>
      </w:r>
      <w:r>
        <w:t>);</w:t>
      </w:r>
    </w:p>
    <w:p w:rsidR="00000000" w:rsidRPr="004F535D" w:rsidRDefault="00000000" w:rsidP="004F535D">
      <w:pPr>
        <w:pStyle w:val="Akapitzlist"/>
        <w:numPr>
          <w:ilvl w:val="0"/>
          <w:numId w:val="4"/>
        </w:numPr>
        <w:spacing w:after="0"/>
        <w:rPr>
          <w:szCs w:val="24"/>
        </w:rPr>
      </w:pPr>
      <w:r>
        <w:t>n</w:t>
      </w:r>
      <w:r>
        <w:t>iniejszego Statutu.”;</w:t>
      </w:r>
    </w:p>
    <w:p w:rsidR="00000000" w:rsidRDefault="00000000" w:rsidP="00D2063D">
      <w:pPr>
        <w:spacing w:after="0"/>
        <w:ind w:left="993" w:hanging="284"/>
      </w:pPr>
    </w:p>
    <w:p w:rsidR="00000000" w:rsidRDefault="00000000" w:rsidP="00D2063D">
      <w:pPr>
        <w:spacing w:after="0"/>
        <w:ind w:left="993" w:hanging="284"/>
      </w:pPr>
      <w:r>
        <w:t>2)</w:t>
      </w:r>
      <w:r>
        <w:tab/>
        <w:t xml:space="preserve">w § 5 ust. </w:t>
      </w:r>
      <w:r>
        <w:t>2 otrzymu</w:t>
      </w:r>
      <w:r>
        <w:t>je brzmienie:</w:t>
      </w:r>
    </w:p>
    <w:p w:rsidR="00000000" w:rsidRDefault="00000000" w:rsidP="000F1BBF">
      <w:pPr>
        <w:spacing w:after="0"/>
        <w:ind w:left="993" w:hanging="284"/>
      </w:pPr>
      <w:r>
        <w:t>„</w:t>
      </w:r>
      <w:r>
        <w:t xml:space="preserve">2. </w:t>
      </w:r>
      <w:r>
        <w:t xml:space="preserve">Pracą Delegatury w Słupsku kieruje Dyrektor Delegatury, </w:t>
      </w:r>
      <w:r>
        <w:t>z</w:t>
      </w:r>
      <w:r>
        <w:t>a</w:t>
      </w:r>
      <w:r>
        <w:t>ś</w:t>
      </w:r>
      <w:r>
        <w:t xml:space="preserve"> </w:t>
      </w:r>
      <w:r>
        <w:t xml:space="preserve">pracą </w:t>
      </w:r>
      <w:r>
        <w:t xml:space="preserve">Wydziałów </w:t>
      </w:r>
      <w:r>
        <w:t>kierują Naczelnicy.”</w:t>
      </w:r>
      <w:r>
        <w:t>;</w:t>
      </w:r>
    </w:p>
    <w:p w:rsidR="00000000" w:rsidRDefault="00000000" w:rsidP="000F1BBF">
      <w:pPr>
        <w:spacing w:after="0"/>
        <w:ind w:left="993" w:hanging="284"/>
      </w:pPr>
    </w:p>
    <w:p w:rsidR="00000000" w:rsidRDefault="00000000" w:rsidP="0005265B">
      <w:pPr>
        <w:spacing w:after="0"/>
        <w:ind w:left="993" w:hanging="284"/>
      </w:pPr>
      <w:r>
        <w:t>3) w § 5 ust. 3 otrzymuje brzmienie:</w:t>
      </w:r>
    </w:p>
    <w:p w:rsidR="00000000" w:rsidRDefault="00000000" w:rsidP="0005265B">
      <w:pPr>
        <w:spacing w:after="0"/>
        <w:ind w:left="993" w:hanging="284"/>
      </w:pPr>
      <w:r>
        <w:t xml:space="preserve">„3. Przy Pomorskim Wojewódzkim Inspektorze działa Stały Sąd Polubowny </w:t>
      </w:r>
      <w:r>
        <w:br/>
        <w:t>w Gdańsku.”.</w:t>
      </w:r>
    </w:p>
    <w:p w:rsidR="00000000" w:rsidRDefault="00000000" w:rsidP="0005265B">
      <w:pPr>
        <w:spacing w:after="0"/>
        <w:ind w:firstLine="0"/>
      </w:pPr>
    </w:p>
    <w:p w:rsidR="00000000" w:rsidRPr="006B563F" w:rsidRDefault="00000000" w:rsidP="00D2063D">
      <w:pPr>
        <w:spacing w:after="0"/>
        <w:ind w:left="993" w:hanging="284"/>
      </w:pPr>
      <w:r w:rsidRPr="004667F6">
        <w:rPr>
          <w:b/>
        </w:rPr>
        <w:lastRenderedPageBreak/>
        <w:t>§ 2.</w:t>
      </w:r>
      <w:r>
        <w:t xml:space="preserve"> Zarządzenie wchodzi w życie z dniem podpisania.</w:t>
      </w:r>
    </w:p>
    <w:p w:rsidR="00000000" w:rsidRPr="00D2063D" w:rsidRDefault="00000000" w:rsidP="00D2063D">
      <w:pPr>
        <w:spacing w:after="72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D2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696E" w:rsidRDefault="0003696E">
      <w:pPr>
        <w:spacing w:after="0" w:line="240" w:lineRule="auto"/>
      </w:pPr>
      <w:r>
        <w:separator/>
      </w:r>
    </w:p>
  </w:endnote>
  <w:endnote w:type="continuationSeparator" w:id="0">
    <w:p w:rsidR="0003696E" w:rsidRDefault="0003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696E" w:rsidRDefault="0003696E" w:rsidP="00BB5352">
      <w:pPr>
        <w:spacing w:after="0" w:line="240" w:lineRule="auto"/>
      </w:pPr>
      <w:r>
        <w:separator/>
      </w:r>
    </w:p>
  </w:footnote>
  <w:footnote w:type="continuationSeparator" w:id="0">
    <w:p w:rsidR="0003696E" w:rsidRDefault="0003696E" w:rsidP="00BB5352">
      <w:pPr>
        <w:spacing w:after="0" w:line="240" w:lineRule="auto"/>
      </w:pPr>
      <w:r>
        <w:continuationSeparator/>
      </w:r>
    </w:p>
  </w:footnote>
  <w:footnote w:id="1">
    <w:p w:rsidR="00000000" w:rsidRPr="00724DA8" w:rsidRDefault="00000000" w:rsidP="00533CD7">
      <w:pPr>
        <w:pStyle w:val="p"/>
        <w:rPr>
          <w:rFonts w:ascii="Arial" w:hAnsi="Arial" w:cs="Arial"/>
        </w:rPr>
      </w:pPr>
      <w:r w:rsidRPr="00724DA8">
        <w:rPr>
          <w:rStyle w:val="Odwoanieprzypisudolnego"/>
          <w:rFonts w:ascii="Arial" w:hAnsi="Arial" w:cs="Arial"/>
        </w:rPr>
        <w:footnoteRef/>
      </w:r>
      <w:r w:rsidRPr="00724DA8">
        <w:rPr>
          <w:rFonts w:ascii="Arial" w:hAnsi="Arial" w:cs="Arial"/>
        </w:rPr>
        <w:t xml:space="preserve"> Zmiany tekstu jednolitego wymienionej ustawy zostały ogłoszone w Dz. U. z 2023 r. poz. 1273, 497, 1407, 1641, 1872, 1693 i 1429.</w:t>
      </w:r>
    </w:p>
  </w:footnote>
  <w:footnote w:id="2">
    <w:p w:rsidR="00000000" w:rsidRPr="00724DA8" w:rsidRDefault="00000000" w:rsidP="00533CD7">
      <w:pPr>
        <w:pStyle w:val="Tekstprzypisudolnego"/>
        <w:ind w:firstLine="0"/>
        <w:rPr>
          <w:sz w:val="18"/>
          <w:szCs w:val="18"/>
        </w:rPr>
      </w:pPr>
      <w:r w:rsidRPr="00724DA8">
        <w:rPr>
          <w:rStyle w:val="Odwoanieprzypisudolnego"/>
          <w:sz w:val="18"/>
          <w:szCs w:val="18"/>
        </w:rPr>
        <w:footnoteRef/>
      </w:r>
      <w:r w:rsidRPr="00724DA8">
        <w:rPr>
          <w:sz w:val="18"/>
          <w:szCs w:val="18"/>
        </w:rPr>
        <w:t xml:space="preserve"> </w:t>
      </w:r>
      <w:r w:rsidRPr="00724DA8">
        <w:rPr>
          <w:rFonts w:cs="Arial"/>
          <w:sz w:val="18"/>
          <w:szCs w:val="18"/>
        </w:rPr>
        <w:t xml:space="preserve">Zmiany tekstu </w:t>
      </w:r>
      <w:r>
        <w:rPr>
          <w:rFonts w:cs="Arial"/>
          <w:sz w:val="18"/>
          <w:szCs w:val="18"/>
        </w:rPr>
        <w:t>pierwotnego</w:t>
      </w:r>
      <w:r w:rsidRPr="00724DA8">
        <w:rPr>
          <w:rFonts w:cs="Arial"/>
          <w:sz w:val="18"/>
          <w:szCs w:val="18"/>
        </w:rPr>
        <w:t xml:space="preserve"> wymienione</w:t>
      </w:r>
      <w:r>
        <w:rPr>
          <w:rFonts w:cs="Arial"/>
          <w:sz w:val="18"/>
          <w:szCs w:val="18"/>
        </w:rPr>
        <w:t xml:space="preserve">go statutu </w:t>
      </w:r>
      <w:r w:rsidRPr="00724DA8">
        <w:rPr>
          <w:rFonts w:cs="Arial"/>
          <w:sz w:val="18"/>
          <w:szCs w:val="18"/>
        </w:rPr>
        <w:t>zostały ogłoszone w Dz. U</w:t>
      </w:r>
      <w:r>
        <w:rPr>
          <w:rFonts w:cs="Arial"/>
          <w:sz w:val="18"/>
          <w:szCs w:val="18"/>
        </w:rPr>
        <w:t>rz</w:t>
      </w:r>
      <w:r w:rsidRPr="00724DA8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Woj. Pom.</w:t>
      </w:r>
      <w:r w:rsidRPr="00724DA8">
        <w:rPr>
          <w:rFonts w:cs="Arial"/>
          <w:sz w:val="18"/>
          <w:szCs w:val="18"/>
        </w:rPr>
        <w:t xml:space="preserve"> z 2017 r. poz. 1360, 4506, z 2018 r. poz. 1994, 3548, z 2020 r. poz. 1393</w:t>
      </w:r>
      <w:r>
        <w:rPr>
          <w:rFonts w:cs="Arial"/>
          <w:sz w:val="18"/>
          <w:szCs w:val="18"/>
        </w:rPr>
        <w:t xml:space="preserve"> i</w:t>
      </w:r>
      <w:r w:rsidRPr="00724DA8">
        <w:rPr>
          <w:rFonts w:cs="Arial"/>
          <w:sz w:val="18"/>
          <w:szCs w:val="18"/>
        </w:rPr>
        <w:t xml:space="preserve"> z 2021 r. poz. 3220)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5B2C"/>
    <w:multiLevelType w:val="hybridMultilevel"/>
    <w:tmpl w:val="C56C57A8"/>
    <w:lvl w:ilvl="0" w:tplc="760655A2">
      <w:start w:val="1"/>
      <w:numFmt w:val="lowerLetter"/>
      <w:lvlText w:val="%1)"/>
      <w:lvlJc w:val="left"/>
      <w:pPr>
        <w:ind w:left="1789" w:hanging="360"/>
      </w:pPr>
    </w:lvl>
    <w:lvl w:ilvl="1" w:tplc="A4DC14D6" w:tentative="1">
      <w:start w:val="1"/>
      <w:numFmt w:val="lowerLetter"/>
      <w:lvlText w:val="%2."/>
      <w:lvlJc w:val="left"/>
      <w:pPr>
        <w:ind w:left="2509" w:hanging="360"/>
      </w:pPr>
    </w:lvl>
    <w:lvl w:ilvl="2" w:tplc="CE4E2B16" w:tentative="1">
      <w:start w:val="1"/>
      <w:numFmt w:val="lowerRoman"/>
      <w:lvlText w:val="%3."/>
      <w:lvlJc w:val="right"/>
      <w:pPr>
        <w:ind w:left="3229" w:hanging="180"/>
      </w:pPr>
    </w:lvl>
    <w:lvl w:ilvl="3" w:tplc="74101448" w:tentative="1">
      <w:start w:val="1"/>
      <w:numFmt w:val="decimal"/>
      <w:lvlText w:val="%4."/>
      <w:lvlJc w:val="left"/>
      <w:pPr>
        <w:ind w:left="3949" w:hanging="360"/>
      </w:pPr>
    </w:lvl>
    <w:lvl w:ilvl="4" w:tplc="628893F6" w:tentative="1">
      <w:start w:val="1"/>
      <w:numFmt w:val="lowerLetter"/>
      <w:lvlText w:val="%5."/>
      <w:lvlJc w:val="left"/>
      <w:pPr>
        <w:ind w:left="4669" w:hanging="360"/>
      </w:pPr>
    </w:lvl>
    <w:lvl w:ilvl="5" w:tplc="AD926A84" w:tentative="1">
      <w:start w:val="1"/>
      <w:numFmt w:val="lowerRoman"/>
      <w:lvlText w:val="%6."/>
      <w:lvlJc w:val="right"/>
      <w:pPr>
        <w:ind w:left="5389" w:hanging="180"/>
      </w:pPr>
    </w:lvl>
    <w:lvl w:ilvl="6" w:tplc="E9805FEA" w:tentative="1">
      <w:start w:val="1"/>
      <w:numFmt w:val="decimal"/>
      <w:lvlText w:val="%7."/>
      <w:lvlJc w:val="left"/>
      <w:pPr>
        <w:ind w:left="6109" w:hanging="360"/>
      </w:pPr>
    </w:lvl>
    <w:lvl w:ilvl="7" w:tplc="101A2E1C" w:tentative="1">
      <w:start w:val="1"/>
      <w:numFmt w:val="lowerLetter"/>
      <w:lvlText w:val="%8."/>
      <w:lvlJc w:val="left"/>
      <w:pPr>
        <w:ind w:left="6829" w:hanging="360"/>
      </w:pPr>
    </w:lvl>
    <w:lvl w:ilvl="8" w:tplc="3EC2F700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1CE0BDF"/>
    <w:multiLevelType w:val="hybridMultilevel"/>
    <w:tmpl w:val="4440C51E"/>
    <w:lvl w:ilvl="0" w:tplc="C5F86410">
      <w:start w:val="1"/>
      <w:numFmt w:val="lowerLetter"/>
      <w:lvlText w:val="%1)"/>
      <w:lvlJc w:val="left"/>
      <w:pPr>
        <w:ind w:left="1429" w:hanging="360"/>
      </w:pPr>
    </w:lvl>
    <w:lvl w:ilvl="1" w:tplc="4A44AA52">
      <w:start w:val="1"/>
      <w:numFmt w:val="lowerLetter"/>
      <w:lvlText w:val="%2."/>
      <w:lvlJc w:val="left"/>
      <w:pPr>
        <w:ind w:left="2149" w:hanging="360"/>
      </w:pPr>
    </w:lvl>
    <w:lvl w:ilvl="2" w:tplc="879268DA" w:tentative="1">
      <w:start w:val="1"/>
      <w:numFmt w:val="lowerRoman"/>
      <w:lvlText w:val="%3."/>
      <w:lvlJc w:val="right"/>
      <w:pPr>
        <w:ind w:left="2869" w:hanging="180"/>
      </w:pPr>
    </w:lvl>
    <w:lvl w:ilvl="3" w:tplc="08CCFB74" w:tentative="1">
      <w:start w:val="1"/>
      <w:numFmt w:val="decimal"/>
      <w:lvlText w:val="%4."/>
      <w:lvlJc w:val="left"/>
      <w:pPr>
        <w:ind w:left="3589" w:hanging="360"/>
      </w:pPr>
    </w:lvl>
    <w:lvl w:ilvl="4" w:tplc="38AA1B12" w:tentative="1">
      <w:start w:val="1"/>
      <w:numFmt w:val="lowerLetter"/>
      <w:lvlText w:val="%5."/>
      <w:lvlJc w:val="left"/>
      <w:pPr>
        <w:ind w:left="4309" w:hanging="360"/>
      </w:pPr>
    </w:lvl>
    <w:lvl w:ilvl="5" w:tplc="08A043D8" w:tentative="1">
      <w:start w:val="1"/>
      <w:numFmt w:val="lowerRoman"/>
      <w:lvlText w:val="%6."/>
      <w:lvlJc w:val="right"/>
      <w:pPr>
        <w:ind w:left="5029" w:hanging="180"/>
      </w:pPr>
    </w:lvl>
    <w:lvl w:ilvl="6" w:tplc="18C6A2C8" w:tentative="1">
      <w:start w:val="1"/>
      <w:numFmt w:val="decimal"/>
      <w:lvlText w:val="%7."/>
      <w:lvlJc w:val="left"/>
      <w:pPr>
        <w:ind w:left="5749" w:hanging="360"/>
      </w:pPr>
    </w:lvl>
    <w:lvl w:ilvl="7" w:tplc="63703F4C" w:tentative="1">
      <w:start w:val="1"/>
      <w:numFmt w:val="lowerLetter"/>
      <w:lvlText w:val="%8."/>
      <w:lvlJc w:val="left"/>
      <w:pPr>
        <w:ind w:left="6469" w:hanging="360"/>
      </w:pPr>
    </w:lvl>
    <w:lvl w:ilvl="8" w:tplc="9FBC80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101CE6"/>
    <w:multiLevelType w:val="hybridMultilevel"/>
    <w:tmpl w:val="7B120392"/>
    <w:lvl w:ilvl="0" w:tplc="F16A2B7C">
      <w:start w:val="1"/>
      <w:numFmt w:val="decimal"/>
      <w:lvlText w:val="%1)"/>
      <w:lvlJc w:val="left"/>
      <w:pPr>
        <w:ind w:left="1429" w:hanging="360"/>
      </w:pPr>
    </w:lvl>
    <w:lvl w:ilvl="1" w:tplc="88EEA998" w:tentative="1">
      <w:start w:val="1"/>
      <w:numFmt w:val="lowerLetter"/>
      <w:lvlText w:val="%2."/>
      <w:lvlJc w:val="left"/>
      <w:pPr>
        <w:ind w:left="2149" w:hanging="360"/>
      </w:pPr>
    </w:lvl>
    <w:lvl w:ilvl="2" w:tplc="D60AD560" w:tentative="1">
      <w:start w:val="1"/>
      <w:numFmt w:val="lowerRoman"/>
      <w:lvlText w:val="%3."/>
      <w:lvlJc w:val="right"/>
      <w:pPr>
        <w:ind w:left="2869" w:hanging="180"/>
      </w:pPr>
    </w:lvl>
    <w:lvl w:ilvl="3" w:tplc="57DAC04E" w:tentative="1">
      <w:start w:val="1"/>
      <w:numFmt w:val="decimal"/>
      <w:lvlText w:val="%4."/>
      <w:lvlJc w:val="left"/>
      <w:pPr>
        <w:ind w:left="3589" w:hanging="360"/>
      </w:pPr>
    </w:lvl>
    <w:lvl w:ilvl="4" w:tplc="1B4A5AE2" w:tentative="1">
      <w:start w:val="1"/>
      <w:numFmt w:val="lowerLetter"/>
      <w:lvlText w:val="%5."/>
      <w:lvlJc w:val="left"/>
      <w:pPr>
        <w:ind w:left="4309" w:hanging="360"/>
      </w:pPr>
    </w:lvl>
    <w:lvl w:ilvl="5" w:tplc="2504830A" w:tentative="1">
      <w:start w:val="1"/>
      <w:numFmt w:val="lowerRoman"/>
      <w:lvlText w:val="%6."/>
      <w:lvlJc w:val="right"/>
      <w:pPr>
        <w:ind w:left="5029" w:hanging="180"/>
      </w:pPr>
    </w:lvl>
    <w:lvl w:ilvl="6" w:tplc="94B2EBB8" w:tentative="1">
      <w:start w:val="1"/>
      <w:numFmt w:val="decimal"/>
      <w:lvlText w:val="%7."/>
      <w:lvlJc w:val="left"/>
      <w:pPr>
        <w:ind w:left="5749" w:hanging="360"/>
      </w:pPr>
    </w:lvl>
    <w:lvl w:ilvl="7" w:tplc="819CB3EA" w:tentative="1">
      <w:start w:val="1"/>
      <w:numFmt w:val="lowerLetter"/>
      <w:lvlText w:val="%8."/>
      <w:lvlJc w:val="left"/>
      <w:pPr>
        <w:ind w:left="6469" w:hanging="360"/>
      </w:pPr>
    </w:lvl>
    <w:lvl w:ilvl="8" w:tplc="94D660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EF18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8993973">
    <w:abstractNumId w:val="2"/>
  </w:num>
  <w:num w:numId="2" w16cid:durableId="74937263">
    <w:abstractNumId w:val="1"/>
  </w:num>
  <w:num w:numId="3" w16cid:durableId="936130934">
    <w:abstractNumId w:val="0"/>
  </w:num>
  <w:num w:numId="4" w16cid:durableId="52633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FE"/>
    <w:rsid w:val="0003696E"/>
    <w:rsid w:val="0011534F"/>
    <w:rsid w:val="00833ABF"/>
    <w:rsid w:val="00D819FE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5118-E8D8-4188-A0B8-82AC857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63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2063D"/>
    <w:rPr>
      <w:vertAlign w:val="superscript"/>
    </w:rPr>
  </w:style>
  <w:style w:type="paragraph" w:customStyle="1" w:styleId="p">
    <w:name w:val="p"/>
    <w:uiPriority w:val="99"/>
    <w:rsid w:val="00D2063D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06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CD7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CD7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59BD-4FB6-4669-BDA8-2D047245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2024-07-15T06:50:00Z</cp:lastPrinted>
  <dcterms:created xsi:type="dcterms:W3CDTF">2024-08-05T13:09:00Z</dcterms:created>
  <dcterms:modified xsi:type="dcterms:W3CDTF">2024-08-05T13:09:00Z</dcterms:modified>
</cp:coreProperties>
</file>