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C3" w:rsidRPr="00F20275" w:rsidRDefault="002C52CD" w:rsidP="00F20275">
      <w:pPr>
        <w:spacing w:before="480" w:line="260" w:lineRule="exact"/>
        <w:ind w:left="5387"/>
        <w:outlineLvl w:val="0"/>
        <w:rPr>
          <w:rFonts w:ascii="Arial" w:hAnsi="Arial" w:cs="Arial"/>
          <w:spacing w:val="4"/>
          <w:sz w:val="20"/>
          <w:szCs w:val="20"/>
        </w:rPr>
      </w:pPr>
      <w:r w:rsidRPr="00F20275">
        <w:rPr>
          <w:rFonts w:ascii="Arial" w:hAnsi="Arial" w:cs="Arial"/>
          <w:spacing w:val="4"/>
          <w:sz w:val="20"/>
          <w:szCs w:val="20"/>
        </w:rPr>
        <w:t>Data:</w:t>
      </w:r>
      <w:r w:rsidR="009A6877">
        <w:rPr>
          <w:rFonts w:ascii="Arial" w:hAnsi="Arial" w:cs="Arial"/>
          <w:spacing w:val="4"/>
          <w:sz w:val="20"/>
          <w:szCs w:val="20"/>
        </w:rPr>
        <w:t xml:space="preserve"> 21 </w:t>
      </w:r>
      <w:r w:rsidR="008E0CCE">
        <w:rPr>
          <w:rFonts w:ascii="Arial" w:hAnsi="Arial" w:cs="Arial"/>
          <w:spacing w:val="4"/>
          <w:sz w:val="20"/>
          <w:szCs w:val="20"/>
        </w:rPr>
        <w:t>kwietnia</w:t>
      </w:r>
      <w:r w:rsidR="00E067EF" w:rsidRPr="00F20275">
        <w:rPr>
          <w:rFonts w:ascii="Arial" w:hAnsi="Arial" w:cs="Arial"/>
          <w:spacing w:val="4"/>
          <w:sz w:val="20"/>
          <w:szCs w:val="20"/>
        </w:rPr>
        <w:t xml:space="preserve"> </w:t>
      </w:r>
      <w:r w:rsidR="00F20275" w:rsidRPr="00F20275">
        <w:rPr>
          <w:rFonts w:ascii="Arial" w:hAnsi="Arial" w:cs="Arial"/>
          <w:spacing w:val="4"/>
          <w:sz w:val="20"/>
          <w:szCs w:val="20"/>
        </w:rPr>
        <w:t>2022</w:t>
      </w:r>
      <w:r w:rsidR="003B6B81" w:rsidRPr="00F20275">
        <w:rPr>
          <w:rFonts w:ascii="Arial" w:hAnsi="Arial" w:cs="Arial"/>
          <w:spacing w:val="4"/>
          <w:sz w:val="20"/>
          <w:szCs w:val="20"/>
        </w:rPr>
        <w:t xml:space="preserve"> r.</w:t>
      </w:r>
    </w:p>
    <w:p w:rsidR="002C52CD" w:rsidRPr="00F20275" w:rsidRDefault="002C52CD" w:rsidP="005B70C3">
      <w:pPr>
        <w:spacing w:line="260" w:lineRule="exact"/>
        <w:ind w:left="5387"/>
        <w:outlineLvl w:val="0"/>
        <w:rPr>
          <w:rFonts w:ascii="Arial" w:hAnsi="Arial" w:cs="Arial"/>
          <w:spacing w:val="4"/>
          <w:sz w:val="20"/>
          <w:szCs w:val="20"/>
        </w:rPr>
      </w:pPr>
      <w:r w:rsidRPr="00F20275">
        <w:rPr>
          <w:rFonts w:ascii="Arial" w:hAnsi="Arial" w:cs="Arial"/>
          <w:spacing w:val="4"/>
          <w:sz w:val="20"/>
          <w:szCs w:val="20"/>
        </w:rPr>
        <w:t>Znak sprawy:</w:t>
      </w:r>
      <w:r w:rsidR="003976FE" w:rsidRPr="00F20275">
        <w:rPr>
          <w:rFonts w:ascii="Arial" w:hAnsi="Arial" w:cs="Arial"/>
          <w:spacing w:val="4"/>
          <w:sz w:val="20"/>
          <w:szCs w:val="20"/>
        </w:rPr>
        <w:t xml:space="preserve"> DLI-II.7621.</w:t>
      </w:r>
      <w:r w:rsidR="00FE18B9" w:rsidRPr="00F20275">
        <w:rPr>
          <w:rFonts w:ascii="Arial" w:hAnsi="Arial" w:cs="Arial"/>
          <w:spacing w:val="4"/>
          <w:sz w:val="20"/>
          <w:szCs w:val="20"/>
        </w:rPr>
        <w:t>40</w:t>
      </w:r>
      <w:r w:rsidR="007076C6" w:rsidRPr="00F20275">
        <w:rPr>
          <w:rFonts w:ascii="Arial" w:hAnsi="Arial" w:cs="Arial"/>
          <w:spacing w:val="4"/>
          <w:sz w:val="20"/>
          <w:szCs w:val="20"/>
        </w:rPr>
        <w:t>.2021</w:t>
      </w:r>
      <w:r w:rsidR="002423D4" w:rsidRPr="00F20275">
        <w:rPr>
          <w:rFonts w:ascii="Arial" w:hAnsi="Arial" w:cs="Arial"/>
          <w:spacing w:val="4"/>
          <w:sz w:val="20"/>
          <w:szCs w:val="20"/>
        </w:rPr>
        <w:t>.</w:t>
      </w:r>
      <w:r w:rsidR="009B1CC6" w:rsidRPr="00F20275">
        <w:rPr>
          <w:rFonts w:ascii="Arial" w:hAnsi="Arial" w:cs="Arial"/>
          <w:spacing w:val="4"/>
          <w:sz w:val="20"/>
          <w:szCs w:val="20"/>
        </w:rPr>
        <w:t>AZ</w:t>
      </w:r>
      <w:r w:rsidR="002423D4" w:rsidRPr="00F20275">
        <w:rPr>
          <w:rFonts w:ascii="Arial" w:hAnsi="Arial" w:cs="Arial"/>
          <w:spacing w:val="4"/>
          <w:sz w:val="20"/>
          <w:szCs w:val="20"/>
        </w:rPr>
        <w:t>.</w:t>
      </w:r>
      <w:r w:rsidR="00CE6E17">
        <w:rPr>
          <w:rFonts w:ascii="Arial" w:hAnsi="Arial" w:cs="Arial"/>
          <w:spacing w:val="4"/>
          <w:sz w:val="20"/>
          <w:szCs w:val="20"/>
        </w:rPr>
        <w:t>9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5726D" w:rsidRDefault="00A5726D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8E0CCE" w:rsidRPr="008E0CCE" w:rsidRDefault="00E065E6" w:rsidP="008E0C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69"/>
          <w:tab w:val="left" w:pos="6381"/>
          <w:tab w:val="left" w:pos="7220"/>
        </w:tabs>
        <w:autoSpaceDE w:val="0"/>
        <w:autoSpaceDN w:val="0"/>
        <w:adjustRightInd w:val="0"/>
        <w:spacing w:after="480"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8E0CCE">
        <w:rPr>
          <w:rFonts w:ascii="Arial" w:hAnsi="Arial" w:cs="Arial"/>
          <w:sz w:val="20"/>
          <w:szCs w:val="20"/>
        </w:rPr>
        <w:tab/>
      </w:r>
    </w:p>
    <w:p w:rsidR="00CE6E17" w:rsidRPr="00646A25" w:rsidRDefault="00CE6E17" w:rsidP="00CE6E17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CE6E17" w:rsidRPr="00666A10" w:rsidRDefault="00CE6E17" w:rsidP="00CE6E17">
      <w:pPr>
        <w:spacing w:after="240" w:line="240" w:lineRule="exact"/>
        <w:jc w:val="both"/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131336">
        <w:rPr>
          <w:rFonts w:ascii="Arial" w:hAnsi="Arial" w:cs="Arial"/>
          <w:iCs/>
          <w:spacing w:val="4"/>
          <w:sz w:val="20"/>
          <w:szCs w:val="20"/>
        </w:rPr>
        <w:t>(</w:t>
      </w:r>
      <w:proofErr w:type="spellStart"/>
      <w:r>
        <w:rPr>
          <w:rFonts w:ascii="Arial" w:hAnsi="Arial" w:cs="Arial"/>
          <w:iCs/>
          <w:spacing w:val="4"/>
          <w:sz w:val="20"/>
          <w:szCs w:val="20"/>
        </w:rPr>
        <w:t>t.j</w:t>
      </w:r>
      <w:proofErr w:type="spellEnd"/>
      <w:r>
        <w:rPr>
          <w:rFonts w:ascii="Arial" w:hAnsi="Arial" w:cs="Arial"/>
          <w:iCs/>
          <w:spacing w:val="4"/>
          <w:sz w:val="20"/>
          <w:szCs w:val="20"/>
        </w:rPr>
        <w:t xml:space="preserve">. </w:t>
      </w:r>
      <w:r w:rsidRPr="00131336">
        <w:rPr>
          <w:rFonts w:ascii="Arial" w:hAnsi="Arial" w:cs="Arial"/>
          <w:spacing w:val="4"/>
          <w:sz w:val="20"/>
          <w:szCs w:val="20"/>
        </w:rPr>
        <w:t>Dz. U. z 2021 r. poz. 735</w:t>
      </w:r>
      <w:r w:rsidRPr="00131336">
        <w:rPr>
          <w:rFonts w:ascii="Arial" w:hAnsi="Arial" w:cs="Arial"/>
          <w:iCs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2C6BC7">
        <w:rPr>
          <w:rFonts w:ascii="Arial" w:hAnsi="Arial" w:cs="Arial"/>
          <w:spacing w:val="4"/>
          <w:sz w:val="20"/>
        </w:rPr>
        <w:t>a</w:t>
      </w:r>
      <w:r w:rsidRPr="002C6BC7">
        <w:rPr>
          <w:rFonts w:ascii="Arial" w:hAnsi="Arial" w:cs="Arial"/>
          <w:bCs/>
          <w:spacing w:val="4"/>
          <w:sz w:val="20"/>
        </w:rPr>
        <w:t xml:space="preserve">rt. 10 </w:t>
      </w:r>
      <w:r w:rsidRPr="002C6BC7">
        <w:rPr>
          <w:rFonts w:ascii="Arial" w:hAnsi="Arial" w:cs="Arial"/>
          <w:spacing w:val="4"/>
          <w:sz w:val="20"/>
        </w:rPr>
        <w:t>ust. 1</w:t>
      </w:r>
      <w:r w:rsidR="0066017A">
        <w:rPr>
          <w:rFonts w:ascii="Arial" w:hAnsi="Arial" w:cs="Arial"/>
          <w:spacing w:val="4"/>
          <w:sz w:val="20"/>
        </w:rPr>
        <w:t xml:space="preserve"> i 2</w:t>
      </w:r>
      <w:r w:rsidRPr="002C6BC7">
        <w:rPr>
          <w:rFonts w:ascii="Arial" w:hAnsi="Arial" w:cs="Arial"/>
          <w:spacing w:val="4"/>
          <w:sz w:val="20"/>
        </w:rPr>
        <w:t xml:space="preserve"> w zw. z ust. 8 </w:t>
      </w:r>
      <w:r w:rsidRPr="001445F5">
        <w:rPr>
          <w:rFonts w:ascii="Arial" w:hAnsi="Arial" w:cs="Arial"/>
          <w:spacing w:val="4"/>
          <w:sz w:val="20"/>
        </w:rPr>
        <w:t xml:space="preserve">ustawy z dnia 8 lipca 2010 r. </w:t>
      </w:r>
      <w:r>
        <w:rPr>
          <w:rFonts w:ascii="Arial" w:hAnsi="Arial" w:cs="Arial"/>
          <w:spacing w:val="4"/>
          <w:sz w:val="20"/>
        </w:rPr>
        <w:br/>
      </w:r>
      <w:r w:rsidRPr="001445F5">
        <w:rPr>
          <w:rFonts w:ascii="Arial" w:hAnsi="Arial" w:cs="Arial"/>
          <w:spacing w:val="4"/>
          <w:sz w:val="20"/>
        </w:rPr>
        <w:t>o szczególnych zasadach przygotowania do realizacji inwestycji w zakresie budowli przeciwpowodziowych</w:t>
      </w:r>
      <w:r>
        <w:rPr>
          <w:rFonts w:ascii="Arial" w:hAnsi="Arial" w:cs="Arial"/>
          <w:spacing w:val="4"/>
          <w:sz w:val="20"/>
        </w:rPr>
        <w:t xml:space="preserve"> </w:t>
      </w:r>
      <w:r w:rsidRPr="007971A0">
        <w:rPr>
          <w:rFonts w:ascii="Arial" w:hAnsi="Arial" w:cs="Arial"/>
          <w:spacing w:val="4"/>
          <w:sz w:val="20"/>
        </w:rPr>
        <w:t>(</w:t>
      </w:r>
      <w:proofErr w:type="spellStart"/>
      <w:r>
        <w:rPr>
          <w:rFonts w:ascii="Arial" w:hAnsi="Arial" w:cs="Arial"/>
          <w:spacing w:val="4"/>
          <w:sz w:val="20"/>
        </w:rPr>
        <w:t>t.j</w:t>
      </w:r>
      <w:proofErr w:type="spellEnd"/>
      <w:r>
        <w:rPr>
          <w:rFonts w:ascii="Arial" w:hAnsi="Arial" w:cs="Arial"/>
          <w:spacing w:val="4"/>
          <w:sz w:val="20"/>
        </w:rPr>
        <w:t xml:space="preserve">. </w:t>
      </w:r>
      <w:r>
        <w:rPr>
          <w:rFonts w:ascii="Arial" w:hAnsi="Arial" w:cs="Arial"/>
          <w:bCs/>
          <w:spacing w:val="4"/>
          <w:sz w:val="20"/>
        </w:rPr>
        <w:t>Dz. U. z 2021 r. poz. 1812</w:t>
      </w:r>
      <w:r w:rsidRPr="007971A0">
        <w:rPr>
          <w:rFonts w:ascii="Arial" w:hAnsi="Arial" w:cs="Arial"/>
          <w:bCs/>
          <w:spacing w:val="4"/>
          <w:sz w:val="20"/>
        </w:rPr>
        <w:t>)</w:t>
      </w:r>
      <w:r>
        <w:rPr>
          <w:rFonts w:ascii="Arial" w:hAnsi="Arial" w:cs="Arial"/>
          <w:bCs/>
          <w:spacing w:val="4"/>
          <w:sz w:val="20"/>
        </w:rPr>
        <w:t>,</w:t>
      </w:r>
      <w:r w:rsidRPr="001445F5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a także art. 72 ust. 6 w zw. z art. 72 ust. 1 pkt </w:t>
      </w:r>
      <w:r>
        <w:rPr>
          <w:rFonts w:ascii="Arial" w:hAnsi="Arial" w:cs="Arial"/>
          <w:spacing w:val="4"/>
          <w:sz w:val="20"/>
        </w:rPr>
        <w:br/>
        <w:t xml:space="preserve">18 ustawy z dnia 3 października 2008 r. 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(Dz. U. z 2021 r. poz. 2373</w:t>
      </w:r>
      <w:r w:rsidRPr="00666A1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, z </w:t>
      </w:r>
      <w:proofErr w:type="spellStart"/>
      <w:r w:rsidRPr="00666A1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późn</w:t>
      </w:r>
      <w:proofErr w:type="spellEnd"/>
      <w:r w:rsidRPr="00666A1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. zm.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CE6E17" w:rsidRPr="00AF7DE2" w:rsidRDefault="00CE6E17" w:rsidP="00CE6E17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 xml:space="preserve"> i Technologii</w:t>
      </w:r>
    </w:p>
    <w:p w:rsidR="00F20275" w:rsidRPr="008E0CCE" w:rsidRDefault="008E0CCE" w:rsidP="005F7874">
      <w:pPr>
        <w:tabs>
          <w:tab w:val="left" w:pos="0"/>
        </w:tabs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zawiadamia, że wydał decyzję z dnia 7 kwietnia 2022 r., znak: DLI-II.7621.40.2021.AZ.7, uchylającą </w:t>
      </w:r>
      <w:r>
        <w:rPr>
          <w:rFonts w:ascii="Arial" w:hAnsi="Arial" w:cs="Arial"/>
          <w:spacing w:val="4"/>
          <w:sz w:val="20"/>
          <w:szCs w:val="20"/>
        </w:rPr>
        <w:br/>
        <w:t xml:space="preserve">w części i orzekającą w tym zakresie co do istoty sprawy, a w pozostałej części utrzymującą </w:t>
      </w:r>
      <w:r w:rsidR="0066017A">
        <w:rPr>
          <w:rFonts w:ascii="Arial" w:hAnsi="Arial" w:cs="Arial"/>
          <w:spacing w:val="4"/>
          <w:sz w:val="20"/>
          <w:szCs w:val="20"/>
        </w:rPr>
        <w:t xml:space="preserve"> w mocy </w:t>
      </w:r>
      <w:r>
        <w:rPr>
          <w:rFonts w:ascii="Arial" w:hAnsi="Arial" w:cs="Arial"/>
          <w:spacing w:val="4"/>
          <w:sz w:val="20"/>
          <w:szCs w:val="20"/>
        </w:rPr>
        <w:t>decyzję</w:t>
      </w:r>
      <w:r w:rsidR="008F4CC6" w:rsidRPr="008F4CC6">
        <w:rPr>
          <w:rFonts w:ascii="Arial" w:hAnsi="Arial" w:cs="Arial"/>
          <w:spacing w:val="4"/>
          <w:sz w:val="20"/>
          <w:szCs w:val="20"/>
        </w:rPr>
        <w:t xml:space="preserve"> Wojewody Mazowieckiego Nr 66/SPEC/2021 z dnia 10 czerwca 2021 r., </w:t>
      </w:r>
      <w:r>
        <w:rPr>
          <w:rFonts w:ascii="Arial" w:hAnsi="Arial" w:cs="Arial"/>
          <w:spacing w:val="4"/>
          <w:sz w:val="20"/>
          <w:szCs w:val="20"/>
        </w:rPr>
        <w:br/>
      </w:r>
      <w:r w:rsidR="008F4CC6" w:rsidRPr="008F4CC6">
        <w:rPr>
          <w:rFonts w:ascii="Arial" w:hAnsi="Arial" w:cs="Arial"/>
          <w:spacing w:val="4"/>
          <w:sz w:val="20"/>
          <w:szCs w:val="20"/>
        </w:rPr>
        <w:t>znak: WI-I.7820</w:t>
      </w:r>
      <w:r>
        <w:rPr>
          <w:rFonts w:ascii="Arial" w:hAnsi="Arial" w:cs="Arial"/>
          <w:spacing w:val="4"/>
          <w:sz w:val="20"/>
          <w:szCs w:val="20"/>
        </w:rPr>
        <w:t xml:space="preserve">.4.1.2020.AC(RR), o zezwoleniu </w:t>
      </w:r>
      <w:r w:rsidR="008F4CC6" w:rsidRPr="008F4CC6">
        <w:rPr>
          <w:rFonts w:ascii="Arial" w:hAnsi="Arial" w:cs="Arial"/>
          <w:spacing w:val="4"/>
          <w:sz w:val="20"/>
          <w:szCs w:val="20"/>
        </w:rPr>
        <w:t>na realizację inwestycji w zakresie budowli przeciwpowodziowych</w:t>
      </w:r>
      <w:r w:rsidR="0066017A">
        <w:rPr>
          <w:rFonts w:ascii="Arial" w:hAnsi="Arial" w:cs="Arial"/>
          <w:spacing w:val="4"/>
          <w:sz w:val="20"/>
          <w:szCs w:val="20"/>
        </w:rPr>
        <w:t xml:space="preserve"> </w:t>
      </w:r>
      <w:r w:rsidR="008F4CC6" w:rsidRPr="008F4CC6">
        <w:rPr>
          <w:rFonts w:ascii="Arial" w:hAnsi="Arial" w:cs="Arial"/>
          <w:spacing w:val="4"/>
          <w:sz w:val="20"/>
          <w:szCs w:val="20"/>
        </w:rPr>
        <w:t>pn.: „Budowa budowli przeciwpowodziowej - sztucznego zbiornika przeciwpowodziowego wraz z sekwencyjnym systemem</w:t>
      </w:r>
      <w:r w:rsidR="00607A6F">
        <w:rPr>
          <w:rFonts w:ascii="Arial" w:hAnsi="Arial" w:cs="Arial"/>
          <w:spacing w:val="4"/>
          <w:sz w:val="20"/>
          <w:szCs w:val="20"/>
        </w:rPr>
        <w:t xml:space="preserve"> sedymentacyjno-biofiltracyjnym </w:t>
      </w:r>
      <w:r w:rsidR="008F4CC6" w:rsidRPr="008F4CC6">
        <w:rPr>
          <w:rFonts w:ascii="Arial" w:hAnsi="Arial" w:cs="Arial"/>
          <w:spacing w:val="4"/>
          <w:sz w:val="20"/>
          <w:szCs w:val="20"/>
        </w:rPr>
        <w:t xml:space="preserve">zlokalizowanego na rzece Potok Północny w km rzeki 3+086 - 3+334, oraz z obiektami związanymi </w:t>
      </w:r>
      <w:r>
        <w:rPr>
          <w:rFonts w:ascii="Arial" w:hAnsi="Arial" w:cs="Arial"/>
          <w:spacing w:val="4"/>
          <w:sz w:val="20"/>
          <w:szCs w:val="20"/>
        </w:rPr>
        <w:br/>
      </w:r>
      <w:r w:rsidR="008F4CC6" w:rsidRPr="008F4CC6">
        <w:rPr>
          <w:rFonts w:ascii="Arial" w:hAnsi="Arial" w:cs="Arial"/>
          <w:spacing w:val="4"/>
          <w:sz w:val="20"/>
          <w:szCs w:val="20"/>
        </w:rPr>
        <w:t xml:space="preserve">z nim technicznie i funkcjonalnie przeznaczonymi na potrzeby ochrony przed powodzią” realizowanego w ramach projektu pn.: „Adaptacja do zmian klimatu poprzez zrównoważoną gospodarkę wodną </w:t>
      </w:r>
      <w:r>
        <w:rPr>
          <w:rFonts w:ascii="Arial" w:hAnsi="Arial" w:cs="Arial"/>
          <w:spacing w:val="4"/>
          <w:sz w:val="20"/>
          <w:szCs w:val="20"/>
        </w:rPr>
        <w:br/>
      </w:r>
      <w:r w:rsidR="008F4CC6" w:rsidRPr="008F4CC6">
        <w:rPr>
          <w:rFonts w:ascii="Arial" w:hAnsi="Arial" w:cs="Arial"/>
          <w:spacing w:val="4"/>
          <w:sz w:val="20"/>
          <w:szCs w:val="20"/>
        </w:rPr>
        <w:t>w przestrzeni miejskiej Radomia (LIFE 14CCA/PL/000101)”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01724E" w:rsidRPr="00673C76" w:rsidRDefault="0001724E" w:rsidP="0001724E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2978C2">
        <w:rPr>
          <w:rFonts w:ascii="Arial" w:hAnsi="Arial" w:cs="Arial"/>
          <w:spacing w:val="4"/>
          <w:sz w:val="20"/>
        </w:rPr>
        <w:t xml:space="preserve">Z treścią ww. decyzji z dnia </w:t>
      </w:r>
      <w:r>
        <w:rPr>
          <w:rFonts w:ascii="Arial" w:hAnsi="Arial" w:cs="Arial"/>
          <w:spacing w:val="4"/>
          <w:sz w:val="20"/>
        </w:rPr>
        <w:t>7 kwietnia 2022</w:t>
      </w:r>
      <w:r w:rsidRPr="002978C2">
        <w:rPr>
          <w:rFonts w:ascii="Arial" w:hAnsi="Arial" w:cs="Arial"/>
          <w:spacing w:val="4"/>
          <w:sz w:val="20"/>
        </w:rPr>
        <w:t xml:space="preserve"> r. oraz aktami sprawy można zapoz</w:t>
      </w:r>
      <w:r>
        <w:rPr>
          <w:rFonts w:ascii="Arial" w:hAnsi="Arial" w:cs="Arial"/>
          <w:spacing w:val="4"/>
          <w:sz w:val="20"/>
        </w:rPr>
        <w:t>nać się w Ministerstwie Rozwoju</w:t>
      </w:r>
      <w:r w:rsidRPr="002978C2">
        <w:rPr>
          <w:rFonts w:ascii="Arial" w:hAnsi="Arial" w:cs="Arial"/>
          <w:spacing w:val="4"/>
          <w:sz w:val="20"/>
        </w:rPr>
        <w:t xml:space="preserve"> i Technologii w Warszawie, ul. Chałubińskiego 4/6, we wtorki, czwartki i piątki, w godzinach </w:t>
      </w:r>
      <w:r w:rsidR="0066017A">
        <w:rPr>
          <w:rFonts w:ascii="Arial" w:hAnsi="Arial" w:cs="Arial"/>
          <w:spacing w:val="4"/>
          <w:sz w:val="20"/>
        </w:rPr>
        <w:br/>
      </w:r>
      <w:r w:rsidRPr="002978C2">
        <w:rPr>
          <w:rFonts w:ascii="Arial" w:hAnsi="Arial" w:cs="Arial"/>
          <w:spacing w:val="4"/>
          <w:sz w:val="20"/>
        </w:rPr>
        <w:t xml:space="preserve">od 9.00 do 15.30, </w:t>
      </w:r>
      <w:r w:rsidRPr="002978C2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2978C2">
        <w:rPr>
          <w:rFonts w:ascii="Arial" w:hAnsi="Arial" w:cs="Arial"/>
          <w:spacing w:val="4"/>
          <w:sz w:val="20"/>
        </w:rPr>
        <w:t>, ja</w:t>
      </w:r>
      <w:r>
        <w:rPr>
          <w:rFonts w:ascii="Arial" w:hAnsi="Arial" w:cs="Arial"/>
          <w:spacing w:val="4"/>
          <w:sz w:val="20"/>
        </w:rPr>
        <w:t>k również z treścią ww. decyzji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2978C2">
        <w:rPr>
          <w:rFonts w:ascii="Arial" w:hAnsi="Arial" w:cs="Arial"/>
          <w:spacing w:val="4"/>
          <w:sz w:val="20"/>
        </w:rPr>
        <w:t xml:space="preserve">– </w:t>
      </w:r>
      <w:r w:rsidRPr="002978C2">
        <w:rPr>
          <w:rFonts w:ascii="Arial" w:hAnsi="Arial" w:cs="Arial"/>
          <w:bCs/>
          <w:spacing w:val="4"/>
          <w:sz w:val="20"/>
        </w:rPr>
        <w:t>w Biuletynie Informacji Public</w:t>
      </w:r>
      <w:r>
        <w:rPr>
          <w:rFonts w:ascii="Arial" w:hAnsi="Arial" w:cs="Arial"/>
          <w:bCs/>
          <w:spacing w:val="4"/>
          <w:sz w:val="20"/>
        </w:rPr>
        <w:t>znej Ministerstwa Rozwoju</w:t>
      </w:r>
      <w:r w:rsidRPr="002978C2">
        <w:rPr>
          <w:rFonts w:ascii="Arial" w:hAnsi="Arial" w:cs="Arial"/>
          <w:bCs/>
          <w:spacing w:val="4"/>
          <w:sz w:val="20"/>
        </w:rPr>
        <w:t xml:space="preserve"> </w:t>
      </w:r>
      <w:r w:rsidR="0066017A">
        <w:rPr>
          <w:rFonts w:ascii="Arial" w:hAnsi="Arial" w:cs="Arial"/>
          <w:bCs/>
          <w:spacing w:val="4"/>
          <w:sz w:val="20"/>
        </w:rPr>
        <w:br/>
      </w:r>
      <w:r w:rsidRPr="002978C2">
        <w:rPr>
          <w:rFonts w:ascii="Arial" w:hAnsi="Arial" w:cs="Arial"/>
          <w:bCs/>
          <w:spacing w:val="4"/>
          <w:sz w:val="20"/>
        </w:rPr>
        <w:t xml:space="preserve">i Technologii pod adresem: </w:t>
      </w:r>
      <w:hyperlink r:id="rId9" w:history="1">
        <w:r w:rsidR="003C0275" w:rsidRPr="003C0275">
          <w:rPr>
            <w:rStyle w:val="Hipercze"/>
            <w:rFonts w:ascii="Arial" w:hAnsi="Arial" w:cs="Arial"/>
            <w:bCs/>
            <w:color w:val="auto"/>
            <w:spacing w:val="4"/>
            <w:sz w:val="20"/>
            <w:u w:val="none"/>
          </w:rPr>
          <w:t>https://www.gov.pl/web/rozwoj-technologia/obwieszczenia-decyzje-komunikaty</w:t>
        </w:r>
      </w:hyperlink>
      <w:r w:rsidRPr="002978C2">
        <w:rPr>
          <w:rFonts w:ascii="Arial" w:hAnsi="Arial" w:cs="Arial"/>
          <w:bCs/>
          <w:spacing w:val="4"/>
          <w:sz w:val="20"/>
        </w:rPr>
        <w:t xml:space="preserve"> </w:t>
      </w:r>
      <w:r w:rsidR="0066017A">
        <w:rPr>
          <w:rFonts w:ascii="Arial" w:hAnsi="Arial" w:cs="Arial"/>
          <w:bCs/>
          <w:spacing w:val="4"/>
          <w:sz w:val="20"/>
        </w:rPr>
        <w:t xml:space="preserve">(od dnia 28 kwietnia 2022 r.) </w:t>
      </w:r>
      <w:r w:rsidRPr="002978C2">
        <w:rPr>
          <w:rFonts w:ascii="Arial" w:hAnsi="Arial" w:cs="Arial"/>
          <w:bCs/>
          <w:iCs/>
          <w:spacing w:val="4"/>
          <w:sz w:val="20"/>
        </w:rPr>
        <w:t xml:space="preserve">oraz w urzędzie gminy właściwym ze względu na </w:t>
      </w:r>
      <w:r w:rsidRPr="002978C2">
        <w:rPr>
          <w:rFonts w:ascii="Arial" w:hAnsi="Arial" w:cs="Arial"/>
          <w:spacing w:val="4"/>
          <w:sz w:val="20"/>
          <w:szCs w:val="20"/>
          <w:shd w:val="clear" w:color="auto" w:fill="FFFFFF"/>
        </w:rPr>
        <w:t>lokalizację inwestycji,</w:t>
      </w:r>
      <w:r w:rsidRPr="002978C2">
        <w:rPr>
          <w:rFonts w:ascii="Open Sans" w:hAnsi="Open Sans"/>
          <w:spacing w:val="4"/>
          <w:shd w:val="clear" w:color="auto" w:fill="FFFFFF"/>
        </w:rPr>
        <w:t xml:space="preserve"> </w:t>
      </w:r>
      <w:r w:rsidRPr="002978C2">
        <w:rPr>
          <w:rFonts w:ascii="Arial" w:hAnsi="Arial" w:cs="Arial"/>
          <w:bCs/>
          <w:spacing w:val="4"/>
          <w:sz w:val="20"/>
        </w:rPr>
        <w:t>tj. w Urzędzie Miejskim w Radomiu.</w:t>
      </w:r>
    </w:p>
    <w:p w:rsidR="00A648E1" w:rsidRPr="00CF5463" w:rsidRDefault="00A648E1" w:rsidP="00A648E1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</w:t>
      </w:r>
      <w:r w:rsidRPr="00666A10">
        <w:rPr>
          <w:rFonts w:ascii="Arial" w:hAnsi="Arial" w:cs="Arial"/>
          <w:spacing w:val="4"/>
          <w:sz w:val="20"/>
          <w:u w:val="single"/>
        </w:rPr>
        <w:t xml:space="preserve"> i treści decyzji</w:t>
      </w:r>
      <w:r w:rsidRPr="004D236E">
        <w:rPr>
          <w:rFonts w:ascii="Arial" w:hAnsi="Arial" w:cs="Arial"/>
          <w:spacing w:val="4"/>
          <w:sz w:val="20"/>
          <w:u w:val="single"/>
        </w:rPr>
        <w:t>:</w:t>
      </w:r>
      <w:r w:rsidR="0066017A">
        <w:rPr>
          <w:rFonts w:ascii="Arial" w:hAnsi="Arial" w:cs="Arial"/>
          <w:spacing w:val="4"/>
          <w:sz w:val="20"/>
          <w:u w:val="single"/>
        </w:rPr>
        <w:t xml:space="preserve"> 28 </w:t>
      </w:r>
      <w:r>
        <w:rPr>
          <w:rFonts w:ascii="Arial" w:hAnsi="Arial" w:cs="Arial"/>
          <w:spacing w:val="4"/>
          <w:sz w:val="20"/>
          <w:u w:val="single"/>
        </w:rPr>
        <w:t xml:space="preserve">kwietnia 2022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A648E1" w:rsidRPr="0040364B" w:rsidRDefault="00A648E1" w:rsidP="00A648E1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28226A" w:rsidRDefault="009A6877" w:rsidP="00F85199">
      <w:pPr>
        <w:tabs>
          <w:tab w:val="left" w:pos="0"/>
        </w:tabs>
        <w:spacing w:after="240" w:line="240" w:lineRule="exact"/>
        <w:jc w:val="both"/>
        <w:outlineLvl w:val="0"/>
        <w:rPr>
          <w:rFonts w:ascii="Arial" w:hAnsi="Arial" w:cs="Arial"/>
          <w:bCs/>
          <w:iCs/>
          <w:spacing w:val="4"/>
          <w:sz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C0C07" wp14:editId="5D360829">
                <wp:simplePos x="0" y="0"/>
                <wp:positionH relativeFrom="margin">
                  <wp:posOffset>2385695</wp:posOffset>
                </wp:positionH>
                <wp:positionV relativeFrom="paragraph">
                  <wp:posOffset>186690</wp:posOffset>
                </wp:positionV>
                <wp:extent cx="3631565" cy="959485"/>
                <wp:effectExtent l="0" t="0" r="698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877" w:rsidRPr="008014E0" w:rsidRDefault="009A6877" w:rsidP="009A687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9A6877" w:rsidRPr="008014E0" w:rsidRDefault="009A6877" w:rsidP="009A687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9A6877" w:rsidRPr="008014E0" w:rsidRDefault="009A6877" w:rsidP="009A68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9A6877" w:rsidRPr="008014E0" w:rsidRDefault="009A6877" w:rsidP="009A687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9A6877" w:rsidRPr="00AE4057" w:rsidRDefault="009A6877" w:rsidP="009A687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9A6877" w:rsidRPr="002A53E2" w:rsidRDefault="009A6877" w:rsidP="009A687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7.85pt;margin-top:14.7pt;width:285.9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" stroked="f">
                <v:textbox>
                  <w:txbxContent>
                    <w:p w:rsidR="009A6877" w:rsidRPr="008014E0" w:rsidRDefault="009A6877" w:rsidP="009A687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9A6877" w:rsidRPr="008014E0" w:rsidRDefault="009A6877" w:rsidP="009A687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9A6877" w:rsidRPr="008014E0" w:rsidRDefault="009A6877" w:rsidP="009A687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9A6877" w:rsidRPr="008014E0" w:rsidRDefault="009A6877" w:rsidP="009A687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9A6877" w:rsidRPr="00AE4057" w:rsidRDefault="009A6877" w:rsidP="009A687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9A6877" w:rsidRPr="002A53E2" w:rsidRDefault="009A6877" w:rsidP="009A687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275" w:rsidRDefault="00F20275" w:rsidP="00E065E6">
      <w:pPr>
        <w:spacing w:after="8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F20275" w:rsidRDefault="00F20275" w:rsidP="00E065E6">
      <w:pPr>
        <w:spacing w:after="8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F20275" w:rsidRDefault="00F20275" w:rsidP="00E065E6">
      <w:pPr>
        <w:spacing w:after="8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0C6D8E" w:rsidRDefault="000C6D8E" w:rsidP="00E065E6">
      <w:pPr>
        <w:spacing w:after="8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0C6D8E" w:rsidRDefault="000C6D8E" w:rsidP="00E065E6">
      <w:pPr>
        <w:spacing w:after="8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0C6D8E" w:rsidRDefault="000C6D8E" w:rsidP="00E065E6">
      <w:pPr>
        <w:spacing w:after="8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0C6D8E" w:rsidRDefault="000C6D8E" w:rsidP="00E065E6">
      <w:pPr>
        <w:spacing w:after="8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0C6D8E" w:rsidRDefault="000C6D8E" w:rsidP="00E065E6">
      <w:pPr>
        <w:spacing w:after="80" w:line="240" w:lineRule="exact"/>
        <w:jc w:val="both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0C6D8E" w:rsidRPr="00095EC8" w:rsidRDefault="000C6D8E" w:rsidP="00095EC8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DLI-II.7621.40.2021.AZ.9</w:t>
      </w:r>
    </w:p>
    <w:p w:rsidR="00464466" w:rsidRPr="005C3A59" w:rsidRDefault="00464466" w:rsidP="0046446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464466" w:rsidRPr="005C3A59" w:rsidRDefault="00464466" w:rsidP="0046446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464466" w:rsidRPr="005C3A59" w:rsidRDefault="00464466" w:rsidP="00464466">
      <w:pPr>
        <w:numPr>
          <w:ilvl w:val="0"/>
          <w:numId w:val="12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464466" w:rsidRPr="005C3A59" w:rsidRDefault="00464466" w:rsidP="00464466">
      <w:pPr>
        <w:numPr>
          <w:ilvl w:val="0"/>
          <w:numId w:val="12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464466" w:rsidRPr="000C6D8E" w:rsidRDefault="00464466" w:rsidP="000C6D8E">
      <w:pPr>
        <w:numPr>
          <w:ilvl w:val="0"/>
          <w:numId w:val="12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2021 r. poz. 735, z </w:t>
      </w:r>
      <w:proofErr w:type="spellStart"/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C575AA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C575AA">
        <w:rPr>
          <w:rFonts w:ascii="Arial" w:hAnsi="Arial" w:cs="Arial"/>
          <w:spacing w:val="4"/>
          <w:sz w:val="20"/>
        </w:rPr>
        <w:t>z dnia</w:t>
      </w:r>
      <w:r>
        <w:rPr>
          <w:rFonts w:ascii="Arial" w:hAnsi="Arial" w:cs="Arial"/>
          <w:spacing w:val="4"/>
          <w:sz w:val="20"/>
        </w:rPr>
        <w:t xml:space="preserve"> </w:t>
      </w:r>
      <w:r w:rsidR="0066440D" w:rsidRPr="002978C2">
        <w:rPr>
          <w:rFonts w:ascii="Arial" w:hAnsi="Arial" w:cs="Arial"/>
          <w:spacing w:val="4"/>
          <w:sz w:val="20"/>
        </w:rPr>
        <w:t>8 lipca 2010 r. o szczególnych zasadach przygotowania do realizacji inwestycji w zakresie budowli przeciwpowodziowych (</w:t>
      </w:r>
      <w:proofErr w:type="spellStart"/>
      <w:r w:rsidR="0066440D" w:rsidRPr="002978C2">
        <w:rPr>
          <w:rFonts w:ascii="Arial" w:hAnsi="Arial" w:cs="Arial"/>
          <w:spacing w:val="4"/>
          <w:sz w:val="20"/>
        </w:rPr>
        <w:t>t.j</w:t>
      </w:r>
      <w:proofErr w:type="spellEnd"/>
      <w:r w:rsidR="0066440D" w:rsidRPr="002978C2">
        <w:rPr>
          <w:rFonts w:ascii="Arial" w:hAnsi="Arial" w:cs="Arial"/>
          <w:spacing w:val="4"/>
          <w:sz w:val="20"/>
        </w:rPr>
        <w:t xml:space="preserve">. </w:t>
      </w:r>
      <w:r w:rsidR="0066440D" w:rsidRPr="002978C2">
        <w:rPr>
          <w:rFonts w:ascii="Arial" w:hAnsi="Arial" w:cs="Arial"/>
          <w:bCs/>
          <w:spacing w:val="4"/>
          <w:sz w:val="20"/>
        </w:rPr>
        <w:t>Dz. U. z 2021 r. poz. </w:t>
      </w:r>
      <w:r w:rsidR="0066440D">
        <w:rPr>
          <w:rFonts w:ascii="Arial" w:hAnsi="Arial" w:cs="Arial"/>
          <w:bCs/>
          <w:spacing w:val="4"/>
          <w:sz w:val="20"/>
        </w:rPr>
        <w:t xml:space="preserve">1812, </w:t>
      </w:r>
      <w:r w:rsidR="0066440D">
        <w:rPr>
          <w:rFonts w:ascii="Arial" w:hAnsi="Arial" w:cs="Arial"/>
          <w:bCs/>
          <w:spacing w:val="4"/>
          <w:sz w:val="20"/>
        </w:rPr>
        <w:br/>
        <w:t xml:space="preserve">z </w:t>
      </w:r>
      <w:proofErr w:type="spellStart"/>
      <w:r w:rsidR="0066440D">
        <w:rPr>
          <w:rFonts w:ascii="Arial" w:hAnsi="Arial" w:cs="Arial"/>
          <w:bCs/>
          <w:spacing w:val="4"/>
          <w:sz w:val="20"/>
        </w:rPr>
        <w:t>późn</w:t>
      </w:r>
      <w:proofErr w:type="spellEnd"/>
      <w:r w:rsidR="0066440D">
        <w:rPr>
          <w:rFonts w:ascii="Arial" w:hAnsi="Arial" w:cs="Arial"/>
          <w:bCs/>
          <w:spacing w:val="4"/>
          <w:sz w:val="20"/>
        </w:rPr>
        <w:t>. zm.</w:t>
      </w:r>
      <w:r w:rsidR="0066440D" w:rsidRPr="002978C2">
        <w:rPr>
          <w:rFonts w:ascii="Arial" w:hAnsi="Arial" w:cs="Arial"/>
          <w:bCs/>
          <w:spacing w:val="4"/>
          <w:sz w:val="20"/>
        </w:rPr>
        <w:t>)</w:t>
      </w:r>
      <w:r w:rsidR="000C6D8E">
        <w:rPr>
          <w:rFonts w:ascii="Arial" w:hAnsi="Arial" w:cs="Arial"/>
          <w:spacing w:val="4"/>
          <w:sz w:val="20"/>
          <w:szCs w:val="20"/>
        </w:rPr>
        <w:t xml:space="preserve">, </w:t>
      </w:r>
      <w:r w:rsidR="000C6D8E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="000C6D8E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</w:t>
      </w:r>
      <w:r w:rsidR="000C6D8E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="000C6D8E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i jego ochronie, udziale społeczeństwa w ochronie środowiska oraz o ocenach oddziaływania na środowisko </w:t>
      </w:r>
      <w:r w:rsidR="000C6D8E" w:rsidRPr="00666A1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(Dz. U. z 2021 r. poz. </w:t>
      </w:r>
      <w:r w:rsidR="008B7C7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2373</w:t>
      </w:r>
      <w:r w:rsidR="000C6D8E" w:rsidRPr="00666A1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0C6D8E" w:rsidRPr="00666A1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0C6D8E" w:rsidRPr="00666A1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. zm.)</w:t>
      </w:r>
      <w:r w:rsidR="000C6D8E" w:rsidRPr="00666A1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464466" w:rsidRPr="00C575AA" w:rsidRDefault="00464466" w:rsidP="00464466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464466" w:rsidRPr="005C3A59" w:rsidRDefault="00464466" w:rsidP="00464466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464466" w:rsidRPr="005C3A59" w:rsidRDefault="00464466" w:rsidP="00464466">
      <w:pPr>
        <w:numPr>
          <w:ilvl w:val="0"/>
          <w:numId w:val="13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464466" w:rsidRPr="005C3A59" w:rsidRDefault="00464466" w:rsidP="00464466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464466" w:rsidRPr="005C3A59" w:rsidRDefault="00464466" w:rsidP="00464466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464466" w:rsidRPr="005C3A59" w:rsidRDefault="00464466" w:rsidP="00464466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464466" w:rsidRPr="005C3A59" w:rsidRDefault="00464466" w:rsidP="00464466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464466" w:rsidRPr="005C3A59" w:rsidRDefault="00464466" w:rsidP="00464466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464466" w:rsidRPr="005C3A59" w:rsidRDefault="00464466" w:rsidP="00464466">
      <w:pPr>
        <w:numPr>
          <w:ilvl w:val="0"/>
          <w:numId w:val="15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464466" w:rsidRPr="005C3A59" w:rsidRDefault="00464466" w:rsidP="00464466">
      <w:pPr>
        <w:numPr>
          <w:ilvl w:val="0"/>
          <w:numId w:val="15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464466" w:rsidRPr="005C3A59" w:rsidRDefault="00464466" w:rsidP="00464466">
      <w:pPr>
        <w:numPr>
          <w:ilvl w:val="0"/>
          <w:numId w:val="15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464466" w:rsidRPr="005C3A59" w:rsidRDefault="00464466" w:rsidP="00464466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464466" w:rsidRPr="005C3A59" w:rsidRDefault="00464466" w:rsidP="00464466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94073A" w:rsidRPr="00AD2AD7" w:rsidRDefault="00464466" w:rsidP="00464466">
      <w:pPr>
        <w:numPr>
          <w:ilvl w:val="0"/>
          <w:numId w:val="12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>
        <w:rPr>
          <w:rFonts w:ascii="Arial" w:hAnsi="Arial" w:cs="Arial"/>
          <w:sz w:val="20"/>
          <w:szCs w:val="20"/>
        </w:rPr>
        <w:t xml:space="preserve">inisterstwie Rozwoju </w:t>
      </w:r>
      <w:r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94073A" w:rsidRPr="00AD2AD7" w:rsidSect="005B70C3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A5" w:rsidRDefault="00C64EA5">
      <w:r>
        <w:separator/>
      </w:r>
    </w:p>
  </w:endnote>
  <w:endnote w:type="continuationSeparator" w:id="0">
    <w:p w:rsidR="00C64EA5" w:rsidRDefault="00C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9A6877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E8179A">
      <w:rPr>
        <w:rFonts w:ascii="Arial" w:hAnsi="Arial" w:cs="Arial"/>
        <w:sz w:val="16"/>
        <w:szCs w:val="16"/>
      </w:rPr>
      <w:t xml:space="preserve"> (</w:t>
    </w:r>
    <w:r w:rsidR="00E065E6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)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2777E2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F010D2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5B70C3" w:rsidRPr="00F010D2" w:rsidRDefault="00A8440D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5B70C3" w:rsidRPr="00F010D2">
      <w:rPr>
        <w:rFonts w:ascii="Arial" w:hAnsi="Arial" w:cs="Arial"/>
        <w:iCs/>
        <w:color w:val="8C8C8C"/>
        <w:sz w:val="16"/>
        <w:szCs w:val="16"/>
        <w:lang w:val="en-US"/>
      </w:rPr>
      <w:t xml:space="preserve">it.gov.pl, </w:t>
    </w:r>
    <w:r w:rsidR="002777E2" w:rsidRPr="002777E2">
      <w:rPr>
        <w:rFonts w:ascii="Arial" w:hAnsi="Arial" w:cs="Arial"/>
        <w:iCs/>
        <w:color w:val="8C8C8C"/>
        <w:sz w:val="16"/>
        <w:szCs w:val="16"/>
        <w:lang w:val="en-US"/>
      </w:rPr>
      <w:t>www.gov.pl/web/rozwoj-technologia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A5" w:rsidRDefault="00C64EA5">
      <w:r>
        <w:separator/>
      </w:r>
    </w:p>
  </w:footnote>
  <w:footnote w:type="continuationSeparator" w:id="0">
    <w:p w:rsidR="00C64EA5" w:rsidRDefault="00C6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A8440D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97A4BA" wp14:editId="42974072">
          <wp:simplePos x="0" y="0"/>
          <wp:positionH relativeFrom="column">
            <wp:posOffset>-513881</wp:posOffset>
          </wp:positionH>
          <wp:positionV relativeFrom="paragraph">
            <wp:posOffset>758300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6A23"/>
    <w:multiLevelType w:val="hybridMultilevel"/>
    <w:tmpl w:val="32D0BD28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7A44"/>
    <w:multiLevelType w:val="hybridMultilevel"/>
    <w:tmpl w:val="A8D0B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EC7B96"/>
    <w:multiLevelType w:val="hybridMultilevel"/>
    <w:tmpl w:val="F4CC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2949"/>
    <w:multiLevelType w:val="hybridMultilevel"/>
    <w:tmpl w:val="FC169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1303F0"/>
    <w:multiLevelType w:val="hybridMultilevel"/>
    <w:tmpl w:val="58D8A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D86D99"/>
    <w:multiLevelType w:val="hybridMultilevel"/>
    <w:tmpl w:val="1EE81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47096B"/>
    <w:multiLevelType w:val="hybridMultilevel"/>
    <w:tmpl w:val="E9B2E794"/>
    <w:lvl w:ilvl="0" w:tplc="A7BEBA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EE1FE5"/>
    <w:multiLevelType w:val="hybridMultilevel"/>
    <w:tmpl w:val="A6E8B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BC7020"/>
    <w:multiLevelType w:val="multilevel"/>
    <w:tmpl w:val="7ECCEA90"/>
    <w:styleLink w:val="WWNum36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12">
    <w:nsid w:val="2B1F7ADF"/>
    <w:multiLevelType w:val="hybridMultilevel"/>
    <w:tmpl w:val="333A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83042"/>
    <w:multiLevelType w:val="hybridMultilevel"/>
    <w:tmpl w:val="160C087E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74864"/>
    <w:multiLevelType w:val="hybridMultilevel"/>
    <w:tmpl w:val="E2625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B42A26"/>
    <w:multiLevelType w:val="hybridMultilevel"/>
    <w:tmpl w:val="E8EC293C"/>
    <w:lvl w:ilvl="0" w:tplc="4B22A4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17B18"/>
    <w:multiLevelType w:val="hybridMultilevel"/>
    <w:tmpl w:val="1D24586E"/>
    <w:lvl w:ilvl="0" w:tplc="5C7C59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00D6323"/>
    <w:multiLevelType w:val="hybridMultilevel"/>
    <w:tmpl w:val="0A8025EA"/>
    <w:lvl w:ilvl="0" w:tplc="54420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809FE"/>
    <w:multiLevelType w:val="hybridMultilevel"/>
    <w:tmpl w:val="46B86A06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5DD5FA8"/>
    <w:multiLevelType w:val="hybridMultilevel"/>
    <w:tmpl w:val="D02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A2B6C"/>
    <w:multiLevelType w:val="hybridMultilevel"/>
    <w:tmpl w:val="078E14E2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2E43C22"/>
    <w:multiLevelType w:val="hybridMultilevel"/>
    <w:tmpl w:val="32AEC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232726"/>
    <w:multiLevelType w:val="hybridMultilevel"/>
    <w:tmpl w:val="4772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DC1ACC"/>
    <w:multiLevelType w:val="hybridMultilevel"/>
    <w:tmpl w:val="42D441A4"/>
    <w:lvl w:ilvl="0" w:tplc="C324C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73737"/>
    <w:multiLevelType w:val="hybridMultilevel"/>
    <w:tmpl w:val="6BE4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6338A"/>
    <w:multiLevelType w:val="hybridMultilevel"/>
    <w:tmpl w:val="CF82460E"/>
    <w:lvl w:ilvl="0" w:tplc="544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E7739"/>
    <w:multiLevelType w:val="hybridMultilevel"/>
    <w:tmpl w:val="E4A29D6C"/>
    <w:lvl w:ilvl="0" w:tplc="DBA27E0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91E97"/>
    <w:multiLevelType w:val="hybridMultilevel"/>
    <w:tmpl w:val="903A9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96BC1"/>
    <w:multiLevelType w:val="hybridMultilevel"/>
    <w:tmpl w:val="2410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70D8F"/>
    <w:multiLevelType w:val="hybridMultilevel"/>
    <w:tmpl w:val="E48A359E"/>
    <w:lvl w:ilvl="0" w:tplc="6568DF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F530A5"/>
    <w:multiLevelType w:val="hybridMultilevel"/>
    <w:tmpl w:val="1056EECA"/>
    <w:lvl w:ilvl="0" w:tplc="46E654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B75FE"/>
    <w:multiLevelType w:val="hybridMultilevel"/>
    <w:tmpl w:val="A7423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942B9"/>
    <w:multiLevelType w:val="hybridMultilevel"/>
    <w:tmpl w:val="CCA43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0F710F"/>
    <w:multiLevelType w:val="hybridMultilevel"/>
    <w:tmpl w:val="E3B09644"/>
    <w:lvl w:ilvl="0" w:tplc="4A18DE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20"/>
  </w:num>
  <w:num w:numId="6">
    <w:abstractNumId w:val="37"/>
  </w:num>
  <w:num w:numId="7">
    <w:abstractNumId w:val="4"/>
  </w:num>
  <w:num w:numId="8">
    <w:abstractNumId w:val="32"/>
  </w:num>
  <w:num w:numId="9">
    <w:abstractNumId w:val="19"/>
  </w:num>
  <w:num w:numId="10">
    <w:abstractNumId w:val="21"/>
  </w:num>
  <w:num w:numId="11">
    <w:abstractNumId w:val="14"/>
  </w:num>
  <w:num w:numId="12">
    <w:abstractNumId w:val="15"/>
  </w:num>
  <w:num w:numId="13">
    <w:abstractNumId w:val="18"/>
  </w:num>
  <w:num w:numId="14">
    <w:abstractNumId w:val="34"/>
  </w:num>
  <w:num w:numId="15">
    <w:abstractNumId w:val="29"/>
  </w:num>
  <w:num w:numId="16">
    <w:abstractNumId w:val="27"/>
  </w:num>
  <w:num w:numId="17">
    <w:abstractNumId w:val="7"/>
  </w:num>
  <w:num w:numId="18">
    <w:abstractNumId w:val="22"/>
  </w:num>
  <w:num w:numId="19">
    <w:abstractNumId w:val="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0"/>
  </w:num>
  <w:num w:numId="23">
    <w:abstractNumId w:val="31"/>
  </w:num>
  <w:num w:numId="24">
    <w:abstractNumId w:val="33"/>
  </w:num>
  <w:num w:numId="25">
    <w:abstractNumId w:val="10"/>
  </w:num>
  <w:num w:numId="26">
    <w:abstractNumId w:val="16"/>
  </w:num>
  <w:num w:numId="27">
    <w:abstractNumId w:val="5"/>
  </w:num>
  <w:num w:numId="28">
    <w:abstractNumId w:val="12"/>
  </w:num>
  <w:num w:numId="29">
    <w:abstractNumId w:val="35"/>
  </w:num>
  <w:num w:numId="30">
    <w:abstractNumId w:val="1"/>
  </w:num>
  <w:num w:numId="31">
    <w:abstractNumId w:val="13"/>
  </w:num>
  <w:num w:numId="32">
    <w:abstractNumId w:val="6"/>
  </w:num>
  <w:num w:numId="33">
    <w:abstractNumId w:val="11"/>
  </w:num>
  <w:num w:numId="34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/>
          <w:sz w:val="20"/>
          <w:szCs w:val="20"/>
        </w:rPr>
      </w:lvl>
    </w:lvlOverride>
  </w:num>
  <w:num w:numId="35">
    <w:abstractNumId w:val="23"/>
  </w:num>
  <w:num w:numId="36">
    <w:abstractNumId w:val="26"/>
  </w:num>
  <w:num w:numId="37">
    <w:abstractNumId w:val="17"/>
  </w:num>
  <w:num w:numId="38">
    <w:abstractNumId w:val="24"/>
  </w:num>
  <w:num w:numId="39">
    <w:abstractNumId w:val="8"/>
  </w:num>
  <w:num w:numId="40">
    <w:abstractNumId w:val="28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2CE8"/>
    <w:rsid w:val="00010B96"/>
    <w:rsid w:val="0001724E"/>
    <w:rsid w:val="0001734E"/>
    <w:rsid w:val="00017520"/>
    <w:rsid w:val="00020BA2"/>
    <w:rsid w:val="00023B3F"/>
    <w:rsid w:val="00025044"/>
    <w:rsid w:val="00026E31"/>
    <w:rsid w:val="0002747F"/>
    <w:rsid w:val="00046796"/>
    <w:rsid w:val="00052F44"/>
    <w:rsid w:val="0005323F"/>
    <w:rsid w:val="00054623"/>
    <w:rsid w:val="00067E8C"/>
    <w:rsid w:val="000743B1"/>
    <w:rsid w:val="00081199"/>
    <w:rsid w:val="00095EC8"/>
    <w:rsid w:val="000A17E7"/>
    <w:rsid w:val="000B3388"/>
    <w:rsid w:val="000C0A0F"/>
    <w:rsid w:val="000C0D9D"/>
    <w:rsid w:val="000C629F"/>
    <w:rsid w:val="000C6D8E"/>
    <w:rsid w:val="000D00A4"/>
    <w:rsid w:val="000F5FF1"/>
    <w:rsid w:val="00101D15"/>
    <w:rsid w:val="001109C9"/>
    <w:rsid w:val="00120E28"/>
    <w:rsid w:val="0012137E"/>
    <w:rsid w:val="001239A4"/>
    <w:rsid w:val="00130FB2"/>
    <w:rsid w:val="00137582"/>
    <w:rsid w:val="00146618"/>
    <w:rsid w:val="00160608"/>
    <w:rsid w:val="0018153C"/>
    <w:rsid w:val="00193A72"/>
    <w:rsid w:val="00195661"/>
    <w:rsid w:val="001A3A46"/>
    <w:rsid w:val="001A602C"/>
    <w:rsid w:val="001C55CA"/>
    <w:rsid w:val="001D5B60"/>
    <w:rsid w:val="001E3768"/>
    <w:rsid w:val="00210F82"/>
    <w:rsid w:val="00221592"/>
    <w:rsid w:val="00224C38"/>
    <w:rsid w:val="00225B71"/>
    <w:rsid w:val="002264EF"/>
    <w:rsid w:val="002366CC"/>
    <w:rsid w:val="002412C8"/>
    <w:rsid w:val="002423D4"/>
    <w:rsid w:val="002459C4"/>
    <w:rsid w:val="002511AA"/>
    <w:rsid w:val="00256A60"/>
    <w:rsid w:val="00275911"/>
    <w:rsid w:val="00276784"/>
    <w:rsid w:val="002777E2"/>
    <w:rsid w:val="0028226A"/>
    <w:rsid w:val="00291275"/>
    <w:rsid w:val="00292A04"/>
    <w:rsid w:val="00296B81"/>
    <w:rsid w:val="002A516F"/>
    <w:rsid w:val="002B547F"/>
    <w:rsid w:val="002B75AF"/>
    <w:rsid w:val="002C52CD"/>
    <w:rsid w:val="002C5466"/>
    <w:rsid w:val="002D3CAA"/>
    <w:rsid w:val="003056C4"/>
    <w:rsid w:val="00325EC1"/>
    <w:rsid w:val="00327F46"/>
    <w:rsid w:val="00336E2E"/>
    <w:rsid w:val="003371E5"/>
    <w:rsid w:val="003426B0"/>
    <w:rsid w:val="00351B4A"/>
    <w:rsid w:val="00367DFD"/>
    <w:rsid w:val="00374DB5"/>
    <w:rsid w:val="00381F31"/>
    <w:rsid w:val="003960DD"/>
    <w:rsid w:val="003976FE"/>
    <w:rsid w:val="003A2F7C"/>
    <w:rsid w:val="003A3E3C"/>
    <w:rsid w:val="003A6074"/>
    <w:rsid w:val="003B6B81"/>
    <w:rsid w:val="003C0275"/>
    <w:rsid w:val="003C352F"/>
    <w:rsid w:val="003D4064"/>
    <w:rsid w:val="003E0A31"/>
    <w:rsid w:val="00401F7B"/>
    <w:rsid w:val="004037F0"/>
    <w:rsid w:val="00414CB2"/>
    <w:rsid w:val="00421BE2"/>
    <w:rsid w:val="00425C65"/>
    <w:rsid w:val="004271FE"/>
    <w:rsid w:val="004303CF"/>
    <w:rsid w:val="00445ACA"/>
    <w:rsid w:val="00460335"/>
    <w:rsid w:val="00464466"/>
    <w:rsid w:val="00464C3A"/>
    <w:rsid w:val="00467DD6"/>
    <w:rsid w:val="004704C3"/>
    <w:rsid w:val="00471BB3"/>
    <w:rsid w:val="00472339"/>
    <w:rsid w:val="00476794"/>
    <w:rsid w:val="0047711D"/>
    <w:rsid w:val="00480FAD"/>
    <w:rsid w:val="004832E8"/>
    <w:rsid w:val="00490051"/>
    <w:rsid w:val="004A3DDE"/>
    <w:rsid w:val="004A7EE1"/>
    <w:rsid w:val="004C46EB"/>
    <w:rsid w:val="004D6B43"/>
    <w:rsid w:val="004E42FE"/>
    <w:rsid w:val="004F6738"/>
    <w:rsid w:val="00510ED4"/>
    <w:rsid w:val="00513839"/>
    <w:rsid w:val="00521979"/>
    <w:rsid w:val="00527908"/>
    <w:rsid w:val="00533C6D"/>
    <w:rsid w:val="00534106"/>
    <w:rsid w:val="00574B69"/>
    <w:rsid w:val="005759A8"/>
    <w:rsid w:val="00580622"/>
    <w:rsid w:val="0058094D"/>
    <w:rsid w:val="005824B0"/>
    <w:rsid w:val="0058307F"/>
    <w:rsid w:val="005A010E"/>
    <w:rsid w:val="005A6864"/>
    <w:rsid w:val="005B5FA9"/>
    <w:rsid w:val="005B6C5B"/>
    <w:rsid w:val="005B70C3"/>
    <w:rsid w:val="005F7874"/>
    <w:rsid w:val="00607A6F"/>
    <w:rsid w:val="00616EF7"/>
    <w:rsid w:val="0063161C"/>
    <w:rsid w:val="00634263"/>
    <w:rsid w:val="00645F0E"/>
    <w:rsid w:val="0066017A"/>
    <w:rsid w:val="0066440D"/>
    <w:rsid w:val="006658B5"/>
    <w:rsid w:val="00665EB0"/>
    <w:rsid w:val="00673C76"/>
    <w:rsid w:val="0068029F"/>
    <w:rsid w:val="00682FAE"/>
    <w:rsid w:val="0068412A"/>
    <w:rsid w:val="00687E54"/>
    <w:rsid w:val="00687EC1"/>
    <w:rsid w:val="006A7615"/>
    <w:rsid w:val="006B0487"/>
    <w:rsid w:val="006B5121"/>
    <w:rsid w:val="006E3369"/>
    <w:rsid w:val="006E4C72"/>
    <w:rsid w:val="00700C3B"/>
    <w:rsid w:val="00702BC7"/>
    <w:rsid w:val="007076C6"/>
    <w:rsid w:val="00715752"/>
    <w:rsid w:val="00725907"/>
    <w:rsid w:val="00730195"/>
    <w:rsid w:val="00741407"/>
    <w:rsid w:val="00742F11"/>
    <w:rsid w:val="00757203"/>
    <w:rsid w:val="00762BCD"/>
    <w:rsid w:val="00765DB6"/>
    <w:rsid w:val="007777D0"/>
    <w:rsid w:val="0079301D"/>
    <w:rsid w:val="007A7CB9"/>
    <w:rsid w:val="007E1FEA"/>
    <w:rsid w:val="007F3336"/>
    <w:rsid w:val="007F5578"/>
    <w:rsid w:val="008049F2"/>
    <w:rsid w:val="008160C2"/>
    <w:rsid w:val="008307A6"/>
    <w:rsid w:val="00834669"/>
    <w:rsid w:val="00840543"/>
    <w:rsid w:val="0085433A"/>
    <w:rsid w:val="008779D4"/>
    <w:rsid w:val="00880608"/>
    <w:rsid w:val="008A71B5"/>
    <w:rsid w:val="008B2FC4"/>
    <w:rsid w:val="008B395B"/>
    <w:rsid w:val="008B7C70"/>
    <w:rsid w:val="008C5CE5"/>
    <w:rsid w:val="008D2814"/>
    <w:rsid w:val="008D65E9"/>
    <w:rsid w:val="008D7B74"/>
    <w:rsid w:val="008E0CCE"/>
    <w:rsid w:val="008E1B47"/>
    <w:rsid w:val="008E413C"/>
    <w:rsid w:val="008F4CC6"/>
    <w:rsid w:val="008F775D"/>
    <w:rsid w:val="0090313A"/>
    <w:rsid w:val="009047DE"/>
    <w:rsid w:val="00920DBD"/>
    <w:rsid w:val="0093542B"/>
    <w:rsid w:val="00936ACE"/>
    <w:rsid w:val="0094073A"/>
    <w:rsid w:val="009429F8"/>
    <w:rsid w:val="00942B7A"/>
    <w:rsid w:val="00950950"/>
    <w:rsid w:val="00950D7D"/>
    <w:rsid w:val="00955998"/>
    <w:rsid w:val="009821E6"/>
    <w:rsid w:val="0098547B"/>
    <w:rsid w:val="00994799"/>
    <w:rsid w:val="009964FF"/>
    <w:rsid w:val="009A5628"/>
    <w:rsid w:val="009A6877"/>
    <w:rsid w:val="009B0453"/>
    <w:rsid w:val="009B1CC6"/>
    <w:rsid w:val="009B5A85"/>
    <w:rsid w:val="009B5EEE"/>
    <w:rsid w:val="009D2739"/>
    <w:rsid w:val="009D51CC"/>
    <w:rsid w:val="009E0298"/>
    <w:rsid w:val="00A13669"/>
    <w:rsid w:val="00A13C65"/>
    <w:rsid w:val="00A20C7E"/>
    <w:rsid w:val="00A42360"/>
    <w:rsid w:val="00A460C4"/>
    <w:rsid w:val="00A55337"/>
    <w:rsid w:val="00A56249"/>
    <w:rsid w:val="00A5726D"/>
    <w:rsid w:val="00A648E1"/>
    <w:rsid w:val="00A71D66"/>
    <w:rsid w:val="00A8440D"/>
    <w:rsid w:val="00AB601A"/>
    <w:rsid w:val="00AD0647"/>
    <w:rsid w:val="00AD2AD7"/>
    <w:rsid w:val="00AD4954"/>
    <w:rsid w:val="00AE2FB1"/>
    <w:rsid w:val="00AE6993"/>
    <w:rsid w:val="00AF2210"/>
    <w:rsid w:val="00AF3A17"/>
    <w:rsid w:val="00B122A0"/>
    <w:rsid w:val="00B16900"/>
    <w:rsid w:val="00B56910"/>
    <w:rsid w:val="00B64734"/>
    <w:rsid w:val="00B64F01"/>
    <w:rsid w:val="00B720DA"/>
    <w:rsid w:val="00B83563"/>
    <w:rsid w:val="00B86041"/>
    <w:rsid w:val="00B92A50"/>
    <w:rsid w:val="00B92BAD"/>
    <w:rsid w:val="00BA18C5"/>
    <w:rsid w:val="00BB1233"/>
    <w:rsid w:val="00BB534B"/>
    <w:rsid w:val="00BC2679"/>
    <w:rsid w:val="00BC4A6B"/>
    <w:rsid w:val="00BC5745"/>
    <w:rsid w:val="00BD4DEA"/>
    <w:rsid w:val="00BE02FE"/>
    <w:rsid w:val="00BE1BF9"/>
    <w:rsid w:val="00BF529F"/>
    <w:rsid w:val="00C07722"/>
    <w:rsid w:val="00C156A9"/>
    <w:rsid w:val="00C164CB"/>
    <w:rsid w:val="00C1732A"/>
    <w:rsid w:val="00C23DBD"/>
    <w:rsid w:val="00C41CEE"/>
    <w:rsid w:val="00C42C2E"/>
    <w:rsid w:val="00C60E86"/>
    <w:rsid w:val="00C64EA5"/>
    <w:rsid w:val="00C873FA"/>
    <w:rsid w:val="00C90EB4"/>
    <w:rsid w:val="00C921E4"/>
    <w:rsid w:val="00C939A8"/>
    <w:rsid w:val="00C96505"/>
    <w:rsid w:val="00CA2710"/>
    <w:rsid w:val="00CA55E2"/>
    <w:rsid w:val="00CB0CC0"/>
    <w:rsid w:val="00CB62B1"/>
    <w:rsid w:val="00CB663A"/>
    <w:rsid w:val="00CB75C1"/>
    <w:rsid w:val="00CC21CF"/>
    <w:rsid w:val="00CD1537"/>
    <w:rsid w:val="00CD5F24"/>
    <w:rsid w:val="00CE03A0"/>
    <w:rsid w:val="00CE5693"/>
    <w:rsid w:val="00CE6E17"/>
    <w:rsid w:val="00CE7724"/>
    <w:rsid w:val="00CF0203"/>
    <w:rsid w:val="00D00293"/>
    <w:rsid w:val="00D00A9B"/>
    <w:rsid w:val="00D076CF"/>
    <w:rsid w:val="00D0779D"/>
    <w:rsid w:val="00D112F2"/>
    <w:rsid w:val="00D45D01"/>
    <w:rsid w:val="00D632B5"/>
    <w:rsid w:val="00D63F43"/>
    <w:rsid w:val="00D64340"/>
    <w:rsid w:val="00D97B20"/>
    <w:rsid w:val="00DB6E9F"/>
    <w:rsid w:val="00DC7D86"/>
    <w:rsid w:val="00DD4A3E"/>
    <w:rsid w:val="00DD731B"/>
    <w:rsid w:val="00DE30EA"/>
    <w:rsid w:val="00DE7776"/>
    <w:rsid w:val="00E05A90"/>
    <w:rsid w:val="00E065E6"/>
    <w:rsid w:val="00E067EF"/>
    <w:rsid w:val="00E06D5A"/>
    <w:rsid w:val="00E10B5D"/>
    <w:rsid w:val="00E16A07"/>
    <w:rsid w:val="00E439B5"/>
    <w:rsid w:val="00E70CF2"/>
    <w:rsid w:val="00E8179A"/>
    <w:rsid w:val="00E84D7F"/>
    <w:rsid w:val="00E91555"/>
    <w:rsid w:val="00E95D6C"/>
    <w:rsid w:val="00EA244A"/>
    <w:rsid w:val="00ED3B1D"/>
    <w:rsid w:val="00ED74EC"/>
    <w:rsid w:val="00EE230E"/>
    <w:rsid w:val="00EE4AA5"/>
    <w:rsid w:val="00EE4AF1"/>
    <w:rsid w:val="00F010D2"/>
    <w:rsid w:val="00F02D41"/>
    <w:rsid w:val="00F20275"/>
    <w:rsid w:val="00F231D3"/>
    <w:rsid w:val="00F32B6F"/>
    <w:rsid w:val="00F45C74"/>
    <w:rsid w:val="00F45DA7"/>
    <w:rsid w:val="00F65949"/>
    <w:rsid w:val="00F67E1B"/>
    <w:rsid w:val="00F85199"/>
    <w:rsid w:val="00F96993"/>
    <w:rsid w:val="00FB3F92"/>
    <w:rsid w:val="00FB41B1"/>
    <w:rsid w:val="00FC6540"/>
    <w:rsid w:val="00FC6BC9"/>
    <w:rsid w:val="00FD25E0"/>
    <w:rsid w:val="00FD7021"/>
    <w:rsid w:val="00FE03E3"/>
    <w:rsid w:val="00FE18B9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numbering" w:customStyle="1" w:styleId="WWNum36">
    <w:name w:val="WWNum36"/>
    <w:basedOn w:val="Bezlisty"/>
    <w:rsid w:val="00741407"/>
    <w:pPr>
      <w:numPr>
        <w:numId w:val="33"/>
      </w:numPr>
    </w:pPr>
  </w:style>
  <w:style w:type="character" w:customStyle="1" w:styleId="luchili">
    <w:name w:val="luc_hili"/>
    <w:basedOn w:val="Domylnaczcionkaakapitu"/>
    <w:rsid w:val="00327F46"/>
  </w:style>
  <w:style w:type="character" w:styleId="Hipercze">
    <w:name w:val="Hyperlink"/>
    <w:basedOn w:val="Domylnaczcionkaakapitu"/>
    <w:uiPriority w:val="99"/>
    <w:unhideWhenUsed/>
    <w:rsid w:val="00282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numbering" w:customStyle="1" w:styleId="WWNum36">
    <w:name w:val="WWNum36"/>
    <w:basedOn w:val="Bezlisty"/>
    <w:rsid w:val="00741407"/>
    <w:pPr>
      <w:numPr>
        <w:numId w:val="33"/>
      </w:numPr>
    </w:pPr>
  </w:style>
  <w:style w:type="character" w:customStyle="1" w:styleId="luchili">
    <w:name w:val="luc_hili"/>
    <w:basedOn w:val="Domylnaczcionkaakapitu"/>
    <w:rsid w:val="00327F46"/>
  </w:style>
  <w:style w:type="character" w:styleId="Hipercze">
    <w:name w:val="Hyperlink"/>
    <w:basedOn w:val="Domylnaczcionkaakapitu"/>
    <w:uiPriority w:val="99"/>
    <w:unhideWhenUsed/>
    <w:rsid w:val="00282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rozwoj-technologia/obwieszczenia-decyzje-komunikat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1C20-6E8B-4539-8EF3-BF50F174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3</cp:revision>
  <cp:lastPrinted>2021-09-02T10:31:00Z</cp:lastPrinted>
  <dcterms:created xsi:type="dcterms:W3CDTF">2022-04-21T05:37:00Z</dcterms:created>
  <dcterms:modified xsi:type="dcterms:W3CDTF">2022-04-21T05:46:00Z</dcterms:modified>
</cp:coreProperties>
</file>