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EFD31D" w14:textId="2C5EA14F" w:rsidR="00496A5B" w:rsidRPr="00496A5B" w:rsidRDefault="00496A5B" w:rsidP="00496A5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zh-CN"/>
          <w14:ligatures w14:val="none"/>
        </w:rPr>
      </w:pPr>
      <w:r w:rsidRPr="00496A5B">
        <w:rPr>
          <w:rFonts w:ascii="Arial" w:eastAsia="Times New Roman" w:hAnsi="Arial" w:cs="Arial"/>
          <w:bCs/>
          <w:i/>
          <w:kern w:val="0"/>
          <w:sz w:val="14"/>
          <w:szCs w:val="14"/>
          <w:lang w:eastAsia="zh-CN"/>
          <w14:ligatures w14:val="none"/>
        </w:rPr>
        <w:t xml:space="preserve">Załącznik nr </w:t>
      </w:r>
      <w:r>
        <w:rPr>
          <w:rFonts w:ascii="Arial" w:eastAsia="Times New Roman" w:hAnsi="Arial" w:cs="Arial"/>
          <w:bCs/>
          <w:i/>
          <w:kern w:val="0"/>
          <w:sz w:val="14"/>
          <w:szCs w:val="14"/>
          <w:lang w:eastAsia="zh-CN"/>
          <w14:ligatures w14:val="none"/>
        </w:rPr>
        <w:t>2</w:t>
      </w:r>
      <w:r w:rsidRPr="00496A5B">
        <w:rPr>
          <w:rFonts w:ascii="Arial" w:eastAsia="Times New Roman" w:hAnsi="Arial" w:cs="Arial"/>
          <w:bCs/>
          <w:i/>
          <w:kern w:val="0"/>
          <w:sz w:val="14"/>
          <w:szCs w:val="14"/>
          <w:lang w:eastAsia="zh-CN"/>
          <w14:ligatures w14:val="none"/>
        </w:rPr>
        <w:t xml:space="preserve"> </w:t>
      </w:r>
    </w:p>
    <w:p w14:paraId="7782E5E2" w14:textId="77777777" w:rsidR="00496A5B" w:rsidRPr="00496A5B" w:rsidRDefault="00496A5B" w:rsidP="00496A5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zh-CN"/>
          <w14:ligatures w14:val="none"/>
        </w:rPr>
      </w:pPr>
      <w:r w:rsidRPr="00496A5B">
        <w:rPr>
          <w:rFonts w:ascii="Arial" w:eastAsia="Times New Roman" w:hAnsi="Arial" w:cs="Arial"/>
          <w:i/>
          <w:kern w:val="0"/>
          <w:sz w:val="14"/>
          <w:szCs w:val="14"/>
          <w:lang w:eastAsia="zh-CN"/>
          <w14:ligatures w14:val="none"/>
        </w:rPr>
        <w:t xml:space="preserve">Do Zaproszenia do składania ofert na wykonanie zamówienia </w:t>
      </w:r>
    </w:p>
    <w:p w14:paraId="73BA13F2" w14:textId="77777777" w:rsidR="00496A5B" w:rsidRPr="00496A5B" w:rsidRDefault="00496A5B" w:rsidP="00496A5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zh-CN"/>
          <w14:ligatures w14:val="none"/>
        </w:rPr>
      </w:pPr>
      <w:r w:rsidRPr="00496A5B">
        <w:rPr>
          <w:rFonts w:ascii="Arial" w:eastAsia="Times New Roman" w:hAnsi="Arial" w:cs="Arial"/>
          <w:i/>
          <w:kern w:val="0"/>
          <w:sz w:val="14"/>
          <w:szCs w:val="14"/>
          <w:lang w:eastAsia="zh-CN"/>
          <w14:ligatures w14:val="none"/>
        </w:rPr>
        <w:t xml:space="preserve">pn. „Kompleksowa obsługa budynku biura </w:t>
      </w:r>
    </w:p>
    <w:p w14:paraId="449C2D11" w14:textId="77777777" w:rsidR="00496A5B" w:rsidRPr="00496A5B" w:rsidRDefault="00496A5B" w:rsidP="00496A5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zh-CN"/>
          <w14:ligatures w14:val="none"/>
        </w:rPr>
      </w:pPr>
      <w:r w:rsidRPr="00496A5B">
        <w:rPr>
          <w:rFonts w:ascii="Arial" w:eastAsia="Times New Roman" w:hAnsi="Arial" w:cs="Arial"/>
          <w:i/>
          <w:kern w:val="0"/>
          <w:sz w:val="14"/>
          <w:szCs w:val="14"/>
          <w:lang w:eastAsia="zh-CN"/>
          <w14:ligatures w14:val="none"/>
        </w:rPr>
        <w:t>Nadleśnictwa Trzebielino w roku 2025”</w:t>
      </w:r>
    </w:p>
    <w:p w14:paraId="6A71E5F0" w14:textId="77777777" w:rsidR="00930331" w:rsidRPr="00E46904" w:rsidRDefault="00000000" w:rsidP="004E3C9C">
      <w:pPr>
        <w:tabs>
          <w:tab w:val="right" w:pos="9214"/>
        </w:tabs>
        <w:spacing w:after="840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Zn. </w:t>
      </w:r>
      <w:proofErr w:type="spellStart"/>
      <w:r w:rsidRPr="00E46904">
        <w:rPr>
          <w:rFonts w:ascii="Arial" w:hAnsi="Arial" w:cs="Arial"/>
          <w:sz w:val="24"/>
          <w:szCs w:val="24"/>
        </w:rPr>
        <w:t>spr</w:t>
      </w:r>
      <w:proofErr w:type="spellEnd"/>
      <w:r w:rsidRPr="00E46904">
        <w:rPr>
          <w:rFonts w:ascii="Arial" w:hAnsi="Arial" w:cs="Arial"/>
          <w:sz w:val="24"/>
          <w:szCs w:val="24"/>
        </w:rPr>
        <w:t xml:space="preserve">.: </w:t>
      </w:r>
      <w:bookmarkStart w:id="0" w:name="ezdSprawaZnak"/>
      <w:r w:rsidRPr="00E46904">
        <w:rPr>
          <w:rFonts w:ascii="Arial" w:hAnsi="Arial" w:cs="Arial"/>
          <w:sz w:val="24"/>
          <w:szCs w:val="24"/>
        </w:rPr>
        <w:t>S .2110.43.2024</w:t>
      </w:r>
      <w:bookmarkEnd w:id="0"/>
    </w:p>
    <w:p w14:paraId="3C653EE1" w14:textId="77777777" w:rsidR="00A36457" w:rsidRPr="00A36457" w:rsidRDefault="00A36457" w:rsidP="00A36457">
      <w:pPr>
        <w:spacing w:after="0" w:line="240" w:lineRule="auto"/>
        <w:jc w:val="center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SZCZEGÓŁOWY OPIS ZAMÓWIENIA</w:t>
      </w:r>
    </w:p>
    <w:p w14:paraId="132A0D3E" w14:textId="77777777" w:rsidR="00A36457" w:rsidRPr="00A36457" w:rsidRDefault="00A36457" w:rsidP="00A36457">
      <w:pPr>
        <w:spacing w:after="0" w:line="240" w:lineRule="auto"/>
        <w:rPr>
          <w:rFonts w:ascii="Arial" w:eastAsia="Times New Roman" w:hAnsi="Arial" w:cs="Arial"/>
          <w:i/>
          <w:kern w:val="0"/>
          <w:sz w:val="24"/>
          <w:szCs w:val="24"/>
          <w:lang w:eastAsia="pl-PL"/>
          <w14:ligatures w14:val="none"/>
        </w:rPr>
      </w:pPr>
    </w:p>
    <w:p w14:paraId="4F4AAC49" w14:textId="77777777" w:rsidR="00A36457" w:rsidRPr="00A36457" w:rsidRDefault="00A36457" w:rsidP="00A36457">
      <w:pPr>
        <w:spacing w:after="0" w:line="240" w:lineRule="auto"/>
        <w:jc w:val="center"/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  <w:t xml:space="preserve">„KOMPLEKSOWA OBSŁUGA BUDYNKU BIURA </w:t>
      </w:r>
    </w:p>
    <w:p w14:paraId="7EC03F29" w14:textId="19473EF9" w:rsidR="00A36457" w:rsidRPr="00A36457" w:rsidRDefault="00A36457" w:rsidP="00A36457">
      <w:pPr>
        <w:spacing w:after="0" w:line="240" w:lineRule="auto"/>
        <w:jc w:val="center"/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  <w:t>NADLEŚNICTWA TRZEBIELINO W ROKU 202</w:t>
      </w:r>
      <w:r w:rsidR="00451D2F"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  <w:t>5</w:t>
      </w:r>
      <w:r w:rsidRPr="00A36457"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  <w:t>”</w:t>
      </w:r>
    </w:p>
    <w:p w14:paraId="30441583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36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3EFA01C1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Powierzchnia użytkowa budynku objęta zamówieniem: :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801,44 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.</w:t>
      </w:r>
    </w:p>
    <w:p w14:paraId="182227A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Powierzchnia działek położonych w miejscowości Trzebielino: ul. Pomorska 21 -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0,4939 ha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(wokół budynku biurowego, skwer papieski); ul. Leśna 10 -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rondo baza nadleśnictwa, plac utwardzony przed garażami.</w:t>
      </w:r>
    </w:p>
    <w:p w14:paraId="7158D42A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</w:pPr>
    </w:p>
    <w:p w14:paraId="77D03190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  <w:t>Powierzchnie do codziennego sprzątania:</w:t>
      </w:r>
    </w:p>
    <w:p w14:paraId="090A472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a) pomieszczenia biurowe –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364,80 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6A580438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b) pomieszczenia socjalne –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31,09 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4DA6D7D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c) pomieszczenia sanitarne –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30,14m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14B465B3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d) korytarze i klatki schodowe –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58,29 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.</w:t>
      </w:r>
    </w:p>
    <w:p w14:paraId="67AE35C7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</w:p>
    <w:p w14:paraId="21520483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  <w:t>Powierzchnie do okresowego sprzątania:</w:t>
      </w:r>
    </w:p>
    <w:p w14:paraId="6283DAAC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a) składnica akt oraz pozostałe 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pomieszczenia w piwnicy (128,42m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vertAlign w:val="superscript"/>
          <w:lang w:eastAsia="pl-PL"/>
          <w14:ligatures w14:val="none"/>
        </w:rPr>
        <w:t xml:space="preserve">2 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)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– dwa razy w roku- do 30.06 oraz. 31.12.,</w:t>
      </w:r>
    </w:p>
    <w:p w14:paraId="7768E47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b) pomieszczenie kasy, serwerowi oraz straży leśnej w godzinach pracy biura,                                      tj. do godz. 15.00, w czasie wcześniej uzgodnionym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 raz w tygodniu,</w:t>
      </w:r>
    </w:p>
    <w:p w14:paraId="0E112C88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c) pomieszczenie sali narad (153,70m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z zastrzeżeniem że sprzątanie należy wykonywać po każdej naradzie, sesji, szkoleniu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 minimum raz w miesiącu,</w:t>
      </w:r>
    </w:p>
    <w:p w14:paraId="43E6109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d) pomieszczenie gospodarcze na poddaszu (13,6m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 xml:space="preserve">) – </w:t>
      </w:r>
      <w:r w:rsidRPr="00A36457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raz w roku,</w:t>
      </w:r>
    </w:p>
    <w:p w14:paraId="6C17004A" w14:textId="3391E8EE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e) </w:t>
      </w:r>
      <w:bookmarkStart w:id="1" w:name="_Hlk184817729"/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pomieszczenie magazynek broni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(</w:t>
      </w:r>
      <w:r w:rsidR="00451D2F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4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,0m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)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–dwa razy w roku</w:t>
      </w:r>
      <w:r w:rsidR="00451D2F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bookmarkEnd w:id="1"/>
    <w:p w14:paraId="497300C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f) mycie skrzydeł okiennych oraz ościeży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 na koniec każdego kwartału,</w:t>
      </w:r>
    </w:p>
    <w:p w14:paraId="5BF0DF47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g) mycie skrzydeł drzwiowych oraz ościeży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 na koniec każdego kwartału,</w:t>
      </w:r>
    </w:p>
    <w:p w14:paraId="42B2879A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h) mycie naczyń po sesjach, naradach i szkoleniach, etc.,</w:t>
      </w:r>
    </w:p>
    <w:p w14:paraId="5608EC7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i) pranie i prasowanie pościeli, serwet, obrusów, ręczników, ścierek do wycierania naczyń oraz flag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– w miarę potrzeb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2F659DE7" w14:textId="3EAFF427" w:rsid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j) sprzątanie po remontach i drobnych naprawach</w:t>
      </w:r>
      <w:r w:rsidR="00451D2F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2A71C329" w14:textId="226B6AB6" w:rsidR="00451D2F" w:rsidRPr="00A36457" w:rsidRDefault="00451D2F" w:rsidP="00451D2F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k)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łazienka i pomieszczenie  PAD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(</w:t>
      </w:r>
      <w:r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17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,40m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)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</w:t>
      </w:r>
      <w:r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raz w tygodniu w okresie 15.03.-15.10.</w:t>
      </w:r>
    </w:p>
    <w:p w14:paraId="6867719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</w:p>
    <w:p w14:paraId="637EBE4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1. Sprzątanie pomieszczeń biurowych, zaplecza i obejścia, utrzymywanie czystości na terenie siedziby nadleśnictwa.</w:t>
      </w:r>
    </w:p>
    <w:p w14:paraId="1056514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Przedmiot zamówienia obejmuje utrzymywanie czystości wokół budynku biurowego oraz sprzątanie wewnątrz budynku 5 razy w tygodniu z wyłączeniem dni wolnych od pracy:</w:t>
      </w:r>
    </w:p>
    <w:p w14:paraId="5A79066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sprzątnie pomieszczeń biurowych, korytarzy, holi, klatek schodowych, schodów, pomieszczeń WC,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pomieszczeń socjalnych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i zaplecza (m.in.: zamiatanie i wycieranie na mokro podłóg i czyszczenie wycieraczek do obuwia, usuwanie pajęczyn wokół lamp, w narożnikach, na ścianach i sufitach etc.</w:t>
      </w:r>
      <w:r w:rsidRPr="00A36457">
        <w:rPr>
          <w:rFonts w:ascii="Arial" w:eastAsia="Times New Roman" w:hAnsi="Arial" w:cs="Arial"/>
          <w:kern w:val="0"/>
          <w:lang w:eastAsia="pl-PL"/>
          <w14:ligatures w14:val="none"/>
        </w:rPr>
        <w:t>)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;</w:t>
      </w:r>
    </w:p>
    <w:p w14:paraId="6FF88A8A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lastRenderedPageBreak/>
        <w:t>- uzupełnianie dostarczonych środków czystości w łazienkach;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2CE7D58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czyszczenie mebli;</w:t>
      </w:r>
    </w:p>
    <w:p w14:paraId="54F69BF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minimum raz w miesiącu sprzątanie sali narad, z zastrzeżeniem że sprzątanie należy wykonywać po każdej sesji, naradzie;</w:t>
      </w:r>
    </w:p>
    <w:p w14:paraId="13CB28DB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codzienne mycie naczyń oraz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w zależności od potrzeb mycie naczyń po sesjach, naradach i szkoleniach itp.;</w:t>
      </w:r>
    </w:p>
    <w:p w14:paraId="73EB1B4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mycie okien, parapetów wewnętrznych i zewnętrznych, drzwi (wg potrzeb, ale przynajmniej raz na dwa miesiące);</w:t>
      </w:r>
    </w:p>
    <w:p w14:paraId="1D820B5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odkurzanie i wycieranie na mokro poręczy, balustrad, tabliczek 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przydrzwiowych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i tablic informacyjnych, tablic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zewnętrznych i administracyjnych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przed wejściem (m. in. Godło, tablice urzędowe);</w:t>
      </w:r>
    </w:p>
    <w:p w14:paraId="20FB052B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mycie ściennych płytek ceramicznych;</w:t>
      </w:r>
    </w:p>
    <w:p w14:paraId="59020B4D" w14:textId="77777777" w:rsidR="00A36457" w:rsidRPr="00A36457" w:rsidRDefault="00A36457" w:rsidP="00A36457">
      <w:pPr>
        <w:spacing w:after="0" w:line="240" w:lineRule="auto"/>
        <w:jc w:val="both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usuwanie kurzu z grzejników c.o., czujek ruchu i klimatyzatorów;</w:t>
      </w:r>
    </w:p>
    <w:p w14:paraId="3E786A28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czyszczenie obić tapicerowanych krzeseł i foteli;</w:t>
      </w:r>
    </w:p>
    <w:p w14:paraId="2C8D4A90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co najmniej dwa razy do roku czyszczenie żaluzji drewnianych;</w:t>
      </w:r>
    </w:p>
    <w:p w14:paraId="43723B7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odkurzanie i mycie opraw oświetleniowych wew. i zew.;</w:t>
      </w:r>
    </w:p>
    <w:p w14:paraId="10605D8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wykładanie koszy workami foliowymi i wynoszenie śmieci we wskazane miejsca (wywóz śmieci zapewnia Zamawiający);</w:t>
      </w:r>
    </w:p>
    <w:p w14:paraId="5BF11CAC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pranie i prasowanie obrusów, serwet,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pościeli, ręczników, ścierek do wycierania naczyń, flag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etc.,</w:t>
      </w:r>
    </w:p>
    <w:p w14:paraId="4BE5CC66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sprzątanie piwnicy dwa razy w roku- </w:t>
      </w:r>
      <w:r w:rsidRPr="00A36457">
        <w:rPr>
          <w:rFonts w:ascii="Arial" w:eastAsia="Times New Roman" w:hAnsi="Arial" w:cs="Arial"/>
          <w:b/>
          <w:color w:val="000000"/>
          <w:kern w:val="0"/>
          <w:sz w:val="24"/>
          <w:szCs w:val="24"/>
          <w:lang w:eastAsia="pl-PL"/>
          <w14:ligatures w14:val="none"/>
        </w:rPr>
        <w:t>128,42m</w:t>
      </w:r>
      <w:r w:rsidRPr="00A36457">
        <w:rPr>
          <w:rFonts w:ascii="Arial" w:eastAsia="Times New Roman" w:hAnsi="Arial" w:cs="Arial"/>
          <w:b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;</w:t>
      </w:r>
    </w:p>
    <w:p w14:paraId="49DF3DB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podlewanie kwiatów doniczkowych w biurach oraz balkonowych;</w:t>
      </w:r>
    </w:p>
    <w:p w14:paraId="144EAAE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zamiatanie terenu przed siedzibą, zamiatanie oraz mycie  tarasu, schodów wejściowych wraz z cokolikami;</w:t>
      </w:r>
    </w:p>
    <w:p w14:paraId="2900616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zalewanie wodą  systematyczne syfonów w łazienkach;</w:t>
      </w:r>
    </w:p>
    <w:p w14:paraId="0EA65AD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sprawdzanie czy urządzenia wentylacji mechanicznej oraz klimatyzacji w poszczególnych pomieszczeniach są wyłączone, a w razie gdy są uruchomione to je wyłączyć;</w:t>
      </w:r>
    </w:p>
    <w:p w14:paraId="1EF754C1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inne wg wskazań Zamawiającego (np. usuwanie liści z rynien w okresie jesiennym).</w:t>
      </w:r>
    </w:p>
    <w:p w14:paraId="117B2C8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3D673A23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2. Opalanie budynku biura: </w:t>
      </w:r>
    </w:p>
    <w:p w14:paraId="3C2E326C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w okresie grzewczym 1.01.-30.04.2025 r. i 1.09.- 31.12.2025 r.</w:t>
      </w:r>
    </w:p>
    <w:p w14:paraId="53512DA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opalanie budynku wynikające z wyjątkowych warunków atmosferycznych poza wyznaczonymi miesiącami na odrębne zlecenie;</w:t>
      </w:r>
    </w:p>
    <w:p w14:paraId="6C523AE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obsługa trójciągowego palnikowego kotła z zasobnikiem na 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pellet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i automatycznym zasypem paliwa o mocy 80 kW, znajdującego się w kotłowni budynku biurowym Nadleśnictwa, w sposób zapewniający w godzinach przebywania osób temperaturę w pomieszczeniach, w okresie zimowym, tj.: od 1 września do 31 marca oraz w okresie obniżonych temperatur - nie niższą niż 21˚C w pomieszczeniach przeznaczonych  biurowych a poza godzinami urzędowania 16˚C.</w:t>
      </w:r>
    </w:p>
    <w:p w14:paraId="29A9E5AA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Zakres opalania obejmuje:</w:t>
      </w:r>
    </w:p>
    <w:p w14:paraId="75DC847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1.obsługę kotła i instalacji c.o. zgodnie z instrukcją obsługi - wymagane jest posiadanie przez osoby bezpośrednio obsługujące kocioł aktualnych uprawnień do obsługi kotła o mocy powyżej 50 KW. </w:t>
      </w:r>
    </w:p>
    <w:p w14:paraId="27D1F38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2.Codzienne sprawdzanie i regularne uzupełnianie zasobnika na paliwo (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pellet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);</w:t>
      </w:r>
    </w:p>
    <w:p w14:paraId="3C77CA3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3.Utrzymywanie kotła i instalacji w pełnej sprawności;</w:t>
      </w:r>
    </w:p>
    <w:p w14:paraId="5A95BA2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4.Utrzymywanie czystości i porządku w pomieszczeniach kotłowni;</w:t>
      </w:r>
    </w:p>
    <w:p w14:paraId="3D146FD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5. Usuwanie i wynoszenie popiołu w miejsce wskazane przez Zamawiającego;</w:t>
      </w:r>
    </w:p>
    <w:p w14:paraId="54148CD6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6. Zabezpieczenie pomieszczeń kotłowni przed dostaniem się osób niepowołanych,</w:t>
      </w:r>
    </w:p>
    <w:p w14:paraId="336BCAE1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lastRenderedPageBreak/>
        <w:t xml:space="preserve">7.Przyjmowanie oraz rozładowywanie dostaw 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pelletu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do pomieszczenia przeznaczonego na składowanie opału;</w:t>
      </w:r>
    </w:p>
    <w:p w14:paraId="4952EB1C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8.Prowadzenie ewidencji zużywania 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pelletu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.</w:t>
      </w:r>
    </w:p>
    <w:p w14:paraId="0D12750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3. Odśnieżanie i posypywanie piaskiem w okresie zimowym ciągów komunikacyjnych, przejść i chodników przy budynku biura oraz dojazdu do bud. gospodarczych na bazie nadleśnictwa:</w:t>
      </w:r>
    </w:p>
    <w:p w14:paraId="1821526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zawsze w przypadku opadów śniegu i/lub obniżeniu temperatury poniżej 0˚C najpóźniej do godz. 6.30.</w:t>
      </w:r>
    </w:p>
    <w:p w14:paraId="5164369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4. Zagospodarowanie terenu wokół budynku biura oraz na placu baza nadleśnictwa, zlokalizowanego na ulicy Leśnej 10 w Trzebielinie (plac utwardzony wokół ronda bazy nadleśnictwa,</w:t>
      </w:r>
      <w:r w:rsidRPr="00A36457">
        <w:rPr>
          <w:rFonts w:ascii="Times New Roman" w:eastAsia="Times New Roman" w:hAnsi="Times New Roman" w:cs="Times New Roman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dojazd  od bramy do budynków gospodarczych - baza nadleśnictwa, rondo) w miarę potrzeb w terminach uzgodnionych z Zamawiającym tj.:</w:t>
      </w:r>
    </w:p>
    <w:p w14:paraId="0C8EA5D5" w14:textId="77777777" w:rsid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koszenie trawy;</w:t>
      </w:r>
    </w:p>
    <w:p w14:paraId="3AA7DF7D" w14:textId="556F5B40" w:rsidR="00363226" w:rsidRPr="00A36457" w:rsidRDefault="00363226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zamiatanie kostki brukowej oraz płyt ażurowych;</w:t>
      </w:r>
    </w:p>
    <w:p w14:paraId="577C9C97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plewienie;</w:t>
      </w:r>
    </w:p>
    <w:p w14:paraId="6290403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grabienie liści;</w:t>
      </w:r>
    </w:p>
    <w:p w14:paraId="52FD803C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obcinanie żywopłotów, formowanie drzewek;</w:t>
      </w:r>
    </w:p>
    <w:p w14:paraId="622D655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podlewanie zieleni;</w:t>
      </w:r>
    </w:p>
    <w:p w14:paraId="0295E23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sadzenie roślin;</w:t>
      </w:r>
    </w:p>
    <w:p w14:paraId="4B1464D8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czyszczenie rynien;</w:t>
      </w:r>
    </w:p>
    <w:p w14:paraId="686D9EE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pielęgnowanie skweru ( nasadzenie roślin) przed budynkiem biurowym;</w:t>
      </w:r>
    </w:p>
    <w:p w14:paraId="50757B4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prace porządkowe przy żywopłocie z bukszpanu przy drodze krajowej;</w:t>
      </w:r>
    </w:p>
    <w:p w14:paraId="4608171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inne wg wskazań Zamawiającego.</w:t>
      </w:r>
    </w:p>
    <w:p w14:paraId="3F6A5FD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5. Zamykanie budynku biura i załączanie alarmu.</w:t>
      </w:r>
    </w:p>
    <w:p w14:paraId="6EEC75F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6. Zamawiający zapewni niezbędne środki czystości, rośliny, ziemię do roślin, żarówki.</w:t>
      </w:r>
    </w:p>
    <w:p w14:paraId="0075F53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7. Wykonawca dostarcza we własnym zakresie i na swój koszt sprzęt oraz piasek niezbędny do wykonania w/w prac.</w:t>
      </w:r>
    </w:p>
    <w:p w14:paraId="484D4E9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8. Wykonawca zobowiązany jest do posiadania uprawnień na obsługę pieca c.o. o mocy</w:t>
      </w:r>
      <w:r w:rsidRPr="00A36457">
        <w:rPr>
          <w:rFonts w:ascii="Times New Roman" w:eastAsia="Times New Roman" w:hAnsi="Times New Roman" w:cs="Times New Roman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 mocy powyżej 50 KW.</w:t>
      </w:r>
    </w:p>
    <w:p w14:paraId="58CDE51B" w14:textId="77777777" w:rsidR="00A36457" w:rsidRPr="00A36457" w:rsidRDefault="00A36457" w:rsidP="00A36457">
      <w:pPr>
        <w:spacing w:after="0" w:line="240" w:lineRule="auto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</w:p>
    <w:sectPr w:rsidR="00A36457" w:rsidRPr="00A36457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F67927" w14:textId="77777777" w:rsidR="004C005D" w:rsidRDefault="004C005D">
      <w:pPr>
        <w:spacing w:after="0" w:line="240" w:lineRule="auto"/>
      </w:pPr>
      <w:r>
        <w:separator/>
      </w:r>
    </w:p>
  </w:endnote>
  <w:endnote w:type="continuationSeparator" w:id="0">
    <w:p w14:paraId="44FED8DD" w14:textId="77777777" w:rsidR="004C005D" w:rsidRDefault="004C00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DAEEFA" w14:textId="77777777" w:rsidR="0093033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422EC9F9" wp14:editId="1807251C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E898EB7" w14:textId="77777777" w:rsidR="00930331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22EC9F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4E898EB7" w14:textId="77777777" w:rsidR="00930331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E0CC3E" w14:textId="77777777" w:rsidR="0093033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4C471590" wp14:editId="5E130316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1E0431" w14:textId="77777777" w:rsidR="00930331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47159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141E0431" w14:textId="77777777" w:rsidR="00930331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1A6A51AA" wp14:editId="7BCBA518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838D15" w14:textId="77777777" w:rsidR="0093033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14:paraId="3DC84D00" w14:textId="77777777" w:rsidR="0093033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14:paraId="483EC1D5" w14:textId="77777777" w:rsidR="00930331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A6A51AA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5C838D15" w14:textId="77777777" w:rsidR="0093033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14:paraId="3DC84D00" w14:textId="77777777" w:rsidR="0093033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14:paraId="483EC1D5" w14:textId="77777777" w:rsidR="00930331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03F31C" w14:textId="77777777" w:rsidR="004C005D" w:rsidRDefault="004C005D">
      <w:pPr>
        <w:spacing w:after="0" w:line="240" w:lineRule="auto"/>
      </w:pPr>
      <w:r>
        <w:separator/>
      </w:r>
    </w:p>
  </w:footnote>
  <w:footnote w:type="continuationSeparator" w:id="0">
    <w:p w14:paraId="189EFBA5" w14:textId="77777777" w:rsidR="004C005D" w:rsidRDefault="004C00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4F4EA6" w14:textId="77777777" w:rsidR="00930331" w:rsidRDefault="00000000">
    <w:pPr>
      <w:pStyle w:val="Nagwek"/>
    </w:pPr>
    <w:r>
      <w:rPr>
        <w:noProof/>
      </w:rPr>
      <w:pict w14:anchorId="7B13D06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6B73B8" w14:textId="77777777" w:rsidR="00930331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652759DE" wp14:editId="31AF8A6B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566C0C" w14:textId="77777777" w:rsidR="00930331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Trzebielino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759DE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1F566C0C" w14:textId="77777777" w:rsidR="00930331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Trzebielino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365DEC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50486F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6AE1CBA" w:tentative="1">
      <w:start w:val="1"/>
      <w:numFmt w:val="lowerLetter"/>
      <w:lvlText w:val="%2."/>
      <w:lvlJc w:val="left"/>
      <w:pPr>
        <w:ind w:left="1440" w:hanging="360"/>
      </w:pPr>
    </w:lvl>
    <w:lvl w:ilvl="2" w:tplc="6FD01204" w:tentative="1">
      <w:start w:val="1"/>
      <w:numFmt w:val="lowerRoman"/>
      <w:lvlText w:val="%3."/>
      <w:lvlJc w:val="right"/>
      <w:pPr>
        <w:ind w:left="2160" w:hanging="180"/>
      </w:pPr>
    </w:lvl>
    <w:lvl w:ilvl="3" w:tplc="6F6051EC" w:tentative="1">
      <w:start w:val="1"/>
      <w:numFmt w:val="decimal"/>
      <w:lvlText w:val="%4."/>
      <w:lvlJc w:val="left"/>
      <w:pPr>
        <w:ind w:left="2880" w:hanging="360"/>
      </w:pPr>
    </w:lvl>
    <w:lvl w:ilvl="4" w:tplc="432AFD66" w:tentative="1">
      <w:start w:val="1"/>
      <w:numFmt w:val="lowerLetter"/>
      <w:lvlText w:val="%5."/>
      <w:lvlJc w:val="left"/>
      <w:pPr>
        <w:ind w:left="3600" w:hanging="360"/>
      </w:pPr>
    </w:lvl>
    <w:lvl w:ilvl="5" w:tplc="BAF4C68E" w:tentative="1">
      <w:start w:val="1"/>
      <w:numFmt w:val="lowerRoman"/>
      <w:lvlText w:val="%6."/>
      <w:lvlJc w:val="right"/>
      <w:pPr>
        <w:ind w:left="4320" w:hanging="180"/>
      </w:pPr>
    </w:lvl>
    <w:lvl w:ilvl="6" w:tplc="A8A2CA1E" w:tentative="1">
      <w:start w:val="1"/>
      <w:numFmt w:val="decimal"/>
      <w:lvlText w:val="%7."/>
      <w:lvlJc w:val="left"/>
      <w:pPr>
        <w:ind w:left="5040" w:hanging="360"/>
      </w:pPr>
    </w:lvl>
    <w:lvl w:ilvl="7" w:tplc="85A8F82C" w:tentative="1">
      <w:start w:val="1"/>
      <w:numFmt w:val="lowerLetter"/>
      <w:lvlText w:val="%8."/>
      <w:lvlJc w:val="left"/>
      <w:pPr>
        <w:ind w:left="5760" w:hanging="360"/>
      </w:pPr>
    </w:lvl>
    <w:lvl w:ilvl="8" w:tplc="693C901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7E5AA13C">
      <w:start w:val="1"/>
      <w:numFmt w:val="decimal"/>
      <w:lvlText w:val="%1."/>
      <w:lvlJc w:val="left"/>
      <w:pPr>
        <w:ind w:left="720" w:hanging="360"/>
      </w:pPr>
    </w:lvl>
    <w:lvl w:ilvl="1" w:tplc="E6F2863A">
      <w:start w:val="1"/>
      <w:numFmt w:val="lowerLetter"/>
      <w:lvlText w:val="%2."/>
      <w:lvlJc w:val="left"/>
      <w:pPr>
        <w:ind w:left="1440" w:hanging="360"/>
      </w:pPr>
    </w:lvl>
    <w:lvl w:ilvl="2" w:tplc="DF0C651E">
      <w:start w:val="1"/>
      <w:numFmt w:val="lowerRoman"/>
      <w:lvlText w:val="%3."/>
      <w:lvlJc w:val="right"/>
      <w:pPr>
        <w:ind w:left="2160" w:hanging="180"/>
      </w:pPr>
    </w:lvl>
    <w:lvl w:ilvl="3" w:tplc="9BA47450">
      <w:start w:val="1"/>
      <w:numFmt w:val="decimal"/>
      <w:lvlText w:val="%4."/>
      <w:lvlJc w:val="left"/>
      <w:pPr>
        <w:ind w:left="2880" w:hanging="360"/>
      </w:pPr>
    </w:lvl>
    <w:lvl w:ilvl="4" w:tplc="99B8D434">
      <w:start w:val="1"/>
      <w:numFmt w:val="lowerLetter"/>
      <w:lvlText w:val="%5."/>
      <w:lvlJc w:val="left"/>
      <w:pPr>
        <w:ind w:left="3600" w:hanging="360"/>
      </w:pPr>
    </w:lvl>
    <w:lvl w:ilvl="5" w:tplc="4DC03E80">
      <w:start w:val="1"/>
      <w:numFmt w:val="lowerRoman"/>
      <w:lvlText w:val="%6."/>
      <w:lvlJc w:val="right"/>
      <w:pPr>
        <w:ind w:left="4320" w:hanging="180"/>
      </w:pPr>
    </w:lvl>
    <w:lvl w:ilvl="6" w:tplc="FEACA87E">
      <w:start w:val="1"/>
      <w:numFmt w:val="decimal"/>
      <w:lvlText w:val="%7."/>
      <w:lvlJc w:val="left"/>
      <w:pPr>
        <w:ind w:left="5040" w:hanging="360"/>
      </w:pPr>
    </w:lvl>
    <w:lvl w:ilvl="7" w:tplc="920EA8B0">
      <w:start w:val="1"/>
      <w:numFmt w:val="lowerLetter"/>
      <w:lvlText w:val="%8."/>
      <w:lvlJc w:val="left"/>
      <w:pPr>
        <w:ind w:left="5760" w:hanging="360"/>
      </w:pPr>
    </w:lvl>
    <w:lvl w:ilvl="8" w:tplc="09AAFBA2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0DF8231C">
      <w:start w:val="1"/>
      <w:numFmt w:val="decimal"/>
      <w:lvlText w:val="%1."/>
      <w:lvlJc w:val="left"/>
      <w:pPr>
        <w:ind w:left="720" w:hanging="360"/>
      </w:pPr>
    </w:lvl>
    <w:lvl w:ilvl="1" w:tplc="6EF658A6">
      <w:start w:val="1"/>
      <w:numFmt w:val="lowerLetter"/>
      <w:lvlText w:val="%2."/>
      <w:lvlJc w:val="left"/>
      <w:pPr>
        <w:ind w:left="1440" w:hanging="360"/>
      </w:pPr>
    </w:lvl>
    <w:lvl w:ilvl="2" w:tplc="4C1E7848">
      <w:start w:val="1"/>
      <w:numFmt w:val="lowerRoman"/>
      <w:lvlText w:val="%3."/>
      <w:lvlJc w:val="right"/>
      <w:pPr>
        <w:ind w:left="2160" w:hanging="180"/>
      </w:pPr>
    </w:lvl>
    <w:lvl w:ilvl="3" w:tplc="E272E348">
      <w:start w:val="1"/>
      <w:numFmt w:val="decimal"/>
      <w:lvlText w:val="%4."/>
      <w:lvlJc w:val="left"/>
      <w:pPr>
        <w:ind w:left="2880" w:hanging="360"/>
      </w:pPr>
    </w:lvl>
    <w:lvl w:ilvl="4" w:tplc="DF5E9804">
      <w:start w:val="1"/>
      <w:numFmt w:val="lowerLetter"/>
      <w:lvlText w:val="%5."/>
      <w:lvlJc w:val="left"/>
      <w:pPr>
        <w:ind w:left="3600" w:hanging="360"/>
      </w:pPr>
    </w:lvl>
    <w:lvl w:ilvl="5" w:tplc="368E3942">
      <w:start w:val="1"/>
      <w:numFmt w:val="lowerRoman"/>
      <w:lvlText w:val="%6."/>
      <w:lvlJc w:val="right"/>
      <w:pPr>
        <w:ind w:left="4320" w:hanging="180"/>
      </w:pPr>
    </w:lvl>
    <w:lvl w:ilvl="6" w:tplc="FDDA40B2">
      <w:start w:val="1"/>
      <w:numFmt w:val="decimal"/>
      <w:lvlText w:val="%7."/>
      <w:lvlJc w:val="left"/>
      <w:pPr>
        <w:ind w:left="5040" w:hanging="360"/>
      </w:pPr>
    </w:lvl>
    <w:lvl w:ilvl="7" w:tplc="42A2C876">
      <w:start w:val="1"/>
      <w:numFmt w:val="lowerLetter"/>
      <w:lvlText w:val="%8."/>
      <w:lvlJc w:val="left"/>
      <w:pPr>
        <w:ind w:left="5760" w:hanging="360"/>
      </w:pPr>
    </w:lvl>
    <w:lvl w:ilvl="8" w:tplc="D568B6E6">
      <w:start w:val="1"/>
      <w:numFmt w:val="lowerRoman"/>
      <w:lvlText w:val="%9."/>
      <w:lvlJc w:val="right"/>
      <w:pPr>
        <w:ind w:left="6480" w:hanging="180"/>
      </w:pPr>
    </w:lvl>
  </w:abstractNum>
  <w:num w:numId="1" w16cid:durableId="1609041481">
    <w:abstractNumId w:val="0"/>
  </w:num>
  <w:num w:numId="2" w16cid:durableId="14289192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4497934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968168510">
    <w:abstractNumId w:val="1"/>
  </w:num>
  <w:num w:numId="5" w16cid:durableId="211300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219F"/>
    <w:rsid w:val="001F769A"/>
    <w:rsid w:val="00316974"/>
    <w:rsid w:val="00363226"/>
    <w:rsid w:val="00451D2F"/>
    <w:rsid w:val="00496A5B"/>
    <w:rsid w:val="004C005D"/>
    <w:rsid w:val="00545530"/>
    <w:rsid w:val="00692694"/>
    <w:rsid w:val="0071705F"/>
    <w:rsid w:val="007B4735"/>
    <w:rsid w:val="00917E50"/>
    <w:rsid w:val="00930331"/>
    <w:rsid w:val="00A36457"/>
    <w:rsid w:val="00DC3FDF"/>
    <w:rsid w:val="00EB4D7D"/>
    <w:rsid w:val="00FB2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7033F876"/>
  <w15:docId w15:val="{66C86D37-5C6D-40CB-9D03-DEF4B6C56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956</Words>
  <Characters>5736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Wziątek (Nadleśnictwo Trzebielino)</cp:lastModifiedBy>
  <cp:revision>2</cp:revision>
  <cp:lastPrinted>2023-07-13T17:43:00Z</cp:lastPrinted>
  <dcterms:created xsi:type="dcterms:W3CDTF">2024-12-12T13:02:00Z</dcterms:created>
  <dcterms:modified xsi:type="dcterms:W3CDTF">2024-12-12T13:02:00Z</dcterms:modified>
</cp:coreProperties>
</file>