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EE9E" w14:textId="77777777" w:rsidR="001B086F" w:rsidRPr="001B086F" w:rsidRDefault="001B086F" w:rsidP="0042076A">
      <w:pPr>
        <w:rPr>
          <w:b/>
          <w:bCs/>
          <w:sz w:val="28"/>
          <w:szCs w:val="28"/>
        </w:rPr>
      </w:pPr>
      <w:r w:rsidRPr="001B086F">
        <w:rPr>
          <w:b/>
          <w:bCs/>
          <w:sz w:val="28"/>
          <w:szCs w:val="28"/>
        </w:rPr>
        <w:t>ŚWIATOWY DZIEŃ NEREK</w:t>
      </w:r>
    </w:p>
    <w:p w14:paraId="551AF61F" w14:textId="224823C5" w:rsidR="0042076A" w:rsidRDefault="0042076A" w:rsidP="0042076A">
      <w:pPr>
        <w:rPr>
          <w:b/>
          <w:bCs/>
          <w:u w:val="single"/>
        </w:rPr>
      </w:pPr>
      <w:r w:rsidRPr="0042076A">
        <w:rPr>
          <w:b/>
          <w:bCs/>
          <w:u w:val="single"/>
        </w:rPr>
        <w:t xml:space="preserve">Zakażenia </w:t>
      </w:r>
      <w:proofErr w:type="spellStart"/>
      <w:r w:rsidRPr="0042076A">
        <w:rPr>
          <w:b/>
          <w:bCs/>
          <w:u w:val="single"/>
        </w:rPr>
        <w:t>hantawirusami</w:t>
      </w:r>
      <w:proofErr w:type="spellEnd"/>
      <w:r w:rsidRPr="0042076A">
        <w:rPr>
          <w:b/>
          <w:bCs/>
          <w:u w:val="single"/>
        </w:rPr>
        <w:t xml:space="preserve"> – postacie, objawy, przebieg infekcji i leczenie</w:t>
      </w:r>
    </w:p>
    <w:p w14:paraId="4A6B08AB" w14:textId="7E95430B" w:rsidR="0042076A" w:rsidRPr="0042076A" w:rsidRDefault="0042076A" w:rsidP="0042076A">
      <w:pPr>
        <w:spacing w:line="240" w:lineRule="auto"/>
        <w:ind w:firstLine="708"/>
        <w:jc w:val="both"/>
        <w:rPr>
          <w:b/>
          <w:bCs/>
          <w:u w:val="single"/>
        </w:rPr>
      </w:pPr>
      <w:proofErr w:type="spellStart"/>
      <w:r w:rsidRPr="0042076A">
        <w:t>Hantawirus</w:t>
      </w:r>
      <w:r w:rsidRPr="0042076A">
        <w:rPr>
          <w:b/>
          <w:bCs/>
        </w:rPr>
        <w:t>y</w:t>
      </w:r>
      <w:proofErr w:type="spellEnd"/>
      <w:r w:rsidRPr="0042076A">
        <w:rPr>
          <w:b/>
          <w:bCs/>
        </w:rPr>
        <w:t xml:space="preserve"> </w:t>
      </w:r>
      <w:proofErr w:type="gramStart"/>
      <w:r w:rsidRPr="0042076A">
        <w:t>i  gorączki</w:t>
      </w:r>
      <w:proofErr w:type="gramEnd"/>
      <w:r w:rsidRPr="0042076A">
        <w:t xml:space="preserve"> krwotoczne wywołane nimi występują na niemal całym świecie również w Europie i Polsce co roku odnotowywane są przypadki zakażeń. </w:t>
      </w:r>
      <w:r w:rsidRPr="0042076A">
        <w:rPr>
          <w:b/>
          <w:bCs/>
        </w:rPr>
        <w:t>Gorączka krwotoczna z zespołem nerkowym</w:t>
      </w:r>
      <w:r w:rsidRPr="0042076A">
        <w:t xml:space="preserve"> w </w:t>
      </w:r>
      <w:proofErr w:type="gramStart"/>
      <w:r w:rsidRPr="0042076A">
        <w:t>skrócie  HFRS</w:t>
      </w:r>
      <w:proofErr w:type="gramEnd"/>
      <w:r w:rsidRPr="0042076A">
        <w:t xml:space="preserve"> (</w:t>
      </w:r>
      <w:proofErr w:type="spellStart"/>
      <w:r w:rsidRPr="0042076A">
        <w:t>haemorrhagic</w:t>
      </w:r>
      <w:proofErr w:type="spellEnd"/>
      <w:r w:rsidRPr="0042076A">
        <w:t xml:space="preserve"> </w:t>
      </w:r>
      <w:proofErr w:type="spellStart"/>
      <w:r w:rsidRPr="0042076A">
        <w:t>fever</w:t>
      </w:r>
      <w:proofErr w:type="spellEnd"/>
      <w:r w:rsidRPr="0042076A">
        <w:t xml:space="preserve"> with </w:t>
      </w:r>
      <w:proofErr w:type="spellStart"/>
      <w:r w:rsidRPr="0042076A">
        <w:t>renal</w:t>
      </w:r>
      <w:proofErr w:type="spellEnd"/>
      <w:r w:rsidRPr="0042076A">
        <w:t xml:space="preserve"> </w:t>
      </w:r>
      <w:proofErr w:type="spellStart"/>
      <w:r w:rsidRPr="0042076A">
        <w:t>syndrome</w:t>
      </w:r>
      <w:proofErr w:type="spellEnd"/>
      <w:r w:rsidRPr="0042076A">
        <w:t xml:space="preserve">) wywoływana przez </w:t>
      </w:r>
      <w:proofErr w:type="spellStart"/>
      <w:r w:rsidRPr="0042076A">
        <w:t>hantawirusy</w:t>
      </w:r>
      <w:proofErr w:type="spellEnd"/>
      <w:r w:rsidRPr="0042076A">
        <w:t xml:space="preserve"> to niebezpieczna odzwierzęca choroba o ciężkim przebiegu i 10 % śmiertelności. </w:t>
      </w:r>
    </w:p>
    <w:p w14:paraId="0660DE74" w14:textId="47D5C78C" w:rsidR="0042076A" w:rsidRPr="0042076A" w:rsidRDefault="0042076A" w:rsidP="0042076A">
      <w:pPr>
        <w:spacing w:after="0" w:line="240" w:lineRule="auto"/>
        <w:jc w:val="both"/>
        <w:rPr>
          <w:b/>
          <w:bCs/>
          <w:u w:val="single"/>
        </w:rPr>
      </w:pPr>
      <w:r w:rsidRPr="0042076A">
        <w:rPr>
          <w:b/>
          <w:bCs/>
        </w:rPr>
        <w:t xml:space="preserve">1.Ciężka postać gorączki </w:t>
      </w:r>
      <w:proofErr w:type="gramStart"/>
      <w:r w:rsidRPr="0042076A">
        <w:rPr>
          <w:b/>
          <w:bCs/>
        </w:rPr>
        <w:t>krwotocznej  przebiegająca</w:t>
      </w:r>
      <w:proofErr w:type="gramEnd"/>
      <w:r w:rsidRPr="0042076A">
        <w:rPr>
          <w:b/>
          <w:bCs/>
        </w:rPr>
        <w:t xml:space="preserve"> z zespołem nerkowym, w której wyróżniamy 5 faz:</w:t>
      </w:r>
    </w:p>
    <w:p w14:paraId="78113524" w14:textId="77777777" w:rsidR="0042076A" w:rsidRDefault="0042076A" w:rsidP="0042076A">
      <w:pPr>
        <w:numPr>
          <w:ilvl w:val="2"/>
          <w:numId w:val="2"/>
        </w:numPr>
        <w:spacing w:after="0" w:line="240" w:lineRule="auto"/>
        <w:ind w:left="709"/>
        <w:jc w:val="both"/>
      </w:pPr>
      <w:proofErr w:type="gramStart"/>
      <w:r w:rsidRPr="0042076A">
        <w:t>Faza  gorączek</w:t>
      </w:r>
      <w:proofErr w:type="gramEnd"/>
    </w:p>
    <w:p w14:paraId="54A10924" w14:textId="77777777" w:rsidR="0042076A" w:rsidRDefault="0042076A" w:rsidP="0042076A">
      <w:pPr>
        <w:numPr>
          <w:ilvl w:val="2"/>
          <w:numId w:val="2"/>
        </w:numPr>
        <w:spacing w:after="0" w:line="240" w:lineRule="auto"/>
        <w:ind w:left="709"/>
        <w:jc w:val="both"/>
      </w:pPr>
      <w:r w:rsidRPr="0042076A">
        <w:t>Faza hipotensyjna (wstrząsu)</w:t>
      </w:r>
    </w:p>
    <w:p w14:paraId="5F60B620" w14:textId="77777777" w:rsidR="0042076A" w:rsidRDefault="0042076A" w:rsidP="0042076A">
      <w:pPr>
        <w:numPr>
          <w:ilvl w:val="2"/>
          <w:numId w:val="2"/>
        </w:numPr>
        <w:spacing w:after="0" w:line="240" w:lineRule="auto"/>
        <w:ind w:left="709"/>
        <w:jc w:val="both"/>
      </w:pPr>
      <w:r w:rsidRPr="0042076A">
        <w:t xml:space="preserve">Faza </w:t>
      </w:r>
      <w:proofErr w:type="spellStart"/>
      <w:r w:rsidRPr="0042076A">
        <w:t>oliguryczna</w:t>
      </w:r>
      <w:proofErr w:type="spellEnd"/>
      <w:r w:rsidRPr="0042076A">
        <w:t xml:space="preserve"> (skąpomocz)</w:t>
      </w:r>
    </w:p>
    <w:p w14:paraId="7188BBB5" w14:textId="77777777" w:rsidR="0042076A" w:rsidRDefault="0042076A" w:rsidP="0042076A">
      <w:pPr>
        <w:numPr>
          <w:ilvl w:val="2"/>
          <w:numId w:val="2"/>
        </w:numPr>
        <w:spacing w:after="0" w:line="240" w:lineRule="auto"/>
        <w:ind w:left="709"/>
        <w:jc w:val="both"/>
      </w:pPr>
      <w:r w:rsidRPr="0042076A">
        <w:t>Faza diuretyczna(wielomocz)</w:t>
      </w:r>
    </w:p>
    <w:p w14:paraId="60447264" w14:textId="46BD91A2" w:rsidR="0042076A" w:rsidRPr="0042076A" w:rsidRDefault="0042076A" w:rsidP="0042076A">
      <w:pPr>
        <w:numPr>
          <w:ilvl w:val="2"/>
          <w:numId w:val="2"/>
        </w:numPr>
        <w:spacing w:after="0" w:line="240" w:lineRule="auto"/>
        <w:ind w:left="709"/>
        <w:jc w:val="both"/>
      </w:pPr>
      <w:r w:rsidRPr="0042076A">
        <w:t>Faza zdrowienia</w:t>
      </w:r>
    </w:p>
    <w:p w14:paraId="3CE54291" w14:textId="77777777" w:rsidR="0042076A" w:rsidRPr="0042076A" w:rsidRDefault="0042076A" w:rsidP="0042076A">
      <w:pPr>
        <w:spacing w:after="0" w:line="240" w:lineRule="auto"/>
        <w:jc w:val="both"/>
        <w:rPr>
          <w:u w:val="single"/>
        </w:rPr>
      </w:pPr>
      <w:r w:rsidRPr="0042076A">
        <w:rPr>
          <w:u w:val="single"/>
        </w:rPr>
        <w:t>Faza gorączek</w:t>
      </w:r>
    </w:p>
    <w:p w14:paraId="42377F28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Wysoka gorączka nawet 40 °C</w:t>
      </w:r>
    </w:p>
    <w:p w14:paraId="6615EA23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 xml:space="preserve">Bóle : głowy, mięśni i stawów </w:t>
      </w:r>
    </w:p>
    <w:p w14:paraId="71C41AED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Wzmożone pragnienie</w:t>
      </w:r>
    </w:p>
    <w:p w14:paraId="0B49EA9D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Utrata apetytu</w:t>
      </w:r>
    </w:p>
    <w:p w14:paraId="2DBA4DE5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Dolegliwości ze strony układu pokarmowego nudności i wymioty</w:t>
      </w:r>
    </w:p>
    <w:p w14:paraId="5F4B2142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Światłowstręt, ból w oczodołach obrzęk, zaczerwienienie spojówek</w:t>
      </w:r>
    </w:p>
    <w:p w14:paraId="6047BD5D" w14:textId="77777777" w:rsidR="0042076A" w:rsidRPr="0042076A" w:rsidRDefault="0042076A" w:rsidP="0042076A">
      <w:pPr>
        <w:spacing w:after="0" w:line="240" w:lineRule="auto"/>
        <w:jc w:val="both"/>
        <w:rPr>
          <w:u w:val="single"/>
        </w:rPr>
      </w:pPr>
      <w:r w:rsidRPr="0042076A">
        <w:rPr>
          <w:u w:val="single"/>
        </w:rPr>
        <w:t>Faza wstrząsu</w:t>
      </w:r>
    </w:p>
    <w:p w14:paraId="3B387133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 xml:space="preserve">Obniżenie ciśnienia tętniczego krwi - objawy wstrząsu, przyśpieszona akcja serca </w:t>
      </w:r>
    </w:p>
    <w:p w14:paraId="7F5B9840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Objawy uszkodzenia nerek</w:t>
      </w:r>
    </w:p>
    <w:p w14:paraId="77ECD093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Pogorszenie ostrości wzroku</w:t>
      </w:r>
    </w:p>
    <w:p w14:paraId="530A8506" w14:textId="77777777" w:rsidR="0042076A" w:rsidRPr="0042076A" w:rsidRDefault="0042076A" w:rsidP="0042076A">
      <w:pPr>
        <w:numPr>
          <w:ilvl w:val="0"/>
          <w:numId w:val="1"/>
        </w:numPr>
        <w:spacing w:after="0" w:line="240" w:lineRule="auto"/>
        <w:jc w:val="both"/>
      </w:pPr>
      <w:r w:rsidRPr="0042076A">
        <w:t>Zagęszczenie krwi i towarzysząca małopłytkowość</w:t>
      </w:r>
    </w:p>
    <w:p w14:paraId="559E0721" w14:textId="77777777" w:rsidR="0042076A" w:rsidRPr="0042076A" w:rsidRDefault="0042076A" w:rsidP="0042076A">
      <w:pPr>
        <w:spacing w:after="0" w:line="240" w:lineRule="auto"/>
        <w:jc w:val="both"/>
        <w:rPr>
          <w:b/>
          <w:bCs/>
        </w:rPr>
      </w:pPr>
      <w:r w:rsidRPr="0042076A">
        <w:rPr>
          <w:b/>
          <w:bCs/>
        </w:rPr>
        <w:t xml:space="preserve">W tej fazie dochodzi do 1/3 zgonów z powodu zakażenia </w:t>
      </w:r>
      <w:proofErr w:type="spellStart"/>
      <w:r w:rsidRPr="0042076A">
        <w:rPr>
          <w:b/>
          <w:bCs/>
        </w:rPr>
        <w:t>hantawirusami</w:t>
      </w:r>
      <w:proofErr w:type="spellEnd"/>
      <w:r w:rsidRPr="0042076A">
        <w:rPr>
          <w:b/>
          <w:bCs/>
        </w:rPr>
        <w:t>.</w:t>
      </w:r>
    </w:p>
    <w:p w14:paraId="2A844F90" w14:textId="77777777" w:rsidR="0042076A" w:rsidRPr="0042076A" w:rsidRDefault="0042076A" w:rsidP="0042076A">
      <w:pPr>
        <w:spacing w:after="0" w:line="240" w:lineRule="auto"/>
        <w:jc w:val="both"/>
        <w:rPr>
          <w:u w:val="single"/>
        </w:rPr>
      </w:pPr>
      <w:r w:rsidRPr="0042076A">
        <w:rPr>
          <w:u w:val="single"/>
        </w:rPr>
        <w:t xml:space="preserve">Faza </w:t>
      </w:r>
      <w:proofErr w:type="spellStart"/>
      <w:r w:rsidRPr="0042076A">
        <w:rPr>
          <w:u w:val="single"/>
        </w:rPr>
        <w:t>oliguryczna</w:t>
      </w:r>
      <w:proofErr w:type="spellEnd"/>
      <w:r w:rsidRPr="0042076A">
        <w:rPr>
          <w:u w:val="single"/>
        </w:rPr>
        <w:t xml:space="preserve"> (skąpomoczu)</w:t>
      </w:r>
    </w:p>
    <w:p w14:paraId="30ED013C" w14:textId="77777777" w:rsidR="0042076A" w:rsidRPr="0042076A" w:rsidRDefault="0042076A" w:rsidP="0042076A">
      <w:pPr>
        <w:numPr>
          <w:ilvl w:val="0"/>
          <w:numId w:val="3"/>
        </w:numPr>
        <w:spacing w:after="0" w:line="240" w:lineRule="auto"/>
        <w:ind w:left="709"/>
        <w:jc w:val="both"/>
        <w:rPr>
          <w:b/>
          <w:bCs/>
        </w:rPr>
      </w:pPr>
      <w:r w:rsidRPr="0042076A">
        <w:rPr>
          <w:b/>
          <w:bCs/>
        </w:rPr>
        <w:t>Pogłębiają się objawy uszkodzenia nerek pacjenci wymagają dializy!!!</w:t>
      </w:r>
    </w:p>
    <w:p w14:paraId="0F551DF0" w14:textId="77777777" w:rsidR="0042076A" w:rsidRPr="0042076A" w:rsidRDefault="0042076A" w:rsidP="0042076A">
      <w:pPr>
        <w:numPr>
          <w:ilvl w:val="0"/>
          <w:numId w:val="3"/>
        </w:numPr>
        <w:spacing w:after="0" w:line="240" w:lineRule="auto"/>
        <w:ind w:left="709"/>
        <w:jc w:val="both"/>
      </w:pPr>
      <w:r w:rsidRPr="0042076A">
        <w:t>Następują objawy skazy krwotocznej :krwawienia z nosa, przewodu pokarmowego dróg rodnych, 1/3 pacjentów dotyka krwawienie do ośrodkowego układu nerwowego, może dojść do martwicy przysadki.</w:t>
      </w:r>
    </w:p>
    <w:p w14:paraId="4F6A2A12" w14:textId="77777777" w:rsidR="0042076A" w:rsidRPr="0042076A" w:rsidRDefault="0042076A" w:rsidP="0042076A">
      <w:pPr>
        <w:numPr>
          <w:ilvl w:val="0"/>
          <w:numId w:val="3"/>
        </w:numPr>
        <w:spacing w:after="0" w:line="240" w:lineRule="auto"/>
        <w:ind w:left="709"/>
        <w:jc w:val="both"/>
      </w:pPr>
      <w:r w:rsidRPr="0042076A">
        <w:t xml:space="preserve">Następuje nadciśnienie </w:t>
      </w:r>
    </w:p>
    <w:p w14:paraId="36DCE2FC" w14:textId="77777777" w:rsidR="0042076A" w:rsidRPr="0042076A" w:rsidRDefault="0042076A" w:rsidP="0042076A">
      <w:pPr>
        <w:numPr>
          <w:ilvl w:val="0"/>
          <w:numId w:val="3"/>
        </w:numPr>
        <w:spacing w:after="0" w:line="240" w:lineRule="auto"/>
        <w:ind w:left="709"/>
        <w:jc w:val="both"/>
      </w:pPr>
      <w:r w:rsidRPr="0042076A">
        <w:t>Może rozwinąć się zapalenie płuc z obrzękiem płuc</w:t>
      </w:r>
    </w:p>
    <w:p w14:paraId="52FCAD58" w14:textId="77777777" w:rsidR="0042076A" w:rsidRPr="0042076A" w:rsidRDefault="0042076A" w:rsidP="0042076A">
      <w:pPr>
        <w:spacing w:after="0" w:line="240" w:lineRule="auto"/>
        <w:jc w:val="both"/>
        <w:rPr>
          <w:b/>
          <w:bCs/>
        </w:rPr>
      </w:pPr>
      <w:r w:rsidRPr="0042076A">
        <w:rPr>
          <w:b/>
          <w:bCs/>
        </w:rPr>
        <w:t xml:space="preserve">W tej fazie dochodzi do połowy zgonów z powodu zakażenia </w:t>
      </w:r>
      <w:proofErr w:type="spellStart"/>
      <w:r w:rsidRPr="0042076A">
        <w:rPr>
          <w:b/>
          <w:bCs/>
        </w:rPr>
        <w:t>hantawirusami</w:t>
      </w:r>
      <w:proofErr w:type="spellEnd"/>
      <w:r w:rsidRPr="0042076A">
        <w:rPr>
          <w:b/>
          <w:bCs/>
        </w:rPr>
        <w:t>.</w:t>
      </w:r>
    </w:p>
    <w:p w14:paraId="4292F3F7" w14:textId="77777777" w:rsidR="0042076A" w:rsidRPr="0042076A" w:rsidRDefault="0042076A" w:rsidP="0042076A">
      <w:pPr>
        <w:spacing w:after="0" w:line="240" w:lineRule="auto"/>
        <w:jc w:val="both"/>
        <w:rPr>
          <w:u w:val="single"/>
        </w:rPr>
      </w:pPr>
      <w:r w:rsidRPr="0042076A">
        <w:rPr>
          <w:u w:val="single"/>
        </w:rPr>
        <w:t xml:space="preserve">Faza diuretyczna (wielomoczu) </w:t>
      </w:r>
    </w:p>
    <w:p w14:paraId="1AA63342" w14:textId="77777777" w:rsidR="0042076A" w:rsidRPr="0042076A" w:rsidRDefault="0042076A" w:rsidP="0042076A">
      <w:pPr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0042076A">
        <w:t>Występuje wielomocz, któremu towarzyszy zaburzenie gospodarki wodnej i elektrolitowej</w:t>
      </w:r>
    </w:p>
    <w:p w14:paraId="75092D5C" w14:textId="77777777" w:rsidR="0042076A" w:rsidRPr="0042076A" w:rsidRDefault="0042076A" w:rsidP="0042076A">
      <w:pPr>
        <w:spacing w:after="0" w:line="240" w:lineRule="auto"/>
        <w:jc w:val="both"/>
        <w:rPr>
          <w:u w:val="single"/>
        </w:rPr>
      </w:pPr>
      <w:r w:rsidRPr="0042076A">
        <w:rPr>
          <w:u w:val="single"/>
        </w:rPr>
        <w:t xml:space="preserve">Faza zdrowienia </w:t>
      </w:r>
    </w:p>
    <w:p w14:paraId="7C1E2013" w14:textId="77777777" w:rsidR="0042076A" w:rsidRPr="0042076A" w:rsidRDefault="0042076A" w:rsidP="0042076A">
      <w:pPr>
        <w:numPr>
          <w:ilvl w:val="0"/>
          <w:numId w:val="4"/>
        </w:numPr>
        <w:spacing w:after="0" w:line="240" w:lineRule="auto"/>
        <w:jc w:val="both"/>
      </w:pPr>
      <w:r w:rsidRPr="0042076A">
        <w:t>trwa od kilku do kilkunastu miesięcy</w:t>
      </w:r>
    </w:p>
    <w:p w14:paraId="2AC16A45" w14:textId="77777777" w:rsidR="0042076A" w:rsidRPr="0042076A" w:rsidRDefault="0042076A" w:rsidP="0042076A">
      <w:pPr>
        <w:numPr>
          <w:ilvl w:val="0"/>
          <w:numId w:val="4"/>
        </w:numPr>
        <w:spacing w:after="0" w:line="240" w:lineRule="auto"/>
        <w:jc w:val="both"/>
      </w:pPr>
      <w:r w:rsidRPr="0042076A">
        <w:t>może utrzymywać się niedokrwistość</w:t>
      </w:r>
    </w:p>
    <w:p w14:paraId="5916AC29" w14:textId="77777777" w:rsidR="0042076A" w:rsidRPr="0042076A" w:rsidRDefault="0042076A" w:rsidP="0042076A">
      <w:pPr>
        <w:spacing w:after="0" w:line="240" w:lineRule="auto"/>
        <w:jc w:val="both"/>
        <w:rPr>
          <w:b/>
          <w:bCs/>
          <w:u w:val="single"/>
        </w:rPr>
      </w:pPr>
      <w:r w:rsidRPr="0042076A">
        <w:rPr>
          <w:b/>
          <w:bCs/>
        </w:rPr>
        <w:t xml:space="preserve">Rokowanie </w:t>
      </w:r>
      <w:r w:rsidRPr="0042076A">
        <w:t xml:space="preserve">w gorączce krwotocznej jest złe, ponieważ śmiertelność jest na poziomie 10%, czynniki wpływające na złe rokowanie to niewydolność nerek, zespół wewnątrznaczyniowego wykrzepiania i fibrynolizy DIC, skaza krwotoczna, choroby przewlekłe, obniżona odpornością, przebyte przeszczepy. </w:t>
      </w:r>
    </w:p>
    <w:p w14:paraId="55D78B97" w14:textId="77777777" w:rsidR="0042076A" w:rsidRPr="0042076A" w:rsidRDefault="0042076A" w:rsidP="0042076A">
      <w:pPr>
        <w:spacing w:after="0" w:line="240" w:lineRule="auto"/>
        <w:jc w:val="both"/>
        <w:rPr>
          <w:b/>
          <w:bCs/>
          <w:u w:val="single"/>
        </w:rPr>
      </w:pPr>
      <w:r w:rsidRPr="0042076A">
        <w:rPr>
          <w:b/>
          <w:bCs/>
          <w:u w:val="single"/>
        </w:rPr>
        <w:t>2. Epidemiczna nefropatia</w:t>
      </w:r>
    </w:p>
    <w:p w14:paraId="491312DF" w14:textId="77777777" w:rsidR="0042076A" w:rsidRPr="0042076A" w:rsidRDefault="0042076A" w:rsidP="0042076A">
      <w:pPr>
        <w:spacing w:after="0" w:line="240" w:lineRule="auto"/>
        <w:jc w:val="both"/>
      </w:pPr>
      <w:r w:rsidRPr="0042076A">
        <w:t>W przebiegu choroby obserwuje się:</w:t>
      </w:r>
    </w:p>
    <w:p w14:paraId="7BC7C7E1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>wysoką gorączkę</w:t>
      </w:r>
    </w:p>
    <w:p w14:paraId="3A4BFEE5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 xml:space="preserve">bóle brzucha w okolicy lędźwiowej </w:t>
      </w:r>
    </w:p>
    <w:p w14:paraId="107E7049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lastRenderedPageBreak/>
        <w:t>nudności, wymioty</w:t>
      </w:r>
    </w:p>
    <w:p w14:paraId="5DA652DF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 xml:space="preserve">bóle gałek ocznych, przekrwienie spojówek, utrata ostrości wzroku, ostra jaskra </w:t>
      </w:r>
    </w:p>
    <w:p w14:paraId="50C6113F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>objawy krwotoczne słabiej nasilone niż w krwotocznej gorączce: wybroczyny na skórze krwawienia z nosa</w:t>
      </w:r>
    </w:p>
    <w:p w14:paraId="59908EBA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>senność, splątanie, podrażnienie opon mózgowo-rdzeniowych</w:t>
      </w:r>
    </w:p>
    <w:p w14:paraId="19C0648B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>faza wielomoczu, przejściowy bezmocz</w:t>
      </w:r>
    </w:p>
    <w:p w14:paraId="04DDDC5A" w14:textId="77777777" w:rsidR="0042076A" w:rsidRPr="0042076A" w:rsidRDefault="0042076A" w:rsidP="0042076A">
      <w:pPr>
        <w:numPr>
          <w:ilvl w:val="0"/>
          <w:numId w:val="5"/>
        </w:numPr>
        <w:spacing w:after="0" w:line="240" w:lineRule="auto"/>
        <w:ind w:left="709"/>
        <w:jc w:val="both"/>
      </w:pPr>
      <w:r w:rsidRPr="0042076A">
        <w:t xml:space="preserve">może wystąpić obrzęk płuc, Zespół </w:t>
      </w:r>
      <w:proofErr w:type="spellStart"/>
      <w:r w:rsidRPr="0042076A">
        <w:t>Guillan</w:t>
      </w:r>
      <w:proofErr w:type="spellEnd"/>
      <w:r w:rsidRPr="0042076A">
        <w:t xml:space="preserve">- </w:t>
      </w:r>
      <w:proofErr w:type="spellStart"/>
      <w:r w:rsidRPr="0042076A">
        <w:t>Barre</w:t>
      </w:r>
      <w:proofErr w:type="spellEnd"/>
    </w:p>
    <w:p w14:paraId="4E5B107B" w14:textId="77777777" w:rsidR="0042076A" w:rsidRPr="0042076A" w:rsidRDefault="0042076A" w:rsidP="0042076A">
      <w:pPr>
        <w:spacing w:after="0" w:line="240" w:lineRule="auto"/>
      </w:pPr>
      <w:r w:rsidRPr="0042076A">
        <w:t xml:space="preserve">Rokowanie w epidemicznej nefropatii jest dobre, charakteryzuje się łagodniejszym przebiegiem, objawy krwotoczne dotykają ok 20 % chorych a śmiertelność jest na 1% poziomie. </w:t>
      </w:r>
    </w:p>
    <w:p w14:paraId="169429D5" w14:textId="6F42FB03" w:rsidR="0042076A" w:rsidRDefault="0042076A" w:rsidP="00103B38">
      <w:pPr>
        <w:spacing w:after="0" w:line="240" w:lineRule="auto"/>
        <w:jc w:val="both"/>
      </w:pPr>
      <w:r w:rsidRPr="0042076A">
        <w:rPr>
          <w:b/>
          <w:bCs/>
          <w:u w:val="single"/>
        </w:rPr>
        <w:t>Leczenie:</w:t>
      </w:r>
      <w:r w:rsidRPr="0042076A">
        <w:t xml:space="preserve"> W przypadku podejrzenia zakażenia </w:t>
      </w:r>
      <w:proofErr w:type="spellStart"/>
      <w:r w:rsidRPr="0042076A">
        <w:t>hantawirusami</w:t>
      </w:r>
      <w:proofErr w:type="spellEnd"/>
      <w:r w:rsidRPr="0042076A">
        <w:t xml:space="preserve"> należy niezwłocznie udać się do lekarza, zachorowanie wiąże się z koniecznością hospitalizacji, gdzie w przypadku konieczności można wdrożyć leczenie nerkozastępcze. Stosowane są leki, aby złagodzić przebieg choroby</w:t>
      </w:r>
      <w:r w:rsidR="00103B38">
        <w:t xml:space="preserve"> </w:t>
      </w:r>
      <w:r w:rsidR="00103B38">
        <w:br/>
      </w:r>
      <w:r w:rsidRPr="0042076A">
        <w:t xml:space="preserve">i poprawić rokowanie. Powrót do zdrowia często związany jest z rekonwalescencją, potrzebą oszczędzającego trybu życia. Przechorowanie pozostawia odporność. </w:t>
      </w:r>
    </w:p>
    <w:p w14:paraId="5C316A3A" w14:textId="77777777" w:rsidR="0042076A" w:rsidRPr="0042076A" w:rsidRDefault="0042076A" w:rsidP="0042076A">
      <w:pPr>
        <w:spacing w:after="0" w:line="240" w:lineRule="auto"/>
      </w:pPr>
    </w:p>
    <w:p w14:paraId="4D15A07A" w14:textId="77777777" w:rsidR="0042076A" w:rsidRPr="0042076A" w:rsidRDefault="0042076A" w:rsidP="0042076A">
      <w:pPr>
        <w:spacing w:after="0" w:line="240" w:lineRule="auto"/>
        <w:jc w:val="both"/>
        <w:rPr>
          <w:b/>
          <w:bCs/>
        </w:rPr>
      </w:pPr>
      <w:r w:rsidRPr="0042076A">
        <w:t>Źródła danych</w:t>
      </w:r>
      <w:r w:rsidRPr="0042076A">
        <w:rPr>
          <w:b/>
          <w:bCs/>
        </w:rPr>
        <w:t>:</w:t>
      </w:r>
    </w:p>
    <w:p w14:paraId="51BA48D4" w14:textId="77777777" w:rsidR="0042076A" w:rsidRPr="0042076A" w:rsidRDefault="0042076A" w:rsidP="0042076A">
      <w:r w:rsidRPr="0042076A">
        <w:t xml:space="preserve"> </w:t>
      </w:r>
      <w:hyperlink r:id="rId5" w:history="1">
        <w:r w:rsidRPr="0042076A">
          <w:rPr>
            <w:rStyle w:val="Hipercze"/>
          </w:rPr>
          <w:t>https://www.przeglepidemiol.pzh.gov.pl/Choroby-wywolywane-przez-hantawirusy,178779,0,1.html</w:t>
        </w:r>
      </w:hyperlink>
    </w:p>
    <w:p w14:paraId="7288C50E" w14:textId="4BE98AC1" w:rsidR="0042076A" w:rsidRPr="0042076A" w:rsidRDefault="0042076A" w:rsidP="0042076A">
      <w:r w:rsidRPr="0042076A">
        <w:t xml:space="preserve"> </w:t>
      </w:r>
      <w:hyperlink r:id="rId6" w:history="1">
        <w:r w:rsidRPr="0042076A">
          <w:rPr>
            <w:rStyle w:val="Hipercze"/>
          </w:rPr>
          <w:t>https://www.mp.pl/pacjent/choroby-zakazne/choroby/zakazenia-wirusowe/158156,goraczka-krwotoczna-z-zespolem-nerkowym</w:t>
        </w:r>
      </w:hyperlink>
    </w:p>
    <w:p w14:paraId="4B4EE482" w14:textId="456E2CF6" w:rsidR="0042076A" w:rsidRDefault="00000000" w:rsidP="0042076A">
      <w:hyperlink r:id="rId7" w:history="1">
        <w:r w:rsidR="0042076A" w:rsidRPr="0042076A">
          <w:rPr>
            <w:rStyle w:val="Hipercze"/>
          </w:rPr>
          <w:t>https://www.google.com/search?q=nerki+who&amp;sca_esv=febbb2d9e55257df&amp;rlz=1C1FKPE_plPL984PL984&amp;udm=2&amp;biw=1536&amp;bih=695&amp;ei=OK3xZeuJL5CG7NYPz5O2uAw&amp;ved=0ahUKEwjrhZ6Lr_GEAxUQA9sEHc-JDccQ4dUDCBA&amp;uact=5&amp;oq=nerki+who&amp;gs_lp=Egxnd3Mtd2l6LXNlcnAiCW5lcmtpIHdob0jsGVDnBVjyEHABeACQAQCYAUygAaACqgEBNLgBA8gBAPgBAZgCA6ACmgHCAg0QABiABBiKBRhDGLEDwgIFEAAYgATCAgoQABiABBiKBRhDmAMAiAYBkgcBM6AH_go&amp;sclient=gws-wiz-serp</w:t>
        </w:r>
      </w:hyperlink>
    </w:p>
    <w:p w14:paraId="281F86B7" w14:textId="77777777" w:rsidR="00241192" w:rsidRDefault="00241192"/>
    <w:sectPr w:rsidR="00241192" w:rsidSect="009B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41C5"/>
    <w:multiLevelType w:val="hybridMultilevel"/>
    <w:tmpl w:val="B7C21CB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2FC979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153394"/>
    <w:multiLevelType w:val="hybridMultilevel"/>
    <w:tmpl w:val="D84C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039A"/>
    <w:multiLevelType w:val="hybridMultilevel"/>
    <w:tmpl w:val="CEF08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844B02"/>
    <w:multiLevelType w:val="hybridMultilevel"/>
    <w:tmpl w:val="3BD4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04476">
    <w:abstractNumId w:val="4"/>
  </w:num>
  <w:num w:numId="2" w16cid:durableId="669139239">
    <w:abstractNumId w:val="1"/>
  </w:num>
  <w:num w:numId="3" w16cid:durableId="1249657858">
    <w:abstractNumId w:val="3"/>
  </w:num>
  <w:num w:numId="4" w16cid:durableId="1668244270">
    <w:abstractNumId w:val="2"/>
  </w:num>
  <w:num w:numId="5" w16cid:durableId="15189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6A"/>
    <w:rsid w:val="00103B38"/>
    <w:rsid w:val="001B086F"/>
    <w:rsid w:val="00241192"/>
    <w:rsid w:val="003C7989"/>
    <w:rsid w:val="003C7AB6"/>
    <w:rsid w:val="0042076A"/>
    <w:rsid w:val="00520256"/>
    <w:rsid w:val="009B2CB6"/>
    <w:rsid w:val="00A85280"/>
    <w:rsid w:val="00AD2391"/>
    <w:rsid w:val="00D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C4E5"/>
  <w15:chartTrackingRefBased/>
  <w15:docId w15:val="{586C0B7F-F202-4B55-8AF7-9023E84A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7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7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7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7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7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7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7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7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7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7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7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076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nerki+who&amp;sca_esv=febbb2d9e55257df&amp;rlz=1C1FKPE_plPL984PL984&amp;udm=2&amp;biw=1536&amp;bih=695&amp;ei=OK3xZeuJL5CG7NYPz5O2uAw&amp;ved=0ahUKEwjrhZ6Lr_GEAxUQA9sEHc-JDccQ4dUDCBA&amp;uact=5&amp;oq=nerki+who&amp;gs_lp=Egxnd3Mtd2l6LXNlcnAiCW5lcmtpIHdob0jsGVDnBVjyEHABeACQAQCYAUygAaACqgEBNLgBA8gBAPgBAZgCA6ACmgHCAg0QABiABBiKBRhDGLEDwgIFEAAYgATCAgoQABiABBiKBRhDmAMAiAYBkgcBM6AH_go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.pl/pacjent/choroby-zakazne/choroby/zakazenia-wirusowe/158156,goraczka-krwotoczna-z-zespolem-nerkowym" TargetMode="External"/><Relationship Id="rId5" Type="http://schemas.openxmlformats.org/officeDocument/2006/relationships/hyperlink" Target="https://www.przeglepidemiol.pzh.gov.pl/Choroby-wywolywane-przez-hantawirusy,178779,0,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Justyna Kałamarz</dc:creator>
  <cp:keywords/>
  <dc:description/>
  <cp:lastModifiedBy>PSSE Przeworsk - Maciej Maternowski</cp:lastModifiedBy>
  <cp:revision>2</cp:revision>
  <cp:lastPrinted>2024-03-14T10:55:00Z</cp:lastPrinted>
  <dcterms:created xsi:type="dcterms:W3CDTF">2024-03-14T10:02:00Z</dcterms:created>
  <dcterms:modified xsi:type="dcterms:W3CDTF">2024-03-14T10:55:00Z</dcterms:modified>
</cp:coreProperties>
</file>