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F42" w:rsidRDefault="00283F42" w:rsidP="00283F42">
      <w:pPr>
        <w:pStyle w:val="Nagwek1"/>
        <w:spacing w:line="276" w:lineRule="auto"/>
        <w:rPr>
          <w:rFonts w:ascii="Times New Roman" w:hAnsi="Times New Roman"/>
          <w:sz w:val="28"/>
          <w:szCs w:val="24"/>
          <w:lang w:val="pl-PL"/>
        </w:rPr>
      </w:pPr>
      <w:bookmarkStart w:id="0" w:name="_Toc242164311"/>
      <w:bookmarkStart w:id="1" w:name="_Toc503435697"/>
      <w:r>
        <w:rPr>
          <w:rFonts w:ascii="Times New Roman" w:hAnsi="Times New Roman"/>
          <w:sz w:val="28"/>
          <w:szCs w:val="24"/>
          <w:lang w:val="pl-PL"/>
        </w:rPr>
        <w:t>WL.2370.6.2022</w:t>
      </w:r>
    </w:p>
    <w:p w:rsidR="00825F9D" w:rsidRPr="00554A2B" w:rsidRDefault="00825F9D" w:rsidP="00825F9D">
      <w:pPr>
        <w:pStyle w:val="Nagwek1"/>
        <w:spacing w:line="276" w:lineRule="auto"/>
        <w:jc w:val="right"/>
        <w:rPr>
          <w:rFonts w:ascii="Times New Roman" w:hAnsi="Times New Roman"/>
          <w:sz w:val="28"/>
          <w:szCs w:val="24"/>
          <w:lang w:val="pl-PL"/>
        </w:rPr>
      </w:pPr>
      <w:r w:rsidRPr="00554A2B">
        <w:rPr>
          <w:rFonts w:ascii="Times New Roman" w:hAnsi="Times New Roman"/>
          <w:sz w:val="28"/>
          <w:szCs w:val="24"/>
          <w:lang w:val="pl-PL"/>
        </w:rPr>
        <w:t xml:space="preserve">Załącznik Nr </w:t>
      </w:r>
      <w:bookmarkEnd w:id="0"/>
      <w:bookmarkEnd w:id="1"/>
      <w:r w:rsidR="00283F42">
        <w:rPr>
          <w:rFonts w:ascii="Times New Roman" w:hAnsi="Times New Roman"/>
          <w:sz w:val="28"/>
          <w:szCs w:val="24"/>
          <w:lang w:val="pl-PL"/>
        </w:rPr>
        <w:t>1a</w:t>
      </w:r>
    </w:p>
    <w:p w:rsidR="00825F9D" w:rsidRPr="00554A2B" w:rsidRDefault="00825F9D" w:rsidP="00825F9D">
      <w:pPr>
        <w:pBdr>
          <w:bottom w:val="none" w:sz="4" w:space="1" w:color="000000"/>
        </w:pBdr>
        <w:jc w:val="both"/>
      </w:pPr>
    </w:p>
    <w:p w:rsidR="00825F9D" w:rsidRPr="00554A2B" w:rsidRDefault="00825F9D" w:rsidP="00825F9D">
      <w:pPr>
        <w:pBdr>
          <w:bottom w:val="none" w:sz="4" w:space="1" w:color="000000"/>
        </w:pBdr>
        <w:jc w:val="center"/>
        <w:rPr>
          <w:b/>
          <w:sz w:val="28"/>
        </w:rPr>
      </w:pPr>
      <w:r w:rsidRPr="00554A2B">
        <w:rPr>
          <w:b/>
          <w:sz w:val="28"/>
        </w:rPr>
        <w:t>Opis Przedmiotu Zamówienia</w:t>
      </w:r>
    </w:p>
    <w:p w:rsidR="00825F9D" w:rsidRPr="00554A2B" w:rsidRDefault="00825F9D" w:rsidP="00825F9D">
      <w:pPr>
        <w:widowControl w:val="0"/>
        <w:jc w:val="center"/>
        <w:rPr>
          <w:sz w:val="22"/>
          <w:u w:val="single"/>
        </w:rPr>
      </w:pPr>
    </w:p>
    <w:p w:rsidR="00825F9D" w:rsidRPr="00554A2B" w:rsidRDefault="00B1465A" w:rsidP="00825F9D">
      <w:pPr>
        <w:widowControl w:val="0"/>
        <w:spacing w:line="360" w:lineRule="auto"/>
        <w:jc w:val="center"/>
        <w:rPr>
          <w:sz w:val="22"/>
        </w:rPr>
      </w:pPr>
      <w:r w:rsidRPr="00554A2B">
        <w:rPr>
          <w:sz w:val="22"/>
        </w:rPr>
        <w:t xml:space="preserve">1. </w:t>
      </w:r>
      <w:r w:rsidR="00825F9D" w:rsidRPr="00554A2B">
        <w:rPr>
          <w:sz w:val="22"/>
        </w:rPr>
        <w:t xml:space="preserve">Specyfikacja techniczna wymagań minimalnych - motopompa przenośna do wody zanieczyszczonej </w:t>
      </w:r>
      <w:r w:rsidR="00825F9D" w:rsidRPr="00554A2B">
        <w:rPr>
          <w:bCs/>
          <w:sz w:val="22"/>
        </w:rPr>
        <w:t xml:space="preserve">o wydajności </w:t>
      </w:r>
      <w:r w:rsidR="006E7C12" w:rsidRPr="00554A2B">
        <w:rPr>
          <w:bCs/>
          <w:sz w:val="22"/>
        </w:rPr>
        <w:t>12</w:t>
      </w:r>
      <w:r w:rsidR="00825F9D" w:rsidRPr="00554A2B">
        <w:rPr>
          <w:bCs/>
          <w:sz w:val="22"/>
        </w:rPr>
        <w:t>00 dm</w:t>
      </w:r>
      <w:r w:rsidR="00825F9D" w:rsidRPr="00554A2B">
        <w:rPr>
          <w:bCs/>
          <w:sz w:val="22"/>
          <w:vertAlign w:val="superscript"/>
        </w:rPr>
        <w:t>3</w:t>
      </w:r>
      <w:r w:rsidR="00825F9D" w:rsidRPr="00554A2B">
        <w:rPr>
          <w:bCs/>
          <w:sz w:val="22"/>
        </w:rPr>
        <w:t xml:space="preserve">/min </w:t>
      </w:r>
      <w:r w:rsidR="006E7C12" w:rsidRPr="00554A2B">
        <w:rPr>
          <w:bCs/>
          <w:sz w:val="22"/>
        </w:rPr>
        <w:t>– 5</w:t>
      </w:r>
      <w:r w:rsidR="00825F9D" w:rsidRPr="00554A2B">
        <w:rPr>
          <w:bCs/>
          <w:sz w:val="22"/>
        </w:rPr>
        <w:t xml:space="preserve"> szt.</w:t>
      </w:r>
    </w:p>
    <w:p w:rsidR="00827FB3" w:rsidRPr="00554A2B" w:rsidRDefault="00827FB3" w:rsidP="00827FB3">
      <w:pPr>
        <w:pStyle w:val="Default"/>
        <w:rPr>
          <w:color w:val="auto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92"/>
        <w:gridCol w:w="8170"/>
      </w:tblGrid>
      <w:tr w:rsidR="00554A2B" w:rsidRPr="00554A2B" w:rsidTr="00C22694">
        <w:tc>
          <w:tcPr>
            <w:tcW w:w="492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22694" w:rsidRPr="00554A2B" w:rsidRDefault="00C22694" w:rsidP="00FC05D4">
            <w:pPr>
              <w:tabs>
                <w:tab w:val="left" w:pos="6075"/>
              </w:tabs>
              <w:spacing w:line="360" w:lineRule="auto"/>
              <w:jc w:val="center"/>
              <w:rPr>
                <w:rStyle w:val="Uwydatnienie"/>
                <w:b/>
                <w:i w:val="0"/>
                <w:szCs w:val="20"/>
              </w:rPr>
            </w:pPr>
            <w:r w:rsidRPr="00554A2B">
              <w:rPr>
                <w:rStyle w:val="Uwydatnienie"/>
                <w:b/>
                <w:i w:val="0"/>
                <w:szCs w:val="20"/>
              </w:rPr>
              <w:t>Lp.</w:t>
            </w:r>
          </w:p>
        </w:tc>
        <w:tc>
          <w:tcPr>
            <w:tcW w:w="4508" w:type="pct"/>
            <w:shd w:val="clear" w:color="auto" w:fill="A6A6A6" w:themeFill="background1" w:themeFillShade="A6"/>
            <w:vAlign w:val="center"/>
          </w:tcPr>
          <w:p w:rsidR="00C22694" w:rsidRPr="00554A2B" w:rsidRDefault="00C22694" w:rsidP="00FC05D4">
            <w:pPr>
              <w:tabs>
                <w:tab w:val="left" w:pos="6075"/>
              </w:tabs>
              <w:spacing w:line="360" w:lineRule="auto"/>
              <w:jc w:val="center"/>
              <w:rPr>
                <w:rStyle w:val="Uwydatnienie"/>
                <w:b/>
                <w:i w:val="0"/>
                <w:szCs w:val="20"/>
              </w:rPr>
            </w:pPr>
            <w:r w:rsidRPr="00554A2B">
              <w:rPr>
                <w:rStyle w:val="Uwydatnienie"/>
                <w:b/>
                <w:i w:val="0"/>
                <w:szCs w:val="20"/>
              </w:rPr>
              <w:t xml:space="preserve">WYMAGANIA </w:t>
            </w:r>
          </w:p>
        </w:tc>
      </w:tr>
      <w:tr w:rsidR="00554A2B" w:rsidRPr="00554A2B" w:rsidTr="00C22694"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:rsidR="00C22694" w:rsidRPr="00554A2B" w:rsidRDefault="00C22694" w:rsidP="001C2FCA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1C2FCA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</w:t>
            </w:r>
            <w:r w:rsidR="00C22694" w:rsidRPr="00554A2B">
              <w:rPr>
                <w:color w:val="auto"/>
                <w:sz w:val="22"/>
                <w:szCs w:val="22"/>
              </w:rPr>
              <w:t>otopompa przeznaczona do wody zanieczyszczonej</w:t>
            </w:r>
          </w:p>
        </w:tc>
      </w:tr>
      <w:tr w:rsidR="00554A2B" w:rsidRPr="00554A2B" w:rsidTr="00C22694"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:rsidR="00C22694" w:rsidRPr="00554A2B" w:rsidRDefault="00C22694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C22694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Ś</w:t>
            </w:r>
            <w:r w:rsidR="00C22694" w:rsidRPr="00554A2B">
              <w:rPr>
                <w:color w:val="auto"/>
                <w:sz w:val="22"/>
                <w:szCs w:val="22"/>
              </w:rPr>
              <w:t>rednica zanieczyszczeń – 26 mm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C22694" w:rsidRPr="00554A2B" w:rsidRDefault="00C22694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C22694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C22694" w:rsidRPr="00554A2B">
              <w:rPr>
                <w:color w:val="auto"/>
                <w:sz w:val="22"/>
                <w:szCs w:val="22"/>
              </w:rPr>
              <w:t>ydajność - 1200 l/min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C22694" w:rsidRPr="00554A2B" w:rsidRDefault="00C22694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CA317F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C22694" w:rsidRPr="00554A2B">
              <w:rPr>
                <w:color w:val="auto"/>
                <w:sz w:val="22"/>
                <w:szCs w:val="22"/>
              </w:rPr>
              <w:t>ysokość podnoszenia – minimum 2</w:t>
            </w:r>
            <w:r w:rsidR="00CA317F" w:rsidRPr="00554A2B">
              <w:rPr>
                <w:color w:val="auto"/>
                <w:sz w:val="22"/>
                <w:szCs w:val="22"/>
              </w:rPr>
              <w:t>4</w:t>
            </w:r>
            <w:r w:rsidR="00C22694" w:rsidRPr="00554A2B">
              <w:rPr>
                <w:color w:val="auto"/>
                <w:sz w:val="22"/>
                <w:szCs w:val="22"/>
              </w:rPr>
              <w:t xml:space="preserve"> m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C22694" w:rsidRPr="00554A2B" w:rsidRDefault="00C22694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C22694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</w:t>
            </w:r>
            <w:r w:rsidR="00C22694" w:rsidRPr="00554A2B">
              <w:rPr>
                <w:color w:val="auto"/>
                <w:sz w:val="22"/>
                <w:szCs w:val="22"/>
              </w:rPr>
              <w:t>aksymalna wysokość ssania - 7 m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C22694" w:rsidRPr="00554A2B" w:rsidRDefault="00C22694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C22694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Ś</w:t>
            </w:r>
            <w:r w:rsidR="00C22694" w:rsidRPr="00554A2B">
              <w:rPr>
                <w:color w:val="auto"/>
                <w:sz w:val="22"/>
                <w:szCs w:val="22"/>
              </w:rPr>
              <w:t xml:space="preserve">rednica </w:t>
            </w:r>
            <w:proofErr w:type="spellStart"/>
            <w:r w:rsidR="00C22694" w:rsidRPr="00554A2B">
              <w:rPr>
                <w:color w:val="auto"/>
                <w:sz w:val="22"/>
                <w:szCs w:val="22"/>
              </w:rPr>
              <w:t>króćcy</w:t>
            </w:r>
            <w:proofErr w:type="spellEnd"/>
            <w:r w:rsidR="00C22694" w:rsidRPr="00554A2B">
              <w:rPr>
                <w:color w:val="auto"/>
                <w:sz w:val="22"/>
                <w:szCs w:val="22"/>
              </w:rPr>
              <w:t xml:space="preserve"> przyłączeniowych - ssawny 3 cale (75 mm), tłoczny 3 cale (75 mm)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367A7A" w:rsidRPr="00554A2B" w:rsidRDefault="006F445E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4508" w:type="pct"/>
            <w:vAlign w:val="center"/>
          </w:tcPr>
          <w:p w:rsidR="00367A7A" w:rsidRPr="00554A2B" w:rsidRDefault="004C53C1" w:rsidP="00D7690D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</w:t>
            </w:r>
            <w:r w:rsidR="00367A7A" w:rsidRPr="00554A2B">
              <w:rPr>
                <w:color w:val="auto"/>
                <w:sz w:val="22"/>
                <w:szCs w:val="22"/>
              </w:rPr>
              <w:t xml:space="preserve">ilnik spalinowy o zapłonie iskrowym, moc 6 kW </w:t>
            </w:r>
          </w:p>
        </w:tc>
      </w:tr>
      <w:tr w:rsidR="00367A7A" w:rsidRPr="00554A2B" w:rsidTr="00C22694">
        <w:tc>
          <w:tcPr>
            <w:tcW w:w="492" w:type="pct"/>
            <w:vAlign w:val="center"/>
          </w:tcPr>
          <w:p w:rsidR="00367A7A" w:rsidRPr="00554A2B" w:rsidRDefault="006F445E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4508" w:type="pct"/>
            <w:vAlign w:val="center"/>
          </w:tcPr>
          <w:p w:rsidR="00367A7A" w:rsidRPr="00554A2B" w:rsidRDefault="004C53C1" w:rsidP="00C22694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</w:t>
            </w:r>
            <w:r w:rsidR="006F445E" w:rsidRPr="00554A2B">
              <w:rPr>
                <w:color w:val="auto"/>
                <w:sz w:val="22"/>
                <w:szCs w:val="22"/>
              </w:rPr>
              <w:t>użycie paliwa maks. 2,5 l/h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C22694" w:rsidRPr="00554A2B" w:rsidRDefault="006F445E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CF2771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="00C22694" w:rsidRPr="00554A2B">
              <w:rPr>
                <w:color w:val="auto"/>
                <w:sz w:val="22"/>
                <w:szCs w:val="22"/>
              </w:rPr>
              <w:t>ojemność zbiornika paliwa –</w:t>
            </w:r>
            <w:r w:rsidR="00CF2771" w:rsidRPr="00554A2B">
              <w:rPr>
                <w:color w:val="auto"/>
                <w:sz w:val="22"/>
                <w:szCs w:val="22"/>
              </w:rPr>
              <w:t xml:space="preserve"> </w:t>
            </w:r>
            <w:r w:rsidR="00C22694" w:rsidRPr="00554A2B">
              <w:rPr>
                <w:color w:val="auto"/>
                <w:sz w:val="22"/>
                <w:szCs w:val="22"/>
              </w:rPr>
              <w:t>5,0 l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C22694" w:rsidRPr="00554A2B" w:rsidRDefault="00BE3908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D7690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C22694" w:rsidRPr="00554A2B">
              <w:rPr>
                <w:color w:val="auto"/>
                <w:sz w:val="22"/>
                <w:szCs w:val="22"/>
              </w:rPr>
              <w:t>ymiary :</w:t>
            </w:r>
          </w:p>
          <w:p w:rsidR="00C22694" w:rsidRPr="00554A2B" w:rsidRDefault="00C22694" w:rsidP="00D7690D">
            <w:pPr>
              <w:pStyle w:val="Default"/>
              <w:numPr>
                <w:ilvl w:val="0"/>
                <w:numId w:val="6"/>
              </w:numPr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 xml:space="preserve">długość maksimum 670 mm </w:t>
            </w:r>
          </w:p>
          <w:p w:rsidR="00C22694" w:rsidRPr="00554A2B" w:rsidRDefault="00C22694" w:rsidP="00D7690D">
            <w:pPr>
              <w:pStyle w:val="Default"/>
              <w:numPr>
                <w:ilvl w:val="0"/>
                <w:numId w:val="6"/>
              </w:numPr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 xml:space="preserve">szerokość maksimum 500 mm </w:t>
            </w:r>
          </w:p>
          <w:p w:rsidR="00C22694" w:rsidRPr="00554A2B" w:rsidRDefault="00C22694" w:rsidP="00D7690D">
            <w:pPr>
              <w:pStyle w:val="Default"/>
              <w:numPr>
                <w:ilvl w:val="0"/>
                <w:numId w:val="6"/>
              </w:numPr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wysokość maksimum 520 mm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C22694" w:rsidRPr="00554A2B" w:rsidRDefault="00BE3908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1B747A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C22694" w:rsidRPr="00554A2B">
              <w:rPr>
                <w:color w:val="auto"/>
                <w:sz w:val="22"/>
                <w:szCs w:val="22"/>
              </w:rPr>
              <w:t xml:space="preserve">aga – </w:t>
            </w:r>
            <w:r w:rsidR="001B747A" w:rsidRPr="00554A2B">
              <w:rPr>
                <w:color w:val="auto"/>
                <w:sz w:val="22"/>
                <w:szCs w:val="22"/>
              </w:rPr>
              <w:t>maksymalnie</w:t>
            </w:r>
            <w:r w:rsidR="00C22694" w:rsidRPr="00554A2B">
              <w:rPr>
                <w:color w:val="auto"/>
                <w:sz w:val="22"/>
                <w:szCs w:val="22"/>
              </w:rPr>
              <w:t xml:space="preserve"> 65 kg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C22694" w:rsidRPr="00554A2B" w:rsidRDefault="00BE3908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4508" w:type="pct"/>
            <w:vAlign w:val="center"/>
          </w:tcPr>
          <w:p w:rsidR="00C22694" w:rsidRPr="00554A2B" w:rsidRDefault="004C53C1" w:rsidP="00C22694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</w:t>
            </w:r>
            <w:r w:rsidR="006F445E" w:rsidRPr="00554A2B">
              <w:rPr>
                <w:color w:val="auto"/>
                <w:sz w:val="22"/>
                <w:szCs w:val="22"/>
              </w:rPr>
              <w:t>ygnalizacja braku oleju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6F445E" w:rsidRPr="00554A2B" w:rsidRDefault="00BE3908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4508" w:type="pct"/>
            <w:vAlign w:val="center"/>
          </w:tcPr>
          <w:p w:rsidR="006F445E" w:rsidRPr="00554A2B" w:rsidRDefault="004C53C1" w:rsidP="00C22694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</w:t>
            </w:r>
            <w:r w:rsidR="006F445E" w:rsidRPr="00554A2B">
              <w:rPr>
                <w:color w:val="auto"/>
                <w:sz w:val="22"/>
                <w:szCs w:val="22"/>
              </w:rPr>
              <w:t>nstrukcja obsługi w języku polskim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6F445E" w:rsidRPr="00554A2B" w:rsidRDefault="00BE3908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4508" w:type="pct"/>
            <w:vAlign w:val="center"/>
          </w:tcPr>
          <w:p w:rsidR="006F445E" w:rsidRPr="00554A2B" w:rsidRDefault="004C53C1" w:rsidP="00C22694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</w:t>
            </w:r>
            <w:r w:rsidR="006F445E" w:rsidRPr="00554A2B">
              <w:rPr>
                <w:color w:val="auto"/>
                <w:sz w:val="22"/>
                <w:szCs w:val="22"/>
              </w:rPr>
              <w:t>lucz do korpusu i klucz do świec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6F445E" w:rsidRPr="00554A2B" w:rsidRDefault="00BE3908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4508" w:type="pct"/>
            <w:vAlign w:val="center"/>
          </w:tcPr>
          <w:p w:rsidR="006F445E" w:rsidRPr="00554A2B" w:rsidRDefault="004C53C1" w:rsidP="001443E0">
            <w:pPr>
              <w:pStyle w:val="Default"/>
              <w:spacing w:line="36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</w:t>
            </w:r>
            <w:r w:rsidR="001443E0" w:rsidRPr="00554A2B">
              <w:rPr>
                <w:color w:val="auto"/>
                <w:sz w:val="22"/>
                <w:szCs w:val="22"/>
              </w:rPr>
              <w:t xml:space="preserve">otopompa musi posiadać świadectwa dopuszczenia wydane na podstawie rozporządzenia Ministra Spraw Wewnętrznych i Administracji z dnia 20.06.2007 r. w sprawie wykazu wyrobów służących zapewnieniu bezpieczeństwa publicznego lub ochronie zdrowia i życia oraz mienia, a także zasad wydawania dopuszczenia tych wyrobów do użytkowania (Dz. U. nr 143, poz. 1002, z </w:t>
            </w:r>
            <w:proofErr w:type="spellStart"/>
            <w:r w:rsidR="001443E0" w:rsidRPr="00554A2B">
              <w:rPr>
                <w:color w:val="auto"/>
                <w:sz w:val="22"/>
                <w:szCs w:val="22"/>
              </w:rPr>
              <w:t>późn</w:t>
            </w:r>
            <w:proofErr w:type="spellEnd"/>
            <w:r w:rsidR="001443E0" w:rsidRPr="00554A2B">
              <w:rPr>
                <w:color w:val="auto"/>
                <w:sz w:val="22"/>
                <w:szCs w:val="22"/>
              </w:rPr>
              <w:t xml:space="preserve">. zm.), obowiązujące na dzień odbioru, zgodnie z ustawą o ochronie przeciwpożarowej (Dz. U. z 2021r. poz. 869 z </w:t>
            </w:r>
            <w:proofErr w:type="spellStart"/>
            <w:r w:rsidR="001443E0" w:rsidRPr="00554A2B">
              <w:rPr>
                <w:color w:val="auto"/>
                <w:sz w:val="22"/>
                <w:szCs w:val="22"/>
              </w:rPr>
              <w:t>późn</w:t>
            </w:r>
            <w:proofErr w:type="spellEnd"/>
            <w:r w:rsidR="001443E0" w:rsidRPr="00554A2B">
              <w:rPr>
                <w:color w:val="auto"/>
                <w:sz w:val="22"/>
                <w:szCs w:val="22"/>
              </w:rPr>
              <w:t>. zm.). Zamawiający żąda dostarczenia kopii tego dokumentu potwierdzonej za zgodność z oryginałem najpóźniej do dnia odbioru.</w:t>
            </w:r>
          </w:p>
        </w:tc>
      </w:tr>
      <w:tr w:rsidR="00554A2B" w:rsidRPr="00554A2B" w:rsidTr="00C22694">
        <w:tc>
          <w:tcPr>
            <w:tcW w:w="492" w:type="pct"/>
            <w:vAlign w:val="center"/>
          </w:tcPr>
          <w:p w:rsidR="006F445E" w:rsidRPr="00554A2B" w:rsidRDefault="00BE3908" w:rsidP="00C22694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4508" w:type="pct"/>
            <w:vAlign w:val="center"/>
          </w:tcPr>
          <w:p w:rsidR="006F445E" w:rsidRPr="00554A2B" w:rsidRDefault="004C53C1" w:rsidP="00C22694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G</w:t>
            </w:r>
            <w:r w:rsidR="001443E0" w:rsidRPr="00554A2B">
              <w:rPr>
                <w:color w:val="auto"/>
                <w:sz w:val="22"/>
                <w:szCs w:val="22"/>
              </w:rPr>
              <w:t xml:space="preserve">warancja </w:t>
            </w:r>
            <w:r w:rsidR="006A03EE">
              <w:rPr>
                <w:color w:val="auto"/>
                <w:sz w:val="22"/>
                <w:szCs w:val="22"/>
              </w:rPr>
              <w:t xml:space="preserve">na wszystkie elementy motopompy </w:t>
            </w:r>
            <w:bookmarkStart w:id="2" w:name="_GoBack"/>
            <w:bookmarkEnd w:id="2"/>
            <w:r w:rsidR="001443E0" w:rsidRPr="00554A2B">
              <w:rPr>
                <w:color w:val="auto"/>
                <w:sz w:val="22"/>
                <w:szCs w:val="22"/>
              </w:rPr>
              <w:t>– min. 24 miesiące</w:t>
            </w:r>
          </w:p>
        </w:tc>
      </w:tr>
    </w:tbl>
    <w:p w:rsidR="006768E4" w:rsidRPr="00554A2B" w:rsidRDefault="006768E4" w:rsidP="001C2FCA">
      <w:pPr>
        <w:spacing w:line="360" w:lineRule="auto"/>
      </w:pPr>
    </w:p>
    <w:p w:rsidR="00D7690D" w:rsidRPr="00554A2B" w:rsidRDefault="00D7690D" w:rsidP="001C2FCA">
      <w:pPr>
        <w:spacing w:line="360" w:lineRule="auto"/>
      </w:pPr>
    </w:p>
    <w:p w:rsidR="00B1465A" w:rsidRPr="00554A2B" w:rsidRDefault="00B1465A" w:rsidP="00B1465A">
      <w:pPr>
        <w:widowControl w:val="0"/>
        <w:spacing w:line="360" w:lineRule="auto"/>
        <w:jc w:val="center"/>
        <w:rPr>
          <w:sz w:val="22"/>
        </w:rPr>
      </w:pPr>
      <w:r w:rsidRPr="00554A2B">
        <w:t xml:space="preserve">2. </w:t>
      </w:r>
      <w:r w:rsidRPr="00554A2B">
        <w:rPr>
          <w:sz w:val="22"/>
        </w:rPr>
        <w:t xml:space="preserve">Specyfikacja techniczna wymagań minimalnych - motopompa przenośna do wody zanieczyszczonej </w:t>
      </w:r>
      <w:r w:rsidRPr="00554A2B">
        <w:rPr>
          <w:bCs/>
          <w:sz w:val="22"/>
        </w:rPr>
        <w:t>o wydajności 1600 dm</w:t>
      </w:r>
      <w:r w:rsidRPr="00554A2B">
        <w:rPr>
          <w:bCs/>
          <w:sz w:val="22"/>
          <w:vertAlign w:val="superscript"/>
        </w:rPr>
        <w:t>3</w:t>
      </w:r>
      <w:r w:rsidRPr="00554A2B">
        <w:rPr>
          <w:bCs/>
          <w:sz w:val="22"/>
        </w:rPr>
        <w:t>/min – 12 szt.</w:t>
      </w:r>
    </w:p>
    <w:p w:rsidR="00B1465A" w:rsidRPr="00554A2B" w:rsidRDefault="00B1465A" w:rsidP="00B1465A">
      <w:pPr>
        <w:pStyle w:val="Default"/>
        <w:rPr>
          <w:color w:val="auto"/>
        </w:rPr>
      </w:pPr>
    </w:p>
    <w:tbl>
      <w:tblPr>
        <w:tblStyle w:val="Tabela-Siatka"/>
        <w:tblW w:w="5000" w:type="pct"/>
        <w:tblInd w:w="5" w:type="dxa"/>
        <w:tblLook w:val="04A0" w:firstRow="1" w:lastRow="0" w:firstColumn="1" w:lastColumn="0" w:noHBand="0" w:noVBand="1"/>
      </w:tblPr>
      <w:tblGrid>
        <w:gridCol w:w="1744"/>
        <w:gridCol w:w="7318"/>
      </w:tblGrid>
      <w:tr w:rsidR="00554A2B" w:rsidRPr="00554A2B" w:rsidTr="00D7690D">
        <w:tc>
          <w:tcPr>
            <w:tcW w:w="962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7690D" w:rsidRPr="00554A2B" w:rsidRDefault="00D7690D" w:rsidP="001E55DD">
            <w:pPr>
              <w:tabs>
                <w:tab w:val="left" w:pos="6075"/>
              </w:tabs>
              <w:spacing w:line="360" w:lineRule="auto"/>
              <w:jc w:val="center"/>
              <w:rPr>
                <w:rStyle w:val="Uwydatnienie"/>
                <w:b/>
                <w:i w:val="0"/>
                <w:szCs w:val="20"/>
              </w:rPr>
            </w:pPr>
            <w:r w:rsidRPr="00554A2B">
              <w:rPr>
                <w:rStyle w:val="Uwydatnienie"/>
                <w:b/>
                <w:i w:val="0"/>
                <w:szCs w:val="20"/>
              </w:rPr>
              <w:t>Lp.</w:t>
            </w:r>
          </w:p>
        </w:tc>
        <w:tc>
          <w:tcPr>
            <w:tcW w:w="4038" w:type="pct"/>
            <w:shd w:val="clear" w:color="auto" w:fill="A6A6A6" w:themeFill="background1" w:themeFillShade="A6"/>
            <w:vAlign w:val="center"/>
          </w:tcPr>
          <w:p w:rsidR="00D7690D" w:rsidRPr="00554A2B" w:rsidRDefault="00D7690D" w:rsidP="001E55DD">
            <w:pPr>
              <w:tabs>
                <w:tab w:val="left" w:pos="6075"/>
              </w:tabs>
              <w:spacing w:line="360" w:lineRule="auto"/>
              <w:jc w:val="center"/>
              <w:rPr>
                <w:rStyle w:val="Uwydatnienie"/>
                <w:b/>
                <w:i w:val="0"/>
                <w:szCs w:val="20"/>
              </w:rPr>
            </w:pPr>
            <w:r w:rsidRPr="00554A2B">
              <w:rPr>
                <w:rStyle w:val="Uwydatnienie"/>
                <w:b/>
                <w:i w:val="0"/>
                <w:szCs w:val="20"/>
              </w:rPr>
              <w:t xml:space="preserve">WYMAGANIA </w:t>
            </w:r>
          </w:p>
        </w:tc>
      </w:tr>
      <w:tr w:rsidR="00554A2B" w:rsidRPr="00554A2B" w:rsidTr="00D7690D">
        <w:tc>
          <w:tcPr>
            <w:tcW w:w="962" w:type="pct"/>
            <w:tcBorders>
              <w:top w:val="single" w:sz="4" w:space="0" w:color="auto"/>
            </w:tcBorders>
            <w:vAlign w:val="center"/>
          </w:tcPr>
          <w:p w:rsidR="00D7690D" w:rsidRPr="00554A2B" w:rsidRDefault="00D7690D" w:rsidP="001E55DD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038" w:type="pct"/>
            <w:vAlign w:val="center"/>
          </w:tcPr>
          <w:p w:rsidR="00D7690D" w:rsidRPr="00554A2B" w:rsidRDefault="00F520DD" w:rsidP="001E55DD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</w:t>
            </w:r>
            <w:r w:rsidR="00D7690D" w:rsidRPr="00554A2B">
              <w:rPr>
                <w:color w:val="auto"/>
                <w:sz w:val="22"/>
                <w:szCs w:val="22"/>
              </w:rPr>
              <w:t>otopompa przeznaczona do wody zanieczyszczonej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D7690D" w:rsidRPr="00554A2B" w:rsidRDefault="00D7690D" w:rsidP="001E55DD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038" w:type="pct"/>
            <w:vAlign w:val="center"/>
          </w:tcPr>
          <w:p w:rsidR="00D7690D" w:rsidRPr="00554A2B" w:rsidRDefault="00F520DD" w:rsidP="001E55DD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Ś</w:t>
            </w:r>
            <w:r w:rsidR="00D7690D" w:rsidRPr="00554A2B">
              <w:rPr>
                <w:color w:val="auto"/>
                <w:sz w:val="22"/>
                <w:szCs w:val="22"/>
              </w:rPr>
              <w:t xml:space="preserve">rednica zanieczyszczeń – </w:t>
            </w:r>
            <w:r w:rsidR="00554A2B" w:rsidRPr="00554A2B">
              <w:rPr>
                <w:color w:val="auto"/>
                <w:sz w:val="22"/>
                <w:szCs w:val="22"/>
              </w:rPr>
              <w:t>30</w:t>
            </w:r>
            <w:r w:rsidR="00D7690D" w:rsidRPr="00554A2B">
              <w:rPr>
                <w:color w:val="auto"/>
                <w:sz w:val="22"/>
                <w:szCs w:val="22"/>
              </w:rPr>
              <w:t xml:space="preserve"> mm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D7690D" w:rsidRPr="00554A2B" w:rsidRDefault="00D7690D" w:rsidP="00D7690D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038" w:type="pct"/>
            <w:vAlign w:val="center"/>
          </w:tcPr>
          <w:p w:rsidR="00D7690D" w:rsidRPr="00554A2B" w:rsidRDefault="00F520DD" w:rsidP="00D7690D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D7690D" w:rsidRPr="00554A2B">
              <w:rPr>
                <w:color w:val="auto"/>
                <w:sz w:val="22"/>
                <w:szCs w:val="22"/>
              </w:rPr>
              <w:t>ydajność - 1600 l/min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D7690D" w:rsidRPr="00554A2B" w:rsidRDefault="00D7690D" w:rsidP="00D7690D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038" w:type="pct"/>
            <w:vAlign w:val="center"/>
          </w:tcPr>
          <w:p w:rsidR="00D7690D" w:rsidRPr="00554A2B" w:rsidRDefault="00F520DD" w:rsidP="00D7690D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</w:t>
            </w:r>
            <w:r w:rsidR="00D7690D" w:rsidRPr="00554A2B">
              <w:rPr>
                <w:color w:val="auto"/>
                <w:sz w:val="22"/>
                <w:szCs w:val="22"/>
              </w:rPr>
              <w:t>aksymalna w</w:t>
            </w:r>
            <w:r w:rsidR="00CA317F" w:rsidRPr="00554A2B">
              <w:rPr>
                <w:color w:val="auto"/>
                <w:sz w:val="22"/>
                <w:szCs w:val="22"/>
              </w:rPr>
              <w:t>ysokość podnoszenia – minimum 24</w:t>
            </w:r>
            <w:r w:rsidR="00D7690D" w:rsidRPr="00554A2B">
              <w:rPr>
                <w:color w:val="auto"/>
                <w:sz w:val="22"/>
                <w:szCs w:val="22"/>
              </w:rPr>
              <w:t xml:space="preserve"> m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D7690D" w:rsidRPr="00554A2B" w:rsidRDefault="00D7690D" w:rsidP="00D7690D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038" w:type="pct"/>
            <w:vAlign w:val="center"/>
          </w:tcPr>
          <w:p w:rsidR="00D7690D" w:rsidRPr="00554A2B" w:rsidRDefault="00F520DD" w:rsidP="00D7690D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</w:t>
            </w:r>
            <w:r w:rsidR="00CA317F" w:rsidRPr="00554A2B">
              <w:rPr>
                <w:color w:val="auto"/>
                <w:sz w:val="22"/>
                <w:szCs w:val="22"/>
              </w:rPr>
              <w:t>aksymalna wysokość ssania - 7</w:t>
            </w:r>
            <w:r w:rsidR="00D7690D" w:rsidRPr="00554A2B">
              <w:rPr>
                <w:color w:val="auto"/>
                <w:sz w:val="22"/>
                <w:szCs w:val="22"/>
              </w:rPr>
              <w:t xml:space="preserve"> m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D7690D" w:rsidRPr="00554A2B" w:rsidRDefault="00D7690D" w:rsidP="00D7690D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4038" w:type="pct"/>
            <w:vAlign w:val="center"/>
          </w:tcPr>
          <w:p w:rsidR="00D7690D" w:rsidRPr="00554A2B" w:rsidRDefault="00F520DD" w:rsidP="00D7690D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Ś</w:t>
            </w:r>
            <w:r w:rsidR="00D7690D" w:rsidRPr="00554A2B">
              <w:rPr>
                <w:color w:val="auto"/>
                <w:sz w:val="22"/>
                <w:szCs w:val="22"/>
              </w:rPr>
              <w:t xml:space="preserve">rednica </w:t>
            </w:r>
            <w:proofErr w:type="spellStart"/>
            <w:r w:rsidR="00D7690D" w:rsidRPr="00554A2B">
              <w:rPr>
                <w:color w:val="auto"/>
                <w:sz w:val="22"/>
                <w:szCs w:val="22"/>
              </w:rPr>
              <w:t>króćcy</w:t>
            </w:r>
            <w:proofErr w:type="spellEnd"/>
            <w:r w:rsidR="00D7690D" w:rsidRPr="00554A2B">
              <w:rPr>
                <w:color w:val="auto"/>
                <w:sz w:val="22"/>
                <w:szCs w:val="22"/>
              </w:rPr>
              <w:t xml:space="preserve"> przyłączeniowych - ssawny 4 cale (110</w:t>
            </w:r>
            <w:r w:rsidR="00CA317F" w:rsidRPr="00554A2B">
              <w:rPr>
                <w:color w:val="auto"/>
                <w:sz w:val="22"/>
                <w:szCs w:val="22"/>
              </w:rPr>
              <w:t xml:space="preserve"> mm</w:t>
            </w:r>
            <w:r w:rsidR="00D7690D" w:rsidRPr="00554A2B">
              <w:rPr>
                <w:color w:val="auto"/>
                <w:sz w:val="22"/>
                <w:szCs w:val="22"/>
              </w:rPr>
              <w:t>), tłoczny 4 cale (110</w:t>
            </w:r>
            <w:r w:rsidR="00CA317F" w:rsidRPr="00554A2B">
              <w:rPr>
                <w:color w:val="auto"/>
                <w:sz w:val="22"/>
                <w:szCs w:val="22"/>
              </w:rPr>
              <w:t xml:space="preserve"> mm</w:t>
            </w:r>
            <w:r w:rsidR="00D7690D" w:rsidRPr="00554A2B">
              <w:rPr>
                <w:color w:val="auto"/>
                <w:sz w:val="22"/>
                <w:szCs w:val="22"/>
              </w:rPr>
              <w:t>)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D7690D" w:rsidRPr="00554A2B" w:rsidRDefault="00D7690D" w:rsidP="00D7690D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4038" w:type="pct"/>
            <w:vAlign w:val="center"/>
          </w:tcPr>
          <w:p w:rsidR="00D7690D" w:rsidRPr="00554A2B" w:rsidRDefault="00F520DD" w:rsidP="00CF2771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</w:t>
            </w:r>
            <w:r w:rsidR="00CF2771" w:rsidRPr="00554A2B">
              <w:rPr>
                <w:color w:val="auto"/>
                <w:sz w:val="22"/>
                <w:szCs w:val="22"/>
              </w:rPr>
              <w:t>ilnik spalinowy o zapłonie iskrowym, moc 8 kW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D7690D" w:rsidRPr="00554A2B" w:rsidRDefault="00D7690D" w:rsidP="00D7690D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4038" w:type="pct"/>
            <w:vAlign w:val="center"/>
          </w:tcPr>
          <w:p w:rsidR="00D7690D" w:rsidRPr="00554A2B" w:rsidRDefault="00F520DD" w:rsidP="00CF2771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</w:t>
            </w:r>
            <w:r w:rsidR="00CF2771" w:rsidRPr="00554A2B">
              <w:rPr>
                <w:color w:val="auto"/>
                <w:sz w:val="22"/>
                <w:szCs w:val="22"/>
              </w:rPr>
              <w:t xml:space="preserve">użycie </w:t>
            </w:r>
            <w:r w:rsidR="00BE3908" w:rsidRPr="00554A2B">
              <w:rPr>
                <w:color w:val="auto"/>
                <w:sz w:val="22"/>
                <w:szCs w:val="22"/>
              </w:rPr>
              <w:t>paliwa maks. 4</w:t>
            </w:r>
            <w:r w:rsidR="00CF2771" w:rsidRPr="00554A2B">
              <w:rPr>
                <w:color w:val="auto"/>
                <w:sz w:val="22"/>
                <w:szCs w:val="22"/>
              </w:rPr>
              <w:t xml:space="preserve"> l/h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CF2771" w:rsidRPr="00554A2B" w:rsidRDefault="00CF2771" w:rsidP="00CF2771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4038" w:type="pct"/>
            <w:vAlign w:val="center"/>
          </w:tcPr>
          <w:p w:rsidR="00CF2771" w:rsidRPr="00554A2B" w:rsidRDefault="00F520DD" w:rsidP="00CF2771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="00CF2771" w:rsidRPr="00554A2B">
              <w:rPr>
                <w:color w:val="auto"/>
                <w:sz w:val="22"/>
                <w:szCs w:val="22"/>
              </w:rPr>
              <w:t>ojemność zbiornika paliwa – minimum 6,0 l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CF2771" w:rsidRPr="00554A2B" w:rsidRDefault="00CF2771" w:rsidP="00CF2771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4038" w:type="pct"/>
            <w:vAlign w:val="center"/>
          </w:tcPr>
          <w:p w:rsidR="00CF2771" w:rsidRPr="00554A2B" w:rsidRDefault="00F520DD" w:rsidP="001B747A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CF2771" w:rsidRPr="00554A2B">
              <w:rPr>
                <w:color w:val="auto"/>
                <w:sz w:val="22"/>
                <w:szCs w:val="22"/>
              </w:rPr>
              <w:t>ymiary :</w:t>
            </w:r>
          </w:p>
          <w:p w:rsidR="00CF2771" w:rsidRPr="00554A2B" w:rsidRDefault="00CF2771" w:rsidP="001B747A">
            <w:pPr>
              <w:pStyle w:val="Default"/>
              <w:numPr>
                <w:ilvl w:val="0"/>
                <w:numId w:val="7"/>
              </w:numPr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 xml:space="preserve">długość maksimum 740 mm </w:t>
            </w:r>
          </w:p>
          <w:p w:rsidR="00CF2771" w:rsidRPr="00554A2B" w:rsidRDefault="00CF2771" w:rsidP="001B747A">
            <w:pPr>
              <w:pStyle w:val="Default"/>
              <w:numPr>
                <w:ilvl w:val="0"/>
                <w:numId w:val="7"/>
              </w:numPr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 xml:space="preserve">szerokość maksimum 540 mm </w:t>
            </w:r>
          </w:p>
          <w:p w:rsidR="00CF2771" w:rsidRPr="00554A2B" w:rsidRDefault="00CF2771" w:rsidP="001B747A">
            <w:pPr>
              <w:pStyle w:val="Default"/>
              <w:numPr>
                <w:ilvl w:val="0"/>
                <w:numId w:val="7"/>
              </w:numPr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wysokość maksimum 570 mm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CF2771" w:rsidRPr="00554A2B" w:rsidRDefault="00554A2B" w:rsidP="00CF2771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4038" w:type="pct"/>
            <w:vAlign w:val="center"/>
          </w:tcPr>
          <w:p w:rsidR="00CF2771" w:rsidRPr="00554A2B" w:rsidRDefault="00F520DD" w:rsidP="001B747A">
            <w:pPr>
              <w:pStyle w:val="Default"/>
              <w:spacing w:after="38"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</w:t>
            </w:r>
            <w:r w:rsidR="00CF2771" w:rsidRPr="00554A2B">
              <w:rPr>
                <w:color w:val="auto"/>
                <w:sz w:val="22"/>
                <w:szCs w:val="22"/>
              </w:rPr>
              <w:t xml:space="preserve">aga – </w:t>
            </w:r>
            <w:r w:rsidR="001B747A" w:rsidRPr="00554A2B">
              <w:rPr>
                <w:color w:val="auto"/>
                <w:sz w:val="22"/>
                <w:szCs w:val="22"/>
              </w:rPr>
              <w:t>maksymalnie 80</w:t>
            </w:r>
            <w:r w:rsidR="00CF2771" w:rsidRPr="00554A2B">
              <w:rPr>
                <w:color w:val="auto"/>
                <w:sz w:val="22"/>
                <w:szCs w:val="22"/>
              </w:rPr>
              <w:t xml:space="preserve"> kg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554A2B" w:rsidRPr="00554A2B" w:rsidRDefault="00554A2B" w:rsidP="00554A2B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4038" w:type="pct"/>
            <w:vAlign w:val="center"/>
          </w:tcPr>
          <w:p w:rsidR="00554A2B" w:rsidRPr="00554A2B" w:rsidRDefault="00F520DD" w:rsidP="00554A2B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</w:t>
            </w:r>
            <w:r w:rsidR="00554A2B" w:rsidRPr="00554A2B">
              <w:rPr>
                <w:color w:val="auto"/>
                <w:sz w:val="22"/>
                <w:szCs w:val="22"/>
              </w:rPr>
              <w:t>ygnalizacja braku oleju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554A2B" w:rsidRPr="00554A2B" w:rsidRDefault="00554A2B" w:rsidP="00554A2B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4038" w:type="pct"/>
            <w:vAlign w:val="center"/>
          </w:tcPr>
          <w:p w:rsidR="00554A2B" w:rsidRPr="00554A2B" w:rsidRDefault="00F520DD" w:rsidP="00554A2B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</w:t>
            </w:r>
            <w:r w:rsidR="00554A2B" w:rsidRPr="00554A2B">
              <w:rPr>
                <w:color w:val="auto"/>
                <w:sz w:val="22"/>
                <w:szCs w:val="22"/>
              </w:rPr>
              <w:t>nstrukcja obsługi w języku polskim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554A2B" w:rsidRPr="00554A2B" w:rsidRDefault="00554A2B" w:rsidP="00554A2B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4038" w:type="pct"/>
            <w:vAlign w:val="center"/>
          </w:tcPr>
          <w:p w:rsidR="00554A2B" w:rsidRPr="00554A2B" w:rsidRDefault="00F520DD" w:rsidP="00554A2B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</w:t>
            </w:r>
            <w:r w:rsidR="00554A2B" w:rsidRPr="00554A2B">
              <w:rPr>
                <w:color w:val="auto"/>
                <w:sz w:val="22"/>
                <w:szCs w:val="22"/>
              </w:rPr>
              <w:t>lucz do korpusu i klucz do świec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554A2B" w:rsidRPr="00554A2B" w:rsidRDefault="00554A2B" w:rsidP="00554A2B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4038" w:type="pct"/>
            <w:vAlign w:val="center"/>
          </w:tcPr>
          <w:p w:rsidR="00554A2B" w:rsidRPr="00554A2B" w:rsidRDefault="00F520DD" w:rsidP="00F520DD">
            <w:pPr>
              <w:pStyle w:val="Default"/>
              <w:spacing w:line="36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</w:t>
            </w:r>
            <w:r w:rsidR="00554A2B" w:rsidRPr="00554A2B">
              <w:rPr>
                <w:color w:val="auto"/>
                <w:sz w:val="22"/>
                <w:szCs w:val="22"/>
              </w:rPr>
              <w:t xml:space="preserve">otopompa musi posiadać świadectwa dopuszczenia wydane na podstawie rozporządzenia Ministra Spraw Wewnętrznych i Administracji z dnia 20.06.2007r. w sprawie wykazu wyrobów służących zapewnieniu bezpieczeństwa publicznego lub ochronie zdrowia i życia oraz mienia, a także zasad wydawania dopuszczenia tych wyrobów do użytkowania (Dz. U. nr 143, poz. 1002, z </w:t>
            </w:r>
            <w:proofErr w:type="spellStart"/>
            <w:r w:rsidR="00554A2B" w:rsidRPr="00554A2B">
              <w:rPr>
                <w:color w:val="auto"/>
                <w:sz w:val="22"/>
                <w:szCs w:val="22"/>
              </w:rPr>
              <w:t>późn</w:t>
            </w:r>
            <w:proofErr w:type="spellEnd"/>
            <w:r w:rsidR="00554A2B" w:rsidRPr="00554A2B">
              <w:rPr>
                <w:color w:val="auto"/>
                <w:sz w:val="22"/>
                <w:szCs w:val="22"/>
              </w:rPr>
              <w:t xml:space="preserve">. zm.), obowiązujące na dzień odbioru, zgodnie z ustawą o ochronie przeciwpożarowej (Dz. U. z 2021r. poz. 869 z </w:t>
            </w:r>
            <w:proofErr w:type="spellStart"/>
            <w:r w:rsidR="00554A2B" w:rsidRPr="00554A2B">
              <w:rPr>
                <w:color w:val="auto"/>
                <w:sz w:val="22"/>
                <w:szCs w:val="22"/>
              </w:rPr>
              <w:t>późn</w:t>
            </w:r>
            <w:proofErr w:type="spellEnd"/>
            <w:r w:rsidR="00554A2B" w:rsidRPr="00554A2B">
              <w:rPr>
                <w:color w:val="auto"/>
                <w:sz w:val="22"/>
                <w:szCs w:val="22"/>
              </w:rPr>
              <w:t>. zm.). Zamawiający żąda dostarczenia kopii tego dokumentu potwierdzonej za zgodność z oryginałem najpóźniej do dnia odbioru.</w:t>
            </w:r>
          </w:p>
        </w:tc>
      </w:tr>
      <w:tr w:rsidR="00554A2B" w:rsidRPr="00554A2B" w:rsidTr="00D7690D">
        <w:tc>
          <w:tcPr>
            <w:tcW w:w="962" w:type="pct"/>
            <w:vAlign w:val="center"/>
          </w:tcPr>
          <w:p w:rsidR="00554A2B" w:rsidRPr="00554A2B" w:rsidRDefault="00554A2B" w:rsidP="00554A2B">
            <w:pPr>
              <w:pStyle w:val="Default"/>
              <w:spacing w:after="38" w:line="360" w:lineRule="auto"/>
              <w:jc w:val="center"/>
              <w:rPr>
                <w:color w:val="auto"/>
                <w:sz w:val="22"/>
                <w:szCs w:val="22"/>
              </w:rPr>
            </w:pPr>
            <w:r w:rsidRPr="00554A2B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4038" w:type="pct"/>
            <w:vAlign w:val="center"/>
          </w:tcPr>
          <w:p w:rsidR="00554A2B" w:rsidRPr="00554A2B" w:rsidRDefault="00F520DD" w:rsidP="00554A2B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G</w:t>
            </w:r>
            <w:r w:rsidR="00554A2B" w:rsidRPr="00554A2B">
              <w:rPr>
                <w:color w:val="auto"/>
                <w:sz w:val="22"/>
                <w:szCs w:val="22"/>
              </w:rPr>
              <w:t xml:space="preserve">warancja </w:t>
            </w:r>
            <w:r w:rsidR="006A03EE">
              <w:rPr>
                <w:color w:val="auto"/>
                <w:sz w:val="22"/>
                <w:szCs w:val="22"/>
              </w:rPr>
              <w:t xml:space="preserve">na wszystkie elementy motopompy </w:t>
            </w:r>
            <w:r w:rsidR="00554A2B" w:rsidRPr="00554A2B">
              <w:rPr>
                <w:color w:val="auto"/>
                <w:sz w:val="22"/>
                <w:szCs w:val="22"/>
              </w:rPr>
              <w:t>– min. 24 miesiące</w:t>
            </w:r>
          </w:p>
        </w:tc>
      </w:tr>
    </w:tbl>
    <w:p w:rsidR="00B1465A" w:rsidRPr="00554A2B" w:rsidRDefault="00B1465A" w:rsidP="001C2FCA">
      <w:pPr>
        <w:spacing w:line="360" w:lineRule="auto"/>
      </w:pPr>
    </w:p>
    <w:p w:rsidR="001443E0" w:rsidRPr="00554A2B" w:rsidRDefault="001443E0" w:rsidP="001C2FCA">
      <w:pPr>
        <w:spacing w:line="360" w:lineRule="auto"/>
      </w:pPr>
    </w:p>
    <w:sectPr w:rsidR="001443E0" w:rsidRPr="00554A2B" w:rsidSect="00676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611D7"/>
    <w:multiLevelType w:val="hybridMultilevel"/>
    <w:tmpl w:val="0DAAB926"/>
    <w:lvl w:ilvl="0" w:tplc="DD4AE4E4">
      <w:numFmt w:val="bullet"/>
      <w:lvlText w:val="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222734"/>
    <w:multiLevelType w:val="hybridMultilevel"/>
    <w:tmpl w:val="3B769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56BC6"/>
    <w:multiLevelType w:val="hybridMultilevel"/>
    <w:tmpl w:val="D48E0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FE5"/>
    <w:multiLevelType w:val="hybridMultilevel"/>
    <w:tmpl w:val="AD04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E0545"/>
    <w:multiLevelType w:val="hybridMultilevel"/>
    <w:tmpl w:val="8D849D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E81EAF"/>
    <w:multiLevelType w:val="hybridMultilevel"/>
    <w:tmpl w:val="C08C6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201F4"/>
    <w:multiLevelType w:val="hybridMultilevel"/>
    <w:tmpl w:val="9ED0FBB6"/>
    <w:lvl w:ilvl="0" w:tplc="DD4AE4E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FB3"/>
    <w:rsid w:val="001443E0"/>
    <w:rsid w:val="001B747A"/>
    <w:rsid w:val="001C2FCA"/>
    <w:rsid w:val="002515EB"/>
    <w:rsid w:val="00283F42"/>
    <w:rsid w:val="00320208"/>
    <w:rsid w:val="00367A7A"/>
    <w:rsid w:val="004C53C1"/>
    <w:rsid w:val="00537BA0"/>
    <w:rsid w:val="00554A2B"/>
    <w:rsid w:val="005E1584"/>
    <w:rsid w:val="00655681"/>
    <w:rsid w:val="0065581F"/>
    <w:rsid w:val="006768E4"/>
    <w:rsid w:val="006A03EE"/>
    <w:rsid w:val="006E7C12"/>
    <w:rsid w:val="006F445E"/>
    <w:rsid w:val="007E4941"/>
    <w:rsid w:val="00825F9D"/>
    <w:rsid w:val="00827FB3"/>
    <w:rsid w:val="008E629E"/>
    <w:rsid w:val="00A45805"/>
    <w:rsid w:val="00A70E99"/>
    <w:rsid w:val="00AB1F9C"/>
    <w:rsid w:val="00B1465A"/>
    <w:rsid w:val="00BE3908"/>
    <w:rsid w:val="00C22694"/>
    <w:rsid w:val="00CA317F"/>
    <w:rsid w:val="00CF2771"/>
    <w:rsid w:val="00D52471"/>
    <w:rsid w:val="00D7690D"/>
    <w:rsid w:val="00F43071"/>
    <w:rsid w:val="00F5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5A33"/>
  <w15:docId w15:val="{0EAC29AC-8DF4-4158-B993-554A00EF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F9D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rsid w:val="00825F9D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60"/>
      <w:outlineLvl w:val="0"/>
    </w:pPr>
    <w:rPr>
      <w:rFonts w:ascii="Arial" w:hAnsi="Arial"/>
      <w:b/>
      <w:bCs/>
      <w:sz w:val="32"/>
      <w:szCs w:val="3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7FB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825F9D"/>
    <w:rPr>
      <w:rFonts w:ascii="Arial" w:eastAsia="Times New Roman" w:hAnsi="Arial"/>
      <w:b/>
      <w:bCs/>
      <w:sz w:val="32"/>
      <w:szCs w:val="32"/>
      <w:lang w:val="en-US" w:bidi="en-US"/>
    </w:rPr>
  </w:style>
  <w:style w:type="table" w:styleId="Tabela-Siatka">
    <w:name w:val="Table Grid"/>
    <w:basedOn w:val="Standardowy"/>
    <w:uiPriority w:val="59"/>
    <w:rsid w:val="00825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825F9D"/>
    <w:rPr>
      <w:i/>
      <w:iCs/>
    </w:rPr>
  </w:style>
  <w:style w:type="paragraph" w:styleId="Akapitzlist">
    <w:name w:val="List Paragraph"/>
    <w:basedOn w:val="Normalny"/>
    <w:uiPriority w:val="34"/>
    <w:qFormat/>
    <w:rsid w:val="00B14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j.gabrielczak</dc:creator>
  <cp:lastModifiedBy>Wojtek Wieloch</cp:lastModifiedBy>
  <cp:revision>15</cp:revision>
  <dcterms:created xsi:type="dcterms:W3CDTF">2022-05-16T12:41:00Z</dcterms:created>
  <dcterms:modified xsi:type="dcterms:W3CDTF">2022-06-09T09:51:00Z</dcterms:modified>
</cp:coreProperties>
</file>