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4E2375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CB1F02" w:rsidRPr="00CB1F02">
        <w:rPr>
          <w:b/>
          <w:sz w:val="22"/>
          <w:szCs w:val="22"/>
        </w:rPr>
        <w:t>Prowadzenie wycieczek turystyki kolarskiej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</w:t>
      </w:r>
      <w:r w:rsidR="00CB1F02">
        <w:rPr>
          <w:sz w:val="22"/>
          <w:szCs w:val="22"/>
        </w:rPr>
        <w:t> </w:t>
      </w:r>
      <w:r w:rsidRPr="006A1E5B">
        <w:rPr>
          <w:sz w:val="22"/>
          <w:szCs w:val="22"/>
        </w:rPr>
        <w:t>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CB1F02">
        <w:rPr>
          <w:sz w:val="22"/>
          <w:szCs w:val="22"/>
        </w:rPr>
        <w:t> </w:t>
      </w:r>
      <w:r w:rsidRPr="006A1E5B">
        <w:rPr>
          <w:sz w:val="22"/>
          <w:szCs w:val="22"/>
        </w:rPr>
        <w:t>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DD0E46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CB1F02" w:rsidRPr="00CB1F02">
        <w:rPr>
          <w:rFonts w:ascii="Arial" w:hAnsi="Arial" w:cs="Arial"/>
          <w:sz w:val="22"/>
          <w:szCs w:val="22"/>
        </w:rPr>
        <w:t>Prowadzenie wycieczek turystyki kolarskiej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CB1F02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29226D7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CB1F02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CB1F02">
        <w:rPr>
          <w:rFonts w:ascii="Arial" w:hAnsi="Arial" w:cs="Arial"/>
          <w:spacing w:val="4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B1F0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B1F02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2022-03-11T10:29:00Z</dcterms:modified>
</cp:coreProperties>
</file>