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55" w:rsidRDefault="001911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</w:t>
      </w:r>
      <w:r w:rsidR="00336CC0">
        <w:rPr>
          <w:rFonts w:ascii="Tahoma" w:hAnsi="Tahoma" w:cs="Tahoma"/>
          <w:sz w:val="20"/>
          <w:szCs w:val="20"/>
        </w:rPr>
        <w:t>80</w:t>
      </w:r>
      <w:bookmarkStart w:id="0" w:name="_GoBack"/>
      <w:bookmarkEnd w:id="0"/>
      <w:r w:rsidR="009355CF">
        <w:rPr>
          <w:rFonts w:ascii="Tahoma" w:hAnsi="Tahoma" w:cs="Tahoma"/>
          <w:sz w:val="20"/>
          <w:szCs w:val="20"/>
        </w:rPr>
        <w:t>.202</w:t>
      </w:r>
      <w:r w:rsidR="00BB7FC7">
        <w:rPr>
          <w:rFonts w:ascii="Tahoma" w:hAnsi="Tahoma" w:cs="Tahoma"/>
          <w:sz w:val="20"/>
          <w:szCs w:val="20"/>
        </w:rPr>
        <w:t>4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185BBA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2B3792" w:rsidRDefault="002B3792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3346A0">
        <w:rPr>
          <w:rFonts w:ascii="Tahoma" w:hAnsi="Tahoma" w:cs="Tahoma"/>
          <w:b/>
          <w:sz w:val="20"/>
          <w:szCs w:val="20"/>
        </w:rPr>
        <w:t>Dostawę materiałów biurowych na potrzeby</w:t>
      </w:r>
      <w:r w:rsidR="00526E46">
        <w:rPr>
          <w:rFonts w:ascii="Tahoma" w:hAnsi="Tahoma" w:cs="Tahoma"/>
          <w:b/>
          <w:sz w:val="20"/>
          <w:szCs w:val="20"/>
        </w:rPr>
        <w:t xml:space="preserve"> Prokuratury </w:t>
      </w:r>
      <w:r w:rsidR="003346A0">
        <w:rPr>
          <w:rFonts w:ascii="Tahoma" w:hAnsi="Tahoma" w:cs="Tahoma"/>
          <w:b/>
          <w:sz w:val="20"/>
          <w:szCs w:val="20"/>
        </w:rPr>
        <w:t>Okręgowej w Szczecinie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..................................................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nr telefonu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REGON</w:t>
      </w:r>
      <w:r w:rsidRPr="001911EA">
        <w:rPr>
          <w:rFonts w:ascii="Tahoma" w:hAnsi="Tahoma" w:cs="Tahoma"/>
          <w:sz w:val="20"/>
          <w:szCs w:val="20"/>
        </w:rPr>
        <w:tab/>
        <w:t>...........................</w:t>
      </w:r>
      <w:r w:rsidR="001911EA">
        <w:rPr>
          <w:rFonts w:ascii="Tahoma" w:hAnsi="Tahoma" w:cs="Tahoma"/>
          <w:sz w:val="20"/>
          <w:szCs w:val="20"/>
        </w:rPr>
        <w:t>.</w:t>
      </w:r>
      <w:r w:rsidRPr="001911EA">
        <w:rPr>
          <w:rFonts w:ascii="Tahoma" w:hAnsi="Tahoma" w:cs="Tahoma"/>
          <w:sz w:val="20"/>
          <w:szCs w:val="20"/>
        </w:rPr>
        <w:t>..........................</w:t>
      </w:r>
    </w:p>
    <w:p w:rsidR="00AE4D1D" w:rsidRPr="001911EA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e-mail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NIP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Pr="00A9678D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A9678D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1.</w:t>
      </w:r>
      <w:r w:rsidRPr="00A9678D">
        <w:rPr>
          <w:rFonts w:ascii="Tahoma" w:hAnsi="Tahoma" w:cs="Tahoma"/>
          <w:sz w:val="20"/>
          <w:szCs w:val="20"/>
        </w:rPr>
        <w:tab/>
      </w:r>
      <w:r w:rsidR="00A9678D" w:rsidRPr="00CD0442">
        <w:rPr>
          <w:rFonts w:ascii="Tahoma" w:hAnsi="Tahoma" w:cs="Tahoma"/>
          <w:b/>
          <w:sz w:val="20"/>
          <w:szCs w:val="20"/>
        </w:rPr>
        <w:t>Oferujemy</w:t>
      </w:r>
      <w:r w:rsidR="00185BBA" w:rsidRPr="00A9678D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A9678D" w:rsidRDefault="00D43344" w:rsidP="00BD26A6">
      <w:pPr>
        <w:rPr>
          <w:rFonts w:ascii="Tahoma" w:hAnsi="Tahoma" w:cs="Tahoma"/>
          <w:sz w:val="20"/>
          <w:szCs w:val="20"/>
        </w:rPr>
      </w:pPr>
    </w:p>
    <w:p w:rsidR="00185BBA" w:rsidRPr="00A9678D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brutto</w:t>
      </w:r>
      <w:r w:rsidR="009A5533" w:rsidRPr="00A9678D">
        <w:rPr>
          <w:rFonts w:ascii="Tahoma" w:hAnsi="Tahoma" w:cs="Tahoma"/>
          <w:sz w:val="20"/>
          <w:szCs w:val="20"/>
        </w:rPr>
        <w:t xml:space="preserve"> </w:t>
      </w:r>
      <w:r w:rsidR="003D0DC3" w:rsidRPr="00A9678D">
        <w:rPr>
          <w:rFonts w:ascii="Tahoma" w:hAnsi="Tahoma" w:cs="Tahoma"/>
          <w:sz w:val="20"/>
          <w:szCs w:val="20"/>
        </w:rPr>
        <w:t xml:space="preserve">..................................... </w:t>
      </w:r>
      <w:r w:rsidRPr="00A9678D">
        <w:rPr>
          <w:rFonts w:ascii="Tahoma" w:hAnsi="Tahoma" w:cs="Tahoma"/>
          <w:sz w:val="20"/>
          <w:szCs w:val="20"/>
        </w:rPr>
        <w:t>zł</w:t>
      </w:r>
    </w:p>
    <w:p w:rsidR="00185BBA" w:rsidRPr="00A9678D" w:rsidRDefault="00185BBA" w:rsidP="00BD26A6">
      <w:pPr>
        <w:rPr>
          <w:rFonts w:ascii="Tahoma" w:hAnsi="Tahoma" w:cs="Tahoma"/>
          <w:sz w:val="20"/>
          <w:szCs w:val="20"/>
        </w:rPr>
      </w:pPr>
    </w:p>
    <w:p w:rsidR="008B2F0E" w:rsidRPr="00A9678D" w:rsidRDefault="00185BBA" w:rsidP="00A9678D">
      <w:pPr>
        <w:ind w:firstLine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 xml:space="preserve">(słownie: </w:t>
      </w:r>
    </w:p>
    <w:p w:rsidR="00AE4D1D" w:rsidRPr="00A9678D" w:rsidRDefault="00AE4D1D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2.</w:t>
      </w:r>
      <w:r w:rsidRPr="00A9678D">
        <w:rPr>
          <w:rFonts w:ascii="Tahoma" w:hAnsi="Tahoma" w:cs="Tahoma"/>
          <w:sz w:val="20"/>
          <w:szCs w:val="20"/>
        </w:rPr>
        <w:tab/>
        <w:t>Oświadczamy, że zapoznaliśmy się z opisem przedmiotu zamówienia, określonym w załączniku nr 2 do Zaproszenia i zobowiązujemy się, w przypadku wyboru naszej oferty, do zawarcia umowy zgodnej z niniejszą ofertą, w miejscu i terminie wyznaczonym przez Zamawiającego.</w:t>
      </w: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A9678D" w:rsidRDefault="00A9678D" w:rsidP="00A9678D">
      <w:pPr>
        <w:ind w:left="426" w:hanging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3.</w:t>
      </w:r>
      <w:r w:rsidRPr="00A9678D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A9678D" w:rsidRPr="00A9678D" w:rsidRDefault="00A9678D" w:rsidP="00A9678D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BB7FC7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4.</w:t>
      </w:r>
      <w:r w:rsidRPr="00A967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</w:t>
      </w:r>
    </w:p>
    <w:p w:rsidR="00BB7FC7" w:rsidRDefault="00BB7FC7" w:rsidP="00BB7FC7">
      <w:pPr>
        <w:spacing w:line="276" w:lineRule="auto"/>
        <w:jc w:val="both"/>
        <w:rPr>
          <w:rFonts w:ascii="Tahoma" w:hAnsi="Tahoma" w:cs="Tahoma"/>
        </w:rPr>
      </w:pPr>
    </w:p>
    <w:p w:rsidR="00BB7FC7" w:rsidRPr="00BB7FC7" w:rsidRDefault="00BB7FC7" w:rsidP="00BB7FC7">
      <w:pPr>
        <w:spacing w:line="276" w:lineRule="auto"/>
        <w:ind w:left="426" w:hanging="426"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1.    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</w:t>
      </w:r>
    </w:p>
    <w:p w:rsidR="00BB7FC7" w:rsidRPr="00BB7FC7" w:rsidRDefault="00BB7FC7" w:rsidP="00BB7FC7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administratorem Pani/Pana danych osobowych jest Prokuratura Okręgowa w Szczecinie;</w:t>
      </w:r>
      <w:bookmarkStart w:id="1" w:name="_Hlk105145401"/>
    </w:p>
    <w:p w:rsidR="00BB7FC7" w:rsidRPr="00BB7FC7" w:rsidRDefault="00BB7FC7" w:rsidP="00BB7FC7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 xml:space="preserve">w sprawach związanych z Pani/Pana danymi proszę kontaktować się z Inspektorem Ochrony Danych, kontakt pisemny za pomocą poczty tradycyjnej na adres: Prokuratora Okręgowa w Szczecinie, ul. </w:t>
      </w:r>
      <w:proofErr w:type="spellStart"/>
      <w:r w:rsidRPr="00BB7FC7">
        <w:rPr>
          <w:rFonts w:ascii="Tahoma" w:hAnsi="Tahoma" w:cs="Tahoma"/>
          <w:color w:val="000000"/>
          <w:sz w:val="16"/>
          <w:szCs w:val="16"/>
        </w:rPr>
        <w:t>Stoisława</w:t>
      </w:r>
      <w:proofErr w:type="spellEnd"/>
      <w:r w:rsidRPr="00BB7FC7">
        <w:rPr>
          <w:rFonts w:ascii="Tahoma" w:hAnsi="Tahoma" w:cs="Tahoma"/>
          <w:color w:val="000000"/>
          <w:sz w:val="16"/>
          <w:szCs w:val="16"/>
        </w:rPr>
        <w:t xml:space="preserve"> 6, 70-952 Szczecin, pocztą elektroniczną na adres e-mail: </w:t>
      </w:r>
      <w:hyperlink r:id="rId8" w:history="1">
        <w:r w:rsidRPr="00BB7FC7">
          <w:rPr>
            <w:color w:val="000000"/>
            <w:sz w:val="16"/>
            <w:szCs w:val="16"/>
          </w:rPr>
          <w:t>iod.poszc@prokuratura.gov.pl</w:t>
        </w:r>
      </w:hyperlink>
      <w:r w:rsidRPr="00BB7FC7">
        <w:rPr>
          <w:rFonts w:ascii="Tahoma" w:hAnsi="Tahoma" w:cs="Tahoma"/>
          <w:color w:val="000000"/>
          <w:sz w:val="16"/>
          <w:szCs w:val="16"/>
        </w:rPr>
        <w:t>;</w:t>
      </w:r>
      <w:bookmarkEnd w:id="1"/>
    </w:p>
    <w:p w:rsidR="00BB7FC7" w:rsidRPr="00BB7FC7" w:rsidRDefault="00BB7FC7" w:rsidP="00BB7FC7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Dane osobowe przetwarzane będą przez administratora w związku z zapytaniem ofertowym w celu związanym z postępowaniem o udzielenie zamówienia, do którego z uwagi na wartość zamówienia nie stosuje się ustawy  z dnia 11 września 2019 r. Prawo zamówień publicznych.</w:t>
      </w:r>
    </w:p>
    <w:p w:rsidR="00BB7FC7" w:rsidRPr="00BB7FC7" w:rsidRDefault="00BB7FC7" w:rsidP="00BB7FC7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 Podstawą prawną przetwarzanych danych jest:</w:t>
      </w:r>
    </w:p>
    <w:p w:rsidR="00BB7FC7" w:rsidRPr="00BB7FC7" w:rsidRDefault="00BB7FC7" w:rsidP="00BB7FC7">
      <w:pPr>
        <w:numPr>
          <w:ilvl w:val="0"/>
          <w:numId w:val="13"/>
        </w:numPr>
        <w:spacing w:line="276" w:lineRule="auto"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art. 6 ust. 1 lit. c. RODO- w celu wypełnienia obowiązków prawnych ciążących na administratorze, wynikających z przepisów powszechnie obowiązujących,</w:t>
      </w:r>
    </w:p>
    <w:p w:rsidR="00BB7FC7" w:rsidRPr="00BB7FC7" w:rsidRDefault="00BB7FC7" w:rsidP="00BB7FC7">
      <w:pPr>
        <w:numPr>
          <w:ilvl w:val="0"/>
          <w:numId w:val="13"/>
        </w:numPr>
        <w:spacing w:line="276" w:lineRule="auto"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art. 6 ust. 1 lit. a. RODO- na podstawie wyrażonej zgody w zakresie danych niewymaganych przepisami prawa np. dodatkowe dane kontaktowe, przy czym zgoda może zostać wycofana    w dowolnym momencie bez wpływu na dalszy proces postępowania.</w:t>
      </w:r>
    </w:p>
    <w:p w:rsidR="00BB7FC7" w:rsidRPr="00BB7FC7" w:rsidRDefault="00BB7FC7" w:rsidP="00BB7FC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Dane osobowe mogą być udostępniane podmiotom publicznym i organom uprawnionym na podstawie przepisów prawa.</w:t>
      </w:r>
    </w:p>
    <w:p w:rsidR="00BB7FC7" w:rsidRPr="00BB7FC7" w:rsidRDefault="00BB7FC7" w:rsidP="00BB7FC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Dane osobowe przechowywane będą na podstawie przepisów prawa, przez okres niezbędny do realizacji celów, lecz nie krócej niż okres wskazany w przepisach o archiwizacji.</w:t>
      </w:r>
    </w:p>
    <w:p w:rsidR="00BB7FC7" w:rsidRPr="00BB7FC7" w:rsidRDefault="00BB7FC7" w:rsidP="00BB7FC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W odniesieniu do Pani/Pana danych osobowych decyzje nie będą podejmowane w sposób zautomatyzowany, stosowanie do art. 22 RODO;</w:t>
      </w:r>
    </w:p>
    <w:p w:rsidR="00BB7FC7" w:rsidRPr="00BB7FC7" w:rsidRDefault="00BB7FC7" w:rsidP="00BB7FC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Posiada Pan/Pani:</w:t>
      </w:r>
    </w:p>
    <w:p w:rsidR="00BB7FC7" w:rsidRPr="00BB7FC7" w:rsidRDefault="00BB7FC7" w:rsidP="00BB7FC7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lastRenderedPageBreak/>
        <w:t>na podstawie art. 15 - 17 RODO prawo dostępu do swoich danych osobowych, żądania ich sprostowania lub usunięcia;</w:t>
      </w:r>
    </w:p>
    <w:p w:rsidR="00BB7FC7" w:rsidRPr="00BB7FC7" w:rsidRDefault="00BB7FC7" w:rsidP="00BB7FC7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na podstawie art. 18 RODO prawo żądania od administratora ograniczenia przetwarzania danych osobowych z zastrzeżeniem przypadków, o których mowa w art. 18 ust. 2 RODO, przy czym prawo do ograniczenia przetwarzania nie ma zastosowania  w odniesieniu do przechowywania, w celu zapewnienia korzystania ze środków ochrony prawnej lub w celu ochrony praw innej osoby fizycznej lub prawnej, lub z uwagi na ważne względy interesu publicznego Unii Europejskiej lub członkowskiego, a także nie ogranicza przetwarzania danych osobowych do czasu zakończenia postępowania o udzielenie zamówienia;</w:t>
      </w:r>
    </w:p>
    <w:p w:rsidR="00BB7FC7" w:rsidRPr="00BB7FC7" w:rsidRDefault="00BB7FC7" w:rsidP="00BB7FC7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prawo do przenoszenia danych osobowych, na zasadach określonych w art. 20 RODO;</w:t>
      </w:r>
    </w:p>
    <w:p w:rsidR="00BB7FC7" w:rsidRPr="00BB7FC7" w:rsidRDefault="00BB7FC7" w:rsidP="00BB7FC7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BB7FC7" w:rsidRPr="00BB7FC7" w:rsidRDefault="00BB7FC7" w:rsidP="00BB7FC7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>Podanie danych jest dobrowolne, niemniej ich niepodanie skutkować będzie brakiem możliwości udziału w postępowaniu. Podanie dodatkowych danych, których przetwarzanie odbywa się na podstawie zgody jest dobrowolne, a ich niepodanie nie będzie miało wpływu na wybór oferty.</w:t>
      </w:r>
    </w:p>
    <w:p w:rsidR="00BB7FC7" w:rsidRPr="00BB7FC7" w:rsidRDefault="00BB7FC7" w:rsidP="00BB7FC7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BB7FC7">
        <w:rPr>
          <w:rFonts w:ascii="Tahoma" w:hAnsi="Tahoma" w:cs="Tahoma"/>
          <w:color w:val="000000"/>
          <w:sz w:val="16"/>
          <w:szCs w:val="16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bezpośrednio pozyska od Wykonawcy biorącego udział w postępowaniu, chyba że ma zastosowanie co najmniej jedno z </w:t>
      </w:r>
      <w:proofErr w:type="spellStart"/>
      <w:r w:rsidRPr="00BB7FC7">
        <w:rPr>
          <w:rFonts w:ascii="Tahoma" w:hAnsi="Tahoma" w:cs="Tahoma"/>
          <w:color w:val="000000"/>
          <w:sz w:val="16"/>
          <w:szCs w:val="16"/>
        </w:rPr>
        <w:t>wyłączeń</w:t>
      </w:r>
      <w:proofErr w:type="spellEnd"/>
      <w:r w:rsidRPr="00BB7FC7">
        <w:rPr>
          <w:rFonts w:ascii="Tahoma" w:hAnsi="Tahoma" w:cs="Tahoma"/>
          <w:color w:val="000000"/>
          <w:sz w:val="16"/>
          <w:szCs w:val="16"/>
        </w:rPr>
        <w:t>, o których mowa w art. 14 ust. 5 RODO.</w:t>
      </w:r>
    </w:p>
    <w:p w:rsidR="00A9678D" w:rsidRPr="00BB7FC7" w:rsidRDefault="00A9678D" w:rsidP="00A9678D">
      <w:pPr>
        <w:pStyle w:val="Tekstpodstawowy"/>
        <w:spacing w:line="276" w:lineRule="auto"/>
        <w:ind w:left="426" w:right="109" w:hanging="426"/>
        <w:jc w:val="both"/>
        <w:rPr>
          <w:b w:val="0"/>
          <w:bCs w:val="0"/>
          <w:color w:val="000000"/>
          <w:sz w:val="16"/>
          <w:szCs w:val="16"/>
        </w:rPr>
      </w:pPr>
    </w:p>
    <w:p w:rsidR="00A9678D" w:rsidRPr="00BB7FC7" w:rsidRDefault="00A9678D" w:rsidP="00A9678D">
      <w:pPr>
        <w:ind w:left="426" w:hanging="426"/>
        <w:jc w:val="both"/>
        <w:rPr>
          <w:rFonts w:ascii="Tahoma" w:hAnsi="Tahoma" w:cs="Tahoma"/>
          <w:color w:val="000000"/>
          <w:sz w:val="16"/>
          <w:szCs w:val="16"/>
        </w:rPr>
      </w:pPr>
    </w:p>
    <w:p w:rsidR="00A9678D" w:rsidRPr="00BB7FC7" w:rsidRDefault="00A9678D" w:rsidP="00A9678D">
      <w:pPr>
        <w:ind w:left="426" w:hanging="426"/>
        <w:jc w:val="both"/>
        <w:rPr>
          <w:rFonts w:ascii="Tahoma" w:hAnsi="Tahoma" w:cs="Tahoma"/>
          <w:color w:val="000000"/>
          <w:sz w:val="16"/>
          <w:szCs w:val="16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A9678D" w:rsidRPr="0071079E" w:rsidRDefault="00A9678D" w:rsidP="00A9678D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185BBA" w:rsidRPr="0071079E" w:rsidRDefault="00185BBA" w:rsidP="00A9678D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185BBA" w:rsidRPr="0071079E" w:rsidSect="001911EA">
      <w:footerReference w:type="even" r:id="rId9"/>
      <w:footerReference w:type="default" r:id="rId10"/>
      <w:pgSz w:w="11906" w:h="16838" w:code="9"/>
      <w:pgMar w:top="851" w:right="1106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EF" w:rsidRDefault="00FD10EF" w:rsidP="00146435">
      <w:r>
        <w:separator/>
      </w:r>
    </w:p>
  </w:endnote>
  <w:endnote w:type="continuationSeparator" w:id="0">
    <w:p w:rsidR="00FD10EF" w:rsidRDefault="00FD10E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EF" w:rsidRDefault="00FD10EF" w:rsidP="00146435">
      <w:r>
        <w:separator/>
      </w:r>
    </w:p>
  </w:footnote>
  <w:footnote w:type="continuationSeparator" w:id="0">
    <w:p w:rsidR="00FD10EF" w:rsidRDefault="00FD10E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3FD3"/>
    <w:multiLevelType w:val="hybridMultilevel"/>
    <w:tmpl w:val="5BCAA62E"/>
    <w:lvl w:ilvl="0" w:tplc="C0A400F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F42778"/>
    <w:multiLevelType w:val="hybridMultilevel"/>
    <w:tmpl w:val="E4505FE2"/>
    <w:lvl w:ilvl="0" w:tplc="5D248E3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5195010E"/>
    <w:multiLevelType w:val="hybridMultilevel"/>
    <w:tmpl w:val="65FE17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28869DA"/>
    <w:multiLevelType w:val="hybridMultilevel"/>
    <w:tmpl w:val="18AAAB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2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0A6E75"/>
    <w:multiLevelType w:val="hybridMultilevel"/>
    <w:tmpl w:val="9B689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13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11EA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8C7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6CC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16C9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55CF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84BE1"/>
    <w:rsid w:val="00991539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9678D"/>
    <w:rsid w:val="00AA0DAD"/>
    <w:rsid w:val="00AA4FC3"/>
    <w:rsid w:val="00AA60C7"/>
    <w:rsid w:val="00AB207F"/>
    <w:rsid w:val="00AC38B9"/>
    <w:rsid w:val="00AC3E07"/>
    <w:rsid w:val="00AC7385"/>
    <w:rsid w:val="00AD2330"/>
    <w:rsid w:val="00AD643D"/>
    <w:rsid w:val="00AE3AB1"/>
    <w:rsid w:val="00AE4D1D"/>
    <w:rsid w:val="00AF5681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2659"/>
    <w:rsid w:val="00BA3D42"/>
    <w:rsid w:val="00BB35F7"/>
    <w:rsid w:val="00BB6525"/>
    <w:rsid w:val="00BB7FC7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42D82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87399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10EF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6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szc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6F62-80EE-40B3-B79A-ED8E757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2024-10-29T07:38:00Z</dcterms:created>
  <dcterms:modified xsi:type="dcterms:W3CDTF">2024-10-31T06:56:00Z</dcterms:modified>
</cp:coreProperties>
</file>