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Wojewoda Mazowiecki.</w:t>
      </w:r>
    </w:p>
    <w:p w:rsidR="009D2DEA" w:rsidRPr="0023166A" w:rsidRDefault="009D2DEA" w:rsidP="009D2DEA">
      <w:pPr>
        <w:spacing w:before="120" w:after="120" w:line="240" w:lineRule="atLeast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z nami kontaktow</w:t>
      </w:r>
      <w:bookmarkStart w:id="0" w:name="_GoBack"/>
      <w:bookmarkEnd w:id="0"/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ać w następujący sposób: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22 695 69 95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9D2DEA" w:rsidRPr="0023166A" w:rsidRDefault="009D2DEA" w:rsidP="009D2D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danych osobowych czuwa wyznaczony przez Administratora inspektor ochrony danych, z którym można się kontaktować: 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Bankowy 3/5, 00-950 Warszawa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elektroniczną skrzynkę podawczą: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A89" w:rsidRPr="0023166A">
        <w:rPr>
          <w:rStyle w:val="Pogrubienie"/>
          <w:rFonts w:ascii="Times New Roman" w:hAnsi="Times New Roman" w:cs="Times New Roman"/>
          <w:b w:val="0"/>
          <w:sz w:val="24"/>
          <w:szCs w:val="24"/>
        </w:rPr>
        <w:t>/t6j4ljd68r/skrytka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e-mail: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iod@mazowieckie.pl</w:t>
      </w:r>
    </w:p>
    <w:p w:rsidR="009D2DEA" w:rsidRPr="0023166A" w:rsidRDefault="009D2DEA" w:rsidP="009D2DE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</w:t>
      </w:r>
      <w:r w:rsidR="00D54A89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22 695 69 80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9D2DEA" w:rsidRPr="0023166A" w:rsidRDefault="009D2DEA" w:rsidP="00CE27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hAnsi="Times New Roman" w:cs="Times New Roman"/>
          <w:sz w:val="24"/>
          <w:szCs w:val="24"/>
        </w:rPr>
        <w:t xml:space="preserve">Państwa dane osobowe są przetwarzane w celu </w:t>
      </w:r>
      <w:r w:rsidR="002D55B8" w:rsidRPr="0023166A">
        <w:rPr>
          <w:rFonts w:ascii="Times New Roman" w:hAnsi="Times New Roman" w:cs="Times New Roman"/>
          <w:sz w:val="24"/>
          <w:szCs w:val="24"/>
        </w:rPr>
        <w:t>wykonania umowy</w:t>
      </w:r>
      <w:r w:rsidR="00F80616" w:rsidRPr="0023166A">
        <w:rPr>
          <w:rFonts w:ascii="Times New Roman" w:hAnsi="Times New Roman" w:cs="Times New Roman"/>
          <w:sz w:val="24"/>
          <w:szCs w:val="24"/>
        </w:rPr>
        <w:t xml:space="preserve"> (art. 6 ust. 1 pkt </w:t>
      </w:r>
      <w:r w:rsidR="002D55B8" w:rsidRPr="0023166A">
        <w:rPr>
          <w:rFonts w:ascii="Times New Roman" w:hAnsi="Times New Roman" w:cs="Times New Roman"/>
          <w:sz w:val="24"/>
          <w:szCs w:val="24"/>
        </w:rPr>
        <w:t>b</w:t>
      </w:r>
      <w:r w:rsidR="00F80616" w:rsidRPr="0023166A">
        <w:rPr>
          <w:rFonts w:ascii="Times New Roman" w:hAnsi="Times New Roman" w:cs="Times New Roman"/>
          <w:sz w:val="24"/>
          <w:szCs w:val="24"/>
        </w:rPr>
        <w:t xml:space="preserve"> RODO</w:t>
      </w:r>
      <w:r w:rsidR="00F80616" w:rsidRPr="002316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0616" w:rsidRPr="0023166A">
        <w:rPr>
          <w:rFonts w:ascii="Times New Roman" w:hAnsi="Times New Roman" w:cs="Times New Roman"/>
          <w:sz w:val="24"/>
          <w:szCs w:val="24"/>
        </w:rPr>
        <w:t>)</w:t>
      </w:r>
      <w:r w:rsidR="001346CC" w:rsidRPr="0023166A">
        <w:rPr>
          <w:rFonts w:ascii="Times New Roman" w:hAnsi="Times New Roman" w:cs="Times New Roman"/>
          <w:sz w:val="24"/>
          <w:szCs w:val="24"/>
        </w:rPr>
        <w:t xml:space="preserve">, </w:t>
      </w:r>
      <w:r w:rsidR="00F80616" w:rsidRPr="0023166A">
        <w:rPr>
          <w:rFonts w:ascii="Times New Roman" w:hAnsi="Times New Roman" w:cs="Times New Roman"/>
          <w:sz w:val="24"/>
          <w:szCs w:val="24"/>
        </w:rPr>
        <w:t>tj.</w:t>
      </w:r>
      <w:r w:rsidR="002E7BEC" w:rsidRPr="0023166A">
        <w:rPr>
          <w:rFonts w:ascii="Times New Roman" w:hAnsi="Times New Roman" w:cs="Times New Roman"/>
          <w:sz w:val="24"/>
          <w:szCs w:val="24"/>
        </w:rPr>
        <w:t xml:space="preserve"> </w:t>
      </w:r>
      <w:r w:rsidR="0023166A" w:rsidRPr="0023166A">
        <w:rPr>
          <w:rFonts w:ascii="Times New Roman" w:hAnsi="Times New Roman" w:cs="Times New Roman"/>
          <w:sz w:val="24"/>
          <w:szCs w:val="24"/>
        </w:rPr>
        <w:t>utworzenia i zapewnienia funkcjonowania nowych miejsc opieki nad dziećmi w wieku do lat trzech</w:t>
      </w:r>
      <w:r w:rsidR="009960A8">
        <w:rPr>
          <w:rFonts w:ascii="Times New Roman" w:hAnsi="Times New Roman" w:cs="Times New Roman"/>
          <w:sz w:val="24"/>
          <w:szCs w:val="24"/>
        </w:rPr>
        <w:t>.</w:t>
      </w:r>
    </w:p>
    <w:p w:rsidR="009D2DEA" w:rsidRPr="0023166A" w:rsidRDefault="009D2DEA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</w:p>
    <w:p w:rsidR="002E7BEC" w:rsidRPr="0023166A" w:rsidRDefault="00CD7C3B" w:rsidP="001346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hAnsi="Times New Roman" w:cs="Times New Roman"/>
          <w:sz w:val="24"/>
          <w:szCs w:val="24"/>
        </w:rPr>
        <w:t>Państwa dane osobowe mogą być przekazane wyłącznie podmiotom, które uprawnione są do ich otrzymania przepisami prawa</w:t>
      </w:r>
      <w:r w:rsidRPr="0023166A">
        <w:rPr>
          <w:rFonts w:ascii="Times New Roman" w:hAnsi="Times New Roman" w:cs="Times New Roman"/>
          <w:sz w:val="24"/>
          <w:szCs w:val="24"/>
          <w:lang w:eastAsia="pl-PL"/>
        </w:rPr>
        <w:t xml:space="preserve">. Podmioty takie nie są jednak </w:t>
      </w:r>
      <w:r w:rsidR="00870332" w:rsidRPr="0023166A">
        <w:rPr>
          <w:rFonts w:ascii="Times New Roman" w:hAnsi="Times New Roman" w:cs="Times New Roman"/>
          <w:sz w:val="24"/>
          <w:szCs w:val="24"/>
          <w:lang w:eastAsia="pl-PL"/>
        </w:rPr>
        <w:t>uznane za odbiorców danych.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CD532C" w:rsidRPr="0023166A" w:rsidRDefault="00CE27F8" w:rsidP="002E7BEC">
      <w:pPr>
        <w:jc w:val="both"/>
        <w:rPr>
          <w:rFonts w:ascii="Times New Roman" w:hAnsi="Times New Roman" w:cs="Times New Roman"/>
          <w:sz w:val="24"/>
          <w:szCs w:val="24"/>
        </w:rPr>
      </w:pPr>
      <w:r w:rsidRPr="0023166A">
        <w:rPr>
          <w:rFonts w:ascii="Times New Roman" w:hAnsi="Times New Roman" w:cs="Times New Roman"/>
          <w:sz w:val="24"/>
          <w:szCs w:val="24"/>
        </w:rPr>
        <w:t>Dane osobowe przechowujemy przez okres niezbędny do wykonania zadań Administratora oraz realiza</w:t>
      </w:r>
      <w:r w:rsidR="002D55B8" w:rsidRPr="0023166A">
        <w:rPr>
          <w:rFonts w:ascii="Times New Roman" w:hAnsi="Times New Roman" w:cs="Times New Roman"/>
          <w:sz w:val="24"/>
          <w:szCs w:val="24"/>
        </w:rPr>
        <w:t>cji obowiązku archiwizacyjnego.</w:t>
      </w:r>
    </w:p>
    <w:p w:rsidR="00CD532C" w:rsidRPr="0023166A" w:rsidRDefault="009D2DEA" w:rsidP="00CD53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CD7C3B" w:rsidRPr="0023166A" w:rsidRDefault="00CD7C3B" w:rsidP="00CD7C3B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dostępu do swoich danych</w:t>
      </w:r>
      <w:r w:rsidR="002D55B8"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uzyskania ich kopii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sprostowania (poprawiania) swoich danych;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prawo do wniesienia sprzeciwu wobec przetwarzanych danych;</w:t>
      </w:r>
    </w:p>
    <w:p w:rsidR="00870332" w:rsidRPr="0023166A" w:rsidRDefault="00870332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prawo do ograniczenia przetwarzania danych, przy czym odrębne przepisy mogą wyłączyć możliwość skorzystania z tego prawa;</w:t>
      </w:r>
    </w:p>
    <w:p w:rsidR="002D55B8" w:rsidRPr="0023166A" w:rsidRDefault="002D55B8" w:rsidP="002D55B8">
      <w:pPr>
        <w:spacing w:before="100" w:beforeAutospacing="1" w:after="100" w:afterAutospacing="1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 w:rsidR="00751DE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CD7C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(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Warszawa)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uznają Państwo że przetwarzamy Państwa dane niezgodnie z prawem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9D2DEA" w:rsidRPr="0023166A" w:rsidRDefault="009D2DEA" w:rsidP="009D2D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</w:t>
      </w:r>
    </w:p>
    <w:p w:rsidR="009D2DEA" w:rsidRPr="00752267" w:rsidRDefault="009D2DEA" w:rsidP="009D2DEA">
      <w:pPr>
        <w:spacing w:before="100" w:beforeAutospacing="1" w:after="100" w:afterAutospacing="1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870332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>jest obowiązkowe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9D2DEA" w:rsidRPr="00752267" w:rsidRDefault="009D2DEA" w:rsidP="009D2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/>
    <w:sectPr w:rsidR="002E5E51" w:rsidSect="00E646F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18" w:rsidRDefault="00F35118" w:rsidP="00F80616">
      <w:pPr>
        <w:spacing w:after="0" w:line="240" w:lineRule="auto"/>
      </w:pPr>
      <w:r>
        <w:separator/>
      </w:r>
    </w:p>
  </w:endnote>
  <w:endnote w:type="continuationSeparator" w:id="0">
    <w:p w:rsidR="00F35118" w:rsidRDefault="00F35118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  <w:r>
      <w:tab/>
    </w:r>
    <w:r>
      <w:tab/>
      <w:t>2</w:t>
    </w:r>
  </w:p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11879"/>
      <w:docPartObj>
        <w:docPartGallery w:val="Page Numbers (Bottom of Page)"/>
        <w:docPartUnique/>
      </w:docPartObj>
    </w:sdtPr>
    <w:sdtEndPr/>
    <w:sdtContent>
      <w:p w:rsidR="002050EB" w:rsidRDefault="00205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B30">
          <w:rPr>
            <w:noProof/>
          </w:rPr>
          <w:t>1</w:t>
        </w:r>
        <w:r>
          <w:fldChar w:fldCharType="end"/>
        </w:r>
      </w:p>
    </w:sdtContent>
  </w:sdt>
  <w:p w:rsidR="002050EB" w:rsidRDefault="0020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18" w:rsidRDefault="00F35118" w:rsidP="00F80616">
      <w:pPr>
        <w:spacing w:after="0" w:line="240" w:lineRule="auto"/>
      </w:pPr>
      <w:r>
        <w:separator/>
      </w:r>
    </w:p>
  </w:footnote>
  <w:footnote w:type="continuationSeparator" w:id="0">
    <w:p w:rsidR="00F35118" w:rsidRDefault="00F35118" w:rsidP="00F80616">
      <w:pPr>
        <w:spacing w:after="0" w:line="240" w:lineRule="auto"/>
      </w:pPr>
      <w:r>
        <w:continuationSeparator/>
      </w:r>
    </w:p>
  </w:footnote>
  <w:footnote w:id="1">
    <w:p w:rsidR="00F80616" w:rsidRDefault="00F80616" w:rsidP="00F80616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04.05.2016, str. 1, z </w:t>
      </w:r>
      <w:proofErr w:type="spellStart"/>
      <w:r w:rsidRPr="00F80616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F80616">
        <w:rPr>
          <w:rFonts w:ascii="Times New Roman" w:hAnsi="Times New Roman" w:cs="Times New Roman"/>
          <w:shd w:val="clear" w:color="auto" w:fill="FFFFFF"/>
        </w:rPr>
        <w:t>. zm. 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F7" w:rsidRDefault="00647B30" w:rsidP="00E646F7">
    <w:pPr>
      <w:pStyle w:val="Nagwek"/>
    </w:pPr>
    <w:r>
      <w:t xml:space="preserve"> </w:t>
    </w:r>
    <w:r>
      <w:tab/>
      <w:t xml:space="preserve">                                                                         </w:t>
    </w:r>
    <w:r w:rsidR="00E646F7">
      <w:t>Załącznik nr 9 do umowy</w:t>
    </w:r>
    <w:r>
      <w:t xml:space="preserve"> moduł 1</w:t>
    </w:r>
    <w:r w:rsidR="00E646F7">
      <w:t xml:space="preserve"> – klauzula informacyjna</w:t>
    </w:r>
  </w:p>
  <w:p w:rsidR="00E646F7" w:rsidRDefault="00E64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EA"/>
    <w:rsid w:val="001346CC"/>
    <w:rsid w:val="001F6495"/>
    <w:rsid w:val="002050EB"/>
    <w:rsid w:val="0023166A"/>
    <w:rsid w:val="00253A4E"/>
    <w:rsid w:val="00261F7D"/>
    <w:rsid w:val="002B3B68"/>
    <w:rsid w:val="002D55B8"/>
    <w:rsid w:val="002E5E51"/>
    <w:rsid w:val="002E7BEC"/>
    <w:rsid w:val="00313D3C"/>
    <w:rsid w:val="003D2467"/>
    <w:rsid w:val="003F0E5A"/>
    <w:rsid w:val="004036D8"/>
    <w:rsid w:val="004A7306"/>
    <w:rsid w:val="004C3101"/>
    <w:rsid w:val="005100D8"/>
    <w:rsid w:val="005F5889"/>
    <w:rsid w:val="00606A0D"/>
    <w:rsid w:val="00647B30"/>
    <w:rsid w:val="006D0738"/>
    <w:rsid w:val="00707AA6"/>
    <w:rsid w:val="00751DEF"/>
    <w:rsid w:val="007A6FB1"/>
    <w:rsid w:val="007D52A1"/>
    <w:rsid w:val="007F2864"/>
    <w:rsid w:val="00870332"/>
    <w:rsid w:val="009960A8"/>
    <w:rsid w:val="009B63B6"/>
    <w:rsid w:val="009D2DEA"/>
    <w:rsid w:val="00B069F4"/>
    <w:rsid w:val="00B31F8F"/>
    <w:rsid w:val="00CD532C"/>
    <w:rsid w:val="00CD7C3B"/>
    <w:rsid w:val="00CE27F8"/>
    <w:rsid w:val="00D54A89"/>
    <w:rsid w:val="00E646F7"/>
    <w:rsid w:val="00E73B59"/>
    <w:rsid w:val="00ED68D9"/>
    <w:rsid w:val="00F35118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8146B"/>
  <w15:chartTrackingRefBased/>
  <w15:docId w15:val="{50E8F82E-D282-4069-834B-C1E413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1BA7-4112-4A0F-A50C-DEED7A8F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Łukasz Tobiasz</cp:lastModifiedBy>
  <cp:revision>4</cp:revision>
  <cp:lastPrinted>2019-07-01T15:18:00Z</cp:lastPrinted>
  <dcterms:created xsi:type="dcterms:W3CDTF">2019-07-01T10:32:00Z</dcterms:created>
  <dcterms:modified xsi:type="dcterms:W3CDTF">2019-07-01T15:20:00Z</dcterms:modified>
</cp:coreProperties>
</file>