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DA72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B5A1C50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14:paraId="1AFCD4D3" w14:textId="77777777"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14:paraId="707D591F" w14:textId="77777777"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14:paraId="13D0FC7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14:paraId="5373158F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Przenośnik rurowo łańcuchowy o nr inwentarzowym 64300000097, rok produkcji 2001, typ: SCHRAGE .</w:t>
      </w:r>
    </w:p>
    <w:p w14:paraId="010EFA1A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dozowania antyzbrylacza o nr inw. 21100000292, rok produkcji 1996, (w skład której wchodzi mieszalnik, dwa zbiorniki nadawy, sito wibracyjne, przenośnik do sita)</w:t>
      </w:r>
    </w:p>
    <w:p w14:paraId="369D612E" w14:textId="77777777"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A60238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wykonywane co rok.</w:t>
      </w:r>
    </w:p>
    <w:p w14:paraId="51B001D9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14:paraId="6843C410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0AC578A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r.,</w:t>
      </w:r>
    </w:p>
    <w:p w14:paraId="54B336A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14:paraId="7A455CAB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</w:t>
      </w:r>
      <w:bookmarkStart w:id="0" w:name="_GoBack"/>
      <w:bookmarkEnd w:id="0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5200F372" w14:textId="77777777" w:rsidR="000324E4" w:rsidRPr="000324E4" w:rsidRDefault="004201CE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51 325,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jeden tysięcy trzysta dwadzieścia pięć</w:t>
      </w:r>
    </w:p>
    <w:p w14:paraId="098848D7" w14:textId="77777777" w:rsidR="004201CE" w:rsidRPr="004201CE" w:rsidRDefault="000324E4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44/100)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1BB39" w14:textId="10D1E14E" w:rsidR="000C7ABD" w:rsidRPr="000C7ABD" w:rsidRDefault="004201CE" w:rsidP="00A72B3E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r w:rsidR="00EC2685">
        <w:rPr>
          <w:rFonts w:ascii="Arial" w:hAnsi="Arial" w:cs="Arial"/>
        </w:rPr>
        <w:t xml:space="preserve"> </w:t>
      </w:r>
      <w:hyperlink r:id="rId5" w:history="1">
        <w:r w:rsidR="000C7ABD" w:rsidRPr="00871A86">
          <w:rPr>
            <w:rStyle w:val="Hipercze"/>
          </w:rPr>
          <w:t>https://allegro.pl/oferta/instalacja-dodawania-antyzbrylacza-12104385753</w:t>
        </w:r>
      </w:hyperlink>
    </w:p>
    <w:p w14:paraId="758AB7CA" w14:textId="77777777" w:rsidR="004201CE" w:rsidRP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65B9C527" w14:textId="7CFCFF0F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A72B3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C7A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2CD6447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14:paraId="3C8CBBF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14:paraId="7E144AE5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6B8A34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 8:00 – 13:00 w dni robocze, po wcześniejszym umówieniu telefonicznym (+48) 76 747 53 08, kom. (+48) 697 974 230.</w:t>
      </w:r>
    </w:p>
    <w:p w14:paraId="3013592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14:paraId="71508063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14:paraId="385A57E4" w14:textId="77777777"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324E4"/>
    <w:rsid w:val="000C7ABD"/>
    <w:rsid w:val="001244D5"/>
    <w:rsid w:val="00141CAB"/>
    <w:rsid w:val="001D106A"/>
    <w:rsid w:val="002221AC"/>
    <w:rsid w:val="002645FD"/>
    <w:rsid w:val="00340DF7"/>
    <w:rsid w:val="003A6797"/>
    <w:rsid w:val="004201CE"/>
    <w:rsid w:val="006A2F05"/>
    <w:rsid w:val="006F5A1D"/>
    <w:rsid w:val="00747243"/>
    <w:rsid w:val="007D03BB"/>
    <w:rsid w:val="00804999"/>
    <w:rsid w:val="00A25297"/>
    <w:rsid w:val="00A72B3E"/>
    <w:rsid w:val="00B52E79"/>
    <w:rsid w:val="00BC274B"/>
    <w:rsid w:val="00CD3685"/>
    <w:rsid w:val="00CD3AE9"/>
    <w:rsid w:val="00D11FB8"/>
    <w:rsid w:val="00D81F00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36DD"/>
  <w15:docId w15:val="{C42D7DB1-2804-403B-93F1-088495C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mgn219">
    <w:name w:val="mgn2_19"/>
    <w:basedOn w:val="Domylnaczcionkaakapitu"/>
    <w:rsid w:val="000324E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instalacja-dodawania-antyzbrylacza-12104385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2022-04-27T13:33:00Z</dcterms:created>
  <dcterms:modified xsi:type="dcterms:W3CDTF">2022-04-27T13:33:00Z</dcterms:modified>
</cp:coreProperties>
</file>