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B7" w:rsidRPr="003B089F" w:rsidRDefault="00236CB7" w:rsidP="007F0A08">
      <w:pPr>
        <w:pStyle w:val="Tekstpodstawowy"/>
        <w:rPr>
          <w:rFonts w:ascii="Times New Roman" w:hAnsi="Times New Roman" w:cs="Times New Roman"/>
          <w:color w:val="000000" w:themeColor="text1"/>
          <w:sz w:val="24"/>
          <w:szCs w:val="24"/>
        </w:rPr>
      </w:pPr>
    </w:p>
    <w:p w:rsidR="00ED550D" w:rsidRPr="003B089F" w:rsidRDefault="00ED550D" w:rsidP="007F0A08">
      <w:pPr>
        <w:pStyle w:val="Tekstpodstawowy"/>
        <w:rPr>
          <w:rFonts w:ascii="Times New Roman" w:hAnsi="Times New Roman" w:cs="Times New Roman"/>
          <w:color w:val="000000" w:themeColor="text1"/>
          <w:sz w:val="24"/>
          <w:szCs w:val="24"/>
        </w:rPr>
      </w:pPr>
    </w:p>
    <w:p w:rsidR="00ED550D" w:rsidRPr="003B089F" w:rsidRDefault="00ED550D"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236CB7" w:rsidP="007F0A08">
      <w:pPr>
        <w:pStyle w:val="Tekstpodstawowy"/>
        <w:rPr>
          <w:rFonts w:ascii="Times New Roman" w:hAnsi="Times New Roman" w:cs="Times New Roman"/>
          <w:b/>
          <w:color w:val="000000" w:themeColor="text1"/>
          <w:sz w:val="24"/>
          <w:szCs w:val="24"/>
        </w:rPr>
      </w:pPr>
    </w:p>
    <w:p w:rsidR="006724A4" w:rsidRDefault="00C10A54" w:rsidP="007F0A08">
      <w:pPr>
        <w:jc w:val="center"/>
        <w:rPr>
          <w:rFonts w:ascii="Times New Roman" w:hAnsi="Times New Roman" w:cs="Times New Roman"/>
          <w:b/>
          <w:color w:val="000000" w:themeColor="text1"/>
          <w:sz w:val="36"/>
          <w:szCs w:val="32"/>
          <w:lang w:val="pl-PL"/>
        </w:rPr>
      </w:pPr>
      <w:r w:rsidRPr="006724A4">
        <w:rPr>
          <w:rFonts w:ascii="Times New Roman" w:hAnsi="Times New Roman" w:cs="Times New Roman"/>
          <w:b/>
          <w:bCs/>
          <w:color w:val="000000" w:themeColor="text1"/>
          <w:sz w:val="36"/>
          <w:szCs w:val="32"/>
          <w:lang w:val="pl-PL"/>
        </w:rPr>
        <w:t>Raport GREVIO</w:t>
      </w:r>
      <w:r w:rsidR="00B517C8" w:rsidRPr="006724A4">
        <w:rPr>
          <w:rFonts w:ascii="Times New Roman" w:hAnsi="Times New Roman" w:cs="Times New Roman"/>
          <w:b/>
          <w:color w:val="000000" w:themeColor="text1"/>
          <w:sz w:val="36"/>
          <w:szCs w:val="32"/>
          <w:lang w:val="pl-PL"/>
        </w:rPr>
        <w:t xml:space="preserve"> dotycząc</w:t>
      </w:r>
      <w:r w:rsidRPr="006724A4">
        <w:rPr>
          <w:rFonts w:ascii="Times New Roman" w:hAnsi="Times New Roman" w:cs="Times New Roman"/>
          <w:b/>
          <w:color w:val="000000" w:themeColor="text1"/>
          <w:sz w:val="36"/>
          <w:szCs w:val="32"/>
          <w:lang w:val="pl-PL"/>
        </w:rPr>
        <w:t>y</w:t>
      </w:r>
      <w:r w:rsidR="00C431B0" w:rsidRPr="006724A4">
        <w:rPr>
          <w:rFonts w:ascii="Times New Roman" w:hAnsi="Times New Roman" w:cs="Times New Roman"/>
          <w:b/>
          <w:color w:val="000000" w:themeColor="text1"/>
          <w:sz w:val="36"/>
          <w:szCs w:val="32"/>
          <w:lang w:val="pl-PL"/>
        </w:rPr>
        <w:t xml:space="preserve"> </w:t>
      </w:r>
      <w:r w:rsidR="00164025" w:rsidRPr="006724A4">
        <w:rPr>
          <w:rFonts w:ascii="Times New Roman" w:hAnsi="Times New Roman" w:cs="Times New Roman"/>
          <w:b/>
          <w:color w:val="000000" w:themeColor="text1"/>
          <w:sz w:val="36"/>
          <w:szCs w:val="32"/>
          <w:lang w:val="pl-PL"/>
        </w:rPr>
        <w:t xml:space="preserve">rozwiązań </w:t>
      </w:r>
      <w:r w:rsidRPr="006724A4">
        <w:rPr>
          <w:rFonts w:ascii="Times New Roman" w:hAnsi="Times New Roman" w:cs="Times New Roman"/>
          <w:b/>
          <w:color w:val="000000" w:themeColor="text1"/>
          <w:sz w:val="36"/>
          <w:szCs w:val="32"/>
          <w:lang w:val="pl-PL"/>
        </w:rPr>
        <w:t xml:space="preserve">prawnych </w:t>
      </w:r>
      <w:r w:rsidR="00B517C8" w:rsidRPr="006724A4">
        <w:rPr>
          <w:rFonts w:ascii="Times New Roman" w:hAnsi="Times New Roman" w:cs="Times New Roman"/>
          <w:b/>
          <w:color w:val="000000" w:themeColor="text1"/>
          <w:sz w:val="36"/>
          <w:szCs w:val="32"/>
          <w:lang w:val="pl-PL"/>
        </w:rPr>
        <w:t>i innych</w:t>
      </w:r>
      <w:r w:rsidR="00880420" w:rsidRPr="006724A4">
        <w:rPr>
          <w:rFonts w:ascii="Times New Roman" w:hAnsi="Times New Roman" w:cs="Times New Roman"/>
          <w:b/>
          <w:color w:val="000000" w:themeColor="text1"/>
          <w:sz w:val="36"/>
          <w:szCs w:val="32"/>
          <w:lang w:val="pl-PL"/>
        </w:rPr>
        <w:t>,</w:t>
      </w:r>
      <w:r w:rsidR="00164025" w:rsidRPr="006724A4">
        <w:rPr>
          <w:rFonts w:ascii="Times New Roman" w:hAnsi="Times New Roman" w:cs="Times New Roman"/>
          <w:b/>
          <w:color w:val="000000" w:themeColor="text1"/>
          <w:sz w:val="36"/>
          <w:szCs w:val="32"/>
          <w:lang w:val="pl-PL"/>
        </w:rPr>
        <w:t xml:space="preserve"> </w:t>
      </w:r>
      <w:r w:rsidR="00B517C8" w:rsidRPr="006724A4">
        <w:rPr>
          <w:rFonts w:ascii="Times New Roman" w:hAnsi="Times New Roman" w:cs="Times New Roman"/>
          <w:b/>
          <w:color w:val="000000" w:themeColor="text1"/>
          <w:sz w:val="36"/>
          <w:szCs w:val="32"/>
          <w:lang w:val="pl-PL"/>
        </w:rPr>
        <w:t xml:space="preserve">służących wdrożeniu </w:t>
      </w:r>
      <w:r w:rsidRPr="006724A4">
        <w:rPr>
          <w:rFonts w:ascii="Times New Roman" w:hAnsi="Times New Roman" w:cs="Times New Roman"/>
          <w:b/>
          <w:color w:val="000000" w:themeColor="text1"/>
          <w:sz w:val="36"/>
          <w:szCs w:val="32"/>
          <w:lang w:val="pl-PL"/>
        </w:rPr>
        <w:t xml:space="preserve">postanowień </w:t>
      </w:r>
      <w:r w:rsidR="00164025" w:rsidRPr="006724A4">
        <w:rPr>
          <w:rFonts w:ascii="Times New Roman" w:hAnsi="Times New Roman" w:cs="Times New Roman"/>
          <w:b/>
          <w:color w:val="000000" w:themeColor="text1"/>
          <w:sz w:val="36"/>
          <w:szCs w:val="32"/>
          <w:lang w:val="pl-PL"/>
        </w:rPr>
        <w:br/>
      </w:r>
      <w:r w:rsidRPr="006724A4">
        <w:rPr>
          <w:rFonts w:ascii="Times New Roman" w:hAnsi="Times New Roman" w:cs="Times New Roman"/>
          <w:b/>
          <w:color w:val="000000" w:themeColor="text1"/>
          <w:sz w:val="36"/>
          <w:szCs w:val="32"/>
          <w:lang w:val="pl-PL"/>
        </w:rPr>
        <w:t>K</w:t>
      </w:r>
      <w:r w:rsidR="00ED550D" w:rsidRPr="006724A4">
        <w:rPr>
          <w:rFonts w:ascii="Times New Roman" w:hAnsi="Times New Roman" w:cs="Times New Roman"/>
          <w:b/>
          <w:color w:val="000000" w:themeColor="text1"/>
          <w:sz w:val="36"/>
          <w:szCs w:val="32"/>
          <w:lang w:val="pl-PL"/>
        </w:rPr>
        <w:t>onwencj</w:t>
      </w:r>
      <w:r w:rsidR="00B517C8" w:rsidRPr="006724A4">
        <w:rPr>
          <w:rFonts w:ascii="Times New Roman" w:hAnsi="Times New Roman" w:cs="Times New Roman"/>
          <w:b/>
          <w:color w:val="000000" w:themeColor="text1"/>
          <w:sz w:val="36"/>
          <w:szCs w:val="32"/>
          <w:lang w:val="pl-PL"/>
        </w:rPr>
        <w:t>i Rady Europy</w:t>
      </w:r>
      <w:r w:rsidRPr="006724A4">
        <w:rPr>
          <w:rFonts w:ascii="Times New Roman" w:hAnsi="Times New Roman" w:cs="Times New Roman"/>
          <w:b/>
          <w:color w:val="000000" w:themeColor="text1"/>
          <w:sz w:val="36"/>
          <w:szCs w:val="32"/>
          <w:lang w:val="pl-PL"/>
        </w:rPr>
        <w:t xml:space="preserve"> o</w:t>
      </w:r>
      <w:r w:rsidR="00B517C8" w:rsidRPr="006724A4">
        <w:rPr>
          <w:rFonts w:ascii="Times New Roman" w:hAnsi="Times New Roman" w:cs="Times New Roman"/>
          <w:b/>
          <w:color w:val="000000" w:themeColor="text1"/>
          <w:sz w:val="36"/>
          <w:szCs w:val="32"/>
          <w:lang w:val="pl-PL"/>
        </w:rPr>
        <w:t xml:space="preserve"> zapobiegani</w:t>
      </w:r>
      <w:r w:rsidRPr="006724A4">
        <w:rPr>
          <w:rFonts w:ascii="Times New Roman" w:hAnsi="Times New Roman" w:cs="Times New Roman"/>
          <w:b/>
          <w:color w:val="000000" w:themeColor="text1"/>
          <w:sz w:val="36"/>
          <w:szCs w:val="32"/>
          <w:lang w:val="pl-PL"/>
        </w:rPr>
        <w:t>u</w:t>
      </w:r>
      <w:r w:rsidR="00B517C8" w:rsidRPr="006724A4">
        <w:rPr>
          <w:rFonts w:ascii="Times New Roman" w:hAnsi="Times New Roman" w:cs="Times New Roman"/>
          <w:b/>
          <w:color w:val="000000" w:themeColor="text1"/>
          <w:sz w:val="36"/>
          <w:szCs w:val="32"/>
          <w:lang w:val="pl-PL"/>
        </w:rPr>
        <w:t xml:space="preserve"> i zwalczani</w:t>
      </w:r>
      <w:r w:rsidRPr="006724A4">
        <w:rPr>
          <w:rFonts w:ascii="Times New Roman" w:hAnsi="Times New Roman" w:cs="Times New Roman"/>
          <w:b/>
          <w:color w:val="000000" w:themeColor="text1"/>
          <w:sz w:val="36"/>
          <w:szCs w:val="32"/>
          <w:lang w:val="pl-PL"/>
        </w:rPr>
        <w:t>u</w:t>
      </w:r>
      <w:r w:rsidR="00B517C8" w:rsidRPr="006724A4">
        <w:rPr>
          <w:rFonts w:ascii="Times New Roman" w:hAnsi="Times New Roman" w:cs="Times New Roman"/>
          <w:b/>
          <w:color w:val="000000" w:themeColor="text1"/>
          <w:sz w:val="36"/>
          <w:szCs w:val="32"/>
          <w:lang w:val="pl-PL"/>
        </w:rPr>
        <w:t xml:space="preserve"> przemocy wobec kobiet</w:t>
      </w:r>
      <w:r w:rsidRPr="006724A4">
        <w:rPr>
          <w:rFonts w:ascii="Times New Roman" w:hAnsi="Times New Roman" w:cs="Times New Roman"/>
          <w:b/>
          <w:color w:val="000000" w:themeColor="text1"/>
          <w:sz w:val="36"/>
          <w:szCs w:val="32"/>
          <w:lang w:val="pl-PL"/>
        </w:rPr>
        <w:t xml:space="preserve"> </w:t>
      </w:r>
      <w:r w:rsidR="00B517C8" w:rsidRPr="006724A4">
        <w:rPr>
          <w:rFonts w:ascii="Times New Roman" w:hAnsi="Times New Roman" w:cs="Times New Roman"/>
          <w:b/>
          <w:color w:val="000000" w:themeColor="text1"/>
          <w:sz w:val="36"/>
          <w:szCs w:val="32"/>
          <w:lang w:val="pl-PL"/>
        </w:rPr>
        <w:t xml:space="preserve">i przemocy domowej </w:t>
      </w:r>
    </w:p>
    <w:p w:rsidR="00166059" w:rsidRPr="006724A4" w:rsidRDefault="00B517C8" w:rsidP="007F0A08">
      <w:pPr>
        <w:jc w:val="center"/>
        <w:rPr>
          <w:rFonts w:ascii="Times New Roman" w:hAnsi="Times New Roman" w:cs="Times New Roman"/>
          <w:b/>
          <w:bCs/>
          <w:color w:val="000000" w:themeColor="text1"/>
          <w:sz w:val="36"/>
          <w:szCs w:val="32"/>
          <w:lang w:val="pl-PL"/>
        </w:rPr>
      </w:pPr>
      <w:r w:rsidRPr="006724A4">
        <w:rPr>
          <w:rFonts w:ascii="Times New Roman" w:hAnsi="Times New Roman" w:cs="Times New Roman"/>
          <w:b/>
          <w:color w:val="000000" w:themeColor="text1"/>
          <w:sz w:val="36"/>
          <w:szCs w:val="32"/>
          <w:lang w:val="pl-PL"/>
        </w:rPr>
        <w:t>(</w:t>
      </w:r>
      <w:r w:rsidR="00ED550D" w:rsidRPr="006724A4">
        <w:rPr>
          <w:rFonts w:ascii="Times New Roman" w:hAnsi="Times New Roman" w:cs="Times New Roman"/>
          <w:b/>
          <w:color w:val="000000" w:themeColor="text1"/>
          <w:sz w:val="36"/>
          <w:szCs w:val="32"/>
          <w:lang w:val="pl-PL"/>
        </w:rPr>
        <w:t>konwencj</w:t>
      </w:r>
      <w:r w:rsidRPr="006724A4">
        <w:rPr>
          <w:rFonts w:ascii="Times New Roman" w:hAnsi="Times New Roman" w:cs="Times New Roman"/>
          <w:b/>
          <w:color w:val="000000" w:themeColor="text1"/>
          <w:sz w:val="36"/>
          <w:szCs w:val="32"/>
          <w:lang w:val="pl-PL"/>
        </w:rPr>
        <w:t xml:space="preserve">a </w:t>
      </w:r>
      <w:r w:rsidR="00ED550D" w:rsidRPr="006724A4">
        <w:rPr>
          <w:rFonts w:ascii="Times New Roman" w:hAnsi="Times New Roman" w:cs="Times New Roman"/>
          <w:b/>
          <w:color w:val="000000" w:themeColor="text1"/>
          <w:sz w:val="36"/>
          <w:szCs w:val="32"/>
          <w:lang w:val="pl-PL"/>
        </w:rPr>
        <w:t>stambul</w:t>
      </w:r>
      <w:r w:rsidRPr="006724A4">
        <w:rPr>
          <w:rFonts w:ascii="Times New Roman" w:hAnsi="Times New Roman" w:cs="Times New Roman"/>
          <w:b/>
          <w:color w:val="000000" w:themeColor="text1"/>
          <w:sz w:val="36"/>
          <w:szCs w:val="32"/>
          <w:lang w:val="pl-PL"/>
        </w:rPr>
        <w:t>ska)</w:t>
      </w:r>
      <w:r w:rsidR="00166059" w:rsidRPr="006724A4">
        <w:rPr>
          <w:rFonts w:ascii="Times New Roman" w:hAnsi="Times New Roman" w:cs="Times New Roman"/>
          <w:b/>
          <w:bCs/>
          <w:color w:val="000000" w:themeColor="text1"/>
          <w:sz w:val="36"/>
          <w:szCs w:val="32"/>
          <w:lang w:val="pl-PL"/>
        </w:rPr>
        <w:t xml:space="preserve"> </w:t>
      </w:r>
    </w:p>
    <w:p w:rsidR="00236CB7" w:rsidRPr="006724A4" w:rsidRDefault="00166059" w:rsidP="007F0A08">
      <w:pPr>
        <w:jc w:val="center"/>
        <w:rPr>
          <w:rFonts w:ascii="Times New Roman" w:hAnsi="Times New Roman" w:cs="Times New Roman"/>
          <w:b/>
          <w:color w:val="000000" w:themeColor="text1"/>
          <w:sz w:val="36"/>
          <w:szCs w:val="32"/>
          <w:lang w:val="pl-PL"/>
        </w:rPr>
      </w:pPr>
      <w:r w:rsidRPr="006724A4">
        <w:rPr>
          <w:rFonts w:ascii="Times New Roman" w:hAnsi="Times New Roman" w:cs="Times New Roman"/>
          <w:b/>
          <w:bCs/>
          <w:color w:val="000000" w:themeColor="text1"/>
          <w:sz w:val="36"/>
          <w:szCs w:val="32"/>
          <w:lang w:val="pl-PL"/>
        </w:rPr>
        <w:t>– ocena wyjściowa</w:t>
      </w:r>
    </w:p>
    <w:p w:rsidR="00C431B0" w:rsidRPr="00060FF0" w:rsidRDefault="00C431B0" w:rsidP="007F0A08">
      <w:pPr>
        <w:jc w:val="center"/>
        <w:rPr>
          <w:rFonts w:ascii="Times New Roman" w:hAnsi="Times New Roman" w:cs="Times New Roman"/>
          <w:b/>
          <w:bCs/>
          <w:color w:val="000000" w:themeColor="text1"/>
          <w:sz w:val="32"/>
          <w:szCs w:val="32"/>
          <w:lang w:val="pl-PL"/>
        </w:rPr>
      </w:pPr>
    </w:p>
    <w:p w:rsidR="00236CB7" w:rsidRPr="006724A4" w:rsidRDefault="00B517C8" w:rsidP="007F0A08">
      <w:pPr>
        <w:jc w:val="center"/>
        <w:rPr>
          <w:rFonts w:ascii="Times New Roman" w:hAnsi="Times New Roman" w:cs="Times New Roman"/>
          <w:b/>
          <w:color w:val="000000" w:themeColor="text1"/>
          <w:sz w:val="36"/>
          <w:szCs w:val="32"/>
          <w:lang w:val="pl-PL"/>
        </w:rPr>
      </w:pPr>
      <w:r w:rsidRPr="006724A4">
        <w:rPr>
          <w:rFonts w:ascii="Times New Roman" w:hAnsi="Times New Roman" w:cs="Times New Roman"/>
          <w:b/>
          <w:bCs/>
          <w:color w:val="000000" w:themeColor="text1"/>
          <w:sz w:val="36"/>
          <w:szCs w:val="32"/>
          <w:lang w:val="pl-PL"/>
        </w:rPr>
        <w:t>POLSKA</w:t>
      </w:r>
    </w:p>
    <w:p w:rsidR="00236CB7" w:rsidRPr="00060FF0" w:rsidRDefault="00236CB7" w:rsidP="007F0A08">
      <w:pPr>
        <w:pStyle w:val="Tekstpodstawowy"/>
        <w:rPr>
          <w:rFonts w:ascii="Times New Roman" w:hAnsi="Times New Roman" w:cs="Times New Roman"/>
          <w:b/>
          <w:color w:val="000000" w:themeColor="text1"/>
          <w:sz w:val="32"/>
          <w:szCs w:val="32"/>
          <w:lang w:val="pl-PL"/>
        </w:rPr>
      </w:pPr>
    </w:p>
    <w:p w:rsidR="00236CB7" w:rsidRPr="00060FF0" w:rsidRDefault="00236CB7" w:rsidP="007F0A08">
      <w:pPr>
        <w:pStyle w:val="Tekstpodstawowy"/>
        <w:rPr>
          <w:rFonts w:ascii="Times New Roman" w:hAnsi="Times New Roman" w:cs="Times New Roman"/>
          <w:b/>
          <w:color w:val="000000" w:themeColor="text1"/>
          <w:sz w:val="32"/>
          <w:szCs w:val="32"/>
          <w:lang w:val="pl-PL"/>
        </w:rPr>
      </w:pPr>
    </w:p>
    <w:p w:rsidR="00236CB7" w:rsidRPr="00060FF0" w:rsidRDefault="00236CB7" w:rsidP="007F0A08">
      <w:pPr>
        <w:pStyle w:val="Tekstpodstawowy"/>
        <w:rPr>
          <w:rFonts w:ascii="Times New Roman" w:hAnsi="Times New Roman" w:cs="Times New Roman"/>
          <w:b/>
          <w:color w:val="000000" w:themeColor="text1"/>
          <w:sz w:val="32"/>
          <w:szCs w:val="32"/>
          <w:lang w:val="pl-PL"/>
        </w:rPr>
      </w:pPr>
    </w:p>
    <w:p w:rsidR="00236CB7" w:rsidRPr="00060FF0" w:rsidRDefault="00236CB7" w:rsidP="007F0A08">
      <w:pPr>
        <w:pStyle w:val="Tekstpodstawowy"/>
        <w:rPr>
          <w:rFonts w:ascii="Times New Roman" w:hAnsi="Times New Roman" w:cs="Times New Roman"/>
          <w:b/>
          <w:color w:val="000000" w:themeColor="text1"/>
          <w:sz w:val="32"/>
          <w:szCs w:val="32"/>
          <w:lang w:val="pl-PL"/>
        </w:rPr>
      </w:pPr>
    </w:p>
    <w:p w:rsidR="00236CB7" w:rsidRPr="00060FF0" w:rsidRDefault="00236CB7" w:rsidP="007F0A08">
      <w:pPr>
        <w:pStyle w:val="Tekstpodstawowy"/>
        <w:rPr>
          <w:rFonts w:ascii="Times New Roman" w:hAnsi="Times New Roman" w:cs="Times New Roman"/>
          <w:b/>
          <w:color w:val="000000" w:themeColor="text1"/>
          <w:sz w:val="32"/>
          <w:szCs w:val="32"/>
          <w:lang w:val="pl-PL"/>
        </w:rPr>
      </w:pPr>
    </w:p>
    <w:p w:rsidR="00236CB7" w:rsidRPr="00060FF0" w:rsidRDefault="00B517C8" w:rsidP="007F0A08">
      <w:pPr>
        <w:jc w:val="center"/>
        <w:rPr>
          <w:rFonts w:ascii="Times New Roman" w:hAnsi="Times New Roman" w:cs="Times New Roman"/>
          <w:b/>
          <w:color w:val="000000" w:themeColor="text1"/>
          <w:sz w:val="32"/>
          <w:szCs w:val="32"/>
          <w:lang w:val="pl-PL"/>
        </w:rPr>
      </w:pPr>
      <w:r w:rsidRPr="00060FF0">
        <w:rPr>
          <w:rFonts w:ascii="Times New Roman" w:hAnsi="Times New Roman" w:cs="Times New Roman"/>
          <w:b/>
          <w:color w:val="000000" w:themeColor="text1"/>
          <w:sz w:val="32"/>
          <w:szCs w:val="32"/>
          <w:lang w:val="pl-PL"/>
        </w:rPr>
        <w:t xml:space="preserve">Grupa </w:t>
      </w:r>
      <w:r w:rsidR="00873573">
        <w:rPr>
          <w:rFonts w:ascii="Times New Roman" w:hAnsi="Times New Roman" w:cs="Times New Roman"/>
          <w:b/>
          <w:color w:val="000000" w:themeColor="text1"/>
          <w:sz w:val="32"/>
          <w:szCs w:val="32"/>
          <w:lang w:val="pl-PL"/>
        </w:rPr>
        <w:t>E</w:t>
      </w:r>
      <w:r w:rsidRPr="00060FF0">
        <w:rPr>
          <w:rFonts w:ascii="Times New Roman" w:hAnsi="Times New Roman" w:cs="Times New Roman"/>
          <w:b/>
          <w:color w:val="000000" w:themeColor="text1"/>
          <w:sz w:val="32"/>
          <w:szCs w:val="32"/>
          <w:lang w:val="pl-PL"/>
        </w:rPr>
        <w:t>kspertów</w:t>
      </w:r>
      <w:r w:rsidR="00C10A54" w:rsidRPr="00060FF0">
        <w:rPr>
          <w:rFonts w:ascii="Times New Roman" w:hAnsi="Times New Roman" w:cs="Times New Roman"/>
          <w:b/>
          <w:color w:val="000000" w:themeColor="text1"/>
          <w:sz w:val="32"/>
          <w:szCs w:val="32"/>
          <w:lang w:val="pl-PL"/>
        </w:rPr>
        <w:t xml:space="preserve"> do spraw</w:t>
      </w:r>
      <w:r w:rsidRPr="00060FF0">
        <w:rPr>
          <w:rFonts w:ascii="Times New Roman" w:hAnsi="Times New Roman" w:cs="Times New Roman"/>
          <w:b/>
          <w:color w:val="000000" w:themeColor="text1"/>
          <w:sz w:val="32"/>
          <w:szCs w:val="32"/>
          <w:lang w:val="pl-PL"/>
        </w:rPr>
        <w:t xml:space="preserve"> </w:t>
      </w:r>
      <w:r w:rsidR="00873573">
        <w:rPr>
          <w:rFonts w:ascii="Times New Roman" w:hAnsi="Times New Roman" w:cs="Times New Roman"/>
          <w:b/>
          <w:color w:val="000000" w:themeColor="text1"/>
          <w:sz w:val="32"/>
          <w:szCs w:val="32"/>
          <w:lang w:val="pl-PL"/>
        </w:rPr>
        <w:t>P</w:t>
      </w:r>
      <w:r w:rsidR="00166059" w:rsidRPr="00060FF0">
        <w:rPr>
          <w:rFonts w:ascii="Times New Roman" w:hAnsi="Times New Roman" w:cs="Times New Roman"/>
          <w:b/>
          <w:color w:val="000000" w:themeColor="text1"/>
          <w:sz w:val="32"/>
          <w:szCs w:val="32"/>
          <w:lang w:val="pl-PL"/>
        </w:rPr>
        <w:t xml:space="preserve">rzeciwdziałania </w:t>
      </w:r>
      <w:r w:rsidR="00873573">
        <w:rPr>
          <w:rFonts w:ascii="Times New Roman" w:hAnsi="Times New Roman" w:cs="Times New Roman"/>
          <w:b/>
          <w:color w:val="000000" w:themeColor="text1"/>
          <w:sz w:val="32"/>
          <w:szCs w:val="32"/>
          <w:lang w:val="pl-PL"/>
        </w:rPr>
        <w:t>P</w:t>
      </w:r>
      <w:r w:rsidRPr="00060FF0">
        <w:rPr>
          <w:rFonts w:ascii="Times New Roman" w:hAnsi="Times New Roman" w:cs="Times New Roman"/>
          <w:b/>
          <w:color w:val="000000" w:themeColor="text1"/>
          <w:sz w:val="32"/>
          <w:szCs w:val="32"/>
          <w:lang w:val="pl-PL"/>
        </w:rPr>
        <w:t xml:space="preserve">rzemocy wobec </w:t>
      </w:r>
      <w:r w:rsidR="00873573">
        <w:rPr>
          <w:rFonts w:ascii="Times New Roman" w:hAnsi="Times New Roman" w:cs="Times New Roman"/>
          <w:b/>
          <w:color w:val="000000" w:themeColor="text1"/>
          <w:sz w:val="32"/>
          <w:szCs w:val="32"/>
          <w:lang w:val="pl-PL"/>
        </w:rPr>
        <w:t>K</w:t>
      </w:r>
      <w:r w:rsidRPr="00060FF0">
        <w:rPr>
          <w:rFonts w:ascii="Times New Roman" w:hAnsi="Times New Roman" w:cs="Times New Roman"/>
          <w:b/>
          <w:color w:val="000000" w:themeColor="text1"/>
          <w:sz w:val="32"/>
          <w:szCs w:val="32"/>
          <w:lang w:val="pl-PL"/>
        </w:rPr>
        <w:t>obiet</w:t>
      </w:r>
      <w:r w:rsidR="00C10A54" w:rsidRPr="00060FF0">
        <w:rPr>
          <w:rFonts w:ascii="Times New Roman" w:hAnsi="Times New Roman" w:cs="Times New Roman"/>
          <w:b/>
          <w:color w:val="000000" w:themeColor="text1"/>
          <w:sz w:val="32"/>
          <w:szCs w:val="32"/>
          <w:lang w:val="pl-PL"/>
        </w:rPr>
        <w:t xml:space="preserve"> </w:t>
      </w:r>
      <w:r w:rsidRPr="00060FF0">
        <w:rPr>
          <w:rFonts w:ascii="Times New Roman" w:hAnsi="Times New Roman" w:cs="Times New Roman"/>
          <w:b/>
          <w:color w:val="000000" w:themeColor="text1"/>
          <w:sz w:val="32"/>
          <w:szCs w:val="32"/>
          <w:lang w:val="pl-PL"/>
        </w:rPr>
        <w:t xml:space="preserve">i </w:t>
      </w:r>
      <w:r w:rsidR="00873573">
        <w:rPr>
          <w:rFonts w:ascii="Times New Roman" w:hAnsi="Times New Roman" w:cs="Times New Roman"/>
          <w:b/>
          <w:color w:val="000000" w:themeColor="text1"/>
          <w:sz w:val="32"/>
          <w:szCs w:val="32"/>
          <w:lang w:val="pl-PL"/>
        </w:rPr>
        <w:t>P</w:t>
      </w:r>
      <w:r w:rsidRPr="00060FF0">
        <w:rPr>
          <w:rFonts w:ascii="Times New Roman" w:hAnsi="Times New Roman" w:cs="Times New Roman"/>
          <w:b/>
          <w:color w:val="000000" w:themeColor="text1"/>
          <w:sz w:val="32"/>
          <w:szCs w:val="32"/>
          <w:lang w:val="pl-PL"/>
        </w:rPr>
        <w:t xml:space="preserve">rzemocy </w:t>
      </w:r>
      <w:r w:rsidR="00873573">
        <w:rPr>
          <w:rFonts w:ascii="Times New Roman" w:hAnsi="Times New Roman" w:cs="Times New Roman"/>
          <w:b/>
          <w:color w:val="000000" w:themeColor="text1"/>
          <w:sz w:val="32"/>
          <w:szCs w:val="32"/>
          <w:lang w:val="pl-PL"/>
        </w:rPr>
        <w:t>D</w:t>
      </w:r>
      <w:r w:rsidRPr="00060FF0">
        <w:rPr>
          <w:rFonts w:ascii="Times New Roman" w:hAnsi="Times New Roman" w:cs="Times New Roman"/>
          <w:b/>
          <w:color w:val="000000" w:themeColor="text1"/>
          <w:sz w:val="32"/>
          <w:szCs w:val="32"/>
          <w:lang w:val="pl-PL"/>
        </w:rPr>
        <w:t>omowej (GREVIO)</w:t>
      </w:r>
    </w:p>
    <w:p w:rsidR="00236CB7" w:rsidRPr="00060FF0" w:rsidRDefault="00236CB7" w:rsidP="007F0A08">
      <w:pPr>
        <w:rPr>
          <w:rFonts w:ascii="Times New Roman" w:hAnsi="Times New Roman" w:cs="Times New Roman"/>
          <w:color w:val="000000" w:themeColor="text1"/>
          <w:sz w:val="32"/>
          <w:szCs w:val="32"/>
          <w:lang w:val="pl-PL"/>
        </w:rPr>
      </w:pPr>
    </w:p>
    <w:p w:rsidR="00C10A54" w:rsidRPr="003B089F" w:rsidRDefault="00C10A54" w:rsidP="007F0A08">
      <w:pPr>
        <w:pStyle w:val="Tekstpodstawowy"/>
        <w:rPr>
          <w:rFonts w:ascii="Times New Roman" w:hAnsi="Times New Roman" w:cs="Times New Roman"/>
          <w:color w:val="000000" w:themeColor="text1"/>
          <w:sz w:val="24"/>
          <w:szCs w:val="24"/>
          <w:lang w:val="pl-PL"/>
        </w:rPr>
      </w:pPr>
    </w:p>
    <w:p w:rsidR="00C10A54" w:rsidRPr="003B089F" w:rsidRDefault="00C10A54" w:rsidP="007F0A08">
      <w:pPr>
        <w:pStyle w:val="Tekstpodstawowy"/>
        <w:rPr>
          <w:rFonts w:ascii="Times New Roman" w:hAnsi="Times New Roman" w:cs="Times New Roman"/>
          <w:color w:val="000000" w:themeColor="text1"/>
          <w:sz w:val="24"/>
          <w:szCs w:val="24"/>
          <w:lang w:val="pl-PL"/>
        </w:rPr>
      </w:pPr>
    </w:p>
    <w:p w:rsidR="00C431B0" w:rsidRPr="003B089F" w:rsidRDefault="00C431B0" w:rsidP="007F0A08">
      <w:pPr>
        <w:pStyle w:val="Tekstpodstawowy"/>
        <w:rPr>
          <w:rFonts w:ascii="Times New Roman" w:hAnsi="Times New Roman" w:cs="Times New Roman"/>
          <w:color w:val="000000" w:themeColor="text1"/>
          <w:sz w:val="24"/>
          <w:szCs w:val="24"/>
          <w:lang w:val="pl-PL"/>
        </w:rPr>
      </w:pPr>
    </w:p>
    <w:p w:rsidR="00C431B0" w:rsidRPr="003B089F" w:rsidRDefault="00C431B0" w:rsidP="007F0A08">
      <w:pPr>
        <w:pStyle w:val="Tekstpodstawowy"/>
        <w:rPr>
          <w:rFonts w:ascii="Times New Roman" w:hAnsi="Times New Roman" w:cs="Times New Roman"/>
          <w:color w:val="000000" w:themeColor="text1"/>
          <w:sz w:val="24"/>
          <w:szCs w:val="24"/>
          <w:lang w:val="pl-PL"/>
        </w:rPr>
      </w:pPr>
    </w:p>
    <w:p w:rsidR="00236CB7" w:rsidRPr="003B089F" w:rsidRDefault="00B517C8" w:rsidP="007F0A08">
      <w:pPr>
        <w:pStyle w:val="Tekstpodstawowy"/>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w:t>
      </w:r>
      <w:proofErr w:type="spellStart"/>
      <w:r w:rsidRPr="003B089F">
        <w:rPr>
          <w:rFonts w:ascii="Times New Roman" w:hAnsi="Times New Roman" w:cs="Times New Roman"/>
          <w:color w:val="000000" w:themeColor="text1"/>
          <w:sz w:val="24"/>
          <w:szCs w:val="24"/>
          <w:lang w:val="pl-PL"/>
        </w:rPr>
        <w:t>Inf</w:t>
      </w:r>
      <w:proofErr w:type="spellEnd"/>
      <w:r w:rsidRPr="003B089F">
        <w:rPr>
          <w:rFonts w:ascii="Times New Roman" w:hAnsi="Times New Roman" w:cs="Times New Roman"/>
          <w:color w:val="000000" w:themeColor="text1"/>
          <w:sz w:val="24"/>
          <w:szCs w:val="24"/>
          <w:lang w:val="pl-PL"/>
        </w:rPr>
        <w:t>(2021)5</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9C4932" w:rsidRPr="003B089F" w:rsidRDefault="00B517C8" w:rsidP="007F0A08">
      <w:pPr>
        <w:pStyle w:val="Tekstpodstawowy"/>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Przyjęt</w:t>
      </w:r>
      <w:r w:rsidR="00C10A54"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przez GREVIO 23 czerwca 2021 r. </w:t>
      </w:r>
    </w:p>
    <w:p w:rsidR="00C10A54" w:rsidRPr="003B089F" w:rsidRDefault="00C10A54" w:rsidP="007F0A08">
      <w:pPr>
        <w:pStyle w:val="Tekstpodstawowy"/>
        <w:rPr>
          <w:rFonts w:ascii="Times New Roman" w:hAnsi="Times New Roman" w:cs="Times New Roman"/>
          <w:color w:val="000000" w:themeColor="text1"/>
          <w:sz w:val="24"/>
          <w:szCs w:val="24"/>
          <w:lang w:val="pl-PL"/>
        </w:rPr>
      </w:pPr>
    </w:p>
    <w:p w:rsidR="00164025" w:rsidRDefault="00B517C8" w:rsidP="00164025">
      <w:pPr>
        <w:pStyle w:val="Tekstpodstawowy"/>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Opublikowan</w:t>
      </w:r>
      <w:r w:rsidR="00C10A54" w:rsidRPr="003B089F">
        <w:rPr>
          <w:rFonts w:ascii="Times New Roman" w:hAnsi="Times New Roman" w:cs="Times New Roman"/>
          <w:color w:val="000000" w:themeColor="text1"/>
          <w:sz w:val="24"/>
          <w:szCs w:val="24"/>
          <w:lang w:val="pl-PL"/>
        </w:rPr>
        <w:t>y 16 w</w:t>
      </w:r>
      <w:r w:rsidRPr="003B089F">
        <w:rPr>
          <w:rFonts w:ascii="Times New Roman" w:hAnsi="Times New Roman" w:cs="Times New Roman"/>
          <w:color w:val="000000" w:themeColor="text1"/>
          <w:sz w:val="24"/>
          <w:szCs w:val="24"/>
          <w:lang w:val="pl-PL"/>
        </w:rPr>
        <w:t>rześnia 2021</w:t>
      </w:r>
      <w:r w:rsidR="009C4932"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r.</w:t>
      </w:r>
    </w:p>
    <w:p w:rsidR="00164025" w:rsidRDefault="00164025" w:rsidP="00164025">
      <w:pPr>
        <w:pStyle w:val="Tekstpodstawowy"/>
        <w:rPr>
          <w:rFonts w:ascii="Times New Roman" w:hAnsi="Times New Roman" w:cs="Times New Roman"/>
          <w:color w:val="000000" w:themeColor="text1"/>
          <w:sz w:val="24"/>
          <w:szCs w:val="24"/>
          <w:lang w:val="pl-PL"/>
        </w:rPr>
      </w:pPr>
    </w:p>
    <w:p w:rsidR="00164025" w:rsidRDefault="00164025" w:rsidP="00164025">
      <w:pPr>
        <w:pStyle w:val="Tekstpodstawowy"/>
        <w:rPr>
          <w:rFonts w:ascii="Times New Roman" w:hAnsi="Times New Roman" w:cs="Times New Roman"/>
          <w:b/>
          <w:color w:val="000000" w:themeColor="text1"/>
          <w:sz w:val="32"/>
          <w:szCs w:val="32"/>
          <w:lang w:val="pl-PL"/>
        </w:rPr>
      </w:pPr>
      <w:r>
        <w:rPr>
          <w:rFonts w:ascii="Times New Roman" w:hAnsi="Times New Roman" w:cs="Times New Roman"/>
          <w:color w:val="000000" w:themeColor="text1"/>
          <w:sz w:val="24"/>
          <w:szCs w:val="24"/>
          <w:lang w:val="pl-PL"/>
        </w:rPr>
        <w:t xml:space="preserve">Sekretariat </w:t>
      </w:r>
      <w:r w:rsidR="009A0E2F">
        <w:rPr>
          <w:rFonts w:ascii="Times New Roman" w:hAnsi="Times New Roman" w:cs="Times New Roman"/>
          <w:color w:val="000000" w:themeColor="text1"/>
          <w:sz w:val="24"/>
          <w:szCs w:val="24"/>
          <w:lang w:val="pl-PL"/>
        </w:rPr>
        <w:t>m</w:t>
      </w:r>
      <w:r>
        <w:rPr>
          <w:rFonts w:ascii="Times New Roman" w:hAnsi="Times New Roman" w:cs="Times New Roman"/>
          <w:color w:val="000000" w:themeColor="text1"/>
          <w:sz w:val="24"/>
          <w:szCs w:val="24"/>
          <w:lang w:val="pl-PL"/>
        </w:rPr>
        <w:t xml:space="preserve">echanizmu </w:t>
      </w:r>
      <w:r w:rsidR="009A0E2F">
        <w:rPr>
          <w:rFonts w:ascii="Times New Roman" w:hAnsi="Times New Roman" w:cs="Times New Roman"/>
          <w:color w:val="000000" w:themeColor="text1"/>
          <w:sz w:val="24"/>
          <w:szCs w:val="24"/>
          <w:lang w:val="pl-PL"/>
        </w:rPr>
        <w:t>k</w:t>
      </w:r>
      <w:r>
        <w:rPr>
          <w:rFonts w:ascii="Times New Roman" w:hAnsi="Times New Roman" w:cs="Times New Roman"/>
          <w:color w:val="000000" w:themeColor="text1"/>
          <w:sz w:val="24"/>
          <w:szCs w:val="24"/>
          <w:lang w:val="pl-PL"/>
        </w:rPr>
        <w:t xml:space="preserve">ontroli </w:t>
      </w:r>
      <w:r w:rsidR="009A0E2F">
        <w:rPr>
          <w:rFonts w:ascii="Times New Roman" w:hAnsi="Times New Roman" w:cs="Times New Roman"/>
          <w:color w:val="000000" w:themeColor="text1"/>
          <w:sz w:val="24"/>
          <w:szCs w:val="24"/>
          <w:lang w:val="pl-PL"/>
        </w:rPr>
        <w:t>w</w:t>
      </w:r>
      <w:r>
        <w:rPr>
          <w:rFonts w:ascii="Times New Roman" w:hAnsi="Times New Roman" w:cs="Times New Roman"/>
          <w:color w:val="000000" w:themeColor="text1"/>
          <w:sz w:val="24"/>
          <w:szCs w:val="24"/>
          <w:lang w:val="pl-PL"/>
        </w:rPr>
        <w:t xml:space="preserve">ykonywania Konwencji </w:t>
      </w:r>
      <w:r w:rsidRPr="00164025">
        <w:rPr>
          <w:rFonts w:ascii="Times New Roman" w:hAnsi="Times New Roman" w:cs="Times New Roman"/>
          <w:color w:val="000000" w:themeColor="text1"/>
          <w:sz w:val="24"/>
          <w:szCs w:val="24"/>
          <w:lang w:val="pl-PL"/>
        </w:rPr>
        <w:t>Rady Europy o zapobieganiu i zwalczaniu przemocy wobec kobiet i przemocy domowej</w:t>
      </w:r>
      <w:r w:rsidRPr="00060FF0">
        <w:rPr>
          <w:rFonts w:ascii="Times New Roman" w:hAnsi="Times New Roman" w:cs="Times New Roman"/>
          <w:b/>
          <w:color w:val="000000" w:themeColor="text1"/>
          <w:sz w:val="32"/>
          <w:szCs w:val="32"/>
          <w:lang w:val="pl-PL"/>
        </w:rPr>
        <w:t xml:space="preserve"> </w:t>
      </w:r>
    </w:p>
    <w:p w:rsidR="00164025" w:rsidRPr="002367AA" w:rsidRDefault="00164025" w:rsidP="00164025">
      <w:pPr>
        <w:pStyle w:val="Tekstpodstawowy"/>
        <w:rPr>
          <w:rFonts w:ascii="Times New Roman" w:hAnsi="Times New Roman" w:cs="Times New Roman"/>
          <w:color w:val="000000" w:themeColor="text1"/>
          <w:sz w:val="24"/>
          <w:szCs w:val="32"/>
        </w:rPr>
      </w:pPr>
      <w:r w:rsidRPr="002367AA">
        <w:rPr>
          <w:rFonts w:ascii="Times New Roman" w:hAnsi="Times New Roman" w:cs="Times New Roman"/>
          <w:color w:val="000000" w:themeColor="text1"/>
          <w:sz w:val="24"/>
          <w:szCs w:val="32"/>
        </w:rPr>
        <w:t>Rada Europy</w:t>
      </w:r>
    </w:p>
    <w:p w:rsidR="00164025" w:rsidRPr="002367AA" w:rsidRDefault="00164025" w:rsidP="00164025">
      <w:pPr>
        <w:pStyle w:val="Tekstpodstawowy"/>
        <w:rPr>
          <w:rFonts w:ascii="Times New Roman" w:hAnsi="Times New Roman" w:cs="Times New Roman"/>
          <w:color w:val="000000" w:themeColor="text1"/>
          <w:sz w:val="24"/>
          <w:szCs w:val="32"/>
        </w:rPr>
      </w:pPr>
      <w:r w:rsidRPr="002367AA">
        <w:rPr>
          <w:rFonts w:ascii="Times New Roman" w:hAnsi="Times New Roman" w:cs="Times New Roman"/>
          <w:color w:val="000000" w:themeColor="text1"/>
          <w:sz w:val="24"/>
          <w:szCs w:val="32"/>
        </w:rPr>
        <w:t>F-67075 Strasbourg Cedex</w:t>
      </w:r>
    </w:p>
    <w:p w:rsidR="00164025" w:rsidRPr="002367AA" w:rsidRDefault="00164025" w:rsidP="00164025">
      <w:pPr>
        <w:pStyle w:val="Tekstpodstawowy"/>
        <w:rPr>
          <w:rFonts w:ascii="Times New Roman" w:hAnsi="Times New Roman" w:cs="Times New Roman"/>
          <w:color w:val="000000" w:themeColor="text1"/>
          <w:sz w:val="24"/>
          <w:szCs w:val="32"/>
        </w:rPr>
      </w:pPr>
      <w:r w:rsidRPr="002367AA">
        <w:rPr>
          <w:rFonts w:ascii="Times New Roman" w:hAnsi="Times New Roman" w:cs="Times New Roman"/>
          <w:color w:val="000000" w:themeColor="text1"/>
          <w:sz w:val="24"/>
          <w:szCs w:val="32"/>
        </w:rPr>
        <w:t>France</w:t>
      </w:r>
    </w:p>
    <w:p w:rsidR="00164025" w:rsidRPr="002367AA" w:rsidRDefault="00164025" w:rsidP="00164025">
      <w:pPr>
        <w:pStyle w:val="Tekstpodstawowy"/>
        <w:rPr>
          <w:rFonts w:ascii="Times New Roman" w:hAnsi="Times New Roman" w:cs="Times New Roman"/>
          <w:color w:val="000000" w:themeColor="text1"/>
          <w:sz w:val="24"/>
          <w:szCs w:val="32"/>
        </w:rPr>
      </w:pPr>
    </w:p>
    <w:p w:rsidR="00164025" w:rsidRDefault="00164025" w:rsidP="00164025">
      <w:pPr>
        <w:pStyle w:val="Tekstpodstawowy"/>
        <w:rPr>
          <w:rFonts w:ascii="Times New Roman" w:hAnsi="Times New Roman" w:cs="Times New Roman"/>
          <w:color w:val="000000" w:themeColor="text1"/>
          <w:sz w:val="24"/>
          <w:szCs w:val="32"/>
          <w:lang w:val="pl-PL"/>
        </w:rPr>
      </w:pPr>
      <w:proofErr w:type="spellStart"/>
      <w:r>
        <w:rPr>
          <w:rFonts w:ascii="Times New Roman" w:hAnsi="Times New Roman" w:cs="Times New Roman"/>
          <w:color w:val="000000" w:themeColor="text1"/>
          <w:sz w:val="24"/>
          <w:szCs w:val="32"/>
          <w:lang w:val="pl-PL"/>
        </w:rPr>
        <w:t>www.coe.int</w:t>
      </w:r>
      <w:proofErr w:type="spellEnd"/>
      <w:r>
        <w:rPr>
          <w:rFonts w:ascii="Times New Roman" w:hAnsi="Times New Roman" w:cs="Times New Roman"/>
          <w:color w:val="000000" w:themeColor="text1"/>
          <w:sz w:val="24"/>
          <w:szCs w:val="32"/>
          <w:lang w:val="pl-PL"/>
        </w:rPr>
        <w:t>/</w:t>
      </w:r>
      <w:proofErr w:type="spellStart"/>
      <w:r>
        <w:rPr>
          <w:rFonts w:ascii="Times New Roman" w:hAnsi="Times New Roman" w:cs="Times New Roman"/>
          <w:color w:val="000000" w:themeColor="text1"/>
          <w:sz w:val="24"/>
          <w:szCs w:val="32"/>
          <w:lang w:val="pl-PL"/>
        </w:rPr>
        <w:t>conventionviolence</w:t>
      </w:r>
      <w:proofErr w:type="spellEnd"/>
    </w:p>
    <w:p w:rsidR="00164025" w:rsidRPr="003B089F" w:rsidRDefault="00164025" w:rsidP="00164025">
      <w:pPr>
        <w:pStyle w:val="Tekstpodstawowy"/>
        <w:rPr>
          <w:rFonts w:ascii="Times New Roman" w:hAnsi="Times New Roman" w:cs="Times New Roman"/>
          <w:color w:val="000000" w:themeColor="text1"/>
          <w:sz w:val="24"/>
          <w:szCs w:val="24"/>
          <w:lang w:val="pl-PL"/>
        </w:rPr>
        <w:sectPr w:rsidR="00164025" w:rsidRPr="003B089F" w:rsidSect="004D4FB8">
          <w:pgSz w:w="11910" w:h="16840"/>
          <w:pgMar w:top="1417" w:right="1417" w:bottom="1417" w:left="1417" w:header="708" w:footer="708" w:gutter="0"/>
          <w:cols w:space="708"/>
          <w:docGrid w:linePitch="299"/>
        </w:sect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030DE8" w:rsidRPr="003B089F" w:rsidRDefault="004F0321" w:rsidP="00030DE8">
      <w:pPr>
        <w:pStyle w:val="Spistreci1"/>
        <w:tabs>
          <w:tab w:val="right" w:leader="dot" w:pos="9066"/>
        </w:tabs>
        <w:rPr>
          <w:rFonts w:ascii="Times New Roman" w:eastAsiaTheme="minorEastAsia" w:hAnsi="Times New Roman" w:cs="Times New Roman"/>
          <w:noProof/>
          <w:color w:val="000000" w:themeColor="text1"/>
          <w:sz w:val="24"/>
          <w:szCs w:val="24"/>
          <w:lang w:val="pl-PL" w:eastAsia="pl-PL" w:bidi="ar-SA"/>
        </w:rPr>
      </w:pPr>
      <w:r w:rsidRPr="004F0321">
        <w:rPr>
          <w:rFonts w:ascii="Times New Roman" w:hAnsi="Times New Roman" w:cs="Times New Roman"/>
          <w:color w:val="000000" w:themeColor="text1"/>
          <w:sz w:val="24"/>
          <w:szCs w:val="24"/>
          <w:lang w:val="pl-PL"/>
        </w:rPr>
        <w:fldChar w:fldCharType="begin"/>
      </w:r>
      <w:r w:rsidR="00030DE8" w:rsidRPr="003B089F">
        <w:rPr>
          <w:rFonts w:ascii="Times New Roman" w:hAnsi="Times New Roman" w:cs="Times New Roman"/>
          <w:color w:val="000000" w:themeColor="text1"/>
          <w:sz w:val="24"/>
          <w:szCs w:val="24"/>
          <w:lang w:val="pl-PL"/>
        </w:rPr>
        <w:instrText xml:space="preserve"> TOC \o "1-3" \h \z \u </w:instrText>
      </w:r>
      <w:r w:rsidRPr="004F0321">
        <w:rPr>
          <w:rFonts w:ascii="Times New Roman" w:hAnsi="Times New Roman" w:cs="Times New Roman"/>
          <w:color w:val="000000" w:themeColor="text1"/>
          <w:sz w:val="24"/>
          <w:szCs w:val="24"/>
          <w:lang w:val="pl-PL"/>
        </w:rPr>
        <w:fldChar w:fldCharType="separate"/>
      </w:r>
    </w:p>
    <w:p w:rsidR="00030DE8" w:rsidRPr="00C369A8" w:rsidRDefault="00030DE8" w:rsidP="00C369A8">
      <w:pPr>
        <w:pStyle w:val="Spistreci3"/>
        <w:tabs>
          <w:tab w:val="right" w:leader="dot" w:pos="9066"/>
        </w:tabs>
        <w:ind w:left="0" w:firstLine="0"/>
        <w:jc w:val="center"/>
        <w:rPr>
          <w:rFonts w:ascii="Times New Roman" w:eastAsiaTheme="minorEastAsia" w:hAnsi="Times New Roman" w:cs="Times New Roman"/>
          <w:smallCaps/>
          <w:noProof/>
          <w:color w:val="000000" w:themeColor="text1"/>
          <w:sz w:val="24"/>
          <w:szCs w:val="24"/>
          <w:lang w:val="pl-PL" w:eastAsia="pl-PL" w:bidi="ar-SA"/>
        </w:rPr>
      </w:pPr>
      <w:r w:rsidRPr="00C369A8">
        <w:rPr>
          <w:rFonts w:ascii="Times New Roman" w:eastAsiaTheme="minorEastAsia" w:hAnsi="Times New Roman" w:cs="Times New Roman"/>
          <w:b/>
          <w:smallCaps/>
          <w:noProof/>
          <w:color w:val="000000" w:themeColor="text1"/>
          <w:sz w:val="24"/>
          <w:szCs w:val="24"/>
          <w:lang w:val="pl-PL" w:eastAsia="pl-PL" w:bidi="ar-SA"/>
        </w:rPr>
        <w:t>S</w:t>
      </w:r>
      <w:r w:rsidR="00C369A8">
        <w:rPr>
          <w:rFonts w:ascii="Times New Roman" w:eastAsiaTheme="minorEastAsia" w:hAnsi="Times New Roman" w:cs="Times New Roman"/>
          <w:b/>
          <w:smallCaps/>
          <w:noProof/>
          <w:color w:val="000000" w:themeColor="text1"/>
          <w:sz w:val="24"/>
          <w:szCs w:val="24"/>
          <w:lang w:val="pl-PL" w:eastAsia="pl-PL" w:bidi="ar-SA"/>
        </w:rPr>
        <w:t>pis treści</w:t>
      </w:r>
    </w:p>
    <w:p w:rsidR="00D73EAA" w:rsidRPr="003B089F" w:rsidRDefault="004F0321" w:rsidP="005C46E4">
      <w:pPr>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fldChar w:fldCharType="end"/>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
        <w:gridCol w:w="425"/>
        <w:gridCol w:w="7846"/>
        <w:gridCol w:w="576"/>
      </w:tblGrid>
      <w:tr w:rsidR="00D73EAA" w:rsidTr="0017369B">
        <w:tc>
          <w:tcPr>
            <w:tcW w:w="8672" w:type="dxa"/>
            <w:gridSpan w:val="3"/>
          </w:tcPr>
          <w:p w:rsidR="00D73EAA" w:rsidRPr="00CC4873" w:rsidRDefault="00D73EAA"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Przedmowa</w:t>
            </w:r>
            <w:r w:rsidR="009E408B">
              <w:rPr>
                <w:rFonts w:ascii="Times New Roman" w:hAnsi="Times New Roman" w:cs="Times New Roman"/>
                <w:b/>
                <w:smallCaps/>
                <w:color w:val="000000" w:themeColor="text1"/>
                <w:sz w:val="24"/>
                <w:szCs w:val="24"/>
                <w:lang w:val="pl-PL"/>
              </w:rPr>
              <w:t xml:space="preserve"> </w:t>
            </w:r>
            <w:r w:rsidR="001373F4" w:rsidRPr="001373F4">
              <w:rPr>
                <w:rFonts w:ascii="Times New Roman" w:hAnsi="Times New Roman" w:cs="Times New Roman"/>
                <w:smallCaps/>
                <w:color w:val="000000" w:themeColor="text1"/>
                <w:sz w:val="24"/>
                <w:szCs w:val="24"/>
                <w:lang w:val="pl-PL"/>
              </w:rPr>
              <w:t>..………………………………</w:t>
            </w:r>
            <w:r w:rsidR="00EE1B1E">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3D6EFE">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p>
        </w:tc>
        <w:tc>
          <w:tcPr>
            <w:tcW w:w="576" w:type="dxa"/>
            <w:vAlign w:val="bottom"/>
          </w:tcPr>
          <w:p w:rsidR="00D73EAA" w:rsidRPr="00D73EAA" w:rsidRDefault="00D150B8" w:rsidP="00BA7885">
            <w:pPr>
              <w:jc w:val="right"/>
              <w:rPr>
                <w:rFonts w:ascii="Times New Roman" w:hAnsi="Times New Roman" w:cs="Times New Roman"/>
                <w:color w:val="000000" w:themeColor="text1"/>
                <w:sz w:val="24"/>
                <w:szCs w:val="24"/>
                <w:lang w:val="pl-PL"/>
              </w:rPr>
            </w:pPr>
            <w:r>
              <w:rPr>
                <w:rFonts w:ascii="Times New Roman" w:hAnsi="Times New Roman" w:cs="Times New Roman"/>
                <w:noProof/>
                <w:webHidden/>
                <w:color w:val="000000" w:themeColor="text1"/>
                <w:sz w:val="24"/>
                <w:szCs w:val="24"/>
              </w:rPr>
              <w:t>5</w:t>
            </w:r>
          </w:p>
        </w:tc>
      </w:tr>
      <w:tr w:rsidR="00D73EAA" w:rsidTr="0017369B">
        <w:tc>
          <w:tcPr>
            <w:tcW w:w="8672" w:type="dxa"/>
            <w:gridSpan w:val="3"/>
          </w:tcPr>
          <w:p w:rsidR="00D73EAA" w:rsidRPr="00CC4873" w:rsidRDefault="00D73EAA"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Streszczenie</w:t>
            </w:r>
            <w:r w:rsidR="009E408B">
              <w:rPr>
                <w:rFonts w:ascii="Times New Roman" w:hAnsi="Times New Roman" w:cs="Times New Roman"/>
                <w:b/>
                <w:smallCaps/>
                <w:color w:val="000000" w:themeColor="text1"/>
                <w:sz w:val="24"/>
                <w:szCs w:val="24"/>
                <w:lang w:val="pl-PL"/>
              </w:rPr>
              <w:t xml:space="preserve"> </w:t>
            </w:r>
            <w:r w:rsidR="001373F4" w:rsidRPr="001373F4">
              <w:rPr>
                <w:rFonts w:ascii="Times New Roman" w:hAnsi="Times New Roman" w:cs="Times New Roman"/>
                <w:smallCaps/>
                <w:color w:val="000000" w:themeColor="text1"/>
                <w:sz w:val="24"/>
                <w:szCs w:val="24"/>
                <w:lang w:val="pl-PL"/>
              </w:rPr>
              <w:t>………………………………………………………</w:t>
            </w:r>
            <w:r w:rsidR="003D6EFE">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p>
        </w:tc>
        <w:tc>
          <w:tcPr>
            <w:tcW w:w="576" w:type="dxa"/>
            <w:vAlign w:val="bottom"/>
          </w:tcPr>
          <w:p w:rsidR="00D73EAA" w:rsidRDefault="00D150B8" w:rsidP="00D91DC2">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p>
        </w:tc>
      </w:tr>
      <w:tr w:rsidR="00D73EAA" w:rsidTr="0017369B">
        <w:tc>
          <w:tcPr>
            <w:tcW w:w="8672" w:type="dxa"/>
            <w:gridSpan w:val="3"/>
          </w:tcPr>
          <w:p w:rsidR="00D73EAA" w:rsidRPr="00CC4873" w:rsidRDefault="00D73EAA"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Wstęp</w:t>
            </w:r>
            <w:r w:rsidR="009E408B">
              <w:rPr>
                <w:rFonts w:ascii="Times New Roman" w:hAnsi="Times New Roman" w:cs="Times New Roman"/>
                <w:b/>
                <w:smallCaps/>
                <w:color w:val="000000" w:themeColor="text1"/>
                <w:sz w:val="24"/>
                <w:szCs w:val="24"/>
                <w:lang w:val="pl-PL"/>
              </w:rPr>
              <w:t xml:space="preserve"> </w:t>
            </w:r>
            <w:r w:rsidR="001373F4" w:rsidRPr="001373F4">
              <w:rPr>
                <w:rFonts w:ascii="Times New Roman" w:hAnsi="Times New Roman" w:cs="Times New Roman"/>
                <w:smallCaps/>
                <w:color w:val="000000" w:themeColor="text1"/>
                <w:sz w:val="24"/>
                <w:szCs w:val="24"/>
                <w:lang w:val="pl-PL"/>
              </w:rPr>
              <w:t>……</w:t>
            </w:r>
            <w:r w:rsidR="001373F4">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3D6EFE">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EE1B1E">
              <w:rPr>
                <w:rFonts w:ascii="Times New Roman" w:hAnsi="Times New Roman" w:cs="Times New Roman"/>
                <w:smallCaps/>
                <w:color w:val="000000" w:themeColor="text1"/>
                <w:sz w:val="24"/>
                <w:szCs w:val="24"/>
                <w:lang w:val="pl-PL"/>
              </w:rPr>
              <w:t>.</w:t>
            </w:r>
            <w:r w:rsidR="001373F4" w:rsidRPr="001373F4">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p>
        </w:tc>
        <w:tc>
          <w:tcPr>
            <w:tcW w:w="576" w:type="dxa"/>
            <w:vAlign w:val="bottom"/>
          </w:tcPr>
          <w:p w:rsidR="00D73EAA" w:rsidRDefault="00D73EAA" w:rsidP="006724A4">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1</w:t>
            </w:r>
          </w:p>
        </w:tc>
      </w:tr>
      <w:tr w:rsidR="00D73EAA" w:rsidTr="0017369B">
        <w:tc>
          <w:tcPr>
            <w:tcW w:w="8672" w:type="dxa"/>
            <w:gridSpan w:val="3"/>
          </w:tcPr>
          <w:p w:rsidR="00D73EAA" w:rsidRPr="00CC4873" w:rsidRDefault="00D73EAA"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I. Cele, definicje, równość i niedyskryminacja, zobowiązania ogólne</w:t>
            </w:r>
            <w:r w:rsidR="009E408B">
              <w:rPr>
                <w:rFonts w:ascii="Times New Roman" w:hAnsi="Times New Roman" w:cs="Times New Roman"/>
                <w:b/>
                <w:smallCaps/>
                <w:color w:val="000000" w:themeColor="text1"/>
                <w:sz w:val="24"/>
                <w:szCs w:val="24"/>
                <w:lang w:val="pl-PL"/>
              </w:rPr>
              <w:t xml:space="preserve"> </w:t>
            </w:r>
            <w:r w:rsidR="00E70031">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p>
        </w:tc>
        <w:tc>
          <w:tcPr>
            <w:tcW w:w="576" w:type="dxa"/>
            <w:vAlign w:val="bottom"/>
          </w:tcPr>
          <w:p w:rsidR="00D73EAA" w:rsidRDefault="00E70031" w:rsidP="00E70031">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3</w:t>
            </w:r>
          </w:p>
        </w:tc>
      </w:tr>
      <w:tr w:rsidR="00D73EAA" w:rsidTr="0017369B">
        <w:tc>
          <w:tcPr>
            <w:tcW w:w="401" w:type="dxa"/>
          </w:tcPr>
          <w:p w:rsidR="00D73EAA" w:rsidRDefault="00D73EAA" w:rsidP="005C46E4">
            <w:pPr>
              <w:jc w:val="both"/>
              <w:rPr>
                <w:rFonts w:ascii="Times New Roman" w:hAnsi="Times New Roman" w:cs="Times New Roman"/>
                <w:color w:val="000000" w:themeColor="text1"/>
                <w:sz w:val="24"/>
                <w:szCs w:val="24"/>
                <w:lang w:val="pl-PL"/>
              </w:rPr>
            </w:pPr>
          </w:p>
        </w:tc>
        <w:tc>
          <w:tcPr>
            <w:tcW w:w="8271" w:type="dxa"/>
            <w:gridSpan w:val="2"/>
          </w:tcPr>
          <w:p w:rsidR="00D73EAA" w:rsidRDefault="00D73EAA" w:rsidP="00DE6289">
            <w:pPr>
              <w:jc w:val="both"/>
              <w:rPr>
                <w:rFonts w:ascii="Times New Roman" w:hAnsi="Times New Roman" w:cs="Times New Roman"/>
                <w:color w:val="000000" w:themeColor="text1"/>
                <w:sz w:val="24"/>
                <w:szCs w:val="24"/>
                <w:lang w:val="pl-PL"/>
              </w:rPr>
            </w:pPr>
            <w:r w:rsidRPr="00D73EAA">
              <w:rPr>
                <w:rFonts w:ascii="Times New Roman" w:hAnsi="Times New Roman" w:cs="Times New Roman"/>
                <w:color w:val="000000" w:themeColor="text1"/>
                <w:sz w:val="24"/>
                <w:szCs w:val="24"/>
                <w:lang w:val="pl-PL"/>
              </w:rPr>
              <w:t>A. Ogólne zasady konwencji</w:t>
            </w:r>
            <w:r w:rsidR="009E408B">
              <w:rPr>
                <w:rFonts w:ascii="Times New Roman" w:hAnsi="Times New Roman" w:cs="Times New Roman"/>
                <w:color w:val="000000" w:themeColor="text1"/>
                <w:sz w:val="24"/>
                <w:szCs w:val="24"/>
                <w:lang w:val="pl-PL"/>
              </w:rPr>
              <w:t xml:space="preserve"> </w:t>
            </w:r>
            <w:r w:rsidR="00E70031">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70031">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p>
        </w:tc>
        <w:tc>
          <w:tcPr>
            <w:tcW w:w="576" w:type="dxa"/>
            <w:vAlign w:val="bottom"/>
          </w:tcPr>
          <w:p w:rsidR="00D73EAA" w:rsidRDefault="00E7003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3</w:t>
            </w:r>
          </w:p>
        </w:tc>
      </w:tr>
      <w:tr w:rsidR="00D73EAA" w:rsidTr="0017369B">
        <w:tc>
          <w:tcPr>
            <w:tcW w:w="401" w:type="dxa"/>
          </w:tcPr>
          <w:p w:rsidR="00D73EAA" w:rsidRDefault="00D73EAA" w:rsidP="005C46E4">
            <w:pPr>
              <w:jc w:val="both"/>
              <w:rPr>
                <w:rFonts w:ascii="Times New Roman" w:hAnsi="Times New Roman" w:cs="Times New Roman"/>
                <w:color w:val="000000" w:themeColor="text1"/>
                <w:sz w:val="24"/>
                <w:szCs w:val="24"/>
                <w:lang w:val="pl-PL"/>
              </w:rPr>
            </w:pPr>
          </w:p>
        </w:tc>
        <w:tc>
          <w:tcPr>
            <w:tcW w:w="8271" w:type="dxa"/>
            <w:gridSpan w:val="2"/>
          </w:tcPr>
          <w:p w:rsidR="00D73EAA" w:rsidRDefault="00D73EAA" w:rsidP="009E408B">
            <w:pPr>
              <w:jc w:val="both"/>
              <w:rPr>
                <w:rFonts w:ascii="Times New Roman" w:hAnsi="Times New Roman" w:cs="Times New Roman"/>
                <w:color w:val="000000" w:themeColor="text1"/>
                <w:sz w:val="24"/>
                <w:szCs w:val="24"/>
                <w:lang w:val="pl-PL"/>
              </w:rPr>
            </w:pPr>
            <w:r w:rsidRPr="00D73EAA">
              <w:rPr>
                <w:rFonts w:ascii="Times New Roman" w:hAnsi="Times New Roman" w:cs="Times New Roman"/>
                <w:color w:val="000000" w:themeColor="text1"/>
                <w:sz w:val="24"/>
                <w:szCs w:val="24"/>
                <w:lang w:val="pl-PL"/>
              </w:rPr>
              <w:t>B. Zakres stosowania konwencji i definicje (art. 2 i 3)</w:t>
            </w:r>
            <w:r w:rsidR="009E408B">
              <w:rPr>
                <w:rFonts w:ascii="Times New Roman" w:hAnsi="Times New Roman" w:cs="Times New Roman"/>
                <w:color w:val="000000" w:themeColor="text1"/>
                <w:sz w:val="24"/>
                <w:szCs w:val="24"/>
                <w:lang w:val="pl-PL"/>
              </w:rPr>
              <w:t xml:space="preserve"> </w:t>
            </w:r>
            <w:r w:rsidR="00D22690">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D22690">
              <w:rPr>
                <w:rFonts w:ascii="Times New Roman" w:hAnsi="Times New Roman" w:cs="Times New Roman"/>
                <w:color w:val="000000" w:themeColor="text1"/>
                <w:sz w:val="24"/>
                <w:szCs w:val="24"/>
                <w:lang w:val="pl-PL"/>
              </w:rPr>
              <w:t>.</w:t>
            </w:r>
          </w:p>
        </w:tc>
        <w:tc>
          <w:tcPr>
            <w:tcW w:w="576" w:type="dxa"/>
            <w:vAlign w:val="bottom"/>
          </w:tcPr>
          <w:p w:rsidR="00D73EAA" w:rsidRDefault="00D22690" w:rsidP="00D22690">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3</w:t>
            </w:r>
          </w:p>
        </w:tc>
      </w:tr>
      <w:tr w:rsidR="00D73EAA" w:rsidTr="0017369B">
        <w:tc>
          <w:tcPr>
            <w:tcW w:w="401" w:type="dxa"/>
          </w:tcPr>
          <w:p w:rsidR="00D73EAA" w:rsidRDefault="00D73EAA" w:rsidP="005C46E4">
            <w:pPr>
              <w:jc w:val="both"/>
              <w:rPr>
                <w:rFonts w:ascii="Times New Roman" w:hAnsi="Times New Roman" w:cs="Times New Roman"/>
                <w:color w:val="000000" w:themeColor="text1"/>
                <w:sz w:val="24"/>
                <w:szCs w:val="24"/>
                <w:lang w:val="pl-PL"/>
              </w:rPr>
            </w:pPr>
          </w:p>
        </w:tc>
        <w:tc>
          <w:tcPr>
            <w:tcW w:w="8271" w:type="dxa"/>
            <w:gridSpan w:val="2"/>
          </w:tcPr>
          <w:p w:rsidR="00D73EAA" w:rsidRDefault="00D73EAA" w:rsidP="009E408B">
            <w:pPr>
              <w:jc w:val="both"/>
              <w:rPr>
                <w:rFonts w:ascii="Times New Roman" w:hAnsi="Times New Roman" w:cs="Times New Roman"/>
                <w:color w:val="000000" w:themeColor="text1"/>
                <w:sz w:val="24"/>
                <w:szCs w:val="24"/>
                <w:lang w:val="pl-PL"/>
              </w:rPr>
            </w:pPr>
            <w:r w:rsidRPr="00D73EAA">
              <w:rPr>
                <w:rFonts w:ascii="Times New Roman" w:hAnsi="Times New Roman" w:cs="Times New Roman"/>
                <w:color w:val="000000" w:themeColor="text1"/>
                <w:sz w:val="24"/>
                <w:szCs w:val="24"/>
                <w:lang w:val="pl-PL"/>
              </w:rPr>
              <w:t>C. Prawa podstawowe, równość i niedyskryminacja (art. 4)</w:t>
            </w:r>
            <w:r w:rsidR="009E408B">
              <w:rPr>
                <w:rFonts w:ascii="Times New Roman" w:hAnsi="Times New Roman" w:cs="Times New Roman"/>
                <w:color w:val="000000" w:themeColor="text1"/>
                <w:sz w:val="24"/>
                <w:szCs w:val="24"/>
                <w:lang w:val="pl-PL"/>
              </w:rPr>
              <w:t xml:space="preserve"> </w:t>
            </w:r>
            <w:r w:rsidR="001825C1">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1825C1">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D73EAA" w:rsidRDefault="001825C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6</w:t>
            </w:r>
          </w:p>
        </w:tc>
      </w:tr>
      <w:tr w:rsidR="001825C1" w:rsidTr="0017369B">
        <w:tc>
          <w:tcPr>
            <w:tcW w:w="401" w:type="dxa"/>
          </w:tcPr>
          <w:p w:rsidR="00D73EAA" w:rsidRDefault="00D73EAA" w:rsidP="005C46E4">
            <w:pPr>
              <w:jc w:val="both"/>
              <w:rPr>
                <w:rFonts w:ascii="Times New Roman" w:hAnsi="Times New Roman" w:cs="Times New Roman"/>
                <w:color w:val="000000" w:themeColor="text1"/>
                <w:sz w:val="24"/>
                <w:szCs w:val="24"/>
                <w:lang w:val="pl-PL"/>
              </w:rPr>
            </w:pPr>
          </w:p>
        </w:tc>
        <w:tc>
          <w:tcPr>
            <w:tcW w:w="425" w:type="dxa"/>
          </w:tcPr>
          <w:p w:rsidR="00D73EAA" w:rsidRDefault="00D73EAA" w:rsidP="005C46E4">
            <w:pPr>
              <w:jc w:val="both"/>
              <w:rPr>
                <w:rFonts w:ascii="Times New Roman" w:hAnsi="Times New Roman" w:cs="Times New Roman"/>
                <w:color w:val="000000" w:themeColor="text1"/>
                <w:sz w:val="24"/>
                <w:szCs w:val="24"/>
                <w:lang w:val="pl-PL"/>
              </w:rPr>
            </w:pPr>
          </w:p>
        </w:tc>
        <w:tc>
          <w:tcPr>
            <w:tcW w:w="7846" w:type="dxa"/>
          </w:tcPr>
          <w:p w:rsidR="00D73EAA" w:rsidRDefault="00D73EAA" w:rsidP="009E408B">
            <w:pPr>
              <w:jc w:val="both"/>
              <w:rPr>
                <w:rFonts w:ascii="Times New Roman" w:hAnsi="Times New Roman" w:cs="Times New Roman"/>
                <w:color w:val="000000" w:themeColor="text1"/>
                <w:sz w:val="24"/>
                <w:szCs w:val="24"/>
                <w:lang w:val="pl-PL"/>
              </w:rPr>
            </w:pPr>
            <w:r w:rsidRPr="00D73EAA">
              <w:rPr>
                <w:rFonts w:ascii="Times New Roman" w:hAnsi="Times New Roman" w:cs="Times New Roman"/>
                <w:color w:val="000000" w:themeColor="text1"/>
                <w:sz w:val="24"/>
                <w:szCs w:val="24"/>
                <w:lang w:val="pl-PL"/>
              </w:rPr>
              <w:t>1. Równość kobiet i mężczyzn oraz niedyskryminacja</w:t>
            </w:r>
            <w:r w:rsidR="009E408B">
              <w:rPr>
                <w:rFonts w:ascii="Times New Roman" w:hAnsi="Times New Roman" w:cs="Times New Roman"/>
                <w:color w:val="000000" w:themeColor="text1"/>
                <w:sz w:val="24"/>
                <w:szCs w:val="24"/>
                <w:lang w:val="pl-PL"/>
              </w:rPr>
              <w:t xml:space="preserve"> </w:t>
            </w:r>
            <w:r w:rsidR="001825C1">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1825C1">
              <w:rPr>
                <w:rFonts w:ascii="Times New Roman" w:hAnsi="Times New Roman" w:cs="Times New Roman"/>
                <w:color w:val="000000" w:themeColor="text1"/>
                <w:sz w:val="24"/>
                <w:szCs w:val="24"/>
                <w:lang w:val="pl-PL"/>
              </w:rPr>
              <w:t>…</w:t>
            </w:r>
          </w:p>
        </w:tc>
        <w:tc>
          <w:tcPr>
            <w:tcW w:w="576" w:type="dxa"/>
            <w:vAlign w:val="bottom"/>
          </w:tcPr>
          <w:p w:rsidR="00D73EAA" w:rsidRDefault="001825C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6724A4">
              <w:rPr>
                <w:rFonts w:ascii="Times New Roman" w:hAnsi="Times New Roman" w:cs="Times New Roman"/>
                <w:color w:val="000000" w:themeColor="text1"/>
                <w:sz w:val="24"/>
                <w:szCs w:val="24"/>
                <w:lang w:val="pl-PL"/>
              </w:rPr>
              <w:t>6</w:t>
            </w:r>
          </w:p>
        </w:tc>
      </w:tr>
      <w:tr w:rsidR="001825C1" w:rsidTr="0017369B">
        <w:tc>
          <w:tcPr>
            <w:tcW w:w="401" w:type="dxa"/>
          </w:tcPr>
          <w:p w:rsidR="00D73EAA" w:rsidRDefault="00D73EAA" w:rsidP="005C46E4">
            <w:pPr>
              <w:jc w:val="both"/>
              <w:rPr>
                <w:rFonts w:ascii="Times New Roman" w:hAnsi="Times New Roman" w:cs="Times New Roman"/>
                <w:color w:val="000000" w:themeColor="text1"/>
                <w:sz w:val="24"/>
                <w:szCs w:val="24"/>
                <w:lang w:val="pl-PL"/>
              </w:rPr>
            </w:pPr>
          </w:p>
        </w:tc>
        <w:tc>
          <w:tcPr>
            <w:tcW w:w="425" w:type="dxa"/>
          </w:tcPr>
          <w:p w:rsidR="00D73EAA" w:rsidRDefault="00D73EAA" w:rsidP="005C46E4">
            <w:pPr>
              <w:jc w:val="both"/>
              <w:rPr>
                <w:rFonts w:ascii="Times New Roman" w:hAnsi="Times New Roman" w:cs="Times New Roman"/>
                <w:color w:val="000000" w:themeColor="text1"/>
                <w:sz w:val="24"/>
                <w:szCs w:val="24"/>
                <w:lang w:val="pl-PL"/>
              </w:rPr>
            </w:pPr>
          </w:p>
        </w:tc>
        <w:tc>
          <w:tcPr>
            <w:tcW w:w="7846" w:type="dxa"/>
          </w:tcPr>
          <w:p w:rsidR="00D73EAA" w:rsidRDefault="00D73EAA" w:rsidP="008E50DA">
            <w:pPr>
              <w:jc w:val="both"/>
              <w:rPr>
                <w:rFonts w:ascii="Times New Roman" w:hAnsi="Times New Roman" w:cs="Times New Roman"/>
                <w:color w:val="000000" w:themeColor="text1"/>
                <w:sz w:val="24"/>
                <w:szCs w:val="24"/>
                <w:lang w:val="pl-PL"/>
              </w:rPr>
            </w:pPr>
            <w:r w:rsidRPr="00D73EAA">
              <w:rPr>
                <w:rFonts w:ascii="Times New Roman" w:hAnsi="Times New Roman" w:cs="Times New Roman"/>
                <w:color w:val="000000" w:themeColor="text1"/>
                <w:sz w:val="24"/>
                <w:szCs w:val="24"/>
                <w:lang w:val="pl-PL"/>
              </w:rPr>
              <w:t>2. Dyskryminacja krzyżowa</w:t>
            </w:r>
            <w:r w:rsidR="009E408B">
              <w:rPr>
                <w:rFonts w:ascii="Times New Roman" w:hAnsi="Times New Roman" w:cs="Times New Roman"/>
                <w:color w:val="000000" w:themeColor="text1"/>
                <w:sz w:val="24"/>
                <w:szCs w:val="24"/>
                <w:lang w:val="pl-PL"/>
              </w:rPr>
              <w:t xml:space="preserve"> </w:t>
            </w:r>
            <w:r w:rsidR="00963108">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963108">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963108">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963108">
              <w:rPr>
                <w:rFonts w:ascii="Times New Roman" w:hAnsi="Times New Roman" w:cs="Times New Roman"/>
                <w:color w:val="000000" w:themeColor="text1"/>
                <w:sz w:val="24"/>
                <w:szCs w:val="24"/>
                <w:lang w:val="pl-PL"/>
              </w:rPr>
              <w:t>.</w:t>
            </w:r>
          </w:p>
        </w:tc>
        <w:tc>
          <w:tcPr>
            <w:tcW w:w="576" w:type="dxa"/>
            <w:vAlign w:val="bottom"/>
          </w:tcPr>
          <w:p w:rsidR="00D73EAA" w:rsidRDefault="00963108"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FA5201">
              <w:rPr>
                <w:rFonts w:ascii="Times New Roman" w:hAnsi="Times New Roman" w:cs="Times New Roman"/>
                <w:color w:val="000000" w:themeColor="text1"/>
                <w:sz w:val="24"/>
                <w:szCs w:val="24"/>
                <w:lang w:val="pl-PL"/>
              </w:rPr>
              <w:t>8</w:t>
            </w:r>
          </w:p>
        </w:tc>
      </w:tr>
      <w:tr w:rsidR="00D73EAA" w:rsidRPr="00204746" w:rsidTr="0017369B">
        <w:tc>
          <w:tcPr>
            <w:tcW w:w="401" w:type="dxa"/>
          </w:tcPr>
          <w:p w:rsidR="00D73EAA" w:rsidRDefault="00D73EAA" w:rsidP="00984A00">
            <w:pPr>
              <w:jc w:val="both"/>
              <w:rPr>
                <w:rFonts w:ascii="Times New Roman" w:hAnsi="Times New Roman" w:cs="Times New Roman"/>
                <w:color w:val="000000" w:themeColor="text1"/>
                <w:sz w:val="24"/>
                <w:szCs w:val="24"/>
                <w:lang w:val="pl-PL"/>
              </w:rPr>
            </w:pPr>
          </w:p>
        </w:tc>
        <w:tc>
          <w:tcPr>
            <w:tcW w:w="8271" w:type="dxa"/>
            <w:gridSpan w:val="2"/>
          </w:tcPr>
          <w:p w:rsidR="00D73EAA" w:rsidRDefault="00D73EAA" w:rsidP="009E408B">
            <w:pPr>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D</w:t>
            </w:r>
            <w:r w:rsidRPr="00D73EAA">
              <w:rPr>
                <w:rFonts w:ascii="Times New Roman" w:hAnsi="Times New Roman" w:cs="Times New Roman"/>
                <w:color w:val="000000" w:themeColor="text1"/>
                <w:sz w:val="24"/>
                <w:szCs w:val="24"/>
                <w:lang w:val="pl-PL"/>
              </w:rPr>
              <w:t>. Obowiązki państwa i należyta staranność (art. 5)</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D73EAA" w:rsidRDefault="00D150B8"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0</w:t>
            </w:r>
          </w:p>
        </w:tc>
      </w:tr>
      <w:tr w:rsidR="00D73EAA" w:rsidRPr="00204746" w:rsidTr="0017369B">
        <w:tc>
          <w:tcPr>
            <w:tcW w:w="401" w:type="dxa"/>
          </w:tcPr>
          <w:p w:rsidR="00D73EAA" w:rsidRDefault="00D73EAA" w:rsidP="00984A00">
            <w:pPr>
              <w:jc w:val="both"/>
              <w:rPr>
                <w:rFonts w:ascii="Times New Roman" w:hAnsi="Times New Roman" w:cs="Times New Roman"/>
                <w:color w:val="000000" w:themeColor="text1"/>
                <w:sz w:val="24"/>
                <w:szCs w:val="24"/>
                <w:lang w:val="pl-PL"/>
              </w:rPr>
            </w:pPr>
          </w:p>
        </w:tc>
        <w:tc>
          <w:tcPr>
            <w:tcW w:w="8271" w:type="dxa"/>
            <w:gridSpan w:val="2"/>
          </w:tcPr>
          <w:p w:rsidR="00D73EAA" w:rsidRDefault="003C2548" w:rsidP="00FA5201">
            <w:pPr>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E. </w:t>
            </w:r>
            <w:r w:rsidR="006A09E9">
              <w:rPr>
                <w:rFonts w:ascii="Times New Roman" w:hAnsi="Times New Roman" w:cs="Times New Roman"/>
                <w:color w:val="000000" w:themeColor="text1"/>
                <w:sz w:val="24"/>
                <w:szCs w:val="24"/>
                <w:lang w:val="pl-PL"/>
              </w:rPr>
              <w:t xml:space="preserve">Polityka uwzględniająca </w:t>
            </w:r>
            <w:r w:rsidR="00FA5201">
              <w:rPr>
                <w:rFonts w:ascii="Times New Roman" w:hAnsi="Times New Roman" w:cs="Times New Roman"/>
                <w:color w:val="000000" w:themeColor="text1"/>
                <w:sz w:val="24"/>
                <w:szCs w:val="24"/>
                <w:lang w:val="pl-PL"/>
              </w:rPr>
              <w:t>aspekt</w:t>
            </w:r>
            <w:r w:rsidR="00D73EAA" w:rsidRPr="00D73EAA">
              <w:rPr>
                <w:rFonts w:ascii="Times New Roman" w:hAnsi="Times New Roman" w:cs="Times New Roman"/>
                <w:color w:val="000000" w:themeColor="text1"/>
                <w:sz w:val="24"/>
                <w:szCs w:val="24"/>
                <w:lang w:val="pl-PL"/>
              </w:rPr>
              <w:t xml:space="preserve"> płci społeczno-kulturowej (art. 6)</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A5201">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D73EAA" w:rsidRDefault="00D150B8"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0</w:t>
            </w:r>
          </w:p>
        </w:tc>
      </w:tr>
      <w:tr w:rsidR="003C2548" w:rsidRPr="00204746" w:rsidTr="0017369B">
        <w:tc>
          <w:tcPr>
            <w:tcW w:w="8672" w:type="dxa"/>
            <w:gridSpan w:val="3"/>
          </w:tcPr>
          <w:p w:rsidR="003C2548" w:rsidRPr="00CC4873" w:rsidRDefault="003C2548" w:rsidP="00DE6289">
            <w:pPr>
              <w:pStyle w:val="Spistreci3"/>
              <w:ind w:left="0" w:firstLine="0"/>
              <w:jc w:val="both"/>
              <w:rPr>
                <w:rFonts w:ascii="Times New Roman" w:hAnsi="Times New Roman" w:cs="Times New Roman"/>
                <w:b/>
                <w:smallCaps/>
                <w:noProof/>
                <w:color w:val="000000" w:themeColor="text1"/>
                <w:sz w:val="24"/>
                <w:szCs w:val="24"/>
                <w:lang w:val="pl-PL"/>
              </w:rPr>
            </w:pPr>
            <w:r w:rsidRPr="00060FF0">
              <w:rPr>
                <w:rStyle w:val="Hipercze"/>
                <w:rFonts w:ascii="Times New Roman" w:hAnsi="Times New Roman" w:cs="Times New Roman"/>
                <w:b/>
                <w:smallCaps/>
                <w:noProof/>
                <w:color w:val="000000" w:themeColor="text1"/>
                <w:sz w:val="24"/>
                <w:szCs w:val="24"/>
                <w:u w:val="none"/>
                <w:lang w:val="pl-PL"/>
              </w:rPr>
              <w:t>II. Zintegrowana polityka i gromadzenie danych</w:t>
            </w:r>
            <w:r>
              <w:rPr>
                <w:rStyle w:val="Hipercze"/>
                <w:rFonts w:ascii="Times New Roman" w:hAnsi="Times New Roman" w:cs="Times New Roman"/>
                <w:b/>
                <w:smallCaps/>
                <w:noProof/>
                <w:color w:val="000000" w:themeColor="text1"/>
                <w:sz w:val="24"/>
                <w:szCs w:val="24"/>
                <w:u w:val="none"/>
                <w:lang w:val="pl-PL"/>
              </w:rPr>
              <w:t xml:space="preserve"> </w:t>
            </w:r>
            <w:r w:rsidR="009E408B">
              <w:rPr>
                <w:rStyle w:val="Hipercze"/>
                <w:rFonts w:ascii="Times New Roman" w:hAnsi="Times New Roman" w:cs="Times New Roman"/>
                <w:b/>
                <w:smallCaps/>
                <w:noProof/>
                <w:color w:val="000000" w:themeColor="text1"/>
                <w:sz w:val="24"/>
                <w:szCs w:val="24"/>
                <w:u w:val="none"/>
                <w:lang w:val="pl-PL"/>
              </w:rPr>
              <w:t xml:space="preserve"> </w:t>
            </w:r>
            <w:r w:rsidR="00204746" w:rsidRPr="00204746">
              <w:rPr>
                <w:rStyle w:val="Hipercze"/>
                <w:rFonts w:ascii="Times New Roman" w:hAnsi="Times New Roman" w:cs="Times New Roman"/>
                <w:smallCaps/>
                <w:noProof/>
                <w:color w:val="000000" w:themeColor="text1"/>
                <w:sz w:val="24"/>
                <w:szCs w:val="24"/>
                <w:u w:val="none"/>
                <w:lang w:val="pl-PL"/>
              </w:rPr>
              <w:t>…………………</w:t>
            </w:r>
            <w:r w:rsidR="00F64109">
              <w:rPr>
                <w:rStyle w:val="Hipercze"/>
                <w:rFonts w:ascii="Times New Roman" w:hAnsi="Times New Roman" w:cs="Times New Roman"/>
                <w:smallCaps/>
                <w:noProof/>
                <w:color w:val="000000" w:themeColor="text1"/>
                <w:sz w:val="24"/>
                <w:szCs w:val="24"/>
                <w:u w:val="none"/>
                <w:lang w:val="pl-PL"/>
              </w:rPr>
              <w:t>..</w:t>
            </w:r>
            <w:r w:rsidR="00204746" w:rsidRPr="00204746">
              <w:rPr>
                <w:rStyle w:val="Hipercze"/>
                <w:rFonts w:ascii="Times New Roman" w:hAnsi="Times New Roman" w:cs="Times New Roman"/>
                <w:smallCaps/>
                <w:noProof/>
                <w:color w:val="000000" w:themeColor="text1"/>
                <w:sz w:val="24"/>
                <w:szCs w:val="24"/>
                <w:u w:val="none"/>
                <w:lang w:val="pl-PL"/>
              </w:rPr>
              <w:t>…</w:t>
            </w:r>
            <w:r w:rsidR="00F64109">
              <w:rPr>
                <w:rStyle w:val="Hipercze"/>
                <w:rFonts w:ascii="Times New Roman" w:hAnsi="Times New Roman" w:cs="Times New Roman"/>
                <w:smallCaps/>
                <w:noProof/>
                <w:color w:val="000000" w:themeColor="text1"/>
                <w:sz w:val="24"/>
                <w:szCs w:val="24"/>
                <w:u w:val="none"/>
                <w:lang w:val="pl-PL"/>
              </w:rPr>
              <w:t>..</w:t>
            </w:r>
            <w:r w:rsidR="00204746" w:rsidRPr="00204746">
              <w:rPr>
                <w:rStyle w:val="Hipercze"/>
                <w:rFonts w:ascii="Times New Roman" w:hAnsi="Times New Roman" w:cs="Times New Roman"/>
                <w:smallCaps/>
                <w:noProof/>
                <w:color w:val="000000" w:themeColor="text1"/>
                <w:sz w:val="24"/>
                <w:szCs w:val="24"/>
                <w:u w:val="none"/>
                <w:lang w:val="pl-PL"/>
              </w:rPr>
              <w:t>…</w:t>
            </w:r>
            <w:r w:rsidR="00B43E79">
              <w:rPr>
                <w:rStyle w:val="Hipercze"/>
                <w:rFonts w:ascii="Times New Roman" w:hAnsi="Times New Roman" w:cs="Times New Roman"/>
                <w:smallCaps/>
                <w:noProof/>
                <w:color w:val="000000" w:themeColor="text1"/>
                <w:sz w:val="24"/>
                <w:szCs w:val="24"/>
                <w:u w:val="none"/>
                <w:lang w:val="pl-PL"/>
              </w:rPr>
              <w:t>…</w:t>
            </w:r>
            <w:r w:rsidR="00204746">
              <w:rPr>
                <w:rStyle w:val="Hipercze"/>
                <w:rFonts w:ascii="Times New Roman" w:hAnsi="Times New Roman" w:cs="Times New Roman"/>
                <w:smallCaps/>
                <w:noProof/>
                <w:color w:val="000000" w:themeColor="text1"/>
                <w:sz w:val="24"/>
                <w:szCs w:val="24"/>
                <w:u w:val="none"/>
                <w:lang w:val="pl-PL"/>
              </w:rPr>
              <w:t>..</w:t>
            </w:r>
          </w:p>
        </w:tc>
        <w:tc>
          <w:tcPr>
            <w:tcW w:w="576" w:type="dxa"/>
            <w:vAlign w:val="bottom"/>
          </w:tcPr>
          <w:p w:rsidR="003C2548"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2</w:t>
            </w:r>
          </w:p>
        </w:tc>
      </w:tr>
      <w:tr w:rsidR="003C2548" w:rsidRPr="00204746"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8271" w:type="dxa"/>
            <w:gridSpan w:val="2"/>
          </w:tcPr>
          <w:p w:rsidR="003C2548" w:rsidRDefault="003C2548" w:rsidP="002D121B">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A. Kompleksowa i skoordynowana polityka (art. 7</w:t>
            </w:r>
            <w:r>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EA1B50" w:rsidP="00FA5201">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2</w:t>
            </w:r>
          </w:p>
        </w:tc>
      </w:tr>
      <w:tr w:rsidR="003C2548"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8271" w:type="dxa"/>
            <w:gridSpan w:val="2"/>
          </w:tcPr>
          <w:p w:rsidR="003C2548" w:rsidRDefault="003C2548" w:rsidP="00DE6289">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B. Środki finansowe (art. 8</w:t>
            </w:r>
            <w:r>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4</w:t>
            </w:r>
          </w:p>
        </w:tc>
      </w:tr>
      <w:tr w:rsidR="003C2548" w:rsidRPr="00204746"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8271" w:type="dxa"/>
            <w:gridSpan w:val="2"/>
          </w:tcPr>
          <w:p w:rsidR="003C2548" w:rsidRDefault="003C2548" w:rsidP="009E408B">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C. Organizacje pozarządowe i społeczeństwo obywatelskie (art. 9)</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7</w:t>
            </w:r>
          </w:p>
        </w:tc>
      </w:tr>
      <w:tr w:rsidR="003C2548"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8271" w:type="dxa"/>
            <w:gridSpan w:val="2"/>
          </w:tcPr>
          <w:p w:rsidR="003C2548" w:rsidRDefault="003C2548" w:rsidP="008E50DA">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D. Instytucja koordynująca (art. 10)</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w:t>
            </w:r>
            <w:r w:rsidR="00FA5201">
              <w:rPr>
                <w:rFonts w:ascii="Times New Roman" w:hAnsi="Times New Roman" w:cs="Times New Roman"/>
                <w:color w:val="000000" w:themeColor="text1"/>
                <w:sz w:val="24"/>
                <w:szCs w:val="24"/>
                <w:lang w:val="pl-PL"/>
              </w:rPr>
              <w:t>8</w:t>
            </w:r>
          </w:p>
        </w:tc>
      </w:tr>
      <w:tr w:rsidR="003C2548" w:rsidRPr="00204746"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8271" w:type="dxa"/>
            <w:gridSpan w:val="2"/>
          </w:tcPr>
          <w:p w:rsidR="003C2548" w:rsidRDefault="003C2548" w:rsidP="009E408B">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E. Gromadzenie danych i badania (art. 11)</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29</w:t>
            </w:r>
          </w:p>
        </w:tc>
      </w:tr>
      <w:tr w:rsidR="001825C1"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425" w:type="dxa"/>
          </w:tcPr>
          <w:p w:rsidR="003C2548" w:rsidRDefault="003C2548" w:rsidP="00984A00">
            <w:pPr>
              <w:jc w:val="both"/>
              <w:rPr>
                <w:rFonts w:ascii="Times New Roman" w:hAnsi="Times New Roman" w:cs="Times New Roman"/>
                <w:color w:val="000000" w:themeColor="text1"/>
                <w:sz w:val="24"/>
                <w:szCs w:val="24"/>
                <w:lang w:val="pl-PL"/>
              </w:rPr>
            </w:pPr>
          </w:p>
        </w:tc>
        <w:tc>
          <w:tcPr>
            <w:tcW w:w="7846" w:type="dxa"/>
          </w:tcPr>
          <w:p w:rsidR="003C2548" w:rsidRDefault="003C2548" w:rsidP="00EE1B1E">
            <w:pPr>
              <w:jc w:val="both"/>
              <w:rPr>
                <w:rFonts w:ascii="Times New Roman" w:hAnsi="Times New Roman" w:cs="Times New Roman"/>
                <w:color w:val="000000" w:themeColor="text1"/>
                <w:sz w:val="24"/>
                <w:szCs w:val="24"/>
                <w:lang w:val="pl-PL"/>
              </w:rPr>
            </w:pPr>
            <w:r w:rsidRPr="003C2548">
              <w:rPr>
                <w:rFonts w:ascii="Times New Roman" w:hAnsi="Times New Roman" w:cs="Times New Roman"/>
                <w:color w:val="000000" w:themeColor="text1"/>
                <w:sz w:val="24"/>
                <w:szCs w:val="24"/>
                <w:lang w:val="pl-PL"/>
              </w:rPr>
              <w:t>1. Gromadzenie danych administracyjnych</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29</w:t>
            </w:r>
          </w:p>
        </w:tc>
      </w:tr>
      <w:tr w:rsidR="001825C1" w:rsidRPr="00EA1B50"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425" w:type="dxa"/>
          </w:tcPr>
          <w:p w:rsidR="003C2548" w:rsidRDefault="003C2548" w:rsidP="00984A00">
            <w:pPr>
              <w:jc w:val="both"/>
              <w:rPr>
                <w:rFonts w:ascii="Times New Roman" w:hAnsi="Times New Roman" w:cs="Times New Roman"/>
                <w:color w:val="000000" w:themeColor="text1"/>
                <w:sz w:val="24"/>
                <w:szCs w:val="24"/>
                <w:lang w:val="pl-PL"/>
              </w:rPr>
            </w:pPr>
          </w:p>
        </w:tc>
        <w:tc>
          <w:tcPr>
            <w:tcW w:w="7846" w:type="dxa"/>
          </w:tcPr>
          <w:p w:rsidR="003C2548" w:rsidRDefault="00EA1B50" w:rsidP="000F4E19">
            <w:pPr>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2. </w:t>
            </w:r>
            <w:r w:rsidR="003C2548" w:rsidRPr="003C2548">
              <w:rPr>
                <w:rFonts w:ascii="Times New Roman" w:hAnsi="Times New Roman" w:cs="Times New Roman"/>
                <w:color w:val="000000" w:themeColor="text1"/>
                <w:sz w:val="24"/>
                <w:szCs w:val="24"/>
                <w:lang w:val="pl-PL"/>
              </w:rPr>
              <w:t xml:space="preserve">Badania ankietowe </w:t>
            </w:r>
            <w:r w:rsidR="000F4E19">
              <w:rPr>
                <w:rFonts w:ascii="Times New Roman" w:hAnsi="Times New Roman" w:cs="Times New Roman"/>
                <w:color w:val="000000" w:themeColor="text1"/>
                <w:sz w:val="24"/>
                <w:szCs w:val="24"/>
                <w:lang w:val="pl-PL"/>
              </w:rPr>
              <w:t>populacji</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32</w:t>
            </w:r>
          </w:p>
        </w:tc>
      </w:tr>
      <w:tr w:rsidR="001825C1" w:rsidRPr="00EA1B50" w:rsidTr="0017369B">
        <w:tc>
          <w:tcPr>
            <w:tcW w:w="401" w:type="dxa"/>
          </w:tcPr>
          <w:p w:rsidR="003C2548" w:rsidRDefault="003C2548" w:rsidP="00984A00">
            <w:pPr>
              <w:jc w:val="both"/>
              <w:rPr>
                <w:rFonts w:ascii="Times New Roman" w:hAnsi="Times New Roman" w:cs="Times New Roman"/>
                <w:color w:val="000000" w:themeColor="text1"/>
                <w:sz w:val="24"/>
                <w:szCs w:val="24"/>
                <w:lang w:val="pl-PL"/>
              </w:rPr>
            </w:pPr>
          </w:p>
        </w:tc>
        <w:tc>
          <w:tcPr>
            <w:tcW w:w="425" w:type="dxa"/>
          </w:tcPr>
          <w:p w:rsidR="003C2548" w:rsidRDefault="003C2548" w:rsidP="00984A00">
            <w:pPr>
              <w:jc w:val="both"/>
              <w:rPr>
                <w:rFonts w:ascii="Times New Roman" w:hAnsi="Times New Roman" w:cs="Times New Roman"/>
                <w:color w:val="000000" w:themeColor="text1"/>
                <w:sz w:val="24"/>
                <w:szCs w:val="24"/>
                <w:lang w:val="pl-PL"/>
              </w:rPr>
            </w:pPr>
          </w:p>
        </w:tc>
        <w:tc>
          <w:tcPr>
            <w:tcW w:w="7846" w:type="dxa"/>
          </w:tcPr>
          <w:p w:rsidR="003C2548" w:rsidRDefault="003C2548" w:rsidP="00DE6289">
            <w:pPr>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 Badania</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3C2548"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w:t>
            </w:r>
            <w:r w:rsidR="00FA5201">
              <w:rPr>
                <w:rFonts w:ascii="Times New Roman" w:hAnsi="Times New Roman" w:cs="Times New Roman"/>
                <w:color w:val="000000" w:themeColor="text1"/>
                <w:sz w:val="24"/>
                <w:szCs w:val="24"/>
                <w:lang w:val="pl-PL"/>
              </w:rPr>
              <w:t>3</w:t>
            </w:r>
          </w:p>
        </w:tc>
      </w:tr>
      <w:tr w:rsidR="009E32A3" w:rsidRPr="00EA1B50" w:rsidTr="0017369B">
        <w:tc>
          <w:tcPr>
            <w:tcW w:w="8672" w:type="dxa"/>
            <w:gridSpan w:val="3"/>
          </w:tcPr>
          <w:p w:rsidR="009E32A3" w:rsidRPr="00CC4873" w:rsidRDefault="009E32A3"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III. Zapobieganie</w:t>
            </w:r>
            <w:r w:rsidR="009E408B">
              <w:rPr>
                <w:rFonts w:ascii="Times New Roman" w:hAnsi="Times New Roman" w:cs="Times New Roman"/>
                <w:b/>
                <w:smallCaps/>
                <w:color w:val="000000" w:themeColor="text1"/>
                <w:sz w:val="24"/>
                <w:szCs w:val="24"/>
                <w:lang w:val="pl-PL"/>
              </w:rPr>
              <w:t xml:space="preserve"> </w:t>
            </w:r>
            <w:r w:rsidR="00204746" w:rsidRPr="00204746">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204746" w:rsidRPr="00204746">
              <w:rPr>
                <w:rFonts w:ascii="Times New Roman" w:hAnsi="Times New Roman" w:cs="Times New Roman"/>
                <w:smallCaps/>
                <w:color w:val="000000" w:themeColor="text1"/>
                <w:sz w:val="24"/>
                <w:szCs w:val="24"/>
                <w:lang w:val="pl-PL"/>
              </w:rPr>
              <w:t>………………………………</w:t>
            </w:r>
            <w:r w:rsidR="00EE1B1E">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r w:rsidR="009E408B">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9E408B">
              <w:rPr>
                <w:rFonts w:ascii="Times New Roman" w:hAnsi="Times New Roman" w:cs="Times New Roman"/>
                <w:smallCaps/>
                <w:color w:val="000000" w:themeColor="text1"/>
                <w:sz w:val="24"/>
                <w:szCs w:val="24"/>
                <w:lang w:val="pl-PL"/>
              </w:rPr>
              <w:t>..</w:t>
            </w:r>
            <w:r w:rsidR="00204746" w:rsidRPr="00204746">
              <w:rPr>
                <w:rFonts w:ascii="Times New Roman" w:hAnsi="Times New Roman" w:cs="Times New Roman"/>
                <w:smallCaps/>
                <w:color w:val="000000" w:themeColor="text1"/>
                <w:sz w:val="24"/>
                <w:szCs w:val="24"/>
                <w:lang w:val="pl-PL"/>
              </w:rPr>
              <w:t>…</w:t>
            </w:r>
          </w:p>
        </w:tc>
        <w:tc>
          <w:tcPr>
            <w:tcW w:w="576" w:type="dxa"/>
            <w:vAlign w:val="bottom"/>
          </w:tcPr>
          <w:p w:rsidR="009E32A3"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w:t>
            </w:r>
            <w:r w:rsidR="00FA5201">
              <w:rPr>
                <w:rFonts w:ascii="Times New Roman" w:hAnsi="Times New Roman" w:cs="Times New Roman"/>
                <w:color w:val="000000" w:themeColor="text1"/>
                <w:sz w:val="24"/>
                <w:szCs w:val="24"/>
                <w:lang w:val="pl-PL"/>
              </w:rPr>
              <w:t>5</w:t>
            </w:r>
          </w:p>
        </w:tc>
      </w:tr>
      <w:tr w:rsid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DE6289">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A. Zobowiązania ogólne (art. 12)</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w:t>
            </w:r>
            <w:r w:rsidR="00FA5201">
              <w:rPr>
                <w:rFonts w:ascii="Times New Roman" w:hAnsi="Times New Roman" w:cs="Times New Roman"/>
                <w:color w:val="000000" w:themeColor="text1"/>
                <w:sz w:val="24"/>
                <w:szCs w:val="24"/>
                <w:lang w:val="pl-PL"/>
              </w:rPr>
              <w:t>5</w:t>
            </w:r>
          </w:p>
        </w:tc>
      </w:tr>
      <w:tr w:rsid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DE6289">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 xml:space="preserve">B. </w:t>
            </w:r>
            <w:r w:rsidR="00312149">
              <w:rPr>
                <w:rFonts w:ascii="Times New Roman" w:hAnsi="Times New Roman" w:cs="Times New Roman"/>
                <w:color w:val="000000" w:themeColor="text1"/>
                <w:sz w:val="24"/>
                <w:szCs w:val="24"/>
                <w:lang w:val="pl-PL"/>
              </w:rPr>
              <w:t xml:space="preserve">Podnoszenie </w:t>
            </w:r>
            <w:r w:rsidRPr="009E32A3">
              <w:rPr>
                <w:rFonts w:ascii="Times New Roman" w:hAnsi="Times New Roman" w:cs="Times New Roman"/>
                <w:color w:val="000000" w:themeColor="text1"/>
                <w:sz w:val="24"/>
                <w:szCs w:val="24"/>
                <w:lang w:val="pl-PL"/>
              </w:rPr>
              <w:t>świadomości (art. 13)</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w:t>
            </w:r>
            <w:r w:rsidR="00FA5201">
              <w:rPr>
                <w:rFonts w:ascii="Times New Roman" w:hAnsi="Times New Roman" w:cs="Times New Roman"/>
                <w:color w:val="000000" w:themeColor="text1"/>
                <w:sz w:val="24"/>
                <w:szCs w:val="24"/>
                <w:lang w:val="pl-PL"/>
              </w:rPr>
              <w:t>7</w:t>
            </w:r>
          </w:p>
        </w:tc>
      </w:tr>
      <w:tr w:rsid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DE6289">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C. Edukacja (art. 14)</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39</w:t>
            </w:r>
          </w:p>
        </w:tc>
      </w:tr>
      <w:tr w:rsid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DE6289">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D. Szkolenie specjalistów (art. 15)</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EA1B50"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w:t>
            </w:r>
            <w:r w:rsidR="00FA5201">
              <w:rPr>
                <w:rFonts w:ascii="Times New Roman" w:hAnsi="Times New Roman" w:cs="Times New Roman"/>
                <w:color w:val="000000" w:themeColor="text1"/>
                <w:sz w:val="24"/>
                <w:szCs w:val="24"/>
                <w:lang w:val="pl-PL"/>
              </w:rPr>
              <w:t>2</w:t>
            </w:r>
          </w:p>
        </w:tc>
      </w:tr>
      <w:tr w:rsidR="009E32A3" w:rsidRPr="00204746"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E. Programy zapobiegawcze i programy leczenia (art. 16)</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081BC5"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w:t>
            </w:r>
            <w:r w:rsidR="00FA5201">
              <w:rPr>
                <w:rFonts w:ascii="Times New Roman" w:hAnsi="Times New Roman" w:cs="Times New Roman"/>
                <w:color w:val="000000" w:themeColor="text1"/>
                <w:sz w:val="24"/>
                <w:szCs w:val="24"/>
                <w:lang w:val="pl-PL"/>
              </w:rPr>
              <w:t>4</w:t>
            </w:r>
          </w:p>
        </w:tc>
      </w:tr>
      <w:tr w:rsidR="001825C1" w:rsidRPr="00204746"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425" w:type="dxa"/>
          </w:tcPr>
          <w:p w:rsidR="009E32A3" w:rsidRDefault="009E32A3" w:rsidP="00984A00">
            <w:pPr>
              <w:jc w:val="both"/>
              <w:rPr>
                <w:rFonts w:ascii="Times New Roman" w:hAnsi="Times New Roman" w:cs="Times New Roman"/>
                <w:color w:val="000000" w:themeColor="text1"/>
                <w:sz w:val="24"/>
                <w:szCs w:val="24"/>
                <w:lang w:val="pl-PL"/>
              </w:rPr>
            </w:pPr>
          </w:p>
        </w:tc>
        <w:tc>
          <w:tcPr>
            <w:tcW w:w="7846" w:type="dxa"/>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1. Programy dla sprawców przemocy domowej</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081BC5"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w:t>
            </w:r>
            <w:r w:rsidR="00FA5201">
              <w:rPr>
                <w:rFonts w:ascii="Times New Roman" w:hAnsi="Times New Roman" w:cs="Times New Roman"/>
                <w:color w:val="000000" w:themeColor="text1"/>
                <w:sz w:val="24"/>
                <w:szCs w:val="24"/>
                <w:lang w:val="pl-PL"/>
              </w:rPr>
              <w:t>4</w:t>
            </w:r>
          </w:p>
        </w:tc>
      </w:tr>
      <w:tr w:rsidR="001825C1" w:rsidRPr="00204746"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425" w:type="dxa"/>
          </w:tcPr>
          <w:p w:rsidR="009E32A3" w:rsidRDefault="009E32A3" w:rsidP="00984A00">
            <w:pPr>
              <w:jc w:val="both"/>
              <w:rPr>
                <w:rFonts w:ascii="Times New Roman" w:hAnsi="Times New Roman" w:cs="Times New Roman"/>
                <w:color w:val="000000" w:themeColor="text1"/>
                <w:sz w:val="24"/>
                <w:szCs w:val="24"/>
                <w:lang w:val="pl-PL"/>
              </w:rPr>
            </w:pPr>
          </w:p>
        </w:tc>
        <w:tc>
          <w:tcPr>
            <w:tcW w:w="7846" w:type="dxa"/>
          </w:tcPr>
          <w:p w:rsidR="009E32A3" w:rsidRPr="00204746" w:rsidRDefault="004F0321" w:rsidP="00AD1D45">
            <w:pPr>
              <w:pStyle w:val="Spistreci3"/>
              <w:ind w:left="0" w:firstLine="0"/>
              <w:jc w:val="both"/>
              <w:rPr>
                <w:rFonts w:ascii="Times New Roman" w:eastAsiaTheme="minorEastAsia" w:hAnsi="Times New Roman" w:cs="Times New Roman"/>
                <w:noProof/>
                <w:color w:val="000000" w:themeColor="text1"/>
                <w:sz w:val="24"/>
                <w:szCs w:val="24"/>
                <w:lang w:val="pl-PL" w:eastAsia="pl-PL" w:bidi="ar-SA"/>
              </w:rPr>
            </w:pPr>
            <w:hyperlink w:anchor="_Toc89182251" w:history="1">
              <w:r w:rsidR="009E32A3" w:rsidRPr="003B089F">
                <w:rPr>
                  <w:rStyle w:val="Hipercze"/>
                  <w:rFonts w:ascii="Times New Roman" w:hAnsi="Times New Roman" w:cs="Times New Roman"/>
                  <w:noProof/>
                  <w:color w:val="000000" w:themeColor="text1"/>
                  <w:sz w:val="24"/>
                  <w:szCs w:val="24"/>
                  <w:u w:val="none"/>
                  <w:lang w:val="pl-PL"/>
                </w:rPr>
                <w:t>2.</w:t>
              </w:r>
              <w:r w:rsidR="009E32A3">
                <w:rPr>
                  <w:rStyle w:val="Hipercze"/>
                  <w:rFonts w:ascii="Times New Roman" w:hAnsi="Times New Roman" w:cs="Times New Roman"/>
                  <w:noProof/>
                  <w:color w:val="000000" w:themeColor="text1"/>
                  <w:sz w:val="24"/>
                  <w:szCs w:val="24"/>
                  <w:u w:val="none"/>
                  <w:lang w:val="pl-PL"/>
                </w:rPr>
                <w:t xml:space="preserve"> </w:t>
              </w:r>
              <w:r w:rsidR="009E32A3" w:rsidRPr="003B089F">
                <w:rPr>
                  <w:rStyle w:val="Hipercze"/>
                  <w:rFonts w:ascii="Times New Roman" w:hAnsi="Times New Roman" w:cs="Times New Roman"/>
                  <w:noProof/>
                  <w:color w:val="000000" w:themeColor="text1"/>
                  <w:sz w:val="24"/>
                  <w:szCs w:val="24"/>
                  <w:u w:val="none"/>
                  <w:lang w:val="pl-PL"/>
                </w:rPr>
                <w:t xml:space="preserve">Programy dla sprawców przestępstw </w:t>
              </w:r>
              <w:r w:rsidR="00AD1D45">
                <w:rPr>
                  <w:rStyle w:val="Hipercze"/>
                  <w:rFonts w:ascii="Times New Roman" w:hAnsi="Times New Roman" w:cs="Times New Roman"/>
                  <w:noProof/>
                  <w:color w:val="000000" w:themeColor="text1"/>
                  <w:sz w:val="24"/>
                  <w:szCs w:val="24"/>
                  <w:u w:val="none"/>
                  <w:lang w:val="pl-PL"/>
                </w:rPr>
                <w:t xml:space="preserve">o charakterze </w:t>
              </w:r>
              <w:r w:rsidR="009E32A3" w:rsidRPr="003B089F">
                <w:rPr>
                  <w:rStyle w:val="Hipercze"/>
                  <w:rFonts w:ascii="Times New Roman" w:hAnsi="Times New Roman" w:cs="Times New Roman"/>
                  <w:noProof/>
                  <w:color w:val="000000" w:themeColor="text1"/>
                  <w:sz w:val="24"/>
                  <w:szCs w:val="24"/>
                  <w:u w:val="none"/>
                  <w:lang w:val="pl-PL"/>
                </w:rPr>
                <w:t>seksualnym</w:t>
              </w:r>
            </w:hyperlink>
            <w:r w:rsidR="009E408B">
              <w:rPr>
                <w:rStyle w:val="Hipercze"/>
                <w:rFonts w:ascii="Times New Roman" w:hAnsi="Times New Roman" w:cs="Times New Roman"/>
                <w:noProof/>
                <w:color w:val="000000" w:themeColor="text1"/>
                <w:sz w:val="24"/>
                <w:szCs w:val="24"/>
                <w:u w:val="none"/>
                <w:lang w:val="pl-PL"/>
              </w:rPr>
              <w:t xml:space="preserve"> </w:t>
            </w:r>
            <w:r w:rsidR="00204746">
              <w:rPr>
                <w:rStyle w:val="Hipercze"/>
                <w:rFonts w:ascii="Times New Roman" w:hAnsi="Times New Roman" w:cs="Times New Roman"/>
                <w:noProof/>
                <w:color w:val="000000" w:themeColor="text1"/>
                <w:sz w:val="24"/>
                <w:szCs w:val="24"/>
                <w:u w:val="none"/>
                <w:lang w:val="pl-PL"/>
              </w:rPr>
              <w:t>…</w:t>
            </w:r>
            <w:r w:rsidR="00F64109">
              <w:rPr>
                <w:rStyle w:val="Hipercze"/>
                <w:rFonts w:ascii="Times New Roman" w:hAnsi="Times New Roman" w:cs="Times New Roman"/>
                <w:noProof/>
                <w:color w:val="000000" w:themeColor="text1"/>
                <w:sz w:val="24"/>
                <w:szCs w:val="24"/>
                <w:u w:val="none"/>
                <w:lang w:val="pl-PL"/>
              </w:rPr>
              <w:t>.</w:t>
            </w:r>
            <w:r w:rsidR="00204746">
              <w:rPr>
                <w:rStyle w:val="Hipercze"/>
                <w:rFonts w:ascii="Times New Roman" w:hAnsi="Times New Roman" w:cs="Times New Roman"/>
                <w:noProof/>
                <w:color w:val="000000" w:themeColor="text1"/>
                <w:sz w:val="24"/>
                <w:szCs w:val="24"/>
                <w:u w:val="none"/>
                <w:lang w:val="pl-PL"/>
              </w:rPr>
              <w:t>……</w:t>
            </w:r>
            <w:r w:rsidR="00B43E79">
              <w:rPr>
                <w:rStyle w:val="Hipercze"/>
                <w:rFonts w:ascii="Times New Roman" w:hAnsi="Times New Roman" w:cs="Times New Roman"/>
                <w:noProof/>
                <w:color w:val="000000" w:themeColor="text1"/>
                <w:sz w:val="24"/>
                <w:szCs w:val="24"/>
                <w:u w:val="none"/>
                <w:lang w:val="pl-PL"/>
              </w:rPr>
              <w:t>.</w:t>
            </w:r>
            <w:r w:rsidR="009E408B">
              <w:rPr>
                <w:rStyle w:val="Hipercze"/>
                <w:rFonts w:ascii="Times New Roman" w:hAnsi="Times New Roman" w:cs="Times New Roman"/>
                <w:noProof/>
                <w:color w:val="000000" w:themeColor="text1"/>
                <w:sz w:val="24"/>
                <w:szCs w:val="24"/>
                <w:u w:val="none"/>
                <w:lang w:val="pl-PL"/>
              </w:rPr>
              <w:t>….</w:t>
            </w:r>
            <w:r w:rsidR="00EE1B1E">
              <w:rPr>
                <w:rStyle w:val="Hipercze"/>
                <w:rFonts w:ascii="Times New Roman" w:hAnsi="Times New Roman" w:cs="Times New Roman"/>
                <w:noProof/>
                <w:color w:val="000000" w:themeColor="text1"/>
                <w:sz w:val="24"/>
                <w:szCs w:val="24"/>
                <w:u w:val="none"/>
                <w:lang w:val="pl-PL"/>
              </w:rPr>
              <w:t>.</w:t>
            </w:r>
            <w:r w:rsidR="00204746">
              <w:rPr>
                <w:rStyle w:val="Hipercze"/>
                <w:rFonts w:ascii="Times New Roman" w:hAnsi="Times New Roman" w:cs="Times New Roman"/>
                <w:noProof/>
                <w:color w:val="000000" w:themeColor="text1"/>
                <w:sz w:val="24"/>
                <w:szCs w:val="24"/>
                <w:u w:val="none"/>
                <w:lang w:val="pl-PL"/>
              </w:rPr>
              <w:t>.</w:t>
            </w:r>
          </w:p>
        </w:tc>
        <w:tc>
          <w:tcPr>
            <w:tcW w:w="576" w:type="dxa"/>
            <w:vAlign w:val="bottom"/>
          </w:tcPr>
          <w:p w:rsidR="009E32A3" w:rsidRDefault="00081BC5"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w:t>
            </w:r>
            <w:r w:rsidR="00FA5201">
              <w:rPr>
                <w:rFonts w:ascii="Times New Roman" w:hAnsi="Times New Roman" w:cs="Times New Roman"/>
                <w:color w:val="000000" w:themeColor="text1"/>
                <w:sz w:val="24"/>
                <w:szCs w:val="24"/>
                <w:lang w:val="pl-PL"/>
              </w:rPr>
              <w:t>6</w:t>
            </w:r>
          </w:p>
        </w:tc>
      </w:tr>
      <w:tr w:rsidR="009E32A3" w:rsidRPr="00204746"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F. Udział sektora prywatnego i mediów (art. 17)</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F6410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081BC5"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w:t>
            </w:r>
            <w:r w:rsidR="00FA5201">
              <w:rPr>
                <w:rFonts w:ascii="Times New Roman" w:hAnsi="Times New Roman" w:cs="Times New Roman"/>
                <w:color w:val="000000" w:themeColor="text1"/>
                <w:sz w:val="24"/>
                <w:szCs w:val="24"/>
                <w:lang w:val="pl-PL"/>
              </w:rPr>
              <w:t>7</w:t>
            </w:r>
          </w:p>
        </w:tc>
      </w:tr>
      <w:tr w:rsidR="009E32A3" w:rsidRPr="009E32A3" w:rsidTr="0017369B">
        <w:tc>
          <w:tcPr>
            <w:tcW w:w="8672" w:type="dxa"/>
            <w:gridSpan w:val="3"/>
          </w:tcPr>
          <w:p w:rsidR="009E32A3" w:rsidRPr="00CC4873" w:rsidRDefault="009E32A3" w:rsidP="00DE6289">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IV. Ochrona i wsparcie</w:t>
            </w:r>
            <w:r w:rsidR="009E408B">
              <w:rPr>
                <w:rFonts w:ascii="Times New Roman" w:hAnsi="Times New Roman" w:cs="Times New Roman"/>
                <w:b/>
                <w:smallCaps/>
                <w:color w:val="000000" w:themeColor="text1"/>
                <w:sz w:val="24"/>
                <w:szCs w:val="24"/>
                <w:lang w:val="pl-PL"/>
              </w:rPr>
              <w:t xml:space="preserve"> </w:t>
            </w:r>
            <w:r w:rsidR="00204746" w:rsidRPr="00204746">
              <w:rPr>
                <w:rFonts w:ascii="Times New Roman" w:hAnsi="Times New Roman" w:cs="Times New Roman"/>
                <w:smallCaps/>
                <w:color w:val="000000" w:themeColor="text1"/>
                <w:sz w:val="24"/>
                <w:szCs w:val="24"/>
                <w:lang w:val="pl-PL"/>
              </w:rPr>
              <w:t>…………………………………………………</w:t>
            </w:r>
            <w:r w:rsidR="00F64109">
              <w:rPr>
                <w:rFonts w:ascii="Times New Roman" w:hAnsi="Times New Roman" w:cs="Times New Roman"/>
                <w:smallCaps/>
                <w:color w:val="000000" w:themeColor="text1"/>
                <w:sz w:val="24"/>
                <w:szCs w:val="24"/>
                <w:lang w:val="pl-PL"/>
              </w:rPr>
              <w:t>….</w:t>
            </w:r>
            <w:r w:rsidR="00EE1B1E">
              <w:rPr>
                <w:rFonts w:ascii="Times New Roman" w:hAnsi="Times New Roman" w:cs="Times New Roman"/>
                <w:smallCaps/>
                <w:color w:val="000000" w:themeColor="text1"/>
                <w:sz w:val="24"/>
                <w:szCs w:val="24"/>
                <w:lang w:val="pl-PL"/>
              </w:rPr>
              <w:t>…..</w:t>
            </w:r>
            <w:r w:rsidR="00204746" w:rsidRPr="00204746">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r w:rsidR="00204746" w:rsidRPr="00204746">
              <w:rPr>
                <w:rFonts w:ascii="Times New Roman" w:hAnsi="Times New Roman" w:cs="Times New Roman"/>
                <w:smallCaps/>
                <w:color w:val="000000" w:themeColor="text1"/>
                <w:sz w:val="24"/>
                <w:szCs w:val="24"/>
                <w:lang w:val="pl-PL"/>
              </w:rPr>
              <w:t>.</w:t>
            </w:r>
          </w:p>
        </w:tc>
        <w:tc>
          <w:tcPr>
            <w:tcW w:w="576" w:type="dxa"/>
            <w:vAlign w:val="bottom"/>
          </w:tcPr>
          <w:p w:rsidR="009E32A3"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49</w:t>
            </w:r>
          </w:p>
        </w:tc>
      </w:tr>
      <w:tr w:rsidR="009E32A3" w:rsidRP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A. Zobowiązania ogólne (art. 18)</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FA5201"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49</w:t>
            </w:r>
          </w:p>
        </w:tc>
      </w:tr>
      <w:tr w:rsidR="009E32A3" w:rsidRP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EE1B1E">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B. Informowanie (art. 19)</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1</w:t>
            </w:r>
          </w:p>
        </w:tc>
      </w:tr>
      <w:tr w:rsidR="009E32A3" w:rsidRP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8271" w:type="dxa"/>
            <w:gridSpan w:val="2"/>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C. Wsparcie ogólne (art. 20)</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2</w:t>
            </w:r>
          </w:p>
        </w:tc>
      </w:tr>
      <w:tr w:rsidR="001825C1" w:rsidRP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425" w:type="dxa"/>
          </w:tcPr>
          <w:p w:rsidR="009E32A3" w:rsidRDefault="009E32A3" w:rsidP="00984A00">
            <w:pPr>
              <w:jc w:val="both"/>
              <w:rPr>
                <w:rFonts w:ascii="Times New Roman" w:hAnsi="Times New Roman" w:cs="Times New Roman"/>
                <w:color w:val="000000" w:themeColor="text1"/>
                <w:sz w:val="24"/>
                <w:szCs w:val="24"/>
                <w:lang w:val="pl-PL"/>
              </w:rPr>
            </w:pPr>
          </w:p>
        </w:tc>
        <w:tc>
          <w:tcPr>
            <w:tcW w:w="7846" w:type="dxa"/>
          </w:tcPr>
          <w:p w:rsidR="009E32A3" w:rsidRDefault="009E32A3" w:rsidP="009E408B">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1. Usługi socjalne</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2</w:t>
            </w:r>
          </w:p>
        </w:tc>
      </w:tr>
      <w:tr w:rsidR="001825C1" w:rsidRPr="009E32A3" w:rsidTr="0017369B">
        <w:tc>
          <w:tcPr>
            <w:tcW w:w="401" w:type="dxa"/>
          </w:tcPr>
          <w:p w:rsidR="009E32A3" w:rsidRDefault="009E32A3" w:rsidP="00984A00">
            <w:pPr>
              <w:jc w:val="both"/>
              <w:rPr>
                <w:rFonts w:ascii="Times New Roman" w:hAnsi="Times New Roman" w:cs="Times New Roman"/>
                <w:color w:val="000000" w:themeColor="text1"/>
                <w:sz w:val="24"/>
                <w:szCs w:val="24"/>
                <w:lang w:val="pl-PL"/>
              </w:rPr>
            </w:pPr>
          </w:p>
        </w:tc>
        <w:tc>
          <w:tcPr>
            <w:tcW w:w="425" w:type="dxa"/>
          </w:tcPr>
          <w:p w:rsidR="009E32A3" w:rsidRDefault="009E32A3" w:rsidP="00984A00">
            <w:pPr>
              <w:jc w:val="both"/>
              <w:rPr>
                <w:rFonts w:ascii="Times New Roman" w:hAnsi="Times New Roman" w:cs="Times New Roman"/>
                <w:color w:val="000000" w:themeColor="text1"/>
                <w:sz w:val="24"/>
                <w:szCs w:val="24"/>
                <w:lang w:val="pl-PL"/>
              </w:rPr>
            </w:pPr>
          </w:p>
        </w:tc>
        <w:tc>
          <w:tcPr>
            <w:tcW w:w="7846" w:type="dxa"/>
          </w:tcPr>
          <w:p w:rsidR="009E32A3" w:rsidRDefault="009E32A3" w:rsidP="008E50DA">
            <w:pPr>
              <w:jc w:val="both"/>
              <w:rPr>
                <w:rFonts w:ascii="Times New Roman" w:hAnsi="Times New Roman" w:cs="Times New Roman"/>
                <w:color w:val="000000" w:themeColor="text1"/>
                <w:sz w:val="24"/>
                <w:szCs w:val="24"/>
                <w:lang w:val="pl-PL"/>
              </w:rPr>
            </w:pPr>
            <w:r w:rsidRPr="009E32A3">
              <w:rPr>
                <w:rFonts w:ascii="Times New Roman" w:hAnsi="Times New Roman" w:cs="Times New Roman"/>
                <w:color w:val="000000" w:themeColor="text1"/>
                <w:sz w:val="24"/>
                <w:szCs w:val="24"/>
                <w:lang w:val="pl-PL"/>
              </w:rPr>
              <w:t>2. O</w:t>
            </w:r>
            <w:r w:rsidR="0076714B">
              <w:rPr>
                <w:rFonts w:ascii="Times New Roman" w:hAnsi="Times New Roman" w:cs="Times New Roman"/>
                <w:color w:val="000000" w:themeColor="text1"/>
                <w:sz w:val="24"/>
                <w:szCs w:val="24"/>
                <w:lang w:val="pl-PL"/>
              </w:rPr>
              <w:t>pieka zdrowotna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9E32A3"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4</w:t>
            </w:r>
          </w:p>
        </w:tc>
      </w:tr>
      <w:tr w:rsidR="00DB0E21" w:rsidRPr="009E32A3" w:rsidTr="0017369B">
        <w:tc>
          <w:tcPr>
            <w:tcW w:w="401" w:type="dxa"/>
          </w:tcPr>
          <w:p w:rsidR="00DB0E21" w:rsidRDefault="00DB0E21" w:rsidP="00984A00">
            <w:pPr>
              <w:jc w:val="both"/>
              <w:rPr>
                <w:rFonts w:ascii="Times New Roman" w:hAnsi="Times New Roman" w:cs="Times New Roman"/>
                <w:color w:val="000000" w:themeColor="text1"/>
                <w:sz w:val="24"/>
                <w:szCs w:val="24"/>
                <w:lang w:val="pl-PL"/>
              </w:rPr>
            </w:pPr>
          </w:p>
        </w:tc>
        <w:tc>
          <w:tcPr>
            <w:tcW w:w="8271" w:type="dxa"/>
            <w:gridSpan w:val="2"/>
          </w:tcPr>
          <w:p w:rsidR="00DB0E21" w:rsidRPr="009E32A3" w:rsidRDefault="00DB0E21" w:rsidP="008E50DA">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D. Wsparcie specjalistyczne (art. 22)</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DB0E21"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6</w:t>
            </w:r>
          </w:p>
        </w:tc>
      </w:tr>
    </w:tbl>
    <w:p w:rsidR="0017369B" w:rsidRDefault="0017369B">
      <w:pPr>
        <w:pBdr>
          <w:bottom w:val="single" w:sz="6" w:space="1" w:color="auto"/>
        </w:pBdr>
      </w:pPr>
    </w:p>
    <w:p w:rsidR="005150E4" w:rsidRDefault="005150E4">
      <w:pPr>
        <w:pBdr>
          <w:bottom w:val="single" w:sz="6" w:space="1" w:color="auto"/>
        </w:pBdr>
      </w:pPr>
    </w:p>
    <w:p w:rsidR="00DB609A" w:rsidRPr="005150E4" w:rsidRDefault="0017369B" w:rsidP="0017369B">
      <w:pPr>
        <w:jc w:val="both"/>
        <w:rPr>
          <w:rFonts w:ascii="Times New Roman" w:hAnsi="Times New Roman" w:cs="Times New Roman"/>
          <w:i/>
          <w:lang w:val="pl-PL"/>
        </w:rPr>
      </w:pPr>
      <w:r w:rsidRPr="005150E4">
        <w:rPr>
          <w:rFonts w:ascii="Times New Roman" w:hAnsi="Times New Roman" w:cs="Times New Roman"/>
          <w:i/>
          <w:lang w:val="pl-PL"/>
        </w:rPr>
        <w:t xml:space="preserve">* Tekst </w:t>
      </w:r>
      <w:r w:rsidR="00DB609A" w:rsidRPr="005150E4">
        <w:rPr>
          <w:rFonts w:ascii="Times New Roman" w:hAnsi="Times New Roman" w:cs="Times New Roman"/>
          <w:i/>
          <w:lang w:val="pl-PL"/>
        </w:rPr>
        <w:t xml:space="preserve">przytaczanych </w:t>
      </w:r>
      <w:r w:rsidRPr="005150E4">
        <w:rPr>
          <w:rFonts w:ascii="Times New Roman" w:hAnsi="Times New Roman" w:cs="Times New Roman"/>
          <w:i/>
          <w:lang w:val="pl-PL"/>
        </w:rPr>
        <w:t>w raporcie postanowień konwencji stambulskiej może, w niektórych przypadkach</w:t>
      </w:r>
      <w:r w:rsidR="00DB609A" w:rsidRPr="005150E4">
        <w:rPr>
          <w:rFonts w:ascii="Times New Roman" w:hAnsi="Times New Roman" w:cs="Times New Roman"/>
          <w:i/>
          <w:lang w:val="pl-PL"/>
        </w:rPr>
        <w:t xml:space="preserve"> i</w:t>
      </w:r>
      <w:r w:rsidRPr="005150E4">
        <w:rPr>
          <w:rFonts w:ascii="Times New Roman" w:hAnsi="Times New Roman" w:cs="Times New Roman"/>
          <w:i/>
          <w:lang w:val="pl-PL"/>
        </w:rPr>
        <w:t xml:space="preserve"> w ograniczonym stopniu, odbiegać od tekstu konwencji w języku polskim </w:t>
      </w:r>
      <w:r w:rsidR="00DB609A" w:rsidRPr="005150E4">
        <w:rPr>
          <w:rFonts w:ascii="Times New Roman" w:hAnsi="Times New Roman" w:cs="Times New Roman"/>
          <w:i/>
          <w:lang w:val="pl-PL"/>
        </w:rPr>
        <w:t xml:space="preserve">opublikowanym </w:t>
      </w:r>
      <w:r w:rsidRPr="005150E4">
        <w:rPr>
          <w:rFonts w:ascii="Times New Roman" w:hAnsi="Times New Roman" w:cs="Times New Roman"/>
          <w:i/>
          <w:lang w:val="pl-PL"/>
        </w:rPr>
        <w:t>w Dzienniku Ustaw z 2015 r., poz. 961, z uwagi na potrzebę usunięcia drobnych błędów merytorycznych, językowych i gramatycznych, jakie znalazły się w tym tekście</w:t>
      </w:r>
      <w:r w:rsidR="00DB609A" w:rsidRPr="005150E4">
        <w:rPr>
          <w:rFonts w:ascii="Times New Roman" w:hAnsi="Times New Roman" w:cs="Times New Roman"/>
          <w:i/>
          <w:lang w:val="pl-PL"/>
        </w:rPr>
        <w:t xml:space="preserve">; poprawki te nie </w:t>
      </w:r>
      <w:proofErr w:type="spellStart"/>
      <w:r w:rsidRPr="005150E4">
        <w:rPr>
          <w:rFonts w:ascii="Times New Roman" w:hAnsi="Times New Roman" w:cs="Times New Roman"/>
          <w:i/>
          <w:lang w:val="pl-PL"/>
        </w:rPr>
        <w:t>wpływa</w:t>
      </w:r>
      <w:r w:rsidR="00DB609A" w:rsidRPr="005150E4">
        <w:rPr>
          <w:rFonts w:ascii="Times New Roman" w:hAnsi="Times New Roman" w:cs="Times New Roman"/>
          <w:i/>
          <w:lang w:val="pl-PL"/>
        </w:rPr>
        <w:t>ja</w:t>
      </w:r>
      <w:proofErr w:type="spellEnd"/>
      <w:r w:rsidRPr="005150E4">
        <w:rPr>
          <w:rFonts w:ascii="Times New Roman" w:hAnsi="Times New Roman" w:cs="Times New Roman"/>
          <w:i/>
          <w:lang w:val="pl-PL"/>
        </w:rPr>
        <w:t xml:space="preserve"> to jednak na zakres zobowiązań wynikających dla Polski z konwencji. </w:t>
      </w:r>
    </w:p>
    <w:p w:rsidR="0017369B" w:rsidRPr="00133AB0" w:rsidRDefault="0017369B" w:rsidP="0017369B">
      <w:pPr>
        <w:jc w:val="both"/>
        <w:rPr>
          <w:i/>
          <w:lang w:val="pl-PL"/>
        </w:rPr>
      </w:pPr>
      <w:r w:rsidRPr="005150E4">
        <w:rPr>
          <w:rFonts w:ascii="Times New Roman" w:hAnsi="Times New Roman" w:cs="Times New Roman"/>
          <w:i/>
          <w:lang w:val="pl-PL"/>
        </w:rPr>
        <w:t>Ponadto, tłumaczenie na język polski terminu „gender” odzwierciedla jego definicję zawartą w art. 3 lit. c konwencji [przyp. tłum].</w:t>
      </w:r>
      <w:r w:rsidRPr="00133AB0">
        <w:rPr>
          <w:i/>
          <w:lang w:val="pl-PL"/>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
        <w:gridCol w:w="425"/>
        <w:gridCol w:w="7846"/>
        <w:gridCol w:w="576"/>
      </w:tblGrid>
      <w:tr w:rsidR="0017369B" w:rsidRPr="00DB609A" w:rsidTr="0017369B">
        <w:tc>
          <w:tcPr>
            <w:tcW w:w="401" w:type="dxa"/>
          </w:tcPr>
          <w:p w:rsidR="0017369B" w:rsidRDefault="0017369B" w:rsidP="0017369B">
            <w:pPr>
              <w:jc w:val="both"/>
              <w:rPr>
                <w:rFonts w:ascii="Times New Roman" w:hAnsi="Times New Roman" w:cs="Times New Roman"/>
                <w:color w:val="000000" w:themeColor="text1"/>
                <w:sz w:val="24"/>
                <w:szCs w:val="24"/>
                <w:lang w:val="pl-PL"/>
              </w:rPr>
            </w:pPr>
          </w:p>
        </w:tc>
        <w:tc>
          <w:tcPr>
            <w:tcW w:w="8271" w:type="dxa"/>
            <w:gridSpan w:val="2"/>
          </w:tcPr>
          <w:p w:rsidR="0017369B" w:rsidRPr="009E32A3" w:rsidRDefault="0017369B" w:rsidP="0017369B">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E. Schroniska (art. 23)</w:t>
            </w:r>
            <w:r>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tc>
        <w:tc>
          <w:tcPr>
            <w:tcW w:w="576" w:type="dxa"/>
            <w:vAlign w:val="bottom"/>
          </w:tcPr>
          <w:p w:rsidR="0017369B" w:rsidRDefault="0017369B" w:rsidP="0017369B">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w:t>
            </w:r>
            <w:r w:rsidR="00FA5201">
              <w:rPr>
                <w:rFonts w:ascii="Times New Roman" w:hAnsi="Times New Roman" w:cs="Times New Roman"/>
                <w:color w:val="000000" w:themeColor="text1"/>
                <w:sz w:val="24"/>
                <w:szCs w:val="24"/>
                <w:lang w:val="pl-PL"/>
              </w:rPr>
              <w:t>7</w:t>
            </w:r>
          </w:p>
        </w:tc>
      </w:tr>
      <w:tr w:rsidR="0017369B" w:rsidRPr="00DB609A" w:rsidTr="0017369B">
        <w:tc>
          <w:tcPr>
            <w:tcW w:w="401" w:type="dxa"/>
          </w:tcPr>
          <w:p w:rsidR="0017369B" w:rsidRDefault="0017369B" w:rsidP="0017369B">
            <w:pPr>
              <w:jc w:val="both"/>
              <w:rPr>
                <w:rFonts w:ascii="Times New Roman" w:hAnsi="Times New Roman" w:cs="Times New Roman"/>
                <w:color w:val="000000" w:themeColor="text1"/>
                <w:sz w:val="24"/>
                <w:szCs w:val="24"/>
                <w:lang w:val="pl-PL"/>
              </w:rPr>
            </w:pPr>
          </w:p>
        </w:tc>
        <w:tc>
          <w:tcPr>
            <w:tcW w:w="8271" w:type="dxa"/>
            <w:gridSpan w:val="2"/>
          </w:tcPr>
          <w:p w:rsidR="0017369B" w:rsidRPr="009E32A3" w:rsidRDefault="0017369B" w:rsidP="0017369B">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F. Telefony zaufania (art. 24)</w:t>
            </w:r>
            <w:r>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tc>
        <w:tc>
          <w:tcPr>
            <w:tcW w:w="576" w:type="dxa"/>
            <w:vAlign w:val="bottom"/>
          </w:tcPr>
          <w:p w:rsidR="0017369B" w:rsidRDefault="00FA5201" w:rsidP="0017369B">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59</w:t>
            </w:r>
          </w:p>
        </w:tc>
      </w:tr>
      <w:tr w:rsidR="0017369B" w:rsidRPr="003E3EC2" w:rsidTr="0017369B">
        <w:tc>
          <w:tcPr>
            <w:tcW w:w="401" w:type="dxa"/>
          </w:tcPr>
          <w:p w:rsidR="0017369B" w:rsidRDefault="0017369B" w:rsidP="0017369B">
            <w:pPr>
              <w:jc w:val="both"/>
              <w:rPr>
                <w:rFonts w:ascii="Times New Roman" w:hAnsi="Times New Roman" w:cs="Times New Roman"/>
                <w:color w:val="000000" w:themeColor="text1"/>
                <w:sz w:val="24"/>
                <w:szCs w:val="24"/>
                <w:lang w:val="pl-PL"/>
              </w:rPr>
            </w:pPr>
          </w:p>
        </w:tc>
        <w:tc>
          <w:tcPr>
            <w:tcW w:w="8271" w:type="dxa"/>
            <w:gridSpan w:val="2"/>
          </w:tcPr>
          <w:p w:rsidR="0017369B" w:rsidRPr="009E32A3" w:rsidRDefault="0017369B" w:rsidP="0017369B">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G. Wsparcie ofiar przemocy seksualnej (art. 25)</w:t>
            </w:r>
            <w:r>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tc>
        <w:tc>
          <w:tcPr>
            <w:tcW w:w="576" w:type="dxa"/>
            <w:vAlign w:val="bottom"/>
          </w:tcPr>
          <w:p w:rsidR="0017369B" w:rsidRDefault="00D150B8" w:rsidP="0017369B">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0</w:t>
            </w:r>
          </w:p>
        </w:tc>
      </w:tr>
      <w:tr w:rsidR="0017369B" w:rsidRPr="003E3EC2" w:rsidTr="0017369B">
        <w:tc>
          <w:tcPr>
            <w:tcW w:w="401" w:type="dxa"/>
          </w:tcPr>
          <w:p w:rsidR="0017369B" w:rsidRDefault="0017369B" w:rsidP="0017369B">
            <w:pPr>
              <w:jc w:val="both"/>
              <w:rPr>
                <w:rFonts w:ascii="Times New Roman" w:hAnsi="Times New Roman" w:cs="Times New Roman"/>
                <w:color w:val="000000" w:themeColor="text1"/>
                <w:sz w:val="24"/>
                <w:szCs w:val="24"/>
                <w:lang w:val="pl-PL"/>
              </w:rPr>
            </w:pPr>
          </w:p>
        </w:tc>
        <w:tc>
          <w:tcPr>
            <w:tcW w:w="8271" w:type="dxa"/>
            <w:gridSpan w:val="2"/>
          </w:tcPr>
          <w:p w:rsidR="0017369B" w:rsidRPr="009E32A3" w:rsidRDefault="0017369B" w:rsidP="0017369B">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H. Ochrona i wsparcie małoletnich świadków (art. 26)</w:t>
            </w:r>
            <w:r>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tc>
        <w:tc>
          <w:tcPr>
            <w:tcW w:w="576" w:type="dxa"/>
            <w:vAlign w:val="bottom"/>
          </w:tcPr>
          <w:p w:rsidR="0017369B" w:rsidRDefault="0017369B" w:rsidP="0017369B">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3</w:t>
            </w:r>
          </w:p>
        </w:tc>
      </w:tr>
      <w:tr w:rsidR="0017369B" w:rsidRPr="003E3EC2" w:rsidTr="0017369B">
        <w:tc>
          <w:tcPr>
            <w:tcW w:w="401" w:type="dxa"/>
          </w:tcPr>
          <w:p w:rsidR="0017369B" w:rsidRDefault="0017369B" w:rsidP="0017369B">
            <w:pPr>
              <w:jc w:val="both"/>
              <w:rPr>
                <w:rFonts w:ascii="Times New Roman" w:hAnsi="Times New Roman" w:cs="Times New Roman"/>
                <w:color w:val="000000" w:themeColor="text1"/>
                <w:sz w:val="24"/>
                <w:szCs w:val="24"/>
                <w:lang w:val="pl-PL"/>
              </w:rPr>
            </w:pPr>
          </w:p>
        </w:tc>
        <w:tc>
          <w:tcPr>
            <w:tcW w:w="8271" w:type="dxa"/>
            <w:gridSpan w:val="2"/>
          </w:tcPr>
          <w:p w:rsidR="0017369B" w:rsidRPr="009E32A3" w:rsidRDefault="0017369B" w:rsidP="0017369B">
            <w:pPr>
              <w:jc w:val="both"/>
              <w:rPr>
                <w:rFonts w:ascii="Times New Roman" w:hAnsi="Times New Roman" w:cs="Times New Roman"/>
                <w:color w:val="000000" w:themeColor="text1"/>
                <w:sz w:val="24"/>
                <w:szCs w:val="24"/>
                <w:lang w:val="pl-PL"/>
              </w:rPr>
            </w:pPr>
            <w:r w:rsidRPr="00DB0E21">
              <w:rPr>
                <w:rFonts w:ascii="Times New Roman" w:hAnsi="Times New Roman" w:cs="Times New Roman"/>
                <w:color w:val="000000" w:themeColor="text1"/>
                <w:sz w:val="24"/>
                <w:szCs w:val="24"/>
                <w:lang w:val="pl-PL"/>
              </w:rPr>
              <w:t>I. Zgłaszanie przez specjalistów (art. 28)</w:t>
            </w:r>
            <w:r>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Pr>
                <w:rFonts w:ascii="Times New Roman" w:hAnsi="Times New Roman" w:cs="Times New Roman"/>
                <w:color w:val="000000" w:themeColor="text1"/>
                <w:sz w:val="24"/>
                <w:szCs w:val="24"/>
                <w:lang w:val="pl-PL"/>
              </w:rPr>
              <w:t>.….</w:t>
            </w:r>
          </w:p>
        </w:tc>
        <w:tc>
          <w:tcPr>
            <w:tcW w:w="576" w:type="dxa"/>
            <w:vAlign w:val="bottom"/>
          </w:tcPr>
          <w:p w:rsidR="0017369B" w:rsidRDefault="0017369B" w:rsidP="0017369B">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4</w:t>
            </w:r>
          </w:p>
        </w:tc>
      </w:tr>
      <w:tr w:rsidR="005B0430" w:rsidRPr="009E32A3" w:rsidTr="0017369B">
        <w:tc>
          <w:tcPr>
            <w:tcW w:w="8672" w:type="dxa"/>
            <w:gridSpan w:val="3"/>
          </w:tcPr>
          <w:p w:rsidR="005B0430" w:rsidRPr="00CC4873" w:rsidRDefault="005B0430" w:rsidP="008E50DA">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V. Prawo materialne</w:t>
            </w:r>
            <w:r w:rsidR="009E408B">
              <w:rPr>
                <w:rFonts w:ascii="Times New Roman" w:hAnsi="Times New Roman" w:cs="Times New Roman"/>
                <w:b/>
                <w:smallCaps/>
                <w:color w:val="000000" w:themeColor="text1"/>
                <w:sz w:val="24"/>
                <w:szCs w:val="24"/>
                <w:lang w:val="pl-PL"/>
              </w:rPr>
              <w:t xml:space="preserve"> </w:t>
            </w:r>
            <w:r w:rsidR="00204746" w:rsidRPr="00204746">
              <w:rPr>
                <w:rFonts w:ascii="Times New Roman" w:hAnsi="Times New Roman" w:cs="Times New Roman"/>
                <w:smallCaps/>
                <w:color w:val="000000" w:themeColor="text1"/>
                <w:sz w:val="24"/>
                <w:szCs w:val="24"/>
                <w:lang w:val="pl-PL"/>
              </w:rPr>
              <w:t>………………………………………………………</w:t>
            </w:r>
            <w:r w:rsidR="00EE1B1E">
              <w:rPr>
                <w:rFonts w:ascii="Times New Roman" w:hAnsi="Times New Roman" w:cs="Times New Roman"/>
                <w:smallCaps/>
                <w:color w:val="000000" w:themeColor="text1"/>
                <w:sz w:val="24"/>
                <w:szCs w:val="24"/>
                <w:lang w:val="pl-PL"/>
              </w:rPr>
              <w:t>…</w:t>
            </w:r>
            <w:r w:rsidR="009E408B">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r w:rsidR="00204746" w:rsidRPr="00204746">
              <w:rPr>
                <w:rFonts w:ascii="Times New Roman" w:hAnsi="Times New Roman" w:cs="Times New Roman"/>
                <w:smallCaps/>
                <w:color w:val="000000" w:themeColor="text1"/>
                <w:sz w:val="24"/>
                <w:szCs w:val="24"/>
                <w:lang w:val="pl-PL"/>
              </w:rPr>
              <w:t>…</w:t>
            </w:r>
          </w:p>
        </w:tc>
        <w:tc>
          <w:tcPr>
            <w:tcW w:w="576" w:type="dxa"/>
            <w:vAlign w:val="bottom"/>
          </w:tcPr>
          <w:p w:rsidR="005B0430"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7</w:t>
            </w:r>
          </w:p>
        </w:tc>
      </w:tr>
      <w:tr w:rsidR="005B0430" w:rsidRPr="009E32A3" w:rsidTr="0017369B">
        <w:tc>
          <w:tcPr>
            <w:tcW w:w="401" w:type="dxa"/>
          </w:tcPr>
          <w:p w:rsidR="005B0430" w:rsidRDefault="005B0430" w:rsidP="00984A00">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A. Prawo cywilne</w:t>
            </w:r>
            <w:r w:rsidR="009E408B">
              <w:rPr>
                <w:rFonts w:ascii="Times New Roman" w:hAnsi="Times New Roman" w:cs="Times New Roman"/>
                <w:color w:val="000000" w:themeColor="text1"/>
                <w:sz w:val="24"/>
                <w:szCs w:val="24"/>
                <w:lang w:val="pl-PL"/>
              </w:rPr>
              <w:t xml:space="preserve"> </w:t>
            </w:r>
            <w:r w:rsidR="00204746">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204746">
              <w:rPr>
                <w:rFonts w:ascii="Times New Roman" w:hAnsi="Times New Roman" w:cs="Times New Roman"/>
                <w:color w:val="000000" w:themeColor="text1"/>
                <w:sz w:val="24"/>
                <w:szCs w:val="24"/>
                <w:lang w:val="pl-PL"/>
              </w:rPr>
              <w:t>.</w:t>
            </w:r>
          </w:p>
        </w:tc>
        <w:tc>
          <w:tcPr>
            <w:tcW w:w="576" w:type="dxa"/>
            <w:vAlign w:val="bottom"/>
          </w:tcPr>
          <w:p w:rsidR="005B0430" w:rsidRDefault="0036143E" w:rsidP="003C254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7</w:t>
            </w:r>
          </w:p>
        </w:tc>
      </w:tr>
      <w:tr w:rsidR="001825C1" w:rsidRPr="00DE6289"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553AE8">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1. Środki prawa cywilnego przeciwko państwu - zasada</w:t>
            </w:r>
            <w:r w:rsidR="00DE6289">
              <w:rPr>
                <w:rFonts w:ascii="Times New Roman" w:hAnsi="Times New Roman" w:cs="Times New Roman"/>
                <w:color w:val="000000" w:themeColor="text1"/>
                <w:sz w:val="24"/>
                <w:szCs w:val="24"/>
                <w:lang w:val="pl-PL"/>
              </w:rPr>
              <w:t xml:space="preserve"> należytej staranności (art. 29)………………………………………………………………………</w:t>
            </w:r>
            <w:r w:rsidR="00B43E79">
              <w:rPr>
                <w:rFonts w:ascii="Times New Roman" w:hAnsi="Times New Roman" w:cs="Times New Roman"/>
                <w:color w:val="000000" w:themeColor="text1"/>
                <w:sz w:val="24"/>
                <w:szCs w:val="24"/>
                <w:lang w:val="pl-PL"/>
              </w:rPr>
              <w:t>….</w:t>
            </w:r>
            <w:r w:rsidR="00DE6289">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7</w:t>
            </w:r>
          </w:p>
        </w:tc>
      </w:tr>
      <w:tr w:rsidR="001825C1" w:rsidRPr="00DE6289"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2. Odszkodowanie (art. 30)</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w:t>
            </w:r>
            <w:r w:rsidR="00FA5201">
              <w:rPr>
                <w:rFonts w:ascii="Times New Roman" w:hAnsi="Times New Roman" w:cs="Times New Roman"/>
                <w:color w:val="000000" w:themeColor="text1"/>
                <w:sz w:val="24"/>
                <w:szCs w:val="24"/>
                <w:lang w:val="pl-PL"/>
              </w:rPr>
              <w:t>8</w:t>
            </w:r>
          </w:p>
        </w:tc>
      </w:tr>
      <w:tr w:rsidR="001825C1" w:rsidRPr="003E3EC2"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4F0321" w:rsidP="009E408B">
            <w:pPr>
              <w:pStyle w:val="Spistreci3"/>
              <w:ind w:left="0" w:firstLine="0"/>
              <w:jc w:val="both"/>
              <w:rPr>
                <w:rFonts w:ascii="Times New Roman" w:hAnsi="Times New Roman" w:cs="Times New Roman"/>
                <w:color w:val="000000" w:themeColor="text1"/>
                <w:sz w:val="24"/>
                <w:szCs w:val="24"/>
                <w:lang w:val="pl-PL"/>
              </w:rPr>
            </w:pPr>
            <w:hyperlink w:anchor="_Toc89182283" w:history="1">
              <w:r w:rsidR="005B0430" w:rsidRPr="003B089F">
                <w:rPr>
                  <w:rStyle w:val="Hipercze"/>
                  <w:rFonts w:ascii="Times New Roman" w:hAnsi="Times New Roman" w:cs="Times New Roman"/>
                  <w:noProof/>
                  <w:color w:val="000000" w:themeColor="text1"/>
                  <w:sz w:val="24"/>
                  <w:szCs w:val="24"/>
                  <w:u w:val="none"/>
                  <w:lang w:val="pl-PL"/>
                </w:rPr>
                <w:t>3.</w:t>
              </w:r>
              <w:r w:rsidR="005B0430">
                <w:rPr>
                  <w:rStyle w:val="Hipercze"/>
                  <w:rFonts w:ascii="Times New Roman" w:hAnsi="Times New Roman" w:cs="Times New Roman"/>
                  <w:noProof/>
                  <w:color w:val="000000" w:themeColor="text1"/>
                  <w:sz w:val="24"/>
                  <w:szCs w:val="24"/>
                  <w:u w:val="none"/>
                  <w:lang w:val="pl-PL"/>
                </w:rPr>
                <w:t xml:space="preserve"> </w:t>
              </w:r>
              <w:r w:rsidR="005B0430" w:rsidRPr="003B089F">
                <w:rPr>
                  <w:rStyle w:val="Hipercze"/>
                  <w:rFonts w:ascii="Times New Roman" w:hAnsi="Times New Roman" w:cs="Times New Roman"/>
                  <w:noProof/>
                  <w:color w:val="000000" w:themeColor="text1"/>
                  <w:sz w:val="24"/>
                  <w:szCs w:val="24"/>
                  <w:u w:val="none"/>
                  <w:lang w:val="pl-PL"/>
                </w:rPr>
                <w:t>Opieka, prawo do kontaktów i bezpieczeństwo (art. 31)</w:t>
              </w:r>
              <w:r w:rsidR="009E408B">
                <w:rPr>
                  <w:rStyle w:val="Hipercze"/>
                  <w:rFonts w:ascii="Times New Roman" w:hAnsi="Times New Roman" w:cs="Times New Roman"/>
                  <w:noProof/>
                  <w:color w:val="000000" w:themeColor="text1"/>
                  <w:sz w:val="24"/>
                  <w:szCs w:val="24"/>
                  <w:u w:val="none"/>
                  <w:lang w:val="pl-PL"/>
                </w:rPr>
                <w:t xml:space="preserve"> </w:t>
              </w:r>
              <w:r w:rsidR="003D6EFE">
                <w:rPr>
                  <w:rStyle w:val="Hipercze"/>
                  <w:rFonts w:ascii="Times New Roman" w:hAnsi="Times New Roman" w:cs="Times New Roman"/>
                  <w:noProof/>
                  <w:color w:val="000000" w:themeColor="text1"/>
                  <w:sz w:val="24"/>
                  <w:szCs w:val="24"/>
                  <w:u w:val="none"/>
                  <w:lang w:val="pl-PL"/>
                </w:rPr>
                <w:t>…………</w:t>
              </w:r>
              <w:r w:rsidR="009E408B">
                <w:rPr>
                  <w:rStyle w:val="Hipercze"/>
                  <w:rFonts w:ascii="Times New Roman" w:hAnsi="Times New Roman" w:cs="Times New Roman"/>
                  <w:noProof/>
                  <w:color w:val="000000" w:themeColor="text1"/>
                  <w:sz w:val="24"/>
                  <w:szCs w:val="24"/>
                  <w:u w:val="none"/>
                  <w:lang w:val="pl-PL"/>
                </w:rPr>
                <w:t>…</w:t>
              </w:r>
              <w:r w:rsidR="003D6EFE">
                <w:rPr>
                  <w:rStyle w:val="Hipercze"/>
                  <w:rFonts w:ascii="Times New Roman" w:hAnsi="Times New Roman" w:cs="Times New Roman"/>
                  <w:noProof/>
                  <w:color w:val="000000" w:themeColor="text1"/>
                  <w:sz w:val="24"/>
                  <w:szCs w:val="24"/>
                  <w:u w:val="none"/>
                  <w:lang w:val="pl-PL"/>
                </w:rPr>
                <w:t>…</w:t>
              </w:r>
              <w:r w:rsidR="00EE1B1E">
                <w:rPr>
                  <w:rStyle w:val="Hipercze"/>
                  <w:rFonts w:ascii="Times New Roman" w:hAnsi="Times New Roman" w:cs="Times New Roman"/>
                  <w:noProof/>
                  <w:color w:val="000000" w:themeColor="text1"/>
                  <w:sz w:val="24"/>
                  <w:szCs w:val="24"/>
                  <w:u w:val="none"/>
                  <w:lang w:val="pl-PL"/>
                </w:rPr>
                <w:t>..</w:t>
              </w:r>
              <w:r w:rsidR="003D6EFE">
                <w:rPr>
                  <w:rStyle w:val="Hipercze"/>
                  <w:rFonts w:ascii="Times New Roman" w:hAnsi="Times New Roman" w:cs="Times New Roman"/>
                  <w:noProof/>
                  <w:color w:val="000000" w:themeColor="text1"/>
                  <w:sz w:val="24"/>
                  <w:szCs w:val="24"/>
                  <w:u w:val="none"/>
                  <w:lang w:val="pl-PL"/>
                </w:rPr>
                <w:t>…</w:t>
              </w:r>
              <w:r w:rsidR="00B43E79">
                <w:rPr>
                  <w:rStyle w:val="Hipercze"/>
                  <w:rFonts w:ascii="Times New Roman" w:hAnsi="Times New Roman" w:cs="Times New Roman"/>
                  <w:noProof/>
                  <w:color w:val="000000" w:themeColor="text1"/>
                  <w:sz w:val="24"/>
                  <w:szCs w:val="24"/>
                  <w:u w:val="none"/>
                  <w:lang w:val="pl-PL"/>
                </w:rPr>
                <w:t>.</w:t>
              </w:r>
              <w:r w:rsidR="003D6EFE">
                <w:rPr>
                  <w:rStyle w:val="Hipercze"/>
                  <w:rFonts w:ascii="Times New Roman" w:hAnsi="Times New Roman" w:cs="Times New Roman"/>
                  <w:noProof/>
                  <w:color w:val="000000" w:themeColor="text1"/>
                  <w:sz w:val="24"/>
                  <w:szCs w:val="24"/>
                  <w:u w:val="none"/>
                  <w:lang w:val="pl-PL"/>
                </w:rPr>
                <w:t>..</w:t>
              </w:r>
              <w:r w:rsidR="005B0430">
                <w:rPr>
                  <w:rStyle w:val="Hipercze"/>
                  <w:rFonts w:ascii="Times New Roman" w:hAnsi="Times New Roman" w:cs="Times New Roman"/>
                  <w:noProof/>
                  <w:color w:val="000000" w:themeColor="text1"/>
                  <w:sz w:val="24"/>
                  <w:szCs w:val="24"/>
                  <w:u w:val="none"/>
                  <w:lang w:val="pl-PL"/>
                </w:rPr>
                <w:t xml:space="preserve">  </w:t>
              </w:r>
            </w:hyperlink>
          </w:p>
        </w:tc>
        <w:tc>
          <w:tcPr>
            <w:tcW w:w="576" w:type="dxa"/>
            <w:vAlign w:val="bottom"/>
          </w:tcPr>
          <w:p w:rsidR="00DB0E21" w:rsidRDefault="00FA5201"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69</w:t>
            </w:r>
          </w:p>
        </w:tc>
      </w:tr>
      <w:tr w:rsidR="005B0430" w:rsidRPr="003D6EFE"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B. Prawo karne</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r w:rsidR="00FA5201">
              <w:rPr>
                <w:rFonts w:ascii="Times New Roman" w:hAnsi="Times New Roman" w:cs="Times New Roman"/>
                <w:color w:val="000000" w:themeColor="text1"/>
                <w:sz w:val="24"/>
                <w:szCs w:val="24"/>
                <w:lang w:val="pl-PL"/>
              </w:rPr>
              <w:t>3</w:t>
            </w:r>
          </w:p>
        </w:tc>
      </w:tr>
      <w:tr w:rsidR="001825C1" w:rsidRPr="003D6EFE"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1. Przemoc psychiczna (art. 33)</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r w:rsidR="00FA5201">
              <w:rPr>
                <w:rFonts w:ascii="Times New Roman" w:hAnsi="Times New Roman" w:cs="Times New Roman"/>
                <w:color w:val="000000" w:themeColor="text1"/>
                <w:sz w:val="24"/>
                <w:szCs w:val="24"/>
                <w:lang w:val="pl-PL"/>
              </w:rPr>
              <w:t>3</w:t>
            </w:r>
          </w:p>
        </w:tc>
      </w:tr>
      <w:tr w:rsidR="001825C1" w:rsidRPr="003D6EFE"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2. Nękanie (art. 34)</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r w:rsidR="00FA5201">
              <w:rPr>
                <w:rFonts w:ascii="Times New Roman" w:hAnsi="Times New Roman" w:cs="Times New Roman"/>
                <w:color w:val="000000" w:themeColor="text1"/>
                <w:sz w:val="24"/>
                <w:szCs w:val="24"/>
                <w:lang w:val="pl-PL"/>
              </w:rPr>
              <w:t>4</w:t>
            </w:r>
          </w:p>
        </w:tc>
      </w:tr>
      <w:tr w:rsidR="001825C1" w:rsidRPr="003D6EFE"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3. Przemoc fizyczna (art. 35)</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r w:rsidR="00FA5201">
              <w:rPr>
                <w:rFonts w:ascii="Times New Roman" w:hAnsi="Times New Roman" w:cs="Times New Roman"/>
                <w:color w:val="000000" w:themeColor="text1"/>
                <w:sz w:val="24"/>
                <w:szCs w:val="24"/>
                <w:lang w:val="pl-PL"/>
              </w:rPr>
              <w:t>5</w:t>
            </w:r>
          </w:p>
        </w:tc>
      </w:tr>
      <w:tr w:rsidR="001825C1" w:rsidRPr="003E3EC2"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4E5957">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 xml:space="preserve">4. Przemoc seksualna, w tym </w:t>
            </w:r>
            <w:r w:rsidR="00501A75">
              <w:rPr>
                <w:rFonts w:ascii="Times New Roman" w:hAnsi="Times New Roman" w:cs="Times New Roman"/>
                <w:color w:val="000000" w:themeColor="text1"/>
                <w:sz w:val="24"/>
                <w:szCs w:val="24"/>
                <w:lang w:val="pl-PL"/>
              </w:rPr>
              <w:t>gwał</w:t>
            </w:r>
            <w:r w:rsidR="004E5957">
              <w:rPr>
                <w:rFonts w:ascii="Times New Roman" w:hAnsi="Times New Roman" w:cs="Times New Roman"/>
                <w:color w:val="000000" w:themeColor="text1"/>
                <w:sz w:val="24"/>
                <w:szCs w:val="24"/>
                <w:lang w:val="pl-PL"/>
              </w:rPr>
              <w:t>t</w:t>
            </w:r>
            <w:r w:rsidRPr="005B0430">
              <w:rPr>
                <w:rFonts w:ascii="Times New Roman" w:hAnsi="Times New Roman" w:cs="Times New Roman"/>
                <w:color w:val="000000" w:themeColor="text1"/>
                <w:sz w:val="24"/>
                <w:szCs w:val="24"/>
                <w:lang w:val="pl-PL"/>
              </w:rPr>
              <w:t xml:space="preserve"> (art. 36)</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w:t>
            </w:r>
            <w:r w:rsidR="00FA5201">
              <w:rPr>
                <w:rFonts w:ascii="Times New Roman" w:hAnsi="Times New Roman" w:cs="Times New Roman"/>
                <w:color w:val="000000" w:themeColor="text1"/>
                <w:sz w:val="24"/>
                <w:szCs w:val="24"/>
                <w:lang w:val="pl-PL"/>
              </w:rPr>
              <w:t>7</w:t>
            </w:r>
          </w:p>
        </w:tc>
      </w:tr>
      <w:tr w:rsidR="001825C1" w:rsidRPr="009E32A3"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5. Przymusowe małżeństwa (art. 37)</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FA5201"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79</w:t>
            </w:r>
          </w:p>
        </w:tc>
      </w:tr>
      <w:tr w:rsidR="001825C1" w:rsidRPr="003E3EC2"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6. Okaleczanie żeńskich narządów płciowych (art. 38)</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D150B8"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0</w:t>
            </w:r>
          </w:p>
        </w:tc>
      </w:tr>
      <w:tr w:rsidR="001825C1" w:rsidRPr="003E3EC2"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7. Przymusowa aborcja i sterylizacja (art. 39)</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1</w:t>
            </w:r>
          </w:p>
        </w:tc>
      </w:tr>
      <w:tr w:rsidR="001825C1" w:rsidRPr="009E32A3" w:rsidTr="0017369B">
        <w:tc>
          <w:tcPr>
            <w:tcW w:w="401" w:type="dxa"/>
          </w:tcPr>
          <w:p w:rsidR="00DB0E21" w:rsidRDefault="00DB0E21" w:rsidP="00087978">
            <w:pPr>
              <w:jc w:val="both"/>
              <w:rPr>
                <w:rFonts w:ascii="Times New Roman" w:hAnsi="Times New Roman" w:cs="Times New Roman"/>
                <w:color w:val="000000" w:themeColor="text1"/>
                <w:sz w:val="24"/>
                <w:szCs w:val="24"/>
                <w:lang w:val="pl-PL"/>
              </w:rPr>
            </w:pPr>
          </w:p>
        </w:tc>
        <w:tc>
          <w:tcPr>
            <w:tcW w:w="425" w:type="dxa"/>
          </w:tcPr>
          <w:p w:rsidR="00DB0E21" w:rsidRDefault="00DB0E21" w:rsidP="00087978">
            <w:pPr>
              <w:jc w:val="both"/>
              <w:rPr>
                <w:rFonts w:ascii="Times New Roman" w:hAnsi="Times New Roman" w:cs="Times New Roman"/>
                <w:color w:val="000000" w:themeColor="text1"/>
                <w:sz w:val="24"/>
                <w:szCs w:val="24"/>
                <w:lang w:val="pl-PL"/>
              </w:rPr>
            </w:pPr>
          </w:p>
        </w:tc>
        <w:tc>
          <w:tcPr>
            <w:tcW w:w="7846" w:type="dxa"/>
          </w:tcPr>
          <w:p w:rsidR="00DB0E21"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8. Molestowanie seksualne (art. 40)</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DB0E21"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1</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9. Sankcje i środki (art. 45)</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2</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9E408B">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10. Okoliczności obciążające (art. 46)</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3</w:t>
            </w:r>
          </w:p>
        </w:tc>
      </w:tr>
      <w:tr w:rsidR="001825C1"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11. Zakaz stosowania obowiązkowych alternatywnych sposobów rozwiązywania sporów lub obowiązkowego skazywania (art. 48)</w:t>
            </w:r>
            <w:r w:rsidR="009E408B">
              <w:rPr>
                <w:rFonts w:ascii="Times New Roman" w:hAnsi="Times New Roman" w:cs="Times New Roman"/>
                <w:color w:val="000000" w:themeColor="text1"/>
                <w:sz w:val="24"/>
                <w:szCs w:val="24"/>
                <w:lang w:val="pl-PL"/>
              </w:rPr>
              <w:t xml:space="preserve"> ………</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3</w:t>
            </w:r>
          </w:p>
        </w:tc>
      </w:tr>
      <w:tr w:rsidR="005B0430" w:rsidRPr="003E3EC2" w:rsidTr="0017369B">
        <w:tc>
          <w:tcPr>
            <w:tcW w:w="8672" w:type="dxa"/>
            <w:gridSpan w:val="3"/>
          </w:tcPr>
          <w:p w:rsidR="005B0430" w:rsidRPr="00CC4873" w:rsidRDefault="005B0430" w:rsidP="008E50DA">
            <w:pPr>
              <w:jc w:val="both"/>
              <w:rPr>
                <w:rFonts w:ascii="Times New Roman" w:hAnsi="Times New Roman" w:cs="Times New Roman"/>
                <w:b/>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VI. Dochodzenie, ściganie, przepisy proceduralne i środki ochronne</w:t>
            </w:r>
            <w:r w:rsidR="009E408B">
              <w:rPr>
                <w:rFonts w:ascii="Times New Roman" w:hAnsi="Times New Roman" w:cs="Times New Roman"/>
                <w:b/>
                <w:smallCaps/>
                <w:color w:val="000000" w:themeColor="text1"/>
                <w:sz w:val="24"/>
                <w:szCs w:val="24"/>
                <w:lang w:val="pl-PL"/>
              </w:rPr>
              <w:t xml:space="preserve"> </w:t>
            </w:r>
            <w:r w:rsidR="009E408B" w:rsidRPr="009E408B">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r w:rsidR="009E408B" w:rsidRPr="009E408B">
              <w:rPr>
                <w:rFonts w:ascii="Times New Roman" w:hAnsi="Times New Roman" w:cs="Times New Roman"/>
                <w:smallCaps/>
                <w:color w:val="000000" w:themeColor="text1"/>
                <w:sz w:val="24"/>
                <w:szCs w:val="24"/>
                <w:lang w:val="pl-PL"/>
              </w:rPr>
              <w:t>.</w:t>
            </w:r>
            <w:r w:rsidR="009E408B">
              <w:rPr>
                <w:rFonts w:ascii="Times New Roman" w:hAnsi="Times New Roman" w:cs="Times New Roman"/>
                <w:smallCaps/>
                <w:color w:val="000000" w:themeColor="text1"/>
                <w:sz w:val="24"/>
                <w:szCs w:val="24"/>
                <w:lang w:val="pl-PL"/>
              </w:rPr>
              <w:t>.</w:t>
            </w:r>
            <w:r w:rsidR="003D6EFE" w:rsidRPr="003D6EFE">
              <w:rPr>
                <w:rFonts w:ascii="Times New Roman" w:hAnsi="Times New Roman" w:cs="Times New Roman"/>
                <w:smallCaps/>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6</w:t>
            </w:r>
          </w:p>
        </w:tc>
      </w:tr>
      <w:tr w:rsidR="005B0430"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DE6289">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A. Zobowiązania ogólne i szybk</w:t>
            </w:r>
            <w:r w:rsidR="00CC13E2">
              <w:rPr>
                <w:rFonts w:ascii="Times New Roman" w:hAnsi="Times New Roman" w:cs="Times New Roman"/>
                <w:color w:val="000000" w:themeColor="text1"/>
                <w:sz w:val="24"/>
                <w:szCs w:val="24"/>
                <w:lang w:val="pl-PL"/>
              </w:rPr>
              <w:t>ie</w:t>
            </w:r>
            <w:r w:rsidRPr="005B0430">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gowanie</w:t>
            </w:r>
            <w:r w:rsidRPr="005B0430">
              <w:rPr>
                <w:rFonts w:ascii="Times New Roman" w:hAnsi="Times New Roman" w:cs="Times New Roman"/>
                <w:color w:val="000000" w:themeColor="text1"/>
                <w:sz w:val="24"/>
                <w:szCs w:val="24"/>
                <w:lang w:val="pl-PL"/>
              </w:rPr>
              <w:t>, zapobieganie i ochrona (art. 49 i 50)</w:t>
            </w:r>
            <w:r w:rsidR="00EE1B1E">
              <w:rPr>
                <w:rFonts w:ascii="Times New Roman" w:hAnsi="Times New Roman" w:cs="Times New Roman"/>
                <w:color w:val="000000" w:themeColor="text1"/>
                <w:sz w:val="24"/>
                <w:szCs w:val="24"/>
                <w:lang w:val="pl-PL"/>
              </w:rPr>
              <w:t xml:space="preserve">  </w:t>
            </w:r>
            <w:r w:rsidR="00CC13E2">
              <w:rPr>
                <w:rFonts w:ascii="Times New Roman" w:hAnsi="Times New Roman" w:cs="Times New Roman"/>
                <w:color w:val="000000" w:themeColor="text1"/>
                <w:sz w:val="24"/>
                <w:szCs w:val="24"/>
                <w:lang w:val="pl-PL"/>
              </w:rPr>
              <w:t>……………………………………………………</w:t>
            </w:r>
            <w:r w:rsidR="00DE6289">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DE6289">
              <w:rPr>
                <w:rFonts w:ascii="Times New Roman" w:hAnsi="Times New Roman" w:cs="Times New Roman"/>
                <w:color w:val="000000" w:themeColor="text1"/>
                <w:sz w:val="24"/>
                <w:szCs w:val="24"/>
                <w:lang w:val="pl-PL"/>
              </w:rPr>
              <w:t>….</w:t>
            </w:r>
            <w:r w:rsidR="00CC13E2">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6</w:t>
            </w:r>
          </w:p>
        </w:tc>
      </w:tr>
      <w:tr w:rsidR="001825C1"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D150B8">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 xml:space="preserve">1. Zgłaszanie organom ścigania, ich szybka reakcja i </w:t>
            </w:r>
            <w:r w:rsidR="00D150B8" w:rsidRPr="005B0430">
              <w:rPr>
                <w:rFonts w:ascii="Times New Roman" w:hAnsi="Times New Roman" w:cs="Times New Roman"/>
                <w:color w:val="000000" w:themeColor="text1"/>
                <w:sz w:val="24"/>
                <w:szCs w:val="24"/>
                <w:lang w:val="pl-PL"/>
              </w:rPr>
              <w:t xml:space="preserve">prowadzone </w:t>
            </w:r>
            <w:r w:rsidR="00D150B8">
              <w:rPr>
                <w:rFonts w:ascii="Times New Roman" w:hAnsi="Times New Roman" w:cs="Times New Roman"/>
                <w:color w:val="000000" w:themeColor="text1"/>
                <w:sz w:val="24"/>
                <w:szCs w:val="24"/>
                <w:lang w:val="pl-PL"/>
              </w:rPr>
              <w:t xml:space="preserve">przez nie </w:t>
            </w:r>
            <w:r w:rsidRPr="005B0430">
              <w:rPr>
                <w:rFonts w:ascii="Times New Roman" w:hAnsi="Times New Roman" w:cs="Times New Roman"/>
                <w:color w:val="000000" w:themeColor="text1"/>
                <w:sz w:val="24"/>
                <w:szCs w:val="24"/>
                <w:lang w:val="pl-PL"/>
              </w:rPr>
              <w:t xml:space="preserve">dochodzenie </w:t>
            </w:r>
            <w:r w:rsidR="003D6EFE">
              <w:rPr>
                <w:rFonts w:ascii="Times New Roman" w:hAnsi="Times New Roman" w:cs="Times New Roman"/>
                <w:color w:val="000000" w:themeColor="text1"/>
                <w:sz w:val="24"/>
                <w:szCs w:val="24"/>
                <w:lang w:val="pl-PL"/>
              </w:rPr>
              <w:t>…</w:t>
            </w:r>
            <w:r w:rsidR="008E50DA">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w:t>
            </w:r>
            <w:r w:rsidR="00FA5201">
              <w:rPr>
                <w:rFonts w:ascii="Times New Roman" w:hAnsi="Times New Roman" w:cs="Times New Roman"/>
                <w:color w:val="000000" w:themeColor="text1"/>
                <w:sz w:val="24"/>
                <w:szCs w:val="24"/>
                <w:lang w:val="pl-PL"/>
              </w:rPr>
              <w:t>6</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2. Skuteczne dochodzenie i ściganie</w:t>
            </w:r>
            <w:r w:rsidR="009E408B">
              <w:rPr>
                <w:rFonts w:ascii="Times New Roman" w:hAnsi="Times New Roman" w:cs="Times New Roman"/>
                <w:color w:val="000000" w:themeColor="text1"/>
                <w:sz w:val="24"/>
                <w:szCs w:val="24"/>
                <w:lang w:val="pl-PL"/>
              </w:rPr>
              <w:t xml:space="preserve"> </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FA5201" w:rsidP="00D150B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89</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3. Wskaźnik skazań</w:t>
            </w:r>
            <w:r w:rsidR="009E408B">
              <w:rPr>
                <w:rFonts w:ascii="Times New Roman" w:hAnsi="Times New Roman" w:cs="Times New Roman"/>
                <w:color w:val="000000" w:themeColor="text1"/>
                <w:sz w:val="24"/>
                <w:szCs w:val="24"/>
                <w:lang w:val="pl-PL"/>
              </w:rPr>
              <w:t xml:space="preserve"> </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9A58A7"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0</w:t>
            </w:r>
          </w:p>
        </w:tc>
      </w:tr>
      <w:tr w:rsidR="005B0430"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B. Ocena i zarządzanie ryzykiem (art. 51)</w:t>
            </w:r>
            <w:r w:rsidR="009E408B">
              <w:rPr>
                <w:rFonts w:ascii="Times New Roman" w:hAnsi="Times New Roman" w:cs="Times New Roman"/>
                <w:color w:val="000000" w:themeColor="text1"/>
                <w:sz w:val="24"/>
                <w:szCs w:val="24"/>
                <w:lang w:val="pl-PL"/>
              </w:rPr>
              <w:t xml:space="preserve"> </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2</w:t>
            </w:r>
          </w:p>
        </w:tc>
      </w:tr>
      <w:tr w:rsidR="005B0430"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8E50DA">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C. Nakazy doraźne (art. 52)</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p>
        </w:tc>
        <w:tc>
          <w:tcPr>
            <w:tcW w:w="576" w:type="dxa"/>
            <w:vAlign w:val="bottom"/>
          </w:tcPr>
          <w:p w:rsidR="005B0430" w:rsidRDefault="0036143E"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4</w:t>
            </w:r>
          </w:p>
        </w:tc>
      </w:tr>
      <w:tr w:rsidR="005B0430"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553AE8">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 xml:space="preserve">D. </w:t>
            </w:r>
            <w:r w:rsidR="00553AE8">
              <w:rPr>
                <w:rFonts w:ascii="Times New Roman" w:hAnsi="Times New Roman" w:cs="Times New Roman"/>
                <w:color w:val="000000" w:themeColor="text1"/>
                <w:sz w:val="24"/>
                <w:szCs w:val="24"/>
                <w:lang w:val="pl-PL"/>
              </w:rPr>
              <w:t>Zakazy i n</w:t>
            </w:r>
            <w:r w:rsidRPr="005B0430">
              <w:rPr>
                <w:rFonts w:ascii="Times New Roman" w:hAnsi="Times New Roman" w:cs="Times New Roman"/>
                <w:color w:val="000000" w:themeColor="text1"/>
                <w:sz w:val="24"/>
                <w:szCs w:val="24"/>
                <w:lang w:val="pl-PL"/>
              </w:rPr>
              <w:t>akazy ochron</w:t>
            </w:r>
            <w:r w:rsidR="00F649A5">
              <w:rPr>
                <w:rFonts w:ascii="Times New Roman" w:hAnsi="Times New Roman" w:cs="Times New Roman"/>
                <w:color w:val="000000" w:themeColor="text1"/>
                <w:sz w:val="24"/>
                <w:szCs w:val="24"/>
                <w:lang w:val="pl-PL"/>
              </w:rPr>
              <w:t>ne</w:t>
            </w:r>
            <w:r w:rsidRPr="005B0430">
              <w:rPr>
                <w:rFonts w:ascii="Times New Roman" w:hAnsi="Times New Roman" w:cs="Times New Roman"/>
                <w:color w:val="000000" w:themeColor="text1"/>
                <w:sz w:val="24"/>
                <w:szCs w:val="24"/>
                <w:lang w:val="pl-PL"/>
              </w:rPr>
              <w:t xml:space="preserve"> (art. 53)</w:t>
            </w:r>
            <w:r w:rsidR="009E408B">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9E408B">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9A58A7" w:rsidP="009A58A7">
            <w:pPr>
              <w:jc w:val="cente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5</w:t>
            </w:r>
          </w:p>
        </w:tc>
      </w:tr>
      <w:tr w:rsidR="005B0430"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8E50DA">
            <w:pPr>
              <w:jc w:val="both"/>
              <w:rPr>
                <w:rFonts w:ascii="Times New Roman" w:hAnsi="Times New Roman" w:cs="Times New Roman"/>
                <w:color w:val="000000" w:themeColor="text1"/>
                <w:sz w:val="24"/>
                <w:szCs w:val="24"/>
                <w:lang w:val="pl-PL"/>
              </w:rPr>
            </w:pPr>
            <w:r w:rsidRPr="00414324">
              <w:rPr>
                <w:rStyle w:val="Hipercze"/>
                <w:rFonts w:ascii="Times New Roman" w:hAnsi="Times New Roman" w:cs="Times New Roman"/>
                <w:noProof/>
                <w:color w:val="000000" w:themeColor="text1"/>
                <w:sz w:val="24"/>
                <w:szCs w:val="24"/>
                <w:u w:val="none"/>
                <w:lang w:val="pl-PL"/>
              </w:rPr>
              <w:t>E.</w:t>
            </w:r>
            <w:r w:rsidRPr="00414324">
              <w:rPr>
                <w:rFonts w:ascii="Times New Roman" w:hAnsi="Times New Roman" w:cs="Times New Roman"/>
                <w:bCs/>
                <w:color w:val="000000" w:themeColor="text1"/>
                <w:sz w:val="24"/>
                <w:szCs w:val="24"/>
                <w:lang w:val="pl-PL"/>
              </w:rPr>
              <w:t xml:space="preserve"> Postępowanie bez wysłuchania strony przeciwnej i postępowanie prowadzone z urzędu (art. 55)</w:t>
            </w:r>
            <w:r w:rsidR="009E408B">
              <w:rPr>
                <w:rFonts w:ascii="Times New Roman" w:hAnsi="Times New Roman" w:cs="Times New Roman"/>
                <w:bCs/>
                <w:color w:val="000000" w:themeColor="text1"/>
                <w:sz w:val="24"/>
                <w:szCs w:val="24"/>
                <w:lang w:val="pl-PL"/>
              </w:rPr>
              <w:t xml:space="preserve"> </w:t>
            </w:r>
            <w:r w:rsidR="00101D9E">
              <w:rPr>
                <w:rFonts w:ascii="Times New Roman" w:hAnsi="Times New Roman" w:cs="Times New Roman"/>
                <w:bCs/>
                <w:color w:val="000000" w:themeColor="text1"/>
                <w:sz w:val="24"/>
                <w:szCs w:val="24"/>
                <w:lang w:val="pl-PL"/>
              </w:rPr>
              <w:t xml:space="preserve"> </w:t>
            </w:r>
            <w:r w:rsidR="003D6EFE">
              <w:rPr>
                <w:rFonts w:ascii="Times New Roman" w:hAnsi="Times New Roman" w:cs="Times New Roman"/>
                <w:bCs/>
                <w:color w:val="000000" w:themeColor="text1"/>
                <w:sz w:val="24"/>
                <w:szCs w:val="24"/>
                <w:lang w:val="pl-PL"/>
              </w:rPr>
              <w:t>…………………………………………………………</w:t>
            </w:r>
            <w:r w:rsidR="00EE1B1E">
              <w:rPr>
                <w:rFonts w:ascii="Times New Roman" w:hAnsi="Times New Roman" w:cs="Times New Roman"/>
                <w:bCs/>
                <w:color w:val="000000" w:themeColor="text1"/>
                <w:sz w:val="24"/>
                <w:szCs w:val="24"/>
                <w:lang w:val="pl-PL"/>
              </w:rPr>
              <w:t>…</w:t>
            </w:r>
            <w:r w:rsidR="00B43E79">
              <w:rPr>
                <w:rFonts w:ascii="Times New Roman" w:hAnsi="Times New Roman" w:cs="Times New Roman"/>
                <w:bCs/>
                <w:color w:val="000000" w:themeColor="text1"/>
                <w:sz w:val="24"/>
                <w:szCs w:val="24"/>
                <w:lang w:val="pl-PL"/>
              </w:rPr>
              <w:t>…..</w:t>
            </w:r>
            <w:r w:rsidR="003D6EFE">
              <w:rPr>
                <w:rFonts w:ascii="Times New Roman" w:hAnsi="Times New Roman" w:cs="Times New Roman"/>
                <w:bCs/>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7</w:t>
            </w:r>
          </w:p>
        </w:tc>
      </w:tr>
      <w:tr w:rsidR="001825C1"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8E50DA">
            <w:pPr>
              <w:jc w:val="both"/>
              <w:rPr>
                <w:rFonts w:ascii="Times New Roman" w:hAnsi="Times New Roman" w:cs="Times New Roman"/>
                <w:color w:val="000000" w:themeColor="text1"/>
                <w:sz w:val="24"/>
                <w:szCs w:val="24"/>
                <w:lang w:val="pl-PL"/>
              </w:rPr>
            </w:pPr>
            <w:r w:rsidRPr="00060FF0">
              <w:rPr>
                <w:rFonts w:ascii="Times New Roman" w:hAnsi="Times New Roman" w:cs="Times New Roman"/>
                <w:bCs/>
                <w:color w:val="000000" w:themeColor="text1"/>
                <w:sz w:val="24"/>
                <w:szCs w:val="24"/>
                <w:lang w:val="pl-PL"/>
              </w:rPr>
              <w:t>1. Postępowanie bez wysłuchania strony przeciwnej i postępowanie prowadzone z urzędu</w:t>
            </w:r>
            <w:r w:rsidR="00101D9E">
              <w:rPr>
                <w:rFonts w:ascii="Times New Roman" w:hAnsi="Times New Roman" w:cs="Times New Roman"/>
                <w:bCs/>
                <w:color w:val="000000" w:themeColor="text1"/>
                <w:sz w:val="24"/>
                <w:szCs w:val="24"/>
                <w:lang w:val="pl-PL"/>
              </w:rPr>
              <w:t xml:space="preserve"> </w:t>
            </w:r>
            <w:r w:rsidR="003D6EFE">
              <w:rPr>
                <w:rFonts w:ascii="Times New Roman" w:hAnsi="Times New Roman" w:cs="Times New Roman"/>
                <w:bCs/>
                <w:color w:val="000000" w:themeColor="text1"/>
                <w:sz w:val="24"/>
                <w:szCs w:val="24"/>
                <w:lang w:val="pl-PL"/>
              </w:rPr>
              <w:t>………………………………………</w:t>
            </w:r>
            <w:r w:rsidR="009E408B">
              <w:rPr>
                <w:rFonts w:ascii="Times New Roman" w:hAnsi="Times New Roman" w:cs="Times New Roman"/>
                <w:bCs/>
                <w:color w:val="000000" w:themeColor="text1"/>
                <w:sz w:val="24"/>
                <w:szCs w:val="24"/>
                <w:lang w:val="pl-PL"/>
              </w:rPr>
              <w:t>……………</w:t>
            </w:r>
            <w:r w:rsidR="00B43E79">
              <w:rPr>
                <w:rFonts w:ascii="Times New Roman" w:hAnsi="Times New Roman" w:cs="Times New Roman"/>
                <w:bCs/>
                <w:color w:val="000000" w:themeColor="text1"/>
                <w:sz w:val="24"/>
                <w:szCs w:val="24"/>
                <w:lang w:val="pl-PL"/>
              </w:rPr>
              <w:t>…</w:t>
            </w:r>
            <w:r w:rsidR="009E408B">
              <w:rPr>
                <w:rFonts w:ascii="Times New Roman" w:hAnsi="Times New Roman" w:cs="Times New Roman"/>
                <w:bCs/>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7</w:t>
            </w:r>
          </w:p>
        </w:tc>
      </w:tr>
      <w:tr w:rsidR="001825C1"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101D9E">
            <w:pPr>
              <w:jc w:val="both"/>
              <w:rPr>
                <w:rFonts w:ascii="Times New Roman" w:hAnsi="Times New Roman" w:cs="Times New Roman"/>
                <w:color w:val="000000" w:themeColor="text1"/>
                <w:sz w:val="24"/>
                <w:szCs w:val="24"/>
                <w:lang w:val="pl-PL"/>
              </w:rPr>
            </w:pPr>
            <w:r w:rsidRPr="00060FF0">
              <w:rPr>
                <w:rFonts w:ascii="Times New Roman" w:hAnsi="Times New Roman" w:cs="Times New Roman"/>
                <w:bCs/>
                <w:color w:val="000000" w:themeColor="text1"/>
                <w:sz w:val="24"/>
                <w:szCs w:val="24"/>
                <w:lang w:val="pl-PL"/>
              </w:rPr>
              <w:t>2.</w:t>
            </w:r>
            <w:r w:rsidRPr="00060FF0">
              <w:rPr>
                <w:rFonts w:ascii="Times New Roman" w:hAnsi="Times New Roman" w:cs="Times New Roman"/>
                <w:color w:val="000000" w:themeColor="text1"/>
                <w:sz w:val="24"/>
                <w:szCs w:val="24"/>
                <w:lang w:val="pl-PL"/>
              </w:rPr>
              <w:t xml:space="preserve"> Wsparcie ofiar w toku postępowania sądowego</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7</w:t>
            </w:r>
          </w:p>
        </w:tc>
      </w:tr>
      <w:tr w:rsidR="005B0430"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101D9E">
            <w:pPr>
              <w:jc w:val="both"/>
              <w:rPr>
                <w:rFonts w:ascii="Times New Roman" w:hAnsi="Times New Roman" w:cs="Times New Roman"/>
                <w:color w:val="000000" w:themeColor="text1"/>
                <w:sz w:val="24"/>
                <w:szCs w:val="24"/>
                <w:lang w:val="pl-PL"/>
              </w:rPr>
            </w:pPr>
            <w:r w:rsidRPr="00060FF0">
              <w:rPr>
                <w:rFonts w:ascii="Times New Roman" w:hAnsi="Times New Roman" w:cs="Times New Roman"/>
                <w:bCs/>
                <w:color w:val="000000" w:themeColor="text1"/>
                <w:sz w:val="24"/>
                <w:szCs w:val="24"/>
                <w:lang w:val="pl-PL"/>
              </w:rPr>
              <w:t>F. Środki ochronne (art. 56)</w:t>
            </w:r>
            <w:r w:rsidR="00101D9E">
              <w:rPr>
                <w:rFonts w:ascii="Times New Roman" w:hAnsi="Times New Roman" w:cs="Times New Roman"/>
                <w:bCs/>
                <w:color w:val="000000" w:themeColor="text1"/>
                <w:sz w:val="24"/>
                <w:szCs w:val="24"/>
                <w:lang w:val="pl-PL"/>
              </w:rPr>
              <w:t xml:space="preserve"> </w:t>
            </w:r>
            <w:r w:rsidR="003D6EFE">
              <w:rPr>
                <w:rFonts w:ascii="Times New Roman" w:hAnsi="Times New Roman" w:cs="Times New Roman"/>
                <w:bCs/>
                <w:color w:val="000000" w:themeColor="text1"/>
                <w:sz w:val="24"/>
                <w:szCs w:val="24"/>
                <w:lang w:val="pl-PL"/>
              </w:rPr>
              <w:t>…………………………………………………</w:t>
            </w:r>
            <w:r w:rsidR="00B43E79">
              <w:rPr>
                <w:rFonts w:ascii="Times New Roman" w:hAnsi="Times New Roman" w:cs="Times New Roman"/>
                <w:bCs/>
                <w:color w:val="000000" w:themeColor="text1"/>
                <w:sz w:val="24"/>
                <w:szCs w:val="24"/>
                <w:lang w:val="pl-PL"/>
              </w:rPr>
              <w:t>.</w:t>
            </w:r>
            <w:r w:rsidR="00EE1B1E">
              <w:rPr>
                <w:rFonts w:ascii="Times New Roman" w:hAnsi="Times New Roman" w:cs="Times New Roman"/>
                <w:bCs/>
                <w:color w:val="000000" w:themeColor="text1"/>
                <w:sz w:val="24"/>
                <w:szCs w:val="24"/>
                <w:lang w:val="pl-PL"/>
              </w:rPr>
              <w:t>…..</w:t>
            </w:r>
            <w:r w:rsidR="003D6EFE">
              <w:rPr>
                <w:rFonts w:ascii="Times New Roman" w:hAnsi="Times New Roman" w:cs="Times New Roman"/>
                <w:bCs/>
                <w:color w:val="000000" w:themeColor="text1"/>
                <w:sz w:val="24"/>
                <w:szCs w:val="24"/>
                <w:lang w:val="pl-PL"/>
              </w:rPr>
              <w:t>….</w:t>
            </w:r>
          </w:p>
        </w:tc>
        <w:tc>
          <w:tcPr>
            <w:tcW w:w="576" w:type="dxa"/>
            <w:vAlign w:val="bottom"/>
          </w:tcPr>
          <w:p w:rsidR="005B0430" w:rsidRDefault="0036143E"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w:t>
            </w:r>
            <w:r w:rsidR="00FA5201">
              <w:rPr>
                <w:rFonts w:ascii="Times New Roman" w:hAnsi="Times New Roman" w:cs="Times New Roman"/>
                <w:color w:val="000000" w:themeColor="text1"/>
                <w:sz w:val="24"/>
                <w:szCs w:val="24"/>
                <w:lang w:val="pl-PL"/>
              </w:rPr>
              <w:t>8</w:t>
            </w:r>
          </w:p>
        </w:tc>
      </w:tr>
      <w:tr w:rsidR="005B0430"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101D9E">
            <w:pPr>
              <w:jc w:val="both"/>
              <w:rPr>
                <w:rFonts w:ascii="Times New Roman" w:hAnsi="Times New Roman" w:cs="Times New Roman"/>
                <w:color w:val="000000" w:themeColor="text1"/>
                <w:sz w:val="24"/>
                <w:szCs w:val="24"/>
                <w:lang w:val="pl-PL"/>
              </w:rPr>
            </w:pPr>
            <w:r w:rsidRPr="00060FF0">
              <w:rPr>
                <w:rFonts w:ascii="Times New Roman" w:hAnsi="Times New Roman" w:cs="Times New Roman"/>
                <w:bCs/>
                <w:color w:val="000000" w:themeColor="text1"/>
                <w:sz w:val="24"/>
                <w:szCs w:val="24"/>
                <w:lang w:val="pl-PL"/>
              </w:rPr>
              <w:t>G. Pomoc prawna (art. 57)</w:t>
            </w:r>
            <w:r w:rsidR="00101D9E">
              <w:rPr>
                <w:rFonts w:ascii="Times New Roman" w:hAnsi="Times New Roman" w:cs="Times New Roman"/>
                <w:bCs/>
                <w:color w:val="000000" w:themeColor="text1"/>
                <w:sz w:val="24"/>
                <w:szCs w:val="24"/>
                <w:lang w:val="pl-PL"/>
              </w:rPr>
              <w:t xml:space="preserve"> </w:t>
            </w:r>
            <w:r w:rsidR="003D6EFE">
              <w:rPr>
                <w:rFonts w:ascii="Times New Roman" w:hAnsi="Times New Roman" w:cs="Times New Roman"/>
                <w:bCs/>
                <w:color w:val="000000" w:themeColor="text1"/>
                <w:sz w:val="24"/>
                <w:szCs w:val="24"/>
                <w:lang w:val="pl-PL"/>
              </w:rPr>
              <w:t>…………………………………………………</w:t>
            </w:r>
            <w:r w:rsidR="00EE1B1E">
              <w:rPr>
                <w:rFonts w:ascii="Times New Roman" w:hAnsi="Times New Roman" w:cs="Times New Roman"/>
                <w:bCs/>
                <w:color w:val="000000" w:themeColor="text1"/>
                <w:sz w:val="24"/>
                <w:szCs w:val="24"/>
                <w:lang w:val="pl-PL"/>
              </w:rPr>
              <w:t>…</w:t>
            </w:r>
            <w:r w:rsidR="00B43E79">
              <w:rPr>
                <w:rFonts w:ascii="Times New Roman" w:hAnsi="Times New Roman" w:cs="Times New Roman"/>
                <w:bCs/>
                <w:color w:val="000000" w:themeColor="text1"/>
                <w:sz w:val="24"/>
                <w:szCs w:val="24"/>
                <w:lang w:val="pl-PL"/>
              </w:rPr>
              <w:t>.</w:t>
            </w:r>
            <w:r w:rsidR="00EE1B1E">
              <w:rPr>
                <w:rFonts w:ascii="Times New Roman" w:hAnsi="Times New Roman" w:cs="Times New Roman"/>
                <w:bCs/>
                <w:color w:val="000000" w:themeColor="text1"/>
                <w:sz w:val="24"/>
                <w:szCs w:val="24"/>
                <w:lang w:val="pl-PL"/>
              </w:rPr>
              <w:t>.</w:t>
            </w:r>
            <w:r w:rsidR="003D6EFE">
              <w:rPr>
                <w:rFonts w:ascii="Times New Roman" w:hAnsi="Times New Roman" w:cs="Times New Roman"/>
                <w:bCs/>
                <w:color w:val="000000" w:themeColor="text1"/>
                <w:sz w:val="24"/>
                <w:szCs w:val="24"/>
                <w:lang w:val="pl-PL"/>
              </w:rPr>
              <w:t>……</w:t>
            </w:r>
          </w:p>
        </w:tc>
        <w:tc>
          <w:tcPr>
            <w:tcW w:w="576" w:type="dxa"/>
            <w:vAlign w:val="bottom"/>
          </w:tcPr>
          <w:p w:rsidR="005B0430" w:rsidRDefault="00FA5201"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99</w:t>
            </w:r>
          </w:p>
        </w:tc>
      </w:tr>
      <w:tr w:rsidR="005B0430" w:rsidRPr="009E32A3" w:rsidTr="0017369B">
        <w:tc>
          <w:tcPr>
            <w:tcW w:w="8672" w:type="dxa"/>
            <w:gridSpan w:val="3"/>
          </w:tcPr>
          <w:p w:rsidR="005B0430" w:rsidRPr="003D6EFE" w:rsidRDefault="005B0430" w:rsidP="00B622E2">
            <w:pPr>
              <w:jc w:val="both"/>
              <w:rPr>
                <w:rFonts w:ascii="Times New Roman" w:hAnsi="Times New Roman" w:cs="Times New Roman"/>
                <w:smallCaps/>
                <w:color w:val="000000" w:themeColor="text1"/>
                <w:sz w:val="24"/>
                <w:szCs w:val="24"/>
                <w:lang w:val="pl-PL"/>
              </w:rPr>
            </w:pPr>
            <w:r w:rsidRPr="00CC4873">
              <w:rPr>
                <w:rFonts w:ascii="Times New Roman" w:hAnsi="Times New Roman" w:cs="Times New Roman"/>
                <w:b/>
                <w:smallCaps/>
                <w:color w:val="000000" w:themeColor="text1"/>
                <w:sz w:val="24"/>
                <w:szCs w:val="24"/>
                <w:lang w:val="pl-PL"/>
              </w:rPr>
              <w:t>VII.</w:t>
            </w:r>
            <w:r w:rsidR="00CC4873" w:rsidRPr="00CC4873">
              <w:rPr>
                <w:rFonts w:ascii="Times New Roman" w:hAnsi="Times New Roman" w:cs="Times New Roman"/>
                <w:b/>
                <w:smallCaps/>
                <w:color w:val="000000" w:themeColor="text1"/>
                <w:sz w:val="24"/>
                <w:szCs w:val="24"/>
                <w:lang w:val="pl-PL"/>
              </w:rPr>
              <w:t xml:space="preserve"> </w:t>
            </w:r>
            <w:r w:rsidRPr="00CC4873">
              <w:rPr>
                <w:rFonts w:ascii="Times New Roman" w:hAnsi="Times New Roman" w:cs="Times New Roman"/>
                <w:b/>
                <w:smallCaps/>
                <w:color w:val="000000" w:themeColor="text1"/>
                <w:sz w:val="24"/>
                <w:szCs w:val="24"/>
                <w:lang w:val="pl-PL"/>
              </w:rPr>
              <w:t xml:space="preserve">Migracja i </w:t>
            </w:r>
            <w:r w:rsidR="00B622E2">
              <w:rPr>
                <w:rFonts w:ascii="Times New Roman" w:hAnsi="Times New Roman" w:cs="Times New Roman"/>
                <w:b/>
                <w:smallCaps/>
                <w:color w:val="000000" w:themeColor="text1"/>
                <w:sz w:val="24"/>
                <w:szCs w:val="24"/>
                <w:lang w:val="pl-PL"/>
              </w:rPr>
              <w:t xml:space="preserve">ochrona międzynarodowa </w:t>
            </w:r>
            <w:r w:rsidR="003D6EFE">
              <w:rPr>
                <w:rFonts w:ascii="Times New Roman" w:hAnsi="Times New Roman" w:cs="Times New Roman"/>
                <w:smallCaps/>
                <w:color w:val="000000" w:themeColor="text1"/>
                <w:sz w:val="24"/>
                <w:szCs w:val="24"/>
                <w:lang w:val="pl-PL"/>
              </w:rPr>
              <w:t>…………………………</w:t>
            </w:r>
            <w:r w:rsidR="00A87BEF">
              <w:rPr>
                <w:rFonts w:ascii="Times New Roman" w:hAnsi="Times New Roman" w:cs="Times New Roman"/>
                <w:smallCaps/>
                <w:color w:val="000000" w:themeColor="text1"/>
                <w:sz w:val="24"/>
                <w:szCs w:val="24"/>
                <w:lang w:val="pl-PL"/>
              </w:rPr>
              <w:t>………</w:t>
            </w:r>
            <w:r w:rsidR="00B43E79">
              <w:rPr>
                <w:rFonts w:ascii="Times New Roman" w:hAnsi="Times New Roman" w:cs="Times New Roman"/>
                <w:smallCaps/>
                <w:color w:val="000000" w:themeColor="text1"/>
                <w:sz w:val="24"/>
                <w:szCs w:val="24"/>
                <w:lang w:val="pl-PL"/>
              </w:rPr>
              <w:t>.</w:t>
            </w:r>
            <w:r w:rsidR="00A87BEF">
              <w:rPr>
                <w:rFonts w:ascii="Times New Roman" w:hAnsi="Times New Roman" w:cs="Times New Roman"/>
                <w:smallCaps/>
                <w:color w:val="000000" w:themeColor="text1"/>
                <w:sz w:val="24"/>
                <w:szCs w:val="24"/>
                <w:lang w:val="pl-PL"/>
              </w:rPr>
              <w:t>……</w:t>
            </w:r>
          </w:p>
        </w:tc>
        <w:tc>
          <w:tcPr>
            <w:tcW w:w="576" w:type="dxa"/>
            <w:vAlign w:val="bottom"/>
          </w:tcPr>
          <w:p w:rsidR="005B0430" w:rsidRDefault="00553AE8"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10</w:t>
            </w:r>
            <w:r w:rsidR="00FA5201">
              <w:rPr>
                <w:rFonts w:ascii="Times New Roman" w:hAnsi="Times New Roman" w:cs="Times New Roman"/>
                <w:color w:val="000000" w:themeColor="text1"/>
                <w:sz w:val="24"/>
                <w:szCs w:val="24"/>
                <w:lang w:val="pl-PL"/>
              </w:rPr>
              <w:t>1</w:t>
            </w:r>
          </w:p>
        </w:tc>
      </w:tr>
      <w:tr w:rsidR="005B0430"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5B0430" w:rsidP="0036143E">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A. Pobyt (art. 59)</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5B0430" w:rsidRDefault="00553AE8"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10</w:t>
            </w:r>
            <w:r w:rsidR="00FA5201">
              <w:rPr>
                <w:rFonts w:ascii="Times New Roman" w:hAnsi="Times New Roman" w:cs="Times New Roman"/>
                <w:color w:val="000000" w:themeColor="text1"/>
                <w:sz w:val="24"/>
                <w:szCs w:val="24"/>
                <w:lang w:val="pl-PL"/>
              </w:rPr>
              <w:t>1</w:t>
            </w:r>
          </w:p>
        </w:tc>
      </w:tr>
      <w:tr w:rsidR="005B0430"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8271" w:type="dxa"/>
            <w:gridSpan w:val="2"/>
          </w:tcPr>
          <w:p w:rsidR="005B0430" w:rsidRPr="009E32A3" w:rsidRDefault="004F0321" w:rsidP="00B622E2">
            <w:pPr>
              <w:pStyle w:val="Spistreci3"/>
              <w:ind w:left="0" w:firstLine="0"/>
              <w:jc w:val="both"/>
              <w:rPr>
                <w:rFonts w:ascii="Times New Roman" w:hAnsi="Times New Roman" w:cs="Times New Roman"/>
                <w:color w:val="000000" w:themeColor="text1"/>
                <w:sz w:val="24"/>
                <w:szCs w:val="24"/>
                <w:lang w:val="pl-PL"/>
              </w:rPr>
            </w:pPr>
            <w:hyperlink w:anchor="_Toc89182328" w:history="1">
              <w:r w:rsidR="005B0430" w:rsidRPr="003B089F">
                <w:rPr>
                  <w:rStyle w:val="Hipercze"/>
                  <w:rFonts w:ascii="Times New Roman" w:hAnsi="Times New Roman" w:cs="Times New Roman"/>
                  <w:noProof/>
                  <w:color w:val="000000" w:themeColor="text1"/>
                  <w:sz w:val="24"/>
                  <w:szCs w:val="24"/>
                  <w:u w:val="none"/>
                  <w:lang w:val="pl-PL"/>
                </w:rPr>
                <w:t>B.</w:t>
              </w:r>
              <w:r w:rsidR="005B0430">
                <w:rPr>
                  <w:rStyle w:val="Hipercze"/>
                  <w:rFonts w:ascii="Times New Roman" w:hAnsi="Times New Roman" w:cs="Times New Roman"/>
                  <w:noProof/>
                  <w:color w:val="000000" w:themeColor="text1"/>
                  <w:sz w:val="24"/>
                  <w:szCs w:val="24"/>
                  <w:u w:val="none"/>
                  <w:lang w:val="pl-PL"/>
                </w:rPr>
                <w:t xml:space="preserve"> </w:t>
              </w:r>
              <w:r w:rsidR="005B0430" w:rsidRPr="003B089F">
                <w:rPr>
                  <w:rStyle w:val="Hipercze"/>
                  <w:rFonts w:ascii="Times New Roman" w:hAnsi="Times New Roman" w:cs="Times New Roman"/>
                  <w:noProof/>
                  <w:color w:val="000000" w:themeColor="text1"/>
                  <w:sz w:val="24"/>
                  <w:szCs w:val="24"/>
                  <w:u w:val="none"/>
                  <w:lang w:val="pl-PL"/>
                </w:rPr>
                <w:t xml:space="preserve">Wnioski o </w:t>
              </w:r>
              <w:r w:rsidR="00B622E2">
                <w:rPr>
                  <w:rStyle w:val="Hipercze"/>
                  <w:rFonts w:ascii="Times New Roman" w:hAnsi="Times New Roman" w:cs="Times New Roman"/>
                  <w:noProof/>
                  <w:color w:val="000000" w:themeColor="text1"/>
                  <w:sz w:val="24"/>
                  <w:szCs w:val="24"/>
                  <w:u w:val="none"/>
                  <w:lang w:val="pl-PL"/>
                </w:rPr>
                <w:t>ochronę międzynarodową</w:t>
              </w:r>
              <w:r w:rsidR="005B0430" w:rsidRPr="003B089F">
                <w:rPr>
                  <w:rStyle w:val="Hipercze"/>
                  <w:rFonts w:ascii="Times New Roman" w:hAnsi="Times New Roman" w:cs="Times New Roman"/>
                  <w:noProof/>
                  <w:color w:val="000000" w:themeColor="text1"/>
                  <w:sz w:val="24"/>
                  <w:szCs w:val="24"/>
                  <w:u w:val="none"/>
                  <w:lang w:val="pl-PL"/>
                </w:rPr>
                <w:t xml:space="preserve"> </w:t>
              </w:r>
              <w:r w:rsidR="002538AA">
                <w:rPr>
                  <w:rStyle w:val="Hipercze"/>
                  <w:rFonts w:ascii="Times New Roman" w:hAnsi="Times New Roman" w:cs="Times New Roman"/>
                  <w:noProof/>
                  <w:color w:val="000000" w:themeColor="text1"/>
                  <w:sz w:val="24"/>
                  <w:szCs w:val="24"/>
                  <w:u w:val="none"/>
                  <w:lang w:val="pl-PL"/>
                </w:rPr>
                <w:t>motywowane</w:t>
              </w:r>
              <w:r w:rsidR="005B0430" w:rsidRPr="003B089F">
                <w:rPr>
                  <w:rStyle w:val="Hipercze"/>
                  <w:rFonts w:ascii="Times New Roman" w:hAnsi="Times New Roman" w:cs="Times New Roman"/>
                  <w:noProof/>
                  <w:color w:val="000000" w:themeColor="text1"/>
                  <w:sz w:val="24"/>
                  <w:szCs w:val="24"/>
                  <w:u w:val="none"/>
                  <w:lang w:val="pl-PL"/>
                </w:rPr>
                <w:t xml:space="preserve"> płcią społeczno-kulturową (art. 60)</w:t>
              </w:r>
            </w:hyperlink>
            <w:r w:rsidR="00285F4E" w:rsidRPr="00285F4E">
              <w:rPr>
                <w:lang w:val="pl-PL"/>
              </w:rPr>
              <w:t>......................................................................</w:t>
            </w:r>
            <w:r w:rsidR="00A87BEF">
              <w:rPr>
                <w:lang w:val="pl-PL"/>
              </w:rPr>
              <w:t>.....</w:t>
            </w:r>
            <w:r w:rsidR="00285F4E" w:rsidRPr="00285F4E">
              <w:rPr>
                <w:lang w:val="pl-PL"/>
              </w:rPr>
              <w:t>....................................</w:t>
            </w:r>
            <w:r w:rsidR="00B43E79">
              <w:rPr>
                <w:lang w:val="pl-PL"/>
              </w:rPr>
              <w:t>.</w:t>
            </w:r>
            <w:r w:rsidR="00285F4E" w:rsidRPr="00285F4E">
              <w:rPr>
                <w:lang w:val="pl-PL"/>
              </w:rPr>
              <w:t>......</w:t>
            </w:r>
            <w:r w:rsidR="003D6EFE">
              <w:rPr>
                <w:rStyle w:val="Hipercze"/>
                <w:rFonts w:ascii="Times New Roman" w:hAnsi="Times New Roman" w:cs="Times New Roman"/>
                <w:noProof/>
                <w:color w:val="000000" w:themeColor="text1"/>
                <w:sz w:val="24"/>
                <w:szCs w:val="24"/>
                <w:u w:val="none"/>
                <w:lang w:val="pl-PL"/>
              </w:rPr>
              <w:t>.</w:t>
            </w:r>
          </w:p>
        </w:tc>
        <w:tc>
          <w:tcPr>
            <w:tcW w:w="576" w:type="dxa"/>
            <w:vAlign w:val="bottom"/>
          </w:tcPr>
          <w:p w:rsidR="005B0430" w:rsidRDefault="0036143E"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10</w:t>
            </w:r>
            <w:r w:rsidR="00FA5201">
              <w:rPr>
                <w:rFonts w:ascii="Times New Roman" w:hAnsi="Times New Roman" w:cs="Times New Roman"/>
                <w:color w:val="000000" w:themeColor="text1"/>
                <w:sz w:val="24"/>
                <w:szCs w:val="24"/>
                <w:lang w:val="pl-PL"/>
              </w:rPr>
              <w:t>3</w:t>
            </w:r>
          </w:p>
        </w:tc>
      </w:tr>
      <w:tr w:rsidR="001825C1" w:rsidRPr="003E3EC2"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B8272E">
            <w:pPr>
              <w:jc w:val="both"/>
              <w:rPr>
                <w:rFonts w:ascii="Times New Roman" w:hAnsi="Times New Roman" w:cs="Times New Roman"/>
                <w:color w:val="000000" w:themeColor="text1"/>
                <w:sz w:val="24"/>
                <w:szCs w:val="24"/>
                <w:lang w:val="pl-PL"/>
              </w:rPr>
            </w:pPr>
            <w:r w:rsidRPr="005B0430">
              <w:rPr>
                <w:rFonts w:ascii="Times New Roman" w:hAnsi="Times New Roman" w:cs="Times New Roman"/>
                <w:color w:val="000000" w:themeColor="text1"/>
                <w:sz w:val="24"/>
                <w:szCs w:val="24"/>
                <w:lang w:val="pl-PL"/>
              </w:rPr>
              <w:t xml:space="preserve">1. Procedura rozpatrywania wniosków o </w:t>
            </w:r>
            <w:r w:rsidR="00285F4E">
              <w:rPr>
                <w:rFonts w:ascii="Times New Roman" w:hAnsi="Times New Roman" w:cs="Times New Roman"/>
                <w:color w:val="000000" w:themeColor="text1"/>
                <w:sz w:val="24"/>
                <w:szCs w:val="24"/>
                <w:lang w:val="pl-PL"/>
              </w:rPr>
              <w:t>ochronę międzynarodową</w:t>
            </w:r>
            <w:r w:rsidRPr="005B0430">
              <w:rPr>
                <w:rFonts w:ascii="Times New Roman" w:hAnsi="Times New Roman" w:cs="Times New Roman"/>
                <w:color w:val="000000" w:themeColor="text1"/>
                <w:sz w:val="24"/>
                <w:szCs w:val="24"/>
                <w:lang w:val="pl-PL"/>
              </w:rPr>
              <w:t xml:space="preserve"> uwzględniająca </w:t>
            </w:r>
            <w:r w:rsidR="00B8272E">
              <w:rPr>
                <w:rFonts w:ascii="Times New Roman" w:hAnsi="Times New Roman" w:cs="Times New Roman"/>
                <w:color w:val="000000" w:themeColor="text1"/>
                <w:sz w:val="24"/>
                <w:szCs w:val="24"/>
                <w:lang w:val="pl-PL"/>
              </w:rPr>
              <w:t>aspekt</w:t>
            </w:r>
            <w:r w:rsidRPr="005B0430">
              <w:rPr>
                <w:rFonts w:ascii="Times New Roman" w:hAnsi="Times New Roman" w:cs="Times New Roman"/>
                <w:color w:val="000000" w:themeColor="text1"/>
                <w:sz w:val="24"/>
                <w:szCs w:val="24"/>
                <w:lang w:val="pl-PL"/>
              </w:rPr>
              <w:t xml:space="preserve"> płci społeczno-kulturowej</w:t>
            </w:r>
            <w:r w:rsidR="003D6EFE">
              <w:rPr>
                <w:rFonts w:ascii="Times New Roman" w:hAnsi="Times New Roman" w:cs="Times New Roman"/>
                <w:color w:val="000000" w:themeColor="text1"/>
                <w:sz w:val="24"/>
                <w:szCs w:val="24"/>
                <w:lang w:val="pl-PL"/>
              </w:rPr>
              <w:t>…</w:t>
            </w:r>
            <w:r w:rsidR="00B8272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p>
        </w:tc>
        <w:tc>
          <w:tcPr>
            <w:tcW w:w="576" w:type="dxa"/>
            <w:vAlign w:val="bottom"/>
          </w:tcPr>
          <w:p w:rsidR="005B0430" w:rsidRDefault="0036143E"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10</w:t>
            </w:r>
            <w:r w:rsidR="00FA5201">
              <w:rPr>
                <w:rFonts w:ascii="Times New Roman" w:hAnsi="Times New Roman" w:cs="Times New Roman"/>
                <w:color w:val="000000" w:themeColor="text1"/>
                <w:sz w:val="24"/>
                <w:szCs w:val="24"/>
                <w:lang w:val="pl-PL"/>
              </w:rPr>
              <w:t>3</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5B0430" w:rsidP="0036143E">
            <w:pPr>
              <w:jc w:val="both"/>
              <w:rPr>
                <w:rFonts w:ascii="Times New Roman" w:hAnsi="Times New Roman" w:cs="Times New Roman"/>
                <w:color w:val="000000" w:themeColor="text1"/>
                <w:sz w:val="24"/>
                <w:szCs w:val="24"/>
                <w:lang w:val="pl-PL"/>
              </w:rPr>
            </w:pPr>
            <w:r w:rsidRPr="003B089F">
              <w:rPr>
                <w:rStyle w:val="Hipercze"/>
                <w:rFonts w:ascii="Times New Roman" w:hAnsi="Times New Roman" w:cs="Times New Roman"/>
                <w:noProof/>
                <w:color w:val="000000" w:themeColor="text1"/>
                <w:sz w:val="24"/>
                <w:szCs w:val="24"/>
                <w:u w:val="none"/>
                <w:lang w:val="pl-PL"/>
              </w:rPr>
              <w:t>2. Zakwaterowanie</w:t>
            </w:r>
            <w:r w:rsidR="00101D9E">
              <w:rPr>
                <w:rStyle w:val="Hipercze"/>
                <w:rFonts w:ascii="Times New Roman" w:hAnsi="Times New Roman" w:cs="Times New Roman"/>
                <w:noProof/>
                <w:color w:val="000000" w:themeColor="text1"/>
                <w:sz w:val="24"/>
                <w:szCs w:val="24"/>
                <w:u w:val="none"/>
                <w:lang w:val="pl-PL"/>
              </w:rPr>
              <w:t xml:space="preserve"> </w:t>
            </w:r>
            <w:r w:rsidR="003D6EFE">
              <w:rPr>
                <w:rStyle w:val="Hipercze"/>
                <w:rFonts w:ascii="Times New Roman" w:hAnsi="Times New Roman" w:cs="Times New Roman"/>
                <w:noProof/>
                <w:color w:val="000000" w:themeColor="text1"/>
                <w:sz w:val="24"/>
                <w:szCs w:val="24"/>
                <w:u w:val="none"/>
                <w:lang w:val="pl-PL"/>
              </w:rPr>
              <w:t>………………………………………………………</w:t>
            </w:r>
            <w:r w:rsidR="00EE1B1E">
              <w:rPr>
                <w:rStyle w:val="Hipercze"/>
                <w:rFonts w:ascii="Times New Roman" w:hAnsi="Times New Roman" w:cs="Times New Roman"/>
                <w:noProof/>
                <w:color w:val="000000" w:themeColor="text1"/>
                <w:sz w:val="24"/>
                <w:szCs w:val="24"/>
                <w:u w:val="none"/>
                <w:lang w:val="pl-PL"/>
              </w:rPr>
              <w:t>...</w:t>
            </w:r>
            <w:r w:rsidR="003D6EFE">
              <w:rPr>
                <w:rStyle w:val="Hipercze"/>
                <w:rFonts w:ascii="Times New Roman" w:hAnsi="Times New Roman" w:cs="Times New Roman"/>
                <w:noProof/>
                <w:color w:val="000000" w:themeColor="text1"/>
                <w:sz w:val="24"/>
                <w:szCs w:val="24"/>
                <w:u w:val="none"/>
                <w:lang w:val="pl-PL"/>
              </w:rPr>
              <w:t>…</w:t>
            </w:r>
            <w:r w:rsidR="00B43E79">
              <w:rPr>
                <w:rStyle w:val="Hipercze"/>
                <w:rFonts w:ascii="Times New Roman" w:hAnsi="Times New Roman" w:cs="Times New Roman"/>
                <w:noProof/>
                <w:color w:val="000000" w:themeColor="text1"/>
                <w:sz w:val="24"/>
                <w:szCs w:val="24"/>
                <w:u w:val="none"/>
                <w:lang w:val="pl-PL"/>
              </w:rPr>
              <w:t>…</w:t>
            </w:r>
          </w:p>
        </w:tc>
        <w:tc>
          <w:tcPr>
            <w:tcW w:w="576" w:type="dxa"/>
            <w:vAlign w:val="bottom"/>
          </w:tcPr>
          <w:p w:rsidR="005B0430" w:rsidRDefault="00553AE8" w:rsidP="0008797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10</w:t>
            </w:r>
            <w:r w:rsidR="00FA5201">
              <w:rPr>
                <w:rFonts w:ascii="Times New Roman" w:hAnsi="Times New Roman" w:cs="Times New Roman"/>
                <w:color w:val="000000" w:themeColor="text1"/>
                <w:sz w:val="24"/>
                <w:szCs w:val="24"/>
                <w:lang w:val="pl-PL"/>
              </w:rPr>
              <w:t>7</w:t>
            </w:r>
          </w:p>
        </w:tc>
      </w:tr>
      <w:tr w:rsidR="001825C1" w:rsidRPr="009E32A3" w:rsidTr="0017369B">
        <w:tc>
          <w:tcPr>
            <w:tcW w:w="401" w:type="dxa"/>
          </w:tcPr>
          <w:p w:rsidR="005B0430" w:rsidRDefault="005B0430" w:rsidP="00087978">
            <w:pPr>
              <w:jc w:val="both"/>
              <w:rPr>
                <w:rFonts w:ascii="Times New Roman" w:hAnsi="Times New Roman" w:cs="Times New Roman"/>
                <w:color w:val="000000" w:themeColor="text1"/>
                <w:sz w:val="24"/>
                <w:szCs w:val="24"/>
                <w:lang w:val="pl-PL"/>
              </w:rPr>
            </w:pPr>
          </w:p>
        </w:tc>
        <w:tc>
          <w:tcPr>
            <w:tcW w:w="425" w:type="dxa"/>
          </w:tcPr>
          <w:p w:rsidR="005B0430" w:rsidRDefault="005B0430" w:rsidP="00087978">
            <w:pPr>
              <w:jc w:val="both"/>
              <w:rPr>
                <w:rFonts w:ascii="Times New Roman" w:hAnsi="Times New Roman" w:cs="Times New Roman"/>
                <w:color w:val="000000" w:themeColor="text1"/>
                <w:sz w:val="24"/>
                <w:szCs w:val="24"/>
                <w:lang w:val="pl-PL"/>
              </w:rPr>
            </w:pPr>
          </w:p>
        </w:tc>
        <w:tc>
          <w:tcPr>
            <w:tcW w:w="7846" w:type="dxa"/>
          </w:tcPr>
          <w:p w:rsidR="005B0430" w:rsidRPr="009E32A3" w:rsidRDefault="00982B94" w:rsidP="008E50DA">
            <w:pPr>
              <w:jc w:val="both"/>
              <w:rPr>
                <w:rFonts w:ascii="Times New Roman" w:hAnsi="Times New Roman" w:cs="Times New Roman"/>
                <w:color w:val="000000" w:themeColor="text1"/>
                <w:sz w:val="24"/>
                <w:szCs w:val="24"/>
                <w:lang w:val="pl-PL"/>
              </w:rPr>
            </w:pPr>
            <w:r w:rsidRPr="00083A0C">
              <w:rPr>
                <w:rStyle w:val="Hipercze"/>
                <w:rFonts w:ascii="Times New Roman" w:hAnsi="Times New Roman" w:cs="Times New Roman"/>
                <w:noProof/>
                <w:color w:val="000000" w:themeColor="text1"/>
                <w:sz w:val="24"/>
                <w:szCs w:val="24"/>
                <w:u w:val="none"/>
                <w:lang w:val="pl-PL"/>
              </w:rPr>
              <w:t xml:space="preserve">C. </w:t>
            </w:r>
            <w:r w:rsidRPr="00083A0C">
              <w:rPr>
                <w:rFonts w:ascii="Times New Roman" w:hAnsi="Times New Roman" w:cs="Times New Roman"/>
                <w:bCs/>
                <w:color w:val="000000" w:themeColor="text1"/>
                <w:sz w:val="24"/>
                <w:szCs w:val="24"/>
                <w:lang w:val="pl-PL"/>
              </w:rPr>
              <w:t>Zasada non-refoulement (art. 61)</w:t>
            </w:r>
            <w:r w:rsidR="00101D9E">
              <w:rPr>
                <w:rFonts w:ascii="Times New Roman" w:hAnsi="Times New Roman" w:cs="Times New Roman"/>
                <w:bCs/>
                <w:color w:val="000000" w:themeColor="text1"/>
                <w:sz w:val="24"/>
                <w:szCs w:val="24"/>
                <w:lang w:val="pl-PL"/>
              </w:rPr>
              <w:t xml:space="preserve"> </w:t>
            </w:r>
            <w:r w:rsidR="003D6EFE">
              <w:rPr>
                <w:rFonts w:ascii="Times New Roman" w:hAnsi="Times New Roman" w:cs="Times New Roman"/>
                <w:bCs/>
                <w:color w:val="000000" w:themeColor="text1"/>
                <w:sz w:val="24"/>
                <w:szCs w:val="24"/>
                <w:lang w:val="pl-PL"/>
              </w:rPr>
              <w:t>………………………………………</w:t>
            </w:r>
            <w:r w:rsidR="00B43E79">
              <w:rPr>
                <w:rFonts w:ascii="Times New Roman" w:hAnsi="Times New Roman" w:cs="Times New Roman"/>
                <w:bCs/>
                <w:color w:val="000000" w:themeColor="text1"/>
                <w:sz w:val="24"/>
                <w:szCs w:val="24"/>
                <w:lang w:val="pl-PL"/>
              </w:rPr>
              <w:t>…..</w:t>
            </w:r>
            <w:r w:rsidR="003D6EFE">
              <w:rPr>
                <w:rFonts w:ascii="Times New Roman" w:hAnsi="Times New Roman" w:cs="Times New Roman"/>
                <w:bCs/>
                <w:color w:val="000000" w:themeColor="text1"/>
                <w:sz w:val="24"/>
                <w:szCs w:val="24"/>
                <w:lang w:val="pl-PL"/>
              </w:rPr>
              <w:t>..</w:t>
            </w:r>
          </w:p>
        </w:tc>
        <w:tc>
          <w:tcPr>
            <w:tcW w:w="576" w:type="dxa"/>
            <w:vAlign w:val="bottom"/>
          </w:tcPr>
          <w:p w:rsidR="005B0430" w:rsidRDefault="0036143E"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FA5201">
              <w:rPr>
                <w:rFonts w:ascii="Times New Roman" w:hAnsi="Times New Roman" w:cs="Times New Roman"/>
                <w:color w:val="000000" w:themeColor="text1"/>
                <w:sz w:val="24"/>
                <w:szCs w:val="24"/>
                <w:lang w:val="pl-PL"/>
              </w:rPr>
              <w:t>09</w:t>
            </w:r>
          </w:p>
        </w:tc>
      </w:tr>
    </w:tbl>
    <w:p w:rsidR="00DB609A" w:rsidRDefault="00DB609A"/>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72"/>
        <w:gridCol w:w="576"/>
      </w:tblGrid>
      <w:tr w:rsidR="00982B94" w:rsidRPr="009E32A3" w:rsidTr="0017369B">
        <w:tc>
          <w:tcPr>
            <w:tcW w:w="8672" w:type="dxa"/>
          </w:tcPr>
          <w:p w:rsidR="00982B94" w:rsidRPr="003D6EFE" w:rsidRDefault="00982B94" w:rsidP="00294D11">
            <w:pPr>
              <w:pStyle w:val="Spistreci3"/>
              <w:ind w:left="0" w:firstLine="0"/>
              <w:jc w:val="both"/>
              <w:rPr>
                <w:rFonts w:ascii="Times New Roman" w:eastAsiaTheme="minorEastAsia" w:hAnsi="Times New Roman" w:cs="Times New Roman"/>
                <w:smallCaps/>
                <w:noProof/>
                <w:color w:val="000000" w:themeColor="text1"/>
                <w:sz w:val="24"/>
                <w:szCs w:val="24"/>
                <w:lang w:val="pl-PL" w:eastAsia="pl-PL" w:bidi="ar-SA"/>
              </w:rPr>
            </w:pPr>
            <w:r w:rsidRPr="003B089F">
              <w:rPr>
                <w:rStyle w:val="Hipercze"/>
                <w:rFonts w:ascii="Times New Roman" w:hAnsi="Times New Roman" w:cs="Times New Roman"/>
                <w:b/>
                <w:smallCaps/>
                <w:noProof/>
                <w:color w:val="000000" w:themeColor="text1"/>
                <w:sz w:val="24"/>
                <w:szCs w:val="24"/>
                <w:u w:val="none"/>
                <w:lang w:val="pl-PL"/>
              </w:rPr>
              <w:lastRenderedPageBreak/>
              <w:t>Wnioski</w:t>
            </w:r>
            <w:r w:rsidR="00101D9E">
              <w:rPr>
                <w:rStyle w:val="Hipercze"/>
                <w:rFonts w:ascii="Times New Roman" w:hAnsi="Times New Roman" w:cs="Times New Roman"/>
                <w:b/>
                <w:smallCaps/>
                <w:noProof/>
                <w:color w:val="000000" w:themeColor="text1"/>
                <w:sz w:val="24"/>
                <w:szCs w:val="24"/>
                <w:u w:val="none"/>
                <w:lang w:val="pl-PL"/>
              </w:rPr>
              <w:t xml:space="preserve"> </w:t>
            </w:r>
            <w:r w:rsidR="003D6EFE">
              <w:rPr>
                <w:rStyle w:val="Hipercze"/>
                <w:rFonts w:ascii="Times New Roman" w:hAnsi="Times New Roman" w:cs="Times New Roman"/>
                <w:smallCaps/>
                <w:noProof/>
                <w:color w:val="000000" w:themeColor="text1"/>
                <w:sz w:val="24"/>
                <w:szCs w:val="24"/>
                <w:u w:val="none"/>
                <w:lang w:val="pl-PL"/>
              </w:rPr>
              <w:t>…………………………………………………………………………</w:t>
            </w:r>
            <w:r w:rsidR="00EE1B1E">
              <w:rPr>
                <w:rStyle w:val="Hipercze"/>
                <w:rFonts w:ascii="Times New Roman" w:hAnsi="Times New Roman" w:cs="Times New Roman"/>
                <w:smallCaps/>
                <w:noProof/>
                <w:color w:val="000000" w:themeColor="text1"/>
                <w:sz w:val="24"/>
                <w:szCs w:val="24"/>
                <w:u w:val="none"/>
                <w:lang w:val="pl-PL"/>
              </w:rPr>
              <w:t>...</w:t>
            </w:r>
            <w:r w:rsidR="003D6EFE">
              <w:rPr>
                <w:rStyle w:val="Hipercze"/>
                <w:rFonts w:ascii="Times New Roman" w:hAnsi="Times New Roman" w:cs="Times New Roman"/>
                <w:smallCaps/>
                <w:noProof/>
                <w:color w:val="000000" w:themeColor="text1"/>
                <w:sz w:val="24"/>
                <w:szCs w:val="24"/>
                <w:u w:val="none"/>
                <w:lang w:val="pl-PL"/>
              </w:rPr>
              <w:t>…</w:t>
            </w:r>
            <w:r w:rsidR="00B43E79">
              <w:rPr>
                <w:rStyle w:val="Hipercze"/>
                <w:rFonts w:ascii="Times New Roman" w:hAnsi="Times New Roman" w:cs="Times New Roman"/>
                <w:smallCaps/>
                <w:noProof/>
                <w:color w:val="000000" w:themeColor="text1"/>
                <w:sz w:val="24"/>
                <w:szCs w:val="24"/>
                <w:u w:val="none"/>
                <w:lang w:val="pl-PL"/>
              </w:rPr>
              <w:t>…</w:t>
            </w:r>
            <w:r w:rsidR="003D6EFE">
              <w:rPr>
                <w:rStyle w:val="Hipercze"/>
                <w:rFonts w:ascii="Times New Roman" w:hAnsi="Times New Roman" w:cs="Times New Roman"/>
                <w:smallCaps/>
                <w:noProof/>
                <w:color w:val="000000" w:themeColor="text1"/>
                <w:sz w:val="24"/>
                <w:szCs w:val="24"/>
                <w:u w:val="none"/>
                <w:lang w:val="pl-PL"/>
              </w:rPr>
              <w:t>.</w:t>
            </w:r>
          </w:p>
        </w:tc>
        <w:tc>
          <w:tcPr>
            <w:tcW w:w="576" w:type="dxa"/>
            <w:vAlign w:val="bottom"/>
          </w:tcPr>
          <w:p w:rsidR="00982B94" w:rsidRDefault="00294D11"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553AE8">
              <w:rPr>
                <w:rFonts w:ascii="Times New Roman" w:hAnsi="Times New Roman" w:cs="Times New Roman"/>
                <w:color w:val="000000" w:themeColor="text1"/>
                <w:sz w:val="24"/>
                <w:szCs w:val="24"/>
                <w:lang w:val="pl-PL"/>
              </w:rPr>
              <w:t>1</w:t>
            </w:r>
            <w:r w:rsidR="00FA5201">
              <w:rPr>
                <w:rFonts w:ascii="Times New Roman" w:hAnsi="Times New Roman" w:cs="Times New Roman"/>
                <w:color w:val="000000" w:themeColor="text1"/>
                <w:sz w:val="24"/>
                <w:szCs w:val="24"/>
                <w:lang w:val="pl-PL"/>
              </w:rPr>
              <w:t>1</w:t>
            </w:r>
          </w:p>
        </w:tc>
      </w:tr>
      <w:tr w:rsidR="00982B94" w:rsidRPr="003E3EC2" w:rsidTr="0017369B">
        <w:tc>
          <w:tcPr>
            <w:tcW w:w="8672" w:type="dxa"/>
          </w:tcPr>
          <w:p w:rsidR="00982B94" w:rsidRPr="009E32A3" w:rsidRDefault="00982B94" w:rsidP="00294D11">
            <w:pPr>
              <w:jc w:val="both"/>
              <w:rPr>
                <w:rFonts w:ascii="Times New Roman" w:hAnsi="Times New Roman" w:cs="Times New Roman"/>
                <w:color w:val="000000" w:themeColor="text1"/>
                <w:sz w:val="24"/>
                <w:szCs w:val="24"/>
                <w:lang w:val="pl-PL"/>
              </w:rPr>
            </w:pPr>
            <w:r w:rsidRPr="00CC4873">
              <w:rPr>
                <w:rFonts w:ascii="Times New Roman" w:hAnsi="Times New Roman" w:cs="Times New Roman"/>
                <w:b/>
                <w:color w:val="000000" w:themeColor="text1"/>
                <w:sz w:val="24"/>
                <w:szCs w:val="24"/>
                <w:lang w:val="pl-PL"/>
              </w:rPr>
              <w:t>Załącznik I</w:t>
            </w:r>
            <w:r w:rsidR="00CC4873">
              <w:rPr>
                <w:rFonts w:ascii="Times New Roman" w:hAnsi="Times New Roman" w:cs="Times New Roman"/>
                <w:color w:val="000000" w:themeColor="text1"/>
                <w:sz w:val="24"/>
                <w:szCs w:val="24"/>
                <w:lang w:val="pl-PL"/>
              </w:rPr>
              <w:t xml:space="preserve"> -</w:t>
            </w:r>
            <w:r w:rsidRPr="00982B94">
              <w:rPr>
                <w:rFonts w:ascii="Times New Roman" w:hAnsi="Times New Roman" w:cs="Times New Roman"/>
                <w:color w:val="000000" w:themeColor="text1"/>
                <w:sz w:val="24"/>
                <w:szCs w:val="24"/>
                <w:lang w:val="pl-PL"/>
              </w:rPr>
              <w:t xml:space="preserve"> Lista propozycji i sugestii GREVIO</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EE1B1E">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982B94" w:rsidRDefault="00294D11"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11</w:t>
            </w:r>
            <w:r w:rsidR="00FA5201">
              <w:rPr>
                <w:rFonts w:ascii="Times New Roman" w:hAnsi="Times New Roman" w:cs="Times New Roman"/>
                <w:color w:val="000000" w:themeColor="text1"/>
                <w:sz w:val="24"/>
                <w:szCs w:val="24"/>
                <w:lang w:val="pl-PL"/>
              </w:rPr>
              <w:t>3</w:t>
            </w:r>
          </w:p>
        </w:tc>
      </w:tr>
      <w:tr w:rsidR="00982B94" w:rsidRPr="003E3EC2" w:rsidTr="0017369B">
        <w:tc>
          <w:tcPr>
            <w:tcW w:w="8672" w:type="dxa"/>
          </w:tcPr>
          <w:p w:rsidR="00982B94" w:rsidRPr="009E32A3" w:rsidRDefault="00982B94" w:rsidP="00DF2DDA">
            <w:pPr>
              <w:jc w:val="both"/>
              <w:rPr>
                <w:rFonts w:ascii="Times New Roman" w:hAnsi="Times New Roman" w:cs="Times New Roman"/>
                <w:color w:val="000000" w:themeColor="text1"/>
                <w:sz w:val="24"/>
                <w:szCs w:val="24"/>
                <w:lang w:val="pl-PL"/>
              </w:rPr>
            </w:pPr>
            <w:r w:rsidRPr="00CC4873">
              <w:rPr>
                <w:rFonts w:ascii="Times New Roman" w:hAnsi="Times New Roman" w:cs="Times New Roman"/>
                <w:b/>
                <w:color w:val="000000" w:themeColor="text1"/>
                <w:sz w:val="24"/>
                <w:szCs w:val="24"/>
                <w:lang w:val="pl-PL"/>
              </w:rPr>
              <w:t>Załącznik II</w:t>
            </w:r>
            <w:r w:rsidRPr="00982B94">
              <w:rPr>
                <w:rFonts w:ascii="Times New Roman" w:hAnsi="Times New Roman" w:cs="Times New Roman"/>
                <w:color w:val="000000" w:themeColor="text1"/>
                <w:sz w:val="24"/>
                <w:szCs w:val="24"/>
                <w:lang w:val="pl-PL"/>
              </w:rPr>
              <w:t xml:space="preserve"> </w:t>
            </w:r>
            <w:r w:rsidR="00CC4873">
              <w:rPr>
                <w:rFonts w:ascii="Times New Roman" w:hAnsi="Times New Roman" w:cs="Times New Roman"/>
                <w:color w:val="000000" w:themeColor="text1"/>
                <w:sz w:val="24"/>
                <w:szCs w:val="24"/>
                <w:lang w:val="pl-PL"/>
              </w:rPr>
              <w:t xml:space="preserve">- </w:t>
            </w:r>
            <w:r w:rsidRPr="00982B94">
              <w:rPr>
                <w:rFonts w:ascii="Times New Roman" w:hAnsi="Times New Roman" w:cs="Times New Roman"/>
                <w:color w:val="000000" w:themeColor="text1"/>
                <w:sz w:val="24"/>
                <w:szCs w:val="24"/>
                <w:lang w:val="pl-PL"/>
              </w:rPr>
              <w:t xml:space="preserve">Lista </w:t>
            </w:r>
            <w:r w:rsidR="00DF2DDA">
              <w:rPr>
                <w:rFonts w:ascii="Times New Roman" w:hAnsi="Times New Roman" w:cs="Times New Roman"/>
                <w:color w:val="000000" w:themeColor="text1"/>
                <w:sz w:val="24"/>
                <w:szCs w:val="24"/>
                <w:lang w:val="pl-PL"/>
              </w:rPr>
              <w:t>organów</w:t>
            </w:r>
            <w:r w:rsidR="00081A4A">
              <w:rPr>
                <w:rFonts w:ascii="Times New Roman" w:hAnsi="Times New Roman" w:cs="Times New Roman"/>
                <w:color w:val="000000" w:themeColor="text1"/>
                <w:sz w:val="24"/>
                <w:szCs w:val="24"/>
                <w:lang w:val="pl-PL"/>
              </w:rPr>
              <w:t xml:space="preserve"> publicznych</w:t>
            </w:r>
            <w:r w:rsidRPr="00982B94">
              <w:rPr>
                <w:rFonts w:ascii="Times New Roman" w:hAnsi="Times New Roman" w:cs="Times New Roman"/>
                <w:color w:val="000000" w:themeColor="text1"/>
                <w:sz w:val="24"/>
                <w:szCs w:val="24"/>
                <w:lang w:val="pl-PL"/>
              </w:rPr>
              <w:t>, innych instytucji publicznych, organizacji pozarządowych i organizacji społeczeństwa obywat</w:t>
            </w:r>
            <w:r w:rsidR="003D6EFE">
              <w:rPr>
                <w:rFonts w:ascii="Times New Roman" w:hAnsi="Times New Roman" w:cs="Times New Roman"/>
                <w:color w:val="000000" w:themeColor="text1"/>
                <w:sz w:val="24"/>
                <w:szCs w:val="24"/>
                <w:lang w:val="pl-PL"/>
              </w:rPr>
              <w:t>e</w:t>
            </w:r>
            <w:r w:rsidRPr="00982B94">
              <w:rPr>
                <w:rFonts w:ascii="Times New Roman" w:hAnsi="Times New Roman" w:cs="Times New Roman"/>
                <w:color w:val="000000" w:themeColor="text1"/>
                <w:sz w:val="24"/>
                <w:szCs w:val="24"/>
                <w:lang w:val="pl-PL"/>
              </w:rPr>
              <w:t>lskiego, z którymi GREVIO przeprowadziło konsultacje</w:t>
            </w:r>
            <w:r w:rsidR="00101D9E">
              <w:rPr>
                <w:rFonts w:ascii="Times New Roman" w:hAnsi="Times New Roman" w:cs="Times New Roman"/>
                <w:color w:val="000000" w:themeColor="text1"/>
                <w:sz w:val="24"/>
                <w:szCs w:val="24"/>
                <w:lang w:val="pl-PL"/>
              </w:rPr>
              <w:t xml:space="preserve"> </w:t>
            </w:r>
            <w:r w:rsidR="003D6EFE">
              <w:rPr>
                <w:rFonts w:ascii="Times New Roman" w:hAnsi="Times New Roman" w:cs="Times New Roman"/>
                <w:color w:val="000000" w:themeColor="text1"/>
                <w:sz w:val="24"/>
                <w:szCs w:val="24"/>
                <w:lang w:val="pl-PL"/>
              </w:rPr>
              <w:t>………………………………………………………</w:t>
            </w:r>
            <w:r w:rsidR="00B43E79">
              <w:rPr>
                <w:rFonts w:ascii="Times New Roman" w:hAnsi="Times New Roman" w:cs="Times New Roman"/>
                <w:color w:val="000000" w:themeColor="text1"/>
                <w:sz w:val="24"/>
                <w:szCs w:val="24"/>
                <w:lang w:val="pl-PL"/>
              </w:rPr>
              <w:t>…...</w:t>
            </w:r>
            <w:r w:rsidR="003D6EFE">
              <w:rPr>
                <w:rFonts w:ascii="Times New Roman" w:hAnsi="Times New Roman" w:cs="Times New Roman"/>
                <w:color w:val="000000" w:themeColor="text1"/>
                <w:sz w:val="24"/>
                <w:szCs w:val="24"/>
                <w:lang w:val="pl-PL"/>
              </w:rPr>
              <w:t>…</w:t>
            </w:r>
          </w:p>
        </w:tc>
        <w:tc>
          <w:tcPr>
            <w:tcW w:w="576" w:type="dxa"/>
            <w:vAlign w:val="bottom"/>
          </w:tcPr>
          <w:p w:rsidR="00982B94" w:rsidRDefault="009A58A7" w:rsidP="00553AE8">
            <w:pPr>
              <w:jc w:val="righ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sidR="00FA5201">
              <w:rPr>
                <w:rFonts w:ascii="Times New Roman" w:hAnsi="Times New Roman" w:cs="Times New Roman"/>
                <w:color w:val="000000" w:themeColor="text1"/>
                <w:sz w:val="24"/>
                <w:szCs w:val="24"/>
                <w:lang w:val="pl-PL"/>
              </w:rPr>
              <w:t>29</w:t>
            </w:r>
          </w:p>
        </w:tc>
      </w:tr>
    </w:tbl>
    <w:p w:rsidR="005C46E4" w:rsidRPr="003B089F" w:rsidRDefault="005C46E4" w:rsidP="005C46E4">
      <w:pPr>
        <w:jc w:val="both"/>
        <w:rPr>
          <w:rFonts w:ascii="Times New Roman" w:hAnsi="Times New Roman" w:cs="Times New Roman"/>
          <w:color w:val="000000" w:themeColor="text1"/>
          <w:sz w:val="24"/>
          <w:szCs w:val="24"/>
          <w:lang w:val="pl-PL"/>
        </w:rPr>
      </w:pPr>
    </w:p>
    <w:p w:rsidR="00CC4873" w:rsidRDefault="00CC4873">
      <w:pPr>
        <w:rPr>
          <w:rFonts w:ascii="Times New Roman" w:hAnsi="Times New Roman" w:cs="Times New Roman"/>
          <w:b/>
          <w:bCs/>
          <w:smallCaps/>
          <w:color w:val="000000" w:themeColor="text1"/>
          <w:sz w:val="24"/>
          <w:szCs w:val="24"/>
          <w:lang w:val="pl-PL"/>
        </w:rPr>
      </w:pPr>
      <w:bookmarkStart w:id="0" w:name="_bookmark0"/>
      <w:bookmarkStart w:id="1" w:name="_Toc89180378"/>
      <w:bookmarkStart w:id="2" w:name="_Toc89182204"/>
      <w:bookmarkEnd w:id="0"/>
      <w:r>
        <w:rPr>
          <w:rFonts w:ascii="Times New Roman" w:hAnsi="Times New Roman" w:cs="Times New Roman"/>
          <w:smallCaps/>
          <w:color w:val="000000" w:themeColor="text1"/>
          <w:sz w:val="24"/>
          <w:szCs w:val="24"/>
          <w:lang w:val="pl-PL"/>
        </w:rPr>
        <w:br w:type="page"/>
      </w:r>
    </w:p>
    <w:p w:rsidR="00236CB7" w:rsidRPr="00172BE1" w:rsidRDefault="00B517C8" w:rsidP="007F0A08">
      <w:pPr>
        <w:pStyle w:val="Nagwek1"/>
        <w:spacing w:before="0"/>
        <w:ind w:left="0"/>
        <w:rPr>
          <w:rFonts w:ascii="Times New Roman" w:hAnsi="Times New Roman" w:cs="Times New Roman"/>
          <w:smallCaps/>
          <w:color w:val="000000" w:themeColor="text1"/>
          <w:sz w:val="28"/>
          <w:szCs w:val="24"/>
          <w:lang w:val="pl-PL"/>
        </w:rPr>
      </w:pPr>
      <w:r w:rsidRPr="00172BE1">
        <w:rPr>
          <w:rFonts w:ascii="Times New Roman" w:hAnsi="Times New Roman" w:cs="Times New Roman"/>
          <w:smallCaps/>
          <w:color w:val="000000" w:themeColor="text1"/>
          <w:sz w:val="28"/>
          <w:szCs w:val="24"/>
          <w:lang w:val="pl-PL"/>
        </w:rPr>
        <w:lastRenderedPageBreak/>
        <w:t>Przedmowa</w:t>
      </w:r>
      <w:bookmarkEnd w:id="1"/>
      <w:bookmarkEnd w:id="2"/>
    </w:p>
    <w:p w:rsidR="00C431B0" w:rsidRPr="003B089F" w:rsidRDefault="00C431B0" w:rsidP="007F0A08">
      <w:pPr>
        <w:pStyle w:val="Tekstpodstawowy"/>
        <w:ind w:firstLine="720"/>
        <w:jc w:val="both"/>
        <w:rPr>
          <w:rFonts w:ascii="Times New Roman" w:hAnsi="Times New Roman" w:cs="Times New Roman"/>
          <w:color w:val="000000" w:themeColor="text1"/>
          <w:sz w:val="24"/>
          <w:szCs w:val="24"/>
          <w:lang w:val="pl-PL"/>
        </w:rPr>
      </w:pPr>
    </w:p>
    <w:p w:rsidR="00236CB7" w:rsidRPr="003B089F" w:rsidRDefault="00B517C8" w:rsidP="0016605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Grupa </w:t>
      </w:r>
      <w:r w:rsidR="00FC6F7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kspertów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w:t>
      </w:r>
      <w:r w:rsidR="00B139BB">
        <w:rPr>
          <w:rFonts w:ascii="Times New Roman" w:hAnsi="Times New Roman" w:cs="Times New Roman"/>
          <w:color w:val="000000" w:themeColor="text1"/>
          <w:sz w:val="24"/>
          <w:szCs w:val="24"/>
          <w:lang w:val="pl-PL"/>
        </w:rPr>
        <w:t>P</w:t>
      </w:r>
      <w:r w:rsidR="00166059" w:rsidRPr="003B089F">
        <w:rPr>
          <w:rFonts w:ascii="Times New Roman" w:hAnsi="Times New Roman" w:cs="Times New Roman"/>
          <w:color w:val="000000" w:themeColor="text1"/>
          <w:sz w:val="24"/>
          <w:szCs w:val="24"/>
          <w:lang w:val="pl-PL"/>
        </w:rPr>
        <w:t xml:space="preserve">rzeciwdziałania </w:t>
      </w:r>
      <w:r w:rsidR="00B139BB">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wobec </w:t>
      </w:r>
      <w:r w:rsidR="00B139BB">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obiet i </w:t>
      </w:r>
      <w:r w:rsidR="00B139BB">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t>
      </w:r>
      <w:r w:rsidR="00B139BB">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 xml:space="preserve">omowej (GREVIO) jest niezależnym organem monitorującym przestrzeganie praw człowieka, </w:t>
      </w:r>
      <w:r w:rsidR="00763FA3">
        <w:rPr>
          <w:rFonts w:ascii="Times New Roman" w:hAnsi="Times New Roman" w:cs="Times New Roman"/>
          <w:color w:val="000000" w:themeColor="text1"/>
          <w:sz w:val="24"/>
          <w:szCs w:val="24"/>
          <w:lang w:val="pl-PL"/>
        </w:rPr>
        <w:t xml:space="preserve">któremu powierzono kontrolę </w:t>
      </w:r>
      <w:r w:rsidR="007B75C7" w:rsidRPr="003B089F">
        <w:rPr>
          <w:rFonts w:ascii="Times New Roman" w:hAnsi="Times New Roman" w:cs="Times New Roman"/>
          <w:color w:val="000000" w:themeColor="text1"/>
          <w:sz w:val="24"/>
          <w:szCs w:val="24"/>
          <w:lang w:val="pl-PL"/>
        </w:rPr>
        <w:t>wdraża</w:t>
      </w:r>
      <w:r w:rsidRPr="003B089F">
        <w:rPr>
          <w:rFonts w:ascii="Times New Roman" w:hAnsi="Times New Roman" w:cs="Times New Roman"/>
          <w:color w:val="000000" w:themeColor="text1"/>
          <w:sz w:val="24"/>
          <w:szCs w:val="24"/>
          <w:lang w:val="pl-PL"/>
        </w:rPr>
        <w:t>ni</w:t>
      </w:r>
      <w:r w:rsidR="00F52EBC">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C431B0"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Pr="003B089F">
        <w:rPr>
          <w:rFonts w:ascii="Times New Roman" w:hAnsi="Times New Roman" w:cs="Times New Roman"/>
          <w:color w:val="000000" w:themeColor="text1"/>
          <w:sz w:val="24"/>
          <w:szCs w:val="24"/>
          <w:lang w:val="pl-PL"/>
        </w:rPr>
        <w:t>i Rady Europy o zapobieganiu i zwalczaniu przemocy wobec kobiet i przemocy domowej (</w:t>
      </w:r>
      <w:proofErr w:type="spellStart"/>
      <w:r w:rsidRPr="003B089F">
        <w:rPr>
          <w:rFonts w:ascii="Times New Roman" w:hAnsi="Times New Roman" w:cs="Times New Roman"/>
          <w:color w:val="000000" w:themeColor="text1"/>
          <w:sz w:val="24"/>
          <w:szCs w:val="24"/>
          <w:lang w:val="pl-PL"/>
        </w:rPr>
        <w:t>CETS</w:t>
      </w:r>
      <w:proofErr w:type="spellEnd"/>
      <w:r w:rsidRPr="003B089F">
        <w:rPr>
          <w:rFonts w:ascii="Times New Roman" w:hAnsi="Times New Roman" w:cs="Times New Roman"/>
          <w:color w:val="000000" w:themeColor="text1"/>
          <w:sz w:val="24"/>
          <w:szCs w:val="24"/>
          <w:lang w:val="pl-PL"/>
        </w:rPr>
        <w:t xml:space="preserve"> nr 210,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przez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W jej skład wchodzi 15 niezależnych i bezstronnych ekspertów</w:t>
      </w:r>
      <w:r w:rsidR="00E977E7">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F9258C" w:rsidRPr="003B089F">
        <w:rPr>
          <w:rFonts w:ascii="Times New Roman" w:hAnsi="Times New Roman" w:cs="Times New Roman"/>
          <w:color w:val="000000" w:themeColor="text1"/>
          <w:sz w:val="24"/>
          <w:szCs w:val="24"/>
          <w:lang w:val="pl-PL"/>
        </w:rPr>
        <w:t xml:space="preserve">wybranych </w:t>
      </w:r>
      <w:r w:rsidR="00F52EBC">
        <w:rPr>
          <w:rFonts w:ascii="Times New Roman" w:hAnsi="Times New Roman" w:cs="Times New Roman"/>
          <w:color w:val="000000" w:themeColor="text1"/>
          <w:sz w:val="24"/>
          <w:szCs w:val="24"/>
          <w:lang w:val="pl-PL"/>
        </w:rPr>
        <w:t xml:space="preserve">z uwagi na </w:t>
      </w:r>
      <w:r w:rsidRPr="003B089F">
        <w:rPr>
          <w:rFonts w:ascii="Times New Roman" w:hAnsi="Times New Roman" w:cs="Times New Roman"/>
          <w:color w:val="000000" w:themeColor="text1"/>
          <w:sz w:val="24"/>
          <w:szCs w:val="24"/>
          <w:lang w:val="pl-PL"/>
        </w:rPr>
        <w:t>ich uznan</w:t>
      </w:r>
      <w:r w:rsidR="00F9258C"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wiedz</w:t>
      </w:r>
      <w:r w:rsidR="00F9258C"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6375F9">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praw</w:t>
      </w:r>
      <w:r w:rsidR="006375F9">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człowieka, równości kobiet i mężczyzn, przemocy wobec kobiet </w:t>
      </w:r>
      <w:r w:rsidR="0016605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lub pomocy </w:t>
      </w:r>
      <w:r w:rsidR="00A47C76">
        <w:rPr>
          <w:rFonts w:ascii="Times New Roman" w:hAnsi="Times New Roman" w:cs="Times New Roman"/>
          <w:color w:val="000000" w:themeColor="text1"/>
          <w:sz w:val="24"/>
          <w:szCs w:val="24"/>
          <w:lang w:val="pl-PL"/>
        </w:rPr>
        <w:t xml:space="preserve">ofiarom </w:t>
      </w:r>
      <w:r w:rsidRPr="003B089F">
        <w:rPr>
          <w:rFonts w:ascii="Times New Roman" w:hAnsi="Times New Roman" w:cs="Times New Roman"/>
          <w:color w:val="000000" w:themeColor="text1"/>
          <w:sz w:val="24"/>
          <w:szCs w:val="24"/>
          <w:lang w:val="pl-PL"/>
        </w:rPr>
        <w:t xml:space="preserve">i </w:t>
      </w:r>
      <w:r w:rsidR="00A47C76">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ochrony.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16605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Do statutowych </w:t>
      </w:r>
      <w:r w:rsidR="00F9541F">
        <w:rPr>
          <w:rFonts w:ascii="Times New Roman" w:hAnsi="Times New Roman" w:cs="Times New Roman"/>
          <w:color w:val="000000" w:themeColor="text1"/>
          <w:sz w:val="24"/>
          <w:szCs w:val="24"/>
          <w:lang w:val="pl-PL"/>
        </w:rPr>
        <w:t>zadań</w:t>
      </w:r>
      <w:r w:rsidRPr="003B089F">
        <w:rPr>
          <w:rFonts w:ascii="Times New Roman" w:hAnsi="Times New Roman" w:cs="Times New Roman"/>
          <w:color w:val="000000" w:themeColor="text1"/>
          <w:sz w:val="24"/>
          <w:szCs w:val="24"/>
          <w:lang w:val="pl-PL"/>
        </w:rPr>
        <w:t xml:space="preserve"> GREVIO należy monitorowanie </w:t>
      </w:r>
      <w:r w:rsidR="00F9258C" w:rsidRPr="003B089F">
        <w:rPr>
          <w:rFonts w:ascii="Times New Roman" w:hAnsi="Times New Roman" w:cs="Times New Roman"/>
          <w:color w:val="000000" w:themeColor="text1"/>
          <w:sz w:val="24"/>
          <w:szCs w:val="24"/>
          <w:lang w:val="pl-PL"/>
        </w:rPr>
        <w:t xml:space="preserve">wykonywania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F9258C" w:rsidRPr="003B089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poszczególn</w:t>
      </w:r>
      <w:r w:rsidR="00F9258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F9258C" w:rsidRPr="003B089F">
        <w:rPr>
          <w:rFonts w:ascii="Times New Roman" w:hAnsi="Times New Roman" w:cs="Times New Roman"/>
          <w:color w:val="000000" w:themeColor="text1"/>
          <w:sz w:val="24"/>
          <w:szCs w:val="24"/>
          <w:lang w:val="pl-PL"/>
        </w:rPr>
        <w:t xml:space="preserve">państwa </w:t>
      </w:r>
      <w:r w:rsidRPr="003B089F">
        <w:rPr>
          <w:rFonts w:ascii="Times New Roman" w:hAnsi="Times New Roman" w:cs="Times New Roman"/>
          <w:color w:val="000000" w:themeColor="text1"/>
          <w:sz w:val="24"/>
          <w:szCs w:val="24"/>
          <w:lang w:val="pl-PL"/>
        </w:rPr>
        <w:t xml:space="preserve">(procedura </w:t>
      </w:r>
      <w:r w:rsidR="00087978">
        <w:rPr>
          <w:rFonts w:ascii="Times New Roman" w:hAnsi="Times New Roman" w:cs="Times New Roman"/>
          <w:color w:val="000000" w:themeColor="text1"/>
          <w:sz w:val="24"/>
          <w:szCs w:val="24"/>
          <w:lang w:val="pl-PL"/>
        </w:rPr>
        <w:t>oceny</w:t>
      </w:r>
      <w:r w:rsidRPr="003B089F">
        <w:rPr>
          <w:rFonts w:ascii="Times New Roman" w:hAnsi="Times New Roman" w:cs="Times New Roman"/>
          <w:color w:val="000000" w:themeColor="text1"/>
          <w:sz w:val="24"/>
          <w:szCs w:val="24"/>
          <w:lang w:val="pl-PL"/>
        </w:rPr>
        <w:t xml:space="preserve">), wszczynanie dochodzeń dotyczących </w:t>
      </w:r>
      <w:r w:rsidR="00087978">
        <w:rPr>
          <w:rFonts w:ascii="Times New Roman" w:hAnsi="Times New Roman" w:cs="Times New Roman"/>
          <w:color w:val="000000" w:themeColor="text1"/>
          <w:sz w:val="24"/>
          <w:szCs w:val="24"/>
          <w:lang w:val="pl-PL"/>
        </w:rPr>
        <w:t>sytuacji</w:t>
      </w:r>
      <w:r w:rsidRPr="003B089F">
        <w:rPr>
          <w:rFonts w:ascii="Times New Roman" w:hAnsi="Times New Roman" w:cs="Times New Roman"/>
          <w:color w:val="000000" w:themeColor="text1"/>
          <w:sz w:val="24"/>
          <w:szCs w:val="24"/>
          <w:lang w:val="pl-PL"/>
        </w:rPr>
        <w:t xml:space="preserve"> </w:t>
      </w:r>
      <w:r w:rsidR="00166059" w:rsidRPr="003B089F">
        <w:rPr>
          <w:rFonts w:ascii="Times New Roman" w:hAnsi="Times New Roman" w:cs="Times New Roman"/>
          <w:color w:val="000000" w:themeColor="text1"/>
          <w:sz w:val="24"/>
          <w:szCs w:val="24"/>
          <w:lang w:val="pl-PL"/>
        </w:rPr>
        <w:t>zaistniał</w:t>
      </w:r>
      <w:r w:rsidR="00087978">
        <w:rPr>
          <w:rFonts w:ascii="Times New Roman" w:hAnsi="Times New Roman" w:cs="Times New Roman"/>
          <w:color w:val="000000" w:themeColor="text1"/>
          <w:sz w:val="24"/>
          <w:szCs w:val="24"/>
          <w:lang w:val="pl-PL"/>
        </w:rPr>
        <w:t>ej</w:t>
      </w:r>
      <w:r w:rsidR="00166059" w:rsidRPr="003B089F">
        <w:rPr>
          <w:rFonts w:ascii="Times New Roman" w:hAnsi="Times New Roman" w:cs="Times New Roman"/>
          <w:color w:val="000000" w:themeColor="text1"/>
          <w:sz w:val="24"/>
          <w:szCs w:val="24"/>
          <w:lang w:val="pl-PL"/>
        </w:rPr>
        <w:t xml:space="preserve"> w danej </w:t>
      </w:r>
      <w:r w:rsidR="009A0E2F">
        <w:rPr>
          <w:rFonts w:ascii="Times New Roman" w:hAnsi="Times New Roman" w:cs="Times New Roman"/>
          <w:color w:val="000000" w:themeColor="text1"/>
          <w:sz w:val="24"/>
          <w:szCs w:val="24"/>
          <w:lang w:val="pl-PL"/>
        </w:rPr>
        <w:t>stron</w:t>
      </w:r>
      <w:r w:rsidR="00166059" w:rsidRPr="003B089F">
        <w:rPr>
          <w:rFonts w:ascii="Times New Roman" w:hAnsi="Times New Roman" w:cs="Times New Roman"/>
          <w:color w:val="000000" w:themeColor="text1"/>
          <w:sz w:val="24"/>
          <w:szCs w:val="24"/>
          <w:lang w:val="pl-PL"/>
        </w:rPr>
        <w:t xml:space="preserve">ie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(procedura dochodzeniowa) oraz przyjmowanie ogólnych zaleceń dotyczących </w:t>
      </w:r>
      <w:r w:rsidR="00F9258C" w:rsidRPr="003B089F">
        <w:rPr>
          <w:rFonts w:ascii="Times New Roman" w:hAnsi="Times New Roman" w:cs="Times New Roman"/>
          <w:color w:val="000000" w:themeColor="text1"/>
          <w:sz w:val="24"/>
          <w:szCs w:val="24"/>
          <w:lang w:val="pl-PL"/>
        </w:rPr>
        <w:t xml:space="preserve">przedmiotu i założeń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3C0EAA" w:rsidP="00166059">
      <w:pPr>
        <w:pStyle w:val="Tekstpodstawowy"/>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Niniejszy r</w:t>
      </w:r>
      <w:r w:rsidR="00166059" w:rsidRPr="003B089F">
        <w:rPr>
          <w:rFonts w:ascii="Times New Roman" w:hAnsi="Times New Roman" w:cs="Times New Roman"/>
          <w:color w:val="000000" w:themeColor="text1"/>
          <w:sz w:val="24"/>
          <w:szCs w:val="24"/>
          <w:lang w:val="pl-PL"/>
        </w:rPr>
        <w:t>aport</w:t>
      </w:r>
      <w:r w:rsidR="00B517C8" w:rsidRPr="003B089F">
        <w:rPr>
          <w:rFonts w:ascii="Times New Roman" w:hAnsi="Times New Roman" w:cs="Times New Roman"/>
          <w:color w:val="000000" w:themeColor="text1"/>
          <w:sz w:val="24"/>
          <w:szCs w:val="24"/>
          <w:lang w:val="pl-PL"/>
        </w:rPr>
        <w:t xml:space="preserve"> jest </w:t>
      </w:r>
      <w:r w:rsidR="00166059" w:rsidRPr="003B089F">
        <w:rPr>
          <w:rFonts w:ascii="Times New Roman" w:hAnsi="Times New Roman" w:cs="Times New Roman"/>
          <w:color w:val="000000" w:themeColor="text1"/>
          <w:sz w:val="24"/>
          <w:szCs w:val="24"/>
          <w:lang w:val="pl-PL"/>
        </w:rPr>
        <w:t xml:space="preserve">efektem </w:t>
      </w:r>
      <w:r w:rsidR="00B517C8" w:rsidRPr="003B089F">
        <w:rPr>
          <w:rFonts w:ascii="Times New Roman" w:hAnsi="Times New Roman" w:cs="Times New Roman"/>
          <w:color w:val="000000" w:themeColor="text1"/>
          <w:sz w:val="24"/>
          <w:szCs w:val="24"/>
          <w:lang w:val="pl-PL"/>
        </w:rPr>
        <w:t>pierwszej procedury oceny (ocen</w:t>
      </w:r>
      <w:r w:rsidR="00CB1AF9"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wyjściow</w:t>
      </w:r>
      <w:r w:rsidR="00CB1AF9"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wykonywania konwencji przez </w:t>
      </w:r>
      <w:r w:rsidR="00B517C8" w:rsidRPr="003B089F">
        <w:rPr>
          <w:rFonts w:ascii="Times New Roman" w:hAnsi="Times New Roman" w:cs="Times New Roman"/>
          <w:color w:val="000000" w:themeColor="text1"/>
          <w:sz w:val="24"/>
          <w:szCs w:val="24"/>
          <w:lang w:val="pl-PL"/>
        </w:rPr>
        <w:t>Polsk</w:t>
      </w:r>
      <w:r>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Ocena obejmowała </w:t>
      </w:r>
      <w:r w:rsidR="00F9541F">
        <w:rPr>
          <w:rFonts w:ascii="Times New Roman" w:hAnsi="Times New Roman" w:cs="Times New Roman"/>
          <w:color w:val="000000" w:themeColor="text1"/>
          <w:sz w:val="24"/>
          <w:szCs w:val="24"/>
          <w:lang w:val="pl-PL"/>
        </w:rPr>
        <w:t>wszystki</w:t>
      </w:r>
      <w:r>
        <w:rPr>
          <w:rFonts w:ascii="Times New Roman" w:hAnsi="Times New Roman" w:cs="Times New Roman"/>
          <w:color w:val="000000" w:themeColor="text1"/>
          <w:sz w:val="24"/>
          <w:szCs w:val="24"/>
          <w:lang w:val="pl-PL"/>
        </w:rPr>
        <w:t>e</w:t>
      </w:r>
      <w:r w:rsidR="00F9541F">
        <w:rPr>
          <w:rFonts w:ascii="Times New Roman" w:hAnsi="Times New Roman" w:cs="Times New Roman"/>
          <w:color w:val="000000" w:themeColor="text1"/>
          <w:sz w:val="24"/>
          <w:szCs w:val="24"/>
          <w:lang w:val="pl-PL"/>
        </w:rPr>
        <w:t xml:space="preserve"> postanowie</w:t>
      </w:r>
      <w:r>
        <w:rPr>
          <w:rFonts w:ascii="Times New Roman" w:hAnsi="Times New Roman" w:cs="Times New Roman"/>
          <w:color w:val="000000" w:themeColor="text1"/>
          <w:sz w:val="24"/>
          <w:szCs w:val="24"/>
          <w:lang w:val="pl-PL"/>
        </w:rPr>
        <w:t>nia</w:t>
      </w:r>
      <w:r w:rsidR="00F9541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F9541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w:t>
      </w:r>
      <w:r w:rsidR="00F9541F">
        <w:rPr>
          <w:rFonts w:ascii="Times New Roman" w:hAnsi="Times New Roman" w:cs="Times New Roman"/>
          <w:color w:val="000000" w:themeColor="text1"/>
          <w:sz w:val="24"/>
          <w:szCs w:val="24"/>
          <w:lang w:val="pl-PL"/>
        </w:rPr>
        <w:t>iej</w:t>
      </w:r>
      <w:r w:rsidR="00C431B0" w:rsidRPr="003B089F">
        <w:rPr>
          <w:rStyle w:val="Odwoanieprzypisudolnego"/>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lang w:val="pl-PL"/>
        </w:rPr>
        <w:t xml:space="preserve">, </w:t>
      </w:r>
      <w:r w:rsidR="003839F4" w:rsidRPr="003B089F">
        <w:rPr>
          <w:rFonts w:ascii="Times New Roman" w:hAnsi="Times New Roman" w:cs="Times New Roman"/>
          <w:color w:val="000000" w:themeColor="text1"/>
          <w:sz w:val="24"/>
          <w:szCs w:val="24"/>
          <w:lang w:val="pl-PL"/>
        </w:rPr>
        <w:t>w ten sposób</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określony </w:t>
      </w:r>
      <w:r w:rsidR="003839F4" w:rsidRPr="003B089F">
        <w:rPr>
          <w:rFonts w:ascii="Times New Roman" w:hAnsi="Times New Roman" w:cs="Times New Roman"/>
          <w:color w:val="000000" w:themeColor="text1"/>
          <w:sz w:val="24"/>
          <w:szCs w:val="24"/>
          <w:lang w:val="pl-PL"/>
        </w:rPr>
        <w:t xml:space="preserve">został stopień </w:t>
      </w:r>
      <w:r w:rsidR="00B517C8" w:rsidRPr="003B089F">
        <w:rPr>
          <w:rFonts w:ascii="Times New Roman" w:hAnsi="Times New Roman" w:cs="Times New Roman"/>
          <w:color w:val="000000" w:themeColor="text1"/>
          <w:sz w:val="24"/>
          <w:szCs w:val="24"/>
          <w:lang w:val="pl-PL"/>
        </w:rPr>
        <w:t xml:space="preserve">zgodności polskiego ustawodawstwa i praktyki </w:t>
      </w:r>
      <w:r w:rsidR="00EB02EB">
        <w:rPr>
          <w:rFonts w:ascii="Times New Roman" w:hAnsi="Times New Roman" w:cs="Times New Roman"/>
          <w:color w:val="000000" w:themeColor="text1"/>
          <w:sz w:val="24"/>
          <w:szCs w:val="24"/>
          <w:lang w:val="pl-PL"/>
        </w:rPr>
        <w:t xml:space="preserve">dotyczących wszystkich kwestii objętych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A501A9">
        <w:rPr>
          <w:rFonts w:ascii="Times New Roman" w:hAnsi="Times New Roman" w:cs="Times New Roman"/>
          <w:color w:val="000000" w:themeColor="text1"/>
          <w:sz w:val="24"/>
          <w:szCs w:val="24"/>
          <w:lang w:val="pl-PL"/>
        </w:rPr>
        <w:t xml:space="preserve">Odpowiednio do </w:t>
      </w:r>
      <w:r w:rsidR="00B517C8" w:rsidRPr="003B089F">
        <w:rPr>
          <w:rFonts w:ascii="Times New Roman" w:hAnsi="Times New Roman" w:cs="Times New Roman"/>
          <w:color w:val="000000" w:themeColor="text1"/>
          <w:sz w:val="24"/>
          <w:szCs w:val="24"/>
          <w:lang w:val="pl-PL"/>
        </w:rPr>
        <w:t>zakres</w:t>
      </w:r>
      <w:r w:rsidR="00A501A9">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określon</w:t>
      </w:r>
      <w:r w:rsidR="00A501A9">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w jej art. 2</w:t>
      </w:r>
      <w:r w:rsidR="008734B6" w:rsidRPr="003B089F">
        <w:rPr>
          <w:rFonts w:ascii="Times New Roman" w:hAnsi="Times New Roman" w:cs="Times New Roman"/>
          <w:color w:val="000000" w:themeColor="text1"/>
          <w:sz w:val="24"/>
          <w:szCs w:val="24"/>
          <w:lang w:val="pl-PL"/>
        </w:rPr>
        <w:t xml:space="preserve"> ust. </w:t>
      </w:r>
      <w:r w:rsidR="00B517C8" w:rsidRPr="003B089F">
        <w:rPr>
          <w:rFonts w:ascii="Times New Roman" w:hAnsi="Times New Roman" w:cs="Times New Roman"/>
          <w:color w:val="000000" w:themeColor="text1"/>
          <w:sz w:val="24"/>
          <w:szCs w:val="24"/>
          <w:lang w:val="pl-PL"/>
        </w:rPr>
        <w:t>1, ocena wyjściowa obejm</w:t>
      </w:r>
      <w:r>
        <w:rPr>
          <w:rFonts w:ascii="Times New Roman" w:hAnsi="Times New Roman" w:cs="Times New Roman"/>
          <w:color w:val="000000" w:themeColor="text1"/>
          <w:sz w:val="24"/>
          <w:szCs w:val="24"/>
          <w:lang w:val="pl-PL"/>
        </w:rPr>
        <w:t xml:space="preserve">owała </w:t>
      </w:r>
      <w:r w:rsidR="009A6F95">
        <w:rPr>
          <w:rFonts w:ascii="Times New Roman" w:hAnsi="Times New Roman" w:cs="Times New Roman"/>
          <w:color w:val="000000" w:themeColor="text1"/>
          <w:sz w:val="24"/>
          <w:szCs w:val="24"/>
          <w:lang w:val="pl-PL"/>
        </w:rPr>
        <w:t xml:space="preserve">rozwiązania </w:t>
      </w:r>
      <w:r w:rsidR="00A501A9">
        <w:rPr>
          <w:rFonts w:ascii="Times New Roman" w:hAnsi="Times New Roman" w:cs="Times New Roman"/>
          <w:color w:val="000000" w:themeColor="text1"/>
          <w:sz w:val="24"/>
          <w:szCs w:val="24"/>
          <w:lang w:val="pl-PL"/>
        </w:rPr>
        <w:t xml:space="preserve">odnoszące się do </w:t>
      </w:r>
      <w:r w:rsidR="00B517C8" w:rsidRPr="003B089F">
        <w:rPr>
          <w:rFonts w:ascii="Times New Roman" w:hAnsi="Times New Roman" w:cs="Times New Roman"/>
          <w:color w:val="000000" w:themeColor="text1"/>
          <w:sz w:val="24"/>
          <w:szCs w:val="24"/>
          <w:lang w:val="pl-PL"/>
        </w:rPr>
        <w:t>„wsz</w:t>
      </w:r>
      <w:r w:rsidR="006C30AA" w:rsidRPr="003B089F">
        <w:rPr>
          <w:rFonts w:ascii="Times New Roman" w:hAnsi="Times New Roman" w:cs="Times New Roman"/>
          <w:color w:val="000000" w:themeColor="text1"/>
          <w:sz w:val="24"/>
          <w:szCs w:val="24"/>
          <w:lang w:val="pl-PL"/>
        </w:rPr>
        <w:t>ystki</w:t>
      </w:r>
      <w:r w:rsidR="00A501A9">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form przemocy wobec kobiet, w tym przemocy domowej, która dotyka kobiety w </w:t>
      </w:r>
      <w:r w:rsidR="006C30AA" w:rsidRPr="003B089F">
        <w:rPr>
          <w:rFonts w:ascii="Times New Roman" w:hAnsi="Times New Roman" w:cs="Times New Roman"/>
          <w:color w:val="000000" w:themeColor="text1"/>
          <w:sz w:val="24"/>
          <w:szCs w:val="24"/>
          <w:lang w:val="pl-PL"/>
        </w:rPr>
        <w:t>nieproporcjonalnie większym stopniu</w:t>
      </w:r>
      <w:r w:rsidR="00B517C8" w:rsidRPr="003B089F">
        <w:rPr>
          <w:rFonts w:ascii="Times New Roman" w:hAnsi="Times New Roman" w:cs="Times New Roman"/>
          <w:color w:val="000000" w:themeColor="text1"/>
          <w:sz w:val="24"/>
          <w:szCs w:val="24"/>
          <w:lang w:val="pl-PL"/>
        </w:rPr>
        <w:t>”</w:t>
      </w:r>
      <w:r w:rsidR="00F10BB6"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Dlatego używany w raporcie </w:t>
      </w:r>
      <w:r w:rsidR="003839F4" w:rsidRPr="003B089F">
        <w:rPr>
          <w:rFonts w:ascii="Times New Roman" w:hAnsi="Times New Roman" w:cs="Times New Roman"/>
          <w:color w:val="000000" w:themeColor="text1"/>
          <w:sz w:val="24"/>
          <w:szCs w:val="24"/>
          <w:lang w:val="pl-PL"/>
        </w:rPr>
        <w:t xml:space="preserve">termin „ofiara” </w:t>
      </w:r>
      <w:r w:rsidR="00B517C8" w:rsidRPr="003B089F">
        <w:rPr>
          <w:rFonts w:ascii="Times New Roman" w:hAnsi="Times New Roman" w:cs="Times New Roman"/>
          <w:color w:val="000000" w:themeColor="text1"/>
          <w:sz w:val="24"/>
          <w:szCs w:val="24"/>
          <w:lang w:val="pl-PL"/>
        </w:rPr>
        <w:t xml:space="preserve">należy rozumieć jako </w:t>
      </w:r>
      <w:r w:rsidR="00BF4D43">
        <w:rPr>
          <w:rFonts w:ascii="Times New Roman" w:hAnsi="Times New Roman" w:cs="Times New Roman"/>
          <w:color w:val="000000" w:themeColor="text1"/>
          <w:sz w:val="24"/>
          <w:szCs w:val="24"/>
          <w:lang w:val="pl-PL"/>
        </w:rPr>
        <w:t xml:space="preserve">dotyczący </w:t>
      </w:r>
      <w:r w:rsidR="00B517C8" w:rsidRPr="003B089F">
        <w:rPr>
          <w:rFonts w:ascii="Times New Roman" w:hAnsi="Times New Roman" w:cs="Times New Roman"/>
          <w:color w:val="000000" w:themeColor="text1"/>
          <w:sz w:val="24"/>
          <w:szCs w:val="24"/>
          <w:lang w:val="pl-PL"/>
        </w:rPr>
        <w:t>kobiet lub dziewcząt będących ofiarami.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CE5B6E" w:rsidP="007F0A08">
      <w:pPr>
        <w:pStyle w:val="Tekstpodstawowy"/>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oparciu o tę </w:t>
      </w:r>
      <w:r w:rsidR="00B517C8" w:rsidRPr="003B089F">
        <w:rPr>
          <w:rFonts w:ascii="Times New Roman" w:hAnsi="Times New Roman" w:cs="Times New Roman"/>
          <w:color w:val="000000" w:themeColor="text1"/>
          <w:sz w:val="24"/>
          <w:szCs w:val="24"/>
          <w:lang w:val="pl-PL"/>
        </w:rPr>
        <w:t>ocen</w:t>
      </w:r>
      <w:r>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w </w:t>
      </w:r>
      <w:r w:rsidR="00AF2CAF">
        <w:rPr>
          <w:rFonts w:ascii="Times New Roman" w:hAnsi="Times New Roman" w:cs="Times New Roman"/>
          <w:color w:val="000000" w:themeColor="text1"/>
          <w:sz w:val="24"/>
          <w:szCs w:val="24"/>
          <w:lang w:val="pl-PL"/>
        </w:rPr>
        <w:t xml:space="preserve">niniejszym </w:t>
      </w:r>
      <w:r w:rsidR="00210B9F" w:rsidRPr="003B089F">
        <w:rPr>
          <w:rFonts w:ascii="Times New Roman" w:hAnsi="Times New Roman" w:cs="Times New Roman"/>
          <w:color w:val="000000" w:themeColor="text1"/>
          <w:sz w:val="24"/>
          <w:szCs w:val="24"/>
          <w:lang w:val="pl-PL"/>
        </w:rPr>
        <w:t xml:space="preserve">raporcie </w:t>
      </w:r>
      <w:r w:rsidR="00BF15C4">
        <w:rPr>
          <w:rFonts w:ascii="Times New Roman" w:hAnsi="Times New Roman" w:cs="Times New Roman"/>
          <w:color w:val="000000" w:themeColor="text1"/>
          <w:sz w:val="24"/>
          <w:szCs w:val="24"/>
          <w:lang w:val="pl-PL"/>
        </w:rPr>
        <w:t xml:space="preserve">przedstawiono </w:t>
      </w:r>
      <w:r>
        <w:rPr>
          <w:rFonts w:ascii="Times New Roman" w:hAnsi="Times New Roman" w:cs="Times New Roman"/>
          <w:color w:val="000000" w:themeColor="text1"/>
          <w:sz w:val="24"/>
          <w:szCs w:val="24"/>
          <w:lang w:val="pl-PL"/>
        </w:rPr>
        <w:t xml:space="preserve">rozwiązania, których celem jest </w:t>
      </w:r>
      <w:r w:rsidR="00AF2CAF">
        <w:rPr>
          <w:rFonts w:ascii="Times New Roman" w:hAnsi="Times New Roman" w:cs="Times New Roman"/>
          <w:color w:val="000000" w:themeColor="text1"/>
          <w:sz w:val="24"/>
          <w:szCs w:val="24"/>
          <w:lang w:val="pl-PL"/>
        </w:rPr>
        <w:t>poprawa</w:t>
      </w:r>
      <w:r w:rsidR="00B517C8" w:rsidRPr="003B089F">
        <w:rPr>
          <w:rFonts w:ascii="Times New Roman" w:hAnsi="Times New Roman" w:cs="Times New Roman"/>
          <w:color w:val="000000" w:themeColor="text1"/>
          <w:sz w:val="24"/>
          <w:szCs w:val="24"/>
          <w:lang w:val="pl-PL"/>
        </w:rPr>
        <w:t xml:space="preserve"> wdrażania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F4F22">
        <w:rPr>
          <w:rFonts w:ascii="Times New Roman" w:hAnsi="Times New Roman" w:cs="Times New Roman"/>
          <w:color w:val="000000" w:themeColor="text1"/>
          <w:sz w:val="24"/>
          <w:szCs w:val="24"/>
          <w:lang w:val="pl-PL"/>
        </w:rPr>
        <w:t xml:space="preserve">Proponując </w:t>
      </w:r>
      <w:r w:rsidR="00BF15C4">
        <w:rPr>
          <w:rFonts w:ascii="Times New Roman" w:hAnsi="Times New Roman" w:cs="Times New Roman"/>
          <w:color w:val="000000" w:themeColor="text1"/>
          <w:sz w:val="24"/>
          <w:szCs w:val="24"/>
          <w:lang w:val="pl-PL"/>
        </w:rPr>
        <w:t>je</w:t>
      </w:r>
      <w:r w:rsidR="00EF4F22">
        <w:rPr>
          <w:rFonts w:ascii="Times New Roman" w:hAnsi="Times New Roman" w:cs="Times New Roman"/>
          <w:color w:val="000000" w:themeColor="text1"/>
          <w:sz w:val="24"/>
          <w:szCs w:val="24"/>
          <w:lang w:val="pl-PL"/>
        </w:rPr>
        <w:t xml:space="preserve"> GREVIO</w:t>
      </w:r>
      <w:r w:rsidR="00B517C8" w:rsidRPr="003B089F">
        <w:rPr>
          <w:rFonts w:ascii="Times New Roman" w:hAnsi="Times New Roman" w:cs="Times New Roman"/>
          <w:color w:val="000000" w:themeColor="text1"/>
          <w:sz w:val="24"/>
          <w:szCs w:val="24"/>
          <w:lang w:val="pl-PL"/>
        </w:rPr>
        <w:t xml:space="preserve"> </w:t>
      </w:r>
      <w:r w:rsidR="00EF4F22">
        <w:rPr>
          <w:rFonts w:ascii="Times New Roman" w:hAnsi="Times New Roman" w:cs="Times New Roman"/>
          <w:color w:val="000000" w:themeColor="text1"/>
          <w:sz w:val="24"/>
          <w:szCs w:val="24"/>
          <w:lang w:val="pl-PL"/>
        </w:rPr>
        <w:t xml:space="preserve">stosuje </w:t>
      </w:r>
      <w:r w:rsidR="00B517C8" w:rsidRPr="003B089F">
        <w:rPr>
          <w:rFonts w:ascii="Times New Roman" w:hAnsi="Times New Roman" w:cs="Times New Roman"/>
          <w:color w:val="000000" w:themeColor="text1"/>
          <w:sz w:val="24"/>
          <w:szCs w:val="24"/>
          <w:lang w:val="pl-PL"/>
        </w:rPr>
        <w:t>różn</w:t>
      </w:r>
      <w:r w:rsidR="00B74626">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czasownik</w:t>
      </w:r>
      <w:r w:rsidR="00B74626">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aby wyrazić różne </w:t>
      </w:r>
      <w:r w:rsidR="00210B9F" w:rsidRPr="003B089F">
        <w:rPr>
          <w:rFonts w:ascii="Times New Roman" w:hAnsi="Times New Roman" w:cs="Times New Roman"/>
          <w:color w:val="000000" w:themeColor="text1"/>
          <w:sz w:val="24"/>
          <w:szCs w:val="24"/>
          <w:lang w:val="pl-PL"/>
        </w:rPr>
        <w:t>stopnie</w:t>
      </w:r>
      <w:r w:rsidR="00B517C8" w:rsidRPr="003B089F">
        <w:rPr>
          <w:rFonts w:ascii="Times New Roman" w:hAnsi="Times New Roman" w:cs="Times New Roman"/>
          <w:color w:val="000000" w:themeColor="text1"/>
          <w:sz w:val="24"/>
          <w:szCs w:val="24"/>
          <w:lang w:val="pl-PL"/>
        </w:rPr>
        <w:t xml:space="preserve"> pilności działań, </w:t>
      </w:r>
      <w:r w:rsidR="00BF15C4">
        <w:rPr>
          <w:rFonts w:ascii="Times New Roman" w:hAnsi="Times New Roman" w:cs="Times New Roman"/>
          <w:color w:val="000000" w:themeColor="text1"/>
          <w:sz w:val="24"/>
          <w:szCs w:val="24"/>
          <w:lang w:val="pl-PL"/>
        </w:rPr>
        <w:t>z</w:t>
      </w:r>
      <w:r w:rsidR="00210B9F" w:rsidRPr="003B089F">
        <w:rPr>
          <w:rFonts w:ascii="Times New Roman" w:hAnsi="Times New Roman" w:cs="Times New Roman"/>
          <w:color w:val="000000" w:themeColor="text1"/>
          <w:sz w:val="24"/>
          <w:szCs w:val="24"/>
          <w:lang w:val="pl-PL"/>
        </w:rPr>
        <w:t xml:space="preserve"> zastrzeżeni</w:t>
      </w:r>
      <w:r w:rsidR="00BF15C4">
        <w:rPr>
          <w:rFonts w:ascii="Times New Roman" w:hAnsi="Times New Roman" w:cs="Times New Roman"/>
          <w:color w:val="000000" w:themeColor="text1"/>
          <w:sz w:val="24"/>
          <w:szCs w:val="24"/>
          <w:lang w:val="pl-PL"/>
        </w:rPr>
        <w:t>em</w:t>
      </w:r>
      <w:r w:rsidR="00B517C8" w:rsidRPr="003B089F">
        <w:rPr>
          <w:rFonts w:ascii="Times New Roman" w:hAnsi="Times New Roman" w:cs="Times New Roman"/>
          <w:color w:val="000000" w:themeColor="text1"/>
          <w:sz w:val="24"/>
          <w:szCs w:val="24"/>
          <w:lang w:val="pl-PL"/>
        </w:rPr>
        <w:t xml:space="preserve">, że wszystkie są ważne. Są to, w kolejności </w:t>
      </w:r>
      <w:r w:rsidR="00AF2CAF">
        <w:rPr>
          <w:rFonts w:ascii="Times New Roman" w:hAnsi="Times New Roman" w:cs="Times New Roman"/>
          <w:color w:val="000000" w:themeColor="text1"/>
          <w:sz w:val="24"/>
          <w:szCs w:val="24"/>
          <w:lang w:val="pl-PL"/>
        </w:rPr>
        <w:t>malejącej</w:t>
      </w:r>
      <w:r w:rsidR="00B517C8" w:rsidRPr="003B089F">
        <w:rPr>
          <w:rFonts w:ascii="Times New Roman" w:hAnsi="Times New Roman" w:cs="Times New Roman"/>
          <w:color w:val="000000" w:themeColor="text1"/>
          <w:sz w:val="24"/>
          <w:szCs w:val="24"/>
          <w:lang w:val="pl-PL"/>
        </w:rPr>
        <w:t>, czasowniki „</w:t>
      </w:r>
      <w:r w:rsidR="005F4235">
        <w:rPr>
          <w:rFonts w:ascii="Times New Roman" w:hAnsi="Times New Roman" w:cs="Times New Roman"/>
          <w:color w:val="000000" w:themeColor="text1"/>
          <w:sz w:val="24"/>
          <w:szCs w:val="24"/>
          <w:lang w:val="pl-PL"/>
        </w:rPr>
        <w:t>wzywa</w:t>
      </w:r>
      <w:r w:rsidR="00BA7B3C">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„zdecydowanie zachęca</w:t>
      </w:r>
      <w:r w:rsidR="00BA7B3C">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„zachęca</w:t>
      </w:r>
      <w:r w:rsidR="00CE7866">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i „</w:t>
      </w:r>
      <w:r w:rsidR="00CE7866">
        <w:rPr>
          <w:rFonts w:ascii="Times New Roman" w:hAnsi="Times New Roman" w:cs="Times New Roman"/>
          <w:color w:val="000000" w:themeColor="text1"/>
          <w:sz w:val="24"/>
          <w:szCs w:val="24"/>
          <w:lang w:val="pl-PL"/>
        </w:rPr>
        <w:t>zwracać się o</w:t>
      </w:r>
      <w:r w:rsidR="00B517C8" w:rsidRPr="003B089F">
        <w:rPr>
          <w:rFonts w:ascii="Times New Roman" w:hAnsi="Times New Roman" w:cs="Times New Roman"/>
          <w:color w:val="000000" w:themeColor="text1"/>
          <w:sz w:val="24"/>
          <w:szCs w:val="24"/>
          <w:lang w:val="pl-PL"/>
        </w:rPr>
        <w:t>".</w:t>
      </w:r>
      <w:r w:rsidR="00210B9F"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GREVIO „</w:t>
      </w:r>
      <w:r w:rsidR="00BA7B3C">
        <w:rPr>
          <w:rFonts w:ascii="Times New Roman" w:hAnsi="Times New Roman" w:cs="Times New Roman"/>
          <w:color w:val="000000" w:themeColor="text1"/>
          <w:sz w:val="24"/>
          <w:szCs w:val="24"/>
          <w:lang w:val="pl-PL"/>
        </w:rPr>
        <w:t>wzywa</w:t>
      </w:r>
      <w:r w:rsidR="00B517C8" w:rsidRPr="003B089F">
        <w:rPr>
          <w:rFonts w:ascii="Times New Roman" w:hAnsi="Times New Roman" w:cs="Times New Roman"/>
          <w:color w:val="000000" w:themeColor="text1"/>
          <w:sz w:val="24"/>
          <w:szCs w:val="24"/>
          <w:lang w:val="pl-PL"/>
        </w:rPr>
        <w:t xml:space="preserve">", gdy uważa, że </w:t>
      </w:r>
      <w:r w:rsidR="00BA7B3C">
        <w:rPr>
          <w:rFonts w:ascii="Times New Roman" w:hAnsi="Times New Roman" w:cs="Times New Roman"/>
          <w:color w:val="000000" w:themeColor="text1"/>
          <w:sz w:val="24"/>
          <w:szCs w:val="24"/>
          <w:lang w:val="pl-PL"/>
        </w:rPr>
        <w:t xml:space="preserve">konieczne </w:t>
      </w:r>
      <w:r w:rsidR="00B517C8" w:rsidRPr="003B089F">
        <w:rPr>
          <w:rFonts w:ascii="Times New Roman" w:hAnsi="Times New Roman" w:cs="Times New Roman"/>
          <w:color w:val="000000" w:themeColor="text1"/>
          <w:sz w:val="24"/>
          <w:szCs w:val="24"/>
          <w:lang w:val="pl-PL"/>
        </w:rPr>
        <w:t>jest natychmiastowe działanie</w:t>
      </w:r>
      <w:r w:rsidR="00BA7B3C">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C30003">
        <w:rPr>
          <w:rFonts w:ascii="Times New Roman" w:hAnsi="Times New Roman" w:cs="Times New Roman"/>
          <w:color w:val="000000" w:themeColor="text1"/>
          <w:sz w:val="24"/>
          <w:szCs w:val="24"/>
          <w:lang w:val="pl-PL"/>
        </w:rPr>
        <w:t xml:space="preserve">by </w:t>
      </w:r>
      <w:r w:rsidR="00B517C8" w:rsidRPr="003B089F">
        <w:rPr>
          <w:rFonts w:ascii="Times New Roman" w:hAnsi="Times New Roman" w:cs="Times New Roman"/>
          <w:color w:val="000000" w:themeColor="text1"/>
          <w:sz w:val="24"/>
          <w:szCs w:val="24"/>
          <w:lang w:val="pl-PL"/>
        </w:rPr>
        <w:t>dostosowa</w:t>
      </w:r>
      <w:r w:rsidR="00C30003">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ustawodawstw</w:t>
      </w:r>
      <w:r w:rsidR="00C30003">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lub polityk</w:t>
      </w:r>
      <w:r w:rsidR="00C30003">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w:t>
      </w:r>
      <w:r w:rsidR="009A0E2F">
        <w:rPr>
          <w:rFonts w:ascii="Times New Roman" w:hAnsi="Times New Roman" w:cs="Times New Roman"/>
          <w:color w:val="000000" w:themeColor="text1"/>
          <w:sz w:val="24"/>
          <w:szCs w:val="24"/>
          <w:lang w:val="pl-PL"/>
        </w:rPr>
        <w:t>stron</w:t>
      </w:r>
      <w:r w:rsidR="00B517C8" w:rsidRPr="003B089F">
        <w:rPr>
          <w:rFonts w:ascii="Times New Roman" w:hAnsi="Times New Roman" w:cs="Times New Roman"/>
          <w:color w:val="000000" w:themeColor="text1"/>
          <w:sz w:val="24"/>
          <w:szCs w:val="24"/>
          <w:lang w:val="pl-PL"/>
        </w:rPr>
        <w:t xml:space="preserve">y do </w:t>
      </w:r>
      <w:r w:rsidR="00BF15C4">
        <w:rPr>
          <w:rFonts w:ascii="Times New Roman" w:hAnsi="Times New Roman" w:cs="Times New Roman"/>
          <w:color w:val="000000" w:themeColor="text1"/>
          <w:sz w:val="24"/>
          <w:szCs w:val="24"/>
          <w:lang w:val="pl-PL"/>
        </w:rPr>
        <w:t xml:space="preserve">postanowień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lub zapewni</w:t>
      </w:r>
      <w:r w:rsidR="00C30003">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jej wdrożeni</w:t>
      </w:r>
      <w:r w:rsidR="00C30003">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Czasownik</w:t>
      </w:r>
      <w:r w:rsidR="009C4932"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„zdecydowanie zachęcać" jest stosowany w przypadku stwierdzenia przez GREVIO niedociągnięć, którymi należy się zająć w najbliższej przyszłości, aby zapewnić pełne wdrożenie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Trzeci poziom pilności jest wskaz</w:t>
      </w:r>
      <w:r w:rsidR="00C30003">
        <w:rPr>
          <w:rFonts w:ascii="Times New Roman" w:hAnsi="Times New Roman" w:cs="Times New Roman"/>
          <w:color w:val="000000" w:themeColor="text1"/>
          <w:sz w:val="24"/>
          <w:szCs w:val="24"/>
          <w:lang w:val="pl-PL"/>
        </w:rPr>
        <w:t>yw</w:t>
      </w:r>
      <w:r w:rsidR="00B517C8" w:rsidRPr="003B089F">
        <w:rPr>
          <w:rFonts w:ascii="Times New Roman" w:hAnsi="Times New Roman" w:cs="Times New Roman"/>
          <w:color w:val="000000" w:themeColor="text1"/>
          <w:sz w:val="24"/>
          <w:szCs w:val="24"/>
          <w:lang w:val="pl-PL"/>
        </w:rPr>
        <w:t xml:space="preserve">any </w:t>
      </w:r>
      <w:r w:rsidR="00210B9F" w:rsidRPr="003B089F">
        <w:rPr>
          <w:rFonts w:ascii="Times New Roman" w:hAnsi="Times New Roman" w:cs="Times New Roman"/>
          <w:color w:val="000000" w:themeColor="text1"/>
          <w:sz w:val="24"/>
          <w:szCs w:val="24"/>
          <w:lang w:val="pl-PL"/>
        </w:rPr>
        <w:t>po</w:t>
      </w:r>
      <w:r w:rsidR="00B517C8" w:rsidRPr="003B089F">
        <w:rPr>
          <w:rFonts w:ascii="Times New Roman" w:hAnsi="Times New Roman" w:cs="Times New Roman"/>
          <w:color w:val="000000" w:themeColor="text1"/>
          <w:sz w:val="24"/>
          <w:szCs w:val="24"/>
          <w:lang w:val="pl-PL"/>
        </w:rPr>
        <w:t xml:space="preserve">przez użycie czasownika „zachęcać". Dotyczy to </w:t>
      </w:r>
      <w:r w:rsidR="00AF2CAF" w:rsidRPr="003B089F">
        <w:rPr>
          <w:rFonts w:ascii="Times New Roman" w:hAnsi="Times New Roman" w:cs="Times New Roman"/>
          <w:color w:val="000000" w:themeColor="text1"/>
          <w:sz w:val="24"/>
          <w:szCs w:val="24"/>
          <w:lang w:val="pl-PL"/>
        </w:rPr>
        <w:t xml:space="preserve">niedociągnięć </w:t>
      </w:r>
      <w:r w:rsidR="00B517C8" w:rsidRPr="003B089F">
        <w:rPr>
          <w:rFonts w:ascii="Times New Roman" w:hAnsi="Times New Roman" w:cs="Times New Roman"/>
          <w:color w:val="000000" w:themeColor="text1"/>
          <w:sz w:val="24"/>
          <w:szCs w:val="24"/>
          <w:lang w:val="pl-PL"/>
        </w:rPr>
        <w:t>wymagają</w:t>
      </w:r>
      <w:r w:rsidR="00CB1AF9" w:rsidRPr="003B089F">
        <w:rPr>
          <w:rFonts w:ascii="Times New Roman" w:hAnsi="Times New Roman" w:cs="Times New Roman"/>
          <w:color w:val="000000" w:themeColor="text1"/>
          <w:sz w:val="24"/>
          <w:szCs w:val="24"/>
          <w:lang w:val="pl-PL"/>
        </w:rPr>
        <w:t>cych</w:t>
      </w:r>
      <w:r w:rsidR="00AF2CA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działań, które można ewentualnie podjąć w późniejszym terminie. Wreszcie, czasownik „</w:t>
      </w:r>
      <w:r w:rsidR="00CE7866">
        <w:rPr>
          <w:rFonts w:ascii="Times New Roman" w:hAnsi="Times New Roman" w:cs="Times New Roman"/>
          <w:color w:val="000000" w:themeColor="text1"/>
          <w:sz w:val="24"/>
          <w:szCs w:val="24"/>
          <w:lang w:val="pl-PL"/>
        </w:rPr>
        <w:t>zwracać się o</w:t>
      </w:r>
      <w:r w:rsidR="00B517C8" w:rsidRPr="003B089F">
        <w:rPr>
          <w:rFonts w:ascii="Times New Roman" w:hAnsi="Times New Roman" w:cs="Times New Roman"/>
          <w:color w:val="000000" w:themeColor="text1"/>
          <w:sz w:val="24"/>
          <w:szCs w:val="24"/>
          <w:lang w:val="pl-PL"/>
        </w:rPr>
        <w:t xml:space="preserve">" </w:t>
      </w:r>
      <w:r w:rsidR="00C30003">
        <w:rPr>
          <w:rFonts w:ascii="Times New Roman" w:hAnsi="Times New Roman" w:cs="Times New Roman"/>
          <w:color w:val="000000" w:themeColor="text1"/>
          <w:sz w:val="24"/>
          <w:szCs w:val="24"/>
          <w:lang w:val="pl-PL"/>
        </w:rPr>
        <w:t xml:space="preserve">odnosi się do </w:t>
      </w:r>
      <w:r w:rsidR="00B517C8" w:rsidRPr="003B089F">
        <w:rPr>
          <w:rFonts w:ascii="Times New Roman" w:hAnsi="Times New Roman" w:cs="Times New Roman"/>
          <w:color w:val="000000" w:themeColor="text1"/>
          <w:sz w:val="24"/>
          <w:szCs w:val="24"/>
          <w:lang w:val="pl-PL"/>
        </w:rPr>
        <w:t>niewielkich luk we wdrażaniu, o u</w:t>
      </w:r>
      <w:r w:rsidR="00CB1AF9" w:rsidRPr="003B089F">
        <w:rPr>
          <w:rFonts w:ascii="Times New Roman" w:hAnsi="Times New Roman" w:cs="Times New Roman"/>
          <w:color w:val="000000" w:themeColor="text1"/>
          <w:sz w:val="24"/>
          <w:szCs w:val="24"/>
          <w:lang w:val="pl-PL"/>
        </w:rPr>
        <w:t>sunięci</w:t>
      </w:r>
      <w:r w:rsidR="00C41BB3">
        <w:rPr>
          <w:rFonts w:ascii="Times New Roman" w:hAnsi="Times New Roman" w:cs="Times New Roman"/>
          <w:color w:val="000000" w:themeColor="text1"/>
          <w:sz w:val="24"/>
          <w:szCs w:val="24"/>
          <w:lang w:val="pl-PL"/>
        </w:rPr>
        <w:t>e</w:t>
      </w:r>
      <w:r w:rsidR="00CE7866">
        <w:rPr>
          <w:rFonts w:ascii="Times New Roman" w:hAnsi="Times New Roman" w:cs="Times New Roman"/>
          <w:color w:val="000000" w:themeColor="text1"/>
          <w:sz w:val="24"/>
          <w:szCs w:val="24"/>
          <w:lang w:val="pl-PL"/>
        </w:rPr>
        <w:t xml:space="preserve"> których </w:t>
      </w:r>
      <w:r w:rsidR="00B517C8" w:rsidRPr="003B089F">
        <w:rPr>
          <w:rFonts w:ascii="Times New Roman" w:hAnsi="Times New Roman" w:cs="Times New Roman"/>
          <w:color w:val="000000" w:themeColor="text1"/>
          <w:sz w:val="24"/>
          <w:szCs w:val="24"/>
          <w:lang w:val="pl-PL"/>
        </w:rPr>
        <w:t xml:space="preserve">prosi się </w:t>
      </w:r>
      <w:r w:rsidR="009A0E2F">
        <w:rPr>
          <w:rFonts w:ascii="Times New Roman" w:hAnsi="Times New Roman" w:cs="Times New Roman"/>
          <w:color w:val="000000" w:themeColor="text1"/>
          <w:sz w:val="24"/>
          <w:szCs w:val="24"/>
          <w:lang w:val="pl-PL"/>
        </w:rPr>
        <w:t>stron</w:t>
      </w:r>
      <w:r w:rsidR="00B517C8" w:rsidRPr="003B089F">
        <w:rPr>
          <w:rFonts w:ascii="Times New Roman" w:hAnsi="Times New Roman" w:cs="Times New Roman"/>
          <w:color w:val="000000" w:themeColor="text1"/>
          <w:sz w:val="24"/>
          <w:szCs w:val="24"/>
          <w:lang w:val="pl-PL"/>
        </w:rPr>
        <w:t xml:space="preserve">ę, albo </w:t>
      </w:r>
      <w:r w:rsidR="00C30003">
        <w:rPr>
          <w:rFonts w:ascii="Times New Roman" w:hAnsi="Times New Roman" w:cs="Times New Roman"/>
          <w:color w:val="000000" w:themeColor="text1"/>
          <w:sz w:val="24"/>
          <w:szCs w:val="24"/>
          <w:lang w:val="pl-PL"/>
        </w:rPr>
        <w:t xml:space="preserve">odnosi się do propozycji </w:t>
      </w:r>
      <w:r w:rsidR="00CB1AF9" w:rsidRPr="003B089F">
        <w:rPr>
          <w:rFonts w:ascii="Times New Roman" w:hAnsi="Times New Roman" w:cs="Times New Roman"/>
          <w:color w:val="000000" w:themeColor="text1"/>
          <w:sz w:val="24"/>
          <w:szCs w:val="24"/>
          <w:lang w:val="pl-PL"/>
        </w:rPr>
        <w:t xml:space="preserve">ukierunkowania </w:t>
      </w:r>
      <w:r w:rsidR="00B517C8" w:rsidRPr="003B089F">
        <w:rPr>
          <w:rFonts w:ascii="Times New Roman" w:hAnsi="Times New Roman" w:cs="Times New Roman"/>
          <w:color w:val="000000" w:themeColor="text1"/>
          <w:sz w:val="24"/>
          <w:szCs w:val="24"/>
          <w:lang w:val="pl-PL"/>
        </w:rPr>
        <w:t>wdrażania</w:t>
      </w:r>
      <w:r w:rsidR="00C41BB3">
        <w:rPr>
          <w:rFonts w:ascii="Times New Roman" w:hAnsi="Times New Roman" w:cs="Times New Roman"/>
          <w:color w:val="000000" w:themeColor="text1"/>
          <w:sz w:val="24"/>
          <w:szCs w:val="24"/>
          <w:lang w:val="pl-PL"/>
        </w:rPr>
        <w:t xml:space="preserve"> konwencji</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F10BB6" w:rsidRPr="003B089F" w:rsidRDefault="00B517C8" w:rsidP="00CB1AF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Pierwsza procedura oceny (ocen</w:t>
      </w:r>
      <w:r w:rsidR="00CB1AF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wyjściow</w:t>
      </w:r>
      <w:r w:rsidR="00CB1AF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7B75C7" w:rsidRPr="003B089F">
        <w:rPr>
          <w:rFonts w:ascii="Times New Roman" w:hAnsi="Times New Roman" w:cs="Times New Roman"/>
          <w:color w:val="000000" w:themeColor="text1"/>
          <w:sz w:val="24"/>
          <w:szCs w:val="24"/>
          <w:lang w:val="pl-PL"/>
        </w:rPr>
        <w:t xml:space="preserve">obejmuje </w:t>
      </w:r>
      <w:r w:rsidRPr="003B089F">
        <w:rPr>
          <w:rFonts w:ascii="Times New Roman" w:hAnsi="Times New Roman" w:cs="Times New Roman"/>
          <w:color w:val="000000" w:themeColor="text1"/>
          <w:sz w:val="24"/>
          <w:szCs w:val="24"/>
          <w:lang w:val="pl-PL"/>
        </w:rPr>
        <w:t>kilk</w:t>
      </w:r>
      <w:r w:rsidR="007B75C7" w:rsidRPr="003B089F">
        <w:rPr>
          <w:rFonts w:ascii="Times New Roman" w:hAnsi="Times New Roman" w:cs="Times New Roman"/>
          <w:color w:val="000000" w:themeColor="text1"/>
          <w:sz w:val="24"/>
          <w:szCs w:val="24"/>
          <w:lang w:val="pl-PL"/>
        </w:rPr>
        <w:t>a etapów</w:t>
      </w:r>
      <w:r w:rsidRPr="003B089F">
        <w:rPr>
          <w:rFonts w:ascii="Times New Roman" w:hAnsi="Times New Roman" w:cs="Times New Roman"/>
          <w:color w:val="000000" w:themeColor="text1"/>
          <w:sz w:val="24"/>
          <w:szCs w:val="24"/>
          <w:lang w:val="pl-PL"/>
        </w:rPr>
        <w:t xml:space="preserve">, </w:t>
      </w:r>
      <w:r w:rsidR="00CB1AF9" w:rsidRPr="003B089F">
        <w:rPr>
          <w:rFonts w:ascii="Times New Roman" w:hAnsi="Times New Roman" w:cs="Times New Roman"/>
          <w:color w:val="000000" w:themeColor="text1"/>
          <w:sz w:val="24"/>
          <w:szCs w:val="24"/>
          <w:lang w:val="pl-PL"/>
        </w:rPr>
        <w:t xml:space="preserve">przy czym </w:t>
      </w:r>
      <w:r w:rsidRPr="003B089F">
        <w:rPr>
          <w:rFonts w:ascii="Times New Roman" w:hAnsi="Times New Roman" w:cs="Times New Roman"/>
          <w:color w:val="000000" w:themeColor="text1"/>
          <w:sz w:val="24"/>
          <w:szCs w:val="24"/>
          <w:lang w:val="pl-PL"/>
        </w:rPr>
        <w:t xml:space="preserve">każdy </w:t>
      </w:r>
      <w:r w:rsidR="00CB1AF9" w:rsidRPr="003B089F">
        <w:rPr>
          <w:rFonts w:ascii="Times New Roman" w:hAnsi="Times New Roman" w:cs="Times New Roman"/>
          <w:color w:val="000000" w:themeColor="text1"/>
          <w:sz w:val="24"/>
          <w:szCs w:val="24"/>
          <w:lang w:val="pl-PL"/>
        </w:rPr>
        <w:t xml:space="preserve">umożliwia </w:t>
      </w:r>
      <w:r w:rsidRPr="003B089F">
        <w:rPr>
          <w:rFonts w:ascii="Times New Roman" w:hAnsi="Times New Roman" w:cs="Times New Roman"/>
          <w:color w:val="000000" w:themeColor="text1"/>
          <w:sz w:val="24"/>
          <w:szCs w:val="24"/>
          <w:lang w:val="pl-PL"/>
        </w:rPr>
        <w:t xml:space="preserve">GREVIO </w:t>
      </w:r>
      <w:r w:rsidR="00CB1AF9" w:rsidRPr="003B089F">
        <w:rPr>
          <w:rFonts w:ascii="Times New Roman" w:hAnsi="Times New Roman" w:cs="Times New Roman"/>
          <w:color w:val="000000" w:themeColor="text1"/>
          <w:sz w:val="24"/>
          <w:szCs w:val="24"/>
          <w:lang w:val="pl-PL"/>
        </w:rPr>
        <w:t xml:space="preserve">uzyskanie </w:t>
      </w:r>
      <w:r w:rsidRPr="003B089F">
        <w:rPr>
          <w:rFonts w:ascii="Times New Roman" w:hAnsi="Times New Roman" w:cs="Times New Roman"/>
          <w:color w:val="000000" w:themeColor="text1"/>
          <w:sz w:val="24"/>
          <w:szCs w:val="24"/>
          <w:lang w:val="pl-PL"/>
        </w:rPr>
        <w:t xml:space="preserve">istotnych informacji, na których może </w:t>
      </w:r>
      <w:r w:rsidR="00C41BB3">
        <w:rPr>
          <w:rFonts w:ascii="Times New Roman" w:hAnsi="Times New Roman" w:cs="Times New Roman"/>
          <w:color w:val="000000" w:themeColor="text1"/>
          <w:sz w:val="24"/>
          <w:szCs w:val="24"/>
          <w:lang w:val="pl-PL"/>
        </w:rPr>
        <w:t xml:space="preserve">oprzeć swój </w:t>
      </w:r>
      <w:r w:rsidR="00CB1AF9" w:rsidRPr="003B089F">
        <w:rPr>
          <w:rFonts w:ascii="Times New Roman" w:hAnsi="Times New Roman" w:cs="Times New Roman"/>
          <w:color w:val="000000" w:themeColor="text1"/>
          <w:sz w:val="24"/>
          <w:szCs w:val="24"/>
          <w:lang w:val="pl-PL"/>
        </w:rPr>
        <w:t>raport</w:t>
      </w:r>
      <w:r w:rsidRPr="003B089F">
        <w:rPr>
          <w:rFonts w:ascii="Times New Roman" w:hAnsi="Times New Roman" w:cs="Times New Roman"/>
          <w:color w:val="000000" w:themeColor="text1"/>
          <w:sz w:val="24"/>
          <w:szCs w:val="24"/>
          <w:lang w:val="pl-PL"/>
        </w:rPr>
        <w:t xml:space="preserve">. </w:t>
      </w:r>
      <w:r w:rsidR="00CB1AF9" w:rsidRPr="003B089F">
        <w:rPr>
          <w:rFonts w:ascii="Times New Roman" w:hAnsi="Times New Roman" w:cs="Times New Roman"/>
          <w:color w:val="000000" w:themeColor="text1"/>
          <w:sz w:val="24"/>
          <w:szCs w:val="24"/>
          <w:lang w:val="pl-PL"/>
        </w:rPr>
        <w:t xml:space="preserve">Procedura ma formę </w:t>
      </w:r>
      <w:r w:rsidRPr="003B089F">
        <w:rPr>
          <w:rFonts w:ascii="Times New Roman" w:hAnsi="Times New Roman" w:cs="Times New Roman"/>
          <w:color w:val="000000" w:themeColor="text1"/>
          <w:sz w:val="24"/>
          <w:szCs w:val="24"/>
          <w:lang w:val="pl-PL"/>
        </w:rPr>
        <w:t xml:space="preserve">poufnego dialogu, którego celem jest sformułowanie propozycji i sugestii </w:t>
      </w:r>
      <w:r w:rsidR="00CB1AF9" w:rsidRPr="003B089F">
        <w:rPr>
          <w:rFonts w:ascii="Times New Roman" w:hAnsi="Times New Roman" w:cs="Times New Roman"/>
          <w:color w:val="000000" w:themeColor="text1"/>
          <w:sz w:val="24"/>
          <w:szCs w:val="24"/>
          <w:lang w:val="pl-PL"/>
        </w:rPr>
        <w:t xml:space="preserve">zmierzających </w:t>
      </w:r>
      <w:r w:rsidRPr="003B089F">
        <w:rPr>
          <w:rFonts w:ascii="Times New Roman" w:hAnsi="Times New Roman" w:cs="Times New Roman"/>
          <w:color w:val="000000" w:themeColor="text1"/>
          <w:sz w:val="24"/>
          <w:szCs w:val="24"/>
          <w:lang w:val="pl-PL"/>
        </w:rPr>
        <w:t xml:space="preserve">do poprawy </w:t>
      </w:r>
      <w:r w:rsidR="00C41BB3">
        <w:rPr>
          <w:rFonts w:ascii="Times New Roman" w:hAnsi="Times New Roman" w:cs="Times New Roman"/>
          <w:color w:val="000000" w:themeColor="text1"/>
          <w:sz w:val="24"/>
          <w:szCs w:val="24"/>
          <w:lang w:val="pl-PL"/>
        </w:rPr>
        <w:t>wdrażania konwencji</w:t>
      </w:r>
      <w:r w:rsidRPr="003B089F">
        <w:rPr>
          <w:rFonts w:ascii="Times New Roman" w:hAnsi="Times New Roman" w:cs="Times New Roman"/>
          <w:color w:val="000000" w:themeColor="text1"/>
          <w:sz w:val="24"/>
          <w:szCs w:val="24"/>
          <w:lang w:val="pl-PL"/>
        </w:rPr>
        <w:t xml:space="preserve">, </w:t>
      </w:r>
      <w:r w:rsidR="00CB1AF9" w:rsidRPr="003B089F">
        <w:rPr>
          <w:rFonts w:ascii="Times New Roman" w:hAnsi="Times New Roman" w:cs="Times New Roman"/>
          <w:color w:val="000000" w:themeColor="text1"/>
          <w:sz w:val="24"/>
          <w:szCs w:val="24"/>
          <w:lang w:val="pl-PL"/>
        </w:rPr>
        <w:t xml:space="preserve">odpowiednio do </w:t>
      </w:r>
      <w:r w:rsidR="000815F8">
        <w:rPr>
          <w:rFonts w:ascii="Times New Roman" w:hAnsi="Times New Roman" w:cs="Times New Roman"/>
          <w:color w:val="000000" w:themeColor="text1"/>
          <w:sz w:val="24"/>
          <w:szCs w:val="24"/>
          <w:lang w:val="pl-PL"/>
        </w:rPr>
        <w:t xml:space="preserve">sytuacji w </w:t>
      </w:r>
      <w:r w:rsidR="00CB1AF9" w:rsidRPr="003B089F">
        <w:rPr>
          <w:rFonts w:ascii="Times New Roman" w:hAnsi="Times New Roman" w:cs="Times New Roman"/>
          <w:color w:val="000000" w:themeColor="text1"/>
          <w:sz w:val="24"/>
          <w:szCs w:val="24"/>
          <w:lang w:val="pl-PL"/>
        </w:rPr>
        <w:t xml:space="preserve">danej </w:t>
      </w:r>
      <w:r w:rsidR="009A0E2F">
        <w:rPr>
          <w:rFonts w:ascii="Times New Roman" w:hAnsi="Times New Roman" w:cs="Times New Roman"/>
          <w:color w:val="000000" w:themeColor="text1"/>
          <w:sz w:val="24"/>
          <w:szCs w:val="24"/>
          <w:lang w:val="pl-PL"/>
        </w:rPr>
        <w:t>stron</w:t>
      </w:r>
      <w:r w:rsidR="000815F8">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i </w:t>
      </w:r>
      <w:r w:rsidR="000815F8">
        <w:rPr>
          <w:rFonts w:ascii="Times New Roman" w:hAnsi="Times New Roman" w:cs="Times New Roman"/>
          <w:color w:val="000000" w:themeColor="text1"/>
          <w:sz w:val="24"/>
          <w:szCs w:val="24"/>
          <w:lang w:val="pl-PL"/>
        </w:rPr>
        <w:t>adresowanych</w:t>
      </w:r>
      <w:r w:rsidRPr="003B089F">
        <w:rPr>
          <w:rFonts w:ascii="Times New Roman" w:hAnsi="Times New Roman" w:cs="Times New Roman"/>
          <w:color w:val="000000" w:themeColor="text1"/>
          <w:sz w:val="24"/>
          <w:szCs w:val="24"/>
          <w:lang w:val="pl-PL"/>
        </w:rPr>
        <w:t xml:space="preserve"> konkretnie do tego </w:t>
      </w:r>
      <w:r w:rsidR="00CB1AF9" w:rsidRPr="003B089F">
        <w:rPr>
          <w:rFonts w:ascii="Times New Roman" w:hAnsi="Times New Roman" w:cs="Times New Roman"/>
          <w:color w:val="000000" w:themeColor="text1"/>
          <w:sz w:val="24"/>
          <w:szCs w:val="24"/>
          <w:lang w:val="pl-PL"/>
        </w:rPr>
        <w:t>państwa</w:t>
      </w:r>
      <w:r w:rsidRPr="003B089F">
        <w:rPr>
          <w:rFonts w:ascii="Times New Roman" w:hAnsi="Times New Roman" w:cs="Times New Roman"/>
          <w:color w:val="000000" w:themeColor="text1"/>
          <w:sz w:val="24"/>
          <w:szCs w:val="24"/>
          <w:lang w:val="pl-PL"/>
        </w:rPr>
        <w:t xml:space="preserve">. </w:t>
      </w:r>
      <w:r w:rsidR="00C41BB3">
        <w:rPr>
          <w:rFonts w:ascii="Times New Roman" w:hAnsi="Times New Roman" w:cs="Times New Roman"/>
          <w:color w:val="000000" w:themeColor="text1"/>
          <w:sz w:val="24"/>
          <w:szCs w:val="24"/>
          <w:lang w:val="pl-PL"/>
        </w:rPr>
        <w:t>E</w:t>
      </w:r>
      <w:r w:rsidR="0066462D">
        <w:rPr>
          <w:rFonts w:ascii="Times New Roman" w:hAnsi="Times New Roman" w:cs="Times New Roman"/>
          <w:color w:val="000000" w:themeColor="text1"/>
          <w:sz w:val="24"/>
          <w:szCs w:val="24"/>
          <w:lang w:val="pl-PL"/>
        </w:rPr>
        <w:t>tapy</w:t>
      </w:r>
      <w:r w:rsidR="00CB1AF9" w:rsidRPr="003B089F">
        <w:rPr>
          <w:rFonts w:ascii="Times New Roman" w:hAnsi="Times New Roman" w:cs="Times New Roman"/>
          <w:color w:val="000000" w:themeColor="text1"/>
          <w:sz w:val="24"/>
          <w:szCs w:val="24"/>
          <w:lang w:val="pl-PL"/>
        </w:rPr>
        <w:t xml:space="preserve"> </w:t>
      </w:r>
      <w:r w:rsidR="00C41BB3">
        <w:rPr>
          <w:rFonts w:ascii="Times New Roman" w:hAnsi="Times New Roman" w:cs="Times New Roman"/>
          <w:color w:val="000000" w:themeColor="text1"/>
          <w:sz w:val="24"/>
          <w:szCs w:val="24"/>
          <w:lang w:val="pl-PL"/>
        </w:rPr>
        <w:t xml:space="preserve">te </w:t>
      </w:r>
      <w:r w:rsidRPr="003B089F">
        <w:rPr>
          <w:rFonts w:ascii="Times New Roman" w:hAnsi="Times New Roman" w:cs="Times New Roman"/>
          <w:color w:val="000000" w:themeColor="text1"/>
          <w:sz w:val="24"/>
          <w:szCs w:val="24"/>
          <w:lang w:val="pl-PL"/>
        </w:rPr>
        <w:t>są następujące:</w:t>
      </w:r>
    </w:p>
    <w:p w:rsidR="00236CB7" w:rsidRPr="00AF2CAF" w:rsidRDefault="00B517C8" w:rsidP="00DB609A">
      <w:pPr>
        <w:numPr>
          <w:ilvl w:val="0"/>
          <w:numId w:val="110"/>
        </w:numPr>
        <w:jc w:val="both"/>
        <w:rPr>
          <w:rFonts w:ascii="Times New Roman" w:hAnsi="Times New Roman" w:cs="Times New Roman"/>
          <w:color w:val="000000" w:themeColor="text1"/>
          <w:sz w:val="24"/>
          <w:szCs w:val="24"/>
          <w:lang w:val="pl-PL"/>
        </w:rPr>
      </w:pPr>
      <w:r w:rsidRPr="00AF2CAF">
        <w:rPr>
          <w:rFonts w:ascii="Times New Roman" w:hAnsi="Times New Roman" w:cs="Times New Roman"/>
          <w:color w:val="000000" w:themeColor="text1"/>
          <w:sz w:val="24"/>
          <w:szCs w:val="24"/>
          <w:lang w:val="pl-PL"/>
        </w:rPr>
        <w:t xml:space="preserve">przedłożenie przez </w:t>
      </w:r>
      <w:r w:rsidR="009A0E2F" w:rsidRPr="00AF2CAF">
        <w:rPr>
          <w:rFonts w:ascii="Times New Roman" w:hAnsi="Times New Roman" w:cs="Times New Roman"/>
          <w:color w:val="000000" w:themeColor="text1"/>
          <w:sz w:val="24"/>
          <w:szCs w:val="24"/>
          <w:lang w:val="pl-PL"/>
        </w:rPr>
        <w:t>stron</w:t>
      </w:r>
      <w:r w:rsidRPr="00AF2CAF">
        <w:rPr>
          <w:rFonts w:ascii="Times New Roman" w:hAnsi="Times New Roman" w:cs="Times New Roman"/>
          <w:color w:val="000000" w:themeColor="text1"/>
          <w:sz w:val="24"/>
          <w:szCs w:val="24"/>
          <w:lang w:val="pl-PL"/>
        </w:rPr>
        <w:t>ę sprawozdania</w:t>
      </w:r>
      <w:r w:rsidR="00CA5FEF" w:rsidRPr="00AF2CAF">
        <w:rPr>
          <w:rFonts w:ascii="Times New Roman" w:hAnsi="Times New Roman" w:cs="Times New Roman"/>
          <w:color w:val="000000" w:themeColor="text1"/>
          <w:sz w:val="24"/>
          <w:szCs w:val="24"/>
          <w:lang w:val="pl-PL"/>
        </w:rPr>
        <w:t xml:space="preserve">, </w:t>
      </w:r>
      <w:r w:rsidR="0066462D" w:rsidRPr="00AF2CAF">
        <w:rPr>
          <w:rFonts w:ascii="Times New Roman" w:hAnsi="Times New Roman" w:cs="Times New Roman"/>
          <w:color w:val="000000" w:themeColor="text1"/>
          <w:sz w:val="24"/>
          <w:szCs w:val="24"/>
          <w:lang w:val="pl-PL"/>
        </w:rPr>
        <w:t xml:space="preserve">sporządzonego </w:t>
      </w:r>
      <w:r w:rsidR="00CA5FEF" w:rsidRPr="00AF2CAF">
        <w:rPr>
          <w:rFonts w:ascii="Times New Roman" w:hAnsi="Times New Roman" w:cs="Times New Roman"/>
          <w:color w:val="000000" w:themeColor="text1"/>
          <w:sz w:val="24"/>
          <w:szCs w:val="24"/>
          <w:lang w:val="pl-PL"/>
        </w:rPr>
        <w:t xml:space="preserve">w oparciu o </w:t>
      </w:r>
      <w:r w:rsidRPr="00AF2CAF">
        <w:rPr>
          <w:rFonts w:ascii="Times New Roman" w:hAnsi="Times New Roman" w:cs="Times New Roman"/>
          <w:color w:val="000000" w:themeColor="text1"/>
          <w:sz w:val="24"/>
          <w:szCs w:val="24"/>
          <w:lang w:val="pl-PL"/>
        </w:rPr>
        <w:t>kwestionariusz GREVIO (</w:t>
      </w:r>
      <w:proofErr w:type="spellStart"/>
      <w:r w:rsidRPr="00AF2CAF">
        <w:rPr>
          <w:rFonts w:ascii="Times New Roman" w:hAnsi="Times New Roman" w:cs="Times New Roman"/>
          <w:color w:val="000000" w:themeColor="text1"/>
          <w:sz w:val="24"/>
          <w:szCs w:val="24"/>
          <w:lang w:val="pl-PL"/>
        </w:rPr>
        <w:t>sprawozdanie</w:t>
      </w:r>
      <w:proofErr w:type="spellEnd"/>
      <w:r w:rsidRPr="00AF2CAF">
        <w:rPr>
          <w:rFonts w:ascii="Times New Roman" w:hAnsi="Times New Roman" w:cs="Times New Roman"/>
          <w:color w:val="000000" w:themeColor="text1"/>
          <w:sz w:val="24"/>
          <w:szCs w:val="24"/>
          <w:lang w:val="pl-PL"/>
        </w:rPr>
        <w:t xml:space="preserve"> </w:t>
      </w:r>
      <w:r w:rsidR="007A68B6" w:rsidRPr="00AF2CAF">
        <w:rPr>
          <w:rFonts w:ascii="Times New Roman" w:hAnsi="Times New Roman" w:cs="Times New Roman"/>
          <w:color w:val="000000" w:themeColor="text1"/>
          <w:sz w:val="24"/>
          <w:szCs w:val="24"/>
          <w:lang w:val="pl-PL"/>
        </w:rPr>
        <w:t>krajowe</w:t>
      </w:r>
      <w:r w:rsidRPr="00AF2CAF">
        <w:rPr>
          <w:rFonts w:ascii="Times New Roman" w:hAnsi="Times New Roman" w:cs="Times New Roman"/>
          <w:color w:val="000000" w:themeColor="text1"/>
          <w:sz w:val="24"/>
          <w:szCs w:val="24"/>
          <w:lang w:val="pl-PL"/>
        </w:rPr>
        <w:t>)</w:t>
      </w:r>
      <w:r w:rsidR="00ED550D" w:rsidRPr="00AF2CAF">
        <w:rPr>
          <w:rFonts w:ascii="Times New Roman" w:hAnsi="Times New Roman" w:cs="Times New Roman"/>
          <w:color w:val="000000" w:themeColor="text1"/>
          <w:sz w:val="24"/>
          <w:szCs w:val="24"/>
          <w:lang w:val="pl-PL"/>
        </w:rPr>
        <w:t>,</w:t>
      </w:r>
    </w:p>
    <w:p w:rsidR="001820CD" w:rsidRDefault="001820CD">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AF2CAF" w:rsidRDefault="00B517C8" w:rsidP="00CF0E0C">
      <w:pPr>
        <w:pStyle w:val="Akapitzlist"/>
        <w:numPr>
          <w:ilvl w:val="0"/>
          <w:numId w:val="99"/>
        </w:numPr>
        <w:rPr>
          <w:rFonts w:ascii="Times New Roman" w:hAnsi="Times New Roman" w:cs="Times New Roman"/>
          <w:color w:val="000000" w:themeColor="text1"/>
          <w:sz w:val="24"/>
          <w:szCs w:val="24"/>
          <w:lang w:val="pl-PL"/>
        </w:rPr>
      </w:pPr>
      <w:r w:rsidRPr="00AF2CAF">
        <w:rPr>
          <w:rFonts w:ascii="Times New Roman" w:hAnsi="Times New Roman" w:cs="Times New Roman"/>
          <w:color w:val="000000" w:themeColor="text1"/>
          <w:sz w:val="24"/>
          <w:szCs w:val="24"/>
          <w:lang w:val="pl-PL"/>
        </w:rPr>
        <w:lastRenderedPageBreak/>
        <w:t xml:space="preserve">wizyta </w:t>
      </w:r>
      <w:r w:rsidR="00CA5FEF" w:rsidRPr="00AF2CAF">
        <w:rPr>
          <w:rFonts w:ascii="Times New Roman" w:hAnsi="Times New Roman" w:cs="Times New Roman"/>
          <w:color w:val="000000" w:themeColor="text1"/>
          <w:sz w:val="24"/>
          <w:szCs w:val="24"/>
          <w:lang w:val="pl-PL"/>
        </w:rPr>
        <w:t>w</w:t>
      </w:r>
      <w:r w:rsidRPr="00AF2CAF">
        <w:rPr>
          <w:rFonts w:ascii="Times New Roman" w:hAnsi="Times New Roman" w:cs="Times New Roman"/>
          <w:color w:val="000000" w:themeColor="text1"/>
          <w:sz w:val="24"/>
          <w:szCs w:val="24"/>
          <w:lang w:val="pl-PL"/>
        </w:rPr>
        <w:t xml:space="preserve"> danej </w:t>
      </w:r>
      <w:r w:rsidR="009A0E2F" w:rsidRPr="00AF2CAF">
        <w:rPr>
          <w:rFonts w:ascii="Times New Roman" w:hAnsi="Times New Roman" w:cs="Times New Roman"/>
          <w:color w:val="000000" w:themeColor="text1"/>
          <w:sz w:val="24"/>
          <w:szCs w:val="24"/>
          <w:lang w:val="pl-PL"/>
        </w:rPr>
        <w:t>stron</w:t>
      </w:r>
      <w:r w:rsidR="00CA5FEF" w:rsidRPr="00AF2CAF">
        <w:rPr>
          <w:rFonts w:ascii="Times New Roman" w:hAnsi="Times New Roman" w:cs="Times New Roman"/>
          <w:color w:val="000000" w:themeColor="text1"/>
          <w:sz w:val="24"/>
          <w:szCs w:val="24"/>
          <w:lang w:val="pl-PL"/>
        </w:rPr>
        <w:t>ie</w:t>
      </w:r>
      <w:r w:rsidRPr="00AF2CAF">
        <w:rPr>
          <w:rFonts w:ascii="Times New Roman" w:hAnsi="Times New Roman" w:cs="Times New Roman"/>
          <w:color w:val="000000" w:themeColor="text1"/>
          <w:sz w:val="24"/>
          <w:szCs w:val="24"/>
          <w:lang w:val="pl-PL"/>
        </w:rPr>
        <w:t xml:space="preserve">, </w:t>
      </w:r>
      <w:r w:rsidR="00AF2CAF">
        <w:rPr>
          <w:rFonts w:ascii="Times New Roman" w:hAnsi="Times New Roman" w:cs="Times New Roman"/>
          <w:color w:val="000000" w:themeColor="text1"/>
          <w:sz w:val="24"/>
          <w:szCs w:val="24"/>
          <w:lang w:val="pl-PL"/>
        </w:rPr>
        <w:t xml:space="preserve">obejmująca </w:t>
      </w:r>
      <w:r w:rsidRPr="00AF2CAF">
        <w:rPr>
          <w:rFonts w:ascii="Times New Roman" w:hAnsi="Times New Roman" w:cs="Times New Roman"/>
          <w:color w:val="000000" w:themeColor="text1"/>
          <w:sz w:val="24"/>
          <w:szCs w:val="24"/>
          <w:lang w:val="pl-PL"/>
        </w:rPr>
        <w:t>spotkania z przedstawicielami władz publicznych i organizacji pozarzą</w:t>
      </w:r>
      <w:bookmarkStart w:id="3" w:name="_GoBack"/>
      <w:bookmarkEnd w:id="3"/>
      <w:r w:rsidRPr="00AF2CAF">
        <w:rPr>
          <w:rFonts w:ascii="Times New Roman" w:hAnsi="Times New Roman" w:cs="Times New Roman"/>
          <w:color w:val="000000" w:themeColor="text1"/>
          <w:sz w:val="24"/>
          <w:szCs w:val="24"/>
          <w:lang w:val="pl-PL"/>
        </w:rPr>
        <w:t>dowych działających w dziedzinie</w:t>
      </w:r>
      <w:r w:rsidR="00AF2CAF">
        <w:rPr>
          <w:rFonts w:ascii="Times New Roman" w:hAnsi="Times New Roman" w:cs="Times New Roman"/>
          <w:color w:val="000000" w:themeColor="text1"/>
          <w:sz w:val="24"/>
          <w:szCs w:val="24"/>
          <w:lang w:val="pl-PL"/>
        </w:rPr>
        <w:t xml:space="preserve"> zwalczania przemocy wobec kobiet</w:t>
      </w:r>
      <w:r w:rsidR="00ED550D" w:rsidRPr="00AF2CAF">
        <w:rPr>
          <w:rFonts w:ascii="Times New Roman" w:hAnsi="Times New Roman" w:cs="Times New Roman"/>
          <w:color w:val="000000" w:themeColor="text1"/>
          <w:sz w:val="24"/>
          <w:szCs w:val="24"/>
          <w:lang w:val="pl-PL"/>
        </w:rPr>
        <w:t>,</w:t>
      </w:r>
    </w:p>
    <w:p w:rsidR="00236CB7" w:rsidRPr="00AF2CAF" w:rsidRDefault="00B517C8" w:rsidP="00CF0E0C">
      <w:pPr>
        <w:pStyle w:val="Akapitzlist"/>
        <w:numPr>
          <w:ilvl w:val="0"/>
          <w:numId w:val="99"/>
        </w:numPr>
        <w:rPr>
          <w:rFonts w:ascii="Times New Roman" w:hAnsi="Times New Roman" w:cs="Times New Roman"/>
          <w:color w:val="000000" w:themeColor="text1"/>
          <w:sz w:val="24"/>
          <w:szCs w:val="24"/>
          <w:lang w:val="pl-PL"/>
        </w:rPr>
      </w:pPr>
      <w:r w:rsidRPr="00AF2CAF">
        <w:rPr>
          <w:rFonts w:ascii="Times New Roman" w:hAnsi="Times New Roman" w:cs="Times New Roman"/>
          <w:color w:val="000000" w:themeColor="text1"/>
          <w:sz w:val="24"/>
          <w:szCs w:val="24"/>
          <w:lang w:val="pl-PL"/>
        </w:rPr>
        <w:t xml:space="preserve">uwagi </w:t>
      </w:r>
      <w:r w:rsidR="009A0E2F" w:rsidRPr="00AF2CAF">
        <w:rPr>
          <w:rFonts w:ascii="Times New Roman" w:hAnsi="Times New Roman" w:cs="Times New Roman"/>
          <w:color w:val="000000" w:themeColor="text1"/>
          <w:sz w:val="24"/>
          <w:szCs w:val="24"/>
          <w:lang w:val="pl-PL"/>
        </w:rPr>
        <w:t>stron</w:t>
      </w:r>
      <w:r w:rsidRPr="00AF2CAF">
        <w:rPr>
          <w:rFonts w:ascii="Times New Roman" w:hAnsi="Times New Roman" w:cs="Times New Roman"/>
          <w:color w:val="000000" w:themeColor="text1"/>
          <w:sz w:val="24"/>
          <w:szCs w:val="24"/>
          <w:lang w:val="pl-PL"/>
        </w:rPr>
        <w:t xml:space="preserve">y </w:t>
      </w:r>
      <w:r w:rsidR="00AF2CAF">
        <w:rPr>
          <w:rFonts w:ascii="Times New Roman" w:hAnsi="Times New Roman" w:cs="Times New Roman"/>
          <w:color w:val="000000" w:themeColor="text1"/>
          <w:sz w:val="24"/>
          <w:szCs w:val="24"/>
          <w:lang w:val="pl-PL"/>
        </w:rPr>
        <w:t>dotyczące</w:t>
      </w:r>
      <w:r w:rsidRPr="00AF2CAF">
        <w:rPr>
          <w:rFonts w:ascii="Times New Roman" w:hAnsi="Times New Roman" w:cs="Times New Roman"/>
          <w:color w:val="000000" w:themeColor="text1"/>
          <w:sz w:val="24"/>
          <w:szCs w:val="24"/>
          <w:lang w:val="pl-PL"/>
        </w:rPr>
        <w:t xml:space="preserve"> projektu </w:t>
      </w:r>
      <w:r w:rsidR="00944729" w:rsidRPr="00AF2CAF">
        <w:rPr>
          <w:rFonts w:ascii="Times New Roman" w:hAnsi="Times New Roman" w:cs="Times New Roman"/>
          <w:color w:val="000000" w:themeColor="text1"/>
          <w:sz w:val="24"/>
          <w:szCs w:val="24"/>
          <w:lang w:val="pl-PL"/>
        </w:rPr>
        <w:t>raportu</w:t>
      </w:r>
      <w:r w:rsidRPr="00AF2CAF">
        <w:rPr>
          <w:rFonts w:ascii="Times New Roman" w:hAnsi="Times New Roman" w:cs="Times New Roman"/>
          <w:color w:val="000000" w:themeColor="text1"/>
          <w:sz w:val="24"/>
          <w:szCs w:val="24"/>
          <w:lang w:val="pl-PL"/>
        </w:rPr>
        <w:t xml:space="preserve"> GREVIO</w:t>
      </w:r>
      <w:r w:rsidR="00ED550D" w:rsidRPr="00AF2CAF">
        <w:rPr>
          <w:rFonts w:ascii="Times New Roman" w:hAnsi="Times New Roman" w:cs="Times New Roman"/>
          <w:color w:val="000000" w:themeColor="text1"/>
          <w:sz w:val="24"/>
          <w:szCs w:val="24"/>
          <w:lang w:val="pl-PL"/>
        </w:rPr>
        <w:t>,</w:t>
      </w:r>
    </w:p>
    <w:p w:rsidR="00236CB7" w:rsidRPr="00AF2CAF" w:rsidRDefault="00B517C8" w:rsidP="00CF0E0C">
      <w:pPr>
        <w:pStyle w:val="Akapitzlist"/>
        <w:numPr>
          <w:ilvl w:val="0"/>
          <w:numId w:val="99"/>
        </w:numPr>
        <w:rPr>
          <w:rFonts w:ascii="Times New Roman" w:hAnsi="Times New Roman" w:cs="Times New Roman"/>
          <w:color w:val="000000" w:themeColor="text1"/>
          <w:sz w:val="24"/>
          <w:szCs w:val="24"/>
          <w:lang w:val="pl-PL"/>
        </w:rPr>
      </w:pPr>
      <w:r w:rsidRPr="00AF2CAF">
        <w:rPr>
          <w:rFonts w:ascii="Times New Roman" w:hAnsi="Times New Roman" w:cs="Times New Roman"/>
          <w:color w:val="000000" w:themeColor="text1"/>
          <w:sz w:val="24"/>
          <w:szCs w:val="24"/>
          <w:lang w:val="pl-PL"/>
        </w:rPr>
        <w:t xml:space="preserve">publikacja </w:t>
      </w:r>
      <w:r w:rsidR="00944729" w:rsidRPr="00AF2CAF">
        <w:rPr>
          <w:rFonts w:ascii="Times New Roman" w:hAnsi="Times New Roman" w:cs="Times New Roman"/>
          <w:color w:val="000000" w:themeColor="text1"/>
          <w:sz w:val="24"/>
          <w:szCs w:val="24"/>
          <w:lang w:val="pl-PL"/>
        </w:rPr>
        <w:t>raportu</w:t>
      </w:r>
      <w:r w:rsidRPr="00AF2CAF">
        <w:rPr>
          <w:rFonts w:ascii="Times New Roman" w:hAnsi="Times New Roman" w:cs="Times New Roman"/>
          <w:color w:val="000000" w:themeColor="text1"/>
          <w:sz w:val="24"/>
          <w:szCs w:val="24"/>
          <w:lang w:val="pl-PL"/>
        </w:rPr>
        <w:t xml:space="preserve"> GREVIO po jego przyjęciu, wraz z ewentualnymi uwagami </w:t>
      </w:r>
      <w:r w:rsidR="00944729" w:rsidRPr="00AF2CAF">
        <w:rPr>
          <w:rFonts w:ascii="Times New Roman" w:hAnsi="Times New Roman" w:cs="Times New Roman"/>
          <w:color w:val="000000" w:themeColor="text1"/>
          <w:sz w:val="24"/>
          <w:szCs w:val="24"/>
          <w:lang w:val="pl-PL"/>
        </w:rPr>
        <w:t>danej</w:t>
      </w:r>
      <w:r w:rsidRPr="00AF2CAF">
        <w:rPr>
          <w:rFonts w:ascii="Times New Roman" w:hAnsi="Times New Roman" w:cs="Times New Roman"/>
          <w:color w:val="000000" w:themeColor="text1"/>
          <w:sz w:val="24"/>
          <w:szCs w:val="24"/>
          <w:lang w:val="pl-PL"/>
        </w:rPr>
        <w:t xml:space="preserve"> </w:t>
      </w:r>
      <w:r w:rsidR="009A0E2F" w:rsidRPr="00AF2CAF">
        <w:rPr>
          <w:rFonts w:ascii="Times New Roman" w:hAnsi="Times New Roman" w:cs="Times New Roman"/>
          <w:color w:val="000000" w:themeColor="text1"/>
          <w:sz w:val="24"/>
          <w:szCs w:val="24"/>
          <w:lang w:val="pl-PL"/>
        </w:rPr>
        <w:t>stron</w:t>
      </w:r>
      <w:r w:rsidRPr="00AF2CAF">
        <w:rPr>
          <w:rFonts w:ascii="Times New Roman" w:hAnsi="Times New Roman" w:cs="Times New Roman"/>
          <w:color w:val="000000" w:themeColor="text1"/>
          <w:sz w:val="24"/>
          <w:szCs w:val="24"/>
          <w:lang w:val="pl-PL"/>
        </w:rPr>
        <w:t>y.</w:t>
      </w:r>
    </w:p>
    <w:p w:rsidR="005B71F4" w:rsidRPr="003B089F" w:rsidRDefault="005B71F4" w:rsidP="00944729">
      <w:pPr>
        <w:pStyle w:val="Tekstpodstawowy"/>
        <w:jc w:val="both"/>
        <w:rPr>
          <w:rFonts w:ascii="Times New Roman" w:hAnsi="Times New Roman" w:cs="Times New Roman"/>
          <w:color w:val="000000" w:themeColor="text1"/>
          <w:sz w:val="24"/>
          <w:szCs w:val="24"/>
          <w:lang w:val="pl-PL"/>
        </w:rPr>
      </w:pPr>
    </w:p>
    <w:p w:rsidR="00236CB7" w:rsidRPr="003B089F" w:rsidRDefault="00B517C8" w:rsidP="0094472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94472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w:t>
      </w:r>
      <w:r w:rsidR="0066462D">
        <w:rPr>
          <w:rFonts w:ascii="Times New Roman" w:hAnsi="Times New Roman" w:cs="Times New Roman"/>
          <w:color w:val="000000" w:themeColor="text1"/>
          <w:sz w:val="24"/>
          <w:szCs w:val="24"/>
          <w:lang w:val="pl-PL"/>
        </w:rPr>
        <w:t xml:space="preserve">uzyskuje </w:t>
      </w:r>
      <w:r w:rsidRPr="003B089F">
        <w:rPr>
          <w:rFonts w:ascii="Times New Roman" w:hAnsi="Times New Roman" w:cs="Times New Roman"/>
          <w:color w:val="000000" w:themeColor="text1"/>
          <w:sz w:val="24"/>
          <w:szCs w:val="24"/>
          <w:lang w:val="pl-PL"/>
        </w:rPr>
        <w:t xml:space="preserve">dodatkowe informacje z innych źródeł, </w:t>
      </w:r>
      <w:r w:rsidR="00944729"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od organizacji pozarządowych, innych członków społeczeństwa obywatelskiego, krajowych instytucji </w:t>
      </w:r>
      <w:r w:rsidR="00944729" w:rsidRPr="003B089F">
        <w:rPr>
          <w:rFonts w:ascii="Times New Roman" w:hAnsi="Times New Roman" w:cs="Times New Roman"/>
          <w:color w:val="000000" w:themeColor="text1"/>
          <w:sz w:val="24"/>
          <w:szCs w:val="24"/>
          <w:lang w:val="pl-PL"/>
        </w:rPr>
        <w:t xml:space="preserve">ochrony </w:t>
      </w:r>
      <w:r w:rsidRPr="003B089F">
        <w:rPr>
          <w:rFonts w:ascii="Times New Roman" w:hAnsi="Times New Roman" w:cs="Times New Roman"/>
          <w:color w:val="000000" w:themeColor="text1"/>
          <w:sz w:val="24"/>
          <w:szCs w:val="24"/>
          <w:lang w:val="pl-PL"/>
        </w:rPr>
        <w:t>praw człowieka i o</w:t>
      </w:r>
      <w:r w:rsidR="00944729" w:rsidRPr="003B089F">
        <w:rPr>
          <w:rFonts w:ascii="Times New Roman" w:hAnsi="Times New Roman" w:cs="Times New Roman"/>
          <w:color w:val="000000" w:themeColor="text1"/>
          <w:sz w:val="24"/>
          <w:szCs w:val="24"/>
          <w:lang w:val="pl-PL"/>
        </w:rPr>
        <w:t>rganów Rady Europy (Zgromadzenie</w:t>
      </w:r>
      <w:r w:rsidRPr="003B089F">
        <w:rPr>
          <w:rFonts w:ascii="Times New Roman" w:hAnsi="Times New Roman" w:cs="Times New Roman"/>
          <w:color w:val="000000" w:themeColor="text1"/>
          <w:sz w:val="24"/>
          <w:szCs w:val="24"/>
          <w:lang w:val="pl-PL"/>
        </w:rPr>
        <w:t xml:space="preserve"> Parlamentarne, Komisarz Praw Człowieka i inn</w:t>
      </w:r>
      <w:r w:rsidR="0094472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właściw</w:t>
      </w:r>
      <w:r w:rsidR="00944729" w:rsidRPr="003B089F">
        <w:rPr>
          <w:rFonts w:ascii="Times New Roman" w:hAnsi="Times New Roman" w:cs="Times New Roman"/>
          <w:color w:val="000000" w:themeColor="text1"/>
          <w:sz w:val="24"/>
          <w:szCs w:val="24"/>
          <w:lang w:val="pl-PL"/>
        </w:rPr>
        <w:t xml:space="preserve">e </w:t>
      </w:r>
      <w:r w:rsidR="00C41BB3">
        <w:rPr>
          <w:rFonts w:ascii="Times New Roman" w:hAnsi="Times New Roman" w:cs="Times New Roman"/>
          <w:color w:val="000000" w:themeColor="text1"/>
          <w:sz w:val="24"/>
          <w:szCs w:val="24"/>
          <w:lang w:val="pl-PL"/>
        </w:rPr>
        <w:t>organy</w:t>
      </w:r>
      <w:r w:rsidRPr="003B089F">
        <w:rPr>
          <w:rFonts w:ascii="Times New Roman" w:hAnsi="Times New Roman" w:cs="Times New Roman"/>
          <w:color w:val="000000" w:themeColor="text1"/>
          <w:sz w:val="24"/>
          <w:szCs w:val="24"/>
          <w:lang w:val="pl-PL"/>
        </w:rPr>
        <w:t xml:space="preserve">), a także </w:t>
      </w:r>
      <w:r w:rsidR="0066462D">
        <w:rPr>
          <w:rFonts w:ascii="Times New Roman" w:hAnsi="Times New Roman" w:cs="Times New Roman"/>
          <w:color w:val="000000" w:themeColor="text1"/>
          <w:sz w:val="24"/>
          <w:szCs w:val="24"/>
          <w:lang w:val="pl-PL"/>
        </w:rPr>
        <w:t xml:space="preserve">od </w:t>
      </w:r>
      <w:r w:rsidRPr="003B089F">
        <w:rPr>
          <w:rFonts w:ascii="Times New Roman" w:hAnsi="Times New Roman" w:cs="Times New Roman"/>
          <w:color w:val="000000" w:themeColor="text1"/>
          <w:sz w:val="24"/>
          <w:szCs w:val="24"/>
          <w:lang w:val="pl-PL"/>
        </w:rPr>
        <w:t xml:space="preserve">innych międzynarodowych organów </w:t>
      </w:r>
      <w:r w:rsidR="00C41BB3">
        <w:rPr>
          <w:rFonts w:ascii="Times New Roman" w:hAnsi="Times New Roman" w:cs="Times New Roman"/>
          <w:color w:val="000000" w:themeColor="text1"/>
          <w:sz w:val="24"/>
          <w:szCs w:val="24"/>
          <w:lang w:val="pl-PL"/>
        </w:rPr>
        <w:t>konwencyjnych</w:t>
      </w:r>
      <w:r w:rsidRPr="003B089F">
        <w:rPr>
          <w:rFonts w:ascii="Times New Roman" w:hAnsi="Times New Roman" w:cs="Times New Roman"/>
          <w:color w:val="000000" w:themeColor="text1"/>
          <w:sz w:val="24"/>
          <w:szCs w:val="24"/>
          <w:lang w:val="pl-PL"/>
        </w:rPr>
        <w:t xml:space="preserve">. W </w:t>
      </w:r>
      <w:r w:rsidR="00944729" w:rsidRPr="003B089F">
        <w:rPr>
          <w:rFonts w:ascii="Times New Roman" w:hAnsi="Times New Roman" w:cs="Times New Roman"/>
          <w:color w:val="000000" w:themeColor="text1"/>
          <w:sz w:val="24"/>
          <w:szCs w:val="24"/>
          <w:lang w:val="pl-PL"/>
        </w:rPr>
        <w:t>ramach</w:t>
      </w:r>
      <w:r w:rsidRPr="003B089F">
        <w:rPr>
          <w:rFonts w:ascii="Times New Roman" w:hAnsi="Times New Roman" w:cs="Times New Roman"/>
          <w:color w:val="000000" w:themeColor="text1"/>
          <w:sz w:val="24"/>
          <w:szCs w:val="24"/>
          <w:lang w:val="pl-PL"/>
        </w:rPr>
        <w:t xml:space="preserve"> oceny Polski GREVIO otrzymał</w:t>
      </w:r>
      <w:r w:rsidR="00944729"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w:t>
      </w:r>
      <w:r w:rsidR="00AF2CAF">
        <w:rPr>
          <w:rFonts w:ascii="Times New Roman" w:hAnsi="Times New Roman" w:cs="Times New Roman"/>
          <w:color w:val="000000" w:themeColor="text1"/>
          <w:sz w:val="24"/>
          <w:szCs w:val="24"/>
          <w:lang w:val="pl-PL"/>
        </w:rPr>
        <w:t xml:space="preserve">pisemne </w:t>
      </w:r>
      <w:r w:rsidRPr="003B089F">
        <w:rPr>
          <w:rFonts w:ascii="Times New Roman" w:hAnsi="Times New Roman" w:cs="Times New Roman"/>
          <w:color w:val="000000" w:themeColor="text1"/>
          <w:sz w:val="24"/>
          <w:szCs w:val="24"/>
          <w:lang w:val="pl-PL"/>
        </w:rPr>
        <w:t>uwagi Rzecznika Praw Obywatelskich</w:t>
      </w:r>
      <w:r w:rsidR="00944729"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Amnesty</w:t>
      </w:r>
      <w:proofErr w:type="spellEnd"/>
      <w:r w:rsidRPr="003B089F">
        <w:rPr>
          <w:rFonts w:ascii="Times New Roman" w:hAnsi="Times New Roman" w:cs="Times New Roman"/>
          <w:color w:val="000000" w:themeColor="text1"/>
          <w:sz w:val="24"/>
          <w:szCs w:val="24"/>
          <w:lang w:val="pl-PL"/>
        </w:rPr>
        <w:t xml:space="preserve"> International i </w:t>
      </w:r>
      <w:r w:rsidR="00944729" w:rsidRPr="003B089F">
        <w:rPr>
          <w:rFonts w:ascii="Times New Roman" w:hAnsi="Times New Roman" w:cs="Times New Roman"/>
          <w:color w:val="000000" w:themeColor="text1"/>
          <w:sz w:val="24"/>
          <w:szCs w:val="24"/>
          <w:lang w:val="pl-PL"/>
        </w:rPr>
        <w:t>Stowarzyszenia Interwencji Prawnej</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94472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Sprawozdanie </w:t>
      </w:r>
      <w:r w:rsidR="00944729" w:rsidRPr="003B089F">
        <w:rPr>
          <w:rFonts w:ascii="Times New Roman" w:hAnsi="Times New Roman" w:cs="Times New Roman"/>
          <w:color w:val="000000" w:themeColor="text1"/>
          <w:sz w:val="24"/>
          <w:szCs w:val="24"/>
          <w:lang w:val="pl-PL"/>
        </w:rPr>
        <w:t>krajowe</w:t>
      </w:r>
      <w:r w:rsidRPr="003B089F">
        <w:rPr>
          <w:rFonts w:ascii="Times New Roman" w:hAnsi="Times New Roman" w:cs="Times New Roman"/>
          <w:color w:val="000000" w:themeColor="text1"/>
          <w:sz w:val="24"/>
          <w:szCs w:val="24"/>
          <w:lang w:val="pl-PL"/>
        </w:rPr>
        <w:t xml:space="preserve"> oraz pisemne uwagi przedstawione przez społeczeństwo obywatelskie </w:t>
      </w:r>
      <w:r w:rsidR="0090231A">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 xml:space="preserve">podane do wiadomości publicznej i można się z nimi zapoznać na oficjalnej stronie internetowej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66462D" w:rsidP="00944729">
      <w:pPr>
        <w:pStyle w:val="Tekstpodstawowy"/>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Za a</w:t>
      </w:r>
      <w:r w:rsidR="00B517C8" w:rsidRPr="003B089F">
        <w:rPr>
          <w:rFonts w:ascii="Times New Roman" w:hAnsi="Times New Roman" w:cs="Times New Roman"/>
          <w:color w:val="000000" w:themeColor="text1"/>
          <w:sz w:val="24"/>
          <w:szCs w:val="24"/>
          <w:lang w:val="pl-PL"/>
        </w:rPr>
        <w:t>naliz</w:t>
      </w:r>
      <w:r>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sugestie i propozycje zawarte w pierwszym </w:t>
      </w:r>
      <w:r w:rsidR="00944729" w:rsidRPr="003B089F">
        <w:rPr>
          <w:rFonts w:ascii="Times New Roman" w:hAnsi="Times New Roman" w:cs="Times New Roman"/>
          <w:color w:val="000000" w:themeColor="text1"/>
          <w:sz w:val="24"/>
          <w:szCs w:val="24"/>
          <w:lang w:val="pl-PL"/>
        </w:rPr>
        <w:t xml:space="preserve">raporcie </w:t>
      </w:r>
      <w:r>
        <w:rPr>
          <w:rFonts w:ascii="Times New Roman" w:hAnsi="Times New Roman" w:cs="Times New Roman"/>
          <w:color w:val="000000" w:themeColor="text1"/>
          <w:sz w:val="24"/>
          <w:szCs w:val="24"/>
          <w:lang w:val="pl-PL"/>
        </w:rPr>
        <w:t xml:space="preserve">– ocenie </w:t>
      </w:r>
      <w:r w:rsidR="00944729" w:rsidRPr="003B089F">
        <w:rPr>
          <w:rFonts w:ascii="Times New Roman" w:hAnsi="Times New Roman" w:cs="Times New Roman"/>
          <w:color w:val="000000" w:themeColor="text1"/>
          <w:sz w:val="24"/>
          <w:szCs w:val="24"/>
          <w:lang w:val="pl-PL"/>
        </w:rPr>
        <w:t>wyjściow</w:t>
      </w:r>
      <w:r>
        <w:rPr>
          <w:rFonts w:ascii="Times New Roman" w:hAnsi="Times New Roman" w:cs="Times New Roman"/>
          <w:color w:val="000000" w:themeColor="text1"/>
          <w:sz w:val="24"/>
          <w:szCs w:val="24"/>
          <w:lang w:val="pl-PL"/>
        </w:rPr>
        <w:t>ej</w:t>
      </w:r>
      <w:r w:rsidR="00944729"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odpowiada </w:t>
      </w:r>
      <w:r w:rsidR="00B517C8" w:rsidRPr="003B089F">
        <w:rPr>
          <w:rFonts w:ascii="Times New Roman" w:hAnsi="Times New Roman" w:cs="Times New Roman"/>
          <w:color w:val="000000" w:themeColor="text1"/>
          <w:sz w:val="24"/>
          <w:szCs w:val="24"/>
          <w:lang w:val="pl-PL"/>
        </w:rPr>
        <w:t>wyłączn</w:t>
      </w:r>
      <w:r>
        <w:rPr>
          <w:rFonts w:ascii="Times New Roman" w:hAnsi="Times New Roman" w:cs="Times New Roman"/>
          <w:color w:val="000000" w:themeColor="text1"/>
          <w:sz w:val="24"/>
          <w:szCs w:val="24"/>
          <w:lang w:val="pl-PL"/>
        </w:rPr>
        <w:t xml:space="preserve">ie </w:t>
      </w:r>
      <w:r w:rsidR="00B517C8" w:rsidRPr="003B089F">
        <w:rPr>
          <w:rFonts w:ascii="Times New Roman" w:hAnsi="Times New Roman" w:cs="Times New Roman"/>
          <w:color w:val="000000" w:themeColor="text1"/>
          <w:sz w:val="24"/>
          <w:szCs w:val="24"/>
          <w:lang w:val="pl-PL"/>
        </w:rPr>
        <w:t xml:space="preserve">GREVIO. </w:t>
      </w:r>
      <w:r w:rsidR="00944729" w:rsidRPr="003B089F">
        <w:rPr>
          <w:rFonts w:ascii="Times New Roman" w:hAnsi="Times New Roman" w:cs="Times New Roman"/>
          <w:color w:val="000000" w:themeColor="text1"/>
          <w:sz w:val="24"/>
          <w:szCs w:val="24"/>
          <w:lang w:val="pl-PL"/>
        </w:rPr>
        <w:t xml:space="preserve">Raport </w:t>
      </w:r>
      <w:r w:rsidR="00B517C8" w:rsidRPr="003B089F">
        <w:rPr>
          <w:rFonts w:ascii="Times New Roman" w:hAnsi="Times New Roman" w:cs="Times New Roman"/>
          <w:color w:val="000000" w:themeColor="text1"/>
          <w:sz w:val="24"/>
          <w:szCs w:val="24"/>
          <w:lang w:val="pl-PL"/>
        </w:rPr>
        <w:t>odzwierciedla sytuację zaobserwowaną przez delegację GREVIO podczas wizyty w Polsce. W miarę możliwości uwzględniono istotne zmiany legislacyjne i polityczne</w:t>
      </w:r>
      <w:r w:rsidR="00944729" w:rsidRPr="003B089F">
        <w:rPr>
          <w:rFonts w:ascii="Times New Roman" w:hAnsi="Times New Roman" w:cs="Times New Roman"/>
          <w:color w:val="000000" w:themeColor="text1"/>
          <w:sz w:val="24"/>
          <w:szCs w:val="24"/>
          <w:lang w:val="pl-PL"/>
        </w:rPr>
        <w:t xml:space="preserve">, które nastąpiły przed </w:t>
      </w:r>
      <w:r w:rsidR="00B517C8" w:rsidRPr="003B089F">
        <w:rPr>
          <w:rFonts w:ascii="Times New Roman" w:hAnsi="Times New Roman" w:cs="Times New Roman"/>
          <w:color w:val="000000" w:themeColor="text1"/>
          <w:sz w:val="24"/>
          <w:szCs w:val="24"/>
          <w:lang w:val="pl-PL"/>
        </w:rPr>
        <w:t>22 czerwca 2021 r.</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94472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Zgodnie z </w:t>
      </w:r>
      <w:r w:rsidR="0090231A">
        <w:rPr>
          <w:rFonts w:ascii="Times New Roman" w:hAnsi="Times New Roman" w:cs="Times New Roman"/>
          <w:color w:val="000000" w:themeColor="text1"/>
          <w:sz w:val="24"/>
          <w:szCs w:val="24"/>
          <w:lang w:val="pl-PL"/>
        </w:rPr>
        <w:t xml:space="preserve">postanowieniami </w:t>
      </w:r>
      <w:r w:rsidR="00ED550D" w:rsidRPr="003B089F">
        <w:rPr>
          <w:rFonts w:ascii="Times New Roman" w:hAnsi="Times New Roman" w:cs="Times New Roman"/>
          <w:color w:val="000000" w:themeColor="text1"/>
          <w:sz w:val="24"/>
          <w:szCs w:val="24"/>
          <w:lang w:val="pl-PL"/>
        </w:rPr>
        <w:t>konwencj</w:t>
      </w:r>
      <w:r w:rsidR="0090231A">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081A4A">
        <w:rPr>
          <w:rFonts w:ascii="Times New Roman" w:hAnsi="Times New Roman" w:cs="Times New Roman"/>
          <w:color w:val="000000" w:themeColor="text1"/>
          <w:sz w:val="24"/>
          <w:szCs w:val="24"/>
          <w:lang w:val="pl-PL"/>
        </w:rPr>
        <w:t xml:space="preserve">krajowe </w:t>
      </w:r>
      <w:r w:rsidR="00944729" w:rsidRPr="003B089F">
        <w:rPr>
          <w:rFonts w:ascii="Times New Roman" w:hAnsi="Times New Roman" w:cs="Times New Roman"/>
          <w:color w:val="000000" w:themeColor="text1"/>
          <w:sz w:val="24"/>
          <w:szCs w:val="24"/>
          <w:lang w:val="pl-PL"/>
        </w:rPr>
        <w:t xml:space="preserve">władze </w:t>
      </w:r>
      <w:r w:rsidR="00081A4A">
        <w:rPr>
          <w:rFonts w:ascii="Times New Roman" w:hAnsi="Times New Roman" w:cs="Times New Roman"/>
          <w:color w:val="000000" w:themeColor="text1"/>
          <w:sz w:val="24"/>
          <w:szCs w:val="24"/>
          <w:lang w:val="pl-PL"/>
        </w:rPr>
        <w:t xml:space="preserve">publiczne </w:t>
      </w:r>
      <w:r w:rsidR="00944729" w:rsidRPr="003B089F">
        <w:rPr>
          <w:rFonts w:ascii="Times New Roman" w:hAnsi="Times New Roman" w:cs="Times New Roman"/>
          <w:color w:val="000000" w:themeColor="text1"/>
          <w:sz w:val="24"/>
          <w:szCs w:val="24"/>
          <w:lang w:val="pl-PL"/>
        </w:rPr>
        <w:t xml:space="preserve">przekazują </w:t>
      </w:r>
      <w:r w:rsidR="0090231A" w:rsidRPr="003B089F">
        <w:rPr>
          <w:rFonts w:ascii="Times New Roman" w:hAnsi="Times New Roman" w:cs="Times New Roman"/>
          <w:color w:val="000000" w:themeColor="text1"/>
          <w:sz w:val="24"/>
          <w:szCs w:val="24"/>
          <w:lang w:val="pl-PL"/>
        </w:rPr>
        <w:t xml:space="preserve">raporty </w:t>
      </w:r>
      <w:r w:rsidR="00204860" w:rsidRPr="003B089F">
        <w:rPr>
          <w:rFonts w:ascii="Times New Roman" w:hAnsi="Times New Roman" w:cs="Times New Roman"/>
          <w:color w:val="000000" w:themeColor="text1"/>
          <w:sz w:val="24"/>
          <w:szCs w:val="24"/>
          <w:lang w:val="pl-PL"/>
        </w:rPr>
        <w:t xml:space="preserve">GREVIO </w:t>
      </w:r>
      <w:r w:rsidR="00944729" w:rsidRPr="003B089F">
        <w:rPr>
          <w:rFonts w:ascii="Times New Roman" w:hAnsi="Times New Roman" w:cs="Times New Roman"/>
          <w:color w:val="000000" w:themeColor="text1"/>
          <w:sz w:val="24"/>
          <w:szCs w:val="24"/>
          <w:lang w:val="pl-PL"/>
        </w:rPr>
        <w:t xml:space="preserve">parlamentom </w:t>
      </w:r>
      <w:r w:rsidRPr="003B089F">
        <w:rPr>
          <w:rFonts w:ascii="Times New Roman" w:hAnsi="Times New Roman" w:cs="Times New Roman"/>
          <w:color w:val="000000" w:themeColor="text1"/>
          <w:sz w:val="24"/>
          <w:szCs w:val="24"/>
          <w:lang w:val="pl-PL"/>
        </w:rPr>
        <w:t>(art. 70</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2). GREVIO wzywa </w:t>
      </w:r>
      <w:r w:rsidR="00081A4A">
        <w:rPr>
          <w:rFonts w:ascii="Times New Roman" w:hAnsi="Times New Roman" w:cs="Times New Roman"/>
          <w:color w:val="000000" w:themeColor="text1"/>
          <w:sz w:val="24"/>
          <w:szCs w:val="24"/>
          <w:lang w:val="pl-PL"/>
        </w:rPr>
        <w:t>krajowe władze publiczne</w:t>
      </w:r>
      <w:r w:rsidR="0066462D">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944729" w:rsidRPr="003B089F">
        <w:rPr>
          <w:rFonts w:ascii="Times New Roman" w:hAnsi="Times New Roman" w:cs="Times New Roman"/>
          <w:color w:val="000000" w:themeColor="text1"/>
          <w:sz w:val="24"/>
          <w:szCs w:val="24"/>
          <w:lang w:val="pl-PL"/>
        </w:rPr>
        <w:t xml:space="preserve">by raport został przetłumaczony na język urzędowy </w:t>
      </w:r>
      <w:r w:rsidRPr="003B089F">
        <w:rPr>
          <w:rFonts w:ascii="Times New Roman" w:hAnsi="Times New Roman" w:cs="Times New Roman"/>
          <w:color w:val="000000" w:themeColor="text1"/>
          <w:sz w:val="24"/>
          <w:szCs w:val="24"/>
          <w:lang w:val="pl-PL"/>
        </w:rPr>
        <w:t xml:space="preserve">(języki </w:t>
      </w:r>
      <w:r w:rsidR="00944729" w:rsidRPr="003B089F">
        <w:rPr>
          <w:rFonts w:ascii="Times New Roman" w:hAnsi="Times New Roman" w:cs="Times New Roman"/>
          <w:color w:val="000000" w:themeColor="text1"/>
          <w:sz w:val="24"/>
          <w:szCs w:val="24"/>
          <w:lang w:val="pl-PL"/>
        </w:rPr>
        <w:t>urzędowe</w:t>
      </w:r>
      <w:r w:rsidRPr="003B089F">
        <w:rPr>
          <w:rFonts w:ascii="Times New Roman" w:hAnsi="Times New Roman" w:cs="Times New Roman"/>
          <w:color w:val="000000" w:themeColor="text1"/>
          <w:sz w:val="24"/>
          <w:szCs w:val="24"/>
          <w:lang w:val="pl-PL"/>
        </w:rPr>
        <w:t xml:space="preserve">) i </w:t>
      </w:r>
      <w:r w:rsidR="0066462D">
        <w:rPr>
          <w:rFonts w:ascii="Times New Roman" w:hAnsi="Times New Roman" w:cs="Times New Roman"/>
          <w:color w:val="000000" w:themeColor="text1"/>
          <w:sz w:val="24"/>
          <w:szCs w:val="24"/>
          <w:lang w:val="pl-PL"/>
        </w:rPr>
        <w:t xml:space="preserve">zapewnione zostało </w:t>
      </w:r>
      <w:r w:rsidR="00944729" w:rsidRPr="003B089F">
        <w:rPr>
          <w:rFonts w:ascii="Times New Roman" w:hAnsi="Times New Roman" w:cs="Times New Roman"/>
          <w:color w:val="000000" w:themeColor="text1"/>
          <w:sz w:val="24"/>
          <w:szCs w:val="24"/>
          <w:lang w:val="pl-PL"/>
        </w:rPr>
        <w:t xml:space="preserve">jego </w:t>
      </w:r>
      <w:r w:rsidRPr="003B089F">
        <w:rPr>
          <w:rFonts w:ascii="Times New Roman" w:hAnsi="Times New Roman" w:cs="Times New Roman"/>
          <w:color w:val="000000" w:themeColor="text1"/>
          <w:sz w:val="24"/>
          <w:szCs w:val="24"/>
          <w:lang w:val="pl-PL"/>
        </w:rPr>
        <w:t>szer</w:t>
      </w:r>
      <w:r w:rsidR="00944729" w:rsidRPr="003B089F">
        <w:rPr>
          <w:rFonts w:ascii="Times New Roman" w:hAnsi="Times New Roman" w:cs="Times New Roman"/>
          <w:color w:val="000000" w:themeColor="text1"/>
          <w:sz w:val="24"/>
          <w:szCs w:val="24"/>
          <w:lang w:val="pl-PL"/>
        </w:rPr>
        <w:t xml:space="preserve">okie </w:t>
      </w:r>
      <w:r w:rsidRPr="003B089F">
        <w:rPr>
          <w:rFonts w:ascii="Times New Roman" w:hAnsi="Times New Roman" w:cs="Times New Roman"/>
          <w:color w:val="000000" w:themeColor="text1"/>
          <w:sz w:val="24"/>
          <w:szCs w:val="24"/>
          <w:lang w:val="pl-PL"/>
        </w:rPr>
        <w:t>rozpowszechni</w:t>
      </w:r>
      <w:r w:rsidR="00944729" w:rsidRPr="003B089F">
        <w:rPr>
          <w:rFonts w:ascii="Times New Roman" w:hAnsi="Times New Roman" w:cs="Times New Roman"/>
          <w:color w:val="000000" w:themeColor="text1"/>
          <w:sz w:val="24"/>
          <w:szCs w:val="24"/>
          <w:lang w:val="pl-PL"/>
        </w:rPr>
        <w:t>enie</w:t>
      </w:r>
      <w:r w:rsidRPr="003B089F">
        <w:rPr>
          <w:rFonts w:ascii="Times New Roman" w:hAnsi="Times New Roman" w:cs="Times New Roman"/>
          <w:color w:val="000000" w:themeColor="text1"/>
          <w:sz w:val="24"/>
          <w:szCs w:val="24"/>
          <w:lang w:val="pl-PL"/>
        </w:rPr>
        <w:t xml:space="preserve">, nie tylko wśród odpowiednich instytucji publicznych na wszystkich </w:t>
      </w:r>
      <w:r w:rsidR="00944729" w:rsidRPr="003B089F">
        <w:rPr>
          <w:rFonts w:ascii="Times New Roman" w:hAnsi="Times New Roman" w:cs="Times New Roman"/>
          <w:color w:val="000000" w:themeColor="text1"/>
          <w:sz w:val="24"/>
          <w:szCs w:val="24"/>
          <w:lang w:val="pl-PL"/>
        </w:rPr>
        <w:t>szczeblach</w:t>
      </w:r>
      <w:r w:rsidRPr="003B089F">
        <w:rPr>
          <w:rFonts w:ascii="Times New Roman" w:hAnsi="Times New Roman" w:cs="Times New Roman"/>
          <w:color w:val="000000" w:themeColor="text1"/>
          <w:sz w:val="24"/>
          <w:szCs w:val="24"/>
          <w:lang w:val="pl-PL"/>
        </w:rPr>
        <w:t xml:space="preserve"> (krajowym, </w:t>
      </w:r>
      <w:r w:rsidR="00F93BF6">
        <w:rPr>
          <w:rFonts w:ascii="Times New Roman" w:hAnsi="Times New Roman" w:cs="Times New Roman"/>
          <w:color w:val="000000" w:themeColor="text1"/>
          <w:sz w:val="24"/>
          <w:szCs w:val="24"/>
          <w:lang w:val="pl-PL"/>
        </w:rPr>
        <w:t>wojewódzkim</w:t>
      </w:r>
      <w:r w:rsidRPr="003B089F">
        <w:rPr>
          <w:rFonts w:ascii="Times New Roman" w:hAnsi="Times New Roman" w:cs="Times New Roman"/>
          <w:color w:val="000000" w:themeColor="text1"/>
          <w:sz w:val="24"/>
          <w:szCs w:val="24"/>
          <w:lang w:val="pl-PL"/>
        </w:rPr>
        <w:t xml:space="preserve"> i lokalnym), w szczególności w </w:t>
      </w:r>
      <w:r w:rsidR="0090231A">
        <w:rPr>
          <w:rFonts w:ascii="Times New Roman" w:hAnsi="Times New Roman" w:cs="Times New Roman"/>
          <w:color w:val="000000" w:themeColor="text1"/>
          <w:sz w:val="24"/>
          <w:szCs w:val="24"/>
          <w:lang w:val="pl-PL"/>
        </w:rPr>
        <w:t xml:space="preserve">ramach </w:t>
      </w:r>
      <w:r w:rsidRPr="003B089F">
        <w:rPr>
          <w:rFonts w:ascii="Times New Roman" w:hAnsi="Times New Roman" w:cs="Times New Roman"/>
          <w:color w:val="000000" w:themeColor="text1"/>
          <w:sz w:val="24"/>
          <w:szCs w:val="24"/>
          <w:lang w:val="pl-PL"/>
        </w:rPr>
        <w:t>rząd</w:t>
      </w:r>
      <w:r w:rsidR="0090231A">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90231A">
        <w:rPr>
          <w:rFonts w:ascii="Times New Roman" w:hAnsi="Times New Roman" w:cs="Times New Roman"/>
          <w:color w:val="000000" w:themeColor="text1"/>
          <w:sz w:val="24"/>
          <w:szCs w:val="24"/>
          <w:lang w:val="pl-PL"/>
        </w:rPr>
        <w:t xml:space="preserve">wśród </w:t>
      </w:r>
      <w:r w:rsidRPr="003B089F">
        <w:rPr>
          <w:rFonts w:ascii="Times New Roman" w:hAnsi="Times New Roman" w:cs="Times New Roman"/>
          <w:color w:val="000000" w:themeColor="text1"/>
          <w:sz w:val="24"/>
          <w:szCs w:val="24"/>
          <w:lang w:val="pl-PL"/>
        </w:rPr>
        <w:t xml:space="preserve">ministerstw i </w:t>
      </w:r>
      <w:r w:rsidR="0066462D">
        <w:rPr>
          <w:rFonts w:ascii="Times New Roman" w:hAnsi="Times New Roman" w:cs="Times New Roman"/>
          <w:color w:val="000000" w:themeColor="text1"/>
          <w:sz w:val="24"/>
          <w:szCs w:val="24"/>
          <w:lang w:val="pl-PL"/>
        </w:rPr>
        <w:t>w wymiarze sprawiedliwości</w:t>
      </w:r>
      <w:r w:rsidRPr="003B089F">
        <w:rPr>
          <w:rFonts w:ascii="Times New Roman" w:hAnsi="Times New Roman" w:cs="Times New Roman"/>
          <w:color w:val="000000" w:themeColor="text1"/>
          <w:sz w:val="24"/>
          <w:szCs w:val="24"/>
          <w:lang w:val="pl-PL"/>
        </w:rPr>
        <w:t>, ale także wśród organizacji pozarządowych i innych organizacji społeczeństwa obywatelskiego działających w dziedzinie zwalczania przemocy wobec kobiet.</w:t>
      </w:r>
    </w:p>
    <w:p w:rsidR="00236CB7" w:rsidRPr="003B089F" w:rsidRDefault="00236CB7" w:rsidP="007F0A08">
      <w:pPr>
        <w:jc w:val="both"/>
        <w:rPr>
          <w:rFonts w:ascii="Times New Roman" w:hAnsi="Times New Roman" w:cs="Times New Roman"/>
          <w:color w:val="000000" w:themeColor="text1"/>
          <w:sz w:val="24"/>
          <w:szCs w:val="24"/>
          <w:lang w:val="pl-PL"/>
        </w:rPr>
        <w:sectPr w:rsidR="00236CB7" w:rsidRPr="003B089F" w:rsidSect="004D4FB8">
          <w:headerReference w:type="even" r:id="rId8"/>
          <w:headerReference w:type="default" r:id="rId9"/>
          <w:pgSz w:w="11910" w:h="16840"/>
          <w:pgMar w:top="1417" w:right="1417" w:bottom="1417" w:left="1417" w:header="713" w:footer="0" w:gutter="0"/>
          <w:cols w:space="708"/>
        </w:sect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172BE1" w:rsidRDefault="00B517C8" w:rsidP="007F0A08">
      <w:pPr>
        <w:pStyle w:val="Nagwek1"/>
        <w:spacing w:before="0"/>
        <w:ind w:left="0"/>
        <w:rPr>
          <w:rFonts w:ascii="Times New Roman" w:hAnsi="Times New Roman" w:cs="Times New Roman"/>
          <w:smallCaps/>
          <w:color w:val="000000" w:themeColor="text1"/>
          <w:sz w:val="28"/>
          <w:szCs w:val="24"/>
          <w:lang w:val="pl-PL"/>
        </w:rPr>
      </w:pPr>
      <w:bookmarkStart w:id="4" w:name="_bookmark1"/>
      <w:bookmarkStart w:id="5" w:name="_Toc89180379"/>
      <w:bookmarkStart w:id="6" w:name="_Toc89182205"/>
      <w:bookmarkEnd w:id="4"/>
      <w:r w:rsidRPr="00172BE1">
        <w:rPr>
          <w:rFonts w:ascii="Times New Roman" w:hAnsi="Times New Roman" w:cs="Times New Roman"/>
          <w:smallCaps/>
          <w:color w:val="000000" w:themeColor="text1"/>
          <w:sz w:val="28"/>
          <w:szCs w:val="24"/>
          <w:lang w:val="pl-PL"/>
        </w:rPr>
        <w:t>Streszczenie</w:t>
      </w:r>
      <w:bookmarkEnd w:id="5"/>
      <w:bookmarkEnd w:id="6"/>
    </w:p>
    <w:p w:rsidR="00D013C6" w:rsidRPr="003B089F" w:rsidRDefault="00D013C6" w:rsidP="007F0A08">
      <w:pPr>
        <w:pStyle w:val="Nagwek1"/>
        <w:spacing w:before="0"/>
        <w:ind w:left="0"/>
        <w:rPr>
          <w:rFonts w:ascii="Times New Roman" w:hAnsi="Times New Roman" w:cs="Times New Roman"/>
          <w:color w:val="000000" w:themeColor="text1"/>
          <w:sz w:val="24"/>
          <w:szCs w:val="24"/>
          <w:lang w:val="pl-PL"/>
        </w:rPr>
      </w:pPr>
    </w:p>
    <w:p w:rsidR="00236CB7" w:rsidRPr="003B089F" w:rsidRDefault="00B517C8" w:rsidP="007B75C7">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Niniejsz</w:t>
      </w:r>
      <w:r w:rsidR="00D013C6" w:rsidRPr="003B089F">
        <w:rPr>
          <w:rFonts w:ascii="Times New Roman" w:hAnsi="Times New Roman" w:cs="Times New Roman"/>
          <w:color w:val="000000" w:themeColor="text1"/>
          <w:sz w:val="24"/>
          <w:szCs w:val="24"/>
          <w:lang w:val="pl-PL"/>
        </w:rPr>
        <w:t>y raport</w:t>
      </w:r>
      <w:r w:rsidRPr="003B089F">
        <w:rPr>
          <w:rFonts w:ascii="Times New Roman" w:hAnsi="Times New Roman" w:cs="Times New Roman"/>
          <w:color w:val="000000" w:themeColor="text1"/>
          <w:sz w:val="24"/>
          <w:szCs w:val="24"/>
          <w:lang w:val="pl-PL"/>
        </w:rPr>
        <w:t xml:space="preserve"> przedstawia ocenę </w:t>
      </w:r>
      <w:r w:rsidR="00D21565">
        <w:rPr>
          <w:rFonts w:ascii="Times New Roman" w:hAnsi="Times New Roman" w:cs="Times New Roman"/>
          <w:color w:val="000000" w:themeColor="text1"/>
          <w:sz w:val="24"/>
          <w:szCs w:val="24"/>
          <w:lang w:val="pl-PL"/>
        </w:rPr>
        <w:t xml:space="preserve">rozwiązań </w:t>
      </w:r>
      <w:r w:rsidRPr="003B089F">
        <w:rPr>
          <w:rFonts w:ascii="Times New Roman" w:hAnsi="Times New Roman" w:cs="Times New Roman"/>
          <w:color w:val="000000" w:themeColor="text1"/>
          <w:sz w:val="24"/>
          <w:szCs w:val="24"/>
          <w:lang w:val="pl-PL"/>
        </w:rPr>
        <w:t>przyjętych przez polskie władze</w:t>
      </w:r>
      <w:r w:rsidR="00114F86">
        <w:rPr>
          <w:rFonts w:ascii="Times New Roman" w:hAnsi="Times New Roman" w:cs="Times New Roman"/>
          <w:color w:val="000000" w:themeColor="text1"/>
          <w:sz w:val="24"/>
          <w:szCs w:val="24"/>
          <w:lang w:val="pl-PL"/>
        </w:rPr>
        <w:t xml:space="preserve">, </w:t>
      </w:r>
      <w:r w:rsidR="00D91DC2">
        <w:rPr>
          <w:rFonts w:ascii="Times New Roman" w:hAnsi="Times New Roman" w:cs="Times New Roman"/>
          <w:color w:val="000000" w:themeColor="text1"/>
          <w:sz w:val="24"/>
          <w:szCs w:val="24"/>
          <w:lang w:val="pl-PL"/>
        </w:rPr>
        <w:t xml:space="preserve">odnoszących się do wszystkich </w:t>
      </w:r>
      <w:r w:rsidR="00114F86">
        <w:rPr>
          <w:rFonts w:ascii="Times New Roman" w:hAnsi="Times New Roman" w:cs="Times New Roman"/>
          <w:color w:val="000000" w:themeColor="text1"/>
          <w:sz w:val="24"/>
          <w:szCs w:val="24"/>
          <w:lang w:val="pl-PL"/>
        </w:rPr>
        <w:t>kwestii</w:t>
      </w:r>
      <w:r w:rsidR="00D91DC2">
        <w:rPr>
          <w:rFonts w:ascii="Times New Roman" w:hAnsi="Times New Roman" w:cs="Times New Roman"/>
          <w:color w:val="000000" w:themeColor="text1"/>
          <w:sz w:val="24"/>
          <w:szCs w:val="24"/>
          <w:lang w:val="pl-PL"/>
        </w:rPr>
        <w:t xml:space="preserve">, których dotyczą postanowienia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Rady Europy o zapobieganiu i zwalczaniu przemocy wobec kobiet i przemocy domowej (dalej „</w:t>
      </w:r>
      <w:r w:rsidR="00ED550D" w:rsidRPr="003B089F">
        <w:rPr>
          <w:rFonts w:ascii="Times New Roman" w:hAnsi="Times New Roman" w:cs="Times New Roman"/>
          <w:color w:val="000000" w:themeColor="text1"/>
          <w:sz w:val="24"/>
          <w:szCs w:val="24"/>
          <w:lang w:val="pl-PL"/>
        </w:rPr>
        <w:t>konwencj</w:t>
      </w:r>
      <w:r w:rsidR="00F10BB6"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7B75C7">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Ocena ta została </w:t>
      </w:r>
      <w:r w:rsidR="00204860">
        <w:rPr>
          <w:rFonts w:ascii="Times New Roman" w:hAnsi="Times New Roman" w:cs="Times New Roman"/>
          <w:color w:val="000000" w:themeColor="text1"/>
          <w:sz w:val="24"/>
          <w:szCs w:val="24"/>
          <w:lang w:val="pl-PL"/>
        </w:rPr>
        <w:t xml:space="preserve">sporządzona </w:t>
      </w:r>
      <w:r w:rsidRPr="003B089F">
        <w:rPr>
          <w:rFonts w:ascii="Times New Roman" w:hAnsi="Times New Roman" w:cs="Times New Roman"/>
          <w:color w:val="000000" w:themeColor="text1"/>
          <w:sz w:val="24"/>
          <w:szCs w:val="24"/>
          <w:lang w:val="pl-PL"/>
        </w:rPr>
        <w:t xml:space="preserve">przez działającą przy Radzie Europy Grupę </w:t>
      </w:r>
      <w:r w:rsidR="00BC1E1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kspertów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w:t>
      </w:r>
      <w:r w:rsidR="00BC1E17">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BC1E17">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wobec </w:t>
      </w:r>
      <w:r w:rsidR="00BC1E17">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obiet i </w:t>
      </w:r>
      <w:r w:rsidR="00BC1E17">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t>
      </w:r>
      <w:r w:rsidR="00BC1E17">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 xml:space="preserve">omowej (GREVIO), </w:t>
      </w:r>
      <w:r w:rsidR="007B75C7" w:rsidRPr="003B089F">
        <w:rPr>
          <w:rFonts w:ascii="Times New Roman" w:hAnsi="Times New Roman" w:cs="Times New Roman"/>
          <w:color w:val="000000" w:themeColor="text1"/>
          <w:sz w:val="24"/>
          <w:szCs w:val="24"/>
          <w:lang w:val="pl-PL"/>
        </w:rPr>
        <w:t xml:space="preserve">niezależny organ </w:t>
      </w:r>
      <w:r w:rsidR="00C4589C">
        <w:rPr>
          <w:rFonts w:ascii="Times New Roman" w:hAnsi="Times New Roman" w:cs="Times New Roman"/>
          <w:color w:val="000000" w:themeColor="text1"/>
          <w:sz w:val="24"/>
          <w:szCs w:val="24"/>
          <w:lang w:val="pl-PL"/>
        </w:rPr>
        <w:t xml:space="preserve">właściwy w sprawach realizacji praw człowieka, </w:t>
      </w:r>
      <w:r w:rsidR="007B75C7" w:rsidRPr="003B089F">
        <w:rPr>
          <w:rFonts w:ascii="Times New Roman" w:hAnsi="Times New Roman" w:cs="Times New Roman"/>
          <w:color w:val="000000" w:themeColor="text1"/>
          <w:sz w:val="24"/>
          <w:szCs w:val="24"/>
          <w:lang w:val="pl-PL"/>
        </w:rPr>
        <w:t>czuwający nad wdrażaniem konwencji</w:t>
      </w:r>
      <w:r w:rsidRPr="003B089F">
        <w:rPr>
          <w:rFonts w:ascii="Times New Roman" w:hAnsi="Times New Roman" w:cs="Times New Roman"/>
          <w:color w:val="000000" w:themeColor="text1"/>
          <w:sz w:val="24"/>
          <w:szCs w:val="24"/>
          <w:lang w:val="pl-PL"/>
        </w:rPr>
        <w:t>. Wnioski GREVIO opierają się na informacjach uzysk</w:t>
      </w:r>
      <w:r w:rsidR="00204860">
        <w:rPr>
          <w:rFonts w:ascii="Times New Roman" w:hAnsi="Times New Roman" w:cs="Times New Roman"/>
          <w:color w:val="000000" w:themeColor="text1"/>
          <w:sz w:val="24"/>
          <w:szCs w:val="24"/>
          <w:lang w:val="pl-PL"/>
        </w:rPr>
        <w:t>iw</w:t>
      </w:r>
      <w:r w:rsidRPr="003B089F">
        <w:rPr>
          <w:rFonts w:ascii="Times New Roman" w:hAnsi="Times New Roman" w:cs="Times New Roman"/>
          <w:color w:val="000000" w:themeColor="text1"/>
          <w:sz w:val="24"/>
          <w:szCs w:val="24"/>
          <w:lang w:val="pl-PL"/>
        </w:rPr>
        <w:t xml:space="preserve">anych </w:t>
      </w:r>
      <w:r w:rsidR="00C4589C">
        <w:rPr>
          <w:rFonts w:ascii="Times New Roman" w:hAnsi="Times New Roman" w:cs="Times New Roman"/>
          <w:color w:val="000000" w:themeColor="text1"/>
          <w:sz w:val="24"/>
          <w:szCs w:val="24"/>
          <w:lang w:val="pl-PL"/>
        </w:rPr>
        <w:t xml:space="preserve">na </w:t>
      </w:r>
      <w:r w:rsidR="007B75C7" w:rsidRPr="003B089F">
        <w:rPr>
          <w:rFonts w:ascii="Times New Roman" w:hAnsi="Times New Roman" w:cs="Times New Roman"/>
          <w:color w:val="000000" w:themeColor="text1"/>
          <w:sz w:val="24"/>
          <w:szCs w:val="24"/>
          <w:lang w:val="pl-PL"/>
        </w:rPr>
        <w:t xml:space="preserve">kolejnych </w:t>
      </w:r>
      <w:r w:rsidRPr="003B089F">
        <w:rPr>
          <w:rFonts w:ascii="Times New Roman" w:hAnsi="Times New Roman" w:cs="Times New Roman"/>
          <w:color w:val="000000" w:themeColor="text1"/>
          <w:sz w:val="24"/>
          <w:szCs w:val="24"/>
          <w:lang w:val="pl-PL"/>
        </w:rPr>
        <w:t>etap</w:t>
      </w:r>
      <w:r w:rsidR="00C4589C">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pierwszej procedury oceny (ocen</w:t>
      </w:r>
      <w:r w:rsidR="007B75C7"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wyjściow</w:t>
      </w:r>
      <w:r w:rsidR="007B75C7"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o</w:t>
      </w:r>
      <w:r w:rsidR="007B75C7" w:rsidRPr="003B089F">
        <w:rPr>
          <w:rFonts w:ascii="Times New Roman" w:hAnsi="Times New Roman" w:cs="Times New Roman"/>
          <w:color w:val="000000" w:themeColor="text1"/>
          <w:sz w:val="24"/>
          <w:szCs w:val="24"/>
          <w:lang w:val="pl-PL"/>
        </w:rPr>
        <w:t>kre</w:t>
      </w:r>
      <w:r w:rsidR="00D3543E" w:rsidRPr="003B089F">
        <w:rPr>
          <w:rFonts w:ascii="Times New Roman" w:hAnsi="Times New Roman" w:cs="Times New Roman"/>
          <w:color w:val="000000" w:themeColor="text1"/>
          <w:sz w:val="24"/>
          <w:szCs w:val="24"/>
          <w:lang w:val="pl-PL"/>
        </w:rPr>
        <w:t>ś</w:t>
      </w:r>
      <w:r w:rsidR="007B75C7" w:rsidRPr="003B089F">
        <w:rPr>
          <w:rFonts w:ascii="Times New Roman" w:hAnsi="Times New Roman" w:cs="Times New Roman"/>
          <w:color w:val="000000" w:themeColor="text1"/>
          <w:sz w:val="24"/>
          <w:szCs w:val="24"/>
          <w:lang w:val="pl-PL"/>
        </w:rPr>
        <w:t>lonej</w:t>
      </w:r>
      <w:r w:rsidRPr="003B089F">
        <w:rPr>
          <w:rFonts w:ascii="Times New Roman" w:hAnsi="Times New Roman" w:cs="Times New Roman"/>
          <w:color w:val="000000" w:themeColor="text1"/>
          <w:sz w:val="24"/>
          <w:szCs w:val="24"/>
          <w:lang w:val="pl-PL"/>
        </w:rPr>
        <w:t xml:space="preserve"> w art. 68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D3543E" w:rsidRPr="003B089F">
        <w:rPr>
          <w:rFonts w:ascii="Times New Roman" w:hAnsi="Times New Roman" w:cs="Times New Roman"/>
          <w:color w:val="000000" w:themeColor="text1"/>
          <w:sz w:val="24"/>
          <w:szCs w:val="24"/>
          <w:lang w:val="pl-PL"/>
        </w:rPr>
        <w:t>Ź</w:t>
      </w:r>
      <w:r w:rsidRPr="003B089F">
        <w:rPr>
          <w:rFonts w:ascii="Times New Roman" w:hAnsi="Times New Roman" w:cs="Times New Roman"/>
          <w:color w:val="000000" w:themeColor="text1"/>
          <w:sz w:val="24"/>
          <w:szCs w:val="24"/>
          <w:lang w:val="pl-PL"/>
        </w:rPr>
        <w:t xml:space="preserve">ródła </w:t>
      </w:r>
      <w:r w:rsidR="00204860">
        <w:rPr>
          <w:rFonts w:ascii="Times New Roman" w:hAnsi="Times New Roman" w:cs="Times New Roman"/>
          <w:color w:val="000000" w:themeColor="text1"/>
          <w:sz w:val="24"/>
          <w:szCs w:val="24"/>
          <w:lang w:val="pl-PL"/>
        </w:rPr>
        <w:t xml:space="preserve">tych </w:t>
      </w:r>
      <w:r w:rsidRPr="003B089F">
        <w:rPr>
          <w:rFonts w:ascii="Times New Roman" w:hAnsi="Times New Roman" w:cs="Times New Roman"/>
          <w:color w:val="000000" w:themeColor="text1"/>
          <w:sz w:val="24"/>
          <w:szCs w:val="24"/>
          <w:lang w:val="pl-PL"/>
        </w:rPr>
        <w:t xml:space="preserve">informacji </w:t>
      </w:r>
      <w:r w:rsidR="00BC1E17">
        <w:rPr>
          <w:rFonts w:ascii="Times New Roman" w:hAnsi="Times New Roman" w:cs="Times New Roman"/>
          <w:color w:val="000000" w:themeColor="text1"/>
          <w:sz w:val="24"/>
          <w:szCs w:val="24"/>
          <w:lang w:val="pl-PL"/>
        </w:rPr>
        <w:t xml:space="preserve">to informacje </w:t>
      </w:r>
      <w:r w:rsidR="00C4589C">
        <w:rPr>
          <w:rFonts w:ascii="Times New Roman" w:hAnsi="Times New Roman" w:cs="Times New Roman"/>
          <w:color w:val="000000" w:themeColor="text1"/>
          <w:sz w:val="24"/>
          <w:szCs w:val="24"/>
          <w:lang w:val="pl-PL"/>
        </w:rPr>
        <w:t>pisemne</w:t>
      </w:r>
      <w:r w:rsidR="00BC1E1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t>
      </w:r>
      <w:proofErr w:type="spellStart"/>
      <w:r w:rsidRPr="003B089F">
        <w:rPr>
          <w:rFonts w:ascii="Times New Roman" w:hAnsi="Times New Roman" w:cs="Times New Roman"/>
          <w:color w:val="000000" w:themeColor="text1"/>
          <w:sz w:val="24"/>
          <w:szCs w:val="24"/>
          <w:lang w:val="pl-PL"/>
        </w:rPr>
        <w:t>sprawozdanie</w:t>
      </w:r>
      <w:proofErr w:type="spellEnd"/>
      <w:r w:rsidRPr="003B089F">
        <w:rPr>
          <w:rFonts w:ascii="Times New Roman" w:hAnsi="Times New Roman" w:cs="Times New Roman"/>
          <w:color w:val="000000" w:themeColor="text1"/>
          <w:sz w:val="24"/>
          <w:szCs w:val="24"/>
          <w:lang w:val="pl-PL"/>
        </w:rPr>
        <w:t xml:space="preserve"> </w:t>
      </w:r>
      <w:r w:rsidR="00D3543E" w:rsidRPr="003B089F">
        <w:rPr>
          <w:rFonts w:ascii="Times New Roman" w:hAnsi="Times New Roman" w:cs="Times New Roman"/>
          <w:color w:val="000000" w:themeColor="text1"/>
          <w:sz w:val="24"/>
          <w:szCs w:val="24"/>
          <w:lang w:val="pl-PL"/>
        </w:rPr>
        <w:t xml:space="preserve">krajowe, </w:t>
      </w:r>
      <w:r w:rsidRPr="003B089F">
        <w:rPr>
          <w:rFonts w:ascii="Times New Roman" w:hAnsi="Times New Roman" w:cs="Times New Roman"/>
          <w:color w:val="000000" w:themeColor="text1"/>
          <w:sz w:val="24"/>
          <w:szCs w:val="24"/>
          <w:lang w:val="pl-PL"/>
        </w:rPr>
        <w:t>przedstawione przez polskie władze oraz dodatkowe informacje przedstawione</w:t>
      </w:r>
      <w:r w:rsidR="00D3543E" w:rsidRPr="003B089F">
        <w:rPr>
          <w:rFonts w:ascii="Times New Roman" w:hAnsi="Times New Roman" w:cs="Times New Roman"/>
          <w:color w:val="000000" w:themeColor="text1"/>
          <w:sz w:val="24"/>
          <w:szCs w:val="24"/>
          <w:lang w:val="pl-PL"/>
        </w:rPr>
        <w:t xml:space="preserve"> 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i inne podmioty społeczeństwa obywatelskiego) oraz pięciodniow</w:t>
      </w:r>
      <w:r w:rsidR="00BC1E1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wizy</w:t>
      </w:r>
      <w:r w:rsidR="00F4551B">
        <w:rPr>
          <w:rFonts w:ascii="Times New Roman" w:hAnsi="Times New Roman" w:cs="Times New Roman"/>
          <w:color w:val="000000" w:themeColor="text1"/>
          <w:sz w:val="24"/>
          <w:szCs w:val="24"/>
          <w:lang w:val="pl-PL"/>
        </w:rPr>
        <w:t>t</w:t>
      </w:r>
      <w:r w:rsidR="00BC1E1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 Polsce. Wykaz </w:t>
      </w:r>
      <w:r w:rsidR="00BC1E17">
        <w:rPr>
          <w:rFonts w:ascii="Times New Roman" w:hAnsi="Times New Roman" w:cs="Times New Roman"/>
          <w:color w:val="000000" w:themeColor="text1"/>
          <w:sz w:val="24"/>
          <w:szCs w:val="24"/>
          <w:lang w:val="pl-PL"/>
        </w:rPr>
        <w:t>instytucji i podmiotów</w:t>
      </w:r>
      <w:r w:rsidRPr="003B089F">
        <w:rPr>
          <w:rFonts w:ascii="Times New Roman" w:hAnsi="Times New Roman" w:cs="Times New Roman"/>
          <w:color w:val="000000" w:themeColor="text1"/>
          <w:sz w:val="24"/>
          <w:szCs w:val="24"/>
          <w:lang w:val="pl-PL"/>
        </w:rPr>
        <w:t>, z którymi GREVIO kontakt</w:t>
      </w:r>
      <w:r w:rsidR="00D3543E" w:rsidRPr="003B089F">
        <w:rPr>
          <w:rFonts w:ascii="Times New Roman" w:hAnsi="Times New Roman" w:cs="Times New Roman"/>
          <w:color w:val="000000" w:themeColor="text1"/>
          <w:sz w:val="24"/>
          <w:szCs w:val="24"/>
          <w:lang w:val="pl-PL"/>
        </w:rPr>
        <w:t>owało się</w:t>
      </w:r>
      <w:r w:rsidRPr="003B089F">
        <w:rPr>
          <w:rFonts w:ascii="Times New Roman" w:hAnsi="Times New Roman" w:cs="Times New Roman"/>
          <w:color w:val="000000" w:themeColor="text1"/>
          <w:sz w:val="24"/>
          <w:szCs w:val="24"/>
          <w:lang w:val="pl-PL"/>
        </w:rPr>
        <w:t xml:space="preserve">, </w:t>
      </w:r>
      <w:r w:rsidR="00C4589C">
        <w:rPr>
          <w:rFonts w:ascii="Times New Roman" w:hAnsi="Times New Roman" w:cs="Times New Roman"/>
          <w:color w:val="000000" w:themeColor="text1"/>
          <w:sz w:val="24"/>
          <w:szCs w:val="24"/>
          <w:lang w:val="pl-PL"/>
        </w:rPr>
        <w:t xml:space="preserve">stanowi </w:t>
      </w:r>
      <w:r w:rsidRPr="003B089F">
        <w:rPr>
          <w:rFonts w:ascii="Times New Roman" w:hAnsi="Times New Roman" w:cs="Times New Roman"/>
          <w:color w:val="000000" w:themeColor="text1"/>
          <w:sz w:val="24"/>
          <w:szCs w:val="24"/>
          <w:lang w:val="pl-PL"/>
        </w:rPr>
        <w:t>załącznik II</w:t>
      </w:r>
      <w:r w:rsidR="00204860">
        <w:rPr>
          <w:rFonts w:ascii="Times New Roman" w:hAnsi="Times New Roman" w:cs="Times New Roman"/>
          <w:color w:val="000000" w:themeColor="text1"/>
          <w:sz w:val="24"/>
          <w:szCs w:val="24"/>
          <w:lang w:val="pl-PL"/>
        </w:rPr>
        <w:t xml:space="preserve"> do raportu</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D3543E">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00D013C6" w:rsidRPr="003B089F">
        <w:rPr>
          <w:rFonts w:ascii="Times New Roman" w:hAnsi="Times New Roman" w:cs="Times New Roman"/>
          <w:color w:val="000000" w:themeColor="text1"/>
          <w:sz w:val="24"/>
          <w:szCs w:val="24"/>
          <w:lang w:val="pl-PL"/>
        </w:rPr>
        <w:t>raporcie</w:t>
      </w:r>
      <w:r w:rsidRPr="003B089F">
        <w:rPr>
          <w:rFonts w:ascii="Times New Roman" w:hAnsi="Times New Roman" w:cs="Times New Roman"/>
          <w:color w:val="000000" w:themeColor="text1"/>
          <w:sz w:val="24"/>
          <w:szCs w:val="24"/>
          <w:lang w:val="pl-PL"/>
        </w:rPr>
        <w:t xml:space="preserve"> </w:t>
      </w:r>
      <w:r w:rsidR="00D3543E" w:rsidRPr="003B089F">
        <w:rPr>
          <w:rFonts w:ascii="Times New Roman" w:hAnsi="Times New Roman" w:cs="Times New Roman"/>
          <w:color w:val="000000" w:themeColor="text1"/>
          <w:sz w:val="24"/>
          <w:szCs w:val="24"/>
          <w:lang w:val="pl-PL"/>
        </w:rPr>
        <w:t>wskazano</w:t>
      </w:r>
      <w:r w:rsidRPr="003B089F">
        <w:rPr>
          <w:rFonts w:ascii="Times New Roman" w:hAnsi="Times New Roman" w:cs="Times New Roman"/>
          <w:color w:val="000000" w:themeColor="text1"/>
          <w:sz w:val="24"/>
          <w:szCs w:val="24"/>
          <w:lang w:val="pl-PL"/>
        </w:rPr>
        <w:t xml:space="preserve"> </w:t>
      </w:r>
      <w:r w:rsidR="00D3543E" w:rsidRPr="003B089F">
        <w:rPr>
          <w:rFonts w:ascii="Times New Roman" w:hAnsi="Times New Roman" w:cs="Times New Roman"/>
          <w:color w:val="000000" w:themeColor="text1"/>
          <w:sz w:val="24"/>
          <w:szCs w:val="24"/>
          <w:lang w:val="pl-PL"/>
        </w:rPr>
        <w:t>szereg</w:t>
      </w:r>
      <w:r w:rsidRPr="003B089F">
        <w:rPr>
          <w:rFonts w:ascii="Times New Roman" w:hAnsi="Times New Roman" w:cs="Times New Roman"/>
          <w:color w:val="000000" w:themeColor="text1"/>
          <w:sz w:val="24"/>
          <w:szCs w:val="24"/>
          <w:lang w:val="pl-PL"/>
        </w:rPr>
        <w:t xml:space="preserve"> </w:t>
      </w:r>
      <w:r w:rsidR="00385A1D" w:rsidRPr="003B089F">
        <w:rPr>
          <w:rFonts w:ascii="Times New Roman" w:hAnsi="Times New Roman" w:cs="Times New Roman"/>
          <w:color w:val="000000" w:themeColor="text1"/>
          <w:sz w:val="24"/>
          <w:szCs w:val="24"/>
          <w:lang w:val="pl-PL"/>
        </w:rPr>
        <w:t xml:space="preserve">pozytywnych </w:t>
      </w:r>
      <w:r w:rsidR="00D3543E" w:rsidRPr="003B089F">
        <w:rPr>
          <w:rFonts w:ascii="Times New Roman" w:hAnsi="Times New Roman" w:cs="Times New Roman"/>
          <w:color w:val="000000" w:themeColor="text1"/>
          <w:sz w:val="24"/>
          <w:szCs w:val="24"/>
          <w:lang w:val="pl-PL"/>
        </w:rPr>
        <w:t>rozwiązań</w:t>
      </w:r>
      <w:r w:rsidR="00204860">
        <w:rPr>
          <w:rFonts w:ascii="Times New Roman" w:hAnsi="Times New Roman" w:cs="Times New Roman"/>
          <w:color w:val="000000" w:themeColor="text1"/>
          <w:sz w:val="24"/>
          <w:szCs w:val="24"/>
          <w:lang w:val="pl-PL"/>
        </w:rPr>
        <w:t>,</w:t>
      </w:r>
      <w:r w:rsidR="00D3543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prawny</w:t>
      </w:r>
      <w:r w:rsidR="00204860">
        <w:rPr>
          <w:rFonts w:ascii="Times New Roman" w:hAnsi="Times New Roman" w:cs="Times New Roman"/>
          <w:color w:val="000000" w:themeColor="text1"/>
          <w:sz w:val="24"/>
          <w:szCs w:val="24"/>
          <w:lang w:val="pl-PL"/>
        </w:rPr>
        <w:t>ch</w:t>
      </w:r>
      <w:r w:rsidR="00D3543E" w:rsidRPr="003B089F">
        <w:rPr>
          <w:rFonts w:ascii="Times New Roman" w:hAnsi="Times New Roman" w:cs="Times New Roman"/>
          <w:color w:val="000000" w:themeColor="text1"/>
          <w:sz w:val="24"/>
          <w:szCs w:val="24"/>
          <w:lang w:val="pl-PL"/>
        </w:rPr>
        <w:t xml:space="preserve"> i </w:t>
      </w:r>
      <w:r w:rsidRPr="003B089F">
        <w:rPr>
          <w:rFonts w:ascii="Times New Roman" w:hAnsi="Times New Roman" w:cs="Times New Roman"/>
          <w:color w:val="000000" w:themeColor="text1"/>
          <w:sz w:val="24"/>
          <w:szCs w:val="24"/>
          <w:lang w:val="pl-PL"/>
        </w:rPr>
        <w:t>polityczny</w:t>
      </w:r>
      <w:r w:rsidR="00204860">
        <w:rPr>
          <w:rFonts w:ascii="Times New Roman" w:hAnsi="Times New Roman" w:cs="Times New Roman"/>
          <w:color w:val="000000" w:themeColor="text1"/>
          <w:sz w:val="24"/>
          <w:szCs w:val="24"/>
          <w:lang w:val="pl-PL"/>
        </w:rPr>
        <w:t>ch</w:t>
      </w:r>
      <w:r w:rsidR="00D3543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przyjętych przez polskie władze</w:t>
      </w:r>
      <w:r w:rsidR="00100E2A">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w:t>
      </w:r>
      <w:r w:rsidR="00BC1E17">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 xml:space="preserve">zapobiegania i zwalczania przemocy wobec kobiet i przemocy domowej. </w:t>
      </w:r>
      <w:r w:rsidR="00100E2A">
        <w:rPr>
          <w:rFonts w:ascii="Times New Roman" w:hAnsi="Times New Roman" w:cs="Times New Roman"/>
          <w:color w:val="000000" w:themeColor="text1"/>
          <w:sz w:val="24"/>
          <w:szCs w:val="24"/>
          <w:lang w:val="pl-PL"/>
        </w:rPr>
        <w:t xml:space="preserve">Niedawno </w:t>
      </w:r>
      <w:r w:rsidR="00D3543E" w:rsidRPr="003B089F">
        <w:rPr>
          <w:rFonts w:ascii="Times New Roman" w:hAnsi="Times New Roman" w:cs="Times New Roman"/>
          <w:color w:val="000000" w:themeColor="text1"/>
          <w:sz w:val="24"/>
          <w:szCs w:val="24"/>
          <w:lang w:val="pl-PL"/>
        </w:rPr>
        <w:t>przyjęt</w:t>
      </w:r>
      <w:r w:rsidR="00100E2A">
        <w:rPr>
          <w:rFonts w:ascii="Times New Roman" w:hAnsi="Times New Roman" w:cs="Times New Roman"/>
          <w:color w:val="000000" w:themeColor="text1"/>
          <w:sz w:val="24"/>
          <w:szCs w:val="24"/>
          <w:lang w:val="pl-PL"/>
        </w:rPr>
        <w:t xml:space="preserve">e zostały </w:t>
      </w:r>
      <w:r w:rsidRPr="003B089F">
        <w:rPr>
          <w:rFonts w:ascii="Times New Roman" w:hAnsi="Times New Roman" w:cs="Times New Roman"/>
          <w:color w:val="000000" w:themeColor="text1"/>
          <w:sz w:val="24"/>
          <w:szCs w:val="24"/>
          <w:lang w:val="pl-PL"/>
        </w:rPr>
        <w:t xml:space="preserve">nowe ważne </w:t>
      </w:r>
      <w:r w:rsidR="00D3543E" w:rsidRPr="003B089F">
        <w:rPr>
          <w:rFonts w:ascii="Times New Roman" w:hAnsi="Times New Roman" w:cs="Times New Roman"/>
          <w:color w:val="000000" w:themeColor="text1"/>
          <w:sz w:val="24"/>
          <w:szCs w:val="24"/>
          <w:lang w:val="pl-PL"/>
        </w:rPr>
        <w:t>rozwiązania,</w:t>
      </w:r>
      <w:r w:rsidRPr="003B089F">
        <w:rPr>
          <w:rFonts w:ascii="Times New Roman" w:hAnsi="Times New Roman" w:cs="Times New Roman"/>
          <w:color w:val="000000" w:themeColor="text1"/>
          <w:sz w:val="24"/>
          <w:szCs w:val="24"/>
          <w:lang w:val="pl-PL"/>
        </w:rPr>
        <w:t xml:space="preserve"> mające na celu poprawę ochrony ofiar przemocy domowej oraz zapobieganie wtórnej wiktymizacji ofiar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D3543E" w:rsidRPr="003B089F">
        <w:rPr>
          <w:rFonts w:ascii="Times New Roman" w:hAnsi="Times New Roman" w:cs="Times New Roman"/>
          <w:color w:val="000000" w:themeColor="text1"/>
          <w:sz w:val="24"/>
          <w:szCs w:val="24"/>
          <w:lang w:val="pl-PL"/>
        </w:rPr>
        <w:t xml:space="preserve">Rozwiązania te </w:t>
      </w:r>
      <w:r w:rsidRPr="003B089F">
        <w:rPr>
          <w:rFonts w:ascii="Times New Roman" w:hAnsi="Times New Roman" w:cs="Times New Roman"/>
          <w:color w:val="000000" w:themeColor="text1"/>
          <w:sz w:val="24"/>
          <w:szCs w:val="24"/>
          <w:lang w:val="pl-PL"/>
        </w:rPr>
        <w:t>obejmują</w:t>
      </w:r>
      <w:r w:rsidR="00100E2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84A5C" w:rsidRPr="003B089F">
        <w:rPr>
          <w:rFonts w:ascii="Times New Roman" w:hAnsi="Times New Roman" w:cs="Times New Roman"/>
          <w:color w:val="000000" w:themeColor="text1"/>
          <w:sz w:val="24"/>
          <w:szCs w:val="24"/>
          <w:lang w:val="pl-PL"/>
        </w:rPr>
        <w:t>zwłaszcza</w:t>
      </w:r>
      <w:r w:rsidR="00100E2A">
        <w:rPr>
          <w:rFonts w:ascii="Times New Roman" w:hAnsi="Times New Roman" w:cs="Times New Roman"/>
          <w:color w:val="000000" w:themeColor="text1"/>
          <w:sz w:val="24"/>
          <w:szCs w:val="24"/>
          <w:lang w:val="pl-PL"/>
        </w:rPr>
        <w:t>,</w:t>
      </w:r>
      <w:r w:rsidR="00784A5C" w:rsidRPr="003B089F">
        <w:rPr>
          <w:rFonts w:ascii="Times New Roman" w:hAnsi="Times New Roman" w:cs="Times New Roman"/>
          <w:color w:val="000000" w:themeColor="text1"/>
          <w:sz w:val="24"/>
          <w:szCs w:val="24"/>
          <w:lang w:val="pl-PL"/>
        </w:rPr>
        <w:t xml:space="preserve"> </w:t>
      </w:r>
      <w:r w:rsidR="00F34818" w:rsidRPr="003B089F">
        <w:rPr>
          <w:rFonts w:ascii="Times New Roman" w:hAnsi="Times New Roman" w:cs="Times New Roman"/>
          <w:color w:val="000000" w:themeColor="text1"/>
          <w:sz w:val="24"/>
          <w:szCs w:val="24"/>
          <w:lang w:val="pl-PL"/>
        </w:rPr>
        <w:t xml:space="preserve">doraźny </w:t>
      </w:r>
      <w:r w:rsidR="00761014" w:rsidRPr="003B089F">
        <w:rPr>
          <w:rFonts w:ascii="Times New Roman" w:hAnsi="Times New Roman" w:cs="Times New Roman"/>
          <w:color w:val="000000" w:themeColor="text1"/>
          <w:sz w:val="24"/>
          <w:szCs w:val="24"/>
          <w:lang w:val="pl-PL"/>
        </w:rPr>
        <w:t>n</w:t>
      </w:r>
      <w:r w:rsidR="00D3543E" w:rsidRPr="003B089F">
        <w:rPr>
          <w:rFonts w:ascii="Times New Roman" w:hAnsi="Times New Roman" w:cs="Times New Roman"/>
          <w:color w:val="000000" w:themeColor="text1"/>
          <w:sz w:val="24"/>
          <w:szCs w:val="24"/>
          <w:lang w:val="pl-PL"/>
        </w:rPr>
        <w:t>akaz</w:t>
      </w:r>
      <w:r w:rsidRPr="003B089F">
        <w:rPr>
          <w:rFonts w:ascii="Times New Roman" w:hAnsi="Times New Roman" w:cs="Times New Roman"/>
          <w:color w:val="000000" w:themeColor="text1"/>
          <w:sz w:val="24"/>
          <w:szCs w:val="24"/>
          <w:lang w:val="pl-PL"/>
        </w:rPr>
        <w:t>, któr</w:t>
      </w:r>
      <w:r w:rsidR="00100E2A">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pozwala organom ścigania, po raz pierwszy w Polsce, na </w:t>
      </w:r>
      <w:r w:rsidR="005558D7">
        <w:rPr>
          <w:rFonts w:ascii="Times New Roman" w:hAnsi="Times New Roman" w:cs="Times New Roman"/>
          <w:color w:val="000000" w:themeColor="text1"/>
          <w:sz w:val="24"/>
          <w:szCs w:val="24"/>
          <w:lang w:val="pl-PL"/>
        </w:rPr>
        <w:t xml:space="preserve">nakazanie sprawcy przemocy domowej tymczasowego opuszczenia wspólnie zajmowanego </w:t>
      </w:r>
      <w:r w:rsidRPr="003B089F">
        <w:rPr>
          <w:rFonts w:ascii="Times New Roman" w:hAnsi="Times New Roman" w:cs="Times New Roman"/>
          <w:color w:val="000000" w:themeColor="text1"/>
          <w:sz w:val="24"/>
          <w:szCs w:val="24"/>
          <w:lang w:val="pl-PL"/>
        </w:rPr>
        <w:t>domu rodzinnego. Wprowadzenie now</w:t>
      </w:r>
      <w:r w:rsidR="00100E2A">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narzędzi</w:t>
      </w:r>
      <w:r w:rsidR="00100E2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któr</w:t>
      </w:r>
      <w:r w:rsidR="00100E2A">
        <w:rPr>
          <w:rFonts w:ascii="Times New Roman" w:hAnsi="Times New Roman" w:cs="Times New Roman"/>
          <w:color w:val="000000" w:themeColor="text1"/>
          <w:sz w:val="24"/>
          <w:szCs w:val="24"/>
          <w:lang w:val="pl-PL"/>
        </w:rPr>
        <w:t>emu</w:t>
      </w:r>
      <w:r w:rsidRPr="003B089F">
        <w:rPr>
          <w:rFonts w:ascii="Times New Roman" w:hAnsi="Times New Roman" w:cs="Times New Roman"/>
          <w:color w:val="000000" w:themeColor="text1"/>
          <w:sz w:val="24"/>
          <w:szCs w:val="24"/>
          <w:lang w:val="pl-PL"/>
        </w:rPr>
        <w:t xml:space="preserve"> towarzysz</w:t>
      </w:r>
      <w:r w:rsidR="00100E2A">
        <w:rPr>
          <w:rFonts w:ascii="Times New Roman" w:hAnsi="Times New Roman" w:cs="Times New Roman"/>
          <w:color w:val="000000" w:themeColor="text1"/>
          <w:sz w:val="24"/>
          <w:szCs w:val="24"/>
          <w:lang w:val="pl-PL"/>
        </w:rPr>
        <w:t>yły</w:t>
      </w:r>
      <w:r w:rsidRPr="003B089F">
        <w:rPr>
          <w:rFonts w:ascii="Times New Roman" w:hAnsi="Times New Roman" w:cs="Times New Roman"/>
          <w:color w:val="000000" w:themeColor="text1"/>
          <w:sz w:val="24"/>
          <w:szCs w:val="24"/>
          <w:lang w:val="pl-PL"/>
        </w:rPr>
        <w:t xml:space="preserve"> szeroko zakrojone działania szkoleniowe w całym kraju, świadczy o zaangażowaniu władz w </w:t>
      </w:r>
      <w:r w:rsidR="00D3543E" w:rsidRPr="003B089F">
        <w:rPr>
          <w:rFonts w:ascii="Times New Roman" w:hAnsi="Times New Roman" w:cs="Times New Roman"/>
          <w:color w:val="000000" w:themeColor="text1"/>
          <w:sz w:val="24"/>
          <w:szCs w:val="24"/>
          <w:lang w:val="pl-PL"/>
        </w:rPr>
        <w:t xml:space="preserve">tworzenie </w:t>
      </w:r>
      <w:r w:rsidRPr="003B089F">
        <w:rPr>
          <w:rFonts w:ascii="Times New Roman" w:hAnsi="Times New Roman" w:cs="Times New Roman"/>
          <w:color w:val="000000" w:themeColor="text1"/>
          <w:sz w:val="24"/>
          <w:szCs w:val="24"/>
          <w:lang w:val="pl-PL"/>
        </w:rPr>
        <w:t>system</w:t>
      </w:r>
      <w:r w:rsidR="00D3543E"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100E2A">
        <w:rPr>
          <w:rFonts w:ascii="Times New Roman" w:hAnsi="Times New Roman" w:cs="Times New Roman"/>
          <w:color w:val="000000" w:themeColor="text1"/>
          <w:sz w:val="24"/>
          <w:szCs w:val="24"/>
          <w:lang w:val="pl-PL"/>
        </w:rPr>
        <w:t xml:space="preserve">nakazów </w:t>
      </w:r>
      <w:r w:rsidR="00204860">
        <w:rPr>
          <w:rFonts w:ascii="Times New Roman" w:hAnsi="Times New Roman" w:cs="Times New Roman"/>
          <w:color w:val="000000" w:themeColor="text1"/>
          <w:sz w:val="24"/>
          <w:szCs w:val="24"/>
          <w:lang w:val="pl-PL"/>
        </w:rPr>
        <w:t xml:space="preserve">doraźnych </w:t>
      </w:r>
      <w:r w:rsidR="00D3543E" w:rsidRPr="003B089F">
        <w:rPr>
          <w:rFonts w:ascii="Times New Roman" w:hAnsi="Times New Roman" w:cs="Times New Roman"/>
          <w:color w:val="000000" w:themeColor="text1"/>
          <w:sz w:val="24"/>
          <w:szCs w:val="24"/>
          <w:lang w:val="pl-PL"/>
        </w:rPr>
        <w:t xml:space="preserve">i nakazów </w:t>
      </w:r>
      <w:r w:rsidR="00100E2A">
        <w:rPr>
          <w:rFonts w:ascii="Times New Roman" w:hAnsi="Times New Roman" w:cs="Times New Roman"/>
          <w:color w:val="000000" w:themeColor="text1"/>
          <w:sz w:val="24"/>
          <w:szCs w:val="24"/>
          <w:lang w:val="pl-PL"/>
        </w:rPr>
        <w:t xml:space="preserve">ochronnych </w:t>
      </w:r>
      <w:r w:rsidR="00F34818" w:rsidRPr="003B089F">
        <w:rPr>
          <w:rFonts w:ascii="Times New Roman" w:hAnsi="Times New Roman" w:cs="Times New Roman"/>
          <w:color w:val="000000" w:themeColor="text1"/>
          <w:sz w:val="24"/>
          <w:szCs w:val="24"/>
          <w:lang w:val="pl-PL"/>
        </w:rPr>
        <w:t>– podstawowego e</w:t>
      </w:r>
      <w:r w:rsidRPr="003B089F">
        <w:rPr>
          <w:rFonts w:ascii="Times New Roman" w:hAnsi="Times New Roman" w:cs="Times New Roman"/>
          <w:color w:val="000000" w:themeColor="text1"/>
          <w:sz w:val="24"/>
          <w:szCs w:val="24"/>
          <w:lang w:val="pl-PL"/>
        </w:rPr>
        <w:t>lement</w:t>
      </w:r>
      <w:r w:rsidR="00F34818"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skutecznej ochrony przed przemocą domową, zgodnie z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F34818">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 na podstawie ustawy o przeciwdziałaniu przemocy w rodzinie i związanego z nią programu działań (2014-2020), ustanowiono mechanizm skoordynowan</w:t>
      </w:r>
      <w:r w:rsidR="00BC1E17">
        <w:rPr>
          <w:rFonts w:ascii="Times New Roman" w:hAnsi="Times New Roman" w:cs="Times New Roman"/>
          <w:color w:val="000000" w:themeColor="text1"/>
          <w:sz w:val="24"/>
          <w:szCs w:val="24"/>
          <w:lang w:val="pl-PL"/>
        </w:rPr>
        <w:t>e</w:t>
      </w:r>
      <w:r w:rsidR="00204860">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wielosektorow</w:t>
      </w:r>
      <w:r w:rsidR="00BC1E17">
        <w:rPr>
          <w:rFonts w:ascii="Times New Roman" w:hAnsi="Times New Roman" w:cs="Times New Roman"/>
          <w:color w:val="000000" w:themeColor="text1"/>
          <w:sz w:val="24"/>
          <w:szCs w:val="24"/>
          <w:lang w:val="pl-PL"/>
        </w:rPr>
        <w:t>e</w:t>
      </w:r>
      <w:r w:rsidR="00204860">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i międzyinstytucjonaln</w:t>
      </w:r>
      <w:r w:rsidR="00BC1E17">
        <w:rPr>
          <w:rFonts w:ascii="Times New Roman" w:hAnsi="Times New Roman" w:cs="Times New Roman"/>
          <w:color w:val="000000" w:themeColor="text1"/>
          <w:sz w:val="24"/>
          <w:szCs w:val="24"/>
          <w:lang w:val="pl-PL"/>
        </w:rPr>
        <w:t>e</w:t>
      </w:r>
      <w:r w:rsidR="00204860">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rea</w:t>
      </w:r>
      <w:r w:rsidR="00204860">
        <w:rPr>
          <w:rFonts w:ascii="Times New Roman" w:hAnsi="Times New Roman" w:cs="Times New Roman"/>
          <w:color w:val="000000" w:themeColor="text1"/>
          <w:sz w:val="24"/>
          <w:szCs w:val="24"/>
          <w:lang w:val="pl-PL"/>
        </w:rPr>
        <w:t>gowania</w:t>
      </w:r>
      <w:r w:rsidRPr="003B089F">
        <w:rPr>
          <w:rFonts w:ascii="Times New Roman" w:hAnsi="Times New Roman" w:cs="Times New Roman"/>
          <w:color w:val="000000" w:themeColor="text1"/>
          <w:sz w:val="24"/>
          <w:szCs w:val="24"/>
          <w:lang w:val="pl-PL"/>
        </w:rPr>
        <w:t xml:space="preserve"> na przemoc domową stosowaną przez obecnego </w:t>
      </w:r>
      <w:r w:rsidRPr="00C91C9F">
        <w:rPr>
          <w:rFonts w:ascii="Times New Roman" w:hAnsi="Times New Roman" w:cs="Times New Roman"/>
          <w:color w:val="000000" w:themeColor="text1"/>
          <w:sz w:val="24"/>
          <w:szCs w:val="24"/>
          <w:lang w:val="pl-PL"/>
        </w:rPr>
        <w:t>partnera</w:t>
      </w:r>
      <w:r w:rsidRPr="00D93055">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ofiary lub członka je</w:t>
      </w:r>
      <w:r w:rsidR="00F34818"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rodziny. Mechanizm ten opiera się na kompleksowym podejściu i obejmuje ochronę ofiar, pomoc ofiarom oraz pracę ze sprawcami, a także zapewnia koordynację </w:t>
      </w:r>
      <w:r w:rsidR="00BC1E17">
        <w:rPr>
          <w:rFonts w:ascii="Times New Roman" w:hAnsi="Times New Roman" w:cs="Times New Roman"/>
          <w:color w:val="000000" w:themeColor="text1"/>
          <w:sz w:val="24"/>
          <w:szCs w:val="24"/>
          <w:lang w:val="pl-PL"/>
        </w:rPr>
        <w:t xml:space="preserve">działań </w:t>
      </w:r>
      <w:r w:rsidRPr="003B089F">
        <w:rPr>
          <w:rFonts w:ascii="Times New Roman" w:hAnsi="Times New Roman" w:cs="Times New Roman"/>
          <w:color w:val="000000" w:themeColor="text1"/>
          <w:sz w:val="24"/>
          <w:szCs w:val="24"/>
          <w:lang w:val="pl-PL"/>
        </w:rPr>
        <w:t>na szczeblu lokalnym</w:t>
      </w:r>
      <w:r w:rsidR="00F3481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zgodnie ze znormalizowaną procedurą reagowania na poszczególne przypadki przemocy domowej (procedura „Niebieskie Karty”). </w:t>
      </w:r>
      <w:r w:rsidR="0020133F">
        <w:rPr>
          <w:rFonts w:ascii="Times New Roman" w:hAnsi="Times New Roman" w:cs="Times New Roman"/>
          <w:color w:val="000000" w:themeColor="text1"/>
          <w:sz w:val="24"/>
          <w:szCs w:val="24"/>
          <w:lang w:val="pl-PL"/>
        </w:rPr>
        <w:t>Gminne</w:t>
      </w:r>
      <w:r w:rsidRPr="003B089F">
        <w:rPr>
          <w:rFonts w:ascii="Times New Roman" w:hAnsi="Times New Roman" w:cs="Times New Roman"/>
          <w:color w:val="000000" w:themeColor="text1"/>
          <w:sz w:val="24"/>
          <w:szCs w:val="24"/>
          <w:lang w:val="pl-PL"/>
        </w:rPr>
        <w:t xml:space="preserve"> zespoły interdyscyplinarne odpowiedzialne są za zapewnienie </w:t>
      </w:r>
      <w:r w:rsidR="000B66A7">
        <w:rPr>
          <w:rFonts w:ascii="Times New Roman" w:hAnsi="Times New Roman" w:cs="Times New Roman"/>
          <w:color w:val="000000" w:themeColor="text1"/>
          <w:sz w:val="24"/>
          <w:szCs w:val="24"/>
          <w:lang w:val="pl-PL"/>
        </w:rPr>
        <w:t xml:space="preserve">ofiarom </w:t>
      </w:r>
      <w:r w:rsidR="000B66A7" w:rsidRPr="003B089F">
        <w:rPr>
          <w:rFonts w:ascii="Times New Roman" w:hAnsi="Times New Roman" w:cs="Times New Roman"/>
          <w:color w:val="000000" w:themeColor="text1"/>
          <w:sz w:val="24"/>
          <w:szCs w:val="24"/>
          <w:lang w:val="pl-PL"/>
        </w:rPr>
        <w:t xml:space="preserve">przemocy domowej </w:t>
      </w:r>
      <w:r w:rsidRPr="003B089F">
        <w:rPr>
          <w:rFonts w:ascii="Times New Roman" w:hAnsi="Times New Roman" w:cs="Times New Roman"/>
          <w:color w:val="000000" w:themeColor="text1"/>
          <w:sz w:val="24"/>
          <w:szCs w:val="24"/>
          <w:lang w:val="pl-PL"/>
        </w:rPr>
        <w:t xml:space="preserve">kompleksowego wsparcia i ochrony. Pomimo pewnych ograniczeń </w:t>
      </w:r>
      <w:r w:rsidR="00BC1E17">
        <w:rPr>
          <w:rFonts w:ascii="Times New Roman" w:hAnsi="Times New Roman" w:cs="Times New Roman"/>
          <w:color w:val="000000" w:themeColor="text1"/>
          <w:sz w:val="24"/>
          <w:szCs w:val="24"/>
          <w:lang w:val="pl-PL"/>
        </w:rPr>
        <w:t xml:space="preserve">jeżeli chodzi o </w:t>
      </w:r>
      <w:r w:rsidR="000B66A7">
        <w:rPr>
          <w:rFonts w:ascii="Times New Roman" w:hAnsi="Times New Roman" w:cs="Times New Roman"/>
          <w:color w:val="000000" w:themeColor="text1"/>
          <w:sz w:val="24"/>
          <w:szCs w:val="24"/>
          <w:lang w:val="pl-PL"/>
        </w:rPr>
        <w:t>zapewnia</w:t>
      </w:r>
      <w:r w:rsidR="00745802">
        <w:rPr>
          <w:rFonts w:ascii="Times New Roman" w:hAnsi="Times New Roman" w:cs="Times New Roman"/>
          <w:color w:val="000000" w:themeColor="text1"/>
          <w:sz w:val="24"/>
          <w:szCs w:val="24"/>
          <w:lang w:val="pl-PL"/>
        </w:rPr>
        <w:t xml:space="preserve">nie </w:t>
      </w:r>
      <w:r w:rsidR="000B66A7" w:rsidRPr="003B089F">
        <w:rPr>
          <w:rFonts w:ascii="Times New Roman" w:hAnsi="Times New Roman" w:cs="Times New Roman"/>
          <w:color w:val="000000" w:themeColor="text1"/>
          <w:sz w:val="24"/>
          <w:szCs w:val="24"/>
          <w:lang w:val="pl-PL"/>
        </w:rPr>
        <w:t>ofiar</w:t>
      </w:r>
      <w:r w:rsidR="000B66A7">
        <w:rPr>
          <w:rFonts w:ascii="Times New Roman" w:hAnsi="Times New Roman" w:cs="Times New Roman"/>
          <w:color w:val="000000" w:themeColor="text1"/>
          <w:sz w:val="24"/>
          <w:szCs w:val="24"/>
          <w:lang w:val="pl-PL"/>
        </w:rPr>
        <w:t>om</w:t>
      </w:r>
      <w:r w:rsidR="000B66A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skuteczn</w:t>
      </w:r>
      <w:r w:rsidR="00745802">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pomoc</w:t>
      </w:r>
      <w:r w:rsidR="0074580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ochron</w:t>
      </w:r>
      <w:r w:rsidR="0074580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t</w:t>
      </w:r>
      <w:r w:rsidR="00F34818" w:rsidRPr="003B089F">
        <w:rPr>
          <w:rFonts w:ascii="Times New Roman" w:hAnsi="Times New Roman" w:cs="Times New Roman"/>
          <w:color w:val="000000" w:themeColor="text1"/>
          <w:sz w:val="24"/>
          <w:szCs w:val="24"/>
          <w:lang w:val="pl-PL"/>
        </w:rPr>
        <w:t xml:space="preserve">e rozwiązania, </w:t>
      </w:r>
      <w:r w:rsidR="00745802">
        <w:rPr>
          <w:rFonts w:ascii="Times New Roman" w:hAnsi="Times New Roman" w:cs="Times New Roman"/>
          <w:color w:val="000000" w:themeColor="text1"/>
          <w:sz w:val="24"/>
          <w:szCs w:val="24"/>
          <w:lang w:val="pl-PL"/>
        </w:rPr>
        <w:t xml:space="preserve">stanowiące </w:t>
      </w:r>
      <w:r w:rsidRPr="003B089F">
        <w:rPr>
          <w:rFonts w:ascii="Times New Roman" w:hAnsi="Times New Roman" w:cs="Times New Roman"/>
          <w:color w:val="000000" w:themeColor="text1"/>
          <w:sz w:val="24"/>
          <w:szCs w:val="24"/>
          <w:lang w:val="pl-PL"/>
        </w:rPr>
        <w:t>przykład międzyinstytucjonalnej i wielosektorowej współpracy w zakresie pomocy ofiarom przemocy domowej</w:t>
      </w:r>
      <w:r w:rsidR="00415AE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45802">
        <w:rPr>
          <w:rFonts w:ascii="Times New Roman" w:hAnsi="Times New Roman" w:cs="Times New Roman"/>
          <w:color w:val="000000" w:themeColor="text1"/>
          <w:sz w:val="24"/>
          <w:szCs w:val="24"/>
          <w:lang w:val="pl-PL"/>
        </w:rPr>
        <w:t xml:space="preserve">realizujące </w:t>
      </w:r>
      <w:r w:rsidRPr="003B089F">
        <w:rPr>
          <w:rFonts w:ascii="Times New Roman" w:hAnsi="Times New Roman" w:cs="Times New Roman"/>
          <w:color w:val="000000" w:themeColor="text1"/>
          <w:sz w:val="24"/>
          <w:szCs w:val="24"/>
          <w:lang w:val="pl-PL"/>
        </w:rPr>
        <w:t>kolejn</w:t>
      </w:r>
      <w:r w:rsidR="0074580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podstawow</w:t>
      </w:r>
      <w:r w:rsidR="0074580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wym</w:t>
      </w:r>
      <w:r w:rsidR="00745802">
        <w:rPr>
          <w:rFonts w:ascii="Times New Roman" w:hAnsi="Times New Roman" w:cs="Times New Roman"/>
          <w:color w:val="000000" w:themeColor="text1"/>
          <w:sz w:val="24"/>
          <w:szCs w:val="24"/>
          <w:lang w:val="pl-PL"/>
        </w:rPr>
        <w:t>óg</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Podjęto również </w:t>
      </w:r>
      <w:r w:rsidR="00C4622C">
        <w:rPr>
          <w:rFonts w:ascii="Times New Roman" w:hAnsi="Times New Roman" w:cs="Times New Roman"/>
          <w:color w:val="000000" w:themeColor="text1"/>
          <w:sz w:val="24"/>
          <w:szCs w:val="24"/>
          <w:lang w:val="pl-PL"/>
        </w:rPr>
        <w:t xml:space="preserve">pierwsze działania na rzecz </w:t>
      </w:r>
      <w:r w:rsidR="001B6269" w:rsidRPr="003B089F">
        <w:rPr>
          <w:rFonts w:ascii="Times New Roman" w:hAnsi="Times New Roman" w:cs="Times New Roman"/>
          <w:color w:val="000000" w:themeColor="text1"/>
          <w:sz w:val="24"/>
          <w:szCs w:val="24"/>
          <w:lang w:val="pl-PL"/>
        </w:rPr>
        <w:t>wz</w:t>
      </w:r>
      <w:r w:rsidRPr="003B089F">
        <w:rPr>
          <w:rFonts w:ascii="Times New Roman" w:hAnsi="Times New Roman" w:cs="Times New Roman"/>
          <w:color w:val="000000" w:themeColor="text1"/>
          <w:sz w:val="24"/>
          <w:szCs w:val="24"/>
          <w:lang w:val="pl-PL"/>
        </w:rPr>
        <w:t>m</w:t>
      </w:r>
      <w:r w:rsidR="0074580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cni</w:t>
      </w:r>
      <w:r w:rsidR="0074580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w:t>
      </w:r>
      <w:r w:rsidR="00745802">
        <w:rPr>
          <w:rFonts w:ascii="Times New Roman" w:hAnsi="Times New Roman" w:cs="Times New Roman"/>
          <w:color w:val="000000" w:themeColor="text1"/>
          <w:sz w:val="24"/>
          <w:szCs w:val="24"/>
          <w:lang w:val="pl-PL"/>
        </w:rPr>
        <w:t xml:space="preserve">samodzielnej </w:t>
      </w:r>
      <w:r w:rsidRPr="003B089F">
        <w:rPr>
          <w:rFonts w:ascii="Times New Roman" w:hAnsi="Times New Roman" w:cs="Times New Roman"/>
          <w:color w:val="000000" w:themeColor="text1"/>
          <w:sz w:val="24"/>
          <w:szCs w:val="24"/>
          <w:lang w:val="pl-PL"/>
        </w:rPr>
        <w:t>pozycji kobiet i dziewcząt ze społeczności romski</w:t>
      </w:r>
      <w:r w:rsidR="001B6269"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poprzez edukację i inne inicjatywy, takie jak rekrutacja romskich asystentów szkolnych</w:t>
      </w:r>
      <w:r w:rsidR="001B626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wsparcie udzielane przez tych asystentów </w:t>
      </w:r>
      <w:r w:rsidR="00E141E0">
        <w:rPr>
          <w:rFonts w:ascii="Times New Roman" w:hAnsi="Times New Roman" w:cs="Times New Roman"/>
          <w:color w:val="000000" w:themeColor="text1"/>
          <w:sz w:val="24"/>
          <w:szCs w:val="24"/>
          <w:lang w:val="pl-PL"/>
        </w:rPr>
        <w:t>GREVIO ocenia jako obiecującą praktykę</w:t>
      </w:r>
      <w:r w:rsidRPr="003B089F">
        <w:rPr>
          <w:rFonts w:ascii="Times New Roman" w:hAnsi="Times New Roman" w:cs="Times New Roman"/>
          <w:color w:val="000000" w:themeColor="text1"/>
          <w:sz w:val="24"/>
          <w:szCs w:val="24"/>
          <w:lang w:val="pl-PL"/>
        </w:rPr>
        <w:t xml:space="preserve"> w zakresie zapobiegania wczesnym i przymusowym małżeństwom.</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DB609A" w:rsidRDefault="00DB609A">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3B089F" w:rsidRDefault="00415AE3" w:rsidP="00415AE3">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Ponadto,</w:t>
      </w:r>
      <w:r w:rsidR="00B517C8"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00B517C8" w:rsidRPr="003B089F">
        <w:rPr>
          <w:rFonts w:ascii="Times New Roman" w:hAnsi="Times New Roman" w:cs="Times New Roman"/>
          <w:color w:val="000000" w:themeColor="text1"/>
          <w:sz w:val="24"/>
          <w:szCs w:val="24"/>
          <w:lang w:val="pl-PL"/>
        </w:rPr>
        <w:t xml:space="preserve"> </w:t>
      </w:r>
      <w:r w:rsidR="00E141E0">
        <w:rPr>
          <w:rFonts w:ascii="Times New Roman" w:hAnsi="Times New Roman" w:cs="Times New Roman"/>
          <w:color w:val="000000" w:themeColor="text1"/>
          <w:sz w:val="24"/>
          <w:szCs w:val="24"/>
          <w:lang w:val="pl-PL"/>
        </w:rPr>
        <w:t>rozwiąza</w:t>
      </w:r>
      <w:r w:rsidR="00C4622C">
        <w:rPr>
          <w:rFonts w:ascii="Times New Roman" w:hAnsi="Times New Roman" w:cs="Times New Roman"/>
          <w:color w:val="000000" w:themeColor="text1"/>
          <w:sz w:val="24"/>
          <w:szCs w:val="24"/>
          <w:lang w:val="pl-PL"/>
        </w:rPr>
        <w:t>nia</w:t>
      </w:r>
      <w:r w:rsidR="00E141E0">
        <w:rPr>
          <w:rFonts w:ascii="Times New Roman" w:hAnsi="Times New Roman" w:cs="Times New Roman"/>
          <w:color w:val="000000" w:themeColor="text1"/>
          <w:sz w:val="24"/>
          <w:szCs w:val="24"/>
          <w:lang w:val="pl-PL"/>
        </w:rPr>
        <w:t xml:space="preserve"> w obszarze prawa karnego,</w:t>
      </w:r>
      <w:r w:rsidR="00B517C8" w:rsidRPr="003B089F">
        <w:rPr>
          <w:rFonts w:ascii="Times New Roman" w:hAnsi="Times New Roman" w:cs="Times New Roman"/>
          <w:color w:val="000000" w:themeColor="text1"/>
          <w:sz w:val="24"/>
          <w:szCs w:val="24"/>
          <w:lang w:val="pl-PL"/>
        </w:rPr>
        <w:t xml:space="preserve"> przyjęt</w:t>
      </w:r>
      <w:r w:rsidR="00C4622C">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przed i po ratyfikacji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przez Polskę. Obejmują one ściganie z urzędu </w:t>
      </w:r>
      <w:r w:rsidR="000B66A7">
        <w:rPr>
          <w:rFonts w:ascii="Times New Roman" w:hAnsi="Times New Roman" w:cs="Times New Roman"/>
          <w:color w:val="000000" w:themeColor="text1"/>
          <w:sz w:val="24"/>
          <w:szCs w:val="24"/>
          <w:lang w:val="pl-PL"/>
        </w:rPr>
        <w:t xml:space="preserve">przestępstwa </w:t>
      </w:r>
      <w:r w:rsidR="00C4622C">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gwał</w:t>
      </w:r>
      <w:r w:rsidR="00C4622C">
        <w:rPr>
          <w:rFonts w:ascii="Times New Roman" w:hAnsi="Times New Roman" w:cs="Times New Roman"/>
          <w:color w:val="000000" w:themeColor="text1"/>
          <w:sz w:val="24"/>
          <w:szCs w:val="24"/>
          <w:lang w:val="pl-PL"/>
        </w:rPr>
        <w:t>ceni</w:t>
      </w:r>
      <w:r w:rsidR="000B66A7">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zgodnie z wymogami art. 55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oraz </w:t>
      </w:r>
      <w:r w:rsidR="00E141E0">
        <w:rPr>
          <w:rFonts w:ascii="Times New Roman" w:hAnsi="Times New Roman" w:cs="Times New Roman"/>
          <w:color w:val="000000" w:themeColor="text1"/>
          <w:sz w:val="24"/>
          <w:szCs w:val="24"/>
          <w:lang w:val="pl-PL"/>
        </w:rPr>
        <w:t xml:space="preserve">rozwiązania przyjęte </w:t>
      </w:r>
      <w:r w:rsidR="00B517C8" w:rsidRPr="003B089F">
        <w:rPr>
          <w:rFonts w:ascii="Times New Roman" w:hAnsi="Times New Roman" w:cs="Times New Roman"/>
          <w:color w:val="000000" w:themeColor="text1"/>
          <w:sz w:val="24"/>
          <w:szCs w:val="24"/>
          <w:lang w:val="pl-PL"/>
        </w:rPr>
        <w:t>w celu ograniczenia liczby oświadczeń wymaganych od ofiar („jedno</w:t>
      </w:r>
      <w:r w:rsidR="0063084D" w:rsidRPr="003B089F">
        <w:rPr>
          <w:rFonts w:ascii="Times New Roman" w:hAnsi="Times New Roman" w:cs="Times New Roman"/>
          <w:color w:val="000000" w:themeColor="text1"/>
          <w:sz w:val="24"/>
          <w:szCs w:val="24"/>
          <w:lang w:val="pl-PL"/>
        </w:rPr>
        <w:t>razowe przesłuchanie</w:t>
      </w:r>
      <w:r w:rsidR="00B517C8" w:rsidRPr="003B089F">
        <w:rPr>
          <w:rFonts w:ascii="Times New Roman" w:hAnsi="Times New Roman" w:cs="Times New Roman"/>
          <w:color w:val="000000" w:themeColor="text1"/>
          <w:sz w:val="24"/>
          <w:szCs w:val="24"/>
          <w:lang w:val="pl-PL"/>
        </w:rPr>
        <w:t xml:space="preserve"> ofiar</w:t>
      </w:r>
      <w:r w:rsidR="0063084D"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W 2011 r. </w:t>
      </w:r>
      <w:r w:rsidRPr="003B089F">
        <w:rPr>
          <w:rFonts w:ascii="Times New Roman" w:hAnsi="Times New Roman" w:cs="Times New Roman"/>
          <w:color w:val="000000" w:themeColor="text1"/>
          <w:sz w:val="24"/>
          <w:szCs w:val="24"/>
          <w:lang w:val="pl-PL"/>
        </w:rPr>
        <w:t>odrębnie spenalizowano</w:t>
      </w:r>
      <w:r w:rsidR="00B517C8" w:rsidRPr="003B089F">
        <w:rPr>
          <w:rFonts w:ascii="Times New Roman" w:hAnsi="Times New Roman" w:cs="Times New Roman"/>
          <w:color w:val="000000" w:themeColor="text1"/>
          <w:sz w:val="24"/>
          <w:szCs w:val="24"/>
          <w:lang w:val="pl-PL"/>
        </w:rPr>
        <w:t xml:space="preserve"> </w:t>
      </w:r>
      <w:r w:rsidR="006F440F" w:rsidRPr="003B089F">
        <w:rPr>
          <w:rFonts w:ascii="Times New Roman" w:hAnsi="Times New Roman" w:cs="Times New Roman"/>
          <w:color w:val="000000" w:themeColor="text1"/>
          <w:sz w:val="24"/>
          <w:szCs w:val="24"/>
          <w:lang w:val="pl-PL"/>
        </w:rPr>
        <w:t>nękanie</w:t>
      </w:r>
      <w:r w:rsidR="00B517C8" w:rsidRPr="003B089F">
        <w:rPr>
          <w:rFonts w:ascii="Times New Roman" w:hAnsi="Times New Roman" w:cs="Times New Roman"/>
          <w:color w:val="000000" w:themeColor="text1"/>
          <w:sz w:val="24"/>
          <w:szCs w:val="24"/>
          <w:lang w:val="pl-PL"/>
        </w:rPr>
        <w:t>, c</w:t>
      </w:r>
      <w:r w:rsidR="00C4622C">
        <w:rPr>
          <w:rFonts w:ascii="Times New Roman" w:hAnsi="Times New Roman" w:cs="Times New Roman"/>
          <w:color w:val="000000" w:themeColor="text1"/>
          <w:sz w:val="24"/>
          <w:szCs w:val="24"/>
          <w:lang w:val="pl-PL"/>
        </w:rPr>
        <w:t xml:space="preserve">zego skutkiem jest </w:t>
      </w:r>
      <w:r w:rsidR="003B2727">
        <w:rPr>
          <w:rFonts w:ascii="Times New Roman" w:hAnsi="Times New Roman" w:cs="Times New Roman"/>
          <w:color w:val="000000" w:themeColor="text1"/>
          <w:sz w:val="24"/>
          <w:szCs w:val="24"/>
          <w:lang w:val="pl-PL"/>
        </w:rPr>
        <w:t xml:space="preserve">coraz obszerniejsze </w:t>
      </w:r>
      <w:r w:rsidR="00BB4479">
        <w:rPr>
          <w:rFonts w:ascii="Times New Roman" w:hAnsi="Times New Roman" w:cs="Times New Roman"/>
          <w:color w:val="000000" w:themeColor="text1"/>
          <w:sz w:val="24"/>
          <w:szCs w:val="24"/>
          <w:lang w:val="pl-PL"/>
        </w:rPr>
        <w:t>orzecznictwo</w:t>
      </w:r>
      <w:r w:rsidR="00B517C8" w:rsidRPr="003B089F">
        <w:rPr>
          <w:rFonts w:ascii="Times New Roman" w:hAnsi="Times New Roman" w:cs="Times New Roman"/>
          <w:color w:val="000000" w:themeColor="text1"/>
          <w:sz w:val="24"/>
          <w:szCs w:val="24"/>
          <w:lang w:val="pl-PL"/>
        </w:rPr>
        <w:t xml:space="preserve">. </w:t>
      </w:r>
      <w:r w:rsidR="00307FA9">
        <w:rPr>
          <w:rFonts w:ascii="Times New Roman" w:hAnsi="Times New Roman" w:cs="Times New Roman"/>
          <w:color w:val="000000" w:themeColor="text1"/>
          <w:sz w:val="24"/>
          <w:szCs w:val="24"/>
          <w:lang w:val="pl-PL"/>
        </w:rPr>
        <w:t>P</w:t>
      </w:r>
      <w:r w:rsidR="00307FA9" w:rsidRPr="003B089F">
        <w:rPr>
          <w:rFonts w:ascii="Times New Roman" w:hAnsi="Times New Roman" w:cs="Times New Roman"/>
          <w:color w:val="000000" w:themeColor="text1"/>
          <w:sz w:val="24"/>
          <w:szCs w:val="24"/>
          <w:lang w:val="pl-PL"/>
        </w:rPr>
        <w:t>enaliz</w:t>
      </w:r>
      <w:r w:rsidR="00307FA9">
        <w:rPr>
          <w:rFonts w:ascii="Times New Roman" w:hAnsi="Times New Roman" w:cs="Times New Roman"/>
          <w:color w:val="000000" w:themeColor="text1"/>
          <w:sz w:val="24"/>
          <w:szCs w:val="24"/>
          <w:lang w:val="pl-PL"/>
        </w:rPr>
        <w:t xml:space="preserve">ując </w:t>
      </w:r>
      <w:r w:rsidR="00307FA9" w:rsidRPr="003B089F">
        <w:rPr>
          <w:rFonts w:ascii="Times New Roman" w:hAnsi="Times New Roman" w:cs="Times New Roman"/>
          <w:color w:val="000000" w:themeColor="text1"/>
          <w:sz w:val="24"/>
          <w:szCs w:val="24"/>
          <w:lang w:val="pl-PL"/>
        </w:rPr>
        <w:t>nękani</w:t>
      </w:r>
      <w:r w:rsidR="00307FA9">
        <w:rPr>
          <w:rFonts w:ascii="Times New Roman" w:hAnsi="Times New Roman" w:cs="Times New Roman"/>
          <w:color w:val="000000" w:themeColor="text1"/>
          <w:sz w:val="24"/>
          <w:szCs w:val="24"/>
          <w:lang w:val="pl-PL"/>
        </w:rPr>
        <w:t>e</w:t>
      </w:r>
      <w:r w:rsidR="00307FA9" w:rsidRPr="003B089F">
        <w:rPr>
          <w:rFonts w:ascii="Times New Roman" w:hAnsi="Times New Roman" w:cs="Times New Roman"/>
          <w:color w:val="000000" w:themeColor="text1"/>
          <w:sz w:val="24"/>
          <w:szCs w:val="24"/>
          <w:lang w:val="pl-PL"/>
        </w:rPr>
        <w:t xml:space="preserve"> </w:t>
      </w:r>
      <w:r w:rsidR="00307FA9">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odjęto </w:t>
      </w:r>
      <w:r w:rsidR="00D44D7F" w:rsidRPr="003B089F">
        <w:rPr>
          <w:rFonts w:ascii="Times New Roman" w:hAnsi="Times New Roman" w:cs="Times New Roman"/>
          <w:color w:val="000000" w:themeColor="text1"/>
          <w:sz w:val="24"/>
          <w:szCs w:val="24"/>
          <w:lang w:val="pl-PL"/>
        </w:rPr>
        <w:t>wysiłek</w:t>
      </w:r>
      <w:r w:rsidR="00307FA9">
        <w:rPr>
          <w:rFonts w:ascii="Times New Roman" w:hAnsi="Times New Roman" w:cs="Times New Roman"/>
          <w:color w:val="000000" w:themeColor="text1"/>
          <w:sz w:val="24"/>
          <w:szCs w:val="24"/>
          <w:lang w:val="pl-PL"/>
        </w:rPr>
        <w:t>,</w:t>
      </w:r>
      <w:r w:rsidR="00542407">
        <w:rPr>
          <w:rFonts w:ascii="Times New Roman" w:hAnsi="Times New Roman" w:cs="Times New Roman"/>
          <w:color w:val="000000" w:themeColor="text1"/>
          <w:sz w:val="24"/>
          <w:szCs w:val="24"/>
          <w:lang w:val="pl-PL"/>
        </w:rPr>
        <w:t xml:space="preserve"> </w:t>
      </w:r>
      <w:r w:rsidR="00307FA9">
        <w:rPr>
          <w:rFonts w:ascii="Times New Roman" w:hAnsi="Times New Roman" w:cs="Times New Roman"/>
          <w:color w:val="000000" w:themeColor="text1"/>
          <w:sz w:val="24"/>
          <w:szCs w:val="24"/>
          <w:lang w:val="pl-PL"/>
        </w:rPr>
        <w:t xml:space="preserve">by </w:t>
      </w:r>
      <w:r w:rsidR="00542407">
        <w:rPr>
          <w:rFonts w:ascii="Times New Roman" w:hAnsi="Times New Roman" w:cs="Times New Roman"/>
          <w:color w:val="000000" w:themeColor="text1"/>
          <w:sz w:val="24"/>
          <w:szCs w:val="24"/>
          <w:lang w:val="pl-PL"/>
        </w:rPr>
        <w:t>obją</w:t>
      </w:r>
      <w:r w:rsidR="00307FA9">
        <w:rPr>
          <w:rFonts w:ascii="Times New Roman" w:hAnsi="Times New Roman" w:cs="Times New Roman"/>
          <w:color w:val="000000" w:themeColor="text1"/>
          <w:sz w:val="24"/>
          <w:szCs w:val="24"/>
          <w:lang w:val="pl-PL"/>
        </w:rPr>
        <w:t xml:space="preserve">ć przepisami </w:t>
      </w:r>
      <w:r w:rsidR="00542407">
        <w:rPr>
          <w:rFonts w:ascii="Times New Roman" w:hAnsi="Times New Roman" w:cs="Times New Roman"/>
          <w:color w:val="000000" w:themeColor="text1"/>
          <w:sz w:val="24"/>
          <w:szCs w:val="24"/>
          <w:lang w:val="pl-PL"/>
        </w:rPr>
        <w:t xml:space="preserve">nie tylko czyny </w:t>
      </w:r>
      <w:r w:rsidR="00307FA9">
        <w:rPr>
          <w:rFonts w:ascii="Times New Roman" w:hAnsi="Times New Roman" w:cs="Times New Roman"/>
          <w:color w:val="000000" w:themeColor="text1"/>
          <w:sz w:val="24"/>
          <w:szCs w:val="24"/>
          <w:lang w:val="pl-PL"/>
        </w:rPr>
        <w:t>dokonywane</w:t>
      </w:r>
      <w:r w:rsidR="00B517C8" w:rsidRPr="003B089F">
        <w:rPr>
          <w:rFonts w:ascii="Times New Roman" w:hAnsi="Times New Roman" w:cs="Times New Roman"/>
          <w:color w:val="000000" w:themeColor="text1"/>
          <w:sz w:val="24"/>
          <w:szCs w:val="24"/>
          <w:lang w:val="pl-PL"/>
        </w:rPr>
        <w:t xml:space="preserve"> w świecie rzeczywistym, ale </w:t>
      </w:r>
      <w:r w:rsidR="003B2727">
        <w:rPr>
          <w:rFonts w:ascii="Times New Roman" w:hAnsi="Times New Roman" w:cs="Times New Roman"/>
          <w:color w:val="000000" w:themeColor="text1"/>
          <w:sz w:val="24"/>
          <w:szCs w:val="24"/>
          <w:lang w:val="pl-PL"/>
        </w:rPr>
        <w:t>także</w:t>
      </w:r>
      <w:r w:rsidR="00B517C8" w:rsidRPr="003B089F">
        <w:rPr>
          <w:rFonts w:ascii="Times New Roman" w:hAnsi="Times New Roman" w:cs="Times New Roman"/>
          <w:color w:val="000000" w:themeColor="text1"/>
          <w:sz w:val="24"/>
          <w:szCs w:val="24"/>
          <w:lang w:val="pl-PL"/>
        </w:rPr>
        <w:t xml:space="preserve"> w świecie wirtualnym, </w:t>
      </w:r>
      <w:r w:rsidR="00307FA9">
        <w:rPr>
          <w:rFonts w:ascii="Times New Roman" w:hAnsi="Times New Roman" w:cs="Times New Roman"/>
          <w:color w:val="000000" w:themeColor="text1"/>
          <w:sz w:val="24"/>
          <w:szCs w:val="24"/>
          <w:lang w:val="pl-PL"/>
        </w:rPr>
        <w:t xml:space="preserve">jak </w:t>
      </w:r>
      <w:r w:rsidR="003B2727">
        <w:rPr>
          <w:rFonts w:ascii="Times New Roman" w:hAnsi="Times New Roman" w:cs="Times New Roman"/>
          <w:color w:val="000000" w:themeColor="text1"/>
          <w:sz w:val="24"/>
          <w:szCs w:val="24"/>
          <w:lang w:val="pl-PL"/>
        </w:rPr>
        <w:t xml:space="preserve">również </w:t>
      </w:r>
      <w:r w:rsidR="00B517C8" w:rsidRPr="003B089F">
        <w:rPr>
          <w:rFonts w:ascii="Times New Roman" w:hAnsi="Times New Roman" w:cs="Times New Roman"/>
          <w:color w:val="000000" w:themeColor="text1"/>
          <w:sz w:val="24"/>
          <w:szCs w:val="24"/>
          <w:lang w:val="pl-PL"/>
        </w:rPr>
        <w:t xml:space="preserve">kradzież tożsamości w Internecie. </w:t>
      </w:r>
      <w:r w:rsidR="00307FA9">
        <w:rPr>
          <w:rFonts w:ascii="Times New Roman" w:hAnsi="Times New Roman" w:cs="Times New Roman"/>
          <w:color w:val="000000" w:themeColor="text1"/>
          <w:sz w:val="24"/>
          <w:szCs w:val="24"/>
          <w:lang w:val="pl-PL"/>
        </w:rPr>
        <w:t xml:space="preserve">Zwracając uwagę na </w:t>
      </w:r>
      <w:r w:rsidR="00B517C8" w:rsidRPr="003B089F">
        <w:rPr>
          <w:rFonts w:ascii="Times New Roman" w:hAnsi="Times New Roman" w:cs="Times New Roman"/>
          <w:color w:val="000000" w:themeColor="text1"/>
          <w:sz w:val="24"/>
          <w:szCs w:val="24"/>
          <w:lang w:val="pl-PL"/>
        </w:rPr>
        <w:t>częst</w:t>
      </w:r>
      <w:r w:rsidR="000B66A7">
        <w:rPr>
          <w:rFonts w:ascii="Times New Roman" w:hAnsi="Times New Roman" w:cs="Times New Roman"/>
          <w:color w:val="000000" w:themeColor="text1"/>
          <w:sz w:val="24"/>
          <w:szCs w:val="24"/>
          <w:lang w:val="pl-PL"/>
        </w:rPr>
        <w:t xml:space="preserve">e występowanie </w:t>
      </w:r>
      <w:r w:rsidR="00B517C8" w:rsidRPr="003B089F">
        <w:rPr>
          <w:rFonts w:ascii="Times New Roman" w:hAnsi="Times New Roman" w:cs="Times New Roman"/>
          <w:color w:val="000000" w:themeColor="text1"/>
          <w:sz w:val="24"/>
          <w:szCs w:val="24"/>
          <w:lang w:val="pl-PL"/>
        </w:rPr>
        <w:t>tego typu zachowań w kontekście przemocy po rozstaniu</w:t>
      </w:r>
      <w:r w:rsidR="00E141E0">
        <w:rPr>
          <w:rFonts w:ascii="Times New Roman" w:hAnsi="Times New Roman" w:cs="Times New Roman"/>
          <w:color w:val="000000" w:themeColor="text1"/>
          <w:sz w:val="24"/>
          <w:szCs w:val="24"/>
          <w:lang w:val="pl-PL"/>
        </w:rPr>
        <w:t xml:space="preserve"> partnerów</w:t>
      </w:r>
      <w:r w:rsidR="00B517C8" w:rsidRPr="003B089F">
        <w:rPr>
          <w:rFonts w:ascii="Times New Roman" w:hAnsi="Times New Roman" w:cs="Times New Roman"/>
          <w:color w:val="000000" w:themeColor="text1"/>
          <w:sz w:val="24"/>
          <w:szCs w:val="24"/>
          <w:lang w:val="pl-PL"/>
        </w:rPr>
        <w:t xml:space="preserve">, a </w:t>
      </w:r>
      <w:r w:rsidR="00D44D7F" w:rsidRPr="003B089F">
        <w:rPr>
          <w:rFonts w:ascii="Times New Roman" w:hAnsi="Times New Roman" w:cs="Times New Roman"/>
          <w:color w:val="000000" w:themeColor="text1"/>
          <w:sz w:val="24"/>
          <w:szCs w:val="24"/>
          <w:lang w:val="pl-PL"/>
        </w:rPr>
        <w:t xml:space="preserve">także, </w:t>
      </w:r>
      <w:r w:rsidR="00B517C8" w:rsidRPr="003B089F">
        <w:rPr>
          <w:rFonts w:ascii="Times New Roman" w:hAnsi="Times New Roman" w:cs="Times New Roman"/>
          <w:color w:val="000000" w:themeColor="text1"/>
          <w:sz w:val="24"/>
          <w:szCs w:val="24"/>
          <w:lang w:val="pl-PL"/>
        </w:rPr>
        <w:t>ogólnie</w:t>
      </w:r>
      <w:r w:rsidR="00D44D7F" w:rsidRPr="003B089F">
        <w:rPr>
          <w:rFonts w:ascii="Times New Roman" w:hAnsi="Times New Roman" w:cs="Times New Roman"/>
          <w:color w:val="000000" w:themeColor="text1"/>
          <w:sz w:val="24"/>
          <w:szCs w:val="24"/>
          <w:lang w:val="pl-PL"/>
        </w:rPr>
        <w:t>j,</w:t>
      </w:r>
      <w:r w:rsidR="00B517C8" w:rsidRPr="003B089F">
        <w:rPr>
          <w:rFonts w:ascii="Times New Roman" w:hAnsi="Times New Roman" w:cs="Times New Roman"/>
          <w:color w:val="000000" w:themeColor="text1"/>
          <w:sz w:val="24"/>
          <w:szCs w:val="24"/>
          <w:lang w:val="pl-PL"/>
        </w:rPr>
        <w:t xml:space="preserve"> </w:t>
      </w:r>
      <w:r w:rsidR="00307FA9">
        <w:rPr>
          <w:rFonts w:ascii="Times New Roman" w:hAnsi="Times New Roman" w:cs="Times New Roman"/>
          <w:color w:val="000000" w:themeColor="text1"/>
          <w:sz w:val="24"/>
          <w:szCs w:val="24"/>
          <w:lang w:val="pl-PL"/>
        </w:rPr>
        <w:t xml:space="preserve">na </w:t>
      </w:r>
      <w:r w:rsidR="00133420">
        <w:rPr>
          <w:rFonts w:ascii="Times New Roman" w:hAnsi="Times New Roman" w:cs="Times New Roman"/>
          <w:color w:val="000000" w:themeColor="text1"/>
          <w:sz w:val="24"/>
          <w:szCs w:val="24"/>
          <w:lang w:val="pl-PL"/>
        </w:rPr>
        <w:t>poważne</w:t>
      </w:r>
      <w:r w:rsidR="00B517C8" w:rsidRPr="003B089F">
        <w:rPr>
          <w:rFonts w:ascii="Times New Roman" w:hAnsi="Times New Roman" w:cs="Times New Roman"/>
          <w:color w:val="000000" w:themeColor="text1"/>
          <w:sz w:val="24"/>
          <w:szCs w:val="24"/>
          <w:lang w:val="pl-PL"/>
        </w:rPr>
        <w:t xml:space="preserve"> skutki </w:t>
      </w:r>
      <w:r w:rsidR="00D44D7F" w:rsidRPr="003B089F">
        <w:rPr>
          <w:rFonts w:ascii="Times New Roman" w:hAnsi="Times New Roman" w:cs="Times New Roman"/>
          <w:color w:val="000000" w:themeColor="text1"/>
          <w:sz w:val="24"/>
          <w:szCs w:val="24"/>
          <w:lang w:val="pl-PL"/>
        </w:rPr>
        <w:t>nękania</w:t>
      </w:r>
      <w:r w:rsidR="00B517C8" w:rsidRPr="003B089F">
        <w:rPr>
          <w:rFonts w:ascii="Times New Roman" w:hAnsi="Times New Roman" w:cs="Times New Roman"/>
          <w:color w:val="000000" w:themeColor="text1"/>
          <w:sz w:val="24"/>
          <w:szCs w:val="24"/>
          <w:lang w:val="pl-PL"/>
        </w:rPr>
        <w:t>, GREVIO</w:t>
      </w:r>
      <w:r w:rsidR="00385A1D" w:rsidRPr="003B089F">
        <w:rPr>
          <w:rFonts w:ascii="Times New Roman" w:hAnsi="Times New Roman" w:cs="Times New Roman"/>
          <w:color w:val="000000" w:themeColor="text1"/>
          <w:sz w:val="24"/>
          <w:szCs w:val="24"/>
          <w:lang w:val="pl-PL"/>
        </w:rPr>
        <w:t xml:space="preserve"> </w:t>
      </w:r>
      <w:r w:rsidR="00A176DB">
        <w:rPr>
          <w:rFonts w:ascii="Times New Roman" w:hAnsi="Times New Roman" w:cs="Times New Roman"/>
          <w:color w:val="000000" w:themeColor="text1"/>
          <w:sz w:val="24"/>
          <w:szCs w:val="24"/>
          <w:lang w:val="pl-PL"/>
        </w:rPr>
        <w:t>z zadowoleniem odnotowuje</w:t>
      </w:r>
      <w:r w:rsidR="00385A1D" w:rsidRPr="003B089F">
        <w:rPr>
          <w:rFonts w:ascii="Times New Roman" w:hAnsi="Times New Roman" w:cs="Times New Roman"/>
          <w:color w:val="000000" w:themeColor="text1"/>
          <w:sz w:val="24"/>
          <w:szCs w:val="24"/>
          <w:lang w:val="pl-PL"/>
        </w:rPr>
        <w:t xml:space="preserve"> </w:t>
      </w:r>
      <w:r w:rsidR="00D44D7F" w:rsidRPr="003B089F">
        <w:rPr>
          <w:rFonts w:ascii="Times New Roman" w:hAnsi="Times New Roman" w:cs="Times New Roman"/>
          <w:color w:val="000000" w:themeColor="text1"/>
          <w:sz w:val="24"/>
          <w:szCs w:val="24"/>
          <w:lang w:val="pl-PL"/>
        </w:rPr>
        <w:t xml:space="preserve">tę </w:t>
      </w:r>
      <w:r w:rsidR="00E141E0">
        <w:rPr>
          <w:rFonts w:ascii="Times New Roman" w:hAnsi="Times New Roman" w:cs="Times New Roman"/>
          <w:color w:val="000000" w:themeColor="text1"/>
          <w:sz w:val="24"/>
          <w:szCs w:val="24"/>
          <w:lang w:val="pl-PL"/>
        </w:rPr>
        <w:t xml:space="preserve">innowacyjną </w:t>
      </w:r>
      <w:r w:rsidR="00D44D7F" w:rsidRPr="003B089F">
        <w:rPr>
          <w:rFonts w:ascii="Times New Roman" w:hAnsi="Times New Roman" w:cs="Times New Roman"/>
          <w:color w:val="000000" w:themeColor="text1"/>
          <w:sz w:val="24"/>
          <w:szCs w:val="24"/>
          <w:lang w:val="pl-PL"/>
        </w:rPr>
        <w:t>penalizację</w:t>
      </w:r>
      <w:r w:rsidR="00B517C8" w:rsidRPr="003B089F">
        <w:rPr>
          <w:rFonts w:ascii="Times New Roman" w:hAnsi="Times New Roman" w:cs="Times New Roman"/>
          <w:color w:val="000000" w:themeColor="text1"/>
          <w:sz w:val="24"/>
          <w:szCs w:val="24"/>
          <w:lang w:val="pl-PL"/>
        </w:rPr>
        <w:t>, jak również zaostrz</w:t>
      </w:r>
      <w:r w:rsidR="000B66A7">
        <w:rPr>
          <w:rFonts w:ascii="Times New Roman" w:hAnsi="Times New Roman" w:cs="Times New Roman"/>
          <w:color w:val="000000" w:themeColor="text1"/>
          <w:sz w:val="24"/>
          <w:szCs w:val="24"/>
          <w:lang w:val="pl-PL"/>
        </w:rPr>
        <w:t xml:space="preserve">one sankcje </w:t>
      </w:r>
      <w:r w:rsidR="002367AA">
        <w:rPr>
          <w:rFonts w:ascii="Times New Roman" w:hAnsi="Times New Roman" w:cs="Times New Roman"/>
          <w:color w:val="000000" w:themeColor="text1"/>
          <w:sz w:val="24"/>
          <w:szCs w:val="24"/>
          <w:lang w:val="pl-PL"/>
        </w:rPr>
        <w:t>jeżeli</w:t>
      </w:r>
      <w:r w:rsidR="00B517C8" w:rsidRPr="003B089F">
        <w:rPr>
          <w:rFonts w:ascii="Times New Roman" w:hAnsi="Times New Roman" w:cs="Times New Roman"/>
          <w:color w:val="000000" w:themeColor="text1"/>
          <w:sz w:val="24"/>
          <w:szCs w:val="24"/>
          <w:lang w:val="pl-PL"/>
        </w:rPr>
        <w:t xml:space="preserve"> działania sprawcy doprowadziły do samobójstwa ofiary.</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D44D7F">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Niezależnie od powyższego</w:t>
      </w:r>
      <w:r w:rsidR="00E141E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wskaz</w:t>
      </w:r>
      <w:r w:rsidR="00D44D7F" w:rsidRPr="003B089F">
        <w:rPr>
          <w:rFonts w:ascii="Times New Roman" w:hAnsi="Times New Roman" w:cs="Times New Roman"/>
          <w:color w:val="000000" w:themeColor="text1"/>
          <w:sz w:val="24"/>
          <w:szCs w:val="24"/>
          <w:lang w:val="pl-PL"/>
        </w:rPr>
        <w:t>ało</w:t>
      </w:r>
      <w:r w:rsidRPr="003B089F">
        <w:rPr>
          <w:rFonts w:ascii="Times New Roman" w:hAnsi="Times New Roman" w:cs="Times New Roman"/>
          <w:color w:val="000000" w:themeColor="text1"/>
          <w:sz w:val="24"/>
          <w:szCs w:val="24"/>
          <w:lang w:val="pl-PL"/>
        </w:rPr>
        <w:t xml:space="preserve"> szereg </w:t>
      </w:r>
      <w:r w:rsidR="003B2727">
        <w:rPr>
          <w:rFonts w:ascii="Times New Roman" w:hAnsi="Times New Roman" w:cs="Times New Roman"/>
          <w:color w:val="000000" w:themeColor="text1"/>
          <w:sz w:val="24"/>
          <w:szCs w:val="24"/>
          <w:lang w:val="pl-PL"/>
        </w:rPr>
        <w:t>elementów</w:t>
      </w:r>
      <w:r w:rsidRPr="003B089F">
        <w:rPr>
          <w:rFonts w:ascii="Times New Roman" w:hAnsi="Times New Roman" w:cs="Times New Roman"/>
          <w:color w:val="000000" w:themeColor="text1"/>
          <w:sz w:val="24"/>
          <w:szCs w:val="24"/>
          <w:lang w:val="pl-PL"/>
        </w:rPr>
        <w:t>, które należy</w:t>
      </w:r>
      <w:r w:rsidR="00385A1D" w:rsidRPr="003B089F">
        <w:rPr>
          <w:rFonts w:ascii="Times New Roman" w:hAnsi="Times New Roman" w:cs="Times New Roman"/>
          <w:color w:val="000000" w:themeColor="text1"/>
          <w:sz w:val="24"/>
          <w:szCs w:val="24"/>
          <w:lang w:val="pl-PL"/>
        </w:rPr>
        <w:t xml:space="preserve"> ulepszyć</w:t>
      </w:r>
      <w:r w:rsidRPr="003B089F">
        <w:rPr>
          <w:rFonts w:ascii="Times New Roman" w:hAnsi="Times New Roman" w:cs="Times New Roman"/>
          <w:color w:val="000000" w:themeColor="text1"/>
          <w:sz w:val="24"/>
          <w:szCs w:val="24"/>
          <w:lang w:val="pl-PL"/>
        </w:rPr>
        <w:t xml:space="preserve">, aby osiągnąć </w:t>
      </w:r>
      <w:r w:rsidR="00D44D7F" w:rsidRPr="003B089F">
        <w:rPr>
          <w:rFonts w:ascii="Times New Roman" w:hAnsi="Times New Roman" w:cs="Times New Roman"/>
          <w:color w:val="000000" w:themeColor="text1"/>
          <w:sz w:val="24"/>
          <w:szCs w:val="24"/>
          <w:lang w:val="pl-PL"/>
        </w:rPr>
        <w:t>wyższy</w:t>
      </w:r>
      <w:r w:rsidRPr="003B089F">
        <w:rPr>
          <w:rFonts w:ascii="Times New Roman" w:hAnsi="Times New Roman" w:cs="Times New Roman"/>
          <w:color w:val="000000" w:themeColor="text1"/>
          <w:sz w:val="24"/>
          <w:szCs w:val="24"/>
          <w:lang w:val="pl-PL"/>
        </w:rPr>
        <w:t xml:space="preserve"> poziom zgodności z wymogami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Obejmują one </w:t>
      </w:r>
      <w:proofErr w:type="spellStart"/>
      <w:r w:rsidRPr="003B089F">
        <w:rPr>
          <w:rFonts w:ascii="Times New Roman" w:hAnsi="Times New Roman" w:cs="Times New Roman"/>
          <w:color w:val="000000" w:themeColor="text1"/>
          <w:sz w:val="24"/>
          <w:szCs w:val="24"/>
          <w:lang w:val="pl-PL"/>
        </w:rPr>
        <w:t>opracowani</w:t>
      </w:r>
      <w:r w:rsidR="00D44D7F" w:rsidRPr="003B089F">
        <w:rPr>
          <w:rFonts w:ascii="Times New Roman" w:hAnsi="Times New Roman" w:cs="Times New Roman"/>
          <w:color w:val="000000" w:themeColor="text1"/>
          <w:sz w:val="24"/>
          <w:szCs w:val="24"/>
          <w:lang w:val="pl-PL"/>
        </w:rPr>
        <w:t>e</w:t>
      </w:r>
      <w:proofErr w:type="spellEnd"/>
      <w:r w:rsidR="00D44D7F" w:rsidRPr="003B089F">
        <w:rPr>
          <w:rFonts w:ascii="Times New Roman" w:hAnsi="Times New Roman" w:cs="Times New Roman"/>
          <w:color w:val="000000" w:themeColor="text1"/>
          <w:sz w:val="24"/>
          <w:szCs w:val="24"/>
          <w:lang w:val="pl-PL"/>
        </w:rPr>
        <w:t xml:space="preserve"> i wdrożenie</w:t>
      </w:r>
      <w:r w:rsidRPr="003B089F">
        <w:rPr>
          <w:rFonts w:ascii="Times New Roman" w:hAnsi="Times New Roman" w:cs="Times New Roman"/>
          <w:color w:val="000000" w:themeColor="text1"/>
          <w:sz w:val="24"/>
          <w:szCs w:val="24"/>
          <w:lang w:val="pl-PL"/>
        </w:rPr>
        <w:t xml:space="preserve"> kompleksow</w:t>
      </w:r>
      <w:r w:rsidR="000B66A7">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polityk</w:t>
      </w:r>
      <w:r w:rsidR="00D44D7F"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 </w:t>
      </w:r>
      <w:r w:rsidR="00E141E0">
        <w:rPr>
          <w:rFonts w:ascii="Times New Roman" w:hAnsi="Times New Roman" w:cs="Times New Roman"/>
          <w:color w:val="000000" w:themeColor="text1"/>
          <w:sz w:val="24"/>
          <w:szCs w:val="24"/>
          <w:lang w:val="pl-PL"/>
        </w:rPr>
        <w:t>rozwiązań</w:t>
      </w:r>
      <w:r w:rsidRPr="003B089F">
        <w:rPr>
          <w:rFonts w:ascii="Times New Roman" w:hAnsi="Times New Roman" w:cs="Times New Roman"/>
          <w:color w:val="000000" w:themeColor="text1"/>
          <w:sz w:val="24"/>
          <w:szCs w:val="24"/>
          <w:lang w:val="pl-PL"/>
        </w:rPr>
        <w:t xml:space="preserve"> w zakresie zapobiegania, ochrony i ścigania, obejmujących wszystkie formy przemocy</w:t>
      </w:r>
      <w:r w:rsidR="00560C74" w:rsidRPr="003B089F">
        <w:rPr>
          <w:rFonts w:ascii="Times New Roman" w:hAnsi="Times New Roman" w:cs="Times New Roman"/>
          <w:color w:val="000000" w:themeColor="text1"/>
          <w:sz w:val="24"/>
          <w:szCs w:val="24"/>
          <w:lang w:val="pl-PL"/>
        </w:rPr>
        <w:t xml:space="preserve">, których dotyczy </w:t>
      </w:r>
      <w:r w:rsidR="00ED550D" w:rsidRPr="003B089F">
        <w:rPr>
          <w:rFonts w:ascii="Times New Roman" w:hAnsi="Times New Roman" w:cs="Times New Roman"/>
          <w:color w:val="000000" w:themeColor="text1"/>
          <w:sz w:val="24"/>
          <w:szCs w:val="24"/>
          <w:lang w:val="pl-PL"/>
        </w:rPr>
        <w:t>konwencj</w:t>
      </w:r>
      <w:r w:rsidR="00560C7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 tym </w:t>
      </w:r>
      <w:r w:rsidR="00D05F0F" w:rsidRPr="003B089F">
        <w:rPr>
          <w:rFonts w:ascii="Times New Roman" w:hAnsi="Times New Roman" w:cs="Times New Roman"/>
          <w:color w:val="000000" w:themeColor="text1"/>
          <w:sz w:val="24"/>
          <w:szCs w:val="24"/>
          <w:lang w:val="pl-PL"/>
        </w:rPr>
        <w:t>przemoc seksualn</w:t>
      </w:r>
      <w:r w:rsidR="000B66A7">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gwał</w:t>
      </w:r>
      <w:r w:rsidR="004E5957">
        <w:rPr>
          <w:rFonts w:ascii="Times New Roman" w:hAnsi="Times New Roman" w:cs="Times New Roman"/>
          <w:color w:val="000000" w:themeColor="text1"/>
          <w:sz w:val="24"/>
          <w:szCs w:val="24"/>
          <w:lang w:val="pl-PL"/>
        </w:rPr>
        <w:t>t</w:t>
      </w:r>
      <w:r w:rsidRPr="003B089F">
        <w:rPr>
          <w:rFonts w:ascii="Times New Roman" w:hAnsi="Times New Roman" w:cs="Times New Roman"/>
          <w:color w:val="000000" w:themeColor="text1"/>
          <w:sz w:val="24"/>
          <w:szCs w:val="24"/>
          <w:lang w:val="pl-PL"/>
        </w:rPr>
        <w:t>, molestowani</w:t>
      </w:r>
      <w:r w:rsidR="003B272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seksualne i nękani</w:t>
      </w:r>
      <w:r w:rsidR="003B272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psychiczne. Wiele uwagi poświęca</w:t>
      </w:r>
      <w:r w:rsidR="00560C74" w:rsidRPr="003B089F">
        <w:rPr>
          <w:rFonts w:ascii="Times New Roman" w:hAnsi="Times New Roman" w:cs="Times New Roman"/>
          <w:color w:val="000000" w:themeColor="text1"/>
          <w:sz w:val="24"/>
          <w:szCs w:val="24"/>
          <w:lang w:val="pl-PL"/>
        </w:rPr>
        <w:t xml:space="preserve"> się </w:t>
      </w:r>
      <w:r w:rsidR="00E141E0">
        <w:rPr>
          <w:rFonts w:ascii="Times New Roman" w:hAnsi="Times New Roman" w:cs="Times New Roman"/>
          <w:color w:val="000000" w:themeColor="text1"/>
          <w:sz w:val="24"/>
          <w:szCs w:val="24"/>
          <w:lang w:val="pl-PL"/>
        </w:rPr>
        <w:t xml:space="preserve">w Polsce </w:t>
      </w:r>
      <w:r w:rsidRPr="003B089F">
        <w:rPr>
          <w:rFonts w:ascii="Times New Roman" w:hAnsi="Times New Roman" w:cs="Times New Roman"/>
          <w:color w:val="000000" w:themeColor="text1"/>
          <w:sz w:val="24"/>
          <w:szCs w:val="24"/>
          <w:lang w:val="pl-PL"/>
        </w:rPr>
        <w:t>przemocy domowej, rozumianej wąsko jako „przemoc w rodzinie”, nie dostrzegając</w:t>
      </w:r>
      <w:r w:rsidR="00560C74" w:rsidRPr="003B089F">
        <w:rPr>
          <w:rFonts w:ascii="Times New Roman" w:hAnsi="Times New Roman" w:cs="Times New Roman"/>
          <w:color w:val="000000" w:themeColor="text1"/>
          <w:sz w:val="24"/>
          <w:szCs w:val="24"/>
          <w:lang w:val="pl-PL"/>
        </w:rPr>
        <w:t xml:space="preserve"> zarazem</w:t>
      </w:r>
      <w:r w:rsidRPr="003B089F">
        <w:rPr>
          <w:rFonts w:ascii="Times New Roman" w:hAnsi="Times New Roman" w:cs="Times New Roman"/>
          <w:color w:val="000000" w:themeColor="text1"/>
          <w:sz w:val="24"/>
          <w:szCs w:val="24"/>
          <w:lang w:val="pl-PL"/>
        </w:rPr>
        <w:t xml:space="preserve">, że kobiety są w nieproporcjonalnie </w:t>
      </w:r>
      <w:r w:rsidR="00551A90" w:rsidRPr="003B089F">
        <w:rPr>
          <w:rFonts w:ascii="Times New Roman" w:hAnsi="Times New Roman" w:cs="Times New Roman"/>
          <w:color w:val="000000" w:themeColor="text1"/>
          <w:sz w:val="24"/>
          <w:szCs w:val="24"/>
          <w:lang w:val="pl-PL"/>
        </w:rPr>
        <w:t>większym</w:t>
      </w:r>
      <w:r w:rsidRPr="003B089F">
        <w:rPr>
          <w:rFonts w:ascii="Times New Roman" w:hAnsi="Times New Roman" w:cs="Times New Roman"/>
          <w:color w:val="000000" w:themeColor="text1"/>
          <w:sz w:val="24"/>
          <w:szCs w:val="24"/>
          <w:lang w:val="pl-PL"/>
        </w:rPr>
        <w:t xml:space="preserve"> stopniu dotknięte tą formą przemocy i że </w:t>
      </w:r>
      <w:r w:rsidR="00560C74"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 xml:space="preserve">ich doświadczenia związane z przemocą domową </w:t>
      </w:r>
      <w:r w:rsidR="00560C74" w:rsidRPr="003B089F">
        <w:rPr>
          <w:rFonts w:ascii="Times New Roman" w:hAnsi="Times New Roman" w:cs="Times New Roman"/>
          <w:color w:val="000000" w:themeColor="text1"/>
          <w:sz w:val="24"/>
          <w:szCs w:val="24"/>
          <w:lang w:val="pl-PL"/>
        </w:rPr>
        <w:t>wpływ</w:t>
      </w:r>
      <w:r w:rsidR="00E141E0">
        <w:rPr>
          <w:rFonts w:ascii="Times New Roman" w:hAnsi="Times New Roman" w:cs="Times New Roman"/>
          <w:color w:val="000000" w:themeColor="text1"/>
          <w:sz w:val="24"/>
          <w:szCs w:val="24"/>
          <w:lang w:val="pl-PL"/>
        </w:rPr>
        <w:t xml:space="preserve"> mają </w:t>
      </w:r>
      <w:r w:rsidR="00560C74" w:rsidRPr="003B089F">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specyficzne potrzeby, </w:t>
      </w:r>
      <w:r w:rsidR="003B2727">
        <w:rPr>
          <w:rFonts w:ascii="Times New Roman" w:hAnsi="Times New Roman" w:cs="Times New Roman"/>
          <w:color w:val="000000" w:themeColor="text1"/>
          <w:sz w:val="24"/>
          <w:szCs w:val="24"/>
          <w:lang w:val="pl-PL"/>
        </w:rPr>
        <w:t xml:space="preserve">ja też </w:t>
      </w:r>
      <w:r w:rsidRPr="003B089F">
        <w:rPr>
          <w:rFonts w:ascii="Times New Roman" w:hAnsi="Times New Roman" w:cs="Times New Roman"/>
          <w:color w:val="000000" w:themeColor="text1"/>
          <w:sz w:val="24"/>
          <w:szCs w:val="24"/>
          <w:lang w:val="pl-PL"/>
        </w:rPr>
        <w:t>zależności i realia. W</w:t>
      </w:r>
      <w:r w:rsidR="00560C74" w:rsidRPr="003B089F">
        <w:rPr>
          <w:rFonts w:ascii="Times New Roman" w:hAnsi="Times New Roman" w:cs="Times New Roman"/>
          <w:color w:val="000000" w:themeColor="text1"/>
          <w:sz w:val="24"/>
          <w:szCs w:val="24"/>
          <w:lang w:val="pl-PL"/>
        </w:rPr>
        <w:t xml:space="preserve"> ten sposób </w:t>
      </w:r>
      <w:r w:rsidR="00433F9F">
        <w:rPr>
          <w:rFonts w:ascii="Times New Roman" w:hAnsi="Times New Roman" w:cs="Times New Roman"/>
          <w:color w:val="000000" w:themeColor="text1"/>
          <w:sz w:val="24"/>
          <w:szCs w:val="24"/>
          <w:lang w:val="pl-PL"/>
        </w:rPr>
        <w:t xml:space="preserve">reagowanie nie obejmuje wielu </w:t>
      </w:r>
      <w:r w:rsidRPr="003B089F">
        <w:rPr>
          <w:rFonts w:ascii="Times New Roman" w:hAnsi="Times New Roman" w:cs="Times New Roman"/>
          <w:color w:val="000000" w:themeColor="text1"/>
          <w:sz w:val="24"/>
          <w:szCs w:val="24"/>
          <w:lang w:val="pl-PL"/>
        </w:rPr>
        <w:t xml:space="preserve">form przemocy ze strony </w:t>
      </w:r>
      <w:r w:rsidRPr="00C91C9F">
        <w:rPr>
          <w:rFonts w:ascii="Times New Roman" w:hAnsi="Times New Roman" w:cs="Times New Roman"/>
          <w:color w:val="000000" w:themeColor="text1"/>
          <w:sz w:val="24"/>
          <w:szCs w:val="24"/>
          <w:lang w:val="pl-PL"/>
        </w:rPr>
        <w:t>partnerów</w:t>
      </w:r>
      <w:r w:rsidRPr="00E141E0">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oraz </w:t>
      </w:r>
      <w:r w:rsidR="007C5614" w:rsidRPr="003B089F">
        <w:rPr>
          <w:rFonts w:ascii="Times New Roman" w:hAnsi="Times New Roman" w:cs="Times New Roman"/>
          <w:color w:val="000000" w:themeColor="text1"/>
          <w:sz w:val="24"/>
          <w:szCs w:val="24"/>
          <w:lang w:val="pl-PL"/>
        </w:rPr>
        <w:t>w związkach uczuciowych</w:t>
      </w:r>
      <w:r w:rsidRPr="003B089F">
        <w:rPr>
          <w:rFonts w:ascii="Times New Roman" w:hAnsi="Times New Roman" w:cs="Times New Roman"/>
          <w:color w:val="000000" w:themeColor="text1"/>
          <w:sz w:val="24"/>
          <w:szCs w:val="24"/>
          <w:lang w:val="pl-PL"/>
        </w:rPr>
        <w:t xml:space="preserve">. W </w:t>
      </w:r>
      <w:r w:rsidR="00560C74" w:rsidRPr="003B089F">
        <w:rPr>
          <w:rFonts w:ascii="Times New Roman" w:hAnsi="Times New Roman" w:cs="Times New Roman"/>
          <w:color w:val="000000" w:themeColor="text1"/>
          <w:sz w:val="24"/>
          <w:szCs w:val="24"/>
          <w:lang w:val="pl-PL"/>
        </w:rPr>
        <w:t xml:space="preserve">raporcie </w:t>
      </w:r>
      <w:r w:rsidRPr="003B089F">
        <w:rPr>
          <w:rFonts w:ascii="Times New Roman" w:hAnsi="Times New Roman" w:cs="Times New Roman"/>
          <w:color w:val="000000" w:themeColor="text1"/>
          <w:sz w:val="24"/>
          <w:szCs w:val="24"/>
          <w:lang w:val="pl-PL"/>
        </w:rPr>
        <w:t>podkreślono</w:t>
      </w:r>
      <w:r w:rsidR="007C5614" w:rsidRPr="003B089F">
        <w:rPr>
          <w:rFonts w:ascii="Times New Roman" w:hAnsi="Times New Roman" w:cs="Times New Roman"/>
          <w:color w:val="000000" w:themeColor="text1"/>
          <w:sz w:val="24"/>
          <w:szCs w:val="24"/>
          <w:lang w:val="pl-PL"/>
        </w:rPr>
        <w:t xml:space="preserve"> podstawow</w:t>
      </w:r>
      <w:r w:rsidR="00545AE7">
        <w:rPr>
          <w:rFonts w:ascii="Times New Roman" w:hAnsi="Times New Roman" w:cs="Times New Roman"/>
          <w:color w:val="000000" w:themeColor="text1"/>
          <w:sz w:val="24"/>
          <w:szCs w:val="24"/>
          <w:lang w:val="pl-PL"/>
        </w:rPr>
        <w:t>ą</w:t>
      </w:r>
      <w:r w:rsidR="007C561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potrzebę uznania zasad i </w:t>
      </w:r>
      <w:r w:rsidR="00560C74" w:rsidRPr="003B089F">
        <w:rPr>
          <w:rFonts w:ascii="Times New Roman" w:hAnsi="Times New Roman" w:cs="Times New Roman"/>
          <w:color w:val="000000" w:themeColor="text1"/>
          <w:sz w:val="24"/>
          <w:szCs w:val="24"/>
          <w:lang w:val="pl-PL"/>
        </w:rPr>
        <w:t>założeń</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która </w:t>
      </w:r>
      <w:r w:rsidR="00731139">
        <w:rPr>
          <w:rFonts w:ascii="Times New Roman" w:hAnsi="Times New Roman" w:cs="Times New Roman"/>
          <w:color w:val="000000" w:themeColor="text1"/>
          <w:sz w:val="24"/>
          <w:szCs w:val="24"/>
          <w:lang w:val="pl-PL"/>
        </w:rPr>
        <w:t xml:space="preserve">wskazuje na </w:t>
      </w:r>
      <w:r w:rsidRPr="003B089F">
        <w:rPr>
          <w:rFonts w:ascii="Times New Roman" w:hAnsi="Times New Roman" w:cs="Times New Roman"/>
          <w:color w:val="000000" w:themeColor="text1"/>
          <w:sz w:val="24"/>
          <w:szCs w:val="24"/>
          <w:lang w:val="pl-PL"/>
        </w:rPr>
        <w:t xml:space="preserve">związek między brakiem równości kobiet i mężczyzn a narażeniem </w:t>
      </w:r>
      <w:r w:rsidR="00433F9F">
        <w:rPr>
          <w:rFonts w:ascii="Times New Roman" w:hAnsi="Times New Roman" w:cs="Times New Roman"/>
          <w:color w:val="000000" w:themeColor="text1"/>
          <w:sz w:val="24"/>
          <w:szCs w:val="24"/>
          <w:lang w:val="pl-PL"/>
        </w:rPr>
        <w:t xml:space="preserve">kobiet </w:t>
      </w:r>
      <w:r w:rsidRPr="003B089F">
        <w:rPr>
          <w:rFonts w:ascii="Times New Roman" w:hAnsi="Times New Roman" w:cs="Times New Roman"/>
          <w:color w:val="000000" w:themeColor="text1"/>
          <w:sz w:val="24"/>
          <w:szCs w:val="24"/>
          <w:lang w:val="pl-PL"/>
        </w:rPr>
        <w:t xml:space="preserve">na </w:t>
      </w:r>
      <w:r w:rsidR="00704C1C" w:rsidRPr="003B089F">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szczególne formy przemocy objęte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704C1C" w:rsidRPr="003B089F">
        <w:rPr>
          <w:rFonts w:ascii="Times New Roman" w:hAnsi="Times New Roman" w:cs="Times New Roman"/>
          <w:color w:val="000000" w:themeColor="text1"/>
          <w:sz w:val="24"/>
          <w:szCs w:val="24"/>
          <w:lang w:val="pl-PL"/>
        </w:rPr>
        <w:t xml:space="preserve">W raporcie wskazuje się, </w:t>
      </w:r>
      <w:r w:rsidRPr="003B089F">
        <w:rPr>
          <w:rFonts w:ascii="Times New Roman" w:hAnsi="Times New Roman" w:cs="Times New Roman"/>
          <w:color w:val="000000" w:themeColor="text1"/>
          <w:sz w:val="24"/>
          <w:szCs w:val="24"/>
          <w:lang w:val="pl-PL"/>
        </w:rPr>
        <w:t xml:space="preserve">że formy przemocy objęte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 tym przemoc domowa, </w:t>
      </w:r>
      <w:r w:rsidR="00704C1C"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 xml:space="preserve">nieproporcjonalnie </w:t>
      </w:r>
      <w:r w:rsidR="00704C1C" w:rsidRPr="003B089F">
        <w:rPr>
          <w:rFonts w:ascii="Times New Roman" w:hAnsi="Times New Roman" w:cs="Times New Roman"/>
          <w:color w:val="000000" w:themeColor="text1"/>
          <w:sz w:val="24"/>
          <w:szCs w:val="24"/>
          <w:lang w:val="pl-PL"/>
        </w:rPr>
        <w:t xml:space="preserve">większym stopniu </w:t>
      </w:r>
      <w:r w:rsidRPr="003B089F">
        <w:rPr>
          <w:rFonts w:ascii="Times New Roman" w:hAnsi="Times New Roman" w:cs="Times New Roman"/>
          <w:color w:val="000000" w:themeColor="text1"/>
          <w:sz w:val="24"/>
          <w:szCs w:val="24"/>
          <w:lang w:val="pl-PL"/>
        </w:rPr>
        <w:t xml:space="preserve">dotykają kobiet i są formą ich dyskryminacji, podtrzymywanej </w:t>
      </w:r>
      <w:r w:rsidR="00704C1C" w:rsidRPr="003B089F">
        <w:rPr>
          <w:rFonts w:ascii="Times New Roman" w:hAnsi="Times New Roman" w:cs="Times New Roman"/>
          <w:color w:val="000000" w:themeColor="text1"/>
          <w:sz w:val="24"/>
          <w:szCs w:val="24"/>
          <w:lang w:val="pl-PL"/>
        </w:rPr>
        <w:t xml:space="preserve">dzięki </w:t>
      </w:r>
      <w:r w:rsidRPr="003B089F">
        <w:rPr>
          <w:rFonts w:ascii="Times New Roman" w:hAnsi="Times New Roman" w:cs="Times New Roman"/>
          <w:color w:val="000000" w:themeColor="text1"/>
          <w:sz w:val="24"/>
          <w:szCs w:val="24"/>
          <w:lang w:val="pl-PL"/>
        </w:rPr>
        <w:t>nierówn</w:t>
      </w:r>
      <w:r w:rsidR="00704C1C"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stosunk</w:t>
      </w:r>
      <w:r w:rsidR="00704C1C"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władzy między kobietami </w:t>
      </w:r>
      <w:r w:rsidR="00704C1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W związku z tym </w:t>
      </w:r>
      <w:r w:rsidR="00704C1C" w:rsidRPr="003B089F">
        <w:rPr>
          <w:rFonts w:ascii="Times New Roman" w:hAnsi="Times New Roman" w:cs="Times New Roman"/>
          <w:color w:val="000000" w:themeColor="text1"/>
          <w:sz w:val="24"/>
          <w:szCs w:val="24"/>
          <w:lang w:val="pl-PL"/>
        </w:rPr>
        <w:t xml:space="preserve">przyjęte rozwiązania i system </w:t>
      </w:r>
      <w:r w:rsidRPr="003B089F">
        <w:rPr>
          <w:rFonts w:ascii="Times New Roman" w:hAnsi="Times New Roman" w:cs="Times New Roman"/>
          <w:color w:val="000000" w:themeColor="text1"/>
          <w:sz w:val="24"/>
          <w:szCs w:val="24"/>
          <w:lang w:val="pl-PL"/>
        </w:rPr>
        <w:t>egzekwowani</w:t>
      </w:r>
      <w:r w:rsidR="00545AE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prawa, w tym pr</w:t>
      </w:r>
      <w:r w:rsidR="00545AE7">
        <w:rPr>
          <w:rFonts w:ascii="Times New Roman" w:hAnsi="Times New Roman" w:cs="Times New Roman"/>
          <w:color w:val="000000" w:themeColor="text1"/>
          <w:sz w:val="24"/>
          <w:szCs w:val="24"/>
          <w:lang w:val="pl-PL"/>
        </w:rPr>
        <w:t xml:space="preserve">zepisów </w:t>
      </w:r>
      <w:r w:rsidRPr="003B089F">
        <w:rPr>
          <w:rFonts w:ascii="Times New Roman" w:hAnsi="Times New Roman" w:cs="Times New Roman"/>
          <w:color w:val="000000" w:themeColor="text1"/>
          <w:sz w:val="24"/>
          <w:szCs w:val="24"/>
          <w:lang w:val="pl-PL"/>
        </w:rPr>
        <w:t>karn</w:t>
      </w:r>
      <w:r w:rsidR="00545AE7">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muszą opierać się na uznaniu zwiększonego narażenia kobiet na taką przemoc oraz </w:t>
      </w:r>
      <w:r w:rsidR="00704C1C" w:rsidRPr="003B089F">
        <w:rPr>
          <w:rFonts w:ascii="Times New Roman" w:hAnsi="Times New Roman" w:cs="Times New Roman"/>
          <w:color w:val="000000" w:themeColor="text1"/>
          <w:sz w:val="24"/>
          <w:szCs w:val="24"/>
          <w:lang w:val="pl-PL"/>
        </w:rPr>
        <w:t xml:space="preserve">muszą </w:t>
      </w:r>
      <w:r w:rsidRPr="003B089F">
        <w:rPr>
          <w:rFonts w:ascii="Times New Roman" w:hAnsi="Times New Roman" w:cs="Times New Roman"/>
          <w:color w:val="000000" w:themeColor="text1"/>
          <w:sz w:val="24"/>
          <w:szCs w:val="24"/>
          <w:lang w:val="pl-PL"/>
        </w:rPr>
        <w:t>uwzględniać bariery</w:t>
      </w:r>
      <w:r w:rsidR="00704C1C" w:rsidRPr="003B089F">
        <w:rPr>
          <w:rFonts w:ascii="Times New Roman" w:hAnsi="Times New Roman" w:cs="Times New Roman"/>
          <w:color w:val="000000" w:themeColor="text1"/>
          <w:sz w:val="24"/>
          <w:szCs w:val="24"/>
          <w:lang w:val="pl-PL"/>
        </w:rPr>
        <w:t xml:space="preserve">, na jakie napotykają </w:t>
      </w:r>
      <w:r w:rsidR="00731139">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 xml:space="preserve">w dostępie do wsparcia, ochrony, </w:t>
      </w:r>
      <w:r w:rsidR="00704C1C" w:rsidRPr="003B089F">
        <w:rPr>
          <w:rFonts w:ascii="Times New Roman" w:hAnsi="Times New Roman" w:cs="Times New Roman"/>
          <w:color w:val="000000" w:themeColor="text1"/>
          <w:sz w:val="24"/>
          <w:szCs w:val="24"/>
          <w:lang w:val="pl-PL"/>
        </w:rPr>
        <w:t xml:space="preserve">wymiaru </w:t>
      </w:r>
      <w:r w:rsidRPr="003B089F">
        <w:rPr>
          <w:rFonts w:ascii="Times New Roman" w:hAnsi="Times New Roman" w:cs="Times New Roman"/>
          <w:color w:val="000000" w:themeColor="text1"/>
          <w:sz w:val="24"/>
          <w:szCs w:val="24"/>
          <w:lang w:val="pl-PL"/>
        </w:rPr>
        <w:t xml:space="preserve">sprawiedliwości i </w:t>
      </w:r>
      <w:r w:rsidR="00433F9F">
        <w:rPr>
          <w:rFonts w:ascii="Times New Roman" w:hAnsi="Times New Roman" w:cs="Times New Roman"/>
          <w:color w:val="000000" w:themeColor="text1"/>
          <w:sz w:val="24"/>
          <w:szCs w:val="24"/>
          <w:lang w:val="pl-PL"/>
        </w:rPr>
        <w:t xml:space="preserve">we </w:t>
      </w:r>
      <w:r w:rsidRPr="003B089F">
        <w:rPr>
          <w:rFonts w:ascii="Times New Roman" w:hAnsi="Times New Roman" w:cs="Times New Roman"/>
          <w:color w:val="000000" w:themeColor="text1"/>
          <w:sz w:val="24"/>
          <w:szCs w:val="24"/>
          <w:lang w:val="pl-PL"/>
        </w:rPr>
        <w:t>wzm</w:t>
      </w:r>
      <w:r w:rsidR="00B2309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cni</w:t>
      </w:r>
      <w:r w:rsidR="00B2309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w:t>
      </w:r>
      <w:r w:rsidR="00433F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B2309C" w:rsidRPr="003B089F">
        <w:rPr>
          <w:rFonts w:ascii="Times New Roman" w:hAnsi="Times New Roman" w:cs="Times New Roman"/>
          <w:color w:val="000000" w:themeColor="text1"/>
          <w:sz w:val="24"/>
          <w:szCs w:val="24"/>
          <w:lang w:val="pl-PL"/>
        </w:rPr>
        <w:t xml:space="preserve">samodzielnej </w:t>
      </w:r>
      <w:r w:rsidRPr="003B089F">
        <w:rPr>
          <w:rFonts w:ascii="Times New Roman" w:hAnsi="Times New Roman" w:cs="Times New Roman"/>
          <w:color w:val="000000" w:themeColor="text1"/>
          <w:sz w:val="24"/>
          <w:szCs w:val="24"/>
          <w:lang w:val="pl-PL"/>
        </w:rPr>
        <w:t>pozycji. Najlepszym sposobem osiągnięcia tego celu jest współpraca odpowiedni</w:t>
      </w:r>
      <w:r w:rsidR="00B2309C"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433F9F">
        <w:rPr>
          <w:rFonts w:ascii="Times New Roman" w:hAnsi="Times New Roman" w:cs="Times New Roman"/>
          <w:color w:val="000000" w:themeColor="text1"/>
          <w:sz w:val="24"/>
          <w:szCs w:val="24"/>
          <w:lang w:val="pl-PL"/>
        </w:rPr>
        <w:t>instytucji</w:t>
      </w:r>
      <w:r w:rsidR="0073113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szczeblu krajowym i lokalnym, stanowiąca część kompleksowego podejścia. Mechanizm </w:t>
      </w:r>
      <w:r w:rsidR="00433F9F">
        <w:rPr>
          <w:rFonts w:ascii="Times New Roman" w:hAnsi="Times New Roman" w:cs="Times New Roman"/>
          <w:color w:val="000000" w:themeColor="text1"/>
          <w:sz w:val="24"/>
          <w:szCs w:val="24"/>
          <w:lang w:val="pl-PL"/>
        </w:rPr>
        <w:t xml:space="preserve">współpracy instytucji </w:t>
      </w:r>
      <w:r w:rsidRPr="003B089F">
        <w:rPr>
          <w:rFonts w:ascii="Times New Roman" w:hAnsi="Times New Roman" w:cs="Times New Roman"/>
          <w:color w:val="000000" w:themeColor="text1"/>
          <w:sz w:val="24"/>
          <w:szCs w:val="24"/>
          <w:lang w:val="pl-PL"/>
        </w:rPr>
        <w:t xml:space="preserve">jest dobrze ugruntowany w Polsce w odniesieniu do przemocy domowej, jednak </w:t>
      </w:r>
      <w:r w:rsidR="00545AE7">
        <w:rPr>
          <w:rFonts w:ascii="Times New Roman" w:hAnsi="Times New Roman" w:cs="Times New Roman"/>
          <w:color w:val="000000" w:themeColor="text1"/>
          <w:sz w:val="24"/>
          <w:szCs w:val="24"/>
          <w:lang w:val="pl-PL"/>
        </w:rPr>
        <w:t xml:space="preserve">wzmocnienia </w:t>
      </w:r>
      <w:r w:rsidR="00545AE7" w:rsidRPr="003B089F">
        <w:rPr>
          <w:rFonts w:ascii="Times New Roman" w:hAnsi="Times New Roman" w:cs="Times New Roman"/>
          <w:color w:val="000000" w:themeColor="text1"/>
          <w:sz w:val="24"/>
          <w:szCs w:val="24"/>
          <w:lang w:val="pl-PL"/>
        </w:rPr>
        <w:t xml:space="preserve">wymaga </w:t>
      </w:r>
      <w:r w:rsidR="00545AE7">
        <w:rPr>
          <w:rFonts w:ascii="Times New Roman" w:hAnsi="Times New Roman" w:cs="Times New Roman"/>
          <w:color w:val="000000" w:themeColor="text1"/>
          <w:sz w:val="24"/>
          <w:szCs w:val="24"/>
          <w:lang w:val="pl-PL"/>
        </w:rPr>
        <w:t>współpraca w odniesieniu do innych form</w:t>
      </w:r>
      <w:r w:rsidRPr="003B089F">
        <w:rPr>
          <w:rFonts w:ascii="Times New Roman" w:hAnsi="Times New Roman" w:cs="Times New Roman"/>
          <w:color w:val="000000" w:themeColor="text1"/>
          <w:sz w:val="24"/>
          <w:szCs w:val="24"/>
          <w:lang w:val="pl-PL"/>
        </w:rPr>
        <w:t xml:space="preserve"> przemocy.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CD374B" w:rsidRPr="003B089F" w:rsidRDefault="003E1B8D" w:rsidP="00B2309C">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lustr</w:t>
      </w:r>
      <w:r w:rsidR="001A556E">
        <w:rPr>
          <w:rFonts w:ascii="Times New Roman" w:hAnsi="Times New Roman" w:cs="Times New Roman"/>
          <w:color w:val="000000" w:themeColor="text1"/>
          <w:sz w:val="24"/>
          <w:szCs w:val="24"/>
          <w:lang w:val="pl-PL"/>
        </w:rPr>
        <w:t>uje to</w:t>
      </w:r>
      <w:r w:rsidRPr="003B089F">
        <w:rPr>
          <w:rFonts w:ascii="Times New Roman" w:hAnsi="Times New Roman" w:cs="Times New Roman"/>
          <w:color w:val="000000" w:themeColor="text1"/>
          <w:sz w:val="24"/>
          <w:szCs w:val="24"/>
          <w:lang w:val="pl-PL"/>
        </w:rPr>
        <w:t>, według GREVIO, potrzeba dostosowania</w:t>
      </w:r>
      <w:r w:rsidR="00B517C8" w:rsidRPr="003B089F">
        <w:rPr>
          <w:rFonts w:ascii="Times New Roman" w:hAnsi="Times New Roman" w:cs="Times New Roman"/>
          <w:color w:val="000000" w:themeColor="text1"/>
          <w:sz w:val="24"/>
          <w:szCs w:val="24"/>
          <w:lang w:val="pl-PL"/>
        </w:rPr>
        <w:t xml:space="preserve"> definicji przestępstwa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do wymogów art. 36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t</w:t>
      </w:r>
      <w:r w:rsidRPr="003B089F">
        <w:rPr>
          <w:rFonts w:ascii="Times New Roman" w:hAnsi="Times New Roman" w:cs="Times New Roman"/>
          <w:color w:val="000000" w:themeColor="text1"/>
          <w:sz w:val="24"/>
          <w:szCs w:val="24"/>
          <w:lang w:val="pl-PL"/>
        </w:rPr>
        <w:t>o jest</w:t>
      </w:r>
      <w:r w:rsidR="00B517C8" w:rsidRPr="003B089F">
        <w:rPr>
          <w:rFonts w:ascii="Times New Roman" w:hAnsi="Times New Roman" w:cs="Times New Roman"/>
          <w:color w:val="000000" w:themeColor="text1"/>
          <w:sz w:val="24"/>
          <w:szCs w:val="24"/>
          <w:lang w:val="pl-PL"/>
        </w:rPr>
        <w:t xml:space="preserve"> przejści</w:t>
      </w:r>
      <w:r w:rsidR="001A556E">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od definicji opartej na użyciu siły do definicji obejmującej wszystkie akty seksualne</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na które nie została wyrażona zgoda</w:t>
      </w:r>
      <w:r w:rsidR="00B517C8" w:rsidRPr="003B089F">
        <w:rPr>
          <w:rFonts w:ascii="Times New Roman" w:hAnsi="Times New Roman" w:cs="Times New Roman"/>
          <w:color w:val="000000" w:themeColor="text1"/>
          <w:sz w:val="24"/>
          <w:szCs w:val="24"/>
          <w:lang w:val="pl-PL"/>
        </w:rPr>
        <w:t>.</w:t>
      </w:r>
      <w:r w:rsidR="000905F4">
        <w:rPr>
          <w:rFonts w:ascii="Times New Roman" w:hAnsi="Times New Roman" w:cs="Times New Roman"/>
          <w:color w:val="000000" w:themeColor="text1"/>
          <w:sz w:val="24"/>
          <w:szCs w:val="24"/>
          <w:lang w:val="pl-PL"/>
        </w:rPr>
        <w:t xml:space="preserve"> U</w:t>
      </w:r>
      <w:r w:rsidRPr="003B089F">
        <w:rPr>
          <w:rFonts w:ascii="Times New Roman" w:hAnsi="Times New Roman" w:cs="Times New Roman"/>
          <w:color w:val="000000" w:themeColor="text1"/>
          <w:sz w:val="24"/>
          <w:szCs w:val="24"/>
          <w:lang w:val="pl-PL"/>
        </w:rPr>
        <w:t>czynieni</w:t>
      </w:r>
      <w:r w:rsidR="000905F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takiego rozwiązania elementem </w:t>
      </w:r>
      <w:r w:rsidR="00B517C8" w:rsidRPr="003B089F">
        <w:rPr>
          <w:rFonts w:ascii="Times New Roman" w:hAnsi="Times New Roman" w:cs="Times New Roman"/>
          <w:color w:val="000000" w:themeColor="text1"/>
          <w:sz w:val="24"/>
          <w:szCs w:val="24"/>
          <w:lang w:val="pl-PL"/>
        </w:rPr>
        <w:t xml:space="preserve">kompleksowego podejścia do zapobiegania i zwalczania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gwałtów</w:t>
      </w:r>
      <w:r w:rsidR="00B517C8" w:rsidRPr="003B089F">
        <w:rPr>
          <w:rFonts w:ascii="Times New Roman" w:hAnsi="Times New Roman" w:cs="Times New Roman"/>
          <w:color w:val="000000" w:themeColor="text1"/>
          <w:sz w:val="24"/>
          <w:szCs w:val="24"/>
          <w:lang w:val="pl-PL"/>
        </w:rPr>
        <w:t xml:space="preserve">, </w:t>
      </w:r>
      <w:r w:rsidR="00CD374B" w:rsidRPr="003B089F">
        <w:rPr>
          <w:rFonts w:ascii="Times New Roman" w:hAnsi="Times New Roman" w:cs="Times New Roman"/>
          <w:color w:val="000000" w:themeColor="text1"/>
          <w:sz w:val="24"/>
          <w:szCs w:val="24"/>
          <w:lang w:val="pl-PL"/>
        </w:rPr>
        <w:t xml:space="preserve">równolegle </w:t>
      </w:r>
      <w:r w:rsidR="00B517C8" w:rsidRPr="003B089F">
        <w:rPr>
          <w:rFonts w:ascii="Times New Roman" w:hAnsi="Times New Roman" w:cs="Times New Roman"/>
          <w:color w:val="000000" w:themeColor="text1"/>
          <w:sz w:val="24"/>
          <w:szCs w:val="24"/>
          <w:lang w:val="pl-PL"/>
        </w:rPr>
        <w:t xml:space="preserve">ze wzmocnieniem usług wsparcia ofiar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które powinny być </w:t>
      </w:r>
      <w:r w:rsidR="000905F4">
        <w:rPr>
          <w:rFonts w:ascii="Times New Roman" w:hAnsi="Times New Roman" w:cs="Times New Roman"/>
          <w:color w:val="000000" w:themeColor="text1"/>
          <w:sz w:val="24"/>
          <w:szCs w:val="24"/>
          <w:lang w:val="pl-PL"/>
        </w:rPr>
        <w:t>wy</w:t>
      </w:r>
      <w:r w:rsidR="00B517C8" w:rsidRPr="003B089F">
        <w:rPr>
          <w:rFonts w:ascii="Times New Roman" w:hAnsi="Times New Roman" w:cs="Times New Roman"/>
          <w:color w:val="000000" w:themeColor="text1"/>
          <w:sz w:val="24"/>
          <w:szCs w:val="24"/>
          <w:lang w:val="pl-PL"/>
        </w:rPr>
        <w:t>specjali</w:t>
      </w:r>
      <w:r w:rsidR="000905F4">
        <w:rPr>
          <w:rFonts w:ascii="Times New Roman" w:hAnsi="Times New Roman" w:cs="Times New Roman"/>
          <w:color w:val="000000" w:themeColor="text1"/>
          <w:sz w:val="24"/>
          <w:szCs w:val="24"/>
          <w:lang w:val="pl-PL"/>
        </w:rPr>
        <w:t>zowane</w:t>
      </w:r>
      <w:r w:rsidR="00B517C8" w:rsidRPr="003B089F">
        <w:rPr>
          <w:rFonts w:ascii="Times New Roman" w:hAnsi="Times New Roman" w:cs="Times New Roman"/>
          <w:color w:val="000000" w:themeColor="text1"/>
          <w:sz w:val="24"/>
          <w:szCs w:val="24"/>
          <w:lang w:val="pl-PL"/>
        </w:rPr>
        <w:t xml:space="preserve">, wysokiej jakości i zorientowane na ofiarę, zgodnie z art. 25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w:t>
      </w:r>
      <w:r w:rsidR="000905F4">
        <w:rPr>
          <w:rFonts w:ascii="Times New Roman" w:hAnsi="Times New Roman" w:cs="Times New Roman"/>
          <w:color w:val="000000" w:themeColor="text1"/>
          <w:sz w:val="24"/>
          <w:szCs w:val="24"/>
          <w:lang w:val="pl-PL"/>
        </w:rPr>
        <w:t>, byłoby konieczne, aby poprawić rea</w:t>
      </w:r>
      <w:r w:rsidR="00CC13E2">
        <w:rPr>
          <w:rFonts w:ascii="Times New Roman" w:hAnsi="Times New Roman" w:cs="Times New Roman"/>
          <w:color w:val="000000" w:themeColor="text1"/>
          <w:sz w:val="24"/>
          <w:szCs w:val="24"/>
          <w:lang w:val="pl-PL"/>
        </w:rPr>
        <w:t>gowanie przez</w:t>
      </w:r>
      <w:r w:rsidR="000905F4">
        <w:rPr>
          <w:rFonts w:ascii="Times New Roman" w:hAnsi="Times New Roman" w:cs="Times New Roman"/>
          <w:color w:val="000000" w:themeColor="text1"/>
          <w:sz w:val="24"/>
          <w:szCs w:val="24"/>
          <w:lang w:val="pl-PL"/>
        </w:rPr>
        <w:t xml:space="preserve"> </w:t>
      </w:r>
      <w:r w:rsidR="000905F4" w:rsidRPr="003B089F">
        <w:rPr>
          <w:rFonts w:ascii="Times New Roman" w:hAnsi="Times New Roman" w:cs="Times New Roman"/>
          <w:color w:val="000000" w:themeColor="text1"/>
          <w:sz w:val="24"/>
          <w:szCs w:val="24"/>
          <w:lang w:val="pl-PL"/>
        </w:rPr>
        <w:t>polski</w:t>
      </w:r>
      <w:r w:rsidR="00CC13E2">
        <w:rPr>
          <w:rFonts w:ascii="Times New Roman" w:hAnsi="Times New Roman" w:cs="Times New Roman"/>
          <w:color w:val="000000" w:themeColor="text1"/>
          <w:sz w:val="24"/>
          <w:szCs w:val="24"/>
          <w:lang w:val="pl-PL"/>
        </w:rPr>
        <w:t>e</w:t>
      </w:r>
      <w:r w:rsidR="000905F4" w:rsidRPr="003B089F">
        <w:rPr>
          <w:rFonts w:ascii="Times New Roman" w:hAnsi="Times New Roman" w:cs="Times New Roman"/>
          <w:color w:val="000000" w:themeColor="text1"/>
          <w:sz w:val="24"/>
          <w:szCs w:val="24"/>
          <w:lang w:val="pl-PL"/>
        </w:rPr>
        <w:t xml:space="preserve"> władz</w:t>
      </w:r>
      <w:r w:rsidR="00CC13E2">
        <w:rPr>
          <w:rFonts w:ascii="Times New Roman" w:hAnsi="Times New Roman" w:cs="Times New Roman"/>
          <w:color w:val="000000" w:themeColor="text1"/>
          <w:sz w:val="24"/>
          <w:szCs w:val="24"/>
          <w:lang w:val="pl-PL"/>
        </w:rPr>
        <w:t>e</w:t>
      </w:r>
      <w:r w:rsidR="000905F4" w:rsidRPr="003B089F">
        <w:rPr>
          <w:rFonts w:ascii="Times New Roman" w:hAnsi="Times New Roman" w:cs="Times New Roman"/>
          <w:color w:val="000000" w:themeColor="text1"/>
          <w:sz w:val="24"/>
          <w:szCs w:val="24"/>
          <w:lang w:val="pl-PL"/>
        </w:rPr>
        <w:t xml:space="preserve"> na przemoc wobec kobiet, </w:t>
      </w:r>
      <w:r w:rsidR="000905F4">
        <w:rPr>
          <w:rFonts w:ascii="Times New Roman" w:hAnsi="Times New Roman" w:cs="Times New Roman"/>
          <w:color w:val="000000" w:themeColor="text1"/>
          <w:sz w:val="24"/>
          <w:szCs w:val="24"/>
          <w:lang w:val="pl-PL"/>
        </w:rPr>
        <w:t>tak by wykraczał</w:t>
      </w:r>
      <w:r w:rsidR="00CC13E2">
        <w:rPr>
          <w:rFonts w:ascii="Times New Roman" w:hAnsi="Times New Roman" w:cs="Times New Roman"/>
          <w:color w:val="000000" w:themeColor="text1"/>
          <w:sz w:val="24"/>
          <w:szCs w:val="24"/>
          <w:lang w:val="pl-PL"/>
        </w:rPr>
        <w:t>o ono</w:t>
      </w:r>
      <w:r w:rsidR="000905F4">
        <w:rPr>
          <w:rFonts w:ascii="Times New Roman" w:hAnsi="Times New Roman" w:cs="Times New Roman"/>
          <w:color w:val="000000" w:themeColor="text1"/>
          <w:sz w:val="24"/>
          <w:szCs w:val="24"/>
          <w:lang w:val="pl-PL"/>
        </w:rPr>
        <w:t xml:space="preserve"> poza </w:t>
      </w:r>
      <w:r w:rsidR="000905F4" w:rsidRPr="003B089F">
        <w:rPr>
          <w:rFonts w:ascii="Times New Roman" w:hAnsi="Times New Roman" w:cs="Times New Roman"/>
          <w:color w:val="000000" w:themeColor="text1"/>
          <w:sz w:val="24"/>
          <w:szCs w:val="24"/>
          <w:lang w:val="pl-PL"/>
        </w:rPr>
        <w:t xml:space="preserve">ściganie z urzędu i </w:t>
      </w:r>
      <w:r w:rsidR="00433F9F">
        <w:rPr>
          <w:rFonts w:ascii="Times New Roman" w:hAnsi="Times New Roman" w:cs="Times New Roman"/>
          <w:color w:val="000000" w:themeColor="text1"/>
          <w:sz w:val="24"/>
          <w:szCs w:val="24"/>
          <w:lang w:val="pl-PL"/>
        </w:rPr>
        <w:t>jednokrotne przesłuchanie ofiar.</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D374B">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Potrzeba zwiększenia wysiłków </w:t>
      </w:r>
      <w:r w:rsidR="00433F9F">
        <w:rPr>
          <w:rFonts w:ascii="Times New Roman" w:hAnsi="Times New Roman" w:cs="Times New Roman"/>
          <w:color w:val="000000" w:themeColor="text1"/>
          <w:sz w:val="24"/>
          <w:szCs w:val="24"/>
          <w:lang w:val="pl-PL"/>
        </w:rPr>
        <w:t xml:space="preserve">na rzecz </w:t>
      </w:r>
      <w:r w:rsidR="001A556E">
        <w:rPr>
          <w:rFonts w:ascii="Times New Roman" w:hAnsi="Times New Roman" w:cs="Times New Roman"/>
          <w:color w:val="000000" w:themeColor="text1"/>
          <w:sz w:val="24"/>
          <w:szCs w:val="24"/>
          <w:lang w:val="pl-PL"/>
        </w:rPr>
        <w:t xml:space="preserve">podnoszenia </w:t>
      </w:r>
      <w:r w:rsidRPr="003B089F">
        <w:rPr>
          <w:rFonts w:ascii="Times New Roman" w:hAnsi="Times New Roman" w:cs="Times New Roman"/>
          <w:color w:val="000000" w:themeColor="text1"/>
          <w:sz w:val="24"/>
          <w:szCs w:val="24"/>
          <w:lang w:val="pl-PL"/>
        </w:rPr>
        <w:t xml:space="preserve">świadomości różnych form przemocy wobec kobiet, negatywnych stereotypów dotyczących kobiet i dziewcząt, które mogą stanowić podłoże lub usprawiedliwienie takiej przemocy, oraz </w:t>
      </w:r>
      <w:r w:rsidR="00CD374B" w:rsidRPr="003B089F">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 xml:space="preserve">innych </w:t>
      </w:r>
      <w:r w:rsidR="00CD374B" w:rsidRPr="003B089F">
        <w:rPr>
          <w:rFonts w:ascii="Times New Roman" w:hAnsi="Times New Roman" w:cs="Times New Roman"/>
          <w:color w:val="000000" w:themeColor="text1"/>
          <w:sz w:val="24"/>
          <w:szCs w:val="24"/>
          <w:lang w:val="pl-PL"/>
        </w:rPr>
        <w:t>kwestii</w:t>
      </w:r>
      <w:r w:rsidRPr="003B089F">
        <w:rPr>
          <w:rFonts w:ascii="Times New Roman" w:hAnsi="Times New Roman" w:cs="Times New Roman"/>
          <w:color w:val="000000" w:themeColor="text1"/>
          <w:sz w:val="24"/>
          <w:szCs w:val="24"/>
          <w:lang w:val="pl-PL"/>
        </w:rPr>
        <w:t xml:space="preserve">, nie ogranicza się do kontekstu zapobiegania i zwalczania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 </w:t>
      </w:r>
      <w:r w:rsidR="00CD374B" w:rsidRPr="003B089F">
        <w:rPr>
          <w:rFonts w:ascii="Times New Roman" w:hAnsi="Times New Roman" w:cs="Times New Roman"/>
          <w:color w:val="000000" w:themeColor="text1"/>
          <w:sz w:val="24"/>
          <w:szCs w:val="24"/>
          <w:lang w:val="pl-PL"/>
        </w:rPr>
        <w:t>raporcie</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 xml:space="preserve">podkreślono </w:t>
      </w:r>
      <w:r w:rsidR="00776550" w:rsidRPr="003B089F">
        <w:rPr>
          <w:rFonts w:ascii="Times New Roman" w:hAnsi="Times New Roman" w:cs="Times New Roman"/>
          <w:color w:val="000000" w:themeColor="text1"/>
          <w:sz w:val="24"/>
          <w:szCs w:val="24"/>
          <w:lang w:val="pl-PL"/>
        </w:rPr>
        <w:t xml:space="preserve">również </w:t>
      </w:r>
      <w:r w:rsidRPr="003B089F">
        <w:rPr>
          <w:rFonts w:ascii="Times New Roman" w:hAnsi="Times New Roman" w:cs="Times New Roman"/>
          <w:color w:val="000000" w:themeColor="text1"/>
          <w:sz w:val="24"/>
          <w:szCs w:val="24"/>
          <w:lang w:val="pl-PL"/>
        </w:rPr>
        <w:t xml:space="preserve">potrzebę </w:t>
      </w:r>
      <w:r w:rsidR="00776550">
        <w:rPr>
          <w:rFonts w:ascii="Times New Roman" w:hAnsi="Times New Roman" w:cs="Times New Roman"/>
          <w:color w:val="000000" w:themeColor="text1"/>
          <w:sz w:val="24"/>
          <w:szCs w:val="24"/>
          <w:lang w:val="pl-PL"/>
        </w:rPr>
        <w:t xml:space="preserve">rozbudowania </w:t>
      </w:r>
      <w:r w:rsidR="000905F4">
        <w:rPr>
          <w:rFonts w:ascii="Times New Roman" w:hAnsi="Times New Roman" w:cs="Times New Roman"/>
          <w:color w:val="000000" w:themeColor="text1"/>
          <w:sz w:val="24"/>
          <w:szCs w:val="24"/>
          <w:lang w:val="pl-PL"/>
        </w:rPr>
        <w:t xml:space="preserve">rozwiązań w zakresie </w:t>
      </w:r>
      <w:r w:rsidRPr="003B089F">
        <w:rPr>
          <w:rFonts w:ascii="Times New Roman" w:hAnsi="Times New Roman" w:cs="Times New Roman"/>
          <w:color w:val="000000" w:themeColor="text1"/>
          <w:sz w:val="24"/>
          <w:szCs w:val="24"/>
          <w:lang w:val="pl-PL"/>
        </w:rPr>
        <w:t>prewencji pierwotnej</w:t>
      </w:r>
      <w:r w:rsidR="00CD374B" w:rsidRPr="003B089F">
        <w:rPr>
          <w:rFonts w:ascii="Times New Roman" w:hAnsi="Times New Roman" w:cs="Times New Roman"/>
          <w:color w:val="000000" w:themeColor="text1"/>
          <w:sz w:val="24"/>
          <w:szCs w:val="24"/>
          <w:lang w:val="pl-PL"/>
        </w:rPr>
        <w:t xml:space="preserve">, </w:t>
      </w:r>
      <w:r w:rsidR="000905F4">
        <w:rPr>
          <w:rFonts w:ascii="Times New Roman" w:hAnsi="Times New Roman" w:cs="Times New Roman"/>
          <w:color w:val="000000" w:themeColor="text1"/>
          <w:sz w:val="24"/>
          <w:szCs w:val="24"/>
          <w:lang w:val="pl-PL"/>
        </w:rPr>
        <w:t>obejmując</w:t>
      </w:r>
      <w:r w:rsidR="001A556E">
        <w:rPr>
          <w:rFonts w:ascii="Times New Roman" w:hAnsi="Times New Roman" w:cs="Times New Roman"/>
          <w:color w:val="000000" w:themeColor="text1"/>
          <w:sz w:val="24"/>
          <w:szCs w:val="24"/>
          <w:lang w:val="pl-PL"/>
        </w:rPr>
        <w:t>ej</w:t>
      </w:r>
      <w:r w:rsidR="000905F4">
        <w:rPr>
          <w:rFonts w:ascii="Times New Roman" w:hAnsi="Times New Roman" w:cs="Times New Roman"/>
          <w:color w:val="000000" w:themeColor="text1"/>
          <w:sz w:val="24"/>
          <w:szCs w:val="24"/>
          <w:lang w:val="pl-PL"/>
        </w:rPr>
        <w:t xml:space="preserve"> zwalczanie </w:t>
      </w:r>
      <w:r w:rsidRPr="003B089F">
        <w:rPr>
          <w:rFonts w:ascii="Times New Roman" w:hAnsi="Times New Roman" w:cs="Times New Roman"/>
          <w:color w:val="000000" w:themeColor="text1"/>
          <w:sz w:val="24"/>
          <w:szCs w:val="24"/>
          <w:lang w:val="pl-PL"/>
        </w:rPr>
        <w:t>nierówności strukturalny</w:t>
      </w:r>
      <w:r w:rsidR="000905F4">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między kobietami </w:t>
      </w:r>
      <w:r w:rsidR="00CD374B"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w:t>
      </w:r>
      <w:r w:rsidR="00776550">
        <w:rPr>
          <w:rFonts w:ascii="Times New Roman" w:hAnsi="Times New Roman" w:cs="Times New Roman"/>
          <w:color w:val="000000" w:themeColor="text1"/>
          <w:sz w:val="24"/>
          <w:szCs w:val="24"/>
          <w:lang w:val="pl-PL"/>
        </w:rPr>
        <w:t xml:space="preserve">jak też </w:t>
      </w:r>
      <w:r w:rsidRPr="003B089F">
        <w:rPr>
          <w:rFonts w:ascii="Times New Roman" w:hAnsi="Times New Roman" w:cs="Times New Roman"/>
          <w:color w:val="000000" w:themeColor="text1"/>
          <w:sz w:val="24"/>
          <w:szCs w:val="24"/>
          <w:lang w:val="pl-PL"/>
        </w:rPr>
        <w:t>potrzebę szerszego promowania programów i działań na rzecz wzm</w:t>
      </w:r>
      <w:r w:rsidR="001A556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cni</w:t>
      </w:r>
      <w:r w:rsidR="001A556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w:t>
      </w:r>
      <w:r w:rsidR="00CD374B" w:rsidRPr="003B089F">
        <w:rPr>
          <w:rFonts w:ascii="Times New Roman" w:hAnsi="Times New Roman" w:cs="Times New Roman"/>
          <w:color w:val="000000" w:themeColor="text1"/>
          <w:sz w:val="24"/>
          <w:szCs w:val="24"/>
          <w:lang w:val="pl-PL"/>
        </w:rPr>
        <w:t xml:space="preserve">samodzielnej </w:t>
      </w:r>
      <w:r w:rsidRPr="003B089F">
        <w:rPr>
          <w:rFonts w:ascii="Times New Roman" w:hAnsi="Times New Roman" w:cs="Times New Roman"/>
          <w:color w:val="000000" w:themeColor="text1"/>
          <w:sz w:val="24"/>
          <w:szCs w:val="24"/>
          <w:lang w:val="pl-PL"/>
        </w:rPr>
        <w:t xml:space="preserve">pozycji kobiet. Wzywa się w nim również do </w:t>
      </w:r>
      <w:r w:rsidR="000905F4">
        <w:rPr>
          <w:rFonts w:ascii="Times New Roman" w:hAnsi="Times New Roman" w:cs="Times New Roman"/>
          <w:color w:val="000000" w:themeColor="text1"/>
          <w:sz w:val="24"/>
          <w:szCs w:val="24"/>
          <w:lang w:val="pl-PL"/>
        </w:rPr>
        <w:t xml:space="preserve">zintensyfikowania </w:t>
      </w:r>
      <w:r w:rsidRPr="003B089F">
        <w:rPr>
          <w:rFonts w:ascii="Times New Roman" w:hAnsi="Times New Roman" w:cs="Times New Roman"/>
          <w:color w:val="000000" w:themeColor="text1"/>
          <w:sz w:val="24"/>
          <w:szCs w:val="24"/>
          <w:lang w:val="pl-PL"/>
        </w:rPr>
        <w:t>szkoleń wstępnych i ustawicznych wszystkich specjalistów</w:t>
      </w:r>
      <w:r w:rsidR="00CD37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w:t>
      </w:r>
      <w:r w:rsidR="00811B2F" w:rsidRPr="003B089F">
        <w:rPr>
          <w:rFonts w:ascii="Times New Roman" w:hAnsi="Times New Roman" w:cs="Times New Roman"/>
          <w:color w:val="000000" w:themeColor="text1"/>
          <w:sz w:val="24"/>
          <w:szCs w:val="24"/>
          <w:lang w:val="pl-PL"/>
        </w:rPr>
        <w:t xml:space="preserve"> usprawnienia </w:t>
      </w:r>
      <w:r w:rsidRPr="003B089F">
        <w:rPr>
          <w:rFonts w:ascii="Times New Roman" w:hAnsi="Times New Roman" w:cs="Times New Roman"/>
          <w:color w:val="000000" w:themeColor="text1"/>
          <w:sz w:val="24"/>
          <w:szCs w:val="24"/>
          <w:lang w:val="pl-PL"/>
        </w:rPr>
        <w:t>wczesnego wykrywania</w:t>
      </w:r>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reagowania na różne formy przemocy wobec kobiet. </w:t>
      </w:r>
      <w:r w:rsidR="001A556E">
        <w:rPr>
          <w:rFonts w:ascii="Times New Roman" w:hAnsi="Times New Roman" w:cs="Times New Roman"/>
          <w:color w:val="000000" w:themeColor="text1"/>
          <w:sz w:val="24"/>
          <w:szCs w:val="24"/>
          <w:lang w:val="pl-PL"/>
        </w:rPr>
        <w:t xml:space="preserve">Programy </w:t>
      </w:r>
      <w:r w:rsidR="00597E95">
        <w:rPr>
          <w:rFonts w:ascii="Times New Roman" w:hAnsi="Times New Roman" w:cs="Times New Roman"/>
          <w:color w:val="000000" w:themeColor="text1"/>
          <w:sz w:val="24"/>
          <w:szCs w:val="24"/>
          <w:lang w:val="pl-PL"/>
        </w:rPr>
        <w:t>s</w:t>
      </w:r>
      <w:r w:rsidR="00597E95" w:rsidRPr="003B089F">
        <w:rPr>
          <w:rFonts w:ascii="Times New Roman" w:hAnsi="Times New Roman" w:cs="Times New Roman"/>
          <w:color w:val="000000" w:themeColor="text1"/>
          <w:sz w:val="24"/>
          <w:szCs w:val="24"/>
          <w:lang w:val="pl-PL"/>
        </w:rPr>
        <w:t>zkole</w:t>
      </w:r>
      <w:r w:rsidR="00597E95">
        <w:rPr>
          <w:rFonts w:ascii="Times New Roman" w:hAnsi="Times New Roman" w:cs="Times New Roman"/>
          <w:color w:val="000000" w:themeColor="text1"/>
          <w:sz w:val="24"/>
          <w:szCs w:val="24"/>
          <w:lang w:val="pl-PL"/>
        </w:rPr>
        <w:t xml:space="preserve">ń </w:t>
      </w:r>
      <w:r w:rsidR="00597E95" w:rsidRPr="003B089F">
        <w:rPr>
          <w:rFonts w:ascii="Times New Roman" w:hAnsi="Times New Roman" w:cs="Times New Roman"/>
          <w:color w:val="000000" w:themeColor="text1"/>
          <w:sz w:val="24"/>
          <w:szCs w:val="24"/>
          <w:lang w:val="pl-PL"/>
        </w:rPr>
        <w:t>powinny</w:t>
      </w:r>
      <w:r w:rsidR="00D16577" w:rsidRPr="003B089F">
        <w:rPr>
          <w:rFonts w:ascii="Times New Roman" w:hAnsi="Times New Roman" w:cs="Times New Roman"/>
          <w:color w:val="000000" w:themeColor="text1"/>
          <w:sz w:val="24"/>
          <w:szCs w:val="24"/>
          <w:lang w:val="pl-PL"/>
        </w:rPr>
        <w:t xml:space="preserve"> </w:t>
      </w:r>
      <w:r w:rsidR="00934A1C">
        <w:rPr>
          <w:rFonts w:ascii="Times New Roman" w:hAnsi="Times New Roman" w:cs="Times New Roman"/>
          <w:color w:val="000000" w:themeColor="text1"/>
          <w:sz w:val="24"/>
          <w:szCs w:val="24"/>
          <w:lang w:val="pl-PL"/>
        </w:rPr>
        <w:t xml:space="preserve">być kształtowane </w:t>
      </w:r>
      <w:r w:rsidR="00776550">
        <w:rPr>
          <w:rFonts w:ascii="Times New Roman" w:hAnsi="Times New Roman" w:cs="Times New Roman"/>
          <w:color w:val="000000" w:themeColor="text1"/>
          <w:sz w:val="24"/>
          <w:szCs w:val="24"/>
          <w:lang w:val="pl-PL"/>
        </w:rPr>
        <w:t xml:space="preserve">wokół </w:t>
      </w:r>
      <w:r w:rsidRPr="003B089F">
        <w:rPr>
          <w:rFonts w:ascii="Times New Roman" w:hAnsi="Times New Roman" w:cs="Times New Roman"/>
          <w:color w:val="000000" w:themeColor="text1"/>
          <w:sz w:val="24"/>
          <w:szCs w:val="24"/>
          <w:lang w:val="pl-PL"/>
        </w:rPr>
        <w:t>zasad</w:t>
      </w:r>
      <w:r w:rsidR="00776550">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niedyskryminacji </w:t>
      </w:r>
      <w:r w:rsidR="00934A1C">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równości kobiet i mężczyzn</w:t>
      </w:r>
      <w:r w:rsidR="00D16577" w:rsidRPr="003B089F">
        <w:rPr>
          <w:rFonts w:ascii="Times New Roman" w:hAnsi="Times New Roman" w:cs="Times New Roman"/>
          <w:color w:val="000000" w:themeColor="text1"/>
          <w:sz w:val="24"/>
          <w:szCs w:val="24"/>
          <w:lang w:val="pl-PL"/>
        </w:rPr>
        <w:t>, a ich</w:t>
      </w:r>
      <w:r w:rsidRPr="003B089F">
        <w:rPr>
          <w:rFonts w:ascii="Times New Roman" w:hAnsi="Times New Roman" w:cs="Times New Roman"/>
          <w:color w:val="000000" w:themeColor="text1"/>
          <w:sz w:val="24"/>
          <w:szCs w:val="24"/>
          <w:lang w:val="pl-PL"/>
        </w:rPr>
        <w:t xml:space="preserve"> </w:t>
      </w:r>
      <w:r w:rsidR="00D16577" w:rsidRPr="003B089F">
        <w:rPr>
          <w:rFonts w:ascii="Times New Roman" w:hAnsi="Times New Roman" w:cs="Times New Roman"/>
          <w:color w:val="000000" w:themeColor="text1"/>
          <w:sz w:val="24"/>
          <w:szCs w:val="24"/>
          <w:lang w:val="pl-PL"/>
        </w:rPr>
        <w:t xml:space="preserve">treść </w:t>
      </w:r>
      <w:r w:rsidRPr="003B089F">
        <w:rPr>
          <w:rFonts w:ascii="Times New Roman" w:hAnsi="Times New Roman" w:cs="Times New Roman"/>
          <w:color w:val="000000" w:themeColor="text1"/>
          <w:sz w:val="24"/>
          <w:szCs w:val="24"/>
          <w:lang w:val="pl-PL"/>
        </w:rPr>
        <w:t>powinn</w:t>
      </w:r>
      <w:r w:rsidR="00D16577" w:rsidRPr="003B089F">
        <w:rPr>
          <w:rFonts w:ascii="Times New Roman" w:hAnsi="Times New Roman" w:cs="Times New Roman"/>
          <w:color w:val="000000" w:themeColor="text1"/>
          <w:sz w:val="24"/>
          <w:szCs w:val="24"/>
          <w:lang w:val="pl-PL"/>
        </w:rPr>
        <w:t xml:space="preserve">a być przygotowywana </w:t>
      </w:r>
      <w:r w:rsidRPr="003B089F">
        <w:rPr>
          <w:rFonts w:ascii="Times New Roman" w:hAnsi="Times New Roman" w:cs="Times New Roman"/>
          <w:color w:val="000000" w:themeColor="text1"/>
          <w:sz w:val="24"/>
          <w:szCs w:val="24"/>
          <w:lang w:val="pl-PL"/>
        </w:rPr>
        <w:t xml:space="preserve">w ścisłej współpracy z władzami </w:t>
      </w:r>
      <w:r w:rsidR="00F93BF6">
        <w:rPr>
          <w:rFonts w:ascii="Times New Roman" w:hAnsi="Times New Roman" w:cs="Times New Roman"/>
          <w:color w:val="000000" w:themeColor="text1"/>
          <w:sz w:val="24"/>
          <w:szCs w:val="24"/>
          <w:lang w:val="pl-PL"/>
        </w:rPr>
        <w:t>wojewódzkimi</w:t>
      </w:r>
      <w:r w:rsidRPr="003B089F">
        <w:rPr>
          <w:rFonts w:ascii="Times New Roman" w:hAnsi="Times New Roman" w:cs="Times New Roman"/>
          <w:color w:val="000000" w:themeColor="text1"/>
          <w:sz w:val="24"/>
          <w:szCs w:val="24"/>
          <w:lang w:val="pl-PL"/>
        </w:rPr>
        <w:t xml:space="preserve"> i lokalnymi, jak również z odpowiednimi zainteresowanymi stronami, w tym niezależnymi kobiecymi organizacjami pozarządowymi, które zapewniają specjalistyczne wsparcie kobietom</w:t>
      </w:r>
      <w:r w:rsidR="00792A0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w:t>
      </w:r>
      <w:r w:rsidR="00177856"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D16577">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Ogólnie</w:t>
      </w:r>
      <w:r w:rsidR="00D16577"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GREVIO zauważył</w:t>
      </w:r>
      <w:r w:rsidR="00D16577"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pilną potrzebę zwiększenia </w:t>
      </w:r>
      <w:r w:rsidR="00D16577" w:rsidRPr="003B089F">
        <w:rPr>
          <w:rFonts w:ascii="Times New Roman" w:hAnsi="Times New Roman" w:cs="Times New Roman"/>
          <w:color w:val="000000" w:themeColor="text1"/>
          <w:sz w:val="24"/>
          <w:szCs w:val="24"/>
          <w:lang w:val="pl-PL"/>
        </w:rPr>
        <w:t xml:space="preserve">dostępności, </w:t>
      </w:r>
      <w:r w:rsidRPr="003B089F">
        <w:rPr>
          <w:rFonts w:ascii="Times New Roman" w:hAnsi="Times New Roman" w:cs="Times New Roman"/>
          <w:color w:val="000000" w:themeColor="text1"/>
          <w:sz w:val="24"/>
          <w:szCs w:val="24"/>
          <w:lang w:val="pl-PL"/>
        </w:rPr>
        <w:t>w całym kraju</w:t>
      </w:r>
      <w:r w:rsidR="00D1657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specjalistycznych usług wsparcia </w:t>
      </w:r>
      <w:r w:rsidR="00EE37D6">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różny</w:t>
      </w:r>
      <w:r w:rsidR="00934A1C">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form przemocy wobec kobiet, które powinny </w:t>
      </w:r>
      <w:r w:rsidR="00D16577" w:rsidRPr="003B089F">
        <w:rPr>
          <w:rFonts w:ascii="Times New Roman" w:hAnsi="Times New Roman" w:cs="Times New Roman"/>
          <w:color w:val="000000" w:themeColor="text1"/>
          <w:sz w:val="24"/>
          <w:szCs w:val="24"/>
          <w:lang w:val="pl-PL"/>
        </w:rPr>
        <w:t xml:space="preserve">zaspokajać pilne, </w:t>
      </w:r>
      <w:r w:rsidRPr="003B089F">
        <w:rPr>
          <w:rFonts w:ascii="Times New Roman" w:hAnsi="Times New Roman" w:cs="Times New Roman"/>
          <w:color w:val="000000" w:themeColor="text1"/>
          <w:sz w:val="24"/>
          <w:szCs w:val="24"/>
          <w:lang w:val="pl-PL"/>
        </w:rPr>
        <w:t>średnio- i długoterminowe potrzeby kobiet</w:t>
      </w:r>
      <w:r w:rsidR="00792A0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GREVIO podkreśla znaczenie zaangażowania w </w:t>
      </w:r>
      <w:r w:rsidR="00D16577" w:rsidRPr="003B089F">
        <w:rPr>
          <w:rFonts w:ascii="Times New Roman" w:hAnsi="Times New Roman" w:cs="Times New Roman"/>
          <w:color w:val="000000" w:themeColor="text1"/>
          <w:sz w:val="24"/>
          <w:szCs w:val="24"/>
          <w:lang w:val="pl-PL"/>
        </w:rPr>
        <w:t xml:space="preserve">świadczenie usług </w:t>
      </w:r>
      <w:r w:rsidRPr="003B089F">
        <w:rPr>
          <w:rFonts w:ascii="Times New Roman" w:hAnsi="Times New Roman" w:cs="Times New Roman"/>
          <w:color w:val="000000" w:themeColor="text1"/>
          <w:sz w:val="24"/>
          <w:szCs w:val="24"/>
          <w:lang w:val="pl-PL"/>
        </w:rPr>
        <w:t>niezależnych organizacji pozarządowych zajmujących się prawami kobiet i innych podmiotów społeczeństwa obywatelskiego</w:t>
      </w:r>
      <w:r w:rsidR="0077655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działających w dziedzinie zapobiegania i zwalczania przemocy wobec kobiet, w tym przemocy wobec kobiet zagrożonych dyskryminacją krzyżową, poprzez </w:t>
      </w:r>
      <w:r w:rsidR="00B729F6">
        <w:rPr>
          <w:rFonts w:ascii="Times New Roman" w:hAnsi="Times New Roman" w:cs="Times New Roman"/>
          <w:color w:val="000000" w:themeColor="text1"/>
          <w:sz w:val="24"/>
          <w:szCs w:val="24"/>
          <w:lang w:val="pl-PL"/>
        </w:rPr>
        <w:t xml:space="preserve">uznanie tych podmiotów i zapewnienie </w:t>
      </w:r>
      <w:r w:rsidRPr="003B089F">
        <w:rPr>
          <w:rFonts w:ascii="Times New Roman" w:hAnsi="Times New Roman" w:cs="Times New Roman"/>
          <w:color w:val="000000" w:themeColor="text1"/>
          <w:sz w:val="24"/>
          <w:szCs w:val="24"/>
          <w:lang w:val="pl-PL"/>
        </w:rPr>
        <w:t>i</w:t>
      </w:r>
      <w:r w:rsidR="00B729F6">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w:t>
      </w:r>
      <w:r w:rsidR="00D16577" w:rsidRPr="003B089F">
        <w:rPr>
          <w:rFonts w:ascii="Times New Roman" w:hAnsi="Times New Roman" w:cs="Times New Roman"/>
          <w:color w:val="000000" w:themeColor="text1"/>
          <w:sz w:val="24"/>
          <w:szCs w:val="24"/>
          <w:lang w:val="pl-PL"/>
        </w:rPr>
        <w:t xml:space="preserve">większego </w:t>
      </w:r>
      <w:r w:rsidRPr="003B089F">
        <w:rPr>
          <w:rFonts w:ascii="Times New Roman" w:hAnsi="Times New Roman" w:cs="Times New Roman"/>
          <w:color w:val="000000" w:themeColor="text1"/>
          <w:sz w:val="24"/>
          <w:szCs w:val="24"/>
          <w:lang w:val="pl-PL"/>
        </w:rPr>
        <w:t xml:space="preserve">wsparcia, </w:t>
      </w:r>
      <w:r w:rsidR="00EE37D6">
        <w:rPr>
          <w:rFonts w:ascii="Times New Roman" w:hAnsi="Times New Roman" w:cs="Times New Roman"/>
          <w:color w:val="000000" w:themeColor="text1"/>
          <w:sz w:val="24"/>
          <w:szCs w:val="24"/>
          <w:lang w:val="pl-PL"/>
        </w:rPr>
        <w:t xml:space="preserve">obejmującego </w:t>
      </w:r>
      <w:r w:rsidRPr="003B089F">
        <w:rPr>
          <w:rFonts w:ascii="Times New Roman" w:hAnsi="Times New Roman" w:cs="Times New Roman"/>
          <w:color w:val="000000" w:themeColor="text1"/>
          <w:sz w:val="24"/>
          <w:szCs w:val="24"/>
          <w:lang w:val="pl-PL"/>
        </w:rPr>
        <w:t>możliwoś</w:t>
      </w:r>
      <w:r w:rsidR="00EE37D6">
        <w:rPr>
          <w:rFonts w:ascii="Times New Roman" w:hAnsi="Times New Roman" w:cs="Times New Roman"/>
          <w:color w:val="000000" w:themeColor="text1"/>
          <w:sz w:val="24"/>
          <w:szCs w:val="24"/>
          <w:lang w:val="pl-PL"/>
        </w:rPr>
        <w:t xml:space="preserve">ć uzyskania </w:t>
      </w:r>
      <w:r w:rsidR="00D16577" w:rsidRPr="003B089F">
        <w:rPr>
          <w:rFonts w:ascii="Times New Roman" w:hAnsi="Times New Roman" w:cs="Times New Roman"/>
          <w:color w:val="000000" w:themeColor="text1"/>
          <w:sz w:val="24"/>
          <w:szCs w:val="24"/>
          <w:lang w:val="pl-PL"/>
        </w:rPr>
        <w:t>stabilnego</w:t>
      </w:r>
      <w:r w:rsidRPr="003B089F">
        <w:rPr>
          <w:rFonts w:ascii="Times New Roman" w:hAnsi="Times New Roman" w:cs="Times New Roman"/>
          <w:color w:val="000000" w:themeColor="text1"/>
          <w:sz w:val="24"/>
          <w:szCs w:val="24"/>
          <w:lang w:val="pl-PL"/>
        </w:rPr>
        <w:t xml:space="preserve"> finansowania. Ponieważ wiele z </w:t>
      </w:r>
      <w:r w:rsidR="00776550">
        <w:rPr>
          <w:rFonts w:ascii="Times New Roman" w:hAnsi="Times New Roman" w:cs="Times New Roman"/>
          <w:color w:val="000000" w:themeColor="text1"/>
          <w:sz w:val="24"/>
          <w:szCs w:val="24"/>
          <w:lang w:val="pl-PL"/>
        </w:rPr>
        <w:t>tych podmiotów</w:t>
      </w:r>
      <w:r w:rsidRPr="003B089F">
        <w:rPr>
          <w:rFonts w:ascii="Times New Roman" w:hAnsi="Times New Roman" w:cs="Times New Roman"/>
          <w:color w:val="000000" w:themeColor="text1"/>
          <w:sz w:val="24"/>
          <w:szCs w:val="24"/>
          <w:lang w:val="pl-PL"/>
        </w:rPr>
        <w:t xml:space="preserve"> </w:t>
      </w:r>
      <w:r w:rsidR="00EE37D6">
        <w:rPr>
          <w:rFonts w:ascii="Times New Roman" w:hAnsi="Times New Roman" w:cs="Times New Roman"/>
          <w:color w:val="000000" w:themeColor="text1"/>
          <w:sz w:val="24"/>
          <w:szCs w:val="24"/>
          <w:lang w:val="pl-PL"/>
        </w:rPr>
        <w:t xml:space="preserve">dotyka </w:t>
      </w:r>
      <w:r w:rsidRPr="003B089F">
        <w:rPr>
          <w:rFonts w:ascii="Times New Roman" w:hAnsi="Times New Roman" w:cs="Times New Roman"/>
          <w:color w:val="000000" w:themeColor="text1"/>
          <w:sz w:val="24"/>
          <w:szCs w:val="24"/>
          <w:lang w:val="pl-PL"/>
        </w:rPr>
        <w:t>rosnąc</w:t>
      </w:r>
      <w:r w:rsidR="00EE37D6">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niepewnoś</w:t>
      </w:r>
      <w:r w:rsidR="00EE37D6">
        <w:rPr>
          <w:rFonts w:ascii="Times New Roman" w:hAnsi="Times New Roman" w:cs="Times New Roman"/>
          <w:color w:val="000000" w:themeColor="text1"/>
          <w:sz w:val="24"/>
          <w:szCs w:val="24"/>
          <w:lang w:val="pl-PL"/>
        </w:rPr>
        <w:t>ć</w:t>
      </w:r>
      <w:r w:rsidR="00776550">
        <w:rPr>
          <w:rFonts w:ascii="Times New Roman" w:hAnsi="Times New Roman" w:cs="Times New Roman"/>
          <w:color w:val="000000" w:themeColor="text1"/>
          <w:sz w:val="24"/>
          <w:szCs w:val="24"/>
          <w:lang w:val="pl-PL"/>
        </w:rPr>
        <w:t>,</w:t>
      </w:r>
      <w:r w:rsidR="00EE37D6">
        <w:rPr>
          <w:rFonts w:ascii="Times New Roman" w:hAnsi="Times New Roman" w:cs="Times New Roman"/>
          <w:color w:val="000000" w:themeColor="text1"/>
          <w:sz w:val="24"/>
          <w:szCs w:val="24"/>
          <w:lang w:val="pl-PL"/>
        </w:rPr>
        <w:t xml:space="preserve"> wynikająca z </w:t>
      </w:r>
      <w:r w:rsidRPr="003B089F">
        <w:rPr>
          <w:rFonts w:ascii="Times New Roman" w:hAnsi="Times New Roman" w:cs="Times New Roman"/>
          <w:color w:val="000000" w:themeColor="text1"/>
          <w:sz w:val="24"/>
          <w:szCs w:val="24"/>
          <w:lang w:val="pl-PL"/>
        </w:rPr>
        <w:t>brak</w:t>
      </w:r>
      <w:r w:rsidR="00EE37D6">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możliwości finansowania </w:t>
      </w:r>
      <w:r w:rsidR="00D16577" w:rsidRPr="003B089F">
        <w:rPr>
          <w:rFonts w:ascii="Times New Roman" w:hAnsi="Times New Roman" w:cs="Times New Roman"/>
          <w:color w:val="000000" w:themeColor="text1"/>
          <w:sz w:val="24"/>
          <w:szCs w:val="24"/>
          <w:lang w:val="pl-PL"/>
        </w:rPr>
        <w:t xml:space="preserve">działania </w:t>
      </w:r>
      <w:r w:rsidRPr="003B089F">
        <w:rPr>
          <w:rFonts w:ascii="Times New Roman" w:hAnsi="Times New Roman" w:cs="Times New Roman"/>
          <w:color w:val="000000" w:themeColor="text1"/>
          <w:sz w:val="24"/>
          <w:szCs w:val="24"/>
          <w:lang w:val="pl-PL"/>
        </w:rPr>
        <w:t xml:space="preserve">ze środków publicznych, </w:t>
      </w:r>
      <w:r w:rsidR="00DE6289">
        <w:rPr>
          <w:rFonts w:ascii="Times New Roman" w:hAnsi="Times New Roman" w:cs="Times New Roman"/>
          <w:color w:val="000000" w:themeColor="text1"/>
          <w:sz w:val="24"/>
          <w:szCs w:val="24"/>
          <w:lang w:val="pl-PL"/>
        </w:rPr>
        <w:t xml:space="preserve">znaczne </w:t>
      </w:r>
      <w:r w:rsidR="00DE6289"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ryzyko ograni</w:t>
      </w:r>
      <w:r w:rsidR="008476F9" w:rsidRPr="003B089F">
        <w:rPr>
          <w:rFonts w:ascii="Times New Roman" w:hAnsi="Times New Roman" w:cs="Times New Roman"/>
          <w:color w:val="000000" w:themeColor="text1"/>
          <w:sz w:val="24"/>
          <w:szCs w:val="24"/>
          <w:lang w:val="pl-PL"/>
        </w:rPr>
        <w:t>czenia lub z</w:t>
      </w:r>
      <w:r w:rsidRPr="003B089F">
        <w:rPr>
          <w:rFonts w:ascii="Times New Roman" w:hAnsi="Times New Roman" w:cs="Times New Roman"/>
          <w:color w:val="000000" w:themeColor="text1"/>
          <w:sz w:val="24"/>
          <w:szCs w:val="24"/>
          <w:lang w:val="pl-PL"/>
        </w:rPr>
        <w:t>a</w:t>
      </w:r>
      <w:r w:rsidR="008476F9" w:rsidRPr="003B089F">
        <w:rPr>
          <w:rFonts w:ascii="Times New Roman" w:hAnsi="Times New Roman" w:cs="Times New Roman"/>
          <w:color w:val="000000" w:themeColor="text1"/>
          <w:sz w:val="24"/>
          <w:szCs w:val="24"/>
          <w:lang w:val="pl-PL"/>
        </w:rPr>
        <w:t xml:space="preserve">niechania świadczenia </w:t>
      </w:r>
      <w:r w:rsidRPr="003B089F">
        <w:rPr>
          <w:rFonts w:ascii="Times New Roman" w:hAnsi="Times New Roman" w:cs="Times New Roman"/>
          <w:color w:val="000000" w:themeColor="text1"/>
          <w:sz w:val="24"/>
          <w:szCs w:val="24"/>
          <w:lang w:val="pl-PL"/>
        </w:rPr>
        <w:t>podstawowych usług, a dodatkowo potęg</w:t>
      </w:r>
      <w:r w:rsidR="00776550">
        <w:rPr>
          <w:rFonts w:ascii="Times New Roman" w:hAnsi="Times New Roman" w:cs="Times New Roman"/>
          <w:color w:val="000000" w:themeColor="text1"/>
          <w:sz w:val="24"/>
          <w:szCs w:val="24"/>
          <w:lang w:val="pl-PL"/>
        </w:rPr>
        <w:t xml:space="preserve">owane ze względu na </w:t>
      </w:r>
      <w:r w:rsidRPr="003B089F">
        <w:rPr>
          <w:rFonts w:ascii="Times New Roman" w:hAnsi="Times New Roman" w:cs="Times New Roman"/>
          <w:color w:val="000000" w:themeColor="text1"/>
          <w:sz w:val="24"/>
          <w:szCs w:val="24"/>
          <w:lang w:val="pl-PL"/>
        </w:rPr>
        <w:t>widoczny brak konstruktywnej współpracy ze strony instytucji.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8476F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w </w:t>
      </w:r>
      <w:r w:rsidR="008476F9" w:rsidRPr="003B089F">
        <w:rPr>
          <w:rFonts w:ascii="Times New Roman" w:hAnsi="Times New Roman" w:cs="Times New Roman"/>
          <w:color w:val="000000" w:themeColor="text1"/>
          <w:sz w:val="24"/>
          <w:szCs w:val="24"/>
          <w:lang w:val="pl-PL"/>
        </w:rPr>
        <w:t xml:space="preserve">raporcie </w:t>
      </w:r>
      <w:r w:rsidRPr="003B089F">
        <w:rPr>
          <w:rFonts w:ascii="Times New Roman" w:hAnsi="Times New Roman" w:cs="Times New Roman"/>
          <w:color w:val="000000" w:themeColor="text1"/>
          <w:sz w:val="24"/>
          <w:szCs w:val="24"/>
          <w:lang w:val="pl-PL"/>
        </w:rPr>
        <w:t xml:space="preserve">podkreślono potrzebę zapewnienia, </w:t>
      </w:r>
      <w:r w:rsidR="00776550">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wszyscy </w:t>
      </w:r>
      <w:r w:rsidR="007E5172" w:rsidRPr="003B089F">
        <w:rPr>
          <w:rFonts w:ascii="Times New Roman" w:hAnsi="Times New Roman" w:cs="Times New Roman"/>
          <w:color w:val="000000" w:themeColor="text1"/>
          <w:sz w:val="24"/>
          <w:szCs w:val="24"/>
          <w:lang w:val="pl-PL"/>
        </w:rPr>
        <w:t>specjaliści</w:t>
      </w:r>
      <w:r w:rsidR="008476F9" w:rsidRPr="003B089F">
        <w:rPr>
          <w:rFonts w:ascii="Times New Roman" w:hAnsi="Times New Roman" w:cs="Times New Roman"/>
          <w:color w:val="000000" w:themeColor="text1"/>
          <w:sz w:val="24"/>
          <w:szCs w:val="24"/>
          <w:lang w:val="pl-PL"/>
        </w:rPr>
        <w:t>, kiedy proponują mediację lub podejmują decyzj</w:t>
      </w:r>
      <w:r w:rsidR="00B729F6">
        <w:rPr>
          <w:rFonts w:ascii="Times New Roman" w:hAnsi="Times New Roman" w:cs="Times New Roman"/>
          <w:color w:val="000000" w:themeColor="text1"/>
          <w:sz w:val="24"/>
          <w:szCs w:val="24"/>
          <w:lang w:val="pl-PL"/>
        </w:rPr>
        <w:t>e</w:t>
      </w:r>
      <w:r w:rsidR="008476F9" w:rsidRPr="003B089F">
        <w:rPr>
          <w:rFonts w:ascii="Times New Roman" w:hAnsi="Times New Roman" w:cs="Times New Roman"/>
          <w:color w:val="000000" w:themeColor="text1"/>
          <w:sz w:val="24"/>
          <w:szCs w:val="24"/>
          <w:lang w:val="pl-PL"/>
        </w:rPr>
        <w:t xml:space="preserve"> w sprawie opieki nad dzieckiem i kontaktów z nim, </w:t>
      </w:r>
      <w:r w:rsidR="00B729F6">
        <w:rPr>
          <w:rFonts w:ascii="Times New Roman" w:hAnsi="Times New Roman" w:cs="Times New Roman"/>
          <w:color w:val="000000" w:themeColor="text1"/>
          <w:sz w:val="24"/>
          <w:szCs w:val="24"/>
          <w:lang w:val="pl-PL"/>
        </w:rPr>
        <w:t>b</w:t>
      </w:r>
      <w:r w:rsidRPr="003B089F">
        <w:rPr>
          <w:rFonts w:ascii="Times New Roman" w:hAnsi="Times New Roman" w:cs="Times New Roman"/>
          <w:color w:val="000000" w:themeColor="text1"/>
          <w:sz w:val="24"/>
          <w:szCs w:val="24"/>
          <w:lang w:val="pl-PL"/>
        </w:rPr>
        <w:t xml:space="preserve">rali pod uwagę </w:t>
      </w:r>
      <w:r w:rsidR="00B729F6">
        <w:rPr>
          <w:rFonts w:ascii="Times New Roman" w:hAnsi="Times New Roman" w:cs="Times New Roman"/>
          <w:color w:val="000000" w:themeColor="text1"/>
          <w:sz w:val="24"/>
          <w:szCs w:val="24"/>
          <w:lang w:val="pl-PL"/>
        </w:rPr>
        <w:t xml:space="preserve">przypadki </w:t>
      </w:r>
      <w:r w:rsidRPr="003B089F">
        <w:rPr>
          <w:rFonts w:ascii="Times New Roman" w:hAnsi="Times New Roman" w:cs="Times New Roman"/>
          <w:color w:val="000000" w:themeColor="text1"/>
          <w:sz w:val="24"/>
          <w:szCs w:val="24"/>
          <w:lang w:val="pl-PL"/>
        </w:rPr>
        <w:t xml:space="preserve">przemocy, </w:t>
      </w:r>
      <w:r w:rsidR="00B729F6">
        <w:rPr>
          <w:rFonts w:ascii="Times New Roman" w:hAnsi="Times New Roman" w:cs="Times New Roman"/>
          <w:color w:val="000000" w:themeColor="text1"/>
          <w:sz w:val="24"/>
          <w:szCs w:val="24"/>
          <w:lang w:val="pl-PL"/>
        </w:rPr>
        <w:t xml:space="preserve">do których doszło w przeszłości, </w:t>
      </w:r>
      <w:r w:rsidRPr="003B089F">
        <w:rPr>
          <w:rFonts w:ascii="Times New Roman" w:hAnsi="Times New Roman" w:cs="Times New Roman"/>
          <w:color w:val="000000" w:themeColor="text1"/>
          <w:sz w:val="24"/>
          <w:szCs w:val="24"/>
          <w:lang w:val="pl-PL"/>
        </w:rPr>
        <w:t xml:space="preserve">w tym przemocy jednego z rodziców wobec drugiego. </w:t>
      </w:r>
      <w:r w:rsidR="007D52D0">
        <w:rPr>
          <w:rFonts w:ascii="Times New Roman" w:hAnsi="Times New Roman" w:cs="Times New Roman"/>
          <w:color w:val="000000" w:themeColor="text1"/>
          <w:sz w:val="24"/>
          <w:szCs w:val="24"/>
          <w:lang w:val="pl-PL"/>
        </w:rPr>
        <w:t>Równie</w:t>
      </w:r>
      <w:r w:rsidR="00B729F6">
        <w:rPr>
          <w:rFonts w:ascii="Times New Roman" w:hAnsi="Times New Roman" w:cs="Times New Roman"/>
          <w:color w:val="000000" w:themeColor="text1"/>
          <w:sz w:val="24"/>
          <w:szCs w:val="24"/>
          <w:lang w:val="pl-PL"/>
        </w:rPr>
        <w:t xml:space="preserve"> ważne jest, </w:t>
      </w:r>
      <w:r w:rsidRPr="003B089F">
        <w:rPr>
          <w:rFonts w:ascii="Times New Roman" w:hAnsi="Times New Roman" w:cs="Times New Roman"/>
          <w:color w:val="000000" w:themeColor="text1"/>
          <w:sz w:val="24"/>
          <w:szCs w:val="24"/>
          <w:lang w:val="pl-PL"/>
        </w:rPr>
        <w:t xml:space="preserve">by </w:t>
      </w:r>
      <w:r w:rsidR="00776550">
        <w:rPr>
          <w:rFonts w:ascii="Times New Roman" w:hAnsi="Times New Roman" w:cs="Times New Roman"/>
          <w:color w:val="000000" w:themeColor="text1"/>
          <w:sz w:val="24"/>
          <w:szCs w:val="24"/>
          <w:lang w:val="pl-PL"/>
        </w:rPr>
        <w:t xml:space="preserve">toku </w:t>
      </w:r>
      <w:r w:rsidR="008476F9" w:rsidRPr="003B089F">
        <w:rPr>
          <w:rFonts w:ascii="Times New Roman" w:hAnsi="Times New Roman" w:cs="Times New Roman"/>
          <w:color w:val="000000" w:themeColor="text1"/>
          <w:sz w:val="24"/>
          <w:szCs w:val="24"/>
          <w:lang w:val="pl-PL"/>
        </w:rPr>
        <w:t>podejmowani</w:t>
      </w:r>
      <w:r w:rsidR="00776550">
        <w:rPr>
          <w:rFonts w:ascii="Times New Roman" w:hAnsi="Times New Roman" w:cs="Times New Roman"/>
          <w:color w:val="000000" w:themeColor="text1"/>
          <w:sz w:val="24"/>
          <w:szCs w:val="24"/>
          <w:lang w:val="pl-PL"/>
        </w:rPr>
        <w:t>a</w:t>
      </w:r>
      <w:r w:rsidR="008476F9" w:rsidRPr="003B089F">
        <w:rPr>
          <w:rFonts w:ascii="Times New Roman" w:hAnsi="Times New Roman" w:cs="Times New Roman"/>
          <w:color w:val="000000" w:themeColor="text1"/>
          <w:sz w:val="24"/>
          <w:szCs w:val="24"/>
          <w:lang w:val="pl-PL"/>
        </w:rPr>
        <w:t xml:space="preserve"> takich decyzji szczegółowo badana był</w:t>
      </w:r>
      <w:r w:rsidR="00B729F6">
        <w:rPr>
          <w:rFonts w:ascii="Times New Roman" w:hAnsi="Times New Roman" w:cs="Times New Roman"/>
          <w:color w:val="000000" w:themeColor="text1"/>
          <w:sz w:val="24"/>
          <w:szCs w:val="24"/>
          <w:lang w:val="pl-PL"/>
        </w:rPr>
        <w:t>y</w:t>
      </w:r>
      <w:r w:rsidR="008476F9" w:rsidRPr="003B089F">
        <w:rPr>
          <w:rFonts w:ascii="Times New Roman" w:hAnsi="Times New Roman" w:cs="Times New Roman"/>
          <w:color w:val="000000" w:themeColor="text1"/>
          <w:sz w:val="24"/>
          <w:szCs w:val="24"/>
          <w:lang w:val="pl-PL"/>
        </w:rPr>
        <w:t xml:space="preserve"> </w:t>
      </w:r>
      <w:r w:rsidR="007D52D0">
        <w:rPr>
          <w:rFonts w:ascii="Times New Roman" w:hAnsi="Times New Roman" w:cs="Times New Roman"/>
          <w:color w:val="000000" w:themeColor="text1"/>
          <w:sz w:val="24"/>
          <w:szCs w:val="24"/>
          <w:lang w:val="pl-PL"/>
        </w:rPr>
        <w:t xml:space="preserve">wcześniejsze przypadki </w:t>
      </w:r>
      <w:r w:rsidRPr="003B089F">
        <w:rPr>
          <w:rFonts w:ascii="Times New Roman" w:hAnsi="Times New Roman" w:cs="Times New Roman"/>
          <w:color w:val="000000" w:themeColor="text1"/>
          <w:sz w:val="24"/>
          <w:szCs w:val="24"/>
          <w:lang w:val="pl-PL"/>
        </w:rPr>
        <w:t>przemocy i/lub obecn</w:t>
      </w:r>
      <w:r w:rsidR="00B0726B" w:rsidRPr="003B089F">
        <w:rPr>
          <w:rFonts w:ascii="Times New Roman" w:hAnsi="Times New Roman" w:cs="Times New Roman"/>
          <w:color w:val="000000" w:themeColor="text1"/>
          <w:sz w:val="24"/>
          <w:szCs w:val="24"/>
          <w:lang w:val="pl-PL"/>
        </w:rPr>
        <w:t>e lub regularnie popełnianie akty przemocy</w:t>
      </w:r>
      <w:r w:rsidR="00646E4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rodzica wobec dziecka</w:t>
      </w:r>
      <w:r w:rsidR="00B729F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środka utrzymania kontroli oraz by nie posługiwać się pojęciem tak zwanej „alienacji rodzicielskiej” lub pokrewnymi pojęciami.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0726B" w:rsidP="00646E4D">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Przyjmując z zadowoleniem</w:t>
      </w:r>
      <w:r w:rsidR="00646E4D"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ratyfikację przez Polskę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i wysiłki podejmowane w celu jej wdrożenia, GREVIO wskazał</w:t>
      </w:r>
      <w:r w:rsidR="00646E4D"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w:t>
      </w:r>
      <w:r w:rsidR="009D4FD3">
        <w:rPr>
          <w:rFonts w:ascii="Times New Roman" w:hAnsi="Times New Roman" w:cs="Times New Roman"/>
          <w:color w:val="000000" w:themeColor="text1"/>
          <w:sz w:val="24"/>
          <w:szCs w:val="24"/>
          <w:lang w:val="pl-PL"/>
        </w:rPr>
        <w:t>działania, jakie powinny zostać pilnie podjęte przez</w:t>
      </w:r>
      <w:r w:rsidR="00646E4D"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władze</w:t>
      </w:r>
      <w:r w:rsidR="00646E4D"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celu </w:t>
      </w:r>
      <w:r w:rsidR="00646E4D" w:rsidRPr="003B089F">
        <w:rPr>
          <w:rFonts w:ascii="Times New Roman" w:hAnsi="Times New Roman" w:cs="Times New Roman"/>
          <w:color w:val="000000" w:themeColor="text1"/>
          <w:sz w:val="24"/>
          <w:szCs w:val="24"/>
          <w:lang w:val="pl-PL"/>
        </w:rPr>
        <w:t xml:space="preserve">zapewnienia </w:t>
      </w:r>
      <w:r w:rsidR="00B517C8" w:rsidRPr="003B089F">
        <w:rPr>
          <w:rFonts w:ascii="Times New Roman" w:hAnsi="Times New Roman" w:cs="Times New Roman"/>
          <w:color w:val="000000" w:themeColor="text1"/>
          <w:sz w:val="24"/>
          <w:szCs w:val="24"/>
          <w:lang w:val="pl-PL"/>
        </w:rPr>
        <w:t xml:space="preserve">pełnego przestrzegania postanowień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Konieczne był</w:t>
      </w:r>
      <w:r w:rsidR="00646E4D" w:rsidRPr="003B089F">
        <w:rPr>
          <w:rFonts w:ascii="Times New Roman" w:hAnsi="Times New Roman" w:cs="Times New Roman"/>
          <w:color w:val="000000" w:themeColor="text1"/>
          <w:sz w:val="24"/>
          <w:szCs w:val="24"/>
          <w:lang w:val="pl-PL"/>
        </w:rPr>
        <w:t>oby</w:t>
      </w:r>
      <w:r w:rsidR="00B517C8" w:rsidRPr="003B089F">
        <w:rPr>
          <w:rFonts w:ascii="Times New Roman" w:hAnsi="Times New Roman" w:cs="Times New Roman"/>
          <w:color w:val="000000" w:themeColor="text1"/>
          <w:sz w:val="24"/>
          <w:szCs w:val="24"/>
          <w:lang w:val="pl-PL"/>
        </w:rPr>
        <w:t xml:space="preserve"> zatem:</w:t>
      </w:r>
    </w:p>
    <w:p w:rsidR="00236CB7" w:rsidRPr="003B089F"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walczanie </w:t>
      </w:r>
      <w:r w:rsidR="009804F1">
        <w:rPr>
          <w:rFonts w:ascii="Times New Roman" w:hAnsi="Times New Roman" w:cs="Times New Roman"/>
          <w:color w:val="000000" w:themeColor="text1"/>
          <w:sz w:val="24"/>
          <w:szCs w:val="24"/>
          <w:lang w:val="pl-PL"/>
        </w:rPr>
        <w:t xml:space="preserve">wielorakiej </w:t>
      </w:r>
      <w:r w:rsidR="00B517C8" w:rsidRPr="003B089F">
        <w:rPr>
          <w:rFonts w:ascii="Times New Roman" w:hAnsi="Times New Roman" w:cs="Times New Roman"/>
          <w:color w:val="000000" w:themeColor="text1"/>
          <w:sz w:val="24"/>
          <w:szCs w:val="24"/>
          <w:lang w:val="pl-PL"/>
        </w:rPr>
        <w:t xml:space="preserve">dyskryminacji w dostępie do ochrony i wsparcia, </w:t>
      </w:r>
      <w:r w:rsidR="009804F1">
        <w:rPr>
          <w:rFonts w:ascii="Times New Roman" w:hAnsi="Times New Roman" w:cs="Times New Roman"/>
          <w:color w:val="000000" w:themeColor="text1"/>
          <w:sz w:val="24"/>
          <w:szCs w:val="24"/>
          <w:lang w:val="pl-PL"/>
        </w:rPr>
        <w:t xml:space="preserve">której doświadczają </w:t>
      </w:r>
      <w:r w:rsidR="00B517C8" w:rsidRPr="003B089F">
        <w:rPr>
          <w:rFonts w:ascii="Times New Roman" w:hAnsi="Times New Roman" w:cs="Times New Roman"/>
          <w:color w:val="000000" w:themeColor="text1"/>
          <w:sz w:val="24"/>
          <w:szCs w:val="24"/>
          <w:lang w:val="pl-PL"/>
        </w:rPr>
        <w:t>niektóre grupy kobiet</w:t>
      </w:r>
      <w:r w:rsidR="00EA683C"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ofiar przemocy: kobiety niepełnosprawne, </w:t>
      </w:r>
      <w:proofErr w:type="spellStart"/>
      <w:r w:rsidR="00B517C8" w:rsidRPr="003B089F">
        <w:rPr>
          <w:rFonts w:ascii="Times New Roman" w:hAnsi="Times New Roman" w:cs="Times New Roman"/>
          <w:color w:val="000000" w:themeColor="text1"/>
          <w:sz w:val="24"/>
          <w:szCs w:val="24"/>
          <w:lang w:val="pl-PL"/>
        </w:rPr>
        <w:t>migrantki</w:t>
      </w:r>
      <w:proofErr w:type="spellEnd"/>
      <w:r w:rsidR="00B517C8" w:rsidRPr="003B089F">
        <w:rPr>
          <w:rFonts w:ascii="Times New Roman" w:hAnsi="Times New Roman" w:cs="Times New Roman"/>
          <w:color w:val="000000" w:themeColor="text1"/>
          <w:sz w:val="24"/>
          <w:szCs w:val="24"/>
          <w:lang w:val="pl-PL"/>
        </w:rPr>
        <w:t xml:space="preserve">, kobiety romskie, kobiety starsze, kobiety </w:t>
      </w:r>
      <w:proofErr w:type="spellStart"/>
      <w:r w:rsidR="00EA4883" w:rsidRPr="003B089F">
        <w:rPr>
          <w:rFonts w:ascii="Times New Roman" w:hAnsi="Times New Roman" w:cs="Times New Roman"/>
          <w:color w:val="000000" w:themeColor="text1"/>
          <w:sz w:val="24"/>
          <w:szCs w:val="24"/>
          <w:lang w:val="pl-PL"/>
        </w:rPr>
        <w:t>LBTI</w:t>
      </w:r>
      <w:proofErr w:type="spellEnd"/>
      <w:r w:rsidR="00B517C8" w:rsidRPr="003B089F">
        <w:rPr>
          <w:rFonts w:ascii="Times New Roman" w:hAnsi="Times New Roman" w:cs="Times New Roman"/>
          <w:color w:val="000000" w:themeColor="text1"/>
          <w:sz w:val="24"/>
          <w:szCs w:val="24"/>
          <w:lang w:val="pl-PL"/>
        </w:rPr>
        <w:t xml:space="preserve"> </w:t>
      </w:r>
      <w:r w:rsidR="009804F1">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kobiety zajmujące się prostytucją</w:t>
      </w:r>
      <w:r w:rsidR="00ED550D" w:rsidRPr="003B089F">
        <w:rPr>
          <w:rFonts w:ascii="Times New Roman" w:hAnsi="Times New Roman" w:cs="Times New Roman"/>
          <w:color w:val="000000" w:themeColor="text1"/>
          <w:sz w:val="24"/>
          <w:szCs w:val="24"/>
          <w:lang w:val="pl-PL"/>
        </w:rPr>
        <w:t>,</w:t>
      </w:r>
    </w:p>
    <w:p w:rsidR="00DB609A" w:rsidRDefault="001820CD" w:rsidP="00DB609A">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w:t>
      </w:r>
    </w:p>
    <w:p w:rsidR="00DB609A" w:rsidRDefault="00DB609A" w:rsidP="00DB609A">
      <w:pPr>
        <w:rPr>
          <w:rFonts w:ascii="Times New Roman" w:hAnsi="Times New Roman" w:cs="Times New Roman"/>
          <w:color w:val="000000" w:themeColor="text1"/>
          <w:sz w:val="24"/>
          <w:szCs w:val="24"/>
          <w:lang w:val="pl-PL"/>
        </w:rPr>
      </w:pPr>
    </w:p>
    <w:p w:rsidR="00DB609A" w:rsidRPr="00DB609A" w:rsidRDefault="00DB609A" w:rsidP="00DB609A">
      <w:pPr>
        <w:rPr>
          <w:rFonts w:ascii="Times New Roman" w:hAnsi="Times New Roman" w:cs="Times New Roman"/>
          <w:color w:val="000000" w:themeColor="text1"/>
          <w:sz w:val="24"/>
          <w:szCs w:val="24"/>
          <w:lang w:val="pl-PL"/>
        </w:rPr>
      </w:pPr>
      <w:r w:rsidRPr="00DB609A">
        <w:rPr>
          <w:rFonts w:ascii="Times New Roman" w:hAnsi="Times New Roman" w:cs="Times New Roman"/>
          <w:color w:val="000000" w:themeColor="text1"/>
          <w:sz w:val="24"/>
          <w:szCs w:val="24"/>
          <w:lang w:val="pl-PL"/>
        </w:rPr>
        <w:t>___________</w:t>
      </w:r>
    </w:p>
    <w:p w:rsidR="00DB609A" w:rsidRPr="00133AB0" w:rsidRDefault="00DB609A" w:rsidP="00DB609A">
      <w:pPr>
        <w:jc w:val="both"/>
        <w:rPr>
          <w:rFonts w:ascii="Times New Roman" w:hAnsi="Times New Roman" w:cs="Times New Roman"/>
          <w:i/>
          <w:color w:val="000000" w:themeColor="text1"/>
          <w:sz w:val="24"/>
          <w:szCs w:val="24"/>
          <w:lang w:val="pl-PL"/>
        </w:rPr>
      </w:pPr>
      <w:r w:rsidRPr="005150E4">
        <w:rPr>
          <w:rFonts w:ascii="Times New Roman" w:hAnsi="Times New Roman" w:cs="Times New Roman"/>
          <w:i/>
          <w:color w:val="000000" w:themeColor="text1"/>
          <w:szCs w:val="24"/>
          <w:lang w:val="pl-PL"/>
        </w:rPr>
        <w:t>** Na potrzeby niniejszego tłumaczenia termin „służby pomocy społecznej” oznacza jednostki organizacyjne pomocy społecznej w rozumieniu ustawy o pomocy społecznej oraz inne podmioty świadczące pomoc, w tym instytucjonalną, w związku z występowaniem przemocy w rodzinie [przyp. tłum.]</w:t>
      </w:r>
      <w:r w:rsidRPr="00133AB0">
        <w:rPr>
          <w:rFonts w:ascii="Times New Roman" w:hAnsi="Times New Roman" w:cs="Times New Roman"/>
          <w:i/>
          <w:color w:val="000000" w:themeColor="text1"/>
          <w:sz w:val="24"/>
          <w:szCs w:val="24"/>
          <w:lang w:val="pl-PL"/>
        </w:rPr>
        <w:br w:type="page"/>
      </w:r>
    </w:p>
    <w:p w:rsidR="00DB609A" w:rsidRPr="003B089F" w:rsidRDefault="00DB609A" w:rsidP="00DB609A">
      <w:pPr>
        <w:pStyle w:val="Akapitzlist"/>
        <w:numPr>
          <w:ilvl w:val="0"/>
          <w:numId w:val="10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wyznaczenie jednego lub kilku organów koordynujących, mających jasno określone zadania, kompetencje i zasoby, </w:t>
      </w:r>
      <w:r>
        <w:rPr>
          <w:rFonts w:ascii="Times New Roman" w:hAnsi="Times New Roman" w:cs="Times New Roman"/>
          <w:color w:val="000000" w:themeColor="text1"/>
          <w:sz w:val="24"/>
          <w:szCs w:val="24"/>
          <w:lang w:val="pl-PL"/>
        </w:rPr>
        <w:t xml:space="preserve">aby </w:t>
      </w:r>
      <w:r w:rsidRPr="003B089F">
        <w:rPr>
          <w:rFonts w:ascii="Times New Roman" w:hAnsi="Times New Roman" w:cs="Times New Roman"/>
          <w:color w:val="000000" w:themeColor="text1"/>
          <w:sz w:val="24"/>
          <w:szCs w:val="24"/>
          <w:lang w:val="pl-PL"/>
        </w:rPr>
        <w:t>zapewni</w:t>
      </w:r>
      <w:r>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koordynacj</w:t>
      </w:r>
      <w:r>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wdrażani</w:t>
      </w:r>
      <w:r>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monitorowani</w:t>
      </w:r>
      <w:r>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ocen</w:t>
      </w:r>
      <w:r>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polityki i </w:t>
      </w:r>
      <w:r>
        <w:rPr>
          <w:rFonts w:ascii="Times New Roman" w:hAnsi="Times New Roman" w:cs="Times New Roman"/>
          <w:color w:val="000000" w:themeColor="text1"/>
          <w:sz w:val="24"/>
          <w:szCs w:val="24"/>
          <w:lang w:val="pl-PL"/>
        </w:rPr>
        <w:t>rozwiązań</w:t>
      </w:r>
      <w:r w:rsidRPr="003B089F">
        <w:rPr>
          <w:rFonts w:ascii="Times New Roman" w:hAnsi="Times New Roman" w:cs="Times New Roman"/>
          <w:color w:val="000000" w:themeColor="text1"/>
          <w:sz w:val="24"/>
          <w:szCs w:val="24"/>
          <w:lang w:val="pl-PL"/>
        </w:rPr>
        <w:t xml:space="preserve"> w zakresie zapobiegania i zwalczania przemocy wobec kobiet, zgodnie z wymogami konwencji stambulskiej,</w:t>
      </w:r>
    </w:p>
    <w:p w:rsidR="007D52D0" w:rsidRDefault="00F9258C" w:rsidP="00CF0E0C">
      <w:pPr>
        <w:pStyle w:val="Akapitzlist"/>
        <w:numPr>
          <w:ilvl w:val="0"/>
          <w:numId w:val="100"/>
        </w:numPr>
        <w:rPr>
          <w:rFonts w:ascii="Times New Roman" w:hAnsi="Times New Roman" w:cs="Times New Roman"/>
          <w:color w:val="000000" w:themeColor="text1"/>
          <w:sz w:val="24"/>
          <w:szCs w:val="24"/>
          <w:lang w:val="pl-PL"/>
        </w:rPr>
      </w:pPr>
      <w:r w:rsidRPr="007D52D0">
        <w:rPr>
          <w:rFonts w:ascii="Times New Roman" w:hAnsi="Times New Roman" w:cs="Times New Roman"/>
          <w:color w:val="000000" w:themeColor="text1"/>
          <w:sz w:val="24"/>
          <w:szCs w:val="24"/>
          <w:lang w:val="pl-PL"/>
        </w:rPr>
        <w:t>r</w:t>
      </w:r>
      <w:r w:rsidR="00B517C8" w:rsidRPr="007D52D0">
        <w:rPr>
          <w:rFonts w:ascii="Times New Roman" w:hAnsi="Times New Roman" w:cs="Times New Roman"/>
          <w:color w:val="000000" w:themeColor="text1"/>
          <w:sz w:val="24"/>
          <w:szCs w:val="24"/>
          <w:lang w:val="pl-PL"/>
        </w:rPr>
        <w:t>ozszerzenie zakresu danych</w:t>
      </w:r>
      <w:r w:rsidR="00AA7A1B" w:rsidRPr="007D52D0">
        <w:rPr>
          <w:rFonts w:ascii="Times New Roman" w:hAnsi="Times New Roman" w:cs="Times New Roman"/>
          <w:color w:val="000000" w:themeColor="text1"/>
          <w:sz w:val="24"/>
          <w:szCs w:val="24"/>
          <w:lang w:val="pl-PL"/>
        </w:rPr>
        <w:t>,</w:t>
      </w:r>
      <w:r w:rsidR="00B517C8" w:rsidRPr="007D52D0">
        <w:rPr>
          <w:rFonts w:ascii="Times New Roman" w:hAnsi="Times New Roman" w:cs="Times New Roman"/>
          <w:color w:val="000000" w:themeColor="text1"/>
          <w:sz w:val="24"/>
          <w:szCs w:val="24"/>
          <w:lang w:val="pl-PL"/>
        </w:rPr>
        <w:t xml:space="preserve"> </w:t>
      </w:r>
      <w:proofErr w:type="spellStart"/>
      <w:r w:rsidR="00246A01">
        <w:rPr>
          <w:rFonts w:ascii="Times New Roman" w:hAnsi="Times New Roman" w:cs="Times New Roman"/>
          <w:color w:val="000000" w:themeColor="text1"/>
          <w:sz w:val="24"/>
          <w:szCs w:val="24"/>
          <w:lang w:val="pl-PL"/>
        </w:rPr>
        <w:t>dezagregowanych</w:t>
      </w:r>
      <w:proofErr w:type="spellEnd"/>
      <w:r w:rsidR="00246A01">
        <w:rPr>
          <w:rFonts w:ascii="Times New Roman" w:hAnsi="Times New Roman" w:cs="Times New Roman"/>
          <w:color w:val="000000" w:themeColor="text1"/>
          <w:sz w:val="24"/>
          <w:szCs w:val="24"/>
          <w:lang w:val="pl-PL"/>
        </w:rPr>
        <w:t xml:space="preserve"> </w:t>
      </w:r>
      <w:r w:rsidR="00AA7A1B" w:rsidRPr="007D52D0">
        <w:rPr>
          <w:rFonts w:ascii="Times New Roman" w:hAnsi="Times New Roman" w:cs="Times New Roman"/>
          <w:color w:val="000000" w:themeColor="text1"/>
          <w:sz w:val="24"/>
          <w:szCs w:val="24"/>
          <w:lang w:val="pl-PL"/>
        </w:rPr>
        <w:t xml:space="preserve">według płci, </w:t>
      </w:r>
      <w:r w:rsidR="00B517C8" w:rsidRPr="007D52D0">
        <w:rPr>
          <w:rFonts w:ascii="Times New Roman" w:hAnsi="Times New Roman" w:cs="Times New Roman"/>
          <w:color w:val="000000" w:themeColor="text1"/>
          <w:sz w:val="24"/>
          <w:szCs w:val="24"/>
          <w:lang w:val="pl-PL"/>
        </w:rPr>
        <w:t xml:space="preserve">gromadzonych przez </w:t>
      </w:r>
      <w:r w:rsidR="00AA7A1B" w:rsidRPr="007D52D0">
        <w:rPr>
          <w:rFonts w:ascii="Times New Roman" w:hAnsi="Times New Roman" w:cs="Times New Roman"/>
          <w:color w:val="000000" w:themeColor="text1"/>
          <w:sz w:val="24"/>
          <w:szCs w:val="24"/>
          <w:lang w:val="pl-PL"/>
        </w:rPr>
        <w:t>władze</w:t>
      </w:r>
      <w:r w:rsidR="00B517C8" w:rsidRPr="007D52D0">
        <w:rPr>
          <w:rFonts w:ascii="Times New Roman" w:hAnsi="Times New Roman" w:cs="Times New Roman"/>
          <w:color w:val="000000" w:themeColor="text1"/>
          <w:sz w:val="24"/>
          <w:szCs w:val="24"/>
          <w:lang w:val="pl-PL"/>
        </w:rPr>
        <w:t xml:space="preserve"> publiczne, w tym organy ścigania, </w:t>
      </w:r>
      <w:r w:rsidR="00246A01">
        <w:rPr>
          <w:rFonts w:ascii="Times New Roman" w:hAnsi="Times New Roman" w:cs="Times New Roman"/>
          <w:color w:val="000000" w:themeColor="text1"/>
          <w:sz w:val="24"/>
          <w:szCs w:val="24"/>
          <w:lang w:val="pl-PL"/>
        </w:rPr>
        <w:t>sądy</w:t>
      </w:r>
      <w:r w:rsidR="00B517C8" w:rsidRPr="007D52D0">
        <w:rPr>
          <w:rFonts w:ascii="Times New Roman" w:hAnsi="Times New Roman" w:cs="Times New Roman"/>
          <w:color w:val="000000" w:themeColor="text1"/>
          <w:sz w:val="24"/>
          <w:szCs w:val="24"/>
          <w:lang w:val="pl-PL"/>
        </w:rPr>
        <w:t xml:space="preserve">, </w:t>
      </w:r>
      <w:r w:rsidR="000E78F8" w:rsidRPr="007D52D0">
        <w:rPr>
          <w:rFonts w:ascii="Times New Roman" w:hAnsi="Times New Roman" w:cs="Times New Roman"/>
          <w:color w:val="000000" w:themeColor="text1"/>
          <w:sz w:val="24"/>
          <w:szCs w:val="24"/>
          <w:lang w:val="pl-PL"/>
        </w:rPr>
        <w:t xml:space="preserve">służby </w:t>
      </w:r>
      <w:r w:rsidR="004C3FBB" w:rsidRPr="007D52D0">
        <w:rPr>
          <w:rFonts w:ascii="Times New Roman" w:hAnsi="Times New Roman" w:cs="Times New Roman"/>
          <w:color w:val="000000" w:themeColor="text1"/>
          <w:sz w:val="24"/>
          <w:szCs w:val="24"/>
          <w:lang w:val="pl-PL"/>
        </w:rPr>
        <w:t>pomoc</w:t>
      </w:r>
      <w:r w:rsidR="000E78F8" w:rsidRPr="007D52D0">
        <w:rPr>
          <w:rFonts w:ascii="Times New Roman" w:hAnsi="Times New Roman" w:cs="Times New Roman"/>
          <w:color w:val="000000" w:themeColor="text1"/>
          <w:sz w:val="24"/>
          <w:szCs w:val="24"/>
          <w:lang w:val="pl-PL"/>
        </w:rPr>
        <w:t>y</w:t>
      </w:r>
      <w:r w:rsidR="004C3FBB" w:rsidRPr="007D52D0">
        <w:rPr>
          <w:rFonts w:ascii="Times New Roman" w:hAnsi="Times New Roman" w:cs="Times New Roman"/>
          <w:color w:val="000000" w:themeColor="text1"/>
          <w:sz w:val="24"/>
          <w:szCs w:val="24"/>
          <w:lang w:val="pl-PL"/>
        </w:rPr>
        <w:t xml:space="preserve"> społeczn</w:t>
      </w:r>
      <w:r w:rsidR="000E78F8" w:rsidRPr="007D52D0">
        <w:rPr>
          <w:rFonts w:ascii="Times New Roman" w:hAnsi="Times New Roman" w:cs="Times New Roman"/>
          <w:color w:val="000000" w:themeColor="text1"/>
          <w:sz w:val="24"/>
          <w:szCs w:val="24"/>
          <w:lang w:val="pl-PL"/>
        </w:rPr>
        <w:t>ej*</w:t>
      </w:r>
      <w:r w:rsidR="00961DD3" w:rsidRPr="007D52D0">
        <w:rPr>
          <w:rFonts w:ascii="Times New Roman" w:hAnsi="Times New Roman" w:cs="Times New Roman"/>
          <w:color w:val="000000" w:themeColor="text1"/>
          <w:sz w:val="24"/>
          <w:szCs w:val="24"/>
          <w:lang w:val="pl-PL"/>
        </w:rPr>
        <w:t>*</w:t>
      </w:r>
      <w:r w:rsidR="00B517C8" w:rsidRPr="007D52D0">
        <w:rPr>
          <w:rFonts w:ascii="Times New Roman" w:hAnsi="Times New Roman" w:cs="Times New Roman"/>
          <w:color w:val="000000" w:themeColor="text1"/>
          <w:sz w:val="24"/>
          <w:szCs w:val="24"/>
          <w:lang w:val="pl-PL"/>
        </w:rPr>
        <w:t xml:space="preserve"> i </w:t>
      </w:r>
      <w:r w:rsidR="007D52D0" w:rsidRPr="007D52D0">
        <w:rPr>
          <w:rFonts w:ascii="Times New Roman" w:hAnsi="Times New Roman" w:cs="Times New Roman"/>
          <w:color w:val="000000" w:themeColor="text1"/>
          <w:sz w:val="24"/>
          <w:szCs w:val="24"/>
          <w:lang w:val="pl-PL"/>
        </w:rPr>
        <w:t>sektor opieki zdrowotnej</w:t>
      </w:r>
      <w:r w:rsidR="00B729F6" w:rsidRPr="007D52D0">
        <w:rPr>
          <w:rFonts w:ascii="Times New Roman" w:hAnsi="Times New Roman" w:cs="Times New Roman"/>
          <w:color w:val="000000" w:themeColor="text1"/>
          <w:sz w:val="24"/>
          <w:szCs w:val="24"/>
          <w:lang w:val="pl-PL"/>
        </w:rPr>
        <w:t xml:space="preserve">, tak </w:t>
      </w:r>
      <w:r w:rsidR="00B517C8" w:rsidRPr="007D52D0">
        <w:rPr>
          <w:rFonts w:ascii="Times New Roman" w:hAnsi="Times New Roman" w:cs="Times New Roman"/>
          <w:color w:val="000000" w:themeColor="text1"/>
          <w:sz w:val="24"/>
          <w:szCs w:val="24"/>
          <w:lang w:val="pl-PL"/>
        </w:rPr>
        <w:t>by obejmowały wszystkie formy przemocy wobec kobiet</w:t>
      </w:r>
      <w:r w:rsidR="00ED550D" w:rsidRPr="007D52D0">
        <w:rPr>
          <w:rFonts w:ascii="Times New Roman" w:hAnsi="Times New Roman" w:cs="Times New Roman"/>
          <w:color w:val="000000" w:themeColor="text1"/>
          <w:sz w:val="24"/>
          <w:szCs w:val="24"/>
          <w:lang w:val="pl-PL"/>
        </w:rPr>
        <w:t>,</w:t>
      </w:r>
    </w:p>
    <w:p w:rsidR="000E78F8" w:rsidRPr="007D52D0"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pr</w:t>
      </w:r>
      <w:r w:rsidR="00B517C8" w:rsidRPr="003B089F">
        <w:rPr>
          <w:rFonts w:ascii="Times New Roman" w:hAnsi="Times New Roman" w:cs="Times New Roman"/>
          <w:color w:val="000000" w:themeColor="text1"/>
          <w:sz w:val="24"/>
          <w:szCs w:val="24"/>
          <w:lang w:val="pl-PL"/>
        </w:rPr>
        <w:t xml:space="preserve">omowanie </w:t>
      </w:r>
      <w:r w:rsidR="00AA32ED">
        <w:rPr>
          <w:rFonts w:ascii="Times New Roman" w:hAnsi="Times New Roman" w:cs="Times New Roman"/>
          <w:color w:val="000000" w:themeColor="text1"/>
          <w:sz w:val="24"/>
          <w:szCs w:val="24"/>
          <w:lang w:val="pl-PL"/>
        </w:rPr>
        <w:t xml:space="preserve">takich </w:t>
      </w:r>
      <w:r w:rsidR="00B517C8" w:rsidRPr="003B089F">
        <w:rPr>
          <w:rFonts w:ascii="Times New Roman" w:hAnsi="Times New Roman" w:cs="Times New Roman"/>
          <w:color w:val="000000" w:themeColor="text1"/>
          <w:sz w:val="24"/>
          <w:szCs w:val="24"/>
          <w:lang w:val="pl-PL"/>
        </w:rPr>
        <w:t>zasad</w:t>
      </w:r>
      <w:r w:rsidR="00AA32ED">
        <w:rPr>
          <w:rFonts w:ascii="Times New Roman" w:hAnsi="Times New Roman" w:cs="Times New Roman"/>
          <w:color w:val="000000" w:themeColor="text1"/>
          <w:sz w:val="24"/>
          <w:szCs w:val="24"/>
          <w:lang w:val="pl-PL"/>
        </w:rPr>
        <w:t xml:space="preserve"> jak</w:t>
      </w:r>
      <w:r w:rsidR="00B517C8" w:rsidRPr="003B089F">
        <w:rPr>
          <w:rFonts w:ascii="Times New Roman" w:hAnsi="Times New Roman" w:cs="Times New Roman"/>
          <w:color w:val="000000" w:themeColor="text1"/>
          <w:sz w:val="24"/>
          <w:szCs w:val="24"/>
          <w:lang w:val="pl-PL"/>
        </w:rPr>
        <w:t xml:space="preserve"> równoś</w:t>
      </w:r>
      <w:r w:rsidR="00AA32ED">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kobiet i mężczyzn, niestereotypow</w:t>
      </w:r>
      <w:r w:rsidR="00AA32ED">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r</w:t>
      </w:r>
      <w:r w:rsidR="00AA32ED">
        <w:rPr>
          <w:rFonts w:ascii="Times New Roman" w:hAnsi="Times New Roman" w:cs="Times New Roman"/>
          <w:color w:val="000000" w:themeColor="text1"/>
          <w:sz w:val="24"/>
          <w:szCs w:val="24"/>
          <w:lang w:val="pl-PL"/>
        </w:rPr>
        <w:t>ole</w:t>
      </w:r>
      <w:r w:rsidR="00B517C8" w:rsidRPr="003B089F">
        <w:rPr>
          <w:rFonts w:ascii="Times New Roman" w:hAnsi="Times New Roman" w:cs="Times New Roman"/>
          <w:color w:val="000000" w:themeColor="text1"/>
          <w:sz w:val="24"/>
          <w:szCs w:val="24"/>
          <w:lang w:val="pl-PL"/>
        </w:rPr>
        <w:t xml:space="preserve"> płci</w:t>
      </w:r>
      <w:r w:rsidR="00FE26B7" w:rsidRPr="003B089F">
        <w:rPr>
          <w:rFonts w:ascii="Times New Roman" w:hAnsi="Times New Roman" w:cs="Times New Roman"/>
          <w:color w:val="000000" w:themeColor="text1"/>
          <w:sz w:val="24"/>
          <w:szCs w:val="24"/>
          <w:lang w:val="pl-PL"/>
        </w:rPr>
        <w:t xml:space="preserve"> </w:t>
      </w:r>
      <w:r w:rsidR="00597E95" w:rsidRPr="003B089F">
        <w:rPr>
          <w:rFonts w:ascii="Times New Roman" w:hAnsi="Times New Roman" w:cs="Times New Roman"/>
          <w:color w:val="000000" w:themeColor="text1"/>
          <w:sz w:val="24"/>
          <w:szCs w:val="24"/>
          <w:lang w:val="pl-PL"/>
        </w:rPr>
        <w:t xml:space="preserve">społeczno-kulturowych, </w:t>
      </w:r>
      <w:r w:rsidR="00597E95">
        <w:rPr>
          <w:rFonts w:ascii="Times New Roman" w:hAnsi="Times New Roman" w:cs="Times New Roman"/>
          <w:color w:val="000000" w:themeColor="text1"/>
          <w:sz w:val="24"/>
          <w:szCs w:val="24"/>
          <w:lang w:val="pl-PL"/>
        </w:rPr>
        <w:t>wzajemny</w:t>
      </w:r>
      <w:r w:rsidR="00597E95" w:rsidRPr="003B089F">
        <w:rPr>
          <w:rFonts w:ascii="Times New Roman" w:hAnsi="Times New Roman" w:cs="Times New Roman"/>
          <w:color w:val="000000" w:themeColor="text1"/>
          <w:sz w:val="24"/>
          <w:szCs w:val="24"/>
          <w:lang w:val="pl-PL"/>
        </w:rPr>
        <w:t xml:space="preserve"> </w:t>
      </w:r>
      <w:r w:rsidR="00597E95">
        <w:rPr>
          <w:rFonts w:ascii="Times New Roman" w:hAnsi="Times New Roman" w:cs="Times New Roman"/>
          <w:color w:val="000000" w:themeColor="text1"/>
          <w:sz w:val="24"/>
          <w:szCs w:val="24"/>
          <w:lang w:val="pl-PL"/>
        </w:rPr>
        <w:t>szacunek</w:t>
      </w:r>
      <w:r w:rsidR="00597E95" w:rsidRPr="003B089F">
        <w:rPr>
          <w:rFonts w:ascii="Times New Roman" w:hAnsi="Times New Roman" w:cs="Times New Roman"/>
          <w:color w:val="000000" w:themeColor="text1"/>
          <w:sz w:val="24"/>
          <w:szCs w:val="24"/>
          <w:lang w:val="pl-PL"/>
        </w:rPr>
        <w:t xml:space="preserve">, </w:t>
      </w:r>
      <w:r w:rsidR="00597E95">
        <w:rPr>
          <w:rFonts w:ascii="Times New Roman" w:hAnsi="Times New Roman" w:cs="Times New Roman"/>
          <w:color w:val="000000" w:themeColor="text1"/>
          <w:sz w:val="24"/>
          <w:szCs w:val="24"/>
          <w:lang w:val="pl-PL"/>
        </w:rPr>
        <w:t>rozwiązywanie</w:t>
      </w:r>
      <w:r w:rsidR="00597E95" w:rsidRPr="003B089F">
        <w:rPr>
          <w:rFonts w:ascii="Times New Roman" w:hAnsi="Times New Roman" w:cs="Times New Roman"/>
          <w:color w:val="000000" w:themeColor="text1"/>
          <w:sz w:val="24"/>
          <w:szCs w:val="24"/>
          <w:lang w:val="pl-PL"/>
        </w:rPr>
        <w:t xml:space="preserve"> </w:t>
      </w:r>
      <w:r w:rsidR="00597E95">
        <w:rPr>
          <w:rFonts w:ascii="Times New Roman" w:hAnsi="Times New Roman" w:cs="Times New Roman"/>
          <w:color w:val="000000" w:themeColor="text1"/>
          <w:sz w:val="24"/>
          <w:szCs w:val="24"/>
          <w:lang w:val="pl-PL"/>
        </w:rPr>
        <w:t>konfliktów</w:t>
      </w:r>
      <w:r w:rsidR="00597E95" w:rsidRPr="00AA32ED">
        <w:rPr>
          <w:rFonts w:ascii="Times New Roman" w:hAnsi="Times New Roman" w:cs="Times New Roman"/>
          <w:color w:val="000000" w:themeColor="text1"/>
          <w:sz w:val="24"/>
          <w:szCs w:val="24"/>
          <w:lang w:val="pl-PL"/>
        </w:rPr>
        <w:t xml:space="preserve"> </w:t>
      </w:r>
      <w:r w:rsidR="00597E95">
        <w:rPr>
          <w:rFonts w:ascii="Times New Roman" w:hAnsi="Times New Roman" w:cs="Times New Roman"/>
          <w:color w:val="000000" w:themeColor="text1"/>
          <w:sz w:val="24"/>
          <w:szCs w:val="24"/>
          <w:lang w:val="pl-PL"/>
        </w:rPr>
        <w:t xml:space="preserve">w </w:t>
      </w:r>
      <w:r w:rsidR="00246A01">
        <w:rPr>
          <w:rFonts w:ascii="Times New Roman" w:hAnsi="Times New Roman" w:cs="Times New Roman"/>
          <w:color w:val="000000" w:themeColor="text1"/>
          <w:sz w:val="24"/>
          <w:szCs w:val="24"/>
          <w:lang w:val="pl-PL"/>
        </w:rPr>
        <w:t xml:space="preserve">stosunkach </w:t>
      </w:r>
      <w:r w:rsidR="00AA32ED" w:rsidRPr="007D52D0">
        <w:rPr>
          <w:rFonts w:ascii="Times New Roman" w:hAnsi="Times New Roman" w:cs="Times New Roman"/>
          <w:color w:val="000000" w:themeColor="text1"/>
          <w:sz w:val="24"/>
          <w:szCs w:val="24"/>
          <w:lang w:val="pl-PL"/>
        </w:rPr>
        <w:t>międzylud</w:t>
      </w:r>
      <w:r w:rsidR="00246A01">
        <w:rPr>
          <w:rFonts w:ascii="Times New Roman" w:hAnsi="Times New Roman" w:cs="Times New Roman"/>
          <w:color w:val="000000" w:themeColor="text1"/>
          <w:sz w:val="24"/>
          <w:szCs w:val="24"/>
          <w:lang w:val="pl-PL"/>
        </w:rPr>
        <w:t>zkich</w:t>
      </w:r>
      <w:r w:rsidR="00AA32ED" w:rsidRPr="007D52D0">
        <w:rPr>
          <w:rFonts w:ascii="Times New Roman" w:hAnsi="Times New Roman" w:cs="Times New Roman"/>
          <w:color w:val="000000" w:themeColor="text1"/>
          <w:sz w:val="24"/>
          <w:szCs w:val="24"/>
          <w:lang w:val="pl-PL"/>
        </w:rPr>
        <w:t xml:space="preserve"> bez użycia przemocy</w:t>
      </w:r>
      <w:r w:rsidR="00B517C8" w:rsidRPr="007D52D0">
        <w:rPr>
          <w:rFonts w:ascii="Times New Roman" w:hAnsi="Times New Roman" w:cs="Times New Roman"/>
          <w:color w:val="000000" w:themeColor="text1"/>
          <w:sz w:val="24"/>
          <w:szCs w:val="24"/>
          <w:lang w:val="pl-PL"/>
        </w:rPr>
        <w:t xml:space="preserve">, </w:t>
      </w:r>
      <w:r w:rsidR="00AA32ED" w:rsidRPr="007D52D0">
        <w:rPr>
          <w:rFonts w:ascii="Times New Roman" w:hAnsi="Times New Roman" w:cs="Times New Roman"/>
          <w:color w:val="000000" w:themeColor="text1"/>
          <w:sz w:val="24"/>
          <w:szCs w:val="24"/>
          <w:lang w:val="pl-PL"/>
        </w:rPr>
        <w:t>uwarunkowanie</w:t>
      </w:r>
      <w:r w:rsidR="00884261" w:rsidRPr="007D52D0">
        <w:rPr>
          <w:rFonts w:ascii="Times New Roman" w:hAnsi="Times New Roman" w:cs="Times New Roman"/>
          <w:color w:val="000000" w:themeColor="text1"/>
          <w:sz w:val="24"/>
          <w:szCs w:val="24"/>
          <w:lang w:val="pl-PL"/>
        </w:rPr>
        <w:t xml:space="preserve"> przemocy wobec kobiet </w:t>
      </w:r>
      <w:r w:rsidR="00B517C8" w:rsidRPr="007D52D0">
        <w:rPr>
          <w:rFonts w:ascii="Times New Roman" w:hAnsi="Times New Roman" w:cs="Times New Roman"/>
          <w:color w:val="000000" w:themeColor="text1"/>
          <w:sz w:val="24"/>
          <w:szCs w:val="24"/>
          <w:lang w:val="pl-PL"/>
        </w:rPr>
        <w:t>płci</w:t>
      </w:r>
      <w:r w:rsidR="00884261" w:rsidRPr="007D52D0">
        <w:rPr>
          <w:rFonts w:ascii="Times New Roman" w:hAnsi="Times New Roman" w:cs="Times New Roman"/>
          <w:color w:val="000000" w:themeColor="text1"/>
          <w:sz w:val="24"/>
          <w:szCs w:val="24"/>
          <w:lang w:val="pl-PL"/>
        </w:rPr>
        <w:t>ą</w:t>
      </w:r>
      <w:r w:rsidR="00B517C8" w:rsidRPr="007D52D0">
        <w:rPr>
          <w:rFonts w:ascii="Times New Roman" w:hAnsi="Times New Roman" w:cs="Times New Roman"/>
          <w:color w:val="000000" w:themeColor="text1"/>
          <w:sz w:val="24"/>
          <w:szCs w:val="24"/>
          <w:lang w:val="pl-PL"/>
        </w:rPr>
        <w:t xml:space="preserve"> </w:t>
      </w:r>
      <w:r w:rsidR="00811B2F" w:rsidRPr="007D52D0">
        <w:rPr>
          <w:rFonts w:ascii="Times New Roman" w:hAnsi="Times New Roman" w:cs="Times New Roman"/>
          <w:color w:val="000000" w:themeColor="text1"/>
          <w:sz w:val="24"/>
          <w:szCs w:val="24"/>
          <w:lang w:val="pl-PL"/>
        </w:rPr>
        <w:t>społeczno-kulturow</w:t>
      </w:r>
      <w:r w:rsidR="00884261" w:rsidRPr="007D52D0">
        <w:rPr>
          <w:rFonts w:ascii="Times New Roman" w:hAnsi="Times New Roman" w:cs="Times New Roman"/>
          <w:color w:val="000000" w:themeColor="text1"/>
          <w:sz w:val="24"/>
          <w:szCs w:val="24"/>
          <w:lang w:val="pl-PL"/>
        </w:rPr>
        <w:t>ą</w:t>
      </w:r>
      <w:r w:rsidR="00AA7A1B" w:rsidRPr="007D52D0">
        <w:rPr>
          <w:rFonts w:ascii="Times New Roman" w:hAnsi="Times New Roman" w:cs="Times New Roman"/>
          <w:color w:val="000000" w:themeColor="text1"/>
          <w:sz w:val="24"/>
          <w:szCs w:val="24"/>
          <w:lang w:val="pl-PL"/>
        </w:rPr>
        <w:t xml:space="preserve"> </w:t>
      </w:r>
      <w:r w:rsidR="00B517C8" w:rsidRPr="007D52D0">
        <w:rPr>
          <w:rFonts w:ascii="Times New Roman" w:hAnsi="Times New Roman" w:cs="Times New Roman"/>
          <w:color w:val="000000" w:themeColor="text1"/>
          <w:sz w:val="24"/>
          <w:szCs w:val="24"/>
          <w:lang w:val="pl-PL"/>
        </w:rPr>
        <w:t>oraz praw</w:t>
      </w:r>
      <w:r w:rsidR="00AA32ED" w:rsidRPr="007D52D0">
        <w:rPr>
          <w:rFonts w:ascii="Times New Roman" w:hAnsi="Times New Roman" w:cs="Times New Roman"/>
          <w:color w:val="000000" w:themeColor="text1"/>
          <w:sz w:val="24"/>
          <w:szCs w:val="24"/>
          <w:lang w:val="pl-PL"/>
        </w:rPr>
        <w:t>o</w:t>
      </w:r>
      <w:r w:rsidR="00B517C8" w:rsidRPr="007D52D0">
        <w:rPr>
          <w:rFonts w:ascii="Times New Roman" w:hAnsi="Times New Roman" w:cs="Times New Roman"/>
          <w:color w:val="000000" w:themeColor="text1"/>
          <w:sz w:val="24"/>
          <w:szCs w:val="24"/>
          <w:lang w:val="pl-PL"/>
        </w:rPr>
        <w:t xml:space="preserve"> do </w:t>
      </w:r>
      <w:r w:rsidR="00246A01">
        <w:rPr>
          <w:rFonts w:ascii="Times New Roman" w:hAnsi="Times New Roman" w:cs="Times New Roman"/>
          <w:color w:val="000000" w:themeColor="text1"/>
          <w:sz w:val="24"/>
          <w:szCs w:val="24"/>
          <w:lang w:val="pl-PL"/>
        </w:rPr>
        <w:t>nietykalności</w:t>
      </w:r>
      <w:r w:rsidR="00B517C8" w:rsidRPr="007D52D0">
        <w:rPr>
          <w:rFonts w:ascii="Times New Roman" w:hAnsi="Times New Roman" w:cs="Times New Roman"/>
          <w:color w:val="000000" w:themeColor="text1"/>
          <w:sz w:val="24"/>
          <w:szCs w:val="24"/>
          <w:lang w:val="pl-PL"/>
        </w:rPr>
        <w:t xml:space="preserve"> osobistej, na wszystkich poziomach edukacji i </w:t>
      </w:r>
      <w:r w:rsidR="00AA7A1B" w:rsidRPr="007D52D0">
        <w:rPr>
          <w:rFonts w:ascii="Times New Roman" w:hAnsi="Times New Roman" w:cs="Times New Roman"/>
          <w:color w:val="000000" w:themeColor="text1"/>
          <w:sz w:val="24"/>
          <w:szCs w:val="24"/>
          <w:lang w:val="pl-PL"/>
        </w:rPr>
        <w:t xml:space="preserve">odpowiednio do </w:t>
      </w:r>
      <w:r w:rsidR="00B517C8" w:rsidRPr="007D52D0">
        <w:rPr>
          <w:rFonts w:ascii="Times New Roman" w:hAnsi="Times New Roman" w:cs="Times New Roman"/>
          <w:color w:val="000000" w:themeColor="text1"/>
          <w:sz w:val="24"/>
          <w:szCs w:val="24"/>
          <w:lang w:val="pl-PL"/>
        </w:rPr>
        <w:t>etap</w:t>
      </w:r>
      <w:r w:rsidR="00AA7A1B" w:rsidRPr="007D52D0">
        <w:rPr>
          <w:rFonts w:ascii="Times New Roman" w:hAnsi="Times New Roman" w:cs="Times New Roman"/>
          <w:color w:val="000000" w:themeColor="text1"/>
          <w:sz w:val="24"/>
          <w:szCs w:val="24"/>
          <w:lang w:val="pl-PL"/>
        </w:rPr>
        <w:t>u</w:t>
      </w:r>
      <w:r w:rsidR="00B517C8" w:rsidRPr="007D52D0">
        <w:rPr>
          <w:rFonts w:ascii="Times New Roman" w:hAnsi="Times New Roman" w:cs="Times New Roman"/>
          <w:color w:val="000000" w:themeColor="text1"/>
          <w:sz w:val="24"/>
          <w:szCs w:val="24"/>
          <w:lang w:val="pl-PL"/>
        </w:rPr>
        <w:t xml:space="preserve"> rozwoju uczących się</w:t>
      </w:r>
      <w:r w:rsidR="00ED550D" w:rsidRPr="007D52D0">
        <w:rPr>
          <w:rFonts w:ascii="Times New Roman" w:hAnsi="Times New Roman" w:cs="Times New Roman"/>
          <w:color w:val="000000" w:themeColor="text1"/>
          <w:sz w:val="24"/>
          <w:szCs w:val="24"/>
          <w:lang w:val="pl-PL"/>
        </w:rPr>
        <w:t>,</w:t>
      </w:r>
    </w:p>
    <w:p w:rsidR="00236CB7" w:rsidRPr="003B089F"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apewnienie </w:t>
      </w:r>
      <w:r w:rsidR="007262C1" w:rsidRPr="003B089F">
        <w:rPr>
          <w:rFonts w:ascii="Times New Roman" w:hAnsi="Times New Roman" w:cs="Times New Roman"/>
          <w:color w:val="000000" w:themeColor="text1"/>
          <w:sz w:val="24"/>
          <w:szCs w:val="24"/>
          <w:lang w:val="pl-PL"/>
        </w:rPr>
        <w:t>dzieci</w:t>
      </w:r>
      <w:r w:rsidR="007262C1">
        <w:rPr>
          <w:rFonts w:ascii="Times New Roman" w:hAnsi="Times New Roman" w:cs="Times New Roman"/>
          <w:color w:val="000000" w:themeColor="text1"/>
          <w:sz w:val="24"/>
          <w:szCs w:val="24"/>
          <w:lang w:val="pl-PL"/>
        </w:rPr>
        <w:t>om-</w:t>
      </w:r>
      <w:r w:rsidR="007262C1" w:rsidRPr="003B089F">
        <w:rPr>
          <w:rFonts w:ascii="Times New Roman" w:hAnsi="Times New Roman" w:cs="Times New Roman"/>
          <w:color w:val="000000" w:themeColor="text1"/>
          <w:sz w:val="24"/>
          <w:szCs w:val="24"/>
          <w:lang w:val="pl-PL"/>
        </w:rPr>
        <w:t>świadk</w:t>
      </w:r>
      <w:r w:rsidR="007262C1">
        <w:rPr>
          <w:rFonts w:ascii="Times New Roman" w:hAnsi="Times New Roman" w:cs="Times New Roman"/>
          <w:color w:val="000000" w:themeColor="text1"/>
          <w:sz w:val="24"/>
          <w:szCs w:val="24"/>
          <w:lang w:val="pl-PL"/>
        </w:rPr>
        <w:t>om</w:t>
      </w:r>
      <w:r w:rsidR="007262C1" w:rsidRPr="003B089F">
        <w:rPr>
          <w:rFonts w:ascii="Times New Roman" w:hAnsi="Times New Roman" w:cs="Times New Roman"/>
          <w:color w:val="000000" w:themeColor="text1"/>
          <w:sz w:val="24"/>
          <w:szCs w:val="24"/>
          <w:lang w:val="pl-PL"/>
        </w:rPr>
        <w:t xml:space="preserve"> przemocy domowej i nękania jednego z rodziców przez drugiego</w:t>
      </w:r>
      <w:r w:rsidR="00530B93">
        <w:rPr>
          <w:rFonts w:ascii="Times New Roman" w:hAnsi="Times New Roman" w:cs="Times New Roman"/>
          <w:color w:val="000000" w:themeColor="text1"/>
          <w:sz w:val="24"/>
          <w:szCs w:val="24"/>
          <w:lang w:val="pl-PL"/>
        </w:rPr>
        <w:t>,</w:t>
      </w:r>
      <w:r w:rsidR="007262C1" w:rsidRPr="003B089F">
        <w:rPr>
          <w:rFonts w:ascii="Times New Roman" w:hAnsi="Times New Roman" w:cs="Times New Roman"/>
          <w:color w:val="000000" w:themeColor="text1"/>
          <w:sz w:val="24"/>
          <w:szCs w:val="24"/>
          <w:lang w:val="pl-PL"/>
        </w:rPr>
        <w:t xml:space="preserve"> po </w:t>
      </w:r>
      <w:r w:rsidR="00530B93">
        <w:rPr>
          <w:rFonts w:ascii="Times New Roman" w:hAnsi="Times New Roman" w:cs="Times New Roman"/>
          <w:color w:val="000000" w:themeColor="text1"/>
          <w:sz w:val="24"/>
          <w:szCs w:val="24"/>
          <w:lang w:val="pl-PL"/>
        </w:rPr>
        <w:t xml:space="preserve">ich </w:t>
      </w:r>
      <w:r w:rsidR="007262C1" w:rsidRPr="003B089F">
        <w:rPr>
          <w:rFonts w:ascii="Times New Roman" w:hAnsi="Times New Roman" w:cs="Times New Roman"/>
          <w:color w:val="000000" w:themeColor="text1"/>
          <w:sz w:val="24"/>
          <w:szCs w:val="24"/>
          <w:lang w:val="pl-PL"/>
        </w:rPr>
        <w:t>rozstaniu</w:t>
      </w:r>
      <w:r w:rsidR="00530B93">
        <w:rPr>
          <w:rFonts w:ascii="Times New Roman" w:hAnsi="Times New Roman" w:cs="Times New Roman"/>
          <w:color w:val="000000" w:themeColor="text1"/>
          <w:sz w:val="24"/>
          <w:szCs w:val="24"/>
          <w:lang w:val="pl-PL"/>
        </w:rPr>
        <w:t>,</w:t>
      </w:r>
      <w:r w:rsidR="007262C1" w:rsidRPr="003B089F">
        <w:rPr>
          <w:rFonts w:ascii="Times New Roman" w:hAnsi="Times New Roman" w:cs="Times New Roman"/>
          <w:color w:val="000000" w:themeColor="text1"/>
          <w:sz w:val="24"/>
          <w:szCs w:val="24"/>
          <w:lang w:val="pl-PL"/>
        </w:rPr>
        <w:t xml:space="preserve"> </w:t>
      </w:r>
      <w:r w:rsidR="00AA32ED" w:rsidRPr="003B089F">
        <w:rPr>
          <w:rFonts w:ascii="Times New Roman" w:hAnsi="Times New Roman" w:cs="Times New Roman"/>
          <w:color w:val="000000" w:themeColor="text1"/>
          <w:sz w:val="24"/>
          <w:szCs w:val="24"/>
          <w:lang w:val="pl-PL"/>
        </w:rPr>
        <w:t xml:space="preserve">pomocy psychospołecznej </w:t>
      </w:r>
      <w:r w:rsidR="00B517C8" w:rsidRPr="003B089F">
        <w:rPr>
          <w:rFonts w:ascii="Times New Roman" w:hAnsi="Times New Roman" w:cs="Times New Roman"/>
          <w:color w:val="000000" w:themeColor="text1"/>
          <w:sz w:val="24"/>
          <w:szCs w:val="24"/>
          <w:lang w:val="pl-PL"/>
        </w:rPr>
        <w:t>dostosowanej do wieku</w:t>
      </w:r>
      <w:r w:rsidR="00ED550D" w:rsidRPr="003B089F">
        <w:rPr>
          <w:rFonts w:ascii="Times New Roman" w:hAnsi="Times New Roman" w:cs="Times New Roman"/>
          <w:color w:val="000000" w:themeColor="text1"/>
          <w:sz w:val="24"/>
          <w:szCs w:val="24"/>
          <w:lang w:val="pl-PL"/>
        </w:rPr>
        <w:t>,</w:t>
      </w:r>
    </w:p>
    <w:p w:rsidR="00236CB7" w:rsidRPr="00DE6289" w:rsidRDefault="00AA32ED" w:rsidP="00CF0E0C">
      <w:pPr>
        <w:pStyle w:val="Akapitzlist"/>
        <w:numPr>
          <w:ilvl w:val="0"/>
          <w:numId w:val="90"/>
        </w:num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zidentyfikowanie </w:t>
      </w:r>
      <w:r w:rsidR="00530B93">
        <w:rPr>
          <w:rFonts w:ascii="Times New Roman" w:hAnsi="Times New Roman" w:cs="Times New Roman"/>
          <w:color w:val="000000" w:themeColor="text1"/>
          <w:sz w:val="24"/>
          <w:szCs w:val="24"/>
          <w:lang w:val="pl-PL"/>
        </w:rPr>
        <w:t xml:space="preserve">i </w:t>
      </w:r>
      <w:r w:rsidR="00246A01">
        <w:rPr>
          <w:rFonts w:ascii="Times New Roman" w:hAnsi="Times New Roman" w:cs="Times New Roman"/>
          <w:color w:val="000000" w:themeColor="text1"/>
          <w:sz w:val="24"/>
          <w:szCs w:val="24"/>
          <w:lang w:val="pl-PL"/>
        </w:rPr>
        <w:t>rozwiązanie problemów</w:t>
      </w:r>
      <w:r w:rsidR="00B517C8" w:rsidRPr="003B089F">
        <w:rPr>
          <w:rFonts w:ascii="Times New Roman" w:hAnsi="Times New Roman" w:cs="Times New Roman"/>
          <w:color w:val="000000" w:themeColor="text1"/>
          <w:sz w:val="24"/>
          <w:szCs w:val="24"/>
          <w:lang w:val="pl-PL"/>
        </w:rPr>
        <w:t>, które mogą p</w:t>
      </w:r>
      <w:r w:rsidR="00246A01">
        <w:rPr>
          <w:rFonts w:ascii="Times New Roman" w:hAnsi="Times New Roman" w:cs="Times New Roman"/>
          <w:color w:val="000000" w:themeColor="text1"/>
          <w:sz w:val="24"/>
          <w:szCs w:val="24"/>
          <w:lang w:val="pl-PL"/>
        </w:rPr>
        <w:t xml:space="preserve">rowadzić do </w:t>
      </w:r>
      <w:r w:rsidR="00B517C8" w:rsidRPr="003B089F">
        <w:rPr>
          <w:rFonts w:ascii="Times New Roman" w:hAnsi="Times New Roman" w:cs="Times New Roman"/>
          <w:color w:val="000000" w:themeColor="text1"/>
          <w:sz w:val="24"/>
          <w:szCs w:val="24"/>
          <w:lang w:val="pl-PL"/>
        </w:rPr>
        <w:t>zaniechani</w:t>
      </w:r>
      <w:r w:rsidR="00246A01">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dochodze</w:t>
      </w:r>
      <w:r w:rsidR="00246A01">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w sprawach dotyczących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lub przemocy domowej, jak </w:t>
      </w:r>
      <w:r w:rsidR="00B517C8" w:rsidRPr="00DE6289">
        <w:rPr>
          <w:rFonts w:ascii="Times New Roman" w:hAnsi="Times New Roman" w:cs="Times New Roman"/>
          <w:color w:val="000000" w:themeColor="text1"/>
          <w:sz w:val="24"/>
          <w:szCs w:val="24"/>
          <w:lang w:val="pl-PL"/>
        </w:rPr>
        <w:t xml:space="preserve">również </w:t>
      </w:r>
      <w:r w:rsidR="00DE6289" w:rsidRPr="00DE6289">
        <w:rPr>
          <w:rFonts w:ascii="Times New Roman" w:hAnsi="Times New Roman" w:cs="Times New Roman"/>
          <w:color w:val="000000" w:themeColor="text1"/>
          <w:sz w:val="24"/>
          <w:szCs w:val="24"/>
          <w:lang w:val="pl-PL"/>
        </w:rPr>
        <w:t xml:space="preserve">problemów </w:t>
      </w:r>
      <w:r w:rsidR="00B517C8" w:rsidRPr="00DE6289">
        <w:rPr>
          <w:rFonts w:ascii="Times New Roman" w:hAnsi="Times New Roman" w:cs="Times New Roman"/>
          <w:color w:val="000000" w:themeColor="text1"/>
          <w:sz w:val="24"/>
          <w:szCs w:val="24"/>
          <w:lang w:val="pl-PL"/>
        </w:rPr>
        <w:t>proceduralny</w:t>
      </w:r>
      <w:r w:rsidR="00DE6289" w:rsidRPr="00DE6289">
        <w:rPr>
          <w:rFonts w:ascii="Times New Roman" w:hAnsi="Times New Roman" w:cs="Times New Roman"/>
          <w:color w:val="000000" w:themeColor="text1"/>
          <w:sz w:val="24"/>
          <w:szCs w:val="24"/>
          <w:lang w:val="pl-PL"/>
        </w:rPr>
        <w:t>ch</w:t>
      </w:r>
      <w:r w:rsidR="00B517C8" w:rsidRPr="00DE6289">
        <w:rPr>
          <w:rFonts w:ascii="Times New Roman" w:hAnsi="Times New Roman" w:cs="Times New Roman"/>
          <w:color w:val="000000" w:themeColor="text1"/>
          <w:sz w:val="24"/>
          <w:szCs w:val="24"/>
          <w:lang w:val="pl-PL"/>
        </w:rPr>
        <w:t xml:space="preserve">, które </w:t>
      </w:r>
      <w:r w:rsidR="00530B93" w:rsidRPr="00DE6289">
        <w:rPr>
          <w:rFonts w:ascii="Times New Roman" w:hAnsi="Times New Roman" w:cs="Times New Roman"/>
          <w:color w:val="000000" w:themeColor="text1"/>
          <w:sz w:val="24"/>
          <w:szCs w:val="24"/>
          <w:lang w:val="pl-PL"/>
        </w:rPr>
        <w:t xml:space="preserve">utrudniają </w:t>
      </w:r>
      <w:r w:rsidR="00B517C8" w:rsidRPr="00DE6289">
        <w:rPr>
          <w:rFonts w:ascii="Times New Roman" w:hAnsi="Times New Roman" w:cs="Times New Roman"/>
          <w:color w:val="000000" w:themeColor="text1"/>
          <w:sz w:val="24"/>
          <w:szCs w:val="24"/>
          <w:lang w:val="pl-PL"/>
        </w:rPr>
        <w:t>udowodnieni</w:t>
      </w:r>
      <w:r w:rsidR="00530B93" w:rsidRPr="00DE6289">
        <w:rPr>
          <w:rFonts w:ascii="Times New Roman" w:hAnsi="Times New Roman" w:cs="Times New Roman"/>
          <w:color w:val="000000" w:themeColor="text1"/>
          <w:sz w:val="24"/>
          <w:szCs w:val="24"/>
          <w:lang w:val="pl-PL"/>
        </w:rPr>
        <w:t>e</w:t>
      </w:r>
      <w:r w:rsidRPr="00DE6289">
        <w:rPr>
          <w:rFonts w:ascii="Times New Roman" w:hAnsi="Times New Roman" w:cs="Times New Roman"/>
          <w:color w:val="000000" w:themeColor="text1"/>
          <w:sz w:val="24"/>
          <w:szCs w:val="24"/>
          <w:lang w:val="pl-PL"/>
        </w:rPr>
        <w:t xml:space="preserve"> </w:t>
      </w:r>
      <w:r w:rsidR="00543D05" w:rsidRPr="00DE6289">
        <w:rPr>
          <w:rFonts w:ascii="Times New Roman" w:hAnsi="Times New Roman" w:cs="Times New Roman"/>
          <w:color w:val="000000" w:themeColor="text1"/>
          <w:sz w:val="24"/>
          <w:szCs w:val="24"/>
          <w:lang w:val="pl-PL"/>
        </w:rPr>
        <w:t xml:space="preserve">w sądzie </w:t>
      </w:r>
      <w:r w:rsidR="00B517C8" w:rsidRPr="00DE6289">
        <w:rPr>
          <w:rFonts w:ascii="Times New Roman" w:hAnsi="Times New Roman" w:cs="Times New Roman"/>
          <w:color w:val="000000" w:themeColor="text1"/>
          <w:sz w:val="24"/>
          <w:szCs w:val="24"/>
          <w:lang w:val="pl-PL"/>
        </w:rPr>
        <w:t>przemocy domowej</w:t>
      </w:r>
      <w:r w:rsidR="00ED550D" w:rsidRPr="00DE6289">
        <w:rPr>
          <w:rFonts w:ascii="Times New Roman" w:hAnsi="Times New Roman" w:cs="Times New Roman"/>
          <w:color w:val="000000" w:themeColor="text1"/>
          <w:sz w:val="24"/>
          <w:szCs w:val="24"/>
          <w:lang w:val="pl-PL"/>
        </w:rPr>
        <w:t>,</w:t>
      </w:r>
    </w:p>
    <w:p w:rsidR="00236CB7" w:rsidRPr="00246A01"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d</w:t>
      </w:r>
      <w:r w:rsidR="00B517C8" w:rsidRPr="003B089F">
        <w:rPr>
          <w:rFonts w:ascii="Times New Roman" w:hAnsi="Times New Roman" w:cs="Times New Roman"/>
          <w:color w:val="000000" w:themeColor="text1"/>
          <w:sz w:val="24"/>
          <w:szCs w:val="24"/>
          <w:lang w:val="pl-PL"/>
        </w:rPr>
        <w:t xml:space="preserve">okonanie przeglądu </w:t>
      </w:r>
      <w:r w:rsidR="003202A5">
        <w:rPr>
          <w:rFonts w:ascii="Times New Roman" w:hAnsi="Times New Roman" w:cs="Times New Roman"/>
          <w:color w:val="000000" w:themeColor="text1"/>
          <w:sz w:val="24"/>
          <w:szCs w:val="24"/>
          <w:lang w:val="pl-PL"/>
        </w:rPr>
        <w:t>ustawo</w:t>
      </w:r>
      <w:r w:rsidR="00B517C8" w:rsidRPr="003B089F">
        <w:rPr>
          <w:rFonts w:ascii="Times New Roman" w:hAnsi="Times New Roman" w:cs="Times New Roman"/>
          <w:color w:val="000000" w:themeColor="text1"/>
          <w:sz w:val="24"/>
          <w:szCs w:val="24"/>
          <w:lang w:val="pl-PL"/>
        </w:rPr>
        <w:t xml:space="preserve">dawstwa i </w:t>
      </w:r>
      <w:r w:rsidR="00530B93" w:rsidRPr="00246A01">
        <w:rPr>
          <w:rFonts w:ascii="Times New Roman" w:hAnsi="Times New Roman" w:cs="Times New Roman"/>
          <w:color w:val="000000" w:themeColor="text1"/>
          <w:sz w:val="24"/>
          <w:szCs w:val="24"/>
          <w:lang w:val="pl-PL"/>
        </w:rPr>
        <w:t>spowodowanie</w:t>
      </w:r>
      <w:r w:rsidR="00B517C8" w:rsidRPr="00246A01">
        <w:rPr>
          <w:rFonts w:ascii="Times New Roman" w:hAnsi="Times New Roman" w:cs="Times New Roman"/>
          <w:color w:val="000000" w:themeColor="text1"/>
          <w:sz w:val="24"/>
          <w:szCs w:val="24"/>
          <w:lang w:val="pl-PL"/>
        </w:rPr>
        <w:t xml:space="preserve">, </w:t>
      </w:r>
      <w:r w:rsidR="00BA70A6" w:rsidRPr="00246A01">
        <w:rPr>
          <w:rFonts w:ascii="Times New Roman" w:hAnsi="Times New Roman" w:cs="Times New Roman"/>
          <w:color w:val="000000" w:themeColor="text1"/>
          <w:sz w:val="24"/>
          <w:szCs w:val="24"/>
          <w:lang w:val="pl-PL"/>
        </w:rPr>
        <w:t>że</w:t>
      </w:r>
      <w:r w:rsidR="00B517C8" w:rsidRPr="00246A01">
        <w:rPr>
          <w:rFonts w:ascii="Times New Roman" w:hAnsi="Times New Roman" w:cs="Times New Roman"/>
          <w:color w:val="000000" w:themeColor="text1"/>
          <w:sz w:val="24"/>
          <w:szCs w:val="24"/>
          <w:lang w:val="pl-PL"/>
        </w:rPr>
        <w:t xml:space="preserve"> molestowanie seksualne</w:t>
      </w:r>
      <w:r w:rsidR="00BA70A6" w:rsidRPr="00246A01">
        <w:rPr>
          <w:rFonts w:ascii="Times New Roman" w:hAnsi="Times New Roman" w:cs="Times New Roman"/>
          <w:color w:val="000000" w:themeColor="text1"/>
          <w:sz w:val="24"/>
          <w:szCs w:val="24"/>
          <w:lang w:val="pl-PL"/>
        </w:rPr>
        <w:t>,</w:t>
      </w:r>
      <w:r w:rsidR="00B517C8" w:rsidRPr="00246A01">
        <w:rPr>
          <w:rFonts w:ascii="Times New Roman" w:hAnsi="Times New Roman" w:cs="Times New Roman"/>
          <w:color w:val="000000" w:themeColor="text1"/>
          <w:sz w:val="24"/>
          <w:szCs w:val="24"/>
          <w:lang w:val="pl-PL"/>
        </w:rPr>
        <w:t xml:space="preserve"> we wszystkich </w:t>
      </w:r>
      <w:r w:rsidR="00246A01" w:rsidRPr="00246A01">
        <w:rPr>
          <w:rFonts w:ascii="Times New Roman" w:hAnsi="Times New Roman" w:cs="Times New Roman"/>
          <w:color w:val="000000" w:themeColor="text1"/>
          <w:sz w:val="24"/>
          <w:szCs w:val="24"/>
          <w:lang w:val="pl-PL"/>
        </w:rPr>
        <w:t xml:space="preserve">obszarach </w:t>
      </w:r>
      <w:r w:rsidR="00B517C8" w:rsidRPr="00246A01">
        <w:rPr>
          <w:rFonts w:ascii="Times New Roman" w:hAnsi="Times New Roman" w:cs="Times New Roman"/>
          <w:color w:val="000000" w:themeColor="text1"/>
          <w:sz w:val="24"/>
          <w:szCs w:val="24"/>
          <w:lang w:val="pl-PL"/>
        </w:rPr>
        <w:t>życia</w:t>
      </w:r>
      <w:r w:rsidR="00BA70A6" w:rsidRPr="00246A01">
        <w:rPr>
          <w:rFonts w:ascii="Times New Roman" w:hAnsi="Times New Roman" w:cs="Times New Roman"/>
          <w:color w:val="000000" w:themeColor="text1"/>
          <w:sz w:val="24"/>
          <w:szCs w:val="24"/>
          <w:lang w:val="pl-PL"/>
        </w:rPr>
        <w:t>,</w:t>
      </w:r>
      <w:r w:rsidR="00B517C8" w:rsidRPr="00246A01">
        <w:rPr>
          <w:rFonts w:ascii="Times New Roman" w:hAnsi="Times New Roman" w:cs="Times New Roman"/>
          <w:color w:val="000000" w:themeColor="text1"/>
          <w:sz w:val="24"/>
          <w:szCs w:val="24"/>
          <w:lang w:val="pl-PL"/>
        </w:rPr>
        <w:t xml:space="preserve"> </w:t>
      </w:r>
      <w:r w:rsidR="00BA70A6" w:rsidRPr="00246A01">
        <w:rPr>
          <w:rFonts w:ascii="Times New Roman" w:hAnsi="Times New Roman" w:cs="Times New Roman"/>
          <w:color w:val="000000" w:themeColor="text1"/>
          <w:sz w:val="24"/>
          <w:szCs w:val="24"/>
          <w:lang w:val="pl-PL"/>
        </w:rPr>
        <w:t xml:space="preserve">będzie </w:t>
      </w:r>
      <w:r w:rsidR="00B517C8" w:rsidRPr="00246A01">
        <w:rPr>
          <w:rFonts w:ascii="Times New Roman" w:hAnsi="Times New Roman" w:cs="Times New Roman"/>
          <w:color w:val="000000" w:themeColor="text1"/>
          <w:sz w:val="24"/>
          <w:szCs w:val="24"/>
          <w:lang w:val="pl-PL"/>
        </w:rPr>
        <w:t>podlegało sankcjom karnym lub innym sankcjom</w:t>
      </w:r>
      <w:r w:rsidR="00246A01" w:rsidRPr="00246A01">
        <w:rPr>
          <w:rFonts w:ascii="Times New Roman" w:hAnsi="Times New Roman" w:cs="Times New Roman"/>
          <w:color w:val="000000" w:themeColor="text1"/>
          <w:sz w:val="24"/>
          <w:szCs w:val="24"/>
          <w:lang w:val="pl-PL"/>
        </w:rPr>
        <w:t xml:space="preserve"> prawnym</w:t>
      </w:r>
      <w:r w:rsidR="00B517C8" w:rsidRPr="00246A01">
        <w:rPr>
          <w:rFonts w:ascii="Times New Roman" w:hAnsi="Times New Roman" w:cs="Times New Roman"/>
          <w:color w:val="000000" w:themeColor="text1"/>
          <w:sz w:val="24"/>
          <w:szCs w:val="24"/>
          <w:lang w:val="pl-PL"/>
        </w:rPr>
        <w:t xml:space="preserve">, zgodnie z art. 40 </w:t>
      </w:r>
      <w:r w:rsidR="00ED550D" w:rsidRPr="00246A01">
        <w:rPr>
          <w:rFonts w:ascii="Times New Roman" w:hAnsi="Times New Roman" w:cs="Times New Roman"/>
          <w:color w:val="000000" w:themeColor="text1"/>
          <w:sz w:val="24"/>
          <w:szCs w:val="24"/>
          <w:lang w:val="pl-PL"/>
        </w:rPr>
        <w:t>konwencj</w:t>
      </w:r>
      <w:r w:rsidR="00B517C8" w:rsidRPr="00246A01">
        <w:rPr>
          <w:rFonts w:ascii="Times New Roman" w:hAnsi="Times New Roman" w:cs="Times New Roman"/>
          <w:color w:val="000000" w:themeColor="text1"/>
          <w:sz w:val="24"/>
          <w:szCs w:val="24"/>
          <w:lang w:val="pl-PL"/>
        </w:rPr>
        <w:t>i</w:t>
      </w:r>
      <w:r w:rsidR="00ED550D" w:rsidRPr="00246A01">
        <w:rPr>
          <w:rFonts w:ascii="Times New Roman" w:hAnsi="Times New Roman" w:cs="Times New Roman"/>
          <w:color w:val="000000" w:themeColor="text1"/>
          <w:sz w:val="24"/>
          <w:szCs w:val="24"/>
          <w:lang w:val="pl-PL"/>
        </w:rPr>
        <w:t>,</w:t>
      </w:r>
    </w:p>
    <w:p w:rsidR="00236CB7" w:rsidRPr="003B089F"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apewnienie, </w:t>
      </w:r>
      <w:r w:rsidR="00BA70A6" w:rsidRPr="003B089F">
        <w:rPr>
          <w:rFonts w:ascii="Times New Roman" w:hAnsi="Times New Roman" w:cs="Times New Roman"/>
          <w:color w:val="000000" w:themeColor="text1"/>
          <w:sz w:val="24"/>
          <w:szCs w:val="24"/>
          <w:lang w:val="pl-PL"/>
        </w:rPr>
        <w:t>że</w:t>
      </w:r>
      <w:r w:rsidR="00B517C8" w:rsidRPr="003B089F">
        <w:rPr>
          <w:rFonts w:ascii="Times New Roman" w:hAnsi="Times New Roman" w:cs="Times New Roman"/>
          <w:color w:val="000000" w:themeColor="text1"/>
          <w:sz w:val="24"/>
          <w:szCs w:val="24"/>
          <w:lang w:val="pl-PL"/>
        </w:rPr>
        <w:t xml:space="preserve"> </w:t>
      </w:r>
      <w:r w:rsidR="00543D05">
        <w:rPr>
          <w:rFonts w:ascii="Times New Roman" w:hAnsi="Times New Roman" w:cs="Times New Roman"/>
          <w:color w:val="000000" w:themeColor="text1"/>
          <w:sz w:val="24"/>
          <w:szCs w:val="24"/>
          <w:lang w:val="pl-PL"/>
        </w:rPr>
        <w:t xml:space="preserve">funkcjonariusze </w:t>
      </w:r>
      <w:r w:rsidR="00B517C8" w:rsidRPr="003B089F">
        <w:rPr>
          <w:rFonts w:ascii="Times New Roman" w:hAnsi="Times New Roman" w:cs="Times New Roman"/>
          <w:color w:val="000000" w:themeColor="text1"/>
          <w:sz w:val="24"/>
          <w:szCs w:val="24"/>
          <w:lang w:val="pl-PL"/>
        </w:rPr>
        <w:t xml:space="preserve">publiczni, którzy mogą mieć kontakt z nielegalnymi </w:t>
      </w:r>
      <w:proofErr w:type="spellStart"/>
      <w:r w:rsidR="00B517C8" w:rsidRPr="003B089F">
        <w:rPr>
          <w:rFonts w:ascii="Times New Roman" w:hAnsi="Times New Roman" w:cs="Times New Roman"/>
          <w:color w:val="000000" w:themeColor="text1"/>
          <w:sz w:val="24"/>
          <w:szCs w:val="24"/>
          <w:lang w:val="pl-PL"/>
        </w:rPr>
        <w:t>migrantkami</w:t>
      </w:r>
      <w:proofErr w:type="spellEnd"/>
      <w:r w:rsidR="00B517C8" w:rsidRPr="003B089F">
        <w:rPr>
          <w:rFonts w:ascii="Times New Roman" w:hAnsi="Times New Roman" w:cs="Times New Roman"/>
          <w:color w:val="000000" w:themeColor="text1"/>
          <w:sz w:val="24"/>
          <w:szCs w:val="24"/>
          <w:lang w:val="pl-PL"/>
        </w:rPr>
        <w:t>, prze</w:t>
      </w:r>
      <w:r w:rsidR="00BA70A6" w:rsidRPr="003B089F">
        <w:rPr>
          <w:rFonts w:ascii="Times New Roman" w:hAnsi="Times New Roman" w:cs="Times New Roman"/>
          <w:color w:val="000000" w:themeColor="text1"/>
          <w:sz w:val="24"/>
          <w:szCs w:val="24"/>
          <w:lang w:val="pl-PL"/>
        </w:rPr>
        <w:t xml:space="preserve">jdą </w:t>
      </w:r>
      <w:r w:rsidR="00B517C8" w:rsidRPr="003B089F">
        <w:rPr>
          <w:rFonts w:ascii="Times New Roman" w:hAnsi="Times New Roman" w:cs="Times New Roman"/>
          <w:color w:val="000000" w:themeColor="text1"/>
          <w:sz w:val="24"/>
          <w:szCs w:val="24"/>
          <w:lang w:val="pl-PL"/>
        </w:rPr>
        <w:t xml:space="preserve">szkolenie przygotowujące do korzystania z możliwości odstąpienia, ze względów humanitarnych, od </w:t>
      </w:r>
      <w:r w:rsidR="00543D05">
        <w:rPr>
          <w:rFonts w:ascii="Times New Roman" w:hAnsi="Times New Roman" w:cs="Times New Roman"/>
          <w:color w:val="000000" w:themeColor="text1"/>
          <w:sz w:val="24"/>
          <w:szCs w:val="24"/>
          <w:lang w:val="pl-PL"/>
        </w:rPr>
        <w:t>wydalenia</w:t>
      </w:r>
      <w:r w:rsidR="00B517C8" w:rsidRPr="003B089F">
        <w:rPr>
          <w:rFonts w:ascii="Times New Roman" w:hAnsi="Times New Roman" w:cs="Times New Roman"/>
          <w:color w:val="000000" w:themeColor="text1"/>
          <w:sz w:val="24"/>
          <w:szCs w:val="24"/>
          <w:lang w:val="pl-PL"/>
        </w:rPr>
        <w:t xml:space="preserve">, </w:t>
      </w:r>
      <w:r w:rsidR="00252292" w:rsidRPr="003B089F">
        <w:rPr>
          <w:rFonts w:ascii="Times New Roman" w:hAnsi="Times New Roman" w:cs="Times New Roman"/>
          <w:color w:val="000000" w:themeColor="text1"/>
          <w:sz w:val="24"/>
          <w:szCs w:val="24"/>
          <w:lang w:val="pl-PL"/>
        </w:rPr>
        <w:t xml:space="preserve">z uwagi na </w:t>
      </w:r>
      <w:r w:rsidR="00B517C8" w:rsidRPr="003B089F">
        <w:rPr>
          <w:rFonts w:ascii="Times New Roman" w:hAnsi="Times New Roman" w:cs="Times New Roman"/>
          <w:color w:val="000000" w:themeColor="text1"/>
          <w:sz w:val="24"/>
          <w:szCs w:val="24"/>
          <w:lang w:val="pl-PL"/>
        </w:rPr>
        <w:t>narażeni</w:t>
      </w:r>
      <w:r w:rsidR="00BA70A6" w:rsidRPr="003B089F">
        <w:rPr>
          <w:rFonts w:ascii="Times New Roman" w:hAnsi="Times New Roman" w:cs="Times New Roman"/>
          <w:color w:val="000000" w:themeColor="text1"/>
          <w:sz w:val="24"/>
          <w:szCs w:val="24"/>
          <w:lang w:val="pl-PL"/>
        </w:rPr>
        <w:t xml:space="preserve">e </w:t>
      </w:r>
      <w:r w:rsidR="00543D05">
        <w:rPr>
          <w:rFonts w:ascii="Times New Roman" w:hAnsi="Times New Roman" w:cs="Times New Roman"/>
          <w:color w:val="000000" w:themeColor="text1"/>
          <w:sz w:val="24"/>
          <w:szCs w:val="24"/>
          <w:lang w:val="pl-PL"/>
        </w:rPr>
        <w:t xml:space="preserve">kobiet </w:t>
      </w:r>
      <w:r w:rsidR="00B517C8" w:rsidRPr="003B089F">
        <w:rPr>
          <w:rFonts w:ascii="Times New Roman" w:hAnsi="Times New Roman" w:cs="Times New Roman"/>
          <w:color w:val="000000" w:themeColor="text1"/>
          <w:sz w:val="24"/>
          <w:szCs w:val="24"/>
          <w:lang w:val="pl-PL"/>
        </w:rPr>
        <w:t xml:space="preserve">na przemoc </w:t>
      </w:r>
      <w:r w:rsidR="00773387">
        <w:rPr>
          <w:rFonts w:ascii="Times New Roman" w:hAnsi="Times New Roman" w:cs="Times New Roman"/>
          <w:color w:val="000000" w:themeColor="text1"/>
          <w:sz w:val="24"/>
          <w:szCs w:val="24"/>
          <w:lang w:val="pl-PL"/>
        </w:rPr>
        <w:t xml:space="preserve">motywowaną </w:t>
      </w:r>
      <w:r w:rsidR="00B517C8" w:rsidRPr="003B089F">
        <w:rPr>
          <w:rFonts w:ascii="Times New Roman" w:hAnsi="Times New Roman" w:cs="Times New Roman"/>
          <w:color w:val="000000" w:themeColor="text1"/>
          <w:sz w:val="24"/>
          <w:szCs w:val="24"/>
          <w:lang w:val="pl-PL"/>
        </w:rPr>
        <w:t>pł</w:t>
      </w:r>
      <w:r w:rsidR="00AA32ED">
        <w:rPr>
          <w:rFonts w:ascii="Times New Roman" w:hAnsi="Times New Roman" w:cs="Times New Roman"/>
          <w:color w:val="000000" w:themeColor="text1"/>
          <w:sz w:val="24"/>
          <w:szCs w:val="24"/>
          <w:lang w:val="pl-PL"/>
        </w:rPr>
        <w:t>cią</w:t>
      </w:r>
      <w:r w:rsidR="00884261">
        <w:rPr>
          <w:rFonts w:ascii="Times New Roman" w:hAnsi="Times New Roman" w:cs="Times New Roman"/>
          <w:color w:val="000000" w:themeColor="text1"/>
          <w:sz w:val="24"/>
          <w:szCs w:val="24"/>
          <w:lang w:val="pl-PL"/>
        </w:rPr>
        <w:t xml:space="preserve"> społeczno-kulturową</w:t>
      </w:r>
      <w:r w:rsidR="00B517C8" w:rsidRPr="003B089F">
        <w:rPr>
          <w:rFonts w:ascii="Times New Roman" w:hAnsi="Times New Roman" w:cs="Times New Roman"/>
          <w:color w:val="000000" w:themeColor="text1"/>
          <w:sz w:val="24"/>
          <w:szCs w:val="24"/>
          <w:lang w:val="pl-PL"/>
        </w:rPr>
        <w:t xml:space="preserve">, zarówno w Polsce, jak i w kraju, do którego byłyby </w:t>
      </w:r>
      <w:r w:rsidR="00543D05">
        <w:rPr>
          <w:rFonts w:ascii="Times New Roman" w:hAnsi="Times New Roman" w:cs="Times New Roman"/>
          <w:color w:val="000000" w:themeColor="text1"/>
          <w:sz w:val="24"/>
          <w:szCs w:val="24"/>
          <w:lang w:val="pl-PL"/>
        </w:rPr>
        <w:t>wydalone</w:t>
      </w:r>
      <w:r w:rsidR="00ED550D" w:rsidRPr="003B089F">
        <w:rPr>
          <w:rFonts w:ascii="Times New Roman" w:hAnsi="Times New Roman" w:cs="Times New Roman"/>
          <w:color w:val="000000" w:themeColor="text1"/>
          <w:sz w:val="24"/>
          <w:szCs w:val="24"/>
          <w:lang w:val="pl-PL"/>
        </w:rPr>
        <w:t>,</w:t>
      </w:r>
    </w:p>
    <w:p w:rsidR="00236CB7" w:rsidRPr="003B089F" w:rsidRDefault="00F9258C" w:rsidP="00CF0E0C">
      <w:pPr>
        <w:pStyle w:val="Akapitzlist"/>
        <w:numPr>
          <w:ilvl w:val="0"/>
          <w:numId w:val="90"/>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agwarantowanie wszystkim kobietom ubiegającym się o </w:t>
      </w:r>
      <w:r w:rsidR="00285F4E">
        <w:rPr>
          <w:rFonts w:ascii="Times New Roman" w:hAnsi="Times New Roman" w:cs="Times New Roman"/>
          <w:color w:val="000000" w:themeColor="text1"/>
          <w:sz w:val="24"/>
          <w:szCs w:val="24"/>
          <w:lang w:val="pl-PL"/>
        </w:rPr>
        <w:t>ochronę międzynarodową</w:t>
      </w:r>
      <w:r w:rsidR="00B517C8" w:rsidRPr="003B089F">
        <w:rPr>
          <w:rFonts w:ascii="Times New Roman" w:hAnsi="Times New Roman" w:cs="Times New Roman"/>
          <w:color w:val="000000" w:themeColor="text1"/>
          <w:sz w:val="24"/>
          <w:szCs w:val="24"/>
          <w:lang w:val="pl-PL"/>
        </w:rPr>
        <w:t xml:space="preserve"> szybkiego dostępu do procedury </w:t>
      </w:r>
      <w:r w:rsidR="00285F4E">
        <w:rPr>
          <w:rFonts w:ascii="Times New Roman" w:hAnsi="Times New Roman" w:cs="Times New Roman"/>
          <w:color w:val="000000" w:themeColor="text1"/>
          <w:sz w:val="24"/>
          <w:szCs w:val="24"/>
          <w:lang w:val="pl-PL"/>
        </w:rPr>
        <w:t>uchodźczej</w:t>
      </w:r>
      <w:r w:rsidR="00884261">
        <w:rPr>
          <w:rFonts w:ascii="Times New Roman" w:hAnsi="Times New Roman" w:cs="Times New Roman"/>
          <w:color w:val="000000" w:themeColor="text1"/>
          <w:sz w:val="24"/>
          <w:szCs w:val="24"/>
          <w:lang w:val="pl-PL"/>
        </w:rPr>
        <w:t>, w toku której uwzględnian</w:t>
      </w:r>
      <w:r w:rsidR="00530B93">
        <w:rPr>
          <w:rFonts w:ascii="Times New Roman" w:hAnsi="Times New Roman" w:cs="Times New Roman"/>
          <w:color w:val="000000" w:themeColor="text1"/>
          <w:sz w:val="24"/>
          <w:szCs w:val="24"/>
          <w:lang w:val="pl-PL"/>
        </w:rPr>
        <w:t>y</w:t>
      </w:r>
      <w:r w:rsidR="00884261">
        <w:rPr>
          <w:rFonts w:ascii="Times New Roman" w:hAnsi="Times New Roman" w:cs="Times New Roman"/>
          <w:color w:val="000000" w:themeColor="text1"/>
          <w:sz w:val="24"/>
          <w:szCs w:val="24"/>
          <w:lang w:val="pl-PL"/>
        </w:rPr>
        <w:t xml:space="preserve"> będzie </w:t>
      </w:r>
      <w:r w:rsidR="00530B93">
        <w:rPr>
          <w:rFonts w:ascii="Times New Roman" w:hAnsi="Times New Roman" w:cs="Times New Roman"/>
          <w:color w:val="000000" w:themeColor="text1"/>
          <w:sz w:val="24"/>
          <w:szCs w:val="24"/>
          <w:lang w:val="pl-PL"/>
        </w:rPr>
        <w:t xml:space="preserve">aspekt </w:t>
      </w:r>
      <w:r w:rsidR="00231767" w:rsidRPr="003B089F">
        <w:rPr>
          <w:rFonts w:ascii="Times New Roman" w:hAnsi="Times New Roman" w:cs="Times New Roman"/>
          <w:color w:val="000000" w:themeColor="text1"/>
          <w:sz w:val="24"/>
          <w:szCs w:val="24"/>
          <w:lang w:val="pl-PL"/>
        </w:rPr>
        <w:t>płci społeczno-kulturowej</w:t>
      </w:r>
      <w:r w:rsidR="00B517C8" w:rsidRPr="003B089F">
        <w:rPr>
          <w:rFonts w:ascii="Times New Roman" w:hAnsi="Times New Roman" w:cs="Times New Roman"/>
          <w:color w:val="000000" w:themeColor="text1"/>
          <w:sz w:val="24"/>
          <w:szCs w:val="24"/>
          <w:lang w:val="pl-PL"/>
        </w:rPr>
        <w:t xml:space="preserve">, niezależnie od miejsca złożenia wniosku, </w:t>
      </w:r>
      <w:r w:rsidR="00252292" w:rsidRPr="00DE6289">
        <w:rPr>
          <w:rFonts w:ascii="Times New Roman" w:hAnsi="Times New Roman" w:cs="Times New Roman"/>
          <w:color w:val="000000" w:themeColor="text1"/>
          <w:sz w:val="24"/>
          <w:szCs w:val="24"/>
          <w:lang w:val="pl-PL"/>
        </w:rPr>
        <w:t xml:space="preserve">bacząc, by wykrywane były ewentualne przypadki </w:t>
      </w:r>
      <w:r w:rsidR="00B517C8" w:rsidRPr="00DE6289">
        <w:rPr>
          <w:rFonts w:ascii="Times New Roman" w:hAnsi="Times New Roman" w:cs="Times New Roman"/>
          <w:color w:val="000000" w:themeColor="text1"/>
          <w:sz w:val="24"/>
          <w:szCs w:val="24"/>
          <w:lang w:val="pl-PL"/>
        </w:rPr>
        <w:t xml:space="preserve">przemocy, jakiej </w:t>
      </w:r>
      <w:r w:rsidR="004F12D4" w:rsidRPr="00DE6289">
        <w:rPr>
          <w:rFonts w:ascii="Times New Roman" w:hAnsi="Times New Roman" w:cs="Times New Roman"/>
          <w:color w:val="000000" w:themeColor="text1"/>
          <w:sz w:val="24"/>
          <w:szCs w:val="24"/>
          <w:lang w:val="pl-PL"/>
        </w:rPr>
        <w:t>mog</w:t>
      </w:r>
      <w:r w:rsidR="00530B93" w:rsidRPr="00DE6289">
        <w:rPr>
          <w:rFonts w:ascii="Times New Roman" w:hAnsi="Times New Roman" w:cs="Times New Roman"/>
          <w:color w:val="000000" w:themeColor="text1"/>
          <w:sz w:val="24"/>
          <w:szCs w:val="24"/>
          <w:lang w:val="pl-PL"/>
        </w:rPr>
        <w:t xml:space="preserve">ły </w:t>
      </w:r>
      <w:r w:rsidR="00B517C8" w:rsidRPr="00DE6289">
        <w:rPr>
          <w:rFonts w:ascii="Times New Roman" w:hAnsi="Times New Roman" w:cs="Times New Roman"/>
          <w:color w:val="000000" w:themeColor="text1"/>
          <w:sz w:val="24"/>
          <w:szCs w:val="24"/>
          <w:lang w:val="pl-PL"/>
        </w:rPr>
        <w:t>doświadcz</w:t>
      </w:r>
      <w:r w:rsidR="00530B93" w:rsidRPr="00DE6289">
        <w:rPr>
          <w:rFonts w:ascii="Times New Roman" w:hAnsi="Times New Roman" w:cs="Times New Roman"/>
          <w:color w:val="000000" w:themeColor="text1"/>
          <w:sz w:val="24"/>
          <w:szCs w:val="24"/>
          <w:lang w:val="pl-PL"/>
        </w:rPr>
        <w:t>y</w:t>
      </w:r>
      <w:r w:rsidR="004F12D4" w:rsidRPr="00DE6289">
        <w:rPr>
          <w:rFonts w:ascii="Times New Roman" w:hAnsi="Times New Roman" w:cs="Times New Roman"/>
          <w:color w:val="000000" w:themeColor="text1"/>
          <w:sz w:val="24"/>
          <w:szCs w:val="24"/>
          <w:lang w:val="pl-PL"/>
        </w:rPr>
        <w:t>ć</w:t>
      </w:r>
      <w:r w:rsidR="00B517C8" w:rsidRPr="00DE6289">
        <w:rPr>
          <w:rFonts w:ascii="Times New Roman" w:hAnsi="Times New Roman" w:cs="Times New Roman"/>
          <w:color w:val="000000" w:themeColor="text1"/>
          <w:sz w:val="24"/>
          <w:szCs w:val="24"/>
          <w:lang w:val="pl-PL"/>
        </w:rPr>
        <w:t xml:space="preserve"> kobiety ubiegające się </w:t>
      </w:r>
      <w:r w:rsidR="00285F4E">
        <w:rPr>
          <w:rFonts w:ascii="Times New Roman" w:hAnsi="Times New Roman" w:cs="Times New Roman"/>
          <w:color w:val="000000" w:themeColor="text1"/>
          <w:sz w:val="24"/>
          <w:szCs w:val="24"/>
          <w:lang w:val="pl-PL"/>
        </w:rPr>
        <w:t>o ochronę międzynarodową</w:t>
      </w:r>
      <w:r w:rsidR="00530B93" w:rsidRPr="00DE6289">
        <w:rPr>
          <w:rFonts w:ascii="Times New Roman" w:hAnsi="Times New Roman" w:cs="Times New Roman"/>
          <w:color w:val="000000" w:themeColor="text1"/>
          <w:sz w:val="24"/>
          <w:szCs w:val="24"/>
          <w:lang w:val="pl-PL"/>
        </w:rPr>
        <w:t>,</w:t>
      </w:r>
      <w:r w:rsidR="00B517C8" w:rsidRPr="00DE6289">
        <w:rPr>
          <w:rFonts w:ascii="Times New Roman" w:hAnsi="Times New Roman" w:cs="Times New Roman"/>
          <w:color w:val="000000" w:themeColor="text1"/>
          <w:sz w:val="24"/>
          <w:szCs w:val="24"/>
          <w:lang w:val="pl-PL"/>
        </w:rPr>
        <w:t xml:space="preserve"> zanim zostaną</w:t>
      </w:r>
      <w:r w:rsidR="004F12D4" w:rsidRPr="00DE6289">
        <w:rPr>
          <w:rFonts w:ascii="Times New Roman" w:hAnsi="Times New Roman" w:cs="Times New Roman"/>
          <w:color w:val="000000" w:themeColor="text1"/>
          <w:sz w:val="24"/>
          <w:szCs w:val="24"/>
          <w:lang w:val="pl-PL"/>
        </w:rPr>
        <w:t xml:space="preserve"> </w:t>
      </w:r>
      <w:r w:rsidR="00530B93" w:rsidRPr="00DE6289">
        <w:rPr>
          <w:rFonts w:ascii="Times New Roman" w:hAnsi="Times New Roman" w:cs="Times New Roman"/>
          <w:color w:val="000000" w:themeColor="text1"/>
          <w:sz w:val="24"/>
          <w:szCs w:val="24"/>
          <w:lang w:val="pl-PL"/>
        </w:rPr>
        <w:t xml:space="preserve">one </w:t>
      </w:r>
      <w:r w:rsidR="00B517C8" w:rsidRPr="00DE6289">
        <w:rPr>
          <w:rFonts w:ascii="Times New Roman" w:hAnsi="Times New Roman" w:cs="Times New Roman"/>
          <w:color w:val="000000" w:themeColor="text1"/>
          <w:sz w:val="24"/>
          <w:szCs w:val="24"/>
          <w:lang w:val="pl-PL"/>
        </w:rPr>
        <w:t xml:space="preserve">umieszczone w ośrodku dla </w:t>
      </w:r>
      <w:r w:rsidR="00252292" w:rsidRPr="00DE6289">
        <w:rPr>
          <w:rFonts w:ascii="Times New Roman" w:hAnsi="Times New Roman" w:cs="Times New Roman"/>
          <w:color w:val="000000" w:themeColor="text1"/>
          <w:sz w:val="24"/>
          <w:szCs w:val="24"/>
          <w:lang w:val="pl-PL"/>
        </w:rPr>
        <w:t xml:space="preserve">osób starających się </w:t>
      </w:r>
      <w:r w:rsidR="00285F4E">
        <w:rPr>
          <w:rFonts w:ascii="Times New Roman" w:hAnsi="Times New Roman" w:cs="Times New Roman"/>
          <w:color w:val="000000" w:themeColor="text1"/>
          <w:sz w:val="24"/>
          <w:szCs w:val="24"/>
          <w:lang w:val="pl-PL"/>
        </w:rPr>
        <w:t>o ochronę międzynarodową</w:t>
      </w:r>
      <w:r w:rsidR="00B517C8" w:rsidRPr="00DE6289">
        <w:rPr>
          <w:rFonts w:ascii="Times New Roman" w:hAnsi="Times New Roman" w:cs="Times New Roman"/>
          <w:color w:val="000000" w:themeColor="text1"/>
          <w:sz w:val="24"/>
          <w:szCs w:val="24"/>
          <w:lang w:val="pl-PL"/>
        </w:rPr>
        <w:t>,</w:t>
      </w:r>
      <w:r w:rsidR="00B517C8" w:rsidRPr="00543D05">
        <w:rPr>
          <w:rFonts w:ascii="Times New Roman" w:hAnsi="Times New Roman" w:cs="Times New Roman"/>
          <w:b/>
          <w:i/>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oraz </w:t>
      </w:r>
      <w:r w:rsidR="004F12D4" w:rsidRPr="003B089F">
        <w:rPr>
          <w:rFonts w:ascii="Times New Roman" w:hAnsi="Times New Roman" w:cs="Times New Roman"/>
          <w:color w:val="000000" w:themeColor="text1"/>
          <w:sz w:val="24"/>
          <w:szCs w:val="24"/>
          <w:lang w:val="pl-PL"/>
        </w:rPr>
        <w:t xml:space="preserve">by </w:t>
      </w:r>
      <w:r w:rsidR="00B517C8" w:rsidRPr="003B089F">
        <w:rPr>
          <w:rFonts w:ascii="Times New Roman" w:hAnsi="Times New Roman" w:cs="Times New Roman"/>
          <w:color w:val="000000" w:themeColor="text1"/>
          <w:sz w:val="24"/>
          <w:szCs w:val="24"/>
          <w:lang w:val="pl-PL"/>
        </w:rPr>
        <w:t>przestrzegan</w:t>
      </w:r>
      <w:r w:rsidR="004F12D4" w:rsidRPr="003B089F">
        <w:rPr>
          <w:rFonts w:ascii="Times New Roman" w:hAnsi="Times New Roman" w:cs="Times New Roman"/>
          <w:color w:val="000000" w:themeColor="text1"/>
          <w:sz w:val="24"/>
          <w:szCs w:val="24"/>
          <w:lang w:val="pl-PL"/>
        </w:rPr>
        <w:t>a była zasada</w:t>
      </w:r>
      <w:r w:rsidR="00B517C8" w:rsidRPr="003B089F">
        <w:rPr>
          <w:rFonts w:ascii="Times New Roman" w:hAnsi="Times New Roman" w:cs="Times New Roman"/>
          <w:color w:val="000000" w:themeColor="text1"/>
          <w:sz w:val="24"/>
          <w:szCs w:val="24"/>
          <w:lang w:val="pl-PL"/>
        </w:rPr>
        <w:t xml:space="preserve"> non-refoulement ofiar przemocy wobec kobiet, w szczególności na przejściach granicznych z Białorusią i Ukrainą.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4F12D4">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4F12D4" w:rsidRPr="003B089F">
        <w:rPr>
          <w:rFonts w:ascii="Times New Roman" w:hAnsi="Times New Roman" w:cs="Times New Roman"/>
          <w:color w:val="000000" w:themeColor="text1"/>
          <w:sz w:val="24"/>
          <w:szCs w:val="24"/>
          <w:lang w:val="pl-PL"/>
        </w:rPr>
        <w:t>, GREVIO wskazało</w:t>
      </w:r>
      <w:r w:rsidRPr="003B089F">
        <w:rPr>
          <w:rFonts w:ascii="Times New Roman" w:hAnsi="Times New Roman" w:cs="Times New Roman"/>
          <w:color w:val="000000" w:themeColor="text1"/>
          <w:sz w:val="24"/>
          <w:szCs w:val="24"/>
          <w:lang w:val="pl-PL"/>
        </w:rPr>
        <w:t xml:space="preserve"> inn</w:t>
      </w:r>
      <w:r w:rsidR="00177856"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obszar</w:t>
      </w:r>
      <w:r w:rsidR="00177856"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w których konieczn</w:t>
      </w:r>
      <w:r w:rsidR="00884261">
        <w:rPr>
          <w:rFonts w:ascii="Times New Roman" w:hAnsi="Times New Roman" w:cs="Times New Roman"/>
          <w:color w:val="000000" w:themeColor="text1"/>
          <w:sz w:val="24"/>
          <w:szCs w:val="24"/>
          <w:lang w:val="pl-PL"/>
        </w:rPr>
        <w:t xml:space="preserve">e jest przeprowadzenie zmian, </w:t>
      </w:r>
      <w:r w:rsidRPr="003B089F">
        <w:rPr>
          <w:rFonts w:ascii="Times New Roman" w:hAnsi="Times New Roman" w:cs="Times New Roman"/>
          <w:color w:val="000000" w:themeColor="text1"/>
          <w:sz w:val="24"/>
          <w:szCs w:val="24"/>
          <w:lang w:val="pl-PL"/>
        </w:rPr>
        <w:t xml:space="preserve">w celu zapewnienia pełnej zgodności ze zobowiązaniami wynikającymi z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884261">
        <w:rPr>
          <w:rFonts w:ascii="Times New Roman" w:hAnsi="Times New Roman" w:cs="Times New Roman"/>
          <w:color w:val="000000" w:themeColor="text1"/>
          <w:sz w:val="24"/>
          <w:szCs w:val="24"/>
          <w:lang w:val="pl-PL"/>
        </w:rPr>
        <w:t>Chodzi o</w:t>
      </w:r>
      <w:r w:rsidR="007F0A0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w:t>
      </w:r>
      <w:r w:rsidR="007F0A08" w:rsidRPr="003B089F">
        <w:rPr>
          <w:rFonts w:ascii="Times New Roman" w:hAnsi="Times New Roman" w:cs="Times New Roman"/>
          <w:color w:val="000000" w:themeColor="text1"/>
          <w:sz w:val="24"/>
          <w:szCs w:val="24"/>
          <w:lang w:val="pl-PL"/>
        </w:rPr>
        <w:t>iędzy innymi,</w:t>
      </w:r>
      <w:r w:rsidRPr="003B089F">
        <w:rPr>
          <w:rFonts w:ascii="Times New Roman" w:hAnsi="Times New Roman" w:cs="Times New Roman"/>
          <w:color w:val="000000" w:themeColor="text1"/>
          <w:sz w:val="24"/>
          <w:szCs w:val="24"/>
          <w:lang w:val="pl-PL"/>
        </w:rPr>
        <w:t xml:space="preserve"> szersze rozpowszechni</w:t>
      </w:r>
      <w:r w:rsidR="00177856"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w:t>
      </w:r>
      <w:r w:rsidR="00884261">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informacji o środkach prawnych i usługach</w:t>
      </w:r>
      <w:r w:rsidR="00EA683C" w:rsidRPr="003B089F">
        <w:rPr>
          <w:rFonts w:ascii="Times New Roman" w:hAnsi="Times New Roman" w:cs="Times New Roman"/>
          <w:color w:val="000000" w:themeColor="text1"/>
          <w:sz w:val="24"/>
          <w:szCs w:val="24"/>
          <w:lang w:val="pl-PL"/>
        </w:rPr>
        <w:t xml:space="preserve"> wsparcia dostępnych kobiet</w:t>
      </w:r>
      <w:r w:rsidR="00AA32ED">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-ofiar</w:t>
      </w:r>
      <w:r w:rsidR="00AA32ED">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w zrozumiałym dla nich języku i formie, uzupełnieni</w:t>
      </w:r>
      <w:r w:rsidR="00884261">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okoliczności obciążających przewidzianych w polskim prawie karnym o </w:t>
      </w:r>
      <w:r w:rsidR="001C638B">
        <w:rPr>
          <w:rFonts w:ascii="Times New Roman" w:hAnsi="Times New Roman" w:cs="Times New Roman"/>
          <w:color w:val="000000" w:themeColor="text1"/>
          <w:sz w:val="24"/>
          <w:szCs w:val="24"/>
          <w:lang w:val="pl-PL"/>
        </w:rPr>
        <w:t xml:space="preserve">okoliczności </w:t>
      </w:r>
      <w:r w:rsidRPr="003B089F">
        <w:rPr>
          <w:rFonts w:ascii="Times New Roman" w:hAnsi="Times New Roman" w:cs="Times New Roman"/>
          <w:color w:val="000000" w:themeColor="text1"/>
          <w:sz w:val="24"/>
          <w:szCs w:val="24"/>
          <w:lang w:val="pl-PL"/>
        </w:rPr>
        <w:t xml:space="preserve">wymienione w art. 46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a także zapewnieni</w:t>
      </w:r>
      <w:r w:rsidR="00884261">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szerszego wykorzyst</w:t>
      </w:r>
      <w:r w:rsidR="00177856"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 xml:space="preserve">ania oferowanych przez prawo możliwości przyznawania zadośćuczynienia kobietom-ofiarom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w:t>
      </w:r>
    </w:p>
    <w:p w:rsidR="00236CB7" w:rsidRPr="003B089F" w:rsidRDefault="00236CB7" w:rsidP="007F0A08">
      <w:pPr>
        <w:jc w:val="both"/>
        <w:rPr>
          <w:rFonts w:ascii="Times New Roman" w:hAnsi="Times New Roman" w:cs="Times New Roman"/>
          <w:color w:val="000000" w:themeColor="text1"/>
          <w:sz w:val="24"/>
          <w:szCs w:val="24"/>
          <w:lang w:val="pl-PL"/>
        </w:rPr>
        <w:sectPr w:rsidR="00236CB7" w:rsidRPr="003B089F" w:rsidSect="004D4FB8">
          <w:pgSz w:w="11910" w:h="16840"/>
          <w:pgMar w:top="1417" w:right="1417" w:bottom="1417" w:left="1417" w:header="713" w:footer="0" w:gutter="0"/>
          <w:cols w:space="708"/>
        </w:sectPr>
      </w:pPr>
    </w:p>
    <w:p w:rsidR="006B3FDE" w:rsidRDefault="006B3FDE" w:rsidP="007F0A08">
      <w:pPr>
        <w:pStyle w:val="Nagwek1"/>
        <w:spacing w:before="0"/>
        <w:ind w:left="0"/>
        <w:rPr>
          <w:rFonts w:ascii="Times New Roman" w:hAnsi="Times New Roman" w:cs="Times New Roman"/>
          <w:smallCaps/>
          <w:color w:val="000000" w:themeColor="text1"/>
          <w:sz w:val="24"/>
          <w:szCs w:val="24"/>
          <w:lang w:val="pl-PL"/>
        </w:rPr>
      </w:pPr>
      <w:bookmarkStart w:id="7" w:name="_bookmark2"/>
      <w:bookmarkStart w:id="8" w:name="_Toc89180380"/>
      <w:bookmarkStart w:id="9" w:name="_Toc89182206"/>
      <w:bookmarkEnd w:id="7"/>
    </w:p>
    <w:p w:rsidR="00236CB7" w:rsidRPr="00172BE1" w:rsidRDefault="00B517C8" w:rsidP="007F0A08">
      <w:pPr>
        <w:pStyle w:val="Nagwek1"/>
        <w:spacing w:before="0"/>
        <w:ind w:left="0"/>
        <w:rPr>
          <w:rFonts w:ascii="Times New Roman" w:hAnsi="Times New Roman" w:cs="Times New Roman"/>
          <w:smallCaps/>
          <w:color w:val="000000" w:themeColor="text1"/>
          <w:sz w:val="28"/>
          <w:szCs w:val="24"/>
          <w:lang w:val="pl-PL"/>
        </w:rPr>
      </w:pPr>
      <w:r w:rsidRPr="00172BE1">
        <w:rPr>
          <w:rFonts w:ascii="Times New Roman" w:hAnsi="Times New Roman" w:cs="Times New Roman"/>
          <w:smallCaps/>
          <w:color w:val="000000" w:themeColor="text1"/>
          <w:sz w:val="28"/>
          <w:szCs w:val="24"/>
          <w:lang w:val="pl-PL"/>
        </w:rPr>
        <w:t>Wstęp</w:t>
      </w:r>
      <w:bookmarkEnd w:id="8"/>
      <w:bookmarkEnd w:id="9"/>
    </w:p>
    <w:p w:rsidR="004D4FB8" w:rsidRPr="003B089F" w:rsidRDefault="004D4FB8" w:rsidP="007F0A08">
      <w:pPr>
        <w:pStyle w:val="Nagwek1"/>
        <w:spacing w:before="0"/>
        <w:ind w:left="0"/>
        <w:rPr>
          <w:rFonts w:ascii="Times New Roman" w:hAnsi="Times New Roman" w:cs="Times New Roman"/>
          <w:color w:val="000000" w:themeColor="text1"/>
          <w:sz w:val="24"/>
          <w:szCs w:val="24"/>
          <w:lang w:val="pl-PL"/>
        </w:rPr>
      </w:pPr>
    </w:p>
    <w:p w:rsidR="00236CB7" w:rsidRPr="003B089F" w:rsidRDefault="00B517C8" w:rsidP="00EA683C">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Polska ratyfikowała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ę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27 kwietnia 2015 r. Zgodnie z art. 78</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2F1799">
        <w:rPr>
          <w:rFonts w:ascii="Times New Roman" w:hAnsi="Times New Roman" w:cs="Times New Roman"/>
          <w:color w:val="000000" w:themeColor="text1"/>
          <w:sz w:val="24"/>
          <w:szCs w:val="24"/>
          <w:lang w:val="pl-PL"/>
        </w:rPr>
        <w:t xml:space="preserve">Polska </w:t>
      </w:r>
      <w:r w:rsidRPr="003B089F">
        <w:rPr>
          <w:rFonts w:ascii="Times New Roman" w:hAnsi="Times New Roman" w:cs="Times New Roman"/>
          <w:color w:val="000000" w:themeColor="text1"/>
          <w:sz w:val="24"/>
          <w:szCs w:val="24"/>
          <w:lang w:val="pl-PL"/>
        </w:rPr>
        <w:t>zastrzeg</w:t>
      </w:r>
      <w:r w:rsidR="00EA683C" w:rsidRPr="003B089F">
        <w:rPr>
          <w:rFonts w:ascii="Times New Roman" w:hAnsi="Times New Roman" w:cs="Times New Roman"/>
          <w:color w:val="000000" w:themeColor="text1"/>
          <w:sz w:val="24"/>
          <w:szCs w:val="24"/>
          <w:lang w:val="pl-PL"/>
        </w:rPr>
        <w:t>ł</w:t>
      </w:r>
      <w:r w:rsidRPr="003B089F">
        <w:rPr>
          <w:rFonts w:ascii="Times New Roman" w:hAnsi="Times New Roman" w:cs="Times New Roman"/>
          <w:color w:val="000000" w:themeColor="text1"/>
          <w:sz w:val="24"/>
          <w:szCs w:val="24"/>
          <w:lang w:val="pl-PL"/>
        </w:rPr>
        <w:t>a sobie prawo niestosowania art. 30</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2, art. 44</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1, art. 55</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1 i art. 58. Zastrzeżenie to </w:t>
      </w:r>
      <w:r w:rsidR="00EA683C" w:rsidRPr="003B089F">
        <w:rPr>
          <w:rFonts w:ascii="Times New Roman" w:hAnsi="Times New Roman" w:cs="Times New Roman"/>
          <w:color w:val="000000" w:themeColor="text1"/>
          <w:sz w:val="24"/>
          <w:szCs w:val="24"/>
          <w:lang w:val="pl-PL"/>
        </w:rPr>
        <w:t>było</w:t>
      </w:r>
      <w:r w:rsidRPr="003B089F">
        <w:rPr>
          <w:rFonts w:ascii="Times New Roman" w:hAnsi="Times New Roman" w:cs="Times New Roman"/>
          <w:color w:val="000000" w:themeColor="text1"/>
          <w:sz w:val="24"/>
          <w:szCs w:val="24"/>
          <w:lang w:val="pl-PL"/>
        </w:rPr>
        <w:t xml:space="preserve"> ważne pięć lat od wejścia w życie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 stosunku do Polski. 28 stycznia 2021 r. władze polskie poinformowały GREVIO o przedłużeniu </w:t>
      </w:r>
      <w:r w:rsidR="00EA683C" w:rsidRPr="003B089F">
        <w:rPr>
          <w:rFonts w:ascii="Times New Roman" w:hAnsi="Times New Roman" w:cs="Times New Roman"/>
          <w:color w:val="000000" w:themeColor="text1"/>
          <w:sz w:val="24"/>
          <w:szCs w:val="24"/>
          <w:lang w:val="pl-PL"/>
        </w:rPr>
        <w:t xml:space="preserve">ważności </w:t>
      </w:r>
      <w:r w:rsidRPr="003B089F">
        <w:rPr>
          <w:rFonts w:ascii="Times New Roman" w:hAnsi="Times New Roman" w:cs="Times New Roman"/>
          <w:color w:val="000000" w:themeColor="text1"/>
          <w:sz w:val="24"/>
          <w:szCs w:val="24"/>
          <w:lang w:val="pl-PL"/>
        </w:rPr>
        <w:t>zastrzeżenia do art. 55</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1 oraz o zmianie zastrzeżenia do art. 30</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2 i art. 44</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1, a także wyjaśniły GREVIO powody </w:t>
      </w:r>
      <w:r w:rsidR="00EA683C" w:rsidRPr="003B089F">
        <w:rPr>
          <w:rFonts w:ascii="Times New Roman" w:hAnsi="Times New Roman" w:cs="Times New Roman"/>
          <w:color w:val="000000" w:themeColor="text1"/>
          <w:sz w:val="24"/>
          <w:szCs w:val="24"/>
          <w:lang w:val="pl-PL"/>
        </w:rPr>
        <w:t>ich</w:t>
      </w:r>
      <w:r w:rsidRPr="003B089F">
        <w:rPr>
          <w:rFonts w:ascii="Times New Roman" w:hAnsi="Times New Roman" w:cs="Times New Roman"/>
          <w:color w:val="000000" w:themeColor="text1"/>
          <w:sz w:val="24"/>
          <w:szCs w:val="24"/>
          <w:lang w:val="pl-PL"/>
        </w:rPr>
        <w:t xml:space="preserve"> utrzymania</w:t>
      </w:r>
      <w:r w:rsidR="0088426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zostały </w:t>
      </w:r>
      <w:r w:rsidR="00884261">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omówione w niniejszym raporcie. Władze poinformowały również o wycofani</w:t>
      </w:r>
      <w:r w:rsidR="00EA683C"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zastrzeżenia do art. 58.</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ED550D" w:rsidP="008734B6">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ska jest najambitniejszym międzynarodowym traktatem przeciwko przemocy wobec kobiet i przemocy domowej. </w:t>
      </w:r>
      <w:r w:rsidR="000C53B8">
        <w:rPr>
          <w:rFonts w:ascii="Times New Roman" w:hAnsi="Times New Roman" w:cs="Times New Roman"/>
          <w:color w:val="000000" w:themeColor="text1"/>
          <w:sz w:val="24"/>
          <w:szCs w:val="24"/>
          <w:lang w:val="pl-PL"/>
        </w:rPr>
        <w:t>Jej</w:t>
      </w:r>
      <w:r w:rsidR="008734B6" w:rsidRPr="003B089F">
        <w:rPr>
          <w:rFonts w:ascii="Times New Roman" w:hAnsi="Times New Roman" w:cs="Times New Roman"/>
          <w:color w:val="000000" w:themeColor="text1"/>
          <w:sz w:val="24"/>
          <w:szCs w:val="24"/>
          <w:lang w:val="pl-PL"/>
        </w:rPr>
        <w:t xml:space="preserve"> postanowie</w:t>
      </w:r>
      <w:r w:rsidR="000C53B8">
        <w:rPr>
          <w:rFonts w:ascii="Times New Roman" w:hAnsi="Times New Roman" w:cs="Times New Roman"/>
          <w:color w:val="000000" w:themeColor="text1"/>
          <w:sz w:val="24"/>
          <w:szCs w:val="24"/>
          <w:lang w:val="pl-PL"/>
        </w:rPr>
        <w:t>nia</w:t>
      </w:r>
      <w:r w:rsidR="008734B6" w:rsidRPr="003B089F">
        <w:rPr>
          <w:rFonts w:ascii="Times New Roman" w:hAnsi="Times New Roman" w:cs="Times New Roman"/>
          <w:color w:val="000000" w:themeColor="text1"/>
          <w:sz w:val="24"/>
          <w:szCs w:val="24"/>
          <w:lang w:val="pl-PL"/>
        </w:rPr>
        <w:t xml:space="preserve"> </w:t>
      </w:r>
      <w:r w:rsidR="000C53B8">
        <w:rPr>
          <w:rFonts w:ascii="Times New Roman" w:hAnsi="Times New Roman" w:cs="Times New Roman"/>
          <w:color w:val="000000" w:themeColor="text1"/>
          <w:sz w:val="24"/>
          <w:szCs w:val="24"/>
          <w:lang w:val="pl-PL"/>
        </w:rPr>
        <w:t xml:space="preserve">przewidują </w:t>
      </w:r>
      <w:r w:rsidR="00B517C8" w:rsidRPr="003B089F">
        <w:rPr>
          <w:rFonts w:ascii="Times New Roman" w:hAnsi="Times New Roman" w:cs="Times New Roman"/>
          <w:color w:val="000000" w:themeColor="text1"/>
          <w:sz w:val="24"/>
          <w:szCs w:val="24"/>
          <w:lang w:val="pl-PL"/>
        </w:rPr>
        <w:t>daleko idące środki zapobiegawcze i ochronne, jak również szereg zobowiązań mających na celu zapewnienie</w:t>
      </w:r>
      <w:r w:rsidR="00C72A46">
        <w:rPr>
          <w:rFonts w:ascii="Times New Roman" w:hAnsi="Times New Roman" w:cs="Times New Roman"/>
          <w:color w:val="000000" w:themeColor="text1"/>
          <w:sz w:val="24"/>
          <w:szCs w:val="24"/>
          <w:lang w:val="pl-PL"/>
        </w:rPr>
        <w:t xml:space="preserve">, że </w:t>
      </w:r>
      <w:r w:rsidR="00B517C8" w:rsidRPr="003B089F">
        <w:rPr>
          <w:rFonts w:ascii="Times New Roman" w:hAnsi="Times New Roman" w:cs="Times New Roman"/>
          <w:color w:val="000000" w:themeColor="text1"/>
          <w:sz w:val="24"/>
          <w:szCs w:val="24"/>
          <w:lang w:val="pl-PL"/>
        </w:rPr>
        <w:t>wymiar sprawiedliwości w sprawach karnych</w:t>
      </w:r>
      <w:r w:rsidR="00C72A46">
        <w:rPr>
          <w:rFonts w:ascii="Times New Roman" w:hAnsi="Times New Roman" w:cs="Times New Roman"/>
          <w:color w:val="000000" w:themeColor="text1"/>
          <w:sz w:val="24"/>
          <w:szCs w:val="24"/>
          <w:lang w:val="pl-PL"/>
        </w:rPr>
        <w:t xml:space="preserve"> będzie reagować na przemoc</w:t>
      </w:r>
      <w:r w:rsidR="000C53B8">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współmierne do wagi tych naruszeń praw człowieka. </w:t>
      </w:r>
      <w:r w:rsidR="00C72A46">
        <w:rPr>
          <w:rFonts w:ascii="Times New Roman" w:hAnsi="Times New Roman" w:cs="Times New Roman"/>
          <w:color w:val="000000" w:themeColor="text1"/>
          <w:sz w:val="24"/>
          <w:szCs w:val="24"/>
          <w:lang w:val="pl-PL"/>
        </w:rPr>
        <w:t>Jest aktem przełomowym</w:t>
      </w:r>
      <w:r w:rsidR="00B517C8" w:rsidRPr="003B089F">
        <w:rPr>
          <w:rFonts w:ascii="Times New Roman" w:hAnsi="Times New Roman" w:cs="Times New Roman"/>
          <w:color w:val="000000" w:themeColor="text1"/>
          <w:sz w:val="24"/>
          <w:szCs w:val="24"/>
          <w:lang w:val="pl-PL"/>
        </w:rPr>
        <w:t xml:space="preserve">, wzywając do zajęcia się </w:t>
      </w:r>
      <w:r w:rsidR="00597E95">
        <w:rPr>
          <w:rFonts w:ascii="Times New Roman" w:hAnsi="Times New Roman" w:cs="Times New Roman"/>
          <w:color w:val="000000" w:themeColor="text1"/>
          <w:sz w:val="24"/>
          <w:szCs w:val="24"/>
          <w:lang w:val="pl-PL"/>
        </w:rPr>
        <w:t>pierwotnymi</w:t>
      </w:r>
      <w:r w:rsidR="00B517C8" w:rsidRPr="003B089F">
        <w:rPr>
          <w:rFonts w:ascii="Times New Roman" w:hAnsi="Times New Roman" w:cs="Times New Roman"/>
          <w:color w:val="000000" w:themeColor="text1"/>
          <w:sz w:val="24"/>
          <w:szCs w:val="24"/>
          <w:lang w:val="pl-PL"/>
        </w:rPr>
        <w:t xml:space="preserve"> przyczynami przemocy wobec kobiet (takimi jak stereotypy związane z płcią</w:t>
      </w:r>
      <w:r w:rsidR="0063084D" w:rsidRPr="003B089F">
        <w:rPr>
          <w:rFonts w:ascii="Times New Roman" w:hAnsi="Times New Roman" w:cs="Times New Roman"/>
          <w:color w:val="000000" w:themeColor="text1"/>
          <w:sz w:val="24"/>
          <w:szCs w:val="24"/>
          <w:lang w:val="pl-PL"/>
        </w:rPr>
        <w:t xml:space="preserve"> społeczno-kulturową</w:t>
      </w:r>
      <w:r w:rsidR="00B517C8" w:rsidRPr="003B089F">
        <w:rPr>
          <w:rFonts w:ascii="Times New Roman" w:hAnsi="Times New Roman" w:cs="Times New Roman"/>
          <w:color w:val="000000" w:themeColor="text1"/>
          <w:sz w:val="24"/>
          <w:szCs w:val="24"/>
          <w:lang w:val="pl-PL"/>
        </w:rPr>
        <w:t xml:space="preserve">, tradycje </w:t>
      </w:r>
      <w:r w:rsidR="008734B6" w:rsidRPr="003B089F">
        <w:rPr>
          <w:rFonts w:ascii="Times New Roman" w:hAnsi="Times New Roman" w:cs="Times New Roman"/>
          <w:color w:val="000000" w:themeColor="text1"/>
          <w:sz w:val="24"/>
          <w:szCs w:val="24"/>
          <w:lang w:val="pl-PL"/>
        </w:rPr>
        <w:t xml:space="preserve">negatywnie wpływające na </w:t>
      </w:r>
      <w:r w:rsidR="00B517C8" w:rsidRPr="003B089F">
        <w:rPr>
          <w:rFonts w:ascii="Times New Roman" w:hAnsi="Times New Roman" w:cs="Times New Roman"/>
          <w:color w:val="000000" w:themeColor="text1"/>
          <w:sz w:val="24"/>
          <w:szCs w:val="24"/>
          <w:lang w:val="pl-PL"/>
        </w:rPr>
        <w:t>kobiet</w:t>
      </w:r>
      <w:r w:rsidR="008734B6"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i </w:t>
      </w:r>
      <w:r w:rsidR="008734B6" w:rsidRPr="003B089F">
        <w:rPr>
          <w:rFonts w:ascii="Times New Roman" w:hAnsi="Times New Roman" w:cs="Times New Roman"/>
          <w:color w:val="000000" w:themeColor="text1"/>
          <w:sz w:val="24"/>
          <w:szCs w:val="24"/>
          <w:lang w:val="pl-PL"/>
        </w:rPr>
        <w:t xml:space="preserve">powszechne </w:t>
      </w:r>
      <w:r w:rsidR="00B517C8" w:rsidRPr="003B089F">
        <w:rPr>
          <w:rFonts w:ascii="Times New Roman" w:hAnsi="Times New Roman" w:cs="Times New Roman"/>
          <w:color w:val="000000" w:themeColor="text1"/>
          <w:sz w:val="24"/>
          <w:szCs w:val="24"/>
          <w:lang w:val="pl-PL"/>
        </w:rPr>
        <w:t>przejawy nierówności między kobietami a mężczyznami).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ED550D" w:rsidP="008734B6">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a ustanawia mechanizm monitorowania</w:t>
      </w:r>
      <w:r w:rsidR="00A245D7"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8734B6" w:rsidRPr="003B089F">
        <w:rPr>
          <w:rFonts w:ascii="Times New Roman" w:hAnsi="Times New Roman" w:cs="Times New Roman"/>
          <w:color w:val="000000" w:themeColor="text1"/>
          <w:sz w:val="24"/>
          <w:szCs w:val="24"/>
          <w:lang w:val="pl-PL"/>
        </w:rPr>
        <w:t xml:space="preserve">mający na celu </w:t>
      </w:r>
      <w:r w:rsidR="00B517C8" w:rsidRPr="003B089F">
        <w:rPr>
          <w:rFonts w:ascii="Times New Roman" w:hAnsi="Times New Roman" w:cs="Times New Roman"/>
          <w:color w:val="000000" w:themeColor="text1"/>
          <w:sz w:val="24"/>
          <w:szCs w:val="24"/>
          <w:lang w:val="pl-PL"/>
        </w:rPr>
        <w:t>ocen</w:t>
      </w:r>
      <w:r w:rsidR="008734B6" w:rsidRPr="003B089F">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w:t>
      </w:r>
      <w:r w:rsidR="005252FF">
        <w:rPr>
          <w:rFonts w:ascii="Times New Roman" w:hAnsi="Times New Roman" w:cs="Times New Roman"/>
          <w:color w:val="000000" w:themeColor="text1"/>
          <w:sz w:val="24"/>
          <w:szCs w:val="24"/>
          <w:lang w:val="pl-PL"/>
        </w:rPr>
        <w:t xml:space="preserve">stopnia jej </w:t>
      </w:r>
      <w:r w:rsidR="00A245D7" w:rsidRPr="003B089F">
        <w:rPr>
          <w:rFonts w:ascii="Times New Roman" w:hAnsi="Times New Roman" w:cs="Times New Roman"/>
          <w:color w:val="000000" w:themeColor="text1"/>
          <w:sz w:val="24"/>
          <w:szCs w:val="24"/>
          <w:lang w:val="pl-PL"/>
        </w:rPr>
        <w:t>wdra</w:t>
      </w:r>
      <w:r w:rsidR="00B517C8" w:rsidRPr="003B089F">
        <w:rPr>
          <w:rFonts w:ascii="Times New Roman" w:hAnsi="Times New Roman" w:cs="Times New Roman"/>
          <w:color w:val="000000" w:themeColor="text1"/>
          <w:sz w:val="24"/>
          <w:szCs w:val="24"/>
          <w:lang w:val="pl-PL"/>
        </w:rPr>
        <w:t>ż</w:t>
      </w:r>
      <w:r w:rsidR="00A245D7"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nia </w:t>
      </w:r>
      <w:r w:rsidR="000C53B8" w:rsidRPr="003B089F">
        <w:rPr>
          <w:rFonts w:ascii="Times New Roman" w:hAnsi="Times New Roman" w:cs="Times New Roman"/>
          <w:color w:val="000000" w:themeColor="text1"/>
          <w:sz w:val="24"/>
          <w:szCs w:val="24"/>
          <w:lang w:val="pl-PL"/>
        </w:rPr>
        <w:t xml:space="preserve">przez </w:t>
      </w:r>
      <w:r w:rsidR="009A0E2F">
        <w:rPr>
          <w:rFonts w:ascii="Times New Roman" w:hAnsi="Times New Roman" w:cs="Times New Roman"/>
          <w:color w:val="000000" w:themeColor="text1"/>
          <w:sz w:val="24"/>
          <w:szCs w:val="24"/>
          <w:lang w:val="pl-PL"/>
        </w:rPr>
        <w:t>stron</w:t>
      </w:r>
      <w:r w:rsidR="00B517C8" w:rsidRPr="003B089F">
        <w:rPr>
          <w:rFonts w:ascii="Times New Roman" w:hAnsi="Times New Roman" w:cs="Times New Roman"/>
          <w:color w:val="000000" w:themeColor="text1"/>
          <w:sz w:val="24"/>
          <w:szCs w:val="24"/>
          <w:lang w:val="pl-PL"/>
        </w:rPr>
        <w:t xml:space="preserve">y. </w:t>
      </w:r>
      <w:r w:rsidR="008734B6" w:rsidRPr="003B089F">
        <w:rPr>
          <w:rFonts w:ascii="Times New Roman" w:hAnsi="Times New Roman" w:cs="Times New Roman"/>
          <w:color w:val="000000" w:themeColor="text1"/>
          <w:sz w:val="24"/>
          <w:szCs w:val="24"/>
          <w:lang w:val="pl-PL"/>
        </w:rPr>
        <w:t>M</w:t>
      </w:r>
      <w:r w:rsidR="00B517C8" w:rsidRPr="003B089F">
        <w:rPr>
          <w:rFonts w:ascii="Times New Roman" w:hAnsi="Times New Roman" w:cs="Times New Roman"/>
          <w:color w:val="000000" w:themeColor="text1"/>
          <w:sz w:val="24"/>
          <w:szCs w:val="24"/>
          <w:lang w:val="pl-PL"/>
        </w:rPr>
        <w:t xml:space="preserve">echanizm monitorowania ma dwa filary: Grupę </w:t>
      </w:r>
      <w:r w:rsidR="000C53B8">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kspertów </w:t>
      </w:r>
      <w:r w:rsidRPr="003B089F">
        <w:rPr>
          <w:rFonts w:ascii="Times New Roman" w:hAnsi="Times New Roman" w:cs="Times New Roman"/>
          <w:color w:val="000000" w:themeColor="text1"/>
          <w:sz w:val="24"/>
          <w:szCs w:val="24"/>
          <w:lang w:val="pl-PL"/>
        </w:rPr>
        <w:t>do spraw</w:t>
      </w:r>
      <w:r w:rsidR="00B517C8" w:rsidRPr="003B089F">
        <w:rPr>
          <w:rFonts w:ascii="Times New Roman" w:hAnsi="Times New Roman" w:cs="Times New Roman"/>
          <w:color w:val="000000" w:themeColor="text1"/>
          <w:sz w:val="24"/>
          <w:szCs w:val="24"/>
          <w:lang w:val="pl-PL"/>
        </w:rPr>
        <w:t xml:space="preserve">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wobec </w:t>
      </w:r>
      <w:r w:rsidR="000C53B8">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obiet i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t>
      </w:r>
      <w:r w:rsidR="000C53B8">
        <w:rPr>
          <w:rFonts w:ascii="Times New Roman" w:hAnsi="Times New Roman" w:cs="Times New Roman"/>
          <w:color w:val="000000" w:themeColor="text1"/>
          <w:sz w:val="24"/>
          <w:szCs w:val="24"/>
          <w:lang w:val="pl-PL"/>
        </w:rPr>
        <w:t>D</w:t>
      </w:r>
      <w:r w:rsidR="00B517C8" w:rsidRPr="003B089F">
        <w:rPr>
          <w:rFonts w:ascii="Times New Roman" w:hAnsi="Times New Roman" w:cs="Times New Roman"/>
          <w:color w:val="000000" w:themeColor="text1"/>
          <w:sz w:val="24"/>
          <w:szCs w:val="24"/>
          <w:lang w:val="pl-PL"/>
        </w:rPr>
        <w:t>omowej (GREVIO), organ niezależnych ekspertów, oraz Komitet Stron, organ polityczny</w:t>
      </w:r>
      <w:r w:rsidR="00A245D7"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składający się z przedstawicieli </w:t>
      </w:r>
      <w:r w:rsidR="009A0E2F">
        <w:rPr>
          <w:rFonts w:ascii="Times New Roman" w:hAnsi="Times New Roman" w:cs="Times New Roman"/>
          <w:color w:val="000000" w:themeColor="text1"/>
          <w:sz w:val="24"/>
          <w:szCs w:val="24"/>
          <w:lang w:val="pl-PL"/>
        </w:rPr>
        <w:t>stron</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A245D7">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Zgodnie z art. 68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GREVIO </w:t>
      </w:r>
      <w:r w:rsidR="00C72A46">
        <w:rPr>
          <w:rFonts w:ascii="Times New Roman" w:hAnsi="Times New Roman" w:cs="Times New Roman"/>
          <w:color w:val="000000" w:themeColor="text1"/>
          <w:sz w:val="24"/>
          <w:szCs w:val="24"/>
          <w:lang w:val="pl-PL"/>
        </w:rPr>
        <w:t>wszczęło</w:t>
      </w:r>
      <w:r w:rsidRPr="003B089F">
        <w:rPr>
          <w:rFonts w:ascii="Times New Roman" w:hAnsi="Times New Roman" w:cs="Times New Roman"/>
          <w:color w:val="000000" w:themeColor="text1"/>
          <w:sz w:val="24"/>
          <w:szCs w:val="24"/>
          <w:lang w:val="pl-PL"/>
        </w:rPr>
        <w:t xml:space="preserve"> ocenę </w:t>
      </w:r>
      <w:r w:rsidR="00A245D7" w:rsidRPr="003B089F">
        <w:rPr>
          <w:rFonts w:ascii="Times New Roman" w:hAnsi="Times New Roman" w:cs="Times New Roman"/>
          <w:color w:val="000000" w:themeColor="text1"/>
          <w:sz w:val="24"/>
          <w:szCs w:val="24"/>
          <w:lang w:val="pl-PL"/>
        </w:rPr>
        <w:t xml:space="preserve">wyjściową </w:t>
      </w:r>
      <w:r w:rsidRPr="003B089F">
        <w:rPr>
          <w:rFonts w:ascii="Times New Roman" w:hAnsi="Times New Roman" w:cs="Times New Roman"/>
          <w:color w:val="000000" w:themeColor="text1"/>
          <w:sz w:val="24"/>
          <w:szCs w:val="24"/>
          <w:lang w:val="pl-PL"/>
        </w:rPr>
        <w:t xml:space="preserve">dotyczącą Polski </w:t>
      </w:r>
      <w:r w:rsidR="00A245D7" w:rsidRPr="003B089F">
        <w:rPr>
          <w:rFonts w:ascii="Times New Roman" w:hAnsi="Times New Roman" w:cs="Times New Roman"/>
          <w:color w:val="000000" w:themeColor="text1"/>
          <w:sz w:val="24"/>
          <w:szCs w:val="24"/>
          <w:lang w:val="pl-PL"/>
        </w:rPr>
        <w:t xml:space="preserve">kierując w lutym 2019 r. </w:t>
      </w:r>
      <w:r w:rsidR="000C53B8" w:rsidRPr="003B089F">
        <w:rPr>
          <w:rFonts w:ascii="Times New Roman" w:hAnsi="Times New Roman" w:cs="Times New Roman"/>
          <w:color w:val="000000" w:themeColor="text1"/>
          <w:sz w:val="24"/>
          <w:szCs w:val="24"/>
          <w:lang w:val="pl-PL"/>
        </w:rPr>
        <w:t xml:space="preserve">pismo </w:t>
      </w:r>
      <w:r w:rsidR="00A245D7" w:rsidRPr="003B089F">
        <w:rPr>
          <w:rFonts w:ascii="Times New Roman" w:hAnsi="Times New Roman" w:cs="Times New Roman"/>
          <w:color w:val="000000" w:themeColor="text1"/>
          <w:sz w:val="24"/>
          <w:szCs w:val="24"/>
          <w:lang w:val="pl-PL"/>
        </w:rPr>
        <w:t xml:space="preserve">w tej sprawie i przekazując </w:t>
      </w:r>
      <w:r w:rsidRPr="003B089F">
        <w:rPr>
          <w:rFonts w:ascii="Times New Roman" w:hAnsi="Times New Roman" w:cs="Times New Roman"/>
          <w:color w:val="000000" w:themeColor="text1"/>
          <w:sz w:val="24"/>
          <w:szCs w:val="24"/>
          <w:lang w:val="pl-PL"/>
        </w:rPr>
        <w:t>kwestionariusz</w:t>
      </w:r>
      <w:r w:rsidR="00A245D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Kolejność przekazywania </w:t>
      </w:r>
      <w:r w:rsidR="00A245D7" w:rsidRPr="003B089F">
        <w:rPr>
          <w:rFonts w:ascii="Times New Roman" w:hAnsi="Times New Roman" w:cs="Times New Roman"/>
          <w:color w:val="000000" w:themeColor="text1"/>
          <w:sz w:val="24"/>
          <w:szCs w:val="24"/>
          <w:lang w:val="pl-PL"/>
        </w:rPr>
        <w:t xml:space="preserve">GREVIO </w:t>
      </w:r>
      <w:r w:rsidRPr="003B089F">
        <w:rPr>
          <w:rFonts w:ascii="Times New Roman" w:hAnsi="Times New Roman" w:cs="Times New Roman"/>
          <w:color w:val="000000" w:themeColor="text1"/>
          <w:sz w:val="24"/>
          <w:szCs w:val="24"/>
          <w:lang w:val="pl-PL"/>
        </w:rPr>
        <w:t xml:space="preserve">sprawozdań </w:t>
      </w:r>
      <w:r w:rsidR="00A245D7" w:rsidRPr="003B089F">
        <w:rPr>
          <w:rFonts w:ascii="Times New Roman" w:hAnsi="Times New Roman" w:cs="Times New Roman"/>
          <w:color w:val="000000" w:themeColor="text1"/>
          <w:sz w:val="24"/>
          <w:szCs w:val="24"/>
          <w:lang w:val="pl-PL"/>
        </w:rPr>
        <w:t>zależy</w:t>
      </w:r>
      <w:r w:rsidR="000C53B8">
        <w:rPr>
          <w:rFonts w:ascii="Times New Roman" w:hAnsi="Times New Roman" w:cs="Times New Roman"/>
          <w:color w:val="000000" w:themeColor="text1"/>
          <w:sz w:val="24"/>
          <w:szCs w:val="24"/>
          <w:lang w:val="pl-PL"/>
        </w:rPr>
        <w:t>,</w:t>
      </w:r>
      <w:r w:rsidR="00A245D7" w:rsidRPr="003B089F">
        <w:rPr>
          <w:rFonts w:ascii="Times New Roman" w:hAnsi="Times New Roman" w:cs="Times New Roman"/>
          <w:color w:val="000000" w:themeColor="text1"/>
          <w:sz w:val="24"/>
          <w:szCs w:val="24"/>
          <w:lang w:val="pl-PL"/>
        </w:rPr>
        <w:t xml:space="preserve"> łącznie</w:t>
      </w:r>
      <w:r w:rsidR="000C53B8">
        <w:rPr>
          <w:rFonts w:ascii="Times New Roman" w:hAnsi="Times New Roman" w:cs="Times New Roman"/>
          <w:color w:val="000000" w:themeColor="text1"/>
          <w:sz w:val="24"/>
          <w:szCs w:val="24"/>
          <w:lang w:val="pl-PL"/>
        </w:rPr>
        <w:t>,</w:t>
      </w:r>
      <w:r w:rsidR="00A245D7" w:rsidRPr="003B089F">
        <w:rPr>
          <w:rFonts w:ascii="Times New Roman" w:hAnsi="Times New Roman" w:cs="Times New Roman"/>
          <w:color w:val="000000" w:themeColor="text1"/>
          <w:sz w:val="24"/>
          <w:szCs w:val="24"/>
          <w:lang w:val="pl-PL"/>
        </w:rPr>
        <w:t xml:space="preserve"> od </w:t>
      </w:r>
      <w:r w:rsidRPr="003B089F">
        <w:rPr>
          <w:rFonts w:ascii="Times New Roman" w:hAnsi="Times New Roman" w:cs="Times New Roman"/>
          <w:color w:val="000000" w:themeColor="text1"/>
          <w:sz w:val="24"/>
          <w:szCs w:val="24"/>
          <w:lang w:val="pl-PL"/>
        </w:rPr>
        <w:t xml:space="preserve">przynależności do grup regionalnych i kolejności ratyfikacji. Władze polskie przedłożyły </w:t>
      </w:r>
      <w:proofErr w:type="spellStart"/>
      <w:r w:rsidR="000C53B8">
        <w:rPr>
          <w:rFonts w:ascii="Times New Roman" w:hAnsi="Times New Roman" w:cs="Times New Roman"/>
          <w:color w:val="000000" w:themeColor="text1"/>
          <w:sz w:val="24"/>
          <w:szCs w:val="24"/>
          <w:lang w:val="pl-PL"/>
        </w:rPr>
        <w:t>s</w:t>
      </w:r>
      <w:r w:rsidR="00A245D7" w:rsidRPr="003B089F">
        <w:rPr>
          <w:rFonts w:ascii="Times New Roman" w:hAnsi="Times New Roman" w:cs="Times New Roman"/>
          <w:color w:val="000000" w:themeColor="text1"/>
          <w:sz w:val="24"/>
          <w:szCs w:val="24"/>
          <w:lang w:val="pl-PL"/>
        </w:rPr>
        <w:t>prawozdanie</w:t>
      </w:r>
      <w:proofErr w:type="spellEnd"/>
      <w:r w:rsidR="00A245D7" w:rsidRPr="003B089F">
        <w:rPr>
          <w:rFonts w:ascii="Times New Roman" w:hAnsi="Times New Roman" w:cs="Times New Roman"/>
          <w:color w:val="000000" w:themeColor="text1"/>
          <w:sz w:val="24"/>
          <w:szCs w:val="24"/>
          <w:lang w:val="pl-PL"/>
        </w:rPr>
        <w:t xml:space="preserve"> </w:t>
      </w:r>
      <w:r w:rsidR="000C53B8">
        <w:rPr>
          <w:rFonts w:ascii="Times New Roman" w:hAnsi="Times New Roman" w:cs="Times New Roman"/>
          <w:color w:val="000000" w:themeColor="text1"/>
          <w:sz w:val="24"/>
          <w:szCs w:val="24"/>
          <w:lang w:val="pl-PL"/>
        </w:rPr>
        <w:t>dotyczące</w:t>
      </w:r>
      <w:r w:rsidR="00A245D7" w:rsidRPr="003B089F">
        <w:rPr>
          <w:rFonts w:ascii="Times New Roman" w:hAnsi="Times New Roman" w:cs="Times New Roman"/>
          <w:color w:val="000000" w:themeColor="text1"/>
          <w:sz w:val="24"/>
          <w:szCs w:val="24"/>
          <w:lang w:val="pl-PL"/>
        </w:rPr>
        <w:t xml:space="preserve"> wdrażania konwencji</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26 marca 2020 r., czyli w terminie wyznaczonym przez GREVIO. Po wstępne</w:t>
      </w:r>
      <w:r w:rsidR="00A245D7" w:rsidRPr="003B089F">
        <w:rPr>
          <w:rFonts w:ascii="Times New Roman" w:hAnsi="Times New Roman" w:cs="Times New Roman"/>
          <w:color w:val="000000" w:themeColor="text1"/>
          <w:sz w:val="24"/>
          <w:szCs w:val="24"/>
          <w:lang w:val="pl-PL"/>
        </w:rPr>
        <w:t>j analiz</w:t>
      </w:r>
      <w:r w:rsidR="005252FF">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sprawozdania </w:t>
      </w:r>
      <w:r w:rsidR="00A245D7" w:rsidRPr="003B089F">
        <w:rPr>
          <w:rFonts w:ascii="Times New Roman" w:hAnsi="Times New Roman" w:cs="Times New Roman"/>
          <w:color w:val="000000" w:themeColor="text1"/>
          <w:sz w:val="24"/>
          <w:szCs w:val="24"/>
          <w:lang w:val="pl-PL"/>
        </w:rPr>
        <w:t>krajowego</w:t>
      </w:r>
      <w:r w:rsidRPr="003B089F">
        <w:rPr>
          <w:rFonts w:ascii="Times New Roman" w:hAnsi="Times New Roman" w:cs="Times New Roman"/>
          <w:color w:val="000000" w:themeColor="text1"/>
          <w:sz w:val="24"/>
          <w:szCs w:val="24"/>
          <w:lang w:val="pl-PL"/>
        </w:rPr>
        <w:t xml:space="preserve">, GREVIO </w:t>
      </w:r>
      <w:r w:rsidR="000C53B8">
        <w:rPr>
          <w:rFonts w:ascii="Times New Roman" w:hAnsi="Times New Roman" w:cs="Times New Roman"/>
          <w:color w:val="000000" w:themeColor="text1"/>
          <w:sz w:val="24"/>
          <w:szCs w:val="24"/>
          <w:lang w:val="pl-PL"/>
        </w:rPr>
        <w:t xml:space="preserve">złożyło </w:t>
      </w:r>
      <w:r w:rsidRPr="003B089F">
        <w:rPr>
          <w:rFonts w:ascii="Times New Roman" w:hAnsi="Times New Roman" w:cs="Times New Roman"/>
          <w:color w:val="000000" w:themeColor="text1"/>
          <w:sz w:val="24"/>
          <w:szCs w:val="24"/>
          <w:lang w:val="pl-PL"/>
        </w:rPr>
        <w:t>wizytę w Polsce</w:t>
      </w:r>
      <w:r w:rsidR="00A245D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0C53B8">
        <w:rPr>
          <w:rFonts w:ascii="Times New Roman" w:hAnsi="Times New Roman" w:cs="Times New Roman"/>
          <w:color w:val="000000" w:themeColor="text1"/>
          <w:sz w:val="24"/>
          <w:szCs w:val="24"/>
          <w:lang w:val="pl-PL"/>
        </w:rPr>
        <w:t xml:space="preserve">od </w:t>
      </w:r>
      <w:r w:rsidRPr="003B089F">
        <w:rPr>
          <w:rFonts w:ascii="Times New Roman" w:hAnsi="Times New Roman" w:cs="Times New Roman"/>
          <w:color w:val="000000" w:themeColor="text1"/>
          <w:sz w:val="24"/>
          <w:szCs w:val="24"/>
          <w:lang w:val="pl-PL"/>
        </w:rPr>
        <w:t xml:space="preserve">28 września </w:t>
      </w:r>
      <w:r w:rsidR="000C53B8">
        <w:rPr>
          <w:rFonts w:ascii="Times New Roman" w:hAnsi="Times New Roman" w:cs="Times New Roman"/>
          <w:color w:val="000000" w:themeColor="text1"/>
          <w:sz w:val="24"/>
          <w:szCs w:val="24"/>
          <w:lang w:val="pl-PL"/>
        </w:rPr>
        <w:t>do</w:t>
      </w:r>
      <w:r w:rsidRPr="003B089F">
        <w:rPr>
          <w:rFonts w:ascii="Times New Roman" w:hAnsi="Times New Roman" w:cs="Times New Roman"/>
          <w:color w:val="000000" w:themeColor="text1"/>
          <w:sz w:val="24"/>
          <w:szCs w:val="24"/>
          <w:lang w:val="pl-PL"/>
        </w:rPr>
        <w:t xml:space="preserve"> 2 października 2020 r. W </w:t>
      </w:r>
      <w:r w:rsidR="009C4932" w:rsidRPr="003B089F">
        <w:rPr>
          <w:rFonts w:ascii="Times New Roman" w:hAnsi="Times New Roman" w:cs="Times New Roman"/>
          <w:color w:val="000000" w:themeColor="text1"/>
          <w:sz w:val="24"/>
          <w:szCs w:val="24"/>
          <w:lang w:val="pl-PL"/>
        </w:rPr>
        <w:t>skład</w:t>
      </w:r>
      <w:r w:rsidRPr="003B089F">
        <w:rPr>
          <w:rFonts w:ascii="Times New Roman" w:hAnsi="Times New Roman" w:cs="Times New Roman"/>
          <w:color w:val="000000" w:themeColor="text1"/>
          <w:sz w:val="24"/>
          <w:szCs w:val="24"/>
          <w:lang w:val="pl-PL"/>
        </w:rPr>
        <w:t xml:space="preserve"> delegacji w</w:t>
      </w:r>
      <w:r w:rsidR="00A245D7" w:rsidRPr="003B089F">
        <w:rPr>
          <w:rFonts w:ascii="Times New Roman" w:hAnsi="Times New Roman" w:cs="Times New Roman"/>
          <w:color w:val="000000" w:themeColor="text1"/>
          <w:sz w:val="24"/>
          <w:szCs w:val="24"/>
          <w:lang w:val="pl-PL"/>
        </w:rPr>
        <w:t>eszły</w:t>
      </w:r>
      <w:r w:rsidRPr="003B089F">
        <w:rPr>
          <w:rFonts w:ascii="Times New Roman" w:hAnsi="Times New Roman" w:cs="Times New Roman"/>
          <w:color w:val="000000" w:themeColor="text1"/>
          <w:sz w:val="24"/>
          <w:szCs w:val="24"/>
          <w:lang w:val="pl-PL"/>
        </w:rPr>
        <w:t>:</w:t>
      </w:r>
    </w:p>
    <w:p w:rsidR="00236CB7" w:rsidRPr="003B089F" w:rsidRDefault="00B517C8" w:rsidP="00CF0E0C">
      <w:pPr>
        <w:pStyle w:val="Akapitzlist"/>
        <w:numPr>
          <w:ilvl w:val="0"/>
          <w:numId w:val="89"/>
        </w:numPr>
        <w:ind w:left="363" w:hanging="363"/>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Simona </w:t>
      </w:r>
      <w:proofErr w:type="spellStart"/>
      <w:r w:rsidRPr="003B089F">
        <w:rPr>
          <w:rFonts w:ascii="Times New Roman" w:hAnsi="Times New Roman" w:cs="Times New Roman"/>
          <w:color w:val="000000" w:themeColor="text1"/>
          <w:sz w:val="24"/>
          <w:szCs w:val="24"/>
          <w:lang w:val="pl-PL"/>
        </w:rPr>
        <w:t>Lanzoni</w:t>
      </w:r>
      <w:proofErr w:type="spellEnd"/>
      <w:r w:rsidRPr="003B089F">
        <w:rPr>
          <w:rFonts w:ascii="Times New Roman" w:hAnsi="Times New Roman" w:cs="Times New Roman"/>
          <w:color w:val="000000" w:themeColor="text1"/>
          <w:sz w:val="24"/>
          <w:szCs w:val="24"/>
          <w:lang w:val="pl-PL"/>
        </w:rPr>
        <w:t>, druga wiceprzewodnicząca GREVIO</w:t>
      </w:r>
      <w:r w:rsidR="007F0A08" w:rsidRPr="003B089F">
        <w:rPr>
          <w:rFonts w:ascii="Times New Roman" w:hAnsi="Times New Roman" w:cs="Times New Roman"/>
          <w:color w:val="000000" w:themeColor="text1"/>
          <w:sz w:val="24"/>
          <w:szCs w:val="24"/>
          <w:lang w:val="pl-PL"/>
        </w:rPr>
        <w:t>,</w:t>
      </w:r>
    </w:p>
    <w:p w:rsidR="00236CB7" w:rsidRPr="003B089F" w:rsidRDefault="00B517C8" w:rsidP="00CF0E0C">
      <w:pPr>
        <w:pStyle w:val="Akapitzlist"/>
        <w:numPr>
          <w:ilvl w:val="0"/>
          <w:numId w:val="89"/>
        </w:numPr>
        <w:ind w:left="363" w:hanging="363"/>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Rachel Eapen Paul, członek GREVIO</w:t>
      </w:r>
      <w:r w:rsidR="007F0A08" w:rsidRPr="003B089F">
        <w:rPr>
          <w:rFonts w:ascii="Times New Roman" w:hAnsi="Times New Roman" w:cs="Times New Roman"/>
          <w:color w:val="000000" w:themeColor="text1"/>
          <w:sz w:val="24"/>
          <w:szCs w:val="24"/>
        </w:rPr>
        <w:t>,</w:t>
      </w:r>
    </w:p>
    <w:p w:rsidR="00236CB7" w:rsidRPr="003B089F" w:rsidRDefault="00B517C8" w:rsidP="00CF0E0C">
      <w:pPr>
        <w:pStyle w:val="Akapitzlist"/>
        <w:numPr>
          <w:ilvl w:val="0"/>
          <w:numId w:val="89"/>
        </w:numPr>
        <w:ind w:left="363" w:hanging="363"/>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Enikő Pap, ekspert</w:t>
      </w:r>
      <w:r w:rsidR="007F0A08" w:rsidRPr="003B089F">
        <w:rPr>
          <w:rFonts w:ascii="Times New Roman" w:hAnsi="Times New Roman" w:cs="Times New Roman"/>
          <w:color w:val="000000" w:themeColor="text1"/>
          <w:sz w:val="24"/>
          <w:szCs w:val="24"/>
        </w:rPr>
        <w:t>,</w:t>
      </w:r>
    </w:p>
    <w:p w:rsidR="00236CB7" w:rsidRPr="003B089F" w:rsidRDefault="00B517C8" w:rsidP="00CF0E0C">
      <w:pPr>
        <w:pStyle w:val="Akapitzlist"/>
        <w:numPr>
          <w:ilvl w:val="0"/>
          <w:numId w:val="89"/>
        </w:numPr>
        <w:ind w:left="363" w:hanging="363"/>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Johanna </w:t>
      </w:r>
      <w:proofErr w:type="spellStart"/>
      <w:r w:rsidRPr="003B089F">
        <w:rPr>
          <w:rFonts w:ascii="Times New Roman" w:hAnsi="Times New Roman" w:cs="Times New Roman"/>
          <w:color w:val="000000" w:themeColor="text1"/>
          <w:sz w:val="24"/>
          <w:szCs w:val="24"/>
          <w:lang w:val="pl-PL"/>
        </w:rPr>
        <w:t>Nelles</w:t>
      </w:r>
      <w:proofErr w:type="spellEnd"/>
      <w:r w:rsidRPr="003B089F">
        <w:rPr>
          <w:rFonts w:ascii="Times New Roman" w:hAnsi="Times New Roman" w:cs="Times New Roman"/>
          <w:color w:val="000000" w:themeColor="text1"/>
          <w:sz w:val="24"/>
          <w:szCs w:val="24"/>
          <w:lang w:val="pl-PL"/>
        </w:rPr>
        <w:t xml:space="preserve">, sekretarz wykonawczy mechanizmu monitorowania </w:t>
      </w:r>
      <w:r w:rsidR="00A245D7" w:rsidRPr="003B089F">
        <w:rPr>
          <w:rFonts w:ascii="Times New Roman" w:hAnsi="Times New Roman" w:cs="Times New Roman"/>
          <w:color w:val="000000" w:themeColor="text1"/>
          <w:sz w:val="24"/>
          <w:szCs w:val="24"/>
          <w:lang w:val="pl-PL"/>
        </w:rPr>
        <w:t xml:space="preserve">wdrażania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7F0A08" w:rsidRPr="003B089F">
        <w:rPr>
          <w:rFonts w:ascii="Times New Roman" w:hAnsi="Times New Roman" w:cs="Times New Roman"/>
          <w:color w:val="000000" w:themeColor="text1"/>
          <w:sz w:val="24"/>
          <w:szCs w:val="24"/>
          <w:lang w:val="pl-PL"/>
        </w:rPr>
        <w:t>,</w:t>
      </w:r>
    </w:p>
    <w:p w:rsidR="00236CB7" w:rsidRPr="003B089F" w:rsidRDefault="00B517C8" w:rsidP="00CF0E0C">
      <w:pPr>
        <w:pStyle w:val="Akapitzlist"/>
        <w:numPr>
          <w:ilvl w:val="0"/>
          <w:numId w:val="89"/>
        </w:numPr>
        <w:ind w:left="363" w:hanging="363"/>
        <w:rPr>
          <w:rFonts w:ascii="Times New Roman" w:hAnsi="Times New Roman" w:cs="Times New Roman"/>
          <w:color w:val="000000" w:themeColor="text1"/>
          <w:sz w:val="24"/>
          <w:szCs w:val="24"/>
          <w:lang w:val="pl-PL"/>
        </w:rPr>
      </w:pPr>
      <w:proofErr w:type="spellStart"/>
      <w:r w:rsidRPr="003B089F">
        <w:rPr>
          <w:rFonts w:ascii="Times New Roman" w:hAnsi="Times New Roman" w:cs="Times New Roman"/>
          <w:color w:val="000000" w:themeColor="text1"/>
          <w:sz w:val="24"/>
          <w:szCs w:val="24"/>
          <w:lang w:val="pl-PL"/>
        </w:rPr>
        <w:t>Valentine</w:t>
      </w:r>
      <w:proofErr w:type="spellEnd"/>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Josenhans</w:t>
      </w:r>
      <w:proofErr w:type="spellEnd"/>
      <w:r w:rsidRPr="003B089F">
        <w:rPr>
          <w:rFonts w:ascii="Times New Roman" w:hAnsi="Times New Roman" w:cs="Times New Roman"/>
          <w:color w:val="000000" w:themeColor="text1"/>
          <w:sz w:val="24"/>
          <w:szCs w:val="24"/>
          <w:lang w:val="pl-PL"/>
        </w:rPr>
        <w:t xml:space="preserve">, </w:t>
      </w:r>
      <w:r w:rsidR="00597E95">
        <w:rPr>
          <w:rFonts w:ascii="Times New Roman" w:hAnsi="Times New Roman" w:cs="Times New Roman"/>
          <w:color w:val="000000" w:themeColor="text1"/>
          <w:sz w:val="24"/>
          <w:szCs w:val="24"/>
          <w:lang w:val="pl-PL"/>
        </w:rPr>
        <w:t>pracownik</w:t>
      </w:r>
      <w:r w:rsidRPr="003B089F">
        <w:rPr>
          <w:rFonts w:ascii="Times New Roman" w:hAnsi="Times New Roman" w:cs="Times New Roman"/>
          <w:color w:val="000000" w:themeColor="text1"/>
          <w:sz w:val="24"/>
          <w:szCs w:val="24"/>
          <w:lang w:val="pl-PL"/>
        </w:rPr>
        <w:t xml:space="preserve"> sekretariatu mechanizmu monitorowania </w:t>
      </w:r>
      <w:r w:rsidR="00A245D7" w:rsidRPr="003B089F">
        <w:rPr>
          <w:rFonts w:ascii="Times New Roman" w:hAnsi="Times New Roman" w:cs="Times New Roman"/>
          <w:color w:val="000000" w:themeColor="text1"/>
          <w:sz w:val="24"/>
          <w:szCs w:val="24"/>
          <w:lang w:val="pl-PL"/>
        </w:rPr>
        <w:t xml:space="preserve">wdrażania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7F0A0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663432" w:rsidP="00663432">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trakcie </w:t>
      </w:r>
      <w:r w:rsidR="00B517C8" w:rsidRPr="003B089F">
        <w:rPr>
          <w:rFonts w:ascii="Times New Roman" w:hAnsi="Times New Roman" w:cs="Times New Roman"/>
          <w:color w:val="000000" w:themeColor="text1"/>
          <w:sz w:val="24"/>
          <w:szCs w:val="24"/>
          <w:lang w:val="pl-PL"/>
        </w:rPr>
        <w:t xml:space="preserve">wizyty delegacja została przyjęta przez wysokiej rangi osobistości życia publicznego, takie jak Iwona Michałek, Sekretarz Stanu i Koordynator Krajowego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rogramu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000C53B8">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000C53B8">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Anna Schmidt-Rodziewicz, Sekretarz Stanu i Pełnomocnik Rządu do </w:t>
      </w:r>
      <w:r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praw Równego Traktowania, Barbara Socha, Sekretarz Stanu i Pełnomocnik Rządu do </w:t>
      </w:r>
      <w:r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praw Polityki </w:t>
      </w:r>
      <w:r w:rsidRPr="003B089F">
        <w:rPr>
          <w:rFonts w:ascii="Times New Roman" w:hAnsi="Times New Roman" w:cs="Times New Roman"/>
          <w:color w:val="000000" w:themeColor="text1"/>
          <w:sz w:val="24"/>
          <w:szCs w:val="24"/>
          <w:lang w:val="pl-PL"/>
        </w:rPr>
        <w:t>Demograficznej</w:t>
      </w:r>
      <w:r w:rsidR="00B517C8" w:rsidRPr="003B089F">
        <w:rPr>
          <w:rFonts w:ascii="Times New Roman" w:hAnsi="Times New Roman" w:cs="Times New Roman"/>
          <w:color w:val="000000" w:themeColor="text1"/>
          <w:sz w:val="24"/>
          <w:szCs w:val="24"/>
          <w:lang w:val="pl-PL"/>
        </w:rPr>
        <w:t xml:space="preserve"> oraz Marzena </w:t>
      </w:r>
      <w:proofErr w:type="spellStart"/>
      <w:r w:rsidR="00B517C8" w:rsidRPr="003B08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chałek</w:t>
      </w:r>
      <w:proofErr w:type="spellEnd"/>
      <w:r w:rsidR="00B517C8" w:rsidRPr="003B089F">
        <w:rPr>
          <w:rFonts w:ascii="Times New Roman" w:hAnsi="Times New Roman" w:cs="Times New Roman"/>
          <w:color w:val="000000" w:themeColor="text1"/>
          <w:sz w:val="24"/>
          <w:szCs w:val="24"/>
          <w:lang w:val="pl-PL"/>
        </w:rPr>
        <w:t xml:space="preserve">, Sekretarz Stanu </w:t>
      </w:r>
      <w:r w:rsidR="000C53B8">
        <w:rPr>
          <w:rFonts w:ascii="Times New Roman" w:hAnsi="Times New Roman" w:cs="Times New Roman"/>
          <w:color w:val="000000" w:themeColor="text1"/>
          <w:sz w:val="24"/>
          <w:szCs w:val="24"/>
          <w:lang w:val="pl-PL"/>
        </w:rPr>
        <w:t>w Ministerstwie</w:t>
      </w:r>
      <w:r w:rsidR="00B517C8" w:rsidRPr="003B089F">
        <w:rPr>
          <w:rFonts w:ascii="Times New Roman" w:hAnsi="Times New Roman" w:cs="Times New Roman"/>
          <w:color w:val="000000" w:themeColor="text1"/>
          <w:sz w:val="24"/>
          <w:szCs w:val="24"/>
          <w:lang w:val="pl-PL"/>
        </w:rPr>
        <w:t xml:space="preserve"> Edukacji Narodowej. Delegacja spotkała się również z </w:t>
      </w:r>
      <w:r w:rsidRPr="003B089F">
        <w:rPr>
          <w:rFonts w:ascii="Times New Roman" w:hAnsi="Times New Roman" w:cs="Times New Roman"/>
          <w:color w:val="000000" w:themeColor="text1"/>
          <w:sz w:val="24"/>
          <w:szCs w:val="24"/>
          <w:lang w:val="pl-PL"/>
        </w:rPr>
        <w:t>wieloma</w:t>
      </w:r>
      <w:r w:rsidR="00B517C8" w:rsidRPr="003B089F">
        <w:rPr>
          <w:rFonts w:ascii="Times New Roman" w:hAnsi="Times New Roman" w:cs="Times New Roman"/>
          <w:color w:val="000000" w:themeColor="text1"/>
          <w:sz w:val="24"/>
          <w:szCs w:val="24"/>
          <w:lang w:val="pl-PL"/>
        </w:rPr>
        <w:t xml:space="preserve"> przedstawicielami </w:t>
      </w:r>
      <w:r w:rsidR="000C53B8">
        <w:rPr>
          <w:rFonts w:ascii="Times New Roman" w:hAnsi="Times New Roman" w:cs="Times New Roman"/>
          <w:color w:val="000000" w:themeColor="text1"/>
          <w:sz w:val="24"/>
          <w:szCs w:val="24"/>
          <w:lang w:val="pl-PL"/>
        </w:rPr>
        <w:t xml:space="preserve">instytucji </w:t>
      </w:r>
      <w:r w:rsidR="00B517C8" w:rsidRPr="003B089F">
        <w:rPr>
          <w:rFonts w:ascii="Times New Roman" w:hAnsi="Times New Roman" w:cs="Times New Roman"/>
          <w:color w:val="000000" w:themeColor="text1"/>
          <w:sz w:val="24"/>
          <w:szCs w:val="24"/>
          <w:lang w:val="pl-PL"/>
        </w:rPr>
        <w:t>rządowy</w:t>
      </w:r>
      <w:r w:rsidRPr="003B089F">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i </w:t>
      </w:r>
      <w:r w:rsidR="00C72A46">
        <w:rPr>
          <w:rFonts w:ascii="Times New Roman" w:hAnsi="Times New Roman" w:cs="Times New Roman"/>
          <w:color w:val="000000" w:themeColor="text1"/>
          <w:sz w:val="24"/>
          <w:szCs w:val="24"/>
          <w:lang w:val="pl-PL"/>
        </w:rPr>
        <w:t xml:space="preserve">osobami </w:t>
      </w:r>
      <w:r w:rsidRPr="003B089F">
        <w:rPr>
          <w:rFonts w:ascii="Times New Roman" w:hAnsi="Times New Roman" w:cs="Times New Roman"/>
          <w:color w:val="000000" w:themeColor="text1"/>
          <w:sz w:val="24"/>
          <w:szCs w:val="24"/>
          <w:lang w:val="pl-PL"/>
        </w:rPr>
        <w:t>spoza administracji rządowej,</w:t>
      </w:r>
      <w:r w:rsidR="00B517C8" w:rsidRPr="003B089F">
        <w:rPr>
          <w:rFonts w:ascii="Times New Roman" w:hAnsi="Times New Roman" w:cs="Times New Roman"/>
          <w:color w:val="000000" w:themeColor="text1"/>
          <w:sz w:val="24"/>
          <w:szCs w:val="24"/>
          <w:lang w:val="pl-PL"/>
        </w:rPr>
        <w:t xml:space="preserve"> zajmujący</w:t>
      </w:r>
      <w:r w:rsidR="005252FF">
        <w:rPr>
          <w:rFonts w:ascii="Times New Roman" w:hAnsi="Times New Roman" w:cs="Times New Roman"/>
          <w:color w:val="000000" w:themeColor="text1"/>
          <w:sz w:val="24"/>
          <w:szCs w:val="24"/>
          <w:lang w:val="pl-PL"/>
        </w:rPr>
        <w:t>mi</w:t>
      </w:r>
      <w:r w:rsidR="00B517C8" w:rsidRPr="003B089F">
        <w:rPr>
          <w:rFonts w:ascii="Times New Roman" w:hAnsi="Times New Roman" w:cs="Times New Roman"/>
          <w:color w:val="000000" w:themeColor="text1"/>
          <w:sz w:val="24"/>
          <w:szCs w:val="24"/>
          <w:lang w:val="pl-PL"/>
        </w:rPr>
        <w:t xml:space="preserve"> się zapobieganiem i zwalczaniem przemocy wobec kobiet. Lista </w:t>
      </w:r>
      <w:r w:rsidR="000C53B8">
        <w:rPr>
          <w:rFonts w:ascii="Times New Roman" w:hAnsi="Times New Roman" w:cs="Times New Roman"/>
          <w:color w:val="000000" w:themeColor="text1"/>
          <w:sz w:val="24"/>
          <w:szCs w:val="24"/>
          <w:lang w:val="pl-PL"/>
        </w:rPr>
        <w:t>instytucji rządowych</w:t>
      </w:r>
      <w:r w:rsidR="00B517C8" w:rsidRPr="003B089F">
        <w:rPr>
          <w:rFonts w:ascii="Times New Roman" w:hAnsi="Times New Roman" w:cs="Times New Roman"/>
          <w:color w:val="000000" w:themeColor="text1"/>
          <w:sz w:val="24"/>
          <w:szCs w:val="24"/>
          <w:lang w:val="pl-PL"/>
        </w:rPr>
        <w:t xml:space="preserve">, organizacji pozarządowych i innych podmiotów, z którymi </w:t>
      </w:r>
      <w:r w:rsidR="000C53B8">
        <w:rPr>
          <w:rFonts w:ascii="Times New Roman" w:hAnsi="Times New Roman" w:cs="Times New Roman"/>
          <w:color w:val="000000" w:themeColor="text1"/>
          <w:sz w:val="24"/>
          <w:szCs w:val="24"/>
          <w:lang w:val="pl-PL"/>
        </w:rPr>
        <w:t>odbyły się spotkania</w:t>
      </w:r>
      <w:r w:rsidR="00B517C8" w:rsidRPr="003B089F">
        <w:rPr>
          <w:rFonts w:ascii="Times New Roman" w:hAnsi="Times New Roman" w:cs="Times New Roman"/>
          <w:color w:val="000000" w:themeColor="text1"/>
          <w:sz w:val="24"/>
          <w:szCs w:val="24"/>
          <w:lang w:val="pl-PL"/>
        </w:rPr>
        <w:t xml:space="preserve">, została </w:t>
      </w:r>
      <w:r w:rsidR="00B517C8" w:rsidRPr="003B089F">
        <w:rPr>
          <w:rFonts w:ascii="Times New Roman" w:hAnsi="Times New Roman" w:cs="Times New Roman"/>
          <w:color w:val="000000" w:themeColor="text1"/>
          <w:sz w:val="24"/>
          <w:szCs w:val="24"/>
          <w:lang w:val="pl-PL"/>
        </w:rPr>
        <w:lastRenderedPageBreak/>
        <w:t xml:space="preserve">przedstawiona w załączniku II do </w:t>
      </w:r>
      <w:r w:rsidRPr="003B089F">
        <w:rPr>
          <w:rFonts w:ascii="Times New Roman" w:hAnsi="Times New Roman" w:cs="Times New Roman"/>
          <w:color w:val="000000" w:themeColor="text1"/>
          <w:sz w:val="24"/>
          <w:szCs w:val="24"/>
          <w:lang w:val="pl-PL"/>
        </w:rPr>
        <w:t>raportu</w:t>
      </w:r>
      <w:r w:rsidR="00B517C8" w:rsidRPr="003B089F">
        <w:rPr>
          <w:rFonts w:ascii="Times New Roman" w:hAnsi="Times New Roman" w:cs="Times New Roman"/>
          <w:color w:val="000000" w:themeColor="text1"/>
          <w:sz w:val="24"/>
          <w:szCs w:val="24"/>
          <w:lang w:val="pl-PL"/>
        </w:rPr>
        <w:t>. GREVIO pragnie podziękować za cenne informacje, które otrzymał</w:t>
      </w:r>
      <w:r w:rsidR="005252F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od każde</w:t>
      </w:r>
      <w:r w:rsidRPr="003B089F">
        <w:rPr>
          <w:rFonts w:ascii="Times New Roman" w:hAnsi="Times New Roman" w:cs="Times New Roman"/>
          <w:color w:val="000000" w:themeColor="text1"/>
          <w:sz w:val="24"/>
          <w:szCs w:val="24"/>
          <w:lang w:val="pl-PL"/>
        </w:rPr>
        <w:t>go</w:t>
      </w:r>
      <w:r w:rsidR="00B517C8" w:rsidRPr="003B089F">
        <w:rPr>
          <w:rFonts w:ascii="Times New Roman" w:hAnsi="Times New Roman" w:cs="Times New Roman"/>
          <w:color w:val="000000" w:themeColor="text1"/>
          <w:sz w:val="24"/>
          <w:szCs w:val="24"/>
          <w:lang w:val="pl-PL"/>
        </w:rPr>
        <w:t xml:space="preserve"> z </w:t>
      </w:r>
      <w:r w:rsidRPr="003B089F">
        <w:rPr>
          <w:rFonts w:ascii="Times New Roman" w:hAnsi="Times New Roman" w:cs="Times New Roman"/>
          <w:color w:val="000000" w:themeColor="text1"/>
          <w:sz w:val="24"/>
          <w:szCs w:val="24"/>
          <w:lang w:val="pl-PL"/>
        </w:rPr>
        <w:t>tych podmiotów</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663432">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Wizyta została przygotowana w ścisłej współpracy z Joanną Maciejewską, przedstawicielką Departamentu Współpracy Międzynarodowej Ministerstwa Rodziny, Pracy i Polityki Społecznej (przemianowanego w październiku 2020 r. na Ministerstwo Rodziny i Polityki Społecznej), która </w:t>
      </w:r>
      <w:r w:rsidR="00C72A46">
        <w:rPr>
          <w:rFonts w:ascii="Times New Roman" w:hAnsi="Times New Roman" w:cs="Times New Roman"/>
          <w:color w:val="000000" w:themeColor="text1"/>
          <w:sz w:val="24"/>
          <w:szCs w:val="24"/>
          <w:lang w:val="pl-PL"/>
        </w:rPr>
        <w:t xml:space="preserve">odpowiada za kontakt w sprawie </w:t>
      </w:r>
      <w:r w:rsidR="000C53B8">
        <w:rPr>
          <w:rFonts w:ascii="Times New Roman" w:hAnsi="Times New Roman" w:cs="Times New Roman"/>
          <w:color w:val="000000" w:themeColor="text1"/>
          <w:sz w:val="24"/>
          <w:szCs w:val="24"/>
          <w:lang w:val="pl-PL"/>
        </w:rPr>
        <w:t>oceny przez</w:t>
      </w:r>
      <w:r w:rsidRPr="003B089F">
        <w:rPr>
          <w:rFonts w:ascii="Times New Roman" w:hAnsi="Times New Roman" w:cs="Times New Roman"/>
          <w:color w:val="000000" w:themeColor="text1"/>
          <w:sz w:val="24"/>
          <w:szCs w:val="24"/>
          <w:lang w:val="pl-PL"/>
        </w:rPr>
        <w:t xml:space="preserve"> GREVIO. GREVIO pragnie wyrazić wdzięczność za współpracę i wsparcie udzielone w t</w:t>
      </w:r>
      <w:r w:rsidR="005252FF">
        <w:rPr>
          <w:rFonts w:ascii="Times New Roman" w:hAnsi="Times New Roman" w:cs="Times New Roman"/>
          <w:color w:val="000000" w:themeColor="text1"/>
          <w:sz w:val="24"/>
          <w:szCs w:val="24"/>
          <w:lang w:val="pl-PL"/>
        </w:rPr>
        <w:t>oku</w:t>
      </w:r>
      <w:r w:rsidRPr="003B089F">
        <w:rPr>
          <w:rFonts w:ascii="Times New Roman" w:hAnsi="Times New Roman" w:cs="Times New Roman"/>
          <w:color w:val="000000" w:themeColor="text1"/>
          <w:sz w:val="24"/>
          <w:szCs w:val="24"/>
          <w:lang w:val="pl-PL"/>
        </w:rPr>
        <w:t xml:space="preserve"> całego procesu oceny oraz za konstruktywne podejście polski</w:t>
      </w:r>
      <w:r w:rsidR="000C53B8">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władz.</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Default="00B517C8" w:rsidP="00BA4299">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00BA4299" w:rsidRPr="003B089F">
        <w:rPr>
          <w:rFonts w:ascii="Times New Roman" w:hAnsi="Times New Roman" w:cs="Times New Roman"/>
          <w:color w:val="000000" w:themeColor="text1"/>
          <w:sz w:val="24"/>
          <w:szCs w:val="24"/>
          <w:lang w:val="pl-PL"/>
        </w:rPr>
        <w:t xml:space="preserve">ramach oceny </w:t>
      </w:r>
      <w:r w:rsidRPr="003B089F">
        <w:rPr>
          <w:rFonts w:ascii="Times New Roman" w:hAnsi="Times New Roman" w:cs="Times New Roman"/>
          <w:color w:val="000000" w:themeColor="text1"/>
          <w:sz w:val="24"/>
          <w:szCs w:val="24"/>
          <w:lang w:val="pl-PL"/>
        </w:rPr>
        <w:t>wyjściowej GREVIO zbadał</w:t>
      </w:r>
      <w:r w:rsidR="00A67439" w:rsidRPr="003B089F">
        <w:rPr>
          <w:rFonts w:ascii="Times New Roman" w:hAnsi="Times New Roman" w:cs="Times New Roman"/>
          <w:color w:val="000000" w:themeColor="text1"/>
          <w:sz w:val="24"/>
          <w:szCs w:val="24"/>
          <w:lang w:val="pl-PL"/>
        </w:rPr>
        <w:t>o przyjęte przez polskie władze rozwiązania zapewniające wdrożenie konwencji, w zakresie wszystkich jej postanowień</w:t>
      </w:r>
      <w:r w:rsidRPr="003B089F">
        <w:rPr>
          <w:rFonts w:ascii="Times New Roman" w:hAnsi="Times New Roman" w:cs="Times New Roman"/>
          <w:color w:val="000000" w:themeColor="text1"/>
          <w:sz w:val="24"/>
          <w:szCs w:val="24"/>
          <w:lang w:val="pl-PL"/>
        </w:rPr>
        <w:t>. Z</w:t>
      </w:r>
      <w:r w:rsidR="00A67439" w:rsidRPr="003B089F">
        <w:rPr>
          <w:rFonts w:ascii="Times New Roman" w:hAnsi="Times New Roman" w:cs="Times New Roman"/>
          <w:color w:val="000000" w:themeColor="text1"/>
          <w:sz w:val="24"/>
          <w:szCs w:val="24"/>
          <w:lang w:val="pl-PL"/>
        </w:rPr>
        <w:t xml:space="preserve"> uwagi na wymóg zwięzłości</w:t>
      </w:r>
      <w:r w:rsidRPr="003B089F">
        <w:rPr>
          <w:rFonts w:ascii="Times New Roman" w:hAnsi="Times New Roman" w:cs="Times New Roman"/>
          <w:color w:val="000000" w:themeColor="text1"/>
          <w:sz w:val="24"/>
          <w:szCs w:val="24"/>
          <w:lang w:val="pl-PL"/>
        </w:rPr>
        <w:t xml:space="preserve">, w </w:t>
      </w:r>
      <w:r w:rsidR="00A67439" w:rsidRPr="003B089F">
        <w:rPr>
          <w:rFonts w:ascii="Times New Roman" w:hAnsi="Times New Roman" w:cs="Times New Roman"/>
          <w:color w:val="000000" w:themeColor="text1"/>
          <w:sz w:val="24"/>
          <w:szCs w:val="24"/>
          <w:lang w:val="pl-PL"/>
        </w:rPr>
        <w:t xml:space="preserve">raporcie </w:t>
      </w:r>
      <w:r w:rsidRPr="003B089F">
        <w:rPr>
          <w:rFonts w:ascii="Times New Roman" w:hAnsi="Times New Roman" w:cs="Times New Roman"/>
          <w:color w:val="000000" w:themeColor="text1"/>
          <w:sz w:val="24"/>
          <w:szCs w:val="24"/>
          <w:lang w:val="pl-PL"/>
        </w:rPr>
        <w:t>niektóre p</w:t>
      </w:r>
      <w:r w:rsidR="00EB5F11">
        <w:rPr>
          <w:rFonts w:ascii="Times New Roman" w:hAnsi="Times New Roman" w:cs="Times New Roman"/>
          <w:color w:val="000000" w:themeColor="text1"/>
          <w:sz w:val="24"/>
          <w:szCs w:val="24"/>
          <w:lang w:val="pl-PL"/>
        </w:rPr>
        <w:t xml:space="preserve">ostanowienia konwencji </w:t>
      </w:r>
      <w:r w:rsidRPr="003B089F">
        <w:rPr>
          <w:rFonts w:ascii="Times New Roman" w:hAnsi="Times New Roman" w:cs="Times New Roman"/>
          <w:color w:val="000000" w:themeColor="text1"/>
          <w:sz w:val="24"/>
          <w:szCs w:val="24"/>
          <w:lang w:val="pl-PL"/>
        </w:rPr>
        <w:t xml:space="preserve">potraktowano priorytetowo. Chociaż </w:t>
      </w:r>
      <w:r w:rsidR="00EB5F11">
        <w:rPr>
          <w:rFonts w:ascii="Times New Roman" w:hAnsi="Times New Roman" w:cs="Times New Roman"/>
          <w:color w:val="000000" w:themeColor="text1"/>
          <w:sz w:val="24"/>
          <w:szCs w:val="24"/>
          <w:lang w:val="pl-PL"/>
        </w:rPr>
        <w:t xml:space="preserve">raport </w:t>
      </w:r>
      <w:r w:rsidR="00A67439" w:rsidRPr="003B089F">
        <w:rPr>
          <w:rFonts w:ascii="Times New Roman" w:hAnsi="Times New Roman" w:cs="Times New Roman"/>
          <w:color w:val="000000" w:themeColor="text1"/>
          <w:sz w:val="24"/>
          <w:szCs w:val="24"/>
          <w:lang w:val="pl-PL"/>
        </w:rPr>
        <w:t xml:space="preserve">dotyczy </w:t>
      </w:r>
      <w:r w:rsidRPr="003B089F">
        <w:rPr>
          <w:rFonts w:ascii="Times New Roman" w:hAnsi="Times New Roman" w:cs="Times New Roman"/>
          <w:color w:val="000000" w:themeColor="text1"/>
          <w:sz w:val="24"/>
          <w:szCs w:val="24"/>
          <w:lang w:val="pl-PL"/>
        </w:rPr>
        <w:t>wszystki</w:t>
      </w:r>
      <w:r w:rsidR="00A67439"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rozdział</w:t>
      </w:r>
      <w:r w:rsidR="00A67439"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(z wyjątkiem rozdziału VIII), nie przedstawi</w:t>
      </w:r>
      <w:r w:rsidR="00A67439" w:rsidRPr="003B089F">
        <w:rPr>
          <w:rFonts w:ascii="Times New Roman" w:hAnsi="Times New Roman" w:cs="Times New Roman"/>
          <w:color w:val="000000" w:themeColor="text1"/>
          <w:sz w:val="24"/>
          <w:szCs w:val="24"/>
          <w:lang w:val="pl-PL"/>
        </w:rPr>
        <w:t xml:space="preserve">a on </w:t>
      </w:r>
      <w:r w:rsidRPr="003B089F">
        <w:rPr>
          <w:rFonts w:ascii="Times New Roman" w:hAnsi="Times New Roman" w:cs="Times New Roman"/>
          <w:color w:val="000000" w:themeColor="text1"/>
          <w:sz w:val="24"/>
          <w:szCs w:val="24"/>
          <w:lang w:val="pl-PL"/>
        </w:rPr>
        <w:t>szczegółow</w:t>
      </w:r>
      <w:r w:rsidR="00A67439"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ocen</w:t>
      </w:r>
      <w:r w:rsidR="00A67439"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wniosków </w:t>
      </w:r>
      <w:r w:rsidR="00A67439" w:rsidRPr="003B089F">
        <w:rPr>
          <w:rFonts w:ascii="Times New Roman" w:hAnsi="Times New Roman" w:cs="Times New Roman"/>
          <w:color w:val="000000" w:themeColor="text1"/>
          <w:sz w:val="24"/>
          <w:szCs w:val="24"/>
          <w:lang w:val="pl-PL"/>
        </w:rPr>
        <w:t xml:space="preserve">odnośnie do każdego </w:t>
      </w:r>
      <w:r w:rsidRPr="003B089F">
        <w:rPr>
          <w:rFonts w:ascii="Times New Roman" w:hAnsi="Times New Roman" w:cs="Times New Roman"/>
          <w:color w:val="000000" w:themeColor="text1"/>
          <w:sz w:val="24"/>
          <w:szCs w:val="24"/>
          <w:lang w:val="pl-PL"/>
        </w:rPr>
        <w:t>postanowienia</w:t>
      </w:r>
      <w:r w:rsidR="00A67439" w:rsidRPr="003B089F">
        <w:rPr>
          <w:rFonts w:ascii="Times New Roman" w:hAnsi="Times New Roman" w:cs="Times New Roman"/>
          <w:color w:val="000000" w:themeColor="text1"/>
          <w:sz w:val="24"/>
          <w:szCs w:val="24"/>
          <w:lang w:val="pl-PL"/>
        </w:rPr>
        <w:t xml:space="preserve"> konwencji</w:t>
      </w:r>
      <w:r w:rsidRPr="003B089F">
        <w:rPr>
          <w:rFonts w:ascii="Times New Roman" w:hAnsi="Times New Roman" w:cs="Times New Roman"/>
          <w:color w:val="000000" w:themeColor="text1"/>
          <w:sz w:val="24"/>
          <w:szCs w:val="24"/>
          <w:lang w:val="pl-PL"/>
        </w:rPr>
        <w:t>.</w:t>
      </w:r>
    </w:p>
    <w:p w:rsidR="00EB5F11" w:rsidRPr="003B089F" w:rsidRDefault="00EB5F11" w:rsidP="00BA4299">
      <w:pPr>
        <w:pStyle w:val="Tekstpodstawowy"/>
        <w:jc w:val="both"/>
        <w:rPr>
          <w:rFonts w:ascii="Times New Roman" w:hAnsi="Times New Roman" w:cs="Times New Roman"/>
          <w:color w:val="000000" w:themeColor="text1"/>
          <w:sz w:val="24"/>
          <w:szCs w:val="24"/>
          <w:lang w:val="pl-PL"/>
        </w:rPr>
        <w:sectPr w:rsidR="00EB5F11" w:rsidRPr="003B089F" w:rsidSect="004D4FB8">
          <w:pgSz w:w="11910" w:h="16840"/>
          <w:pgMar w:top="1417" w:right="1417" w:bottom="1417" w:left="1417" w:header="713" w:footer="0" w:gutter="0"/>
          <w:cols w:space="708"/>
        </w:sect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172BE1" w:rsidRDefault="00B517C8" w:rsidP="00CF0E0C">
      <w:pPr>
        <w:pStyle w:val="Nagwek2"/>
        <w:numPr>
          <w:ilvl w:val="0"/>
          <w:numId w:val="88"/>
        </w:numPr>
        <w:ind w:left="0" w:firstLine="0"/>
        <w:rPr>
          <w:rFonts w:ascii="Times New Roman" w:hAnsi="Times New Roman" w:cs="Times New Roman"/>
          <w:smallCaps/>
          <w:color w:val="000000" w:themeColor="text1"/>
          <w:szCs w:val="24"/>
          <w:lang w:val="pl-PL"/>
        </w:rPr>
      </w:pPr>
      <w:bookmarkStart w:id="10" w:name="_bookmark3"/>
      <w:bookmarkStart w:id="11" w:name="_Toc89180381"/>
      <w:bookmarkStart w:id="12" w:name="_Toc89182207"/>
      <w:bookmarkEnd w:id="10"/>
      <w:r w:rsidRPr="00172BE1">
        <w:rPr>
          <w:rFonts w:ascii="Times New Roman" w:hAnsi="Times New Roman" w:cs="Times New Roman"/>
          <w:smallCaps/>
          <w:color w:val="000000" w:themeColor="text1"/>
          <w:szCs w:val="24"/>
          <w:lang w:val="pl-PL"/>
        </w:rPr>
        <w:t>Cele, definicje, równość i niedyskryminacja, zobowiązania ogólne</w:t>
      </w:r>
      <w:bookmarkEnd w:id="11"/>
      <w:bookmarkEnd w:id="1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87"/>
        </w:numPr>
        <w:ind w:left="720" w:hanging="720"/>
        <w:rPr>
          <w:rFonts w:ascii="Times New Roman" w:hAnsi="Times New Roman" w:cs="Times New Roman"/>
          <w:color w:val="000000" w:themeColor="text1"/>
          <w:sz w:val="24"/>
          <w:szCs w:val="24"/>
        </w:rPr>
      </w:pPr>
      <w:bookmarkStart w:id="13" w:name="_bookmark4"/>
      <w:bookmarkStart w:id="14" w:name="_Toc89180382"/>
      <w:bookmarkStart w:id="15" w:name="_Toc89182208"/>
      <w:bookmarkEnd w:id="13"/>
      <w:r w:rsidRPr="003B089F">
        <w:rPr>
          <w:rFonts w:ascii="Times New Roman" w:hAnsi="Times New Roman" w:cs="Times New Roman"/>
          <w:color w:val="000000" w:themeColor="text1"/>
          <w:sz w:val="24"/>
          <w:szCs w:val="24"/>
        </w:rPr>
        <w:t xml:space="preserve">Ogólne zasady </w:t>
      </w:r>
      <w:r w:rsidR="00ED550D" w:rsidRPr="003B089F">
        <w:rPr>
          <w:rFonts w:ascii="Times New Roman" w:hAnsi="Times New Roman" w:cs="Times New Roman"/>
          <w:color w:val="000000" w:themeColor="text1"/>
          <w:sz w:val="24"/>
          <w:szCs w:val="24"/>
        </w:rPr>
        <w:t>konwencj</w:t>
      </w:r>
      <w:r w:rsidRPr="003B089F">
        <w:rPr>
          <w:rFonts w:ascii="Times New Roman" w:hAnsi="Times New Roman" w:cs="Times New Roman"/>
          <w:color w:val="000000" w:themeColor="text1"/>
          <w:sz w:val="24"/>
          <w:szCs w:val="24"/>
        </w:rPr>
        <w:t>i</w:t>
      </w:r>
      <w:bookmarkEnd w:id="14"/>
      <w:bookmarkEnd w:id="15"/>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rozdziale I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określono zasady ogólne, które </w:t>
      </w:r>
      <w:r w:rsidR="00384F9A">
        <w:rPr>
          <w:rFonts w:ascii="Times New Roman" w:hAnsi="Times New Roman" w:cs="Times New Roman"/>
          <w:color w:val="000000" w:themeColor="text1"/>
          <w:sz w:val="24"/>
          <w:szCs w:val="24"/>
          <w:lang w:val="pl-PL"/>
        </w:rPr>
        <w:t xml:space="preserve">stosują się </w:t>
      </w:r>
      <w:r w:rsidRPr="003B089F">
        <w:rPr>
          <w:rFonts w:ascii="Times New Roman" w:hAnsi="Times New Roman" w:cs="Times New Roman"/>
          <w:color w:val="000000" w:themeColor="text1"/>
          <w:sz w:val="24"/>
          <w:szCs w:val="24"/>
          <w:lang w:val="pl-PL"/>
        </w:rPr>
        <w:t xml:space="preserve">do wszystkich </w:t>
      </w:r>
      <w:r w:rsidR="00B0726B" w:rsidRPr="003B089F">
        <w:rPr>
          <w:rFonts w:ascii="Times New Roman" w:hAnsi="Times New Roman" w:cs="Times New Roman"/>
          <w:color w:val="000000" w:themeColor="text1"/>
          <w:sz w:val="24"/>
          <w:szCs w:val="24"/>
          <w:lang w:val="pl-PL"/>
        </w:rPr>
        <w:t>postanowień materialnych,</w:t>
      </w:r>
      <w:r w:rsidR="0063084D" w:rsidRPr="003B089F">
        <w:rPr>
          <w:rFonts w:ascii="Times New Roman" w:hAnsi="Times New Roman" w:cs="Times New Roman"/>
          <w:color w:val="000000" w:themeColor="text1"/>
          <w:sz w:val="24"/>
          <w:szCs w:val="24"/>
          <w:lang w:val="pl-PL"/>
        </w:rPr>
        <w:t xml:space="preserve"> </w:t>
      </w:r>
      <w:r w:rsidR="005B71F4" w:rsidRPr="003B089F">
        <w:rPr>
          <w:rFonts w:ascii="Times New Roman" w:hAnsi="Times New Roman" w:cs="Times New Roman"/>
          <w:color w:val="000000" w:themeColor="text1"/>
          <w:sz w:val="24"/>
          <w:szCs w:val="24"/>
          <w:lang w:val="pl-PL"/>
        </w:rPr>
        <w:t xml:space="preserve">zawartych </w:t>
      </w:r>
      <w:r w:rsidRPr="003B089F">
        <w:rPr>
          <w:rFonts w:ascii="Times New Roman" w:hAnsi="Times New Roman" w:cs="Times New Roman"/>
          <w:color w:val="000000" w:themeColor="text1"/>
          <w:sz w:val="24"/>
          <w:szCs w:val="24"/>
          <w:lang w:val="pl-PL"/>
        </w:rPr>
        <w:t xml:space="preserve">w rozdziałach II-VII. Zasady te </w:t>
      </w:r>
      <w:r w:rsidR="005B71F4" w:rsidRPr="003B089F">
        <w:rPr>
          <w:rFonts w:ascii="Times New Roman" w:hAnsi="Times New Roman" w:cs="Times New Roman"/>
          <w:color w:val="000000" w:themeColor="text1"/>
          <w:sz w:val="24"/>
          <w:szCs w:val="24"/>
          <w:lang w:val="pl-PL"/>
        </w:rPr>
        <w:t>wskazują zwłaszcza</w:t>
      </w:r>
      <w:r w:rsidRPr="003B089F">
        <w:rPr>
          <w:rFonts w:ascii="Times New Roman" w:hAnsi="Times New Roman" w:cs="Times New Roman"/>
          <w:color w:val="000000" w:themeColor="text1"/>
          <w:sz w:val="24"/>
          <w:szCs w:val="24"/>
          <w:lang w:val="pl-PL"/>
        </w:rPr>
        <w:t xml:space="preserve">, że podstawowym prawem każdego, </w:t>
      </w:r>
      <w:r w:rsidR="005B71F4" w:rsidRPr="003B089F">
        <w:rPr>
          <w:rFonts w:ascii="Times New Roman" w:hAnsi="Times New Roman" w:cs="Times New Roman"/>
          <w:color w:val="000000" w:themeColor="text1"/>
          <w:sz w:val="24"/>
          <w:szCs w:val="24"/>
          <w:lang w:val="pl-PL"/>
        </w:rPr>
        <w:t>w szczególności</w:t>
      </w:r>
      <w:r w:rsidRPr="003B089F">
        <w:rPr>
          <w:rFonts w:ascii="Times New Roman" w:hAnsi="Times New Roman" w:cs="Times New Roman"/>
          <w:color w:val="000000" w:themeColor="text1"/>
          <w:sz w:val="24"/>
          <w:szCs w:val="24"/>
          <w:lang w:val="pl-PL"/>
        </w:rPr>
        <w:t xml:space="preserve"> kobiet, jest wolność od przemocy</w:t>
      </w:r>
      <w:r w:rsidR="005B71F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zarówno w sferze publicznej, jak i prywatnej, oraz że wdr</w:t>
      </w:r>
      <w:r w:rsidR="005B71F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ż</w:t>
      </w:r>
      <w:r w:rsidR="005B71F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postanowień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musi być zapewnione bez jakiejkolwiek dyskryminacji</w:t>
      </w:r>
      <w:r w:rsidR="009938E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przypominają one również o możliwości </w:t>
      </w:r>
      <w:r w:rsidR="00397C44">
        <w:rPr>
          <w:rFonts w:ascii="Times New Roman" w:hAnsi="Times New Roman" w:cs="Times New Roman"/>
          <w:color w:val="000000" w:themeColor="text1"/>
          <w:sz w:val="24"/>
          <w:szCs w:val="24"/>
          <w:lang w:val="pl-PL"/>
        </w:rPr>
        <w:t xml:space="preserve">wystąpienia </w:t>
      </w:r>
      <w:r w:rsidRPr="003B089F">
        <w:rPr>
          <w:rFonts w:ascii="Times New Roman" w:hAnsi="Times New Roman" w:cs="Times New Roman"/>
          <w:color w:val="000000" w:themeColor="text1"/>
          <w:sz w:val="24"/>
          <w:szCs w:val="24"/>
          <w:lang w:val="pl-PL"/>
        </w:rPr>
        <w:t>i skutkach</w:t>
      </w:r>
      <w:r w:rsidR="00B0726B" w:rsidRPr="003B089F">
        <w:rPr>
          <w:rFonts w:ascii="Times New Roman" w:hAnsi="Times New Roman" w:cs="Times New Roman"/>
          <w:color w:val="000000" w:themeColor="text1"/>
          <w:sz w:val="24"/>
          <w:szCs w:val="24"/>
          <w:lang w:val="pl-PL"/>
        </w:rPr>
        <w:t xml:space="preserve"> różnych </w:t>
      </w:r>
      <w:r w:rsidRPr="003B089F">
        <w:rPr>
          <w:rFonts w:ascii="Times New Roman" w:hAnsi="Times New Roman" w:cs="Times New Roman"/>
          <w:color w:val="000000" w:themeColor="text1"/>
          <w:sz w:val="24"/>
          <w:szCs w:val="24"/>
          <w:lang w:val="pl-PL"/>
        </w:rPr>
        <w:t xml:space="preserve">form dyskryminacji. Ponadto stwierdzają, że wdrażanie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i ocena jej wpływu mus</w:t>
      </w:r>
      <w:r w:rsidR="005B71F4" w:rsidRPr="003B089F">
        <w:rPr>
          <w:rFonts w:ascii="Times New Roman" w:hAnsi="Times New Roman" w:cs="Times New Roman"/>
          <w:color w:val="000000" w:themeColor="text1"/>
          <w:sz w:val="24"/>
          <w:szCs w:val="24"/>
          <w:lang w:val="pl-PL"/>
        </w:rPr>
        <w:t xml:space="preserve">zą dokonywać się z uwzględnieniem </w:t>
      </w:r>
      <w:r w:rsidR="000C596D">
        <w:rPr>
          <w:rFonts w:ascii="Times New Roman" w:hAnsi="Times New Roman" w:cs="Times New Roman"/>
          <w:color w:val="000000" w:themeColor="text1"/>
          <w:sz w:val="24"/>
          <w:szCs w:val="24"/>
          <w:lang w:val="pl-PL"/>
        </w:rPr>
        <w:t xml:space="preserve">takiego </w:t>
      </w:r>
      <w:r w:rsidR="0093071C">
        <w:rPr>
          <w:rFonts w:ascii="Times New Roman" w:hAnsi="Times New Roman" w:cs="Times New Roman"/>
          <w:color w:val="000000" w:themeColor="text1"/>
          <w:sz w:val="24"/>
          <w:szCs w:val="24"/>
          <w:lang w:val="pl-PL"/>
        </w:rPr>
        <w:t>aspektu</w:t>
      </w:r>
      <w:r w:rsidRPr="003B089F">
        <w:rPr>
          <w:rFonts w:ascii="Times New Roman" w:hAnsi="Times New Roman" w:cs="Times New Roman"/>
          <w:color w:val="000000" w:themeColor="text1"/>
          <w:sz w:val="24"/>
          <w:szCs w:val="24"/>
          <w:lang w:val="pl-PL"/>
        </w:rPr>
        <w:t xml:space="preserve"> </w:t>
      </w:r>
      <w:r w:rsidR="000C596D">
        <w:rPr>
          <w:rFonts w:ascii="Times New Roman" w:hAnsi="Times New Roman" w:cs="Times New Roman"/>
          <w:color w:val="000000" w:themeColor="text1"/>
          <w:sz w:val="24"/>
          <w:szCs w:val="24"/>
          <w:lang w:val="pl-PL"/>
        </w:rPr>
        <w:t xml:space="preserve">jak </w:t>
      </w:r>
      <w:r w:rsidRPr="003B089F">
        <w:rPr>
          <w:rFonts w:ascii="Times New Roman" w:hAnsi="Times New Roman" w:cs="Times New Roman"/>
          <w:color w:val="000000" w:themeColor="text1"/>
          <w:sz w:val="24"/>
          <w:szCs w:val="24"/>
          <w:lang w:val="pl-PL"/>
        </w:rPr>
        <w:t>pł</w:t>
      </w:r>
      <w:r w:rsidR="000C596D">
        <w:rPr>
          <w:rFonts w:ascii="Times New Roman" w:hAnsi="Times New Roman" w:cs="Times New Roman"/>
          <w:color w:val="000000" w:themeColor="text1"/>
          <w:sz w:val="24"/>
          <w:szCs w:val="24"/>
          <w:lang w:val="pl-PL"/>
        </w:rPr>
        <w:t>eć</w:t>
      </w:r>
      <w:r w:rsidR="00D1633F" w:rsidRPr="003B089F">
        <w:rPr>
          <w:rFonts w:ascii="Times New Roman" w:hAnsi="Times New Roman" w:cs="Times New Roman"/>
          <w:color w:val="000000" w:themeColor="text1"/>
          <w:sz w:val="24"/>
          <w:szCs w:val="24"/>
          <w:lang w:val="pl-PL"/>
        </w:rPr>
        <w:t xml:space="preserve"> społeczno-kulturow</w:t>
      </w:r>
      <w:r w:rsidR="000C596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87"/>
        </w:numPr>
        <w:ind w:left="720" w:hanging="720"/>
        <w:rPr>
          <w:rFonts w:ascii="Times New Roman" w:hAnsi="Times New Roman" w:cs="Times New Roman"/>
          <w:color w:val="000000" w:themeColor="text1"/>
          <w:sz w:val="24"/>
          <w:szCs w:val="24"/>
          <w:lang w:val="pl-PL"/>
        </w:rPr>
      </w:pPr>
      <w:bookmarkStart w:id="16" w:name="_bookmark5"/>
      <w:bookmarkStart w:id="17" w:name="_Toc89180383"/>
      <w:bookmarkStart w:id="18" w:name="_Toc89182209"/>
      <w:bookmarkEnd w:id="16"/>
      <w:r w:rsidRPr="003B089F">
        <w:rPr>
          <w:rFonts w:ascii="Times New Roman" w:hAnsi="Times New Roman" w:cs="Times New Roman"/>
          <w:color w:val="000000" w:themeColor="text1"/>
          <w:sz w:val="24"/>
          <w:szCs w:val="24"/>
          <w:lang w:val="pl-PL"/>
        </w:rPr>
        <w:t xml:space="preserve">Zakres </w:t>
      </w:r>
      <w:r w:rsidR="005B71F4" w:rsidRPr="003B089F">
        <w:rPr>
          <w:rFonts w:ascii="Times New Roman" w:hAnsi="Times New Roman" w:cs="Times New Roman"/>
          <w:color w:val="000000" w:themeColor="text1"/>
          <w:sz w:val="24"/>
          <w:szCs w:val="24"/>
          <w:lang w:val="pl-PL"/>
        </w:rPr>
        <w:t xml:space="preserve">stosowania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i definicje (art. 2 i 3)</w:t>
      </w:r>
      <w:bookmarkEnd w:id="17"/>
      <w:bookmarkEnd w:id="1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Biorąc pod uwagę zakres </w:t>
      </w:r>
      <w:r w:rsidR="00DF51AD" w:rsidRPr="003B089F">
        <w:rPr>
          <w:rFonts w:ascii="Times New Roman" w:hAnsi="Times New Roman" w:cs="Times New Roman"/>
          <w:color w:val="000000" w:themeColor="text1"/>
          <w:sz w:val="24"/>
          <w:szCs w:val="24"/>
          <w:lang w:val="pl-PL"/>
        </w:rPr>
        <w:t xml:space="preserve">stosowania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określony w art. 2</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1, pierwsza ocena (</w:t>
      </w:r>
      <w:r w:rsidR="00DF51AD" w:rsidRPr="003B089F">
        <w:rPr>
          <w:rFonts w:ascii="Times New Roman" w:hAnsi="Times New Roman" w:cs="Times New Roman"/>
          <w:color w:val="000000" w:themeColor="text1"/>
          <w:sz w:val="24"/>
          <w:szCs w:val="24"/>
          <w:lang w:val="pl-PL"/>
        </w:rPr>
        <w:t xml:space="preserve">ocena </w:t>
      </w:r>
      <w:r w:rsidRPr="003B089F">
        <w:rPr>
          <w:rFonts w:ascii="Times New Roman" w:hAnsi="Times New Roman" w:cs="Times New Roman"/>
          <w:color w:val="000000" w:themeColor="text1"/>
          <w:sz w:val="24"/>
          <w:szCs w:val="24"/>
          <w:lang w:val="pl-PL"/>
        </w:rPr>
        <w:t xml:space="preserve">wyjściowa) koncentruje się na </w:t>
      </w:r>
      <w:r w:rsidR="00384F9A">
        <w:rPr>
          <w:rFonts w:ascii="Times New Roman" w:hAnsi="Times New Roman" w:cs="Times New Roman"/>
          <w:color w:val="000000" w:themeColor="text1"/>
          <w:sz w:val="24"/>
          <w:szCs w:val="24"/>
          <w:lang w:val="pl-PL"/>
        </w:rPr>
        <w:t xml:space="preserve">rozwiązaniach </w:t>
      </w:r>
      <w:r w:rsidR="004E0BC7">
        <w:rPr>
          <w:rFonts w:ascii="Times New Roman" w:hAnsi="Times New Roman" w:cs="Times New Roman"/>
          <w:color w:val="000000" w:themeColor="text1"/>
          <w:sz w:val="24"/>
          <w:szCs w:val="24"/>
          <w:lang w:val="pl-PL"/>
        </w:rPr>
        <w:t xml:space="preserve">stanowiących reakcję na </w:t>
      </w:r>
      <w:r w:rsidRPr="003B089F">
        <w:rPr>
          <w:rFonts w:ascii="Times New Roman" w:hAnsi="Times New Roman" w:cs="Times New Roman"/>
          <w:color w:val="000000" w:themeColor="text1"/>
          <w:sz w:val="24"/>
          <w:szCs w:val="24"/>
          <w:lang w:val="pl-PL"/>
        </w:rPr>
        <w:t>wsz</w:t>
      </w:r>
      <w:r w:rsidR="00ED01F3">
        <w:rPr>
          <w:rFonts w:ascii="Times New Roman" w:hAnsi="Times New Roman" w:cs="Times New Roman"/>
          <w:color w:val="000000" w:themeColor="text1"/>
          <w:sz w:val="24"/>
          <w:szCs w:val="24"/>
          <w:lang w:val="pl-PL"/>
        </w:rPr>
        <w:t>yst</w:t>
      </w:r>
      <w:r w:rsidRPr="003B089F">
        <w:rPr>
          <w:rFonts w:ascii="Times New Roman" w:hAnsi="Times New Roman" w:cs="Times New Roman"/>
          <w:color w:val="000000" w:themeColor="text1"/>
          <w:sz w:val="24"/>
          <w:szCs w:val="24"/>
          <w:lang w:val="pl-PL"/>
        </w:rPr>
        <w:t>ki</w:t>
      </w:r>
      <w:r w:rsidR="004E0BC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form</w:t>
      </w:r>
      <w:r w:rsidR="004E0BC7">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 wobec kobiet, w tym przemoc domow</w:t>
      </w:r>
      <w:r w:rsidR="00ED01F3">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któr</w:t>
      </w:r>
      <w:r w:rsidR="00815A9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nieproporcjonalnie </w:t>
      </w:r>
      <w:r w:rsidR="00DF51AD" w:rsidRPr="003B089F">
        <w:rPr>
          <w:rFonts w:ascii="Times New Roman" w:hAnsi="Times New Roman" w:cs="Times New Roman"/>
          <w:color w:val="000000" w:themeColor="text1"/>
          <w:sz w:val="24"/>
          <w:szCs w:val="24"/>
          <w:lang w:val="pl-PL"/>
        </w:rPr>
        <w:t>większym</w:t>
      </w:r>
      <w:r w:rsidRPr="003B089F">
        <w:rPr>
          <w:rFonts w:ascii="Times New Roman" w:hAnsi="Times New Roman" w:cs="Times New Roman"/>
          <w:color w:val="000000" w:themeColor="text1"/>
          <w:sz w:val="24"/>
          <w:szCs w:val="24"/>
          <w:lang w:val="pl-PL"/>
        </w:rPr>
        <w:t xml:space="preserve"> stopniu dotyka</w:t>
      </w:r>
      <w:r w:rsidR="00815A90">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kobiety. </w:t>
      </w:r>
      <w:r w:rsidR="0071427A"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rtyku</w:t>
      </w:r>
      <w:r w:rsidR="0071427A" w:rsidRPr="003B089F">
        <w:rPr>
          <w:rFonts w:ascii="Times New Roman" w:hAnsi="Times New Roman" w:cs="Times New Roman"/>
          <w:color w:val="000000" w:themeColor="text1"/>
          <w:sz w:val="24"/>
          <w:szCs w:val="24"/>
          <w:lang w:val="pl-PL"/>
        </w:rPr>
        <w:t>ł</w:t>
      </w:r>
      <w:r w:rsidRPr="003B089F">
        <w:rPr>
          <w:rFonts w:ascii="Times New Roman" w:hAnsi="Times New Roman" w:cs="Times New Roman"/>
          <w:color w:val="000000" w:themeColor="text1"/>
          <w:sz w:val="24"/>
          <w:szCs w:val="24"/>
          <w:lang w:val="pl-PL"/>
        </w:rPr>
        <w:t xml:space="preserve">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71427A" w:rsidRPr="003B089F">
        <w:rPr>
          <w:rFonts w:ascii="Times New Roman" w:hAnsi="Times New Roman" w:cs="Times New Roman"/>
          <w:color w:val="000000" w:themeColor="text1"/>
          <w:sz w:val="24"/>
          <w:szCs w:val="24"/>
          <w:lang w:val="pl-PL"/>
        </w:rPr>
        <w:t>zawiera</w:t>
      </w:r>
      <w:r w:rsidRPr="003B089F">
        <w:rPr>
          <w:rFonts w:ascii="Times New Roman" w:hAnsi="Times New Roman" w:cs="Times New Roman"/>
          <w:color w:val="000000" w:themeColor="text1"/>
          <w:sz w:val="24"/>
          <w:szCs w:val="24"/>
          <w:lang w:val="pl-PL"/>
        </w:rPr>
        <w:t xml:space="preserve"> definicje </w:t>
      </w:r>
      <w:r w:rsidR="00815A90">
        <w:rPr>
          <w:rFonts w:ascii="Times New Roman" w:hAnsi="Times New Roman" w:cs="Times New Roman"/>
          <w:color w:val="000000" w:themeColor="text1"/>
          <w:sz w:val="24"/>
          <w:szCs w:val="24"/>
          <w:lang w:val="pl-PL"/>
        </w:rPr>
        <w:t xml:space="preserve">najważniejszych </w:t>
      </w:r>
      <w:r w:rsidRPr="003B089F">
        <w:rPr>
          <w:rFonts w:ascii="Times New Roman" w:hAnsi="Times New Roman" w:cs="Times New Roman"/>
          <w:color w:val="000000" w:themeColor="text1"/>
          <w:sz w:val="24"/>
          <w:szCs w:val="24"/>
          <w:lang w:val="pl-PL"/>
        </w:rPr>
        <w:t xml:space="preserve">pojęć, które </w:t>
      </w:r>
      <w:r w:rsidR="0071427A" w:rsidRPr="003B089F">
        <w:rPr>
          <w:rFonts w:ascii="Times New Roman" w:hAnsi="Times New Roman" w:cs="Times New Roman"/>
          <w:color w:val="000000" w:themeColor="text1"/>
          <w:sz w:val="24"/>
          <w:szCs w:val="24"/>
          <w:lang w:val="pl-PL"/>
        </w:rPr>
        <w:t xml:space="preserve">mają zasadnicze znaczenie </w:t>
      </w:r>
      <w:r w:rsidR="00815A90">
        <w:rPr>
          <w:rFonts w:ascii="Times New Roman" w:hAnsi="Times New Roman" w:cs="Times New Roman"/>
          <w:color w:val="000000" w:themeColor="text1"/>
          <w:sz w:val="24"/>
          <w:szCs w:val="24"/>
          <w:lang w:val="pl-PL"/>
        </w:rPr>
        <w:t>w toku jej wdrażania</w:t>
      </w:r>
      <w:r w:rsidRPr="003B089F">
        <w:rPr>
          <w:rFonts w:ascii="Times New Roman" w:hAnsi="Times New Roman" w:cs="Times New Roman"/>
          <w:color w:val="000000" w:themeColor="text1"/>
          <w:sz w:val="24"/>
          <w:szCs w:val="24"/>
          <w:lang w:val="pl-PL"/>
        </w:rPr>
        <w:t>. Zgodnie z lit. a) termin „przemoc wobec kobiet” oznacza „</w:t>
      </w:r>
      <w:r w:rsidR="0071427A" w:rsidRPr="003B089F">
        <w:rPr>
          <w:rFonts w:ascii="Times New Roman" w:hAnsi="Times New Roman" w:cs="Times New Roman"/>
          <w:color w:val="000000" w:themeColor="text1"/>
          <w:sz w:val="24"/>
          <w:szCs w:val="24"/>
          <w:lang w:val="pl-PL"/>
        </w:rPr>
        <w:t>wsz</w:t>
      </w:r>
      <w:r w:rsidR="00815A90">
        <w:rPr>
          <w:rFonts w:ascii="Times New Roman" w:hAnsi="Times New Roman" w:cs="Times New Roman"/>
          <w:color w:val="000000" w:themeColor="text1"/>
          <w:sz w:val="24"/>
          <w:szCs w:val="24"/>
          <w:lang w:val="pl-PL"/>
        </w:rPr>
        <w:t>ystkie</w:t>
      </w:r>
      <w:r w:rsidR="0071427A" w:rsidRPr="003B089F">
        <w:rPr>
          <w:rFonts w:ascii="Times New Roman" w:hAnsi="Times New Roman" w:cs="Times New Roman"/>
          <w:color w:val="000000" w:themeColor="text1"/>
          <w:sz w:val="24"/>
          <w:szCs w:val="24"/>
          <w:lang w:val="pl-PL"/>
        </w:rPr>
        <w:t xml:space="preserve"> akty </w:t>
      </w:r>
      <w:r w:rsidR="00815A90">
        <w:rPr>
          <w:rFonts w:ascii="Times New Roman" w:hAnsi="Times New Roman" w:cs="Times New Roman"/>
          <w:color w:val="000000" w:themeColor="text1"/>
          <w:sz w:val="24"/>
          <w:szCs w:val="24"/>
          <w:lang w:val="pl-PL"/>
        </w:rPr>
        <w:t xml:space="preserve">motywowane </w:t>
      </w:r>
      <w:r w:rsidR="0071427A" w:rsidRPr="003B089F">
        <w:rPr>
          <w:rFonts w:ascii="Times New Roman" w:hAnsi="Times New Roman" w:cs="Times New Roman"/>
          <w:color w:val="000000" w:themeColor="text1"/>
          <w:sz w:val="24"/>
          <w:szCs w:val="24"/>
          <w:lang w:val="pl-PL"/>
        </w:rPr>
        <w:t>pł</w:t>
      </w:r>
      <w:r w:rsidR="00815A90">
        <w:rPr>
          <w:rFonts w:ascii="Times New Roman" w:hAnsi="Times New Roman" w:cs="Times New Roman"/>
          <w:color w:val="000000" w:themeColor="text1"/>
          <w:sz w:val="24"/>
          <w:szCs w:val="24"/>
          <w:lang w:val="pl-PL"/>
        </w:rPr>
        <w:t>cią</w:t>
      </w:r>
      <w:r w:rsidR="0020276E"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któr</w:t>
      </w:r>
      <w:r w:rsidR="0071427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71427A" w:rsidRPr="003B089F">
        <w:rPr>
          <w:rFonts w:ascii="Times New Roman" w:hAnsi="Times New Roman" w:cs="Times New Roman"/>
          <w:color w:val="000000" w:themeColor="text1"/>
          <w:sz w:val="24"/>
          <w:szCs w:val="24"/>
          <w:lang w:val="pl-PL"/>
        </w:rPr>
        <w:t xml:space="preserve">powodują lub mogą </w:t>
      </w:r>
      <w:r w:rsidRPr="003B089F">
        <w:rPr>
          <w:rFonts w:ascii="Times New Roman" w:hAnsi="Times New Roman" w:cs="Times New Roman"/>
          <w:color w:val="000000" w:themeColor="text1"/>
          <w:sz w:val="24"/>
          <w:szCs w:val="24"/>
          <w:lang w:val="pl-PL"/>
        </w:rPr>
        <w:t xml:space="preserve">prowadzić do </w:t>
      </w:r>
      <w:r w:rsidR="004E0BC7" w:rsidRPr="003B089F">
        <w:rPr>
          <w:rFonts w:ascii="Times New Roman" w:hAnsi="Times New Roman" w:cs="Times New Roman"/>
          <w:color w:val="000000" w:themeColor="text1"/>
          <w:sz w:val="24"/>
          <w:szCs w:val="24"/>
          <w:lang w:val="pl-PL"/>
        </w:rPr>
        <w:t xml:space="preserve">szkody </w:t>
      </w:r>
      <w:r w:rsidRPr="003B089F">
        <w:rPr>
          <w:rFonts w:ascii="Times New Roman" w:hAnsi="Times New Roman" w:cs="Times New Roman"/>
          <w:color w:val="000000" w:themeColor="text1"/>
          <w:sz w:val="24"/>
          <w:szCs w:val="24"/>
          <w:lang w:val="pl-PL"/>
        </w:rPr>
        <w:t>fizycznej, seksualnej, psych</w:t>
      </w:r>
      <w:r w:rsidR="00A37EFE" w:rsidRPr="003B089F">
        <w:rPr>
          <w:rFonts w:ascii="Times New Roman" w:hAnsi="Times New Roman" w:cs="Times New Roman"/>
          <w:color w:val="000000" w:themeColor="text1"/>
          <w:sz w:val="24"/>
          <w:szCs w:val="24"/>
          <w:lang w:val="pl-PL"/>
        </w:rPr>
        <w:t>icznej</w:t>
      </w:r>
      <w:r w:rsidRPr="003B089F">
        <w:rPr>
          <w:rFonts w:ascii="Times New Roman" w:hAnsi="Times New Roman" w:cs="Times New Roman"/>
          <w:color w:val="000000" w:themeColor="text1"/>
          <w:sz w:val="24"/>
          <w:szCs w:val="24"/>
          <w:lang w:val="pl-PL"/>
        </w:rPr>
        <w:t xml:space="preserve"> lub ekonomicznej lub cierpienia kobiet, </w:t>
      </w:r>
      <w:r w:rsidR="004E0BC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EA3C02">
        <w:rPr>
          <w:rFonts w:ascii="Times New Roman" w:hAnsi="Times New Roman" w:cs="Times New Roman"/>
          <w:color w:val="000000" w:themeColor="text1"/>
          <w:sz w:val="24"/>
          <w:szCs w:val="24"/>
          <w:lang w:val="pl-PL"/>
        </w:rPr>
        <w:t>także</w:t>
      </w:r>
      <w:r w:rsidR="0071427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groźby takich </w:t>
      </w:r>
      <w:r w:rsidR="0071427A" w:rsidRPr="003B089F">
        <w:rPr>
          <w:rFonts w:ascii="Times New Roman" w:hAnsi="Times New Roman" w:cs="Times New Roman"/>
          <w:color w:val="000000" w:themeColor="text1"/>
          <w:sz w:val="24"/>
          <w:szCs w:val="24"/>
          <w:lang w:val="pl-PL"/>
        </w:rPr>
        <w:t>aktów</w:t>
      </w:r>
      <w:r w:rsidRPr="003B089F">
        <w:rPr>
          <w:rFonts w:ascii="Times New Roman" w:hAnsi="Times New Roman" w:cs="Times New Roman"/>
          <w:color w:val="000000" w:themeColor="text1"/>
          <w:sz w:val="24"/>
          <w:szCs w:val="24"/>
          <w:lang w:val="pl-PL"/>
        </w:rPr>
        <w:t>, przymus lub arbitralne pozbawi</w:t>
      </w:r>
      <w:r w:rsidR="0071427A"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wolności, </w:t>
      </w:r>
      <w:r w:rsidR="0071427A" w:rsidRPr="003B089F">
        <w:rPr>
          <w:rFonts w:ascii="Times New Roman" w:hAnsi="Times New Roman" w:cs="Times New Roman"/>
          <w:color w:val="000000" w:themeColor="text1"/>
          <w:sz w:val="24"/>
          <w:szCs w:val="24"/>
          <w:lang w:val="pl-PL"/>
        </w:rPr>
        <w:t xml:space="preserve">zarówno </w:t>
      </w:r>
      <w:r w:rsidRPr="003B089F">
        <w:rPr>
          <w:rFonts w:ascii="Times New Roman" w:hAnsi="Times New Roman" w:cs="Times New Roman"/>
          <w:color w:val="000000" w:themeColor="text1"/>
          <w:sz w:val="24"/>
          <w:szCs w:val="24"/>
          <w:lang w:val="pl-PL"/>
        </w:rPr>
        <w:t xml:space="preserve">w życiu publicznym, </w:t>
      </w:r>
      <w:r w:rsidR="0071427A" w:rsidRPr="003B089F">
        <w:rPr>
          <w:rFonts w:ascii="Times New Roman" w:hAnsi="Times New Roman" w:cs="Times New Roman"/>
          <w:color w:val="000000" w:themeColor="text1"/>
          <w:sz w:val="24"/>
          <w:szCs w:val="24"/>
          <w:lang w:val="pl-PL"/>
        </w:rPr>
        <w:t xml:space="preserve">jak i </w:t>
      </w:r>
      <w:r w:rsidRPr="003B089F">
        <w:rPr>
          <w:rFonts w:ascii="Times New Roman" w:hAnsi="Times New Roman" w:cs="Times New Roman"/>
          <w:color w:val="000000" w:themeColor="text1"/>
          <w:sz w:val="24"/>
          <w:szCs w:val="24"/>
          <w:lang w:val="pl-PL"/>
        </w:rPr>
        <w:t xml:space="preserve">prywatnym”, podczas gdy termin „przemoc domowa” </w:t>
      </w:r>
      <w:r w:rsidR="00ED01F3">
        <w:rPr>
          <w:rFonts w:ascii="Times New Roman" w:hAnsi="Times New Roman" w:cs="Times New Roman"/>
          <w:color w:val="000000" w:themeColor="text1"/>
          <w:sz w:val="24"/>
          <w:szCs w:val="24"/>
          <w:lang w:val="pl-PL"/>
        </w:rPr>
        <w:t xml:space="preserve">należy rozumieć </w:t>
      </w:r>
      <w:r w:rsidRPr="003B089F">
        <w:rPr>
          <w:rFonts w:ascii="Times New Roman" w:hAnsi="Times New Roman" w:cs="Times New Roman"/>
          <w:color w:val="000000" w:themeColor="text1"/>
          <w:sz w:val="24"/>
          <w:szCs w:val="24"/>
          <w:lang w:val="pl-PL"/>
        </w:rPr>
        <w:t>jako „wsz</w:t>
      </w:r>
      <w:r w:rsidR="00EA3C02">
        <w:rPr>
          <w:rFonts w:ascii="Times New Roman" w:hAnsi="Times New Roman" w:cs="Times New Roman"/>
          <w:color w:val="000000" w:themeColor="text1"/>
          <w:sz w:val="24"/>
          <w:szCs w:val="24"/>
          <w:lang w:val="pl-PL"/>
        </w:rPr>
        <w:t>ystkie</w:t>
      </w:r>
      <w:r w:rsidRPr="003B089F">
        <w:rPr>
          <w:rFonts w:ascii="Times New Roman" w:hAnsi="Times New Roman" w:cs="Times New Roman"/>
          <w:color w:val="000000" w:themeColor="text1"/>
          <w:sz w:val="24"/>
          <w:szCs w:val="24"/>
          <w:lang w:val="pl-PL"/>
        </w:rPr>
        <w:t xml:space="preserve"> akty przemocy fizycznej, seksualnej, psychicznej lub ekonomicznej </w:t>
      </w:r>
      <w:r w:rsidR="0071427A" w:rsidRPr="003B089F">
        <w:rPr>
          <w:rFonts w:ascii="Times New Roman" w:hAnsi="Times New Roman" w:cs="Times New Roman"/>
          <w:color w:val="000000" w:themeColor="text1"/>
          <w:sz w:val="24"/>
          <w:szCs w:val="24"/>
          <w:lang w:val="pl-PL"/>
        </w:rPr>
        <w:t xml:space="preserve">zdarzające się </w:t>
      </w:r>
      <w:r w:rsidRPr="003B089F">
        <w:rPr>
          <w:rFonts w:ascii="Times New Roman" w:hAnsi="Times New Roman" w:cs="Times New Roman"/>
          <w:color w:val="000000" w:themeColor="text1"/>
          <w:sz w:val="24"/>
          <w:szCs w:val="24"/>
          <w:lang w:val="pl-PL"/>
        </w:rPr>
        <w:t>w rodzinie lub gospodarstwie domowym</w:t>
      </w:r>
      <w:r w:rsidR="0071427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pomiędzy byłymi</w:t>
      </w:r>
      <w:r w:rsidR="00EA3C0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obecnymi małżonkami</w:t>
      </w:r>
      <w:r w:rsidR="00C67E5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partnerami, </w:t>
      </w:r>
      <w:r w:rsidR="00C67E53" w:rsidRPr="003B089F">
        <w:rPr>
          <w:rFonts w:ascii="Times New Roman" w:hAnsi="Times New Roman" w:cs="Times New Roman"/>
          <w:color w:val="000000" w:themeColor="text1"/>
          <w:sz w:val="24"/>
          <w:szCs w:val="24"/>
          <w:lang w:val="pl-PL"/>
        </w:rPr>
        <w:t>niezależnie od tego</w:t>
      </w:r>
      <w:r w:rsidRPr="003B089F">
        <w:rPr>
          <w:rFonts w:ascii="Times New Roman" w:hAnsi="Times New Roman" w:cs="Times New Roman"/>
          <w:color w:val="000000" w:themeColor="text1"/>
          <w:sz w:val="24"/>
          <w:szCs w:val="24"/>
          <w:lang w:val="pl-PL"/>
        </w:rPr>
        <w:t xml:space="preserve">, czy sprawca </w:t>
      </w:r>
      <w:r w:rsidR="00C67E53" w:rsidRPr="003B089F">
        <w:rPr>
          <w:rFonts w:ascii="Times New Roman" w:hAnsi="Times New Roman" w:cs="Times New Roman"/>
          <w:color w:val="000000" w:themeColor="text1"/>
          <w:sz w:val="24"/>
          <w:szCs w:val="24"/>
          <w:lang w:val="pl-PL"/>
        </w:rPr>
        <w:t>i ofiara dzielą lub dzielili miejsce zamieszkania</w:t>
      </w:r>
      <w:r w:rsidRPr="003B089F">
        <w:rPr>
          <w:rFonts w:ascii="Times New Roman" w:hAnsi="Times New Roman" w:cs="Times New Roman"/>
          <w:color w:val="000000" w:themeColor="text1"/>
          <w:sz w:val="24"/>
          <w:szCs w:val="24"/>
          <w:lang w:val="pl-PL"/>
        </w:rPr>
        <w:t xml:space="preserve">”. Definicja „przemocy wobec kobiet </w:t>
      </w:r>
      <w:r w:rsidR="00EA3C02">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EA3C02">
        <w:rPr>
          <w:rFonts w:ascii="Times New Roman" w:hAnsi="Times New Roman" w:cs="Times New Roman"/>
          <w:color w:val="000000" w:themeColor="text1"/>
          <w:sz w:val="24"/>
          <w:szCs w:val="24"/>
          <w:lang w:val="pl-PL"/>
        </w:rPr>
        <w:t>cią</w:t>
      </w:r>
      <w:r w:rsidR="0020276E"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w:t>
      </w:r>
      <w:r w:rsidR="0020276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67E53" w:rsidRPr="003B089F">
        <w:rPr>
          <w:rFonts w:ascii="Times New Roman" w:hAnsi="Times New Roman" w:cs="Times New Roman"/>
          <w:color w:val="000000" w:themeColor="text1"/>
          <w:sz w:val="24"/>
          <w:szCs w:val="24"/>
          <w:lang w:val="pl-PL"/>
        </w:rPr>
        <w:t xml:space="preserve">podana </w:t>
      </w:r>
      <w:r w:rsidRPr="003B089F">
        <w:rPr>
          <w:rFonts w:ascii="Times New Roman" w:hAnsi="Times New Roman" w:cs="Times New Roman"/>
          <w:color w:val="000000" w:themeColor="text1"/>
          <w:sz w:val="24"/>
          <w:szCs w:val="24"/>
          <w:lang w:val="pl-PL"/>
        </w:rPr>
        <w:t>w art. 3 lit. d)</w:t>
      </w:r>
      <w:r w:rsidR="00A37EF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 na celu wyjaśnienie charakteru przemocy, w</w:t>
      </w:r>
      <w:r w:rsidR="00C67E53" w:rsidRPr="003B089F">
        <w:rPr>
          <w:rFonts w:ascii="Times New Roman" w:hAnsi="Times New Roman" w:cs="Times New Roman"/>
          <w:color w:val="000000" w:themeColor="text1"/>
          <w:sz w:val="24"/>
          <w:szCs w:val="24"/>
          <w:lang w:val="pl-PL"/>
        </w:rPr>
        <w:t>skazując</w:t>
      </w:r>
      <w:r w:rsidRPr="003B089F">
        <w:rPr>
          <w:rFonts w:ascii="Times New Roman" w:hAnsi="Times New Roman" w:cs="Times New Roman"/>
          <w:color w:val="000000" w:themeColor="text1"/>
          <w:sz w:val="24"/>
          <w:szCs w:val="24"/>
          <w:lang w:val="pl-PL"/>
        </w:rPr>
        <w:t>, że jest to „</w:t>
      </w:r>
      <w:r w:rsidR="00EA3C02">
        <w:rPr>
          <w:rFonts w:ascii="Times New Roman" w:hAnsi="Times New Roman" w:cs="Times New Roman"/>
          <w:color w:val="000000" w:themeColor="text1"/>
          <w:sz w:val="24"/>
          <w:szCs w:val="24"/>
          <w:lang w:val="pl-PL"/>
        </w:rPr>
        <w:t xml:space="preserve">każda </w:t>
      </w:r>
      <w:r w:rsidRPr="003B089F">
        <w:rPr>
          <w:rFonts w:ascii="Times New Roman" w:hAnsi="Times New Roman" w:cs="Times New Roman"/>
          <w:color w:val="000000" w:themeColor="text1"/>
          <w:sz w:val="24"/>
          <w:szCs w:val="24"/>
          <w:lang w:val="pl-PL"/>
        </w:rPr>
        <w:t xml:space="preserve">przemoc skierowana przeciwko kobiecie, ponieważ jest kobietą lub </w:t>
      </w:r>
      <w:r w:rsidR="00C67E53" w:rsidRPr="003B089F">
        <w:rPr>
          <w:rFonts w:ascii="Times New Roman" w:hAnsi="Times New Roman" w:cs="Times New Roman"/>
          <w:color w:val="000000" w:themeColor="text1"/>
          <w:sz w:val="24"/>
          <w:szCs w:val="24"/>
          <w:lang w:val="pl-PL"/>
        </w:rPr>
        <w:t>która dotyka</w:t>
      </w:r>
      <w:r w:rsidRPr="003B089F">
        <w:rPr>
          <w:rFonts w:ascii="Times New Roman" w:hAnsi="Times New Roman" w:cs="Times New Roman"/>
          <w:color w:val="000000" w:themeColor="text1"/>
          <w:sz w:val="24"/>
          <w:szCs w:val="24"/>
          <w:lang w:val="pl-PL"/>
        </w:rPr>
        <w:t xml:space="preserve"> kobiet</w:t>
      </w:r>
      <w:r w:rsidR="00C67E53"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 nieproporcjonaln</w:t>
      </w:r>
      <w:r w:rsidR="00C67E53" w:rsidRPr="003B089F">
        <w:rPr>
          <w:rFonts w:ascii="Times New Roman" w:hAnsi="Times New Roman" w:cs="Times New Roman"/>
          <w:color w:val="000000" w:themeColor="text1"/>
          <w:sz w:val="24"/>
          <w:szCs w:val="24"/>
          <w:lang w:val="pl-PL"/>
        </w:rPr>
        <w:t>ie większym stopniu</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jc w:val="both"/>
        <w:rPr>
          <w:rFonts w:ascii="Times New Roman" w:hAnsi="Times New Roman" w:cs="Times New Roman"/>
          <w:color w:val="000000" w:themeColor="text1"/>
          <w:sz w:val="24"/>
          <w:szCs w:val="24"/>
          <w:lang w:val="pl-PL"/>
        </w:rPr>
      </w:pPr>
    </w:p>
    <w:p w:rsidR="00236CB7" w:rsidRPr="003B089F" w:rsidRDefault="004E0BC7" w:rsidP="00CF0E0C">
      <w:pPr>
        <w:pStyle w:val="Akapitzlist"/>
        <w:numPr>
          <w:ilvl w:val="0"/>
          <w:numId w:val="86"/>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rzemoc</w:t>
      </w:r>
      <w:r>
        <w:rPr>
          <w:rFonts w:ascii="Times New Roman" w:hAnsi="Times New Roman" w:cs="Times New Roman"/>
          <w:color w:val="000000" w:themeColor="text1"/>
          <w:sz w:val="24"/>
          <w:szCs w:val="24"/>
          <w:lang w:val="pl-PL"/>
        </w:rPr>
        <w:t xml:space="preserve">, której dotyczy </w:t>
      </w:r>
      <w:r w:rsidR="00ED550D" w:rsidRPr="003B089F">
        <w:rPr>
          <w:rFonts w:ascii="Times New Roman" w:hAnsi="Times New Roman" w:cs="Times New Roman"/>
          <w:color w:val="000000" w:themeColor="text1"/>
          <w:sz w:val="24"/>
          <w:szCs w:val="24"/>
          <w:lang w:val="pl-PL"/>
        </w:rPr>
        <w:t>konwencj</w:t>
      </w:r>
      <w:r>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w:t>
      </w:r>
      <w:r>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różni się </w:t>
      </w:r>
      <w:r w:rsidR="000A0714">
        <w:rPr>
          <w:rFonts w:ascii="Times New Roman" w:hAnsi="Times New Roman" w:cs="Times New Roman"/>
          <w:color w:val="000000" w:themeColor="text1"/>
          <w:sz w:val="24"/>
          <w:szCs w:val="24"/>
          <w:lang w:val="pl-PL"/>
        </w:rPr>
        <w:t xml:space="preserve">zatem </w:t>
      </w:r>
      <w:r w:rsidR="00B517C8" w:rsidRPr="003B089F">
        <w:rPr>
          <w:rFonts w:ascii="Times New Roman" w:hAnsi="Times New Roman" w:cs="Times New Roman"/>
          <w:color w:val="000000" w:themeColor="text1"/>
          <w:sz w:val="24"/>
          <w:szCs w:val="24"/>
          <w:lang w:val="pl-PL"/>
        </w:rPr>
        <w:t xml:space="preserve">od innych form przemocy tym, że </w:t>
      </w:r>
      <w:r w:rsidR="000A0714">
        <w:rPr>
          <w:rFonts w:ascii="Times New Roman" w:hAnsi="Times New Roman" w:cs="Times New Roman"/>
          <w:color w:val="000000" w:themeColor="text1"/>
          <w:sz w:val="24"/>
          <w:szCs w:val="24"/>
          <w:lang w:val="pl-PL"/>
        </w:rPr>
        <w:t>je</w:t>
      </w:r>
      <w:r>
        <w:rPr>
          <w:rFonts w:ascii="Times New Roman" w:hAnsi="Times New Roman" w:cs="Times New Roman"/>
          <w:color w:val="000000" w:themeColor="text1"/>
          <w:sz w:val="24"/>
          <w:szCs w:val="24"/>
          <w:lang w:val="pl-PL"/>
        </w:rPr>
        <w:t>j</w:t>
      </w:r>
      <w:r w:rsidR="000A0714">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główn</w:t>
      </w:r>
      <w:r>
        <w:rPr>
          <w:rFonts w:ascii="Times New Roman" w:hAnsi="Times New Roman" w:cs="Times New Roman"/>
          <w:color w:val="000000" w:themeColor="text1"/>
          <w:sz w:val="24"/>
          <w:szCs w:val="24"/>
          <w:lang w:val="pl-PL"/>
        </w:rPr>
        <w:t xml:space="preserve">ą przyczyną </w:t>
      </w:r>
      <w:r w:rsidR="00B517C8" w:rsidRPr="003B089F">
        <w:rPr>
          <w:rFonts w:ascii="Times New Roman" w:hAnsi="Times New Roman" w:cs="Times New Roman"/>
          <w:color w:val="000000" w:themeColor="text1"/>
          <w:sz w:val="24"/>
          <w:szCs w:val="24"/>
          <w:lang w:val="pl-PL"/>
        </w:rPr>
        <w:t>jest płeć</w:t>
      </w:r>
      <w:r w:rsidR="0020276E" w:rsidRPr="003B089F">
        <w:rPr>
          <w:rFonts w:ascii="Times New Roman" w:hAnsi="Times New Roman" w:cs="Times New Roman"/>
          <w:color w:val="000000" w:themeColor="text1"/>
          <w:sz w:val="24"/>
          <w:szCs w:val="24"/>
          <w:lang w:val="pl-PL"/>
        </w:rPr>
        <w:t xml:space="preserve"> społeczno-kulturowa</w:t>
      </w:r>
      <w:r w:rsidR="00B517C8" w:rsidRPr="003B089F">
        <w:rPr>
          <w:rFonts w:ascii="Times New Roman" w:hAnsi="Times New Roman" w:cs="Times New Roman"/>
          <w:color w:val="000000" w:themeColor="text1"/>
          <w:sz w:val="24"/>
          <w:szCs w:val="24"/>
          <w:lang w:val="pl-PL"/>
        </w:rPr>
        <w:t xml:space="preserve"> ofiary. Jest to przemoc wobec kobiet</w:t>
      </w:r>
      <w:r w:rsidR="000A0714">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która jest zarówno p</w:t>
      </w:r>
      <w:r>
        <w:rPr>
          <w:rFonts w:ascii="Times New Roman" w:hAnsi="Times New Roman" w:cs="Times New Roman"/>
          <w:color w:val="000000" w:themeColor="text1"/>
          <w:sz w:val="24"/>
          <w:szCs w:val="24"/>
          <w:lang w:val="pl-PL"/>
        </w:rPr>
        <w:t>owodem</w:t>
      </w:r>
      <w:r w:rsidR="00B517C8" w:rsidRPr="003B089F">
        <w:rPr>
          <w:rFonts w:ascii="Times New Roman" w:hAnsi="Times New Roman" w:cs="Times New Roman"/>
          <w:color w:val="000000" w:themeColor="text1"/>
          <w:sz w:val="24"/>
          <w:szCs w:val="24"/>
          <w:lang w:val="pl-PL"/>
        </w:rPr>
        <w:t xml:space="preserve">, jak i </w:t>
      </w:r>
      <w:r w:rsidR="00C67E53" w:rsidRPr="003B089F">
        <w:rPr>
          <w:rFonts w:ascii="Times New Roman" w:hAnsi="Times New Roman" w:cs="Times New Roman"/>
          <w:color w:val="000000" w:themeColor="text1"/>
          <w:sz w:val="24"/>
          <w:szCs w:val="24"/>
          <w:lang w:val="pl-PL"/>
        </w:rPr>
        <w:t xml:space="preserve">skutkiem </w:t>
      </w:r>
      <w:r w:rsidR="00B517C8" w:rsidRPr="003B089F">
        <w:rPr>
          <w:rFonts w:ascii="Times New Roman" w:hAnsi="Times New Roman" w:cs="Times New Roman"/>
          <w:color w:val="000000" w:themeColor="text1"/>
          <w:sz w:val="24"/>
          <w:szCs w:val="24"/>
          <w:lang w:val="pl-PL"/>
        </w:rPr>
        <w:t xml:space="preserve">nierównych stosunków władzy, </w:t>
      </w:r>
      <w:r w:rsidR="000A0714">
        <w:rPr>
          <w:rFonts w:ascii="Times New Roman" w:hAnsi="Times New Roman" w:cs="Times New Roman"/>
          <w:color w:val="000000" w:themeColor="text1"/>
          <w:sz w:val="24"/>
          <w:szCs w:val="24"/>
          <w:lang w:val="pl-PL"/>
        </w:rPr>
        <w:t>wynikających z</w:t>
      </w:r>
      <w:r w:rsidR="00B517C8" w:rsidRPr="003B089F">
        <w:rPr>
          <w:rFonts w:ascii="Times New Roman" w:hAnsi="Times New Roman" w:cs="Times New Roman"/>
          <w:color w:val="000000" w:themeColor="text1"/>
          <w:sz w:val="24"/>
          <w:szCs w:val="24"/>
          <w:lang w:val="pl-PL"/>
        </w:rPr>
        <w:t xml:space="preserve"> postrzegan</w:t>
      </w:r>
      <w:r w:rsidR="000A0714">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różnic między kobietami a mężczyznami i prowadzących do podporządkowania kobiet w sferze publicznej i prywatnej. Zgodnie z definicją zawartą w art. 3 lit. b), w rozdziale V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określono formy przemocy wobec kobiet, które należy uznać za przestępstw</w:t>
      </w:r>
      <w:r w:rsidR="00C67E53"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(lub, w stosownych przypadkach, </w:t>
      </w:r>
      <w:r w:rsidR="00C67E53" w:rsidRPr="003B089F">
        <w:rPr>
          <w:rFonts w:ascii="Times New Roman" w:hAnsi="Times New Roman" w:cs="Times New Roman"/>
          <w:color w:val="000000" w:themeColor="text1"/>
          <w:sz w:val="24"/>
          <w:szCs w:val="24"/>
          <w:lang w:val="pl-PL"/>
        </w:rPr>
        <w:t xml:space="preserve">sankcjonować je </w:t>
      </w:r>
      <w:r w:rsidR="00B517C8" w:rsidRPr="003B089F">
        <w:rPr>
          <w:rFonts w:ascii="Times New Roman" w:hAnsi="Times New Roman" w:cs="Times New Roman"/>
          <w:color w:val="000000" w:themeColor="text1"/>
          <w:sz w:val="24"/>
          <w:szCs w:val="24"/>
          <w:lang w:val="pl-PL"/>
        </w:rPr>
        <w:t xml:space="preserve">w inny sposób). Te formy </w:t>
      </w:r>
      <w:r w:rsidR="00773387">
        <w:rPr>
          <w:rFonts w:ascii="Times New Roman" w:hAnsi="Times New Roman" w:cs="Times New Roman"/>
          <w:color w:val="000000" w:themeColor="text1"/>
          <w:sz w:val="24"/>
          <w:szCs w:val="24"/>
          <w:lang w:val="pl-PL"/>
        </w:rPr>
        <w:t xml:space="preserve">przemocy </w:t>
      </w:r>
      <w:r w:rsidR="00B517C8" w:rsidRPr="003B089F">
        <w:rPr>
          <w:rFonts w:ascii="Times New Roman" w:hAnsi="Times New Roman" w:cs="Times New Roman"/>
          <w:color w:val="000000" w:themeColor="text1"/>
          <w:sz w:val="24"/>
          <w:szCs w:val="24"/>
          <w:lang w:val="pl-PL"/>
        </w:rPr>
        <w:t>to przemoc psych</w:t>
      </w:r>
      <w:r w:rsidR="000A0714">
        <w:rPr>
          <w:rFonts w:ascii="Times New Roman" w:hAnsi="Times New Roman" w:cs="Times New Roman"/>
          <w:color w:val="000000" w:themeColor="text1"/>
          <w:sz w:val="24"/>
          <w:szCs w:val="24"/>
          <w:lang w:val="pl-PL"/>
        </w:rPr>
        <w:t>iczna</w:t>
      </w:r>
      <w:r w:rsidR="00B517C8" w:rsidRPr="003B089F">
        <w:rPr>
          <w:rFonts w:ascii="Times New Roman" w:hAnsi="Times New Roman" w:cs="Times New Roman"/>
          <w:color w:val="000000" w:themeColor="text1"/>
          <w:sz w:val="24"/>
          <w:szCs w:val="24"/>
          <w:lang w:val="pl-PL"/>
        </w:rPr>
        <w:t xml:space="preserve">, nękanie, przemoc fizyczna, </w:t>
      </w:r>
      <w:r w:rsidR="00D05F0F" w:rsidRPr="003B089F">
        <w:rPr>
          <w:rFonts w:ascii="Times New Roman" w:hAnsi="Times New Roman" w:cs="Times New Roman"/>
          <w:color w:val="000000" w:themeColor="text1"/>
          <w:sz w:val="24"/>
          <w:szCs w:val="24"/>
          <w:lang w:val="pl-PL"/>
        </w:rPr>
        <w:t>przemoc seksualna</w:t>
      </w:r>
      <w:r w:rsidR="00B517C8" w:rsidRPr="003B089F">
        <w:rPr>
          <w:rFonts w:ascii="Times New Roman" w:hAnsi="Times New Roman" w:cs="Times New Roman"/>
          <w:color w:val="000000" w:themeColor="text1"/>
          <w:sz w:val="24"/>
          <w:szCs w:val="24"/>
          <w:lang w:val="pl-PL"/>
        </w:rPr>
        <w:t xml:space="preserve">, w tym </w:t>
      </w:r>
      <w:r w:rsidR="004E5957">
        <w:rPr>
          <w:rFonts w:ascii="Times New Roman" w:hAnsi="Times New Roman" w:cs="Times New Roman"/>
          <w:color w:val="000000" w:themeColor="text1"/>
          <w:sz w:val="24"/>
          <w:szCs w:val="24"/>
          <w:lang w:val="pl-PL"/>
        </w:rPr>
        <w:t>gwałt</w:t>
      </w:r>
      <w:r w:rsidR="00B517C8" w:rsidRPr="003B089F">
        <w:rPr>
          <w:rFonts w:ascii="Times New Roman" w:hAnsi="Times New Roman" w:cs="Times New Roman"/>
          <w:color w:val="000000" w:themeColor="text1"/>
          <w:sz w:val="24"/>
          <w:szCs w:val="24"/>
          <w:lang w:val="pl-PL"/>
        </w:rPr>
        <w:t>, przymusowe małżeństw</w:t>
      </w:r>
      <w:r w:rsidR="004E5957">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okaleczanie żeńskich narządów płciowych, przymusow</w:t>
      </w:r>
      <w:r w:rsidR="00C67E53"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aborcja i sterylizacja</w:t>
      </w:r>
      <w:r w:rsidR="00773387">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molestowanie seksualne. Ze względu na powagę przemocy domowej, art. 46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wymaga, by </w:t>
      </w:r>
      <w:r w:rsidR="0024679A">
        <w:rPr>
          <w:rFonts w:ascii="Times New Roman" w:hAnsi="Times New Roman" w:cs="Times New Roman"/>
          <w:color w:val="000000" w:themeColor="text1"/>
          <w:sz w:val="24"/>
          <w:szCs w:val="24"/>
          <w:lang w:val="pl-PL"/>
        </w:rPr>
        <w:t xml:space="preserve">fakt, że </w:t>
      </w:r>
      <w:r w:rsidR="00B517C8" w:rsidRPr="003B089F">
        <w:rPr>
          <w:rFonts w:ascii="Times New Roman" w:hAnsi="Times New Roman" w:cs="Times New Roman"/>
          <w:color w:val="000000" w:themeColor="text1"/>
          <w:sz w:val="24"/>
          <w:szCs w:val="24"/>
          <w:lang w:val="pl-PL"/>
        </w:rPr>
        <w:t>przestępstwo</w:t>
      </w:r>
      <w:r w:rsidR="0024679A">
        <w:rPr>
          <w:rFonts w:ascii="Times New Roman" w:hAnsi="Times New Roman" w:cs="Times New Roman"/>
          <w:color w:val="000000" w:themeColor="text1"/>
          <w:sz w:val="24"/>
          <w:szCs w:val="24"/>
          <w:lang w:val="pl-PL"/>
        </w:rPr>
        <w:t xml:space="preserve"> zostało</w:t>
      </w:r>
      <w:r w:rsidR="00B517C8" w:rsidRPr="003B089F">
        <w:rPr>
          <w:rFonts w:ascii="Times New Roman" w:hAnsi="Times New Roman" w:cs="Times New Roman"/>
          <w:color w:val="000000" w:themeColor="text1"/>
          <w:sz w:val="24"/>
          <w:szCs w:val="24"/>
          <w:lang w:val="pl-PL"/>
        </w:rPr>
        <w:t xml:space="preserve"> popełnione </w:t>
      </w:r>
      <w:r w:rsidR="0024679A">
        <w:rPr>
          <w:rFonts w:ascii="Times New Roman" w:hAnsi="Times New Roman" w:cs="Times New Roman"/>
          <w:color w:val="000000" w:themeColor="text1"/>
          <w:sz w:val="24"/>
          <w:szCs w:val="24"/>
          <w:lang w:val="pl-PL"/>
        </w:rPr>
        <w:t xml:space="preserve">przeciw </w:t>
      </w:r>
      <w:r w:rsidR="00B517C8" w:rsidRPr="003B089F">
        <w:rPr>
          <w:rFonts w:ascii="Times New Roman" w:hAnsi="Times New Roman" w:cs="Times New Roman"/>
          <w:color w:val="000000" w:themeColor="text1"/>
          <w:sz w:val="24"/>
          <w:szCs w:val="24"/>
          <w:lang w:val="pl-PL"/>
        </w:rPr>
        <w:t>byłe</w:t>
      </w:r>
      <w:r w:rsidR="0024679A">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xml:space="preserve"> lub obecne</w:t>
      </w:r>
      <w:r w:rsidR="0024679A">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xml:space="preserve"> małżonk</w:t>
      </w:r>
      <w:r w:rsidR="0024679A">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lub partner</w:t>
      </w:r>
      <w:r w:rsidR="0024679A">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przez członka rodziny, osobę</w:t>
      </w:r>
      <w:r w:rsidR="0020276E" w:rsidRPr="003B089F">
        <w:rPr>
          <w:rFonts w:ascii="Times New Roman" w:hAnsi="Times New Roman" w:cs="Times New Roman"/>
          <w:color w:val="000000" w:themeColor="text1"/>
          <w:sz w:val="24"/>
          <w:szCs w:val="24"/>
          <w:lang w:val="pl-PL"/>
        </w:rPr>
        <w:t xml:space="preserve"> mieszkającą</w:t>
      </w:r>
      <w:r w:rsidR="00C67E53" w:rsidRPr="003B089F">
        <w:rPr>
          <w:rFonts w:ascii="Times New Roman" w:hAnsi="Times New Roman" w:cs="Times New Roman"/>
          <w:b/>
          <w:i/>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z ofiarą lub osobę, która nadużyła władzy</w:t>
      </w:r>
      <w:r w:rsidR="0024679A">
        <w:rPr>
          <w:rFonts w:ascii="Times New Roman" w:hAnsi="Times New Roman" w:cs="Times New Roman"/>
          <w:color w:val="000000" w:themeColor="text1"/>
          <w:sz w:val="24"/>
          <w:szCs w:val="24"/>
          <w:lang w:val="pl-PL"/>
        </w:rPr>
        <w:t>,</w:t>
      </w:r>
      <w:r w:rsidR="000A0714" w:rsidRPr="000A0714">
        <w:rPr>
          <w:rFonts w:ascii="Times New Roman" w:hAnsi="Times New Roman" w:cs="Times New Roman"/>
          <w:color w:val="000000" w:themeColor="text1"/>
          <w:sz w:val="24"/>
          <w:szCs w:val="24"/>
          <w:lang w:val="pl-PL"/>
        </w:rPr>
        <w:t xml:space="preserve"> </w:t>
      </w:r>
      <w:r w:rsidR="0024679A">
        <w:rPr>
          <w:rFonts w:ascii="Times New Roman" w:hAnsi="Times New Roman" w:cs="Times New Roman"/>
          <w:color w:val="000000" w:themeColor="text1"/>
          <w:sz w:val="24"/>
          <w:szCs w:val="24"/>
          <w:lang w:val="pl-PL"/>
        </w:rPr>
        <w:t xml:space="preserve">stanowił </w:t>
      </w:r>
      <w:r w:rsidR="0024679A" w:rsidRPr="003B089F">
        <w:rPr>
          <w:rFonts w:ascii="Times New Roman" w:hAnsi="Times New Roman" w:cs="Times New Roman"/>
          <w:color w:val="000000" w:themeColor="text1"/>
          <w:sz w:val="24"/>
          <w:szCs w:val="24"/>
          <w:lang w:val="pl-PL"/>
        </w:rPr>
        <w:t>okoliczność obciążając</w:t>
      </w:r>
      <w:r w:rsidR="0024679A">
        <w:rPr>
          <w:rFonts w:ascii="Times New Roman" w:hAnsi="Times New Roman" w:cs="Times New Roman"/>
          <w:color w:val="000000" w:themeColor="text1"/>
          <w:sz w:val="24"/>
          <w:szCs w:val="24"/>
          <w:lang w:val="pl-PL"/>
        </w:rPr>
        <w:t>ą</w:t>
      </w:r>
      <w:r w:rsidR="0024679A" w:rsidRPr="003B089F">
        <w:rPr>
          <w:rFonts w:ascii="Times New Roman" w:hAnsi="Times New Roman" w:cs="Times New Roman"/>
          <w:color w:val="000000" w:themeColor="text1"/>
          <w:sz w:val="24"/>
          <w:szCs w:val="24"/>
          <w:lang w:val="pl-PL"/>
        </w:rPr>
        <w:t xml:space="preserve"> lub </w:t>
      </w:r>
      <w:r w:rsidR="0024679A">
        <w:rPr>
          <w:rFonts w:ascii="Times New Roman" w:hAnsi="Times New Roman" w:cs="Times New Roman"/>
          <w:color w:val="000000" w:themeColor="text1"/>
          <w:sz w:val="24"/>
          <w:szCs w:val="24"/>
          <w:lang w:val="pl-PL"/>
        </w:rPr>
        <w:t xml:space="preserve">znamiona </w:t>
      </w:r>
      <w:r w:rsidR="0024679A" w:rsidRPr="003B089F">
        <w:rPr>
          <w:rFonts w:ascii="Times New Roman" w:hAnsi="Times New Roman" w:cs="Times New Roman"/>
          <w:color w:val="000000" w:themeColor="text1"/>
          <w:sz w:val="24"/>
          <w:szCs w:val="24"/>
          <w:lang w:val="pl-PL"/>
        </w:rPr>
        <w:t>przestępstwa</w:t>
      </w:r>
      <w:r w:rsidR="0024679A">
        <w:rPr>
          <w:rFonts w:ascii="Times New Roman" w:hAnsi="Times New Roman" w:cs="Times New Roman"/>
          <w:color w:val="000000" w:themeColor="text1"/>
          <w:sz w:val="24"/>
          <w:szCs w:val="24"/>
          <w:lang w:val="pl-PL"/>
        </w:rPr>
        <w:t xml:space="preserve"> i, z tego względu, powodował zagrożenie surowszą karą</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W Polsce przyjęto polityk</w:t>
      </w:r>
      <w:r w:rsidR="00C67E53"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i </w:t>
      </w:r>
      <w:r w:rsidR="00773387">
        <w:rPr>
          <w:rFonts w:ascii="Times New Roman" w:hAnsi="Times New Roman" w:cs="Times New Roman"/>
          <w:color w:val="000000" w:themeColor="text1"/>
          <w:sz w:val="24"/>
          <w:szCs w:val="24"/>
          <w:lang w:val="pl-PL"/>
        </w:rPr>
        <w:t xml:space="preserve">przepisy prawne </w:t>
      </w:r>
      <w:r w:rsidRPr="003B089F">
        <w:rPr>
          <w:rFonts w:ascii="Times New Roman" w:hAnsi="Times New Roman" w:cs="Times New Roman"/>
          <w:color w:val="000000" w:themeColor="text1"/>
          <w:sz w:val="24"/>
          <w:szCs w:val="24"/>
          <w:lang w:val="pl-PL"/>
        </w:rPr>
        <w:t>dotycząc</w:t>
      </w:r>
      <w:r w:rsidR="00C67E53"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w szczególności przemocy domowej, a także</w:t>
      </w:r>
      <w:r w:rsidR="00C67E5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mniejszym stopniu</w:t>
      </w:r>
      <w:r w:rsidR="00C67E5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molestowania seksualnego i nękania. Koncentrują się one wyłącznie na przemocy domowej</w:t>
      </w:r>
      <w:r w:rsidR="00EA688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12C98">
        <w:rPr>
          <w:rFonts w:ascii="Times New Roman" w:hAnsi="Times New Roman" w:cs="Times New Roman"/>
          <w:color w:val="000000" w:themeColor="text1"/>
          <w:sz w:val="24"/>
          <w:szCs w:val="24"/>
          <w:lang w:val="pl-PL"/>
        </w:rPr>
        <w:t xml:space="preserve">postrzegając </w:t>
      </w:r>
      <w:r w:rsidR="00773387">
        <w:rPr>
          <w:rFonts w:ascii="Times New Roman" w:hAnsi="Times New Roman" w:cs="Times New Roman"/>
          <w:color w:val="000000" w:themeColor="text1"/>
          <w:sz w:val="24"/>
          <w:szCs w:val="24"/>
          <w:lang w:val="pl-PL"/>
        </w:rPr>
        <w:t xml:space="preserve">ją </w:t>
      </w:r>
      <w:r w:rsidRPr="003B089F">
        <w:rPr>
          <w:rFonts w:ascii="Times New Roman" w:hAnsi="Times New Roman" w:cs="Times New Roman"/>
          <w:color w:val="000000" w:themeColor="text1"/>
          <w:sz w:val="24"/>
          <w:szCs w:val="24"/>
          <w:lang w:val="pl-PL"/>
        </w:rPr>
        <w:t xml:space="preserve">przez specyficzny i wąski pryzmat „przemocy </w:t>
      </w:r>
      <w:r w:rsidR="00EA6888"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lub „przestępstw przeciwko rodzinie”. Główny </w:t>
      </w:r>
      <w:r w:rsidR="00C520FA">
        <w:rPr>
          <w:rFonts w:ascii="Times New Roman" w:hAnsi="Times New Roman" w:cs="Times New Roman"/>
          <w:color w:val="000000" w:themeColor="text1"/>
          <w:sz w:val="24"/>
          <w:szCs w:val="24"/>
          <w:lang w:val="pl-PL"/>
        </w:rPr>
        <w:t>akt</w:t>
      </w:r>
      <w:r w:rsidRPr="003B089F">
        <w:rPr>
          <w:rFonts w:ascii="Times New Roman" w:hAnsi="Times New Roman" w:cs="Times New Roman"/>
          <w:color w:val="000000" w:themeColor="text1"/>
          <w:sz w:val="24"/>
          <w:szCs w:val="24"/>
          <w:lang w:val="pl-PL"/>
        </w:rPr>
        <w:t xml:space="preserve"> prawny w tej dziedzinie, </w:t>
      </w:r>
      <w:r w:rsidR="00EA6888" w:rsidRPr="003B089F">
        <w:rPr>
          <w:rFonts w:ascii="Times New Roman" w:hAnsi="Times New Roman" w:cs="Times New Roman"/>
          <w:color w:val="000000" w:themeColor="text1"/>
          <w:sz w:val="24"/>
          <w:szCs w:val="24"/>
          <w:lang w:val="pl-PL"/>
        </w:rPr>
        <w:t xml:space="preserve">to jest </w:t>
      </w:r>
      <w:r w:rsidRPr="003B089F">
        <w:rPr>
          <w:rFonts w:ascii="Times New Roman" w:hAnsi="Times New Roman" w:cs="Times New Roman"/>
          <w:color w:val="000000" w:themeColor="text1"/>
          <w:sz w:val="24"/>
          <w:szCs w:val="24"/>
          <w:lang w:val="pl-PL"/>
        </w:rPr>
        <w:t xml:space="preserve">ustawa o przeciwdziałaniu przemocy w rodzinie, </w:t>
      </w:r>
      <w:r w:rsidR="002F6D34" w:rsidRPr="003B089F">
        <w:rPr>
          <w:rFonts w:ascii="Times New Roman" w:hAnsi="Times New Roman" w:cs="Times New Roman"/>
          <w:color w:val="000000" w:themeColor="text1"/>
          <w:sz w:val="24"/>
          <w:szCs w:val="24"/>
          <w:lang w:val="pl-PL"/>
        </w:rPr>
        <w:t xml:space="preserve">uzupełniona </w:t>
      </w:r>
      <w:r w:rsidRPr="003B089F">
        <w:rPr>
          <w:rFonts w:ascii="Times New Roman" w:hAnsi="Times New Roman" w:cs="Times New Roman"/>
          <w:color w:val="000000" w:themeColor="text1"/>
          <w:sz w:val="24"/>
          <w:szCs w:val="24"/>
          <w:lang w:val="pl-PL"/>
        </w:rPr>
        <w:t xml:space="preserve">jest </w:t>
      </w:r>
      <w:r w:rsidR="00EA6888" w:rsidRPr="003B089F">
        <w:rPr>
          <w:rFonts w:ascii="Times New Roman" w:hAnsi="Times New Roman" w:cs="Times New Roman"/>
          <w:color w:val="000000" w:themeColor="text1"/>
          <w:sz w:val="24"/>
          <w:szCs w:val="24"/>
          <w:lang w:val="pl-PL"/>
        </w:rPr>
        <w:t xml:space="preserve">szeregiem </w:t>
      </w:r>
      <w:r w:rsidRPr="003B089F">
        <w:rPr>
          <w:rFonts w:ascii="Times New Roman" w:hAnsi="Times New Roman" w:cs="Times New Roman"/>
          <w:color w:val="000000" w:themeColor="text1"/>
          <w:sz w:val="24"/>
          <w:szCs w:val="24"/>
          <w:lang w:val="pl-PL"/>
        </w:rPr>
        <w:t>rozporządze</w:t>
      </w:r>
      <w:r w:rsidR="00EA6888"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i polityk</w:t>
      </w:r>
      <w:r w:rsidR="00EA6888"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 tym Krajowym </w:t>
      </w:r>
      <w:r w:rsidR="00501E0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rogramem </w:t>
      </w:r>
      <w:r w:rsidR="00501E0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501E0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501E01"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odzinie (2014-2020). Zgodnie z art. 2 ustawy, „przemoc w rodzinie” oznacza</w:t>
      </w:r>
      <w:r w:rsidR="00ED550D" w:rsidRPr="003B089F">
        <w:rPr>
          <w:rFonts w:ascii="Times New Roman" w:hAnsi="Times New Roman" w:cs="Times New Roman"/>
          <w:color w:val="000000" w:themeColor="text1"/>
          <w:sz w:val="24"/>
          <w:szCs w:val="24"/>
          <w:lang w:val="pl-PL"/>
        </w:rPr>
        <w:t xml:space="preserve"> </w:t>
      </w:r>
      <w:r w:rsidR="00EA6888"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ażde umyślne działanie lub zaniechanie, jednorazowe </w:t>
      </w:r>
      <w:r w:rsidR="00EA6888" w:rsidRPr="003B089F">
        <w:rPr>
          <w:rFonts w:ascii="Times New Roman" w:hAnsi="Times New Roman" w:cs="Times New Roman"/>
          <w:color w:val="000000" w:themeColor="text1"/>
          <w:sz w:val="24"/>
          <w:szCs w:val="24"/>
          <w:lang w:val="pl-PL"/>
        </w:rPr>
        <w:t>albo</w:t>
      </w:r>
      <w:r w:rsidRPr="003B089F">
        <w:rPr>
          <w:rFonts w:ascii="Times New Roman" w:hAnsi="Times New Roman" w:cs="Times New Roman"/>
          <w:color w:val="000000" w:themeColor="text1"/>
          <w:sz w:val="24"/>
          <w:szCs w:val="24"/>
          <w:lang w:val="pl-PL"/>
        </w:rPr>
        <w:t xml:space="preserve"> powtarzające się, o charakterze fizycznym, psychicznym lub seksualnym, które </w:t>
      </w:r>
      <w:r w:rsidR="00EA6888" w:rsidRPr="003B089F">
        <w:rPr>
          <w:rFonts w:ascii="Times New Roman" w:hAnsi="Times New Roman" w:cs="Times New Roman"/>
          <w:color w:val="000000" w:themeColor="text1"/>
          <w:sz w:val="24"/>
          <w:szCs w:val="24"/>
          <w:lang w:val="pl-PL"/>
        </w:rPr>
        <w:t xml:space="preserve">narusza </w:t>
      </w:r>
      <w:r w:rsidRPr="003B089F">
        <w:rPr>
          <w:rFonts w:ascii="Times New Roman" w:hAnsi="Times New Roman" w:cs="Times New Roman"/>
          <w:color w:val="000000" w:themeColor="text1"/>
          <w:sz w:val="24"/>
          <w:szCs w:val="24"/>
          <w:lang w:val="pl-PL"/>
        </w:rPr>
        <w:t>prawa, godnoś</w:t>
      </w:r>
      <w:r w:rsidR="009B3B40"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i wolnoś</w:t>
      </w:r>
      <w:r w:rsidR="009B3B40"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lub które </w:t>
      </w:r>
      <w:r w:rsidR="009B3B40" w:rsidRPr="003B089F">
        <w:rPr>
          <w:rFonts w:ascii="Times New Roman" w:hAnsi="Times New Roman" w:cs="Times New Roman"/>
          <w:color w:val="000000" w:themeColor="text1"/>
          <w:sz w:val="24"/>
          <w:szCs w:val="24"/>
          <w:lang w:val="pl-PL"/>
        </w:rPr>
        <w:t xml:space="preserve">powoduje szkody na </w:t>
      </w:r>
      <w:r w:rsidRPr="003B089F">
        <w:rPr>
          <w:rFonts w:ascii="Times New Roman" w:hAnsi="Times New Roman" w:cs="Times New Roman"/>
          <w:color w:val="000000" w:themeColor="text1"/>
          <w:sz w:val="24"/>
          <w:szCs w:val="24"/>
          <w:lang w:val="pl-PL"/>
        </w:rPr>
        <w:t>zdrowiu członka rodziny. Przez „członka rodziny” rozumie się „</w:t>
      </w:r>
      <w:r w:rsidR="00EA6888" w:rsidRPr="003B089F">
        <w:rPr>
          <w:rFonts w:ascii="Times New Roman" w:hAnsi="Times New Roman" w:cs="Times New Roman"/>
          <w:color w:val="000000" w:themeColor="text1"/>
          <w:sz w:val="24"/>
          <w:szCs w:val="24"/>
          <w:lang w:val="pl-PL"/>
        </w:rPr>
        <w:t xml:space="preserve">osobę </w:t>
      </w:r>
      <w:r w:rsidRPr="003B089F">
        <w:rPr>
          <w:rFonts w:ascii="Times New Roman" w:hAnsi="Times New Roman" w:cs="Times New Roman"/>
          <w:color w:val="000000" w:themeColor="text1"/>
          <w:sz w:val="24"/>
          <w:szCs w:val="24"/>
          <w:lang w:val="pl-PL"/>
        </w:rPr>
        <w:t>blisk</w:t>
      </w:r>
      <w:r w:rsidR="00EA6888"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w:t>
      </w:r>
      <w:r w:rsidR="00092AB6" w:rsidRPr="003B089F">
        <w:rPr>
          <w:rStyle w:val="Odwoanieprzypisudolnego"/>
          <w:rFonts w:ascii="Times New Roman" w:hAnsi="Times New Roman" w:cs="Times New Roman"/>
          <w:color w:val="000000" w:themeColor="text1"/>
          <w:sz w:val="24"/>
          <w:szCs w:val="24"/>
        </w:rPr>
        <w:footnoteReference w:id="2"/>
      </w:r>
      <w:r w:rsidRPr="003B089F">
        <w:rPr>
          <w:rFonts w:ascii="Times New Roman" w:hAnsi="Times New Roman" w:cs="Times New Roman"/>
          <w:color w:val="000000" w:themeColor="text1"/>
          <w:sz w:val="24"/>
          <w:szCs w:val="24"/>
          <w:lang w:val="pl-PL"/>
        </w:rPr>
        <w:t xml:space="preserve">, w tym małżonka, wstępnego, zstępnego, </w:t>
      </w:r>
      <w:r w:rsidR="009B3B40" w:rsidRPr="003B089F">
        <w:rPr>
          <w:rFonts w:ascii="Times New Roman" w:hAnsi="Times New Roman" w:cs="Times New Roman"/>
          <w:color w:val="000000" w:themeColor="text1"/>
          <w:sz w:val="24"/>
          <w:szCs w:val="24"/>
          <w:lang w:val="pl-PL"/>
        </w:rPr>
        <w:t>rodzeństwo</w:t>
      </w:r>
      <w:r w:rsidRPr="003B089F">
        <w:rPr>
          <w:rFonts w:ascii="Times New Roman" w:hAnsi="Times New Roman" w:cs="Times New Roman"/>
          <w:color w:val="000000" w:themeColor="text1"/>
          <w:sz w:val="24"/>
          <w:szCs w:val="24"/>
          <w:lang w:val="pl-PL"/>
        </w:rPr>
        <w:t xml:space="preserve"> lub dziecko adoptowane, jak również osoby </w:t>
      </w:r>
      <w:r w:rsidR="009B3B40" w:rsidRPr="003B089F">
        <w:rPr>
          <w:rFonts w:ascii="Times New Roman" w:hAnsi="Times New Roman" w:cs="Times New Roman"/>
          <w:color w:val="000000" w:themeColor="text1"/>
          <w:sz w:val="24"/>
          <w:szCs w:val="24"/>
          <w:lang w:val="pl-PL"/>
        </w:rPr>
        <w:t>wspólnie zamieszkujące</w:t>
      </w:r>
      <w:r w:rsidRPr="003B089F">
        <w:rPr>
          <w:rFonts w:ascii="Times New Roman" w:hAnsi="Times New Roman" w:cs="Times New Roman"/>
          <w:color w:val="000000" w:themeColor="text1"/>
          <w:sz w:val="24"/>
          <w:szCs w:val="24"/>
          <w:lang w:val="pl-PL"/>
        </w:rPr>
        <w:t xml:space="preserve">. Termin ten obejmuje zatem większość elementów wymaganych </w:t>
      </w:r>
      <w:r w:rsidR="00A37EFE" w:rsidRPr="003B089F">
        <w:rPr>
          <w:rFonts w:ascii="Times New Roman" w:hAnsi="Times New Roman" w:cs="Times New Roman"/>
          <w:color w:val="000000" w:themeColor="text1"/>
          <w:sz w:val="24"/>
          <w:szCs w:val="24"/>
          <w:lang w:val="pl-PL"/>
        </w:rPr>
        <w:t xml:space="preserve">na mocy </w:t>
      </w:r>
      <w:r w:rsidRPr="003B089F">
        <w:rPr>
          <w:rFonts w:ascii="Times New Roman" w:hAnsi="Times New Roman" w:cs="Times New Roman"/>
          <w:color w:val="000000" w:themeColor="text1"/>
          <w:sz w:val="24"/>
          <w:szCs w:val="24"/>
          <w:lang w:val="pl-PL"/>
        </w:rPr>
        <w:t xml:space="preserve">art. 3 lit. b)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 wyjątkiem byłych małżonków lub partnerów oraz osób, z którymi sprawca nie </w:t>
      </w:r>
      <w:r w:rsidR="00A626D8" w:rsidRPr="003B089F">
        <w:rPr>
          <w:rFonts w:ascii="Times New Roman" w:hAnsi="Times New Roman" w:cs="Times New Roman"/>
          <w:color w:val="000000" w:themeColor="text1"/>
          <w:sz w:val="24"/>
          <w:szCs w:val="24"/>
          <w:lang w:val="pl-PL"/>
        </w:rPr>
        <w:t>zamieszkiwał</w:t>
      </w:r>
      <w:r w:rsidRPr="003B089F">
        <w:rPr>
          <w:rFonts w:ascii="Times New Roman" w:hAnsi="Times New Roman" w:cs="Times New Roman"/>
          <w:color w:val="000000" w:themeColor="text1"/>
          <w:sz w:val="24"/>
          <w:szCs w:val="24"/>
          <w:lang w:val="pl-PL"/>
        </w:rPr>
        <w:t>. Podobnie</w:t>
      </w:r>
      <w:r w:rsidR="002F6D3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art. 207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 który penalizuje przemoc domową, odnosi się do przemocy wobec członków rodziny, t</w:t>
      </w:r>
      <w:r w:rsidR="00EA6888" w:rsidRPr="003B089F">
        <w:rPr>
          <w:rFonts w:ascii="Times New Roman" w:hAnsi="Times New Roman" w:cs="Times New Roman"/>
          <w:color w:val="000000" w:themeColor="text1"/>
          <w:sz w:val="24"/>
          <w:szCs w:val="24"/>
          <w:lang w:val="pl-PL"/>
        </w:rPr>
        <w:t>o jest</w:t>
      </w:r>
      <w:r w:rsidRPr="003B089F">
        <w:rPr>
          <w:rFonts w:ascii="Times New Roman" w:hAnsi="Times New Roman" w:cs="Times New Roman"/>
          <w:color w:val="000000" w:themeColor="text1"/>
          <w:sz w:val="24"/>
          <w:szCs w:val="24"/>
          <w:lang w:val="pl-PL"/>
        </w:rPr>
        <w:t xml:space="preserve"> osób bliskich, w tym dzieci, lub wobec osoby </w:t>
      </w:r>
      <w:r w:rsidR="00A626D8" w:rsidRPr="003B089F">
        <w:rPr>
          <w:rFonts w:ascii="Times New Roman" w:hAnsi="Times New Roman" w:cs="Times New Roman"/>
          <w:color w:val="000000" w:themeColor="text1"/>
          <w:sz w:val="24"/>
          <w:szCs w:val="24"/>
          <w:lang w:val="pl-PL"/>
        </w:rPr>
        <w:t>nieporadnej</w:t>
      </w:r>
      <w:r w:rsidR="002F6D34">
        <w:rPr>
          <w:rFonts w:ascii="Times New Roman" w:hAnsi="Times New Roman" w:cs="Times New Roman"/>
          <w:color w:val="000000" w:themeColor="text1"/>
          <w:sz w:val="24"/>
          <w:szCs w:val="24"/>
          <w:lang w:val="pl-PL"/>
        </w:rPr>
        <w:t>,</w:t>
      </w:r>
      <w:r w:rsidR="00A626D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lub pozostającej w stosunku zależności od sprawcy. Chociaż żadna z tych definicji nie odnosi się do przemocy ekonomicznej, GREVIO zauważa że</w:t>
      </w:r>
      <w:r w:rsidR="00A37EF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praktyce</w:t>
      </w:r>
      <w:r w:rsidR="00A37EF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wyroki skazujące na podstawie art. 207 w niektórych przypadkach wspominają o ekonomicznym aspekcie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Chociaż GREVIO odnotowuje</w:t>
      </w:r>
      <w:r w:rsidR="00D161FB" w:rsidRPr="003B089F">
        <w:rPr>
          <w:rFonts w:ascii="Times New Roman" w:hAnsi="Times New Roman" w:cs="Times New Roman"/>
          <w:color w:val="000000" w:themeColor="text1"/>
          <w:sz w:val="24"/>
          <w:szCs w:val="24"/>
          <w:lang w:val="pl-PL"/>
        </w:rPr>
        <w:t xml:space="preserve">, że </w:t>
      </w:r>
      <w:r w:rsidR="001D299D">
        <w:rPr>
          <w:rFonts w:ascii="Times New Roman" w:hAnsi="Times New Roman" w:cs="Times New Roman"/>
          <w:color w:val="000000" w:themeColor="text1"/>
          <w:sz w:val="24"/>
          <w:szCs w:val="24"/>
          <w:lang w:val="pl-PL"/>
        </w:rPr>
        <w:t xml:space="preserve">sposób </w:t>
      </w:r>
      <w:r w:rsidR="0036682A">
        <w:rPr>
          <w:rFonts w:ascii="Times New Roman" w:hAnsi="Times New Roman" w:cs="Times New Roman"/>
          <w:color w:val="000000" w:themeColor="text1"/>
          <w:sz w:val="24"/>
          <w:szCs w:val="24"/>
          <w:lang w:val="pl-PL"/>
        </w:rPr>
        <w:t xml:space="preserve">zdefiniowania </w:t>
      </w:r>
      <w:r w:rsidR="00A37EFE" w:rsidRPr="003B089F">
        <w:rPr>
          <w:rFonts w:ascii="Times New Roman" w:hAnsi="Times New Roman" w:cs="Times New Roman"/>
          <w:color w:val="000000" w:themeColor="text1"/>
          <w:sz w:val="24"/>
          <w:szCs w:val="24"/>
          <w:lang w:val="pl-PL"/>
        </w:rPr>
        <w:t xml:space="preserve">w prawie przestępstw </w:t>
      </w:r>
      <w:r w:rsidR="00D161FB" w:rsidRPr="003B089F">
        <w:rPr>
          <w:rFonts w:ascii="Times New Roman" w:hAnsi="Times New Roman" w:cs="Times New Roman"/>
          <w:color w:val="000000" w:themeColor="text1"/>
          <w:sz w:val="24"/>
          <w:szCs w:val="24"/>
          <w:lang w:val="pl-PL"/>
        </w:rPr>
        <w:t xml:space="preserve">umożliwia </w:t>
      </w:r>
      <w:r w:rsidRPr="003B089F">
        <w:rPr>
          <w:rFonts w:ascii="Times New Roman" w:hAnsi="Times New Roman" w:cs="Times New Roman"/>
          <w:color w:val="000000" w:themeColor="text1"/>
          <w:sz w:val="24"/>
          <w:szCs w:val="24"/>
          <w:lang w:val="pl-PL"/>
        </w:rPr>
        <w:t>ściganie byłego małżonka lub partnera, który nie mieszka z ofiarą, w przypadk</w:t>
      </w:r>
      <w:r w:rsidR="002F6D34">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przemocy ze strony partnera, w tym przemocy </w:t>
      </w:r>
      <w:r w:rsidR="00B0726B" w:rsidRPr="003B089F">
        <w:rPr>
          <w:rFonts w:ascii="Times New Roman" w:hAnsi="Times New Roman" w:cs="Times New Roman"/>
          <w:color w:val="000000" w:themeColor="text1"/>
          <w:sz w:val="24"/>
          <w:szCs w:val="24"/>
          <w:lang w:val="pl-PL"/>
        </w:rPr>
        <w:t xml:space="preserve">w związkach </w:t>
      </w:r>
      <w:r w:rsidR="00C520FA">
        <w:rPr>
          <w:rFonts w:ascii="Times New Roman" w:hAnsi="Times New Roman" w:cs="Times New Roman"/>
          <w:color w:val="000000" w:themeColor="text1"/>
          <w:sz w:val="24"/>
          <w:szCs w:val="24"/>
          <w:lang w:val="pl-PL"/>
        </w:rPr>
        <w:t>uczuciowych</w:t>
      </w:r>
      <w:r w:rsidRPr="003B089F">
        <w:rPr>
          <w:rFonts w:ascii="Times New Roman" w:hAnsi="Times New Roman" w:cs="Times New Roman"/>
          <w:color w:val="000000" w:themeColor="text1"/>
          <w:sz w:val="24"/>
          <w:szCs w:val="24"/>
          <w:lang w:val="pl-PL"/>
        </w:rPr>
        <w:t xml:space="preserve">, </w:t>
      </w:r>
      <w:r w:rsidR="0036682A">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ofiary nie mają dostępu do szczególnego wsparcia oferowanego </w:t>
      </w:r>
      <w:r w:rsidR="001757CC">
        <w:rPr>
          <w:rFonts w:ascii="Times New Roman" w:hAnsi="Times New Roman" w:cs="Times New Roman"/>
          <w:color w:val="000000" w:themeColor="text1"/>
          <w:sz w:val="24"/>
          <w:szCs w:val="24"/>
          <w:lang w:val="pl-PL"/>
        </w:rPr>
        <w:t>na mocy ustawy</w:t>
      </w:r>
      <w:r w:rsidRPr="003B089F">
        <w:rPr>
          <w:rFonts w:ascii="Times New Roman" w:hAnsi="Times New Roman" w:cs="Times New Roman"/>
          <w:color w:val="000000" w:themeColor="text1"/>
          <w:sz w:val="24"/>
          <w:szCs w:val="24"/>
          <w:lang w:val="pl-PL"/>
        </w:rPr>
        <w:t xml:space="preserve"> </w:t>
      </w:r>
      <w:r w:rsidR="00D161FB" w:rsidRPr="003B089F">
        <w:rPr>
          <w:rFonts w:ascii="Times New Roman" w:hAnsi="Times New Roman" w:cs="Times New Roman"/>
          <w:color w:val="000000" w:themeColor="text1"/>
          <w:sz w:val="24"/>
          <w:szCs w:val="24"/>
          <w:lang w:val="pl-PL"/>
        </w:rPr>
        <w:t>dotycząc</w:t>
      </w:r>
      <w:r w:rsidR="001757CC">
        <w:rPr>
          <w:rFonts w:ascii="Times New Roman" w:hAnsi="Times New Roman" w:cs="Times New Roman"/>
          <w:color w:val="000000" w:themeColor="text1"/>
          <w:sz w:val="24"/>
          <w:szCs w:val="24"/>
          <w:lang w:val="pl-PL"/>
        </w:rPr>
        <w:t>ej</w:t>
      </w:r>
      <w:r w:rsidR="00D161FB" w:rsidRPr="003B089F">
        <w:rPr>
          <w:rFonts w:ascii="Times New Roman" w:hAnsi="Times New Roman" w:cs="Times New Roman"/>
          <w:color w:val="000000" w:themeColor="text1"/>
          <w:sz w:val="24"/>
          <w:szCs w:val="24"/>
          <w:lang w:val="pl-PL"/>
        </w:rPr>
        <w:t xml:space="preserve"> przeciwdziałania </w:t>
      </w:r>
      <w:r w:rsidRPr="003B089F">
        <w:rPr>
          <w:rFonts w:ascii="Times New Roman" w:hAnsi="Times New Roman" w:cs="Times New Roman"/>
          <w:color w:val="000000" w:themeColor="text1"/>
          <w:sz w:val="24"/>
          <w:szCs w:val="24"/>
          <w:lang w:val="pl-PL"/>
        </w:rPr>
        <w:t xml:space="preserve">przemocy </w:t>
      </w:r>
      <w:r w:rsidR="002F6D34">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Co więcej, t</w:t>
      </w:r>
      <w:r w:rsidR="002F6D34">
        <w:rPr>
          <w:rFonts w:ascii="Times New Roman" w:hAnsi="Times New Roman" w:cs="Times New Roman"/>
          <w:color w:val="000000" w:themeColor="text1"/>
          <w:sz w:val="24"/>
          <w:szCs w:val="24"/>
          <w:lang w:val="pl-PL"/>
        </w:rPr>
        <w:t>aki</w:t>
      </w:r>
      <w:r w:rsidRPr="003B089F">
        <w:rPr>
          <w:rFonts w:ascii="Times New Roman" w:hAnsi="Times New Roman" w:cs="Times New Roman"/>
          <w:color w:val="000000" w:themeColor="text1"/>
          <w:sz w:val="24"/>
          <w:szCs w:val="24"/>
          <w:lang w:val="pl-PL"/>
        </w:rPr>
        <w:t>e akty przemocy prawdopodobnie nie są odnotowywane w statystykach dotyczących przemocy domowej, co</w:t>
      </w:r>
      <w:r w:rsidR="00B0726B" w:rsidRPr="003B089F">
        <w:rPr>
          <w:rFonts w:ascii="Times New Roman" w:hAnsi="Times New Roman" w:cs="Times New Roman"/>
          <w:color w:val="000000" w:themeColor="text1"/>
          <w:sz w:val="24"/>
          <w:szCs w:val="24"/>
          <w:lang w:val="pl-PL"/>
        </w:rPr>
        <w:t xml:space="preserve"> maskuje </w:t>
      </w:r>
      <w:r w:rsidRPr="003B089F">
        <w:rPr>
          <w:rFonts w:ascii="Times New Roman" w:hAnsi="Times New Roman" w:cs="Times New Roman"/>
          <w:color w:val="000000" w:themeColor="text1"/>
          <w:sz w:val="24"/>
          <w:szCs w:val="24"/>
          <w:lang w:val="pl-PL"/>
        </w:rPr>
        <w:t>jej prawdziw</w:t>
      </w:r>
      <w:r w:rsidR="00D161FB" w:rsidRPr="003B089F">
        <w:rPr>
          <w:rFonts w:ascii="Times New Roman" w:hAnsi="Times New Roman" w:cs="Times New Roman"/>
          <w:color w:val="000000" w:themeColor="text1"/>
          <w:sz w:val="24"/>
          <w:szCs w:val="24"/>
          <w:lang w:val="pl-PL"/>
        </w:rPr>
        <w:t>ą skalę</w:t>
      </w:r>
      <w:r w:rsidRPr="003B089F">
        <w:rPr>
          <w:rFonts w:ascii="Times New Roman" w:hAnsi="Times New Roman" w:cs="Times New Roman"/>
          <w:color w:val="000000" w:themeColor="text1"/>
          <w:sz w:val="24"/>
          <w:szCs w:val="24"/>
          <w:lang w:val="pl-PL"/>
        </w:rPr>
        <w:t xml:space="preserve">. Według GREVIO przemoc </w:t>
      </w:r>
      <w:r w:rsidR="00D161FB" w:rsidRPr="003B089F">
        <w:rPr>
          <w:rFonts w:ascii="Times New Roman" w:hAnsi="Times New Roman" w:cs="Times New Roman"/>
          <w:color w:val="000000" w:themeColor="text1"/>
          <w:sz w:val="24"/>
          <w:szCs w:val="24"/>
          <w:lang w:val="pl-PL"/>
        </w:rPr>
        <w:t xml:space="preserve">między partnerami </w:t>
      </w:r>
      <w:r w:rsidRPr="003B089F">
        <w:rPr>
          <w:rFonts w:ascii="Times New Roman" w:hAnsi="Times New Roman" w:cs="Times New Roman"/>
          <w:color w:val="000000" w:themeColor="text1"/>
          <w:sz w:val="24"/>
          <w:szCs w:val="24"/>
          <w:lang w:val="pl-PL"/>
        </w:rPr>
        <w:t xml:space="preserve">często trwa również po zakończeniu związku i może wystąpić w każdym związku, również wtedy, gdy partnerzy nie mieszkają razem. Mając to na uwadze, twórcy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rozszerzyli zakres stosowania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na związki </w:t>
      </w:r>
      <w:r w:rsidR="00D161FB" w:rsidRPr="003B089F">
        <w:rPr>
          <w:rFonts w:ascii="Times New Roman" w:hAnsi="Times New Roman" w:cs="Times New Roman"/>
          <w:color w:val="000000" w:themeColor="text1"/>
          <w:sz w:val="24"/>
          <w:szCs w:val="24"/>
          <w:lang w:val="pl-PL"/>
        </w:rPr>
        <w:t>osób nie mieszkających razem</w:t>
      </w:r>
      <w:r w:rsidRPr="003B089F">
        <w:rPr>
          <w:rFonts w:ascii="Times New Roman" w:hAnsi="Times New Roman" w:cs="Times New Roman"/>
          <w:color w:val="000000" w:themeColor="text1"/>
          <w:sz w:val="24"/>
          <w:szCs w:val="24"/>
          <w:lang w:val="pl-PL"/>
        </w:rPr>
        <w:t xml:space="preserve"> oraz </w:t>
      </w:r>
      <w:r w:rsidR="0036682A">
        <w:rPr>
          <w:rFonts w:ascii="Times New Roman" w:hAnsi="Times New Roman" w:cs="Times New Roman"/>
          <w:color w:val="000000" w:themeColor="text1"/>
          <w:sz w:val="24"/>
          <w:szCs w:val="24"/>
          <w:lang w:val="pl-PL"/>
        </w:rPr>
        <w:t>związki</w:t>
      </w:r>
      <w:r w:rsidRPr="003B089F">
        <w:rPr>
          <w:rFonts w:ascii="Times New Roman" w:hAnsi="Times New Roman" w:cs="Times New Roman"/>
          <w:color w:val="000000" w:themeColor="text1"/>
          <w:sz w:val="24"/>
          <w:szCs w:val="24"/>
          <w:lang w:val="pl-PL"/>
        </w:rPr>
        <w:t xml:space="preserve">, które przestały istnieć, co jest bardzo ważne w </w:t>
      </w:r>
      <w:r w:rsidR="001757CC">
        <w:rPr>
          <w:rFonts w:ascii="Times New Roman" w:hAnsi="Times New Roman" w:cs="Times New Roman"/>
          <w:color w:val="000000" w:themeColor="text1"/>
          <w:sz w:val="24"/>
          <w:szCs w:val="24"/>
          <w:lang w:val="pl-PL"/>
        </w:rPr>
        <w:t xml:space="preserve">związku z </w:t>
      </w:r>
      <w:r w:rsidRPr="003B089F">
        <w:rPr>
          <w:rFonts w:ascii="Times New Roman" w:hAnsi="Times New Roman" w:cs="Times New Roman"/>
          <w:color w:val="000000" w:themeColor="text1"/>
          <w:sz w:val="24"/>
          <w:szCs w:val="24"/>
          <w:lang w:val="pl-PL"/>
        </w:rPr>
        <w:t>zabójstw</w:t>
      </w:r>
      <w:r w:rsidR="001757CC">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kobiet </w:t>
      </w:r>
      <w:r w:rsidR="001757CC">
        <w:rPr>
          <w:rFonts w:ascii="Times New Roman" w:hAnsi="Times New Roman" w:cs="Times New Roman"/>
          <w:color w:val="000000" w:themeColor="text1"/>
          <w:sz w:val="24"/>
          <w:szCs w:val="24"/>
          <w:lang w:val="pl-PL"/>
        </w:rPr>
        <w:t xml:space="preserve">motywowanymi </w:t>
      </w:r>
      <w:r w:rsidRPr="003B089F">
        <w:rPr>
          <w:rFonts w:ascii="Times New Roman" w:hAnsi="Times New Roman" w:cs="Times New Roman"/>
          <w:color w:val="000000" w:themeColor="text1"/>
          <w:sz w:val="24"/>
          <w:szCs w:val="24"/>
          <w:lang w:val="pl-PL"/>
        </w:rPr>
        <w:t>pł</w:t>
      </w:r>
      <w:r w:rsidR="001757CC">
        <w:rPr>
          <w:rFonts w:ascii="Times New Roman" w:hAnsi="Times New Roman" w:cs="Times New Roman"/>
          <w:color w:val="000000" w:themeColor="text1"/>
          <w:sz w:val="24"/>
          <w:szCs w:val="24"/>
          <w:lang w:val="pl-PL"/>
        </w:rPr>
        <w:t xml:space="preserve">cią </w:t>
      </w:r>
      <w:r w:rsidR="0020276E" w:rsidRPr="003B089F">
        <w:rPr>
          <w:rFonts w:ascii="Times New Roman" w:hAnsi="Times New Roman" w:cs="Times New Roman"/>
          <w:color w:val="000000" w:themeColor="text1"/>
          <w:sz w:val="24"/>
          <w:szCs w:val="24"/>
          <w:lang w:val="pl-PL"/>
        </w:rPr>
        <w:t>społeczno-kulturową</w:t>
      </w:r>
      <w:r w:rsidR="00092AB6" w:rsidRPr="003B089F">
        <w:rPr>
          <w:rStyle w:val="Odwoanieprzypisudolnego"/>
          <w:rFonts w:ascii="Times New Roman" w:hAnsi="Times New Roman" w:cs="Times New Roman"/>
          <w:color w:val="000000" w:themeColor="text1"/>
          <w:sz w:val="24"/>
          <w:szCs w:val="24"/>
        </w:rPr>
        <w:footnoteReference w:id="3"/>
      </w:r>
      <w:r w:rsidRPr="003B089F">
        <w:rPr>
          <w:rFonts w:ascii="Times New Roman" w:hAnsi="Times New Roman" w:cs="Times New Roman"/>
          <w:color w:val="000000" w:themeColor="text1"/>
          <w:sz w:val="24"/>
          <w:szCs w:val="24"/>
          <w:lang w:val="pl-PL"/>
        </w:rPr>
        <w:t xml:space="preserve">. GREVIO zauważa, że według </w:t>
      </w:r>
      <w:r w:rsidR="00C56BB4">
        <w:rPr>
          <w:rFonts w:ascii="Times New Roman" w:hAnsi="Times New Roman" w:cs="Times New Roman"/>
          <w:color w:val="000000" w:themeColor="text1"/>
          <w:sz w:val="24"/>
          <w:szCs w:val="24"/>
          <w:lang w:val="pl-PL"/>
        </w:rPr>
        <w:t xml:space="preserve">informacji </w:t>
      </w:r>
      <w:r w:rsidRPr="003B089F">
        <w:rPr>
          <w:rFonts w:ascii="Times New Roman" w:hAnsi="Times New Roman" w:cs="Times New Roman"/>
          <w:color w:val="000000" w:themeColor="text1"/>
          <w:sz w:val="24"/>
          <w:szCs w:val="24"/>
          <w:lang w:val="pl-PL"/>
        </w:rPr>
        <w:t xml:space="preserve">polskich władz trwają prace nad nowelizacją ustawy o </w:t>
      </w:r>
      <w:r w:rsidR="00D161FB" w:rsidRPr="003B089F">
        <w:rPr>
          <w:rFonts w:ascii="Times New Roman" w:hAnsi="Times New Roman" w:cs="Times New Roman"/>
          <w:color w:val="000000" w:themeColor="text1"/>
          <w:sz w:val="24"/>
          <w:szCs w:val="24"/>
          <w:lang w:val="pl-PL"/>
        </w:rPr>
        <w:t xml:space="preserve">przeciwdziałaniu </w:t>
      </w:r>
      <w:r w:rsidRPr="003B089F">
        <w:rPr>
          <w:rFonts w:ascii="Times New Roman" w:hAnsi="Times New Roman" w:cs="Times New Roman"/>
          <w:color w:val="000000" w:themeColor="text1"/>
          <w:sz w:val="24"/>
          <w:szCs w:val="24"/>
          <w:lang w:val="pl-PL"/>
        </w:rPr>
        <w:t>przemocy w rodzinie, m</w:t>
      </w:r>
      <w:r w:rsidR="00D161FB" w:rsidRPr="003B089F">
        <w:rPr>
          <w:rFonts w:ascii="Times New Roman" w:hAnsi="Times New Roman" w:cs="Times New Roman"/>
          <w:color w:val="000000" w:themeColor="text1"/>
          <w:sz w:val="24"/>
          <w:szCs w:val="24"/>
          <w:lang w:val="pl-PL"/>
        </w:rPr>
        <w:t>iędzy innymi</w:t>
      </w:r>
      <w:r w:rsidRPr="003B089F">
        <w:rPr>
          <w:rFonts w:ascii="Times New Roman" w:hAnsi="Times New Roman" w:cs="Times New Roman"/>
          <w:color w:val="000000" w:themeColor="text1"/>
          <w:sz w:val="24"/>
          <w:szCs w:val="24"/>
          <w:lang w:val="pl-PL"/>
        </w:rPr>
        <w:t xml:space="preserve"> w celu rozszerzenia zakresu </w:t>
      </w:r>
      <w:r w:rsidR="00D161FB" w:rsidRPr="003B089F">
        <w:rPr>
          <w:rFonts w:ascii="Times New Roman" w:hAnsi="Times New Roman" w:cs="Times New Roman"/>
          <w:color w:val="000000" w:themeColor="text1"/>
          <w:sz w:val="24"/>
          <w:szCs w:val="24"/>
          <w:lang w:val="pl-PL"/>
        </w:rPr>
        <w:t xml:space="preserve">jej stosowania </w:t>
      </w:r>
      <w:r w:rsidRPr="003B089F">
        <w:rPr>
          <w:rFonts w:ascii="Times New Roman" w:hAnsi="Times New Roman" w:cs="Times New Roman"/>
          <w:color w:val="000000" w:themeColor="text1"/>
          <w:sz w:val="24"/>
          <w:szCs w:val="24"/>
          <w:lang w:val="pl-PL"/>
        </w:rPr>
        <w:t>na przemoc stosowaną przez byłych małżonków lub partnerów, którzy nie mieszkają z ofiarą.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7F0A08"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Co więcej, prawie wszystkie </w:t>
      </w:r>
      <w:r w:rsidR="0020276E" w:rsidRPr="003B089F">
        <w:rPr>
          <w:rFonts w:ascii="Times New Roman" w:hAnsi="Times New Roman" w:cs="Times New Roman"/>
          <w:color w:val="000000" w:themeColor="text1"/>
          <w:sz w:val="24"/>
          <w:szCs w:val="24"/>
          <w:lang w:val="pl-PL"/>
        </w:rPr>
        <w:t>dokumenty kierunkowe</w:t>
      </w:r>
      <w:r w:rsidR="0020276E"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dotyczące przemocy wobec kobiet są ściśle neutralne </w:t>
      </w:r>
      <w:r w:rsidR="0037238E">
        <w:rPr>
          <w:rFonts w:ascii="Times New Roman" w:hAnsi="Times New Roman" w:cs="Times New Roman"/>
          <w:color w:val="000000" w:themeColor="text1"/>
          <w:sz w:val="24"/>
          <w:szCs w:val="24"/>
          <w:lang w:val="pl-PL"/>
        </w:rPr>
        <w:t xml:space="preserve">jeżeli chodzi o </w:t>
      </w:r>
      <w:r w:rsidRPr="003B089F">
        <w:rPr>
          <w:rFonts w:ascii="Times New Roman" w:hAnsi="Times New Roman" w:cs="Times New Roman"/>
          <w:color w:val="000000" w:themeColor="text1"/>
          <w:sz w:val="24"/>
          <w:szCs w:val="24"/>
          <w:lang w:val="pl-PL"/>
        </w:rPr>
        <w:t>pł</w:t>
      </w:r>
      <w:r w:rsidR="0037238E">
        <w:rPr>
          <w:rFonts w:ascii="Times New Roman" w:hAnsi="Times New Roman" w:cs="Times New Roman"/>
          <w:color w:val="000000" w:themeColor="text1"/>
          <w:sz w:val="24"/>
          <w:szCs w:val="24"/>
          <w:lang w:val="pl-PL"/>
        </w:rPr>
        <w:t>eć</w:t>
      </w:r>
      <w:r w:rsidR="0020276E" w:rsidRPr="003B089F">
        <w:rPr>
          <w:rFonts w:ascii="Times New Roman" w:hAnsi="Times New Roman" w:cs="Times New Roman"/>
          <w:color w:val="000000" w:themeColor="text1"/>
          <w:sz w:val="24"/>
          <w:szCs w:val="24"/>
          <w:lang w:val="pl-PL"/>
        </w:rPr>
        <w:t xml:space="preserve"> społeczno-kulturow</w:t>
      </w:r>
      <w:r w:rsidR="004B7EFC">
        <w:rPr>
          <w:rFonts w:ascii="Times New Roman" w:hAnsi="Times New Roman" w:cs="Times New Roman"/>
          <w:color w:val="000000" w:themeColor="text1"/>
          <w:sz w:val="24"/>
          <w:szCs w:val="24"/>
          <w:lang w:val="pl-PL"/>
        </w:rPr>
        <w:t>ą</w:t>
      </w:r>
      <w:r w:rsidR="0090314F" w:rsidRPr="003B089F">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nie rozróżniają kobiet i mężczyzn, gdy mowa o sprawcach i ofiarach przemocy</w:t>
      </w:r>
      <w:r w:rsidR="00092AB6" w:rsidRPr="003B089F">
        <w:rPr>
          <w:rStyle w:val="Odwoanieprzypisudolnego"/>
          <w:rFonts w:ascii="Times New Roman" w:hAnsi="Times New Roman" w:cs="Times New Roman"/>
          <w:color w:val="000000" w:themeColor="text1"/>
          <w:sz w:val="24"/>
          <w:szCs w:val="24"/>
        </w:rPr>
        <w:footnoteReference w:id="4"/>
      </w:r>
      <w:r w:rsidR="00A37EFE" w:rsidRPr="003B089F">
        <w:rPr>
          <w:rFonts w:ascii="Times New Roman" w:hAnsi="Times New Roman" w:cs="Times New Roman"/>
          <w:color w:val="000000" w:themeColor="text1"/>
          <w:sz w:val="24"/>
          <w:szCs w:val="24"/>
          <w:lang w:val="pl-PL"/>
        </w:rPr>
        <w:t>.</w:t>
      </w:r>
      <w:r w:rsidR="00092AB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GREVIO uznaje istnienie przemocy domowej wobec mężczyzn i chłopców, chociaż badania sugerują, że ich doświadczenie przemocy jest </w:t>
      </w:r>
      <w:r w:rsidR="0037238E">
        <w:rPr>
          <w:rFonts w:ascii="Times New Roman" w:hAnsi="Times New Roman" w:cs="Times New Roman"/>
          <w:color w:val="000000" w:themeColor="text1"/>
          <w:sz w:val="24"/>
          <w:szCs w:val="24"/>
          <w:lang w:val="pl-PL"/>
        </w:rPr>
        <w:t>odmienne</w:t>
      </w:r>
      <w:r w:rsidRPr="003B089F">
        <w:rPr>
          <w:rFonts w:ascii="Times New Roman" w:hAnsi="Times New Roman" w:cs="Times New Roman"/>
          <w:color w:val="000000" w:themeColor="text1"/>
          <w:sz w:val="24"/>
          <w:szCs w:val="24"/>
          <w:lang w:val="pl-PL"/>
        </w:rPr>
        <w:t>. W art. 2</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zachęca się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do stosowania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C56BB4">
        <w:rPr>
          <w:rFonts w:ascii="Times New Roman" w:hAnsi="Times New Roman" w:cs="Times New Roman"/>
          <w:color w:val="000000" w:themeColor="text1"/>
          <w:sz w:val="24"/>
          <w:szCs w:val="24"/>
          <w:lang w:val="pl-PL"/>
        </w:rPr>
        <w:t>do</w:t>
      </w:r>
      <w:r w:rsidRPr="003B089F">
        <w:rPr>
          <w:rFonts w:ascii="Times New Roman" w:hAnsi="Times New Roman" w:cs="Times New Roman"/>
          <w:color w:val="000000" w:themeColor="text1"/>
          <w:sz w:val="24"/>
          <w:szCs w:val="24"/>
          <w:lang w:val="pl-PL"/>
        </w:rPr>
        <w:t xml:space="preserve"> wszystkich ofiar przemocy domowej, w tym </w:t>
      </w:r>
      <w:r w:rsidR="0037238E">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 xml:space="preserve">mężczyzn i chłopców. </w:t>
      </w:r>
      <w:r w:rsidR="0036682A">
        <w:rPr>
          <w:rFonts w:ascii="Times New Roman" w:hAnsi="Times New Roman" w:cs="Times New Roman"/>
          <w:color w:val="000000" w:themeColor="text1"/>
          <w:sz w:val="24"/>
          <w:szCs w:val="24"/>
          <w:lang w:val="pl-PL"/>
        </w:rPr>
        <w:t xml:space="preserve">Zarazem w </w:t>
      </w:r>
      <w:r w:rsidR="0090314F" w:rsidRPr="003B089F">
        <w:rPr>
          <w:rFonts w:ascii="Times New Roman" w:hAnsi="Times New Roman" w:cs="Times New Roman"/>
          <w:color w:val="000000" w:themeColor="text1"/>
          <w:sz w:val="24"/>
          <w:szCs w:val="24"/>
          <w:lang w:val="pl-PL"/>
        </w:rPr>
        <w:t>postanowieni</w:t>
      </w:r>
      <w:r w:rsidR="0036682A">
        <w:rPr>
          <w:rFonts w:ascii="Times New Roman" w:hAnsi="Times New Roman" w:cs="Times New Roman"/>
          <w:color w:val="000000" w:themeColor="text1"/>
          <w:sz w:val="24"/>
          <w:szCs w:val="24"/>
          <w:lang w:val="pl-PL"/>
        </w:rPr>
        <w:t xml:space="preserve">u tym </w:t>
      </w:r>
      <w:r w:rsidRPr="003B089F">
        <w:rPr>
          <w:rFonts w:ascii="Times New Roman" w:hAnsi="Times New Roman" w:cs="Times New Roman"/>
          <w:color w:val="000000" w:themeColor="text1"/>
          <w:sz w:val="24"/>
          <w:szCs w:val="24"/>
          <w:lang w:val="pl-PL"/>
        </w:rPr>
        <w:t xml:space="preserve">podkreśla </w:t>
      </w:r>
      <w:r w:rsidR="0036682A">
        <w:rPr>
          <w:rFonts w:ascii="Times New Roman" w:hAnsi="Times New Roman" w:cs="Times New Roman"/>
          <w:color w:val="000000" w:themeColor="text1"/>
          <w:sz w:val="24"/>
          <w:szCs w:val="24"/>
          <w:lang w:val="pl-PL"/>
        </w:rPr>
        <w:t>się</w:t>
      </w:r>
      <w:r w:rsidRPr="003B089F">
        <w:rPr>
          <w:rFonts w:ascii="Times New Roman" w:hAnsi="Times New Roman" w:cs="Times New Roman"/>
          <w:color w:val="000000" w:themeColor="text1"/>
          <w:sz w:val="24"/>
          <w:szCs w:val="24"/>
          <w:lang w:val="pl-PL"/>
        </w:rPr>
        <w:t>, że „</w:t>
      </w:r>
      <w:r w:rsidR="0090314F" w:rsidRPr="003B089F">
        <w:rPr>
          <w:rFonts w:ascii="Times New Roman" w:hAnsi="Times New Roman" w:cs="Times New Roman"/>
          <w:color w:val="000000" w:themeColor="text1"/>
          <w:sz w:val="24"/>
          <w:szCs w:val="24"/>
          <w:lang w:val="pl-PL"/>
        </w:rPr>
        <w:t xml:space="preserve">stosując niniejszą konwencję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w:t>
      </w:r>
      <w:r w:rsidR="0090314F" w:rsidRPr="003B089F">
        <w:rPr>
          <w:rFonts w:ascii="Times New Roman" w:hAnsi="Times New Roman" w:cs="Times New Roman"/>
          <w:color w:val="000000" w:themeColor="text1"/>
          <w:sz w:val="24"/>
          <w:szCs w:val="24"/>
          <w:lang w:val="pl-PL"/>
        </w:rPr>
        <w:t xml:space="preserve">poświęcają szczególną </w:t>
      </w:r>
      <w:r w:rsidRPr="003B089F">
        <w:rPr>
          <w:rFonts w:ascii="Times New Roman" w:hAnsi="Times New Roman" w:cs="Times New Roman"/>
          <w:color w:val="000000" w:themeColor="text1"/>
          <w:sz w:val="24"/>
          <w:szCs w:val="24"/>
          <w:lang w:val="pl-PL"/>
        </w:rPr>
        <w:t xml:space="preserve">uwagę </w:t>
      </w:r>
      <w:r w:rsidR="00792A03" w:rsidRPr="003B089F">
        <w:rPr>
          <w:rFonts w:ascii="Times New Roman" w:hAnsi="Times New Roman" w:cs="Times New Roman"/>
          <w:color w:val="000000" w:themeColor="text1"/>
          <w:sz w:val="24"/>
          <w:szCs w:val="24"/>
          <w:lang w:val="pl-PL"/>
        </w:rPr>
        <w:t>kobiet</w:t>
      </w:r>
      <w:r w:rsidR="0090314F" w:rsidRPr="003B089F">
        <w:rPr>
          <w:rFonts w:ascii="Times New Roman" w:hAnsi="Times New Roman" w:cs="Times New Roman"/>
          <w:color w:val="000000" w:themeColor="text1"/>
          <w:sz w:val="24"/>
          <w:szCs w:val="24"/>
          <w:lang w:val="pl-PL"/>
        </w:rPr>
        <w:t xml:space="preserve">om będącym </w:t>
      </w:r>
      <w:r w:rsidR="00792A03" w:rsidRPr="003B089F">
        <w:rPr>
          <w:rFonts w:ascii="Times New Roman" w:hAnsi="Times New Roman" w:cs="Times New Roman"/>
          <w:color w:val="000000" w:themeColor="text1"/>
          <w:sz w:val="24"/>
          <w:szCs w:val="24"/>
          <w:lang w:val="pl-PL"/>
        </w:rPr>
        <w:t>ofiar</w:t>
      </w:r>
      <w:r w:rsidR="0090314F" w:rsidRPr="003B089F">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przemocy </w:t>
      </w:r>
      <w:r w:rsidR="0037238E">
        <w:rPr>
          <w:rFonts w:ascii="Times New Roman" w:hAnsi="Times New Roman" w:cs="Times New Roman"/>
          <w:color w:val="000000" w:themeColor="text1"/>
          <w:sz w:val="24"/>
          <w:szCs w:val="24"/>
          <w:lang w:val="pl-PL"/>
        </w:rPr>
        <w:t xml:space="preserve">motywowanej </w:t>
      </w:r>
      <w:r w:rsidR="0090314F" w:rsidRPr="003B089F">
        <w:rPr>
          <w:rFonts w:ascii="Times New Roman" w:hAnsi="Times New Roman" w:cs="Times New Roman"/>
          <w:color w:val="000000" w:themeColor="text1"/>
          <w:sz w:val="24"/>
          <w:szCs w:val="24"/>
          <w:lang w:val="pl-PL"/>
        </w:rPr>
        <w:t>pł</w:t>
      </w:r>
      <w:r w:rsidR="0037238E">
        <w:rPr>
          <w:rFonts w:ascii="Times New Roman" w:hAnsi="Times New Roman" w:cs="Times New Roman"/>
          <w:color w:val="000000" w:themeColor="text1"/>
          <w:sz w:val="24"/>
          <w:szCs w:val="24"/>
          <w:lang w:val="pl-PL"/>
        </w:rPr>
        <w:t>cią</w:t>
      </w:r>
      <w:r w:rsidR="0090314F" w:rsidRPr="003B089F">
        <w:rPr>
          <w:rFonts w:ascii="Times New Roman" w:hAnsi="Times New Roman" w:cs="Times New Roman"/>
          <w:color w:val="000000" w:themeColor="text1"/>
          <w:sz w:val="24"/>
          <w:szCs w:val="24"/>
          <w:lang w:val="pl-PL"/>
        </w:rPr>
        <w:t xml:space="preserve"> społeczno-ku</w:t>
      </w:r>
      <w:r w:rsidR="000D1DC0" w:rsidRPr="003B089F">
        <w:rPr>
          <w:rFonts w:ascii="Times New Roman" w:hAnsi="Times New Roman" w:cs="Times New Roman"/>
          <w:color w:val="000000" w:themeColor="text1"/>
          <w:sz w:val="24"/>
          <w:szCs w:val="24"/>
          <w:lang w:val="pl-PL"/>
        </w:rPr>
        <w:t>l</w:t>
      </w:r>
      <w:r w:rsidR="0090314F" w:rsidRPr="003B089F">
        <w:rPr>
          <w:rFonts w:ascii="Times New Roman" w:hAnsi="Times New Roman" w:cs="Times New Roman"/>
          <w:color w:val="000000" w:themeColor="text1"/>
          <w:sz w:val="24"/>
          <w:szCs w:val="24"/>
          <w:lang w:val="pl-PL"/>
        </w:rPr>
        <w:t>turową</w:t>
      </w:r>
      <w:r w:rsidRPr="003B089F">
        <w:rPr>
          <w:rFonts w:ascii="Times New Roman" w:hAnsi="Times New Roman" w:cs="Times New Roman"/>
          <w:color w:val="000000" w:themeColor="text1"/>
          <w:sz w:val="24"/>
          <w:szCs w:val="24"/>
          <w:lang w:val="pl-PL"/>
        </w:rPr>
        <w:t xml:space="preserve">”. Aby skutecznie </w:t>
      </w:r>
      <w:r w:rsidR="000D1DC0" w:rsidRPr="003B089F">
        <w:rPr>
          <w:rFonts w:ascii="Times New Roman" w:hAnsi="Times New Roman" w:cs="Times New Roman"/>
          <w:color w:val="000000" w:themeColor="text1"/>
          <w:sz w:val="24"/>
          <w:szCs w:val="24"/>
          <w:lang w:val="pl-PL"/>
        </w:rPr>
        <w:t xml:space="preserve">zwalczać </w:t>
      </w:r>
      <w:r w:rsidR="00691B55">
        <w:rPr>
          <w:rFonts w:ascii="Times New Roman" w:hAnsi="Times New Roman" w:cs="Times New Roman"/>
          <w:color w:val="000000" w:themeColor="text1"/>
          <w:sz w:val="24"/>
          <w:szCs w:val="24"/>
          <w:lang w:val="pl-PL"/>
        </w:rPr>
        <w:t>pierwotn</w:t>
      </w:r>
      <w:r w:rsidR="000D1DC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przyczyn</w:t>
      </w:r>
      <w:r w:rsidR="000D1DC0"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w:t>
      </w:r>
      <w:r w:rsidR="00525E17" w:rsidRPr="003B089F">
        <w:rPr>
          <w:rFonts w:ascii="Times New Roman" w:hAnsi="Times New Roman" w:cs="Times New Roman"/>
          <w:color w:val="000000" w:themeColor="text1"/>
          <w:sz w:val="24"/>
          <w:szCs w:val="24"/>
          <w:lang w:val="pl-PL"/>
        </w:rPr>
        <w:t xml:space="preserve">mocy wobec </w:t>
      </w:r>
      <w:r w:rsidR="00525E17" w:rsidRPr="003B089F">
        <w:rPr>
          <w:rFonts w:ascii="Times New Roman" w:hAnsi="Times New Roman" w:cs="Times New Roman"/>
          <w:color w:val="000000" w:themeColor="text1"/>
          <w:sz w:val="24"/>
          <w:szCs w:val="24"/>
          <w:lang w:val="pl-PL"/>
        </w:rPr>
        <w:lastRenderedPageBreak/>
        <w:t xml:space="preserve">kobiet, </w:t>
      </w:r>
      <w:r w:rsidR="000D1DC0" w:rsidRPr="003B089F">
        <w:rPr>
          <w:rFonts w:ascii="Times New Roman" w:hAnsi="Times New Roman" w:cs="Times New Roman"/>
          <w:color w:val="000000" w:themeColor="text1"/>
          <w:sz w:val="24"/>
          <w:szCs w:val="24"/>
          <w:lang w:val="pl-PL"/>
        </w:rPr>
        <w:t>stos</w:t>
      </w:r>
      <w:r w:rsidR="00E23802">
        <w:rPr>
          <w:rFonts w:ascii="Times New Roman" w:hAnsi="Times New Roman" w:cs="Times New Roman"/>
          <w:color w:val="000000" w:themeColor="text1"/>
          <w:sz w:val="24"/>
          <w:szCs w:val="24"/>
          <w:lang w:val="pl-PL"/>
        </w:rPr>
        <w:t xml:space="preserve">ując prawo </w:t>
      </w:r>
      <w:r w:rsidRPr="003B089F">
        <w:rPr>
          <w:rFonts w:ascii="Times New Roman" w:hAnsi="Times New Roman" w:cs="Times New Roman"/>
          <w:color w:val="000000" w:themeColor="text1"/>
          <w:sz w:val="24"/>
          <w:szCs w:val="24"/>
          <w:lang w:val="pl-PL"/>
        </w:rPr>
        <w:t>i kształt</w:t>
      </w:r>
      <w:r w:rsidR="00E23802">
        <w:rPr>
          <w:rFonts w:ascii="Times New Roman" w:hAnsi="Times New Roman" w:cs="Times New Roman"/>
          <w:color w:val="000000" w:themeColor="text1"/>
          <w:sz w:val="24"/>
          <w:szCs w:val="24"/>
          <w:lang w:val="pl-PL"/>
        </w:rPr>
        <w:t>ując</w:t>
      </w:r>
      <w:r w:rsidRPr="003B089F">
        <w:rPr>
          <w:rFonts w:ascii="Times New Roman" w:hAnsi="Times New Roman" w:cs="Times New Roman"/>
          <w:color w:val="000000" w:themeColor="text1"/>
          <w:sz w:val="24"/>
          <w:szCs w:val="24"/>
          <w:lang w:val="pl-PL"/>
        </w:rPr>
        <w:t xml:space="preserve"> polityk</w:t>
      </w:r>
      <w:r w:rsidR="00E23802">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0D1DC0" w:rsidRPr="003B089F">
        <w:rPr>
          <w:rFonts w:ascii="Times New Roman" w:hAnsi="Times New Roman" w:cs="Times New Roman"/>
          <w:color w:val="000000" w:themeColor="text1"/>
          <w:sz w:val="24"/>
          <w:szCs w:val="24"/>
          <w:lang w:val="pl-PL"/>
        </w:rPr>
        <w:t xml:space="preserve">należy </w:t>
      </w:r>
      <w:r w:rsidRPr="003B089F">
        <w:rPr>
          <w:rFonts w:ascii="Times New Roman" w:hAnsi="Times New Roman" w:cs="Times New Roman"/>
          <w:color w:val="000000" w:themeColor="text1"/>
          <w:sz w:val="24"/>
          <w:szCs w:val="24"/>
          <w:lang w:val="pl-PL"/>
        </w:rPr>
        <w:t xml:space="preserve">uwzględniać, że kobiety są bardziej niż mężczyźni narażone na przemoc </w:t>
      </w:r>
      <w:r w:rsidR="0037238E">
        <w:rPr>
          <w:rFonts w:ascii="Times New Roman" w:hAnsi="Times New Roman" w:cs="Times New Roman"/>
          <w:color w:val="000000" w:themeColor="text1"/>
          <w:sz w:val="24"/>
          <w:szCs w:val="24"/>
          <w:lang w:val="pl-PL"/>
        </w:rPr>
        <w:t xml:space="preserve">motywowaną </w:t>
      </w:r>
      <w:r w:rsidRPr="003B089F">
        <w:rPr>
          <w:rFonts w:ascii="Times New Roman" w:hAnsi="Times New Roman" w:cs="Times New Roman"/>
          <w:color w:val="000000" w:themeColor="text1"/>
          <w:sz w:val="24"/>
          <w:szCs w:val="24"/>
          <w:lang w:val="pl-PL"/>
        </w:rPr>
        <w:t>płcią</w:t>
      </w:r>
      <w:r w:rsidR="000D1DC0"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w:t>
      </w:r>
      <w:r w:rsidR="000D1DC0" w:rsidRPr="003B089F">
        <w:rPr>
          <w:rFonts w:ascii="Times New Roman" w:hAnsi="Times New Roman" w:cs="Times New Roman"/>
          <w:color w:val="000000" w:themeColor="text1"/>
          <w:sz w:val="24"/>
          <w:szCs w:val="24"/>
          <w:lang w:val="pl-PL"/>
        </w:rPr>
        <w:t xml:space="preserve">Jest to skutkiem </w:t>
      </w:r>
      <w:r w:rsidRPr="003B089F">
        <w:rPr>
          <w:rFonts w:ascii="Times New Roman" w:hAnsi="Times New Roman" w:cs="Times New Roman"/>
          <w:color w:val="000000" w:themeColor="text1"/>
          <w:sz w:val="24"/>
          <w:szCs w:val="24"/>
          <w:lang w:val="pl-PL"/>
        </w:rPr>
        <w:t xml:space="preserve">strukturalnych nierówności między kobietami </w:t>
      </w:r>
      <w:r w:rsidR="000D1DC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jak również strukturalnych wzorców dyskryminacji kobiet, </w:t>
      </w:r>
      <w:r w:rsidR="00387401" w:rsidRPr="003B089F">
        <w:rPr>
          <w:rFonts w:ascii="Times New Roman" w:hAnsi="Times New Roman" w:cs="Times New Roman"/>
          <w:color w:val="000000" w:themeColor="text1"/>
          <w:sz w:val="24"/>
          <w:szCs w:val="24"/>
          <w:lang w:val="pl-PL"/>
        </w:rPr>
        <w:t xml:space="preserve">które </w:t>
      </w:r>
      <w:r w:rsidRPr="003B089F">
        <w:rPr>
          <w:rFonts w:ascii="Times New Roman" w:hAnsi="Times New Roman" w:cs="Times New Roman"/>
          <w:color w:val="000000" w:themeColor="text1"/>
          <w:sz w:val="24"/>
          <w:szCs w:val="24"/>
          <w:lang w:val="pl-PL"/>
        </w:rPr>
        <w:t>uzasadnia</w:t>
      </w:r>
      <w:r w:rsidR="00387401" w:rsidRPr="003B089F">
        <w:rPr>
          <w:rFonts w:ascii="Times New Roman" w:hAnsi="Times New Roman" w:cs="Times New Roman"/>
          <w:color w:val="000000" w:themeColor="text1"/>
          <w:sz w:val="24"/>
          <w:szCs w:val="24"/>
          <w:lang w:val="pl-PL"/>
        </w:rPr>
        <w:t xml:space="preserve">ją </w:t>
      </w:r>
      <w:r w:rsidRPr="003B089F">
        <w:rPr>
          <w:rFonts w:ascii="Times New Roman" w:hAnsi="Times New Roman" w:cs="Times New Roman"/>
          <w:color w:val="000000" w:themeColor="text1"/>
          <w:sz w:val="24"/>
          <w:szCs w:val="24"/>
          <w:lang w:val="pl-PL"/>
        </w:rPr>
        <w:t>i wzmacnia</w:t>
      </w:r>
      <w:r w:rsidR="00387401" w:rsidRPr="003B089F">
        <w:rPr>
          <w:rFonts w:ascii="Times New Roman" w:hAnsi="Times New Roman" w:cs="Times New Roman"/>
          <w:color w:val="000000" w:themeColor="text1"/>
          <w:sz w:val="24"/>
          <w:szCs w:val="24"/>
          <w:lang w:val="pl-PL"/>
        </w:rPr>
        <w:t xml:space="preserve">ją </w:t>
      </w:r>
      <w:r w:rsidR="000A2370" w:rsidRPr="003B089F">
        <w:rPr>
          <w:rFonts w:ascii="Times New Roman" w:hAnsi="Times New Roman" w:cs="Times New Roman"/>
          <w:color w:val="000000" w:themeColor="text1"/>
          <w:sz w:val="24"/>
          <w:szCs w:val="24"/>
          <w:lang w:val="pl-PL"/>
        </w:rPr>
        <w:t xml:space="preserve">zakorzenione w społeczeństwie </w:t>
      </w:r>
      <w:r w:rsidRPr="003B089F">
        <w:rPr>
          <w:rFonts w:ascii="Times New Roman" w:hAnsi="Times New Roman" w:cs="Times New Roman"/>
          <w:color w:val="000000" w:themeColor="text1"/>
          <w:sz w:val="24"/>
          <w:szCs w:val="24"/>
          <w:lang w:val="pl-PL"/>
        </w:rPr>
        <w:t xml:space="preserve">negatywne stereotypy i uprzedzenia wobec kobiet. </w:t>
      </w:r>
      <w:r w:rsidR="000D1DC0" w:rsidRPr="003B089F">
        <w:rPr>
          <w:rFonts w:ascii="Times New Roman" w:hAnsi="Times New Roman" w:cs="Times New Roman"/>
          <w:color w:val="000000" w:themeColor="text1"/>
          <w:sz w:val="24"/>
          <w:szCs w:val="24"/>
          <w:lang w:val="pl-PL"/>
        </w:rPr>
        <w:t xml:space="preserve">Uznanie </w:t>
      </w:r>
      <w:r w:rsidRPr="003B089F">
        <w:rPr>
          <w:rFonts w:ascii="Times New Roman" w:hAnsi="Times New Roman" w:cs="Times New Roman"/>
          <w:color w:val="000000" w:themeColor="text1"/>
          <w:sz w:val="24"/>
          <w:szCs w:val="24"/>
          <w:lang w:val="pl-PL"/>
        </w:rPr>
        <w:t>te</w:t>
      </w:r>
      <w:r w:rsidR="000D1DC0"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nierówne</w:t>
      </w:r>
      <w:r w:rsidR="000D1DC0"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t>
      </w:r>
      <w:r w:rsidR="000D1DC0" w:rsidRPr="003B089F">
        <w:rPr>
          <w:rFonts w:ascii="Times New Roman" w:hAnsi="Times New Roman" w:cs="Times New Roman"/>
          <w:color w:val="000000" w:themeColor="text1"/>
          <w:sz w:val="24"/>
          <w:szCs w:val="24"/>
          <w:lang w:val="pl-PL"/>
        </w:rPr>
        <w:t xml:space="preserve">stosunku sił kobiet i mężczyzn </w:t>
      </w:r>
      <w:r w:rsidRPr="003B089F">
        <w:rPr>
          <w:rFonts w:ascii="Times New Roman" w:hAnsi="Times New Roman" w:cs="Times New Roman"/>
          <w:color w:val="000000" w:themeColor="text1"/>
          <w:sz w:val="24"/>
          <w:szCs w:val="24"/>
          <w:lang w:val="pl-PL"/>
        </w:rPr>
        <w:t xml:space="preserve">mogłoby </w:t>
      </w:r>
      <w:r w:rsidR="004506C7">
        <w:rPr>
          <w:rFonts w:ascii="Times New Roman" w:hAnsi="Times New Roman" w:cs="Times New Roman"/>
          <w:color w:val="000000" w:themeColor="text1"/>
          <w:sz w:val="24"/>
          <w:szCs w:val="24"/>
          <w:lang w:val="pl-PL"/>
        </w:rPr>
        <w:t xml:space="preserve">wpłynąć na </w:t>
      </w:r>
      <w:r w:rsidR="00C761D4">
        <w:rPr>
          <w:rFonts w:ascii="Times New Roman" w:hAnsi="Times New Roman" w:cs="Times New Roman"/>
          <w:color w:val="000000" w:themeColor="text1"/>
          <w:sz w:val="24"/>
          <w:szCs w:val="24"/>
          <w:lang w:val="pl-PL"/>
        </w:rPr>
        <w:t>zwiększenie</w:t>
      </w:r>
      <w:r w:rsidR="004506C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świadomości sytuacji społeczno-ekonomicznej kobiet w Polsce</w:t>
      </w:r>
      <w:r w:rsidR="0036682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która</w:t>
      </w:r>
      <w:r w:rsidR="0037238E">
        <w:rPr>
          <w:rFonts w:ascii="Times New Roman" w:hAnsi="Times New Roman" w:cs="Times New Roman"/>
          <w:color w:val="000000" w:themeColor="text1"/>
          <w:sz w:val="24"/>
          <w:szCs w:val="24"/>
          <w:lang w:val="pl-PL"/>
        </w:rPr>
        <w:t xml:space="preserve"> istotnie</w:t>
      </w:r>
      <w:r w:rsidRPr="003B089F">
        <w:rPr>
          <w:rFonts w:ascii="Times New Roman" w:hAnsi="Times New Roman" w:cs="Times New Roman"/>
          <w:color w:val="000000" w:themeColor="text1"/>
          <w:sz w:val="24"/>
          <w:szCs w:val="24"/>
          <w:lang w:val="pl-PL"/>
        </w:rPr>
        <w:t xml:space="preserve"> wpływa na ich zdolność </w:t>
      </w:r>
      <w:r w:rsidR="004506C7">
        <w:rPr>
          <w:rFonts w:ascii="Times New Roman" w:hAnsi="Times New Roman" w:cs="Times New Roman"/>
          <w:color w:val="000000" w:themeColor="text1"/>
          <w:sz w:val="24"/>
          <w:szCs w:val="24"/>
          <w:lang w:val="pl-PL"/>
        </w:rPr>
        <w:t xml:space="preserve">wyjścia </w:t>
      </w:r>
      <w:r w:rsidR="00404ADA" w:rsidRPr="003B089F">
        <w:rPr>
          <w:rFonts w:ascii="Times New Roman" w:hAnsi="Times New Roman" w:cs="Times New Roman"/>
          <w:color w:val="000000" w:themeColor="text1"/>
          <w:sz w:val="24"/>
          <w:szCs w:val="24"/>
          <w:lang w:val="pl-PL"/>
        </w:rPr>
        <w:t>ze związku, w którym dochodzi do przemocy</w:t>
      </w:r>
      <w:r w:rsidR="0038740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odbudowania swojego życia. Nierówności strukturalne między kobietami </w:t>
      </w:r>
      <w:r w:rsidR="0038740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jak również trudniejszy dostęp kobiet do zatrudnienia</w:t>
      </w:r>
      <w:r w:rsidR="00092AB6" w:rsidRPr="003B089F">
        <w:rPr>
          <w:rStyle w:val="Odwoanieprzypisudolnego"/>
          <w:rFonts w:ascii="Times New Roman" w:hAnsi="Times New Roman" w:cs="Times New Roman"/>
          <w:color w:val="000000" w:themeColor="text1"/>
          <w:sz w:val="24"/>
          <w:szCs w:val="24"/>
        </w:rPr>
        <w:footnoteReference w:id="5"/>
      </w:r>
      <w:r w:rsidRPr="003B089F">
        <w:rPr>
          <w:rFonts w:ascii="Times New Roman" w:hAnsi="Times New Roman" w:cs="Times New Roman"/>
          <w:color w:val="000000" w:themeColor="text1"/>
          <w:sz w:val="24"/>
          <w:szCs w:val="24"/>
          <w:lang w:val="pl-PL"/>
        </w:rPr>
        <w:t xml:space="preserve">, niski </w:t>
      </w:r>
      <w:r w:rsidR="004506C7">
        <w:rPr>
          <w:rFonts w:ascii="Times New Roman" w:hAnsi="Times New Roman" w:cs="Times New Roman"/>
          <w:color w:val="000000" w:themeColor="text1"/>
          <w:sz w:val="24"/>
          <w:szCs w:val="24"/>
          <w:lang w:val="pl-PL"/>
        </w:rPr>
        <w:t>poziom</w:t>
      </w:r>
      <w:r w:rsidR="00387401" w:rsidRPr="003B089F">
        <w:rPr>
          <w:rFonts w:ascii="Times New Roman" w:hAnsi="Times New Roman" w:cs="Times New Roman"/>
          <w:color w:val="000000" w:themeColor="text1"/>
          <w:sz w:val="24"/>
          <w:szCs w:val="24"/>
          <w:lang w:val="pl-PL"/>
        </w:rPr>
        <w:t xml:space="preserve"> wywiązywania się ze zobowiązań </w:t>
      </w:r>
      <w:r w:rsidRPr="003B089F">
        <w:rPr>
          <w:rFonts w:ascii="Times New Roman" w:hAnsi="Times New Roman" w:cs="Times New Roman"/>
          <w:color w:val="000000" w:themeColor="text1"/>
          <w:sz w:val="24"/>
          <w:szCs w:val="24"/>
          <w:lang w:val="pl-PL"/>
        </w:rPr>
        <w:t>alimentacyjnych</w:t>
      </w:r>
      <w:r w:rsidR="00525E17" w:rsidRPr="003B089F">
        <w:rPr>
          <w:rStyle w:val="Odwoanieprzypisudolnego"/>
          <w:rFonts w:ascii="Times New Roman" w:hAnsi="Times New Roman" w:cs="Times New Roman"/>
          <w:color w:val="000000" w:themeColor="text1"/>
          <w:sz w:val="24"/>
          <w:szCs w:val="24"/>
        </w:rPr>
        <w:footnoteReference w:id="6"/>
      </w:r>
      <w:r w:rsidRPr="003B089F">
        <w:rPr>
          <w:rFonts w:ascii="Times New Roman" w:hAnsi="Times New Roman" w:cs="Times New Roman"/>
          <w:color w:val="000000" w:themeColor="text1"/>
          <w:sz w:val="24"/>
          <w:szCs w:val="24"/>
          <w:lang w:val="pl-PL"/>
        </w:rPr>
        <w:t xml:space="preserve"> oraz trudności w znalezieniu </w:t>
      </w:r>
      <w:r w:rsidR="00387401" w:rsidRPr="003B089F">
        <w:rPr>
          <w:rFonts w:ascii="Times New Roman" w:hAnsi="Times New Roman" w:cs="Times New Roman"/>
          <w:color w:val="000000" w:themeColor="text1"/>
          <w:sz w:val="24"/>
          <w:szCs w:val="24"/>
          <w:lang w:val="pl-PL"/>
        </w:rPr>
        <w:t>stałe</w:t>
      </w:r>
      <w:r w:rsidR="0036682A">
        <w:rPr>
          <w:rFonts w:ascii="Times New Roman" w:hAnsi="Times New Roman" w:cs="Times New Roman"/>
          <w:color w:val="000000" w:themeColor="text1"/>
          <w:sz w:val="24"/>
          <w:szCs w:val="24"/>
          <w:lang w:val="pl-PL"/>
        </w:rPr>
        <w:t>go</w:t>
      </w:r>
      <w:r w:rsidR="00387401" w:rsidRPr="003B089F">
        <w:rPr>
          <w:rFonts w:ascii="Times New Roman" w:hAnsi="Times New Roman" w:cs="Times New Roman"/>
          <w:color w:val="000000" w:themeColor="text1"/>
          <w:sz w:val="24"/>
          <w:szCs w:val="24"/>
          <w:lang w:val="pl-PL"/>
        </w:rPr>
        <w:t xml:space="preserve"> mieszkania </w:t>
      </w:r>
      <w:r w:rsidRPr="003B089F">
        <w:rPr>
          <w:rFonts w:ascii="Times New Roman" w:hAnsi="Times New Roman" w:cs="Times New Roman"/>
          <w:color w:val="000000" w:themeColor="text1"/>
          <w:sz w:val="24"/>
          <w:szCs w:val="24"/>
          <w:lang w:val="pl-PL"/>
        </w:rPr>
        <w:t xml:space="preserve">stanowią </w:t>
      </w:r>
      <w:r w:rsidR="00387401" w:rsidRPr="003B089F">
        <w:rPr>
          <w:rFonts w:ascii="Times New Roman" w:hAnsi="Times New Roman" w:cs="Times New Roman"/>
          <w:color w:val="000000" w:themeColor="text1"/>
          <w:sz w:val="24"/>
          <w:szCs w:val="24"/>
          <w:lang w:val="pl-PL"/>
        </w:rPr>
        <w:t xml:space="preserve">dla kobiet-ofiar przemocy domowej </w:t>
      </w:r>
      <w:r w:rsidR="00133420">
        <w:rPr>
          <w:rFonts w:ascii="Times New Roman" w:hAnsi="Times New Roman" w:cs="Times New Roman"/>
          <w:color w:val="000000" w:themeColor="text1"/>
          <w:sz w:val="24"/>
          <w:szCs w:val="24"/>
          <w:lang w:val="pl-PL"/>
        </w:rPr>
        <w:t xml:space="preserve">poważne </w:t>
      </w:r>
      <w:r w:rsidRPr="003B089F">
        <w:rPr>
          <w:rFonts w:ascii="Times New Roman" w:hAnsi="Times New Roman" w:cs="Times New Roman"/>
          <w:color w:val="000000" w:themeColor="text1"/>
          <w:sz w:val="24"/>
          <w:szCs w:val="24"/>
          <w:lang w:val="pl-PL"/>
        </w:rPr>
        <w:t>bariery. Ponadto,</w:t>
      </w:r>
      <w:r w:rsidR="004D4FB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przemoc ekonomiczna, która może być powiązana z przemocą psychiczną i często jest częścią schematu przemocy i kontroli, tylko </w:t>
      </w:r>
      <w:r w:rsidR="00402A91" w:rsidRPr="003B089F">
        <w:rPr>
          <w:rFonts w:ascii="Times New Roman" w:hAnsi="Times New Roman" w:cs="Times New Roman"/>
          <w:color w:val="000000" w:themeColor="text1"/>
          <w:sz w:val="24"/>
          <w:szCs w:val="24"/>
          <w:lang w:val="pl-PL"/>
        </w:rPr>
        <w:t>zwiększa te przeszkody</w:t>
      </w:r>
      <w:r w:rsidRPr="003B089F">
        <w:rPr>
          <w:rFonts w:ascii="Times New Roman" w:hAnsi="Times New Roman" w:cs="Times New Roman"/>
          <w:color w:val="000000" w:themeColor="text1"/>
          <w:sz w:val="24"/>
          <w:szCs w:val="24"/>
          <w:lang w:val="pl-PL"/>
        </w:rPr>
        <w:t xml:space="preserve">, ponieważ kobiety w związkach, w których dochodzi do przemocy, mogą być całkowicie zależne </w:t>
      </w:r>
      <w:r w:rsidR="00404ADA" w:rsidRPr="003B089F">
        <w:rPr>
          <w:rFonts w:ascii="Times New Roman" w:hAnsi="Times New Roman" w:cs="Times New Roman"/>
          <w:color w:val="000000" w:themeColor="text1"/>
          <w:sz w:val="24"/>
          <w:szCs w:val="24"/>
          <w:lang w:val="pl-PL"/>
        </w:rPr>
        <w:t xml:space="preserve">finansowo </w:t>
      </w:r>
      <w:r w:rsidRPr="003B089F">
        <w:rPr>
          <w:rFonts w:ascii="Times New Roman" w:hAnsi="Times New Roman" w:cs="Times New Roman"/>
          <w:color w:val="000000" w:themeColor="text1"/>
          <w:sz w:val="24"/>
          <w:szCs w:val="24"/>
          <w:lang w:val="pl-PL"/>
        </w:rPr>
        <w:t>od swojego oprawcy. Ta forma przemocy, jak również niepłacenie alimentów</w:t>
      </w:r>
      <w:r w:rsidR="00404AD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sposób utrwal</w:t>
      </w:r>
      <w:r w:rsidR="0050779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w:t>
      </w:r>
      <w:r w:rsidR="00404ADA"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ekonomicznej wiktymizacji kobiet, zostały przeanalizowane w</w:t>
      </w:r>
      <w:r w:rsidR="00404ADA" w:rsidRPr="003B089F">
        <w:rPr>
          <w:rFonts w:ascii="Times New Roman" w:hAnsi="Times New Roman" w:cs="Times New Roman"/>
          <w:color w:val="000000" w:themeColor="text1"/>
          <w:sz w:val="24"/>
          <w:szCs w:val="24"/>
          <w:lang w:val="pl-PL"/>
        </w:rPr>
        <w:t>e wcześniejszych raportach opublikowanych</w:t>
      </w:r>
      <w:r w:rsidRPr="003B089F">
        <w:rPr>
          <w:rFonts w:ascii="Times New Roman" w:hAnsi="Times New Roman" w:cs="Times New Roman"/>
          <w:color w:val="000000" w:themeColor="text1"/>
          <w:sz w:val="24"/>
          <w:szCs w:val="24"/>
          <w:lang w:val="pl-PL"/>
        </w:rPr>
        <w:t xml:space="preserve"> przez GREVIO</w:t>
      </w:r>
      <w:r w:rsidR="00525E17" w:rsidRPr="003B089F">
        <w:rPr>
          <w:rStyle w:val="Odwoanieprzypisudolnego"/>
          <w:rFonts w:ascii="Times New Roman" w:hAnsi="Times New Roman" w:cs="Times New Roman"/>
          <w:color w:val="000000" w:themeColor="text1"/>
          <w:sz w:val="24"/>
          <w:szCs w:val="24"/>
        </w:rPr>
        <w:footnoteReference w:id="7"/>
      </w:r>
      <w:r w:rsidR="004506C7">
        <w:rPr>
          <w:rFonts w:ascii="Times New Roman" w:hAnsi="Times New Roman" w:cs="Times New Roman"/>
          <w:color w:val="000000" w:themeColor="text1"/>
          <w:sz w:val="24"/>
          <w:szCs w:val="24"/>
          <w:lang w:val="pl-PL"/>
        </w:rPr>
        <w:t xml:space="preserve">. Dlatego ważne jest, </w:t>
      </w:r>
      <w:r w:rsidRPr="003B089F">
        <w:rPr>
          <w:rFonts w:ascii="Times New Roman" w:hAnsi="Times New Roman" w:cs="Times New Roman"/>
          <w:color w:val="000000" w:themeColor="text1"/>
          <w:sz w:val="24"/>
          <w:szCs w:val="24"/>
          <w:lang w:val="pl-PL"/>
        </w:rPr>
        <w:t xml:space="preserve">by zająć się przyczynami i </w:t>
      </w:r>
      <w:r w:rsidR="00404ADA" w:rsidRPr="003B089F">
        <w:rPr>
          <w:rFonts w:ascii="Times New Roman" w:hAnsi="Times New Roman" w:cs="Times New Roman"/>
          <w:color w:val="000000" w:themeColor="text1"/>
          <w:sz w:val="24"/>
          <w:szCs w:val="24"/>
          <w:lang w:val="pl-PL"/>
        </w:rPr>
        <w:t>skutkami</w:t>
      </w:r>
      <w:r w:rsidRPr="003B089F">
        <w:rPr>
          <w:rFonts w:ascii="Times New Roman" w:hAnsi="Times New Roman" w:cs="Times New Roman"/>
          <w:color w:val="000000" w:themeColor="text1"/>
          <w:sz w:val="24"/>
          <w:szCs w:val="24"/>
          <w:lang w:val="pl-PL"/>
        </w:rPr>
        <w:t xml:space="preserve"> wszystkich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 tym przemocy domowej, </w:t>
      </w:r>
      <w:r w:rsidR="0037238E">
        <w:rPr>
          <w:rFonts w:ascii="Times New Roman" w:hAnsi="Times New Roman" w:cs="Times New Roman"/>
          <w:color w:val="000000" w:themeColor="text1"/>
          <w:sz w:val="24"/>
          <w:szCs w:val="24"/>
          <w:lang w:val="pl-PL"/>
        </w:rPr>
        <w:t xml:space="preserve">biorąc pod uwagę aspekt </w:t>
      </w:r>
      <w:r w:rsidRPr="003B089F">
        <w:rPr>
          <w:rFonts w:ascii="Times New Roman" w:hAnsi="Times New Roman" w:cs="Times New Roman"/>
          <w:color w:val="000000" w:themeColor="text1"/>
          <w:sz w:val="24"/>
          <w:szCs w:val="24"/>
          <w:lang w:val="pl-PL"/>
        </w:rPr>
        <w:t>płci</w:t>
      </w:r>
      <w:r w:rsidR="00404ADA"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xml:space="preserve">, w celu </w:t>
      </w:r>
      <w:r w:rsidR="004506C7">
        <w:rPr>
          <w:rFonts w:ascii="Times New Roman" w:hAnsi="Times New Roman" w:cs="Times New Roman"/>
          <w:color w:val="000000" w:themeColor="text1"/>
          <w:sz w:val="24"/>
          <w:szCs w:val="24"/>
          <w:lang w:val="pl-PL"/>
        </w:rPr>
        <w:t>uwypuklenia</w:t>
      </w:r>
      <w:r w:rsidRPr="003B089F">
        <w:rPr>
          <w:rFonts w:ascii="Times New Roman" w:hAnsi="Times New Roman" w:cs="Times New Roman"/>
          <w:color w:val="000000" w:themeColor="text1"/>
          <w:sz w:val="24"/>
          <w:szCs w:val="24"/>
          <w:lang w:val="pl-PL"/>
        </w:rPr>
        <w:t>, a nie zamaskowania</w:t>
      </w:r>
      <w:r w:rsidR="00404ADA" w:rsidRPr="003B089F">
        <w:rPr>
          <w:rFonts w:ascii="Times New Roman" w:hAnsi="Times New Roman" w:cs="Times New Roman"/>
          <w:b/>
          <w:i/>
          <w:color w:val="000000" w:themeColor="text1"/>
          <w:sz w:val="24"/>
          <w:szCs w:val="24"/>
          <w:lang w:val="pl-PL"/>
        </w:rPr>
        <w:t xml:space="preserve"> </w:t>
      </w:r>
      <w:r w:rsidR="00404ADA" w:rsidRPr="003B089F">
        <w:rPr>
          <w:rFonts w:ascii="Times New Roman" w:hAnsi="Times New Roman" w:cs="Times New Roman"/>
          <w:color w:val="000000" w:themeColor="text1"/>
          <w:sz w:val="24"/>
          <w:szCs w:val="24"/>
          <w:lang w:val="pl-PL"/>
        </w:rPr>
        <w:t xml:space="preserve">tej </w:t>
      </w:r>
      <w:r w:rsidRPr="003B089F">
        <w:rPr>
          <w:rFonts w:ascii="Times New Roman" w:hAnsi="Times New Roman" w:cs="Times New Roman"/>
          <w:color w:val="000000" w:themeColor="text1"/>
          <w:sz w:val="24"/>
          <w:szCs w:val="24"/>
          <w:lang w:val="pl-PL"/>
        </w:rPr>
        <w:t xml:space="preserve">szczególnej przemocy, której ofiarami są kobiety, oraz w celu </w:t>
      </w:r>
      <w:r w:rsidR="0050779D">
        <w:rPr>
          <w:rFonts w:ascii="Times New Roman" w:hAnsi="Times New Roman" w:cs="Times New Roman"/>
          <w:color w:val="000000" w:themeColor="text1"/>
          <w:sz w:val="24"/>
          <w:szCs w:val="24"/>
          <w:lang w:val="pl-PL"/>
        </w:rPr>
        <w:t xml:space="preserve">poprawy </w:t>
      </w:r>
      <w:r w:rsidRPr="003B089F">
        <w:rPr>
          <w:rFonts w:ascii="Times New Roman" w:hAnsi="Times New Roman" w:cs="Times New Roman"/>
          <w:color w:val="000000" w:themeColor="text1"/>
          <w:sz w:val="24"/>
          <w:szCs w:val="24"/>
          <w:lang w:val="pl-PL"/>
        </w:rPr>
        <w:t>pol</w:t>
      </w:r>
      <w:r w:rsidR="00CC13E2">
        <w:rPr>
          <w:rFonts w:ascii="Times New Roman" w:hAnsi="Times New Roman" w:cs="Times New Roman"/>
          <w:color w:val="000000" w:themeColor="text1"/>
          <w:sz w:val="24"/>
          <w:szCs w:val="24"/>
          <w:lang w:val="pl-PL"/>
        </w:rPr>
        <w:t>ityczne</w:t>
      </w:r>
      <w:r w:rsidR="0050779D">
        <w:rPr>
          <w:rFonts w:ascii="Times New Roman" w:hAnsi="Times New Roman" w:cs="Times New Roman"/>
          <w:color w:val="000000" w:themeColor="text1"/>
          <w:sz w:val="24"/>
          <w:szCs w:val="24"/>
          <w:lang w:val="pl-PL"/>
        </w:rPr>
        <w:t xml:space="preserve">j reakcji </w:t>
      </w:r>
      <w:r w:rsidR="004506C7">
        <w:rPr>
          <w:rFonts w:ascii="Times New Roman" w:hAnsi="Times New Roman" w:cs="Times New Roman"/>
          <w:color w:val="000000" w:themeColor="text1"/>
          <w:sz w:val="24"/>
          <w:szCs w:val="24"/>
          <w:lang w:val="pl-PL"/>
        </w:rPr>
        <w:t>na to zjawisko</w:t>
      </w:r>
      <w:r w:rsidRPr="003B089F">
        <w:rPr>
          <w:rFonts w:ascii="Times New Roman" w:hAnsi="Times New Roman" w:cs="Times New Roman"/>
          <w:color w:val="000000" w:themeColor="text1"/>
          <w:sz w:val="24"/>
          <w:szCs w:val="24"/>
          <w:lang w:val="pl-PL"/>
        </w:rPr>
        <w:t>.</w:t>
      </w:r>
    </w:p>
    <w:p w:rsidR="007F0A08" w:rsidRPr="003B089F" w:rsidRDefault="007F0A08" w:rsidP="007F0A08">
      <w:pPr>
        <w:pStyle w:val="Akapitzlist"/>
        <w:ind w:left="0"/>
        <w:jc w:val="left"/>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Oprócz powyższego, GREVIO zauważa, że nie ma kompleksow</w:t>
      </w:r>
      <w:r w:rsidR="0050779D">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polityk</w:t>
      </w:r>
      <w:r w:rsidR="002958E4"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2958E4" w:rsidRPr="003B089F">
        <w:rPr>
          <w:rFonts w:ascii="Times New Roman" w:hAnsi="Times New Roman" w:cs="Times New Roman"/>
          <w:color w:val="000000" w:themeColor="text1"/>
          <w:sz w:val="24"/>
          <w:szCs w:val="24"/>
          <w:lang w:val="pl-PL"/>
        </w:rPr>
        <w:t>ani</w:t>
      </w:r>
      <w:r w:rsidRPr="003B089F">
        <w:rPr>
          <w:rFonts w:ascii="Times New Roman" w:hAnsi="Times New Roman" w:cs="Times New Roman"/>
          <w:color w:val="000000" w:themeColor="text1"/>
          <w:sz w:val="24"/>
          <w:szCs w:val="24"/>
          <w:lang w:val="pl-PL"/>
        </w:rPr>
        <w:t xml:space="preserve"> </w:t>
      </w:r>
      <w:r w:rsidR="00402A91" w:rsidRPr="003B089F">
        <w:rPr>
          <w:rFonts w:ascii="Times New Roman" w:hAnsi="Times New Roman" w:cs="Times New Roman"/>
          <w:color w:val="000000" w:themeColor="text1"/>
          <w:sz w:val="24"/>
          <w:szCs w:val="24"/>
          <w:lang w:val="pl-PL"/>
        </w:rPr>
        <w:t xml:space="preserve">ujednoliconych procedur </w:t>
      </w:r>
      <w:r w:rsidRPr="003B089F">
        <w:rPr>
          <w:rFonts w:ascii="Times New Roman" w:hAnsi="Times New Roman" w:cs="Times New Roman"/>
          <w:color w:val="000000" w:themeColor="text1"/>
          <w:sz w:val="24"/>
          <w:szCs w:val="24"/>
          <w:lang w:val="pl-PL"/>
        </w:rPr>
        <w:t xml:space="preserve">dotyczących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nękania i molestowania seksualnego, a także </w:t>
      </w:r>
      <w:r w:rsidR="004506C7">
        <w:rPr>
          <w:rFonts w:ascii="Times New Roman" w:hAnsi="Times New Roman" w:cs="Times New Roman"/>
          <w:color w:val="000000" w:themeColor="text1"/>
          <w:sz w:val="24"/>
          <w:szCs w:val="24"/>
          <w:lang w:val="pl-PL"/>
        </w:rPr>
        <w:t>nie ma</w:t>
      </w:r>
      <w:r w:rsidR="0050779D">
        <w:rPr>
          <w:rFonts w:ascii="Times New Roman" w:hAnsi="Times New Roman" w:cs="Times New Roman"/>
          <w:color w:val="000000" w:themeColor="text1"/>
          <w:sz w:val="24"/>
          <w:szCs w:val="24"/>
          <w:lang w:val="pl-PL"/>
        </w:rPr>
        <w:t>, w praktyce,</w:t>
      </w:r>
      <w:r w:rsidRPr="003B089F">
        <w:rPr>
          <w:rFonts w:ascii="Times New Roman" w:hAnsi="Times New Roman" w:cs="Times New Roman"/>
          <w:color w:val="000000" w:themeColor="text1"/>
          <w:sz w:val="24"/>
          <w:szCs w:val="24"/>
          <w:lang w:val="pl-PL"/>
        </w:rPr>
        <w:t xml:space="preserve"> żadn</w:t>
      </w:r>
      <w:r w:rsidR="004506C7">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polityk</w:t>
      </w:r>
      <w:r w:rsidR="002958E4"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2958E4" w:rsidRPr="003B089F">
        <w:rPr>
          <w:rFonts w:ascii="Times New Roman" w:hAnsi="Times New Roman" w:cs="Times New Roman"/>
          <w:color w:val="000000" w:themeColor="text1"/>
          <w:sz w:val="24"/>
          <w:szCs w:val="24"/>
          <w:lang w:val="pl-PL"/>
        </w:rPr>
        <w:t>procedur</w:t>
      </w:r>
      <w:r w:rsidR="002958E4"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lub usług dotyczących </w:t>
      </w:r>
      <w:r w:rsidR="0050779D">
        <w:rPr>
          <w:rFonts w:ascii="Times New Roman" w:hAnsi="Times New Roman" w:cs="Times New Roman"/>
          <w:color w:val="000000" w:themeColor="text1"/>
          <w:sz w:val="24"/>
          <w:szCs w:val="24"/>
          <w:lang w:val="pl-PL"/>
        </w:rPr>
        <w:t xml:space="preserve">takich </w:t>
      </w:r>
      <w:r w:rsidRPr="003B089F">
        <w:rPr>
          <w:rFonts w:ascii="Times New Roman" w:hAnsi="Times New Roman" w:cs="Times New Roman"/>
          <w:color w:val="000000" w:themeColor="text1"/>
          <w:sz w:val="24"/>
          <w:szCs w:val="24"/>
          <w:lang w:val="pl-PL"/>
        </w:rPr>
        <w:t>form przemocy wobec kobiet jak okaleczanie żeńskich nar</w:t>
      </w:r>
      <w:r w:rsidR="002958E4" w:rsidRPr="003B089F">
        <w:rPr>
          <w:rFonts w:ascii="Times New Roman" w:hAnsi="Times New Roman" w:cs="Times New Roman"/>
          <w:color w:val="000000" w:themeColor="text1"/>
          <w:sz w:val="24"/>
          <w:szCs w:val="24"/>
          <w:lang w:val="pl-PL"/>
        </w:rPr>
        <w:t>ządów płciowych</w:t>
      </w:r>
      <w:r w:rsidRPr="003B089F">
        <w:rPr>
          <w:rFonts w:ascii="Times New Roman" w:hAnsi="Times New Roman" w:cs="Times New Roman"/>
          <w:color w:val="000000" w:themeColor="text1"/>
          <w:sz w:val="24"/>
          <w:szCs w:val="24"/>
          <w:lang w:val="pl-PL"/>
        </w:rPr>
        <w:t xml:space="preserve">, przymusowe małżeństwa i przemoc motywowana honorem, które mogą dotyczyć mieszkających w Polsce </w:t>
      </w:r>
      <w:r w:rsidR="004506C7" w:rsidRPr="003B089F">
        <w:rPr>
          <w:rFonts w:ascii="Times New Roman" w:hAnsi="Times New Roman" w:cs="Times New Roman"/>
          <w:color w:val="000000" w:themeColor="text1"/>
          <w:sz w:val="24"/>
          <w:szCs w:val="24"/>
          <w:lang w:val="pl-PL"/>
        </w:rPr>
        <w:t xml:space="preserve">kobiet </w:t>
      </w:r>
      <w:r w:rsidRPr="003B089F">
        <w:rPr>
          <w:rFonts w:ascii="Times New Roman" w:hAnsi="Times New Roman" w:cs="Times New Roman"/>
          <w:color w:val="000000" w:themeColor="text1"/>
          <w:sz w:val="24"/>
          <w:szCs w:val="24"/>
          <w:lang w:val="pl-PL"/>
        </w:rPr>
        <w:t xml:space="preserve">należących do niektórych </w:t>
      </w:r>
      <w:r w:rsidR="004506C7">
        <w:rPr>
          <w:rFonts w:ascii="Times New Roman" w:hAnsi="Times New Roman" w:cs="Times New Roman"/>
          <w:color w:val="000000" w:themeColor="text1"/>
          <w:sz w:val="24"/>
          <w:szCs w:val="24"/>
          <w:lang w:val="pl-PL"/>
        </w:rPr>
        <w:t>społeczności</w:t>
      </w:r>
      <w:r w:rsidRPr="003B089F">
        <w:rPr>
          <w:rFonts w:ascii="Times New Roman" w:hAnsi="Times New Roman" w:cs="Times New Roman"/>
          <w:color w:val="000000" w:themeColor="text1"/>
          <w:sz w:val="24"/>
          <w:szCs w:val="24"/>
          <w:lang w:val="pl-PL"/>
        </w:rPr>
        <w:t xml:space="preserve"> migrantów, </w:t>
      </w:r>
      <w:r w:rsidR="00397E2D"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kobiet ubiegających się </w:t>
      </w:r>
      <w:r w:rsidR="00285F4E">
        <w:rPr>
          <w:rFonts w:ascii="Times New Roman" w:hAnsi="Times New Roman" w:cs="Times New Roman"/>
          <w:color w:val="000000" w:themeColor="text1"/>
          <w:sz w:val="24"/>
          <w:szCs w:val="24"/>
          <w:lang w:val="pl-PL"/>
        </w:rPr>
        <w:t>o ochronę międzynarodową</w:t>
      </w:r>
      <w:r w:rsidR="00525E17" w:rsidRPr="003B089F">
        <w:rPr>
          <w:rStyle w:val="Odwoanieprzypisudolnego"/>
          <w:rFonts w:ascii="Times New Roman" w:hAnsi="Times New Roman" w:cs="Times New Roman"/>
          <w:color w:val="000000" w:themeColor="text1"/>
          <w:sz w:val="24"/>
          <w:szCs w:val="24"/>
        </w:rPr>
        <w:footnoteReference w:id="8"/>
      </w:r>
      <w:r w:rsidRPr="003B089F">
        <w:rPr>
          <w:rFonts w:ascii="Times New Roman" w:hAnsi="Times New Roman" w:cs="Times New Roman"/>
          <w:color w:val="000000" w:themeColor="text1"/>
          <w:sz w:val="24"/>
          <w:szCs w:val="24"/>
          <w:lang w:val="pl-PL"/>
        </w:rPr>
        <w:t xml:space="preserve">. Chociaż polskie prawo karze za te formy przemocy,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ska wymaga kompleksowego podejścia, które uzupełnia rea</w:t>
      </w:r>
      <w:r w:rsidR="00CC13E2">
        <w:rPr>
          <w:rFonts w:ascii="Times New Roman" w:hAnsi="Times New Roman" w:cs="Times New Roman"/>
          <w:color w:val="000000" w:themeColor="text1"/>
          <w:sz w:val="24"/>
          <w:szCs w:val="24"/>
          <w:lang w:val="pl-PL"/>
        </w:rPr>
        <w:t xml:space="preserve">gowanie przez </w:t>
      </w:r>
      <w:r w:rsidRPr="003B089F">
        <w:rPr>
          <w:rFonts w:ascii="Times New Roman" w:hAnsi="Times New Roman" w:cs="Times New Roman"/>
          <w:color w:val="000000" w:themeColor="text1"/>
          <w:sz w:val="24"/>
          <w:szCs w:val="24"/>
          <w:lang w:val="pl-PL"/>
        </w:rPr>
        <w:t>wymiar sprawiedliwości w sprawach karnych o konkretne polityk</w:t>
      </w:r>
      <w:r w:rsidR="004C460F"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usługi i </w:t>
      </w:r>
      <w:r w:rsidR="004C460F" w:rsidRPr="003B089F">
        <w:rPr>
          <w:rFonts w:ascii="Times New Roman" w:hAnsi="Times New Roman" w:cs="Times New Roman"/>
          <w:color w:val="000000" w:themeColor="text1"/>
          <w:sz w:val="24"/>
          <w:szCs w:val="24"/>
          <w:lang w:val="pl-PL"/>
        </w:rPr>
        <w:t>rozwiązania</w:t>
      </w:r>
      <w:r w:rsidR="004506C7">
        <w:rPr>
          <w:rFonts w:ascii="Times New Roman" w:hAnsi="Times New Roman" w:cs="Times New Roman"/>
          <w:color w:val="000000" w:themeColor="text1"/>
          <w:sz w:val="24"/>
          <w:szCs w:val="24"/>
          <w:lang w:val="pl-PL"/>
        </w:rPr>
        <w:t>,</w:t>
      </w:r>
      <w:r w:rsidR="004C460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odpowiadające każdej formie przemocy wobec kobiet w</w:t>
      </w:r>
      <w:r w:rsidR="004C460F" w:rsidRPr="003B089F">
        <w:rPr>
          <w:rFonts w:ascii="Times New Roman" w:hAnsi="Times New Roman" w:cs="Times New Roman"/>
          <w:color w:val="000000" w:themeColor="text1"/>
          <w:sz w:val="24"/>
          <w:szCs w:val="24"/>
          <w:lang w:val="pl-PL"/>
        </w:rPr>
        <w:t>skazanej</w:t>
      </w:r>
      <w:r w:rsidRPr="003B089F">
        <w:rPr>
          <w:rFonts w:ascii="Times New Roman" w:hAnsi="Times New Roman" w:cs="Times New Roman"/>
          <w:color w:val="000000" w:themeColor="text1"/>
          <w:sz w:val="24"/>
          <w:szCs w:val="24"/>
          <w:lang w:val="pl-PL"/>
        </w:rPr>
        <w:t xml:space="preserve"> i zdefiniowanej 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p>
    <w:p w:rsidR="007F0A08" w:rsidRPr="003B089F" w:rsidRDefault="007F0A08" w:rsidP="007F0A08">
      <w:pPr>
        <w:pStyle w:val="Nagwek3"/>
        <w:ind w:left="0"/>
        <w:jc w:val="left"/>
        <w:rPr>
          <w:rFonts w:ascii="Times New Roman" w:hAnsi="Times New Roman" w:cs="Times New Roman"/>
          <w:b w:val="0"/>
          <w:bCs w:val="0"/>
          <w:color w:val="000000" w:themeColor="text1"/>
          <w:sz w:val="24"/>
          <w:szCs w:val="24"/>
          <w:lang w:val="pl-PL"/>
        </w:rPr>
      </w:pPr>
    </w:p>
    <w:p w:rsidR="00236CB7" w:rsidRPr="003B089F" w:rsidRDefault="00B517C8" w:rsidP="00CF0E0C">
      <w:pPr>
        <w:pStyle w:val="Nagwek3"/>
        <w:numPr>
          <w:ilvl w:val="0"/>
          <w:numId w:val="86"/>
        </w:numPr>
        <w:ind w:left="0" w:firstLine="0"/>
        <w:rPr>
          <w:rFonts w:ascii="Times New Roman" w:hAnsi="Times New Roman" w:cs="Times New Roman"/>
          <w:color w:val="000000" w:themeColor="text1"/>
          <w:sz w:val="24"/>
          <w:szCs w:val="24"/>
          <w:lang w:val="pl-PL"/>
        </w:rPr>
      </w:pPr>
      <w:bookmarkStart w:id="19" w:name="_Toc89180384"/>
      <w:bookmarkStart w:id="20" w:name="_Toc89181929"/>
      <w:bookmarkStart w:id="21" w:name="_Toc89182210"/>
      <w:r w:rsidRPr="003B089F">
        <w:rPr>
          <w:rFonts w:ascii="Times New Roman" w:hAnsi="Times New Roman" w:cs="Times New Roman"/>
          <w:color w:val="000000" w:themeColor="text1"/>
          <w:sz w:val="24"/>
          <w:szCs w:val="24"/>
          <w:lang w:val="pl-PL"/>
        </w:rPr>
        <w:t>GREVIO wzywa polskie władze</w:t>
      </w:r>
      <w:r w:rsidR="004506C7">
        <w:rPr>
          <w:rFonts w:ascii="Times New Roman" w:hAnsi="Times New Roman" w:cs="Times New Roman"/>
          <w:color w:val="000000" w:themeColor="text1"/>
          <w:sz w:val="24"/>
          <w:szCs w:val="24"/>
          <w:lang w:val="pl-PL"/>
        </w:rPr>
        <w:t xml:space="preserve">, by wzmocniły wdrażanie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37238E">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 xml:space="preserve">wszystkich form przemocy wobec kobiet, w tym form innych niż przemoc domowa, </w:t>
      </w:r>
      <w:r w:rsidR="00C667F2"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takich jak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i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w:t>
      </w:r>
      <w:r w:rsidR="00C667F2" w:rsidRPr="003B089F">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 okaleczanie żeńskich narządów płciowych, przymusowe małżeństwa i molestowanie seksualne</w:t>
      </w:r>
      <w:r w:rsidR="00F90E2D" w:rsidRPr="003B089F">
        <w:rPr>
          <w:rFonts w:ascii="Times New Roman" w:hAnsi="Times New Roman" w:cs="Times New Roman"/>
          <w:color w:val="000000" w:themeColor="text1"/>
          <w:sz w:val="24"/>
          <w:szCs w:val="24"/>
          <w:lang w:val="pl-PL"/>
        </w:rPr>
        <w:t>, które obecnie są w mniejszym stopniu uwzględni</w:t>
      </w:r>
      <w:r w:rsidR="0037238E">
        <w:rPr>
          <w:rFonts w:ascii="Times New Roman" w:hAnsi="Times New Roman" w:cs="Times New Roman"/>
          <w:color w:val="000000" w:themeColor="text1"/>
          <w:sz w:val="24"/>
          <w:szCs w:val="24"/>
          <w:lang w:val="pl-PL"/>
        </w:rPr>
        <w:t>o</w:t>
      </w:r>
      <w:r w:rsidR="00F90E2D" w:rsidRPr="003B089F">
        <w:rPr>
          <w:rFonts w:ascii="Times New Roman" w:hAnsi="Times New Roman" w:cs="Times New Roman"/>
          <w:color w:val="000000" w:themeColor="text1"/>
          <w:sz w:val="24"/>
          <w:szCs w:val="24"/>
          <w:lang w:val="pl-PL"/>
        </w:rPr>
        <w:t>ne w polityce, programach i usługach</w:t>
      </w:r>
      <w:r w:rsidRPr="003B089F">
        <w:rPr>
          <w:rFonts w:ascii="Times New Roman" w:hAnsi="Times New Roman" w:cs="Times New Roman"/>
          <w:color w:val="000000" w:themeColor="text1"/>
          <w:sz w:val="24"/>
          <w:szCs w:val="24"/>
          <w:lang w:val="pl-PL"/>
        </w:rPr>
        <w:t xml:space="preserve">. </w:t>
      </w:r>
      <w:r w:rsidR="00F90E2D" w:rsidRPr="003B089F">
        <w:rPr>
          <w:rFonts w:ascii="Times New Roman" w:hAnsi="Times New Roman" w:cs="Times New Roman"/>
          <w:color w:val="000000" w:themeColor="text1"/>
          <w:sz w:val="24"/>
          <w:szCs w:val="24"/>
          <w:lang w:val="pl-PL"/>
        </w:rPr>
        <w:t>GREVIO p</w:t>
      </w:r>
      <w:r w:rsidRPr="003B089F">
        <w:rPr>
          <w:rFonts w:ascii="Times New Roman" w:hAnsi="Times New Roman" w:cs="Times New Roman"/>
          <w:color w:val="000000" w:themeColor="text1"/>
          <w:sz w:val="24"/>
          <w:szCs w:val="24"/>
          <w:lang w:val="pl-PL"/>
        </w:rPr>
        <w:t>rzypomina również, że art. 2</w:t>
      </w:r>
      <w:r w:rsidR="008734B6" w:rsidRPr="003B089F">
        <w:rPr>
          <w:rFonts w:ascii="Times New Roman" w:hAnsi="Times New Roman" w:cs="Times New Roman"/>
          <w:color w:val="000000" w:themeColor="text1"/>
          <w:sz w:val="24"/>
          <w:szCs w:val="24"/>
          <w:lang w:val="pl-PL"/>
        </w:rPr>
        <w:t xml:space="preserve"> ust. </w:t>
      </w:r>
      <w:r w:rsidRPr="003B089F">
        <w:rPr>
          <w:rFonts w:ascii="Times New Roman" w:hAnsi="Times New Roman" w:cs="Times New Roman"/>
          <w:color w:val="000000" w:themeColor="text1"/>
          <w:sz w:val="24"/>
          <w:szCs w:val="24"/>
          <w:lang w:val="pl-PL"/>
        </w:rPr>
        <w:t xml:space="preserve">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F90E2D"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twierdza, że wsz</w:t>
      </w:r>
      <w:r w:rsidR="00F90E2D" w:rsidRPr="003B089F">
        <w:rPr>
          <w:rFonts w:ascii="Times New Roman" w:hAnsi="Times New Roman" w:cs="Times New Roman"/>
          <w:color w:val="000000" w:themeColor="text1"/>
          <w:sz w:val="24"/>
          <w:szCs w:val="24"/>
          <w:lang w:val="pl-PL"/>
        </w:rPr>
        <w:t xml:space="preserve">ystkie </w:t>
      </w:r>
      <w:r w:rsidRPr="003B089F">
        <w:rPr>
          <w:rFonts w:ascii="Times New Roman" w:hAnsi="Times New Roman" w:cs="Times New Roman"/>
          <w:color w:val="000000" w:themeColor="text1"/>
          <w:sz w:val="24"/>
          <w:szCs w:val="24"/>
          <w:lang w:val="pl-PL"/>
        </w:rPr>
        <w:t>formy przemocy wobec kobiet, w tym przemoc domowa, dotykają kobiet</w:t>
      </w:r>
      <w:r w:rsidR="004506C7">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 </w:t>
      </w:r>
      <w:r w:rsidR="00F90E2D" w:rsidRPr="003B089F">
        <w:rPr>
          <w:rFonts w:ascii="Times New Roman" w:hAnsi="Times New Roman" w:cs="Times New Roman"/>
          <w:color w:val="000000" w:themeColor="text1"/>
          <w:sz w:val="24"/>
          <w:szCs w:val="24"/>
          <w:lang w:val="pl-PL"/>
        </w:rPr>
        <w:t>nieproporcjonalnie większym stopniu</w:t>
      </w:r>
      <w:r w:rsidRPr="003B089F">
        <w:rPr>
          <w:rFonts w:ascii="Times New Roman" w:hAnsi="Times New Roman" w:cs="Times New Roman"/>
          <w:color w:val="000000" w:themeColor="text1"/>
          <w:sz w:val="24"/>
          <w:szCs w:val="24"/>
          <w:lang w:val="pl-PL"/>
        </w:rPr>
        <w:t xml:space="preserve"> i stanowią formę </w:t>
      </w:r>
      <w:r w:rsidRPr="003B089F">
        <w:rPr>
          <w:rFonts w:ascii="Times New Roman" w:hAnsi="Times New Roman" w:cs="Times New Roman"/>
          <w:color w:val="000000" w:themeColor="text1"/>
          <w:sz w:val="24"/>
          <w:szCs w:val="24"/>
          <w:lang w:val="pl-PL"/>
        </w:rPr>
        <w:lastRenderedPageBreak/>
        <w:t>dyskryminacji kobiet. Wzywa zatem polskie władze</w:t>
      </w:r>
      <w:r w:rsidR="004506C7">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uwzględni</w:t>
      </w:r>
      <w:r w:rsidR="00F90E2D" w:rsidRPr="003B089F">
        <w:rPr>
          <w:rFonts w:ascii="Times New Roman" w:hAnsi="Times New Roman" w:cs="Times New Roman"/>
          <w:color w:val="000000" w:themeColor="text1"/>
          <w:sz w:val="24"/>
          <w:szCs w:val="24"/>
          <w:lang w:val="pl-PL"/>
        </w:rPr>
        <w:t>a</w:t>
      </w:r>
      <w:r w:rsidR="004506C7">
        <w:rPr>
          <w:rFonts w:ascii="Times New Roman" w:hAnsi="Times New Roman" w:cs="Times New Roman"/>
          <w:color w:val="000000" w:themeColor="text1"/>
          <w:sz w:val="24"/>
          <w:szCs w:val="24"/>
          <w:lang w:val="pl-PL"/>
        </w:rPr>
        <w:t>ły tę</w:t>
      </w:r>
      <w:r w:rsidRPr="003B089F">
        <w:rPr>
          <w:rFonts w:ascii="Times New Roman" w:hAnsi="Times New Roman" w:cs="Times New Roman"/>
          <w:color w:val="000000" w:themeColor="text1"/>
          <w:sz w:val="24"/>
          <w:szCs w:val="24"/>
          <w:lang w:val="pl-PL"/>
        </w:rPr>
        <w:t xml:space="preserve"> podstawow</w:t>
      </w:r>
      <w:r w:rsidR="004506C7">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zasad</w:t>
      </w:r>
      <w:r w:rsidR="004506C7">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przy opracowywaniu i wdrażaniu wszystkich przepisów i polityk</w:t>
      </w:r>
      <w:r w:rsidR="00F90E2D"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F90E2D"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dotyczących przemocy domowej.</w:t>
      </w:r>
      <w:bookmarkEnd w:id="19"/>
      <w:bookmarkEnd w:id="20"/>
      <w:bookmarkEnd w:id="21"/>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6"/>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Ponadto</w:t>
      </w:r>
      <w:r w:rsidR="00F90E2D" w:rsidRPr="003B089F">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GREVIO zdecydowanie zachęca polskie władze</w:t>
      </w:r>
      <w:r w:rsidR="004506C7">
        <w:rPr>
          <w:rFonts w:ascii="Times New Roman" w:hAnsi="Times New Roman" w:cs="Times New Roman"/>
          <w:b/>
          <w:bCs/>
          <w:color w:val="000000" w:themeColor="text1"/>
          <w:sz w:val="24"/>
          <w:szCs w:val="24"/>
          <w:lang w:val="pl-PL"/>
        </w:rPr>
        <w:t xml:space="preserve">, by </w:t>
      </w:r>
      <w:r w:rsidRPr="003B089F">
        <w:rPr>
          <w:rFonts w:ascii="Times New Roman" w:hAnsi="Times New Roman" w:cs="Times New Roman"/>
          <w:b/>
          <w:bCs/>
          <w:color w:val="000000" w:themeColor="text1"/>
          <w:sz w:val="24"/>
          <w:szCs w:val="24"/>
          <w:lang w:val="pl-PL"/>
        </w:rPr>
        <w:t>zapewni</w:t>
      </w:r>
      <w:r w:rsidR="004506C7">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z jednej strony, że wszystkie </w:t>
      </w:r>
      <w:r w:rsidR="0050779D">
        <w:rPr>
          <w:rFonts w:ascii="Times New Roman" w:hAnsi="Times New Roman" w:cs="Times New Roman"/>
          <w:b/>
          <w:bCs/>
          <w:color w:val="000000" w:themeColor="text1"/>
          <w:sz w:val="24"/>
          <w:szCs w:val="24"/>
          <w:lang w:val="pl-PL"/>
        </w:rPr>
        <w:t xml:space="preserve">stosowane </w:t>
      </w:r>
      <w:r w:rsidRPr="003B089F">
        <w:rPr>
          <w:rFonts w:ascii="Times New Roman" w:hAnsi="Times New Roman" w:cs="Times New Roman"/>
          <w:b/>
          <w:bCs/>
          <w:color w:val="000000" w:themeColor="text1"/>
          <w:sz w:val="24"/>
          <w:szCs w:val="24"/>
          <w:lang w:val="pl-PL"/>
        </w:rPr>
        <w:t>definicje przemocy domowej odnos</w:t>
      </w:r>
      <w:r w:rsidR="00F90E2D" w:rsidRPr="003B089F">
        <w:rPr>
          <w:rFonts w:ascii="Times New Roman" w:hAnsi="Times New Roman" w:cs="Times New Roman"/>
          <w:b/>
          <w:bCs/>
          <w:color w:val="000000" w:themeColor="text1"/>
          <w:sz w:val="24"/>
          <w:szCs w:val="24"/>
          <w:lang w:val="pl-PL"/>
        </w:rPr>
        <w:t xml:space="preserve">ić się będą również </w:t>
      </w:r>
      <w:r w:rsidRPr="003B089F">
        <w:rPr>
          <w:rFonts w:ascii="Times New Roman" w:hAnsi="Times New Roman" w:cs="Times New Roman"/>
          <w:b/>
          <w:bCs/>
          <w:color w:val="000000" w:themeColor="text1"/>
          <w:sz w:val="24"/>
          <w:szCs w:val="24"/>
          <w:lang w:val="pl-PL"/>
        </w:rPr>
        <w:t>do byłych partnerów i małżonków, niezależnie od tego, czy ofiara mieszkała ze sprawcą</w:t>
      </w:r>
      <w:r w:rsidR="00F90E2D" w:rsidRPr="003B089F">
        <w:rPr>
          <w:rFonts w:ascii="Times New Roman" w:hAnsi="Times New Roman" w:cs="Times New Roman"/>
          <w:b/>
          <w:bCs/>
          <w:color w:val="000000" w:themeColor="text1"/>
          <w:sz w:val="24"/>
          <w:szCs w:val="24"/>
          <w:lang w:val="pl-PL"/>
        </w:rPr>
        <w:t>, oraz,</w:t>
      </w:r>
      <w:r w:rsidRPr="003B089F">
        <w:rPr>
          <w:rFonts w:ascii="Times New Roman" w:hAnsi="Times New Roman" w:cs="Times New Roman"/>
          <w:b/>
          <w:bCs/>
          <w:color w:val="000000" w:themeColor="text1"/>
          <w:sz w:val="24"/>
          <w:szCs w:val="24"/>
          <w:lang w:val="pl-PL"/>
        </w:rPr>
        <w:t xml:space="preserve"> z drugiej strony, że </w:t>
      </w:r>
      <w:r w:rsidR="00C667F2" w:rsidRPr="003B089F">
        <w:rPr>
          <w:rFonts w:ascii="Times New Roman" w:hAnsi="Times New Roman" w:cs="Times New Roman"/>
          <w:b/>
          <w:bCs/>
          <w:color w:val="000000" w:themeColor="text1"/>
          <w:sz w:val="24"/>
          <w:szCs w:val="24"/>
          <w:lang w:val="pl-PL"/>
        </w:rPr>
        <w:t xml:space="preserve">ekonomiczny </w:t>
      </w:r>
      <w:r w:rsidRPr="003B089F">
        <w:rPr>
          <w:rFonts w:ascii="Times New Roman" w:hAnsi="Times New Roman" w:cs="Times New Roman"/>
          <w:b/>
          <w:bCs/>
          <w:color w:val="000000" w:themeColor="text1"/>
          <w:sz w:val="24"/>
          <w:szCs w:val="24"/>
          <w:lang w:val="pl-PL"/>
        </w:rPr>
        <w:t xml:space="preserve">wymiar przemocy domowej, w tym </w:t>
      </w:r>
      <w:r w:rsidR="00F90E2D" w:rsidRPr="003B089F">
        <w:rPr>
          <w:rFonts w:ascii="Times New Roman" w:hAnsi="Times New Roman" w:cs="Times New Roman"/>
          <w:b/>
          <w:bCs/>
          <w:color w:val="000000" w:themeColor="text1"/>
          <w:sz w:val="24"/>
          <w:szCs w:val="24"/>
          <w:lang w:val="pl-PL"/>
        </w:rPr>
        <w:t>je</w:t>
      </w:r>
      <w:r w:rsidR="00E632E4">
        <w:rPr>
          <w:rFonts w:ascii="Times New Roman" w:hAnsi="Times New Roman" w:cs="Times New Roman"/>
          <w:b/>
          <w:bCs/>
          <w:color w:val="000000" w:themeColor="text1"/>
          <w:sz w:val="24"/>
          <w:szCs w:val="24"/>
          <w:lang w:val="pl-PL"/>
        </w:rPr>
        <w:t>go</w:t>
      </w:r>
      <w:r w:rsidR="00F90E2D"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 xml:space="preserve">związek z przemocą psychiczną, </w:t>
      </w:r>
      <w:r w:rsidR="00402A91" w:rsidRPr="003B089F">
        <w:rPr>
          <w:rFonts w:ascii="Times New Roman" w:hAnsi="Times New Roman" w:cs="Times New Roman"/>
          <w:b/>
          <w:bCs/>
          <w:color w:val="000000" w:themeColor="text1"/>
          <w:sz w:val="24"/>
          <w:szCs w:val="24"/>
          <w:lang w:val="pl-PL"/>
        </w:rPr>
        <w:t>będzie</w:t>
      </w:r>
      <w:r w:rsidR="00982963">
        <w:rPr>
          <w:rFonts w:ascii="Times New Roman" w:hAnsi="Times New Roman" w:cs="Times New Roman"/>
          <w:b/>
          <w:bCs/>
          <w:color w:val="000000" w:themeColor="text1"/>
          <w:sz w:val="24"/>
          <w:szCs w:val="24"/>
          <w:lang w:val="pl-PL"/>
        </w:rPr>
        <w:t>,</w:t>
      </w:r>
      <w:r w:rsidR="00402A91" w:rsidRPr="003B089F">
        <w:rPr>
          <w:rFonts w:ascii="Times New Roman" w:hAnsi="Times New Roman" w:cs="Times New Roman"/>
          <w:b/>
          <w:bCs/>
          <w:color w:val="000000" w:themeColor="text1"/>
          <w:sz w:val="24"/>
          <w:szCs w:val="24"/>
          <w:lang w:val="pl-PL"/>
        </w:rPr>
        <w:t xml:space="preserve"> </w:t>
      </w:r>
      <w:r w:rsidR="0050779D">
        <w:rPr>
          <w:rFonts w:ascii="Times New Roman" w:hAnsi="Times New Roman" w:cs="Times New Roman"/>
          <w:b/>
          <w:bCs/>
          <w:color w:val="000000" w:themeColor="text1"/>
          <w:sz w:val="24"/>
          <w:szCs w:val="24"/>
          <w:lang w:val="pl-PL"/>
        </w:rPr>
        <w:t xml:space="preserve">w sposób </w:t>
      </w:r>
      <w:r w:rsidR="00402A91" w:rsidRPr="003B089F">
        <w:rPr>
          <w:rFonts w:ascii="Times New Roman" w:hAnsi="Times New Roman" w:cs="Times New Roman"/>
          <w:b/>
          <w:bCs/>
          <w:color w:val="000000" w:themeColor="text1"/>
          <w:sz w:val="24"/>
          <w:szCs w:val="24"/>
          <w:lang w:val="pl-PL"/>
        </w:rPr>
        <w:t>systematyczny</w:t>
      </w:r>
      <w:r w:rsidR="00982963">
        <w:rPr>
          <w:rFonts w:ascii="Times New Roman" w:hAnsi="Times New Roman" w:cs="Times New Roman"/>
          <w:b/>
          <w:bCs/>
          <w:color w:val="000000" w:themeColor="text1"/>
          <w:sz w:val="24"/>
          <w:szCs w:val="24"/>
          <w:lang w:val="pl-PL"/>
        </w:rPr>
        <w:t>,</w:t>
      </w:r>
      <w:r w:rsidR="00402A91" w:rsidRPr="003B089F">
        <w:rPr>
          <w:rFonts w:ascii="Times New Roman" w:hAnsi="Times New Roman" w:cs="Times New Roman"/>
          <w:b/>
          <w:bCs/>
          <w:i/>
          <w:color w:val="000000" w:themeColor="text1"/>
          <w:sz w:val="24"/>
          <w:szCs w:val="24"/>
          <w:lang w:val="pl-PL"/>
        </w:rPr>
        <w:t xml:space="preserve"> </w:t>
      </w:r>
      <w:r w:rsidR="00C667F2" w:rsidRPr="003B089F">
        <w:rPr>
          <w:rFonts w:ascii="Times New Roman" w:hAnsi="Times New Roman" w:cs="Times New Roman"/>
          <w:b/>
          <w:bCs/>
          <w:color w:val="000000" w:themeColor="text1"/>
          <w:sz w:val="24"/>
          <w:szCs w:val="24"/>
          <w:lang w:val="pl-PL"/>
        </w:rPr>
        <w:t xml:space="preserve">uwzględniany </w:t>
      </w:r>
      <w:r w:rsidRPr="003B089F">
        <w:rPr>
          <w:rFonts w:ascii="Times New Roman" w:hAnsi="Times New Roman" w:cs="Times New Roman"/>
          <w:b/>
          <w:bCs/>
          <w:color w:val="000000" w:themeColor="text1"/>
          <w:sz w:val="24"/>
          <w:szCs w:val="24"/>
          <w:lang w:val="pl-PL"/>
        </w:rPr>
        <w:t xml:space="preserve">w </w:t>
      </w:r>
      <w:r w:rsidR="00F90E2D" w:rsidRPr="003B089F">
        <w:rPr>
          <w:rFonts w:ascii="Times New Roman" w:hAnsi="Times New Roman" w:cs="Times New Roman"/>
          <w:b/>
          <w:bCs/>
          <w:color w:val="000000" w:themeColor="text1"/>
          <w:sz w:val="24"/>
          <w:szCs w:val="24"/>
          <w:lang w:val="pl-PL"/>
        </w:rPr>
        <w:t xml:space="preserve">przepisach prawa </w:t>
      </w:r>
      <w:r w:rsidRPr="003B089F">
        <w:rPr>
          <w:rFonts w:ascii="Times New Roman" w:hAnsi="Times New Roman" w:cs="Times New Roman"/>
          <w:b/>
          <w:bCs/>
          <w:color w:val="000000" w:themeColor="text1"/>
          <w:sz w:val="24"/>
          <w:szCs w:val="24"/>
          <w:lang w:val="pl-PL"/>
        </w:rPr>
        <w:t>i polityc</w:t>
      </w:r>
      <w:r w:rsidR="00F90E2D"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87"/>
        </w:numPr>
        <w:ind w:left="720" w:hanging="720"/>
        <w:rPr>
          <w:rFonts w:ascii="Times New Roman" w:hAnsi="Times New Roman" w:cs="Times New Roman"/>
          <w:color w:val="000000" w:themeColor="text1"/>
          <w:sz w:val="24"/>
          <w:szCs w:val="24"/>
          <w:lang w:val="pl-PL"/>
        </w:rPr>
      </w:pPr>
      <w:bookmarkStart w:id="22" w:name="_bookmark6"/>
      <w:bookmarkStart w:id="23" w:name="_Toc89180385"/>
      <w:bookmarkStart w:id="24" w:name="_Toc89182211"/>
      <w:bookmarkEnd w:id="22"/>
      <w:r w:rsidRPr="003B089F">
        <w:rPr>
          <w:rFonts w:ascii="Times New Roman" w:hAnsi="Times New Roman" w:cs="Times New Roman"/>
          <w:color w:val="000000" w:themeColor="text1"/>
          <w:sz w:val="24"/>
          <w:szCs w:val="24"/>
          <w:lang w:val="pl-PL"/>
        </w:rPr>
        <w:t>Prawa podstawowe, równość i niedyskryminacja (art. 4)</w:t>
      </w:r>
      <w:bookmarkEnd w:id="23"/>
      <w:bookmarkEnd w:id="2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8B2806" w:rsidP="00B10363">
      <w:pPr>
        <w:pStyle w:val="Nagwek3"/>
        <w:ind w:left="0" w:firstLine="720"/>
        <w:rPr>
          <w:rFonts w:ascii="Times New Roman" w:hAnsi="Times New Roman" w:cs="Times New Roman"/>
          <w:color w:val="000000" w:themeColor="text1"/>
          <w:sz w:val="24"/>
          <w:szCs w:val="24"/>
          <w:lang w:val="pl-PL"/>
        </w:rPr>
      </w:pPr>
      <w:bookmarkStart w:id="25" w:name="_bookmark7"/>
      <w:bookmarkStart w:id="26" w:name="_Toc89180386"/>
      <w:bookmarkStart w:id="27" w:name="_Toc89182212"/>
      <w:bookmarkEnd w:id="25"/>
      <w:r w:rsidRPr="003B089F">
        <w:rPr>
          <w:rFonts w:ascii="Times New Roman" w:hAnsi="Times New Roman" w:cs="Times New Roman"/>
          <w:color w:val="000000" w:themeColor="text1"/>
          <w:sz w:val="24"/>
          <w:szCs w:val="24"/>
          <w:lang w:val="pl-PL"/>
        </w:rPr>
        <w:t xml:space="preserve">1. </w:t>
      </w:r>
      <w:r w:rsidR="00B517C8" w:rsidRPr="003B089F">
        <w:rPr>
          <w:rFonts w:ascii="Times New Roman" w:hAnsi="Times New Roman" w:cs="Times New Roman"/>
          <w:color w:val="000000" w:themeColor="text1"/>
          <w:sz w:val="24"/>
          <w:szCs w:val="24"/>
          <w:lang w:val="pl-PL"/>
        </w:rPr>
        <w:t>Równość kobiet i mężczyzn oraz niedyskryminacja</w:t>
      </w:r>
      <w:bookmarkEnd w:id="26"/>
      <w:bookmarkEnd w:id="27"/>
    </w:p>
    <w:p w:rsidR="008B2806" w:rsidRPr="003B089F" w:rsidRDefault="008B2806" w:rsidP="007F0A08">
      <w:pPr>
        <w:pStyle w:val="Tekstpodstawowy"/>
        <w:jc w:val="both"/>
        <w:rPr>
          <w:rFonts w:ascii="Times New Roman" w:hAnsi="Times New Roman" w:cs="Times New Roman"/>
          <w:color w:val="000000" w:themeColor="text1"/>
          <w:sz w:val="24"/>
          <w:szCs w:val="24"/>
          <w:lang w:val="pl-PL"/>
        </w:rPr>
      </w:pPr>
    </w:p>
    <w:p w:rsidR="00236CB7" w:rsidRPr="003B089F" w:rsidRDefault="00B517C8" w:rsidP="007F0A08">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10. Dyskryminacja ze względu na płeć jest zakazana na mocy art. 32 Konstytucji RP, który stanowi, że wszyscy są wobec prawa równi i </w:t>
      </w:r>
      <w:r w:rsidR="00B10363" w:rsidRPr="003B089F">
        <w:rPr>
          <w:rFonts w:ascii="Times New Roman" w:hAnsi="Times New Roman" w:cs="Times New Roman"/>
          <w:color w:val="000000" w:themeColor="text1"/>
          <w:sz w:val="24"/>
          <w:szCs w:val="24"/>
          <w:lang w:val="pl-PL"/>
        </w:rPr>
        <w:t>są równo</w:t>
      </w:r>
      <w:r w:rsidRPr="003B089F">
        <w:rPr>
          <w:rFonts w:ascii="Times New Roman" w:hAnsi="Times New Roman" w:cs="Times New Roman"/>
          <w:color w:val="000000" w:themeColor="text1"/>
          <w:sz w:val="24"/>
          <w:szCs w:val="24"/>
          <w:lang w:val="pl-PL"/>
        </w:rPr>
        <w:t xml:space="preserve"> traktowani przez władze publiczne. Ponadto</w:t>
      </w:r>
      <w:r w:rsidR="00B65A9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art. 33 gwarantuje, że mężczyźni i kobiety </w:t>
      </w:r>
      <w:r w:rsidR="00B10363" w:rsidRPr="003B089F">
        <w:rPr>
          <w:rFonts w:ascii="Times New Roman" w:hAnsi="Times New Roman" w:cs="Times New Roman"/>
          <w:color w:val="000000" w:themeColor="text1"/>
          <w:sz w:val="24"/>
          <w:szCs w:val="24"/>
          <w:lang w:val="pl-PL"/>
        </w:rPr>
        <w:t xml:space="preserve">mają takie same prawa </w:t>
      </w:r>
      <w:r w:rsidRPr="003B089F">
        <w:rPr>
          <w:rFonts w:ascii="Times New Roman" w:hAnsi="Times New Roman" w:cs="Times New Roman"/>
          <w:color w:val="000000" w:themeColor="text1"/>
          <w:sz w:val="24"/>
          <w:szCs w:val="24"/>
          <w:lang w:val="pl-PL"/>
        </w:rPr>
        <w:t>w życiu rodzinnym, politycznym, społecznym i gospodarczym. Kodeks pracy i ustawa o równym traktowaniu z 2010 r. zawierają również przepisy chroniące przed dyskryminacją ze względu na płeć, pochodzenie etniczne, narodowość, niepełnosprawność lub orientację seksualną, w szczególności w odniesieniu do prawa pracy, ale nie mają one zastosowania</w:t>
      </w:r>
      <w:r w:rsidR="00525E1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poza światem pracy </w:t>
      </w:r>
      <w:r w:rsidR="00B65A9B">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w:t>
      </w:r>
      <w:r w:rsidR="00982963">
        <w:rPr>
          <w:rFonts w:ascii="Times New Roman" w:hAnsi="Times New Roman" w:cs="Times New Roman"/>
          <w:color w:val="000000" w:themeColor="text1"/>
          <w:sz w:val="24"/>
          <w:szCs w:val="24"/>
          <w:lang w:val="pl-PL"/>
        </w:rPr>
        <w:t>nabywaniem</w:t>
      </w:r>
      <w:r w:rsidRPr="003B089F">
        <w:rPr>
          <w:rFonts w:ascii="Times New Roman" w:hAnsi="Times New Roman" w:cs="Times New Roman"/>
          <w:color w:val="000000" w:themeColor="text1"/>
          <w:sz w:val="24"/>
          <w:szCs w:val="24"/>
          <w:lang w:val="pl-PL"/>
        </w:rPr>
        <w:t xml:space="preserve"> towarów i usług. Ponadto</w:t>
      </w:r>
      <w:r w:rsidR="00B65A9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380866">
        <w:rPr>
          <w:rFonts w:ascii="Times New Roman" w:hAnsi="Times New Roman" w:cs="Times New Roman"/>
          <w:color w:val="000000" w:themeColor="text1"/>
          <w:sz w:val="24"/>
          <w:szCs w:val="24"/>
          <w:lang w:val="pl-PL"/>
        </w:rPr>
        <w:t xml:space="preserve">stopień </w:t>
      </w:r>
      <w:r w:rsidRPr="003B089F">
        <w:rPr>
          <w:rFonts w:ascii="Times New Roman" w:hAnsi="Times New Roman" w:cs="Times New Roman"/>
          <w:color w:val="000000" w:themeColor="text1"/>
          <w:sz w:val="24"/>
          <w:szCs w:val="24"/>
          <w:lang w:val="pl-PL"/>
        </w:rPr>
        <w:t xml:space="preserve">wdrożenia ustawy </w:t>
      </w:r>
      <w:r w:rsidR="00380866">
        <w:rPr>
          <w:rFonts w:ascii="Times New Roman" w:hAnsi="Times New Roman" w:cs="Times New Roman"/>
          <w:color w:val="000000" w:themeColor="text1"/>
          <w:sz w:val="24"/>
          <w:szCs w:val="24"/>
          <w:lang w:val="pl-PL"/>
        </w:rPr>
        <w:t xml:space="preserve">jest </w:t>
      </w:r>
      <w:r w:rsidR="00982963">
        <w:rPr>
          <w:rFonts w:ascii="Times New Roman" w:hAnsi="Times New Roman" w:cs="Times New Roman"/>
          <w:color w:val="000000" w:themeColor="text1"/>
          <w:sz w:val="24"/>
          <w:szCs w:val="24"/>
          <w:lang w:val="pl-PL"/>
        </w:rPr>
        <w:t xml:space="preserve">oceniany jako </w:t>
      </w:r>
      <w:r w:rsidRPr="003B089F">
        <w:rPr>
          <w:rFonts w:ascii="Times New Roman" w:hAnsi="Times New Roman" w:cs="Times New Roman"/>
          <w:color w:val="000000" w:themeColor="text1"/>
          <w:sz w:val="24"/>
          <w:szCs w:val="24"/>
          <w:lang w:val="pl-PL"/>
        </w:rPr>
        <w:t xml:space="preserve">niski, </w:t>
      </w:r>
      <w:r w:rsidR="00191688">
        <w:rPr>
          <w:rFonts w:ascii="Times New Roman" w:hAnsi="Times New Roman" w:cs="Times New Roman"/>
          <w:color w:val="000000" w:themeColor="text1"/>
          <w:sz w:val="24"/>
          <w:szCs w:val="24"/>
          <w:lang w:val="pl-PL"/>
        </w:rPr>
        <w:t xml:space="preserve">z </w:t>
      </w:r>
      <w:r w:rsidR="00EA058A">
        <w:rPr>
          <w:rFonts w:ascii="Times New Roman" w:hAnsi="Times New Roman" w:cs="Times New Roman"/>
          <w:color w:val="000000" w:themeColor="text1"/>
          <w:sz w:val="24"/>
          <w:szCs w:val="24"/>
          <w:lang w:val="pl-PL"/>
        </w:rPr>
        <w:t xml:space="preserve">uwagi na </w:t>
      </w:r>
      <w:r w:rsidRPr="003B089F">
        <w:rPr>
          <w:rFonts w:ascii="Times New Roman" w:hAnsi="Times New Roman" w:cs="Times New Roman"/>
          <w:color w:val="000000" w:themeColor="text1"/>
          <w:sz w:val="24"/>
          <w:szCs w:val="24"/>
          <w:lang w:val="pl-PL"/>
        </w:rPr>
        <w:t>niewielką liczbę spraw wnoszonych do sądów</w:t>
      </w:r>
      <w:r w:rsidR="00525E17" w:rsidRPr="003B089F">
        <w:rPr>
          <w:rStyle w:val="Odwoanieprzypisudolnego"/>
          <w:rFonts w:ascii="Times New Roman" w:hAnsi="Times New Roman" w:cs="Times New Roman"/>
          <w:color w:val="000000" w:themeColor="text1"/>
          <w:sz w:val="24"/>
          <w:szCs w:val="24"/>
        </w:rPr>
        <w:footnoteReference w:id="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Default="00380866" w:rsidP="00CF0E0C">
      <w:pPr>
        <w:pStyle w:val="Akapitzlist"/>
        <w:numPr>
          <w:ilvl w:val="0"/>
          <w:numId w:val="85"/>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W 2016 r. zakończyła się r</w:t>
      </w:r>
      <w:r w:rsidR="00B10363" w:rsidRPr="003B089F">
        <w:rPr>
          <w:rFonts w:ascii="Times New Roman" w:hAnsi="Times New Roman" w:cs="Times New Roman"/>
          <w:color w:val="000000" w:themeColor="text1"/>
          <w:sz w:val="24"/>
          <w:szCs w:val="24"/>
          <w:lang w:val="pl-PL"/>
        </w:rPr>
        <w:t xml:space="preserve">ealizacja </w:t>
      </w:r>
      <w:r w:rsidR="00B517C8" w:rsidRPr="003B089F">
        <w:rPr>
          <w:rFonts w:ascii="Times New Roman" w:hAnsi="Times New Roman" w:cs="Times New Roman"/>
          <w:color w:val="000000" w:themeColor="text1"/>
          <w:sz w:val="24"/>
          <w:szCs w:val="24"/>
          <w:lang w:val="pl-PL"/>
        </w:rPr>
        <w:t>Krajow</w:t>
      </w:r>
      <w:r w:rsidR="00B10363"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p</w:t>
      </w:r>
      <w:r>
        <w:rPr>
          <w:rFonts w:ascii="Times New Roman" w:hAnsi="Times New Roman" w:cs="Times New Roman"/>
          <w:color w:val="000000" w:themeColor="text1"/>
          <w:sz w:val="24"/>
          <w:szCs w:val="24"/>
          <w:lang w:val="pl-PL"/>
        </w:rPr>
        <w:t xml:space="preserve">rogram działań </w:t>
      </w:r>
      <w:r w:rsidR="00B517C8" w:rsidRPr="003B089F">
        <w:rPr>
          <w:rFonts w:ascii="Times New Roman" w:hAnsi="Times New Roman" w:cs="Times New Roman"/>
          <w:color w:val="000000" w:themeColor="text1"/>
          <w:sz w:val="24"/>
          <w:szCs w:val="24"/>
          <w:lang w:val="pl-PL"/>
        </w:rPr>
        <w:t xml:space="preserve">na rzecz równego traktowania (2013-2016), który obejmował zarówno </w:t>
      </w:r>
      <w:r w:rsidR="00B10363" w:rsidRPr="003B089F">
        <w:rPr>
          <w:rFonts w:ascii="Times New Roman" w:hAnsi="Times New Roman" w:cs="Times New Roman"/>
          <w:color w:val="000000" w:themeColor="text1"/>
          <w:sz w:val="24"/>
          <w:szCs w:val="24"/>
          <w:lang w:val="pl-PL"/>
        </w:rPr>
        <w:t xml:space="preserve">pewne </w:t>
      </w:r>
      <w:r w:rsidR="00B517C8" w:rsidRPr="003B089F">
        <w:rPr>
          <w:rFonts w:ascii="Times New Roman" w:hAnsi="Times New Roman" w:cs="Times New Roman"/>
          <w:color w:val="000000" w:themeColor="text1"/>
          <w:sz w:val="24"/>
          <w:szCs w:val="24"/>
          <w:lang w:val="pl-PL"/>
        </w:rPr>
        <w:t xml:space="preserve">aspekty równości </w:t>
      </w:r>
      <w:r w:rsidR="00B10363" w:rsidRPr="003B089F">
        <w:rPr>
          <w:rFonts w:ascii="Times New Roman" w:hAnsi="Times New Roman" w:cs="Times New Roman"/>
          <w:color w:val="000000" w:themeColor="text1"/>
          <w:sz w:val="24"/>
          <w:szCs w:val="24"/>
          <w:lang w:val="pl-PL"/>
        </w:rPr>
        <w:t>kobiet i mężczyzn</w:t>
      </w:r>
      <w:r w:rsidR="00B517C8" w:rsidRPr="003B089F">
        <w:rPr>
          <w:rFonts w:ascii="Times New Roman" w:hAnsi="Times New Roman" w:cs="Times New Roman"/>
          <w:color w:val="000000" w:themeColor="text1"/>
          <w:sz w:val="24"/>
          <w:szCs w:val="24"/>
          <w:lang w:val="pl-PL"/>
        </w:rPr>
        <w:t xml:space="preserve">, jak i formy przemocy wobec kobiet, choć nie zawsze </w:t>
      </w:r>
      <w:r w:rsidR="00B10363" w:rsidRPr="003B089F">
        <w:rPr>
          <w:rFonts w:ascii="Times New Roman" w:hAnsi="Times New Roman" w:cs="Times New Roman"/>
          <w:color w:val="000000" w:themeColor="text1"/>
          <w:sz w:val="24"/>
          <w:szCs w:val="24"/>
          <w:lang w:val="pl-PL"/>
        </w:rPr>
        <w:t xml:space="preserve">wskazywał na </w:t>
      </w:r>
      <w:r w:rsidRPr="003B089F">
        <w:rPr>
          <w:rFonts w:ascii="Times New Roman" w:hAnsi="Times New Roman" w:cs="Times New Roman"/>
          <w:color w:val="000000" w:themeColor="text1"/>
          <w:sz w:val="24"/>
          <w:szCs w:val="24"/>
          <w:lang w:val="pl-PL"/>
        </w:rPr>
        <w:t xml:space="preserve">ich </w:t>
      </w:r>
      <w:r w:rsidR="00B10363" w:rsidRPr="003B089F">
        <w:rPr>
          <w:rFonts w:ascii="Times New Roman" w:hAnsi="Times New Roman" w:cs="Times New Roman"/>
          <w:color w:val="000000" w:themeColor="text1"/>
          <w:sz w:val="24"/>
          <w:szCs w:val="24"/>
          <w:lang w:val="pl-PL"/>
        </w:rPr>
        <w:t>silne powiązanie</w:t>
      </w:r>
      <w:r w:rsidR="00525E17" w:rsidRPr="003B089F">
        <w:rPr>
          <w:rStyle w:val="Odwoanieprzypisudolnego"/>
          <w:rFonts w:ascii="Times New Roman" w:hAnsi="Times New Roman" w:cs="Times New Roman"/>
          <w:color w:val="000000" w:themeColor="text1"/>
          <w:sz w:val="24"/>
          <w:szCs w:val="24"/>
        </w:rPr>
        <w:footnoteReference w:id="10"/>
      </w:r>
      <w:r>
        <w:rPr>
          <w:rFonts w:ascii="Times New Roman" w:hAnsi="Times New Roman" w:cs="Times New Roman"/>
          <w:color w:val="000000" w:themeColor="text1"/>
          <w:sz w:val="24"/>
          <w:szCs w:val="24"/>
          <w:lang w:val="pl-PL"/>
        </w:rPr>
        <w:t xml:space="preserve">; </w:t>
      </w:r>
      <w:r w:rsidR="00B65A9B">
        <w:rPr>
          <w:rFonts w:ascii="Times New Roman" w:hAnsi="Times New Roman" w:cs="Times New Roman"/>
          <w:color w:val="000000" w:themeColor="text1"/>
          <w:sz w:val="24"/>
          <w:szCs w:val="24"/>
          <w:lang w:val="pl-PL"/>
        </w:rPr>
        <w:t>p</w:t>
      </w:r>
      <w:r>
        <w:rPr>
          <w:rFonts w:ascii="Times New Roman" w:hAnsi="Times New Roman" w:cs="Times New Roman"/>
          <w:color w:val="000000" w:themeColor="text1"/>
          <w:sz w:val="24"/>
          <w:szCs w:val="24"/>
          <w:lang w:val="pl-PL"/>
        </w:rPr>
        <w:t>rogram</w:t>
      </w:r>
      <w:r w:rsidR="00B65A9B">
        <w:rPr>
          <w:rFonts w:ascii="Times New Roman" w:hAnsi="Times New Roman" w:cs="Times New Roman"/>
          <w:color w:val="000000" w:themeColor="text1"/>
          <w:sz w:val="24"/>
          <w:szCs w:val="24"/>
          <w:lang w:val="pl-PL"/>
        </w:rPr>
        <w:t xml:space="preserve"> ten</w:t>
      </w:r>
      <w:r w:rsidR="00B517C8" w:rsidRPr="003B089F">
        <w:rPr>
          <w:rFonts w:ascii="Times New Roman" w:hAnsi="Times New Roman" w:cs="Times New Roman"/>
          <w:color w:val="000000" w:themeColor="text1"/>
          <w:sz w:val="24"/>
          <w:szCs w:val="24"/>
          <w:lang w:val="pl-PL"/>
        </w:rPr>
        <w:t xml:space="preserve"> nie został jeszcze zastąpiony </w:t>
      </w:r>
      <w:r w:rsidR="00B65A9B">
        <w:rPr>
          <w:rFonts w:ascii="Times New Roman" w:hAnsi="Times New Roman" w:cs="Times New Roman"/>
          <w:color w:val="000000" w:themeColor="text1"/>
          <w:sz w:val="24"/>
          <w:szCs w:val="24"/>
          <w:lang w:val="pl-PL"/>
        </w:rPr>
        <w:t>nowym</w:t>
      </w:r>
      <w:r w:rsidR="00B517C8" w:rsidRPr="003B089F">
        <w:rPr>
          <w:rFonts w:ascii="Times New Roman" w:hAnsi="Times New Roman" w:cs="Times New Roman"/>
          <w:color w:val="000000" w:themeColor="text1"/>
          <w:sz w:val="24"/>
          <w:szCs w:val="24"/>
          <w:lang w:val="pl-PL"/>
        </w:rPr>
        <w:t xml:space="preserve">. GREVIO z niepokojem zauważa, że </w:t>
      </w:r>
      <w:r w:rsidR="007B56EE" w:rsidRPr="003B089F">
        <w:rPr>
          <w:rFonts w:ascii="Times New Roman" w:hAnsi="Times New Roman" w:cs="Times New Roman"/>
          <w:color w:val="000000" w:themeColor="text1"/>
          <w:sz w:val="24"/>
          <w:szCs w:val="24"/>
          <w:lang w:val="pl-PL"/>
        </w:rPr>
        <w:t>brak nowego p</w:t>
      </w:r>
      <w:r w:rsidR="00A914A7">
        <w:rPr>
          <w:rFonts w:ascii="Times New Roman" w:hAnsi="Times New Roman" w:cs="Times New Roman"/>
          <w:color w:val="000000" w:themeColor="text1"/>
          <w:sz w:val="24"/>
          <w:szCs w:val="24"/>
          <w:lang w:val="pl-PL"/>
        </w:rPr>
        <w:t>rogramu</w:t>
      </w:r>
      <w:r w:rsidR="00B517C8" w:rsidRPr="003B089F">
        <w:rPr>
          <w:rFonts w:ascii="Times New Roman" w:hAnsi="Times New Roman" w:cs="Times New Roman"/>
          <w:color w:val="000000" w:themeColor="text1"/>
          <w:sz w:val="24"/>
          <w:szCs w:val="24"/>
          <w:lang w:val="pl-PL"/>
        </w:rPr>
        <w:t xml:space="preserve"> pr</w:t>
      </w:r>
      <w:r w:rsidR="00EA058A">
        <w:rPr>
          <w:rFonts w:ascii="Times New Roman" w:hAnsi="Times New Roman" w:cs="Times New Roman"/>
          <w:color w:val="000000" w:themeColor="text1"/>
          <w:sz w:val="24"/>
          <w:szCs w:val="24"/>
          <w:lang w:val="pl-PL"/>
        </w:rPr>
        <w:t xml:space="preserve">zyczynił się </w:t>
      </w:r>
      <w:r w:rsidR="00B517C8" w:rsidRPr="003B089F">
        <w:rPr>
          <w:rFonts w:ascii="Times New Roman" w:hAnsi="Times New Roman" w:cs="Times New Roman"/>
          <w:color w:val="000000" w:themeColor="text1"/>
          <w:sz w:val="24"/>
          <w:szCs w:val="24"/>
          <w:lang w:val="pl-PL"/>
        </w:rPr>
        <w:t xml:space="preserve">do </w:t>
      </w:r>
      <w:r w:rsidR="00A914A7">
        <w:rPr>
          <w:rFonts w:ascii="Times New Roman" w:hAnsi="Times New Roman" w:cs="Times New Roman"/>
          <w:color w:val="000000" w:themeColor="text1"/>
          <w:sz w:val="24"/>
          <w:szCs w:val="24"/>
          <w:lang w:val="pl-PL"/>
        </w:rPr>
        <w:t xml:space="preserve">niepodejmowania przez pięć ostatnich lat </w:t>
      </w:r>
      <w:r w:rsidR="00B65A9B">
        <w:rPr>
          <w:rFonts w:ascii="Times New Roman" w:hAnsi="Times New Roman" w:cs="Times New Roman"/>
          <w:color w:val="000000" w:themeColor="text1"/>
          <w:sz w:val="24"/>
          <w:szCs w:val="24"/>
          <w:lang w:val="pl-PL"/>
        </w:rPr>
        <w:t xml:space="preserve">działań na rzecz </w:t>
      </w:r>
      <w:r w:rsidR="00B517C8" w:rsidRPr="003B089F">
        <w:rPr>
          <w:rFonts w:ascii="Times New Roman" w:hAnsi="Times New Roman" w:cs="Times New Roman"/>
          <w:color w:val="000000" w:themeColor="text1"/>
          <w:sz w:val="24"/>
          <w:szCs w:val="24"/>
          <w:lang w:val="pl-PL"/>
        </w:rPr>
        <w:t xml:space="preserve">równości </w:t>
      </w:r>
      <w:r w:rsidR="007B56EE" w:rsidRPr="003B089F">
        <w:rPr>
          <w:rFonts w:ascii="Times New Roman" w:hAnsi="Times New Roman" w:cs="Times New Roman"/>
          <w:color w:val="000000" w:themeColor="text1"/>
          <w:sz w:val="24"/>
          <w:szCs w:val="24"/>
          <w:lang w:val="pl-PL"/>
        </w:rPr>
        <w:t>kobiet i mężczyzn</w:t>
      </w:r>
      <w:r w:rsidR="00EA058A">
        <w:rPr>
          <w:rFonts w:ascii="Times New Roman" w:hAnsi="Times New Roman" w:cs="Times New Roman"/>
          <w:color w:val="000000" w:themeColor="text1"/>
          <w:sz w:val="24"/>
          <w:szCs w:val="24"/>
          <w:lang w:val="pl-PL"/>
        </w:rPr>
        <w:t xml:space="preserve">, na szczeblu politycznym </w:t>
      </w:r>
      <w:r w:rsidR="00B517C8" w:rsidRPr="003B089F">
        <w:rPr>
          <w:rFonts w:ascii="Times New Roman" w:hAnsi="Times New Roman" w:cs="Times New Roman"/>
          <w:color w:val="000000" w:themeColor="text1"/>
          <w:sz w:val="24"/>
          <w:szCs w:val="24"/>
          <w:lang w:val="pl-PL"/>
        </w:rPr>
        <w:t xml:space="preserve">i </w:t>
      </w:r>
      <w:r w:rsidR="00EA058A">
        <w:rPr>
          <w:rFonts w:ascii="Times New Roman" w:hAnsi="Times New Roman" w:cs="Times New Roman"/>
          <w:color w:val="000000" w:themeColor="text1"/>
          <w:sz w:val="24"/>
          <w:szCs w:val="24"/>
          <w:lang w:val="pl-PL"/>
        </w:rPr>
        <w:t xml:space="preserve">przez </w:t>
      </w:r>
      <w:r w:rsidR="00B517C8" w:rsidRPr="003B089F">
        <w:rPr>
          <w:rFonts w:ascii="Times New Roman" w:hAnsi="Times New Roman" w:cs="Times New Roman"/>
          <w:color w:val="000000" w:themeColor="text1"/>
          <w:sz w:val="24"/>
          <w:szCs w:val="24"/>
          <w:lang w:val="pl-PL"/>
        </w:rPr>
        <w:t>organ</w:t>
      </w:r>
      <w:r w:rsidR="00EA058A">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publiczn</w:t>
      </w:r>
      <w:r w:rsidR="00EA058A">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W t</w:t>
      </w:r>
      <w:r w:rsidR="007B56EE" w:rsidRPr="003B089F">
        <w:rPr>
          <w:rFonts w:ascii="Times New Roman" w:hAnsi="Times New Roman" w:cs="Times New Roman"/>
          <w:color w:val="000000" w:themeColor="text1"/>
          <w:sz w:val="24"/>
          <w:szCs w:val="24"/>
          <w:lang w:val="pl-PL"/>
        </w:rPr>
        <w:t>oku</w:t>
      </w:r>
      <w:r w:rsidR="00B517C8" w:rsidRPr="003B089F">
        <w:rPr>
          <w:rFonts w:ascii="Times New Roman" w:hAnsi="Times New Roman" w:cs="Times New Roman"/>
          <w:color w:val="000000" w:themeColor="text1"/>
          <w:sz w:val="24"/>
          <w:szCs w:val="24"/>
          <w:lang w:val="pl-PL"/>
        </w:rPr>
        <w:t xml:space="preserve"> procedury oceniającej poinformowano GREVIO, że trwają przygotowania do przyjęcia nowego </w:t>
      </w:r>
      <w:r w:rsidR="006E667C" w:rsidRPr="003B089F">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rajowego </w:t>
      </w:r>
      <w:r w:rsidR="007B56EE" w:rsidRPr="003B089F">
        <w:rPr>
          <w:rFonts w:ascii="Times New Roman" w:hAnsi="Times New Roman" w:cs="Times New Roman"/>
          <w:color w:val="000000" w:themeColor="text1"/>
          <w:sz w:val="24"/>
          <w:szCs w:val="24"/>
          <w:lang w:val="pl-PL"/>
        </w:rPr>
        <w:t>p</w:t>
      </w:r>
      <w:r w:rsidR="00A914A7">
        <w:rPr>
          <w:rFonts w:ascii="Times New Roman" w:hAnsi="Times New Roman" w:cs="Times New Roman"/>
          <w:color w:val="000000" w:themeColor="text1"/>
          <w:sz w:val="24"/>
          <w:szCs w:val="24"/>
          <w:lang w:val="pl-PL"/>
        </w:rPr>
        <w:t xml:space="preserve">rogramu </w:t>
      </w:r>
      <w:r w:rsidR="007B56EE" w:rsidRPr="003B089F">
        <w:rPr>
          <w:rFonts w:ascii="Times New Roman" w:hAnsi="Times New Roman" w:cs="Times New Roman"/>
          <w:color w:val="000000" w:themeColor="text1"/>
          <w:sz w:val="24"/>
          <w:szCs w:val="24"/>
          <w:lang w:val="pl-PL"/>
        </w:rPr>
        <w:t>d</w:t>
      </w:r>
      <w:r w:rsidR="00B517C8" w:rsidRPr="003B089F">
        <w:rPr>
          <w:rFonts w:ascii="Times New Roman" w:hAnsi="Times New Roman" w:cs="Times New Roman"/>
          <w:color w:val="000000" w:themeColor="text1"/>
          <w:sz w:val="24"/>
          <w:szCs w:val="24"/>
          <w:lang w:val="pl-PL"/>
        </w:rPr>
        <w:t>ziała</w:t>
      </w:r>
      <w:r w:rsidR="00A914A7">
        <w:rPr>
          <w:rFonts w:ascii="Times New Roman" w:hAnsi="Times New Roman" w:cs="Times New Roman"/>
          <w:color w:val="000000" w:themeColor="text1"/>
          <w:sz w:val="24"/>
          <w:szCs w:val="24"/>
          <w:lang w:val="pl-PL"/>
        </w:rPr>
        <w:t>ń</w:t>
      </w:r>
      <w:r w:rsidR="00B517C8" w:rsidRPr="003B089F">
        <w:rPr>
          <w:rFonts w:ascii="Times New Roman" w:hAnsi="Times New Roman" w:cs="Times New Roman"/>
          <w:color w:val="000000" w:themeColor="text1"/>
          <w:sz w:val="24"/>
          <w:szCs w:val="24"/>
          <w:lang w:val="pl-PL"/>
        </w:rPr>
        <w:t xml:space="preserve"> na rzecz </w:t>
      </w:r>
      <w:r w:rsidR="007B56EE"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ównego </w:t>
      </w:r>
      <w:r w:rsidR="007B56EE" w:rsidRPr="003B089F">
        <w:rPr>
          <w:rFonts w:ascii="Times New Roman" w:hAnsi="Times New Roman" w:cs="Times New Roman"/>
          <w:color w:val="000000" w:themeColor="text1"/>
          <w:sz w:val="24"/>
          <w:szCs w:val="24"/>
          <w:lang w:val="pl-PL"/>
        </w:rPr>
        <w:t>t</w:t>
      </w:r>
      <w:r w:rsidR="00B517C8" w:rsidRPr="003B089F">
        <w:rPr>
          <w:rFonts w:ascii="Times New Roman" w:hAnsi="Times New Roman" w:cs="Times New Roman"/>
          <w:color w:val="000000" w:themeColor="text1"/>
          <w:sz w:val="24"/>
          <w:szCs w:val="24"/>
          <w:lang w:val="pl-PL"/>
        </w:rPr>
        <w:t xml:space="preserve">raktowania (2021-2030). GREVIO zauważa, że projekt dokumentu </w:t>
      </w:r>
      <w:r w:rsidR="007B56EE" w:rsidRPr="003B089F">
        <w:rPr>
          <w:rFonts w:ascii="Times New Roman" w:hAnsi="Times New Roman" w:cs="Times New Roman"/>
          <w:color w:val="000000" w:themeColor="text1"/>
          <w:sz w:val="24"/>
          <w:szCs w:val="24"/>
          <w:lang w:val="pl-PL"/>
        </w:rPr>
        <w:t xml:space="preserve">kierunkowego </w:t>
      </w:r>
      <w:r w:rsidR="00C04C21">
        <w:rPr>
          <w:rFonts w:ascii="Times New Roman" w:hAnsi="Times New Roman" w:cs="Times New Roman"/>
          <w:color w:val="000000" w:themeColor="text1"/>
          <w:sz w:val="24"/>
          <w:szCs w:val="24"/>
          <w:lang w:val="pl-PL"/>
        </w:rPr>
        <w:t xml:space="preserve">określa </w:t>
      </w:r>
      <w:r w:rsidR="007B56EE" w:rsidRPr="003B089F">
        <w:rPr>
          <w:rFonts w:ascii="Times New Roman" w:hAnsi="Times New Roman" w:cs="Times New Roman"/>
          <w:color w:val="000000" w:themeColor="text1"/>
          <w:sz w:val="24"/>
          <w:szCs w:val="24"/>
          <w:lang w:val="pl-PL"/>
        </w:rPr>
        <w:t>rozwiązania</w:t>
      </w:r>
      <w:r w:rsidR="00B517C8" w:rsidRPr="003B089F">
        <w:rPr>
          <w:rFonts w:ascii="Times New Roman" w:hAnsi="Times New Roman" w:cs="Times New Roman"/>
          <w:color w:val="000000" w:themeColor="text1"/>
          <w:sz w:val="24"/>
          <w:szCs w:val="24"/>
          <w:lang w:val="pl-PL"/>
        </w:rPr>
        <w:t xml:space="preserve"> mające na celu poprawę statusu kobiet w społeczeństwie, w tym kampanie uświadamiające </w:t>
      </w:r>
      <w:r w:rsidR="006375F9">
        <w:rPr>
          <w:rFonts w:ascii="Times New Roman" w:hAnsi="Times New Roman" w:cs="Times New Roman"/>
          <w:color w:val="000000" w:themeColor="text1"/>
          <w:sz w:val="24"/>
          <w:szCs w:val="24"/>
          <w:lang w:val="pl-PL"/>
        </w:rPr>
        <w:t>dotyczące</w:t>
      </w:r>
      <w:r w:rsidR="00B517C8" w:rsidRPr="003B089F">
        <w:rPr>
          <w:rFonts w:ascii="Times New Roman" w:hAnsi="Times New Roman" w:cs="Times New Roman"/>
          <w:color w:val="000000" w:themeColor="text1"/>
          <w:sz w:val="24"/>
          <w:szCs w:val="24"/>
          <w:lang w:val="pl-PL"/>
        </w:rPr>
        <w:t xml:space="preserve"> przemocy wobec kobiet. GREVIO zauważa jednak z niepokojem, że wydaje się, ż</w:t>
      </w:r>
      <w:r w:rsidR="007B56EE"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nie </w:t>
      </w:r>
      <w:r w:rsidR="00255041">
        <w:rPr>
          <w:rFonts w:ascii="Times New Roman" w:hAnsi="Times New Roman" w:cs="Times New Roman"/>
          <w:color w:val="000000" w:themeColor="text1"/>
          <w:sz w:val="24"/>
          <w:szCs w:val="24"/>
          <w:lang w:val="pl-PL"/>
        </w:rPr>
        <w:t xml:space="preserve">określono </w:t>
      </w:r>
      <w:r w:rsidR="00B517C8" w:rsidRPr="003B089F">
        <w:rPr>
          <w:rFonts w:ascii="Times New Roman" w:hAnsi="Times New Roman" w:cs="Times New Roman"/>
          <w:color w:val="000000" w:themeColor="text1"/>
          <w:sz w:val="24"/>
          <w:szCs w:val="24"/>
          <w:lang w:val="pl-PL"/>
        </w:rPr>
        <w:t>konkretnego budżetu na jego realizację</w:t>
      </w:r>
      <w:r w:rsidR="00525E17" w:rsidRPr="003B089F">
        <w:rPr>
          <w:rStyle w:val="Odwoanieprzypisudolnego"/>
          <w:rFonts w:ascii="Times New Roman" w:hAnsi="Times New Roman" w:cs="Times New Roman"/>
          <w:color w:val="000000" w:themeColor="text1"/>
          <w:sz w:val="24"/>
          <w:szCs w:val="24"/>
        </w:rPr>
        <w:footnoteReference w:id="11"/>
      </w:r>
      <w:r w:rsidR="00B517C8" w:rsidRPr="003B089F">
        <w:rPr>
          <w:rFonts w:ascii="Times New Roman" w:hAnsi="Times New Roman" w:cs="Times New Roman"/>
          <w:color w:val="000000" w:themeColor="text1"/>
          <w:sz w:val="24"/>
          <w:szCs w:val="24"/>
          <w:lang w:val="pl-PL"/>
        </w:rPr>
        <w:t xml:space="preserve">. Na poziomie lokalnym kilka samorządów przyjęło strategie na rzecz równości </w:t>
      </w:r>
      <w:r w:rsidR="007B56EE" w:rsidRPr="003B089F">
        <w:rPr>
          <w:rFonts w:ascii="Times New Roman" w:hAnsi="Times New Roman" w:cs="Times New Roman"/>
          <w:color w:val="000000" w:themeColor="text1"/>
          <w:sz w:val="24"/>
          <w:szCs w:val="24"/>
          <w:lang w:val="pl-PL"/>
        </w:rPr>
        <w:t>kobiet i mężczyzn</w:t>
      </w:r>
      <w:r w:rsidR="00ED550D"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GREVIO odnotowuje to z zainteresowaniem. Na przykład, </w:t>
      </w:r>
      <w:r w:rsidR="007B56EE" w:rsidRPr="003B089F">
        <w:rPr>
          <w:rFonts w:ascii="Times New Roman" w:hAnsi="Times New Roman" w:cs="Times New Roman"/>
          <w:color w:val="000000" w:themeColor="text1"/>
          <w:sz w:val="24"/>
          <w:szCs w:val="24"/>
          <w:lang w:val="pl-PL"/>
        </w:rPr>
        <w:t>wdrożony w Gdańsku m</w:t>
      </w:r>
      <w:r w:rsidR="00B517C8" w:rsidRPr="003B089F">
        <w:rPr>
          <w:rFonts w:ascii="Times New Roman" w:hAnsi="Times New Roman" w:cs="Times New Roman"/>
          <w:color w:val="000000" w:themeColor="text1"/>
          <w:sz w:val="24"/>
          <w:szCs w:val="24"/>
          <w:lang w:val="pl-PL"/>
        </w:rPr>
        <w:t xml:space="preserve">odel na rzecz </w:t>
      </w:r>
      <w:r w:rsidR="007B56EE"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ównego </w:t>
      </w:r>
      <w:r w:rsidR="007B56EE" w:rsidRPr="003B089F">
        <w:rPr>
          <w:rFonts w:ascii="Times New Roman" w:hAnsi="Times New Roman" w:cs="Times New Roman"/>
          <w:color w:val="000000" w:themeColor="text1"/>
          <w:sz w:val="24"/>
          <w:szCs w:val="24"/>
          <w:lang w:val="pl-PL"/>
        </w:rPr>
        <w:t>t</w:t>
      </w:r>
      <w:r w:rsidR="00B517C8" w:rsidRPr="003B089F">
        <w:rPr>
          <w:rFonts w:ascii="Times New Roman" w:hAnsi="Times New Roman" w:cs="Times New Roman"/>
          <w:color w:val="000000" w:themeColor="text1"/>
          <w:sz w:val="24"/>
          <w:szCs w:val="24"/>
          <w:lang w:val="pl-PL"/>
        </w:rPr>
        <w:t>raktowania odnosi się, między innymi</w:t>
      </w:r>
      <w:r w:rsidR="00EA058A">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do równości </w:t>
      </w:r>
      <w:r w:rsidR="007B56EE" w:rsidRPr="003B089F">
        <w:rPr>
          <w:rFonts w:ascii="Times New Roman" w:hAnsi="Times New Roman" w:cs="Times New Roman"/>
          <w:color w:val="000000" w:themeColor="text1"/>
          <w:sz w:val="24"/>
          <w:szCs w:val="24"/>
          <w:lang w:val="pl-PL"/>
        </w:rPr>
        <w:t>kobiet i mężczyzn</w:t>
      </w:r>
      <w:r w:rsidR="00B517C8" w:rsidRPr="003B089F">
        <w:rPr>
          <w:rFonts w:ascii="Times New Roman" w:hAnsi="Times New Roman" w:cs="Times New Roman"/>
          <w:color w:val="000000" w:themeColor="text1"/>
          <w:sz w:val="24"/>
          <w:szCs w:val="24"/>
          <w:lang w:val="pl-PL"/>
        </w:rPr>
        <w:t xml:space="preserve"> </w:t>
      </w:r>
      <w:r w:rsidR="00EA058A" w:rsidRPr="003B089F">
        <w:rPr>
          <w:rFonts w:ascii="Times New Roman" w:hAnsi="Times New Roman" w:cs="Times New Roman"/>
          <w:color w:val="000000" w:themeColor="text1"/>
          <w:sz w:val="24"/>
          <w:szCs w:val="24"/>
          <w:lang w:val="pl-PL"/>
        </w:rPr>
        <w:t xml:space="preserve">w sposób kompleksowy </w:t>
      </w:r>
      <w:r w:rsidR="00B517C8" w:rsidRPr="003B089F">
        <w:rPr>
          <w:rFonts w:ascii="Times New Roman" w:hAnsi="Times New Roman" w:cs="Times New Roman"/>
          <w:color w:val="000000" w:themeColor="text1"/>
          <w:sz w:val="24"/>
          <w:szCs w:val="24"/>
          <w:lang w:val="pl-PL"/>
        </w:rPr>
        <w:t xml:space="preserve">i został określony jako </w:t>
      </w:r>
      <w:r w:rsidR="00814433" w:rsidRPr="003B089F">
        <w:rPr>
          <w:rFonts w:ascii="Times New Roman" w:hAnsi="Times New Roman" w:cs="Times New Roman"/>
          <w:color w:val="000000" w:themeColor="text1"/>
          <w:sz w:val="24"/>
          <w:szCs w:val="24"/>
          <w:lang w:val="pl-PL"/>
        </w:rPr>
        <w:t>obiecująca</w:t>
      </w:r>
      <w:r w:rsidR="007B56EE" w:rsidRPr="003B089F">
        <w:rPr>
          <w:rFonts w:ascii="Times New Roman" w:hAnsi="Times New Roman" w:cs="Times New Roman"/>
          <w:color w:val="000000" w:themeColor="text1"/>
          <w:sz w:val="24"/>
          <w:szCs w:val="24"/>
          <w:lang w:val="pl-PL"/>
        </w:rPr>
        <w:t xml:space="preserve"> praktyka</w:t>
      </w:r>
      <w:r w:rsidR="007F0A08" w:rsidRPr="003B089F">
        <w:rPr>
          <w:rStyle w:val="Odwoanieprzypisudolnego"/>
          <w:rFonts w:ascii="Times New Roman" w:hAnsi="Times New Roman" w:cs="Times New Roman"/>
          <w:color w:val="000000" w:themeColor="text1"/>
          <w:sz w:val="24"/>
          <w:szCs w:val="24"/>
        </w:rPr>
        <w:footnoteReference w:id="12"/>
      </w:r>
      <w:r w:rsidR="00B517C8" w:rsidRPr="003B089F">
        <w:rPr>
          <w:rFonts w:ascii="Times New Roman" w:hAnsi="Times New Roman" w:cs="Times New Roman"/>
          <w:color w:val="000000" w:themeColor="text1"/>
          <w:sz w:val="24"/>
          <w:szCs w:val="24"/>
          <w:lang w:val="pl-PL"/>
        </w:rPr>
        <w:t>.</w:t>
      </w:r>
    </w:p>
    <w:p w:rsidR="00753C0F" w:rsidRDefault="00753C0F" w:rsidP="00753C0F">
      <w:pPr>
        <w:pStyle w:val="Akapitzlist"/>
        <w:ind w:left="0"/>
        <w:rPr>
          <w:rFonts w:ascii="Times New Roman" w:hAnsi="Times New Roman" w:cs="Times New Roman"/>
          <w:color w:val="000000" w:themeColor="text1"/>
          <w:sz w:val="24"/>
          <w:szCs w:val="24"/>
          <w:lang w:val="pl-PL"/>
        </w:rPr>
      </w:pPr>
    </w:p>
    <w:p w:rsidR="00236CB7" w:rsidRPr="003B089F" w:rsidRDefault="00EA058A" w:rsidP="00CF0E0C">
      <w:pPr>
        <w:pStyle w:val="Akapitzlist"/>
        <w:numPr>
          <w:ilvl w:val="0"/>
          <w:numId w:val="85"/>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Choć na szczeblu lokalnym </w:t>
      </w:r>
      <w:r w:rsidR="00A914A7">
        <w:rPr>
          <w:rFonts w:ascii="Times New Roman" w:hAnsi="Times New Roman" w:cs="Times New Roman"/>
          <w:color w:val="000000" w:themeColor="text1"/>
          <w:sz w:val="24"/>
          <w:szCs w:val="24"/>
          <w:lang w:val="pl-PL"/>
        </w:rPr>
        <w:t>pod</w:t>
      </w:r>
      <w:r>
        <w:rPr>
          <w:rFonts w:ascii="Times New Roman" w:hAnsi="Times New Roman" w:cs="Times New Roman"/>
          <w:color w:val="000000" w:themeColor="text1"/>
          <w:sz w:val="24"/>
          <w:szCs w:val="24"/>
          <w:lang w:val="pl-PL"/>
        </w:rPr>
        <w:t>jęte zostały inicjatywy</w:t>
      </w:r>
      <w:r w:rsidR="00B517C8" w:rsidRPr="003B089F">
        <w:rPr>
          <w:rFonts w:ascii="Times New Roman" w:hAnsi="Times New Roman" w:cs="Times New Roman"/>
          <w:color w:val="000000" w:themeColor="text1"/>
          <w:sz w:val="24"/>
          <w:szCs w:val="24"/>
          <w:lang w:val="pl-PL"/>
        </w:rPr>
        <w:t>, GREVIO podkreśla pilną potrzebę ustanowienia krajowego programu</w:t>
      </w:r>
      <w:r w:rsidR="001C478C">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którego celem będzie </w:t>
      </w:r>
      <w:r w:rsidR="000A1F6B" w:rsidRPr="003B089F">
        <w:rPr>
          <w:rFonts w:ascii="Times New Roman" w:hAnsi="Times New Roman" w:cs="Times New Roman"/>
          <w:color w:val="000000" w:themeColor="text1"/>
          <w:sz w:val="24"/>
          <w:szCs w:val="24"/>
          <w:lang w:val="pl-PL"/>
        </w:rPr>
        <w:t>rzeczywiste</w:t>
      </w:r>
      <w:r w:rsidR="00A914A7">
        <w:rPr>
          <w:rFonts w:ascii="Times New Roman" w:hAnsi="Times New Roman" w:cs="Times New Roman"/>
          <w:color w:val="000000" w:themeColor="text1"/>
          <w:sz w:val="24"/>
          <w:szCs w:val="24"/>
          <w:lang w:val="pl-PL"/>
        </w:rPr>
        <w:t xml:space="preserve"> wdrożeni</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zasady równości kobiet i mężczyzn</w:t>
      </w:r>
      <w:r w:rsidR="000A1F6B"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zgodnie z art. 4</w:t>
      </w:r>
      <w:r w:rsidR="008734B6" w:rsidRPr="003B089F">
        <w:rPr>
          <w:rFonts w:ascii="Times New Roman" w:hAnsi="Times New Roman" w:cs="Times New Roman"/>
          <w:color w:val="000000" w:themeColor="text1"/>
          <w:sz w:val="24"/>
          <w:szCs w:val="24"/>
          <w:lang w:val="pl-PL"/>
        </w:rPr>
        <w:t xml:space="preserve"> ust. </w:t>
      </w:r>
      <w:r w:rsidR="00B517C8" w:rsidRPr="003B089F">
        <w:rPr>
          <w:rFonts w:ascii="Times New Roman" w:hAnsi="Times New Roman" w:cs="Times New Roman"/>
          <w:color w:val="000000" w:themeColor="text1"/>
          <w:sz w:val="24"/>
          <w:szCs w:val="24"/>
          <w:lang w:val="pl-PL"/>
        </w:rPr>
        <w:t xml:space="preserve">2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skiej. Twórcy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uznali, że poszanowanie prawa do życia wolnego od przemocy jest częścią zobowiązania </w:t>
      </w:r>
      <w:r w:rsidR="009A0E2F">
        <w:rPr>
          <w:rFonts w:ascii="Times New Roman" w:hAnsi="Times New Roman" w:cs="Times New Roman"/>
          <w:color w:val="000000" w:themeColor="text1"/>
          <w:sz w:val="24"/>
          <w:szCs w:val="24"/>
          <w:lang w:val="pl-PL"/>
        </w:rPr>
        <w:t>stron</w:t>
      </w:r>
      <w:r w:rsidR="00B517C8" w:rsidRPr="003B089F">
        <w:rPr>
          <w:rFonts w:ascii="Times New Roman" w:hAnsi="Times New Roman" w:cs="Times New Roman"/>
          <w:color w:val="000000" w:themeColor="text1"/>
          <w:sz w:val="24"/>
          <w:szCs w:val="24"/>
          <w:lang w:val="pl-PL"/>
        </w:rPr>
        <w:t xml:space="preserve"> zapewnienia równości kobiet i mężczyzn </w:t>
      </w:r>
      <w:r w:rsidR="000A1F6B" w:rsidRPr="003B089F">
        <w:rPr>
          <w:rFonts w:ascii="Times New Roman" w:hAnsi="Times New Roman" w:cs="Times New Roman"/>
          <w:color w:val="000000" w:themeColor="text1"/>
          <w:sz w:val="24"/>
          <w:szCs w:val="24"/>
          <w:lang w:val="pl-PL"/>
        </w:rPr>
        <w:t>przy</w:t>
      </w:r>
      <w:r w:rsidR="00B517C8" w:rsidRPr="003B089F">
        <w:rPr>
          <w:rFonts w:ascii="Times New Roman" w:hAnsi="Times New Roman" w:cs="Times New Roman"/>
          <w:color w:val="000000" w:themeColor="text1"/>
          <w:sz w:val="24"/>
          <w:szCs w:val="24"/>
          <w:lang w:val="pl-PL"/>
        </w:rPr>
        <w:t xml:space="preserve"> wykonywaniu i korzystaniu ze wszystkich praw obywatelskich, politycznych, ekonomicznych, społecznych i kulturalnych, zgodnie z </w:t>
      </w:r>
      <w:r w:rsidR="000A1F6B" w:rsidRPr="003B089F">
        <w:rPr>
          <w:rFonts w:ascii="Times New Roman" w:hAnsi="Times New Roman" w:cs="Times New Roman"/>
          <w:color w:val="000000" w:themeColor="text1"/>
          <w:sz w:val="24"/>
          <w:szCs w:val="24"/>
          <w:lang w:val="pl-PL"/>
        </w:rPr>
        <w:t>dokumentami</w:t>
      </w:r>
      <w:r w:rsidR="00B517C8" w:rsidRPr="003B089F">
        <w:rPr>
          <w:rFonts w:ascii="Times New Roman" w:hAnsi="Times New Roman" w:cs="Times New Roman"/>
          <w:color w:val="000000" w:themeColor="text1"/>
          <w:sz w:val="24"/>
          <w:szCs w:val="24"/>
          <w:lang w:val="pl-PL"/>
        </w:rPr>
        <w:t xml:space="preserve"> Rady Europy </w:t>
      </w:r>
      <w:r w:rsidR="000A1F6B" w:rsidRPr="003B089F">
        <w:rPr>
          <w:rFonts w:ascii="Times New Roman" w:hAnsi="Times New Roman" w:cs="Times New Roman"/>
          <w:color w:val="000000" w:themeColor="text1"/>
          <w:sz w:val="24"/>
          <w:szCs w:val="24"/>
          <w:lang w:val="pl-PL"/>
        </w:rPr>
        <w:t xml:space="preserve">dotyczącymi </w:t>
      </w:r>
      <w:r w:rsidR="00B517C8" w:rsidRPr="003B089F">
        <w:rPr>
          <w:rFonts w:ascii="Times New Roman" w:hAnsi="Times New Roman" w:cs="Times New Roman"/>
          <w:color w:val="000000" w:themeColor="text1"/>
          <w:sz w:val="24"/>
          <w:szCs w:val="24"/>
          <w:lang w:val="pl-PL"/>
        </w:rPr>
        <w:t xml:space="preserve">praw człowieka i innymi </w:t>
      </w:r>
      <w:r w:rsidR="000A1F6B" w:rsidRPr="003B089F">
        <w:rPr>
          <w:rFonts w:ascii="Times New Roman" w:hAnsi="Times New Roman" w:cs="Times New Roman"/>
          <w:color w:val="000000" w:themeColor="text1"/>
          <w:sz w:val="24"/>
          <w:szCs w:val="24"/>
          <w:lang w:val="pl-PL"/>
        </w:rPr>
        <w:t>dokumentami</w:t>
      </w:r>
      <w:r w:rsidR="00B517C8" w:rsidRPr="003B089F">
        <w:rPr>
          <w:rFonts w:ascii="Times New Roman" w:hAnsi="Times New Roman" w:cs="Times New Roman"/>
          <w:color w:val="000000" w:themeColor="text1"/>
          <w:sz w:val="24"/>
          <w:szCs w:val="24"/>
          <w:lang w:val="pl-PL"/>
        </w:rPr>
        <w:t xml:space="preserve"> międzynarodowymi</w:t>
      </w:r>
      <w:r w:rsidR="007F0A08" w:rsidRPr="003B089F">
        <w:rPr>
          <w:rStyle w:val="Odwoanieprzypisudolnego"/>
          <w:rFonts w:ascii="Times New Roman" w:hAnsi="Times New Roman" w:cs="Times New Roman"/>
          <w:color w:val="000000" w:themeColor="text1"/>
          <w:sz w:val="24"/>
          <w:szCs w:val="24"/>
        </w:rPr>
        <w:footnoteReference w:id="13"/>
      </w:r>
      <w:r w:rsidR="00B517C8" w:rsidRPr="003B089F">
        <w:rPr>
          <w:rFonts w:ascii="Times New Roman" w:hAnsi="Times New Roman" w:cs="Times New Roman"/>
          <w:color w:val="000000" w:themeColor="text1"/>
          <w:sz w:val="24"/>
          <w:szCs w:val="24"/>
          <w:lang w:val="pl-PL"/>
        </w:rPr>
        <w:t>. Jest to tym bardziej istotne</w:t>
      </w:r>
      <w:r w:rsidR="001C478C">
        <w:rPr>
          <w:rFonts w:ascii="Times New Roman" w:hAnsi="Times New Roman" w:cs="Times New Roman"/>
          <w:color w:val="000000" w:themeColor="text1"/>
          <w:sz w:val="24"/>
          <w:szCs w:val="24"/>
          <w:lang w:val="pl-PL"/>
        </w:rPr>
        <w:t xml:space="preserve">, że w Polsce utrzymują się </w:t>
      </w:r>
      <w:r w:rsidR="00B517C8" w:rsidRPr="003B089F">
        <w:rPr>
          <w:rFonts w:ascii="Times New Roman" w:hAnsi="Times New Roman" w:cs="Times New Roman"/>
          <w:color w:val="000000" w:themeColor="text1"/>
          <w:sz w:val="24"/>
          <w:szCs w:val="24"/>
          <w:lang w:val="pl-PL"/>
        </w:rPr>
        <w:t xml:space="preserve">nierówności między kobietami </w:t>
      </w:r>
      <w:r w:rsidR="00492D91"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mężczyznami</w:t>
      </w:r>
      <w:r w:rsidR="00CE4EC0" w:rsidRPr="003B089F">
        <w:rPr>
          <w:rStyle w:val="Odwoanieprzypisudolnego"/>
          <w:rFonts w:ascii="Times New Roman" w:hAnsi="Times New Roman" w:cs="Times New Roman"/>
          <w:color w:val="000000" w:themeColor="text1"/>
          <w:sz w:val="24"/>
          <w:szCs w:val="24"/>
        </w:rPr>
        <w:footnoteReference w:id="14"/>
      </w:r>
      <w:r w:rsidR="00E7667F">
        <w:rPr>
          <w:rFonts w:ascii="Times New Roman" w:hAnsi="Times New Roman" w:cs="Times New Roman"/>
          <w:color w:val="000000" w:themeColor="text1"/>
          <w:sz w:val="24"/>
          <w:szCs w:val="24"/>
          <w:lang w:val="pl-PL"/>
        </w:rPr>
        <w:t xml:space="preserve">, a </w:t>
      </w:r>
      <w:r w:rsidR="001C478C">
        <w:rPr>
          <w:rFonts w:ascii="Times New Roman" w:hAnsi="Times New Roman" w:cs="Times New Roman"/>
          <w:color w:val="000000" w:themeColor="text1"/>
          <w:sz w:val="24"/>
          <w:szCs w:val="24"/>
          <w:lang w:val="pl-PL"/>
        </w:rPr>
        <w:t>społeczeństw</w:t>
      </w:r>
      <w:r w:rsidR="002C5B5B">
        <w:rPr>
          <w:rFonts w:ascii="Times New Roman" w:hAnsi="Times New Roman" w:cs="Times New Roman"/>
          <w:color w:val="000000" w:themeColor="text1"/>
          <w:sz w:val="24"/>
          <w:szCs w:val="24"/>
          <w:lang w:val="pl-PL"/>
        </w:rPr>
        <w:t xml:space="preserve">o ma niewielką wiedzę </w:t>
      </w:r>
      <w:r w:rsidR="006375F9">
        <w:rPr>
          <w:rFonts w:ascii="Times New Roman" w:hAnsi="Times New Roman" w:cs="Times New Roman"/>
          <w:color w:val="000000" w:themeColor="text1"/>
          <w:sz w:val="24"/>
          <w:szCs w:val="24"/>
          <w:lang w:val="pl-PL"/>
        </w:rPr>
        <w:t xml:space="preserve">o </w:t>
      </w:r>
      <w:r w:rsidR="00B517C8" w:rsidRPr="003B089F">
        <w:rPr>
          <w:rFonts w:ascii="Times New Roman" w:hAnsi="Times New Roman" w:cs="Times New Roman"/>
          <w:color w:val="000000" w:themeColor="text1"/>
          <w:sz w:val="24"/>
          <w:szCs w:val="24"/>
          <w:lang w:val="pl-PL"/>
        </w:rPr>
        <w:t xml:space="preserve">dyskryminacji </w:t>
      </w:r>
      <w:r w:rsidR="002C5B5B">
        <w:rPr>
          <w:rFonts w:ascii="Times New Roman" w:hAnsi="Times New Roman" w:cs="Times New Roman"/>
          <w:color w:val="000000" w:themeColor="text1"/>
          <w:sz w:val="24"/>
          <w:szCs w:val="24"/>
          <w:lang w:val="pl-PL"/>
        </w:rPr>
        <w:t xml:space="preserve">motywowanej </w:t>
      </w:r>
      <w:r w:rsidR="00B517C8" w:rsidRPr="003B089F">
        <w:rPr>
          <w:rFonts w:ascii="Times New Roman" w:hAnsi="Times New Roman" w:cs="Times New Roman"/>
          <w:color w:val="000000" w:themeColor="text1"/>
          <w:sz w:val="24"/>
          <w:szCs w:val="24"/>
          <w:lang w:val="pl-PL"/>
        </w:rPr>
        <w:t>pł</w:t>
      </w:r>
      <w:r w:rsidR="002C5B5B">
        <w:rPr>
          <w:rFonts w:ascii="Times New Roman" w:hAnsi="Times New Roman" w:cs="Times New Roman"/>
          <w:color w:val="000000" w:themeColor="text1"/>
          <w:sz w:val="24"/>
          <w:szCs w:val="24"/>
          <w:lang w:val="pl-PL"/>
        </w:rPr>
        <w:t>cią</w:t>
      </w:r>
      <w:r w:rsidR="00B517C8" w:rsidRPr="003B089F">
        <w:rPr>
          <w:rFonts w:ascii="Times New Roman" w:hAnsi="Times New Roman" w:cs="Times New Roman"/>
          <w:color w:val="000000" w:themeColor="text1"/>
          <w:sz w:val="24"/>
          <w:szCs w:val="24"/>
          <w:lang w:val="pl-PL"/>
        </w:rPr>
        <w:t xml:space="preserve"> </w:t>
      </w:r>
      <w:r w:rsidR="001C478C">
        <w:rPr>
          <w:rFonts w:ascii="Times New Roman" w:hAnsi="Times New Roman" w:cs="Times New Roman"/>
          <w:color w:val="000000" w:themeColor="text1"/>
          <w:sz w:val="24"/>
          <w:szCs w:val="24"/>
          <w:lang w:val="pl-PL"/>
        </w:rPr>
        <w:t>społeczno-ku</w:t>
      </w:r>
      <w:r w:rsidR="00E7667F">
        <w:rPr>
          <w:rFonts w:ascii="Times New Roman" w:hAnsi="Times New Roman" w:cs="Times New Roman"/>
          <w:color w:val="000000" w:themeColor="text1"/>
          <w:sz w:val="24"/>
          <w:szCs w:val="24"/>
          <w:lang w:val="pl-PL"/>
        </w:rPr>
        <w:t>l</w:t>
      </w:r>
      <w:r w:rsidR="001C478C">
        <w:rPr>
          <w:rFonts w:ascii="Times New Roman" w:hAnsi="Times New Roman" w:cs="Times New Roman"/>
          <w:color w:val="000000" w:themeColor="text1"/>
          <w:sz w:val="24"/>
          <w:szCs w:val="24"/>
          <w:lang w:val="pl-PL"/>
        </w:rPr>
        <w:t>turową</w:t>
      </w:r>
      <w:r w:rsidR="00CE4EC0" w:rsidRPr="003B089F">
        <w:rPr>
          <w:rStyle w:val="Odwoanieprzypisudolnego"/>
          <w:rFonts w:ascii="Times New Roman" w:hAnsi="Times New Roman" w:cs="Times New Roman"/>
          <w:color w:val="000000" w:themeColor="text1"/>
          <w:sz w:val="24"/>
          <w:szCs w:val="24"/>
        </w:rPr>
        <w:footnoteReference w:id="15"/>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z zadowoleniem </w:t>
      </w:r>
      <w:r w:rsidR="00793B80">
        <w:rPr>
          <w:rFonts w:ascii="Times New Roman" w:hAnsi="Times New Roman" w:cs="Times New Roman"/>
          <w:color w:val="000000" w:themeColor="text1"/>
          <w:sz w:val="24"/>
          <w:szCs w:val="24"/>
          <w:lang w:val="pl-PL"/>
        </w:rPr>
        <w:t>zauważa</w:t>
      </w:r>
      <w:r w:rsidRPr="003B089F">
        <w:rPr>
          <w:rFonts w:ascii="Times New Roman" w:hAnsi="Times New Roman" w:cs="Times New Roman"/>
          <w:color w:val="000000" w:themeColor="text1"/>
          <w:sz w:val="24"/>
          <w:szCs w:val="24"/>
          <w:lang w:val="pl-PL"/>
        </w:rPr>
        <w:t xml:space="preserve">, że Biuro </w:t>
      </w:r>
      <w:r w:rsidR="00E06F40" w:rsidRPr="003B089F">
        <w:rPr>
          <w:rFonts w:ascii="Times New Roman" w:hAnsi="Times New Roman" w:cs="Times New Roman"/>
          <w:color w:val="000000" w:themeColor="text1"/>
          <w:sz w:val="24"/>
          <w:szCs w:val="24"/>
          <w:lang w:val="pl-PL"/>
        </w:rPr>
        <w:t>Rzecznika Praw Obywatelskich</w:t>
      </w:r>
      <w:r w:rsidRPr="003B089F">
        <w:rPr>
          <w:rFonts w:ascii="Times New Roman" w:hAnsi="Times New Roman" w:cs="Times New Roman"/>
          <w:color w:val="000000" w:themeColor="text1"/>
          <w:sz w:val="24"/>
          <w:szCs w:val="24"/>
          <w:lang w:val="pl-PL"/>
        </w:rPr>
        <w:t xml:space="preserve"> RP </w:t>
      </w:r>
      <w:r w:rsidR="002C5B5B">
        <w:rPr>
          <w:rFonts w:ascii="Times New Roman" w:hAnsi="Times New Roman" w:cs="Times New Roman"/>
          <w:color w:val="000000" w:themeColor="text1"/>
          <w:sz w:val="24"/>
          <w:szCs w:val="24"/>
          <w:lang w:val="pl-PL"/>
        </w:rPr>
        <w:t xml:space="preserve">jest zaangażowane w </w:t>
      </w:r>
      <w:r w:rsidRPr="003B089F">
        <w:rPr>
          <w:rFonts w:ascii="Times New Roman" w:hAnsi="Times New Roman" w:cs="Times New Roman"/>
          <w:color w:val="000000" w:themeColor="text1"/>
          <w:sz w:val="24"/>
          <w:szCs w:val="24"/>
          <w:lang w:val="pl-PL"/>
        </w:rPr>
        <w:t>aktywne prom</w:t>
      </w:r>
      <w:r w:rsidR="002C5B5B">
        <w:rPr>
          <w:rFonts w:ascii="Times New Roman" w:hAnsi="Times New Roman" w:cs="Times New Roman"/>
          <w:color w:val="000000" w:themeColor="text1"/>
          <w:sz w:val="24"/>
          <w:szCs w:val="24"/>
          <w:lang w:val="pl-PL"/>
        </w:rPr>
        <w:t>owanie</w:t>
      </w:r>
      <w:r w:rsidRPr="003B089F">
        <w:rPr>
          <w:rFonts w:ascii="Times New Roman" w:hAnsi="Times New Roman" w:cs="Times New Roman"/>
          <w:color w:val="000000" w:themeColor="text1"/>
          <w:sz w:val="24"/>
          <w:szCs w:val="24"/>
          <w:lang w:val="pl-PL"/>
        </w:rPr>
        <w:t xml:space="preserve"> równoś</w:t>
      </w:r>
      <w:r w:rsidR="002C5B5B">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kobiet i mężczyzn oraz zwalcza</w:t>
      </w:r>
      <w:r w:rsidR="002C5B5B">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przemocy wobec kobiet. Jest to nie tylko niezależna krajowa instytucja zajmująca się prawami człowieka, ale także niezależny organ działający na rzecz równości. Jako tak</w:t>
      </w:r>
      <w:r w:rsidR="00E7667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ma </w:t>
      </w:r>
      <w:r w:rsidR="00E7667F">
        <w:rPr>
          <w:rFonts w:ascii="Times New Roman" w:hAnsi="Times New Roman" w:cs="Times New Roman"/>
          <w:color w:val="000000" w:themeColor="text1"/>
          <w:sz w:val="24"/>
          <w:szCs w:val="24"/>
          <w:lang w:val="pl-PL"/>
        </w:rPr>
        <w:t>on</w:t>
      </w:r>
      <w:r w:rsidR="00E06F4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za zadanie monitorowa</w:t>
      </w:r>
      <w:r w:rsidR="00E06F40" w:rsidRPr="003B089F">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wdrażani</w:t>
      </w:r>
      <w:r w:rsidR="00E06F4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zasad równego traktowania, w tym zwalczani</w:t>
      </w:r>
      <w:r w:rsidR="00E06F4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dyskryminacji kobiet, poprzez prowadzenie badań, studiów i kampanii uświadamiających, promowanie </w:t>
      </w:r>
      <w:r w:rsidR="00E06F40" w:rsidRPr="003B089F">
        <w:rPr>
          <w:rFonts w:ascii="Times New Roman" w:hAnsi="Times New Roman" w:cs="Times New Roman"/>
          <w:color w:val="000000" w:themeColor="text1"/>
          <w:sz w:val="24"/>
          <w:szCs w:val="24"/>
          <w:lang w:val="pl-PL"/>
        </w:rPr>
        <w:t xml:space="preserve">rozwiązań </w:t>
      </w:r>
      <w:r w:rsidR="002C5B5B">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 xml:space="preserve">zapobiegania i zwalczania przemocy wobec kobiet, w tym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oraz przedstawianie zaleceń politycznym organom decyzyjnym</w:t>
      </w:r>
      <w:r w:rsidR="00CE4EC0" w:rsidRPr="003B089F">
        <w:rPr>
          <w:rStyle w:val="Odwoanieprzypisudolnego"/>
          <w:rFonts w:ascii="Times New Roman" w:hAnsi="Times New Roman" w:cs="Times New Roman"/>
          <w:color w:val="000000" w:themeColor="text1"/>
          <w:sz w:val="24"/>
          <w:szCs w:val="24"/>
        </w:rPr>
        <w:footnoteReference w:id="16"/>
      </w:r>
      <w:r w:rsidRPr="003B089F">
        <w:rPr>
          <w:rFonts w:ascii="Times New Roman" w:hAnsi="Times New Roman" w:cs="Times New Roman"/>
          <w:color w:val="000000" w:themeColor="text1"/>
          <w:sz w:val="24"/>
          <w:szCs w:val="24"/>
          <w:lang w:val="pl-PL"/>
        </w:rPr>
        <w:t>.</w:t>
      </w:r>
      <w:r w:rsidR="00CE4EC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Dzięki monitor</w:t>
      </w:r>
      <w:r w:rsidR="00492D91" w:rsidRPr="003B089F">
        <w:rPr>
          <w:rFonts w:ascii="Times New Roman" w:hAnsi="Times New Roman" w:cs="Times New Roman"/>
          <w:color w:val="000000" w:themeColor="text1"/>
          <w:sz w:val="24"/>
          <w:szCs w:val="24"/>
          <w:lang w:val="pl-PL"/>
        </w:rPr>
        <w:t xml:space="preserve">owaniu </w:t>
      </w:r>
      <w:r w:rsidRPr="003B089F">
        <w:rPr>
          <w:rFonts w:ascii="Times New Roman" w:hAnsi="Times New Roman" w:cs="Times New Roman"/>
          <w:color w:val="000000" w:themeColor="text1"/>
          <w:sz w:val="24"/>
          <w:szCs w:val="24"/>
          <w:lang w:val="pl-PL"/>
        </w:rPr>
        <w:t xml:space="preserve">działań rządu i współpracy z międzynarodowymi mechanizmami </w:t>
      </w:r>
      <w:r w:rsidR="00492D91" w:rsidRPr="003B089F">
        <w:rPr>
          <w:rFonts w:ascii="Times New Roman" w:hAnsi="Times New Roman" w:cs="Times New Roman"/>
          <w:color w:val="000000" w:themeColor="text1"/>
          <w:sz w:val="24"/>
          <w:szCs w:val="24"/>
          <w:lang w:val="pl-PL"/>
        </w:rPr>
        <w:t xml:space="preserve">kontrolowania realizacji </w:t>
      </w:r>
      <w:r w:rsidRPr="003B089F">
        <w:rPr>
          <w:rFonts w:ascii="Times New Roman" w:hAnsi="Times New Roman" w:cs="Times New Roman"/>
          <w:color w:val="000000" w:themeColor="text1"/>
          <w:sz w:val="24"/>
          <w:szCs w:val="24"/>
          <w:lang w:val="pl-PL"/>
        </w:rPr>
        <w:t xml:space="preserve">praw człowieka, praca </w:t>
      </w:r>
      <w:r w:rsidR="00E7667F">
        <w:rPr>
          <w:rFonts w:ascii="Times New Roman" w:hAnsi="Times New Roman" w:cs="Times New Roman"/>
          <w:color w:val="000000" w:themeColor="text1"/>
          <w:sz w:val="24"/>
          <w:szCs w:val="24"/>
          <w:lang w:val="pl-PL"/>
        </w:rPr>
        <w:t xml:space="preserve">Rzecznika </w:t>
      </w:r>
      <w:r w:rsidRPr="003B089F">
        <w:rPr>
          <w:rFonts w:ascii="Times New Roman" w:hAnsi="Times New Roman" w:cs="Times New Roman"/>
          <w:color w:val="000000" w:themeColor="text1"/>
          <w:sz w:val="24"/>
          <w:szCs w:val="24"/>
          <w:lang w:val="pl-PL"/>
        </w:rPr>
        <w:t xml:space="preserve">wnosi </w:t>
      </w:r>
      <w:r w:rsidR="00402A91" w:rsidRPr="003B089F">
        <w:rPr>
          <w:rFonts w:ascii="Times New Roman" w:hAnsi="Times New Roman" w:cs="Times New Roman"/>
          <w:color w:val="000000" w:themeColor="text1"/>
          <w:sz w:val="24"/>
          <w:szCs w:val="24"/>
          <w:lang w:val="pl-PL"/>
        </w:rPr>
        <w:t xml:space="preserve">niezaprzeczalną </w:t>
      </w:r>
      <w:r w:rsidRPr="003B089F">
        <w:rPr>
          <w:rFonts w:ascii="Times New Roman" w:hAnsi="Times New Roman" w:cs="Times New Roman"/>
          <w:color w:val="000000" w:themeColor="text1"/>
          <w:sz w:val="24"/>
          <w:szCs w:val="24"/>
          <w:lang w:val="pl-PL"/>
        </w:rPr>
        <w:t xml:space="preserve">wartość dodaną, z której skorzystało również GREVIO w </w:t>
      </w:r>
      <w:r w:rsidR="00402A91" w:rsidRPr="003B089F">
        <w:rPr>
          <w:rFonts w:ascii="Times New Roman" w:hAnsi="Times New Roman" w:cs="Times New Roman"/>
          <w:color w:val="000000" w:themeColor="text1"/>
          <w:sz w:val="24"/>
          <w:szCs w:val="24"/>
          <w:lang w:val="pl-PL"/>
        </w:rPr>
        <w:t xml:space="preserve">toku </w:t>
      </w:r>
      <w:r w:rsidRPr="003B089F">
        <w:rPr>
          <w:rFonts w:ascii="Times New Roman" w:hAnsi="Times New Roman" w:cs="Times New Roman"/>
          <w:color w:val="000000" w:themeColor="text1"/>
          <w:sz w:val="24"/>
          <w:szCs w:val="24"/>
          <w:lang w:val="pl-PL"/>
        </w:rPr>
        <w:t>ocen</w:t>
      </w:r>
      <w:r w:rsidR="00402A9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wdrażani</w:t>
      </w:r>
      <w:r w:rsidR="00402A9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 Polsce. GREVIO podkreśla potrzebę </w:t>
      </w:r>
      <w:r w:rsidR="00492D91" w:rsidRPr="003B089F">
        <w:rPr>
          <w:rFonts w:ascii="Times New Roman" w:hAnsi="Times New Roman" w:cs="Times New Roman"/>
          <w:color w:val="000000" w:themeColor="text1"/>
          <w:sz w:val="24"/>
          <w:szCs w:val="24"/>
          <w:lang w:val="pl-PL"/>
        </w:rPr>
        <w:t xml:space="preserve">czuwania, by </w:t>
      </w:r>
      <w:r w:rsidR="009D50F5">
        <w:rPr>
          <w:rFonts w:ascii="Times New Roman" w:hAnsi="Times New Roman" w:cs="Times New Roman"/>
          <w:color w:val="000000" w:themeColor="text1"/>
          <w:sz w:val="24"/>
          <w:szCs w:val="24"/>
          <w:lang w:val="pl-PL"/>
        </w:rPr>
        <w:t xml:space="preserve">ta </w:t>
      </w:r>
      <w:r w:rsidR="00557064">
        <w:rPr>
          <w:rFonts w:ascii="Times New Roman" w:hAnsi="Times New Roman" w:cs="Times New Roman"/>
          <w:color w:val="000000" w:themeColor="text1"/>
          <w:sz w:val="24"/>
          <w:szCs w:val="24"/>
          <w:lang w:val="pl-PL"/>
        </w:rPr>
        <w:t>działa</w:t>
      </w:r>
      <w:r w:rsidR="009D50F5">
        <w:rPr>
          <w:rFonts w:ascii="Times New Roman" w:hAnsi="Times New Roman" w:cs="Times New Roman"/>
          <w:color w:val="000000" w:themeColor="text1"/>
          <w:sz w:val="24"/>
          <w:szCs w:val="24"/>
          <w:lang w:val="pl-PL"/>
        </w:rPr>
        <w:t xml:space="preserve">lność </w:t>
      </w:r>
      <w:r w:rsidR="00793B80">
        <w:rPr>
          <w:rFonts w:ascii="Times New Roman" w:hAnsi="Times New Roman" w:cs="Times New Roman"/>
          <w:color w:val="000000" w:themeColor="text1"/>
          <w:sz w:val="24"/>
          <w:szCs w:val="24"/>
          <w:lang w:val="pl-PL"/>
        </w:rPr>
        <w:t xml:space="preserve">Rzecznika </w:t>
      </w:r>
      <w:r w:rsidR="00492D91" w:rsidRPr="003B089F">
        <w:rPr>
          <w:rFonts w:ascii="Times New Roman" w:hAnsi="Times New Roman" w:cs="Times New Roman"/>
          <w:color w:val="000000" w:themeColor="text1"/>
          <w:sz w:val="24"/>
          <w:szCs w:val="24"/>
          <w:lang w:val="pl-PL"/>
        </w:rPr>
        <w:t xml:space="preserve">nadal </w:t>
      </w:r>
      <w:r w:rsidR="009D50F5">
        <w:rPr>
          <w:rFonts w:ascii="Times New Roman" w:hAnsi="Times New Roman" w:cs="Times New Roman"/>
          <w:color w:val="000000" w:themeColor="text1"/>
          <w:sz w:val="24"/>
          <w:szCs w:val="24"/>
          <w:lang w:val="pl-PL"/>
        </w:rPr>
        <w:t xml:space="preserve">odgrywała kluczową rolę w </w:t>
      </w:r>
      <w:r w:rsidRPr="003B089F">
        <w:rPr>
          <w:rFonts w:ascii="Times New Roman" w:hAnsi="Times New Roman" w:cs="Times New Roman"/>
          <w:color w:val="000000" w:themeColor="text1"/>
          <w:sz w:val="24"/>
          <w:szCs w:val="24"/>
          <w:lang w:val="pl-PL"/>
        </w:rPr>
        <w:t>promowaniu praw człowieka i równości</w:t>
      </w:r>
      <w:r w:rsidR="00CE4EC0" w:rsidRPr="003B089F">
        <w:rPr>
          <w:rStyle w:val="Odwoanieprzypisudolnego"/>
          <w:rFonts w:ascii="Times New Roman" w:hAnsi="Times New Roman" w:cs="Times New Roman"/>
          <w:color w:val="000000" w:themeColor="text1"/>
          <w:sz w:val="24"/>
          <w:szCs w:val="24"/>
        </w:rPr>
        <w:footnoteReference w:id="17"/>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zakresie przeciwdziałania dyskryminacji, </w:t>
      </w:r>
      <w:r w:rsidR="00914CF8" w:rsidRPr="003B089F">
        <w:rPr>
          <w:rFonts w:ascii="Times New Roman" w:hAnsi="Times New Roman" w:cs="Times New Roman"/>
          <w:color w:val="000000" w:themeColor="text1"/>
          <w:sz w:val="24"/>
          <w:szCs w:val="24"/>
          <w:lang w:val="pl-PL"/>
        </w:rPr>
        <w:t xml:space="preserve">Biuro Pełnomocnika Rządu do spraw Równego Traktowania, podlegające obecnie Ministerstwu Rodziny i Polityki Społecznej, odpowiada również </w:t>
      </w:r>
      <w:r w:rsidRPr="003B089F">
        <w:rPr>
          <w:rFonts w:ascii="Times New Roman" w:hAnsi="Times New Roman" w:cs="Times New Roman"/>
          <w:color w:val="000000" w:themeColor="text1"/>
          <w:sz w:val="24"/>
          <w:szCs w:val="24"/>
          <w:lang w:val="pl-PL"/>
        </w:rPr>
        <w:t xml:space="preserve">za promowanie równości kobiet i mężczyzn w Polsce. GREVIO zauważa, że instytucja ta nie podjęła żadnych konkretnych </w:t>
      </w:r>
      <w:r w:rsidR="00914CF8" w:rsidRPr="003B089F">
        <w:rPr>
          <w:rFonts w:ascii="Times New Roman" w:hAnsi="Times New Roman" w:cs="Times New Roman"/>
          <w:color w:val="000000" w:themeColor="text1"/>
          <w:sz w:val="24"/>
          <w:szCs w:val="24"/>
          <w:lang w:val="pl-PL"/>
        </w:rPr>
        <w:t xml:space="preserve">działań na rzecz </w:t>
      </w:r>
      <w:r w:rsidRPr="003B089F">
        <w:rPr>
          <w:rFonts w:ascii="Times New Roman" w:hAnsi="Times New Roman" w:cs="Times New Roman"/>
          <w:color w:val="000000" w:themeColor="text1"/>
          <w:sz w:val="24"/>
          <w:szCs w:val="24"/>
          <w:lang w:val="pl-PL"/>
        </w:rPr>
        <w:t xml:space="preserve">zwalczania przemocy wobec kobiet, poza przygotowaniem projektu </w:t>
      </w:r>
      <w:r w:rsidR="006E667C"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rajowego </w:t>
      </w:r>
      <w:r w:rsidR="00914CF8" w:rsidRPr="003B089F">
        <w:rPr>
          <w:rFonts w:ascii="Times New Roman" w:hAnsi="Times New Roman" w:cs="Times New Roman"/>
          <w:color w:val="000000" w:themeColor="text1"/>
          <w:sz w:val="24"/>
          <w:szCs w:val="24"/>
          <w:lang w:val="pl-PL"/>
        </w:rPr>
        <w:t>p</w:t>
      </w:r>
      <w:r w:rsidR="009D50F5">
        <w:rPr>
          <w:rFonts w:ascii="Times New Roman" w:hAnsi="Times New Roman" w:cs="Times New Roman"/>
          <w:color w:val="000000" w:themeColor="text1"/>
          <w:sz w:val="24"/>
          <w:szCs w:val="24"/>
          <w:lang w:val="pl-PL"/>
        </w:rPr>
        <w:t xml:space="preserve">rogramu </w:t>
      </w:r>
      <w:r w:rsidR="00914CF8" w:rsidRPr="003B089F">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ziała</w:t>
      </w:r>
      <w:r w:rsidR="009D50F5">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na rzecz </w:t>
      </w:r>
      <w:r w:rsidR="00914CF8" w:rsidRPr="003B089F">
        <w:rPr>
          <w:rFonts w:ascii="Times New Roman" w:hAnsi="Times New Roman" w:cs="Times New Roman"/>
          <w:color w:val="000000" w:themeColor="text1"/>
          <w:sz w:val="24"/>
          <w:szCs w:val="24"/>
          <w:lang w:val="pl-PL"/>
        </w:rPr>
        <w:t>równego t</w:t>
      </w:r>
      <w:r w:rsidRPr="003B089F">
        <w:rPr>
          <w:rFonts w:ascii="Times New Roman" w:hAnsi="Times New Roman" w:cs="Times New Roman"/>
          <w:color w:val="000000" w:themeColor="text1"/>
          <w:sz w:val="24"/>
          <w:szCs w:val="24"/>
          <w:lang w:val="pl-PL"/>
        </w:rPr>
        <w:t>raktowania (2021-2030). Od grudnia 2020</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instytucja ta odpowiada za kształtowanie polityki w zakresie przeciwdziałania przemocy </w:t>
      </w:r>
      <w:r w:rsidR="009D50F5">
        <w:rPr>
          <w:rFonts w:ascii="Times New Roman" w:hAnsi="Times New Roman" w:cs="Times New Roman"/>
          <w:color w:val="000000" w:themeColor="text1"/>
          <w:sz w:val="24"/>
          <w:szCs w:val="24"/>
          <w:lang w:val="pl-PL"/>
        </w:rPr>
        <w:t>w rodzinie</w:t>
      </w:r>
      <w:r w:rsidR="00914CF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ramach Ministerstwa Rodziny i Polityki Społecznej</w:t>
      </w:r>
      <w:r w:rsidR="00CE4EC0" w:rsidRPr="003B089F">
        <w:rPr>
          <w:rStyle w:val="Odwoanieprzypisudolnego"/>
          <w:rFonts w:ascii="Times New Roman" w:hAnsi="Times New Roman" w:cs="Times New Roman"/>
          <w:color w:val="000000" w:themeColor="text1"/>
          <w:sz w:val="24"/>
          <w:szCs w:val="24"/>
        </w:rPr>
        <w:footnoteReference w:id="18"/>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84"/>
        </w:numPr>
        <w:ind w:left="0" w:firstLine="0"/>
        <w:rPr>
          <w:rFonts w:ascii="Times New Roman" w:hAnsi="Times New Roman" w:cs="Times New Roman"/>
          <w:color w:val="000000" w:themeColor="text1"/>
          <w:sz w:val="24"/>
          <w:szCs w:val="24"/>
          <w:lang w:val="pl-PL"/>
        </w:rPr>
      </w:pPr>
      <w:bookmarkStart w:id="28" w:name="_Toc89180387"/>
      <w:bookmarkStart w:id="29" w:name="_Toc89181932"/>
      <w:bookmarkStart w:id="30" w:name="_Toc89182213"/>
      <w:r w:rsidRPr="003B089F">
        <w:rPr>
          <w:rFonts w:ascii="Times New Roman" w:hAnsi="Times New Roman" w:cs="Times New Roman"/>
          <w:color w:val="000000" w:themeColor="text1"/>
          <w:sz w:val="24"/>
          <w:szCs w:val="24"/>
          <w:lang w:val="pl-PL"/>
        </w:rPr>
        <w:t>GREVIO zdec</w:t>
      </w:r>
      <w:r w:rsidR="0088518B" w:rsidRPr="003B089F">
        <w:rPr>
          <w:rFonts w:ascii="Times New Roman" w:hAnsi="Times New Roman" w:cs="Times New Roman"/>
          <w:color w:val="000000" w:themeColor="text1"/>
          <w:sz w:val="24"/>
          <w:szCs w:val="24"/>
          <w:lang w:val="pl-PL"/>
        </w:rPr>
        <w:t>ydowanie zachęca polskie władze, by</w:t>
      </w:r>
      <w:r w:rsidRPr="003B089F">
        <w:rPr>
          <w:rFonts w:ascii="Times New Roman" w:hAnsi="Times New Roman" w:cs="Times New Roman"/>
          <w:color w:val="000000" w:themeColor="text1"/>
          <w:sz w:val="24"/>
          <w:szCs w:val="24"/>
          <w:lang w:val="pl-PL"/>
        </w:rPr>
        <w:t xml:space="preserve"> przyję</w:t>
      </w:r>
      <w:r w:rsidR="0088518B"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i </w:t>
      </w:r>
      <w:r w:rsidR="00C13872">
        <w:rPr>
          <w:rFonts w:ascii="Times New Roman" w:hAnsi="Times New Roman" w:cs="Times New Roman"/>
          <w:color w:val="000000" w:themeColor="text1"/>
          <w:sz w:val="24"/>
          <w:szCs w:val="24"/>
          <w:lang w:val="pl-PL"/>
        </w:rPr>
        <w:t>realizowały</w:t>
      </w:r>
      <w:r w:rsidRPr="003B089F">
        <w:rPr>
          <w:rFonts w:ascii="Times New Roman" w:hAnsi="Times New Roman" w:cs="Times New Roman"/>
          <w:color w:val="000000" w:themeColor="text1"/>
          <w:sz w:val="24"/>
          <w:szCs w:val="24"/>
          <w:lang w:val="pl-PL"/>
        </w:rPr>
        <w:t xml:space="preserve"> kompleksow</w:t>
      </w:r>
      <w:r w:rsidR="0088518B"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krajow</w:t>
      </w:r>
      <w:r w:rsidR="0088518B"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polityk</w:t>
      </w:r>
      <w:r w:rsidR="0088518B"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lub strategi</w:t>
      </w:r>
      <w:r w:rsidR="00107AB6"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107AB6" w:rsidRPr="003B089F">
        <w:rPr>
          <w:rFonts w:ascii="Times New Roman" w:hAnsi="Times New Roman" w:cs="Times New Roman"/>
          <w:color w:val="000000" w:themeColor="text1"/>
          <w:sz w:val="24"/>
          <w:szCs w:val="24"/>
          <w:lang w:val="pl-PL"/>
        </w:rPr>
        <w:t>promowani</w:t>
      </w:r>
      <w:r w:rsidR="00DD6671">
        <w:rPr>
          <w:rFonts w:ascii="Times New Roman" w:hAnsi="Times New Roman" w:cs="Times New Roman"/>
          <w:color w:val="000000" w:themeColor="text1"/>
          <w:sz w:val="24"/>
          <w:szCs w:val="24"/>
          <w:lang w:val="pl-PL"/>
        </w:rPr>
        <w:t>a</w:t>
      </w:r>
      <w:r w:rsidR="00107AB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równości </w:t>
      </w:r>
      <w:r w:rsidR="009F6A4B"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xml:space="preserve"> w </w:t>
      </w:r>
      <w:r w:rsidRPr="003B089F">
        <w:rPr>
          <w:rFonts w:ascii="Times New Roman" w:hAnsi="Times New Roman" w:cs="Times New Roman"/>
          <w:color w:val="000000" w:themeColor="text1"/>
          <w:sz w:val="24"/>
          <w:szCs w:val="24"/>
          <w:lang w:val="pl-PL"/>
        </w:rPr>
        <w:lastRenderedPageBreak/>
        <w:t>celu skuteczne</w:t>
      </w:r>
      <w:r w:rsidR="00C13872">
        <w:rPr>
          <w:rFonts w:ascii="Times New Roman" w:hAnsi="Times New Roman" w:cs="Times New Roman"/>
          <w:color w:val="000000" w:themeColor="text1"/>
          <w:sz w:val="24"/>
          <w:szCs w:val="24"/>
          <w:lang w:val="pl-PL"/>
        </w:rPr>
        <w:t xml:space="preserve">go wdrożenia </w:t>
      </w:r>
      <w:r w:rsidRPr="003B089F">
        <w:rPr>
          <w:rFonts w:ascii="Times New Roman" w:hAnsi="Times New Roman" w:cs="Times New Roman"/>
          <w:color w:val="000000" w:themeColor="text1"/>
          <w:sz w:val="24"/>
          <w:szCs w:val="24"/>
          <w:lang w:val="pl-PL"/>
        </w:rPr>
        <w:t>zasady</w:t>
      </w:r>
      <w:r w:rsidR="00793B80">
        <w:rPr>
          <w:rFonts w:ascii="Times New Roman" w:hAnsi="Times New Roman" w:cs="Times New Roman"/>
          <w:color w:val="000000" w:themeColor="text1"/>
          <w:sz w:val="24"/>
          <w:szCs w:val="24"/>
          <w:lang w:val="pl-PL"/>
        </w:rPr>
        <w:t xml:space="preserve"> równości kobiet i mężczyzn</w:t>
      </w:r>
      <w:r w:rsidRPr="003B089F">
        <w:rPr>
          <w:rFonts w:ascii="Times New Roman" w:hAnsi="Times New Roman" w:cs="Times New Roman"/>
          <w:color w:val="000000" w:themeColor="text1"/>
          <w:sz w:val="24"/>
          <w:szCs w:val="24"/>
          <w:lang w:val="pl-PL"/>
        </w:rPr>
        <w:t xml:space="preserve">, w szczególności poprzez powiązanie </w:t>
      </w:r>
      <w:r w:rsidR="00C13872">
        <w:rPr>
          <w:rFonts w:ascii="Times New Roman" w:hAnsi="Times New Roman" w:cs="Times New Roman"/>
          <w:color w:val="000000" w:themeColor="text1"/>
          <w:sz w:val="24"/>
          <w:szCs w:val="24"/>
          <w:lang w:val="pl-PL"/>
        </w:rPr>
        <w:t xml:space="preserve">tej polityki </w:t>
      </w:r>
      <w:r w:rsidRPr="003B089F">
        <w:rPr>
          <w:rFonts w:ascii="Times New Roman" w:hAnsi="Times New Roman" w:cs="Times New Roman"/>
          <w:color w:val="000000" w:themeColor="text1"/>
          <w:sz w:val="24"/>
          <w:szCs w:val="24"/>
          <w:lang w:val="pl-PL"/>
        </w:rPr>
        <w:t xml:space="preserve">z działaniami i strategiami mającymi na celu zapobieganie i zwalczanie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wobec kobiet, w tym przemocy domowej.</w:t>
      </w:r>
      <w:bookmarkEnd w:id="28"/>
      <w:bookmarkEnd w:id="29"/>
      <w:bookmarkEnd w:id="30"/>
    </w:p>
    <w:p w:rsidR="00C13872" w:rsidRPr="00E04815" w:rsidRDefault="00C13872" w:rsidP="009F6A4B">
      <w:pPr>
        <w:pStyle w:val="Nagwek3"/>
        <w:ind w:left="0" w:firstLine="720"/>
        <w:jc w:val="left"/>
        <w:rPr>
          <w:rFonts w:ascii="Times New Roman" w:hAnsi="Times New Roman" w:cs="Times New Roman"/>
          <w:color w:val="000000" w:themeColor="text1"/>
          <w:sz w:val="24"/>
          <w:szCs w:val="24"/>
          <w:lang w:val="pl-PL"/>
        </w:rPr>
      </w:pPr>
      <w:bookmarkStart w:id="31" w:name="_bookmark8"/>
      <w:bookmarkStart w:id="32" w:name="_Toc89180388"/>
      <w:bookmarkStart w:id="33" w:name="_Toc89182214"/>
      <w:bookmarkEnd w:id="31"/>
    </w:p>
    <w:p w:rsidR="00236CB7" w:rsidRPr="003B089F" w:rsidRDefault="00B517C8" w:rsidP="009F6A4B">
      <w:pPr>
        <w:pStyle w:val="Nagwek3"/>
        <w:ind w:left="0" w:firstLine="720"/>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 xml:space="preserve">2. </w:t>
      </w:r>
      <w:r w:rsidRPr="003B089F">
        <w:rPr>
          <w:rFonts w:ascii="Times New Roman" w:hAnsi="Times New Roman" w:cs="Times New Roman"/>
          <w:color w:val="000000" w:themeColor="text1"/>
          <w:sz w:val="24"/>
          <w:szCs w:val="24"/>
        </w:rPr>
        <w:tab/>
        <w:t>Dyskryminacja krzyżowa</w:t>
      </w:r>
      <w:bookmarkEnd w:id="32"/>
      <w:bookmarkEnd w:id="33"/>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8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4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zobowiązuje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y do wdr</w:t>
      </w:r>
      <w:r w:rsidR="00793B80">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ż</w:t>
      </w:r>
      <w:r w:rsidR="00793B80">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postanowień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bez </w:t>
      </w:r>
      <w:r w:rsidR="006D131E" w:rsidRPr="003B089F">
        <w:rPr>
          <w:rFonts w:ascii="Times New Roman" w:hAnsi="Times New Roman" w:cs="Times New Roman"/>
          <w:color w:val="000000" w:themeColor="text1"/>
          <w:sz w:val="24"/>
          <w:szCs w:val="24"/>
          <w:lang w:val="pl-PL"/>
        </w:rPr>
        <w:t xml:space="preserve">jakiejkolwiek </w:t>
      </w:r>
      <w:r w:rsidRPr="003B089F">
        <w:rPr>
          <w:rFonts w:ascii="Times New Roman" w:hAnsi="Times New Roman" w:cs="Times New Roman"/>
          <w:color w:val="000000" w:themeColor="text1"/>
          <w:sz w:val="24"/>
          <w:szCs w:val="24"/>
          <w:lang w:val="pl-PL"/>
        </w:rPr>
        <w:t>dyskryminacji. P</w:t>
      </w:r>
      <w:r w:rsidR="006D131E" w:rsidRPr="003B089F">
        <w:rPr>
          <w:rFonts w:ascii="Times New Roman" w:hAnsi="Times New Roman" w:cs="Times New Roman"/>
          <w:color w:val="000000" w:themeColor="text1"/>
          <w:sz w:val="24"/>
          <w:szCs w:val="24"/>
          <w:lang w:val="pl-PL"/>
        </w:rPr>
        <w:t xml:space="preserve">ostanowienie to </w:t>
      </w:r>
      <w:r w:rsidRPr="003B089F">
        <w:rPr>
          <w:rFonts w:ascii="Times New Roman" w:hAnsi="Times New Roman" w:cs="Times New Roman"/>
          <w:color w:val="000000" w:themeColor="text1"/>
          <w:sz w:val="24"/>
          <w:szCs w:val="24"/>
          <w:lang w:val="pl-PL"/>
        </w:rPr>
        <w:t>zawiera niewyczerpujący wykaz prz</w:t>
      </w:r>
      <w:r w:rsidR="006D131E" w:rsidRPr="003B089F">
        <w:rPr>
          <w:rFonts w:ascii="Times New Roman" w:hAnsi="Times New Roman" w:cs="Times New Roman"/>
          <w:color w:val="000000" w:themeColor="text1"/>
          <w:sz w:val="24"/>
          <w:szCs w:val="24"/>
          <w:lang w:val="pl-PL"/>
        </w:rPr>
        <w:t>esłanek</w:t>
      </w:r>
      <w:r w:rsidRPr="003B089F">
        <w:rPr>
          <w:rFonts w:ascii="Times New Roman" w:hAnsi="Times New Roman" w:cs="Times New Roman"/>
          <w:color w:val="000000" w:themeColor="text1"/>
          <w:sz w:val="24"/>
          <w:szCs w:val="24"/>
          <w:lang w:val="pl-PL"/>
        </w:rPr>
        <w:t xml:space="preserve"> dyskryminacji, oparty na art. 14 Europejskiej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6D131E" w:rsidRPr="003B089F">
        <w:rPr>
          <w:rFonts w:ascii="Times New Roman" w:hAnsi="Times New Roman" w:cs="Times New Roman"/>
          <w:color w:val="000000" w:themeColor="text1"/>
          <w:sz w:val="24"/>
          <w:szCs w:val="24"/>
          <w:lang w:val="pl-PL"/>
        </w:rPr>
        <w:t>o ochronie p</w:t>
      </w:r>
      <w:r w:rsidRPr="003B089F">
        <w:rPr>
          <w:rFonts w:ascii="Times New Roman" w:hAnsi="Times New Roman" w:cs="Times New Roman"/>
          <w:color w:val="000000" w:themeColor="text1"/>
          <w:sz w:val="24"/>
          <w:szCs w:val="24"/>
          <w:lang w:val="pl-PL"/>
        </w:rPr>
        <w:t xml:space="preserve">raw </w:t>
      </w:r>
      <w:r w:rsidR="006D131E" w:rsidRPr="003B089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złowieka i wykazie zawartym w protokole nr 12</w:t>
      </w:r>
      <w:r w:rsidR="006D131E" w:rsidRPr="003B089F">
        <w:rPr>
          <w:rFonts w:ascii="Times New Roman" w:hAnsi="Times New Roman" w:cs="Times New Roman"/>
          <w:color w:val="000000" w:themeColor="text1"/>
          <w:sz w:val="24"/>
          <w:szCs w:val="24"/>
          <w:lang w:val="pl-PL"/>
        </w:rPr>
        <w:t xml:space="preserve"> do niej</w:t>
      </w:r>
      <w:r w:rsidR="00CE4EC0" w:rsidRPr="003B089F">
        <w:rPr>
          <w:rStyle w:val="Odwoanieprzypisudolnego"/>
          <w:rFonts w:ascii="Times New Roman" w:hAnsi="Times New Roman" w:cs="Times New Roman"/>
          <w:color w:val="000000" w:themeColor="text1"/>
          <w:sz w:val="24"/>
          <w:szCs w:val="24"/>
        </w:rPr>
        <w:footnoteReference w:id="19"/>
      </w:r>
      <w:r w:rsidR="00F2418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wymienia on również płeć</w:t>
      </w:r>
      <w:r w:rsidR="006D131E"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orientację seksualną, tożsamość płciową, wiek, stan zdrowia, niepełnosprawność, stan cywilny oraz status migranta lub uchodźcy. Obowiązek zawarty w art. 4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6D131E" w:rsidRPr="003B089F">
        <w:rPr>
          <w:rFonts w:ascii="Times New Roman" w:hAnsi="Times New Roman" w:cs="Times New Roman"/>
          <w:color w:val="000000" w:themeColor="text1"/>
          <w:sz w:val="24"/>
          <w:szCs w:val="24"/>
          <w:lang w:val="pl-PL"/>
        </w:rPr>
        <w:t xml:space="preserve">wynika z </w:t>
      </w:r>
      <w:r w:rsidRPr="003B089F">
        <w:rPr>
          <w:rFonts w:ascii="Times New Roman" w:hAnsi="Times New Roman" w:cs="Times New Roman"/>
          <w:color w:val="000000" w:themeColor="text1"/>
          <w:sz w:val="24"/>
          <w:szCs w:val="24"/>
          <w:lang w:val="pl-PL"/>
        </w:rPr>
        <w:t>uznani</w:t>
      </w:r>
      <w:r w:rsidR="006D131E"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że dyskryminacja niektórych grup kobiet, na przykład przez organy ścigania, </w:t>
      </w:r>
      <w:r w:rsidR="006D131E" w:rsidRPr="003B089F">
        <w:rPr>
          <w:rFonts w:ascii="Times New Roman" w:hAnsi="Times New Roman" w:cs="Times New Roman"/>
          <w:color w:val="000000" w:themeColor="text1"/>
          <w:sz w:val="24"/>
          <w:szCs w:val="24"/>
          <w:lang w:val="pl-PL"/>
        </w:rPr>
        <w:t>wymiar sprawiedl</w:t>
      </w:r>
      <w:r w:rsidR="00D91BB3" w:rsidRPr="003B089F">
        <w:rPr>
          <w:rFonts w:ascii="Times New Roman" w:hAnsi="Times New Roman" w:cs="Times New Roman"/>
          <w:color w:val="000000" w:themeColor="text1"/>
          <w:sz w:val="24"/>
          <w:szCs w:val="24"/>
          <w:lang w:val="pl-PL"/>
        </w:rPr>
        <w:t>i</w:t>
      </w:r>
      <w:r w:rsidR="006D131E" w:rsidRPr="003B089F">
        <w:rPr>
          <w:rFonts w:ascii="Times New Roman" w:hAnsi="Times New Roman" w:cs="Times New Roman"/>
          <w:color w:val="000000" w:themeColor="text1"/>
          <w:sz w:val="24"/>
          <w:szCs w:val="24"/>
          <w:lang w:val="pl-PL"/>
        </w:rPr>
        <w:t>wości</w:t>
      </w:r>
      <w:r w:rsidRPr="003B089F">
        <w:rPr>
          <w:rFonts w:ascii="Times New Roman" w:hAnsi="Times New Roman" w:cs="Times New Roman"/>
          <w:color w:val="000000" w:themeColor="text1"/>
          <w:sz w:val="24"/>
          <w:szCs w:val="24"/>
          <w:lang w:val="pl-PL"/>
        </w:rPr>
        <w:t xml:space="preserve"> lub usługodawców, jest nadal powszechna</w:t>
      </w:r>
      <w:r w:rsidR="00CE4EC0" w:rsidRPr="003B089F">
        <w:rPr>
          <w:rStyle w:val="Odwoanieprzypisudolnego"/>
          <w:rFonts w:ascii="Times New Roman" w:hAnsi="Times New Roman" w:cs="Times New Roman"/>
          <w:color w:val="000000" w:themeColor="text1"/>
          <w:sz w:val="24"/>
          <w:szCs w:val="24"/>
        </w:rPr>
        <w:footnoteReference w:id="2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Zgodnie z</w:t>
      </w:r>
      <w:r w:rsidR="00D91BB3" w:rsidRPr="003B089F">
        <w:rPr>
          <w:rFonts w:ascii="Times New Roman" w:hAnsi="Times New Roman" w:cs="Times New Roman"/>
          <w:color w:val="000000" w:themeColor="text1"/>
          <w:sz w:val="24"/>
          <w:szCs w:val="24"/>
          <w:lang w:val="pl-PL"/>
        </w:rPr>
        <w:t xml:space="preserve"> informacjami </w:t>
      </w:r>
      <w:r w:rsidR="00B238CD">
        <w:rPr>
          <w:rFonts w:ascii="Times New Roman" w:hAnsi="Times New Roman" w:cs="Times New Roman"/>
          <w:color w:val="000000" w:themeColor="text1"/>
          <w:sz w:val="24"/>
          <w:szCs w:val="24"/>
          <w:lang w:val="pl-PL"/>
        </w:rPr>
        <w:t xml:space="preserve">pochodzącymi od </w:t>
      </w:r>
      <w:r w:rsidRPr="003B089F">
        <w:rPr>
          <w:rFonts w:ascii="Times New Roman" w:hAnsi="Times New Roman" w:cs="Times New Roman"/>
          <w:color w:val="000000" w:themeColor="text1"/>
          <w:sz w:val="24"/>
          <w:szCs w:val="24"/>
          <w:lang w:val="pl-PL"/>
        </w:rPr>
        <w:t xml:space="preserve">społeczeństwa obywatelskiego i grup działających na rzecz praw kobiet w Polsce, </w:t>
      </w:r>
      <w:r w:rsidR="00B238CD">
        <w:rPr>
          <w:rFonts w:ascii="Times New Roman" w:hAnsi="Times New Roman" w:cs="Times New Roman"/>
          <w:color w:val="000000" w:themeColor="text1"/>
          <w:sz w:val="24"/>
          <w:szCs w:val="24"/>
          <w:lang w:val="pl-PL"/>
        </w:rPr>
        <w:t>wiele</w:t>
      </w:r>
      <w:r w:rsidR="00D91BB3" w:rsidRPr="003B089F">
        <w:rPr>
          <w:rFonts w:ascii="Times New Roman" w:hAnsi="Times New Roman" w:cs="Times New Roman"/>
          <w:color w:val="000000" w:themeColor="text1"/>
          <w:sz w:val="24"/>
          <w:szCs w:val="24"/>
          <w:lang w:val="pl-PL"/>
        </w:rPr>
        <w:t xml:space="preserve"> grup</w:t>
      </w:r>
      <w:r w:rsidRPr="003B089F">
        <w:rPr>
          <w:rFonts w:ascii="Times New Roman" w:hAnsi="Times New Roman" w:cs="Times New Roman"/>
          <w:color w:val="000000" w:themeColor="text1"/>
          <w:sz w:val="24"/>
          <w:szCs w:val="24"/>
          <w:lang w:val="pl-PL"/>
        </w:rPr>
        <w:t xml:space="preserve"> kobiet</w:t>
      </w:r>
      <w:r w:rsidR="00792A0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 może napot</w:t>
      </w:r>
      <w:r w:rsidR="00D91BB3"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kać większe i/lub s</w:t>
      </w:r>
      <w:r w:rsidR="00D91BB3" w:rsidRPr="003B089F">
        <w:rPr>
          <w:rFonts w:ascii="Times New Roman" w:hAnsi="Times New Roman" w:cs="Times New Roman"/>
          <w:color w:val="000000" w:themeColor="text1"/>
          <w:sz w:val="24"/>
          <w:szCs w:val="24"/>
          <w:lang w:val="pl-PL"/>
        </w:rPr>
        <w:t>zczególne</w:t>
      </w:r>
      <w:r w:rsidRPr="003B089F">
        <w:rPr>
          <w:rFonts w:ascii="Times New Roman" w:hAnsi="Times New Roman" w:cs="Times New Roman"/>
          <w:color w:val="000000" w:themeColor="text1"/>
          <w:sz w:val="24"/>
          <w:szCs w:val="24"/>
          <w:lang w:val="pl-PL"/>
        </w:rPr>
        <w:t xml:space="preserve"> przeszkody w dostępie do pomocy, wynikające z dyskryminacji z wielu powodów. </w:t>
      </w:r>
      <w:r w:rsidR="00D91BB3" w:rsidRPr="003B089F">
        <w:rPr>
          <w:rFonts w:ascii="Times New Roman" w:hAnsi="Times New Roman" w:cs="Times New Roman"/>
          <w:color w:val="000000" w:themeColor="text1"/>
          <w:sz w:val="24"/>
          <w:szCs w:val="24"/>
          <w:lang w:val="pl-PL"/>
        </w:rPr>
        <w:t xml:space="preserve">Chodzi zwłaszcza o </w:t>
      </w:r>
      <w:r w:rsidRPr="003B089F">
        <w:rPr>
          <w:rFonts w:ascii="Times New Roman" w:hAnsi="Times New Roman" w:cs="Times New Roman"/>
          <w:color w:val="000000" w:themeColor="text1"/>
          <w:sz w:val="24"/>
          <w:szCs w:val="24"/>
          <w:lang w:val="pl-PL"/>
        </w:rPr>
        <w:t xml:space="preserve">kobiety niepełnosprawne, kobiety starsze, kobiety </w:t>
      </w:r>
      <w:r w:rsidR="00210F5C" w:rsidRPr="003B089F">
        <w:rPr>
          <w:rFonts w:ascii="Times New Roman" w:hAnsi="Times New Roman" w:cs="Times New Roman"/>
          <w:color w:val="000000" w:themeColor="text1"/>
          <w:sz w:val="24"/>
          <w:szCs w:val="24"/>
          <w:lang w:val="pl-PL"/>
        </w:rPr>
        <w:t>romskie</w:t>
      </w:r>
      <w:r w:rsidRPr="003B089F">
        <w:rPr>
          <w:rFonts w:ascii="Times New Roman" w:hAnsi="Times New Roman" w:cs="Times New Roman"/>
          <w:color w:val="000000" w:themeColor="text1"/>
          <w:sz w:val="24"/>
          <w:szCs w:val="24"/>
          <w:lang w:val="pl-PL"/>
        </w:rPr>
        <w:t xml:space="preserve">, kobiety </w:t>
      </w:r>
      <w:proofErr w:type="spellStart"/>
      <w:r w:rsidR="00EA4883" w:rsidRPr="003B089F">
        <w:rPr>
          <w:rFonts w:ascii="Times New Roman" w:hAnsi="Times New Roman" w:cs="Times New Roman"/>
          <w:color w:val="000000" w:themeColor="text1"/>
          <w:sz w:val="24"/>
          <w:szCs w:val="24"/>
          <w:lang w:val="pl-PL"/>
        </w:rPr>
        <w:t>LBTI</w:t>
      </w:r>
      <w:proofErr w:type="spellEnd"/>
      <w:r w:rsidRPr="003B089F">
        <w:rPr>
          <w:rFonts w:ascii="Times New Roman" w:hAnsi="Times New Roman" w:cs="Times New Roman"/>
          <w:color w:val="000000" w:themeColor="text1"/>
          <w:sz w:val="24"/>
          <w:szCs w:val="24"/>
          <w:lang w:val="pl-PL"/>
        </w:rPr>
        <w:t xml:space="preserve">, kobiety zajmujące się prostytucją, </w:t>
      </w:r>
      <w:proofErr w:type="spellStart"/>
      <w:r w:rsidRPr="003B089F">
        <w:rPr>
          <w:rFonts w:ascii="Times New Roman" w:hAnsi="Times New Roman" w:cs="Times New Roman"/>
          <w:color w:val="000000" w:themeColor="text1"/>
          <w:sz w:val="24"/>
          <w:szCs w:val="24"/>
          <w:lang w:val="pl-PL"/>
        </w:rPr>
        <w:t>migrantki</w:t>
      </w:r>
      <w:proofErr w:type="spellEnd"/>
      <w:r w:rsidRPr="003B089F">
        <w:rPr>
          <w:rFonts w:ascii="Times New Roman" w:hAnsi="Times New Roman" w:cs="Times New Roman"/>
          <w:color w:val="000000" w:themeColor="text1"/>
          <w:sz w:val="24"/>
          <w:szCs w:val="24"/>
          <w:lang w:val="pl-PL"/>
        </w:rPr>
        <w:t xml:space="preserve">, </w:t>
      </w:r>
      <w:r w:rsidR="00D91BB3" w:rsidRPr="003B089F">
        <w:rPr>
          <w:rFonts w:ascii="Times New Roman" w:hAnsi="Times New Roman" w:cs="Times New Roman"/>
          <w:color w:val="000000" w:themeColor="text1"/>
          <w:sz w:val="24"/>
          <w:szCs w:val="24"/>
          <w:lang w:val="pl-PL"/>
        </w:rPr>
        <w:t xml:space="preserve">kobiety </w:t>
      </w:r>
      <w:r w:rsidRPr="003B089F">
        <w:rPr>
          <w:rFonts w:ascii="Times New Roman" w:hAnsi="Times New Roman" w:cs="Times New Roman"/>
          <w:color w:val="000000" w:themeColor="text1"/>
          <w:sz w:val="24"/>
          <w:szCs w:val="24"/>
          <w:lang w:val="pl-PL"/>
        </w:rPr>
        <w:t xml:space="preserve">ubiegające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i </w:t>
      </w:r>
      <w:r w:rsidR="00D91BB3" w:rsidRPr="003B089F">
        <w:rPr>
          <w:rFonts w:ascii="Times New Roman" w:hAnsi="Times New Roman" w:cs="Times New Roman"/>
          <w:color w:val="000000" w:themeColor="text1"/>
          <w:sz w:val="24"/>
          <w:szCs w:val="24"/>
          <w:lang w:val="pl-PL"/>
        </w:rPr>
        <w:t>kobiety-</w:t>
      </w:r>
      <w:r w:rsidRPr="003B089F">
        <w:rPr>
          <w:rFonts w:ascii="Times New Roman" w:hAnsi="Times New Roman" w:cs="Times New Roman"/>
          <w:color w:val="000000" w:themeColor="text1"/>
          <w:sz w:val="24"/>
          <w:szCs w:val="24"/>
          <w:lang w:val="pl-PL"/>
        </w:rPr>
        <w:t>uchodźc</w:t>
      </w:r>
      <w:r w:rsidR="007B6790">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Krajowy p</w:t>
      </w:r>
      <w:r w:rsidR="00D9091E" w:rsidRPr="003B089F">
        <w:rPr>
          <w:rFonts w:ascii="Times New Roman" w:hAnsi="Times New Roman" w:cs="Times New Roman"/>
          <w:color w:val="000000" w:themeColor="text1"/>
          <w:sz w:val="24"/>
          <w:szCs w:val="24"/>
          <w:lang w:val="pl-PL"/>
        </w:rPr>
        <w:t>rogram przeciwdziałania przemocy w rodzinie</w:t>
      </w:r>
      <w:r w:rsidRPr="003B089F">
        <w:rPr>
          <w:rFonts w:ascii="Times New Roman" w:hAnsi="Times New Roman" w:cs="Times New Roman"/>
          <w:color w:val="000000" w:themeColor="text1"/>
          <w:sz w:val="24"/>
          <w:szCs w:val="24"/>
          <w:lang w:val="pl-PL"/>
        </w:rPr>
        <w:t xml:space="preserve"> (2014-2020) nie odnosi się do szczególnych trudności, </w:t>
      </w:r>
      <w:r w:rsidR="007B6790">
        <w:rPr>
          <w:rFonts w:ascii="Times New Roman" w:hAnsi="Times New Roman" w:cs="Times New Roman"/>
          <w:color w:val="000000" w:themeColor="text1"/>
          <w:sz w:val="24"/>
          <w:szCs w:val="24"/>
          <w:lang w:val="pl-PL"/>
        </w:rPr>
        <w:t xml:space="preserve">na </w:t>
      </w:r>
      <w:r w:rsidR="00F035F2" w:rsidRPr="003B089F">
        <w:rPr>
          <w:rFonts w:ascii="Times New Roman" w:hAnsi="Times New Roman" w:cs="Times New Roman"/>
          <w:color w:val="000000" w:themeColor="text1"/>
          <w:sz w:val="24"/>
          <w:szCs w:val="24"/>
          <w:lang w:val="pl-PL"/>
        </w:rPr>
        <w:t xml:space="preserve">jakie napotykają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Podobnie, projekt </w:t>
      </w:r>
      <w:r w:rsidR="005C5EE0"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rajowego </w:t>
      </w:r>
      <w:r w:rsidR="00F035F2" w:rsidRPr="003B089F">
        <w:rPr>
          <w:rFonts w:ascii="Times New Roman" w:hAnsi="Times New Roman" w:cs="Times New Roman"/>
          <w:color w:val="000000" w:themeColor="text1"/>
          <w:sz w:val="24"/>
          <w:szCs w:val="24"/>
          <w:lang w:val="pl-PL"/>
        </w:rPr>
        <w:t>p</w:t>
      </w:r>
      <w:r w:rsidR="00B238CD">
        <w:rPr>
          <w:rFonts w:ascii="Times New Roman" w:hAnsi="Times New Roman" w:cs="Times New Roman"/>
          <w:color w:val="000000" w:themeColor="text1"/>
          <w:sz w:val="24"/>
          <w:szCs w:val="24"/>
          <w:lang w:val="pl-PL"/>
        </w:rPr>
        <w:t xml:space="preserve">rogramu </w:t>
      </w:r>
      <w:r w:rsidR="00F035F2" w:rsidRPr="003B089F">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ziała</w:t>
      </w:r>
      <w:r w:rsidR="00B238CD">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na rzecz </w:t>
      </w:r>
      <w:r w:rsidR="00F035F2"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ównego</w:t>
      </w:r>
      <w:r w:rsidR="00F035F2" w:rsidRPr="003B089F">
        <w:rPr>
          <w:rFonts w:ascii="Times New Roman" w:hAnsi="Times New Roman" w:cs="Times New Roman"/>
          <w:color w:val="000000" w:themeColor="text1"/>
          <w:sz w:val="24"/>
          <w:szCs w:val="24"/>
          <w:lang w:val="pl-PL"/>
        </w:rPr>
        <w:t xml:space="preserve"> t</w:t>
      </w:r>
      <w:r w:rsidRPr="003B089F">
        <w:rPr>
          <w:rFonts w:ascii="Times New Roman" w:hAnsi="Times New Roman" w:cs="Times New Roman"/>
          <w:color w:val="000000" w:themeColor="text1"/>
          <w:sz w:val="24"/>
          <w:szCs w:val="24"/>
          <w:lang w:val="pl-PL"/>
        </w:rPr>
        <w:t xml:space="preserve">raktowania (2021-2030) nie odnosi się w sposób kompleksowy do </w:t>
      </w:r>
      <w:r w:rsidR="00F035F2" w:rsidRPr="003B089F">
        <w:rPr>
          <w:rFonts w:ascii="Times New Roman" w:hAnsi="Times New Roman" w:cs="Times New Roman"/>
          <w:color w:val="000000" w:themeColor="text1"/>
          <w:sz w:val="24"/>
          <w:szCs w:val="24"/>
          <w:lang w:val="pl-PL"/>
        </w:rPr>
        <w:t xml:space="preserve">szczególnych </w:t>
      </w:r>
      <w:r w:rsidRPr="003B089F">
        <w:rPr>
          <w:rFonts w:ascii="Times New Roman" w:hAnsi="Times New Roman" w:cs="Times New Roman"/>
          <w:color w:val="000000" w:themeColor="text1"/>
          <w:sz w:val="24"/>
          <w:szCs w:val="24"/>
          <w:lang w:val="pl-PL"/>
        </w:rPr>
        <w:t>przeszkód</w:t>
      </w:r>
      <w:r w:rsidR="00D2785F">
        <w:rPr>
          <w:rFonts w:ascii="Times New Roman" w:hAnsi="Times New Roman" w:cs="Times New Roman"/>
          <w:color w:val="000000" w:themeColor="text1"/>
          <w:sz w:val="24"/>
          <w:szCs w:val="24"/>
          <w:lang w:val="pl-PL"/>
        </w:rPr>
        <w:t xml:space="preserve">, </w:t>
      </w:r>
      <w:r w:rsidR="00091793">
        <w:rPr>
          <w:rFonts w:ascii="Times New Roman" w:hAnsi="Times New Roman" w:cs="Times New Roman"/>
          <w:color w:val="000000" w:themeColor="text1"/>
          <w:sz w:val="24"/>
          <w:szCs w:val="24"/>
          <w:lang w:val="pl-PL"/>
        </w:rPr>
        <w:t xml:space="preserve">na </w:t>
      </w:r>
      <w:r w:rsidR="00793B80">
        <w:rPr>
          <w:rFonts w:ascii="Times New Roman" w:hAnsi="Times New Roman" w:cs="Times New Roman"/>
          <w:color w:val="000000" w:themeColor="text1"/>
          <w:sz w:val="24"/>
          <w:szCs w:val="24"/>
          <w:lang w:val="pl-PL"/>
        </w:rPr>
        <w:t>jakie</w:t>
      </w:r>
      <w:r w:rsidR="00091793">
        <w:rPr>
          <w:rFonts w:ascii="Times New Roman" w:hAnsi="Times New Roman" w:cs="Times New Roman"/>
          <w:color w:val="000000" w:themeColor="text1"/>
          <w:sz w:val="24"/>
          <w:szCs w:val="24"/>
          <w:lang w:val="pl-PL"/>
        </w:rPr>
        <w:t xml:space="preserve"> napotykają </w:t>
      </w:r>
      <w:r w:rsidR="00091793" w:rsidRPr="003B089F">
        <w:rPr>
          <w:rFonts w:ascii="Times New Roman" w:hAnsi="Times New Roman" w:cs="Times New Roman"/>
          <w:color w:val="000000" w:themeColor="text1"/>
          <w:sz w:val="24"/>
          <w:szCs w:val="24"/>
          <w:lang w:val="pl-PL"/>
        </w:rPr>
        <w:t>kobiety-ofiary przemocy</w:t>
      </w:r>
      <w:r w:rsidR="00793B80">
        <w:rPr>
          <w:rFonts w:ascii="Times New Roman" w:hAnsi="Times New Roman" w:cs="Times New Roman"/>
          <w:color w:val="000000" w:themeColor="text1"/>
          <w:sz w:val="24"/>
          <w:szCs w:val="24"/>
          <w:lang w:val="pl-PL"/>
        </w:rPr>
        <w:t>,</w:t>
      </w:r>
      <w:r w:rsidR="00091793">
        <w:rPr>
          <w:rFonts w:ascii="Times New Roman" w:hAnsi="Times New Roman" w:cs="Times New Roman"/>
          <w:color w:val="000000" w:themeColor="text1"/>
          <w:sz w:val="24"/>
          <w:szCs w:val="24"/>
          <w:lang w:val="pl-PL"/>
        </w:rPr>
        <w:t xml:space="preserve"> </w:t>
      </w:r>
      <w:r w:rsidR="00D2785F">
        <w:rPr>
          <w:rFonts w:ascii="Times New Roman" w:hAnsi="Times New Roman" w:cs="Times New Roman"/>
          <w:color w:val="000000" w:themeColor="text1"/>
          <w:sz w:val="24"/>
          <w:szCs w:val="24"/>
          <w:lang w:val="pl-PL"/>
        </w:rPr>
        <w:t xml:space="preserve">wynikających z </w:t>
      </w:r>
      <w:r w:rsidRPr="003B089F">
        <w:rPr>
          <w:rFonts w:ascii="Times New Roman" w:hAnsi="Times New Roman" w:cs="Times New Roman"/>
          <w:color w:val="000000" w:themeColor="text1"/>
          <w:sz w:val="24"/>
          <w:szCs w:val="24"/>
          <w:lang w:val="pl-PL"/>
        </w:rPr>
        <w:t>różn</w:t>
      </w:r>
      <w:r w:rsidR="00D2785F">
        <w:rPr>
          <w:rFonts w:ascii="Times New Roman" w:hAnsi="Times New Roman" w:cs="Times New Roman"/>
          <w:color w:val="000000" w:themeColor="text1"/>
          <w:sz w:val="24"/>
          <w:szCs w:val="24"/>
          <w:lang w:val="pl-PL"/>
        </w:rPr>
        <w:t>ych</w:t>
      </w:r>
      <w:r w:rsidR="00F035F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F035F2" w:rsidRPr="003B089F">
        <w:rPr>
          <w:rFonts w:ascii="Times New Roman" w:hAnsi="Times New Roman" w:cs="Times New Roman"/>
          <w:color w:val="000000" w:themeColor="text1"/>
          <w:sz w:val="24"/>
          <w:szCs w:val="24"/>
          <w:lang w:val="pl-PL"/>
        </w:rPr>
        <w:t>powiązan</w:t>
      </w:r>
      <w:r w:rsidR="00D2785F">
        <w:rPr>
          <w:rFonts w:ascii="Times New Roman" w:hAnsi="Times New Roman" w:cs="Times New Roman"/>
          <w:color w:val="000000" w:themeColor="text1"/>
          <w:sz w:val="24"/>
          <w:szCs w:val="24"/>
          <w:lang w:val="pl-PL"/>
        </w:rPr>
        <w:t>ych</w:t>
      </w:r>
      <w:r w:rsidR="00F035F2" w:rsidRPr="003B089F">
        <w:rPr>
          <w:rFonts w:ascii="Times New Roman" w:hAnsi="Times New Roman" w:cs="Times New Roman"/>
          <w:color w:val="000000" w:themeColor="text1"/>
          <w:sz w:val="24"/>
          <w:szCs w:val="24"/>
          <w:lang w:val="pl-PL"/>
        </w:rPr>
        <w:t xml:space="preserve"> </w:t>
      </w:r>
      <w:r w:rsidR="00307AC7">
        <w:rPr>
          <w:rFonts w:ascii="Times New Roman" w:hAnsi="Times New Roman" w:cs="Times New Roman"/>
          <w:color w:val="000000" w:themeColor="text1"/>
          <w:sz w:val="24"/>
          <w:szCs w:val="24"/>
          <w:lang w:val="pl-PL"/>
        </w:rPr>
        <w:t xml:space="preserve">ze sobą </w:t>
      </w:r>
      <w:r w:rsidRPr="003B089F">
        <w:rPr>
          <w:rFonts w:ascii="Times New Roman" w:hAnsi="Times New Roman" w:cs="Times New Roman"/>
          <w:color w:val="000000" w:themeColor="text1"/>
          <w:sz w:val="24"/>
          <w:szCs w:val="24"/>
          <w:lang w:val="pl-PL"/>
        </w:rPr>
        <w:t>form dyskryminacji, choć odnosi się do potrzeby zmniejszenia ryzyka przemocy lub dyskryminacji, z jaką spotykają się kobiety</w:t>
      </w:r>
      <w:r w:rsidR="00F035F2" w:rsidRPr="003B089F">
        <w:rPr>
          <w:rFonts w:ascii="Times New Roman" w:hAnsi="Times New Roman" w:cs="Times New Roman"/>
          <w:color w:val="000000" w:themeColor="text1"/>
          <w:sz w:val="24"/>
          <w:szCs w:val="24"/>
          <w:lang w:val="pl-PL"/>
        </w:rPr>
        <w:t xml:space="preserve"> </w:t>
      </w:r>
      <w:r w:rsidR="00210F5C" w:rsidRPr="003B089F">
        <w:rPr>
          <w:rFonts w:ascii="Times New Roman" w:hAnsi="Times New Roman" w:cs="Times New Roman"/>
          <w:color w:val="000000" w:themeColor="text1"/>
          <w:sz w:val="24"/>
          <w:szCs w:val="24"/>
          <w:lang w:val="pl-PL"/>
        </w:rPr>
        <w:t>romskie</w:t>
      </w:r>
      <w:r w:rsidRPr="003B089F">
        <w:rPr>
          <w:rFonts w:ascii="Times New Roman" w:hAnsi="Times New Roman" w:cs="Times New Roman"/>
          <w:color w:val="000000" w:themeColor="text1"/>
          <w:sz w:val="24"/>
          <w:szCs w:val="24"/>
          <w:lang w:val="pl-PL"/>
        </w:rPr>
        <w:t xml:space="preserve"> i kobiety niepełnosprawne</w:t>
      </w:r>
      <w:r w:rsidR="00CE4EC0" w:rsidRPr="003B089F">
        <w:rPr>
          <w:rStyle w:val="Odwoanieprzypisudolnego"/>
          <w:rFonts w:ascii="Times New Roman" w:hAnsi="Times New Roman" w:cs="Times New Roman"/>
          <w:color w:val="000000" w:themeColor="text1"/>
          <w:sz w:val="24"/>
          <w:szCs w:val="24"/>
        </w:rPr>
        <w:footnoteReference w:id="21"/>
      </w:r>
      <w:r w:rsidR="006E667C" w:rsidRPr="003B089F">
        <w:rPr>
          <w:rFonts w:ascii="Times New Roman" w:hAnsi="Times New Roman" w:cs="Times New Roman"/>
          <w:color w:val="000000" w:themeColor="text1"/>
          <w:sz w:val="24"/>
          <w:szCs w:val="24"/>
          <w:lang w:val="pl-PL"/>
        </w:rPr>
        <w:t>.</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Na przykład</w:t>
      </w:r>
      <w:r w:rsidR="00CC4E6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brak udogodnień i negatywne stereotypy dotyczące kobiet niepełnosprawnych i ich zdolności </w:t>
      </w:r>
      <w:r w:rsidR="00307AC7">
        <w:rPr>
          <w:rFonts w:ascii="Times New Roman" w:hAnsi="Times New Roman" w:cs="Times New Roman"/>
          <w:color w:val="000000" w:themeColor="text1"/>
          <w:sz w:val="24"/>
          <w:szCs w:val="24"/>
          <w:lang w:val="pl-PL"/>
        </w:rPr>
        <w:t xml:space="preserve">samodzielnego </w:t>
      </w:r>
      <w:r w:rsidRPr="003B089F">
        <w:rPr>
          <w:rFonts w:ascii="Times New Roman" w:hAnsi="Times New Roman" w:cs="Times New Roman"/>
          <w:color w:val="000000" w:themeColor="text1"/>
          <w:sz w:val="24"/>
          <w:szCs w:val="24"/>
          <w:lang w:val="pl-PL"/>
        </w:rPr>
        <w:t xml:space="preserve">dokonywania wyborów stanowią </w:t>
      </w:r>
      <w:r w:rsidR="00307AC7">
        <w:rPr>
          <w:rFonts w:ascii="Times New Roman" w:hAnsi="Times New Roman" w:cs="Times New Roman"/>
          <w:color w:val="000000" w:themeColor="text1"/>
          <w:sz w:val="24"/>
          <w:szCs w:val="24"/>
          <w:lang w:val="pl-PL"/>
        </w:rPr>
        <w:t>istotne przeszkody w</w:t>
      </w:r>
      <w:r w:rsidR="00CC4E6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poszuk</w:t>
      </w:r>
      <w:r w:rsidR="00307AC7">
        <w:rPr>
          <w:rFonts w:ascii="Times New Roman" w:hAnsi="Times New Roman" w:cs="Times New Roman"/>
          <w:color w:val="000000" w:themeColor="text1"/>
          <w:sz w:val="24"/>
          <w:szCs w:val="24"/>
          <w:lang w:val="pl-PL"/>
        </w:rPr>
        <w:t xml:space="preserve">iwaniu </w:t>
      </w:r>
      <w:r w:rsidRPr="003B089F">
        <w:rPr>
          <w:rFonts w:ascii="Times New Roman" w:hAnsi="Times New Roman" w:cs="Times New Roman"/>
          <w:color w:val="000000" w:themeColor="text1"/>
          <w:sz w:val="24"/>
          <w:szCs w:val="24"/>
          <w:lang w:val="pl-PL"/>
        </w:rPr>
        <w:t xml:space="preserve">pomocy w </w:t>
      </w:r>
      <w:r w:rsidR="00091793">
        <w:rPr>
          <w:rFonts w:ascii="Times New Roman" w:hAnsi="Times New Roman" w:cs="Times New Roman"/>
          <w:color w:val="000000" w:themeColor="text1"/>
          <w:sz w:val="24"/>
          <w:szCs w:val="24"/>
          <w:lang w:val="pl-PL"/>
        </w:rPr>
        <w:t xml:space="preserve">razie </w:t>
      </w:r>
      <w:r w:rsidRPr="003B089F">
        <w:rPr>
          <w:rFonts w:ascii="Times New Roman" w:hAnsi="Times New Roman" w:cs="Times New Roman"/>
          <w:color w:val="000000" w:themeColor="text1"/>
          <w:sz w:val="24"/>
          <w:szCs w:val="24"/>
          <w:lang w:val="pl-PL"/>
        </w:rPr>
        <w:t>narażeni</w:t>
      </w:r>
      <w:r w:rsidR="00091793">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na przemoc. W rzeczywistości</w:t>
      </w:r>
      <w:r w:rsidR="00CC4E6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usługi wsparcia, w tym usługi w zakresie zdrowia seksualnego, są często niedostępne dla kobiet niepełnosprawnych fizycznie. Ponadto</w:t>
      </w:r>
      <w:r w:rsidR="00210F5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świadcząc</w:t>
      </w:r>
      <w:r w:rsidR="00CC4E6E"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usługi wsparcia </w:t>
      </w:r>
      <w:r w:rsidR="00307AC7">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funkcjonariusze organów ścigania rzadko </w:t>
      </w:r>
      <w:r w:rsidR="00CC4E6E" w:rsidRPr="003B089F">
        <w:rPr>
          <w:rFonts w:ascii="Times New Roman" w:hAnsi="Times New Roman" w:cs="Times New Roman"/>
          <w:color w:val="000000" w:themeColor="text1"/>
          <w:sz w:val="24"/>
          <w:szCs w:val="24"/>
          <w:lang w:val="pl-PL"/>
        </w:rPr>
        <w:t xml:space="preserve">szkoleni </w:t>
      </w:r>
      <w:r w:rsidR="00793B80"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 xml:space="preserve">w zakresie komunikacji z kobietami głuchymi lub niepełnosprawnymi intelektualnie. Brak dostępnych informacji wydaje się uniemożliwiać kobietom niepełnosprawnym poznanie </w:t>
      </w:r>
      <w:r w:rsidR="00307AC7">
        <w:rPr>
          <w:rFonts w:ascii="Times New Roman" w:hAnsi="Times New Roman" w:cs="Times New Roman"/>
          <w:color w:val="000000" w:themeColor="text1"/>
          <w:sz w:val="24"/>
          <w:szCs w:val="24"/>
          <w:lang w:val="pl-PL"/>
        </w:rPr>
        <w:t>ich</w:t>
      </w:r>
      <w:r w:rsidRPr="003B089F">
        <w:rPr>
          <w:rFonts w:ascii="Times New Roman" w:hAnsi="Times New Roman" w:cs="Times New Roman"/>
          <w:color w:val="000000" w:themeColor="text1"/>
          <w:sz w:val="24"/>
          <w:szCs w:val="24"/>
          <w:lang w:val="pl-PL"/>
        </w:rPr>
        <w:t xml:space="preserve"> praw i zgłaszanie przemocy</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C4E6E" w:rsidRPr="003B089F">
        <w:rPr>
          <w:rFonts w:ascii="Times New Roman" w:hAnsi="Times New Roman" w:cs="Times New Roman"/>
          <w:color w:val="000000" w:themeColor="text1"/>
          <w:sz w:val="24"/>
          <w:szCs w:val="24"/>
          <w:lang w:val="pl-PL"/>
        </w:rPr>
        <w:t>której doznają</w:t>
      </w:r>
      <w:r w:rsidR="00307AC7">
        <w:rPr>
          <w:rFonts w:ascii="Times New Roman" w:hAnsi="Times New Roman" w:cs="Times New Roman"/>
          <w:color w:val="000000" w:themeColor="text1"/>
          <w:sz w:val="24"/>
          <w:szCs w:val="24"/>
          <w:lang w:val="pl-PL"/>
        </w:rPr>
        <w:t>;</w:t>
      </w:r>
      <w:r w:rsidR="00CC4E6E" w:rsidRPr="003B089F">
        <w:rPr>
          <w:rFonts w:ascii="Times New Roman" w:hAnsi="Times New Roman" w:cs="Times New Roman"/>
          <w:color w:val="000000" w:themeColor="text1"/>
          <w:sz w:val="24"/>
          <w:szCs w:val="24"/>
          <w:lang w:val="pl-PL"/>
        </w:rPr>
        <w:t xml:space="preserve"> </w:t>
      </w:r>
      <w:r w:rsidR="00307AC7">
        <w:rPr>
          <w:rFonts w:ascii="Times New Roman" w:hAnsi="Times New Roman" w:cs="Times New Roman"/>
          <w:color w:val="000000" w:themeColor="text1"/>
          <w:sz w:val="24"/>
          <w:szCs w:val="24"/>
          <w:lang w:val="pl-PL"/>
        </w:rPr>
        <w:t>często</w:t>
      </w:r>
      <w:r w:rsidR="00793B80">
        <w:rPr>
          <w:rFonts w:ascii="Times New Roman" w:hAnsi="Times New Roman" w:cs="Times New Roman"/>
          <w:color w:val="000000" w:themeColor="text1"/>
          <w:sz w:val="24"/>
          <w:szCs w:val="24"/>
          <w:lang w:val="pl-PL"/>
        </w:rPr>
        <w:t xml:space="preserve">, by </w:t>
      </w:r>
      <w:r w:rsidR="003E3CC4">
        <w:rPr>
          <w:rFonts w:ascii="Times New Roman" w:hAnsi="Times New Roman" w:cs="Times New Roman"/>
          <w:color w:val="000000" w:themeColor="text1"/>
          <w:sz w:val="24"/>
          <w:szCs w:val="24"/>
          <w:lang w:val="pl-PL"/>
        </w:rPr>
        <w:t xml:space="preserve">skorzystać z usług lub wsparcia, </w:t>
      </w:r>
      <w:r w:rsidR="00CC4E6E" w:rsidRPr="003B089F">
        <w:rPr>
          <w:rFonts w:ascii="Times New Roman" w:hAnsi="Times New Roman" w:cs="Times New Roman"/>
          <w:color w:val="000000" w:themeColor="text1"/>
          <w:sz w:val="24"/>
          <w:szCs w:val="24"/>
          <w:lang w:val="pl-PL"/>
        </w:rPr>
        <w:t xml:space="preserve">zdane </w:t>
      </w:r>
      <w:r w:rsidR="003E3CC4">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na krewnych lub znajomych.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 zamiast uwzględniać z</w:t>
      </w:r>
      <w:r w:rsidR="00A535EC">
        <w:rPr>
          <w:rFonts w:ascii="Times New Roman" w:hAnsi="Times New Roman" w:cs="Times New Roman"/>
          <w:color w:val="000000" w:themeColor="text1"/>
          <w:sz w:val="24"/>
          <w:szCs w:val="24"/>
          <w:lang w:val="pl-PL"/>
        </w:rPr>
        <w:t xml:space="preserve">jawisko </w:t>
      </w:r>
      <w:r w:rsidRPr="003B089F">
        <w:rPr>
          <w:rFonts w:ascii="Times New Roman" w:hAnsi="Times New Roman" w:cs="Times New Roman"/>
          <w:color w:val="000000" w:themeColor="text1"/>
          <w:sz w:val="24"/>
          <w:szCs w:val="24"/>
          <w:lang w:val="pl-PL"/>
        </w:rPr>
        <w:t>dyskryminacji krzyżowej i wielorakiej, większość p</w:t>
      </w:r>
      <w:r w:rsidR="00CC4E6E" w:rsidRPr="003B089F">
        <w:rPr>
          <w:rFonts w:ascii="Times New Roman" w:hAnsi="Times New Roman" w:cs="Times New Roman"/>
          <w:color w:val="000000" w:themeColor="text1"/>
          <w:sz w:val="24"/>
          <w:szCs w:val="24"/>
          <w:lang w:val="pl-PL"/>
        </w:rPr>
        <w:t>rogramów</w:t>
      </w:r>
      <w:r w:rsidRPr="003B089F">
        <w:rPr>
          <w:rFonts w:ascii="Times New Roman" w:hAnsi="Times New Roman" w:cs="Times New Roman"/>
          <w:color w:val="000000" w:themeColor="text1"/>
          <w:sz w:val="24"/>
          <w:szCs w:val="24"/>
          <w:lang w:val="pl-PL"/>
        </w:rPr>
        <w:t xml:space="preserve"> i klasyfikacji danych </w:t>
      </w:r>
      <w:r w:rsidR="00CC4E6E" w:rsidRPr="003B089F">
        <w:rPr>
          <w:rFonts w:ascii="Times New Roman" w:hAnsi="Times New Roman" w:cs="Times New Roman"/>
          <w:color w:val="000000" w:themeColor="text1"/>
          <w:sz w:val="24"/>
          <w:szCs w:val="24"/>
          <w:lang w:val="pl-PL"/>
        </w:rPr>
        <w:t>uzyskiwanych</w:t>
      </w:r>
      <w:r w:rsidRPr="003B089F">
        <w:rPr>
          <w:rFonts w:ascii="Times New Roman" w:hAnsi="Times New Roman" w:cs="Times New Roman"/>
          <w:color w:val="000000" w:themeColor="text1"/>
          <w:sz w:val="24"/>
          <w:szCs w:val="24"/>
          <w:lang w:val="pl-PL"/>
        </w:rPr>
        <w:t xml:space="preserve"> w ramach krajowego programu przeciwdziałania przemocy w rodzinie rozróżnia pięć </w:t>
      </w:r>
      <w:r w:rsidR="00CC4E6E" w:rsidRPr="003B089F">
        <w:rPr>
          <w:rFonts w:ascii="Times New Roman" w:hAnsi="Times New Roman" w:cs="Times New Roman"/>
          <w:color w:val="000000" w:themeColor="text1"/>
          <w:sz w:val="24"/>
          <w:szCs w:val="24"/>
          <w:lang w:val="pl-PL"/>
        </w:rPr>
        <w:t>grup</w:t>
      </w:r>
      <w:r w:rsidRPr="003B089F">
        <w:rPr>
          <w:rFonts w:ascii="Times New Roman" w:hAnsi="Times New Roman" w:cs="Times New Roman"/>
          <w:color w:val="000000" w:themeColor="text1"/>
          <w:sz w:val="24"/>
          <w:szCs w:val="24"/>
          <w:lang w:val="pl-PL"/>
        </w:rPr>
        <w:t xml:space="preserve"> ofiar: 1) kobiety, 2) mężczyźni, 3) osoby niepełnosprawne, 4) osoby starsze i 5) dzieci. </w:t>
      </w:r>
      <w:r w:rsidR="00CC4E6E" w:rsidRPr="003B089F">
        <w:rPr>
          <w:rFonts w:ascii="Times New Roman" w:hAnsi="Times New Roman" w:cs="Times New Roman"/>
          <w:color w:val="000000" w:themeColor="text1"/>
          <w:sz w:val="24"/>
          <w:szCs w:val="24"/>
          <w:lang w:val="pl-PL"/>
        </w:rPr>
        <w:t xml:space="preserve">W </w:t>
      </w:r>
      <w:r w:rsidR="00A535EC">
        <w:rPr>
          <w:rFonts w:ascii="Times New Roman" w:hAnsi="Times New Roman" w:cs="Times New Roman"/>
          <w:color w:val="000000" w:themeColor="text1"/>
          <w:sz w:val="24"/>
          <w:szCs w:val="24"/>
          <w:lang w:val="pl-PL"/>
        </w:rPr>
        <w:t xml:space="preserve">związku z takim sektorowym </w:t>
      </w:r>
      <w:r w:rsidR="00A535EC">
        <w:rPr>
          <w:rFonts w:ascii="Times New Roman" w:hAnsi="Times New Roman" w:cs="Times New Roman"/>
          <w:color w:val="000000" w:themeColor="text1"/>
          <w:sz w:val="24"/>
          <w:szCs w:val="24"/>
          <w:lang w:val="pl-PL"/>
        </w:rPr>
        <w:lastRenderedPageBreak/>
        <w:t xml:space="preserve">podejściem </w:t>
      </w:r>
      <w:r w:rsidR="00CC4E6E" w:rsidRPr="003B089F">
        <w:rPr>
          <w:rFonts w:ascii="Times New Roman" w:hAnsi="Times New Roman" w:cs="Times New Roman"/>
          <w:color w:val="000000" w:themeColor="text1"/>
          <w:sz w:val="24"/>
          <w:szCs w:val="24"/>
          <w:lang w:val="pl-PL"/>
        </w:rPr>
        <w:t xml:space="preserve">niepełnosprawność i starość postrzegane </w:t>
      </w:r>
      <w:r w:rsidR="00597E95" w:rsidRPr="003B089F">
        <w:rPr>
          <w:rFonts w:ascii="Times New Roman" w:hAnsi="Times New Roman" w:cs="Times New Roman"/>
          <w:color w:val="000000" w:themeColor="text1"/>
          <w:sz w:val="24"/>
          <w:szCs w:val="24"/>
          <w:lang w:val="pl-PL"/>
        </w:rPr>
        <w:t>są w</w:t>
      </w:r>
      <w:r w:rsidRPr="003B089F">
        <w:rPr>
          <w:rFonts w:ascii="Times New Roman" w:hAnsi="Times New Roman" w:cs="Times New Roman"/>
          <w:color w:val="000000" w:themeColor="text1"/>
          <w:sz w:val="24"/>
          <w:szCs w:val="24"/>
          <w:lang w:val="pl-PL"/>
        </w:rPr>
        <w:t xml:space="preserve"> sposób neutralny pod względem płci</w:t>
      </w:r>
      <w:r w:rsidR="00CC4E6E"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co nie pozwala na identyfikację s</w:t>
      </w:r>
      <w:r w:rsidR="00CC4E6E" w:rsidRPr="003B089F">
        <w:rPr>
          <w:rFonts w:ascii="Times New Roman" w:hAnsi="Times New Roman" w:cs="Times New Roman"/>
          <w:color w:val="000000" w:themeColor="text1"/>
          <w:sz w:val="24"/>
          <w:szCs w:val="24"/>
          <w:lang w:val="pl-PL"/>
        </w:rPr>
        <w:t>zczególnych</w:t>
      </w:r>
      <w:r w:rsidRPr="003B089F">
        <w:rPr>
          <w:rFonts w:ascii="Times New Roman" w:hAnsi="Times New Roman" w:cs="Times New Roman"/>
          <w:color w:val="000000" w:themeColor="text1"/>
          <w:sz w:val="24"/>
          <w:szCs w:val="24"/>
          <w:lang w:val="pl-PL"/>
        </w:rPr>
        <w:t xml:space="preserve"> doświadczeń dyskryminacji</w:t>
      </w:r>
      <w:r w:rsidR="00F276C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ani na reagowanie na nie poprzez usuwanie barier, które uniemożliwiają kobietom niepełnosprawnym lub starszym kobietom </w:t>
      </w:r>
      <w:r w:rsidR="00F276CE">
        <w:rPr>
          <w:rFonts w:ascii="Times New Roman" w:hAnsi="Times New Roman" w:cs="Times New Roman"/>
          <w:color w:val="000000" w:themeColor="text1"/>
          <w:sz w:val="24"/>
          <w:szCs w:val="24"/>
          <w:lang w:val="pl-PL"/>
        </w:rPr>
        <w:t xml:space="preserve">uzyskanie </w:t>
      </w:r>
      <w:r w:rsidRPr="003B089F">
        <w:rPr>
          <w:rFonts w:ascii="Times New Roman" w:hAnsi="Times New Roman" w:cs="Times New Roman"/>
          <w:color w:val="000000" w:themeColor="text1"/>
          <w:sz w:val="24"/>
          <w:szCs w:val="24"/>
          <w:lang w:val="pl-PL"/>
        </w:rPr>
        <w:t>pomocy</w:t>
      </w:r>
      <w:r w:rsidR="00CC4E6E" w:rsidRPr="003B089F">
        <w:rPr>
          <w:rStyle w:val="Odwoanieprzypisudolnego"/>
          <w:rFonts w:ascii="Times New Roman" w:hAnsi="Times New Roman" w:cs="Times New Roman"/>
          <w:color w:val="000000" w:themeColor="text1"/>
          <w:sz w:val="24"/>
          <w:szCs w:val="24"/>
          <w:lang w:val="pl-PL"/>
        </w:rPr>
        <w:footnoteReference w:id="22"/>
      </w:r>
      <w:r w:rsidR="006E667C"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zadowoleniem </w:t>
      </w:r>
      <w:r w:rsidR="00A535EC">
        <w:rPr>
          <w:rFonts w:ascii="Times New Roman" w:hAnsi="Times New Roman" w:cs="Times New Roman"/>
          <w:color w:val="000000" w:themeColor="text1"/>
          <w:sz w:val="24"/>
          <w:szCs w:val="24"/>
          <w:lang w:val="pl-PL"/>
        </w:rPr>
        <w:t>zauważa</w:t>
      </w:r>
      <w:r w:rsidRPr="003B089F">
        <w:rPr>
          <w:rFonts w:ascii="Times New Roman" w:hAnsi="Times New Roman" w:cs="Times New Roman"/>
          <w:color w:val="000000" w:themeColor="text1"/>
          <w:sz w:val="24"/>
          <w:szCs w:val="24"/>
          <w:lang w:val="pl-PL"/>
        </w:rPr>
        <w:t xml:space="preserve">, że </w:t>
      </w:r>
      <w:r w:rsidR="006E667C"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rajowy </w:t>
      </w:r>
      <w:r w:rsidR="006E667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 </w:t>
      </w:r>
      <w:r w:rsidR="006E667C"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ntegracji </w:t>
      </w:r>
      <w:r w:rsidR="006E667C"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połeczności </w:t>
      </w:r>
      <w:r w:rsidR="006E667C"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omskiej (2021-2030), w przeciwieństwie do jego poprzedniej wersji (2014-2020), zawiera </w:t>
      </w:r>
      <w:r w:rsidR="00B04F6D" w:rsidRPr="003B089F">
        <w:rPr>
          <w:rFonts w:ascii="Times New Roman" w:hAnsi="Times New Roman" w:cs="Times New Roman"/>
          <w:color w:val="000000" w:themeColor="text1"/>
          <w:sz w:val="24"/>
          <w:szCs w:val="24"/>
          <w:lang w:val="pl-PL"/>
        </w:rPr>
        <w:t>odrębne</w:t>
      </w:r>
      <w:r w:rsidRPr="003B089F">
        <w:rPr>
          <w:rFonts w:ascii="Times New Roman" w:hAnsi="Times New Roman" w:cs="Times New Roman"/>
          <w:color w:val="000000" w:themeColor="text1"/>
          <w:sz w:val="24"/>
          <w:szCs w:val="24"/>
          <w:lang w:val="pl-PL"/>
        </w:rPr>
        <w:t xml:space="preserve"> postanowienia dotyczące romskich kobiet i dziewcząt, </w:t>
      </w:r>
      <w:r w:rsidR="00F4551B">
        <w:rPr>
          <w:rFonts w:ascii="Times New Roman" w:hAnsi="Times New Roman" w:cs="Times New Roman"/>
          <w:color w:val="000000" w:themeColor="text1"/>
          <w:sz w:val="24"/>
          <w:szCs w:val="24"/>
          <w:lang w:val="pl-PL"/>
        </w:rPr>
        <w:t>w</w:t>
      </w:r>
      <w:r w:rsidR="00B04F6D" w:rsidRPr="003B089F">
        <w:rPr>
          <w:rFonts w:ascii="Times New Roman" w:hAnsi="Times New Roman" w:cs="Times New Roman"/>
          <w:color w:val="000000" w:themeColor="text1"/>
          <w:sz w:val="24"/>
          <w:szCs w:val="24"/>
          <w:lang w:val="pl-PL"/>
        </w:rPr>
        <w:t xml:space="preserve"> szczególności </w:t>
      </w:r>
      <w:r w:rsidR="009968F6">
        <w:rPr>
          <w:rFonts w:ascii="Times New Roman" w:hAnsi="Times New Roman" w:cs="Times New Roman"/>
          <w:color w:val="000000" w:themeColor="text1"/>
          <w:sz w:val="24"/>
          <w:szCs w:val="24"/>
          <w:lang w:val="pl-PL"/>
        </w:rPr>
        <w:t xml:space="preserve">wzmacniania </w:t>
      </w:r>
      <w:r w:rsidR="008A7AD1" w:rsidRPr="003B089F">
        <w:rPr>
          <w:rFonts w:ascii="Times New Roman" w:hAnsi="Times New Roman" w:cs="Times New Roman"/>
          <w:color w:val="000000" w:themeColor="text1"/>
          <w:sz w:val="24"/>
          <w:szCs w:val="24"/>
          <w:lang w:val="pl-PL"/>
        </w:rPr>
        <w:t xml:space="preserve">ich </w:t>
      </w:r>
      <w:r w:rsidR="00B04F6D" w:rsidRPr="003B089F">
        <w:rPr>
          <w:rFonts w:ascii="Times New Roman" w:hAnsi="Times New Roman" w:cs="Times New Roman"/>
          <w:color w:val="000000" w:themeColor="text1"/>
          <w:sz w:val="24"/>
          <w:szCs w:val="24"/>
          <w:lang w:val="pl-PL"/>
        </w:rPr>
        <w:t>samodzieln</w:t>
      </w:r>
      <w:r w:rsidR="008A7AD1" w:rsidRPr="003B089F">
        <w:rPr>
          <w:rFonts w:ascii="Times New Roman" w:hAnsi="Times New Roman" w:cs="Times New Roman"/>
          <w:color w:val="000000" w:themeColor="text1"/>
          <w:sz w:val="24"/>
          <w:szCs w:val="24"/>
          <w:lang w:val="pl-PL"/>
        </w:rPr>
        <w:t>ej pozycji</w:t>
      </w:r>
      <w:r w:rsidRPr="003B089F">
        <w:rPr>
          <w:rFonts w:ascii="Times New Roman" w:hAnsi="Times New Roman" w:cs="Times New Roman"/>
          <w:color w:val="000000" w:themeColor="text1"/>
          <w:sz w:val="24"/>
          <w:szCs w:val="24"/>
          <w:lang w:val="pl-PL"/>
        </w:rPr>
        <w:t xml:space="preserve">, ale </w:t>
      </w:r>
      <w:r w:rsidR="00A535EC">
        <w:rPr>
          <w:rFonts w:ascii="Times New Roman" w:hAnsi="Times New Roman" w:cs="Times New Roman"/>
          <w:color w:val="000000" w:themeColor="text1"/>
          <w:sz w:val="24"/>
          <w:szCs w:val="24"/>
          <w:lang w:val="pl-PL"/>
        </w:rPr>
        <w:t>jest zaniepokojone</w:t>
      </w:r>
      <w:r w:rsidRPr="003B089F">
        <w:rPr>
          <w:rFonts w:ascii="Times New Roman" w:hAnsi="Times New Roman" w:cs="Times New Roman"/>
          <w:color w:val="000000" w:themeColor="text1"/>
          <w:sz w:val="24"/>
          <w:szCs w:val="24"/>
          <w:lang w:val="pl-PL"/>
        </w:rPr>
        <w:t xml:space="preserve">, że nie </w:t>
      </w:r>
      <w:r w:rsidR="00A535EC">
        <w:rPr>
          <w:rFonts w:ascii="Times New Roman" w:hAnsi="Times New Roman" w:cs="Times New Roman"/>
          <w:color w:val="000000" w:themeColor="text1"/>
          <w:sz w:val="24"/>
          <w:szCs w:val="24"/>
          <w:lang w:val="pl-PL"/>
        </w:rPr>
        <w:t xml:space="preserve">zostały wyodrębnione </w:t>
      </w:r>
      <w:r w:rsidR="00B04F6D" w:rsidRPr="003B089F">
        <w:rPr>
          <w:rFonts w:ascii="Times New Roman" w:hAnsi="Times New Roman" w:cs="Times New Roman"/>
          <w:color w:val="000000" w:themeColor="text1"/>
          <w:sz w:val="24"/>
          <w:szCs w:val="24"/>
          <w:lang w:val="pl-PL"/>
        </w:rPr>
        <w:t>środk</w:t>
      </w:r>
      <w:r w:rsidR="00A535EC">
        <w:rPr>
          <w:rFonts w:ascii="Times New Roman" w:hAnsi="Times New Roman" w:cs="Times New Roman"/>
          <w:color w:val="000000" w:themeColor="text1"/>
          <w:sz w:val="24"/>
          <w:szCs w:val="24"/>
          <w:lang w:val="pl-PL"/>
        </w:rPr>
        <w:t>i</w:t>
      </w:r>
      <w:r w:rsidR="00B04F6D" w:rsidRPr="003B089F">
        <w:rPr>
          <w:rFonts w:ascii="Times New Roman" w:hAnsi="Times New Roman" w:cs="Times New Roman"/>
          <w:color w:val="000000" w:themeColor="text1"/>
          <w:sz w:val="24"/>
          <w:szCs w:val="24"/>
          <w:lang w:val="pl-PL"/>
        </w:rPr>
        <w:t xml:space="preserve"> finansow</w:t>
      </w:r>
      <w:r w:rsidR="00A535EC">
        <w:rPr>
          <w:rFonts w:ascii="Times New Roman" w:hAnsi="Times New Roman" w:cs="Times New Roman"/>
          <w:color w:val="000000" w:themeColor="text1"/>
          <w:sz w:val="24"/>
          <w:szCs w:val="24"/>
          <w:lang w:val="pl-PL"/>
        </w:rPr>
        <w:t xml:space="preserve">e przeznaczone na </w:t>
      </w:r>
      <w:r w:rsidR="00B04F6D" w:rsidRPr="003B089F">
        <w:rPr>
          <w:rFonts w:ascii="Times New Roman" w:hAnsi="Times New Roman" w:cs="Times New Roman"/>
          <w:color w:val="000000" w:themeColor="text1"/>
          <w:sz w:val="24"/>
          <w:szCs w:val="24"/>
          <w:lang w:val="pl-PL"/>
        </w:rPr>
        <w:t>t</w:t>
      </w:r>
      <w:r w:rsidR="00A535EC">
        <w:rPr>
          <w:rFonts w:ascii="Times New Roman" w:hAnsi="Times New Roman" w:cs="Times New Roman"/>
          <w:color w:val="000000" w:themeColor="text1"/>
          <w:sz w:val="24"/>
          <w:szCs w:val="24"/>
          <w:lang w:val="pl-PL"/>
        </w:rPr>
        <w:t>e</w:t>
      </w:r>
      <w:r w:rsidR="00B04F6D" w:rsidRPr="003B089F">
        <w:rPr>
          <w:rFonts w:ascii="Times New Roman" w:hAnsi="Times New Roman" w:cs="Times New Roman"/>
          <w:color w:val="000000" w:themeColor="text1"/>
          <w:sz w:val="24"/>
          <w:szCs w:val="24"/>
          <w:lang w:val="pl-PL"/>
        </w:rPr>
        <w:t xml:space="preserve"> działania</w:t>
      </w:r>
      <w:r w:rsidRPr="003B089F">
        <w:rPr>
          <w:rFonts w:ascii="Times New Roman" w:hAnsi="Times New Roman" w:cs="Times New Roman"/>
          <w:color w:val="000000" w:themeColor="text1"/>
          <w:sz w:val="24"/>
          <w:szCs w:val="24"/>
          <w:lang w:val="pl-PL"/>
        </w:rPr>
        <w:t xml:space="preserve"> i że </w:t>
      </w:r>
      <w:r w:rsidR="00B04F6D" w:rsidRPr="003B089F">
        <w:rPr>
          <w:rFonts w:ascii="Times New Roman" w:hAnsi="Times New Roman" w:cs="Times New Roman"/>
          <w:color w:val="000000" w:themeColor="text1"/>
          <w:sz w:val="24"/>
          <w:szCs w:val="24"/>
          <w:lang w:val="pl-PL"/>
        </w:rPr>
        <w:t xml:space="preserve">w programie nie została podjęta kwestia </w:t>
      </w:r>
      <w:r w:rsidRPr="003B089F">
        <w:rPr>
          <w:rFonts w:ascii="Times New Roman" w:hAnsi="Times New Roman" w:cs="Times New Roman"/>
          <w:color w:val="000000" w:themeColor="text1"/>
          <w:sz w:val="24"/>
          <w:szCs w:val="24"/>
          <w:lang w:val="pl-PL"/>
        </w:rPr>
        <w:t xml:space="preserve">przemocy </w:t>
      </w:r>
      <w:r w:rsidR="009968F6">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9968F6">
        <w:rPr>
          <w:rFonts w:ascii="Times New Roman" w:hAnsi="Times New Roman" w:cs="Times New Roman"/>
          <w:color w:val="000000" w:themeColor="text1"/>
          <w:sz w:val="24"/>
          <w:szCs w:val="24"/>
          <w:lang w:val="pl-PL"/>
        </w:rPr>
        <w:t>cią</w:t>
      </w:r>
      <w:r w:rsidR="00B04F6D"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któr</w:t>
      </w:r>
      <w:r w:rsidR="00B04F6D"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mogą </w:t>
      </w:r>
      <w:r w:rsidR="00B04F6D" w:rsidRPr="003B089F">
        <w:rPr>
          <w:rFonts w:ascii="Times New Roman" w:hAnsi="Times New Roman" w:cs="Times New Roman"/>
          <w:color w:val="000000" w:themeColor="text1"/>
          <w:sz w:val="24"/>
          <w:szCs w:val="24"/>
          <w:lang w:val="pl-PL"/>
        </w:rPr>
        <w:t>doświadczać kobiety romskie</w:t>
      </w:r>
      <w:r w:rsidRPr="003B089F">
        <w:rPr>
          <w:rFonts w:ascii="Times New Roman" w:hAnsi="Times New Roman" w:cs="Times New Roman"/>
          <w:color w:val="000000" w:themeColor="text1"/>
          <w:sz w:val="24"/>
          <w:szCs w:val="24"/>
          <w:lang w:val="pl-PL"/>
        </w:rPr>
        <w:t xml:space="preserve">. W świetle przedstawionych </w:t>
      </w:r>
      <w:r w:rsidR="00B04F6D" w:rsidRPr="003B089F">
        <w:rPr>
          <w:rFonts w:ascii="Times New Roman" w:hAnsi="Times New Roman" w:cs="Times New Roman"/>
          <w:color w:val="000000" w:themeColor="text1"/>
          <w:sz w:val="24"/>
          <w:szCs w:val="24"/>
          <w:lang w:val="pl-PL"/>
        </w:rPr>
        <w:t xml:space="preserve">informacji, wskazujących na </w:t>
      </w:r>
      <w:r w:rsidR="00A52CC2">
        <w:rPr>
          <w:rFonts w:ascii="Times New Roman" w:hAnsi="Times New Roman" w:cs="Times New Roman"/>
          <w:color w:val="000000" w:themeColor="text1"/>
          <w:sz w:val="24"/>
          <w:szCs w:val="24"/>
          <w:lang w:val="pl-PL"/>
        </w:rPr>
        <w:t>utrwalone</w:t>
      </w:r>
      <w:r w:rsidRPr="003B089F">
        <w:rPr>
          <w:rFonts w:ascii="Times New Roman" w:hAnsi="Times New Roman" w:cs="Times New Roman"/>
          <w:color w:val="000000" w:themeColor="text1"/>
          <w:sz w:val="24"/>
          <w:szCs w:val="24"/>
          <w:lang w:val="pl-PL"/>
        </w:rPr>
        <w:t xml:space="preserve"> trudności </w:t>
      </w:r>
      <w:r w:rsidR="00F276CE" w:rsidRPr="003B089F">
        <w:rPr>
          <w:rFonts w:ascii="Times New Roman" w:hAnsi="Times New Roman" w:cs="Times New Roman"/>
          <w:color w:val="000000" w:themeColor="text1"/>
          <w:sz w:val="24"/>
          <w:szCs w:val="24"/>
          <w:lang w:val="pl-PL"/>
        </w:rPr>
        <w:t xml:space="preserve">narażonych na przemoc </w:t>
      </w:r>
      <w:r w:rsidRPr="003B089F">
        <w:rPr>
          <w:rFonts w:ascii="Times New Roman" w:hAnsi="Times New Roman" w:cs="Times New Roman"/>
          <w:color w:val="000000" w:themeColor="text1"/>
          <w:sz w:val="24"/>
          <w:szCs w:val="24"/>
          <w:lang w:val="pl-PL"/>
        </w:rPr>
        <w:t xml:space="preserve">kobiet romskich w </w:t>
      </w:r>
      <w:r w:rsidR="00F276CE">
        <w:rPr>
          <w:rFonts w:ascii="Times New Roman" w:hAnsi="Times New Roman" w:cs="Times New Roman"/>
          <w:color w:val="000000" w:themeColor="text1"/>
          <w:sz w:val="24"/>
          <w:szCs w:val="24"/>
          <w:lang w:val="pl-PL"/>
        </w:rPr>
        <w:t xml:space="preserve">uzyskaniu </w:t>
      </w:r>
      <w:r w:rsidRPr="003B089F">
        <w:rPr>
          <w:rFonts w:ascii="Times New Roman" w:hAnsi="Times New Roman" w:cs="Times New Roman"/>
          <w:color w:val="000000" w:themeColor="text1"/>
          <w:sz w:val="24"/>
          <w:szCs w:val="24"/>
          <w:lang w:val="pl-PL"/>
        </w:rPr>
        <w:t xml:space="preserve">usług wsparcia, w tym z powodu izolacji </w:t>
      </w:r>
      <w:r w:rsidR="005001F8">
        <w:rPr>
          <w:rFonts w:ascii="Times New Roman" w:hAnsi="Times New Roman" w:cs="Times New Roman"/>
          <w:color w:val="000000" w:themeColor="text1"/>
          <w:sz w:val="24"/>
          <w:szCs w:val="24"/>
          <w:lang w:val="pl-PL"/>
        </w:rPr>
        <w:t xml:space="preserve">terenów </w:t>
      </w:r>
      <w:r w:rsidRPr="003B089F">
        <w:rPr>
          <w:rFonts w:ascii="Times New Roman" w:hAnsi="Times New Roman" w:cs="Times New Roman"/>
          <w:color w:val="000000" w:themeColor="text1"/>
          <w:sz w:val="24"/>
          <w:szCs w:val="24"/>
          <w:lang w:val="pl-PL"/>
        </w:rPr>
        <w:t>wiejskich</w:t>
      </w:r>
      <w:r w:rsidR="00F276CE">
        <w:rPr>
          <w:rFonts w:ascii="Times New Roman" w:hAnsi="Times New Roman" w:cs="Times New Roman"/>
          <w:color w:val="000000" w:themeColor="text1"/>
          <w:sz w:val="24"/>
          <w:szCs w:val="24"/>
          <w:lang w:val="pl-PL"/>
        </w:rPr>
        <w:t xml:space="preserve"> oraz</w:t>
      </w:r>
      <w:r w:rsidRPr="003B089F">
        <w:rPr>
          <w:rFonts w:ascii="Times New Roman" w:hAnsi="Times New Roman" w:cs="Times New Roman"/>
          <w:color w:val="000000" w:themeColor="text1"/>
          <w:sz w:val="24"/>
          <w:szCs w:val="24"/>
          <w:lang w:val="pl-PL"/>
        </w:rPr>
        <w:t xml:space="preserve"> ryzyka dyskryminacji i strachu przed odrzuceniem przez ich społeczności, GREVIO ponownie podkreśla potrzebę wdrożenia </w:t>
      </w:r>
      <w:r w:rsidR="00B04F6D" w:rsidRPr="003B089F">
        <w:rPr>
          <w:rFonts w:ascii="Times New Roman" w:hAnsi="Times New Roman" w:cs="Times New Roman"/>
          <w:color w:val="000000" w:themeColor="text1"/>
          <w:sz w:val="24"/>
          <w:szCs w:val="24"/>
          <w:lang w:val="pl-PL"/>
        </w:rPr>
        <w:t>rozwiązań</w:t>
      </w:r>
      <w:r w:rsidRPr="003B089F">
        <w:rPr>
          <w:rFonts w:ascii="Times New Roman" w:hAnsi="Times New Roman" w:cs="Times New Roman"/>
          <w:color w:val="000000" w:themeColor="text1"/>
          <w:sz w:val="24"/>
          <w:szCs w:val="24"/>
          <w:lang w:val="pl-PL"/>
        </w:rPr>
        <w:t xml:space="preserve"> mających na celu </w:t>
      </w:r>
      <w:r w:rsidR="00F276CE">
        <w:rPr>
          <w:rFonts w:ascii="Times New Roman" w:hAnsi="Times New Roman" w:cs="Times New Roman"/>
          <w:color w:val="000000" w:themeColor="text1"/>
          <w:sz w:val="24"/>
          <w:szCs w:val="24"/>
          <w:lang w:val="pl-PL"/>
        </w:rPr>
        <w:t>rozwiązanie</w:t>
      </w:r>
      <w:r w:rsidRPr="003B089F">
        <w:rPr>
          <w:rFonts w:ascii="Times New Roman" w:hAnsi="Times New Roman" w:cs="Times New Roman"/>
          <w:color w:val="000000" w:themeColor="text1"/>
          <w:sz w:val="24"/>
          <w:szCs w:val="24"/>
          <w:lang w:val="pl-PL"/>
        </w:rPr>
        <w:t xml:space="preserve"> ty</w:t>
      </w:r>
      <w:r w:rsidR="00B04F6D" w:rsidRPr="003B089F">
        <w:rPr>
          <w:rFonts w:ascii="Times New Roman" w:hAnsi="Times New Roman" w:cs="Times New Roman"/>
          <w:color w:val="000000" w:themeColor="text1"/>
          <w:sz w:val="24"/>
          <w:szCs w:val="24"/>
          <w:lang w:val="pl-PL"/>
        </w:rPr>
        <w:t>ch pr</w:t>
      </w:r>
      <w:r w:rsidR="00F276CE">
        <w:rPr>
          <w:rFonts w:ascii="Times New Roman" w:hAnsi="Times New Roman" w:cs="Times New Roman"/>
          <w:color w:val="000000" w:themeColor="text1"/>
          <w:sz w:val="24"/>
          <w:szCs w:val="24"/>
          <w:lang w:val="pl-PL"/>
        </w:rPr>
        <w:t>oblemów</w:t>
      </w:r>
      <w:r w:rsidR="00B04F6D" w:rsidRPr="003B089F">
        <w:rPr>
          <w:rFonts w:ascii="Times New Roman" w:hAnsi="Times New Roman" w:cs="Times New Roman"/>
          <w:color w:val="000000" w:themeColor="text1"/>
          <w:sz w:val="24"/>
          <w:szCs w:val="24"/>
          <w:lang w:val="pl-PL"/>
        </w:rPr>
        <w:t>, w tym poprzez wzma</w:t>
      </w:r>
      <w:r w:rsidRPr="003B089F">
        <w:rPr>
          <w:rFonts w:ascii="Times New Roman" w:hAnsi="Times New Roman" w:cs="Times New Roman"/>
          <w:color w:val="000000" w:themeColor="text1"/>
          <w:sz w:val="24"/>
          <w:szCs w:val="24"/>
          <w:lang w:val="pl-PL"/>
        </w:rPr>
        <w:t>cni</w:t>
      </w:r>
      <w:r w:rsidR="00B04F6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w:t>
      </w:r>
      <w:r w:rsidR="00B04F6D" w:rsidRPr="003B089F">
        <w:rPr>
          <w:rFonts w:ascii="Times New Roman" w:hAnsi="Times New Roman" w:cs="Times New Roman"/>
          <w:color w:val="000000" w:themeColor="text1"/>
          <w:sz w:val="24"/>
          <w:szCs w:val="24"/>
          <w:lang w:val="pl-PL"/>
        </w:rPr>
        <w:t>samodzieln</w:t>
      </w:r>
      <w:r w:rsidR="00F276CE">
        <w:rPr>
          <w:rFonts w:ascii="Times New Roman" w:hAnsi="Times New Roman" w:cs="Times New Roman"/>
          <w:color w:val="000000" w:themeColor="text1"/>
          <w:sz w:val="24"/>
          <w:szCs w:val="24"/>
          <w:lang w:val="pl-PL"/>
        </w:rPr>
        <w:t xml:space="preserve">ej pozycji </w:t>
      </w:r>
      <w:r w:rsidRPr="003B089F">
        <w:rPr>
          <w:rFonts w:ascii="Times New Roman" w:hAnsi="Times New Roman" w:cs="Times New Roman"/>
          <w:color w:val="000000" w:themeColor="text1"/>
          <w:sz w:val="24"/>
          <w:szCs w:val="24"/>
          <w:lang w:val="pl-PL"/>
        </w:rPr>
        <w:t>kobiet romskich</w:t>
      </w:r>
      <w:r w:rsidR="00B04F6D" w:rsidRPr="003B089F">
        <w:rPr>
          <w:rStyle w:val="Odwoanieprzypisudolnego"/>
          <w:rFonts w:ascii="Times New Roman" w:hAnsi="Times New Roman" w:cs="Times New Roman"/>
          <w:color w:val="000000" w:themeColor="text1"/>
          <w:sz w:val="24"/>
          <w:szCs w:val="24"/>
          <w:lang w:val="pl-PL"/>
        </w:rPr>
        <w:footnoteReference w:id="23"/>
      </w:r>
      <w:r w:rsidR="006E667C"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940A8A" w:rsidP="00CF0E0C">
      <w:pPr>
        <w:pStyle w:val="Akapitzlist"/>
        <w:numPr>
          <w:ilvl w:val="0"/>
          <w:numId w:val="83"/>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Dyskryminacja </w:t>
      </w:r>
      <w:r w:rsidR="00B517C8" w:rsidRPr="003B089F">
        <w:rPr>
          <w:rFonts w:ascii="Times New Roman" w:hAnsi="Times New Roman" w:cs="Times New Roman"/>
          <w:color w:val="000000" w:themeColor="text1"/>
          <w:sz w:val="24"/>
          <w:szCs w:val="24"/>
          <w:lang w:val="pl-PL"/>
        </w:rPr>
        <w:t>wydaj</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się </w:t>
      </w:r>
      <w:r w:rsidR="00B04F6D" w:rsidRPr="003B089F">
        <w:rPr>
          <w:rFonts w:ascii="Times New Roman" w:hAnsi="Times New Roman" w:cs="Times New Roman"/>
          <w:color w:val="000000" w:themeColor="text1"/>
          <w:sz w:val="24"/>
          <w:szCs w:val="24"/>
          <w:lang w:val="pl-PL"/>
        </w:rPr>
        <w:t xml:space="preserve">mieć również wpływ </w:t>
      </w:r>
      <w:r w:rsidR="00B517C8" w:rsidRPr="003B089F">
        <w:rPr>
          <w:rFonts w:ascii="Times New Roman" w:hAnsi="Times New Roman" w:cs="Times New Roman"/>
          <w:color w:val="000000" w:themeColor="text1"/>
          <w:sz w:val="24"/>
          <w:szCs w:val="24"/>
          <w:lang w:val="pl-PL"/>
        </w:rPr>
        <w:t xml:space="preserve">na zgłaszanie przez kobiety </w:t>
      </w:r>
      <w:proofErr w:type="spellStart"/>
      <w:r w:rsidR="00EA4883" w:rsidRPr="003B089F">
        <w:rPr>
          <w:rFonts w:ascii="Times New Roman" w:hAnsi="Times New Roman" w:cs="Times New Roman"/>
          <w:color w:val="000000" w:themeColor="text1"/>
          <w:sz w:val="24"/>
          <w:szCs w:val="24"/>
          <w:lang w:val="pl-PL"/>
        </w:rPr>
        <w:t>LBTI</w:t>
      </w:r>
      <w:proofErr w:type="spellEnd"/>
      <w:r w:rsidR="00B517C8" w:rsidRPr="003B089F">
        <w:rPr>
          <w:rFonts w:ascii="Times New Roman" w:hAnsi="Times New Roman" w:cs="Times New Roman"/>
          <w:color w:val="000000" w:themeColor="text1"/>
          <w:sz w:val="24"/>
          <w:szCs w:val="24"/>
          <w:lang w:val="pl-PL"/>
        </w:rPr>
        <w:t xml:space="preserve"> przypadków przemocy i </w:t>
      </w:r>
      <w:r w:rsidR="00A52CC2">
        <w:rPr>
          <w:rFonts w:ascii="Times New Roman" w:hAnsi="Times New Roman" w:cs="Times New Roman"/>
          <w:color w:val="000000" w:themeColor="text1"/>
          <w:sz w:val="24"/>
          <w:szCs w:val="24"/>
          <w:lang w:val="pl-PL"/>
        </w:rPr>
        <w:t>po</w:t>
      </w:r>
      <w:r w:rsidR="00B517C8" w:rsidRPr="003B089F">
        <w:rPr>
          <w:rFonts w:ascii="Times New Roman" w:hAnsi="Times New Roman" w:cs="Times New Roman"/>
          <w:color w:val="000000" w:themeColor="text1"/>
          <w:sz w:val="24"/>
          <w:szCs w:val="24"/>
          <w:lang w:val="pl-PL"/>
        </w:rPr>
        <w:t>szuk</w:t>
      </w:r>
      <w:r w:rsidR="00A52CC2">
        <w:rPr>
          <w:rFonts w:ascii="Times New Roman" w:hAnsi="Times New Roman" w:cs="Times New Roman"/>
          <w:color w:val="000000" w:themeColor="text1"/>
          <w:sz w:val="24"/>
          <w:szCs w:val="24"/>
          <w:lang w:val="pl-PL"/>
        </w:rPr>
        <w:t>iw</w:t>
      </w:r>
      <w:r w:rsidR="00B517C8" w:rsidRPr="003B089F">
        <w:rPr>
          <w:rFonts w:ascii="Times New Roman" w:hAnsi="Times New Roman" w:cs="Times New Roman"/>
          <w:color w:val="000000" w:themeColor="text1"/>
          <w:sz w:val="24"/>
          <w:szCs w:val="24"/>
          <w:lang w:val="pl-PL"/>
        </w:rPr>
        <w:t xml:space="preserve">anie pomocy. </w:t>
      </w:r>
      <w:r w:rsidR="006926C7" w:rsidRPr="003B089F">
        <w:rPr>
          <w:rFonts w:ascii="Times New Roman" w:hAnsi="Times New Roman" w:cs="Times New Roman"/>
          <w:color w:val="000000" w:themeColor="text1"/>
          <w:sz w:val="24"/>
          <w:szCs w:val="24"/>
          <w:lang w:val="pl-PL"/>
        </w:rPr>
        <w:t xml:space="preserve">Jak wynika z </w:t>
      </w:r>
      <w:r w:rsidR="00B517C8" w:rsidRPr="003B089F">
        <w:rPr>
          <w:rFonts w:ascii="Times New Roman" w:hAnsi="Times New Roman" w:cs="Times New Roman"/>
          <w:color w:val="000000" w:themeColor="text1"/>
          <w:sz w:val="24"/>
          <w:szCs w:val="24"/>
          <w:lang w:val="pl-PL"/>
        </w:rPr>
        <w:t xml:space="preserve">badania dotyczącego osób </w:t>
      </w:r>
      <w:proofErr w:type="spellStart"/>
      <w:r w:rsidR="00EA4883" w:rsidRPr="003B089F">
        <w:rPr>
          <w:rFonts w:ascii="Times New Roman" w:hAnsi="Times New Roman" w:cs="Times New Roman"/>
          <w:color w:val="000000" w:themeColor="text1"/>
          <w:sz w:val="24"/>
          <w:szCs w:val="24"/>
          <w:lang w:val="pl-PL"/>
        </w:rPr>
        <w:t>LGBTI</w:t>
      </w:r>
      <w:proofErr w:type="spellEnd"/>
      <w:r w:rsidR="00B517C8" w:rsidRPr="003B089F">
        <w:rPr>
          <w:rFonts w:ascii="Times New Roman" w:hAnsi="Times New Roman" w:cs="Times New Roman"/>
          <w:color w:val="000000" w:themeColor="text1"/>
          <w:sz w:val="24"/>
          <w:szCs w:val="24"/>
          <w:lang w:val="pl-PL"/>
        </w:rPr>
        <w:t xml:space="preserve"> w Unii Europejskiej, przeprowadzonego przez Agencję Praw Podstawowych (</w:t>
      </w:r>
      <w:proofErr w:type="spellStart"/>
      <w:r w:rsidR="00B517C8" w:rsidRPr="003B089F">
        <w:rPr>
          <w:rFonts w:ascii="Times New Roman" w:hAnsi="Times New Roman" w:cs="Times New Roman"/>
          <w:color w:val="000000" w:themeColor="text1"/>
          <w:sz w:val="24"/>
          <w:szCs w:val="24"/>
          <w:lang w:val="pl-PL"/>
        </w:rPr>
        <w:t>FRA</w:t>
      </w:r>
      <w:proofErr w:type="spellEnd"/>
      <w:r w:rsidR="00B517C8" w:rsidRPr="003B089F">
        <w:rPr>
          <w:rFonts w:ascii="Times New Roman" w:hAnsi="Times New Roman" w:cs="Times New Roman"/>
          <w:color w:val="000000" w:themeColor="text1"/>
          <w:sz w:val="24"/>
          <w:szCs w:val="24"/>
          <w:lang w:val="pl-PL"/>
        </w:rPr>
        <w:t xml:space="preserve">) w 2020 r., 34% lesbijek i kobiet biseksualnych w Polsce nie zgłosiło </w:t>
      </w:r>
      <w:r w:rsidR="00B04F6D" w:rsidRPr="003B089F">
        <w:rPr>
          <w:rFonts w:ascii="Times New Roman" w:hAnsi="Times New Roman" w:cs="Times New Roman"/>
          <w:color w:val="000000" w:themeColor="text1"/>
          <w:sz w:val="24"/>
          <w:szCs w:val="24"/>
          <w:lang w:val="pl-PL"/>
        </w:rPr>
        <w:t xml:space="preserve">doznanej </w:t>
      </w:r>
      <w:r w:rsidR="00B517C8" w:rsidRPr="003B089F">
        <w:rPr>
          <w:rFonts w:ascii="Times New Roman" w:hAnsi="Times New Roman" w:cs="Times New Roman"/>
          <w:color w:val="000000" w:themeColor="text1"/>
          <w:sz w:val="24"/>
          <w:szCs w:val="24"/>
          <w:lang w:val="pl-PL"/>
        </w:rPr>
        <w:t>przemocy fizycznej lub seksualnej z powodu obawy</w:t>
      </w:r>
      <w:r w:rsidR="00A535EC">
        <w:rPr>
          <w:rFonts w:ascii="Times New Roman" w:hAnsi="Times New Roman" w:cs="Times New Roman"/>
          <w:color w:val="000000" w:themeColor="text1"/>
          <w:sz w:val="24"/>
          <w:szCs w:val="24"/>
          <w:lang w:val="pl-PL"/>
        </w:rPr>
        <w:t xml:space="preserve">, że policja </w:t>
      </w:r>
      <w:r w:rsidR="00B517C8" w:rsidRPr="003B089F">
        <w:rPr>
          <w:rFonts w:ascii="Times New Roman" w:hAnsi="Times New Roman" w:cs="Times New Roman"/>
          <w:color w:val="000000" w:themeColor="text1"/>
          <w:sz w:val="24"/>
          <w:szCs w:val="24"/>
          <w:lang w:val="pl-PL"/>
        </w:rPr>
        <w:t>negatywn</w:t>
      </w:r>
      <w:r w:rsidR="00A535EC">
        <w:rPr>
          <w:rFonts w:ascii="Times New Roman" w:hAnsi="Times New Roman" w:cs="Times New Roman"/>
          <w:color w:val="000000" w:themeColor="text1"/>
          <w:sz w:val="24"/>
          <w:szCs w:val="24"/>
          <w:lang w:val="pl-PL"/>
        </w:rPr>
        <w:t>i</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A535EC">
        <w:rPr>
          <w:rFonts w:ascii="Times New Roman" w:hAnsi="Times New Roman" w:cs="Times New Roman"/>
          <w:color w:val="000000" w:themeColor="text1"/>
          <w:sz w:val="24"/>
          <w:szCs w:val="24"/>
          <w:lang w:val="pl-PL"/>
        </w:rPr>
        <w:t>za</w:t>
      </w:r>
      <w:r w:rsidR="00B517C8" w:rsidRPr="003B089F">
        <w:rPr>
          <w:rFonts w:ascii="Times New Roman" w:hAnsi="Times New Roman" w:cs="Times New Roman"/>
          <w:color w:val="000000" w:themeColor="text1"/>
          <w:sz w:val="24"/>
          <w:szCs w:val="24"/>
          <w:lang w:val="pl-PL"/>
        </w:rPr>
        <w:t>rea</w:t>
      </w:r>
      <w:r w:rsidR="00CC13E2">
        <w:rPr>
          <w:rFonts w:ascii="Times New Roman" w:hAnsi="Times New Roman" w:cs="Times New Roman"/>
          <w:color w:val="000000" w:themeColor="text1"/>
          <w:sz w:val="24"/>
          <w:szCs w:val="24"/>
          <w:lang w:val="pl-PL"/>
        </w:rPr>
        <w:t>g</w:t>
      </w:r>
      <w:r w:rsidR="00A535EC">
        <w:rPr>
          <w:rFonts w:ascii="Times New Roman" w:hAnsi="Times New Roman" w:cs="Times New Roman"/>
          <w:color w:val="000000" w:themeColor="text1"/>
          <w:sz w:val="24"/>
          <w:szCs w:val="24"/>
          <w:lang w:val="pl-PL"/>
        </w:rPr>
        <w:t>uje</w:t>
      </w:r>
      <w:r w:rsidR="00B517C8" w:rsidRPr="003B089F">
        <w:rPr>
          <w:rFonts w:ascii="Times New Roman" w:hAnsi="Times New Roman" w:cs="Times New Roman"/>
          <w:color w:val="000000" w:themeColor="text1"/>
          <w:sz w:val="24"/>
          <w:szCs w:val="24"/>
          <w:lang w:val="pl-PL"/>
        </w:rPr>
        <w:t xml:space="preserve"> na ich orientację seksualną. </w:t>
      </w:r>
      <w:r w:rsidR="006926C7" w:rsidRPr="003B089F">
        <w:rPr>
          <w:rFonts w:ascii="Times New Roman" w:hAnsi="Times New Roman" w:cs="Times New Roman"/>
          <w:color w:val="000000" w:themeColor="text1"/>
          <w:sz w:val="24"/>
          <w:szCs w:val="24"/>
          <w:lang w:val="pl-PL"/>
        </w:rPr>
        <w:t>Ponadto, badanie wskazuje</w:t>
      </w:r>
      <w:r w:rsidR="00B517C8" w:rsidRPr="003B089F">
        <w:rPr>
          <w:rFonts w:ascii="Times New Roman" w:hAnsi="Times New Roman" w:cs="Times New Roman"/>
          <w:color w:val="000000" w:themeColor="text1"/>
          <w:sz w:val="24"/>
          <w:szCs w:val="24"/>
          <w:lang w:val="pl-PL"/>
        </w:rPr>
        <w:t>, że 21% lesbijek i kobiet biseksualnych czuje się dyskryminowan</w:t>
      </w:r>
      <w:r w:rsidR="00A535EC">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przez </w:t>
      </w:r>
      <w:r w:rsidR="00830873">
        <w:rPr>
          <w:rFonts w:ascii="Times New Roman" w:hAnsi="Times New Roman" w:cs="Times New Roman"/>
          <w:color w:val="000000" w:themeColor="text1"/>
          <w:sz w:val="24"/>
          <w:szCs w:val="24"/>
          <w:lang w:val="pl-PL"/>
        </w:rPr>
        <w:t xml:space="preserve">służbę </w:t>
      </w:r>
      <w:r w:rsidR="006F1D8F" w:rsidRPr="003B089F">
        <w:rPr>
          <w:rFonts w:ascii="Times New Roman" w:hAnsi="Times New Roman" w:cs="Times New Roman"/>
          <w:color w:val="000000" w:themeColor="text1"/>
          <w:sz w:val="24"/>
          <w:szCs w:val="24"/>
          <w:lang w:val="pl-PL"/>
        </w:rPr>
        <w:t>zdrowia</w:t>
      </w:r>
      <w:r w:rsidR="00B517C8" w:rsidRPr="003B089F">
        <w:rPr>
          <w:rFonts w:ascii="Times New Roman" w:hAnsi="Times New Roman" w:cs="Times New Roman"/>
          <w:color w:val="000000" w:themeColor="text1"/>
          <w:sz w:val="24"/>
          <w:szCs w:val="24"/>
          <w:lang w:val="pl-PL"/>
        </w:rPr>
        <w:t xml:space="preserve"> i </w:t>
      </w:r>
      <w:r w:rsidR="00175BD5">
        <w:rPr>
          <w:rFonts w:ascii="Times New Roman" w:hAnsi="Times New Roman" w:cs="Times New Roman"/>
          <w:color w:val="000000" w:themeColor="text1"/>
          <w:sz w:val="24"/>
          <w:szCs w:val="24"/>
          <w:lang w:val="pl-PL"/>
        </w:rPr>
        <w:t>służby pomocy społecznej</w:t>
      </w:r>
      <w:r w:rsidR="00AE738F"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ze względu na orientację seksualną. GREVIO </w:t>
      </w:r>
      <w:r w:rsidR="00AE738F" w:rsidRPr="003B089F">
        <w:rPr>
          <w:rFonts w:ascii="Times New Roman" w:hAnsi="Times New Roman" w:cs="Times New Roman"/>
          <w:color w:val="000000" w:themeColor="text1"/>
          <w:sz w:val="24"/>
          <w:szCs w:val="24"/>
          <w:lang w:val="pl-PL"/>
        </w:rPr>
        <w:t xml:space="preserve">zostało </w:t>
      </w:r>
      <w:r w:rsidR="00B517C8" w:rsidRPr="003B089F">
        <w:rPr>
          <w:rFonts w:ascii="Times New Roman" w:hAnsi="Times New Roman" w:cs="Times New Roman"/>
          <w:color w:val="000000" w:themeColor="text1"/>
          <w:sz w:val="24"/>
          <w:szCs w:val="24"/>
          <w:lang w:val="pl-PL"/>
        </w:rPr>
        <w:t>poinformowa</w:t>
      </w:r>
      <w:r w:rsidR="00AE738F" w:rsidRPr="003B089F">
        <w:rPr>
          <w:rFonts w:ascii="Times New Roman" w:hAnsi="Times New Roman" w:cs="Times New Roman"/>
          <w:color w:val="000000" w:themeColor="text1"/>
          <w:sz w:val="24"/>
          <w:szCs w:val="24"/>
          <w:lang w:val="pl-PL"/>
        </w:rPr>
        <w:t>ne</w:t>
      </w:r>
      <w:r w:rsidR="00B517C8" w:rsidRPr="003B089F">
        <w:rPr>
          <w:rFonts w:ascii="Times New Roman" w:hAnsi="Times New Roman" w:cs="Times New Roman"/>
          <w:color w:val="000000" w:themeColor="text1"/>
          <w:sz w:val="24"/>
          <w:szCs w:val="24"/>
          <w:lang w:val="pl-PL"/>
        </w:rPr>
        <w:t xml:space="preserve">, że kobiety </w:t>
      </w:r>
      <w:proofErr w:type="spellStart"/>
      <w:r w:rsidR="00EA4883" w:rsidRPr="003B089F">
        <w:rPr>
          <w:rFonts w:ascii="Times New Roman" w:hAnsi="Times New Roman" w:cs="Times New Roman"/>
          <w:color w:val="000000" w:themeColor="text1"/>
          <w:sz w:val="24"/>
          <w:szCs w:val="24"/>
          <w:lang w:val="pl-PL"/>
        </w:rPr>
        <w:t>LBTI</w:t>
      </w:r>
      <w:proofErr w:type="spellEnd"/>
      <w:r w:rsidR="00B517C8" w:rsidRPr="003B089F">
        <w:rPr>
          <w:rFonts w:ascii="Times New Roman" w:hAnsi="Times New Roman" w:cs="Times New Roman"/>
          <w:color w:val="000000" w:themeColor="text1"/>
          <w:sz w:val="24"/>
          <w:szCs w:val="24"/>
          <w:lang w:val="pl-PL"/>
        </w:rPr>
        <w:t xml:space="preserve"> często ukrywają orientację seksualną </w:t>
      </w:r>
      <w:r w:rsidR="00AE738F" w:rsidRPr="003B089F">
        <w:rPr>
          <w:rFonts w:ascii="Times New Roman" w:hAnsi="Times New Roman" w:cs="Times New Roman"/>
          <w:color w:val="000000" w:themeColor="text1"/>
          <w:sz w:val="24"/>
          <w:szCs w:val="24"/>
          <w:lang w:val="pl-PL"/>
        </w:rPr>
        <w:t>kiedy zwraca</w:t>
      </w:r>
      <w:r>
        <w:rPr>
          <w:rFonts w:ascii="Times New Roman" w:hAnsi="Times New Roman" w:cs="Times New Roman"/>
          <w:color w:val="000000" w:themeColor="text1"/>
          <w:sz w:val="24"/>
          <w:szCs w:val="24"/>
          <w:lang w:val="pl-PL"/>
        </w:rPr>
        <w:t>ją</w:t>
      </w:r>
      <w:r w:rsidR="00AE738F" w:rsidRPr="003B089F">
        <w:rPr>
          <w:rFonts w:ascii="Times New Roman" w:hAnsi="Times New Roman" w:cs="Times New Roman"/>
          <w:color w:val="000000" w:themeColor="text1"/>
          <w:sz w:val="24"/>
          <w:szCs w:val="24"/>
          <w:lang w:val="pl-PL"/>
        </w:rPr>
        <w:t xml:space="preserve"> się o pomoc </w:t>
      </w:r>
      <w:r>
        <w:rPr>
          <w:rFonts w:ascii="Times New Roman" w:hAnsi="Times New Roman" w:cs="Times New Roman"/>
          <w:color w:val="000000" w:themeColor="text1"/>
          <w:sz w:val="24"/>
          <w:szCs w:val="24"/>
          <w:lang w:val="pl-PL"/>
        </w:rPr>
        <w:t>lekarską</w:t>
      </w:r>
      <w:r w:rsidR="00B517C8" w:rsidRPr="003B089F">
        <w:rPr>
          <w:rFonts w:ascii="Times New Roman" w:hAnsi="Times New Roman" w:cs="Times New Roman"/>
          <w:color w:val="000000" w:themeColor="text1"/>
          <w:sz w:val="24"/>
          <w:szCs w:val="24"/>
          <w:lang w:val="pl-PL"/>
        </w:rPr>
        <w:t xml:space="preserve">, zwłaszcza w zakresie zdrowia seksualnego, z powodu wcześniejszych doświadczeń dyskryminacji lub </w:t>
      </w:r>
      <w:r w:rsidR="00A52CC2">
        <w:rPr>
          <w:rFonts w:ascii="Times New Roman" w:hAnsi="Times New Roman" w:cs="Times New Roman"/>
          <w:color w:val="000000" w:themeColor="text1"/>
          <w:sz w:val="24"/>
          <w:szCs w:val="24"/>
          <w:lang w:val="pl-PL"/>
        </w:rPr>
        <w:t xml:space="preserve">obawy </w:t>
      </w:r>
      <w:r w:rsidR="00B517C8" w:rsidRPr="003B089F">
        <w:rPr>
          <w:rFonts w:ascii="Times New Roman" w:hAnsi="Times New Roman" w:cs="Times New Roman"/>
          <w:color w:val="000000" w:themeColor="text1"/>
          <w:sz w:val="24"/>
          <w:szCs w:val="24"/>
          <w:lang w:val="pl-PL"/>
        </w:rPr>
        <w:t>dyskryminacj</w:t>
      </w:r>
      <w:r w:rsidR="00A52CC2">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Ponadto, GREVIO jest zaniepokojon</w:t>
      </w:r>
      <w:r w:rsidR="00AE738F"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„pojawieniem się ogólnej tendencji stygmatyzacji i oczerniania osób </w:t>
      </w:r>
      <w:proofErr w:type="spellStart"/>
      <w:r w:rsidR="00EA4883" w:rsidRPr="003B089F">
        <w:rPr>
          <w:rFonts w:ascii="Times New Roman" w:hAnsi="Times New Roman" w:cs="Times New Roman"/>
          <w:color w:val="000000" w:themeColor="text1"/>
          <w:sz w:val="24"/>
          <w:szCs w:val="24"/>
          <w:lang w:val="pl-PL"/>
        </w:rPr>
        <w:t>LGBT</w:t>
      </w:r>
      <w:proofErr w:type="spellEnd"/>
      <w:r w:rsidR="00B517C8" w:rsidRPr="003B089F">
        <w:rPr>
          <w:rFonts w:ascii="Times New Roman" w:hAnsi="Times New Roman" w:cs="Times New Roman"/>
          <w:color w:val="000000" w:themeColor="text1"/>
          <w:sz w:val="24"/>
          <w:szCs w:val="24"/>
          <w:lang w:val="pl-PL"/>
        </w:rPr>
        <w:t>”, jak wyraził to Komisarz Praw Człowieka Rady Europy</w:t>
      </w:r>
      <w:r w:rsidR="00AE738F" w:rsidRPr="003B089F">
        <w:rPr>
          <w:rStyle w:val="Odwoanieprzypisudolnego"/>
          <w:rFonts w:ascii="Times New Roman" w:hAnsi="Times New Roman" w:cs="Times New Roman"/>
          <w:color w:val="000000" w:themeColor="text1"/>
          <w:sz w:val="24"/>
          <w:szCs w:val="24"/>
          <w:lang w:val="pl-PL"/>
        </w:rPr>
        <w:footnoteReference w:id="24"/>
      </w:r>
      <w:r w:rsidR="00B517C8" w:rsidRPr="003B089F">
        <w:rPr>
          <w:rFonts w:ascii="Times New Roman" w:hAnsi="Times New Roman" w:cs="Times New Roman"/>
          <w:color w:val="000000" w:themeColor="text1"/>
          <w:sz w:val="24"/>
          <w:szCs w:val="24"/>
          <w:lang w:val="pl-PL"/>
        </w:rPr>
        <w:t xml:space="preserve">, w tym przez urzędników publicznych, co wzmacnia bariery utrudniające znalezienie wsparcia w </w:t>
      </w:r>
      <w:r w:rsidR="00A535EC">
        <w:rPr>
          <w:rFonts w:ascii="Times New Roman" w:hAnsi="Times New Roman" w:cs="Times New Roman"/>
          <w:color w:val="000000" w:themeColor="text1"/>
          <w:sz w:val="24"/>
          <w:szCs w:val="24"/>
          <w:lang w:val="pl-PL"/>
        </w:rPr>
        <w:t>razie</w:t>
      </w:r>
      <w:r w:rsidR="00B517C8" w:rsidRPr="003B089F">
        <w:rPr>
          <w:rFonts w:ascii="Times New Roman" w:hAnsi="Times New Roman" w:cs="Times New Roman"/>
          <w:color w:val="000000" w:themeColor="text1"/>
          <w:sz w:val="24"/>
          <w:szCs w:val="24"/>
          <w:lang w:val="pl-PL"/>
        </w:rPr>
        <w:t xml:space="preserve"> przemocy</w:t>
      </w:r>
      <w:r w:rsidR="00AE738F" w:rsidRPr="003B089F">
        <w:rPr>
          <w:rStyle w:val="Odwoanieprzypisudolnego"/>
          <w:rFonts w:ascii="Times New Roman" w:hAnsi="Times New Roman" w:cs="Times New Roman"/>
          <w:color w:val="000000" w:themeColor="text1"/>
          <w:sz w:val="24"/>
          <w:szCs w:val="24"/>
          <w:lang w:val="pl-PL"/>
        </w:rPr>
        <w:footnoteReference w:id="25"/>
      </w:r>
      <w:r w:rsidR="00B517C8" w:rsidRPr="003B089F">
        <w:rPr>
          <w:rFonts w:ascii="Times New Roman" w:hAnsi="Times New Roman" w:cs="Times New Roman"/>
          <w:color w:val="000000" w:themeColor="text1"/>
          <w:sz w:val="24"/>
          <w:szCs w:val="24"/>
          <w:lang w:val="pl-PL"/>
        </w:rPr>
        <w:t>.</w:t>
      </w:r>
    </w:p>
    <w:p w:rsidR="00DB609A" w:rsidRDefault="00DB609A">
      <w:pPr>
        <w:rPr>
          <w:rFonts w:ascii="Times New Roman" w:hAnsi="Times New Roman" w:cs="Times New Roman"/>
          <w:b/>
          <w:bCs/>
          <w:color w:val="000000" w:themeColor="text1"/>
          <w:sz w:val="24"/>
          <w:szCs w:val="24"/>
          <w:lang w:val="pl-PL"/>
        </w:rPr>
      </w:pPr>
      <w:bookmarkStart w:id="34" w:name="_Toc89180389"/>
      <w:bookmarkStart w:id="35" w:name="_Toc89182215"/>
    </w:p>
    <w:p w:rsidR="00236CB7" w:rsidRPr="003B089F" w:rsidRDefault="00B517C8" w:rsidP="00CF0E0C">
      <w:pPr>
        <w:pStyle w:val="Nagwek3"/>
        <w:numPr>
          <w:ilvl w:val="0"/>
          <w:numId w:val="83"/>
        </w:numPr>
        <w:ind w:left="720" w:hanging="72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zdecydowanie zachęca polskie władze</w:t>
      </w:r>
      <w:r w:rsidR="00914ABD">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8518B"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w:t>
      </w:r>
      <w:bookmarkEnd w:id="34"/>
      <w:bookmarkEnd w:id="35"/>
    </w:p>
    <w:p w:rsidR="00236CB7" w:rsidRPr="003B089F" w:rsidRDefault="00B517C8" w:rsidP="00CF0E0C">
      <w:pPr>
        <w:pStyle w:val="Nagwek3"/>
        <w:numPr>
          <w:ilvl w:val="1"/>
          <w:numId w:val="82"/>
        </w:numPr>
        <w:ind w:left="680" w:hanging="680"/>
        <w:rPr>
          <w:rFonts w:ascii="Times New Roman" w:hAnsi="Times New Roman" w:cs="Times New Roman"/>
          <w:color w:val="000000" w:themeColor="text1"/>
          <w:sz w:val="24"/>
          <w:szCs w:val="24"/>
          <w:lang w:val="pl-PL"/>
        </w:rPr>
      </w:pPr>
      <w:bookmarkStart w:id="36" w:name="_Toc89180390"/>
      <w:bookmarkStart w:id="37" w:name="_Toc89181935"/>
      <w:bookmarkStart w:id="38" w:name="_Toc89182216"/>
      <w:r w:rsidRPr="003B089F">
        <w:rPr>
          <w:rFonts w:ascii="Times New Roman" w:hAnsi="Times New Roman" w:cs="Times New Roman"/>
          <w:color w:val="000000" w:themeColor="text1"/>
          <w:sz w:val="24"/>
          <w:szCs w:val="24"/>
          <w:lang w:val="pl-PL"/>
        </w:rPr>
        <w:t>zapewni</w:t>
      </w:r>
      <w:r w:rsidR="0088518B"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940A8A">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postanowienia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b</w:t>
      </w:r>
      <w:r w:rsidR="00940A8A">
        <w:rPr>
          <w:rFonts w:ascii="Times New Roman" w:hAnsi="Times New Roman" w:cs="Times New Roman"/>
          <w:color w:val="000000" w:themeColor="text1"/>
          <w:sz w:val="24"/>
          <w:szCs w:val="24"/>
          <w:lang w:val="pl-PL"/>
        </w:rPr>
        <w:t>ędą</w:t>
      </w:r>
      <w:r w:rsidRPr="003B089F">
        <w:rPr>
          <w:rFonts w:ascii="Times New Roman" w:hAnsi="Times New Roman" w:cs="Times New Roman"/>
          <w:color w:val="000000" w:themeColor="text1"/>
          <w:sz w:val="24"/>
          <w:szCs w:val="24"/>
          <w:lang w:val="pl-PL"/>
        </w:rPr>
        <w:t xml:space="preserve"> w</w:t>
      </w:r>
      <w:r w:rsidR="00AE738F" w:rsidRPr="003B089F">
        <w:rPr>
          <w:rFonts w:ascii="Times New Roman" w:hAnsi="Times New Roman" w:cs="Times New Roman"/>
          <w:color w:val="000000" w:themeColor="text1"/>
          <w:sz w:val="24"/>
          <w:szCs w:val="24"/>
          <w:lang w:val="pl-PL"/>
        </w:rPr>
        <w:t>drażane</w:t>
      </w:r>
      <w:r w:rsidRPr="003B089F">
        <w:rPr>
          <w:rFonts w:ascii="Times New Roman" w:hAnsi="Times New Roman" w:cs="Times New Roman"/>
          <w:color w:val="000000" w:themeColor="text1"/>
          <w:sz w:val="24"/>
          <w:szCs w:val="24"/>
          <w:lang w:val="pl-PL"/>
        </w:rPr>
        <w:t xml:space="preserve"> bez dyskryminacji z jakiejkolwiek przyczyny</w:t>
      </w:r>
      <w:r w:rsidR="00160FA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A52CC2">
        <w:rPr>
          <w:rFonts w:ascii="Times New Roman" w:hAnsi="Times New Roman" w:cs="Times New Roman"/>
          <w:color w:val="000000" w:themeColor="text1"/>
          <w:sz w:val="24"/>
          <w:szCs w:val="24"/>
          <w:lang w:val="pl-PL"/>
        </w:rPr>
        <w:t>wskazanej</w:t>
      </w:r>
      <w:r w:rsidRPr="003B089F">
        <w:rPr>
          <w:rFonts w:ascii="Times New Roman" w:hAnsi="Times New Roman" w:cs="Times New Roman"/>
          <w:color w:val="000000" w:themeColor="text1"/>
          <w:sz w:val="24"/>
          <w:szCs w:val="24"/>
          <w:lang w:val="pl-PL"/>
        </w:rPr>
        <w:t xml:space="preserve"> w art. 4 ust. 3</w:t>
      </w:r>
      <w:r w:rsidR="00ED550D" w:rsidRPr="003B089F">
        <w:rPr>
          <w:rFonts w:ascii="Times New Roman" w:hAnsi="Times New Roman" w:cs="Times New Roman"/>
          <w:color w:val="000000" w:themeColor="text1"/>
          <w:sz w:val="24"/>
          <w:szCs w:val="24"/>
          <w:lang w:val="pl-PL"/>
        </w:rPr>
        <w:t>,</w:t>
      </w:r>
      <w:bookmarkEnd w:id="36"/>
      <w:bookmarkEnd w:id="37"/>
      <w:bookmarkEnd w:id="38"/>
    </w:p>
    <w:p w:rsidR="00236CB7" w:rsidRPr="003B089F" w:rsidRDefault="00B517C8" w:rsidP="00CF0E0C">
      <w:pPr>
        <w:pStyle w:val="Akapitzlist"/>
        <w:numPr>
          <w:ilvl w:val="1"/>
          <w:numId w:val="82"/>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zwalcza</w:t>
      </w:r>
      <w:r w:rsidR="0088518B" w:rsidRPr="003B089F">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w:t>
      </w:r>
      <w:r w:rsidR="00FB00C8" w:rsidRPr="003B089F">
        <w:rPr>
          <w:rFonts w:ascii="Times New Roman" w:hAnsi="Times New Roman" w:cs="Times New Roman"/>
          <w:b/>
          <w:bCs/>
          <w:color w:val="000000" w:themeColor="text1"/>
          <w:sz w:val="24"/>
          <w:szCs w:val="24"/>
          <w:lang w:val="pl-PL"/>
        </w:rPr>
        <w:t>wielorak</w:t>
      </w:r>
      <w:r w:rsidR="00582981">
        <w:rPr>
          <w:rFonts w:ascii="Times New Roman" w:hAnsi="Times New Roman" w:cs="Times New Roman"/>
          <w:b/>
          <w:bCs/>
          <w:color w:val="000000" w:themeColor="text1"/>
          <w:sz w:val="24"/>
          <w:szCs w:val="24"/>
          <w:lang w:val="pl-PL"/>
        </w:rPr>
        <w:t>ie formy</w:t>
      </w:r>
      <w:r w:rsidR="00FB00C8"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dyskryminacj</w:t>
      </w:r>
      <w:r w:rsidR="00582981">
        <w:rPr>
          <w:rFonts w:ascii="Times New Roman" w:hAnsi="Times New Roman" w:cs="Times New Roman"/>
          <w:b/>
          <w:bCs/>
          <w:color w:val="000000" w:themeColor="text1"/>
          <w:sz w:val="24"/>
          <w:szCs w:val="24"/>
          <w:lang w:val="pl-PL"/>
        </w:rPr>
        <w:t>i</w:t>
      </w:r>
      <w:r w:rsidRPr="003B089F">
        <w:rPr>
          <w:rFonts w:ascii="Times New Roman" w:hAnsi="Times New Roman" w:cs="Times New Roman"/>
          <w:b/>
          <w:bCs/>
          <w:color w:val="000000" w:themeColor="text1"/>
          <w:sz w:val="24"/>
          <w:szCs w:val="24"/>
          <w:lang w:val="pl-PL"/>
        </w:rPr>
        <w:t xml:space="preserve"> w dostępie do ochrony i wsparcia, </w:t>
      </w:r>
      <w:r w:rsidR="00FB00C8" w:rsidRPr="003B089F">
        <w:rPr>
          <w:rFonts w:ascii="Times New Roman" w:hAnsi="Times New Roman" w:cs="Times New Roman"/>
          <w:b/>
          <w:bCs/>
          <w:color w:val="000000" w:themeColor="text1"/>
          <w:sz w:val="24"/>
          <w:szCs w:val="24"/>
          <w:lang w:val="pl-PL"/>
        </w:rPr>
        <w:t xml:space="preserve">której doświadczają </w:t>
      </w:r>
      <w:r w:rsidRPr="003B089F">
        <w:rPr>
          <w:rFonts w:ascii="Times New Roman" w:hAnsi="Times New Roman" w:cs="Times New Roman"/>
          <w:b/>
          <w:bCs/>
          <w:color w:val="000000" w:themeColor="text1"/>
          <w:sz w:val="24"/>
          <w:szCs w:val="24"/>
          <w:lang w:val="pl-PL"/>
        </w:rPr>
        <w:t xml:space="preserve">niektóre grupy </w:t>
      </w:r>
      <w:r w:rsidR="00792A03" w:rsidRPr="003B089F">
        <w:rPr>
          <w:rFonts w:ascii="Times New Roman" w:hAnsi="Times New Roman" w:cs="Times New Roman"/>
          <w:b/>
          <w:bCs/>
          <w:color w:val="000000" w:themeColor="text1"/>
          <w:sz w:val="24"/>
          <w:szCs w:val="24"/>
          <w:lang w:val="pl-PL"/>
        </w:rPr>
        <w:t>kobiet-ofiar</w:t>
      </w:r>
      <w:r w:rsidRPr="003B089F">
        <w:rPr>
          <w:rFonts w:ascii="Times New Roman" w:hAnsi="Times New Roman" w:cs="Times New Roman"/>
          <w:b/>
          <w:bCs/>
          <w:color w:val="000000" w:themeColor="text1"/>
          <w:sz w:val="24"/>
          <w:szCs w:val="24"/>
          <w:lang w:val="pl-PL"/>
        </w:rPr>
        <w:t xml:space="preserve"> przemocy, w szczególności kobiety niepełnosprawne, </w:t>
      </w:r>
      <w:proofErr w:type="spellStart"/>
      <w:r w:rsidRPr="003B089F">
        <w:rPr>
          <w:rFonts w:ascii="Times New Roman" w:hAnsi="Times New Roman" w:cs="Times New Roman"/>
          <w:b/>
          <w:bCs/>
          <w:color w:val="000000" w:themeColor="text1"/>
          <w:sz w:val="24"/>
          <w:szCs w:val="24"/>
          <w:lang w:val="pl-PL"/>
        </w:rPr>
        <w:t>migrantki</w:t>
      </w:r>
      <w:proofErr w:type="spellEnd"/>
      <w:r w:rsidRPr="003B089F">
        <w:rPr>
          <w:rFonts w:ascii="Times New Roman" w:hAnsi="Times New Roman" w:cs="Times New Roman"/>
          <w:b/>
          <w:bCs/>
          <w:color w:val="000000" w:themeColor="text1"/>
          <w:sz w:val="24"/>
          <w:szCs w:val="24"/>
          <w:lang w:val="pl-PL"/>
        </w:rPr>
        <w:t xml:space="preserve">, kobiety romskie, kobiety starsze, kobiety </w:t>
      </w:r>
      <w:proofErr w:type="spellStart"/>
      <w:r w:rsidR="00EA4883" w:rsidRPr="003B089F">
        <w:rPr>
          <w:rFonts w:ascii="Times New Roman" w:hAnsi="Times New Roman" w:cs="Times New Roman"/>
          <w:b/>
          <w:bCs/>
          <w:color w:val="000000" w:themeColor="text1"/>
          <w:sz w:val="24"/>
          <w:szCs w:val="24"/>
          <w:lang w:val="pl-PL"/>
        </w:rPr>
        <w:t>LBTI</w:t>
      </w:r>
      <w:proofErr w:type="spellEnd"/>
      <w:r w:rsidRPr="003B089F">
        <w:rPr>
          <w:rFonts w:ascii="Times New Roman" w:hAnsi="Times New Roman" w:cs="Times New Roman"/>
          <w:b/>
          <w:bCs/>
          <w:color w:val="000000" w:themeColor="text1"/>
          <w:sz w:val="24"/>
          <w:szCs w:val="24"/>
          <w:lang w:val="pl-PL"/>
        </w:rPr>
        <w:t xml:space="preserve"> i kobiety </w:t>
      </w:r>
      <w:r w:rsidR="00210F5C" w:rsidRPr="003B089F">
        <w:rPr>
          <w:rFonts w:ascii="Times New Roman" w:hAnsi="Times New Roman" w:cs="Times New Roman"/>
          <w:b/>
          <w:bCs/>
          <w:color w:val="000000" w:themeColor="text1"/>
          <w:sz w:val="24"/>
          <w:szCs w:val="24"/>
          <w:lang w:val="pl-PL"/>
        </w:rPr>
        <w:t xml:space="preserve">zajmujące się </w:t>
      </w:r>
      <w:r w:rsidRPr="003B089F">
        <w:rPr>
          <w:rFonts w:ascii="Times New Roman" w:hAnsi="Times New Roman" w:cs="Times New Roman"/>
          <w:b/>
          <w:bCs/>
          <w:color w:val="000000" w:themeColor="text1"/>
          <w:sz w:val="24"/>
          <w:szCs w:val="24"/>
          <w:lang w:val="pl-PL"/>
        </w:rPr>
        <w:t>prostytu</w:t>
      </w:r>
      <w:r w:rsidR="00210F5C" w:rsidRPr="003B089F">
        <w:rPr>
          <w:rFonts w:ascii="Times New Roman" w:hAnsi="Times New Roman" w:cs="Times New Roman"/>
          <w:b/>
          <w:bCs/>
          <w:color w:val="000000" w:themeColor="text1"/>
          <w:sz w:val="24"/>
          <w:szCs w:val="24"/>
          <w:lang w:val="pl-PL"/>
        </w:rPr>
        <w:t>cją</w:t>
      </w:r>
      <w:r w:rsidRPr="003B089F">
        <w:rPr>
          <w:rFonts w:ascii="Times New Roman" w:hAnsi="Times New Roman" w:cs="Times New Roman"/>
          <w:b/>
          <w:bCs/>
          <w:color w:val="000000" w:themeColor="text1"/>
          <w:sz w:val="24"/>
          <w:szCs w:val="24"/>
          <w:lang w:val="pl-PL"/>
        </w:rPr>
        <w:t xml:space="preserve">, poprzez </w:t>
      </w:r>
      <w:proofErr w:type="spellStart"/>
      <w:r w:rsidRPr="003B089F">
        <w:rPr>
          <w:rFonts w:ascii="Times New Roman" w:hAnsi="Times New Roman" w:cs="Times New Roman"/>
          <w:b/>
          <w:bCs/>
          <w:color w:val="000000" w:themeColor="text1"/>
          <w:sz w:val="24"/>
          <w:szCs w:val="24"/>
          <w:lang w:val="pl-PL"/>
        </w:rPr>
        <w:t>opracowanie</w:t>
      </w:r>
      <w:proofErr w:type="spellEnd"/>
      <w:r w:rsidRPr="003B089F">
        <w:rPr>
          <w:rFonts w:ascii="Times New Roman" w:hAnsi="Times New Roman" w:cs="Times New Roman"/>
          <w:b/>
          <w:bCs/>
          <w:color w:val="000000" w:themeColor="text1"/>
          <w:sz w:val="24"/>
          <w:szCs w:val="24"/>
          <w:lang w:val="pl-PL"/>
        </w:rPr>
        <w:t xml:space="preserve"> wytycznych i </w:t>
      </w:r>
      <w:r w:rsidR="00210F5C" w:rsidRPr="003B089F">
        <w:rPr>
          <w:rFonts w:ascii="Times New Roman" w:hAnsi="Times New Roman" w:cs="Times New Roman"/>
          <w:b/>
          <w:bCs/>
          <w:color w:val="000000" w:themeColor="text1"/>
          <w:sz w:val="24"/>
          <w:szCs w:val="24"/>
          <w:lang w:val="pl-PL"/>
        </w:rPr>
        <w:lastRenderedPageBreak/>
        <w:t>rozwiązań</w:t>
      </w:r>
      <w:r w:rsidR="00C42048" w:rsidRPr="003B089F">
        <w:rPr>
          <w:rFonts w:ascii="Times New Roman" w:hAnsi="Times New Roman" w:cs="Times New Roman"/>
          <w:b/>
          <w:bCs/>
          <w:color w:val="000000" w:themeColor="text1"/>
          <w:sz w:val="24"/>
          <w:szCs w:val="24"/>
          <w:lang w:val="pl-PL"/>
        </w:rPr>
        <w:t xml:space="preserve">, odpowiednio do barier, na które napotykają te kobiety i </w:t>
      </w:r>
      <w:r w:rsidR="00C667F2" w:rsidRPr="003B089F">
        <w:rPr>
          <w:rFonts w:ascii="Times New Roman" w:hAnsi="Times New Roman" w:cs="Times New Roman"/>
          <w:b/>
          <w:bCs/>
          <w:color w:val="000000" w:themeColor="text1"/>
          <w:sz w:val="24"/>
          <w:szCs w:val="24"/>
          <w:lang w:val="pl-PL"/>
        </w:rPr>
        <w:t xml:space="preserve">w celu </w:t>
      </w:r>
      <w:r w:rsidR="00C42048" w:rsidRPr="003B089F">
        <w:rPr>
          <w:rFonts w:ascii="Times New Roman" w:hAnsi="Times New Roman" w:cs="Times New Roman"/>
          <w:b/>
          <w:bCs/>
          <w:color w:val="000000" w:themeColor="text1"/>
          <w:sz w:val="24"/>
          <w:szCs w:val="24"/>
          <w:lang w:val="pl-PL"/>
        </w:rPr>
        <w:t>ich usunięci</w:t>
      </w:r>
      <w:r w:rsidR="00C667F2" w:rsidRPr="003B089F">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w:t>
      </w:r>
    </w:p>
    <w:p w:rsidR="00236CB7" w:rsidRPr="003B089F" w:rsidRDefault="00236CB7" w:rsidP="00DD2FDC">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87"/>
        </w:numPr>
        <w:ind w:left="720" w:hanging="720"/>
        <w:rPr>
          <w:rFonts w:ascii="Times New Roman" w:hAnsi="Times New Roman" w:cs="Times New Roman"/>
          <w:color w:val="000000" w:themeColor="text1"/>
          <w:sz w:val="24"/>
          <w:szCs w:val="24"/>
          <w:lang w:val="pl-PL"/>
        </w:rPr>
      </w:pPr>
      <w:bookmarkStart w:id="39" w:name="_bookmark9"/>
      <w:bookmarkStart w:id="40" w:name="_Toc89180391"/>
      <w:bookmarkStart w:id="41" w:name="_Toc89182217"/>
      <w:bookmarkEnd w:id="39"/>
      <w:r w:rsidRPr="003B089F">
        <w:rPr>
          <w:rFonts w:ascii="Times New Roman" w:hAnsi="Times New Roman" w:cs="Times New Roman"/>
          <w:color w:val="000000" w:themeColor="text1"/>
          <w:sz w:val="24"/>
          <w:szCs w:val="24"/>
          <w:lang w:val="pl-PL"/>
        </w:rPr>
        <w:t>Obowiązki państwa i należyta staranność (art. 5)</w:t>
      </w:r>
      <w:bookmarkEnd w:id="40"/>
      <w:bookmarkEnd w:id="41"/>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210F5C"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Kwestie </w:t>
      </w:r>
      <w:r w:rsidR="00D87C61">
        <w:rPr>
          <w:rFonts w:ascii="Times New Roman" w:hAnsi="Times New Roman" w:cs="Times New Roman"/>
          <w:color w:val="000000" w:themeColor="text1"/>
          <w:sz w:val="24"/>
          <w:szCs w:val="24"/>
          <w:lang w:val="pl-PL"/>
        </w:rPr>
        <w:t>wdra</w:t>
      </w:r>
      <w:r w:rsidR="00B517C8" w:rsidRPr="003B089F">
        <w:rPr>
          <w:rFonts w:ascii="Times New Roman" w:hAnsi="Times New Roman" w:cs="Times New Roman"/>
          <w:color w:val="000000" w:themeColor="text1"/>
          <w:sz w:val="24"/>
          <w:szCs w:val="24"/>
          <w:lang w:val="pl-PL"/>
        </w:rPr>
        <w:t>ż</w:t>
      </w:r>
      <w:r w:rsidR="00D87C61">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nia art. 5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zostały omówione w rozdziałach V i VI niniejszego </w:t>
      </w:r>
      <w:r w:rsidRPr="003B089F">
        <w:rPr>
          <w:rFonts w:ascii="Times New Roman" w:hAnsi="Times New Roman" w:cs="Times New Roman"/>
          <w:color w:val="000000" w:themeColor="text1"/>
          <w:sz w:val="24"/>
          <w:szCs w:val="24"/>
          <w:lang w:val="pl-PL"/>
        </w:rPr>
        <w:t>raportu</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87"/>
        </w:numPr>
        <w:ind w:left="720" w:hanging="720"/>
        <w:rPr>
          <w:rFonts w:ascii="Times New Roman" w:hAnsi="Times New Roman" w:cs="Times New Roman"/>
          <w:color w:val="000000" w:themeColor="text1"/>
          <w:sz w:val="24"/>
          <w:szCs w:val="24"/>
          <w:lang w:val="pl-PL"/>
        </w:rPr>
      </w:pPr>
      <w:bookmarkStart w:id="42" w:name="_bookmark10"/>
      <w:bookmarkStart w:id="43" w:name="_Toc89180392"/>
      <w:bookmarkStart w:id="44" w:name="_Toc89182218"/>
      <w:bookmarkEnd w:id="42"/>
      <w:r w:rsidRPr="003B089F">
        <w:rPr>
          <w:rFonts w:ascii="Times New Roman" w:hAnsi="Times New Roman" w:cs="Times New Roman"/>
          <w:color w:val="000000" w:themeColor="text1"/>
          <w:sz w:val="24"/>
          <w:szCs w:val="24"/>
          <w:lang w:val="pl-PL"/>
        </w:rPr>
        <w:t xml:space="preserve">Polityka uwzględniająca </w:t>
      </w:r>
      <w:r w:rsidR="00534D19">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płci</w:t>
      </w:r>
      <w:r w:rsidR="00E23492"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xml:space="preserve"> (art. 6)</w:t>
      </w:r>
      <w:bookmarkEnd w:id="43"/>
      <w:bookmarkEnd w:id="4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zobowiązuje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y</w:t>
      </w:r>
      <w:r w:rsidR="0082377F">
        <w:rPr>
          <w:rFonts w:ascii="Times New Roman" w:hAnsi="Times New Roman" w:cs="Times New Roman"/>
          <w:color w:val="000000" w:themeColor="text1"/>
          <w:sz w:val="24"/>
          <w:szCs w:val="24"/>
          <w:lang w:val="pl-PL"/>
        </w:rPr>
        <w:t xml:space="preserve">, by </w:t>
      </w:r>
      <w:r w:rsidR="00794994" w:rsidRPr="003B089F">
        <w:rPr>
          <w:rFonts w:ascii="Times New Roman" w:hAnsi="Times New Roman" w:cs="Times New Roman"/>
          <w:color w:val="000000" w:themeColor="text1"/>
          <w:sz w:val="24"/>
          <w:szCs w:val="24"/>
          <w:lang w:val="pl-PL"/>
        </w:rPr>
        <w:t xml:space="preserve">w toku wdrażania i oceniania wpływu postanowień konwencji </w:t>
      </w:r>
      <w:r w:rsidR="00D87C61">
        <w:rPr>
          <w:rFonts w:ascii="Times New Roman" w:hAnsi="Times New Roman" w:cs="Times New Roman"/>
          <w:color w:val="000000" w:themeColor="text1"/>
          <w:sz w:val="24"/>
          <w:szCs w:val="24"/>
          <w:lang w:val="pl-PL"/>
        </w:rPr>
        <w:t xml:space="preserve">brały pod uwagę </w:t>
      </w:r>
      <w:r w:rsidR="00534D19">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 xml:space="preserve">płci </w:t>
      </w:r>
      <w:r w:rsidR="006101F4" w:rsidRPr="003B089F">
        <w:rPr>
          <w:rFonts w:ascii="Times New Roman" w:hAnsi="Times New Roman" w:cs="Times New Roman"/>
          <w:color w:val="000000" w:themeColor="text1"/>
          <w:sz w:val="24"/>
          <w:szCs w:val="24"/>
          <w:lang w:val="pl-PL"/>
        </w:rPr>
        <w:t xml:space="preserve">społeczno-kulturowej </w:t>
      </w:r>
      <w:r w:rsidRPr="003B089F">
        <w:rPr>
          <w:rFonts w:ascii="Times New Roman" w:hAnsi="Times New Roman" w:cs="Times New Roman"/>
          <w:color w:val="000000" w:themeColor="text1"/>
          <w:sz w:val="24"/>
          <w:szCs w:val="24"/>
          <w:lang w:val="pl-PL"/>
        </w:rPr>
        <w:t xml:space="preserve">oraz </w:t>
      </w:r>
      <w:r w:rsidR="0082377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promowa</w:t>
      </w:r>
      <w:r w:rsidR="0082377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i wdraża</w:t>
      </w:r>
      <w:r w:rsidR="0082377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polityk</w:t>
      </w:r>
      <w:r w:rsidR="0082377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równości kobiet i mężczyzn oraz </w:t>
      </w:r>
      <w:r w:rsidR="00794994">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wzm</w:t>
      </w:r>
      <w:r w:rsidR="00A66D3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cni</w:t>
      </w:r>
      <w:r w:rsidR="006101F4" w:rsidRPr="003B089F">
        <w:rPr>
          <w:rFonts w:ascii="Times New Roman" w:hAnsi="Times New Roman" w:cs="Times New Roman"/>
          <w:color w:val="000000" w:themeColor="text1"/>
          <w:sz w:val="24"/>
          <w:szCs w:val="24"/>
          <w:lang w:val="pl-PL"/>
        </w:rPr>
        <w:t>a</w:t>
      </w:r>
      <w:r w:rsidR="0082377F">
        <w:rPr>
          <w:rFonts w:ascii="Times New Roman" w:hAnsi="Times New Roman" w:cs="Times New Roman"/>
          <w:color w:val="000000" w:themeColor="text1"/>
          <w:sz w:val="24"/>
          <w:szCs w:val="24"/>
          <w:lang w:val="pl-PL"/>
        </w:rPr>
        <w:t>ły</w:t>
      </w:r>
      <w:r w:rsidR="006101F4" w:rsidRPr="003B089F">
        <w:rPr>
          <w:rFonts w:ascii="Times New Roman" w:hAnsi="Times New Roman" w:cs="Times New Roman"/>
          <w:color w:val="000000" w:themeColor="text1"/>
          <w:sz w:val="24"/>
          <w:szCs w:val="24"/>
          <w:lang w:val="pl-PL"/>
        </w:rPr>
        <w:t xml:space="preserve"> samodzieln</w:t>
      </w:r>
      <w:r w:rsidR="0082377F">
        <w:rPr>
          <w:rFonts w:ascii="Times New Roman" w:hAnsi="Times New Roman" w:cs="Times New Roman"/>
          <w:color w:val="000000" w:themeColor="text1"/>
          <w:sz w:val="24"/>
          <w:szCs w:val="24"/>
          <w:lang w:val="pl-PL"/>
        </w:rPr>
        <w:t>ą</w:t>
      </w:r>
      <w:r w:rsidR="006101F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pozycj</w:t>
      </w:r>
      <w:r w:rsidR="0082377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kobiet. Obowiązek ten wynika z uznania że</w:t>
      </w:r>
      <w:r w:rsidR="00A66D3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aby położyć kres </w:t>
      </w:r>
      <w:r w:rsidR="00215806" w:rsidRPr="003B089F">
        <w:rPr>
          <w:rFonts w:ascii="Times New Roman" w:hAnsi="Times New Roman" w:cs="Times New Roman"/>
          <w:color w:val="000000" w:themeColor="text1"/>
          <w:sz w:val="24"/>
          <w:szCs w:val="24"/>
          <w:lang w:val="pl-PL"/>
        </w:rPr>
        <w:t>wszystkim formom</w:t>
      </w:r>
      <w:r w:rsidRPr="003B089F">
        <w:rPr>
          <w:rFonts w:ascii="Times New Roman" w:hAnsi="Times New Roman" w:cs="Times New Roman"/>
          <w:color w:val="000000" w:themeColor="text1"/>
          <w:sz w:val="24"/>
          <w:szCs w:val="24"/>
          <w:lang w:val="pl-PL"/>
        </w:rPr>
        <w:t xml:space="preserve"> przemocy objętym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konieczne jest promowanie równości kobiet i mężczyzn de </w:t>
      </w:r>
      <w:proofErr w:type="spellStart"/>
      <w:r w:rsidR="00A66D3D"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ure</w:t>
      </w:r>
      <w:proofErr w:type="spellEnd"/>
      <w:r w:rsidRPr="003B089F">
        <w:rPr>
          <w:rFonts w:ascii="Times New Roman" w:hAnsi="Times New Roman" w:cs="Times New Roman"/>
          <w:color w:val="000000" w:themeColor="text1"/>
          <w:sz w:val="24"/>
          <w:szCs w:val="24"/>
          <w:lang w:val="pl-PL"/>
        </w:rPr>
        <w:t xml:space="preserve"> i de facto. </w:t>
      </w:r>
      <w:r w:rsidR="00842B97" w:rsidRPr="003B089F">
        <w:rPr>
          <w:rFonts w:ascii="Times New Roman" w:hAnsi="Times New Roman" w:cs="Times New Roman"/>
          <w:color w:val="000000" w:themeColor="text1"/>
          <w:sz w:val="24"/>
          <w:szCs w:val="24"/>
          <w:lang w:val="pl-PL"/>
        </w:rPr>
        <w:t xml:space="preserve">Wynika </w:t>
      </w:r>
      <w:r w:rsidR="00C965E4">
        <w:rPr>
          <w:rFonts w:ascii="Times New Roman" w:hAnsi="Times New Roman" w:cs="Times New Roman"/>
          <w:color w:val="000000" w:themeColor="text1"/>
          <w:sz w:val="24"/>
          <w:szCs w:val="24"/>
          <w:lang w:val="pl-PL"/>
        </w:rPr>
        <w:t xml:space="preserve">on </w:t>
      </w:r>
      <w:r w:rsidR="00842B97" w:rsidRPr="003B089F">
        <w:rPr>
          <w:rFonts w:ascii="Times New Roman" w:hAnsi="Times New Roman" w:cs="Times New Roman"/>
          <w:color w:val="000000" w:themeColor="text1"/>
          <w:sz w:val="24"/>
          <w:szCs w:val="24"/>
          <w:lang w:val="pl-PL"/>
        </w:rPr>
        <w:t xml:space="preserve">także z </w:t>
      </w:r>
      <w:r w:rsidRPr="003B089F">
        <w:rPr>
          <w:rFonts w:ascii="Times New Roman" w:hAnsi="Times New Roman" w:cs="Times New Roman"/>
          <w:color w:val="000000" w:themeColor="text1"/>
          <w:sz w:val="24"/>
          <w:szCs w:val="24"/>
          <w:lang w:val="pl-PL"/>
        </w:rPr>
        <w:t>zasad</w:t>
      </w:r>
      <w:r w:rsidR="00842B97"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że przemoc wobec kobiet jest zarówno </w:t>
      </w:r>
      <w:r w:rsidR="00794994">
        <w:rPr>
          <w:rFonts w:ascii="Times New Roman" w:hAnsi="Times New Roman" w:cs="Times New Roman"/>
          <w:color w:val="000000" w:themeColor="text1"/>
          <w:sz w:val="24"/>
          <w:szCs w:val="24"/>
          <w:lang w:val="pl-PL"/>
        </w:rPr>
        <w:t>skutkiem</w:t>
      </w:r>
      <w:r w:rsidRPr="003B089F">
        <w:rPr>
          <w:rFonts w:ascii="Times New Roman" w:hAnsi="Times New Roman" w:cs="Times New Roman"/>
          <w:color w:val="000000" w:themeColor="text1"/>
          <w:sz w:val="24"/>
          <w:szCs w:val="24"/>
          <w:lang w:val="pl-PL"/>
        </w:rPr>
        <w:t xml:space="preserve">, jak i przyczyną nierówności między kobietami </w:t>
      </w:r>
      <w:r w:rsidR="00A66D3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Chociaż w </w:t>
      </w:r>
      <w:r w:rsidR="006E667C"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rajowym programie </w:t>
      </w:r>
      <w:r w:rsidR="006E667C"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t>
      </w:r>
      <w:r w:rsidR="006E667C"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(2014-2020) uznano w preambule, że przemoc domowa dotyka głównie kobiet, </w:t>
      </w:r>
      <w:r w:rsidR="00D87C61">
        <w:rPr>
          <w:rFonts w:ascii="Times New Roman" w:hAnsi="Times New Roman" w:cs="Times New Roman"/>
          <w:color w:val="000000" w:themeColor="text1"/>
          <w:sz w:val="24"/>
          <w:szCs w:val="24"/>
          <w:lang w:val="pl-PL"/>
        </w:rPr>
        <w:t xml:space="preserve">to wszystkie </w:t>
      </w:r>
      <w:r w:rsidR="00842B97" w:rsidRPr="003B089F">
        <w:rPr>
          <w:rFonts w:ascii="Times New Roman" w:hAnsi="Times New Roman" w:cs="Times New Roman"/>
          <w:color w:val="000000" w:themeColor="text1"/>
          <w:sz w:val="24"/>
          <w:szCs w:val="24"/>
          <w:lang w:val="pl-PL"/>
        </w:rPr>
        <w:t xml:space="preserve">przewidziane w nim rozwiązania </w:t>
      </w:r>
      <w:r w:rsidR="00D87C61"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neutralne pod względem płci</w:t>
      </w:r>
      <w:r w:rsidR="00041A8B">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Ponadto</w:t>
      </w:r>
      <w:r w:rsidR="00842B9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42B97" w:rsidRPr="003B089F">
        <w:rPr>
          <w:rFonts w:ascii="Times New Roman" w:hAnsi="Times New Roman" w:cs="Times New Roman"/>
          <w:color w:val="000000" w:themeColor="text1"/>
          <w:sz w:val="24"/>
          <w:szCs w:val="24"/>
          <w:lang w:val="pl-PL"/>
        </w:rPr>
        <w:t xml:space="preserve">rozwiązania w zakresie </w:t>
      </w:r>
      <w:r w:rsidRPr="003B089F">
        <w:rPr>
          <w:rFonts w:ascii="Times New Roman" w:hAnsi="Times New Roman" w:cs="Times New Roman"/>
          <w:color w:val="000000" w:themeColor="text1"/>
          <w:sz w:val="24"/>
          <w:szCs w:val="24"/>
          <w:lang w:val="pl-PL"/>
        </w:rPr>
        <w:t>zapobiegania i wsparcia nie uwzględniają</w:t>
      </w:r>
      <w:r w:rsidR="0054260C" w:rsidRPr="003B089F">
        <w:rPr>
          <w:rFonts w:ascii="Times New Roman" w:hAnsi="Times New Roman" w:cs="Times New Roman"/>
          <w:color w:val="000000" w:themeColor="text1"/>
          <w:sz w:val="24"/>
          <w:szCs w:val="24"/>
          <w:lang w:val="pl-PL"/>
        </w:rPr>
        <w:t xml:space="preserve">, że </w:t>
      </w:r>
      <w:r w:rsidR="00813649">
        <w:rPr>
          <w:rFonts w:ascii="Times New Roman" w:hAnsi="Times New Roman" w:cs="Times New Roman"/>
          <w:color w:val="000000" w:themeColor="text1"/>
          <w:sz w:val="24"/>
          <w:szCs w:val="24"/>
          <w:lang w:val="pl-PL"/>
        </w:rPr>
        <w:t xml:space="preserve">zjawisko </w:t>
      </w:r>
      <w:r w:rsidR="00D87C61">
        <w:rPr>
          <w:rFonts w:ascii="Times New Roman" w:hAnsi="Times New Roman" w:cs="Times New Roman"/>
          <w:color w:val="000000" w:themeColor="text1"/>
          <w:sz w:val="24"/>
          <w:szCs w:val="24"/>
          <w:lang w:val="pl-PL"/>
        </w:rPr>
        <w:t>przemoc</w:t>
      </w:r>
      <w:r w:rsidR="00813649">
        <w:rPr>
          <w:rFonts w:ascii="Times New Roman" w:hAnsi="Times New Roman" w:cs="Times New Roman"/>
          <w:color w:val="000000" w:themeColor="text1"/>
          <w:sz w:val="24"/>
          <w:szCs w:val="24"/>
          <w:lang w:val="pl-PL"/>
        </w:rPr>
        <w:t>y</w:t>
      </w:r>
      <w:r w:rsidR="00D87C61">
        <w:rPr>
          <w:rFonts w:ascii="Times New Roman" w:hAnsi="Times New Roman" w:cs="Times New Roman"/>
          <w:color w:val="000000" w:themeColor="text1"/>
          <w:sz w:val="24"/>
          <w:szCs w:val="24"/>
          <w:lang w:val="pl-PL"/>
        </w:rPr>
        <w:t xml:space="preserve"> jest uwarunkowan</w:t>
      </w:r>
      <w:r w:rsidR="00813649">
        <w:rPr>
          <w:rFonts w:ascii="Times New Roman" w:hAnsi="Times New Roman" w:cs="Times New Roman"/>
          <w:color w:val="000000" w:themeColor="text1"/>
          <w:sz w:val="24"/>
          <w:szCs w:val="24"/>
          <w:lang w:val="pl-PL"/>
        </w:rPr>
        <w:t>e</w:t>
      </w:r>
      <w:r w:rsidR="00D87C61">
        <w:rPr>
          <w:rFonts w:ascii="Times New Roman" w:hAnsi="Times New Roman" w:cs="Times New Roman"/>
          <w:color w:val="000000" w:themeColor="text1"/>
          <w:sz w:val="24"/>
          <w:szCs w:val="24"/>
          <w:lang w:val="pl-PL"/>
        </w:rPr>
        <w:t xml:space="preserve"> płcią </w:t>
      </w:r>
      <w:r w:rsidR="00ED79B9" w:rsidRPr="003B089F">
        <w:rPr>
          <w:rFonts w:ascii="Times New Roman" w:hAnsi="Times New Roman" w:cs="Times New Roman"/>
          <w:color w:val="000000" w:themeColor="text1"/>
          <w:sz w:val="24"/>
          <w:szCs w:val="24"/>
          <w:lang w:val="pl-PL"/>
        </w:rPr>
        <w:t>społeczno-kulturow</w:t>
      </w:r>
      <w:r w:rsidR="00D87C61">
        <w:rPr>
          <w:rFonts w:ascii="Times New Roman" w:hAnsi="Times New Roman" w:cs="Times New Roman"/>
          <w:color w:val="000000" w:themeColor="text1"/>
          <w:sz w:val="24"/>
          <w:szCs w:val="24"/>
          <w:lang w:val="pl-PL"/>
        </w:rPr>
        <w:t>ą</w:t>
      </w:r>
      <w:r w:rsidR="00534D19">
        <w:rPr>
          <w:rFonts w:ascii="Times New Roman" w:hAnsi="Times New Roman" w:cs="Times New Roman"/>
          <w:color w:val="000000" w:themeColor="text1"/>
          <w:sz w:val="24"/>
          <w:szCs w:val="24"/>
          <w:lang w:val="pl-PL"/>
        </w:rPr>
        <w:t xml:space="preserve"> oraz</w:t>
      </w:r>
      <w:r w:rsidRPr="003B089F">
        <w:rPr>
          <w:rFonts w:ascii="Times New Roman" w:hAnsi="Times New Roman" w:cs="Times New Roman"/>
          <w:color w:val="000000" w:themeColor="text1"/>
          <w:sz w:val="24"/>
          <w:szCs w:val="24"/>
          <w:lang w:val="pl-PL"/>
        </w:rPr>
        <w:t xml:space="preserve"> nie </w:t>
      </w:r>
      <w:r w:rsidR="00ED79B9" w:rsidRPr="003B089F">
        <w:rPr>
          <w:rFonts w:ascii="Times New Roman" w:hAnsi="Times New Roman" w:cs="Times New Roman"/>
          <w:color w:val="000000" w:themeColor="text1"/>
          <w:sz w:val="24"/>
          <w:szCs w:val="24"/>
          <w:lang w:val="pl-PL"/>
        </w:rPr>
        <w:t xml:space="preserve">wiążą one w żaden sposób występowania </w:t>
      </w:r>
      <w:r w:rsidRPr="003B089F">
        <w:rPr>
          <w:rFonts w:ascii="Times New Roman" w:hAnsi="Times New Roman" w:cs="Times New Roman"/>
          <w:color w:val="000000" w:themeColor="text1"/>
          <w:sz w:val="24"/>
          <w:szCs w:val="24"/>
          <w:lang w:val="pl-PL"/>
        </w:rPr>
        <w:t xml:space="preserve">przemocy domowej wobec kobiet </w:t>
      </w:r>
      <w:r w:rsidR="00ED79B9"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 nierównościami strukturalnymi między kobietami </w:t>
      </w:r>
      <w:r w:rsidR="00ED79B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W p</w:t>
      </w:r>
      <w:r w:rsidR="006E667C" w:rsidRPr="003B089F">
        <w:rPr>
          <w:rFonts w:ascii="Times New Roman" w:hAnsi="Times New Roman" w:cs="Times New Roman"/>
          <w:color w:val="000000" w:themeColor="text1"/>
          <w:sz w:val="24"/>
          <w:szCs w:val="24"/>
          <w:lang w:val="pl-PL"/>
        </w:rPr>
        <w:t>rogramie</w:t>
      </w:r>
      <w:r w:rsidRPr="003B089F">
        <w:rPr>
          <w:rFonts w:ascii="Times New Roman" w:hAnsi="Times New Roman" w:cs="Times New Roman"/>
          <w:color w:val="000000" w:themeColor="text1"/>
          <w:sz w:val="24"/>
          <w:szCs w:val="24"/>
          <w:lang w:val="pl-PL"/>
        </w:rPr>
        <w:t xml:space="preserve"> przewidziano jedynie środki ogólne</w:t>
      </w:r>
      <w:r w:rsidR="00C901B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mające zastosowanie do wszystkich ofiar, niezależnie od płci i wieku. Nie </w:t>
      </w:r>
      <w:r w:rsidR="00D87C61">
        <w:rPr>
          <w:rFonts w:ascii="Times New Roman" w:hAnsi="Times New Roman" w:cs="Times New Roman"/>
          <w:color w:val="000000" w:themeColor="text1"/>
          <w:sz w:val="24"/>
          <w:szCs w:val="24"/>
          <w:lang w:val="pl-PL"/>
        </w:rPr>
        <w:t xml:space="preserve">uwzględnia on szczególnych doświadczeń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ze strony męskich partnerów. </w:t>
      </w:r>
      <w:r w:rsidR="00534D19">
        <w:rPr>
          <w:rFonts w:ascii="Times New Roman" w:hAnsi="Times New Roman" w:cs="Times New Roman"/>
          <w:color w:val="000000" w:themeColor="text1"/>
          <w:sz w:val="24"/>
          <w:szCs w:val="24"/>
          <w:lang w:val="pl-PL"/>
        </w:rPr>
        <w:t>T</w:t>
      </w:r>
      <w:r w:rsidRPr="003B089F">
        <w:rPr>
          <w:rFonts w:ascii="Times New Roman" w:hAnsi="Times New Roman" w:cs="Times New Roman"/>
          <w:color w:val="000000" w:themeColor="text1"/>
          <w:sz w:val="24"/>
          <w:szCs w:val="24"/>
          <w:lang w:val="pl-PL"/>
        </w:rPr>
        <w:t xml:space="preserve">ego rodzaju „uniwersalne” podejście do przemocy domowej ignoruje rzeczywiste potrzeby kobiet narażonych na tę formę przemocy i nie </w:t>
      </w:r>
      <w:r w:rsidR="00534D19">
        <w:rPr>
          <w:rFonts w:ascii="Times New Roman" w:hAnsi="Times New Roman" w:cs="Times New Roman"/>
          <w:color w:val="000000" w:themeColor="text1"/>
          <w:sz w:val="24"/>
          <w:szCs w:val="24"/>
          <w:lang w:val="pl-PL"/>
        </w:rPr>
        <w:t xml:space="preserve">prowadzi do likwidacji </w:t>
      </w:r>
      <w:r w:rsidRPr="003B089F">
        <w:rPr>
          <w:rFonts w:ascii="Times New Roman" w:hAnsi="Times New Roman" w:cs="Times New Roman"/>
          <w:color w:val="000000" w:themeColor="text1"/>
          <w:sz w:val="24"/>
          <w:szCs w:val="24"/>
          <w:lang w:val="pl-PL"/>
        </w:rPr>
        <w:t xml:space="preserve">luk w zakresie ochrony i wsparcia. Istnieje pilna potrzeba oceny skutków prawa i polityki w Polsce </w:t>
      </w:r>
      <w:r w:rsidR="00534D19">
        <w:rPr>
          <w:rFonts w:ascii="Times New Roman" w:hAnsi="Times New Roman" w:cs="Times New Roman"/>
          <w:color w:val="000000" w:themeColor="text1"/>
          <w:sz w:val="24"/>
          <w:szCs w:val="24"/>
          <w:lang w:val="pl-PL"/>
        </w:rPr>
        <w:t xml:space="preserve">dotyczących </w:t>
      </w:r>
      <w:r w:rsidR="00C901B6" w:rsidRPr="003B089F">
        <w:rPr>
          <w:rFonts w:ascii="Times New Roman" w:hAnsi="Times New Roman" w:cs="Times New Roman"/>
          <w:color w:val="000000" w:themeColor="text1"/>
          <w:sz w:val="24"/>
          <w:szCs w:val="24"/>
          <w:lang w:val="pl-PL"/>
        </w:rPr>
        <w:t xml:space="preserve">form przemocy wobec kobiet objętych konwencją stambulską i </w:t>
      </w:r>
      <w:r w:rsidR="00041A8B">
        <w:rPr>
          <w:rFonts w:ascii="Times New Roman" w:hAnsi="Times New Roman" w:cs="Times New Roman"/>
          <w:color w:val="000000" w:themeColor="text1"/>
          <w:sz w:val="24"/>
          <w:szCs w:val="24"/>
          <w:lang w:val="pl-PL"/>
        </w:rPr>
        <w:t xml:space="preserve">w świetle </w:t>
      </w:r>
      <w:r w:rsidR="00C901B6" w:rsidRPr="003B089F">
        <w:rPr>
          <w:rFonts w:ascii="Times New Roman" w:hAnsi="Times New Roman" w:cs="Times New Roman"/>
          <w:color w:val="000000" w:themeColor="text1"/>
          <w:sz w:val="24"/>
          <w:szCs w:val="24"/>
          <w:lang w:val="pl-PL"/>
        </w:rPr>
        <w:t>postanowie</w:t>
      </w:r>
      <w:r w:rsidR="00041A8B">
        <w:rPr>
          <w:rFonts w:ascii="Times New Roman" w:hAnsi="Times New Roman" w:cs="Times New Roman"/>
          <w:color w:val="000000" w:themeColor="text1"/>
          <w:sz w:val="24"/>
          <w:szCs w:val="24"/>
          <w:lang w:val="pl-PL"/>
        </w:rPr>
        <w:t>ń</w:t>
      </w:r>
      <w:r w:rsidR="00C901B6" w:rsidRPr="003B089F">
        <w:rPr>
          <w:rFonts w:ascii="Times New Roman" w:hAnsi="Times New Roman" w:cs="Times New Roman"/>
          <w:color w:val="000000" w:themeColor="text1"/>
          <w:sz w:val="24"/>
          <w:szCs w:val="24"/>
          <w:lang w:val="pl-PL"/>
        </w:rPr>
        <w:t xml:space="preserve"> tej konwencji</w:t>
      </w:r>
      <w:r w:rsidRPr="003B089F">
        <w:rPr>
          <w:rFonts w:ascii="Times New Roman" w:hAnsi="Times New Roman" w:cs="Times New Roman"/>
          <w:color w:val="000000" w:themeColor="text1"/>
          <w:sz w:val="24"/>
          <w:szCs w:val="24"/>
          <w:lang w:val="pl-PL"/>
        </w:rPr>
        <w:t xml:space="preserve">. </w:t>
      </w:r>
      <w:r w:rsidR="00C901B6" w:rsidRPr="003B089F">
        <w:rPr>
          <w:rFonts w:ascii="Times New Roman" w:hAnsi="Times New Roman" w:cs="Times New Roman"/>
          <w:color w:val="000000" w:themeColor="text1"/>
          <w:sz w:val="24"/>
          <w:szCs w:val="24"/>
          <w:lang w:val="pl-PL"/>
        </w:rPr>
        <w:t>Ocena t</w:t>
      </w:r>
      <w:r w:rsidRPr="003B089F">
        <w:rPr>
          <w:rFonts w:ascii="Times New Roman" w:hAnsi="Times New Roman" w:cs="Times New Roman"/>
          <w:color w:val="000000" w:themeColor="text1"/>
          <w:sz w:val="24"/>
          <w:szCs w:val="24"/>
          <w:lang w:val="pl-PL"/>
        </w:rPr>
        <w:t xml:space="preserve">aka </w:t>
      </w:r>
      <w:r w:rsidR="00C901B6" w:rsidRPr="003B089F">
        <w:rPr>
          <w:rFonts w:ascii="Times New Roman" w:hAnsi="Times New Roman" w:cs="Times New Roman"/>
          <w:color w:val="000000" w:themeColor="text1"/>
          <w:sz w:val="24"/>
          <w:szCs w:val="24"/>
          <w:lang w:val="pl-PL"/>
        </w:rPr>
        <w:t xml:space="preserve">pozwoliłaby </w:t>
      </w:r>
      <w:r w:rsidRPr="003B089F">
        <w:rPr>
          <w:rFonts w:ascii="Times New Roman" w:hAnsi="Times New Roman" w:cs="Times New Roman"/>
          <w:color w:val="000000" w:themeColor="text1"/>
          <w:sz w:val="24"/>
          <w:szCs w:val="24"/>
          <w:lang w:val="pl-PL"/>
        </w:rPr>
        <w:t>ujawni</w:t>
      </w:r>
      <w:r w:rsidR="00C901B6"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 jakim stopniu </w:t>
      </w:r>
      <w:r w:rsidR="00C901B6" w:rsidRPr="003B089F">
        <w:rPr>
          <w:rFonts w:ascii="Times New Roman" w:hAnsi="Times New Roman" w:cs="Times New Roman"/>
          <w:color w:val="000000" w:themeColor="text1"/>
          <w:sz w:val="24"/>
          <w:szCs w:val="24"/>
          <w:lang w:val="pl-PL"/>
        </w:rPr>
        <w:t xml:space="preserve">obowiązujące prawo </w:t>
      </w:r>
      <w:r w:rsidRPr="003B089F">
        <w:rPr>
          <w:rFonts w:ascii="Times New Roman" w:hAnsi="Times New Roman" w:cs="Times New Roman"/>
          <w:color w:val="000000" w:themeColor="text1"/>
          <w:sz w:val="24"/>
          <w:szCs w:val="24"/>
          <w:lang w:val="pl-PL"/>
        </w:rPr>
        <w:t xml:space="preserve">i polityka uwzględniają specyficzne potrzeby i doświadczenia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tych form przemocy, </w:t>
      </w:r>
      <w:r w:rsidR="00794994">
        <w:rPr>
          <w:rFonts w:ascii="Times New Roman" w:hAnsi="Times New Roman" w:cs="Times New Roman"/>
          <w:color w:val="000000" w:themeColor="text1"/>
          <w:sz w:val="24"/>
          <w:szCs w:val="24"/>
          <w:lang w:val="pl-PL"/>
        </w:rPr>
        <w:t>inne</w:t>
      </w:r>
      <w:r w:rsidRPr="003B089F">
        <w:rPr>
          <w:rFonts w:ascii="Times New Roman" w:hAnsi="Times New Roman" w:cs="Times New Roman"/>
          <w:color w:val="000000" w:themeColor="text1"/>
          <w:sz w:val="24"/>
          <w:szCs w:val="24"/>
          <w:lang w:val="pl-PL"/>
        </w:rPr>
        <w:t xml:space="preserve"> od potrzeb i doświadczeń mężczyzn.</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Jest to tym ważniejsze, </w:t>
      </w:r>
      <w:r w:rsidR="00794994">
        <w:rPr>
          <w:rFonts w:ascii="Times New Roman" w:hAnsi="Times New Roman" w:cs="Times New Roman"/>
          <w:color w:val="000000" w:themeColor="text1"/>
          <w:sz w:val="24"/>
          <w:szCs w:val="24"/>
          <w:lang w:val="pl-PL"/>
        </w:rPr>
        <w:t>że</w:t>
      </w:r>
      <w:r w:rsidR="00530BB1" w:rsidRPr="003B089F">
        <w:rPr>
          <w:rFonts w:ascii="Times New Roman" w:hAnsi="Times New Roman" w:cs="Times New Roman"/>
          <w:color w:val="000000" w:themeColor="text1"/>
          <w:sz w:val="24"/>
          <w:szCs w:val="24"/>
          <w:lang w:val="pl-PL"/>
        </w:rPr>
        <w:t xml:space="preserve"> brak</w:t>
      </w:r>
      <w:r w:rsidR="00401794">
        <w:rPr>
          <w:rFonts w:ascii="Times New Roman" w:hAnsi="Times New Roman" w:cs="Times New Roman"/>
          <w:color w:val="000000" w:themeColor="text1"/>
          <w:sz w:val="24"/>
          <w:szCs w:val="24"/>
          <w:lang w:val="pl-PL"/>
        </w:rPr>
        <w:t>uje</w:t>
      </w:r>
      <w:r w:rsidR="00530BB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kompleksowe</w:t>
      </w:r>
      <w:r w:rsidR="00530BB1" w:rsidRPr="003B089F">
        <w:rPr>
          <w:rFonts w:ascii="Times New Roman" w:hAnsi="Times New Roman" w:cs="Times New Roman"/>
          <w:color w:val="000000" w:themeColor="text1"/>
          <w:sz w:val="24"/>
          <w:szCs w:val="24"/>
          <w:lang w:val="pl-PL"/>
        </w:rPr>
        <w:t xml:space="preserve">j polityki </w:t>
      </w:r>
      <w:r w:rsidRPr="003B089F">
        <w:rPr>
          <w:rFonts w:ascii="Times New Roman" w:hAnsi="Times New Roman" w:cs="Times New Roman"/>
          <w:color w:val="000000" w:themeColor="text1"/>
          <w:sz w:val="24"/>
          <w:szCs w:val="24"/>
          <w:lang w:val="pl-PL"/>
        </w:rPr>
        <w:t>dotyczące</w:t>
      </w:r>
      <w:r w:rsidR="00530BB1"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większości form przemocy wobec kobiet</w:t>
      </w:r>
      <w:r w:rsidR="0079499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530BB1"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 xml:space="preserve">niektórzy decydenci polityczni i członkowie społeczeństwa obywatelskiego </w:t>
      </w:r>
      <w:r w:rsidR="00401794">
        <w:rPr>
          <w:rFonts w:ascii="Times New Roman" w:hAnsi="Times New Roman" w:cs="Times New Roman"/>
          <w:color w:val="000000" w:themeColor="text1"/>
          <w:sz w:val="24"/>
          <w:szCs w:val="24"/>
          <w:lang w:val="pl-PL"/>
        </w:rPr>
        <w:t xml:space="preserve">sprzeciwiają się </w:t>
      </w:r>
      <w:r w:rsidRPr="003B089F">
        <w:rPr>
          <w:rFonts w:ascii="Times New Roman" w:hAnsi="Times New Roman" w:cs="Times New Roman"/>
          <w:color w:val="000000" w:themeColor="text1"/>
          <w:sz w:val="24"/>
          <w:szCs w:val="24"/>
          <w:lang w:val="pl-PL"/>
        </w:rPr>
        <w:t>podstawowy</w:t>
      </w:r>
      <w:r w:rsidR="00401794">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definicj</w:t>
      </w:r>
      <w:r w:rsidR="00401794">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i </w:t>
      </w:r>
      <w:r w:rsidR="009F1BF5" w:rsidRPr="003B089F">
        <w:rPr>
          <w:rFonts w:ascii="Times New Roman" w:hAnsi="Times New Roman" w:cs="Times New Roman"/>
          <w:color w:val="000000" w:themeColor="text1"/>
          <w:sz w:val="24"/>
          <w:szCs w:val="24"/>
          <w:lang w:val="pl-PL"/>
        </w:rPr>
        <w:t>założe</w:t>
      </w:r>
      <w:r w:rsidR="00401794">
        <w:rPr>
          <w:rFonts w:ascii="Times New Roman" w:hAnsi="Times New Roman" w:cs="Times New Roman"/>
          <w:color w:val="000000" w:themeColor="text1"/>
          <w:sz w:val="24"/>
          <w:szCs w:val="24"/>
          <w:lang w:val="pl-PL"/>
        </w:rPr>
        <w:t>niom</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taki</w:t>
      </w:r>
      <w:r w:rsidR="00401794">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jak definicja przemocy </w:t>
      </w:r>
      <w:r w:rsidR="00534D19">
        <w:rPr>
          <w:rFonts w:ascii="Times New Roman" w:hAnsi="Times New Roman" w:cs="Times New Roman"/>
          <w:color w:val="000000" w:themeColor="text1"/>
          <w:sz w:val="24"/>
          <w:szCs w:val="24"/>
          <w:lang w:val="pl-PL"/>
        </w:rPr>
        <w:t>uwarunkowanej</w:t>
      </w:r>
      <w:r w:rsidRPr="003B089F">
        <w:rPr>
          <w:rFonts w:ascii="Times New Roman" w:hAnsi="Times New Roman" w:cs="Times New Roman"/>
          <w:color w:val="000000" w:themeColor="text1"/>
          <w:sz w:val="24"/>
          <w:szCs w:val="24"/>
          <w:lang w:val="pl-PL"/>
        </w:rPr>
        <w:t xml:space="preserve"> płcią </w:t>
      </w:r>
      <w:r w:rsidR="009F1BF5"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 xml:space="preserve">oraz koncepcja polityki uwzględniającej </w:t>
      </w:r>
      <w:r w:rsidR="00534D19">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płci</w:t>
      </w:r>
      <w:r w:rsidR="009F1BF5"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GREVIO jest zaniepokojon</w:t>
      </w:r>
      <w:r w:rsidR="009F1BF5"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instrumentalizowani</w:t>
      </w:r>
      <w:r w:rsidR="00401794">
        <w:rPr>
          <w:rFonts w:ascii="Times New Roman" w:hAnsi="Times New Roman" w:cs="Times New Roman"/>
          <w:color w:val="000000" w:themeColor="text1"/>
          <w:sz w:val="24"/>
          <w:szCs w:val="24"/>
          <w:lang w:val="pl-PL"/>
        </w:rPr>
        <w:t>em</w:t>
      </w:r>
      <w:r w:rsidRPr="003B089F">
        <w:rPr>
          <w:rFonts w:ascii="Times New Roman" w:hAnsi="Times New Roman" w:cs="Times New Roman"/>
          <w:color w:val="000000" w:themeColor="text1"/>
          <w:sz w:val="24"/>
          <w:szCs w:val="24"/>
          <w:lang w:val="pl-PL"/>
        </w:rPr>
        <w:t xml:space="preserve"> i błędn</w:t>
      </w:r>
      <w:r w:rsidR="00401794">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interpretacj</w:t>
      </w:r>
      <w:r w:rsidR="00401794">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zasad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9F1BF5" w:rsidRPr="003B089F">
        <w:rPr>
          <w:rFonts w:ascii="Times New Roman" w:hAnsi="Times New Roman" w:cs="Times New Roman"/>
          <w:color w:val="000000" w:themeColor="text1"/>
          <w:sz w:val="24"/>
          <w:szCs w:val="24"/>
          <w:lang w:val="pl-PL"/>
        </w:rPr>
        <w:t>skiej. Uważa</w:t>
      </w:r>
      <w:r w:rsidRPr="003B089F">
        <w:rPr>
          <w:rFonts w:ascii="Times New Roman" w:hAnsi="Times New Roman" w:cs="Times New Roman"/>
          <w:color w:val="000000" w:themeColor="text1"/>
          <w:sz w:val="24"/>
          <w:szCs w:val="24"/>
          <w:lang w:val="pl-PL"/>
        </w:rPr>
        <w:t xml:space="preserve"> że</w:t>
      </w:r>
      <w:r w:rsidR="009F1BF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zgodnie z zobowiązaniami podjętymi na mocy tej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r w:rsidR="009F1BF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władze powinny</w:t>
      </w:r>
      <w:r w:rsidR="00401794">
        <w:rPr>
          <w:rFonts w:ascii="Times New Roman" w:hAnsi="Times New Roman" w:cs="Times New Roman"/>
          <w:color w:val="000000" w:themeColor="text1"/>
          <w:sz w:val="24"/>
          <w:szCs w:val="24"/>
          <w:lang w:val="pl-PL"/>
        </w:rPr>
        <w:t>, przede wszystkim,</w:t>
      </w:r>
      <w:r w:rsidRPr="003B089F">
        <w:rPr>
          <w:rFonts w:ascii="Times New Roman" w:hAnsi="Times New Roman" w:cs="Times New Roman"/>
          <w:color w:val="000000" w:themeColor="text1"/>
          <w:sz w:val="24"/>
          <w:szCs w:val="24"/>
          <w:lang w:val="pl-PL"/>
        </w:rPr>
        <w:t xml:space="preserve"> promować zapobieganie</w:t>
      </w:r>
      <w:r w:rsidR="00534D19">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ochronę </w:t>
      </w:r>
      <w:r w:rsidR="009F1BF5" w:rsidRPr="003B089F">
        <w:rPr>
          <w:rFonts w:ascii="Times New Roman" w:hAnsi="Times New Roman" w:cs="Times New Roman"/>
          <w:color w:val="000000" w:themeColor="text1"/>
          <w:sz w:val="24"/>
          <w:szCs w:val="24"/>
          <w:lang w:val="pl-PL"/>
        </w:rPr>
        <w:t xml:space="preserve">przez każdym aktem przemocy wobec kobiet </w:t>
      </w:r>
      <w:r w:rsidRPr="003B089F">
        <w:rPr>
          <w:rFonts w:ascii="Times New Roman" w:hAnsi="Times New Roman" w:cs="Times New Roman"/>
          <w:color w:val="000000" w:themeColor="text1"/>
          <w:sz w:val="24"/>
          <w:szCs w:val="24"/>
          <w:lang w:val="pl-PL"/>
        </w:rPr>
        <w:t xml:space="preserve">i ściganie </w:t>
      </w:r>
      <w:r w:rsidR="009F1BF5" w:rsidRPr="003B089F">
        <w:rPr>
          <w:rFonts w:ascii="Times New Roman" w:hAnsi="Times New Roman" w:cs="Times New Roman"/>
          <w:color w:val="000000" w:themeColor="text1"/>
          <w:sz w:val="24"/>
          <w:szCs w:val="24"/>
          <w:lang w:val="pl-PL"/>
        </w:rPr>
        <w:t xml:space="preserve">takich </w:t>
      </w:r>
      <w:r w:rsidRPr="003B089F">
        <w:rPr>
          <w:rFonts w:ascii="Times New Roman" w:hAnsi="Times New Roman" w:cs="Times New Roman"/>
          <w:color w:val="000000" w:themeColor="text1"/>
          <w:sz w:val="24"/>
          <w:szCs w:val="24"/>
          <w:lang w:val="pl-PL"/>
        </w:rPr>
        <w:t>aktów, jako część kompleksowe</w:t>
      </w:r>
      <w:r w:rsidR="009F1BF5" w:rsidRPr="003B089F">
        <w:rPr>
          <w:rFonts w:ascii="Times New Roman" w:hAnsi="Times New Roman" w:cs="Times New Roman"/>
          <w:color w:val="000000" w:themeColor="text1"/>
          <w:sz w:val="24"/>
          <w:szCs w:val="24"/>
          <w:lang w:val="pl-PL"/>
        </w:rPr>
        <w:t>j polityki</w:t>
      </w:r>
      <w:r w:rsidRPr="003B089F">
        <w:rPr>
          <w:rFonts w:ascii="Times New Roman" w:hAnsi="Times New Roman" w:cs="Times New Roman"/>
          <w:color w:val="000000" w:themeColor="text1"/>
          <w:sz w:val="24"/>
          <w:szCs w:val="24"/>
          <w:lang w:val="pl-PL"/>
        </w:rPr>
        <w:t xml:space="preserve">, oraz uznać, że taka przemoc w nieproporcjonalnie </w:t>
      </w:r>
      <w:r w:rsidR="00551A90" w:rsidRPr="003B089F">
        <w:rPr>
          <w:rFonts w:ascii="Times New Roman" w:hAnsi="Times New Roman" w:cs="Times New Roman"/>
          <w:color w:val="000000" w:themeColor="text1"/>
          <w:sz w:val="24"/>
          <w:szCs w:val="24"/>
          <w:lang w:val="pl-PL"/>
        </w:rPr>
        <w:t>większym</w:t>
      </w:r>
      <w:r w:rsidRPr="003B089F">
        <w:rPr>
          <w:rFonts w:ascii="Times New Roman" w:hAnsi="Times New Roman" w:cs="Times New Roman"/>
          <w:color w:val="000000" w:themeColor="text1"/>
          <w:sz w:val="24"/>
          <w:szCs w:val="24"/>
          <w:lang w:val="pl-PL"/>
        </w:rPr>
        <w:t xml:space="preserve"> stopniu dotyka kobiet. Wszystkie p</w:t>
      </w:r>
      <w:r w:rsidR="00551A90" w:rsidRPr="003B089F">
        <w:rPr>
          <w:rFonts w:ascii="Times New Roman" w:hAnsi="Times New Roman" w:cs="Times New Roman"/>
          <w:color w:val="000000" w:themeColor="text1"/>
          <w:sz w:val="24"/>
          <w:szCs w:val="24"/>
          <w:lang w:val="pl-PL"/>
        </w:rPr>
        <w:t>rzyjmowane rozwiązania</w:t>
      </w:r>
      <w:r w:rsidRPr="003B089F">
        <w:rPr>
          <w:rFonts w:ascii="Times New Roman" w:hAnsi="Times New Roman" w:cs="Times New Roman"/>
          <w:color w:val="000000" w:themeColor="text1"/>
          <w:sz w:val="24"/>
          <w:szCs w:val="24"/>
          <w:lang w:val="pl-PL"/>
        </w:rPr>
        <w:t xml:space="preserve"> powinny odzwierciedlać doświadczenia </w:t>
      </w:r>
      <w:r w:rsidR="00792A03" w:rsidRPr="003B089F">
        <w:rPr>
          <w:rFonts w:ascii="Times New Roman" w:hAnsi="Times New Roman" w:cs="Times New Roman"/>
          <w:color w:val="000000" w:themeColor="text1"/>
          <w:sz w:val="24"/>
          <w:szCs w:val="24"/>
          <w:lang w:val="pl-PL"/>
        </w:rPr>
        <w:t>kobiet-ofiar</w:t>
      </w:r>
      <w:r w:rsidR="00401794">
        <w:rPr>
          <w:rFonts w:ascii="Times New Roman" w:hAnsi="Times New Roman" w:cs="Times New Roman"/>
          <w:color w:val="000000" w:themeColor="text1"/>
          <w:sz w:val="24"/>
          <w:szCs w:val="24"/>
          <w:lang w:val="pl-PL"/>
        </w:rPr>
        <w:t xml:space="preserve"> i uwzględniać </w:t>
      </w:r>
      <w:r w:rsidR="00534D19">
        <w:rPr>
          <w:rFonts w:ascii="Times New Roman" w:hAnsi="Times New Roman" w:cs="Times New Roman"/>
          <w:color w:val="000000" w:themeColor="text1"/>
          <w:sz w:val="24"/>
          <w:szCs w:val="24"/>
          <w:lang w:val="pl-PL"/>
        </w:rPr>
        <w:t>aspekt</w:t>
      </w:r>
      <w:r w:rsidR="00041A8B">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płci</w:t>
      </w:r>
      <w:r w:rsidR="00551A90"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xml:space="preserve">, </w:t>
      </w:r>
      <w:r w:rsidR="00401794">
        <w:rPr>
          <w:rFonts w:ascii="Times New Roman" w:hAnsi="Times New Roman" w:cs="Times New Roman"/>
          <w:color w:val="000000" w:themeColor="text1"/>
          <w:sz w:val="24"/>
          <w:szCs w:val="24"/>
          <w:lang w:val="pl-PL"/>
        </w:rPr>
        <w:t xml:space="preserve">zważywszy </w:t>
      </w:r>
      <w:r w:rsidRPr="003B089F">
        <w:rPr>
          <w:rFonts w:ascii="Times New Roman" w:hAnsi="Times New Roman" w:cs="Times New Roman"/>
          <w:color w:val="000000" w:themeColor="text1"/>
          <w:sz w:val="24"/>
          <w:szCs w:val="24"/>
          <w:lang w:val="pl-PL"/>
        </w:rPr>
        <w:t xml:space="preserve">trudności i potrzeby kobiet stojących w obliczu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81"/>
        </w:numPr>
        <w:ind w:left="0" w:firstLine="0"/>
        <w:rPr>
          <w:rFonts w:ascii="Times New Roman" w:hAnsi="Times New Roman" w:cs="Times New Roman"/>
          <w:color w:val="000000" w:themeColor="text1"/>
          <w:sz w:val="24"/>
          <w:szCs w:val="24"/>
          <w:lang w:val="pl-PL"/>
        </w:rPr>
      </w:pPr>
      <w:bookmarkStart w:id="45" w:name="_Toc89180393"/>
      <w:bookmarkStart w:id="46" w:name="_Toc89181938"/>
      <w:bookmarkStart w:id="47" w:name="_Toc89182219"/>
      <w:r w:rsidRPr="003B089F">
        <w:rPr>
          <w:rFonts w:ascii="Times New Roman" w:hAnsi="Times New Roman" w:cs="Times New Roman"/>
          <w:color w:val="000000" w:themeColor="text1"/>
          <w:sz w:val="24"/>
          <w:szCs w:val="24"/>
          <w:lang w:val="pl-PL"/>
        </w:rPr>
        <w:t>GREVIO wz</w:t>
      </w:r>
      <w:r w:rsidR="0054260C" w:rsidRPr="003B089F">
        <w:rPr>
          <w:rFonts w:ascii="Times New Roman" w:hAnsi="Times New Roman" w:cs="Times New Roman"/>
          <w:color w:val="000000" w:themeColor="text1"/>
          <w:sz w:val="24"/>
          <w:szCs w:val="24"/>
          <w:lang w:val="pl-PL"/>
        </w:rPr>
        <w:t>ywa polskie władze</w:t>
      </w:r>
      <w:r w:rsidR="00222C13">
        <w:rPr>
          <w:rFonts w:ascii="Times New Roman" w:hAnsi="Times New Roman" w:cs="Times New Roman"/>
          <w:color w:val="000000" w:themeColor="text1"/>
          <w:sz w:val="24"/>
          <w:szCs w:val="24"/>
          <w:lang w:val="pl-PL"/>
        </w:rPr>
        <w:t>,</w:t>
      </w:r>
      <w:r w:rsidR="0054260C" w:rsidRPr="003B089F">
        <w:rPr>
          <w:rFonts w:ascii="Times New Roman" w:hAnsi="Times New Roman" w:cs="Times New Roman"/>
          <w:color w:val="000000" w:themeColor="text1"/>
          <w:sz w:val="24"/>
          <w:szCs w:val="24"/>
          <w:lang w:val="pl-PL"/>
        </w:rPr>
        <w:t xml:space="preserve"> </w:t>
      </w:r>
      <w:r w:rsidR="00AF29C9" w:rsidRPr="003B089F">
        <w:rPr>
          <w:rFonts w:ascii="Times New Roman" w:hAnsi="Times New Roman" w:cs="Times New Roman"/>
          <w:color w:val="000000" w:themeColor="text1"/>
          <w:sz w:val="24"/>
          <w:szCs w:val="24"/>
          <w:lang w:val="pl-PL"/>
        </w:rPr>
        <w:t>by uwzględniały</w:t>
      </w:r>
      <w:r w:rsidR="0054260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przy opracowywaniu prawa, polityki i </w:t>
      </w:r>
      <w:r w:rsidR="0054260C" w:rsidRPr="003B089F">
        <w:rPr>
          <w:rFonts w:ascii="Times New Roman" w:hAnsi="Times New Roman" w:cs="Times New Roman"/>
          <w:color w:val="000000" w:themeColor="text1"/>
          <w:sz w:val="24"/>
          <w:szCs w:val="24"/>
          <w:lang w:val="pl-PL"/>
        </w:rPr>
        <w:t xml:space="preserve">rozwiązań </w:t>
      </w:r>
      <w:r w:rsidRPr="003B089F">
        <w:rPr>
          <w:rFonts w:ascii="Times New Roman" w:hAnsi="Times New Roman" w:cs="Times New Roman"/>
          <w:color w:val="000000" w:themeColor="text1"/>
          <w:sz w:val="24"/>
          <w:szCs w:val="24"/>
          <w:lang w:val="pl-PL"/>
        </w:rPr>
        <w:t xml:space="preserve">mających na celu zapobieganie i zwalczanie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przemocy wobec kobiet, a także przy ocenie ich skutków</w:t>
      </w:r>
      <w:r w:rsidR="0054260C" w:rsidRPr="003B089F">
        <w:rPr>
          <w:rFonts w:ascii="Times New Roman" w:hAnsi="Times New Roman" w:cs="Times New Roman"/>
          <w:color w:val="000000" w:themeColor="text1"/>
          <w:sz w:val="24"/>
          <w:szCs w:val="24"/>
          <w:lang w:val="pl-PL"/>
        </w:rPr>
        <w:t xml:space="preserve">, </w:t>
      </w:r>
      <w:r w:rsidR="00312BE0">
        <w:rPr>
          <w:rFonts w:ascii="Times New Roman" w:hAnsi="Times New Roman" w:cs="Times New Roman"/>
          <w:color w:val="000000" w:themeColor="text1"/>
          <w:sz w:val="24"/>
          <w:szCs w:val="24"/>
          <w:lang w:val="pl-PL"/>
        </w:rPr>
        <w:t xml:space="preserve">że </w:t>
      </w:r>
      <w:r w:rsidR="00813649">
        <w:rPr>
          <w:rFonts w:ascii="Times New Roman" w:hAnsi="Times New Roman" w:cs="Times New Roman"/>
          <w:color w:val="000000" w:themeColor="text1"/>
          <w:sz w:val="24"/>
          <w:szCs w:val="24"/>
          <w:lang w:val="pl-PL"/>
        </w:rPr>
        <w:t xml:space="preserve">zjawisko </w:t>
      </w:r>
      <w:r w:rsidR="00222C13">
        <w:rPr>
          <w:rFonts w:ascii="Times New Roman" w:hAnsi="Times New Roman" w:cs="Times New Roman"/>
          <w:color w:val="000000" w:themeColor="text1"/>
          <w:sz w:val="24"/>
          <w:szCs w:val="24"/>
          <w:lang w:val="pl-PL"/>
        </w:rPr>
        <w:t>przemoc</w:t>
      </w:r>
      <w:r w:rsidR="00813649">
        <w:rPr>
          <w:rFonts w:ascii="Times New Roman" w:hAnsi="Times New Roman" w:cs="Times New Roman"/>
          <w:color w:val="000000" w:themeColor="text1"/>
          <w:sz w:val="24"/>
          <w:szCs w:val="24"/>
          <w:lang w:val="pl-PL"/>
        </w:rPr>
        <w:t>y</w:t>
      </w:r>
      <w:r w:rsidR="00222C13">
        <w:rPr>
          <w:rFonts w:ascii="Times New Roman" w:hAnsi="Times New Roman" w:cs="Times New Roman"/>
          <w:color w:val="000000" w:themeColor="text1"/>
          <w:sz w:val="24"/>
          <w:szCs w:val="24"/>
          <w:lang w:val="pl-PL"/>
        </w:rPr>
        <w:t xml:space="preserve"> wobec kobiet </w:t>
      </w:r>
      <w:r w:rsidR="00312BE0">
        <w:rPr>
          <w:rFonts w:ascii="Times New Roman" w:hAnsi="Times New Roman" w:cs="Times New Roman"/>
          <w:color w:val="000000" w:themeColor="text1"/>
          <w:sz w:val="24"/>
          <w:szCs w:val="24"/>
          <w:lang w:val="pl-PL"/>
        </w:rPr>
        <w:t>jest uwarunkowan</w:t>
      </w:r>
      <w:r w:rsidR="00813649">
        <w:rPr>
          <w:rFonts w:ascii="Times New Roman" w:hAnsi="Times New Roman" w:cs="Times New Roman"/>
          <w:color w:val="000000" w:themeColor="text1"/>
          <w:sz w:val="24"/>
          <w:szCs w:val="24"/>
          <w:lang w:val="pl-PL"/>
        </w:rPr>
        <w:t>e</w:t>
      </w:r>
      <w:r w:rsidR="00312BE0">
        <w:rPr>
          <w:rFonts w:ascii="Times New Roman" w:hAnsi="Times New Roman" w:cs="Times New Roman"/>
          <w:color w:val="000000" w:themeColor="text1"/>
          <w:sz w:val="24"/>
          <w:szCs w:val="24"/>
          <w:lang w:val="pl-PL"/>
        </w:rPr>
        <w:t xml:space="preserve"> </w:t>
      </w:r>
      <w:r w:rsidR="00222C13">
        <w:rPr>
          <w:rFonts w:ascii="Times New Roman" w:hAnsi="Times New Roman" w:cs="Times New Roman"/>
          <w:color w:val="000000" w:themeColor="text1"/>
          <w:sz w:val="24"/>
          <w:szCs w:val="24"/>
          <w:lang w:val="pl-PL"/>
        </w:rPr>
        <w:t>płcią społeczno-kulturową</w:t>
      </w:r>
      <w:r w:rsidRPr="003B089F">
        <w:rPr>
          <w:rFonts w:ascii="Times New Roman" w:hAnsi="Times New Roman" w:cs="Times New Roman"/>
          <w:color w:val="000000" w:themeColor="text1"/>
          <w:sz w:val="24"/>
          <w:szCs w:val="24"/>
          <w:lang w:val="pl-PL"/>
        </w:rPr>
        <w:t xml:space="preserve">. </w:t>
      </w:r>
      <w:r w:rsidR="0054260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odejście </w:t>
      </w:r>
      <w:r w:rsidR="00A81C53">
        <w:rPr>
          <w:rFonts w:ascii="Times New Roman" w:hAnsi="Times New Roman" w:cs="Times New Roman"/>
          <w:color w:val="000000" w:themeColor="text1"/>
          <w:sz w:val="24"/>
          <w:szCs w:val="24"/>
          <w:lang w:val="pl-PL"/>
        </w:rPr>
        <w:t xml:space="preserve">mające na względzie </w:t>
      </w:r>
      <w:r w:rsidR="00534D19">
        <w:rPr>
          <w:rFonts w:ascii="Times New Roman" w:hAnsi="Times New Roman" w:cs="Times New Roman"/>
          <w:color w:val="000000" w:themeColor="text1"/>
          <w:sz w:val="24"/>
          <w:szCs w:val="24"/>
          <w:lang w:val="pl-PL"/>
        </w:rPr>
        <w:t>aspekt</w:t>
      </w:r>
      <w:r w:rsidR="00312BE0">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płci </w:t>
      </w:r>
      <w:r w:rsidR="0054260C" w:rsidRPr="003B089F">
        <w:rPr>
          <w:rFonts w:ascii="Times New Roman" w:hAnsi="Times New Roman" w:cs="Times New Roman"/>
          <w:color w:val="000000" w:themeColor="text1"/>
          <w:sz w:val="24"/>
          <w:szCs w:val="24"/>
          <w:lang w:val="pl-PL"/>
        </w:rPr>
        <w:t xml:space="preserve">społeczno-kulturowej </w:t>
      </w:r>
      <w:r w:rsidRPr="003B089F">
        <w:rPr>
          <w:rFonts w:ascii="Times New Roman" w:hAnsi="Times New Roman" w:cs="Times New Roman"/>
          <w:color w:val="000000" w:themeColor="text1"/>
          <w:sz w:val="24"/>
          <w:szCs w:val="24"/>
          <w:lang w:val="pl-PL"/>
        </w:rPr>
        <w:t xml:space="preserve">powinno opierać się na zrozumieniu związku między </w:t>
      </w:r>
      <w:r w:rsidR="0054260C" w:rsidRPr="003B089F">
        <w:rPr>
          <w:rFonts w:ascii="Times New Roman" w:hAnsi="Times New Roman" w:cs="Times New Roman"/>
          <w:color w:val="000000" w:themeColor="text1"/>
          <w:sz w:val="24"/>
          <w:szCs w:val="24"/>
          <w:lang w:val="pl-PL"/>
        </w:rPr>
        <w:t xml:space="preserve">skalą </w:t>
      </w:r>
      <w:r w:rsidRPr="003B089F">
        <w:rPr>
          <w:rFonts w:ascii="Times New Roman" w:hAnsi="Times New Roman" w:cs="Times New Roman"/>
          <w:color w:val="000000" w:themeColor="text1"/>
          <w:sz w:val="24"/>
          <w:szCs w:val="24"/>
          <w:lang w:val="pl-PL"/>
        </w:rPr>
        <w:t>przemocy wobec kobiet a nierównościami s</w:t>
      </w:r>
      <w:r w:rsidR="0054260C" w:rsidRPr="003B089F">
        <w:rPr>
          <w:rFonts w:ascii="Times New Roman" w:hAnsi="Times New Roman" w:cs="Times New Roman"/>
          <w:color w:val="000000" w:themeColor="text1"/>
          <w:sz w:val="24"/>
          <w:szCs w:val="24"/>
          <w:lang w:val="pl-PL"/>
        </w:rPr>
        <w:t>trukturalnymi między kobietami a</w:t>
      </w:r>
      <w:r w:rsidRPr="003B089F">
        <w:rPr>
          <w:rFonts w:ascii="Times New Roman" w:hAnsi="Times New Roman" w:cs="Times New Roman"/>
          <w:color w:val="000000" w:themeColor="text1"/>
          <w:sz w:val="24"/>
          <w:szCs w:val="24"/>
          <w:lang w:val="pl-PL"/>
        </w:rPr>
        <w:t xml:space="preserve"> mężczyznami, </w:t>
      </w:r>
      <w:r w:rsidR="00401794">
        <w:rPr>
          <w:rFonts w:ascii="Times New Roman" w:hAnsi="Times New Roman" w:cs="Times New Roman"/>
          <w:color w:val="000000" w:themeColor="text1"/>
          <w:sz w:val="24"/>
          <w:szCs w:val="24"/>
          <w:lang w:val="pl-PL"/>
        </w:rPr>
        <w:t xml:space="preserve">tak by </w:t>
      </w:r>
      <w:r w:rsidR="005364AA" w:rsidRPr="003B089F">
        <w:rPr>
          <w:rFonts w:ascii="Times New Roman" w:hAnsi="Times New Roman" w:cs="Times New Roman"/>
          <w:color w:val="000000" w:themeColor="text1"/>
          <w:sz w:val="24"/>
          <w:szCs w:val="24"/>
          <w:lang w:val="pl-PL"/>
        </w:rPr>
        <w:t>zaspok</w:t>
      </w:r>
      <w:r w:rsidR="00401794">
        <w:rPr>
          <w:rFonts w:ascii="Times New Roman" w:hAnsi="Times New Roman" w:cs="Times New Roman"/>
          <w:color w:val="000000" w:themeColor="text1"/>
          <w:sz w:val="24"/>
          <w:szCs w:val="24"/>
          <w:lang w:val="pl-PL"/>
        </w:rPr>
        <w:t>aja</w:t>
      </w:r>
      <w:r w:rsidR="00FC0A1D">
        <w:rPr>
          <w:rFonts w:ascii="Times New Roman" w:hAnsi="Times New Roman" w:cs="Times New Roman"/>
          <w:color w:val="000000" w:themeColor="text1"/>
          <w:sz w:val="24"/>
          <w:szCs w:val="24"/>
          <w:lang w:val="pl-PL"/>
        </w:rPr>
        <w:t>ne były</w:t>
      </w:r>
      <w:r w:rsidR="00401794">
        <w:rPr>
          <w:rFonts w:ascii="Times New Roman" w:hAnsi="Times New Roman" w:cs="Times New Roman"/>
          <w:color w:val="000000" w:themeColor="text1"/>
          <w:sz w:val="24"/>
          <w:szCs w:val="24"/>
          <w:lang w:val="pl-PL"/>
        </w:rPr>
        <w:t xml:space="preserve"> </w:t>
      </w:r>
      <w:r w:rsidR="005364AA" w:rsidRPr="003B089F">
        <w:rPr>
          <w:rFonts w:ascii="Times New Roman" w:hAnsi="Times New Roman" w:cs="Times New Roman"/>
          <w:color w:val="000000" w:themeColor="text1"/>
          <w:sz w:val="24"/>
          <w:szCs w:val="24"/>
          <w:lang w:val="pl-PL"/>
        </w:rPr>
        <w:t>szczególn</w:t>
      </w:r>
      <w:r w:rsidR="00401794">
        <w:rPr>
          <w:rFonts w:ascii="Times New Roman" w:hAnsi="Times New Roman" w:cs="Times New Roman"/>
          <w:color w:val="000000" w:themeColor="text1"/>
          <w:sz w:val="24"/>
          <w:szCs w:val="24"/>
          <w:lang w:val="pl-PL"/>
        </w:rPr>
        <w:t>e</w:t>
      </w:r>
      <w:r w:rsidR="005364A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potrzeb</w:t>
      </w:r>
      <w:r w:rsidR="0040179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w:t>
      </w:r>
      <w:r w:rsidR="00DF42D4">
        <w:rPr>
          <w:rFonts w:ascii="Times New Roman" w:hAnsi="Times New Roman" w:cs="Times New Roman"/>
          <w:color w:val="000000" w:themeColor="text1"/>
          <w:sz w:val="24"/>
          <w:szCs w:val="24"/>
          <w:lang w:val="pl-PL"/>
        </w:rPr>
        <w:t xml:space="preserve">a także </w:t>
      </w:r>
      <w:r w:rsidR="00FC0A1D">
        <w:rPr>
          <w:rFonts w:ascii="Times New Roman" w:hAnsi="Times New Roman" w:cs="Times New Roman"/>
          <w:color w:val="000000" w:themeColor="text1"/>
          <w:sz w:val="24"/>
          <w:szCs w:val="24"/>
          <w:lang w:val="pl-PL"/>
        </w:rPr>
        <w:t xml:space="preserve">by </w:t>
      </w:r>
      <w:r w:rsidR="00DF42D4">
        <w:rPr>
          <w:rFonts w:ascii="Times New Roman" w:hAnsi="Times New Roman" w:cs="Times New Roman"/>
          <w:color w:val="000000" w:themeColor="text1"/>
          <w:sz w:val="24"/>
          <w:szCs w:val="24"/>
          <w:lang w:val="pl-PL"/>
        </w:rPr>
        <w:t>odzwierciedl</w:t>
      </w:r>
      <w:r w:rsidR="00FC0A1D">
        <w:rPr>
          <w:rFonts w:ascii="Times New Roman" w:hAnsi="Times New Roman" w:cs="Times New Roman"/>
          <w:color w:val="000000" w:themeColor="text1"/>
          <w:sz w:val="24"/>
          <w:szCs w:val="24"/>
          <w:lang w:val="pl-PL"/>
        </w:rPr>
        <w:t xml:space="preserve">one było </w:t>
      </w:r>
      <w:r w:rsidR="00DF42D4">
        <w:rPr>
          <w:rFonts w:ascii="Times New Roman" w:hAnsi="Times New Roman" w:cs="Times New Roman"/>
          <w:color w:val="000000" w:themeColor="text1"/>
          <w:sz w:val="24"/>
          <w:szCs w:val="24"/>
          <w:lang w:val="pl-PL"/>
        </w:rPr>
        <w:t xml:space="preserve">uznanie </w:t>
      </w:r>
      <w:r w:rsidR="0054260C" w:rsidRPr="003B089F">
        <w:rPr>
          <w:rFonts w:ascii="Times New Roman" w:hAnsi="Times New Roman" w:cs="Times New Roman"/>
          <w:color w:val="000000" w:themeColor="text1"/>
          <w:sz w:val="24"/>
          <w:szCs w:val="24"/>
          <w:lang w:val="pl-PL"/>
        </w:rPr>
        <w:t xml:space="preserve">istnienia </w:t>
      </w:r>
      <w:r w:rsidRPr="003B089F">
        <w:rPr>
          <w:rFonts w:ascii="Times New Roman" w:hAnsi="Times New Roman" w:cs="Times New Roman"/>
          <w:color w:val="000000" w:themeColor="text1"/>
          <w:sz w:val="24"/>
          <w:szCs w:val="24"/>
          <w:lang w:val="pl-PL"/>
        </w:rPr>
        <w:t>i zwalczan</w:t>
      </w:r>
      <w:r w:rsidR="00FC0A1D">
        <w:rPr>
          <w:rFonts w:ascii="Times New Roman" w:hAnsi="Times New Roman" w:cs="Times New Roman"/>
          <w:color w:val="000000" w:themeColor="text1"/>
          <w:sz w:val="24"/>
          <w:szCs w:val="24"/>
          <w:lang w:val="pl-PL"/>
        </w:rPr>
        <w:t xml:space="preserve">e były </w:t>
      </w:r>
      <w:r w:rsidRPr="003B089F">
        <w:rPr>
          <w:rFonts w:ascii="Times New Roman" w:hAnsi="Times New Roman" w:cs="Times New Roman"/>
          <w:color w:val="000000" w:themeColor="text1"/>
          <w:sz w:val="24"/>
          <w:szCs w:val="24"/>
          <w:lang w:val="pl-PL"/>
        </w:rPr>
        <w:t>negatywn</w:t>
      </w:r>
      <w:r w:rsidR="00FC0A1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stereotyp</w:t>
      </w:r>
      <w:r w:rsidR="00FC0A1D">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dotycząc</w:t>
      </w:r>
      <w:r w:rsidR="00FC0A1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kobiet, które </w:t>
      </w:r>
      <w:r w:rsidR="0054260C" w:rsidRPr="003B089F">
        <w:rPr>
          <w:rFonts w:ascii="Times New Roman" w:hAnsi="Times New Roman" w:cs="Times New Roman"/>
          <w:color w:val="000000" w:themeColor="text1"/>
          <w:sz w:val="24"/>
          <w:szCs w:val="24"/>
          <w:lang w:val="pl-PL"/>
        </w:rPr>
        <w:t xml:space="preserve">uzasadniają </w:t>
      </w:r>
      <w:r w:rsidRPr="003B089F">
        <w:rPr>
          <w:rFonts w:ascii="Times New Roman" w:hAnsi="Times New Roman" w:cs="Times New Roman"/>
          <w:color w:val="000000" w:themeColor="text1"/>
          <w:sz w:val="24"/>
          <w:szCs w:val="24"/>
          <w:lang w:val="pl-PL"/>
        </w:rPr>
        <w:t xml:space="preserve">i wspierają przemoc wobec </w:t>
      </w:r>
      <w:r w:rsidR="00191688">
        <w:rPr>
          <w:rFonts w:ascii="Times New Roman" w:hAnsi="Times New Roman" w:cs="Times New Roman"/>
          <w:color w:val="000000" w:themeColor="text1"/>
          <w:sz w:val="24"/>
          <w:szCs w:val="24"/>
          <w:lang w:val="pl-PL"/>
        </w:rPr>
        <w:t>nich</w:t>
      </w:r>
      <w:r w:rsidRPr="003B089F">
        <w:rPr>
          <w:rFonts w:ascii="Times New Roman" w:hAnsi="Times New Roman" w:cs="Times New Roman"/>
          <w:color w:val="000000" w:themeColor="text1"/>
          <w:sz w:val="24"/>
          <w:szCs w:val="24"/>
          <w:lang w:val="pl-PL"/>
        </w:rPr>
        <w:t>.</w:t>
      </w:r>
      <w:bookmarkEnd w:id="45"/>
      <w:bookmarkEnd w:id="46"/>
      <w:bookmarkEnd w:id="47"/>
    </w:p>
    <w:p w:rsidR="00952F90" w:rsidRPr="003B089F" w:rsidRDefault="00952F90">
      <w:p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br w:type="page"/>
      </w:r>
    </w:p>
    <w:p w:rsidR="004D4FB8" w:rsidRPr="003B089F" w:rsidRDefault="004D4FB8" w:rsidP="007F0A08">
      <w:pPr>
        <w:jc w:val="both"/>
        <w:rPr>
          <w:rFonts w:ascii="Times New Roman" w:hAnsi="Times New Roman" w:cs="Times New Roman"/>
          <w:color w:val="000000" w:themeColor="text1"/>
          <w:sz w:val="24"/>
          <w:szCs w:val="24"/>
          <w:lang w:val="pl-PL"/>
        </w:rPr>
      </w:pPr>
    </w:p>
    <w:p w:rsidR="00236CB7" w:rsidRPr="00753C0F" w:rsidRDefault="00B517C8" w:rsidP="00CF0E0C">
      <w:pPr>
        <w:pStyle w:val="Akapitzlist"/>
        <w:numPr>
          <w:ilvl w:val="0"/>
          <w:numId w:val="88"/>
        </w:numPr>
        <w:ind w:left="720" w:hanging="720"/>
        <w:rPr>
          <w:rFonts w:ascii="Times New Roman" w:hAnsi="Times New Roman" w:cs="Times New Roman"/>
          <w:b/>
          <w:smallCaps/>
          <w:color w:val="000000" w:themeColor="text1"/>
          <w:sz w:val="28"/>
          <w:szCs w:val="24"/>
          <w:lang w:val="pl-PL"/>
        </w:rPr>
      </w:pPr>
      <w:bookmarkStart w:id="48" w:name="_bookmark11"/>
      <w:bookmarkEnd w:id="48"/>
      <w:r w:rsidRPr="00753C0F">
        <w:rPr>
          <w:rFonts w:ascii="Times New Roman" w:hAnsi="Times New Roman" w:cs="Times New Roman"/>
          <w:b/>
          <w:bCs/>
          <w:smallCaps/>
          <w:color w:val="000000" w:themeColor="text1"/>
          <w:sz w:val="28"/>
          <w:szCs w:val="24"/>
          <w:lang w:val="pl-PL"/>
        </w:rPr>
        <w:t>Zintegrowana polityka i gromadzenie danych</w:t>
      </w:r>
    </w:p>
    <w:p w:rsidR="00DD2FDC" w:rsidRPr="003B089F" w:rsidRDefault="00DD2FDC" w:rsidP="00DD2FDC">
      <w:pPr>
        <w:pStyle w:val="Akapitzlist"/>
        <w:ind w:left="0"/>
        <w:jc w:val="left"/>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rozdziale II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E04815">
        <w:rPr>
          <w:rFonts w:ascii="Times New Roman" w:hAnsi="Times New Roman" w:cs="Times New Roman"/>
          <w:color w:val="000000" w:themeColor="text1"/>
          <w:sz w:val="24"/>
          <w:szCs w:val="24"/>
          <w:lang w:val="pl-PL"/>
        </w:rPr>
        <w:t>wskazano</w:t>
      </w:r>
      <w:r w:rsidRPr="003B089F">
        <w:rPr>
          <w:rFonts w:ascii="Times New Roman" w:hAnsi="Times New Roman" w:cs="Times New Roman"/>
          <w:color w:val="000000" w:themeColor="text1"/>
          <w:sz w:val="24"/>
          <w:szCs w:val="24"/>
          <w:lang w:val="pl-PL"/>
        </w:rPr>
        <w:t xml:space="preserve"> podstawowy </w:t>
      </w:r>
      <w:r w:rsidR="00E04815">
        <w:rPr>
          <w:rFonts w:ascii="Times New Roman" w:hAnsi="Times New Roman" w:cs="Times New Roman"/>
          <w:color w:val="000000" w:themeColor="text1"/>
          <w:sz w:val="24"/>
          <w:szCs w:val="24"/>
          <w:lang w:val="pl-PL"/>
        </w:rPr>
        <w:t>element</w:t>
      </w:r>
      <w:r w:rsidR="00E6797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kompleksowe</w:t>
      </w:r>
      <w:r w:rsidR="00CC13E2">
        <w:rPr>
          <w:rFonts w:ascii="Times New Roman" w:hAnsi="Times New Roman" w:cs="Times New Roman"/>
          <w:color w:val="000000" w:themeColor="text1"/>
          <w:sz w:val="24"/>
          <w:szCs w:val="24"/>
          <w:lang w:val="pl-PL"/>
        </w:rPr>
        <w:t xml:space="preserve">go reagowania </w:t>
      </w:r>
      <w:r w:rsidRPr="003B089F">
        <w:rPr>
          <w:rFonts w:ascii="Times New Roman" w:hAnsi="Times New Roman" w:cs="Times New Roman"/>
          <w:color w:val="000000" w:themeColor="text1"/>
          <w:sz w:val="24"/>
          <w:szCs w:val="24"/>
          <w:lang w:val="pl-PL"/>
        </w:rPr>
        <w:t xml:space="preserve">na przemoc wobec kobiet: </w:t>
      </w:r>
      <w:r w:rsidR="00DF42D4">
        <w:rPr>
          <w:rFonts w:ascii="Times New Roman" w:hAnsi="Times New Roman" w:cs="Times New Roman"/>
          <w:color w:val="000000" w:themeColor="text1"/>
          <w:sz w:val="24"/>
          <w:szCs w:val="24"/>
          <w:lang w:val="pl-PL"/>
        </w:rPr>
        <w:t>wdrażani</w:t>
      </w:r>
      <w:r w:rsidR="00E04815">
        <w:rPr>
          <w:rFonts w:ascii="Times New Roman" w:hAnsi="Times New Roman" w:cs="Times New Roman"/>
          <w:color w:val="000000" w:themeColor="text1"/>
          <w:sz w:val="24"/>
          <w:szCs w:val="24"/>
          <w:lang w:val="pl-PL"/>
        </w:rPr>
        <w:t>e</w:t>
      </w:r>
      <w:r w:rsidR="00DF42D4">
        <w:rPr>
          <w:rFonts w:ascii="Times New Roman" w:hAnsi="Times New Roman" w:cs="Times New Roman"/>
          <w:color w:val="000000" w:themeColor="text1"/>
          <w:sz w:val="24"/>
          <w:szCs w:val="24"/>
          <w:lang w:val="pl-PL"/>
        </w:rPr>
        <w:t xml:space="preserve"> na szczeblu krajowym </w:t>
      </w:r>
      <w:r w:rsidRPr="003B089F">
        <w:rPr>
          <w:rFonts w:ascii="Times New Roman" w:hAnsi="Times New Roman" w:cs="Times New Roman"/>
          <w:color w:val="000000" w:themeColor="text1"/>
          <w:sz w:val="24"/>
          <w:szCs w:val="24"/>
          <w:lang w:val="pl-PL"/>
        </w:rPr>
        <w:t xml:space="preserve">skutecznej, kompleksowej i skoordynowanej polityki, </w:t>
      </w:r>
      <w:r w:rsidR="00C34BB7" w:rsidRPr="003B089F">
        <w:rPr>
          <w:rFonts w:ascii="Times New Roman" w:hAnsi="Times New Roman" w:cs="Times New Roman"/>
          <w:color w:val="000000" w:themeColor="text1"/>
          <w:sz w:val="24"/>
          <w:szCs w:val="24"/>
          <w:lang w:val="pl-PL"/>
        </w:rPr>
        <w:t>w</w:t>
      </w:r>
      <w:r w:rsidR="00DF42D4">
        <w:rPr>
          <w:rFonts w:ascii="Times New Roman" w:hAnsi="Times New Roman" w:cs="Times New Roman"/>
          <w:color w:val="000000" w:themeColor="text1"/>
          <w:sz w:val="24"/>
          <w:szCs w:val="24"/>
          <w:lang w:val="pl-PL"/>
        </w:rPr>
        <w:t xml:space="preserve">spieranej </w:t>
      </w:r>
      <w:r w:rsidR="00C34BB7" w:rsidRPr="003B089F">
        <w:rPr>
          <w:rFonts w:ascii="Times New Roman" w:hAnsi="Times New Roman" w:cs="Times New Roman"/>
          <w:color w:val="000000" w:themeColor="text1"/>
          <w:sz w:val="24"/>
          <w:szCs w:val="24"/>
          <w:lang w:val="pl-PL"/>
        </w:rPr>
        <w:t>odpowiedni</w:t>
      </w:r>
      <w:r w:rsidR="00DF42D4">
        <w:rPr>
          <w:rFonts w:ascii="Times New Roman" w:hAnsi="Times New Roman" w:cs="Times New Roman"/>
          <w:color w:val="000000" w:themeColor="text1"/>
          <w:sz w:val="24"/>
          <w:szCs w:val="24"/>
          <w:lang w:val="pl-PL"/>
        </w:rPr>
        <w:t>mi</w:t>
      </w:r>
      <w:r w:rsidR="00C34BB7" w:rsidRPr="003B089F">
        <w:rPr>
          <w:rFonts w:ascii="Times New Roman" w:hAnsi="Times New Roman" w:cs="Times New Roman"/>
          <w:color w:val="000000" w:themeColor="text1"/>
          <w:sz w:val="24"/>
          <w:szCs w:val="24"/>
          <w:lang w:val="pl-PL"/>
        </w:rPr>
        <w:t xml:space="preserve"> rozwiąza</w:t>
      </w:r>
      <w:r w:rsidR="00DF42D4">
        <w:rPr>
          <w:rFonts w:ascii="Times New Roman" w:hAnsi="Times New Roman" w:cs="Times New Roman"/>
          <w:color w:val="000000" w:themeColor="text1"/>
          <w:sz w:val="24"/>
          <w:szCs w:val="24"/>
          <w:lang w:val="pl-PL"/>
        </w:rPr>
        <w:t>niami</w:t>
      </w:r>
      <w:r w:rsidRPr="003B089F">
        <w:rPr>
          <w:rFonts w:ascii="Times New Roman" w:hAnsi="Times New Roman" w:cs="Times New Roman"/>
          <w:color w:val="000000" w:themeColor="text1"/>
          <w:sz w:val="24"/>
          <w:szCs w:val="24"/>
          <w:lang w:val="pl-PL"/>
        </w:rPr>
        <w:t xml:space="preserve"> instytucjonaln</w:t>
      </w:r>
      <w:r w:rsidR="00C34BB7" w:rsidRPr="003B089F">
        <w:rPr>
          <w:rFonts w:ascii="Times New Roman" w:hAnsi="Times New Roman" w:cs="Times New Roman"/>
          <w:color w:val="000000" w:themeColor="text1"/>
          <w:sz w:val="24"/>
          <w:szCs w:val="24"/>
          <w:lang w:val="pl-PL"/>
        </w:rPr>
        <w:t>y</w:t>
      </w:r>
      <w:r w:rsidR="00DF42D4">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w:t>
      </w:r>
      <w:r w:rsidR="00C34BB7" w:rsidRPr="003B089F">
        <w:rPr>
          <w:rFonts w:ascii="Times New Roman" w:hAnsi="Times New Roman" w:cs="Times New Roman"/>
          <w:color w:val="000000" w:themeColor="text1"/>
          <w:sz w:val="24"/>
          <w:szCs w:val="24"/>
          <w:lang w:val="pl-PL"/>
        </w:rPr>
        <w:t>finansowany</w:t>
      </w:r>
      <w:r w:rsidR="00DF42D4">
        <w:rPr>
          <w:rFonts w:ascii="Times New Roman" w:hAnsi="Times New Roman" w:cs="Times New Roman"/>
          <w:color w:val="000000" w:themeColor="text1"/>
          <w:sz w:val="24"/>
          <w:szCs w:val="24"/>
          <w:lang w:val="pl-PL"/>
        </w:rPr>
        <w:t>mi</w:t>
      </w:r>
      <w:r w:rsidR="00C34BB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w:t>
      </w:r>
      <w:r w:rsidR="00C34BB7" w:rsidRPr="003B089F">
        <w:rPr>
          <w:rFonts w:ascii="Times New Roman" w:hAnsi="Times New Roman" w:cs="Times New Roman"/>
          <w:color w:val="000000" w:themeColor="text1"/>
          <w:sz w:val="24"/>
          <w:szCs w:val="24"/>
          <w:lang w:val="pl-PL"/>
        </w:rPr>
        <w:t>organizacyjny</w:t>
      </w:r>
      <w:r w:rsidR="00DF42D4">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80"/>
        </w:numPr>
        <w:ind w:left="720" w:hanging="720"/>
        <w:rPr>
          <w:rFonts w:ascii="Times New Roman" w:hAnsi="Times New Roman" w:cs="Times New Roman"/>
          <w:color w:val="000000" w:themeColor="text1"/>
          <w:sz w:val="24"/>
          <w:szCs w:val="24"/>
          <w:lang w:val="pl-PL"/>
        </w:rPr>
      </w:pPr>
      <w:bookmarkStart w:id="49" w:name="_bookmark12"/>
      <w:bookmarkStart w:id="50" w:name="_Toc89180394"/>
      <w:bookmarkStart w:id="51" w:name="_Toc89182220"/>
      <w:bookmarkEnd w:id="49"/>
      <w:r w:rsidRPr="003B089F">
        <w:rPr>
          <w:rFonts w:ascii="Times New Roman" w:hAnsi="Times New Roman" w:cs="Times New Roman"/>
          <w:color w:val="000000" w:themeColor="text1"/>
          <w:sz w:val="24"/>
          <w:szCs w:val="24"/>
          <w:lang w:val="pl-PL"/>
        </w:rPr>
        <w:t>Kompleksowa i skoordynowana polityka (art. 7)</w:t>
      </w:r>
      <w:bookmarkEnd w:id="50"/>
      <w:bookmarkEnd w:id="51"/>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7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zobowiązuje </w:t>
      </w:r>
      <w:r w:rsidR="009A0E2F">
        <w:rPr>
          <w:rFonts w:ascii="Times New Roman" w:hAnsi="Times New Roman" w:cs="Times New Roman"/>
          <w:color w:val="000000" w:themeColor="text1"/>
          <w:sz w:val="24"/>
          <w:szCs w:val="24"/>
          <w:lang w:val="pl-PL"/>
        </w:rPr>
        <w:t>państw</w:t>
      </w:r>
      <w:r w:rsidRPr="003B089F">
        <w:rPr>
          <w:rFonts w:ascii="Times New Roman" w:hAnsi="Times New Roman" w:cs="Times New Roman"/>
          <w:color w:val="000000" w:themeColor="text1"/>
          <w:sz w:val="24"/>
          <w:szCs w:val="24"/>
          <w:lang w:val="pl-PL"/>
        </w:rPr>
        <w:t>a-</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do zapewnienia, że skoordynowane i kompleksowe </w:t>
      </w:r>
      <w:r w:rsidR="00A2603B" w:rsidRPr="003B089F">
        <w:rPr>
          <w:rFonts w:ascii="Times New Roman" w:hAnsi="Times New Roman" w:cs="Times New Roman"/>
          <w:color w:val="000000" w:themeColor="text1"/>
          <w:sz w:val="24"/>
          <w:szCs w:val="24"/>
          <w:lang w:val="pl-PL"/>
        </w:rPr>
        <w:t xml:space="preserve">rozwiązania w zakresie </w:t>
      </w:r>
      <w:r w:rsidRPr="003B089F">
        <w:rPr>
          <w:rFonts w:ascii="Times New Roman" w:hAnsi="Times New Roman" w:cs="Times New Roman"/>
          <w:color w:val="000000" w:themeColor="text1"/>
          <w:sz w:val="24"/>
          <w:szCs w:val="24"/>
          <w:lang w:val="pl-PL"/>
        </w:rPr>
        <w:t xml:space="preserve">zapobiegania i zwalczania przemocy wobec kobiet i przemocy domowej </w:t>
      </w:r>
      <w:r w:rsidR="00A2603B" w:rsidRPr="003B089F">
        <w:rPr>
          <w:rFonts w:ascii="Times New Roman" w:hAnsi="Times New Roman" w:cs="Times New Roman"/>
          <w:color w:val="000000" w:themeColor="text1"/>
          <w:sz w:val="24"/>
          <w:szCs w:val="24"/>
          <w:lang w:val="pl-PL"/>
        </w:rPr>
        <w:t xml:space="preserve">będą stosować się w odniesieniu </w:t>
      </w:r>
      <w:r w:rsidRPr="003B089F">
        <w:rPr>
          <w:rFonts w:ascii="Times New Roman" w:hAnsi="Times New Roman" w:cs="Times New Roman"/>
          <w:color w:val="000000" w:themeColor="text1"/>
          <w:sz w:val="24"/>
          <w:szCs w:val="24"/>
          <w:lang w:val="pl-PL"/>
        </w:rPr>
        <w:t xml:space="preserve">do wszystkich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 W Polsce</w:t>
      </w:r>
      <w:r w:rsidR="00A2603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przemoc domowa, której sprawcą jest </w:t>
      </w:r>
      <w:r w:rsidR="00DF42D4">
        <w:rPr>
          <w:rFonts w:ascii="Times New Roman" w:hAnsi="Times New Roman" w:cs="Times New Roman"/>
          <w:color w:val="000000" w:themeColor="text1"/>
          <w:sz w:val="24"/>
          <w:szCs w:val="24"/>
          <w:lang w:val="pl-PL"/>
        </w:rPr>
        <w:t xml:space="preserve">aktualny </w:t>
      </w:r>
      <w:r w:rsidRPr="003B089F">
        <w:rPr>
          <w:rFonts w:ascii="Times New Roman" w:hAnsi="Times New Roman" w:cs="Times New Roman"/>
          <w:color w:val="000000" w:themeColor="text1"/>
          <w:sz w:val="24"/>
          <w:szCs w:val="24"/>
          <w:lang w:val="pl-PL"/>
        </w:rPr>
        <w:t>partner lub człon</w:t>
      </w:r>
      <w:r w:rsidR="00DF42D4">
        <w:rPr>
          <w:rFonts w:ascii="Times New Roman" w:hAnsi="Times New Roman" w:cs="Times New Roman"/>
          <w:color w:val="000000" w:themeColor="text1"/>
          <w:sz w:val="24"/>
          <w:szCs w:val="24"/>
          <w:lang w:val="pl-PL"/>
        </w:rPr>
        <w:t>ek</w:t>
      </w:r>
      <w:r w:rsidRPr="003B089F">
        <w:rPr>
          <w:rFonts w:ascii="Times New Roman" w:hAnsi="Times New Roman" w:cs="Times New Roman"/>
          <w:color w:val="000000" w:themeColor="text1"/>
          <w:sz w:val="24"/>
          <w:szCs w:val="24"/>
          <w:lang w:val="pl-PL"/>
        </w:rPr>
        <w:t xml:space="preserve"> rodziny ofiary, jest jedyną formą przemocy, </w:t>
      </w:r>
      <w:r w:rsidR="00A2603B" w:rsidRPr="003B089F">
        <w:rPr>
          <w:rFonts w:ascii="Times New Roman" w:hAnsi="Times New Roman" w:cs="Times New Roman"/>
          <w:color w:val="000000" w:themeColor="text1"/>
          <w:sz w:val="24"/>
          <w:szCs w:val="24"/>
          <w:lang w:val="pl-PL"/>
        </w:rPr>
        <w:t xml:space="preserve">w </w:t>
      </w:r>
      <w:r w:rsidR="00DF42D4">
        <w:rPr>
          <w:rFonts w:ascii="Times New Roman" w:hAnsi="Times New Roman" w:cs="Times New Roman"/>
          <w:color w:val="000000" w:themeColor="text1"/>
          <w:sz w:val="24"/>
          <w:szCs w:val="24"/>
          <w:lang w:val="pl-PL"/>
        </w:rPr>
        <w:t xml:space="preserve">odniesieniu do której </w:t>
      </w:r>
      <w:r w:rsidR="00A2603B" w:rsidRPr="003B089F">
        <w:rPr>
          <w:rFonts w:ascii="Times New Roman" w:hAnsi="Times New Roman" w:cs="Times New Roman"/>
          <w:color w:val="000000" w:themeColor="text1"/>
          <w:sz w:val="24"/>
          <w:szCs w:val="24"/>
          <w:lang w:val="pl-PL"/>
        </w:rPr>
        <w:t xml:space="preserve">przyjęte zostały </w:t>
      </w:r>
      <w:r w:rsidRPr="003B089F">
        <w:rPr>
          <w:rFonts w:ascii="Times New Roman" w:hAnsi="Times New Roman" w:cs="Times New Roman"/>
          <w:color w:val="000000" w:themeColor="text1"/>
          <w:sz w:val="24"/>
          <w:szCs w:val="24"/>
          <w:lang w:val="pl-PL"/>
        </w:rPr>
        <w:t>skoordynowan</w:t>
      </w:r>
      <w:r w:rsidR="00A2603B"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wielosektorow</w:t>
      </w:r>
      <w:r w:rsidR="00A2603B"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instytucjonaln</w:t>
      </w:r>
      <w:r w:rsidR="00A2603B" w:rsidRPr="003B089F">
        <w:rPr>
          <w:rFonts w:ascii="Times New Roman" w:hAnsi="Times New Roman" w:cs="Times New Roman"/>
          <w:color w:val="000000" w:themeColor="text1"/>
          <w:sz w:val="24"/>
          <w:szCs w:val="24"/>
          <w:lang w:val="pl-PL"/>
        </w:rPr>
        <w:t>e rozwiązania na szczeblu krajowym</w:t>
      </w:r>
      <w:r w:rsidRPr="003B089F">
        <w:rPr>
          <w:rFonts w:ascii="Times New Roman" w:hAnsi="Times New Roman" w:cs="Times New Roman"/>
          <w:color w:val="000000" w:themeColor="text1"/>
          <w:sz w:val="24"/>
          <w:szCs w:val="24"/>
          <w:lang w:val="pl-PL"/>
        </w:rPr>
        <w:t>, czyli ustaw</w:t>
      </w:r>
      <w:r w:rsidR="00A2603B"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 przeciwdziałaniu przemocy w rodzinie oraz </w:t>
      </w:r>
      <w:r w:rsidR="00A2603B"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 </w:t>
      </w:r>
      <w:r w:rsidR="00A2603B" w:rsidRPr="003B089F">
        <w:rPr>
          <w:rFonts w:ascii="Times New Roman" w:hAnsi="Times New Roman" w:cs="Times New Roman"/>
          <w:color w:val="000000" w:themeColor="text1"/>
          <w:sz w:val="24"/>
          <w:szCs w:val="24"/>
          <w:lang w:val="pl-PL"/>
        </w:rPr>
        <w:t>przeciwdziałania p</w:t>
      </w:r>
      <w:r w:rsidRPr="003B089F">
        <w:rPr>
          <w:rFonts w:ascii="Times New Roman" w:hAnsi="Times New Roman" w:cs="Times New Roman"/>
          <w:color w:val="000000" w:themeColor="text1"/>
          <w:sz w:val="24"/>
          <w:szCs w:val="24"/>
          <w:lang w:val="pl-PL"/>
        </w:rPr>
        <w:t xml:space="preserve">rzemocy w </w:t>
      </w:r>
      <w:r w:rsidR="00A2603B"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(2014-2020). Zgodnie z wiedzą GREVIO, żadna polityka ani program nie traktuje przemocy wobec kobiet, o której mowa 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jako przemoc</w:t>
      </w:r>
      <w:r w:rsidR="00FC0A1D">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wobec kobiet </w:t>
      </w:r>
      <w:r w:rsidR="00CC13E2">
        <w:rPr>
          <w:rFonts w:ascii="Times New Roman" w:hAnsi="Times New Roman" w:cs="Times New Roman"/>
          <w:color w:val="000000" w:themeColor="text1"/>
          <w:sz w:val="24"/>
          <w:szCs w:val="24"/>
          <w:lang w:val="pl-PL"/>
        </w:rPr>
        <w:t>uwarunkowan</w:t>
      </w:r>
      <w:r w:rsidR="00FC0A1D">
        <w:rPr>
          <w:rFonts w:ascii="Times New Roman" w:hAnsi="Times New Roman" w:cs="Times New Roman"/>
          <w:color w:val="000000" w:themeColor="text1"/>
          <w:sz w:val="24"/>
          <w:szCs w:val="24"/>
          <w:lang w:val="pl-PL"/>
        </w:rPr>
        <w:t>ej</w:t>
      </w:r>
      <w:r w:rsidR="00CC13E2">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2538AA">
        <w:rPr>
          <w:rFonts w:ascii="Times New Roman" w:hAnsi="Times New Roman" w:cs="Times New Roman"/>
          <w:color w:val="000000" w:themeColor="text1"/>
          <w:sz w:val="24"/>
          <w:szCs w:val="24"/>
          <w:lang w:val="pl-PL"/>
        </w:rPr>
        <w:t>cią</w:t>
      </w:r>
      <w:r w:rsidR="001C0FC3"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Nie ma zatem </w:t>
      </w:r>
      <w:r w:rsidR="00D10AC0">
        <w:rPr>
          <w:rFonts w:ascii="Times New Roman" w:hAnsi="Times New Roman" w:cs="Times New Roman"/>
          <w:color w:val="000000" w:themeColor="text1"/>
          <w:sz w:val="24"/>
          <w:szCs w:val="24"/>
          <w:lang w:val="pl-PL"/>
        </w:rPr>
        <w:t xml:space="preserve">systemu </w:t>
      </w:r>
      <w:r w:rsidRPr="003B089F">
        <w:rPr>
          <w:rFonts w:ascii="Times New Roman" w:hAnsi="Times New Roman" w:cs="Times New Roman"/>
          <w:color w:val="000000" w:themeColor="text1"/>
          <w:sz w:val="24"/>
          <w:szCs w:val="24"/>
          <w:lang w:val="pl-PL"/>
        </w:rPr>
        <w:t>kompleksowe</w:t>
      </w:r>
      <w:r w:rsidR="00D10AC0">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i skoordynowane</w:t>
      </w:r>
      <w:r w:rsidR="00D10AC0">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rea</w:t>
      </w:r>
      <w:r w:rsidR="00D10AC0">
        <w:rPr>
          <w:rFonts w:ascii="Times New Roman" w:hAnsi="Times New Roman" w:cs="Times New Roman"/>
          <w:color w:val="000000" w:themeColor="text1"/>
          <w:sz w:val="24"/>
          <w:szCs w:val="24"/>
          <w:lang w:val="pl-PL"/>
        </w:rPr>
        <w:t>gowania</w:t>
      </w:r>
      <w:r w:rsidRPr="003B089F">
        <w:rPr>
          <w:rFonts w:ascii="Times New Roman" w:hAnsi="Times New Roman" w:cs="Times New Roman"/>
          <w:color w:val="000000" w:themeColor="text1"/>
          <w:sz w:val="24"/>
          <w:szCs w:val="24"/>
          <w:lang w:val="pl-PL"/>
        </w:rPr>
        <w:t xml:space="preserve"> na formy przemocy</w:t>
      </w:r>
      <w:r w:rsidR="001C0FC3" w:rsidRPr="003B089F">
        <w:rPr>
          <w:rFonts w:ascii="Times New Roman" w:hAnsi="Times New Roman" w:cs="Times New Roman"/>
          <w:color w:val="000000" w:themeColor="text1"/>
          <w:sz w:val="24"/>
          <w:szCs w:val="24"/>
          <w:lang w:val="pl-PL"/>
        </w:rPr>
        <w:t>, tak jak je definiuje konwencja</w:t>
      </w:r>
      <w:r w:rsidRPr="003B089F">
        <w:rPr>
          <w:rFonts w:ascii="Times New Roman" w:hAnsi="Times New Roman" w:cs="Times New Roman"/>
          <w:color w:val="000000" w:themeColor="text1"/>
          <w:sz w:val="24"/>
          <w:szCs w:val="24"/>
          <w:lang w:val="pl-PL"/>
        </w:rPr>
        <w:t xml:space="preserve">. </w:t>
      </w:r>
      <w:r w:rsidR="00DF42D4">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ompleksow</w:t>
      </w:r>
      <w:r w:rsidR="001C0FC3" w:rsidRPr="003B089F">
        <w:rPr>
          <w:rFonts w:ascii="Times New Roman" w:hAnsi="Times New Roman" w:cs="Times New Roman"/>
          <w:color w:val="000000" w:themeColor="text1"/>
          <w:sz w:val="24"/>
          <w:szCs w:val="24"/>
          <w:lang w:val="pl-PL"/>
        </w:rPr>
        <w:t>a i skoordynowana</w:t>
      </w:r>
      <w:r w:rsidRPr="003B089F">
        <w:rPr>
          <w:rFonts w:ascii="Times New Roman" w:hAnsi="Times New Roman" w:cs="Times New Roman"/>
          <w:color w:val="000000" w:themeColor="text1"/>
          <w:sz w:val="24"/>
          <w:szCs w:val="24"/>
          <w:lang w:val="pl-PL"/>
        </w:rPr>
        <w:t xml:space="preserve"> polityk</w:t>
      </w:r>
      <w:r w:rsidR="001C0FC3"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1C0FC3" w:rsidRPr="003B089F">
        <w:rPr>
          <w:rFonts w:ascii="Times New Roman" w:hAnsi="Times New Roman" w:cs="Times New Roman"/>
          <w:color w:val="000000" w:themeColor="text1"/>
          <w:sz w:val="24"/>
          <w:szCs w:val="24"/>
          <w:lang w:val="pl-PL"/>
        </w:rPr>
        <w:t xml:space="preserve">miałaby szczególne znaczenie </w:t>
      </w:r>
      <w:r w:rsidRPr="003B089F">
        <w:rPr>
          <w:rFonts w:ascii="Times New Roman" w:hAnsi="Times New Roman" w:cs="Times New Roman"/>
          <w:color w:val="000000" w:themeColor="text1"/>
          <w:sz w:val="24"/>
          <w:szCs w:val="24"/>
          <w:lang w:val="pl-PL"/>
        </w:rPr>
        <w:t xml:space="preserve">w </w:t>
      </w:r>
      <w:r w:rsidR="00DF42D4">
        <w:rPr>
          <w:rFonts w:ascii="Times New Roman" w:hAnsi="Times New Roman" w:cs="Times New Roman"/>
          <w:color w:val="000000" w:themeColor="text1"/>
          <w:sz w:val="24"/>
          <w:szCs w:val="24"/>
          <w:lang w:val="pl-PL"/>
        </w:rPr>
        <w:t xml:space="preserve">związku z takimi </w:t>
      </w:r>
      <w:r w:rsidRPr="003B089F">
        <w:rPr>
          <w:rFonts w:ascii="Times New Roman" w:hAnsi="Times New Roman" w:cs="Times New Roman"/>
          <w:color w:val="000000" w:themeColor="text1"/>
          <w:sz w:val="24"/>
          <w:szCs w:val="24"/>
          <w:lang w:val="pl-PL"/>
        </w:rPr>
        <w:t>form</w:t>
      </w:r>
      <w:r w:rsidR="00DF42D4">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przemocy jak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w:t>
      </w:r>
      <w:r w:rsidR="004E5957">
        <w:rPr>
          <w:rFonts w:ascii="Times New Roman" w:hAnsi="Times New Roman" w:cs="Times New Roman"/>
          <w:color w:val="000000" w:themeColor="text1"/>
          <w:sz w:val="24"/>
          <w:szCs w:val="24"/>
          <w:lang w:val="pl-PL"/>
        </w:rPr>
        <w:t>gwałt</w:t>
      </w:r>
      <w:r w:rsidRPr="003B089F">
        <w:rPr>
          <w:rFonts w:ascii="Times New Roman" w:hAnsi="Times New Roman" w:cs="Times New Roman"/>
          <w:color w:val="000000" w:themeColor="text1"/>
          <w:sz w:val="24"/>
          <w:szCs w:val="24"/>
          <w:lang w:val="pl-PL"/>
        </w:rPr>
        <w:t>, nękanie i molestowanie seksualne, zwłaszcza poza sferą rodzin</w:t>
      </w:r>
      <w:r w:rsidR="001C0FC3" w:rsidRPr="003B089F">
        <w:rPr>
          <w:rFonts w:ascii="Times New Roman" w:hAnsi="Times New Roman" w:cs="Times New Roman"/>
          <w:color w:val="000000" w:themeColor="text1"/>
          <w:sz w:val="24"/>
          <w:szCs w:val="24"/>
          <w:lang w:val="pl-PL"/>
        </w:rPr>
        <w:t>y</w:t>
      </w:r>
      <w:r w:rsidR="00DF42D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Polsce </w:t>
      </w:r>
      <w:r w:rsidR="00E04815" w:rsidRPr="003B089F">
        <w:rPr>
          <w:rFonts w:ascii="Times New Roman" w:hAnsi="Times New Roman" w:cs="Times New Roman"/>
          <w:color w:val="000000" w:themeColor="text1"/>
          <w:sz w:val="24"/>
          <w:szCs w:val="24"/>
          <w:lang w:val="pl-PL"/>
        </w:rPr>
        <w:t xml:space="preserve">do tej pory </w:t>
      </w:r>
      <w:r w:rsidRPr="003B089F">
        <w:rPr>
          <w:rFonts w:ascii="Times New Roman" w:hAnsi="Times New Roman" w:cs="Times New Roman"/>
          <w:color w:val="000000" w:themeColor="text1"/>
          <w:sz w:val="24"/>
          <w:szCs w:val="24"/>
          <w:lang w:val="pl-PL"/>
        </w:rPr>
        <w:t>poświęc</w:t>
      </w:r>
      <w:r w:rsidR="00E0481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no </w:t>
      </w:r>
      <w:r w:rsidR="00DF42D4">
        <w:rPr>
          <w:rFonts w:ascii="Times New Roman" w:hAnsi="Times New Roman" w:cs="Times New Roman"/>
          <w:color w:val="000000" w:themeColor="text1"/>
          <w:sz w:val="24"/>
          <w:szCs w:val="24"/>
          <w:lang w:val="pl-PL"/>
        </w:rPr>
        <w:t>im</w:t>
      </w:r>
      <w:r w:rsidR="00E04815">
        <w:rPr>
          <w:rFonts w:ascii="Times New Roman" w:hAnsi="Times New Roman" w:cs="Times New Roman"/>
          <w:color w:val="000000" w:themeColor="text1"/>
          <w:sz w:val="24"/>
          <w:szCs w:val="24"/>
          <w:lang w:val="pl-PL"/>
        </w:rPr>
        <w:t>,</w:t>
      </w:r>
      <w:r w:rsidR="00DF42D4">
        <w:rPr>
          <w:rFonts w:ascii="Times New Roman" w:hAnsi="Times New Roman" w:cs="Times New Roman"/>
          <w:color w:val="000000" w:themeColor="text1"/>
          <w:sz w:val="24"/>
          <w:szCs w:val="24"/>
          <w:lang w:val="pl-PL"/>
        </w:rPr>
        <w:t xml:space="preserve"> </w:t>
      </w:r>
      <w:r w:rsidR="00E04815">
        <w:rPr>
          <w:rFonts w:ascii="Times New Roman" w:hAnsi="Times New Roman" w:cs="Times New Roman"/>
          <w:color w:val="000000" w:themeColor="text1"/>
          <w:sz w:val="24"/>
          <w:szCs w:val="24"/>
          <w:lang w:val="pl-PL"/>
        </w:rPr>
        <w:t xml:space="preserve">jako przedmiotowi </w:t>
      </w:r>
      <w:r w:rsidR="00E04815" w:rsidRPr="003B089F">
        <w:rPr>
          <w:rFonts w:ascii="Times New Roman" w:hAnsi="Times New Roman" w:cs="Times New Roman"/>
          <w:color w:val="000000" w:themeColor="text1"/>
          <w:sz w:val="24"/>
          <w:szCs w:val="24"/>
          <w:lang w:val="pl-PL"/>
        </w:rPr>
        <w:t>kompleksowej polityki</w:t>
      </w:r>
      <w:r w:rsidR="00E04815">
        <w:rPr>
          <w:rFonts w:ascii="Times New Roman" w:hAnsi="Times New Roman" w:cs="Times New Roman"/>
          <w:color w:val="000000" w:themeColor="text1"/>
          <w:sz w:val="24"/>
          <w:szCs w:val="24"/>
          <w:lang w:val="pl-PL"/>
        </w:rPr>
        <w:t>,</w:t>
      </w:r>
      <w:r w:rsidR="00E0481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niewiele uwagi.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Chociaż </w:t>
      </w:r>
      <w:r w:rsidR="000E7B45">
        <w:rPr>
          <w:rFonts w:ascii="Times New Roman" w:hAnsi="Times New Roman" w:cs="Times New Roman"/>
          <w:color w:val="000000" w:themeColor="text1"/>
          <w:sz w:val="24"/>
          <w:szCs w:val="24"/>
          <w:lang w:val="pl-PL"/>
        </w:rPr>
        <w:t>są</w:t>
      </w:r>
      <w:r w:rsidRPr="003B089F">
        <w:rPr>
          <w:rFonts w:ascii="Times New Roman" w:hAnsi="Times New Roman" w:cs="Times New Roman"/>
          <w:color w:val="000000" w:themeColor="text1"/>
          <w:sz w:val="24"/>
          <w:szCs w:val="24"/>
          <w:lang w:val="pl-PL"/>
        </w:rPr>
        <w:t xml:space="preserve"> inne plany działania, takie jak Program integracji społeczności romskiej w Polsce </w:t>
      </w:r>
      <w:r w:rsidR="00CB3FEF" w:rsidRPr="003B089F">
        <w:rPr>
          <w:rFonts w:ascii="Times New Roman" w:hAnsi="Times New Roman" w:cs="Times New Roman"/>
          <w:color w:val="000000" w:themeColor="text1"/>
          <w:sz w:val="24"/>
          <w:szCs w:val="24"/>
          <w:lang w:val="pl-PL"/>
        </w:rPr>
        <w:t>czy</w:t>
      </w:r>
      <w:r w:rsidRPr="003B089F">
        <w:rPr>
          <w:rFonts w:ascii="Times New Roman" w:hAnsi="Times New Roman" w:cs="Times New Roman"/>
          <w:color w:val="000000" w:themeColor="text1"/>
          <w:sz w:val="24"/>
          <w:szCs w:val="24"/>
          <w:lang w:val="pl-PL"/>
        </w:rPr>
        <w:t xml:space="preserve"> Krajowy plan działania na rzecz kobiet, pokoju i bezpieczeństwa (2018-2021), GREVIO zauważa, że pierwszy z nich nie </w:t>
      </w:r>
      <w:r w:rsidR="001C0FC3" w:rsidRPr="003B089F">
        <w:rPr>
          <w:rFonts w:ascii="Times New Roman" w:hAnsi="Times New Roman" w:cs="Times New Roman"/>
          <w:color w:val="000000" w:themeColor="text1"/>
          <w:sz w:val="24"/>
          <w:szCs w:val="24"/>
          <w:lang w:val="pl-PL"/>
        </w:rPr>
        <w:t>mówi</w:t>
      </w:r>
      <w:r w:rsidRPr="003B089F">
        <w:rPr>
          <w:rFonts w:ascii="Times New Roman" w:hAnsi="Times New Roman" w:cs="Times New Roman"/>
          <w:color w:val="000000" w:themeColor="text1"/>
          <w:sz w:val="24"/>
          <w:szCs w:val="24"/>
          <w:lang w:val="pl-PL"/>
        </w:rPr>
        <w:t xml:space="preserve"> </w:t>
      </w:r>
      <w:r w:rsidR="001C0FC3" w:rsidRPr="003B089F">
        <w:rPr>
          <w:rFonts w:ascii="Times New Roman" w:hAnsi="Times New Roman" w:cs="Times New Roman"/>
          <w:color w:val="000000" w:themeColor="text1"/>
          <w:sz w:val="24"/>
          <w:szCs w:val="24"/>
          <w:lang w:val="pl-PL"/>
        </w:rPr>
        <w:t>wprost</w:t>
      </w:r>
      <w:r w:rsidRPr="003B089F">
        <w:rPr>
          <w:rFonts w:ascii="Times New Roman" w:hAnsi="Times New Roman" w:cs="Times New Roman"/>
          <w:color w:val="000000" w:themeColor="text1"/>
          <w:sz w:val="24"/>
          <w:szCs w:val="24"/>
          <w:lang w:val="pl-PL"/>
        </w:rPr>
        <w:t xml:space="preserve"> o przemocy wobec kobiet, a drugi przewiduje, wśród innych ważnych</w:t>
      </w:r>
      <w:r w:rsidR="001C0FC3" w:rsidRPr="003B089F">
        <w:rPr>
          <w:rFonts w:ascii="Times New Roman" w:hAnsi="Times New Roman" w:cs="Times New Roman"/>
          <w:color w:val="000000" w:themeColor="text1"/>
          <w:sz w:val="24"/>
          <w:szCs w:val="24"/>
          <w:lang w:val="pl-PL"/>
        </w:rPr>
        <w:t xml:space="preserve"> rozwiązań</w:t>
      </w:r>
      <w:r w:rsidRPr="003B089F">
        <w:rPr>
          <w:rFonts w:ascii="Times New Roman" w:hAnsi="Times New Roman" w:cs="Times New Roman"/>
          <w:color w:val="000000" w:themeColor="text1"/>
          <w:sz w:val="24"/>
          <w:szCs w:val="24"/>
          <w:lang w:val="pl-PL"/>
        </w:rPr>
        <w:t xml:space="preserve">, „wsparcie ofiar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związanej z konflikt</w:t>
      </w:r>
      <w:r w:rsidR="001C0FC3" w:rsidRPr="003B089F">
        <w:rPr>
          <w:rFonts w:ascii="Times New Roman" w:hAnsi="Times New Roman" w:cs="Times New Roman"/>
          <w:color w:val="000000" w:themeColor="text1"/>
          <w:sz w:val="24"/>
          <w:szCs w:val="24"/>
          <w:lang w:val="pl-PL"/>
        </w:rPr>
        <w:t>ami zbrojnymi</w:t>
      </w:r>
      <w:r w:rsidRPr="003B089F">
        <w:rPr>
          <w:rFonts w:ascii="Times New Roman" w:hAnsi="Times New Roman" w:cs="Times New Roman"/>
          <w:color w:val="000000" w:themeColor="text1"/>
          <w:sz w:val="24"/>
          <w:szCs w:val="24"/>
          <w:lang w:val="pl-PL"/>
        </w:rPr>
        <w:t xml:space="preserve">, które ubiegają się o ochronę międzynarodową w Polsce”, ale nie określa żadnych konkretnych działań w tym </w:t>
      </w:r>
      <w:r w:rsidR="00E04815">
        <w:rPr>
          <w:rFonts w:ascii="Times New Roman" w:hAnsi="Times New Roman" w:cs="Times New Roman"/>
          <w:color w:val="000000" w:themeColor="text1"/>
          <w:sz w:val="24"/>
          <w:szCs w:val="24"/>
          <w:lang w:val="pl-PL"/>
        </w:rPr>
        <w:t>zakresie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Odpowiedzialność za </w:t>
      </w:r>
      <w:r w:rsidR="001F028A" w:rsidRPr="003B089F">
        <w:rPr>
          <w:rFonts w:ascii="Times New Roman" w:hAnsi="Times New Roman" w:cs="Times New Roman"/>
          <w:color w:val="000000" w:themeColor="text1"/>
          <w:sz w:val="24"/>
          <w:szCs w:val="24"/>
          <w:lang w:val="pl-PL"/>
        </w:rPr>
        <w:t xml:space="preserve">realizację </w:t>
      </w:r>
      <w:r w:rsidRPr="003B089F">
        <w:rPr>
          <w:rFonts w:ascii="Times New Roman" w:hAnsi="Times New Roman" w:cs="Times New Roman"/>
          <w:color w:val="000000" w:themeColor="text1"/>
          <w:sz w:val="24"/>
          <w:szCs w:val="24"/>
          <w:lang w:val="pl-PL"/>
        </w:rPr>
        <w:t>różn</w:t>
      </w:r>
      <w:r w:rsidR="001F028A"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program</w:t>
      </w:r>
      <w:r w:rsidR="001F028A"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/plan</w:t>
      </w:r>
      <w:r w:rsidR="001F028A"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działania i </w:t>
      </w:r>
      <w:r w:rsidR="00C419D7">
        <w:rPr>
          <w:rFonts w:ascii="Times New Roman" w:hAnsi="Times New Roman" w:cs="Times New Roman"/>
          <w:color w:val="000000" w:themeColor="text1"/>
          <w:sz w:val="24"/>
          <w:szCs w:val="24"/>
          <w:lang w:val="pl-PL"/>
        </w:rPr>
        <w:t xml:space="preserve">za różne formy </w:t>
      </w:r>
      <w:r w:rsidRPr="003B089F">
        <w:rPr>
          <w:rFonts w:ascii="Times New Roman" w:hAnsi="Times New Roman" w:cs="Times New Roman"/>
          <w:color w:val="000000" w:themeColor="text1"/>
          <w:sz w:val="24"/>
          <w:szCs w:val="24"/>
          <w:lang w:val="pl-PL"/>
        </w:rPr>
        <w:t>przemocy wydaje się być podzielona pomiędzy Ministerstwo Rodziny i Polityki Społecznej (przemoc domowa)</w:t>
      </w:r>
      <w:r w:rsidR="001E6930" w:rsidRPr="003B089F">
        <w:rPr>
          <w:rStyle w:val="Odwoanieprzypisudolnego"/>
          <w:rFonts w:ascii="Times New Roman" w:hAnsi="Times New Roman" w:cs="Times New Roman"/>
          <w:color w:val="000000" w:themeColor="text1"/>
          <w:sz w:val="24"/>
          <w:szCs w:val="24"/>
          <w:lang w:val="pl-PL"/>
        </w:rPr>
        <w:footnoteReference w:id="26"/>
      </w:r>
      <w:r w:rsidRPr="003B089F">
        <w:rPr>
          <w:rFonts w:ascii="Times New Roman" w:hAnsi="Times New Roman" w:cs="Times New Roman"/>
          <w:color w:val="000000" w:themeColor="text1"/>
          <w:sz w:val="24"/>
          <w:szCs w:val="24"/>
          <w:lang w:val="pl-PL"/>
        </w:rPr>
        <w:t>, Ministerstwo Sprawiedliwości (</w:t>
      </w:r>
      <w:r w:rsidR="004E5957">
        <w:rPr>
          <w:rFonts w:ascii="Times New Roman" w:hAnsi="Times New Roman" w:cs="Times New Roman"/>
          <w:color w:val="000000" w:themeColor="text1"/>
          <w:sz w:val="24"/>
          <w:szCs w:val="24"/>
          <w:lang w:val="pl-PL"/>
        </w:rPr>
        <w:t xml:space="preserve">gwałt </w:t>
      </w:r>
      <w:r w:rsidRPr="003B089F">
        <w:rPr>
          <w:rFonts w:ascii="Times New Roman" w:hAnsi="Times New Roman" w:cs="Times New Roman"/>
          <w:color w:val="000000" w:themeColor="text1"/>
          <w:sz w:val="24"/>
          <w:szCs w:val="24"/>
          <w:lang w:val="pl-PL"/>
        </w:rPr>
        <w:t xml:space="preserve">i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w:t>
      </w:r>
      <w:r w:rsidR="00C419D7">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 xml:space="preserve"> i inne formy przemocy) oraz Ministerstwo Spraw Wewnętrznych i Administracji, Ministerstwo Spraw Zagranicznych, Ministerstwo Obrony Narodowej i Pełnomocnika Rządu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Równego Traktowania, które wspólnie opracowały </w:t>
      </w:r>
      <w:r w:rsidR="001F028A"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rajowy plan działania na rzecz kobiet, pokoju i bezpieczeństwa </w:t>
      </w:r>
      <w:r w:rsidR="001E6930"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monitorują jego realizację. </w:t>
      </w:r>
      <w:r w:rsidR="00DF6CCE">
        <w:rPr>
          <w:rFonts w:ascii="Times New Roman" w:hAnsi="Times New Roman" w:cs="Times New Roman"/>
          <w:color w:val="000000" w:themeColor="text1"/>
          <w:sz w:val="24"/>
          <w:szCs w:val="24"/>
          <w:lang w:val="pl-PL"/>
        </w:rPr>
        <w:t xml:space="preserve">Wobec braku </w:t>
      </w:r>
      <w:r w:rsidRPr="003B089F">
        <w:rPr>
          <w:rFonts w:ascii="Times New Roman" w:hAnsi="Times New Roman" w:cs="Times New Roman"/>
          <w:color w:val="000000" w:themeColor="text1"/>
          <w:sz w:val="24"/>
          <w:szCs w:val="24"/>
          <w:lang w:val="pl-PL"/>
        </w:rPr>
        <w:t>struktury współpracy lub widocznych powiązań, t</w:t>
      </w:r>
      <w:r w:rsidR="00DF6CCE">
        <w:rPr>
          <w:rFonts w:ascii="Times New Roman" w:hAnsi="Times New Roman" w:cs="Times New Roman"/>
          <w:color w:val="000000" w:themeColor="text1"/>
          <w:sz w:val="24"/>
          <w:szCs w:val="24"/>
          <w:lang w:val="pl-PL"/>
        </w:rPr>
        <w:t>aki</w:t>
      </w:r>
      <w:r w:rsidRPr="003B089F">
        <w:rPr>
          <w:rFonts w:ascii="Times New Roman" w:hAnsi="Times New Roman" w:cs="Times New Roman"/>
          <w:color w:val="000000" w:themeColor="text1"/>
          <w:sz w:val="24"/>
          <w:szCs w:val="24"/>
          <w:lang w:val="pl-PL"/>
        </w:rPr>
        <w:t xml:space="preserve"> podział </w:t>
      </w:r>
      <w:r w:rsidR="00595C9F">
        <w:rPr>
          <w:rFonts w:ascii="Times New Roman" w:hAnsi="Times New Roman" w:cs="Times New Roman"/>
          <w:color w:val="000000" w:themeColor="text1"/>
          <w:sz w:val="24"/>
          <w:szCs w:val="24"/>
          <w:lang w:val="pl-PL"/>
        </w:rPr>
        <w:t xml:space="preserve">właściwości </w:t>
      </w:r>
      <w:r w:rsidRPr="003B089F">
        <w:rPr>
          <w:rFonts w:ascii="Times New Roman" w:hAnsi="Times New Roman" w:cs="Times New Roman"/>
          <w:color w:val="000000" w:themeColor="text1"/>
          <w:sz w:val="24"/>
          <w:szCs w:val="24"/>
          <w:lang w:val="pl-PL"/>
        </w:rPr>
        <w:t xml:space="preserve">i </w:t>
      </w:r>
      <w:r w:rsidR="00595C9F">
        <w:rPr>
          <w:rFonts w:ascii="Times New Roman" w:hAnsi="Times New Roman" w:cs="Times New Roman"/>
          <w:color w:val="000000" w:themeColor="text1"/>
          <w:sz w:val="24"/>
          <w:szCs w:val="24"/>
          <w:lang w:val="pl-PL"/>
        </w:rPr>
        <w:t xml:space="preserve">odpowiedzialności </w:t>
      </w:r>
      <w:r w:rsidRPr="003B089F">
        <w:rPr>
          <w:rFonts w:ascii="Times New Roman" w:hAnsi="Times New Roman" w:cs="Times New Roman"/>
          <w:color w:val="000000" w:themeColor="text1"/>
          <w:sz w:val="24"/>
          <w:szCs w:val="24"/>
          <w:lang w:val="pl-PL"/>
        </w:rPr>
        <w:t>mo</w:t>
      </w:r>
      <w:r w:rsidR="00DF6CCE">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p</w:t>
      </w:r>
      <w:r w:rsidR="005364AA" w:rsidRPr="003B089F">
        <w:rPr>
          <w:rFonts w:ascii="Times New Roman" w:hAnsi="Times New Roman" w:cs="Times New Roman"/>
          <w:color w:val="000000" w:themeColor="text1"/>
          <w:sz w:val="24"/>
          <w:szCs w:val="24"/>
          <w:lang w:val="pl-PL"/>
        </w:rPr>
        <w:t>owodować</w:t>
      </w:r>
      <w:r w:rsidRPr="003B089F">
        <w:rPr>
          <w:rFonts w:ascii="Times New Roman" w:hAnsi="Times New Roman" w:cs="Times New Roman"/>
          <w:color w:val="000000" w:themeColor="text1"/>
          <w:sz w:val="24"/>
          <w:szCs w:val="24"/>
          <w:lang w:val="pl-PL"/>
        </w:rPr>
        <w:t xml:space="preserve">, że </w:t>
      </w:r>
      <w:r w:rsidR="00595C9F">
        <w:rPr>
          <w:rFonts w:ascii="Times New Roman" w:hAnsi="Times New Roman" w:cs="Times New Roman"/>
          <w:color w:val="000000" w:themeColor="text1"/>
          <w:sz w:val="24"/>
          <w:szCs w:val="24"/>
          <w:lang w:val="pl-PL"/>
        </w:rPr>
        <w:t xml:space="preserve">przyjmowane </w:t>
      </w:r>
      <w:r w:rsidR="00DF6CCE">
        <w:rPr>
          <w:rFonts w:ascii="Times New Roman" w:hAnsi="Times New Roman" w:cs="Times New Roman"/>
          <w:color w:val="000000" w:themeColor="text1"/>
          <w:sz w:val="24"/>
          <w:szCs w:val="24"/>
          <w:lang w:val="pl-PL"/>
        </w:rPr>
        <w:t xml:space="preserve">przez poszczególne instytucje </w:t>
      </w:r>
      <w:r w:rsidR="00FC0A1D">
        <w:rPr>
          <w:rFonts w:ascii="Times New Roman" w:hAnsi="Times New Roman" w:cs="Times New Roman"/>
          <w:color w:val="000000" w:themeColor="text1"/>
          <w:sz w:val="24"/>
          <w:szCs w:val="24"/>
          <w:lang w:val="pl-PL"/>
        </w:rPr>
        <w:t xml:space="preserve">rozwiązania </w:t>
      </w:r>
      <w:r w:rsidRPr="003B089F">
        <w:rPr>
          <w:rFonts w:ascii="Times New Roman" w:hAnsi="Times New Roman" w:cs="Times New Roman"/>
          <w:color w:val="000000" w:themeColor="text1"/>
          <w:sz w:val="24"/>
          <w:szCs w:val="24"/>
          <w:lang w:val="pl-PL"/>
        </w:rPr>
        <w:t>będą niespójne i uniemożliwią kompleksow</w:t>
      </w:r>
      <w:r w:rsidR="00CC13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skoordynowan</w:t>
      </w:r>
      <w:r w:rsidR="00CC13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gowanie</w:t>
      </w:r>
      <w:r w:rsidR="001F028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opart</w:t>
      </w:r>
      <w:r w:rsidR="00CC13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na czterech filarach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zapobieganiu, ochronie, ściganiu i zintegrowanej polityce. Potrzebne byłyby dodatkowe inicjatywy lub mechanizmy, </w:t>
      </w:r>
      <w:r w:rsidR="001F028A" w:rsidRPr="003B089F">
        <w:rPr>
          <w:rFonts w:ascii="Times New Roman" w:hAnsi="Times New Roman" w:cs="Times New Roman"/>
          <w:color w:val="000000" w:themeColor="text1"/>
          <w:sz w:val="24"/>
          <w:szCs w:val="24"/>
          <w:lang w:val="pl-PL"/>
        </w:rPr>
        <w:t>aby</w:t>
      </w:r>
      <w:r w:rsidRPr="003B089F">
        <w:rPr>
          <w:rFonts w:ascii="Times New Roman" w:hAnsi="Times New Roman" w:cs="Times New Roman"/>
          <w:color w:val="000000" w:themeColor="text1"/>
          <w:sz w:val="24"/>
          <w:szCs w:val="24"/>
          <w:lang w:val="pl-PL"/>
        </w:rPr>
        <w:t xml:space="preserve"> umożliwi</w:t>
      </w:r>
      <w:r w:rsidR="001F028A"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ministerstwom</w:t>
      </w:r>
      <w:r w:rsidR="00595C9F">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w:t>
      </w:r>
      <w:r w:rsidR="001F028A" w:rsidRPr="003B089F">
        <w:rPr>
          <w:rFonts w:ascii="Times New Roman" w:hAnsi="Times New Roman" w:cs="Times New Roman"/>
          <w:color w:val="000000" w:themeColor="text1"/>
          <w:sz w:val="24"/>
          <w:szCs w:val="24"/>
          <w:lang w:val="pl-PL"/>
        </w:rPr>
        <w:t>instytucjom publicznym</w:t>
      </w:r>
      <w:r w:rsidRPr="003B089F">
        <w:rPr>
          <w:rFonts w:ascii="Times New Roman" w:hAnsi="Times New Roman" w:cs="Times New Roman"/>
          <w:color w:val="000000" w:themeColor="text1"/>
          <w:sz w:val="24"/>
          <w:szCs w:val="24"/>
          <w:lang w:val="pl-PL"/>
        </w:rPr>
        <w:t xml:space="preserve"> </w:t>
      </w:r>
      <w:proofErr w:type="spellStart"/>
      <w:r w:rsidR="001F028A" w:rsidRPr="003B089F">
        <w:rPr>
          <w:rFonts w:ascii="Times New Roman" w:hAnsi="Times New Roman" w:cs="Times New Roman"/>
          <w:color w:val="000000" w:themeColor="text1"/>
          <w:sz w:val="24"/>
          <w:szCs w:val="24"/>
          <w:lang w:val="pl-PL"/>
        </w:rPr>
        <w:t>opracowanie</w:t>
      </w:r>
      <w:proofErr w:type="spellEnd"/>
      <w:r w:rsidR="001F028A" w:rsidRPr="003B089F">
        <w:rPr>
          <w:rFonts w:ascii="Times New Roman" w:hAnsi="Times New Roman" w:cs="Times New Roman"/>
          <w:color w:val="000000" w:themeColor="text1"/>
          <w:sz w:val="24"/>
          <w:szCs w:val="24"/>
          <w:lang w:val="pl-PL"/>
        </w:rPr>
        <w:t xml:space="preserve"> wspólnych strategii, wdrażanych przez nie w sposób </w:t>
      </w:r>
      <w:r w:rsidRPr="003B089F">
        <w:rPr>
          <w:rFonts w:ascii="Times New Roman" w:hAnsi="Times New Roman" w:cs="Times New Roman"/>
          <w:color w:val="000000" w:themeColor="text1"/>
          <w:sz w:val="24"/>
          <w:szCs w:val="24"/>
          <w:lang w:val="pl-PL"/>
        </w:rPr>
        <w:t>przekrojow</w:t>
      </w:r>
      <w:r w:rsidR="001F028A" w:rsidRPr="003B089F">
        <w:rPr>
          <w:rFonts w:ascii="Times New Roman" w:hAnsi="Times New Roman" w:cs="Times New Roman"/>
          <w:color w:val="000000" w:themeColor="text1"/>
          <w:sz w:val="24"/>
          <w:szCs w:val="24"/>
          <w:lang w:val="pl-PL"/>
        </w:rPr>
        <w:t>y</w:t>
      </w:r>
      <w:r w:rsidR="001F028A"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i skoordynowan</w:t>
      </w:r>
      <w:r w:rsidR="001F028A" w:rsidRPr="003B089F">
        <w:rPr>
          <w:rFonts w:ascii="Times New Roman" w:hAnsi="Times New Roman" w:cs="Times New Roman"/>
          <w:color w:val="000000" w:themeColor="text1"/>
          <w:sz w:val="24"/>
          <w:szCs w:val="24"/>
          <w:lang w:val="pl-PL"/>
        </w:rPr>
        <w:t xml:space="preserve">y, odpowiednio do </w:t>
      </w:r>
      <w:r w:rsidRPr="003B089F">
        <w:rPr>
          <w:rFonts w:ascii="Times New Roman" w:hAnsi="Times New Roman" w:cs="Times New Roman"/>
          <w:color w:val="000000" w:themeColor="text1"/>
          <w:sz w:val="24"/>
          <w:szCs w:val="24"/>
          <w:lang w:val="pl-PL"/>
        </w:rPr>
        <w:t xml:space="preserve">ich </w:t>
      </w:r>
      <w:r w:rsidR="001F028A" w:rsidRPr="003B089F">
        <w:rPr>
          <w:rFonts w:ascii="Times New Roman" w:hAnsi="Times New Roman" w:cs="Times New Roman"/>
          <w:color w:val="000000" w:themeColor="text1"/>
          <w:sz w:val="24"/>
          <w:szCs w:val="24"/>
          <w:lang w:val="pl-PL"/>
        </w:rPr>
        <w:t>kompetencji</w:t>
      </w:r>
      <w:r w:rsidRPr="003B089F">
        <w:rPr>
          <w:rFonts w:ascii="Times New Roman" w:hAnsi="Times New Roman" w:cs="Times New Roman"/>
          <w:color w:val="000000" w:themeColor="text1"/>
          <w:sz w:val="24"/>
          <w:szCs w:val="24"/>
          <w:lang w:val="pl-PL"/>
        </w:rPr>
        <w:t xml:space="preserve"> (n</w:t>
      </w:r>
      <w:r w:rsidR="001F028A" w:rsidRPr="003B089F">
        <w:rPr>
          <w:rFonts w:ascii="Times New Roman" w:hAnsi="Times New Roman" w:cs="Times New Roman"/>
          <w:color w:val="000000" w:themeColor="text1"/>
          <w:sz w:val="24"/>
          <w:szCs w:val="24"/>
          <w:lang w:val="pl-PL"/>
        </w:rPr>
        <w:t>a przykład</w:t>
      </w:r>
      <w:r w:rsidRPr="003B089F">
        <w:rPr>
          <w:rFonts w:ascii="Times New Roman" w:hAnsi="Times New Roman" w:cs="Times New Roman"/>
          <w:color w:val="000000" w:themeColor="text1"/>
          <w:sz w:val="24"/>
          <w:szCs w:val="24"/>
          <w:lang w:val="pl-PL"/>
        </w:rPr>
        <w:t xml:space="preserve"> sądownictwo, </w:t>
      </w:r>
      <w:r w:rsidR="001F028A" w:rsidRPr="003B089F">
        <w:rPr>
          <w:rFonts w:ascii="Times New Roman" w:hAnsi="Times New Roman" w:cs="Times New Roman"/>
          <w:color w:val="000000" w:themeColor="text1"/>
          <w:sz w:val="24"/>
          <w:szCs w:val="24"/>
          <w:lang w:val="pl-PL"/>
        </w:rPr>
        <w:t xml:space="preserve">siły </w:t>
      </w:r>
      <w:r w:rsidR="001F028A" w:rsidRPr="003B089F">
        <w:rPr>
          <w:rFonts w:ascii="Times New Roman" w:hAnsi="Times New Roman" w:cs="Times New Roman"/>
          <w:color w:val="000000" w:themeColor="text1"/>
          <w:sz w:val="24"/>
          <w:szCs w:val="24"/>
          <w:lang w:val="pl-PL"/>
        </w:rPr>
        <w:lastRenderedPageBreak/>
        <w:t>porządkowe</w:t>
      </w:r>
      <w:r w:rsidRPr="003B089F">
        <w:rPr>
          <w:rFonts w:ascii="Times New Roman" w:hAnsi="Times New Roman" w:cs="Times New Roman"/>
          <w:color w:val="000000" w:themeColor="text1"/>
          <w:sz w:val="24"/>
          <w:szCs w:val="24"/>
          <w:lang w:val="pl-PL"/>
        </w:rPr>
        <w:t xml:space="preserve">, </w:t>
      </w:r>
      <w:r w:rsidR="00DF6CCE">
        <w:rPr>
          <w:rFonts w:ascii="Times New Roman" w:hAnsi="Times New Roman" w:cs="Times New Roman"/>
          <w:color w:val="000000" w:themeColor="text1"/>
          <w:sz w:val="24"/>
          <w:szCs w:val="24"/>
          <w:lang w:val="pl-PL"/>
        </w:rPr>
        <w:t>opieka zdr</w:t>
      </w:r>
      <w:r w:rsidR="00FC0A1D">
        <w:rPr>
          <w:rFonts w:ascii="Times New Roman" w:hAnsi="Times New Roman" w:cs="Times New Roman"/>
          <w:color w:val="000000" w:themeColor="text1"/>
          <w:sz w:val="24"/>
          <w:szCs w:val="24"/>
          <w:lang w:val="pl-PL"/>
        </w:rPr>
        <w:t>o</w:t>
      </w:r>
      <w:r w:rsidR="00DF6CCE">
        <w:rPr>
          <w:rFonts w:ascii="Times New Roman" w:hAnsi="Times New Roman" w:cs="Times New Roman"/>
          <w:color w:val="000000" w:themeColor="text1"/>
          <w:sz w:val="24"/>
          <w:szCs w:val="24"/>
          <w:lang w:val="pl-PL"/>
        </w:rPr>
        <w:t>wotna</w:t>
      </w:r>
      <w:r w:rsidR="001F028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polityka społeczna), aby wspólnie </w:t>
      </w:r>
      <w:r w:rsidR="001F028A" w:rsidRPr="003B089F">
        <w:rPr>
          <w:rFonts w:ascii="Times New Roman" w:hAnsi="Times New Roman" w:cs="Times New Roman"/>
          <w:color w:val="000000" w:themeColor="text1"/>
          <w:sz w:val="24"/>
          <w:szCs w:val="24"/>
          <w:lang w:val="pl-PL"/>
        </w:rPr>
        <w:t xml:space="preserve">zwalczać </w:t>
      </w:r>
      <w:r w:rsidRPr="003B089F">
        <w:rPr>
          <w:rFonts w:ascii="Times New Roman" w:hAnsi="Times New Roman" w:cs="Times New Roman"/>
          <w:color w:val="000000" w:themeColor="text1"/>
          <w:sz w:val="24"/>
          <w:szCs w:val="24"/>
          <w:lang w:val="pl-PL"/>
        </w:rPr>
        <w:t>wszystki</w:t>
      </w:r>
      <w:r w:rsidR="001F028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form</w:t>
      </w:r>
      <w:r w:rsidR="001F028A"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przemoc domową,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kompleksowe podejście </w:t>
      </w:r>
      <w:r w:rsidR="00FC0A1D">
        <w:rPr>
          <w:rFonts w:ascii="Times New Roman" w:hAnsi="Times New Roman" w:cs="Times New Roman"/>
          <w:color w:val="000000" w:themeColor="text1"/>
          <w:sz w:val="24"/>
          <w:szCs w:val="24"/>
          <w:lang w:val="pl-PL"/>
        </w:rPr>
        <w:t xml:space="preserve">zastosowane </w:t>
      </w:r>
      <w:r w:rsidRPr="003B089F">
        <w:rPr>
          <w:rFonts w:ascii="Times New Roman" w:hAnsi="Times New Roman" w:cs="Times New Roman"/>
          <w:color w:val="000000" w:themeColor="text1"/>
          <w:sz w:val="24"/>
          <w:szCs w:val="24"/>
          <w:lang w:val="pl-PL"/>
        </w:rPr>
        <w:t xml:space="preserve">w ustawie </w:t>
      </w:r>
      <w:r w:rsidR="00F00CC1" w:rsidRPr="003B089F">
        <w:rPr>
          <w:rFonts w:ascii="Times New Roman" w:hAnsi="Times New Roman" w:cs="Times New Roman"/>
          <w:color w:val="000000" w:themeColor="text1"/>
          <w:sz w:val="24"/>
          <w:szCs w:val="24"/>
          <w:lang w:val="pl-PL"/>
        </w:rPr>
        <w:t>o przeciwdziałaniu przemocy w rodzinie</w:t>
      </w:r>
      <w:r w:rsidRPr="003B089F">
        <w:rPr>
          <w:rFonts w:ascii="Times New Roman" w:hAnsi="Times New Roman" w:cs="Times New Roman"/>
          <w:color w:val="000000" w:themeColor="text1"/>
          <w:sz w:val="24"/>
          <w:szCs w:val="24"/>
          <w:lang w:val="pl-PL"/>
        </w:rPr>
        <w:t xml:space="preserve">, która </w:t>
      </w:r>
      <w:r w:rsidR="00595C9F">
        <w:rPr>
          <w:rFonts w:ascii="Times New Roman" w:hAnsi="Times New Roman" w:cs="Times New Roman"/>
          <w:color w:val="000000" w:themeColor="text1"/>
          <w:sz w:val="24"/>
          <w:szCs w:val="24"/>
          <w:lang w:val="pl-PL"/>
        </w:rPr>
        <w:t xml:space="preserve">przewiduje przyjmowanie </w:t>
      </w:r>
      <w:r w:rsidRPr="003B089F">
        <w:rPr>
          <w:rFonts w:ascii="Times New Roman" w:hAnsi="Times New Roman" w:cs="Times New Roman"/>
          <w:color w:val="000000" w:themeColor="text1"/>
          <w:sz w:val="24"/>
          <w:szCs w:val="24"/>
          <w:lang w:val="pl-PL"/>
        </w:rPr>
        <w:t>krajowego programu</w:t>
      </w:r>
      <w:r w:rsidR="00F00C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DF6CCE">
        <w:rPr>
          <w:rFonts w:ascii="Times New Roman" w:hAnsi="Times New Roman" w:cs="Times New Roman"/>
          <w:color w:val="000000" w:themeColor="text1"/>
          <w:sz w:val="24"/>
          <w:szCs w:val="24"/>
          <w:lang w:val="pl-PL"/>
        </w:rPr>
        <w:t xml:space="preserve">ustalającego </w:t>
      </w:r>
      <w:r w:rsidRPr="003B089F">
        <w:rPr>
          <w:rFonts w:ascii="Times New Roman" w:hAnsi="Times New Roman" w:cs="Times New Roman"/>
          <w:color w:val="000000" w:themeColor="text1"/>
          <w:sz w:val="24"/>
          <w:szCs w:val="24"/>
          <w:lang w:val="pl-PL"/>
        </w:rPr>
        <w:t xml:space="preserve">działania </w:t>
      </w:r>
      <w:r w:rsidR="00595C9F">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ochrony i wsparcia ofiar, interwen</w:t>
      </w:r>
      <w:r w:rsidR="00595C9F">
        <w:rPr>
          <w:rFonts w:ascii="Times New Roman" w:hAnsi="Times New Roman" w:cs="Times New Roman"/>
          <w:color w:val="000000" w:themeColor="text1"/>
          <w:sz w:val="24"/>
          <w:szCs w:val="24"/>
          <w:lang w:val="pl-PL"/>
        </w:rPr>
        <w:t>cji wobec sprawców</w:t>
      </w:r>
      <w:r w:rsidR="00DF6CCE">
        <w:rPr>
          <w:rFonts w:ascii="Times New Roman" w:hAnsi="Times New Roman" w:cs="Times New Roman"/>
          <w:color w:val="000000" w:themeColor="text1"/>
          <w:sz w:val="24"/>
          <w:szCs w:val="24"/>
          <w:lang w:val="pl-PL"/>
        </w:rPr>
        <w:t>, jak również</w:t>
      </w:r>
      <w:r w:rsidR="00595C9F">
        <w:rPr>
          <w:rFonts w:ascii="Times New Roman" w:hAnsi="Times New Roman" w:cs="Times New Roman"/>
          <w:color w:val="000000" w:themeColor="text1"/>
          <w:sz w:val="24"/>
          <w:szCs w:val="24"/>
          <w:lang w:val="pl-PL"/>
        </w:rPr>
        <w:t xml:space="preserve"> kampani</w:t>
      </w:r>
      <w:r w:rsidR="00DF6CC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uświadamiając</w:t>
      </w:r>
      <w:r w:rsidR="00DF6CC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Artykuł </w:t>
      </w:r>
      <w:proofErr w:type="spellStart"/>
      <w:r w:rsidRPr="003B089F">
        <w:rPr>
          <w:rFonts w:ascii="Times New Roman" w:hAnsi="Times New Roman" w:cs="Times New Roman"/>
          <w:color w:val="000000" w:themeColor="text1"/>
          <w:sz w:val="24"/>
          <w:szCs w:val="24"/>
          <w:lang w:val="pl-PL"/>
        </w:rPr>
        <w:t>10a</w:t>
      </w:r>
      <w:proofErr w:type="spellEnd"/>
      <w:r w:rsidRPr="003B089F">
        <w:rPr>
          <w:rFonts w:ascii="Times New Roman" w:hAnsi="Times New Roman" w:cs="Times New Roman"/>
          <w:color w:val="000000" w:themeColor="text1"/>
          <w:sz w:val="24"/>
          <w:szCs w:val="24"/>
          <w:lang w:val="pl-PL"/>
        </w:rPr>
        <w:t xml:space="preserve"> ustawy przewiduje również utworzenie organu doradczego Ministra Rodziny i Polityki Społecznej: „zespołu monitorującego”. Zespół ten składa się z sekretarza stanu</w:t>
      </w:r>
      <w:r w:rsidR="00595C9F">
        <w:rPr>
          <w:rFonts w:ascii="Times New Roman" w:hAnsi="Times New Roman" w:cs="Times New Roman"/>
          <w:color w:val="000000" w:themeColor="text1"/>
          <w:sz w:val="24"/>
          <w:szCs w:val="24"/>
          <w:lang w:val="pl-PL"/>
        </w:rPr>
        <w:t xml:space="preserve">, będącego </w:t>
      </w:r>
      <w:r w:rsidRPr="003B089F">
        <w:rPr>
          <w:rFonts w:ascii="Times New Roman" w:hAnsi="Times New Roman" w:cs="Times New Roman"/>
          <w:color w:val="000000" w:themeColor="text1"/>
          <w:sz w:val="24"/>
          <w:szCs w:val="24"/>
          <w:lang w:val="pl-PL"/>
        </w:rPr>
        <w:t>krajowy</w:t>
      </w:r>
      <w:r w:rsidR="00595C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koordynator</w:t>
      </w:r>
      <w:r w:rsidR="00595C9F">
        <w:rPr>
          <w:rFonts w:ascii="Times New Roman" w:hAnsi="Times New Roman" w:cs="Times New Roman"/>
          <w:color w:val="000000" w:themeColor="text1"/>
          <w:sz w:val="24"/>
          <w:szCs w:val="24"/>
          <w:lang w:val="pl-PL"/>
        </w:rPr>
        <w:t>em</w:t>
      </w:r>
      <w:r w:rsidRPr="003B089F">
        <w:rPr>
          <w:rFonts w:ascii="Times New Roman" w:hAnsi="Times New Roman" w:cs="Times New Roman"/>
          <w:color w:val="000000" w:themeColor="text1"/>
          <w:sz w:val="24"/>
          <w:szCs w:val="24"/>
          <w:lang w:val="pl-PL"/>
        </w:rPr>
        <w:t xml:space="preserve"> programu krajowego, a także </w:t>
      </w:r>
      <w:r w:rsidR="00595C9F" w:rsidRPr="003B089F">
        <w:rPr>
          <w:rFonts w:ascii="Times New Roman" w:hAnsi="Times New Roman" w:cs="Times New Roman"/>
          <w:color w:val="000000" w:themeColor="text1"/>
          <w:sz w:val="24"/>
          <w:szCs w:val="24"/>
          <w:lang w:val="pl-PL"/>
        </w:rPr>
        <w:t xml:space="preserve">powoływanych na trzy lata </w:t>
      </w:r>
      <w:r w:rsidRPr="003B089F">
        <w:rPr>
          <w:rFonts w:ascii="Times New Roman" w:hAnsi="Times New Roman" w:cs="Times New Roman"/>
          <w:color w:val="000000" w:themeColor="text1"/>
          <w:sz w:val="24"/>
          <w:szCs w:val="24"/>
          <w:lang w:val="pl-PL"/>
        </w:rPr>
        <w:t xml:space="preserve">członków </w:t>
      </w:r>
      <w:r w:rsidR="00F00CC1" w:rsidRPr="003B089F">
        <w:rPr>
          <w:rFonts w:ascii="Times New Roman" w:hAnsi="Times New Roman" w:cs="Times New Roman"/>
          <w:color w:val="000000" w:themeColor="text1"/>
          <w:sz w:val="24"/>
          <w:szCs w:val="24"/>
          <w:lang w:val="pl-PL"/>
        </w:rPr>
        <w:t xml:space="preserve">reprezentujących </w:t>
      </w:r>
      <w:proofErr w:type="spellStart"/>
      <w:r w:rsidRPr="003B089F">
        <w:rPr>
          <w:rFonts w:ascii="Times New Roman" w:hAnsi="Times New Roman" w:cs="Times New Roman"/>
          <w:color w:val="000000" w:themeColor="text1"/>
          <w:sz w:val="24"/>
          <w:szCs w:val="24"/>
          <w:lang w:val="pl-PL"/>
        </w:rPr>
        <w:t>ministerstw</w:t>
      </w:r>
      <w:r w:rsidR="00F00CC1" w:rsidRPr="003B089F">
        <w:rPr>
          <w:rFonts w:ascii="Times New Roman" w:hAnsi="Times New Roman" w:cs="Times New Roman"/>
          <w:color w:val="000000" w:themeColor="text1"/>
          <w:sz w:val="24"/>
          <w:szCs w:val="24"/>
          <w:lang w:val="pl-PL"/>
        </w:rPr>
        <w:t>a</w:t>
      </w:r>
      <w:proofErr w:type="spellEnd"/>
      <w:r w:rsidRPr="003B089F">
        <w:rPr>
          <w:rFonts w:ascii="Times New Roman" w:hAnsi="Times New Roman" w:cs="Times New Roman"/>
          <w:color w:val="000000" w:themeColor="text1"/>
          <w:sz w:val="24"/>
          <w:szCs w:val="24"/>
          <w:lang w:val="pl-PL"/>
        </w:rPr>
        <w:t xml:space="preserve"> lub </w:t>
      </w:r>
      <w:r w:rsidR="00F00CC1" w:rsidRPr="003B089F">
        <w:rPr>
          <w:rFonts w:ascii="Times New Roman" w:hAnsi="Times New Roman" w:cs="Times New Roman"/>
          <w:color w:val="000000" w:themeColor="text1"/>
          <w:sz w:val="24"/>
          <w:szCs w:val="24"/>
          <w:lang w:val="pl-PL"/>
        </w:rPr>
        <w:t>instytucje</w:t>
      </w:r>
      <w:r w:rsidRPr="003B089F">
        <w:rPr>
          <w:rFonts w:ascii="Times New Roman" w:hAnsi="Times New Roman" w:cs="Times New Roman"/>
          <w:color w:val="000000" w:themeColor="text1"/>
          <w:sz w:val="24"/>
          <w:szCs w:val="24"/>
          <w:lang w:val="pl-PL"/>
        </w:rPr>
        <w:t xml:space="preserve"> publiczn</w:t>
      </w:r>
      <w:r w:rsidR="00F00CC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samorząd</w:t>
      </w:r>
      <w:r w:rsidR="00F00CC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lokaln</w:t>
      </w:r>
      <w:r w:rsidR="00F00CC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w:t>
      </w:r>
      <w:proofErr w:type="spellStart"/>
      <w:r w:rsidRPr="003B089F">
        <w:rPr>
          <w:rFonts w:ascii="Times New Roman" w:hAnsi="Times New Roman" w:cs="Times New Roman"/>
          <w:color w:val="000000" w:themeColor="text1"/>
          <w:sz w:val="24"/>
          <w:szCs w:val="24"/>
          <w:lang w:val="pl-PL"/>
        </w:rPr>
        <w:t>organizacj</w:t>
      </w:r>
      <w:r w:rsidR="00F00CC1" w:rsidRPr="003B089F">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pozarządow</w:t>
      </w:r>
      <w:r w:rsidR="00F00CC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Posiedzenia </w:t>
      </w:r>
      <w:r w:rsidR="009A1855">
        <w:rPr>
          <w:rFonts w:ascii="Times New Roman" w:hAnsi="Times New Roman" w:cs="Times New Roman"/>
          <w:color w:val="000000" w:themeColor="text1"/>
          <w:sz w:val="24"/>
          <w:szCs w:val="24"/>
          <w:lang w:val="pl-PL"/>
        </w:rPr>
        <w:t>zespołu</w:t>
      </w:r>
      <w:r w:rsidRPr="003B089F">
        <w:rPr>
          <w:rFonts w:ascii="Times New Roman" w:hAnsi="Times New Roman" w:cs="Times New Roman"/>
          <w:color w:val="000000" w:themeColor="text1"/>
          <w:sz w:val="24"/>
          <w:szCs w:val="24"/>
          <w:lang w:val="pl-PL"/>
        </w:rPr>
        <w:t xml:space="preserve"> odbywają się dwa razy w roku. Jest on odpowiedzialny</w:t>
      </w:r>
      <w:r w:rsidR="00F00CC1" w:rsidRPr="003B089F">
        <w:rPr>
          <w:rFonts w:ascii="Times New Roman" w:hAnsi="Times New Roman" w:cs="Times New Roman"/>
          <w:color w:val="000000" w:themeColor="text1"/>
          <w:sz w:val="24"/>
          <w:szCs w:val="24"/>
          <w:lang w:val="pl-PL"/>
        </w:rPr>
        <w:t>, między innymi,</w:t>
      </w:r>
      <w:r w:rsidRPr="003B089F">
        <w:rPr>
          <w:rFonts w:ascii="Times New Roman" w:hAnsi="Times New Roman" w:cs="Times New Roman"/>
          <w:color w:val="000000" w:themeColor="text1"/>
          <w:sz w:val="24"/>
          <w:szCs w:val="24"/>
          <w:lang w:val="pl-PL"/>
        </w:rPr>
        <w:t xml:space="preserve"> za inicjowanie i monitorowanie polityki dotyczącej przemocy domowej która</w:t>
      </w:r>
      <w:r w:rsidR="00F00C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zgodnie z zakresem krajowego programu</w:t>
      </w:r>
      <w:r w:rsidR="00F00C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koncentruje się na zapobieganiu i wspieraniu ofiar, </w:t>
      </w:r>
      <w:r w:rsidR="00F00CC1" w:rsidRPr="003B089F">
        <w:rPr>
          <w:rFonts w:ascii="Times New Roman" w:hAnsi="Times New Roman" w:cs="Times New Roman"/>
          <w:color w:val="000000" w:themeColor="text1"/>
          <w:sz w:val="24"/>
          <w:szCs w:val="24"/>
          <w:lang w:val="pl-PL"/>
        </w:rPr>
        <w:t xml:space="preserve">natomiast nie </w:t>
      </w:r>
      <w:r w:rsidRPr="003B089F">
        <w:rPr>
          <w:rFonts w:ascii="Times New Roman" w:hAnsi="Times New Roman" w:cs="Times New Roman"/>
          <w:color w:val="000000" w:themeColor="text1"/>
          <w:sz w:val="24"/>
          <w:szCs w:val="24"/>
          <w:lang w:val="pl-PL"/>
        </w:rPr>
        <w:t xml:space="preserve">bezpośrednio na ściganiu. W tym kontekście GREVIO zauważa, że </w:t>
      </w:r>
      <w:r w:rsidR="00FA2FCA">
        <w:rPr>
          <w:rFonts w:ascii="Times New Roman" w:hAnsi="Times New Roman" w:cs="Times New Roman"/>
          <w:color w:val="000000" w:themeColor="text1"/>
          <w:sz w:val="24"/>
          <w:szCs w:val="24"/>
          <w:lang w:val="pl-PL"/>
        </w:rPr>
        <w:t xml:space="preserve">w latach </w:t>
      </w:r>
      <w:r w:rsidRPr="003B089F">
        <w:rPr>
          <w:rFonts w:ascii="Times New Roman" w:hAnsi="Times New Roman" w:cs="Times New Roman"/>
          <w:color w:val="000000" w:themeColor="text1"/>
          <w:sz w:val="24"/>
          <w:szCs w:val="24"/>
          <w:lang w:val="pl-PL"/>
        </w:rPr>
        <w:t>2017</w:t>
      </w:r>
      <w:r w:rsidR="00FA2FCA">
        <w:rPr>
          <w:rFonts w:ascii="Times New Roman" w:hAnsi="Times New Roman" w:cs="Times New Roman"/>
          <w:color w:val="000000" w:themeColor="text1"/>
          <w:sz w:val="24"/>
          <w:szCs w:val="24"/>
          <w:lang w:val="pl-PL"/>
        </w:rPr>
        <w:t>-2020</w:t>
      </w:r>
      <w:r w:rsidRPr="003B089F">
        <w:rPr>
          <w:rFonts w:ascii="Times New Roman" w:hAnsi="Times New Roman" w:cs="Times New Roman"/>
          <w:color w:val="000000" w:themeColor="text1"/>
          <w:sz w:val="24"/>
          <w:szCs w:val="24"/>
          <w:lang w:val="pl-PL"/>
        </w:rPr>
        <w:t xml:space="preserve"> </w:t>
      </w:r>
      <w:r w:rsidR="00595C9F" w:rsidRPr="003B089F">
        <w:rPr>
          <w:rFonts w:ascii="Times New Roman" w:hAnsi="Times New Roman" w:cs="Times New Roman"/>
          <w:color w:val="000000" w:themeColor="text1"/>
          <w:sz w:val="24"/>
          <w:szCs w:val="24"/>
          <w:lang w:val="pl-PL"/>
        </w:rPr>
        <w:t xml:space="preserve">w skład zespołu monitorującego nie wchodził </w:t>
      </w:r>
      <w:r w:rsidRPr="003B089F">
        <w:rPr>
          <w:rFonts w:ascii="Times New Roman" w:hAnsi="Times New Roman" w:cs="Times New Roman"/>
          <w:color w:val="000000" w:themeColor="text1"/>
          <w:sz w:val="24"/>
          <w:szCs w:val="24"/>
          <w:lang w:val="pl-PL"/>
        </w:rPr>
        <w:t xml:space="preserve">przedstawiciel wymiaru sprawiedliwości, co jeszcze bardziej </w:t>
      </w:r>
      <w:r w:rsidR="00F00CC1" w:rsidRPr="003B089F">
        <w:rPr>
          <w:rFonts w:ascii="Times New Roman" w:hAnsi="Times New Roman" w:cs="Times New Roman"/>
          <w:color w:val="000000" w:themeColor="text1"/>
          <w:sz w:val="24"/>
          <w:szCs w:val="24"/>
          <w:lang w:val="pl-PL"/>
        </w:rPr>
        <w:t>ograniczyło</w:t>
      </w:r>
      <w:r w:rsidRPr="003B089F">
        <w:rPr>
          <w:rFonts w:ascii="Times New Roman" w:hAnsi="Times New Roman" w:cs="Times New Roman"/>
          <w:color w:val="000000" w:themeColor="text1"/>
          <w:sz w:val="24"/>
          <w:szCs w:val="24"/>
          <w:lang w:val="pl-PL"/>
        </w:rPr>
        <w:t xml:space="preserve"> zdolność </w:t>
      </w:r>
      <w:r w:rsidR="00FA2FCA">
        <w:rPr>
          <w:rFonts w:ascii="Times New Roman" w:hAnsi="Times New Roman" w:cs="Times New Roman"/>
          <w:color w:val="000000" w:themeColor="text1"/>
          <w:sz w:val="24"/>
          <w:szCs w:val="24"/>
          <w:lang w:val="pl-PL"/>
        </w:rPr>
        <w:t xml:space="preserve">zespołu </w:t>
      </w:r>
      <w:r w:rsidR="009A1855">
        <w:rPr>
          <w:rFonts w:ascii="Times New Roman" w:hAnsi="Times New Roman" w:cs="Times New Roman"/>
          <w:color w:val="000000" w:themeColor="text1"/>
          <w:sz w:val="24"/>
          <w:szCs w:val="24"/>
          <w:lang w:val="pl-PL"/>
        </w:rPr>
        <w:t xml:space="preserve">podejmowania kwestii </w:t>
      </w:r>
      <w:r w:rsidRPr="003B089F">
        <w:rPr>
          <w:rFonts w:ascii="Times New Roman" w:hAnsi="Times New Roman" w:cs="Times New Roman"/>
          <w:color w:val="000000" w:themeColor="text1"/>
          <w:sz w:val="24"/>
          <w:szCs w:val="24"/>
          <w:lang w:val="pl-PL"/>
        </w:rPr>
        <w:t>ścigani</w:t>
      </w:r>
      <w:r w:rsidR="009A185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F00CC1" w:rsidRPr="003B089F">
        <w:rPr>
          <w:rFonts w:ascii="Times New Roman" w:hAnsi="Times New Roman" w:cs="Times New Roman"/>
          <w:color w:val="000000" w:themeColor="text1"/>
          <w:sz w:val="24"/>
          <w:szCs w:val="24"/>
          <w:lang w:val="pl-PL"/>
        </w:rPr>
        <w:t xml:space="preserve">przypadków przemocy </w:t>
      </w:r>
      <w:r w:rsidRPr="003B089F">
        <w:rPr>
          <w:rFonts w:ascii="Times New Roman" w:hAnsi="Times New Roman" w:cs="Times New Roman"/>
          <w:color w:val="000000" w:themeColor="text1"/>
          <w:sz w:val="24"/>
          <w:szCs w:val="24"/>
          <w:lang w:val="pl-PL"/>
        </w:rPr>
        <w:t>domowej</w:t>
      </w:r>
      <w:r w:rsidR="00F00C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zostało to naprawione poprzez wyznaczenie </w:t>
      </w:r>
      <w:r w:rsidR="00F00CC1" w:rsidRPr="003B089F">
        <w:rPr>
          <w:rFonts w:ascii="Times New Roman" w:hAnsi="Times New Roman" w:cs="Times New Roman"/>
          <w:color w:val="000000" w:themeColor="text1"/>
          <w:sz w:val="24"/>
          <w:szCs w:val="24"/>
          <w:lang w:val="pl-PL"/>
        </w:rPr>
        <w:t xml:space="preserve">w styczniu 2021 r. </w:t>
      </w:r>
      <w:r w:rsidRPr="003B089F">
        <w:rPr>
          <w:rFonts w:ascii="Times New Roman" w:hAnsi="Times New Roman" w:cs="Times New Roman"/>
          <w:color w:val="000000" w:themeColor="text1"/>
          <w:sz w:val="24"/>
          <w:szCs w:val="24"/>
          <w:lang w:val="pl-PL"/>
        </w:rPr>
        <w:t xml:space="preserve">przedstawiciela Ministerstwa Sprawiedliwości do </w:t>
      </w:r>
      <w:r w:rsidR="00F00CC1" w:rsidRPr="003B089F">
        <w:rPr>
          <w:rFonts w:ascii="Times New Roman" w:hAnsi="Times New Roman" w:cs="Times New Roman"/>
          <w:color w:val="000000" w:themeColor="text1"/>
          <w:sz w:val="24"/>
          <w:szCs w:val="24"/>
          <w:lang w:val="pl-PL"/>
        </w:rPr>
        <w:t>składu zespołu monitorującego.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Większość </w:t>
      </w:r>
      <w:r w:rsidR="00F00CC1" w:rsidRPr="003B089F">
        <w:rPr>
          <w:rFonts w:ascii="Times New Roman" w:hAnsi="Times New Roman" w:cs="Times New Roman"/>
          <w:color w:val="000000" w:themeColor="text1"/>
          <w:sz w:val="24"/>
          <w:szCs w:val="24"/>
          <w:lang w:val="pl-PL"/>
        </w:rPr>
        <w:t xml:space="preserve">rozwiązań przewidzianych </w:t>
      </w:r>
      <w:r w:rsidR="00595C9F">
        <w:rPr>
          <w:rFonts w:ascii="Times New Roman" w:hAnsi="Times New Roman" w:cs="Times New Roman"/>
          <w:color w:val="000000" w:themeColor="text1"/>
          <w:sz w:val="24"/>
          <w:szCs w:val="24"/>
          <w:lang w:val="pl-PL"/>
        </w:rPr>
        <w:t>w</w:t>
      </w:r>
      <w:r w:rsidR="00F00CC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ustawie o przeciwdziałaniu przemocy w rodzinie i Krajowym </w:t>
      </w:r>
      <w:r w:rsidR="00F00CC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rogramie </w:t>
      </w:r>
      <w:r w:rsidR="00F00CC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F00CC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595C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jest wdrażana na </w:t>
      </w:r>
      <w:r w:rsidR="00F00CC1" w:rsidRPr="003B089F">
        <w:rPr>
          <w:rFonts w:ascii="Times New Roman" w:hAnsi="Times New Roman" w:cs="Times New Roman"/>
          <w:color w:val="000000" w:themeColor="text1"/>
          <w:sz w:val="24"/>
          <w:szCs w:val="24"/>
          <w:lang w:val="pl-PL"/>
        </w:rPr>
        <w:t>szczeblu</w:t>
      </w:r>
      <w:r w:rsidRPr="003B089F">
        <w:rPr>
          <w:rFonts w:ascii="Times New Roman" w:hAnsi="Times New Roman" w:cs="Times New Roman"/>
          <w:color w:val="000000" w:themeColor="text1"/>
          <w:sz w:val="24"/>
          <w:szCs w:val="24"/>
          <w:lang w:val="pl-PL"/>
        </w:rPr>
        <w:t xml:space="preserve"> lokalnym</w:t>
      </w:r>
      <w:r w:rsidR="00F00CC1" w:rsidRPr="003B089F">
        <w:rPr>
          <w:rStyle w:val="Odwoanieprzypisudolnego"/>
          <w:rFonts w:ascii="Times New Roman" w:hAnsi="Times New Roman" w:cs="Times New Roman"/>
          <w:color w:val="000000" w:themeColor="text1"/>
          <w:sz w:val="24"/>
          <w:szCs w:val="24"/>
          <w:lang w:val="pl-PL"/>
        </w:rPr>
        <w:footnoteReference w:id="27"/>
      </w:r>
      <w:r w:rsidRPr="003B089F">
        <w:rPr>
          <w:rFonts w:ascii="Times New Roman" w:hAnsi="Times New Roman" w:cs="Times New Roman"/>
          <w:color w:val="000000" w:themeColor="text1"/>
          <w:sz w:val="24"/>
          <w:szCs w:val="24"/>
          <w:lang w:val="pl-PL"/>
        </w:rPr>
        <w:t>. Ponadto</w:t>
      </w:r>
      <w:r w:rsidR="00F00C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władze lokalne </w:t>
      </w:r>
      <w:r w:rsidR="00595C9F" w:rsidRPr="003B089F">
        <w:rPr>
          <w:rFonts w:ascii="Times New Roman" w:hAnsi="Times New Roman" w:cs="Times New Roman"/>
          <w:color w:val="000000" w:themeColor="text1"/>
          <w:sz w:val="24"/>
          <w:szCs w:val="24"/>
          <w:lang w:val="pl-PL"/>
        </w:rPr>
        <w:t xml:space="preserve">zobowiązane </w:t>
      </w:r>
      <w:r w:rsidRPr="003B089F">
        <w:rPr>
          <w:rFonts w:ascii="Times New Roman" w:hAnsi="Times New Roman" w:cs="Times New Roman"/>
          <w:color w:val="000000" w:themeColor="text1"/>
          <w:sz w:val="24"/>
          <w:szCs w:val="24"/>
          <w:lang w:val="pl-PL"/>
        </w:rPr>
        <w:t>są przyj</w:t>
      </w:r>
      <w:r w:rsidR="00F00CC1" w:rsidRPr="003B089F">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własn</w:t>
      </w:r>
      <w:r w:rsidR="00F00CC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program</w:t>
      </w:r>
      <w:r w:rsidR="00F00CC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co </w:t>
      </w:r>
      <w:r w:rsidR="00F00CC1" w:rsidRPr="003B089F">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 2018 r. uczyniło </w:t>
      </w:r>
      <w:r w:rsidR="00595C9F">
        <w:rPr>
          <w:rFonts w:ascii="Times New Roman" w:hAnsi="Times New Roman" w:cs="Times New Roman"/>
          <w:color w:val="000000" w:themeColor="text1"/>
          <w:sz w:val="24"/>
          <w:szCs w:val="24"/>
          <w:lang w:val="pl-PL"/>
        </w:rPr>
        <w:t xml:space="preserve">niemal </w:t>
      </w:r>
      <w:r w:rsidRPr="003B089F">
        <w:rPr>
          <w:rFonts w:ascii="Times New Roman" w:hAnsi="Times New Roman" w:cs="Times New Roman"/>
          <w:color w:val="000000" w:themeColor="text1"/>
          <w:sz w:val="24"/>
          <w:szCs w:val="24"/>
          <w:lang w:val="pl-PL"/>
        </w:rPr>
        <w:t xml:space="preserve">trzy czwarte gmin. W każdym </w:t>
      </w:r>
      <w:r w:rsidR="00595C9F">
        <w:rPr>
          <w:rFonts w:ascii="Times New Roman" w:hAnsi="Times New Roman" w:cs="Times New Roman"/>
          <w:color w:val="000000" w:themeColor="text1"/>
          <w:sz w:val="24"/>
          <w:szCs w:val="24"/>
          <w:lang w:val="pl-PL"/>
        </w:rPr>
        <w:t xml:space="preserve">województwie </w:t>
      </w:r>
      <w:r w:rsidRPr="003B089F">
        <w:rPr>
          <w:rFonts w:ascii="Times New Roman" w:hAnsi="Times New Roman" w:cs="Times New Roman"/>
          <w:color w:val="000000" w:themeColor="text1"/>
          <w:sz w:val="24"/>
          <w:szCs w:val="24"/>
          <w:lang w:val="pl-PL"/>
        </w:rPr>
        <w:t>za monitorowanie realizacji programu krajowego na szczeblu powiat</w:t>
      </w:r>
      <w:r w:rsidR="00595C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i gmin</w:t>
      </w:r>
      <w:r w:rsidR="00FA2FCA" w:rsidRPr="00FA2FCA">
        <w:rPr>
          <w:rFonts w:ascii="Times New Roman" w:hAnsi="Times New Roman" w:cs="Times New Roman"/>
          <w:color w:val="000000" w:themeColor="text1"/>
          <w:sz w:val="24"/>
          <w:szCs w:val="24"/>
          <w:lang w:val="pl-PL"/>
        </w:rPr>
        <w:t xml:space="preserve"> </w:t>
      </w:r>
      <w:r w:rsidR="00FA2FCA" w:rsidRPr="003B089F">
        <w:rPr>
          <w:rFonts w:ascii="Times New Roman" w:hAnsi="Times New Roman" w:cs="Times New Roman"/>
          <w:color w:val="000000" w:themeColor="text1"/>
          <w:sz w:val="24"/>
          <w:szCs w:val="24"/>
          <w:lang w:val="pl-PL"/>
        </w:rPr>
        <w:t xml:space="preserve">odpowiedzialny </w:t>
      </w:r>
      <w:r w:rsidR="00FA2FCA">
        <w:rPr>
          <w:rFonts w:ascii="Times New Roman" w:hAnsi="Times New Roman" w:cs="Times New Roman"/>
          <w:color w:val="000000" w:themeColor="text1"/>
          <w:sz w:val="24"/>
          <w:szCs w:val="24"/>
          <w:lang w:val="pl-PL"/>
        </w:rPr>
        <w:t xml:space="preserve">jest </w:t>
      </w:r>
      <w:r w:rsidR="00FA2FCA" w:rsidRPr="003B089F">
        <w:rPr>
          <w:rFonts w:ascii="Times New Roman" w:hAnsi="Times New Roman" w:cs="Times New Roman"/>
          <w:color w:val="000000" w:themeColor="text1"/>
          <w:sz w:val="24"/>
          <w:szCs w:val="24"/>
          <w:lang w:val="pl-PL"/>
        </w:rPr>
        <w:t>koordynator</w:t>
      </w:r>
      <w:r w:rsidRPr="003B089F">
        <w:rPr>
          <w:rFonts w:ascii="Times New Roman" w:hAnsi="Times New Roman" w:cs="Times New Roman"/>
          <w:color w:val="000000" w:themeColor="text1"/>
          <w:sz w:val="24"/>
          <w:szCs w:val="24"/>
          <w:lang w:val="pl-PL"/>
        </w:rPr>
        <w:t xml:space="preserve">. Chociaż GREVIO nie jest w stanie szczegółowo ocenić jakości działań </w:t>
      </w:r>
      <w:r w:rsidR="00595C9F">
        <w:rPr>
          <w:rFonts w:ascii="Times New Roman" w:hAnsi="Times New Roman" w:cs="Times New Roman"/>
          <w:color w:val="000000" w:themeColor="text1"/>
          <w:sz w:val="24"/>
          <w:szCs w:val="24"/>
          <w:lang w:val="pl-PL"/>
        </w:rPr>
        <w:t xml:space="preserve">na szczeblu </w:t>
      </w:r>
      <w:r w:rsidRPr="003B089F">
        <w:rPr>
          <w:rFonts w:ascii="Times New Roman" w:hAnsi="Times New Roman" w:cs="Times New Roman"/>
          <w:color w:val="000000" w:themeColor="text1"/>
          <w:sz w:val="24"/>
          <w:szCs w:val="24"/>
          <w:lang w:val="pl-PL"/>
        </w:rPr>
        <w:t>lokalny</w:t>
      </w:r>
      <w:r w:rsidR="00595C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poinformowano </w:t>
      </w:r>
      <w:r w:rsidR="00B86C53"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że </w:t>
      </w:r>
      <w:r w:rsidR="000E7B45">
        <w:rPr>
          <w:rFonts w:ascii="Times New Roman" w:hAnsi="Times New Roman" w:cs="Times New Roman"/>
          <w:color w:val="000000" w:themeColor="text1"/>
          <w:sz w:val="24"/>
          <w:szCs w:val="24"/>
          <w:lang w:val="pl-PL"/>
        </w:rPr>
        <w:t>są</w:t>
      </w:r>
      <w:r w:rsidRPr="003B089F">
        <w:rPr>
          <w:rFonts w:ascii="Times New Roman" w:hAnsi="Times New Roman" w:cs="Times New Roman"/>
          <w:color w:val="000000" w:themeColor="text1"/>
          <w:sz w:val="24"/>
          <w:szCs w:val="24"/>
          <w:lang w:val="pl-PL"/>
        </w:rPr>
        <w:t xml:space="preserve"> </w:t>
      </w:r>
      <w:r w:rsidR="00B86C53" w:rsidRPr="003B089F">
        <w:rPr>
          <w:rFonts w:ascii="Times New Roman" w:hAnsi="Times New Roman" w:cs="Times New Roman"/>
          <w:color w:val="000000" w:themeColor="text1"/>
          <w:sz w:val="24"/>
          <w:szCs w:val="24"/>
          <w:lang w:val="pl-PL"/>
        </w:rPr>
        <w:t>w tym zakresie różnice</w:t>
      </w:r>
      <w:r w:rsidRPr="003B089F">
        <w:rPr>
          <w:rFonts w:ascii="Times New Roman" w:hAnsi="Times New Roman" w:cs="Times New Roman"/>
          <w:color w:val="000000" w:themeColor="text1"/>
          <w:sz w:val="24"/>
          <w:szCs w:val="24"/>
          <w:lang w:val="pl-PL"/>
        </w:rPr>
        <w:t xml:space="preserve">, zwłaszcza na </w:t>
      </w:r>
      <w:r w:rsidR="005001F8">
        <w:rPr>
          <w:rFonts w:ascii="Times New Roman" w:hAnsi="Times New Roman" w:cs="Times New Roman"/>
          <w:color w:val="000000" w:themeColor="text1"/>
          <w:sz w:val="24"/>
          <w:szCs w:val="24"/>
          <w:lang w:val="pl-PL"/>
        </w:rPr>
        <w:t xml:space="preserve">terenach </w:t>
      </w:r>
      <w:r w:rsidRPr="003B089F">
        <w:rPr>
          <w:rFonts w:ascii="Times New Roman" w:hAnsi="Times New Roman" w:cs="Times New Roman"/>
          <w:color w:val="000000" w:themeColor="text1"/>
          <w:sz w:val="24"/>
          <w:szCs w:val="24"/>
          <w:lang w:val="pl-PL"/>
        </w:rPr>
        <w:t>wiejskich. Na przykład</w:t>
      </w:r>
      <w:r w:rsidR="00B86C5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brak zasobów ludzkich</w:t>
      </w:r>
      <w:r w:rsidR="009A1855" w:rsidRPr="009A1855">
        <w:rPr>
          <w:rFonts w:ascii="Times New Roman" w:hAnsi="Times New Roman" w:cs="Times New Roman"/>
          <w:color w:val="000000" w:themeColor="text1"/>
          <w:sz w:val="24"/>
          <w:szCs w:val="24"/>
          <w:lang w:val="pl-PL"/>
        </w:rPr>
        <w:t xml:space="preserve"> </w:t>
      </w:r>
      <w:r w:rsidR="009A1855" w:rsidRPr="003B089F">
        <w:rPr>
          <w:rFonts w:ascii="Times New Roman" w:hAnsi="Times New Roman" w:cs="Times New Roman"/>
          <w:color w:val="000000" w:themeColor="text1"/>
          <w:sz w:val="24"/>
          <w:szCs w:val="24"/>
          <w:lang w:val="pl-PL"/>
        </w:rPr>
        <w:t>w małych gminach</w:t>
      </w:r>
      <w:r w:rsidRPr="003B089F">
        <w:rPr>
          <w:rFonts w:ascii="Times New Roman" w:hAnsi="Times New Roman" w:cs="Times New Roman"/>
          <w:color w:val="000000" w:themeColor="text1"/>
          <w:sz w:val="24"/>
          <w:szCs w:val="24"/>
          <w:lang w:val="pl-PL"/>
        </w:rPr>
        <w:t xml:space="preserve">, w tym wyszkolonych urzędników, wydaje się </w:t>
      </w:r>
      <w:r w:rsidR="00182CF1">
        <w:rPr>
          <w:rFonts w:ascii="Times New Roman" w:hAnsi="Times New Roman" w:cs="Times New Roman"/>
          <w:color w:val="000000" w:themeColor="text1"/>
          <w:sz w:val="24"/>
          <w:szCs w:val="24"/>
          <w:lang w:val="pl-PL"/>
        </w:rPr>
        <w:t xml:space="preserve">powodować </w:t>
      </w:r>
      <w:r w:rsidRPr="003B089F">
        <w:rPr>
          <w:rFonts w:ascii="Times New Roman" w:hAnsi="Times New Roman" w:cs="Times New Roman"/>
          <w:color w:val="000000" w:themeColor="text1"/>
          <w:sz w:val="24"/>
          <w:szCs w:val="24"/>
          <w:lang w:val="pl-PL"/>
        </w:rPr>
        <w:t>ogranicz</w:t>
      </w:r>
      <w:r w:rsidR="00182CF1">
        <w:rPr>
          <w:rFonts w:ascii="Times New Roman" w:hAnsi="Times New Roman" w:cs="Times New Roman"/>
          <w:color w:val="000000" w:themeColor="text1"/>
          <w:sz w:val="24"/>
          <w:szCs w:val="24"/>
          <w:lang w:val="pl-PL"/>
        </w:rPr>
        <w:t>enie</w:t>
      </w:r>
      <w:r w:rsidRPr="003B089F">
        <w:rPr>
          <w:rFonts w:ascii="Times New Roman" w:hAnsi="Times New Roman" w:cs="Times New Roman"/>
          <w:color w:val="000000" w:themeColor="text1"/>
          <w:sz w:val="24"/>
          <w:szCs w:val="24"/>
          <w:lang w:val="pl-PL"/>
        </w:rPr>
        <w:t xml:space="preserve"> lokalnych działań w zakresie przemocy domowej. Ponadto, GREVIO z niepokojem zauważa, że niektóre władze lokalne </w:t>
      </w:r>
      <w:r w:rsidR="00B86C53" w:rsidRPr="003B089F">
        <w:rPr>
          <w:rFonts w:ascii="Times New Roman" w:hAnsi="Times New Roman" w:cs="Times New Roman"/>
          <w:color w:val="000000" w:themeColor="text1"/>
          <w:sz w:val="24"/>
          <w:szCs w:val="24"/>
          <w:lang w:val="pl-PL"/>
        </w:rPr>
        <w:t xml:space="preserve">sprzeciwiają </w:t>
      </w:r>
      <w:r w:rsidRPr="003B089F">
        <w:rPr>
          <w:rFonts w:ascii="Times New Roman" w:hAnsi="Times New Roman" w:cs="Times New Roman"/>
          <w:color w:val="000000" w:themeColor="text1"/>
          <w:sz w:val="24"/>
          <w:szCs w:val="24"/>
          <w:lang w:val="pl-PL"/>
        </w:rPr>
        <w:t>się przyjęciu lokalnych programów przeciw</w:t>
      </w:r>
      <w:r w:rsidR="00B86C53" w:rsidRPr="003B089F">
        <w:rPr>
          <w:rFonts w:ascii="Times New Roman" w:hAnsi="Times New Roman" w:cs="Times New Roman"/>
          <w:color w:val="000000" w:themeColor="text1"/>
          <w:sz w:val="24"/>
          <w:szCs w:val="24"/>
          <w:lang w:val="pl-PL"/>
        </w:rPr>
        <w:t>działania</w:t>
      </w:r>
      <w:r w:rsidRPr="003B089F">
        <w:rPr>
          <w:rFonts w:ascii="Times New Roman" w:hAnsi="Times New Roman" w:cs="Times New Roman"/>
          <w:color w:val="000000" w:themeColor="text1"/>
          <w:sz w:val="24"/>
          <w:szCs w:val="24"/>
          <w:lang w:val="pl-PL"/>
        </w:rPr>
        <w:t xml:space="preserve"> przemocy domowej. Chociaż </w:t>
      </w:r>
      <w:r w:rsidR="00182CF1" w:rsidRPr="003B089F">
        <w:rPr>
          <w:rFonts w:ascii="Times New Roman" w:hAnsi="Times New Roman" w:cs="Times New Roman"/>
          <w:color w:val="000000" w:themeColor="text1"/>
          <w:sz w:val="24"/>
          <w:szCs w:val="24"/>
          <w:lang w:val="pl-PL"/>
        </w:rPr>
        <w:t>dane dotyczące liczby przyjętych programów lokalnych gromadz</w:t>
      </w:r>
      <w:r w:rsidR="00182CF1">
        <w:rPr>
          <w:rFonts w:ascii="Times New Roman" w:hAnsi="Times New Roman" w:cs="Times New Roman"/>
          <w:color w:val="000000" w:themeColor="text1"/>
          <w:sz w:val="24"/>
          <w:szCs w:val="24"/>
          <w:lang w:val="pl-PL"/>
        </w:rPr>
        <w:t xml:space="preserve">one są przez </w:t>
      </w:r>
      <w:r w:rsidRPr="003B089F">
        <w:rPr>
          <w:rFonts w:ascii="Times New Roman" w:hAnsi="Times New Roman" w:cs="Times New Roman"/>
          <w:color w:val="000000" w:themeColor="text1"/>
          <w:sz w:val="24"/>
          <w:szCs w:val="24"/>
          <w:lang w:val="pl-PL"/>
        </w:rPr>
        <w:t xml:space="preserve">władze </w:t>
      </w:r>
      <w:r w:rsidR="00182CF1">
        <w:rPr>
          <w:rFonts w:ascii="Times New Roman" w:hAnsi="Times New Roman" w:cs="Times New Roman"/>
          <w:color w:val="000000" w:themeColor="text1"/>
          <w:sz w:val="24"/>
          <w:szCs w:val="24"/>
          <w:lang w:val="pl-PL"/>
        </w:rPr>
        <w:t xml:space="preserve">na szczeblu </w:t>
      </w:r>
      <w:r w:rsidRPr="003B089F">
        <w:rPr>
          <w:rFonts w:ascii="Times New Roman" w:hAnsi="Times New Roman" w:cs="Times New Roman"/>
          <w:color w:val="000000" w:themeColor="text1"/>
          <w:sz w:val="24"/>
          <w:szCs w:val="24"/>
          <w:lang w:val="pl-PL"/>
        </w:rPr>
        <w:t>krajow</w:t>
      </w:r>
      <w:r w:rsidR="00182CF1">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i </w:t>
      </w:r>
      <w:r w:rsidR="00182CF1">
        <w:rPr>
          <w:rFonts w:ascii="Times New Roman" w:hAnsi="Times New Roman" w:cs="Times New Roman"/>
          <w:color w:val="000000" w:themeColor="text1"/>
          <w:sz w:val="24"/>
          <w:szCs w:val="24"/>
          <w:lang w:val="pl-PL"/>
        </w:rPr>
        <w:t>wojewódzkim</w:t>
      </w:r>
      <w:r w:rsidRPr="003B089F">
        <w:rPr>
          <w:rFonts w:ascii="Times New Roman" w:hAnsi="Times New Roman" w:cs="Times New Roman"/>
          <w:color w:val="000000" w:themeColor="text1"/>
          <w:sz w:val="24"/>
          <w:szCs w:val="24"/>
          <w:lang w:val="pl-PL"/>
        </w:rPr>
        <w:t xml:space="preserve">, nie opublikowano krajowych wytycznych </w:t>
      </w:r>
      <w:r w:rsidR="00FA2FCA">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opracowywania</w:t>
      </w:r>
      <w:r w:rsidR="009A1855">
        <w:rPr>
          <w:rFonts w:ascii="Times New Roman" w:hAnsi="Times New Roman" w:cs="Times New Roman"/>
          <w:color w:val="000000" w:themeColor="text1"/>
          <w:sz w:val="24"/>
          <w:szCs w:val="24"/>
          <w:lang w:val="pl-PL"/>
        </w:rPr>
        <w:t xml:space="preserve"> programów</w:t>
      </w:r>
      <w:r w:rsidRPr="003B089F">
        <w:rPr>
          <w:rFonts w:ascii="Times New Roman" w:hAnsi="Times New Roman" w:cs="Times New Roman"/>
          <w:color w:val="000000" w:themeColor="text1"/>
          <w:sz w:val="24"/>
          <w:szCs w:val="24"/>
          <w:lang w:val="pl-PL"/>
        </w:rPr>
        <w:t xml:space="preserve">, a na szczeblu krajowym nie gromadzi się informacji </w:t>
      </w:r>
      <w:r w:rsidR="006375F9">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ich treści.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Oprócz </w:t>
      </w:r>
      <w:r w:rsidR="00B86C53" w:rsidRPr="003B089F">
        <w:rPr>
          <w:rFonts w:ascii="Times New Roman" w:hAnsi="Times New Roman" w:cs="Times New Roman"/>
          <w:color w:val="000000" w:themeColor="text1"/>
          <w:sz w:val="24"/>
          <w:szCs w:val="24"/>
          <w:lang w:val="pl-PL"/>
        </w:rPr>
        <w:t xml:space="preserve">dokumentów dotyczących </w:t>
      </w:r>
      <w:r w:rsidRPr="003B089F">
        <w:rPr>
          <w:rFonts w:ascii="Times New Roman" w:hAnsi="Times New Roman" w:cs="Times New Roman"/>
          <w:color w:val="000000" w:themeColor="text1"/>
          <w:sz w:val="24"/>
          <w:szCs w:val="24"/>
          <w:lang w:val="pl-PL"/>
        </w:rPr>
        <w:t xml:space="preserve">polityki lokalnej, ustawa o przeciwdziałaniu przemocy w rodzinie wprowadziła lokalne mechanizmy koordynacji </w:t>
      </w:r>
      <w:r w:rsidR="00182CF1">
        <w:rPr>
          <w:rFonts w:ascii="Times New Roman" w:hAnsi="Times New Roman" w:cs="Times New Roman"/>
          <w:color w:val="000000" w:themeColor="text1"/>
          <w:sz w:val="24"/>
          <w:szCs w:val="24"/>
          <w:lang w:val="pl-PL"/>
        </w:rPr>
        <w:t xml:space="preserve">zwalczania </w:t>
      </w:r>
      <w:r w:rsidRPr="003B089F">
        <w:rPr>
          <w:rFonts w:ascii="Times New Roman" w:hAnsi="Times New Roman" w:cs="Times New Roman"/>
          <w:color w:val="000000" w:themeColor="text1"/>
          <w:sz w:val="24"/>
          <w:szCs w:val="24"/>
          <w:lang w:val="pl-PL"/>
        </w:rPr>
        <w:t xml:space="preserve">przemocy </w:t>
      </w:r>
      <w:r w:rsidR="00182CF1">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W</w:t>
      </w:r>
      <w:r w:rsidR="00B86C53" w:rsidRPr="003B089F">
        <w:rPr>
          <w:rFonts w:ascii="Times New Roman" w:hAnsi="Times New Roman" w:cs="Times New Roman"/>
          <w:color w:val="000000" w:themeColor="text1"/>
          <w:sz w:val="24"/>
          <w:szCs w:val="24"/>
          <w:lang w:val="pl-PL"/>
        </w:rPr>
        <w:t xml:space="preserve">ójtowie </w:t>
      </w:r>
      <w:r w:rsidRPr="003B089F">
        <w:rPr>
          <w:rFonts w:ascii="Times New Roman" w:hAnsi="Times New Roman" w:cs="Times New Roman"/>
          <w:color w:val="000000" w:themeColor="text1"/>
          <w:sz w:val="24"/>
          <w:szCs w:val="24"/>
          <w:lang w:val="pl-PL"/>
        </w:rPr>
        <w:t xml:space="preserve">gmin </w:t>
      </w:r>
      <w:r w:rsidR="00B86C53" w:rsidRPr="003B089F">
        <w:rPr>
          <w:rFonts w:ascii="Times New Roman" w:hAnsi="Times New Roman" w:cs="Times New Roman"/>
          <w:color w:val="000000" w:themeColor="text1"/>
          <w:sz w:val="24"/>
          <w:szCs w:val="24"/>
          <w:lang w:val="pl-PL"/>
        </w:rPr>
        <w:t xml:space="preserve">mają obowiązek powołać </w:t>
      </w:r>
      <w:r w:rsidRPr="003B089F">
        <w:rPr>
          <w:rFonts w:ascii="Times New Roman" w:hAnsi="Times New Roman" w:cs="Times New Roman"/>
          <w:color w:val="000000" w:themeColor="text1"/>
          <w:sz w:val="24"/>
          <w:szCs w:val="24"/>
          <w:lang w:val="pl-PL"/>
        </w:rPr>
        <w:t>„</w:t>
      </w:r>
      <w:r w:rsidR="0020133F">
        <w:rPr>
          <w:rFonts w:ascii="Times New Roman" w:hAnsi="Times New Roman" w:cs="Times New Roman"/>
          <w:color w:val="000000" w:themeColor="text1"/>
          <w:sz w:val="24"/>
          <w:szCs w:val="24"/>
          <w:lang w:val="pl-PL"/>
        </w:rPr>
        <w:t>gminne</w:t>
      </w:r>
      <w:r w:rsidRPr="003B089F">
        <w:rPr>
          <w:rFonts w:ascii="Times New Roman" w:hAnsi="Times New Roman" w:cs="Times New Roman"/>
          <w:color w:val="000000" w:themeColor="text1"/>
          <w:sz w:val="24"/>
          <w:szCs w:val="24"/>
          <w:lang w:val="pl-PL"/>
        </w:rPr>
        <w:t xml:space="preserve"> zespoł</w:t>
      </w:r>
      <w:r w:rsidR="00B86C53" w:rsidRPr="003B089F">
        <w:rPr>
          <w:rFonts w:ascii="Times New Roman" w:hAnsi="Times New Roman" w:cs="Times New Roman"/>
          <w:color w:val="000000" w:themeColor="text1"/>
          <w:sz w:val="24"/>
          <w:szCs w:val="24"/>
          <w:lang w:val="pl-PL"/>
        </w:rPr>
        <w:t>y interdyscyplinarne</w:t>
      </w:r>
      <w:r w:rsidRPr="003B089F">
        <w:rPr>
          <w:rFonts w:ascii="Times New Roman" w:hAnsi="Times New Roman" w:cs="Times New Roman"/>
          <w:color w:val="000000" w:themeColor="text1"/>
          <w:sz w:val="24"/>
          <w:szCs w:val="24"/>
          <w:lang w:val="pl-PL"/>
        </w:rPr>
        <w:t>”</w:t>
      </w:r>
      <w:r w:rsidR="00B86C5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86C53" w:rsidRPr="003B089F">
        <w:rPr>
          <w:rFonts w:ascii="Times New Roman" w:hAnsi="Times New Roman" w:cs="Times New Roman"/>
          <w:color w:val="000000" w:themeColor="text1"/>
          <w:sz w:val="24"/>
          <w:szCs w:val="24"/>
          <w:lang w:val="pl-PL"/>
        </w:rPr>
        <w:t xml:space="preserve">w których </w:t>
      </w:r>
      <w:r w:rsidRPr="003B089F">
        <w:rPr>
          <w:rFonts w:ascii="Times New Roman" w:hAnsi="Times New Roman" w:cs="Times New Roman"/>
          <w:color w:val="000000" w:themeColor="text1"/>
          <w:sz w:val="24"/>
          <w:szCs w:val="24"/>
          <w:lang w:val="pl-PL"/>
        </w:rPr>
        <w:t>skład</w:t>
      </w:r>
      <w:r w:rsidR="00B86C53" w:rsidRPr="003B089F">
        <w:rPr>
          <w:rFonts w:ascii="Times New Roman" w:hAnsi="Times New Roman" w:cs="Times New Roman"/>
          <w:color w:val="000000" w:themeColor="text1"/>
          <w:sz w:val="24"/>
          <w:szCs w:val="24"/>
          <w:lang w:val="pl-PL"/>
        </w:rPr>
        <w:t xml:space="preserve"> wchodzą </w:t>
      </w:r>
      <w:r w:rsidRPr="003B089F">
        <w:rPr>
          <w:rFonts w:ascii="Times New Roman" w:hAnsi="Times New Roman" w:cs="Times New Roman"/>
          <w:color w:val="000000" w:themeColor="text1"/>
          <w:sz w:val="24"/>
          <w:szCs w:val="24"/>
          <w:lang w:val="pl-PL"/>
        </w:rPr>
        <w:t>przedstawiciel</w:t>
      </w:r>
      <w:r w:rsidR="00B86C53" w:rsidRPr="003B089F">
        <w:rPr>
          <w:rFonts w:ascii="Times New Roman" w:hAnsi="Times New Roman" w:cs="Times New Roman"/>
          <w:color w:val="000000" w:themeColor="text1"/>
          <w:sz w:val="24"/>
          <w:szCs w:val="24"/>
          <w:lang w:val="pl-PL"/>
        </w:rPr>
        <w:t xml:space="preserve">e </w:t>
      </w:r>
      <w:r w:rsidRPr="003B089F">
        <w:rPr>
          <w:rFonts w:ascii="Times New Roman" w:hAnsi="Times New Roman" w:cs="Times New Roman"/>
          <w:color w:val="000000" w:themeColor="text1"/>
          <w:sz w:val="24"/>
          <w:szCs w:val="24"/>
          <w:lang w:val="pl-PL"/>
        </w:rPr>
        <w:t>policji, służb</w:t>
      </w:r>
      <w:r w:rsidR="004C3FBB" w:rsidRPr="003B089F">
        <w:rPr>
          <w:rFonts w:ascii="Times New Roman" w:hAnsi="Times New Roman" w:cs="Times New Roman"/>
          <w:color w:val="000000" w:themeColor="text1"/>
          <w:sz w:val="24"/>
          <w:szCs w:val="24"/>
          <w:lang w:val="pl-PL"/>
        </w:rPr>
        <w:t xml:space="preserve"> pomocy społecznej</w:t>
      </w:r>
      <w:r w:rsidRPr="003B089F">
        <w:rPr>
          <w:rFonts w:ascii="Times New Roman" w:hAnsi="Times New Roman" w:cs="Times New Roman"/>
          <w:color w:val="000000" w:themeColor="text1"/>
          <w:sz w:val="24"/>
          <w:szCs w:val="24"/>
          <w:lang w:val="pl-PL"/>
        </w:rPr>
        <w:t xml:space="preserve">, </w:t>
      </w:r>
      <w:r w:rsidR="009A1855">
        <w:rPr>
          <w:rFonts w:ascii="Times New Roman" w:hAnsi="Times New Roman" w:cs="Times New Roman"/>
          <w:color w:val="000000" w:themeColor="text1"/>
          <w:sz w:val="24"/>
          <w:szCs w:val="24"/>
          <w:lang w:val="pl-PL"/>
        </w:rPr>
        <w:t>o</w:t>
      </w:r>
      <w:r w:rsidR="00F22C68">
        <w:rPr>
          <w:rFonts w:ascii="Times New Roman" w:hAnsi="Times New Roman" w:cs="Times New Roman"/>
          <w:color w:val="000000" w:themeColor="text1"/>
          <w:sz w:val="24"/>
          <w:szCs w:val="24"/>
          <w:lang w:val="pl-PL"/>
        </w:rPr>
        <w:t xml:space="preserve">chrony </w:t>
      </w:r>
      <w:r w:rsidR="009A1855">
        <w:rPr>
          <w:rFonts w:ascii="Times New Roman" w:hAnsi="Times New Roman" w:cs="Times New Roman"/>
          <w:color w:val="000000" w:themeColor="text1"/>
          <w:sz w:val="24"/>
          <w:szCs w:val="24"/>
          <w:lang w:val="pl-PL"/>
        </w:rPr>
        <w:t>zdrow</w:t>
      </w:r>
      <w:r w:rsidR="00F22C68">
        <w:rPr>
          <w:rFonts w:ascii="Times New Roman" w:hAnsi="Times New Roman" w:cs="Times New Roman"/>
          <w:color w:val="000000" w:themeColor="text1"/>
          <w:sz w:val="24"/>
          <w:szCs w:val="24"/>
          <w:lang w:val="pl-PL"/>
        </w:rPr>
        <w:t>ia</w:t>
      </w:r>
      <w:r w:rsidR="000309A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edukacji, komisji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rozwiązywania problemów alkoholowych, organizacji pozarządowych i</w:t>
      </w:r>
      <w:r w:rsidR="009A185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czas</w:t>
      </w:r>
      <w:r w:rsidR="00B86C53"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m</w:t>
      </w:r>
      <w:r w:rsidR="009A185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przedstawicie</w:t>
      </w:r>
      <w:r w:rsidR="00B86C53" w:rsidRPr="003B089F">
        <w:rPr>
          <w:rFonts w:ascii="Times New Roman" w:hAnsi="Times New Roman" w:cs="Times New Roman"/>
          <w:color w:val="000000" w:themeColor="text1"/>
          <w:sz w:val="24"/>
          <w:szCs w:val="24"/>
          <w:lang w:val="pl-PL"/>
        </w:rPr>
        <w:t>le</w:t>
      </w:r>
      <w:r w:rsidRPr="003B089F">
        <w:rPr>
          <w:rFonts w:ascii="Times New Roman" w:hAnsi="Times New Roman" w:cs="Times New Roman"/>
          <w:color w:val="000000" w:themeColor="text1"/>
          <w:sz w:val="24"/>
          <w:szCs w:val="24"/>
          <w:lang w:val="pl-PL"/>
        </w:rPr>
        <w:t xml:space="preserve"> wymiaru sprawiedliwości. </w:t>
      </w:r>
      <w:r w:rsidR="00B86C53" w:rsidRPr="003B089F">
        <w:rPr>
          <w:rFonts w:ascii="Times New Roman" w:hAnsi="Times New Roman" w:cs="Times New Roman"/>
          <w:color w:val="000000" w:themeColor="text1"/>
          <w:sz w:val="24"/>
          <w:szCs w:val="24"/>
          <w:lang w:val="pl-PL"/>
        </w:rPr>
        <w:t xml:space="preserve">Działanie </w:t>
      </w:r>
      <w:r w:rsidR="0020133F">
        <w:rPr>
          <w:rFonts w:ascii="Times New Roman" w:hAnsi="Times New Roman" w:cs="Times New Roman"/>
          <w:color w:val="000000" w:themeColor="text1"/>
          <w:sz w:val="24"/>
          <w:szCs w:val="24"/>
          <w:lang w:val="pl-PL"/>
        </w:rPr>
        <w:t>gminnych</w:t>
      </w:r>
      <w:r w:rsidRPr="003B089F">
        <w:rPr>
          <w:rFonts w:ascii="Times New Roman" w:hAnsi="Times New Roman" w:cs="Times New Roman"/>
          <w:color w:val="000000" w:themeColor="text1"/>
          <w:sz w:val="24"/>
          <w:szCs w:val="24"/>
          <w:lang w:val="pl-PL"/>
        </w:rPr>
        <w:t xml:space="preserve"> zespołów interdyscyplinarnych reguluje procedura „Niebieskie Karty”, która stanowi ramy międzyinstytucjonalnej i wielosektorowej współpracy na rzecz wsparcia ofiar przemocy domowej</w:t>
      </w:r>
      <w:r w:rsidR="0081316C" w:rsidRPr="003B089F">
        <w:rPr>
          <w:rStyle w:val="Odwoanieprzypisudolnego"/>
          <w:rFonts w:ascii="Times New Roman" w:hAnsi="Times New Roman" w:cs="Times New Roman"/>
          <w:color w:val="000000" w:themeColor="text1"/>
          <w:sz w:val="24"/>
          <w:szCs w:val="24"/>
          <w:lang w:val="pl-PL"/>
        </w:rPr>
        <w:footnoteReference w:id="28"/>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753C0F" w:rsidRDefault="00753C0F">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3B089F" w:rsidRDefault="00B517C8" w:rsidP="00CF0E0C">
      <w:pPr>
        <w:pStyle w:val="Akapitzlist"/>
        <w:numPr>
          <w:ilvl w:val="0"/>
          <w:numId w:val="7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GREVIO z zadowoleniem </w:t>
      </w:r>
      <w:r w:rsidR="00FA2FCA">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nacisk, jaki położono na współpracę międzyinstytucjonalną w zakresie </w:t>
      </w:r>
      <w:r w:rsidR="000978CB">
        <w:rPr>
          <w:rFonts w:ascii="Times New Roman" w:hAnsi="Times New Roman" w:cs="Times New Roman"/>
          <w:color w:val="000000" w:themeColor="text1"/>
          <w:sz w:val="24"/>
          <w:szCs w:val="24"/>
          <w:lang w:val="pl-PL"/>
        </w:rPr>
        <w:t>przeciwdziałania p</w:t>
      </w:r>
      <w:r w:rsidRPr="003B089F">
        <w:rPr>
          <w:rFonts w:ascii="Times New Roman" w:hAnsi="Times New Roman" w:cs="Times New Roman"/>
          <w:color w:val="000000" w:themeColor="text1"/>
          <w:sz w:val="24"/>
          <w:szCs w:val="24"/>
          <w:lang w:val="pl-PL"/>
        </w:rPr>
        <w:t>rzemocy domowej</w:t>
      </w:r>
      <w:r w:rsidR="0081316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szczeblu lokalnym i krajowym. </w:t>
      </w:r>
      <w:r w:rsidR="00FA2FCA">
        <w:rPr>
          <w:rFonts w:ascii="Times New Roman" w:hAnsi="Times New Roman" w:cs="Times New Roman"/>
          <w:color w:val="000000" w:themeColor="text1"/>
          <w:sz w:val="24"/>
          <w:szCs w:val="24"/>
          <w:lang w:val="pl-PL"/>
        </w:rPr>
        <w:t xml:space="preserve">Stwierdza zarazem, że konieczna jest </w:t>
      </w:r>
      <w:r w:rsidRPr="003B089F">
        <w:rPr>
          <w:rFonts w:ascii="Times New Roman" w:hAnsi="Times New Roman" w:cs="Times New Roman"/>
          <w:color w:val="000000" w:themeColor="text1"/>
          <w:sz w:val="24"/>
          <w:szCs w:val="24"/>
          <w:lang w:val="pl-PL"/>
        </w:rPr>
        <w:t>skuteczn</w:t>
      </w:r>
      <w:r w:rsidR="00FA2FC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współprac</w:t>
      </w:r>
      <w:r w:rsidR="00FA2FC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na wszystkich szczeblach, jak również ciągł</w:t>
      </w:r>
      <w:r w:rsidR="00FA2FCA">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długoterminowe</w:t>
      </w:r>
      <w:r w:rsidR="00FA2FCA">
        <w:rPr>
          <w:rFonts w:ascii="Times New Roman" w:hAnsi="Times New Roman" w:cs="Times New Roman"/>
          <w:color w:val="000000" w:themeColor="text1"/>
          <w:sz w:val="24"/>
          <w:szCs w:val="24"/>
          <w:lang w:val="pl-PL"/>
        </w:rPr>
        <w:t xml:space="preserve"> planowanie</w:t>
      </w:r>
      <w:r w:rsidRPr="003B089F">
        <w:rPr>
          <w:rFonts w:ascii="Times New Roman" w:hAnsi="Times New Roman" w:cs="Times New Roman"/>
          <w:color w:val="000000" w:themeColor="text1"/>
          <w:sz w:val="24"/>
          <w:szCs w:val="24"/>
          <w:lang w:val="pl-PL"/>
        </w:rPr>
        <w:t xml:space="preserve"> </w:t>
      </w:r>
      <w:r w:rsidR="0081316C" w:rsidRPr="003B089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wszystki</w:t>
      </w:r>
      <w:r w:rsidR="0081316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zainteresowan</w:t>
      </w:r>
      <w:r w:rsidR="0081316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stron</w:t>
      </w:r>
      <w:r w:rsidR="0081316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 tym </w:t>
      </w:r>
      <w:proofErr w:type="spellStart"/>
      <w:r w:rsidRPr="003B089F">
        <w:rPr>
          <w:rFonts w:ascii="Times New Roman" w:hAnsi="Times New Roman" w:cs="Times New Roman"/>
          <w:color w:val="000000" w:themeColor="text1"/>
          <w:sz w:val="24"/>
          <w:szCs w:val="24"/>
          <w:lang w:val="pl-PL"/>
        </w:rPr>
        <w:t>organizacj</w:t>
      </w:r>
      <w:r w:rsidR="0081316C" w:rsidRPr="003B089F">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pozarządow</w:t>
      </w:r>
      <w:r w:rsidR="0081316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świadcząc</w:t>
      </w:r>
      <w:r w:rsidR="0081316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usługi na rzecz ofiar. Z pewnym niepokojem zauważa, że planowany </w:t>
      </w:r>
      <w:r w:rsidR="0081316C" w:rsidRPr="003B089F">
        <w:rPr>
          <w:rFonts w:ascii="Times New Roman" w:hAnsi="Times New Roman" w:cs="Times New Roman"/>
          <w:color w:val="000000" w:themeColor="text1"/>
          <w:sz w:val="24"/>
          <w:szCs w:val="24"/>
          <w:lang w:val="pl-PL"/>
        </w:rPr>
        <w:t>okres realizacji</w:t>
      </w:r>
      <w:r w:rsidRPr="003B089F">
        <w:rPr>
          <w:rFonts w:ascii="Times New Roman" w:hAnsi="Times New Roman" w:cs="Times New Roman"/>
          <w:color w:val="000000" w:themeColor="text1"/>
          <w:sz w:val="24"/>
          <w:szCs w:val="24"/>
          <w:lang w:val="pl-PL"/>
        </w:rPr>
        <w:t xml:space="preserve"> kolejnego krajowego programu zwalczania przemocy domowej został skrócony do jednego roku</w:t>
      </w:r>
      <w:r w:rsidR="0081316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zamiast początkowo przewidywanych sześciu lat, co może nie wystarcz</w:t>
      </w:r>
      <w:r w:rsidR="0081316C" w:rsidRPr="003B089F">
        <w:rPr>
          <w:rFonts w:ascii="Times New Roman" w:hAnsi="Times New Roman" w:cs="Times New Roman"/>
          <w:color w:val="000000" w:themeColor="text1"/>
          <w:sz w:val="24"/>
          <w:szCs w:val="24"/>
          <w:lang w:val="pl-PL"/>
        </w:rPr>
        <w:t>yć</w:t>
      </w:r>
      <w:r w:rsidRPr="003B089F">
        <w:rPr>
          <w:rFonts w:ascii="Times New Roman" w:hAnsi="Times New Roman" w:cs="Times New Roman"/>
          <w:color w:val="000000" w:themeColor="text1"/>
          <w:sz w:val="24"/>
          <w:szCs w:val="24"/>
          <w:lang w:val="pl-PL"/>
        </w:rPr>
        <w:t>, by zapewnić bezpieczeństwo i stabiln</w:t>
      </w:r>
      <w:r w:rsidR="00D10AC0">
        <w:rPr>
          <w:rFonts w:ascii="Times New Roman" w:hAnsi="Times New Roman" w:cs="Times New Roman"/>
          <w:color w:val="000000" w:themeColor="text1"/>
          <w:sz w:val="24"/>
          <w:szCs w:val="24"/>
          <w:lang w:val="pl-PL"/>
        </w:rPr>
        <w:t>ą reakcję</w:t>
      </w:r>
      <w:r w:rsidRPr="003B089F">
        <w:rPr>
          <w:rFonts w:ascii="Times New Roman" w:hAnsi="Times New Roman" w:cs="Times New Roman"/>
          <w:color w:val="000000" w:themeColor="text1"/>
          <w:sz w:val="24"/>
          <w:szCs w:val="24"/>
          <w:lang w:val="pl-PL"/>
        </w:rPr>
        <w:t xml:space="preserve"> na przemoc domową</w:t>
      </w:r>
      <w:r w:rsidR="0081316C" w:rsidRPr="003B089F">
        <w:rPr>
          <w:rStyle w:val="Odwoanieprzypisudolnego"/>
          <w:rFonts w:ascii="Times New Roman" w:hAnsi="Times New Roman" w:cs="Times New Roman"/>
          <w:color w:val="000000" w:themeColor="text1"/>
          <w:sz w:val="24"/>
          <w:szCs w:val="24"/>
          <w:lang w:val="pl-PL"/>
        </w:rPr>
        <w:footnoteReference w:id="2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CD4BF2" w:rsidP="00CD4BF2">
      <w:pPr>
        <w:pStyle w:val="Nagwek3"/>
        <w:ind w:left="0"/>
        <w:rPr>
          <w:rFonts w:ascii="Times New Roman" w:hAnsi="Times New Roman" w:cs="Times New Roman"/>
          <w:color w:val="000000" w:themeColor="text1"/>
          <w:sz w:val="24"/>
          <w:szCs w:val="24"/>
          <w:lang w:val="pl-PL"/>
        </w:rPr>
      </w:pPr>
      <w:bookmarkStart w:id="52" w:name="_Toc89180395"/>
      <w:bookmarkStart w:id="53" w:name="_Toc89182221"/>
      <w:r>
        <w:rPr>
          <w:rFonts w:ascii="Times New Roman" w:hAnsi="Times New Roman" w:cs="Times New Roman"/>
          <w:color w:val="000000" w:themeColor="text1"/>
          <w:sz w:val="24"/>
          <w:szCs w:val="24"/>
          <w:lang w:val="pl-PL"/>
        </w:rPr>
        <w:t xml:space="preserve">36. </w:t>
      </w:r>
      <w:r w:rsidR="0017148E">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GREVIO wzywa polskie władze</w:t>
      </w:r>
      <w:r w:rsidR="0088518B"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9911CE" w:rsidRPr="003B089F">
        <w:rPr>
          <w:rFonts w:ascii="Times New Roman" w:hAnsi="Times New Roman" w:cs="Times New Roman"/>
          <w:color w:val="000000" w:themeColor="text1"/>
          <w:sz w:val="24"/>
          <w:szCs w:val="24"/>
          <w:lang w:val="pl-PL"/>
        </w:rPr>
        <w:t xml:space="preserve">by </w:t>
      </w:r>
      <w:r w:rsidR="00C42048" w:rsidRPr="003B089F">
        <w:rPr>
          <w:rFonts w:ascii="Times New Roman" w:hAnsi="Times New Roman" w:cs="Times New Roman"/>
          <w:color w:val="000000" w:themeColor="text1"/>
          <w:sz w:val="24"/>
          <w:szCs w:val="24"/>
          <w:lang w:val="pl-PL"/>
        </w:rPr>
        <w:t xml:space="preserve">realizowały </w:t>
      </w:r>
      <w:r w:rsidR="00B517C8" w:rsidRPr="003B089F">
        <w:rPr>
          <w:rFonts w:ascii="Times New Roman" w:hAnsi="Times New Roman" w:cs="Times New Roman"/>
          <w:color w:val="000000" w:themeColor="text1"/>
          <w:sz w:val="24"/>
          <w:szCs w:val="24"/>
          <w:lang w:val="pl-PL"/>
        </w:rPr>
        <w:t>skuteczn</w:t>
      </w:r>
      <w:r w:rsidR="009911CE"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kompleksow</w:t>
      </w:r>
      <w:r w:rsidR="009911CE"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i </w:t>
      </w:r>
      <w:r w:rsidR="009C4932" w:rsidRPr="003B089F">
        <w:rPr>
          <w:rFonts w:ascii="Times New Roman" w:hAnsi="Times New Roman" w:cs="Times New Roman"/>
          <w:color w:val="000000" w:themeColor="text1"/>
          <w:sz w:val="24"/>
          <w:szCs w:val="24"/>
          <w:lang w:val="pl-PL"/>
        </w:rPr>
        <w:t>skoordynowan</w:t>
      </w:r>
      <w:r w:rsidR="009911CE"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polityk</w:t>
      </w:r>
      <w:r w:rsidR="009911CE" w:rsidRPr="003B089F">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krajow</w:t>
      </w:r>
      <w:r w:rsidR="009911CE"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mając</w:t>
      </w:r>
      <w:r w:rsidR="009911CE"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na celu zapobieganie i zwalczanie wszystkich form przemocy objętych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w:t>
      </w:r>
      <w:r w:rsidR="009911CE" w:rsidRPr="003B089F">
        <w:rPr>
          <w:rFonts w:ascii="Times New Roman" w:hAnsi="Times New Roman" w:cs="Times New Roman"/>
          <w:color w:val="000000" w:themeColor="text1"/>
          <w:sz w:val="24"/>
          <w:szCs w:val="24"/>
          <w:lang w:val="pl-PL"/>
        </w:rPr>
        <w:t>zwłaszcza</w:t>
      </w:r>
      <w:r w:rsidR="009A1855">
        <w:rPr>
          <w:rFonts w:ascii="Times New Roman" w:hAnsi="Times New Roman" w:cs="Times New Roman"/>
          <w:color w:val="000000" w:themeColor="text1"/>
          <w:sz w:val="24"/>
          <w:szCs w:val="24"/>
          <w:lang w:val="pl-PL"/>
        </w:rPr>
        <w:t xml:space="preserve"> by</w:t>
      </w:r>
      <w:r w:rsidR="00B517C8" w:rsidRPr="003B089F">
        <w:rPr>
          <w:rFonts w:ascii="Times New Roman" w:hAnsi="Times New Roman" w:cs="Times New Roman"/>
          <w:color w:val="000000" w:themeColor="text1"/>
          <w:sz w:val="24"/>
          <w:szCs w:val="24"/>
          <w:lang w:val="pl-PL"/>
        </w:rPr>
        <w:t>:</w:t>
      </w:r>
      <w:bookmarkEnd w:id="52"/>
      <w:bookmarkEnd w:id="53"/>
    </w:p>
    <w:p w:rsidR="00236CB7" w:rsidRPr="003B089F" w:rsidRDefault="00AE5AD1" w:rsidP="00CF0E0C">
      <w:pPr>
        <w:pStyle w:val="Nagwek3"/>
        <w:numPr>
          <w:ilvl w:val="1"/>
          <w:numId w:val="78"/>
        </w:numPr>
        <w:ind w:left="680" w:hanging="680"/>
        <w:rPr>
          <w:rFonts w:ascii="Times New Roman" w:hAnsi="Times New Roman" w:cs="Times New Roman"/>
          <w:color w:val="000000" w:themeColor="text1"/>
          <w:sz w:val="24"/>
          <w:szCs w:val="24"/>
          <w:lang w:val="pl-PL"/>
        </w:rPr>
      </w:pPr>
      <w:bookmarkStart w:id="54" w:name="_Toc89180396"/>
      <w:bookmarkStart w:id="55" w:name="_Toc89182222"/>
      <w:r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pracowa</w:t>
      </w:r>
      <w:r w:rsidRPr="003B089F">
        <w:rPr>
          <w:rFonts w:ascii="Times New Roman" w:hAnsi="Times New Roman" w:cs="Times New Roman"/>
          <w:color w:val="000000" w:themeColor="text1"/>
          <w:sz w:val="24"/>
          <w:szCs w:val="24"/>
          <w:lang w:val="pl-PL"/>
        </w:rPr>
        <w:t>ły</w:t>
      </w:r>
      <w:r w:rsidR="00B517C8" w:rsidRPr="003B089F">
        <w:rPr>
          <w:rFonts w:ascii="Times New Roman" w:hAnsi="Times New Roman" w:cs="Times New Roman"/>
          <w:color w:val="000000" w:themeColor="text1"/>
          <w:sz w:val="24"/>
          <w:szCs w:val="24"/>
          <w:lang w:val="pl-PL"/>
        </w:rPr>
        <w:t xml:space="preserve"> i </w:t>
      </w:r>
      <w:r w:rsidR="00C42048" w:rsidRPr="003B089F">
        <w:rPr>
          <w:rFonts w:ascii="Times New Roman" w:hAnsi="Times New Roman" w:cs="Times New Roman"/>
          <w:color w:val="000000" w:themeColor="text1"/>
          <w:sz w:val="24"/>
          <w:szCs w:val="24"/>
          <w:lang w:val="pl-PL"/>
        </w:rPr>
        <w:t xml:space="preserve">realizowały </w:t>
      </w:r>
      <w:r w:rsidR="00B517C8" w:rsidRPr="003B089F">
        <w:rPr>
          <w:rFonts w:ascii="Times New Roman" w:hAnsi="Times New Roman" w:cs="Times New Roman"/>
          <w:color w:val="000000" w:themeColor="text1"/>
          <w:sz w:val="24"/>
          <w:szCs w:val="24"/>
          <w:lang w:val="pl-PL"/>
        </w:rPr>
        <w:t>kompleksow</w:t>
      </w:r>
      <w:r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polityk</w:t>
      </w:r>
      <w:r w:rsidRPr="003B089F">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zwalczania </w:t>
      </w:r>
      <w:r w:rsidRPr="003B089F">
        <w:rPr>
          <w:rFonts w:ascii="Times New Roman" w:hAnsi="Times New Roman" w:cs="Times New Roman"/>
          <w:color w:val="000000" w:themeColor="text1"/>
          <w:sz w:val="24"/>
          <w:szCs w:val="24"/>
          <w:lang w:val="pl-PL"/>
        </w:rPr>
        <w:t xml:space="preserve">wszystkich form i przejawów </w:t>
      </w:r>
      <w:r w:rsidR="00B517C8" w:rsidRPr="003B089F">
        <w:rPr>
          <w:rFonts w:ascii="Times New Roman" w:hAnsi="Times New Roman" w:cs="Times New Roman"/>
          <w:color w:val="000000" w:themeColor="text1"/>
          <w:sz w:val="24"/>
          <w:szCs w:val="24"/>
          <w:lang w:val="pl-PL"/>
        </w:rPr>
        <w:t xml:space="preserve">przemocy wobec kobiet, w tym </w:t>
      </w:r>
      <w:r w:rsidRPr="003B089F">
        <w:rPr>
          <w:rFonts w:ascii="Times New Roman" w:hAnsi="Times New Roman" w:cs="Times New Roman"/>
          <w:color w:val="000000" w:themeColor="text1"/>
          <w:sz w:val="24"/>
          <w:szCs w:val="24"/>
          <w:lang w:val="pl-PL"/>
        </w:rPr>
        <w:t xml:space="preserve">w formie </w:t>
      </w:r>
      <w:r w:rsidR="00B517C8" w:rsidRPr="003B089F">
        <w:rPr>
          <w:rFonts w:ascii="Times New Roman" w:hAnsi="Times New Roman" w:cs="Times New Roman"/>
          <w:color w:val="000000" w:themeColor="text1"/>
          <w:sz w:val="24"/>
          <w:szCs w:val="24"/>
          <w:lang w:val="pl-PL"/>
        </w:rPr>
        <w:t>cyfrow</w:t>
      </w:r>
      <w:r w:rsidRPr="003B089F">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obejmującej </w:t>
      </w:r>
      <w:r w:rsidR="00D05F0F" w:rsidRPr="003B089F">
        <w:rPr>
          <w:rFonts w:ascii="Times New Roman" w:hAnsi="Times New Roman" w:cs="Times New Roman"/>
          <w:color w:val="000000" w:themeColor="text1"/>
          <w:sz w:val="24"/>
          <w:szCs w:val="24"/>
          <w:lang w:val="pl-PL"/>
        </w:rPr>
        <w:t>przemoc seksualn</w:t>
      </w:r>
      <w:r w:rsidR="00182CF1">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nękanie, molestowanie seksualne, przymusowe małżeństwa, przemoc motywowaną honorem oraz przymusow</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sterylizację i aborcję</w:t>
      </w:r>
      <w:r w:rsidR="00ED550D" w:rsidRPr="003B089F">
        <w:rPr>
          <w:rFonts w:ascii="Times New Roman" w:hAnsi="Times New Roman" w:cs="Times New Roman"/>
          <w:color w:val="000000" w:themeColor="text1"/>
          <w:sz w:val="24"/>
          <w:szCs w:val="24"/>
          <w:lang w:val="pl-PL"/>
        </w:rPr>
        <w:t>,</w:t>
      </w:r>
      <w:bookmarkEnd w:id="54"/>
      <w:bookmarkEnd w:id="55"/>
    </w:p>
    <w:p w:rsidR="00236CB7" w:rsidRPr="003B089F" w:rsidRDefault="00AE5AD1" w:rsidP="00CF0E0C">
      <w:pPr>
        <w:pStyle w:val="Akapitzlist"/>
        <w:numPr>
          <w:ilvl w:val="1"/>
          <w:numId w:val="78"/>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w</w:t>
      </w:r>
      <w:r w:rsidR="00B517C8" w:rsidRPr="003B089F">
        <w:rPr>
          <w:rFonts w:ascii="Times New Roman" w:hAnsi="Times New Roman" w:cs="Times New Roman"/>
          <w:b/>
          <w:bCs/>
          <w:color w:val="000000" w:themeColor="text1"/>
          <w:sz w:val="24"/>
          <w:szCs w:val="24"/>
          <w:lang w:val="pl-PL"/>
        </w:rPr>
        <w:t>zm</w:t>
      </w:r>
      <w:r w:rsidR="00160FA8" w:rsidRPr="003B089F">
        <w:rPr>
          <w:rFonts w:ascii="Times New Roman" w:hAnsi="Times New Roman" w:cs="Times New Roman"/>
          <w:b/>
          <w:bCs/>
          <w:color w:val="000000" w:themeColor="text1"/>
          <w:sz w:val="24"/>
          <w:szCs w:val="24"/>
          <w:lang w:val="pl-PL"/>
        </w:rPr>
        <w:t>acnia</w:t>
      </w:r>
      <w:r w:rsidR="00182CF1">
        <w:rPr>
          <w:rFonts w:ascii="Times New Roman" w:hAnsi="Times New Roman" w:cs="Times New Roman"/>
          <w:b/>
          <w:bCs/>
          <w:color w:val="000000" w:themeColor="text1"/>
          <w:sz w:val="24"/>
          <w:szCs w:val="24"/>
          <w:lang w:val="pl-PL"/>
        </w:rPr>
        <w:t>ły</w:t>
      </w:r>
      <w:r w:rsidR="00160FA8"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mechanizm</w:t>
      </w:r>
      <w:r w:rsidR="00182CF1">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współpracy </w:t>
      </w:r>
      <w:r w:rsidR="00C42048" w:rsidRPr="003B089F">
        <w:rPr>
          <w:rFonts w:ascii="Times New Roman" w:hAnsi="Times New Roman" w:cs="Times New Roman"/>
          <w:b/>
          <w:bCs/>
          <w:color w:val="000000" w:themeColor="text1"/>
          <w:sz w:val="24"/>
          <w:szCs w:val="24"/>
          <w:lang w:val="pl-PL"/>
        </w:rPr>
        <w:t xml:space="preserve">między </w:t>
      </w:r>
      <w:r w:rsidR="00B517C8" w:rsidRPr="003B089F">
        <w:rPr>
          <w:rFonts w:ascii="Times New Roman" w:hAnsi="Times New Roman" w:cs="Times New Roman"/>
          <w:b/>
          <w:bCs/>
          <w:color w:val="000000" w:themeColor="text1"/>
          <w:sz w:val="24"/>
          <w:szCs w:val="24"/>
          <w:lang w:val="pl-PL"/>
        </w:rPr>
        <w:t>odpowiedni</w:t>
      </w:r>
      <w:r w:rsidR="00C42048" w:rsidRPr="003B089F">
        <w:rPr>
          <w:rFonts w:ascii="Times New Roman" w:hAnsi="Times New Roman" w:cs="Times New Roman"/>
          <w:b/>
          <w:bCs/>
          <w:color w:val="000000" w:themeColor="text1"/>
          <w:sz w:val="24"/>
          <w:szCs w:val="24"/>
          <w:lang w:val="pl-PL"/>
        </w:rPr>
        <w:t>mi</w:t>
      </w:r>
      <w:r w:rsidR="00B517C8" w:rsidRPr="003B089F">
        <w:rPr>
          <w:rFonts w:ascii="Times New Roman" w:hAnsi="Times New Roman" w:cs="Times New Roman"/>
          <w:b/>
          <w:bCs/>
          <w:color w:val="000000" w:themeColor="text1"/>
          <w:sz w:val="24"/>
          <w:szCs w:val="24"/>
          <w:lang w:val="pl-PL"/>
        </w:rPr>
        <w:t xml:space="preserve"> lokalny</w:t>
      </w:r>
      <w:r w:rsidR="00C42048" w:rsidRPr="003B089F">
        <w:rPr>
          <w:rFonts w:ascii="Times New Roman" w:hAnsi="Times New Roman" w:cs="Times New Roman"/>
          <w:b/>
          <w:bCs/>
          <w:color w:val="000000" w:themeColor="text1"/>
          <w:sz w:val="24"/>
          <w:szCs w:val="24"/>
          <w:lang w:val="pl-PL"/>
        </w:rPr>
        <w:t>mi</w:t>
      </w:r>
      <w:r w:rsidR="00B517C8" w:rsidRPr="003B089F">
        <w:rPr>
          <w:rFonts w:ascii="Times New Roman" w:hAnsi="Times New Roman" w:cs="Times New Roman"/>
          <w:b/>
          <w:bCs/>
          <w:color w:val="000000" w:themeColor="text1"/>
          <w:sz w:val="24"/>
          <w:szCs w:val="24"/>
          <w:lang w:val="pl-PL"/>
        </w:rPr>
        <w:t xml:space="preserve"> </w:t>
      </w:r>
      <w:r w:rsidR="00891D64">
        <w:rPr>
          <w:rFonts w:ascii="Times New Roman" w:hAnsi="Times New Roman" w:cs="Times New Roman"/>
          <w:b/>
          <w:bCs/>
          <w:color w:val="000000" w:themeColor="text1"/>
          <w:sz w:val="24"/>
          <w:szCs w:val="24"/>
          <w:lang w:val="pl-PL"/>
        </w:rPr>
        <w:t>a</w:t>
      </w:r>
      <w:r w:rsidR="00B517C8" w:rsidRPr="003B089F">
        <w:rPr>
          <w:rFonts w:ascii="Times New Roman" w:hAnsi="Times New Roman" w:cs="Times New Roman"/>
          <w:b/>
          <w:bCs/>
          <w:color w:val="000000" w:themeColor="text1"/>
          <w:sz w:val="24"/>
          <w:szCs w:val="24"/>
          <w:lang w:val="pl-PL"/>
        </w:rPr>
        <w:t xml:space="preserve"> krajowy</w:t>
      </w:r>
      <w:r w:rsidR="00C42048" w:rsidRPr="003B089F">
        <w:rPr>
          <w:rFonts w:ascii="Times New Roman" w:hAnsi="Times New Roman" w:cs="Times New Roman"/>
          <w:b/>
          <w:bCs/>
          <w:color w:val="000000" w:themeColor="text1"/>
          <w:sz w:val="24"/>
          <w:szCs w:val="24"/>
          <w:lang w:val="pl-PL"/>
        </w:rPr>
        <w:t>mi</w:t>
      </w:r>
      <w:r w:rsidR="00B517C8"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instytucj</w:t>
      </w:r>
      <w:r w:rsidR="00C42048" w:rsidRPr="003B089F">
        <w:rPr>
          <w:rFonts w:ascii="Times New Roman" w:hAnsi="Times New Roman" w:cs="Times New Roman"/>
          <w:b/>
          <w:bCs/>
          <w:color w:val="000000" w:themeColor="text1"/>
          <w:sz w:val="24"/>
          <w:szCs w:val="24"/>
          <w:lang w:val="pl-PL"/>
        </w:rPr>
        <w:t>am</w:t>
      </w:r>
      <w:r w:rsidRPr="003B089F">
        <w:rPr>
          <w:rFonts w:ascii="Times New Roman" w:hAnsi="Times New Roman" w:cs="Times New Roman"/>
          <w:b/>
          <w:bCs/>
          <w:color w:val="000000" w:themeColor="text1"/>
          <w:sz w:val="24"/>
          <w:szCs w:val="24"/>
          <w:lang w:val="pl-PL"/>
        </w:rPr>
        <w:t xml:space="preserve">i </w:t>
      </w:r>
      <w:r w:rsidR="00B517C8" w:rsidRPr="003B089F">
        <w:rPr>
          <w:rFonts w:ascii="Times New Roman" w:hAnsi="Times New Roman" w:cs="Times New Roman"/>
          <w:b/>
          <w:bCs/>
          <w:color w:val="000000" w:themeColor="text1"/>
          <w:sz w:val="24"/>
          <w:szCs w:val="24"/>
          <w:lang w:val="pl-PL"/>
        </w:rPr>
        <w:t>publiczny</w:t>
      </w:r>
      <w:r w:rsidR="00C42048" w:rsidRPr="003B089F">
        <w:rPr>
          <w:rFonts w:ascii="Times New Roman" w:hAnsi="Times New Roman" w:cs="Times New Roman"/>
          <w:b/>
          <w:bCs/>
          <w:color w:val="000000" w:themeColor="text1"/>
          <w:sz w:val="24"/>
          <w:szCs w:val="24"/>
          <w:lang w:val="pl-PL"/>
        </w:rPr>
        <w:t>mi</w:t>
      </w:r>
      <w:r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w </w:t>
      </w:r>
      <w:r w:rsidR="00C42048" w:rsidRPr="003B089F">
        <w:rPr>
          <w:rFonts w:ascii="Times New Roman" w:hAnsi="Times New Roman" w:cs="Times New Roman"/>
          <w:b/>
          <w:bCs/>
          <w:color w:val="000000" w:themeColor="text1"/>
          <w:sz w:val="24"/>
          <w:szCs w:val="24"/>
          <w:lang w:val="pl-PL"/>
        </w:rPr>
        <w:t>toku</w:t>
      </w:r>
      <w:r w:rsidR="00B517C8" w:rsidRPr="003B089F">
        <w:rPr>
          <w:rFonts w:ascii="Times New Roman" w:hAnsi="Times New Roman" w:cs="Times New Roman"/>
          <w:b/>
          <w:bCs/>
          <w:color w:val="000000" w:themeColor="text1"/>
          <w:sz w:val="24"/>
          <w:szCs w:val="24"/>
          <w:lang w:val="pl-PL"/>
        </w:rPr>
        <w:t xml:space="preserve"> opracowywania, wdrażania i monitorowania </w:t>
      </w:r>
      <w:r w:rsidRPr="003B089F">
        <w:rPr>
          <w:rFonts w:ascii="Times New Roman" w:hAnsi="Times New Roman" w:cs="Times New Roman"/>
          <w:b/>
          <w:bCs/>
          <w:color w:val="000000" w:themeColor="text1"/>
          <w:sz w:val="24"/>
          <w:szCs w:val="24"/>
          <w:lang w:val="pl-PL"/>
        </w:rPr>
        <w:t xml:space="preserve">realizacji </w:t>
      </w:r>
      <w:r w:rsidR="003B3DAE">
        <w:rPr>
          <w:rFonts w:ascii="Times New Roman" w:hAnsi="Times New Roman" w:cs="Times New Roman"/>
          <w:b/>
          <w:bCs/>
          <w:color w:val="000000" w:themeColor="text1"/>
          <w:sz w:val="24"/>
          <w:szCs w:val="24"/>
          <w:lang w:val="pl-PL"/>
        </w:rPr>
        <w:t xml:space="preserve">rozwiązań </w:t>
      </w:r>
      <w:r w:rsidRPr="003B089F">
        <w:rPr>
          <w:rFonts w:ascii="Times New Roman" w:hAnsi="Times New Roman" w:cs="Times New Roman"/>
          <w:b/>
          <w:bCs/>
          <w:color w:val="000000" w:themeColor="text1"/>
          <w:sz w:val="24"/>
          <w:szCs w:val="24"/>
          <w:lang w:val="pl-PL"/>
        </w:rPr>
        <w:t xml:space="preserve">w zakresie </w:t>
      </w:r>
      <w:r w:rsidR="00B517C8" w:rsidRPr="003B089F">
        <w:rPr>
          <w:rFonts w:ascii="Times New Roman" w:hAnsi="Times New Roman" w:cs="Times New Roman"/>
          <w:b/>
          <w:bCs/>
          <w:color w:val="000000" w:themeColor="text1"/>
          <w:sz w:val="24"/>
          <w:szCs w:val="24"/>
          <w:lang w:val="pl-PL"/>
        </w:rPr>
        <w:t>zapobiegania, ochrony i ścigania</w:t>
      </w:r>
      <w:r w:rsidRPr="003B089F">
        <w:rPr>
          <w:rFonts w:ascii="Times New Roman" w:hAnsi="Times New Roman" w:cs="Times New Roman"/>
          <w:b/>
          <w:bCs/>
          <w:color w:val="000000" w:themeColor="text1"/>
          <w:sz w:val="24"/>
          <w:szCs w:val="24"/>
          <w:lang w:val="pl-PL"/>
        </w:rPr>
        <w:t xml:space="preserve">, w odniesieniu do </w:t>
      </w:r>
      <w:r w:rsidR="00B517C8" w:rsidRPr="003B089F">
        <w:rPr>
          <w:rFonts w:ascii="Times New Roman" w:hAnsi="Times New Roman" w:cs="Times New Roman"/>
          <w:b/>
          <w:bCs/>
          <w:color w:val="000000" w:themeColor="text1"/>
          <w:sz w:val="24"/>
          <w:szCs w:val="24"/>
          <w:lang w:val="pl-PL"/>
        </w:rPr>
        <w:t>wsz</w:t>
      </w:r>
      <w:r w:rsidRPr="003B089F">
        <w:rPr>
          <w:rFonts w:ascii="Times New Roman" w:hAnsi="Times New Roman" w:cs="Times New Roman"/>
          <w:b/>
          <w:bCs/>
          <w:color w:val="000000" w:themeColor="text1"/>
          <w:sz w:val="24"/>
          <w:szCs w:val="24"/>
          <w:lang w:val="pl-PL"/>
        </w:rPr>
        <w:t>ystkich</w:t>
      </w:r>
      <w:r w:rsidR="00B517C8" w:rsidRPr="003B089F">
        <w:rPr>
          <w:rFonts w:ascii="Times New Roman" w:hAnsi="Times New Roman" w:cs="Times New Roman"/>
          <w:b/>
          <w:bCs/>
          <w:color w:val="000000" w:themeColor="text1"/>
          <w:sz w:val="24"/>
          <w:szCs w:val="24"/>
          <w:lang w:val="pl-PL"/>
        </w:rPr>
        <w:t xml:space="preserve"> form przemocy wobec kobiet, w szczególności w celu zwiększenia </w:t>
      </w:r>
      <w:r w:rsidR="00160FA8" w:rsidRPr="003B089F">
        <w:rPr>
          <w:rFonts w:ascii="Times New Roman" w:hAnsi="Times New Roman" w:cs="Times New Roman"/>
          <w:b/>
          <w:bCs/>
          <w:color w:val="000000" w:themeColor="text1"/>
          <w:sz w:val="24"/>
          <w:szCs w:val="24"/>
          <w:lang w:val="pl-PL"/>
        </w:rPr>
        <w:t xml:space="preserve">zdolności </w:t>
      </w:r>
      <w:r w:rsidR="00B517C8" w:rsidRPr="003B089F">
        <w:rPr>
          <w:rFonts w:ascii="Times New Roman" w:hAnsi="Times New Roman" w:cs="Times New Roman"/>
          <w:b/>
          <w:bCs/>
          <w:color w:val="000000" w:themeColor="text1"/>
          <w:sz w:val="24"/>
          <w:szCs w:val="24"/>
          <w:lang w:val="pl-PL"/>
        </w:rPr>
        <w:t>zapewni</w:t>
      </w:r>
      <w:r w:rsidR="00E86B70" w:rsidRPr="003B089F">
        <w:rPr>
          <w:rFonts w:ascii="Times New Roman" w:hAnsi="Times New Roman" w:cs="Times New Roman"/>
          <w:b/>
          <w:bCs/>
          <w:color w:val="000000" w:themeColor="text1"/>
          <w:sz w:val="24"/>
          <w:szCs w:val="24"/>
          <w:lang w:val="pl-PL"/>
        </w:rPr>
        <w:t>a</w:t>
      </w:r>
      <w:r w:rsidR="00B517C8" w:rsidRPr="003B089F">
        <w:rPr>
          <w:rFonts w:ascii="Times New Roman" w:hAnsi="Times New Roman" w:cs="Times New Roman"/>
          <w:b/>
          <w:bCs/>
          <w:color w:val="000000" w:themeColor="text1"/>
          <w:sz w:val="24"/>
          <w:szCs w:val="24"/>
          <w:lang w:val="pl-PL"/>
        </w:rPr>
        <w:t xml:space="preserve">nia </w:t>
      </w:r>
      <w:r w:rsidR="00E86B70" w:rsidRPr="003B089F">
        <w:rPr>
          <w:rFonts w:ascii="Times New Roman" w:hAnsi="Times New Roman" w:cs="Times New Roman"/>
          <w:b/>
          <w:bCs/>
          <w:color w:val="000000" w:themeColor="text1"/>
          <w:sz w:val="24"/>
          <w:szCs w:val="24"/>
          <w:lang w:val="pl-PL"/>
        </w:rPr>
        <w:t>kobietom-</w:t>
      </w:r>
      <w:r w:rsidR="00B517C8" w:rsidRPr="003B089F">
        <w:rPr>
          <w:rFonts w:ascii="Times New Roman" w:hAnsi="Times New Roman" w:cs="Times New Roman"/>
          <w:b/>
          <w:bCs/>
          <w:color w:val="000000" w:themeColor="text1"/>
          <w:sz w:val="24"/>
          <w:szCs w:val="24"/>
          <w:lang w:val="pl-PL"/>
        </w:rPr>
        <w:t xml:space="preserve">ofiarom </w:t>
      </w:r>
      <w:r w:rsidR="00FA2FCA">
        <w:rPr>
          <w:rFonts w:ascii="Times New Roman" w:hAnsi="Times New Roman" w:cs="Times New Roman"/>
          <w:b/>
          <w:bCs/>
          <w:color w:val="000000" w:themeColor="text1"/>
          <w:sz w:val="24"/>
          <w:szCs w:val="24"/>
          <w:lang w:val="pl-PL"/>
        </w:rPr>
        <w:t xml:space="preserve">przemocy </w:t>
      </w:r>
      <w:r w:rsidR="00B517C8" w:rsidRPr="003B089F">
        <w:rPr>
          <w:rFonts w:ascii="Times New Roman" w:hAnsi="Times New Roman" w:cs="Times New Roman"/>
          <w:b/>
          <w:bCs/>
          <w:color w:val="000000" w:themeColor="text1"/>
          <w:sz w:val="24"/>
          <w:szCs w:val="24"/>
          <w:lang w:val="pl-PL"/>
        </w:rPr>
        <w:t>dostępu do odpowiedni</w:t>
      </w:r>
      <w:r w:rsidR="00C42048" w:rsidRPr="003B089F">
        <w:rPr>
          <w:rFonts w:ascii="Times New Roman" w:hAnsi="Times New Roman" w:cs="Times New Roman"/>
          <w:b/>
          <w:bCs/>
          <w:color w:val="000000" w:themeColor="text1"/>
          <w:sz w:val="24"/>
          <w:szCs w:val="24"/>
          <w:lang w:val="pl-PL"/>
        </w:rPr>
        <w:t>ch</w:t>
      </w:r>
      <w:r w:rsidR="00B517C8" w:rsidRPr="003B089F">
        <w:rPr>
          <w:rFonts w:ascii="Times New Roman" w:hAnsi="Times New Roman" w:cs="Times New Roman"/>
          <w:b/>
          <w:bCs/>
          <w:color w:val="000000" w:themeColor="text1"/>
          <w:sz w:val="24"/>
          <w:szCs w:val="24"/>
          <w:lang w:val="pl-PL"/>
        </w:rPr>
        <w:t xml:space="preserve"> ochrony i wsparcia w całym kraju</w:t>
      </w:r>
      <w:r w:rsidR="00ED550D" w:rsidRPr="003B089F">
        <w:rPr>
          <w:rFonts w:ascii="Times New Roman" w:hAnsi="Times New Roman" w:cs="Times New Roman"/>
          <w:b/>
          <w:bCs/>
          <w:color w:val="000000" w:themeColor="text1"/>
          <w:sz w:val="24"/>
          <w:szCs w:val="24"/>
          <w:lang w:val="pl-PL"/>
        </w:rPr>
        <w:t>,</w:t>
      </w:r>
    </w:p>
    <w:p w:rsidR="00236CB7" w:rsidRPr="003B089F" w:rsidRDefault="00AE5AD1" w:rsidP="00CF0E0C">
      <w:pPr>
        <w:pStyle w:val="Akapitzlist"/>
        <w:numPr>
          <w:ilvl w:val="1"/>
          <w:numId w:val="78"/>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w:t>
      </w:r>
      <w:r w:rsidR="00B517C8" w:rsidRPr="003B089F">
        <w:rPr>
          <w:rFonts w:ascii="Times New Roman" w:hAnsi="Times New Roman" w:cs="Times New Roman"/>
          <w:b/>
          <w:bCs/>
          <w:color w:val="000000" w:themeColor="text1"/>
          <w:sz w:val="24"/>
          <w:szCs w:val="24"/>
          <w:lang w:val="pl-PL"/>
        </w:rPr>
        <w:t>rzeprowadz</w:t>
      </w:r>
      <w:r w:rsidR="00EC00EC" w:rsidRPr="003B089F">
        <w:rPr>
          <w:rFonts w:ascii="Times New Roman" w:hAnsi="Times New Roman" w:cs="Times New Roman"/>
          <w:b/>
          <w:bCs/>
          <w:color w:val="000000" w:themeColor="text1"/>
          <w:sz w:val="24"/>
          <w:szCs w:val="24"/>
          <w:lang w:val="pl-PL"/>
        </w:rPr>
        <w:t>a</w:t>
      </w:r>
      <w:r w:rsidR="00182CF1">
        <w:rPr>
          <w:rFonts w:ascii="Times New Roman" w:hAnsi="Times New Roman" w:cs="Times New Roman"/>
          <w:b/>
          <w:bCs/>
          <w:color w:val="000000" w:themeColor="text1"/>
          <w:sz w:val="24"/>
          <w:szCs w:val="24"/>
          <w:lang w:val="pl-PL"/>
        </w:rPr>
        <w:t>ły</w:t>
      </w:r>
      <w:r w:rsidR="00B517C8" w:rsidRPr="003B089F">
        <w:rPr>
          <w:rFonts w:ascii="Times New Roman" w:hAnsi="Times New Roman" w:cs="Times New Roman"/>
          <w:b/>
          <w:bCs/>
          <w:color w:val="000000" w:themeColor="text1"/>
          <w:sz w:val="24"/>
          <w:szCs w:val="24"/>
          <w:lang w:val="pl-PL"/>
        </w:rPr>
        <w:t xml:space="preserve"> niezależn</w:t>
      </w:r>
      <w:r w:rsidR="00182CF1">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analiz</w:t>
      </w:r>
      <w:r w:rsidR="00182CF1">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porównawcz</w:t>
      </w:r>
      <w:r w:rsidR="00182CF1">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lokalnych i krajowych </w:t>
      </w:r>
      <w:r w:rsidR="003B3DAE">
        <w:rPr>
          <w:rFonts w:ascii="Times New Roman" w:hAnsi="Times New Roman" w:cs="Times New Roman"/>
          <w:b/>
          <w:bCs/>
          <w:color w:val="000000" w:themeColor="text1"/>
          <w:sz w:val="24"/>
          <w:szCs w:val="24"/>
          <w:lang w:val="pl-PL"/>
        </w:rPr>
        <w:t xml:space="preserve">rozwiązań </w:t>
      </w:r>
      <w:r w:rsidR="00B517C8" w:rsidRPr="003B089F">
        <w:rPr>
          <w:rFonts w:ascii="Times New Roman" w:hAnsi="Times New Roman" w:cs="Times New Roman"/>
          <w:b/>
          <w:bCs/>
          <w:color w:val="000000" w:themeColor="text1"/>
          <w:sz w:val="24"/>
          <w:szCs w:val="24"/>
          <w:lang w:val="pl-PL"/>
        </w:rPr>
        <w:t xml:space="preserve">i programów dotyczących przemocy wobec kobiet, w tym przemocy domowej, w celu zidentyfikowania luk i obiecujących </w:t>
      </w:r>
      <w:r w:rsidR="00A32F77" w:rsidRPr="003B089F">
        <w:rPr>
          <w:rFonts w:ascii="Times New Roman" w:hAnsi="Times New Roman" w:cs="Times New Roman"/>
          <w:b/>
          <w:bCs/>
          <w:color w:val="000000" w:themeColor="text1"/>
          <w:sz w:val="24"/>
          <w:szCs w:val="24"/>
          <w:lang w:val="pl-PL"/>
        </w:rPr>
        <w:t>praktyk</w:t>
      </w:r>
      <w:r w:rsidR="00B517C8" w:rsidRPr="003B089F">
        <w:rPr>
          <w:rFonts w:ascii="Times New Roman" w:hAnsi="Times New Roman" w:cs="Times New Roman"/>
          <w:b/>
          <w:bCs/>
          <w:color w:val="000000" w:themeColor="text1"/>
          <w:sz w:val="24"/>
          <w:szCs w:val="24"/>
          <w:lang w:val="pl-PL"/>
        </w:rPr>
        <w:t>, które mog</w:t>
      </w:r>
      <w:r w:rsidR="00891D64">
        <w:rPr>
          <w:rFonts w:ascii="Times New Roman" w:hAnsi="Times New Roman" w:cs="Times New Roman"/>
          <w:b/>
          <w:bCs/>
          <w:color w:val="000000" w:themeColor="text1"/>
          <w:sz w:val="24"/>
          <w:szCs w:val="24"/>
          <w:lang w:val="pl-PL"/>
        </w:rPr>
        <w:t>łyby</w:t>
      </w:r>
      <w:r w:rsidR="00B517C8" w:rsidRPr="003B089F">
        <w:rPr>
          <w:rFonts w:ascii="Times New Roman" w:hAnsi="Times New Roman" w:cs="Times New Roman"/>
          <w:b/>
          <w:bCs/>
          <w:color w:val="000000" w:themeColor="text1"/>
          <w:sz w:val="24"/>
          <w:szCs w:val="24"/>
          <w:lang w:val="pl-PL"/>
        </w:rPr>
        <w:t xml:space="preserve"> być zalecane w całym kraju.</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1E1AED" w:rsidP="00CF0E0C">
      <w:pPr>
        <w:pStyle w:val="Nagwek3"/>
        <w:numPr>
          <w:ilvl w:val="0"/>
          <w:numId w:val="80"/>
        </w:numPr>
        <w:ind w:left="720" w:hanging="720"/>
        <w:rPr>
          <w:rFonts w:ascii="Times New Roman" w:hAnsi="Times New Roman" w:cs="Times New Roman"/>
          <w:color w:val="000000" w:themeColor="text1"/>
          <w:sz w:val="24"/>
          <w:szCs w:val="24"/>
        </w:rPr>
      </w:pPr>
      <w:bookmarkStart w:id="56" w:name="_bookmark13"/>
      <w:bookmarkStart w:id="57" w:name="_Toc89180397"/>
      <w:bookmarkStart w:id="58" w:name="_Toc89182223"/>
      <w:bookmarkEnd w:id="56"/>
      <w:r w:rsidRPr="003B089F">
        <w:rPr>
          <w:rFonts w:ascii="Times New Roman" w:hAnsi="Times New Roman" w:cs="Times New Roman"/>
          <w:color w:val="000000" w:themeColor="text1"/>
          <w:sz w:val="24"/>
          <w:szCs w:val="24"/>
        </w:rPr>
        <w:t>Środki</w:t>
      </w:r>
      <w:r w:rsidR="00B517C8" w:rsidRPr="003B089F">
        <w:rPr>
          <w:rFonts w:ascii="Times New Roman" w:hAnsi="Times New Roman" w:cs="Times New Roman"/>
          <w:color w:val="000000" w:themeColor="text1"/>
          <w:sz w:val="24"/>
          <w:szCs w:val="24"/>
        </w:rPr>
        <w:t xml:space="preserve"> finansowe (art. 8)</w:t>
      </w:r>
      <w:bookmarkEnd w:id="57"/>
      <w:bookmarkEnd w:id="58"/>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914ABD" w:rsidP="00CF0E0C">
      <w:pPr>
        <w:pStyle w:val="Akapitzlist"/>
        <w:numPr>
          <w:ilvl w:val="0"/>
          <w:numId w:val="77"/>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J</w:t>
      </w:r>
      <w:r w:rsidR="00B517C8" w:rsidRPr="003B089F">
        <w:rPr>
          <w:rFonts w:ascii="Times New Roman" w:hAnsi="Times New Roman" w:cs="Times New Roman"/>
          <w:color w:val="000000" w:themeColor="text1"/>
          <w:sz w:val="24"/>
          <w:szCs w:val="24"/>
          <w:lang w:val="pl-PL"/>
        </w:rPr>
        <w:t>edyn</w:t>
      </w:r>
      <w:r>
        <w:rPr>
          <w:rFonts w:ascii="Times New Roman" w:hAnsi="Times New Roman" w:cs="Times New Roman"/>
          <w:color w:val="000000" w:themeColor="text1"/>
          <w:sz w:val="24"/>
          <w:szCs w:val="24"/>
          <w:lang w:val="pl-PL"/>
        </w:rPr>
        <w:t xml:space="preserve">e wyodrębnione środki z budżetu państwa </w:t>
      </w:r>
      <w:r w:rsidR="00B517C8" w:rsidRPr="003B089F">
        <w:rPr>
          <w:rFonts w:ascii="Times New Roman" w:hAnsi="Times New Roman" w:cs="Times New Roman"/>
          <w:color w:val="000000" w:themeColor="text1"/>
          <w:sz w:val="24"/>
          <w:szCs w:val="24"/>
          <w:lang w:val="pl-PL"/>
        </w:rPr>
        <w:t>na przeciwdziałanie i zwalczanie przemocy w rodzinie przeznaczon</w:t>
      </w:r>
      <w:r>
        <w:rPr>
          <w:rFonts w:ascii="Times New Roman" w:hAnsi="Times New Roman" w:cs="Times New Roman"/>
          <w:color w:val="000000" w:themeColor="text1"/>
          <w:sz w:val="24"/>
          <w:szCs w:val="24"/>
          <w:lang w:val="pl-PL"/>
        </w:rPr>
        <w:t xml:space="preserve">e są </w:t>
      </w:r>
      <w:r w:rsidR="00B517C8" w:rsidRPr="003B089F">
        <w:rPr>
          <w:rFonts w:ascii="Times New Roman" w:hAnsi="Times New Roman" w:cs="Times New Roman"/>
          <w:color w:val="000000" w:themeColor="text1"/>
          <w:sz w:val="24"/>
          <w:szCs w:val="24"/>
          <w:lang w:val="pl-PL"/>
        </w:rPr>
        <w:t xml:space="preserve">na </w:t>
      </w:r>
      <w:r w:rsidR="002A308B" w:rsidRPr="003B089F">
        <w:rPr>
          <w:rFonts w:ascii="Times New Roman" w:hAnsi="Times New Roman" w:cs="Times New Roman"/>
          <w:color w:val="000000" w:themeColor="text1"/>
          <w:sz w:val="24"/>
          <w:szCs w:val="24"/>
          <w:lang w:val="pl-PL"/>
        </w:rPr>
        <w:t xml:space="preserve">realizację </w:t>
      </w:r>
      <w:r w:rsidR="00B517C8" w:rsidRPr="003B089F">
        <w:rPr>
          <w:rFonts w:ascii="Times New Roman" w:hAnsi="Times New Roman" w:cs="Times New Roman"/>
          <w:color w:val="000000" w:themeColor="text1"/>
          <w:sz w:val="24"/>
          <w:szCs w:val="24"/>
          <w:lang w:val="pl-PL"/>
        </w:rPr>
        <w:t>Krajow</w:t>
      </w:r>
      <w:r w:rsidR="002A308B"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w:t>
      </w:r>
      <w:r w:rsidR="002A308B"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rogram</w:t>
      </w:r>
      <w:r w:rsidR="002A308B"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t>
      </w:r>
      <w:r w:rsidR="002A308B"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002A308B"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002A308B"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odzinie (2014-2020). Według polskich władz</w:t>
      </w:r>
      <w:r w:rsidR="00182CF1">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2017 i 2018 r. na ten cel wydawano średnio 23 mln zł (ok</w:t>
      </w:r>
      <w:r w:rsidR="002A308B" w:rsidRPr="003B089F">
        <w:rPr>
          <w:rFonts w:ascii="Times New Roman" w:hAnsi="Times New Roman" w:cs="Times New Roman"/>
          <w:color w:val="000000" w:themeColor="text1"/>
          <w:sz w:val="24"/>
          <w:szCs w:val="24"/>
          <w:lang w:val="pl-PL"/>
        </w:rPr>
        <w:t>oło</w:t>
      </w:r>
      <w:r w:rsidR="00B517C8" w:rsidRPr="003B089F">
        <w:rPr>
          <w:rFonts w:ascii="Times New Roman" w:hAnsi="Times New Roman" w:cs="Times New Roman"/>
          <w:color w:val="000000" w:themeColor="text1"/>
          <w:sz w:val="24"/>
          <w:szCs w:val="24"/>
          <w:lang w:val="pl-PL"/>
        </w:rPr>
        <w:t xml:space="preserve"> 5 mln euro) rocznie, przy czym ogólna kwota stale rosła od 2014 r., </w:t>
      </w:r>
      <w:r w:rsidR="002A308B" w:rsidRPr="003B089F">
        <w:rPr>
          <w:rFonts w:ascii="Times New Roman" w:hAnsi="Times New Roman" w:cs="Times New Roman"/>
          <w:color w:val="000000" w:themeColor="text1"/>
          <w:sz w:val="24"/>
          <w:szCs w:val="24"/>
          <w:lang w:val="pl-PL"/>
        </w:rPr>
        <w:t xml:space="preserve">kiedy to </w:t>
      </w:r>
      <w:r w:rsidR="00B517C8" w:rsidRPr="003B089F">
        <w:rPr>
          <w:rFonts w:ascii="Times New Roman" w:hAnsi="Times New Roman" w:cs="Times New Roman"/>
          <w:color w:val="000000" w:themeColor="text1"/>
          <w:sz w:val="24"/>
          <w:szCs w:val="24"/>
          <w:lang w:val="pl-PL"/>
        </w:rPr>
        <w:t xml:space="preserve">wynosiła </w:t>
      </w:r>
      <w:r w:rsidR="00E74207">
        <w:rPr>
          <w:rFonts w:ascii="Times New Roman" w:hAnsi="Times New Roman" w:cs="Times New Roman"/>
          <w:color w:val="000000" w:themeColor="text1"/>
          <w:sz w:val="24"/>
          <w:szCs w:val="24"/>
          <w:lang w:val="pl-PL"/>
        </w:rPr>
        <w:t>około</w:t>
      </w:r>
      <w:r w:rsidR="00B517C8" w:rsidRPr="003B089F">
        <w:rPr>
          <w:rFonts w:ascii="Times New Roman" w:hAnsi="Times New Roman" w:cs="Times New Roman"/>
          <w:color w:val="000000" w:themeColor="text1"/>
          <w:sz w:val="24"/>
          <w:szCs w:val="24"/>
          <w:lang w:val="pl-PL"/>
        </w:rPr>
        <w:t xml:space="preserve"> 17 mln zł (ok</w:t>
      </w:r>
      <w:r w:rsidR="002A308B" w:rsidRPr="003B089F">
        <w:rPr>
          <w:rFonts w:ascii="Times New Roman" w:hAnsi="Times New Roman" w:cs="Times New Roman"/>
          <w:color w:val="000000" w:themeColor="text1"/>
          <w:sz w:val="24"/>
          <w:szCs w:val="24"/>
          <w:lang w:val="pl-PL"/>
        </w:rPr>
        <w:t>oło</w:t>
      </w:r>
      <w:r w:rsidR="00B517C8" w:rsidRPr="003B089F">
        <w:rPr>
          <w:rFonts w:ascii="Times New Roman" w:hAnsi="Times New Roman" w:cs="Times New Roman"/>
          <w:color w:val="000000" w:themeColor="text1"/>
          <w:sz w:val="24"/>
          <w:szCs w:val="24"/>
          <w:lang w:val="pl-PL"/>
        </w:rPr>
        <w:t xml:space="preserve"> 3,5 mln euro). </w:t>
      </w:r>
      <w:r>
        <w:rPr>
          <w:rFonts w:ascii="Times New Roman" w:hAnsi="Times New Roman" w:cs="Times New Roman"/>
          <w:color w:val="000000" w:themeColor="text1"/>
          <w:sz w:val="24"/>
          <w:szCs w:val="24"/>
          <w:lang w:val="pl-PL"/>
        </w:rPr>
        <w:t xml:space="preserve">Większość działań </w:t>
      </w:r>
      <w:r w:rsidR="002A308B" w:rsidRPr="003B089F">
        <w:rPr>
          <w:rFonts w:ascii="Times New Roman" w:hAnsi="Times New Roman" w:cs="Times New Roman"/>
          <w:color w:val="000000" w:themeColor="text1"/>
          <w:sz w:val="24"/>
          <w:szCs w:val="24"/>
          <w:lang w:val="pl-PL"/>
        </w:rPr>
        <w:t>dotycząc</w:t>
      </w:r>
      <w:r>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przemoc</w:t>
      </w:r>
      <w:r w:rsidR="002A308B"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domow</w:t>
      </w:r>
      <w:r w:rsidR="002A308B" w:rsidRPr="003B089F">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w tym </w:t>
      </w:r>
      <w:r w:rsidR="002A308B" w:rsidRPr="003B089F">
        <w:rPr>
          <w:rFonts w:ascii="Times New Roman" w:hAnsi="Times New Roman" w:cs="Times New Roman"/>
          <w:color w:val="000000" w:themeColor="text1"/>
          <w:sz w:val="24"/>
          <w:szCs w:val="24"/>
          <w:lang w:val="pl-PL"/>
        </w:rPr>
        <w:t>działania</w:t>
      </w:r>
      <w:r w:rsidR="00B517C8" w:rsidRPr="003B089F">
        <w:rPr>
          <w:rFonts w:ascii="Times New Roman" w:hAnsi="Times New Roman" w:cs="Times New Roman"/>
          <w:color w:val="000000" w:themeColor="text1"/>
          <w:sz w:val="24"/>
          <w:szCs w:val="24"/>
          <w:lang w:val="pl-PL"/>
        </w:rPr>
        <w:t xml:space="preserve"> zapobiegawcze i świadczenie usług wsparcia, jest wdrażana </w:t>
      </w:r>
      <w:r w:rsidR="002A308B" w:rsidRPr="003B089F">
        <w:rPr>
          <w:rFonts w:ascii="Times New Roman" w:hAnsi="Times New Roman" w:cs="Times New Roman"/>
          <w:color w:val="000000" w:themeColor="text1"/>
          <w:sz w:val="24"/>
          <w:szCs w:val="24"/>
          <w:lang w:val="pl-PL"/>
        </w:rPr>
        <w:t xml:space="preserve">przez władze lokalne </w:t>
      </w:r>
      <w:r w:rsidR="00E74207">
        <w:rPr>
          <w:rFonts w:ascii="Times New Roman" w:hAnsi="Times New Roman" w:cs="Times New Roman"/>
          <w:color w:val="000000" w:themeColor="text1"/>
          <w:sz w:val="24"/>
          <w:szCs w:val="24"/>
          <w:lang w:val="pl-PL"/>
        </w:rPr>
        <w:t xml:space="preserve">na </w:t>
      </w:r>
      <w:r w:rsidR="002A308B" w:rsidRPr="003B089F">
        <w:rPr>
          <w:rFonts w:ascii="Times New Roman" w:hAnsi="Times New Roman" w:cs="Times New Roman"/>
          <w:color w:val="000000" w:themeColor="text1"/>
          <w:sz w:val="24"/>
          <w:szCs w:val="24"/>
          <w:lang w:val="pl-PL"/>
        </w:rPr>
        <w:t xml:space="preserve">wszystkich trzech </w:t>
      </w:r>
      <w:r w:rsidR="00B517C8" w:rsidRPr="003B089F">
        <w:rPr>
          <w:rFonts w:ascii="Times New Roman" w:hAnsi="Times New Roman" w:cs="Times New Roman"/>
          <w:color w:val="000000" w:themeColor="text1"/>
          <w:sz w:val="24"/>
          <w:szCs w:val="24"/>
          <w:lang w:val="pl-PL"/>
        </w:rPr>
        <w:t>poziom</w:t>
      </w:r>
      <w:r w:rsidR="00E74207">
        <w:rPr>
          <w:rFonts w:ascii="Times New Roman" w:hAnsi="Times New Roman" w:cs="Times New Roman"/>
          <w:color w:val="000000" w:themeColor="text1"/>
          <w:sz w:val="24"/>
          <w:szCs w:val="24"/>
          <w:lang w:val="pl-PL"/>
        </w:rPr>
        <w:t>ach administracji</w:t>
      </w:r>
      <w:r w:rsidR="00B517C8" w:rsidRPr="003B089F">
        <w:rPr>
          <w:rFonts w:ascii="Times New Roman" w:hAnsi="Times New Roman" w:cs="Times New Roman"/>
          <w:color w:val="000000" w:themeColor="text1"/>
          <w:sz w:val="24"/>
          <w:szCs w:val="24"/>
          <w:lang w:val="pl-PL"/>
        </w:rPr>
        <w:t xml:space="preserve">, przy czym fundusze </w:t>
      </w:r>
      <w:r>
        <w:rPr>
          <w:rFonts w:ascii="Times New Roman" w:hAnsi="Times New Roman" w:cs="Times New Roman"/>
          <w:color w:val="000000" w:themeColor="text1"/>
          <w:sz w:val="24"/>
          <w:szCs w:val="24"/>
          <w:lang w:val="pl-PL"/>
        </w:rPr>
        <w:t xml:space="preserve">na nie </w:t>
      </w:r>
      <w:r w:rsidR="00B517C8" w:rsidRPr="003B089F">
        <w:rPr>
          <w:rFonts w:ascii="Times New Roman" w:hAnsi="Times New Roman" w:cs="Times New Roman"/>
          <w:color w:val="000000" w:themeColor="text1"/>
          <w:sz w:val="24"/>
          <w:szCs w:val="24"/>
          <w:lang w:val="pl-PL"/>
        </w:rPr>
        <w:t xml:space="preserve">pochodzą zarówno od władz centralnych, jak i lokalnych. </w:t>
      </w:r>
      <w:r w:rsidR="00E74207">
        <w:rPr>
          <w:rFonts w:ascii="Times New Roman" w:hAnsi="Times New Roman" w:cs="Times New Roman"/>
          <w:color w:val="000000" w:themeColor="text1"/>
          <w:sz w:val="24"/>
          <w:szCs w:val="24"/>
          <w:lang w:val="pl-PL"/>
        </w:rPr>
        <w:t>W</w:t>
      </w:r>
      <w:r w:rsidR="00B517C8" w:rsidRPr="003B089F">
        <w:rPr>
          <w:rFonts w:ascii="Times New Roman" w:hAnsi="Times New Roman" w:cs="Times New Roman"/>
          <w:color w:val="000000" w:themeColor="text1"/>
          <w:sz w:val="24"/>
          <w:szCs w:val="24"/>
          <w:lang w:val="pl-PL"/>
        </w:rPr>
        <w:t>iększ</w:t>
      </w:r>
      <w:r w:rsidR="00E74207">
        <w:rPr>
          <w:rFonts w:ascii="Times New Roman" w:hAnsi="Times New Roman" w:cs="Times New Roman"/>
          <w:color w:val="000000" w:themeColor="text1"/>
          <w:sz w:val="24"/>
          <w:szCs w:val="24"/>
          <w:lang w:val="pl-PL"/>
        </w:rPr>
        <w:t>a część t</w:t>
      </w:r>
      <w:r>
        <w:rPr>
          <w:rFonts w:ascii="Times New Roman" w:hAnsi="Times New Roman" w:cs="Times New Roman"/>
          <w:color w:val="000000" w:themeColor="text1"/>
          <w:sz w:val="24"/>
          <w:szCs w:val="24"/>
          <w:lang w:val="pl-PL"/>
        </w:rPr>
        <w:t>ych środków</w:t>
      </w:r>
      <w:r w:rsidR="00B517C8" w:rsidRPr="003B089F">
        <w:rPr>
          <w:rFonts w:ascii="Times New Roman" w:hAnsi="Times New Roman" w:cs="Times New Roman"/>
          <w:color w:val="000000" w:themeColor="text1"/>
          <w:sz w:val="24"/>
          <w:szCs w:val="24"/>
          <w:lang w:val="pl-PL"/>
        </w:rPr>
        <w:t>, średnio ponad 80%, przeznacz</w:t>
      </w:r>
      <w:r w:rsidR="002A308B"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na </w:t>
      </w:r>
      <w:r w:rsidR="002A308B" w:rsidRPr="003B089F">
        <w:rPr>
          <w:rFonts w:ascii="Times New Roman" w:hAnsi="Times New Roman" w:cs="Times New Roman"/>
          <w:color w:val="000000" w:themeColor="text1"/>
          <w:sz w:val="24"/>
          <w:szCs w:val="24"/>
          <w:lang w:val="pl-PL"/>
        </w:rPr>
        <w:t xml:space="preserve">jest </w:t>
      </w:r>
      <w:r w:rsidR="00B517C8" w:rsidRPr="003B089F">
        <w:rPr>
          <w:rFonts w:ascii="Times New Roman" w:hAnsi="Times New Roman" w:cs="Times New Roman"/>
          <w:color w:val="000000" w:themeColor="text1"/>
          <w:sz w:val="24"/>
          <w:szCs w:val="24"/>
          <w:lang w:val="pl-PL"/>
        </w:rPr>
        <w:t xml:space="preserve">na </w:t>
      </w:r>
      <w:r>
        <w:rPr>
          <w:rFonts w:ascii="Times New Roman" w:hAnsi="Times New Roman" w:cs="Times New Roman"/>
          <w:color w:val="000000" w:themeColor="text1"/>
          <w:sz w:val="24"/>
          <w:szCs w:val="24"/>
          <w:lang w:val="pl-PL"/>
        </w:rPr>
        <w:t>działania</w:t>
      </w:r>
      <w:r w:rsidR="00B517C8" w:rsidRPr="003B089F">
        <w:rPr>
          <w:rFonts w:ascii="Times New Roman" w:hAnsi="Times New Roman" w:cs="Times New Roman"/>
          <w:color w:val="000000" w:themeColor="text1"/>
          <w:sz w:val="24"/>
          <w:szCs w:val="24"/>
          <w:lang w:val="pl-PL"/>
        </w:rPr>
        <w:t xml:space="preserve"> samorządu terytorialnego, w tym na </w:t>
      </w:r>
      <w:r w:rsidR="007E5888">
        <w:rPr>
          <w:rFonts w:ascii="Times New Roman" w:hAnsi="Times New Roman" w:cs="Times New Roman"/>
          <w:color w:val="000000" w:themeColor="text1"/>
          <w:sz w:val="24"/>
          <w:szCs w:val="24"/>
          <w:lang w:val="pl-PL"/>
        </w:rPr>
        <w:t>kontrolowanie</w:t>
      </w:r>
      <w:r w:rsidR="00B517C8" w:rsidRPr="003B089F">
        <w:rPr>
          <w:rFonts w:ascii="Times New Roman" w:hAnsi="Times New Roman" w:cs="Times New Roman"/>
          <w:color w:val="000000" w:themeColor="text1"/>
          <w:sz w:val="24"/>
          <w:szCs w:val="24"/>
          <w:lang w:val="pl-PL"/>
        </w:rPr>
        <w:t xml:space="preserve"> funkcjonowania specjalistycznych służb wsparcia ofiar przemocy w rodzinie, program</w:t>
      </w:r>
      <w:r w:rsidR="002A308B"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w:t>
      </w:r>
      <w:r w:rsidR="002A308B" w:rsidRPr="003B089F">
        <w:rPr>
          <w:rFonts w:ascii="Times New Roman" w:hAnsi="Times New Roman" w:cs="Times New Roman"/>
          <w:color w:val="000000" w:themeColor="text1"/>
          <w:sz w:val="24"/>
          <w:szCs w:val="24"/>
          <w:lang w:val="pl-PL"/>
        </w:rPr>
        <w:t xml:space="preserve">adresowane do </w:t>
      </w:r>
      <w:r w:rsidR="00B517C8" w:rsidRPr="003B089F">
        <w:rPr>
          <w:rFonts w:ascii="Times New Roman" w:hAnsi="Times New Roman" w:cs="Times New Roman"/>
          <w:color w:val="000000" w:themeColor="text1"/>
          <w:sz w:val="24"/>
          <w:szCs w:val="24"/>
          <w:lang w:val="pl-PL"/>
        </w:rPr>
        <w:t xml:space="preserve">sprawców </w:t>
      </w:r>
      <w:r w:rsidR="002A308B" w:rsidRPr="003B089F">
        <w:rPr>
          <w:rFonts w:ascii="Times New Roman" w:hAnsi="Times New Roman" w:cs="Times New Roman"/>
          <w:color w:val="000000" w:themeColor="text1"/>
          <w:sz w:val="24"/>
          <w:szCs w:val="24"/>
          <w:lang w:val="pl-PL"/>
        </w:rPr>
        <w:t xml:space="preserve">przemocy </w:t>
      </w:r>
      <w:r w:rsidR="00B517C8" w:rsidRPr="003B089F">
        <w:rPr>
          <w:rFonts w:ascii="Times New Roman" w:hAnsi="Times New Roman" w:cs="Times New Roman"/>
          <w:color w:val="000000" w:themeColor="text1"/>
          <w:sz w:val="24"/>
          <w:szCs w:val="24"/>
          <w:lang w:val="pl-PL"/>
        </w:rPr>
        <w:t xml:space="preserve">oraz </w:t>
      </w:r>
      <w:r w:rsidR="002A308B" w:rsidRPr="003B089F">
        <w:rPr>
          <w:rFonts w:ascii="Times New Roman" w:hAnsi="Times New Roman" w:cs="Times New Roman"/>
          <w:color w:val="000000" w:themeColor="text1"/>
          <w:sz w:val="24"/>
          <w:szCs w:val="24"/>
          <w:lang w:val="pl-PL"/>
        </w:rPr>
        <w:t xml:space="preserve">na </w:t>
      </w:r>
      <w:r w:rsidR="00B517C8" w:rsidRPr="003B089F">
        <w:rPr>
          <w:rFonts w:ascii="Times New Roman" w:hAnsi="Times New Roman" w:cs="Times New Roman"/>
          <w:color w:val="000000" w:themeColor="text1"/>
          <w:sz w:val="24"/>
          <w:szCs w:val="24"/>
          <w:lang w:val="pl-PL"/>
        </w:rPr>
        <w:t>szkoleni</w:t>
      </w:r>
      <w:r w:rsidR="002A308B"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t>
      </w:r>
      <w:r w:rsidR="007E5888">
        <w:rPr>
          <w:rFonts w:ascii="Times New Roman" w:hAnsi="Times New Roman" w:cs="Times New Roman"/>
          <w:color w:val="000000" w:themeColor="text1"/>
          <w:sz w:val="24"/>
          <w:szCs w:val="24"/>
          <w:lang w:val="pl-PL"/>
        </w:rPr>
        <w:t xml:space="preserve">W ramach </w:t>
      </w:r>
      <w:r>
        <w:rPr>
          <w:rFonts w:ascii="Times New Roman" w:hAnsi="Times New Roman" w:cs="Times New Roman"/>
          <w:color w:val="000000" w:themeColor="text1"/>
          <w:sz w:val="24"/>
          <w:szCs w:val="24"/>
          <w:lang w:val="pl-PL"/>
        </w:rPr>
        <w:t xml:space="preserve">tych środków </w:t>
      </w:r>
      <w:r w:rsidR="00B517C8" w:rsidRPr="003B089F">
        <w:rPr>
          <w:rFonts w:ascii="Times New Roman" w:hAnsi="Times New Roman" w:cs="Times New Roman"/>
          <w:color w:val="000000" w:themeColor="text1"/>
          <w:sz w:val="24"/>
          <w:szCs w:val="24"/>
          <w:lang w:val="pl-PL"/>
        </w:rPr>
        <w:t>3 mln zł (ok</w:t>
      </w:r>
      <w:r w:rsidR="005364AA" w:rsidRPr="003B089F">
        <w:rPr>
          <w:rFonts w:ascii="Times New Roman" w:hAnsi="Times New Roman" w:cs="Times New Roman"/>
          <w:color w:val="000000" w:themeColor="text1"/>
          <w:sz w:val="24"/>
          <w:szCs w:val="24"/>
          <w:lang w:val="pl-PL"/>
        </w:rPr>
        <w:t>oło</w:t>
      </w:r>
      <w:r w:rsidR="00B517C8" w:rsidRPr="003B089F">
        <w:rPr>
          <w:rFonts w:ascii="Times New Roman" w:hAnsi="Times New Roman" w:cs="Times New Roman"/>
          <w:color w:val="000000" w:themeColor="text1"/>
          <w:sz w:val="24"/>
          <w:szCs w:val="24"/>
          <w:lang w:val="pl-PL"/>
        </w:rPr>
        <w:t xml:space="preserve"> 700</w:t>
      </w:r>
      <w:r w:rsidR="00E74207">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000 euro) przeznacz</w:t>
      </w:r>
      <w:r w:rsidR="002A308B"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n</w:t>
      </w:r>
      <w:r w:rsidR="002A308B" w:rsidRPr="003B089F">
        <w:rPr>
          <w:rFonts w:ascii="Times New Roman" w:hAnsi="Times New Roman" w:cs="Times New Roman"/>
          <w:color w:val="000000" w:themeColor="text1"/>
          <w:sz w:val="24"/>
          <w:szCs w:val="24"/>
          <w:lang w:val="pl-PL"/>
        </w:rPr>
        <w:t>e jest</w:t>
      </w:r>
      <w:r w:rsidR="00B517C8" w:rsidRPr="003B089F">
        <w:rPr>
          <w:rFonts w:ascii="Times New Roman" w:hAnsi="Times New Roman" w:cs="Times New Roman"/>
          <w:color w:val="000000" w:themeColor="text1"/>
          <w:sz w:val="24"/>
          <w:szCs w:val="24"/>
          <w:lang w:val="pl-PL"/>
        </w:rPr>
        <w:t xml:space="preserve"> na jednorazowe projekty realizowane przez jednostki samorządu terytorialnego lub </w:t>
      </w:r>
      <w:proofErr w:type="spellStart"/>
      <w:r w:rsidR="00B517C8" w:rsidRPr="003B089F">
        <w:rPr>
          <w:rFonts w:ascii="Times New Roman" w:hAnsi="Times New Roman" w:cs="Times New Roman"/>
          <w:color w:val="000000" w:themeColor="text1"/>
          <w:sz w:val="24"/>
          <w:szCs w:val="24"/>
          <w:lang w:val="pl-PL"/>
        </w:rPr>
        <w:t>organizacje</w:t>
      </w:r>
      <w:proofErr w:type="spellEnd"/>
      <w:r w:rsidR="00B517C8" w:rsidRPr="003B089F">
        <w:rPr>
          <w:rFonts w:ascii="Times New Roman" w:hAnsi="Times New Roman" w:cs="Times New Roman"/>
          <w:color w:val="000000" w:themeColor="text1"/>
          <w:sz w:val="24"/>
          <w:szCs w:val="24"/>
          <w:lang w:val="pl-PL"/>
        </w:rPr>
        <w:t xml:space="preserve"> pozarządowe</w:t>
      </w:r>
      <w:r w:rsidR="002A308B" w:rsidRPr="003B089F">
        <w:rPr>
          <w:rFonts w:ascii="Times New Roman" w:hAnsi="Times New Roman" w:cs="Times New Roman"/>
          <w:color w:val="000000" w:themeColor="text1"/>
          <w:sz w:val="24"/>
          <w:szCs w:val="24"/>
          <w:lang w:val="pl-PL"/>
        </w:rPr>
        <w:t xml:space="preserve">, na podstawie </w:t>
      </w:r>
      <w:r w:rsidR="00B517C8" w:rsidRPr="003B089F">
        <w:rPr>
          <w:rFonts w:ascii="Times New Roman" w:hAnsi="Times New Roman" w:cs="Times New Roman"/>
          <w:color w:val="000000" w:themeColor="text1"/>
          <w:sz w:val="24"/>
          <w:szCs w:val="24"/>
          <w:lang w:val="pl-PL"/>
        </w:rPr>
        <w:t xml:space="preserve">naboru organizowanego </w:t>
      </w:r>
      <w:r w:rsidR="00E74207" w:rsidRPr="003B089F">
        <w:rPr>
          <w:rFonts w:ascii="Times New Roman" w:hAnsi="Times New Roman" w:cs="Times New Roman"/>
          <w:color w:val="000000" w:themeColor="text1"/>
          <w:sz w:val="24"/>
          <w:szCs w:val="24"/>
          <w:lang w:val="pl-PL"/>
        </w:rPr>
        <w:t>co</w:t>
      </w:r>
      <w:r w:rsidR="00E74207">
        <w:rPr>
          <w:rFonts w:ascii="Times New Roman" w:hAnsi="Times New Roman" w:cs="Times New Roman"/>
          <w:color w:val="000000" w:themeColor="text1"/>
          <w:sz w:val="24"/>
          <w:szCs w:val="24"/>
          <w:lang w:val="pl-PL"/>
        </w:rPr>
        <w:t xml:space="preserve"> </w:t>
      </w:r>
      <w:r w:rsidR="00E74207" w:rsidRPr="003B089F">
        <w:rPr>
          <w:rFonts w:ascii="Times New Roman" w:hAnsi="Times New Roman" w:cs="Times New Roman"/>
          <w:color w:val="000000" w:themeColor="text1"/>
          <w:sz w:val="24"/>
          <w:szCs w:val="24"/>
          <w:lang w:val="pl-PL"/>
        </w:rPr>
        <w:t>ro</w:t>
      </w:r>
      <w:r w:rsidR="00E74207">
        <w:rPr>
          <w:rFonts w:ascii="Times New Roman" w:hAnsi="Times New Roman" w:cs="Times New Roman"/>
          <w:color w:val="000000" w:themeColor="text1"/>
          <w:sz w:val="24"/>
          <w:szCs w:val="24"/>
          <w:lang w:val="pl-PL"/>
        </w:rPr>
        <w:t>ku</w:t>
      </w:r>
      <w:r w:rsidR="00E74207"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przez Ministerstwo Rodziny i Polityki Społecznej</w:t>
      </w:r>
      <w:r w:rsidR="00E74207">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7E5888">
        <w:rPr>
          <w:rFonts w:ascii="Times New Roman" w:hAnsi="Times New Roman" w:cs="Times New Roman"/>
          <w:color w:val="000000" w:themeColor="text1"/>
          <w:sz w:val="24"/>
          <w:szCs w:val="24"/>
          <w:lang w:val="pl-PL"/>
        </w:rPr>
        <w:t>na podstawie</w:t>
      </w:r>
      <w:r w:rsidR="00B517C8" w:rsidRPr="003B089F">
        <w:rPr>
          <w:rFonts w:ascii="Times New Roman" w:hAnsi="Times New Roman" w:cs="Times New Roman"/>
          <w:color w:val="000000" w:themeColor="text1"/>
          <w:sz w:val="24"/>
          <w:szCs w:val="24"/>
          <w:lang w:val="pl-PL"/>
        </w:rPr>
        <w:t xml:space="preserve"> programu „Wspieranie jednostek samorządu terytorialnego w tworzeniu systemu przeciwdziałania przemocy w rodzinie”. GREVIO został</w:t>
      </w:r>
      <w:r w:rsidR="002A308B"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lastRenderedPageBreak/>
        <w:t>poinformowan</w:t>
      </w:r>
      <w:r w:rsidR="002A308B"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że władze </w:t>
      </w:r>
      <w:r w:rsidR="00081A4A">
        <w:rPr>
          <w:rFonts w:ascii="Times New Roman" w:hAnsi="Times New Roman" w:cs="Times New Roman"/>
          <w:color w:val="000000" w:themeColor="text1"/>
          <w:sz w:val="24"/>
          <w:szCs w:val="24"/>
          <w:lang w:val="pl-PL"/>
        </w:rPr>
        <w:t xml:space="preserve">szczebla </w:t>
      </w:r>
      <w:r w:rsidR="00B517C8" w:rsidRPr="003B089F">
        <w:rPr>
          <w:rFonts w:ascii="Times New Roman" w:hAnsi="Times New Roman" w:cs="Times New Roman"/>
          <w:color w:val="000000" w:themeColor="text1"/>
          <w:sz w:val="24"/>
          <w:szCs w:val="24"/>
          <w:lang w:val="pl-PL"/>
        </w:rPr>
        <w:t>krajowe</w:t>
      </w:r>
      <w:r w:rsidR="00081A4A">
        <w:rPr>
          <w:rFonts w:ascii="Times New Roman" w:hAnsi="Times New Roman" w:cs="Times New Roman"/>
          <w:color w:val="000000" w:themeColor="text1"/>
          <w:sz w:val="24"/>
          <w:szCs w:val="24"/>
          <w:lang w:val="pl-PL"/>
        </w:rPr>
        <w:t>go</w:t>
      </w:r>
      <w:r w:rsidR="00B517C8" w:rsidRPr="003B089F">
        <w:rPr>
          <w:rFonts w:ascii="Times New Roman" w:hAnsi="Times New Roman" w:cs="Times New Roman"/>
          <w:color w:val="000000" w:themeColor="text1"/>
          <w:sz w:val="24"/>
          <w:szCs w:val="24"/>
          <w:lang w:val="pl-PL"/>
        </w:rPr>
        <w:t xml:space="preserve"> i lokalne</w:t>
      </w:r>
      <w:r w:rsidR="00081A4A">
        <w:rPr>
          <w:rFonts w:ascii="Times New Roman" w:hAnsi="Times New Roman" w:cs="Times New Roman"/>
          <w:color w:val="000000" w:themeColor="text1"/>
          <w:sz w:val="24"/>
          <w:szCs w:val="24"/>
          <w:lang w:val="pl-PL"/>
        </w:rPr>
        <w:t>go</w:t>
      </w:r>
      <w:r w:rsidR="00B517C8" w:rsidRPr="003B089F">
        <w:rPr>
          <w:rFonts w:ascii="Times New Roman" w:hAnsi="Times New Roman" w:cs="Times New Roman"/>
          <w:color w:val="000000" w:themeColor="text1"/>
          <w:sz w:val="24"/>
          <w:szCs w:val="24"/>
          <w:lang w:val="pl-PL"/>
        </w:rPr>
        <w:t xml:space="preserve"> przeznaczają dodatkowe środki na realizację programu krajowego, jednak nie podano konkretnej kwoty.</w:t>
      </w:r>
    </w:p>
    <w:p w:rsidR="00535F1B" w:rsidRPr="003B089F" w:rsidRDefault="00535F1B" w:rsidP="00535F1B">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Niezależnie od powyższego GREVIO stwierdza, że krajowy budżet na walkę z przemocą domową jest skromny, a </w:t>
      </w:r>
      <w:r w:rsidR="00914ABD">
        <w:rPr>
          <w:rFonts w:ascii="Times New Roman" w:hAnsi="Times New Roman" w:cs="Times New Roman"/>
          <w:color w:val="000000" w:themeColor="text1"/>
          <w:sz w:val="24"/>
          <w:szCs w:val="24"/>
          <w:lang w:val="pl-PL"/>
        </w:rPr>
        <w:t xml:space="preserve">zgodnie z </w:t>
      </w:r>
      <w:r w:rsidRPr="003B089F">
        <w:rPr>
          <w:rFonts w:ascii="Times New Roman" w:hAnsi="Times New Roman" w:cs="Times New Roman"/>
          <w:color w:val="000000" w:themeColor="text1"/>
          <w:sz w:val="24"/>
          <w:szCs w:val="24"/>
          <w:lang w:val="pl-PL"/>
        </w:rPr>
        <w:t>otrzymany</w:t>
      </w:r>
      <w:r w:rsidR="00914ABD">
        <w:rPr>
          <w:rFonts w:ascii="Times New Roman" w:hAnsi="Times New Roman" w:cs="Times New Roman"/>
          <w:color w:val="000000" w:themeColor="text1"/>
          <w:sz w:val="24"/>
          <w:szCs w:val="24"/>
          <w:lang w:val="pl-PL"/>
        </w:rPr>
        <w:t xml:space="preserve">mi </w:t>
      </w:r>
      <w:r w:rsidRPr="003B089F">
        <w:rPr>
          <w:rFonts w:ascii="Times New Roman" w:hAnsi="Times New Roman" w:cs="Times New Roman"/>
          <w:color w:val="000000" w:themeColor="text1"/>
          <w:sz w:val="24"/>
          <w:szCs w:val="24"/>
          <w:lang w:val="pl-PL"/>
        </w:rPr>
        <w:t>informacj</w:t>
      </w:r>
      <w:r w:rsidR="00914ABD">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budżety władz lokalnych są często niewystarczające i różnią się zależn</w:t>
      </w:r>
      <w:r w:rsidR="00914ABD">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od województwa, powiatu i gminy. Ogóln</w:t>
      </w:r>
      <w:r w:rsidR="009D1B9E"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niedost</w:t>
      </w:r>
      <w:r w:rsidR="009D1B9E" w:rsidRPr="003B089F">
        <w:rPr>
          <w:rFonts w:ascii="Times New Roman" w:hAnsi="Times New Roman" w:cs="Times New Roman"/>
          <w:color w:val="000000" w:themeColor="text1"/>
          <w:sz w:val="24"/>
          <w:szCs w:val="24"/>
          <w:lang w:val="pl-PL"/>
        </w:rPr>
        <w:t xml:space="preserve">atek </w:t>
      </w:r>
      <w:r w:rsidRPr="003B089F">
        <w:rPr>
          <w:rFonts w:ascii="Times New Roman" w:hAnsi="Times New Roman" w:cs="Times New Roman"/>
          <w:color w:val="000000" w:themeColor="text1"/>
          <w:sz w:val="24"/>
          <w:szCs w:val="24"/>
          <w:lang w:val="pl-PL"/>
        </w:rPr>
        <w:t>zasob</w:t>
      </w:r>
      <w:r w:rsidR="009D1B9E"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ludzki</w:t>
      </w:r>
      <w:r w:rsidR="009D1B9E"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i </w:t>
      </w:r>
      <w:r w:rsidR="009D1B9E" w:rsidRPr="003B089F">
        <w:rPr>
          <w:rFonts w:ascii="Times New Roman" w:hAnsi="Times New Roman" w:cs="Times New Roman"/>
          <w:color w:val="000000" w:themeColor="text1"/>
          <w:sz w:val="24"/>
          <w:szCs w:val="24"/>
          <w:lang w:val="pl-PL"/>
        </w:rPr>
        <w:t xml:space="preserve">środków </w:t>
      </w:r>
      <w:r w:rsidRPr="003B089F">
        <w:rPr>
          <w:rFonts w:ascii="Times New Roman" w:hAnsi="Times New Roman" w:cs="Times New Roman"/>
          <w:color w:val="000000" w:themeColor="text1"/>
          <w:sz w:val="24"/>
          <w:szCs w:val="24"/>
          <w:lang w:val="pl-PL"/>
        </w:rPr>
        <w:t>finansow</w:t>
      </w:r>
      <w:r w:rsidR="009D1B9E" w:rsidRPr="003B089F">
        <w:rPr>
          <w:rFonts w:ascii="Times New Roman" w:hAnsi="Times New Roman" w:cs="Times New Roman"/>
          <w:color w:val="000000" w:themeColor="text1"/>
          <w:sz w:val="24"/>
          <w:szCs w:val="24"/>
          <w:lang w:val="pl-PL"/>
        </w:rPr>
        <w:t>ych oraz infrastruktury</w:t>
      </w:r>
      <w:r w:rsidRPr="003B089F">
        <w:rPr>
          <w:rFonts w:ascii="Times New Roman" w:hAnsi="Times New Roman" w:cs="Times New Roman"/>
          <w:color w:val="000000" w:themeColor="text1"/>
          <w:sz w:val="24"/>
          <w:szCs w:val="24"/>
          <w:lang w:val="pl-PL"/>
        </w:rPr>
        <w:t xml:space="preserve"> wyraźnie wpływa na zakres i jakość usług wsparcia </w:t>
      </w:r>
      <w:r w:rsidR="009D1B9E"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działań zapobiegawczych na szczeblu lokalnym. W tym względzie GREVIO z niepokojem zauważa, że nie prz</w:t>
      </w:r>
      <w:r w:rsidR="00914ABD">
        <w:rPr>
          <w:rFonts w:ascii="Times New Roman" w:hAnsi="Times New Roman" w:cs="Times New Roman"/>
          <w:color w:val="000000" w:themeColor="text1"/>
          <w:sz w:val="24"/>
          <w:szCs w:val="24"/>
          <w:lang w:val="pl-PL"/>
        </w:rPr>
        <w:t>ewidziano</w:t>
      </w:r>
      <w:r w:rsidRPr="003B089F">
        <w:rPr>
          <w:rFonts w:ascii="Times New Roman" w:hAnsi="Times New Roman" w:cs="Times New Roman"/>
          <w:color w:val="000000" w:themeColor="text1"/>
          <w:sz w:val="24"/>
          <w:szCs w:val="24"/>
          <w:lang w:val="pl-PL"/>
        </w:rPr>
        <w:t xml:space="preserve"> </w:t>
      </w:r>
      <w:r w:rsidR="009D1B9E" w:rsidRPr="003B089F">
        <w:rPr>
          <w:rFonts w:ascii="Times New Roman" w:hAnsi="Times New Roman" w:cs="Times New Roman"/>
          <w:color w:val="000000" w:themeColor="text1"/>
          <w:sz w:val="24"/>
          <w:szCs w:val="24"/>
          <w:lang w:val="pl-PL"/>
        </w:rPr>
        <w:t>odrębnych</w:t>
      </w:r>
      <w:r w:rsidRPr="003B089F">
        <w:rPr>
          <w:rFonts w:ascii="Times New Roman" w:hAnsi="Times New Roman" w:cs="Times New Roman"/>
          <w:color w:val="000000" w:themeColor="text1"/>
          <w:sz w:val="24"/>
          <w:szCs w:val="24"/>
          <w:lang w:val="pl-PL"/>
        </w:rPr>
        <w:t xml:space="preserve"> środków na </w:t>
      </w:r>
      <w:r w:rsidR="009D1B9E" w:rsidRPr="003B089F">
        <w:rPr>
          <w:rFonts w:ascii="Times New Roman" w:hAnsi="Times New Roman" w:cs="Times New Roman"/>
          <w:color w:val="000000" w:themeColor="text1"/>
          <w:sz w:val="24"/>
          <w:szCs w:val="24"/>
          <w:lang w:val="pl-PL"/>
        </w:rPr>
        <w:t>finansowanie mechanizmów</w:t>
      </w:r>
      <w:r w:rsidRPr="003B089F">
        <w:rPr>
          <w:rFonts w:ascii="Times New Roman" w:hAnsi="Times New Roman" w:cs="Times New Roman"/>
          <w:color w:val="000000" w:themeColor="text1"/>
          <w:sz w:val="24"/>
          <w:szCs w:val="24"/>
          <w:lang w:val="pl-PL"/>
        </w:rPr>
        <w:t xml:space="preserve"> współpracy międzyinstytucjonalnej</w:t>
      </w:r>
      <w:r w:rsidR="009D1B9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ustanowion</w:t>
      </w:r>
      <w:r w:rsidR="009D1B9E"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 celu </w:t>
      </w:r>
      <w:r w:rsidR="009D1B9E" w:rsidRPr="003B089F">
        <w:rPr>
          <w:rFonts w:ascii="Times New Roman" w:hAnsi="Times New Roman" w:cs="Times New Roman"/>
          <w:color w:val="000000" w:themeColor="text1"/>
          <w:sz w:val="24"/>
          <w:szCs w:val="24"/>
          <w:lang w:val="pl-PL"/>
        </w:rPr>
        <w:t xml:space="preserve">udzielania </w:t>
      </w:r>
      <w:r w:rsidRPr="003B089F">
        <w:rPr>
          <w:rFonts w:ascii="Times New Roman" w:hAnsi="Times New Roman" w:cs="Times New Roman"/>
          <w:color w:val="000000" w:themeColor="text1"/>
          <w:sz w:val="24"/>
          <w:szCs w:val="24"/>
          <w:lang w:val="pl-PL"/>
        </w:rPr>
        <w:t>pomocy ofiarom przemocy domowej objęt</w:t>
      </w:r>
      <w:r w:rsidR="009D1B9E"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procedurą „Niebieskie Karty”</w:t>
      </w:r>
      <w:r w:rsidR="009D1B9E" w:rsidRPr="003B089F">
        <w:rPr>
          <w:rStyle w:val="Odwoanieprzypisudolnego"/>
          <w:rFonts w:ascii="Times New Roman" w:hAnsi="Times New Roman" w:cs="Times New Roman"/>
          <w:color w:val="000000" w:themeColor="text1"/>
          <w:sz w:val="24"/>
          <w:szCs w:val="24"/>
          <w:lang w:val="pl-PL"/>
        </w:rPr>
        <w:footnoteReference w:id="30"/>
      </w:r>
      <w:r w:rsidRPr="003B089F">
        <w:rPr>
          <w:rFonts w:ascii="Times New Roman" w:hAnsi="Times New Roman" w:cs="Times New Roman"/>
          <w:color w:val="000000" w:themeColor="text1"/>
          <w:sz w:val="24"/>
          <w:szCs w:val="24"/>
          <w:lang w:val="pl-PL"/>
        </w:rPr>
        <w:t>. W</w:t>
      </w:r>
      <w:r w:rsidR="009D1B9E" w:rsidRPr="003B089F">
        <w:rPr>
          <w:rFonts w:ascii="Times New Roman" w:hAnsi="Times New Roman" w:cs="Times New Roman"/>
          <w:color w:val="000000" w:themeColor="text1"/>
          <w:sz w:val="24"/>
          <w:szCs w:val="24"/>
          <w:lang w:val="pl-PL"/>
        </w:rPr>
        <w:t xml:space="preserve"> </w:t>
      </w:r>
      <w:r w:rsidR="007E5888">
        <w:rPr>
          <w:rFonts w:ascii="Times New Roman" w:hAnsi="Times New Roman" w:cs="Times New Roman"/>
          <w:color w:val="000000" w:themeColor="text1"/>
          <w:sz w:val="24"/>
          <w:szCs w:val="24"/>
          <w:lang w:val="pl-PL"/>
        </w:rPr>
        <w:t>istocie</w:t>
      </w:r>
      <w:r w:rsidR="009D1B9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członkowie </w:t>
      </w:r>
      <w:r w:rsidR="00F93BF6">
        <w:rPr>
          <w:rFonts w:ascii="Times New Roman" w:hAnsi="Times New Roman" w:cs="Times New Roman"/>
          <w:color w:val="000000" w:themeColor="text1"/>
          <w:sz w:val="24"/>
          <w:szCs w:val="24"/>
          <w:lang w:val="pl-PL"/>
        </w:rPr>
        <w:t>gminnych</w:t>
      </w:r>
      <w:r w:rsidRPr="003B089F">
        <w:rPr>
          <w:rFonts w:ascii="Times New Roman" w:hAnsi="Times New Roman" w:cs="Times New Roman"/>
          <w:color w:val="000000" w:themeColor="text1"/>
          <w:sz w:val="24"/>
          <w:szCs w:val="24"/>
          <w:lang w:val="pl-PL"/>
        </w:rPr>
        <w:t xml:space="preserve"> zespołów </w:t>
      </w:r>
      <w:r w:rsidR="00792452">
        <w:rPr>
          <w:rFonts w:ascii="Times New Roman" w:hAnsi="Times New Roman" w:cs="Times New Roman"/>
          <w:color w:val="000000" w:themeColor="text1"/>
          <w:sz w:val="24"/>
          <w:szCs w:val="24"/>
          <w:lang w:val="pl-PL"/>
        </w:rPr>
        <w:t>interdyscyp</w:t>
      </w:r>
      <w:r w:rsidRPr="003B089F">
        <w:rPr>
          <w:rFonts w:ascii="Times New Roman" w:hAnsi="Times New Roman" w:cs="Times New Roman"/>
          <w:color w:val="000000" w:themeColor="text1"/>
          <w:sz w:val="24"/>
          <w:szCs w:val="24"/>
          <w:lang w:val="pl-PL"/>
        </w:rPr>
        <w:t xml:space="preserve">linarnych wykonują zadania w ramach </w:t>
      </w:r>
      <w:r w:rsidR="009D1B9E" w:rsidRPr="003B089F">
        <w:rPr>
          <w:rFonts w:ascii="Times New Roman" w:hAnsi="Times New Roman" w:cs="Times New Roman"/>
          <w:color w:val="000000" w:themeColor="text1"/>
          <w:sz w:val="24"/>
          <w:szCs w:val="24"/>
          <w:lang w:val="pl-PL"/>
        </w:rPr>
        <w:t xml:space="preserve">swoich </w:t>
      </w:r>
      <w:r w:rsidRPr="003B089F">
        <w:rPr>
          <w:rFonts w:ascii="Times New Roman" w:hAnsi="Times New Roman" w:cs="Times New Roman"/>
          <w:color w:val="000000" w:themeColor="text1"/>
          <w:sz w:val="24"/>
          <w:szCs w:val="24"/>
          <w:lang w:val="pl-PL"/>
        </w:rPr>
        <w:t xml:space="preserve">obowiązków zawodowych lub, w przypadku organizacji pozarządowych, na zasadzie wolontariatu. W związku z tym </w:t>
      </w:r>
      <w:r w:rsidR="009D1B9E" w:rsidRPr="003B089F">
        <w:rPr>
          <w:rFonts w:ascii="Times New Roman" w:hAnsi="Times New Roman" w:cs="Times New Roman"/>
          <w:color w:val="000000" w:themeColor="text1"/>
          <w:sz w:val="24"/>
          <w:szCs w:val="24"/>
          <w:lang w:val="pl-PL"/>
        </w:rPr>
        <w:t xml:space="preserve">funkcjonowanie </w:t>
      </w:r>
      <w:r w:rsidRPr="003B089F">
        <w:rPr>
          <w:rFonts w:ascii="Times New Roman" w:hAnsi="Times New Roman" w:cs="Times New Roman"/>
          <w:color w:val="000000" w:themeColor="text1"/>
          <w:sz w:val="24"/>
          <w:szCs w:val="24"/>
          <w:lang w:val="pl-PL"/>
        </w:rPr>
        <w:t>zespoł</w:t>
      </w:r>
      <w:r w:rsidR="009D1B9E"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uzależnione </w:t>
      </w:r>
      <w:r w:rsidR="009D1B9E"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 xml:space="preserve">od zaangażowania </w:t>
      </w:r>
      <w:r w:rsidR="007E5888">
        <w:rPr>
          <w:rFonts w:ascii="Times New Roman" w:hAnsi="Times New Roman" w:cs="Times New Roman"/>
          <w:color w:val="000000" w:themeColor="text1"/>
          <w:sz w:val="24"/>
          <w:szCs w:val="24"/>
          <w:lang w:val="pl-PL"/>
        </w:rPr>
        <w:t xml:space="preserve">poszczególnych </w:t>
      </w:r>
      <w:r w:rsidRPr="003B089F">
        <w:rPr>
          <w:rFonts w:ascii="Times New Roman" w:hAnsi="Times New Roman" w:cs="Times New Roman"/>
          <w:color w:val="000000" w:themeColor="text1"/>
          <w:sz w:val="24"/>
          <w:szCs w:val="24"/>
          <w:lang w:val="pl-PL"/>
        </w:rPr>
        <w:t xml:space="preserve">członków i </w:t>
      </w:r>
      <w:r w:rsidR="00E74207">
        <w:rPr>
          <w:rFonts w:ascii="Times New Roman" w:hAnsi="Times New Roman" w:cs="Times New Roman"/>
          <w:color w:val="000000" w:themeColor="text1"/>
          <w:sz w:val="24"/>
          <w:szCs w:val="24"/>
          <w:lang w:val="pl-PL"/>
        </w:rPr>
        <w:t xml:space="preserve">możliwości </w:t>
      </w:r>
      <w:r w:rsidRPr="003B089F">
        <w:rPr>
          <w:rFonts w:ascii="Times New Roman" w:hAnsi="Times New Roman" w:cs="Times New Roman"/>
          <w:color w:val="000000" w:themeColor="text1"/>
          <w:sz w:val="24"/>
          <w:szCs w:val="24"/>
          <w:lang w:val="pl-PL"/>
        </w:rPr>
        <w:t xml:space="preserve">wykonywania zadań </w:t>
      </w:r>
      <w:r w:rsidR="00F62E84" w:rsidRPr="003B089F">
        <w:rPr>
          <w:rFonts w:ascii="Times New Roman" w:hAnsi="Times New Roman" w:cs="Times New Roman"/>
          <w:color w:val="000000" w:themeColor="text1"/>
          <w:sz w:val="24"/>
          <w:szCs w:val="24"/>
          <w:lang w:val="pl-PL"/>
        </w:rPr>
        <w:t xml:space="preserve">wykraczających poza ich </w:t>
      </w:r>
      <w:r w:rsidRPr="003B089F">
        <w:rPr>
          <w:rFonts w:ascii="Times New Roman" w:hAnsi="Times New Roman" w:cs="Times New Roman"/>
          <w:color w:val="000000" w:themeColor="text1"/>
          <w:sz w:val="24"/>
          <w:szCs w:val="24"/>
          <w:lang w:val="pl-PL"/>
        </w:rPr>
        <w:t>zwykł</w:t>
      </w:r>
      <w:r w:rsidR="00F62E84" w:rsidRPr="003B089F">
        <w:rPr>
          <w:rFonts w:ascii="Times New Roman" w:hAnsi="Times New Roman" w:cs="Times New Roman"/>
          <w:color w:val="000000" w:themeColor="text1"/>
          <w:sz w:val="24"/>
          <w:szCs w:val="24"/>
          <w:lang w:val="pl-PL"/>
        </w:rPr>
        <w:t>e obowiązki</w:t>
      </w:r>
      <w:r w:rsidR="00914ABD">
        <w:rPr>
          <w:rFonts w:ascii="Times New Roman" w:hAnsi="Times New Roman" w:cs="Times New Roman"/>
          <w:color w:val="000000" w:themeColor="text1"/>
          <w:sz w:val="24"/>
          <w:szCs w:val="24"/>
          <w:lang w:val="pl-PL"/>
        </w:rPr>
        <w:t xml:space="preserve"> zawodowe</w:t>
      </w:r>
      <w:r w:rsidRPr="003B089F">
        <w:rPr>
          <w:rFonts w:ascii="Times New Roman" w:hAnsi="Times New Roman" w:cs="Times New Roman"/>
          <w:color w:val="000000" w:themeColor="text1"/>
          <w:sz w:val="24"/>
          <w:szCs w:val="24"/>
          <w:lang w:val="pl-PL"/>
        </w:rPr>
        <w:t>, co wydaje się o</w:t>
      </w:r>
      <w:r w:rsidR="00CD5F9E">
        <w:rPr>
          <w:rFonts w:ascii="Times New Roman" w:hAnsi="Times New Roman" w:cs="Times New Roman"/>
          <w:color w:val="000000" w:themeColor="text1"/>
          <w:sz w:val="24"/>
          <w:szCs w:val="24"/>
          <w:lang w:val="pl-PL"/>
        </w:rPr>
        <w:t xml:space="preserve">graniczać możliwości </w:t>
      </w:r>
      <w:r w:rsidRPr="003B089F">
        <w:rPr>
          <w:rFonts w:ascii="Times New Roman" w:hAnsi="Times New Roman" w:cs="Times New Roman"/>
          <w:color w:val="000000" w:themeColor="text1"/>
          <w:sz w:val="24"/>
          <w:szCs w:val="24"/>
          <w:lang w:val="pl-PL"/>
        </w:rPr>
        <w:t>współpracy</w:t>
      </w:r>
      <w:r w:rsidR="00F62E84" w:rsidRPr="003B089F">
        <w:rPr>
          <w:rStyle w:val="Odwoanieprzypisudolnego"/>
          <w:rFonts w:ascii="Times New Roman" w:hAnsi="Times New Roman" w:cs="Times New Roman"/>
          <w:color w:val="000000" w:themeColor="text1"/>
          <w:sz w:val="24"/>
          <w:szCs w:val="24"/>
          <w:lang w:val="pl-PL"/>
        </w:rPr>
        <w:footnoteReference w:id="31"/>
      </w:r>
      <w:r w:rsidRPr="003B089F">
        <w:rPr>
          <w:rFonts w:ascii="Times New Roman" w:hAnsi="Times New Roman" w:cs="Times New Roman"/>
          <w:color w:val="000000" w:themeColor="text1"/>
          <w:sz w:val="24"/>
          <w:szCs w:val="24"/>
          <w:lang w:val="pl-PL"/>
        </w:rPr>
        <w:t xml:space="preserve">. GREVIO przypomina, że art. 8 wymaga od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prz</w:t>
      </w:r>
      <w:r w:rsidR="00F62E84" w:rsidRPr="003B089F">
        <w:rPr>
          <w:rFonts w:ascii="Times New Roman" w:hAnsi="Times New Roman" w:cs="Times New Roman"/>
          <w:color w:val="000000" w:themeColor="text1"/>
          <w:sz w:val="24"/>
          <w:szCs w:val="24"/>
          <w:lang w:val="pl-PL"/>
        </w:rPr>
        <w:t>eznacz</w:t>
      </w:r>
      <w:r w:rsidR="007E5888">
        <w:rPr>
          <w:rFonts w:ascii="Times New Roman" w:hAnsi="Times New Roman" w:cs="Times New Roman"/>
          <w:color w:val="000000" w:themeColor="text1"/>
          <w:sz w:val="24"/>
          <w:szCs w:val="24"/>
          <w:lang w:val="pl-PL"/>
        </w:rPr>
        <w:t>a</w:t>
      </w:r>
      <w:r w:rsidR="00F62E84" w:rsidRPr="003B089F">
        <w:rPr>
          <w:rFonts w:ascii="Times New Roman" w:hAnsi="Times New Roman" w:cs="Times New Roman"/>
          <w:color w:val="000000" w:themeColor="text1"/>
          <w:sz w:val="24"/>
          <w:szCs w:val="24"/>
          <w:lang w:val="pl-PL"/>
        </w:rPr>
        <w:t xml:space="preserve">nia </w:t>
      </w:r>
      <w:r w:rsidRPr="003B089F">
        <w:rPr>
          <w:rFonts w:ascii="Times New Roman" w:hAnsi="Times New Roman" w:cs="Times New Roman"/>
          <w:color w:val="000000" w:themeColor="text1"/>
          <w:sz w:val="24"/>
          <w:szCs w:val="24"/>
          <w:lang w:val="pl-PL"/>
        </w:rPr>
        <w:t xml:space="preserve">środków </w:t>
      </w:r>
      <w:r w:rsidR="00F62E84" w:rsidRPr="003B089F">
        <w:rPr>
          <w:rFonts w:ascii="Times New Roman" w:hAnsi="Times New Roman" w:cs="Times New Roman"/>
          <w:color w:val="000000" w:themeColor="text1"/>
          <w:sz w:val="24"/>
          <w:szCs w:val="24"/>
          <w:lang w:val="pl-PL"/>
        </w:rPr>
        <w:t>finansowych odpowiedni</w:t>
      </w:r>
      <w:r w:rsidR="00CD5F9E">
        <w:rPr>
          <w:rFonts w:ascii="Times New Roman" w:hAnsi="Times New Roman" w:cs="Times New Roman"/>
          <w:color w:val="000000" w:themeColor="text1"/>
          <w:sz w:val="24"/>
          <w:szCs w:val="24"/>
          <w:lang w:val="pl-PL"/>
        </w:rPr>
        <w:t>ch w stosunku do</w:t>
      </w:r>
      <w:r w:rsidR="00F62E84" w:rsidRPr="003B089F">
        <w:rPr>
          <w:rFonts w:ascii="Times New Roman" w:hAnsi="Times New Roman" w:cs="Times New Roman"/>
          <w:color w:val="000000" w:themeColor="text1"/>
          <w:sz w:val="24"/>
          <w:szCs w:val="24"/>
          <w:lang w:val="pl-PL"/>
        </w:rPr>
        <w:t xml:space="preserve"> ustalonego </w:t>
      </w:r>
      <w:r w:rsidRPr="003B089F">
        <w:rPr>
          <w:rFonts w:ascii="Times New Roman" w:hAnsi="Times New Roman" w:cs="Times New Roman"/>
          <w:color w:val="000000" w:themeColor="text1"/>
          <w:sz w:val="24"/>
          <w:szCs w:val="24"/>
          <w:lang w:val="pl-PL"/>
        </w:rPr>
        <w:t xml:space="preserve">celu lub </w:t>
      </w:r>
      <w:r w:rsidR="00F62E84" w:rsidRPr="003B089F">
        <w:rPr>
          <w:rFonts w:ascii="Times New Roman" w:hAnsi="Times New Roman" w:cs="Times New Roman"/>
          <w:color w:val="000000" w:themeColor="text1"/>
          <w:sz w:val="24"/>
          <w:szCs w:val="24"/>
          <w:lang w:val="pl-PL"/>
        </w:rPr>
        <w:t>działań</w:t>
      </w:r>
      <w:r w:rsidRPr="003B089F">
        <w:rPr>
          <w:rFonts w:ascii="Times New Roman" w:hAnsi="Times New Roman" w:cs="Times New Roman"/>
          <w:color w:val="000000" w:themeColor="text1"/>
          <w:sz w:val="24"/>
          <w:szCs w:val="24"/>
          <w:lang w:val="pl-PL"/>
        </w:rPr>
        <w:t>, które mają zostać wdrożone w celu zwalczania przemocy wobec kobiet. W tym celu należ</w:t>
      </w:r>
      <w:r w:rsidR="00F62E84" w:rsidRPr="003B089F">
        <w:rPr>
          <w:rFonts w:ascii="Times New Roman" w:hAnsi="Times New Roman" w:cs="Times New Roman"/>
          <w:color w:val="000000" w:themeColor="text1"/>
          <w:sz w:val="24"/>
          <w:szCs w:val="24"/>
          <w:lang w:val="pl-PL"/>
        </w:rPr>
        <w:t>ałoby</w:t>
      </w:r>
      <w:r w:rsidRPr="003B089F">
        <w:rPr>
          <w:rFonts w:ascii="Times New Roman" w:hAnsi="Times New Roman" w:cs="Times New Roman"/>
          <w:color w:val="000000" w:themeColor="text1"/>
          <w:sz w:val="24"/>
          <w:szCs w:val="24"/>
          <w:lang w:val="pl-PL"/>
        </w:rPr>
        <w:t xml:space="preserve"> przeprowadzić kalkulację kosztów i </w:t>
      </w:r>
      <w:r w:rsidR="00F62E84" w:rsidRPr="003B089F">
        <w:rPr>
          <w:rFonts w:ascii="Times New Roman" w:hAnsi="Times New Roman" w:cs="Times New Roman"/>
          <w:color w:val="000000" w:themeColor="text1"/>
          <w:sz w:val="24"/>
          <w:szCs w:val="24"/>
          <w:lang w:val="pl-PL"/>
        </w:rPr>
        <w:t xml:space="preserve">określić </w:t>
      </w:r>
      <w:r w:rsidRPr="003B089F">
        <w:rPr>
          <w:rFonts w:ascii="Times New Roman" w:hAnsi="Times New Roman" w:cs="Times New Roman"/>
          <w:color w:val="000000" w:themeColor="text1"/>
          <w:sz w:val="24"/>
          <w:szCs w:val="24"/>
          <w:lang w:val="pl-PL"/>
        </w:rPr>
        <w:t>budżet</w:t>
      </w:r>
      <w:r w:rsidR="005364AA" w:rsidRPr="003B089F">
        <w:rPr>
          <w:rFonts w:ascii="Times New Roman" w:hAnsi="Times New Roman" w:cs="Times New Roman"/>
          <w:color w:val="000000" w:themeColor="text1"/>
          <w:sz w:val="24"/>
          <w:szCs w:val="24"/>
          <w:lang w:val="pl-PL"/>
        </w:rPr>
        <w:t>,</w:t>
      </w:r>
      <w:r w:rsidR="00F62E84" w:rsidRPr="003B089F">
        <w:rPr>
          <w:rFonts w:ascii="Times New Roman" w:hAnsi="Times New Roman" w:cs="Times New Roman"/>
          <w:b/>
          <w:i/>
          <w:color w:val="000000" w:themeColor="text1"/>
          <w:sz w:val="24"/>
          <w:szCs w:val="24"/>
          <w:lang w:val="pl-PL"/>
        </w:rPr>
        <w:t xml:space="preserve"> </w:t>
      </w:r>
      <w:r w:rsidR="00F62E84" w:rsidRPr="003B089F">
        <w:rPr>
          <w:rFonts w:ascii="Times New Roman" w:hAnsi="Times New Roman" w:cs="Times New Roman"/>
          <w:color w:val="000000" w:themeColor="text1"/>
          <w:sz w:val="24"/>
          <w:szCs w:val="24"/>
          <w:lang w:val="pl-PL"/>
        </w:rPr>
        <w:t xml:space="preserve">niezbędny by zrealizować </w:t>
      </w:r>
      <w:r w:rsidRPr="003B089F">
        <w:rPr>
          <w:rFonts w:ascii="Times New Roman" w:hAnsi="Times New Roman" w:cs="Times New Roman"/>
          <w:color w:val="000000" w:themeColor="text1"/>
          <w:sz w:val="24"/>
          <w:szCs w:val="24"/>
          <w:lang w:val="pl-PL"/>
        </w:rPr>
        <w:t>proponowan</w:t>
      </w:r>
      <w:r w:rsidR="00E7420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now</w:t>
      </w:r>
      <w:r w:rsidR="00E74207">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F62E84" w:rsidRPr="003B089F">
        <w:rPr>
          <w:rFonts w:ascii="Times New Roman" w:hAnsi="Times New Roman" w:cs="Times New Roman"/>
          <w:color w:val="000000" w:themeColor="text1"/>
          <w:sz w:val="24"/>
          <w:szCs w:val="24"/>
          <w:lang w:val="pl-PL"/>
        </w:rPr>
        <w:t>rozwiąza</w:t>
      </w:r>
      <w:r w:rsidR="00E74207">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t>
      </w:r>
      <w:r w:rsidR="00F62E84" w:rsidRPr="003B089F">
        <w:rPr>
          <w:rFonts w:ascii="Times New Roman" w:hAnsi="Times New Roman" w:cs="Times New Roman"/>
          <w:color w:val="000000" w:themeColor="text1"/>
          <w:sz w:val="24"/>
          <w:szCs w:val="24"/>
          <w:lang w:val="pl-PL"/>
        </w:rPr>
        <w:t>tak</w:t>
      </w:r>
      <w:r w:rsidR="004C3FBB"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wdroż</w:t>
      </w:r>
      <w:r w:rsidR="00CD5F9E">
        <w:rPr>
          <w:rFonts w:ascii="Times New Roman" w:hAnsi="Times New Roman" w:cs="Times New Roman"/>
          <w:color w:val="000000" w:themeColor="text1"/>
          <w:sz w:val="24"/>
          <w:szCs w:val="24"/>
          <w:lang w:val="pl-PL"/>
        </w:rPr>
        <w:t>yć je</w:t>
      </w:r>
      <w:r w:rsidRPr="003B089F">
        <w:rPr>
          <w:rFonts w:ascii="Times New Roman" w:hAnsi="Times New Roman" w:cs="Times New Roman"/>
          <w:color w:val="000000" w:themeColor="text1"/>
          <w:sz w:val="24"/>
          <w:szCs w:val="24"/>
          <w:lang w:val="pl-PL"/>
        </w:rPr>
        <w:t xml:space="preserve"> w </w:t>
      </w:r>
      <w:r w:rsidR="00CD5F9E">
        <w:rPr>
          <w:rFonts w:ascii="Times New Roman" w:hAnsi="Times New Roman" w:cs="Times New Roman"/>
          <w:color w:val="000000" w:themeColor="text1"/>
          <w:sz w:val="24"/>
          <w:szCs w:val="24"/>
          <w:lang w:val="pl-PL"/>
        </w:rPr>
        <w:t xml:space="preserve">ustalonym </w:t>
      </w:r>
      <w:r w:rsidR="00F62E84" w:rsidRPr="003B089F">
        <w:rPr>
          <w:rFonts w:ascii="Times New Roman" w:hAnsi="Times New Roman" w:cs="Times New Roman"/>
          <w:color w:val="000000" w:themeColor="text1"/>
          <w:sz w:val="24"/>
          <w:szCs w:val="24"/>
          <w:lang w:val="pl-PL"/>
        </w:rPr>
        <w:t>terminie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BF583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zwraca uwagę na brak </w:t>
      </w:r>
      <w:r w:rsidR="000F71A6">
        <w:rPr>
          <w:rFonts w:ascii="Times New Roman" w:hAnsi="Times New Roman" w:cs="Times New Roman"/>
          <w:color w:val="000000" w:themeColor="text1"/>
          <w:sz w:val="24"/>
          <w:szCs w:val="24"/>
          <w:lang w:val="pl-PL"/>
        </w:rPr>
        <w:t xml:space="preserve">środków </w:t>
      </w:r>
      <w:r w:rsidRPr="003B089F">
        <w:rPr>
          <w:rFonts w:ascii="Times New Roman" w:hAnsi="Times New Roman" w:cs="Times New Roman"/>
          <w:color w:val="000000" w:themeColor="text1"/>
          <w:sz w:val="24"/>
          <w:szCs w:val="24"/>
          <w:lang w:val="pl-PL"/>
        </w:rPr>
        <w:t>finansow</w:t>
      </w:r>
      <w:r w:rsidR="000F71A6">
        <w:rPr>
          <w:rFonts w:ascii="Times New Roman" w:hAnsi="Times New Roman" w:cs="Times New Roman"/>
          <w:color w:val="000000" w:themeColor="text1"/>
          <w:sz w:val="24"/>
          <w:szCs w:val="24"/>
          <w:lang w:val="pl-PL"/>
        </w:rPr>
        <w:t>ych</w:t>
      </w:r>
      <w:r w:rsidR="00BF583E">
        <w:rPr>
          <w:rFonts w:ascii="Times New Roman" w:hAnsi="Times New Roman" w:cs="Times New Roman"/>
          <w:color w:val="000000" w:themeColor="text1"/>
          <w:sz w:val="24"/>
          <w:szCs w:val="24"/>
          <w:lang w:val="pl-PL"/>
        </w:rPr>
        <w:t>, na szczeblu krajowym,</w:t>
      </w:r>
      <w:r w:rsidRPr="003B089F">
        <w:rPr>
          <w:rFonts w:ascii="Times New Roman" w:hAnsi="Times New Roman" w:cs="Times New Roman"/>
          <w:color w:val="000000" w:themeColor="text1"/>
          <w:sz w:val="24"/>
          <w:szCs w:val="24"/>
          <w:lang w:val="pl-PL"/>
        </w:rPr>
        <w:t xml:space="preserve"> </w:t>
      </w:r>
      <w:r w:rsidR="000F71A6">
        <w:rPr>
          <w:rFonts w:ascii="Times New Roman" w:hAnsi="Times New Roman" w:cs="Times New Roman"/>
          <w:color w:val="000000" w:themeColor="text1"/>
          <w:sz w:val="24"/>
          <w:szCs w:val="24"/>
          <w:lang w:val="pl-PL"/>
        </w:rPr>
        <w:t xml:space="preserve">na </w:t>
      </w:r>
      <w:r w:rsidR="008C4023" w:rsidRPr="003B089F">
        <w:rPr>
          <w:rFonts w:ascii="Times New Roman" w:hAnsi="Times New Roman" w:cs="Times New Roman"/>
          <w:color w:val="000000" w:themeColor="text1"/>
          <w:sz w:val="24"/>
          <w:szCs w:val="24"/>
          <w:lang w:val="pl-PL"/>
        </w:rPr>
        <w:t>działa</w:t>
      </w:r>
      <w:r w:rsidR="000F71A6">
        <w:rPr>
          <w:rFonts w:ascii="Times New Roman" w:hAnsi="Times New Roman" w:cs="Times New Roman"/>
          <w:color w:val="000000" w:themeColor="text1"/>
          <w:sz w:val="24"/>
          <w:szCs w:val="24"/>
          <w:lang w:val="pl-PL"/>
        </w:rPr>
        <w:t>nia</w:t>
      </w:r>
      <w:r w:rsidR="008C4023" w:rsidRPr="003B089F">
        <w:rPr>
          <w:rFonts w:ascii="Times New Roman" w:hAnsi="Times New Roman" w:cs="Times New Roman"/>
          <w:color w:val="000000" w:themeColor="text1"/>
          <w:sz w:val="24"/>
          <w:szCs w:val="24"/>
          <w:lang w:val="pl-PL"/>
        </w:rPr>
        <w:t xml:space="preserve"> w zakresie </w:t>
      </w:r>
      <w:r w:rsidRPr="003B089F">
        <w:rPr>
          <w:rFonts w:ascii="Times New Roman" w:hAnsi="Times New Roman" w:cs="Times New Roman"/>
          <w:color w:val="000000" w:themeColor="text1"/>
          <w:sz w:val="24"/>
          <w:szCs w:val="24"/>
          <w:lang w:val="pl-PL"/>
        </w:rPr>
        <w:t xml:space="preserve">zwalczania innych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GREVIO podkreślił</w:t>
      </w:r>
      <w:r w:rsidR="008C4023"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wartość dodaną </w:t>
      </w:r>
      <w:r w:rsidR="007E5888">
        <w:rPr>
          <w:rFonts w:ascii="Times New Roman" w:hAnsi="Times New Roman" w:cs="Times New Roman"/>
          <w:color w:val="000000" w:themeColor="text1"/>
          <w:sz w:val="24"/>
          <w:szCs w:val="24"/>
          <w:lang w:val="pl-PL"/>
        </w:rPr>
        <w:t xml:space="preserve">stosowania, </w:t>
      </w:r>
      <w:r w:rsidR="007E5888" w:rsidRPr="003B089F">
        <w:rPr>
          <w:rFonts w:ascii="Times New Roman" w:hAnsi="Times New Roman" w:cs="Times New Roman"/>
          <w:color w:val="000000" w:themeColor="text1"/>
          <w:sz w:val="24"/>
          <w:szCs w:val="24"/>
          <w:lang w:val="pl-PL"/>
        </w:rPr>
        <w:t>przez wszystkie instytucje publiczne</w:t>
      </w:r>
      <w:r w:rsidR="007E5888">
        <w:rPr>
          <w:rFonts w:ascii="Times New Roman" w:hAnsi="Times New Roman" w:cs="Times New Roman"/>
          <w:color w:val="000000" w:themeColor="text1"/>
          <w:sz w:val="24"/>
          <w:szCs w:val="24"/>
          <w:lang w:val="pl-PL"/>
        </w:rPr>
        <w:t>, procedury budżetowej uwzględniającej</w:t>
      </w:r>
      <w:r w:rsidR="007E5888" w:rsidRPr="003B089F">
        <w:rPr>
          <w:rFonts w:ascii="Times New Roman" w:hAnsi="Times New Roman" w:cs="Times New Roman"/>
          <w:color w:val="000000" w:themeColor="text1"/>
          <w:sz w:val="24"/>
          <w:szCs w:val="24"/>
          <w:lang w:val="pl-PL"/>
        </w:rPr>
        <w:t xml:space="preserve"> </w:t>
      </w:r>
      <w:r w:rsidR="007E5888">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 xml:space="preserve">płci </w:t>
      </w:r>
      <w:r w:rsidR="008C4023" w:rsidRPr="003B089F">
        <w:rPr>
          <w:rFonts w:ascii="Times New Roman" w:hAnsi="Times New Roman" w:cs="Times New Roman"/>
          <w:color w:val="000000" w:themeColor="text1"/>
          <w:sz w:val="24"/>
          <w:szCs w:val="24"/>
          <w:lang w:val="pl-PL"/>
        </w:rPr>
        <w:t>społeczno-kulturowej</w:t>
      </w:r>
      <w:r w:rsidRPr="003B089F">
        <w:rPr>
          <w:rFonts w:ascii="Times New Roman" w:hAnsi="Times New Roman" w:cs="Times New Roman"/>
          <w:color w:val="000000" w:themeColor="text1"/>
          <w:sz w:val="24"/>
          <w:szCs w:val="24"/>
          <w:lang w:val="pl-PL"/>
        </w:rPr>
        <w:t xml:space="preserve">, </w:t>
      </w:r>
      <w:r w:rsidR="003B31B9">
        <w:rPr>
          <w:rFonts w:ascii="Times New Roman" w:hAnsi="Times New Roman" w:cs="Times New Roman"/>
          <w:color w:val="000000" w:themeColor="text1"/>
          <w:sz w:val="24"/>
          <w:szCs w:val="24"/>
          <w:lang w:val="pl-PL"/>
        </w:rPr>
        <w:t>stosowanej</w:t>
      </w:r>
      <w:r w:rsidR="007E5888">
        <w:rPr>
          <w:rFonts w:ascii="Times New Roman" w:hAnsi="Times New Roman" w:cs="Times New Roman"/>
          <w:color w:val="000000" w:themeColor="text1"/>
          <w:sz w:val="24"/>
          <w:szCs w:val="24"/>
          <w:lang w:val="pl-PL"/>
        </w:rPr>
        <w:t>,</w:t>
      </w:r>
      <w:r w:rsidR="003B31B9">
        <w:rPr>
          <w:rFonts w:ascii="Times New Roman" w:hAnsi="Times New Roman" w:cs="Times New Roman"/>
          <w:color w:val="000000" w:themeColor="text1"/>
          <w:sz w:val="24"/>
          <w:szCs w:val="24"/>
          <w:lang w:val="pl-PL"/>
        </w:rPr>
        <w:t xml:space="preserve"> przy</w:t>
      </w:r>
      <w:r w:rsidR="000F71A6">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planowani</w:t>
      </w:r>
      <w:r w:rsidR="000F71A6">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monitorowani</w:t>
      </w:r>
      <w:r w:rsidR="000F71A6">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i ocen</w:t>
      </w:r>
      <w:r w:rsidR="000F71A6">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środków finansowych przeznacz</w:t>
      </w:r>
      <w:r w:rsidR="008C4023"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nych na zwalczanie przemocy wobec kobiet</w:t>
      </w:r>
      <w:r w:rsidR="008C4023" w:rsidRPr="003B089F">
        <w:rPr>
          <w:rStyle w:val="Odwoanieprzypisudolnego"/>
          <w:rFonts w:ascii="Times New Roman" w:hAnsi="Times New Roman" w:cs="Times New Roman"/>
          <w:color w:val="000000" w:themeColor="text1"/>
          <w:sz w:val="24"/>
          <w:szCs w:val="24"/>
          <w:lang w:val="pl-PL"/>
        </w:rPr>
        <w:footnoteReference w:id="32"/>
      </w:r>
      <w:r w:rsidRPr="003B089F">
        <w:rPr>
          <w:rFonts w:ascii="Times New Roman" w:hAnsi="Times New Roman" w:cs="Times New Roman"/>
          <w:color w:val="000000" w:themeColor="text1"/>
          <w:sz w:val="24"/>
          <w:szCs w:val="24"/>
          <w:lang w:val="pl-PL"/>
        </w:rPr>
        <w:t xml:space="preserve"> . Zapewniłoby to przeznacz</w:t>
      </w:r>
      <w:r w:rsidR="009A29D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odpowiednich środków na działania mające na celu zapobieganie i zwalczanie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wobec kobiet</w:t>
      </w:r>
      <w:r w:rsidR="009A29D0" w:rsidRPr="003B089F">
        <w:rPr>
          <w:rFonts w:ascii="Times New Roman" w:hAnsi="Times New Roman" w:cs="Times New Roman"/>
          <w:color w:val="000000" w:themeColor="text1"/>
          <w:sz w:val="24"/>
          <w:szCs w:val="24"/>
          <w:lang w:val="pl-PL"/>
        </w:rPr>
        <w:t>, podejmowane przez</w:t>
      </w:r>
      <w:r w:rsidRPr="003B089F">
        <w:rPr>
          <w:rFonts w:ascii="Times New Roman" w:hAnsi="Times New Roman" w:cs="Times New Roman"/>
          <w:color w:val="000000" w:themeColor="text1"/>
          <w:sz w:val="24"/>
          <w:szCs w:val="24"/>
          <w:lang w:val="pl-PL"/>
        </w:rPr>
        <w:t xml:space="preserve"> władze publiczne i właściwe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społeczeństwa obywatelskiego, zgodnie z wymogami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9A29D0" w:rsidP="00CF0E0C">
      <w:pPr>
        <w:pStyle w:val="Akapitzlist"/>
        <w:numPr>
          <w:ilvl w:val="0"/>
          <w:numId w:val="7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rganizacje pozarządowe świadczące usługi </w:t>
      </w:r>
      <w:r w:rsidR="00263D2C">
        <w:rPr>
          <w:rFonts w:ascii="Times New Roman" w:hAnsi="Times New Roman" w:cs="Times New Roman"/>
          <w:color w:val="000000" w:themeColor="text1"/>
          <w:sz w:val="24"/>
          <w:szCs w:val="24"/>
          <w:lang w:val="pl-PL"/>
        </w:rPr>
        <w:t xml:space="preserve">dla </w:t>
      </w:r>
      <w:r w:rsidR="00B517C8" w:rsidRPr="003B089F">
        <w:rPr>
          <w:rFonts w:ascii="Times New Roman" w:hAnsi="Times New Roman" w:cs="Times New Roman"/>
          <w:color w:val="000000" w:themeColor="text1"/>
          <w:sz w:val="24"/>
          <w:szCs w:val="24"/>
          <w:lang w:val="pl-PL"/>
        </w:rPr>
        <w:t>kobiet-ofiar przemocy mogą uzyskać dofinansowanie z „Funduszu Pomocy Pokrzywdzonym”</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zarządzanego przez Ministerstwo Sprawiedliwości oraz </w:t>
      </w:r>
      <w:r w:rsidR="00CD4BF2">
        <w:rPr>
          <w:rFonts w:ascii="Times New Roman" w:hAnsi="Times New Roman" w:cs="Times New Roman"/>
          <w:color w:val="000000" w:themeColor="text1"/>
          <w:sz w:val="24"/>
          <w:szCs w:val="24"/>
          <w:lang w:val="pl-PL"/>
        </w:rPr>
        <w:t xml:space="preserve">środki </w:t>
      </w:r>
      <w:r w:rsidR="00B517C8" w:rsidRPr="003B089F">
        <w:rPr>
          <w:rFonts w:ascii="Times New Roman" w:hAnsi="Times New Roman" w:cs="Times New Roman"/>
          <w:color w:val="000000" w:themeColor="text1"/>
          <w:sz w:val="24"/>
          <w:szCs w:val="24"/>
          <w:lang w:val="pl-PL"/>
        </w:rPr>
        <w:t xml:space="preserve">przyznawane przez Narodowy Instytut Wolności </w:t>
      </w:r>
      <w:r w:rsidR="003B31B9">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Centrum</w:t>
      </w:r>
      <w:r w:rsidR="003B31B9">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Rozwoju Społeczeństwa Obywatelskiego. GREVIO </w:t>
      </w:r>
      <w:r w:rsidR="003B31B9">
        <w:rPr>
          <w:rFonts w:ascii="Times New Roman" w:hAnsi="Times New Roman" w:cs="Times New Roman"/>
          <w:color w:val="000000" w:themeColor="text1"/>
          <w:sz w:val="24"/>
          <w:szCs w:val="24"/>
          <w:lang w:val="pl-PL"/>
        </w:rPr>
        <w:t xml:space="preserve">niepokoją </w:t>
      </w:r>
      <w:r w:rsidR="00B517C8" w:rsidRPr="003B089F">
        <w:rPr>
          <w:rFonts w:ascii="Times New Roman" w:hAnsi="Times New Roman" w:cs="Times New Roman"/>
          <w:color w:val="000000" w:themeColor="text1"/>
          <w:sz w:val="24"/>
          <w:szCs w:val="24"/>
          <w:lang w:val="pl-PL"/>
        </w:rPr>
        <w:t xml:space="preserve">trudności, </w:t>
      </w:r>
      <w:r w:rsidRPr="003B089F">
        <w:rPr>
          <w:rFonts w:ascii="Times New Roman" w:hAnsi="Times New Roman" w:cs="Times New Roman"/>
          <w:color w:val="000000" w:themeColor="text1"/>
          <w:sz w:val="24"/>
          <w:szCs w:val="24"/>
          <w:lang w:val="pl-PL"/>
        </w:rPr>
        <w:t xml:space="preserve">na </w:t>
      </w:r>
      <w:r w:rsidR="00B517C8" w:rsidRPr="003B089F">
        <w:rPr>
          <w:rFonts w:ascii="Times New Roman" w:hAnsi="Times New Roman" w:cs="Times New Roman"/>
          <w:color w:val="000000" w:themeColor="text1"/>
          <w:sz w:val="24"/>
          <w:szCs w:val="24"/>
          <w:lang w:val="pl-PL"/>
        </w:rPr>
        <w:t xml:space="preserve">jakie od 2016 r. napotykają kobiece </w:t>
      </w:r>
      <w:proofErr w:type="spellStart"/>
      <w:r w:rsidR="00B517C8" w:rsidRPr="003B089F">
        <w:rPr>
          <w:rFonts w:ascii="Times New Roman" w:hAnsi="Times New Roman" w:cs="Times New Roman"/>
          <w:color w:val="000000" w:themeColor="text1"/>
          <w:sz w:val="24"/>
          <w:szCs w:val="24"/>
          <w:lang w:val="pl-PL"/>
        </w:rPr>
        <w:t>organizacje</w:t>
      </w:r>
      <w:proofErr w:type="spellEnd"/>
      <w:r w:rsidR="00B517C8" w:rsidRPr="003B089F">
        <w:rPr>
          <w:rFonts w:ascii="Times New Roman" w:hAnsi="Times New Roman" w:cs="Times New Roman"/>
          <w:color w:val="000000" w:themeColor="text1"/>
          <w:sz w:val="24"/>
          <w:szCs w:val="24"/>
          <w:lang w:val="pl-PL"/>
        </w:rPr>
        <w:t xml:space="preserve"> pozarządowe specjalizujące się we wsparciu psychospołecznym i prawnym kobiet</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ofiar przemocy, </w:t>
      </w:r>
      <w:r w:rsidR="00263D2C">
        <w:rPr>
          <w:rFonts w:ascii="Times New Roman" w:hAnsi="Times New Roman" w:cs="Times New Roman"/>
          <w:color w:val="000000" w:themeColor="text1"/>
          <w:sz w:val="24"/>
          <w:szCs w:val="24"/>
          <w:lang w:val="pl-PL"/>
        </w:rPr>
        <w:t>w uzysk</w:t>
      </w:r>
      <w:r w:rsidR="003B31B9">
        <w:rPr>
          <w:rFonts w:ascii="Times New Roman" w:hAnsi="Times New Roman" w:cs="Times New Roman"/>
          <w:color w:val="000000" w:themeColor="text1"/>
          <w:sz w:val="24"/>
          <w:szCs w:val="24"/>
          <w:lang w:val="pl-PL"/>
        </w:rPr>
        <w:t>iw</w:t>
      </w:r>
      <w:r w:rsidR="00263D2C">
        <w:rPr>
          <w:rFonts w:ascii="Times New Roman" w:hAnsi="Times New Roman" w:cs="Times New Roman"/>
          <w:color w:val="000000" w:themeColor="text1"/>
          <w:sz w:val="24"/>
          <w:szCs w:val="24"/>
          <w:lang w:val="pl-PL"/>
        </w:rPr>
        <w:t xml:space="preserve">aniu, w drodze przetargu, </w:t>
      </w:r>
      <w:r w:rsidRPr="003B089F">
        <w:rPr>
          <w:rFonts w:ascii="Times New Roman" w:hAnsi="Times New Roman" w:cs="Times New Roman"/>
          <w:color w:val="000000" w:themeColor="text1"/>
          <w:sz w:val="24"/>
          <w:szCs w:val="24"/>
          <w:lang w:val="pl-PL"/>
        </w:rPr>
        <w:t>dotacji z Funduszu Pomocy Pokrzywdzonym</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Sytuacja ta jest </w:t>
      </w:r>
      <w:r w:rsidR="00CD4BF2">
        <w:rPr>
          <w:rFonts w:ascii="Times New Roman" w:hAnsi="Times New Roman" w:cs="Times New Roman"/>
          <w:color w:val="000000" w:themeColor="text1"/>
          <w:sz w:val="24"/>
          <w:szCs w:val="24"/>
          <w:lang w:val="pl-PL"/>
        </w:rPr>
        <w:t>tłumaczona</w:t>
      </w:r>
      <w:r w:rsidRPr="003B089F">
        <w:rPr>
          <w:rFonts w:ascii="Times New Roman" w:hAnsi="Times New Roman" w:cs="Times New Roman"/>
          <w:color w:val="000000" w:themeColor="text1"/>
          <w:sz w:val="24"/>
          <w:szCs w:val="24"/>
          <w:lang w:val="pl-PL"/>
        </w:rPr>
        <w:t xml:space="preserve"> </w:t>
      </w:r>
      <w:r w:rsidR="00263D2C">
        <w:rPr>
          <w:rFonts w:ascii="Times New Roman" w:hAnsi="Times New Roman" w:cs="Times New Roman"/>
          <w:color w:val="000000" w:themeColor="text1"/>
          <w:sz w:val="24"/>
          <w:szCs w:val="24"/>
          <w:lang w:val="pl-PL"/>
        </w:rPr>
        <w:t>tym</w:t>
      </w:r>
      <w:r w:rsidR="00B517C8" w:rsidRPr="003B089F">
        <w:rPr>
          <w:rFonts w:ascii="Times New Roman" w:hAnsi="Times New Roman" w:cs="Times New Roman"/>
          <w:color w:val="000000" w:themeColor="text1"/>
          <w:sz w:val="24"/>
          <w:szCs w:val="24"/>
          <w:lang w:val="pl-PL"/>
        </w:rPr>
        <w:t xml:space="preserve">, że usługi </w:t>
      </w:r>
      <w:r w:rsidR="00263D2C">
        <w:rPr>
          <w:rFonts w:ascii="Times New Roman" w:hAnsi="Times New Roman" w:cs="Times New Roman"/>
          <w:color w:val="000000" w:themeColor="text1"/>
          <w:sz w:val="24"/>
          <w:szCs w:val="24"/>
          <w:lang w:val="pl-PL"/>
        </w:rPr>
        <w:t xml:space="preserve">adresowane </w:t>
      </w:r>
      <w:r w:rsidR="00B517C8" w:rsidRPr="003B089F">
        <w:rPr>
          <w:rFonts w:ascii="Times New Roman" w:hAnsi="Times New Roman" w:cs="Times New Roman"/>
          <w:color w:val="000000" w:themeColor="text1"/>
          <w:sz w:val="24"/>
          <w:szCs w:val="24"/>
          <w:lang w:val="pl-PL"/>
        </w:rPr>
        <w:t>wyłącznie d</w:t>
      </w:r>
      <w:r w:rsidR="00263D2C">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kobiet</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ofiar przemocy nie byłyby wystarczająco kompleksowe i dyskryminowałyby mężczyzn</w:t>
      </w:r>
      <w:r w:rsidR="00263D2C">
        <w:rPr>
          <w:rFonts w:ascii="Times New Roman" w:hAnsi="Times New Roman" w:cs="Times New Roman"/>
          <w:color w:val="000000" w:themeColor="text1"/>
          <w:sz w:val="24"/>
          <w:szCs w:val="24"/>
          <w:lang w:val="pl-PL"/>
        </w:rPr>
        <w:t>-ofiary</w:t>
      </w:r>
      <w:r w:rsidR="00B517C8" w:rsidRPr="003B089F">
        <w:rPr>
          <w:rFonts w:ascii="Times New Roman" w:hAnsi="Times New Roman" w:cs="Times New Roman"/>
          <w:color w:val="000000" w:themeColor="text1"/>
          <w:sz w:val="24"/>
          <w:szCs w:val="24"/>
          <w:lang w:val="pl-PL"/>
        </w:rPr>
        <w:t xml:space="preserve"> przemocy</w:t>
      </w:r>
      <w:r w:rsidRPr="003B089F">
        <w:rPr>
          <w:rStyle w:val="Odwoanieprzypisudolnego"/>
          <w:rFonts w:ascii="Times New Roman" w:hAnsi="Times New Roman" w:cs="Times New Roman"/>
          <w:color w:val="000000" w:themeColor="text1"/>
          <w:sz w:val="24"/>
          <w:szCs w:val="24"/>
          <w:lang w:val="pl-PL"/>
        </w:rPr>
        <w:footnoteReference w:id="33"/>
      </w:r>
      <w:r w:rsidR="00B517C8" w:rsidRPr="003B089F">
        <w:rPr>
          <w:rFonts w:ascii="Times New Roman" w:hAnsi="Times New Roman" w:cs="Times New Roman"/>
          <w:color w:val="000000" w:themeColor="text1"/>
          <w:sz w:val="24"/>
          <w:szCs w:val="24"/>
          <w:lang w:val="pl-PL"/>
        </w:rPr>
        <w:t xml:space="preserve">. GREVIO zauważa również, że żadna z </w:t>
      </w:r>
      <w:r w:rsidR="00B517C8" w:rsidRPr="003B089F">
        <w:rPr>
          <w:rFonts w:ascii="Times New Roman" w:hAnsi="Times New Roman" w:cs="Times New Roman"/>
          <w:color w:val="000000" w:themeColor="text1"/>
          <w:sz w:val="24"/>
          <w:szCs w:val="24"/>
          <w:lang w:val="pl-PL"/>
        </w:rPr>
        <w:lastRenderedPageBreak/>
        <w:t xml:space="preserve">kobiecych organizacji pozarządowych nie otrzymała funduszy </w:t>
      </w:r>
      <w:r w:rsidR="003B31B9">
        <w:rPr>
          <w:rFonts w:ascii="Times New Roman" w:hAnsi="Times New Roman" w:cs="Times New Roman"/>
          <w:color w:val="000000" w:themeColor="text1"/>
          <w:sz w:val="24"/>
          <w:szCs w:val="24"/>
          <w:lang w:val="pl-PL"/>
        </w:rPr>
        <w:t>od</w:t>
      </w:r>
      <w:r w:rsidR="00B517C8" w:rsidRPr="003B089F">
        <w:rPr>
          <w:rFonts w:ascii="Times New Roman" w:hAnsi="Times New Roman" w:cs="Times New Roman"/>
          <w:color w:val="000000" w:themeColor="text1"/>
          <w:sz w:val="24"/>
          <w:szCs w:val="24"/>
          <w:lang w:val="pl-PL"/>
        </w:rPr>
        <w:t xml:space="preserve"> Narodowego Instytutu Wolności </w:t>
      </w:r>
      <w:r w:rsidR="003B31B9">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Centrum</w:t>
      </w:r>
      <w:r w:rsidR="003B31B9">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Rozwoju Społeczeństwa Obywatelskiego, choć nie jest jasne</w:t>
      </w:r>
      <w:r w:rsidR="00263D2C">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 jakiego powodu.</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przypomina, że zgodnie z art. 4 ust. 4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szczególne środki niezbędne </w:t>
      </w:r>
      <w:r w:rsidR="00263D2C">
        <w:rPr>
          <w:rFonts w:ascii="Times New Roman" w:hAnsi="Times New Roman" w:cs="Times New Roman"/>
          <w:color w:val="000000" w:themeColor="text1"/>
          <w:sz w:val="24"/>
          <w:szCs w:val="24"/>
          <w:lang w:val="pl-PL"/>
        </w:rPr>
        <w:t xml:space="preserve">by chronić </w:t>
      </w:r>
      <w:r w:rsidRPr="003B089F">
        <w:rPr>
          <w:rFonts w:ascii="Times New Roman" w:hAnsi="Times New Roman" w:cs="Times New Roman"/>
          <w:color w:val="000000" w:themeColor="text1"/>
          <w:sz w:val="24"/>
          <w:szCs w:val="24"/>
          <w:lang w:val="pl-PL"/>
        </w:rPr>
        <w:t>kobiet</w:t>
      </w:r>
      <w:r w:rsidR="00263D2C">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przed przemocą </w:t>
      </w:r>
      <w:r w:rsidR="003B31B9">
        <w:rPr>
          <w:rFonts w:ascii="Times New Roman" w:hAnsi="Times New Roman" w:cs="Times New Roman"/>
          <w:color w:val="000000" w:themeColor="text1"/>
          <w:sz w:val="24"/>
          <w:szCs w:val="24"/>
          <w:lang w:val="pl-PL"/>
        </w:rPr>
        <w:t xml:space="preserve">motywowaną </w:t>
      </w:r>
      <w:r w:rsidRPr="003B089F">
        <w:rPr>
          <w:rFonts w:ascii="Times New Roman" w:hAnsi="Times New Roman" w:cs="Times New Roman"/>
          <w:color w:val="000000" w:themeColor="text1"/>
          <w:sz w:val="24"/>
          <w:szCs w:val="24"/>
          <w:lang w:val="pl-PL"/>
        </w:rPr>
        <w:t xml:space="preserve">płcią </w:t>
      </w:r>
      <w:r w:rsidR="002C2026"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 xml:space="preserve">nie są uznawane za dyskryminujące. Fakt, że kobiety doświadczają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 tym przemocy domowej, </w:t>
      </w:r>
      <w:r w:rsidR="00CD4BF2">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znacznie większ</w:t>
      </w:r>
      <w:r w:rsidR="00CD4BF2">
        <w:rPr>
          <w:rFonts w:ascii="Times New Roman" w:hAnsi="Times New Roman" w:cs="Times New Roman"/>
          <w:color w:val="000000" w:themeColor="text1"/>
          <w:sz w:val="24"/>
          <w:szCs w:val="24"/>
          <w:lang w:val="pl-PL"/>
        </w:rPr>
        <w:t xml:space="preserve">ą skalę </w:t>
      </w:r>
      <w:r w:rsidRPr="003B089F">
        <w:rPr>
          <w:rFonts w:ascii="Times New Roman" w:hAnsi="Times New Roman" w:cs="Times New Roman"/>
          <w:color w:val="000000" w:themeColor="text1"/>
          <w:sz w:val="24"/>
          <w:szCs w:val="24"/>
          <w:lang w:val="pl-PL"/>
        </w:rPr>
        <w:t xml:space="preserve">niż mężczyźni, może być uznany za obiektywne i racjonalne uzasadnienie </w:t>
      </w:r>
      <w:r w:rsidR="002C2026" w:rsidRPr="003B089F">
        <w:rPr>
          <w:rFonts w:ascii="Times New Roman" w:hAnsi="Times New Roman" w:cs="Times New Roman"/>
          <w:color w:val="000000" w:themeColor="text1"/>
          <w:sz w:val="24"/>
          <w:szCs w:val="24"/>
          <w:lang w:val="pl-PL"/>
        </w:rPr>
        <w:t xml:space="preserve">przeznaczania środków </w:t>
      </w:r>
      <w:r w:rsidRPr="003B089F">
        <w:rPr>
          <w:rFonts w:ascii="Times New Roman" w:hAnsi="Times New Roman" w:cs="Times New Roman"/>
          <w:color w:val="000000" w:themeColor="text1"/>
          <w:sz w:val="24"/>
          <w:szCs w:val="24"/>
          <w:lang w:val="pl-PL"/>
        </w:rPr>
        <w:t xml:space="preserve">i podejmowania </w:t>
      </w:r>
      <w:r w:rsidR="002C2026" w:rsidRPr="003B089F">
        <w:rPr>
          <w:rFonts w:ascii="Times New Roman" w:hAnsi="Times New Roman" w:cs="Times New Roman"/>
          <w:color w:val="000000" w:themeColor="text1"/>
          <w:sz w:val="24"/>
          <w:szCs w:val="24"/>
          <w:lang w:val="pl-PL"/>
        </w:rPr>
        <w:t>działań</w:t>
      </w:r>
      <w:r w:rsidRPr="003B089F">
        <w:rPr>
          <w:rFonts w:ascii="Times New Roman" w:hAnsi="Times New Roman" w:cs="Times New Roman"/>
          <w:color w:val="000000" w:themeColor="text1"/>
          <w:sz w:val="24"/>
          <w:szCs w:val="24"/>
          <w:lang w:val="pl-PL"/>
        </w:rPr>
        <w:t xml:space="preserve"> wyłącznie na rzecz kobiet</w:t>
      </w:r>
      <w:r w:rsidR="00263D2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 przemocy</w:t>
      </w:r>
      <w:r w:rsidR="002C2026" w:rsidRPr="003B089F">
        <w:rPr>
          <w:rStyle w:val="Odwoanieprzypisudolnego"/>
          <w:rFonts w:ascii="Times New Roman" w:hAnsi="Times New Roman" w:cs="Times New Roman"/>
          <w:color w:val="000000" w:themeColor="text1"/>
          <w:sz w:val="24"/>
          <w:szCs w:val="24"/>
          <w:lang w:val="pl-PL"/>
        </w:rPr>
        <w:footnoteReference w:id="34"/>
      </w:r>
      <w:r w:rsidRPr="003B089F">
        <w:rPr>
          <w:rFonts w:ascii="Times New Roman" w:hAnsi="Times New Roman" w:cs="Times New Roman"/>
          <w:color w:val="000000" w:themeColor="text1"/>
          <w:sz w:val="24"/>
          <w:szCs w:val="24"/>
          <w:lang w:val="pl-PL"/>
        </w:rPr>
        <w:t xml:space="preserve">. Tym samym GREVIO podziela </w:t>
      </w:r>
      <w:r w:rsidR="003B31B9">
        <w:rPr>
          <w:rFonts w:ascii="Times New Roman" w:hAnsi="Times New Roman" w:cs="Times New Roman"/>
          <w:color w:val="000000" w:themeColor="text1"/>
          <w:sz w:val="24"/>
          <w:szCs w:val="24"/>
          <w:lang w:val="pl-PL"/>
        </w:rPr>
        <w:t xml:space="preserve">niepokój </w:t>
      </w:r>
      <w:r w:rsidRPr="003B089F">
        <w:rPr>
          <w:rFonts w:ascii="Times New Roman" w:hAnsi="Times New Roman" w:cs="Times New Roman"/>
          <w:color w:val="000000" w:themeColor="text1"/>
          <w:sz w:val="24"/>
          <w:szCs w:val="24"/>
          <w:lang w:val="pl-PL"/>
        </w:rPr>
        <w:t xml:space="preserve">krajowych i międzynarodowych organizacji praw człowieka, że kobiece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w:t>
      </w:r>
      <w:r w:rsidR="00263D2C" w:rsidRPr="003B089F">
        <w:rPr>
          <w:rFonts w:ascii="Times New Roman" w:hAnsi="Times New Roman" w:cs="Times New Roman"/>
          <w:color w:val="000000" w:themeColor="text1"/>
          <w:sz w:val="24"/>
          <w:szCs w:val="24"/>
          <w:lang w:val="pl-PL"/>
        </w:rPr>
        <w:t xml:space="preserve">w coraz mniejszym </w:t>
      </w:r>
      <w:r w:rsidR="00263D2C">
        <w:rPr>
          <w:rFonts w:ascii="Times New Roman" w:hAnsi="Times New Roman" w:cs="Times New Roman"/>
          <w:color w:val="000000" w:themeColor="text1"/>
          <w:sz w:val="24"/>
          <w:szCs w:val="24"/>
          <w:lang w:val="pl-PL"/>
        </w:rPr>
        <w:t xml:space="preserve">stopniu </w:t>
      </w:r>
      <w:r w:rsidRPr="003B089F">
        <w:rPr>
          <w:rFonts w:ascii="Times New Roman" w:hAnsi="Times New Roman" w:cs="Times New Roman"/>
          <w:color w:val="000000" w:themeColor="text1"/>
          <w:sz w:val="24"/>
          <w:szCs w:val="24"/>
          <w:lang w:val="pl-PL"/>
        </w:rPr>
        <w:t>są</w:t>
      </w:r>
      <w:r w:rsidR="00DA3828" w:rsidRPr="003B089F">
        <w:rPr>
          <w:rFonts w:ascii="Times New Roman" w:hAnsi="Times New Roman" w:cs="Times New Roman"/>
          <w:color w:val="000000" w:themeColor="text1"/>
          <w:sz w:val="24"/>
          <w:szCs w:val="24"/>
          <w:lang w:val="pl-PL"/>
        </w:rPr>
        <w:t xml:space="preserve"> w stanie </w:t>
      </w:r>
      <w:r w:rsidRPr="003B089F">
        <w:rPr>
          <w:rFonts w:ascii="Times New Roman" w:hAnsi="Times New Roman" w:cs="Times New Roman"/>
          <w:color w:val="000000" w:themeColor="text1"/>
          <w:sz w:val="24"/>
          <w:szCs w:val="24"/>
          <w:lang w:val="pl-PL"/>
        </w:rPr>
        <w:t>zapewni</w:t>
      </w:r>
      <w:r w:rsidR="002C2026"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w:t>
      </w:r>
      <w:r w:rsidR="002C2026" w:rsidRPr="003B089F">
        <w:rPr>
          <w:rFonts w:ascii="Times New Roman" w:hAnsi="Times New Roman" w:cs="Times New Roman"/>
          <w:color w:val="000000" w:themeColor="text1"/>
          <w:sz w:val="24"/>
          <w:szCs w:val="24"/>
          <w:lang w:val="pl-PL"/>
        </w:rPr>
        <w:t xml:space="preserve">kobietom-ofiarom przemocy w Polsce </w:t>
      </w:r>
      <w:r w:rsidRPr="003B089F">
        <w:rPr>
          <w:rFonts w:ascii="Times New Roman" w:hAnsi="Times New Roman" w:cs="Times New Roman"/>
          <w:color w:val="000000" w:themeColor="text1"/>
          <w:sz w:val="24"/>
          <w:szCs w:val="24"/>
          <w:lang w:val="pl-PL"/>
        </w:rPr>
        <w:t>specjalistyczn</w:t>
      </w:r>
      <w:r w:rsidR="002C2026"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usług</w:t>
      </w:r>
      <w:r w:rsidR="002C2026"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ze względu na brak dostępu do </w:t>
      </w:r>
      <w:r w:rsidR="00263D2C" w:rsidRPr="003B089F">
        <w:rPr>
          <w:rFonts w:ascii="Times New Roman" w:hAnsi="Times New Roman" w:cs="Times New Roman"/>
          <w:color w:val="000000" w:themeColor="text1"/>
          <w:sz w:val="24"/>
          <w:szCs w:val="24"/>
          <w:lang w:val="pl-PL"/>
        </w:rPr>
        <w:t xml:space="preserve">publicznego </w:t>
      </w:r>
      <w:r w:rsidRPr="003B089F">
        <w:rPr>
          <w:rFonts w:ascii="Times New Roman" w:hAnsi="Times New Roman" w:cs="Times New Roman"/>
          <w:color w:val="000000" w:themeColor="text1"/>
          <w:sz w:val="24"/>
          <w:szCs w:val="24"/>
          <w:lang w:val="pl-PL"/>
        </w:rPr>
        <w:t>finansowania</w:t>
      </w:r>
      <w:r w:rsidR="00DA3828" w:rsidRPr="003B089F">
        <w:rPr>
          <w:rStyle w:val="Odwoanieprzypisudolnego"/>
          <w:rFonts w:ascii="Times New Roman" w:hAnsi="Times New Roman" w:cs="Times New Roman"/>
          <w:color w:val="000000" w:themeColor="text1"/>
          <w:sz w:val="24"/>
          <w:szCs w:val="24"/>
          <w:lang w:val="pl-PL"/>
        </w:rPr>
        <w:footnoteReference w:id="35"/>
      </w:r>
      <w:r w:rsidRPr="003B089F">
        <w:rPr>
          <w:rFonts w:ascii="Times New Roman" w:hAnsi="Times New Roman" w:cs="Times New Roman"/>
          <w:color w:val="000000" w:themeColor="text1"/>
          <w:sz w:val="24"/>
          <w:szCs w:val="24"/>
          <w:lang w:val="pl-PL"/>
        </w:rPr>
        <w:t xml:space="preserve">. W tym kontekście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t>
      </w:r>
      <w:r w:rsidR="00DA3828" w:rsidRPr="003B089F">
        <w:rPr>
          <w:rFonts w:ascii="Times New Roman" w:hAnsi="Times New Roman" w:cs="Times New Roman"/>
          <w:color w:val="000000" w:themeColor="text1"/>
          <w:sz w:val="24"/>
          <w:szCs w:val="24"/>
          <w:lang w:val="pl-PL"/>
        </w:rPr>
        <w:t xml:space="preserve">podejmowane w ostatnich latach </w:t>
      </w:r>
      <w:r w:rsidRPr="003B089F">
        <w:rPr>
          <w:rFonts w:ascii="Times New Roman" w:hAnsi="Times New Roman" w:cs="Times New Roman"/>
          <w:color w:val="000000" w:themeColor="text1"/>
          <w:sz w:val="24"/>
          <w:szCs w:val="24"/>
          <w:lang w:val="pl-PL"/>
        </w:rPr>
        <w:t xml:space="preserve">przez niektóre władze lokalne </w:t>
      </w:r>
      <w:r w:rsidR="003B31B9" w:rsidRPr="003B089F">
        <w:rPr>
          <w:rFonts w:ascii="Times New Roman" w:hAnsi="Times New Roman" w:cs="Times New Roman"/>
          <w:color w:val="000000" w:themeColor="text1"/>
          <w:sz w:val="24"/>
          <w:szCs w:val="24"/>
          <w:lang w:val="pl-PL"/>
        </w:rPr>
        <w:t xml:space="preserve">inicjatywy </w:t>
      </w:r>
      <w:r w:rsidR="00263D2C">
        <w:rPr>
          <w:rFonts w:ascii="Times New Roman" w:hAnsi="Times New Roman" w:cs="Times New Roman"/>
          <w:color w:val="000000" w:themeColor="text1"/>
          <w:sz w:val="24"/>
          <w:szCs w:val="24"/>
          <w:lang w:val="pl-PL"/>
        </w:rPr>
        <w:t xml:space="preserve">polegające na zwiększaniu </w:t>
      </w:r>
      <w:r w:rsidRPr="003B089F">
        <w:rPr>
          <w:rFonts w:ascii="Times New Roman" w:hAnsi="Times New Roman" w:cs="Times New Roman"/>
          <w:color w:val="000000" w:themeColor="text1"/>
          <w:sz w:val="24"/>
          <w:szCs w:val="24"/>
          <w:lang w:val="pl-PL"/>
        </w:rPr>
        <w:t xml:space="preserve">wydatków </w:t>
      </w:r>
      <w:r w:rsidR="00263D2C">
        <w:rPr>
          <w:rFonts w:ascii="Times New Roman" w:hAnsi="Times New Roman" w:cs="Times New Roman"/>
          <w:color w:val="000000" w:themeColor="text1"/>
          <w:sz w:val="24"/>
          <w:szCs w:val="24"/>
          <w:lang w:val="pl-PL"/>
        </w:rPr>
        <w:t xml:space="preserve">na przeciwdziałanie przemocy </w:t>
      </w:r>
      <w:r w:rsidRPr="003B089F">
        <w:rPr>
          <w:rFonts w:ascii="Times New Roman" w:hAnsi="Times New Roman" w:cs="Times New Roman"/>
          <w:color w:val="000000" w:themeColor="text1"/>
          <w:sz w:val="24"/>
          <w:szCs w:val="24"/>
          <w:lang w:val="pl-PL"/>
        </w:rPr>
        <w:t xml:space="preserve">i </w:t>
      </w:r>
      <w:r w:rsidR="00263D2C">
        <w:rPr>
          <w:rFonts w:ascii="Times New Roman" w:hAnsi="Times New Roman" w:cs="Times New Roman"/>
          <w:color w:val="000000" w:themeColor="text1"/>
          <w:sz w:val="24"/>
          <w:szCs w:val="24"/>
          <w:lang w:val="pl-PL"/>
        </w:rPr>
        <w:t>w</w:t>
      </w:r>
      <w:r w:rsidR="00CD4BF2">
        <w:rPr>
          <w:rFonts w:ascii="Times New Roman" w:hAnsi="Times New Roman" w:cs="Times New Roman"/>
          <w:color w:val="000000" w:themeColor="text1"/>
          <w:sz w:val="24"/>
          <w:szCs w:val="24"/>
          <w:lang w:val="pl-PL"/>
        </w:rPr>
        <w:t xml:space="preserve">zmacnianiu </w:t>
      </w:r>
      <w:r w:rsidRPr="003B089F">
        <w:rPr>
          <w:rFonts w:ascii="Times New Roman" w:hAnsi="Times New Roman" w:cs="Times New Roman"/>
          <w:color w:val="000000" w:themeColor="text1"/>
          <w:sz w:val="24"/>
          <w:szCs w:val="24"/>
          <w:lang w:val="pl-PL"/>
        </w:rPr>
        <w:t>wsparcia kobiecych organizacji pozarządowych. GREVIO zauważa jednak, że finansowanie to jest często związane z projektami krótkoterminowymi</w:t>
      </w:r>
      <w:r w:rsidR="00DA3828" w:rsidRPr="003B089F">
        <w:rPr>
          <w:rStyle w:val="Odwoanieprzypisudolnego"/>
          <w:rFonts w:ascii="Times New Roman" w:hAnsi="Times New Roman" w:cs="Times New Roman"/>
          <w:color w:val="000000" w:themeColor="text1"/>
          <w:sz w:val="24"/>
          <w:szCs w:val="24"/>
          <w:lang w:val="pl-PL"/>
        </w:rPr>
        <w:footnoteReference w:id="36"/>
      </w:r>
      <w:r w:rsidR="00DA3828" w:rsidRPr="003B089F">
        <w:rPr>
          <w:rFonts w:ascii="Times New Roman" w:hAnsi="Times New Roman" w:cs="Times New Roman"/>
          <w:color w:val="000000" w:themeColor="text1"/>
          <w:sz w:val="24"/>
          <w:szCs w:val="24"/>
          <w:lang w:val="pl-PL"/>
        </w:rPr>
        <w:t xml:space="preserve">. </w:t>
      </w:r>
      <w:r w:rsidR="00CD4BF2">
        <w:rPr>
          <w:rFonts w:ascii="Times New Roman" w:hAnsi="Times New Roman" w:cs="Times New Roman"/>
          <w:color w:val="000000" w:themeColor="text1"/>
          <w:sz w:val="24"/>
          <w:szCs w:val="24"/>
          <w:lang w:val="pl-PL"/>
        </w:rPr>
        <w:t xml:space="preserve">Rosnące uzależnienie </w:t>
      </w:r>
      <w:r w:rsidRPr="003B089F">
        <w:rPr>
          <w:rFonts w:ascii="Times New Roman" w:hAnsi="Times New Roman" w:cs="Times New Roman"/>
          <w:color w:val="000000" w:themeColor="text1"/>
          <w:sz w:val="24"/>
          <w:szCs w:val="24"/>
          <w:lang w:val="pl-PL"/>
        </w:rPr>
        <w:t>organizacj</w:t>
      </w:r>
      <w:r w:rsidR="00DA382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pozarządow</w:t>
      </w:r>
      <w:r w:rsidR="00DA3828"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CD4BF2">
        <w:rPr>
          <w:rFonts w:ascii="Times New Roman" w:hAnsi="Times New Roman" w:cs="Times New Roman"/>
          <w:color w:val="000000" w:themeColor="text1"/>
          <w:sz w:val="24"/>
          <w:szCs w:val="24"/>
          <w:lang w:val="pl-PL"/>
        </w:rPr>
        <w:t xml:space="preserve">od </w:t>
      </w:r>
      <w:r w:rsidRPr="003B089F">
        <w:rPr>
          <w:rFonts w:ascii="Times New Roman" w:hAnsi="Times New Roman" w:cs="Times New Roman"/>
          <w:color w:val="000000" w:themeColor="text1"/>
          <w:sz w:val="24"/>
          <w:szCs w:val="24"/>
          <w:lang w:val="pl-PL"/>
        </w:rPr>
        <w:t>now</w:t>
      </w:r>
      <w:r w:rsidR="00CD4BF2">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źród</w:t>
      </w:r>
      <w:r w:rsidR="00CD4BF2">
        <w:rPr>
          <w:rFonts w:ascii="Times New Roman" w:hAnsi="Times New Roman" w:cs="Times New Roman"/>
          <w:color w:val="000000" w:themeColor="text1"/>
          <w:sz w:val="24"/>
          <w:szCs w:val="24"/>
          <w:lang w:val="pl-PL"/>
        </w:rPr>
        <w:t>eł</w:t>
      </w:r>
      <w:r w:rsidRPr="003B089F">
        <w:rPr>
          <w:rFonts w:ascii="Times New Roman" w:hAnsi="Times New Roman" w:cs="Times New Roman"/>
          <w:color w:val="000000" w:themeColor="text1"/>
          <w:sz w:val="24"/>
          <w:szCs w:val="24"/>
          <w:lang w:val="pl-PL"/>
        </w:rPr>
        <w:t xml:space="preserve"> finansowania, w tym prywatn</w:t>
      </w:r>
      <w:r w:rsidR="00DA3828"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darczyńc</w:t>
      </w:r>
      <w:r w:rsidR="00DA3828"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może osłabi</w:t>
      </w:r>
      <w:r w:rsidR="00DA382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ich zdolność świadczenia podstawowych usług </w:t>
      </w:r>
      <w:r w:rsidR="002E2C27">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 xml:space="preserve">ofiar, prowadzenia działalności </w:t>
      </w:r>
      <w:proofErr w:type="spellStart"/>
      <w:r w:rsidRPr="003B089F">
        <w:rPr>
          <w:rFonts w:ascii="Times New Roman" w:hAnsi="Times New Roman" w:cs="Times New Roman"/>
          <w:color w:val="000000" w:themeColor="text1"/>
          <w:sz w:val="24"/>
          <w:szCs w:val="24"/>
          <w:lang w:val="pl-PL"/>
        </w:rPr>
        <w:t>rzeczniczej</w:t>
      </w:r>
      <w:proofErr w:type="spellEnd"/>
      <w:r w:rsidRPr="003B089F">
        <w:rPr>
          <w:rFonts w:ascii="Times New Roman" w:hAnsi="Times New Roman" w:cs="Times New Roman"/>
          <w:color w:val="000000" w:themeColor="text1"/>
          <w:sz w:val="24"/>
          <w:szCs w:val="24"/>
          <w:lang w:val="pl-PL"/>
        </w:rPr>
        <w:t xml:space="preserve"> i </w:t>
      </w:r>
      <w:r w:rsidR="008C342A">
        <w:rPr>
          <w:rFonts w:ascii="Times New Roman" w:hAnsi="Times New Roman" w:cs="Times New Roman"/>
          <w:color w:val="000000" w:themeColor="text1"/>
          <w:sz w:val="24"/>
          <w:szCs w:val="24"/>
          <w:lang w:val="pl-PL"/>
        </w:rPr>
        <w:t>zwiększani</w:t>
      </w:r>
      <w:r w:rsidRPr="003B089F">
        <w:rPr>
          <w:rFonts w:ascii="Times New Roman" w:hAnsi="Times New Roman" w:cs="Times New Roman"/>
          <w:color w:val="000000" w:themeColor="text1"/>
          <w:sz w:val="24"/>
          <w:szCs w:val="24"/>
          <w:lang w:val="pl-PL"/>
        </w:rPr>
        <w:t>a świadomości różnych form przemocy wobec kobiet.</w:t>
      </w:r>
    </w:p>
    <w:p w:rsidR="00F9258C" w:rsidRPr="003B089F" w:rsidRDefault="00F9258C" w:rsidP="007F0A08">
      <w:pPr>
        <w:pStyle w:val="Akapitzlist"/>
        <w:ind w:left="0"/>
        <w:jc w:val="left"/>
        <w:rPr>
          <w:rFonts w:ascii="Times New Roman" w:hAnsi="Times New Roman" w:cs="Times New Roman"/>
          <w:color w:val="000000" w:themeColor="text1"/>
          <w:sz w:val="24"/>
          <w:szCs w:val="24"/>
          <w:lang w:val="pl-PL"/>
        </w:rPr>
      </w:pPr>
    </w:p>
    <w:p w:rsidR="00236CB7" w:rsidRPr="003B089F" w:rsidRDefault="00CD4BF2" w:rsidP="00CD4BF2">
      <w:pPr>
        <w:pStyle w:val="Nagwek3"/>
        <w:ind w:left="0"/>
        <w:rPr>
          <w:rFonts w:ascii="Times New Roman" w:hAnsi="Times New Roman" w:cs="Times New Roman"/>
          <w:color w:val="000000" w:themeColor="text1"/>
          <w:sz w:val="24"/>
          <w:szCs w:val="24"/>
          <w:lang w:val="pl-PL"/>
        </w:rPr>
      </w:pPr>
      <w:bookmarkStart w:id="59" w:name="_Toc89180398"/>
      <w:bookmarkStart w:id="60" w:name="_Toc89182224"/>
      <w:r>
        <w:rPr>
          <w:rFonts w:ascii="Times New Roman" w:hAnsi="Times New Roman" w:cs="Times New Roman"/>
          <w:color w:val="000000" w:themeColor="text1"/>
          <w:sz w:val="24"/>
          <w:szCs w:val="24"/>
          <w:lang w:val="pl-PL"/>
        </w:rPr>
        <w:t xml:space="preserve">42. </w:t>
      </w:r>
      <w:r w:rsidR="0017148E">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GREVIO zdecydowanie zachęca polskie władze</w:t>
      </w:r>
      <w:r w:rsidR="002E2C27">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4C3FBB" w:rsidRPr="003B089F">
        <w:rPr>
          <w:rFonts w:ascii="Times New Roman" w:hAnsi="Times New Roman" w:cs="Times New Roman"/>
          <w:color w:val="000000" w:themeColor="text1"/>
          <w:sz w:val="24"/>
          <w:szCs w:val="24"/>
          <w:lang w:val="pl-PL"/>
        </w:rPr>
        <w:t>by</w:t>
      </w:r>
      <w:r w:rsidR="00B517C8" w:rsidRPr="003B089F">
        <w:rPr>
          <w:rFonts w:ascii="Times New Roman" w:hAnsi="Times New Roman" w:cs="Times New Roman"/>
          <w:color w:val="000000" w:themeColor="text1"/>
          <w:sz w:val="24"/>
          <w:szCs w:val="24"/>
          <w:lang w:val="pl-PL"/>
        </w:rPr>
        <w:t>:</w:t>
      </w:r>
      <w:bookmarkEnd w:id="59"/>
      <w:bookmarkEnd w:id="60"/>
    </w:p>
    <w:p w:rsidR="007804FD" w:rsidRPr="003B089F" w:rsidRDefault="00B517C8" w:rsidP="00CF0E0C">
      <w:pPr>
        <w:pStyle w:val="Akapitzlist"/>
        <w:numPr>
          <w:ilvl w:val="1"/>
          <w:numId w:val="76"/>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zwiększ</w:t>
      </w:r>
      <w:r w:rsidR="004C3FBB" w:rsidRPr="003B089F">
        <w:rPr>
          <w:rFonts w:ascii="Times New Roman" w:hAnsi="Times New Roman" w:cs="Times New Roman"/>
          <w:b/>
          <w:bCs/>
          <w:color w:val="000000" w:themeColor="text1"/>
          <w:sz w:val="24"/>
          <w:szCs w:val="24"/>
          <w:lang w:val="pl-PL"/>
        </w:rPr>
        <w:t>yły</w:t>
      </w:r>
      <w:r w:rsidRPr="003B089F">
        <w:rPr>
          <w:rFonts w:ascii="Times New Roman" w:hAnsi="Times New Roman" w:cs="Times New Roman"/>
          <w:b/>
          <w:bCs/>
          <w:color w:val="000000" w:themeColor="text1"/>
          <w:sz w:val="24"/>
          <w:szCs w:val="24"/>
          <w:lang w:val="pl-PL"/>
        </w:rPr>
        <w:t xml:space="preserve"> </w:t>
      </w:r>
      <w:r w:rsidR="00DA3828" w:rsidRPr="003B089F">
        <w:rPr>
          <w:rFonts w:ascii="Times New Roman" w:hAnsi="Times New Roman" w:cs="Times New Roman"/>
          <w:b/>
          <w:bCs/>
          <w:color w:val="000000" w:themeColor="text1"/>
          <w:sz w:val="24"/>
          <w:szCs w:val="24"/>
          <w:lang w:val="pl-PL"/>
        </w:rPr>
        <w:t>publiczn</w:t>
      </w:r>
      <w:r w:rsidR="004C3FBB" w:rsidRPr="003B089F">
        <w:rPr>
          <w:rFonts w:ascii="Times New Roman" w:hAnsi="Times New Roman" w:cs="Times New Roman"/>
          <w:b/>
          <w:bCs/>
          <w:color w:val="000000" w:themeColor="text1"/>
          <w:sz w:val="24"/>
          <w:szCs w:val="24"/>
          <w:lang w:val="pl-PL"/>
        </w:rPr>
        <w:t>e</w:t>
      </w:r>
      <w:r w:rsidR="00DA3828" w:rsidRPr="003B089F">
        <w:rPr>
          <w:rFonts w:ascii="Times New Roman" w:hAnsi="Times New Roman" w:cs="Times New Roman"/>
          <w:b/>
          <w:bCs/>
          <w:color w:val="000000" w:themeColor="text1"/>
          <w:sz w:val="24"/>
          <w:szCs w:val="24"/>
          <w:lang w:val="pl-PL"/>
        </w:rPr>
        <w:t xml:space="preserve"> środk</w:t>
      </w:r>
      <w:r w:rsidR="004C3FBB" w:rsidRPr="003B089F">
        <w:rPr>
          <w:rFonts w:ascii="Times New Roman" w:hAnsi="Times New Roman" w:cs="Times New Roman"/>
          <w:b/>
          <w:bCs/>
          <w:color w:val="000000" w:themeColor="text1"/>
          <w:sz w:val="24"/>
          <w:szCs w:val="24"/>
          <w:lang w:val="pl-PL"/>
        </w:rPr>
        <w:t>i</w:t>
      </w:r>
      <w:r w:rsidR="00DA3828"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finansow</w:t>
      </w:r>
      <w:r w:rsidR="004C3FBB" w:rsidRPr="003B089F">
        <w:rPr>
          <w:rFonts w:ascii="Times New Roman" w:hAnsi="Times New Roman" w:cs="Times New Roman"/>
          <w:b/>
          <w:bCs/>
          <w:color w:val="000000" w:themeColor="text1"/>
          <w:sz w:val="24"/>
          <w:szCs w:val="24"/>
          <w:lang w:val="pl-PL"/>
        </w:rPr>
        <w:t>e</w:t>
      </w:r>
      <w:r w:rsidR="007804FD" w:rsidRPr="003B089F">
        <w:rPr>
          <w:rFonts w:ascii="Times New Roman" w:hAnsi="Times New Roman" w:cs="Times New Roman"/>
          <w:b/>
          <w:bCs/>
          <w:color w:val="000000" w:themeColor="text1"/>
          <w:sz w:val="24"/>
          <w:szCs w:val="24"/>
          <w:lang w:val="pl-PL"/>
        </w:rPr>
        <w:t xml:space="preserve"> przeznacza</w:t>
      </w:r>
      <w:r w:rsidRPr="003B089F">
        <w:rPr>
          <w:rFonts w:ascii="Times New Roman" w:hAnsi="Times New Roman" w:cs="Times New Roman"/>
          <w:b/>
          <w:bCs/>
          <w:color w:val="000000" w:themeColor="text1"/>
          <w:sz w:val="24"/>
          <w:szCs w:val="24"/>
          <w:lang w:val="pl-PL"/>
        </w:rPr>
        <w:t>n</w:t>
      </w:r>
      <w:r w:rsidR="004C3FBB"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na </w:t>
      </w:r>
      <w:r w:rsidR="004C6E9D">
        <w:rPr>
          <w:rFonts w:ascii="Times New Roman" w:hAnsi="Times New Roman" w:cs="Times New Roman"/>
          <w:b/>
          <w:bCs/>
          <w:color w:val="000000" w:themeColor="text1"/>
          <w:sz w:val="24"/>
          <w:szCs w:val="24"/>
          <w:lang w:val="pl-PL"/>
        </w:rPr>
        <w:t>działania w zakresie zapobiegania</w:t>
      </w:r>
      <w:r w:rsidRPr="003B089F">
        <w:rPr>
          <w:rFonts w:ascii="Times New Roman" w:hAnsi="Times New Roman" w:cs="Times New Roman"/>
          <w:b/>
          <w:bCs/>
          <w:color w:val="000000" w:themeColor="text1"/>
          <w:sz w:val="24"/>
          <w:szCs w:val="24"/>
          <w:lang w:val="pl-PL"/>
        </w:rPr>
        <w:t xml:space="preserve"> i zwalczani</w:t>
      </w:r>
      <w:r w:rsidR="004C6E9D">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w:t>
      </w:r>
      <w:r w:rsidR="00215806" w:rsidRPr="003B089F">
        <w:rPr>
          <w:rFonts w:ascii="Times New Roman" w:hAnsi="Times New Roman" w:cs="Times New Roman"/>
          <w:b/>
          <w:bCs/>
          <w:color w:val="000000" w:themeColor="text1"/>
          <w:sz w:val="24"/>
          <w:szCs w:val="24"/>
          <w:lang w:val="pl-PL"/>
        </w:rPr>
        <w:t>wszystkich form</w:t>
      </w:r>
      <w:r w:rsidRPr="003B089F">
        <w:rPr>
          <w:rFonts w:ascii="Times New Roman" w:hAnsi="Times New Roman" w:cs="Times New Roman"/>
          <w:b/>
          <w:bCs/>
          <w:color w:val="000000" w:themeColor="text1"/>
          <w:sz w:val="24"/>
          <w:szCs w:val="24"/>
          <w:lang w:val="pl-PL"/>
        </w:rPr>
        <w:t xml:space="preserve"> przemocy wobec kobiet, zarówno </w:t>
      </w:r>
      <w:r w:rsidR="007804FD" w:rsidRPr="003B089F">
        <w:rPr>
          <w:rFonts w:ascii="Times New Roman" w:hAnsi="Times New Roman" w:cs="Times New Roman"/>
          <w:b/>
          <w:bCs/>
          <w:color w:val="000000" w:themeColor="text1"/>
          <w:sz w:val="24"/>
          <w:szCs w:val="24"/>
          <w:lang w:val="pl-PL"/>
        </w:rPr>
        <w:t xml:space="preserve">przez </w:t>
      </w:r>
      <w:r w:rsidRPr="003B089F">
        <w:rPr>
          <w:rFonts w:ascii="Times New Roman" w:hAnsi="Times New Roman" w:cs="Times New Roman"/>
          <w:b/>
          <w:bCs/>
          <w:color w:val="000000" w:themeColor="text1"/>
          <w:sz w:val="24"/>
          <w:szCs w:val="24"/>
          <w:lang w:val="pl-PL"/>
        </w:rPr>
        <w:t>rząd centraln</w:t>
      </w:r>
      <w:r w:rsidR="007804FD" w:rsidRPr="003B089F">
        <w:rPr>
          <w:rFonts w:ascii="Times New Roman" w:hAnsi="Times New Roman" w:cs="Times New Roman"/>
          <w:b/>
          <w:bCs/>
          <w:color w:val="000000" w:themeColor="text1"/>
          <w:sz w:val="24"/>
          <w:szCs w:val="24"/>
          <w:lang w:val="pl-PL"/>
        </w:rPr>
        <w:t>y</w:t>
      </w:r>
      <w:r w:rsidRPr="003B089F">
        <w:rPr>
          <w:rFonts w:ascii="Times New Roman" w:hAnsi="Times New Roman" w:cs="Times New Roman"/>
          <w:b/>
          <w:bCs/>
          <w:color w:val="000000" w:themeColor="text1"/>
          <w:sz w:val="24"/>
          <w:szCs w:val="24"/>
          <w:lang w:val="pl-PL"/>
        </w:rPr>
        <w:t>, jak i trz</w:t>
      </w:r>
      <w:r w:rsidR="007804FD" w:rsidRPr="003B089F">
        <w:rPr>
          <w:rFonts w:ascii="Times New Roman" w:hAnsi="Times New Roman" w:cs="Times New Roman"/>
          <w:b/>
          <w:bCs/>
          <w:color w:val="000000" w:themeColor="text1"/>
          <w:sz w:val="24"/>
          <w:szCs w:val="24"/>
          <w:lang w:val="pl-PL"/>
        </w:rPr>
        <w:t>y</w:t>
      </w:r>
      <w:r w:rsidRPr="003B089F">
        <w:rPr>
          <w:rFonts w:ascii="Times New Roman" w:hAnsi="Times New Roman" w:cs="Times New Roman"/>
          <w:b/>
          <w:bCs/>
          <w:color w:val="000000" w:themeColor="text1"/>
          <w:sz w:val="24"/>
          <w:szCs w:val="24"/>
          <w:lang w:val="pl-PL"/>
        </w:rPr>
        <w:t xml:space="preserve"> szczebl</w:t>
      </w:r>
      <w:r w:rsidR="007804FD"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samorządu lokalnego, jednocze</w:t>
      </w:r>
      <w:r w:rsidR="00A65A08">
        <w:rPr>
          <w:rFonts w:ascii="Times New Roman" w:hAnsi="Times New Roman" w:cs="Times New Roman"/>
          <w:b/>
          <w:bCs/>
          <w:color w:val="000000" w:themeColor="text1"/>
          <w:sz w:val="24"/>
          <w:szCs w:val="24"/>
          <w:lang w:val="pl-PL"/>
        </w:rPr>
        <w:t>śnie</w:t>
      </w:r>
      <w:r w:rsidRPr="003B089F">
        <w:rPr>
          <w:rFonts w:ascii="Times New Roman" w:hAnsi="Times New Roman" w:cs="Times New Roman"/>
          <w:b/>
          <w:bCs/>
          <w:color w:val="000000" w:themeColor="text1"/>
          <w:sz w:val="24"/>
          <w:szCs w:val="24"/>
          <w:lang w:val="pl-PL"/>
        </w:rPr>
        <w:t xml:space="preserve"> regularn</w:t>
      </w:r>
      <w:r w:rsidR="00A65A08">
        <w:rPr>
          <w:rFonts w:ascii="Times New Roman" w:hAnsi="Times New Roman" w:cs="Times New Roman"/>
          <w:b/>
          <w:bCs/>
          <w:color w:val="000000" w:themeColor="text1"/>
          <w:sz w:val="24"/>
          <w:szCs w:val="24"/>
          <w:lang w:val="pl-PL"/>
        </w:rPr>
        <w:t>ie</w:t>
      </w:r>
      <w:r w:rsidRPr="003B089F">
        <w:rPr>
          <w:rFonts w:ascii="Times New Roman" w:hAnsi="Times New Roman" w:cs="Times New Roman"/>
          <w:b/>
          <w:bCs/>
          <w:color w:val="000000" w:themeColor="text1"/>
          <w:sz w:val="24"/>
          <w:szCs w:val="24"/>
          <w:lang w:val="pl-PL"/>
        </w:rPr>
        <w:t xml:space="preserve"> oceni</w:t>
      </w:r>
      <w:r w:rsidR="004C6E9D">
        <w:rPr>
          <w:rFonts w:ascii="Times New Roman" w:hAnsi="Times New Roman" w:cs="Times New Roman"/>
          <w:b/>
          <w:bCs/>
          <w:color w:val="000000" w:themeColor="text1"/>
          <w:sz w:val="24"/>
          <w:szCs w:val="24"/>
          <w:lang w:val="pl-PL"/>
        </w:rPr>
        <w:t>a</w:t>
      </w:r>
      <w:r w:rsidR="00A65A08">
        <w:rPr>
          <w:rFonts w:ascii="Times New Roman" w:hAnsi="Times New Roman" w:cs="Times New Roman"/>
          <w:b/>
          <w:bCs/>
          <w:color w:val="000000" w:themeColor="text1"/>
          <w:sz w:val="24"/>
          <w:szCs w:val="24"/>
          <w:lang w:val="pl-PL"/>
        </w:rPr>
        <w:t>jąc</w:t>
      </w:r>
      <w:r w:rsidRPr="003B089F">
        <w:rPr>
          <w:rFonts w:ascii="Times New Roman" w:hAnsi="Times New Roman" w:cs="Times New Roman"/>
          <w:b/>
          <w:bCs/>
          <w:color w:val="000000" w:themeColor="text1"/>
          <w:sz w:val="24"/>
          <w:szCs w:val="24"/>
          <w:lang w:val="pl-PL"/>
        </w:rPr>
        <w:t xml:space="preserve"> potrzeb</w:t>
      </w:r>
      <w:r w:rsidR="00A65A08">
        <w:rPr>
          <w:rFonts w:ascii="Times New Roman" w:hAnsi="Times New Roman" w:cs="Times New Roman"/>
          <w:b/>
          <w:bCs/>
          <w:color w:val="000000" w:themeColor="text1"/>
          <w:sz w:val="24"/>
          <w:szCs w:val="24"/>
          <w:lang w:val="pl-PL"/>
        </w:rPr>
        <w:t>y</w:t>
      </w:r>
      <w:r w:rsidR="007804FD" w:rsidRPr="003B089F">
        <w:rPr>
          <w:rFonts w:ascii="Times New Roman" w:hAnsi="Times New Roman" w:cs="Times New Roman"/>
          <w:b/>
          <w:bCs/>
          <w:color w:val="000000" w:themeColor="text1"/>
          <w:sz w:val="24"/>
          <w:szCs w:val="24"/>
          <w:lang w:val="pl-PL"/>
        </w:rPr>
        <w:t xml:space="preserve"> w zakresie </w:t>
      </w:r>
      <w:r w:rsidRPr="003B089F">
        <w:rPr>
          <w:rFonts w:ascii="Times New Roman" w:hAnsi="Times New Roman" w:cs="Times New Roman"/>
          <w:b/>
          <w:bCs/>
          <w:color w:val="000000" w:themeColor="text1"/>
          <w:sz w:val="24"/>
          <w:szCs w:val="24"/>
          <w:lang w:val="pl-PL"/>
        </w:rPr>
        <w:t>finansow</w:t>
      </w:r>
      <w:r w:rsidR="003B31B9">
        <w:rPr>
          <w:rFonts w:ascii="Times New Roman" w:hAnsi="Times New Roman" w:cs="Times New Roman"/>
          <w:b/>
          <w:bCs/>
          <w:color w:val="000000" w:themeColor="text1"/>
          <w:sz w:val="24"/>
          <w:szCs w:val="24"/>
          <w:lang w:val="pl-PL"/>
        </w:rPr>
        <w:t>ania</w:t>
      </w:r>
      <w:r w:rsidRPr="003B089F">
        <w:rPr>
          <w:rFonts w:ascii="Times New Roman" w:hAnsi="Times New Roman" w:cs="Times New Roman"/>
          <w:b/>
          <w:bCs/>
          <w:color w:val="000000" w:themeColor="text1"/>
          <w:sz w:val="24"/>
          <w:szCs w:val="24"/>
          <w:lang w:val="pl-PL"/>
        </w:rPr>
        <w:t xml:space="preserve"> i </w:t>
      </w:r>
      <w:r w:rsidR="003B31B9">
        <w:rPr>
          <w:rFonts w:ascii="Times New Roman" w:hAnsi="Times New Roman" w:cs="Times New Roman"/>
          <w:b/>
          <w:bCs/>
          <w:color w:val="000000" w:themeColor="text1"/>
          <w:sz w:val="24"/>
          <w:szCs w:val="24"/>
          <w:lang w:val="pl-PL"/>
        </w:rPr>
        <w:t xml:space="preserve">zasobów </w:t>
      </w:r>
      <w:r w:rsidRPr="003B089F">
        <w:rPr>
          <w:rFonts w:ascii="Times New Roman" w:hAnsi="Times New Roman" w:cs="Times New Roman"/>
          <w:b/>
          <w:bCs/>
          <w:color w:val="000000" w:themeColor="text1"/>
          <w:sz w:val="24"/>
          <w:szCs w:val="24"/>
          <w:lang w:val="pl-PL"/>
        </w:rPr>
        <w:t>ludzkich</w:t>
      </w:r>
      <w:r w:rsidR="00ED550D" w:rsidRPr="003B089F">
        <w:rPr>
          <w:rFonts w:ascii="Times New Roman" w:hAnsi="Times New Roman" w:cs="Times New Roman"/>
          <w:b/>
          <w:bCs/>
          <w:color w:val="000000" w:themeColor="text1"/>
          <w:sz w:val="24"/>
          <w:szCs w:val="24"/>
          <w:lang w:val="pl-PL"/>
        </w:rPr>
        <w:t>,</w:t>
      </w:r>
    </w:p>
    <w:p w:rsidR="00236CB7" w:rsidRPr="003B089F" w:rsidRDefault="00F66729" w:rsidP="00CF0E0C">
      <w:pPr>
        <w:pStyle w:val="Akapitzlist"/>
        <w:numPr>
          <w:ilvl w:val="1"/>
          <w:numId w:val="76"/>
        </w:numPr>
        <w:ind w:left="680" w:hanging="680"/>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 xml:space="preserve">dokonały przeglądu </w:t>
      </w:r>
      <w:r w:rsidR="00545699">
        <w:rPr>
          <w:rFonts w:ascii="Times New Roman" w:hAnsi="Times New Roman" w:cs="Times New Roman"/>
          <w:b/>
          <w:bCs/>
          <w:color w:val="000000" w:themeColor="text1"/>
          <w:sz w:val="24"/>
          <w:szCs w:val="24"/>
          <w:lang w:val="pl-PL"/>
        </w:rPr>
        <w:t xml:space="preserve">poziomu </w:t>
      </w:r>
      <w:r>
        <w:rPr>
          <w:rFonts w:ascii="Times New Roman" w:hAnsi="Times New Roman" w:cs="Times New Roman"/>
          <w:b/>
          <w:bCs/>
          <w:color w:val="000000" w:themeColor="text1"/>
          <w:sz w:val="24"/>
          <w:szCs w:val="24"/>
          <w:lang w:val="pl-PL"/>
        </w:rPr>
        <w:t>wydatków</w:t>
      </w:r>
      <w:r w:rsidR="00160FA8"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w:t>
      </w:r>
      <w:r w:rsidR="0017148E">
        <w:rPr>
          <w:rFonts w:ascii="Times New Roman" w:hAnsi="Times New Roman" w:cs="Times New Roman"/>
          <w:b/>
          <w:bCs/>
          <w:color w:val="000000" w:themeColor="text1"/>
          <w:sz w:val="24"/>
          <w:szCs w:val="24"/>
          <w:lang w:val="pl-PL"/>
        </w:rPr>
        <w:t xml:space="preserve">tak by </w:t>
      </w:r>
      <w:r w:rsidR="00B517C8" w:rsidRPr="003B089F">
        <w:rPr>
          <w:rFonts w:ascii="Times New Roman" w:hAnsi="Times New Roman" w:cs="Times New Roman"/>
          <w:b/>
          <w:bCs/>
          <w:color w:val="000000" w:themeColor="text1"/>
          <w:sz w:val="24"/>
          <w:szCs w:val="24"/>
          <w:lang w:val="pl-PL"/>
        </w:rPr>
        <w:t>zaradz</w:t>
      </w:r>
      <w:r w:rsidR="0017148E">
        <w:rPr>
          <w:rFonts w:ascii="Times New Roman" w:hAnsi="Times New Roman" w:cs="Times New Roman"/>
          <w:b/>
          <w:bCs/>
          <w:color w:val="000000" w:themeColor="text1"/>
          <w:sz w:val="24"/>
          <w:szCs w:val="24"/>
          <w:lang w:val="pl-PL"/>
        </w:rPr>
        <w:t xml:space="preserve">ić </w:t>
      </w:r>
      <w:r w:rsidR="00B517C8" w:rsidRPr="003B089F">
        <w:rPr>
          <w:rFonts w:ascii="Times New Roman" w:hAnsi="Times New Roman" w:cs="Times New Roman"/>
          <w:b/>
          <w:bCs/>
          <w:color w:val="000000" w:themeColor="text1"/>
          <w:sz w:val="24"/>
          <w:szCs w:val="24"/>
          <w:lang w:val="pl-PL"/>
        </w:rPr>
        <w:t xml:space="preserve">obecnym </w:t>
      </w:r>
      <w:r w:rsidR="00A65A08">
        <w:rPr>
          <w:rFonts w:ascii="Times New Roman" w:hAnsi="Times New Roman" w:cs="Times New Roman"/>
          <w:b/>
          <w:bCs/>
          <w:color w:val="000000" w:themeColor="text1"/>
          <w:sz w:val="24"/>
          <w:szCs w:val="24"/>
          <w:lang w:val="pl-PL"/>
        </w:rPr>
        <w:t xml:space="preserve">niedostatkom w zakresie świadczenia </w:t>
      </w:r>
      <w:r w:rsidR="00B517C8" w:rsidRPr="003B089F">
        <w:rPr>
          <w:rFonts w:ascii="Times New Roman" w:hAnsi="Times New Roman" w:cs="Times New Roman"/>
          <w:b/>
          <w:bCs/>
          <w:color w:val="000000" w:themeColor="text1"/>
          <w:sz w:val="24"/>
          <w:szCs w:val="24"/>
          <w:lang w:val="pl-PL"/>
        </w:rPr>
        <w:t xml:space="preserve">specjalistycznych usług wsparcia i </w:t>
      </w:r>
      <w:r w:rsidR="00160FA8" w:rsidRPr="003B089F">
        <w:rPr>
          <w:rFonts w:ascii="Times New Roman" w:hAnsi="Times New Roman" w:cs="Times New Roman"/>
          <w:b/>
          <w:bCs/>
          <w:color w:val="000000" w:themeColor="text1"/>
          <w:sz w:val="24"/>
          <w:szCs w:val="24"/>
          <w:lang w:val="pl-PL"/>
        </w:rPr>
        <w:t xml:space="preserve">udzielania </w:t>
      </w:r>
      <w:r w:rsidR="00B517C8" w:rsidRPr="003B089F">
        <w:rPr>
          <w:rFonts w:ascii="Times New Roman" w:hAnsi="Times New Roman" w:cs="Times New Roman"/>
          <w:b/>
          <w:bCs/>
          <w:color w:val="000000" w:themeColor="text1"/>
          <w:sz w:val="24"/>
          <w:szCs w:val="24"/>
          <w:lang w:val="pl-PL"/>
        </w:rPr>
        <w:t>schronienia ofiarom</w:t>
      </w:r>
      <w:r w:rsidR="00F62E84"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color w:val="000000" w:themeColor="text1"/>
          <w:sz w:val="24"/>
          <w:szCs w:val="24"/>
          <w:lang w:val="pl-PL"/>
        </w:rPr>
        <w:t xml:space="preserve">przemocy domowej i innych form przemocy wobec kobiet objętych </w:t>
      </w:r>
      <w:r w:rsidR="00ED550D" w:rsidRPr="003B089F">
        <w:rPr>
          <w:rFonts w:ascii="Times New Roman" w:hAnsi="Times New Roman" w:cs="Times New Roman"/>
          <w:b/>
          <w:color w:val="000000" w:themeColor="text1"/>
          <w:sz w:val="24"/>
          <w:szCs w:val="24"/>
          <w:lang w:val="pl-PL"/>
        </w:rPr>
        <w:t>konwencj</w:t>
      </w:r>
      <w:r w:rsidR="00C702CE" w:rsidRPr="003B089F">
        <w:rPr>
          <w:rFonts w:ascii="Times New Roman" w:hAnsi="Times New Roman" w:cs="Times New Roman"/>
          <w:b/>
          <w:color w:val="000000" w:themeColor="text1"/>
          <w:sz w:val="24"/>
          <w:szCs w:val="24"/>
          <w:lang w:val="pl-PL"/>
        </w:rPr>
        <w:t>ą</w:t>
      </w:r>
      <w:r w:rsidR="00B517C8" w:rsidRPr="003B089F">
        <w:rPr>
          <w:rFonts w:ascii="Times New Roman" w:hAnsi="Times New Roman" w:cs="Times New Roman"/>
          <w:b/>
          <w:color w:val="000000" w:themeColor="text1"/>
          <w:sz w:val="24"/>
          <w:szCs w:val="24"/>
          <w:lang w:val="pl-PL"/>
        </w:rPr>
        <w:t xml:space="preserve"> </w:t>
      </w:r>
      <w:r w:rsidR="00ED550D" w:rsidRPr="003B089F">
        <w:rPr>
          <w:rFonts w:ascii="Times New Roman" w:hAnsi="Times New Roman" w:cs="Times New Roman"/>
          <w:b/>
          <w:color w:val="000000" w:themeColor="text1"/>
          <w:sz w:val="24"/>
          <w:szCs w:val="24"/>
          <w:lang w:val="pl-PL"/>
        </w:rPr>
        <w:t>stambul</w:t>
      </w:r>
      <w:r w:rsidR="00B517C8" w:rsidRPr="003B089F">
        <w:rPr>
          <w:rFonts w:ascii="Times New Roman" w:hAnsi="Times New Roman" w:cs="Times New Roman"/>
          <w:b/>
          <w:color w:val="000000" w:themeColor="text1"/>
          <w:sz w:val="24"/>
          <w:szCs w:val="24"/>
          <w:lang w:val="pl-PL"/>
        </w:rPr>
        <w:t>sk</w:t>
      </w:r>
      <w:r w:rsidR="00792452">
        <w:rPr>
          <w:rFonts w:ascii="Times New Roman" w:hAnsi="Times New Roman" w:cs="Times New Roman"/>
          <w:b/>
          <w:color w:val="000000" w:themeColor="text1"/>
          <w:sz w:val="24"/>
          <w:szCs w:val="24"/>
          <w:lang w:val="pl-PL"/>
        </w:rPr>
        <w:t>ą</w:t>
      </w:r>
      <w:r w:rsidR="00ED550D" w:rsidRPr="003B089F">
        <w:rPr>
          <w:rFonts w:ascii="Times New Roman" w:hAnsi="Times New Roman" w:cs="Times New Roman"/>
          <w:b/>
          <w:color w:val="000000" w:themeColor="text1"/>
          <w:sz w:val="24"/>
          <w:szCs w:val="24"/>
          <w:lang w:val="pl-PL"/>
        </w:rPr>
        <w:t>,</w:t>
      </w:r>
    </w:p>
    <w:p w:rsidR="00236CB7" w:rsidRPr="003B089F" w:rsidRDefault="00B517C8" w:rsidP="00CF0E0C">
      <w:pPr>
        <w:pStyle w:val="Akapitzlist"/>
        <w:numPr>
          <w:ilvl w:val="1"/>
          <w:numId w:val="76"/>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zapewni</w:t>
      </w:r>
      <w:r w:rsidR="004C3FBB" w:rsidRPr="003B089F">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w:t>
      </w:r>
      <w:r w:rsidR="007804FD" w:rsidRPr="003B089F">
        <w:rPr>
          <w:rFonts w:ascii="Times New Roman" w:hAnsi="Times New Roman" w:cs="Times New Roman"/>
          <w:b/>
          <w:bCs/>
          <w:color w:val="000000" w:themeColor="text1"/>
          <w:sz w:val="24"/>
          <w:szCs w:val="24"/>
          <w:lang w:val="pl-PL"/>
        </w:rPr>
        <w:t>że</w:t>
      </w:r>
      <w:r w:rsidRPr="003B089F">
        <w:rPr>
          <w:rFonts w:ascii="Times New Roman" w:hAnsi="Times New Roman" w:cs="Times New Roman"/>
          <w:b/>
          <w:bCs/>
          <w:color w:val="000000" w:themeColor="text1"/>
          <w:sz w:val="24"/>
          <w:szCs w:val="24"/>
          <w:lang w:val="pl-PL"/>
        </w:rPr>
        <w:t xml:space="preserve"> wszystkie właściwe </w:t>
      </w:r>
      <w:r w:rsidR="003A41D7" w:rsidRPr="003B089F">
        <w:rPr>
          <w:rFonts w:ascii="Times New Roman" w:hAnsi="Times New Roman" w:cs="Times New Roman"/>
          <w:b/>
          <w:bCs/>
          <w:color w:val="000000" w:themeColor="text1"/>
          <w:sz w:val="24"/>
          <w:szCs w:val="24"/>
          <w:lang w:val="pl-PL"/>
        </w:rPr>
        <w:t xml:space="preserve">centralne </w:t>
      </w:r>
      <w:r w:rsidRPr="003B089F">
        <w:rPr>
          <w:rFonts w:ascii="Times New Roman" w:hAnsi="Times New Roman" w:cs="Times New Roman"/>
          <w:b/>
          <w:bCs/>
          <w:color w:val="000000" w:themeColor="text1"/>
          <w:sz w:val="24"/>
          <w:szCs w:val="24"/>
          <w:lang w:val="pl-PL"/>
        </w:rPr>
        <w:t xml:space="preserve">organy </w:t>
      </w:r>
      <w:r w:rsidR="003A41D7" w:rsidRPr="003B089F">
        <w:rPr>
          <w:rFonts w:ascii="Times New Roman" w:hAnsi="Times New Roman" w:cs="Times New Roman"/>
          <w:b/>
          <w:bCs/>
          <w:color w:val="000000" w:themeColor="text1"/>
          <w:sz w:val="24"/>
          <w:szCs w:val="24"/>
          <w:lang w:val="pl-PL"/>
        </w:rPr>
        <w:t xml:space="preserve">administracji </w:t>
      </w:r>
      <w:r w:rsidRPr="003B089F">
        <w:rPr>
          <w:rFonts w:ascii="Times New Roman" w:hAnsi="Times New Roman" w:cs="Times New Roman"/>
          <w:b/>
          <w:bCs/>
          <w:color w:val="000000" w:themeColor="text1"/>
          <w:sz w:val="24"/>
          <w:szCs w:val="24"/>
          <w:lang w:val="pl-PL"/>
        </w:rPr>
        <w:t>rządowe</w:t>
      </w:r>
      <w:r w:rsidR="003A41D7" w:rsidRPr="003B089F">
        <w:rPr>
          <w:rFonts w:ascii="Times New Roman" w:hAnsi="Times New Roman" w:cs="Times New Roman"/>
          <w:b/>
          <w:bCs/>
          <w:color w:val="000000" w:themeColor="text1"/>
          <w:sz w:val="24"/>
          <w:szCs w:val="24"/>
          <w:lang w:val="pl-PL"/>
        </w:rPr>
        <w:t>j</w:t>
      </w:r>
      <w:r w:rsidRPr="003B089F">
        <w:rPr>
          <w:rFonts w:ascii="Times New Roman" w:hAnsi="Times New Roman" w:cs="Times New Roman"/>
          <w:b/>
          <w:bCs/>
          <w:color w:val="000000" w:themeColor="text1"/>
          <w:sz w:val="24"/>
          <w:szCs w:val="24"/>
          <w:lang w:val="pl-PL"/>
        </w:rPr>
        <w:t xml:space="preserve"> </w:t>
      </w:r>
      <w:r w:rsidR="007804FD" w:rsidRPr="003B089F">
        <w:rPr>
          <w:rFonts w:ascii="Times New Roman" w:hAnsi="Times New Roman" w:cs="Times New Roman"/>
          <w:b/>
          <w:bCs/>
          <w:color w:val="000000" w:themeColor="text1"/>
          <w:sz w:val="24"/>
          <w:szCs w:val="24"/>
          <w:lang w:val="pl-PL"/>
        </w:rPr>
        <w:t xml:space="preserve">będą </w:t>
      </w:r>
      <w:r w:rsidR="00CD1297" w:rsidRPr="003B089F">
        <w:rPr>
          <w:rFonts w:ascii="Times New Roman" w:hAnsi="Times New Roman" w:cs="Times New Roman"/>
          <w:b/>
          <w:bCs/>
          <w:color w:val="000000" w:themeColor="text1"/>
          <w:sz w:val="24"/>
          <w:szCs w:val="24"/>
          <w:lang w:val="pl-PL"/>
        </w:rPr>
        <w:t xml:space="preserve">regularnie </w:t>
      </w:r>
      <w:r w:rsidR="007804FD" w:rsidRPr="003B089F">
        <w:rPr>
          <w:rFonts w:ascii="Times New Roman" w:hAnsi="Times New Roman" w:cs="Times New Roman"/>
          <w:b/>
          <w:bCs/>
          <w:color w:val="000000" w:themeColor="text1"/>
          <w:sz w:val="24"/>
          <w:szCs w:val="24"/>
          <w:lang w:val="pl-PL"/>
        </w:rPr>
        <w:t>przeznaczały</w:t>
      </w:r>
      <w:r w:rsidR="00CD1297" w:rsidRPr="003B089F">
        <w:rPr>
          <w:rFonts w:ascii="Times New Roman" w:hAnsi="Times New Roman" w:cs="Times New Roman"/>
          <w:b/>
          <w:bCs/>
          <w:color w:val="000000" w:themeColor="text1"/>
          <w:sz w:val="24"/>
          <w:szCs w:val="24"/>
          <w:lang w:val="pl-PL"/>
        </w:rPr>
        <w:t>,</w:t>
      </w:r>
      <w:r w:rsidR="007804FD" w:rsidRPr="003B089F">
        <w:rPr>
          <w:rFonts w:ascii="Times New Roman" w:hAnsi="Times New Roman" w:cs="Times New Roman"/>
          <w:b/>
          <w:bCs/>
          <w:color w:val="000000" w:themeColor="text1"/>
          <w:sz w:val="24"/>
          <w:szCs w:val="24"/>
          <w:lang w:val="pl-PL"/>
        </w:rPr>
        <w:t xml:space="preserve"> z wyodrębn</w:t>
      </w:r>
      <w:r w:rsidR="00CD1297" w:rsidRPr="003B089F">
        <w:rPr>
          <w:rFonts w:ascii="Times New Roman" w:hAnsi="Times New Roman" w:cs="Times New Roman"/>
          <w:b/>
          <w:bCs/>
          <w:color w:val="000000" w:themeColor="text1"/>
          <w:sz w:val="24"/>
          <w:szCs w:val="24"/>
          <w:lang w:val="pl-PL"/>
        </w:rPr>
        <w:t>ion</w:t>
      </w:r>
      <w:r w:rsidR="005364AA" w:rsidRPr="003B089F">
        <w:rPr>
          <w:rFonts w:ascii="Times New Roman" w:hAnsi="Times New Roman" w:cs="Times New Roman"/>
          <w:b/>
          <w:bCs/>
          <w:color w:val="000000" w:themeColor="text1"/>
          <w:sz w:val="24"/>
          <w:szCs w:val="24"/>
          <w:lang w:val="pl-PL"/>
        </w:rPr>
        <w:t>ych pozycji budżetowych</w:t>
      </w:r>
      <w:r w:rsidR="00CD1297" w:rsidRPr="003B089F">
        <w:rPr>
          <w:rFonts w:ascii="Times New Roman" w:hAnsi="Times New Roman" w:cs="Times New Roman"/>
          <w:b/>
          <w:bCs/>
          <w:i/>
          <w:color w:val="000000" w:themeColor="text1"/>
          <w:sz w:val="24"/>
          <w:szCs w:val="24"/>
          <w:lang w:val="pl-PL"/>
        </w:rPr>
        <w:t>,</w:t>
      </w:r>
      <w:r w:rsidR="005364AA" w:rsidRPr="003B089F">
        <w:rPr>
          <w:rFonts w:ascii="Times New Roman" w:hAnsi="Times New Roman" w:cs="Times New Roman"/>
          <w:b/>
          <w:bCs/>
          <w:i/>
          <w:color w:val="000000" w:themeColor="text1"/>
          <w:sz w:val="24"/>
          <w:szCs w:val="24"/>
          <w:lang w:val="pl-PL"/>
        </w:rPr>
        <w:t xml:space="preserve"> </w:t>
      </w:r>
      <w:r w:rsidR="007804FD" w:rsidRPr="003B089F">
        <w:rPr>
          <w:rFonts w:ascii="Times New Roman" w:hAnsi="Times New Roman" w:cs="Times New Roman"/>
          <w:b/>
          <w:bCs/>
          <w:color w:val="000000" w:themeColor="text1"/>
          <w:sz w:val="24"/>
          <w:szCs w:val="24"/>
          <w:lang w:val="pl-PL"/>
        </w:rPr>
        <w:t xml:space="preserve">środki na działania w zakresie </w:t>
      </w:r>
      <w:r w:rsidRPr="003B089F">
        <w:rPr>
          <w:rFonts w:ascii="Times New Roman" w:hAnsi="Times New Roman" w:cs="Times New Roman"/>
          <w:b/>
          <w:bCs/>
          <w:color w:val="000000" w:themeColor="text1"/>
          <w:sz w:val="24"/>
          <w:szCs w:val="24"/>
          <w:lang w:val="pl-PL"/>
        </w:rPr>
        <w:t xml:space="preserve">zapobiegania i zwalczania </w:t>
      </w:r>
      <w:r w:rsidR="00215806" w:rsidRPr="003B089F">
        <w:rPr>
          <w:rFonts w:ascii="Times New Roman" w:hAnsi="Times New Roman" w:cs="Times New Roman"/>
          <w:b/>
          <w:bCs/>
          <w:color w:val="000000" w:themeColor="text1"/>
          <w:sz w:val="24"/>
          <w:szCs w:val="24"/>
          <w:lang w:val="pl-PL"/>
        </w:rPr>
        <w:t>wszystkich form</w:t>
      </w:r>
      <w:r w:rsidRPr="003B089F">
        <w:rPr>
          <w:rFonts w:ascii="Times New Roman" w:hAnsi="Times New Roman" w:cs="Times New Roman"/>
          <w:b/>
          <w:bCs/>
          <w:color w:val="000000" w:themeColor="text1"/>
          <w:sz w:val="24"/>
          <w:szCs w:val="24"/>
          <w:lang w:val="pl-PL"/>
        </w:rPr>
        <w:t xml:space="preserve"> przemocy wobec kobiet, </w:t>
      </w:r>
      <w:r w:rsidR="0017148E">
        <w:rPr>
          <w:rFonts w:ascii="Times New Roman" w:hAnsi="Times New Roman" w:cs="Times New Roman"/>
          <w:b/>
          <w:bCs/>
          <w:color w:val="000000" w:themeColor="text1"/>
          <w:sz w:val="24"/>
          <w:szCs w:val="24"/>
          <w:lang w:val="pl-PL"/>
        </w:rPr>
        <w:t xml:space="preserve">tak by </w:t>
      </w:r>
      <w:r w:rsidRPr="003B089F">
        <w:rPr>
          <w:rFonts w:ascii="Times New Roman" w:hAnsi="Times New Roman" w:cs="Times New Roman"/>
          <w:b/>
          <w:bCs/>
          <w:color w:val="000000" w:themeColor="text1"/>
          <w:sz w:val="24"/>
          <w:szCs w:val="24"/>
          <w:lang w:val="pl-PL"/>
        </w:rPr>
        <w:t>regularn</w:t>
      </w:r>
      <w:r w:rsidR="004C6E9D">
        <w:rPr>
          <w:rFonts w:ascii="Times New Roman" w:hAnsi="Times New Roman" w:cs="Times New Roman"/>
          <w:b/>
          <w:bCs/>
          <w:color w:val="000000" w:themeColor="text1"/>
          <w:sz w:val="24"/>
          <w:szCs w:val="24"/>
          <w:lang w:val="pl-PL"/>
        </w:rPr>
        <w:t>ie</w:t>
      </w:r>
      <w:r w:rsidRPr="003B089F">
        <w:rPr>
          <w:rFonts w:ascii="Times New Roman" w:hAnsi="Times New Roman" w:cs="Times New Roman"/>
          <w:b/>
          <w:bCs/>
          <w:color w:val="000000" w:themeColor="text1"/>
          <w:sz w:val="24"/>
          <w:szCs w:val="24"/>
          <w:lang w:val="pl-PL"/>
        </w:rPr>
        <w:t xml:space="preserve"> monitor</w:t>
      </w:r>
      <w:r w:rsidR="0017148E">
        <w:rPr>
          <w:rFonts w:ascii="Times New Roman" w:hAnsi="Times New Roman" w:cs="Times New Roman"/>
          <w:b/>
          <w:bCs/>
          <w:color w:val="000000" w:themeColor="text1"/>
          <w:sz w:val="24"/>
          <w:szCs w:val="24"/>
          <w:lang w:val="pl-PL"/>
        </w:rPr>
        <w:t xml:space="preserve">ować </w:t>
      </w:r>
      <w:r w:rsidRPr="003B089F">
        <w:rPr>
          <w:rFonts w:ascii="Times New Roman" w:hAnsi="Times New Roman" w:cs="Times New Roman"/>
          <w:b/>
          <w:bCs/>
          <w:color w:val="000000" w:themeColor="text1"/>
          <w:sz w:val="24"/>
          <w:szCs w:val="24"/>
          <w:lang w:val="pl-PL"/>
        </w:rPr>
        <w:t>wydatkowan</w:t>
      </w:r>
      <w:r w:rsidR="00A65A08">
        <w:rPr>
          <w:rFonts w:ascii="Times New Roman" w:hAnsi="Times New Roman" w:cs="Times New Roman"/>
          <w:b/>
          <w:bCs/>
          <w:color w:val="000000" w:themeColor="text1"/>
          <w:sz w:val="24"/>
          <w:szCs w:val="24"/>
          <w:lang w:val="pl-PL"/>
        </w:rPr>
        <w:t>ie</w:t>
      </w:r>
      <w:r w:rsidRPr="003B089F">
        <w:rPr>
          <w:rFonts w:ascii="Times New Roman" w:hAnsi="Times New Roman" w:cs="Times New Roman"/>
          <w:b/>
          <w:bCs/>
          <w:color w:val="000000" w:themeColor="text1"/>
          <w:sz w:val="24"/>
          <w:szCs w:val="24"/>
          <w:lang w:val="pl-PL"/>
        </w:rPr>
        <w:t xml:space="preserve"> środków budżetowych </w:t>
      </w:r>
      <w:r w:rsidR="004C6E9D">
        <w:rPr>
          <w:rFonts w:ascii="Times New Roman" w:hAnsi="Times New Roman" w:cs="Times New Roman"/>
          <w:b/>
          <w:bCs/>
          <w:color w:val="000000" w:themeColor="text1"/>
          <w:sz w:val="24"/>
          <w:szCs w:val="24"/>
          <w:lang w:val="pl-PL"/>
        </w:rPr>
        <w:t>w celu</w:t>
      </w:r>
      <w:r w:rsidRPr="003B089F">
        <w:rPr>
          <w:rFonts w:ascii="Times New Roman" w:hAnsi="Times New Roman" w:cs="Times New Roman"/>
          <w:b/>
          <w:bCs/>
          <w:color w:val="000000" w:themeColor="text1"/>
          <w:sz w:val="24"/>
          <w:szCs w:val="24"/>
          <w:lang w:val="pl-PL"/>
        </w:rPr>
        <w:t xml:space="preserve"> wykazywa</w:t>
      </w:r>
      <w:r w:rsidR="004C6E9D">
        <w:rPr>
          <w:rFonts w:ascii="Times New Roman" w:hAnsi="Times New Roman" w:cs="Times New Roman"/>
          <w:b/>
          <w:bCs/>
          <w:color w:val="000000" w:themeColor="text1"/>
          <w:sz w:val="24"/>
          <w:szCs w:val="24"/>
          <w:lang w:val="pl-PL"/>
        </w:rPr>
        <w:t>nia</w:t>
      </w:r>
      <w:r w:rsidRPr="003B089F">
        <w:rPr>
          <w:rFonts w:ascii="Times New Roman" w:hAnsi="Times New Roman" w:cs="Times New Roman"/>
          <w:b/>
          <w:bCs/>
          <w:color w:val="000000" w:themeColor="text1"/>
          <w:sz w:val="24"/>
          <w:szCs w:val="24"/>
          <w:lang w:val="pl-PL"/>
        </w:rPr>
        <w:t xml:space="preserve"> wzrost</w:t>
      </w:r>
      <w:r w:rsidR="004C6E9D">
        <w:rPr>
          <w:rFonts w:ascii="Times New Roman" w:hAnsi="Times New Roman" w:cs="Times New Roman"/>
          <w:b/>
          <w:bCs/>
          <w:color w:val="000000" w:themeColor="text1"/>
          <w:sz w:val="24"/>
          <w:szCs w:val="24"/>
          <w:lang w:val="pl-PL"/>
        </w:rPr>
        <w:t>u</w:t>
      </w:r>
      <w:r w:rsidRPr="003B089F">
        <w:rPr>
          <w:rFonts w:ascii="Times New Roman" w:hAnsi="Times New Roman" w:cs="Times New Roman"/>
          <w:b/>
          <w:bCs/>
          <w:color w:val="000000" w:themeColor="text1"/>
          <w:sz w:val="24"/>
          <w:szCs w:val="24"/>
          <w:lang w:val="pl-PL"/>
        </w:rPr>
        <w:t xml:space="preserve"> przyzna</w:t>
      </w:r>
      <w:r w:rsidR="007804FD" w:rsidRPr="003B089F">
        <w:rPr>
          <w:rFonts w:ascii="Times New Roman" w:hAnsi="Times New Roman" w:cs="Times New Roman"/>
          <w:b/>
          <w:bCs/>
          <w:color w:val="000000" w:themeColor="text1"/>
          <w:sz w:val="24"/>
          <w:szCs w:val="24"/>
          <w:lang w:val="pl-PL"/>
        </w:rPr>
        <w:t>wa</w:t>
      </w:r>
      <w:r w:rsidRPr="003B089F">
        <w:rPr>
          <w:rFonts w:ascii="Times New Roman" w:hAnsi="Times New Roman" w:cs="Times New Roman"/>
          <w:b/>
          <w:bCs/>
          <w:color w:val="000000" w:themeColor="text1"/>
          <w:sz w:val="24"/>
          <w:szCs w:val="24"/>
          <w:lang w:val="pl-PL"/>
        </w:rPr>
        <w:t>nych i wyda</w:t>
      </w:r>
      <w:r w:rsidR="004C6E9D">
        <w:rPr>
          <w:rFonts w:ascii="Times New Roman" w:hAnsi="Times New Roman" w:cs="Times New Roman"/>
          <w:b/>
          <w:bCs/>
          <w:color w:val="000000" w:themeColor="text1"/>
          <w:sz w:val="24"/>
          <w:szCs w:val="24"/>
          <w:lang w:val="pl-PL"/>
        </w:rPr>
        <w:t>tko</w:t>
      </w:r>
      <w:r w:rsidR="007804FD" w:rsidRPr="003B089F">
        <w:rPr>
          <w:rFonts w:ascii="Times New Roman" w:hAnsi="Times New Roman" w:cs="Times New Roman"/>
          <w:b/>
          <w:bCs/>
          <w:color w:val="000000" w:themeColor="text1"/>
          <w:sz w:val="24"/>
          <w:szCs w:val="24"/>
          <w:lang w:val="pl-PL"/>
        </w:rPr>
        <w:t>wa</w:t>
      </w:r>
      <w:r w:rsidRPr="003B089F">
        <w:rPr>
          <w:rFonts w:ascii="Times New Roman" w:hAnsi="Times New Roman" w:cs="Times New Roman"/>
          <w:b/>
          <w:bCs/>
          <w:color w:val="000000" w:themeColor="text1"/>
          <w:sz w:val="24"/>
          <w:szCs w:val="24"/>
          <w:lang w:val="pl-PL"/>
        </w:rPr>
        <w:t>nych środków budżetowych w t</w:t>
      </w:r>
      <w:r w:rsidR="007804FD" w:rsidRPr="003B089F">
        <w:rPr>
          <w:rFonts w:ascii="Times New Roman" w:hAnsi="Times New Roman" w:cs="Times New Roman"/>
          <w:b/>
          <w:bCs/>
          <w:color w:val="000000" w:themeColor="text1"/>
          <w:sz w:val="24"/>
          <w:szCs w:val="24"/>
          <w:lang w:val="pl-PL"/>
        </w:rPr>
        <w:t>ym zakresie</w:t>
      </w:r>
      <w:r w:rsidR="00ED550D" w:rsidRPr="003B089F">
        <w:rPr>
          <w:rFonts w:ascii="Times New Roman" w:hAnsi="Times New Roman" w:cs="Times New Roman"/>
          <w:b/>
          <w:bCs/>
          <w:color w:val="000000" w:themeColor="text1"/>
          <w:sz w:val="24"/>
          <w:szCs w:val="24"/>
          <w:lang w:val="pl-PL"/>
        </w:rPr>
        <w:t>,</w:t>
      </w:r>
    </w:p>
    <w:p w:rsidR="00236CB7" w:rsidRPr="003B089F" w:rsidRDefault="007804FD" w:rsidP="00CF0E0C">
      <w:pPr>
        <w:pStyle w:val="Akapitzlist"/>
        <w:numPr>
          <w:ilvl w:val="1"/>
          <w:numId w:val="76"/>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zapewni</w:t>
      </w:r>
      <w:r w:rsidR="004C3FBB" w:rsidRPr="003B089F">
        <w:rPr>
          <w:rFonts w:ascii="Times New Roman" w:hAnsi="Times New Roman" w:cs="Times New Roman"/>
          <w:b/>
          <w:bCs/>
          <w:color w:val="000000" w:themeColor="text1"/>
          <w:sz w:val="24"/>
          <w:szCs w:val="24"/>
          <w:lang w:val="pl-PL"/>
        </w:rPr>
        <w:t>ły</w:t>
      </w:r>
      <w:r w:rsidR="00B517C8"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niezależnym kobiecym organizacjom pozarządowym</w:t>
      </w:r>
      <w:r w:rsidR="003A41D7" w:rsidRPr="003B089F">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oferującym specjalistyczne usługi wsparcia i prowadzącym działalność na rzecz zapobiegania przemocy wobec kobiet</w:t>
      </w:r>
      <w:r w:rsidR="003A41D7" w:rsidRPr="003B089F">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równ</w:t>
      </w:r>
      <w:r w:rsidR="003A41D7" w:rsidRPr="003B089F">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dostęp do stabilnych </w:t>
      </w:r>
      <w:r w:rsidR="00A65A08">
        <w:rPr>
          <w:rFonts w:ascii="Times New Roman" w:hAnsi="Times New Roman" w:cs="Times New Roman"/>
          <w:b/>
          <w:bCs/>
          <w:color w:val="000000" w:themeColor="text1"/>
          <w:sz w:val="24"/>
          <w:szCs w:val="24"/>
          <w:lang w:val="pl-PL"/>
        </w:rPr>
        <w:t>źródeł</w:t>
      </w:r>
      <w:r w:rsidR="00B517C8" w:rsidRPr="003B089F">
        <w:rPr>
          <w:rFonts w:ascii="Times New Roman" w:hAnsi="Times New Roman" w:cs="Times New Roman"/>
          <w:b/>
          <w:bCs/>
          <w:color w:val="000000" w:themeColor="text1"/>
          <w:sz w:val="24"/>
          <w:szCs w:val="24"/>
          <w:lang w:val="pl-PL"/>
        </w:rPr>
        <w:t xml:space="preserve"> finansowania</w:t>
      </w:r>
      <w:r w:rsidR="00BF2D3C" w:rsidRPr="003B089F">
        <w:rPr>
          <w:rFonts w:ascii="Times New Roman" w:hAnsi="Times New Roman" w:cs="Times New Roman"/>
          <w:b/>
          <w:bCs/>
          <w:color w:val="000000" w:themeColor="text1"/>
          <w:sz w:val="24"/>
          <w:szCs w:val="24"/>
          <w:lang w:val="pl-PL"/>
        </w:rPr>
        <w:t>, jednocze</w:t>
      </w:r>
      <w:r w:rsidR="0017148E">
        <w:rPr>
          <w:rFonts w:ascii="Times New Roman" w:hAnsi="Times New Roman" w:cs="Times New Roman"/>
          <w:b/>
          <w:bCs/>
          <w:color w:val="000000" w:themeColor="text1"/>
          <w:sz w:val="24"/>
          <w:szCs w:val="24"/>
          <w:lang w:val="pl-PL"/>
        </w:rPr>
        <w:t xml:space="preserve">śnie gwarantując </w:t>
      </w:r>
      <w:r w:rsidR="00B517C8" w:rsidRPr="003B089F">
        <w:rPr>
          <w:rFonts w:ascii="Times New Roman" w:hAnsi="Times New Roman" w:cs="Times New Roman"/>
          <w:b/>
          <w:bCs/>
          <w:color w:val="000000" w:themeColor="text1"/>
          <w:sz w:val="24"/>
          <w:szCs w:val="24"/>
          <w:lang w:val="pl-PL"/>
        </w:rPr>
        <w:t>przejrzystoś</w:t>
      </w:r>
      <w:r w:rsidR="0017148E">
        <w:rPr>
          <w:rFonts w:ascii="Times New Roman" w:hAnsi="Times New Roman" w:cs="Times New Roman"/>
          <w:b/>
          <w:bCs/>
          <w:color w:val="000000" w:themeColor="text1"/>
          <w:sz w:val="24"/>
          <w:szCs w:val="24"/>
          <w:lang w:val="pl-PL"/>
        </w:rPr>
        <w:t>ć</w:t>
      </w:r>
      <w:r w:rsidR="00B517C8" w:rsidRPr="003B089F">
        <w:rPr>
          <w:rFonts w:ascii="Times New Roman" w:hAnsi="Times New Roman" w:cs="Times New Roman"/>
          <w:b/>
          <w:bCs/>
          <w:color w:val="000000" w:themeColor="text1"/>
          <w:sz w:val="24"/>
          <w:szCs w:val="24"/>
          <w:lang w:val="pl-PL"/>
        </w:rPr>
        <w:t xml:space="preserve"> kryteriów wyboru i podejmowan</w:t>
      </w:r>
      <w:r w:rsidR="00BF2D3C" w:rsidRPr="003B089F">
        <w:rPr>
          <w:rFonts w:ascii="Times New Roman" w:hAnsi="Times New Roman" w:cs="Times New Roman"/>
          <w:b/>
          <w:bCs/>
          <w:color w:val="000000" w:themeColor="text1"/>
          <w:sz w:val="24"/>
          <w:szCs w:val="24"/>
          <w:lang w:val="pl-PL"/>
        </w:rPr>
        <w:t>ia</w:t>
      </w:r>
      <w:r w:rsidR="00B517C8" w:rsidRPr="003B089F">
        <w:rPr>
          <w:rFonts w:ascii="Times New Roman" w:hAnsi="Times New Roman" w:cs="Times New Roman"/>
          <w:b/>
          <w:bCs/>
          <w:color w:val="000000" w:themeColor="text1"/>
          <w:sz w:val="24"/>
          <w:szCs w:val="24"/>
          <w:lang w:val="pl-PL"/>
        </w:rPr>
        <w:t xml:space="preserve"> decyzji</w:t>
      </w:r>
      <w:r w:rsidR="00BF2D3C"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w świetle art. 4 ust. 4 </w:t>
      </w:r>
      <w:r w:rsidR="00ED550D" w:rsidRPr="003B089F">
        <w:rPr>
          <w:rFonts w:ascii="Times New Roman" w:hAnsi="Times New Roman" w:cs="Times New Roman"/>
          <w:b/>
          <w:bCs/>
          <w:color w:val="000000" w:themeColor="text1"/>
          <w:sz w:val="24"/>
          <w:szCs w:val="24"/>
          <w:lang w:val="pl-PL"/>
        </w:rPr>
        <w:t>konwencj</w:t>
      </w:r>
      <w:r w:rsidR="00B517C8" w:rsidRPr="003B089F">
        <w:rPr>
          <w:rFonts w:ascii="Times New Roman" w:hAnsi="Times New Roman" w:cs="Times New Roman"/>
          <w:b/>
          <w:bCs/>
          <w:color w:val="000000" w:themeColor="text1"/>
          <w:sz w:val="24"/>
          <w:szCs w:val="24"/>
          <w:lang w:val="pl-PL"/>
        </w:rPr>
        <w:t xml:space="preserve">i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 xml:space="preserve">skiej, który stanowi, że szczególne środki, </w:t>
      </w:r>
      <w:r w:rsidR="009F08DA" w:rsidRPr="003B089F">
        <w:rPr>
          <w:rFonts w:ascii="Times New Roman" w:hAnsi="Times New Roman" w:cs="Times New Roman"/>
          <w:b/>
          <w:bCs/>
          <w:color w:val="000000" w:themeColor="text1"/>
          <w:sz w:val="24"/>
          <w:szCs w:val="24"/>
          <w:lang w:val="pl-PL"/>
        </w:rPr>
        <w:t xml:space="preserve">konieczne by zapobiegać i chronić kobiety przed przemocą </w:t>
      </w:r>
      <w:r w:rsidR="0017148E">
        <w:rPr>
          <w:rFonts w:ascii="Times New Roman" w:hAnsi="Times New Roman" w:cs="Times New Roman"/>
          <w:b/>
          <w:bCs/>
          <w:color w:val="000000" w:themeColor="text1"/>
          <w:sz w:val="24"/>
          <w:szCs w:val="24"/>
          <w:lang w:val="pl-PL"/>
        </w:rPr>
        <w:t xml:space="preserve">uwarunkowaną </w:t>
      </w:r>
      <w:r w:rsidR="00B517C8" w:rsidRPr="003B089F">
        <w:rPr>
          <w:rFonts w:ascii="Times New Roman" w:hAnsi="Times New Roman" w:cs="Times New Roman"/>
          <w:b/>
          <w:bCs/>
          <w:color w:val="000000" w:themeColor="text1"/>
          <w:sz w:val="24"/>
          <w:szCs w:val="24"/>
          <w:lang w:val="pl-PL"/>
        </w:rPr>
        <w:t>płcią</w:t>
      </w:r>
      <w:r w:rsidR="009F08DA" w:rsidRPr="003B089F">
        <w:rPr>
          <w:rFonts w:ascii="Times New Roman" w:hAnsi="Times New Roman" w:cs="Times New Roman"/>
          <w:b/>
          <w:bCs/>
          <w:color w:val="000000" w:themeColor="text1"/>
          <w:sz w:val="24"/>
          <w:szCs w:val="24"/>
          <w:lang w:val="pl-PL"/>
        </w:rPr>
        <w:t xml:space="preserve"> społeczno-kulturową</w:t>
      </w:r>
      <w:r w:rsidR="00B517C8" w:rsidRPr="003B089F">
        <w:rPr>
          <w:rFonts w:ascii="Times New Roman" w:hAnsi="Times New Roman" w:cs="Times New Roman"/>
          <w:b/>
          <w:bCs/>
          <w:color w:val="000000" w:themeColor="text1"/>
          <w:sz w:val="24"/>
          <w:szCs w:val="24"/>
          <w:lang w:val="pl-PL"/>
        </w:rPr>
        <w:t xml:space="preserve">, takie jak świadczenie specjalistycznych usług wsparcia </w:t>
      </w:r>
      <w:r w:rsidR="00792A03" w:rsidRPr="003B089F">
        <w:rPr>
          <w:rFonts w:ascii="Times New Roman" w:hAnsi="Times New Roman" w:cs="Times New Roman"/>
          <w:b/>
          <w:bCs/>
          <w:color w:val="000000" w:themeColor="text1"/>
          <w:sz w:val="24"/>
          <w:szCs w:val="24"/>
          <w:lang w:val="pl-PL"/>
        </w:rPr>
        <w:t>kobiet-ofiar</w:t>
      </w:r>
      <w:r w:rsidR="00B517C8" w:rsidRPr="003B089F">
        <w:rPr>
          <w:rFonts w:ascii="Times New Roman" w:hAnsi="Times New Roman" w:cs="Times New Roman"/>
          <w:b/>
          <w:bCs/>
          <w:color w:val="000000" w:themeColor="text1"/>
          <w:sz w:val="24"/>
          <w:szCs w:val="24"/>
          <w:lang w:val="pl-PL"/>
        </w:rPr>
        <w:t xml:space="preserve"> takiej przemocy, nie </w:t>
      </w:r>
      <w:r w:rsidR="009F08DA" w:rsidRPr="003B089F">
        <w:rPr>
          <w:rFonts w:ascii="Times New Roman" w:hAnsi="Times New Roman" w:cs="Times New Roman"/>
          <w:b/>
          <w:bCs/>
          <w:color w:val="000000" w:themeColor="text1"/>
          <w:sz w:val="24"/>
          <w:szCs w:val="24"/>
          <w:lang w:val="pl-PL"/>
        </w:rPr>
        <w:t xml:space="preserve">są uznawane </w:t>
      </w:r>
      <w:r w:rsidR="00B517C8" w:rsidRPr="003B089F">
        <w:rPr>
          <w:rFonts w:ascii="Times New Roman" w:hAnsi="Times New Roman" w:cs="Times New Roman"/>
          <w:b/>
          <w:bCs/>
          <w:color w:val="000000" w:themeColor="text1"/>
          <w:sz w:val="24"/>
          <w:szCs w:val="24"/>
          <w:lang w:val="pl-PL"/>
        </w:rPr>
        <w:t>za dyskryminujące.</w:t>
      </w:r>
    </w:p>
    <w:p w:rsidR="00236CB7" w:rsidRPr="003B089F" w:rsidRDefault="00236CB7" w:rsidP="00F62E84">
      <w:pPr>
        <w:pStyle w:val="Tekstpodstawowy"/>
        <w:ind w:left="720" w:hanging="720"/>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80"/>
        </w:numPr>
        <w:ind w:left="720" w:hanging="720"/>
        <w:rPr>
          <w:rFonts w:ascii="Times New Roman" w:hAnsi="Times New Roman" w:cs="Times New Roman"/>
          <w:color w:val="000000" w:themeColor="text1"/>
          <w:sz w:val="24"/>
          <w:szCs w:val="24"/>
          <w:lang w:val="pl-PL"/>
        </w:rPr>
      </w:pPr>
      <w:bookmarkStart w:id="61" w:name="_bookmark14"/>
      <w:bookmarkStart w:id="62" w:name="_Toc89180399"/>
      <w:bookmarkStart w:id="63" w:name="_Toc89182225"/>
      <w:bookmarkEnd w:id="61"/>
      <w:r w:rsidRPr="003B089F">
        <w:rPr>
          <w:rFonts w:ascii="Times New Roman" w:hAnsi="Times New Roman" w:cs="Times New Roman"/>
          <w:color w:val="000000" w:themeColor="text1"/>
          <w:sz w:val="24"/>
          <w:szCs w:val="24"/>
          <w:lang w:val="pl-PL"/>
        </w:rPr>
        <w:t>Organizacje pozarządowe i społeczeństwo obywatelskie (art. 9)</w:t>
      </w:r>
      <w:bookmarkEnd w:id="62"/>
      <w:bookmarkEnd w:id="6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7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Od lat 90. niezależne kobiece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w:t>
      </w:r>
      <w:r w:rsidR="00924BD2" w:rsidRPr="003B089F">
        <w:rPr>
          <w:rFonts w:ascii="Times New Roman" w:hAnsi="Times New Roman" w:cs="Times New Roman"/>
          <w:color w:val="000000" w:themeColor="text1"/>
          <w:sz w:val="24"/>
          <w:szCs w:val="24"/>
          <w:lang w:val="pl-PL"/>
        </w:rPr>
        <w:t xml:space="preserve">odgrywają </w:t>
      </w:r>
      <w:r w:rsidRPr="003B089F">
        <w:rPr>
          <w:rFonts w:ascii="Times New Roman" w:hAnsi="Times New Roman" w:cs="Times New Roman"/>
          <w:color w:val="000000" w:themeColor="text1"/>
          <w:sz w:val="24"/>
          <w:szCs w:val="24"/>
          <w:lang w:val="pl-PL"/>
        </w:rPr>
        <w:t>w Polsce kluczową rolę w zapobieganiu i zwalczaniu przemocy wobec kobiet, m</w:t>
      </w:r>
      <w:r w:rsidR="00924BD2" w:rsidRPr="003B089F">
        <w:rPr>
          <w:rFonts w:ascii="Times New Roman" w:hAnsi="Times New Roman" w:cs="Times New Roman"/>
          <w:color w:val="000000" w:themeColor="text1"/>
          <w:sz w:val="24"/>
          <w:szCs w:val="24"/>
          <w:lang w:val="pl-PL"/>
        </w:rPr>
        <w:t>iędzy innymi</w:t>
      </w:r>
      <w:r w:rsidRPr="003B089F">
        <w:rPr>
          <w:rFonts w:ascii="Times New Roman" w:hAnsi="Times New Roman" w:cs="Times New Roman"/>
          <w:color w:val="000000" w:themeColor="text1"/>
          <w:sz w:val="24"/>
          <w:szCs w:val="24"/>
          <w:lang w:val="pl-PL"/>
        </w:rPr>
        <w:t xml:space="preserve"> współpracując z władzami </w:t>
      </w:r>
      <w:r w:rsidR="00081A4A">
        <w:rPr>
          <w:rFonts w:ascii="Times New Roman" w:hAnsi="Times New Roman" w:cs="Times New Roman"/>
          <w:color w:val="000000" w:themeColor="text1"/>
          <w:sz w:val="24"/>
          <w:szCs w:val="24"/>
          <w:lang w:val="pl-PL"/>
        </w:rPr>
        <w:t xml:space="preserve">szczebla </w:t>
      </w:r>
      <w:r w:rsidRPr="003B089F">
        <w:rPr>
          <w:rFonts w:ascii="Times New Roman" w:hAnsi="Times New Roman" w:cs="Times New Roman"/>
          <w:color w:val="000000" w:themeColor="text1"/>
          <w:sz w:val="24"/>
          <w:szCs w:val="24"/>
          <w:lang w:val="pl-PL"/>
        </w:rPr>
        <w:t>krajow</w:t>
      </w:r>
      <w:r w:rsidR="00081A4A">
        <w:rPr>
          <w:rFonts w:ascii="Times New Roman" w:hAnsi="Times New Roman" w:cs="Times New Roman"/>
          <w:color w:val="000000" w:themeColor="text1"/>
          <w:sz w:val="24"/>
          <w:szCs w:val="24"/>
          <w:lang w:val="pl-PL"/>
        </w:rPr>
        <w:t xml:space="preserve">ego i </w:t>
      </w:r>
      <w:r w:rsidRPr="003B089F">
        <w:rPr>
          <w:rFonts w:ascii="Times New Roman" w:hAnsi="Times New Roman" w:cs="Times New Roman"/>
          <w:color w:val="000000" w:themeColor="text1"/>
          <w:sz w:val="24"/>
          <w:szCs w:val="24"/>
          <w:lang w:val="pl-PL"/>
        </w:rPr>
        <w:t>lokaln</w:t>
      </w:r>
      <w:r w:rsidR="00081A4A">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w </w:t>
      </w:r>
      <w:r w:rsidR="00924BD2" w:rsidRPr="003B089F">
        <w:rPr>
          <w:rFonts w:ascii="Times New Roman" w:hAnsi="Times New Roman" w:cs="Times New Roman"/>
          <w:color w:val="000000" w:themeColor="text1"/>
          <w:sz w:val="24"/>
          <w:szCs w:val="24"/>
          <w:lang w:val="pl-PL"/>
        </w:rPr>
        <w:t xml:space="preserve">ramach świadczenia </w:t>
      </w:r>
      <w:r w:rsidRPr="003B089F">
        <w:rPr>
          <w:rFonts w:ascii="Times New Roman" w:hAnsi="Times New Roman" w:cs="Times New Roman"/>
          <w:color w:val="000000" w:themeColor="text1"/>
          <w:sz w:val="24"/>
          <w:szCs w:val="24"/>
          <w:lang w:val="pl-PL"/>
        </w:rPr>
        <w:t>specjalistycznych usług wsparcia kobiet</w:t>
      </w:r>
      <w:r w:rsidR="00F1259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przemocy oraz realizując działania uświadamiające. Artykuł 9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wymaga, by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y uznawały i wspierały pracę organizacji pozarządowych działających na rzecz zwalczania przemocy wobec kobiet, wykorzystując ich wiedzę i angażując je</w:t>
      </w:r>
      <w:r w:rsidR="007B541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partnerów</w:t>
      </w:r>
      <w:r w:rsidR="007B541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we współpracę międzyinstytucjonalną i opracowywanie polityki</w:t>
      </w:r>
      <w:r w:rsidR="007B541C" w:rsidRPr="003B089F">
        <w:rPr>
          <w:rStyle w:val="Odwoanieprzypisudolnego"/>
          <w:rFonts w:ascii="Times New Roman" w:hAnsi="Times New Roman" w:cs="Times New Roman"/>
          <w:color w:val="000000" w:themeColor="text1"/>
          <w:sz w:val="24"/>
          <w:szCs w:val="24"/>
          <w:lang w:val="pl-PL"/>
        </w:rPr>
        <w:footnoteReference w:id="37"/>
      </w:r>
      <w:r w:rsidRPr="003B089F">
        <w:rPr>
          <w:rFonts w:ascii="Times New Roman" w:hAnsi="Times New Roman" w:cs="Times New Roman"/>
          <w:color w:val="000000" w:themeColor="text1"/>
          <w:sz w:val="24"/>
          <w:szCs w:val="24"/>
          <w:lang w:val="pl-PL"/>
        </w:rPr>
        <w:t xml:space="preserve">. W tym względzie GREVIO z zadowoleniem odnotowuje, że główne </w:t>
      </w:r>
      <w:r w:rsidR="007B541C" w:rsidRPr="003B089F">
        <w:rPr>
          <w:rFonts w:ascii="Times New Roman" w:hAnsi="Times New Roman" w:cs="Times New Roman"/>
          <w:color w:val="000000" w:themeColor="text1"/>
          <w:sz w:val="24"/>
          <w:szCs w:val="24"/>
          <w:lang w:val="pl-PL"/>
        </w:rPr>
        <w:t xml:space="preserve">dokumenty prawne </w:t>
      </w:r>
      <w:r w:rsidRPr="003B089F">
        <w:rPr>
          <w:rFonts w:ascii="Times New Roman" w:hAnsi="Times New Roman" w:cs="Times New Roman"/>
          <w:color w:val="000000" w:themeColor="text1"/>
          <w:sz w:val="24"/>
          <w:szCs w:val="24"/>
          <w:lang w:val="pl-PL"/>
        </w:rPr>
        <w:t xml:space="preserve">i polityczne, w tym ustawa i krajowy program </w:t>
      </w:r>
      <w:r w:rsidR="007B541C"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t>
      </w:r>
      <w:r w:rsidR="007B541C"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wyraźnie uznają potrzebę angażowania organizacji pozarządowych w opracowywanie i wdrażanie </w:t>
      </w:r>
      <w:r w:rsidR="007B541C" w:rsidRPr="003B089F">
        <w:rPr>
          <w:rFonts w:ascii="Times New Roman" w:hAnsi="Times New Roman" w:cs="Times New Roman"/>
          <w:color w:val="000000" w:themeColor="text1"/>
          <w:sz w:val="24"/>
          <w:szCs w:val="24"/>
          <w:lang w:val="pl-PL"/>
        </w:rPr>
        <w:t xml:space="preserve">działań w zakresie </w:t>
      </w:r>
      <w:r w:rsidRPr="003B089F">
        <w:rPr>
          <w:rFonts w:ascii="Times New Roman" w:hAnsi="Times New Roman" w:cs="Times New Roman"/>
          <w:color w:val="000000" w:themeColor="text1"/>
          <w:sz w:val="24"/>
          <w:szCs w:val="24"/>
          <w:lang w:val="pl-PL"/>
        </w:rPr>
        <w:t xml:space="preserve">zwalczania przemocy domowej. Na </w:t>
      </w:r>
      <w:r w:rsidR="007B541C" w:rsidRPr="003B089F">
        <w:rPr>
          <w:rFonts w:ascii="Times New Roman" w:hAnsi="Times New Roman" w:cs="Times New Roman"/>
          <w:color w:val="000000" w:themeColor="text1"/>
          <w:sz w:val="24"/>
          <w:szCs w:val="24"/>
          <w:lang w:val="pl-PL"/>
        </w:rPr>
        <w:t>szczeblu</w:t>
      </w:r>
      <w:r w:rsidRPr="003B089F">
        <w:rPr>
          <w:rFonts w:ascii="Times New Roman" w:hAnsi="Times New Roman" w:cs="Times New Roman"/>
          <w:color w:val="000000" w:themeColor="text1"/>
          <w:sz w:val="24"/>
          <w:szCs w:val="24"/>
          <w:lang w:val="pl-PL"/>
        </w:rPr>
        <w:t xml:space="preserve"> krajowym</w:t>
      </w:r>
      <w:r w:rsidR="00116E3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dziesięciu przedstawicieli organizacji społeczeństwa obywatelskiego, w tym parasolowych organizacji pozarządowych i związków wyznaniowych, powoływanych </w:t>
      </w:r>
      <w:r w:rsidR="007B541C"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 xml:space="preserve">co trzy lata </w:t>
      </w:r>
      <w:r w:rsidR="007B541C"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członk</w:t>
      </w:r>
      <w:r w:rsidR="007B541C"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Zespołu Monitorującego do </w:t>
      </w:r>
      <w:r w:rsidR="007B541C"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praw </w:t>
      </w:r>
      <w:r w:rsidR="007B541C"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 Rodzinie, organu doradczego Ministra Rodziny i Polityki Społecznej. </w:t>
      </w:r>
      <w:r w:rsidR="001A341E">
        <w:rPr>
          <w:rFonts w:ascii="Times New Roman" w:hAnsi="Times New Roman" w:cs="Times New Roman"/>
          <w:color w:val="000000" w:themeColor="text1"/>
          <w:sz w:val="24"/>
          <w:szCs w:val="24"/>
          <w:lang w:val="pl-PL"/>
        </w:rPr>
        <w:t xml:space="preserve">Mając na względzie ograniczoną do doradztwa </w:t>
      </w:r>
      <w:r w:rsidRPr="003B089F">
        <w:rPr>
          <w:rFonts w:ascii="Times New Roman" w:hAnsi="Times New Roman" w:cs="Times New Roman"/>
          <w:color w:val="000000" w:themeColor="text1"/>
          <w:sz w:val="24"/>
          <w:szCs w:val="24"/>
          <w:lang w:val="pl-PL"/>
        </w:rPr>
        <w:t xml:space="preserve">rolę tego organu, GREVIO podkreśla </w:t>
      </w:r>
      <w:r w:rsidR="001A341E">
        <w:rPr>
          <w:rFonts w:ascii="Times New Roman" w:hAnsi="Times New Roman" w:cs="Times New Roman"/>
          <w:color w:val="000000" w:themeColor="text1"/>
          <w:sz w:val="24"/>
          <w:szCs w:val="24"/>
          <w:lang w:val="pl-PL"/>
        </w:rPr>
        <w:t xml:space="preserve">znaczenie </w:t>
      </w:r>
      <w:r w:rsidRPr="003B089F">
        <w:rPr>
          <w:rFonts w:ascii="Times New Roman" w:hAnsi="Times New Roman" w:cs="Times New Roman"/>
          <w:color w:val="000000" w:themeColor="text1"/>
          <w:sz w:val="24"/>
          <w:szCs w:val="24"/>
          <w:lang w:val="pl-PL"/>
        </w:rPr>
        <w:t xml:space="preserve">takiego mechanizmu w promowaniu stabilnego dialogu między </w:t>
      </w:r>
      <w:r w:rsidR="007B541C" w:rsidRPr="003B089F">
        <w:rPr>
          <w:rFonts w:ascii="Times New Roman" w:hAnsi="Times New Roman" w:cs="Times New Roman"/>
          <w:color w:val="000000" w:themeColor="text1"/>
          <w:sz w:val="24"/>
          <w:szCs w:val="24"/>
          <w:lang w:val="pl-PL"/>
        </w:rPr>
        <w:t xml:space="preserve">instytucjami </w:t>
      </w:r>
      <w:r w:rsidRPr="003B089F">
        <w:rPr>
          <w:rFonts w:ascii="Times New Roman" w:hAnsi="Times New Roman" w:cs="Times New Roman"/>
          <w:color w:val="000000" w:themeColor="text1"/>
          <w:sz w:val="24"/>
          <w:szCs w:val="24"/>
          <w:lang w:val="pl-PL"/>
        </w:rPr>
        <w:t>publicznymi a podmiotami społeczeństwa obywatelskiego, wykraczając</w:t>
      </w:r>
      <w:r w:rsidR="001A341E">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poza</w:t>
      </w:r>
      <w:r w:rsidR="00CD1297" w:rsidRPr="003B089F">
        <w:rPr>
          <w:rFonts w:ascii="Times New Roman" w:hAnsi="Times New Roman" w:cs="Times New Roman"/>
          <w:color w:val="000000" w:themeColor="text1"/>
          <w:sz w:val="24"/>
          <w:szCs w:val="24"/>
          <w:lang w:val="pl-PL"/>
        </w:rPr>
        <w:t xml:space="preserve"> </w:t>
      </w:r>
      <w:r w:rsidR="001A341E">
        <w:rPr>
          <w:rFonts w:ascii="Times New Roman" w:hAnsi="Times New Roman" w:cs="Times New Roman"/>
          <w:color w:val="000000" w:themeColor="text1"/>
          <w:sz w:val="24"/>
          <w:szCs w:val="24"/>
          <w:lang w:val="pl-PL"/>
        </w:rPr>
        <w:t>przypisane im role</w:t>
      </w:r>
      <w:r w:rsidRPr="003B089F">
        <w:rPr>
          <w:rFonts w:ascii="Times New Roman" w:hAnsi="Times New Roman" w:cs="Times New Roman"/>
          <w:color w:val="000000" w:themeColor="text1"/>
          <w:sz w:val="24"/>
          <w:szCs w:val="24"/>
          <w:lang w:val="pl-PL"/>
        </w:rPr>
        <w:t xml:space="preserve">. Zauważa jednak, że korzystny byłby większy udział kobiecych organizacji pozarządowych specjalizujących się we wspieraniu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zwłaszcza </w:t>
      </w:r>
      <w:r w:rsidR="001A341E">
        <w:rPr>
          <w:rFonts w:ascii="Times New Roman" w:hAnsi="Times New Roman" w:cs="Times New Roman"/>
          <w:color w:val="000000" w:themeColor="text1"/>
          <w:sz w:val="24"/>
          <w:szCs w:val="24"/>
          <w:lang w:val="pl-PL"/>
        </w:rPr>
        <w:t>kobiet</w:t>
      </w:r>
      <w:r w:rsidRPr="003B089F">
        <w:rPr>
          <w:rFonts w:ascii="Times New Roman" w:hAnsi="Times New Roman" w:cs="Times New Roman"/>
          <w:color w:val="000000" w:themeColor="text1"/>
          <w:sz w:val="24"/>
          <w:szCs w:val="24"/>
          <w:lang w:val="pl-PL"/>
        </w:rPr>
        <w:t xml:space="preserve"> narażon</w:t>
      </w:r>
      <w:r w:rsidR="001A341E">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 dyskryminację </w:t>
      </w:r>
      <w:r w:rsidR="007B541C" w:rsidRPr="003B089F">
        <w:rPr>
          <w:rFonts w:ascii="Times New Roman" w:hAnsi="Times New Roman" w:cs="Times New Roman"/>
          <w:color w:val="000000" w:themeColor="text1"/>
          <w:sz w:val="24"/>
          <w:szCs w:val="24"/>
          <w:lang w:val="pl-PL"/>
        </w:rPr>
        <w:t>wielokrotną</w:t>
      </w:r>
      <w:r w:rsidRPr="003B089F">
        <w:rPr>
          <w:rFonts w:ascii="Times New Roman" w:hAnsi="Times New Roman" w:cs="Times New Roman"/>
          <w:color w:val="000000" w:themeColor="text1"/>
          <w:sz w:val="24"/>
          <w:szCs w:val="24"/>
          <w:lang w:val="pl-PL"/>
        </w:rPr>
        <w:t xml:space="preserve">. Okazuje się, że w nowym składzie </w:t>
      </w:r>
      <w:r w:rsidR="00D4606A"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espołu </w:t>
      </w:r>
      <w:r w:rsidR="00D4606A" w:rsidRPr="003B08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onitorującego</w:t>
      </w:r>
      <w:r w:rsidR="00F64B9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styczniu 2021 r.</w:t>
      </w:r>
      <w:r w:rsidR="00F64B9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ma przedstawicieli t</w:t>
      </w:r>
      <w:r w:rsidR="001A341E">
        <w:rPr>
          <w:rFonts w:ascii="Times New Roman" w:hAnsi="Times New Roman" w:cs="Times New Roman"/>
          <w:color w:val="000000" w:themeColor="text1"/>
          <w:sz w:val="24"/>
          <w:szCs w:val="24"/>
          <w:lang w:val="pl-PL"/>
        </w:rPr>
        <w:t>akich</w:t>
      </w:r>
      <w:r w:rsidRPr="003B089F">
        <w:rPr>
          <w:rFonts w:ascii="Times New Roman" w:hAnsi="Times New Roman" w:cs="Times New Roman"/>
          <w:color w:val="000000" w:themeColor="text1"/>
          <w:sz w:val="24"/>
          <w:szCs w:val="24"/>
          <w:lang w:val="pl-PL"/>
        </w:rPr>
        <w:t xml:space="preserve"> usługodawców. To, a także skrócenie </w:t>
      </w:r>
      <w:r w:rsidR="001A341E">
        <w:rPr>
          <w:rFonts w:ascii="Times New Roman" w:hAnsi="Times New Roman" w:cs="Times New Roman"/>
          <w:color w:val="000000" w:themeColor="text1"/>
          <w:sz w:val="24"/>
          <w:szCs w:val="24"/>
          <w:lang w:val="pl-PL"/>
        </w:rPr>
        <w:t xml:space="preserve">okresu </w:t>
      </w:r>
      <w:r w:rsidR="00F64B9C" w:rsidRPr="003B089F">
        <w:rPr>
          <w:rFonts w:ascii="Times New Roman" w:hAnsi="Times New Roman" w:cs="Times New Roman"/>
          <w:color w:val="000000" w:themeColor="text1"/>
          <w:sz w:val="24"/>
          <w:szCs w:val="24"/>
          <w:lang w:val="pl-PL"/>
        </w:rPr>
        <w:t xml:space="preserve">realizacji </w:t>
      </w:r>
      <w:r w:rsidRPr="003B089F">
        <w:rPr>
          <w:rFonts w:ascii="Times New Roman" w:hAnsi="Times New Roman" w:cs="Times New Roman"/>
          <w:color w:val="000000" w:themeColor="text1"/>
          <w:sz w:val="24"/>
          <w:szCs w:val="24"/>
          <w:lang w:val="pl-PL"/>
        </w:rPr>
        <w:t xml:space="preserve">nowego Krajowego </w:t>
      </w:r>
      <w:r w:rsidR="00F64B9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rogramu </w:t>
      </w:r>
      <w:r w:rsidR="00F64B9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rzeciw</w:t>
      </w:r>
      <w:r w:rsidR="00F64B9C" w:rsidRPr="003B089F">
        <w:rPr>
          <w:rFonts w:ascii="Times New Roman" w:hAnsi="Times New Roman" w:cs="Times New Roman"/>
          <w:color w:val="000000" w:themeColor="text1"/>
          <w:sz w:val="24"/>
          <w:szCs w:val="24"/>
          <w:lang w:val="pl-PL"/>
        </w:rPr>
        <w:t>działania p</w:t>
      </w:r>
      <w:r w:rsidRPr="003B089F">
        <w:rPr>
          <w:rFonts w:ascii="Times New Roman" w:hAnsi="Times New Roman" w:cs="Times New Roman"/>
          <w:color w:val="000000" w:themeColor="text1"/>
          <w:sz w:val="24"/>
          <w:szCs w:val="24"/>
          <w:lang w:val="pl-PL"/>
        </w:rPr>
        <w:t xml:space="preserve">rzemocy w </w:t>
      </w:r>
      <w:r w:rsidR="00F64B9C"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z sześciu lat do jednego roku (o czym już wspomniano), jest powodem niepokoju, ponieważ może jeszcze bardziej ograniczyć wkład kobiecych organizacji pozarządowych oraz ich dostęp do </w:t>
      </w:r>
      <w:r w:rsidR="00F64B9C" w:rsidRPr="003B089F">
        <w:rPr>
          <w:rFonts w:ascii="Times New Roman" w:hAnsi="Times New Roman" w:cs="Times New Roman"/>
          <w:color w:val="000000" w:themeColor="text1"/>
          <w:sz w:val="24"/>
          <w:szCs w:val="24"/>
          <w:lang w:val="pl-PL"/>
        </w:rPr>
        <w:t xml:space="preserve">stabilnego </w:t>
      </w:r>
      <w:r w:rsidRPr="003B089F">
        <w:rPr>
          <w:rFonts w:ascii="Times New Roman" w:hAnsi="Times New Roman" w:cs="Times New Roman"/>
          <w:color w:val="000000" w:themeColor="text1"/>
          <w:sz w:val="24"/>
          <w:szCs w:val="24"/>
          <w:lang w:val="pl-PL"/>
        </w:rPr>
        <w:t>finansowania ze środków publicznych.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Ogólnie</w:t>
      </w:r>
      <w:r w:rsidR="00186EF3"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GREVIO jest szczególnie zaniepokojone kurczącą się przestrzenią </w:t>
      </w:r>
      <w:r w:rsidR="00186EF3" w:rsidRPr="003B089F">
        <w:rPr>
          <w:rFonts w:ascii="Times New Roman" w:hAnsi="Times New Roman" w:cs="Times New Roman"/>
          <w:color w:val="000000" w:themeColor="text1"/>
          <w:sz w:val="24"/>
          <w:szCs w:val="24"/>
          <w:lang w:val="pl-PL"/>
        </w:rPr>
        <w:t xml:space="preserve">działania </w:t>
      </w:r>
      <w:r w:rsidRPr="003B089F">
        <w:rPr>
          <w:rFonts w:ascii="Times New Roman" w:hAnsi="Times New Roman" w:cs="Times New Roman"/>
          <w:color w:val="000000" w:themeColor="text1"/>
          <w:sz w:val="24"/>
          <w:szCs w:val="24"/>
          <w:lang w:val="pl-PL"/>
        </w:rPr>
        <w:t>niezależnych kobiecych organizacji pozarządowych i podmiotów społeczeństwa obywatelskiego, obserwowaną w ostatnich latach przez osoby pracujące</w:t>
      </w:r>
      <w:r w:rsidR="00CD1297" w:rsidRPr="003B089F">
        <w:rPr>
          <w:rFonts w:ascii="Times New Roman" w:hAnsi="Times New Roman" w:cs="Times New Roman"/>
          <w:color w:val="000000" w:themeColor="text1"/>
          <w:sz w:val="24"/>
          <w:szCs w:val="24"/>
          <w:lang w:val="pl-PL"/>
        </w:rPr>
        <w:t xml:space="preserve"> na pierwszej linii</w:t>
      </w:r>
      <w:r w:rsidRPr="003B089F">
        <w:rPr>
          <w:rFonts w:ascii="Times New Roman" w:hAnsi="Times New Roman" w:cs="Times New Roman"/>
          <w:color w:val="000000" w:themeColor="text1"/>
          <w:sz w:val="24"/>
          <w:szCs w:val="24"/>
          <w:lang w:val="pl-PL"/>
        </w:rPr>
        <w:t xml:space="preserve"> i wielokrotnie komentowaną 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międzynarodowe</w:t>
      </w:r>
      <w:r w:rsidR="00186EF3" w:rsidRPr="003B089F">
        <w:rPr>
          <w:rStyle w:val="Odwoanieprzypisudolnego"/>
          <w:rFonts w:ascii="Times New Roman" w:hAnsi="Times New Roman" w:cs="Times New Roman"/>
          <w:color w:val="000000" w:themeColor="text1"/>
          <w:sz w:val="24"/>
          <w:szCs w:val="24"/>
          <w:lang w:val="pl-PL"/>
        </w:rPr>
        <w:footnoteReference w:id="38"/>
      </w:r>
      <w:r w:rsidRPr="003B089F">
        <w:rPr>
          <w:rFonts w:ascii="Times New Roman" w:hAnsi="Times New Roman" w:cs="Times New Roman"/>
          <w:color w:val="000000" w:themeColor="text1"/>
          <w:sz w:val="24"/>
          <w:szCs w:val="24"/>
          <w:lang w:val="pl-PL"/>
        </w:rPr>
        <w:t>. Grupy działające na rzecz praw kobiet i podmioty społeczeństwa obywatelskiego zwróciły uwagę GREVIO na atmosferę nieufności, strachu i rosnącej niepewności, wynikającą z braku możliwości finansowania ze środków publicznych,</w:t>
      </w:r>
      <w:r w:rsidR="00186EF3" w:rsidRPr="003B089F">
        <w:rPr>
          <w:rFonts w:ascii="Times New Roman" w:hAnsi="Times New Roman" w:cs="Times New Roman"/>
          <w:color w:val="000000" w:themeColor="text1"/>
          <w:sz w:val="24"/>
          <w:szCs w:val="24"/>
          <w:lang w:val="pl-PL"/>
        </w:rPr>
        <w:t xml:space="preserve"> </w:t>
      </w:r>
      <w:r w:rsidR="00053B9F">
        <w:rPr>
          <w:rFonts w:ascii="Times New Roman" w:hAnsi="Times New Roman" w:cs="Times New Roman"/>
          <w:color w:val="000000" w:themeColor="text1"/>
          <w:sz w:val="24"/>
          <w:szCs w:val="24"/>
          <w:lang w:val="pl-PL"/>
        </w:rPr>
        <w:t xml:space="preserve">stale obecnego </w:t>
      </w:r>
      <w:r w:rsidRPr="003B089F">
        <w:rPr>
          <w:rFonts w:ascii="Times New Roman" w:hAnsi="Times New Roman" w:cs="Times New Roman"/>
          <w:color w:val="000000" w:themeColor="text1"/>
          <w:sz w:val="24"/>
          <w:szCs w:val="24"/>
          <w:lang w:val="pl-PL"/>
        </w:rPr>
        <w:t>ryzyka ograniczenia lub za</w:t>
      </w:r>
      <w:r w:rsidR="00053B9F">
        <w:rPr>
          <w:rFonts w:ascii="Times New Roman" w:hAnsi="Times New Roman" w:cs="Times New Roman"/>
          <w:color w:val="000000" w:themeColor="text1"/>
          <w:sz w:val="24"/>
          <w:szCs w:val="24"/>
          <w:lang w:val="pl-PL"/>
        </w:rPr>
        <w:t xml:space="preserve">niechania świadczenia </w:t>
      </w:r>
      <w:r w:rsidRPr="003B089F">
        <w:rPr>
          <w:rFonts w:ascii="Times New Roman" w:hAnsi="Times New Roman" w:cs="Times New Roman"/>
          <w:color w:val="000000" w:themeColor="text1"/>
          <w:sz w:val="24"/>
          <w:szCs w:val="24"/>
          <w:lang w:val="pl-PL"/>
        </w:rPr>
        <w:t>usług oraz widocznego braku konstruktywnej współpracy i dialogu między instytucjami. Ponadto</w:t>
      </w:r>
      <w:r w:rsidR="00186EF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wypowiedzi niektórych urzędników krajowych lub lokalnych</w:t>
      </w:r>
      <w:r w:rsidR="00053B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186EF3" w:rsidRPr="003B089F">
        <w:rPr>
          <w:rFonts w:ascii="Times New Roman" w:hAnsi="Times New Roman" w:cs="Times New Roman"/>
          <w:color w:val="000000" w:themeColor="text1"/>
          <w:sz w:val="24"/>
          <w:szCs w:val="24"/>
          <w:lang w:val="pl-PL"/>
        </w:rPr>
        <w:t xml:space="preserve">skierowane </w:t>
      </w:r>
      <w:r w:rsidRPr="003B089F">
        <w:rPr>
          <w:rFonts w:ascii="Times New Roman" w:hAnsi="Times New Roman" w:cs="Times New Roman"/>
          <w:color w:val="000000" w:themeColor="text1"/>
          <w:sz w:val="24"/>
          <w:szCs w:val="24"/>
          <w:lang w:val="pl-PL"/>
        </w:rPr>
        <w:t xml:space="preserve">przeciwko przedstawicielom organizacji pozarządowych i społeczeństwa obywatelskiego, a także </w:t>
      </w:r>
      <w:r w:rsidRPr="00053B9F">
        <w:rPr>
          <w:rFonts w:ascii="Times New Roman" w:hAnsi="Times New Roman" w:cs="Times New Roman"/>
          <w:color w:val="000000" w:themeColor="text1"/>
          <w:sz w:val="24"/>
          <w:szCs w:val="24"/>
          <w:lang w:val="pl-PL"/>
        </w:rPr>
        <w:t>przeszukanie</w:t>
      </w:r>
      <w:r w:rsidRPr="003B089F">
        <w:rPr>
          <w:rFonts w:ascii="Times New Roman" w:hAnsi="Times New Roman" w:cs="Times New Roman"/>
          <w:color w:val="000000" w:themeColor="text1"/>
          <w:sz w:val="24"/>
          <w:szCs w:val="24"/>
          <w:lang w:val="pl-PL"/>
        </w:rPr>
        <w:t xml:space="preserve"> </w:t>
      </w:r>
      <w:r w:rsidR="00694B4F" w:rsidRPr="003B089F">
        <w:rPr>
          <w:rFonts w:ascii="Times New Roman" w:hAnsi="Times New Roman" w:cs="Times New Roman"/>
          <w:color w:val="000000" w:themeColor="text1"/>
          <w:sz w:val="24"/>
          <w:szCs w:val="24"/>
          <w:lang w:val="pl-PL"/>
        </w:rPr>
        <w:t xml:space="preserve">siedzib </w:t>
      </w:r>
      <w:r w:rsidRPr="003B089F">
        <w:rPr>
          <w:rFonts w:ascii="Times New Roman" w:hAnsi="Times New Roman" w:cs="Times New Roman"/>
          <w:color w:val="000000" w:themeColor="text1"/>
          <w:sz w:val="24"/>
          <w:szCs w:val="24"/>
          <w:lang w:val="pl-PL"/>
        </w:rPr>
        <w:t xml:space="preserve">czterech kobiecych organizacji pozarządowych przez policję podczas Strajku Kobiet w Polsce w 2016 r., </w:t>
      </w:r>
      <w:r w:rsidR="006B5763">
        <w:rPr>
          <w:rFonts w:ascii="Times New Roman" w:hAnsi="Times New Roman" w:cs="Times New Roman"/>
          <w:color w:val="000000" w:themeColor="text1"/>
          <w:sz w:val="24"/>
          <w:szCs w:val="24"/>
          <w:lang w:val="pl-PL"/>
        </w:rPr>
        <w:t xml:space="preserve">podziałało </w:t>
      </w:r>
      <w:r w:rsidR="00CD1297" w:rsidRPr="003B089F">
        <w:rPr>
          <w:rFonts w:ascii="Times New Roman" w:hAnsi="Times New Roman" w:cs="Times New Roman"/>
          <w:color w:val="000000" w:themeColor="text1"/>
          <w:sz w:val="24"/>
          <w:szCs w:val="24"/>
          <w:lang w:val="pl-PL"/>
        </w:rPr>
        <w:t>odstrasz</w:t>
      </w:r>
      <w:r w:rsidR="006B5763">
        <w:rPr>
          <w:rFonts w:ascii="Times New Roman" w:hAnsi="Times New Roman" w:cs="Times New Roman"/>
          <w:color w:val="000000" w:themeColor="text1"/>
          <w:sz w:val="24"/>
          <w:szCs w:val="24"/>
          <w:lang w:val="pl-PL"/>
        </w:rPr>
        <w:t xml:space="preserve">ająco na </w:t>
      </w:r>
      <w:r w:rsidRPr="003B089F">
        <w:rPr>
          <w:rFonts w:ascii="Times New Roman" w:hAnsi="Times New Roman" w:cs="Times New Roman"/>
          <w:color w:val="000000" w:themeColor="text1"/>
          <w:sz w:val="24"/>
          <w:szCs w:val="24"/>
          <w:lang w:val="pl-PL"/>
        </w:rPr>
        <w:t>wielu obrońc</w:t>
      </w:r>
      <w:r w:rsidR="00694B4F"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praw kobiet, </w:t>
      </w:r>
      <w:r w:rsidR="00694B4F" w:rsidRPr="003B089F">
        <w:rPr>
          <w:rFonts w:ascii="Times New Roman" w:hAnsi="Times New Roman" w:cs="Times New Roman"/>
          <w:color w:val="000000" w:themeColor="text1"/>
          <w:sz w:val="24"/>
          <w:szCs w:val="24"/>
          <w:lang w:val="pl-PL"/>
        </w:rPr>
        <w:t xml:space="preserve">co </w:t>
      </w:r>
      <w:r w:rsidR="00116E31">
        <w:rPr>
          <w:rFonts w:ascii="Times New Roman" w:hAnsi="Times New Roman" w:cs="Times New Roman"/>
          <w:color w:val="000000" w:themeColor="text1"/>
          <w:sz w:val="24"/>
          <w:szCs w:val="24"/>
          <w:lang w:val="pl-PL"/>
        </w:rPr>
        <w:t xml:space="preserve">zostało jeszcze pogłębione </w:t>
      </w:r>
      <w:r w:rsidRPr="003B089F">
        <w:rPr>
          <w:rFonts w:ascii="Times New Roman" w:hAnsi="Times New Roman" w:cs="Times New Roman"/>
          <w:color w:val="000000" w:themeColor="text1"/>
          <w:sz w:val="24"/>
          <w:szCs w:val="24"/>
          <w:lang w:val="pl-PL"/>
        </w:rPr>
        <w:t>kampani</w:t>
      </w:r>
      <w:r w:rsidR="00116E31">
        <w:rPr>
          <w:rFonts w:ascii="Times New Roman" w:hAnsi="Times New Roman" w:cs="Times New Roman"/>
          <w:color w:val="000000" w:themeColor="text1"/>
          <w:sz w:val="24"/>
          <w:szCs w:val="24"/>
          <w:lang w:val="pl-PL"/>
        </w:rPr>
        <w:t>am</w:t>
      </w:r>
      <w:r w:rsidR="001A341E">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oszczerstw przeciwko niektórym z nich</w:t>
      </w:r>
      <w:r w:rsidR="00694B4F" w:rsidRPr="003B089F">
        <w:rPr>
          <w:rStyle w:val="Odwoanieprzypisudolnego"/>
          <w:rFonts w:ascii="Times New Roman" w:hAnsi="Times New Roman" w:cs="Times New Roman"/>
          <w:color w:val="000000" w:themeColor="text1"/>
          <w:sz w:val="24"/>
          <w:szCs w:val="24"/>
          <w:lang w:val="pl-PL"/>
        </w:rPr>
        <w:footnoteReference w:id="39"/>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vertAlign w:val="superscript"/>
          <w:lang w:val="pl-PL"/>
        </w:rPr>
        <w:t xml:space="preserve"> </w:t>
      </w:r>
      <w:r w:rsidRPr="003B089F">
        <w:rPr>
          <w:rFonts w:ascii="Times New Roman" w:hAnsi="Times New Roman" w:cs="Times New Roman"/>
          <w:color w:val="000000" w:themeColor="text1"/>
          <w:sz w:val="24"/>
          <w:szCs w:val="24"/>
          <w:lang w:val="pl-PL"/>
        </w:rPr>
        <w:t xml:space="preserve">GREVIO z wielkim niepokojem zauważa, że negatywne </w:t>
      </w:r>
      <w:r w:rsidR="00694B4F" w:rsidRPr="003B089F">
        <w:rPr>
          <w:rFonts w:ascii="Times New Roman" w:hAnsi="Times New Roman" w:cs="Times New Roman"/>
          <w:color w:val="000000" w:themeColor="text1"/>
          <w:sz w:val="24"/>
          <w:szCs w:val="24"/>
          <w:lang w:val="pl-PL"/>
        </w:rPr>
        <w:t xml:space="preserve">wypowiedzi, </w:t>
      </w:r>
      <w:r w:rsidR="005E45A2">
        <w:rPr>
          <w:rFonts w:ascii="Times New Roman" w:hAnsi="Times New Roman" w:cs="Times New Roman"/>
          <w:color w:val="000000" w:themeColor="text1"/>
          <w:sz w:val="24"/>
          <w:szCs w:val="24"/>
          <w:lang w:val="pl-PL"/>
        </w:rPr>
        <w:lastRenderedPageBreak/>
        <w:t xml:space="preserve">opierające się </w:t>
      </w:r>
      <w:r w:rsidRPr="003B089F">
        <w:rPr>
          <w:rFonts w:ascii="Times New Roman" w:hAnsi="Times New Roman" w:cs="Times New Roman"/>
          <w:color w:val="000000" w:themeColor="text1"/>
          <w:sz w:val="24"/>
          <w:szCs w:val="24"/>
          <w:lang w:val="pl-PL"/>
        </w:rPr>
        <w:t xml:space="preserve">na </w:t>
      </w:r>
      <w:r w:rsidR="00694B4F" w:rsidRPr="003B089F">
        <w:rPr>
          <w:rFonts w:ascii="Times New Roman" w:hAnsi="Times New Roman" w:cs="Times New Roman"/>
          <w:color w:val="000000" w:themeColor="text1"/>
          <w:sz w:val="24"/>
          <w:szCs w:val="24"/>
          <w:lang w:val="pl-PL"/>
        </w:rPr>
        <w:t xml:space="preserve">przedstawionej wyżej </w:t>
      </w:r>
      <w:r w:rsidRPr="003B089F">
        <w:rPr>
          <w:rFonts w:ascii="Times New Roman" w:hAnsi="Times New Roman" w:cs="Times New Roman"/>
          <w:color w:val="000000" w:themeColor="text1"/>
          <w:sz w:val="24"/>
          <w:szCs w:val="24"/>
          <w:lang w:val="pl-PL"/>
        </w:rPr>
        <w:t>błędn</w:t>
      </w:r>
      <w:r w:rsidR="00694B4F"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interpretacj</w:t>
      </w:r>
      <w:r w:rsidR="00694B4F"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694B4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przyczyniły się do odwrócenia uwagi od absolutnej potrzeby konsolidacji i </w:t>
      </w:r>
      <w:r w:rsidR="00694B4F" w:rsidRPr="003B089F">
        <w:rPr>
          <w:rFonts w:ascii="Times New Roman" w:hAnsi="Times New Roman" w:cs="Times New Roman"/>
          <w:color w:val="000000" w:themeColor="text1"/>
          <w:sz w:val="24"/>
          <w:szCs w:val="24"/>
          <w:lang w:val="pl-PL"/>
        </w:rPr>
        <w:t xml:space="preserve">zwiększenia zakresu świadczonych </w:t>
      </w:r>
      <w:r w:rsidRPr="003B089F">
        <w:rPr>
          <w:rFonts w:ascii="Times New Roman" w:hAnsi="Times New Roman" w:cs="Times New Roman"/>
          <w:color w:val="000000" w:themeColor="text1"/>
          <w:sz w:val="24"/>
          <w:szCs w:val="24"/>
          <w:lang w:val="pl-PL"/>
        </w:rPr>
        <w:t xml:space="preserve">specjalistycznych usług wsparcia kobiet, </w:t>
      </w:r>
      <w:r w:rsidR="00694B4F" w:rsidRPr="003B089F">
        <w:rPr>
          <w:rFonts w:ascii="Times New Roman" w:hAnsi="Times New Roman" w:cs="Times New Roman"/>
          <w:color w:val="000000" w:themeColor="text1"/>
          <w:sz w:val="24"/>
          <w:szCs w:val="24"/>
          <w:lang w:val="pl-PL"/>
        </w:rPr>
        <w:t>obrony</w:t>
      </w:r>
      <w:r w:rsidRPr="003B089F">
        <w:rPr>
          <w:rFonts w:ascii="Times New Roman" w:hAnsi="Times New Roman" w:cs="Times New Roman"/>
          <w:color w:val="000000" w:themeColor="text1"/>
          <w:sz w:val="24"/>
          <w:szCs w:val="24"/>
          <w:lang w:val="pl-PL"/>
        </w:rPr>
        <w:t xml:space="preserve"> praw kobiet i </w:t>
      </w:r>
      <w:r w:rsidR="00694B4F" w:rsidRPr="003B089F">
        <w:rPr>
          <w:rFonts w:ascii="Times New Roman" w:hAnsi="Times New Roman" w:cs="Times New Roman"/>
          <w:color w:val="000000" w:themeColor="text1"/>
          <w:sz w:val="24"/>
          <w:szCs w:val="24"/>
          <w:lang w:val="pl-PL"/>
        </w:rPr>
        <w:t xml:space="preserve">powszechnego uświadamiania w zakresie </w:t>
      </w:r>
      <w:r w:rsidRPr="003B089F">
        <w:rPr>
          <w:rFonts w:ascii="Times New Roman" w:hAnsi="Times New Roman" w:cs="Times New Roman"/>
          <w:color w:val="000000" w:themeColor="text1"/>
          <w:sz w:val="24"/>
          <w:szCs w:val="24"/>
          <w:lang w:val="pl-PL"/>
        </w:rPr>
        <w:t>różnych form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694B4F" w:rsidP="00CF0E0C">
      <w:pPr>
        <w:pStyle w:val="Akapitzlist"/>
        <w:numPr>
          <w:ilvl w:val="0"/>
          <w:numId w:val="7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Niezbędne jest </w:t>
      </w:r>
      <w:r w:rsidR="00B517C8" w:rsidRPr="003B089F">
        <w:rPr>
          <w:rFonts w:ascii="Times New Roman" w:hAnsi="Times New Roman" w:cs="Times New Roman"/>
          <w:color w:val="000000" w:themeColor="text1"/>
          <w:sz w:val="24"/>
          <w:szCs w:val="24"/>
          <w:lang w:val="pl-PL"/>
        </w:rPr>
        <w:t>now</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podejści</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6B5763">
        <w:rPr>
          <w:rFonts w:ascii="Times New Roman" w:hAnsi="Times New Roman" w:cs="Times New Roman"/>
          <w:color w:val="000000" w:themeColor="text1"/>
          <w:sz w:val="24"/>
          <w:szCs w:val="24"/>
          <w:lang w:val="pl-PL"/>
        </w:rPr>
        <w:t>tak by</w:t>
      </w:r>
      <w:r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rząd aktywnie </w:t>
      </w:r>
      <w:r w:rsidRPr="003B089F">
        <w:rPr>
          <w:rFonts w:ascii="Times New Roman" w:hAnsi="Times New Roman" w:cs="Times New Roman"/>
          <w:color w:val="000000" w:themeColor="text1"/>
          <w:sz w:val="24"/>
          <w:szCs w:val="24"/>
          <w:lang w:val="pl-PL"/>
        </w:rPr>
        <w:t xml:space="preserve">wspierał i doceniał </w:t>
      </w:r>
      <w:r w:rsidR="00B517C8" w:rsidRPr="003B089F">
        <w:rPr>
          <w:rFonts w:ascii="Times New Roman" w:hAnsi="Times New Roman" w:cs="Times New Roman"/>
          <w:color w:val="000000" w:themeColor="text1"/>
          <w:sz w:val="24"/>
          <w:szCs w:val="24"/>
          <w:lang w:val="pl-PL"/>
        </w:rPr>
        <w:t xml:space="preserve">pracę niezależnych </w:t>
      </w:r>
      <w:r w:rsidRPr="003B089F">
        <w:rPr>
          <w:rFonts w:ascii="Times New Roman" w:hAnsi="Times New Roman" w:cs="Times New Roman"/>
          <w:color w:val="000000" w:themeColor="text1"/>
          <w:sz w:val="24"/>
          <w:szCs w:val="24"/>
          <w:lang w:val="pl-PL"/>
        </w:rPr>
        <w:t xml:space="preserve">specjalistycznych </w:t>
      </w:r>
      <w:r w:rsidR="00B517C8" w:rsidRPr="003B089F">
        <w:rPr>
          <w:rFonts w:ascii="Times New Roman" w:hAnsi="Times New Roman" w:cs="Times New Roman"/>
          <w:color w:val="000000" w:themeColor="text1"/>
          <w:sz w:val="24"/>
          <w:szCs w:val="24"/>
          <w:lang w:val="pl-PL"/>
        </w:rPr>
        <w:t xml:space="preserve">służb wsparcia kobiet, zgodnie z art. 9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skiej, oraz </w:t>
      </w:r>
      <w:r w:rsidRPr="003B089F">
        <w:rPr>
          <w:rFonts w:ascii="Times New Roman" w:hAnsi="Times New Roman" w:cs="Times New Roman"/>
          <w:color w:val="000000" w:themeColor="text1"/>
          <w:sz w:val="24"/>
          <w:szCs w:val="24"/>
          <w:lang w:val="pl-PL"/>
        </w:rPr>
        <w:t xml:space="preserve">włączał </w:t>
      </w:r>
      <w:r w:rsidR="00B517C8" w:rsidRPr="003B089F">
        <w:rPr>
          <w:rFonts w:ascii="Times New Roman" w:hAnsi="Times New Roman" w:cs="Times New Roman"/>
          <w:color w:val="000000" w:themeColor="text1"/>
          <w:sz w:val="24"/>
          <w:szCs w:val="24"/>
          <w:lang w:val="pl-PL"/>
        </w:rPr>
        <w:t>je</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jako partnerów</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w:t>
      </w:r>
      <w:r w:rsidR="00C63056">
        <w:rPr>
          <w:rFonts w:ascii="Times New Roman" w:hAnsi="Times New Roman" w:cs="Times New Roman"/>
          <w:color w:val="000000" w:themeColor="text1"/>
          <w:sz w:val="24"/>
          <w:szCs w:val="24"/>
          <w:lang w:val="pl-PL"/>
        </w:rPr>
        <w:t xml:space="preserve">instytucjonalne działania w zakresie zwalczania </w:t>
      </w:r>
      <w:r w:rsidR="00B517C8" w:rsidRPr="003B089F">
        <w:rPr>
          <w:rFonts w:ascii="Times New Roman" w:hAnsi="Times New Roman" w:cs="Times New Roman"/>
          <w:color w:val="000000" w:themeColor="text1"/>
          <w:sz w:val="24"/>
          <w:szCs w:val="24"/>
          <w:lang w:val="pl-PL"/>
        </w:rPr>
        <w:t>wsz</w:t>
      </w:r>
      <w:r w:rsidR="00DD68F5" w:rsidRPr="003B089F">
        <w:rPr>
          <w:rFonts w:ascii="Times New Roman" w:hAnsi="Times New Roman" w:cs="Times New Roman"/>
          <w:color w:val="000000" w:themeColor="text1"/>
          <w:sz w:val="24"/>
          <w:szCs w:val="24"/>
          <w:lang w:val="pl-PL"/>
        </w:rPr>
        <w:t>ystki</w:t>
      </w:r>
      <w:r w:rsidR="00C63056">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form przemocy wobec kobiet. Należy ustanowić mechanizmy współpracy, w szczególności w celu </w:t>
      </w:r>
      <w:r w:rsidR="006B5763">
        <w:rPr>
          <w:rFonts w:ascii="Times New Roman" w:hAnsi="Times New Roman" w:cs="Times New Roman"/>
          <w:color w:val="000000" w:themeColor="text1"/>
          <w:sz w:val="24"/>
          <w:szCs w:val="24"/>
          <w:lang w:val="pl-PL"/>
        </w:rPr>
        <w:t xml:space="preserve">realizacji </w:t>
      </w:r>
      <w:r w:rsidR="00B517C8" w:rsidRPr="003B089F">
        <w:rPr>
          <w:rFonts w:ascii="Times New Roman" w:hAnsi="Times New Roman" w:cs="Times New Roman"/>
          <w:color w:val="000000" w:themeColor="text1"/>
          <w:sz w:val="24"/>
          <w:szCs w:val="24"/>
          <w:lang w:val="pl-PL"/>
        </w:rPr>
        <w:t>niezaspokojonych potrzeb kobiet narażonych na przemoc.</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74"/>
        </w:numPr>
        <w:ind w:left="720" w:hanging="720"/>
        <w:rPr>
          <w:rFonts w:ascii="Times New Roman" w:hAnsi="Times New Roman" w:cs="Times New Roman"/>
          <w:color w:val="000000" w:themeColor="text1"/>
          <w:sz w:val="24"/>
          <w:szCs w:val="24"/>
          <w:lang w:val="pl-PL"/>
        </w:rPr>
      </w:pPr>
      <w:bookmarkStart w:id="64" w:name="_Toc89180400"/>
      <w:bookmarkStart w:id="65" w:name="_Toc89182226"/>
      <w:r w:rsidRPr="003B089F">
        <w:rPr>
          <w:rFonts w:ascii="Times New Roman" w:hAnsi="Times New Roman" w:cs="Times New Roman"/>
          <w:color w:val="000000" w:themeColor="text1"/>
          <w:sz w:val="24"/>
          <w:szCs w:val="24"/>
          <w:lang w:val="pl-PL"/>
        </w:rPr>
        <w:t>GREVIO wzywa polskie władze</w:t>
      </w:r>
      <w:r w:rsidR="00A8220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C3FBB"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w:t>
      </w:r>
      <w:bookmarkEnd w:id="64"/>
      <w:bookmarkEnd w:id="65"/>
    </w:p>
    <w:p w:rsidR="00236CB7" w:rsidRPr="006B5763" w:rsidRDefault="00B517C8" w:rsidP="00CF0E0C">
      <w:pPr>
        <w:pStyle w:val="Akapitzlist"/>
        <w:numPr>
          <w:ilvl w:val="1"/>
          <w:numId w:val="74"/>
        </w:numPr>
        <w:ind w:left="720" w:hanging="720"/>
        <w:rPr>
          <w:rFonts w:ascii="Times New Roman" w:hAnsi="Times New Roman" w:cs="Times New Roman"/>
          <w:b/>
          <w:color w:val="000000" w:themeColor="text1"/>
          <w:sz w:val="24"/>
          <w:szCs w:val="24"/>
          <w:lang w:val="pl-PL"/>
        </w:rPr>
      </w:pPr>
      <w:r w:rsidRPr="006B5763">
        <w:rPr>
          <w:rFonts w:ascii="Times New Roman" w:hAnsi="Times New Roman" w:cs="Times New Roman"/>
          <w:b/>
          <w:bCs/>
          <w:color w:val="000000" w:themeColor="text1"/>
          <w:sz w:val="24"/>
          <w:szCs w:val="24"/>
          <w:lang w:val="pl-PL"/>
        </w:rPr>
        <w:t>uzna</w:t>
      </w:r>
      <w:r w:rsidR="004C3FBB" w:rsidRPr="006B5763">
        <w:rPr>
          <w:rFonts w:ascii="Times New Roman" w:hAnsi="Times New Roman" w:cs="Times New Roman"/>
          <w:b/>
          <w:bCs/>
          <w:color w:val="000000" w:themeColor="text1"/>
          <w:sz w:val="24"/>
          <w:szCs w:val="24"/>
          <w:lang w:val="pl-PL"/>
        </w:rPr>
        <w:t>ły</w:t>
      </w:r>
      <w:r w:rsidRPr="006B5763">
        <w:rPr>
          <w:rFonts w:ascii="Times New Roman" w:hAnsi="Times New Roman" w:cs="Times New Roman"/>
          <w:b/>
          <w:bCs/>
          <w:color w:val="000000" w:themeColor="text1"/>
          <w:sz w:val="24"/>
          <w:szCs w:val="24"/>
          <w:lang w:val="pl-PL"/>
        </w:rPr>
        <w:t xml:space="preserve"> niezależn</w:t>
      </w:r>
      <w:r w:rsidR="006B5763" w:rsidRPr="006B5763">
        <w:rPr>
          <w:rFonts w:ascii="Times New Roman" w:hAnsi="Times New Roman" w:cs="Times New Roman"/>
          <w:b/>
          <w:bCs/>
          <w:color w:val="000000" w:themeColor="text1"/>
          <w:sz w:val="24"/>
          <w:szCs w:val="24"/>
          <w:lang w:val="pl-PL"/>
        </w:rPr>
        <w:t>e</w:t>
      </w:r>
      <w:r w:rsidRPr="006B5763">
        <w:rPr>
          <w:rFonts w:ascii="Times New Roman" w:hAnsi="Times New Roman" w:cs="Times New Roman"/>
          <w:b/>
          <w:bCs/>
          <w:color w:val="000000" w:themeColor="text1"/>
          <w:sz w:val="24"/>
          <w:szCs w:val="24"/>
          <w:lang w:val="pl-PL"/>
        </w:rPr>
        <w:t xml:space="preserve"> kobiec</w:t>
      </w:r>
      <w:r w:rsidR="006B5763" w:rsidRPr="006B5763">
        <w:rPr>
          <w:rFonts w:ascii="Times New Roman" w:hAnsi="Times New Roman" w:cs="Times New Roman"/>
          <w:b/>
          <w:bCs/>
          <w:color w:val="000000" w:themeColor="text1"/>
          <w:sz w:val="24"/>
          <w:szCs w:val="24"/>
          <w:lang w:val="pl-PL"/>
        </w:rPr>
        <w:t>e</w:t>
      </w:r>
      <w:r w:rsidRPr="006B5763">
        <w:rPr>
          <w:rFonts w:ascii="Times New Roman" w:hAnsi="Times New Roman" w:cs="Times New Roman"/>
          <w:b/>
          <w:bCs/>
          <w:color w:val="000000" w:themeColor="text1"/>
          <w:sz w:val="24"/>
          <w:szCs w:val="24"/>
          <w:lang w:val="pl-PL"/>
        </w:rPr>
        <w:t xml:space="preserve"> </w:t>
      </w:r>
      <w:proofErr w:type="spellStart"/>
      <w:r w:rsidRPr="006B5763">
        <w:rPr>
          <w:rFonts w:ascii="Times New Roman" w:hAnsi="Times New Roman" w:cs="Times New Roman"/>
          <w:b/>
          <w:bCs/>
          <w:color w:val="000000" w:themeColor="text1"/>
          <w:sz w:val="24"/>
          <w:szCs w:val="24"/>
          <w:lang w:val="pl-PL"/>
        </w:rPr>
        <w:t>organizacj</w:t>
      </w:r>
      <w:r w:rsidR="006B5763" w:rsidRPr="006B5763">
        <w:rPr>
          <w:rFonts w:ascii="Times New Roman" w:hAnsi="Times New Roman" w:cs="Times New Roman"/>
          <w:b/>
          <w:bCs/>
          <w:color w:val="000000" w:themeColor="text1"/>
          <w:sz w:val="24"/>
          <w:szCs w:val="24"/>
          <w:lang w:val="pl-PL"/>
        </w:rPr>
        <w:t>e</w:t>
      </w:r>
      <w:proofErr w:type="spellEnd"/>
      <w:r w:rsidRPr="006B5763">
        <w:rPr>
          <w:rFonts w:ascii="Times New Roman" w:hAnsi="Times New Roman" w:cs="Times New Roman"/>
          <w:b/>
          <w:bCs/>
          <w:color w:val="000000" w:themeColor="text1"/>
          <w:sz w:val="24"/>
          <w:szCs w:val="24"/>
          <w:lang w:val="pl-PL"/>
        </w:rPr>
        <w:t xml:space="preserve"> pozarządow</w:t>
      </w:r>
      <w:r w:rsidR="006B5763" w:rsidRPr="006B5763">
        <w:rPr>
          <w:rFonts w:ascii="Times New Roman" w:hAnsi="Times New Roman" w:cs="Times New Roman"/>
          <w:b/>
          <w:bCs/>
          <w:color w:val="000000" w:themeColor="text1"/>
          <w:sz w:val="24"/>
          <w:szCs w:val="24"/>
          <w:lang w:val="pl-PL"/>
        </w:rPr>
        <w:t>e za</w:t>
      </w:r>
      <w:r w:rsidRPr="006B5763">
        <w:rPr>
          <w:rFonts w:ascii="Times New Roman" w:hAnsi="Times New Roman" w:cs="Times New Roman"/>
          <w:b/>
          <w:bCs/>
          <w:color w:val="000000" w:themeColor="text1"/>
          <w:sz w:val="24"/>
          <w:szCs w:val="24"/>
          <w:lang w:val="pl-PL"/>
        </w:rPr>
        <w:t xml:space="preserve"> kluczowych partnerów w zapobieganiu i zwalczaniu przemocy wobec kobiet, w tym zwalczaniu nierówności s</w:t>
      </w:r>
      <w:r w:rsidR="00C2067E" w:rsidRPr="006B5763">
        <w:rPr>
          <w:rFonts w:ascii="Times New Roman" w:hAnsi="Times New Roman" w:cs="Times New Roman"/>
          <w:b/>
          <w:bCs/>
          <w:color w:val="000000" w:themeColor="text1"/>
          <w:sz w:val="24"/>
          <w:szCs w:val="24"/>
          <w:lang w:val="pl-PL"/>
        </w:rPr>
        <w:t>trukturalnych między kobietami a</w:t>
      </w:r>
      <w:r w:rsidRPr="006B5763">
        <w:rPr>
          <w:rFonts w:ascii="Times New Roman" w:hAnsi="Times New Roman" w:cs="Times New Roman"/>
          <w:b/>
          <w:bCs/>
          <w:color w:val="000000" w:themeColor="text1"/>
          <w:sz w:val="24"/>
          <w:szCs w:val="24"/>
          <w:lang w:val="pl-PL"/>
        </w:rPr>
        <w:t xml:space="preserve"> mężczyznami, oraz </w:t>
      </w:r>
      <w:r w:rsidR="00C809FF" w:rsidRPr="006B5763">
        <w:rPr>
          <w:rFonts w:ascii="Times New Roman" w:hAnsi="Times New Roman" w:cs="Times New Roman"/>
          <w:b/>
          <w:bCs/>
          <w:color w:val="000000" w:themeColor="text1"/>
          <w:sz w:val="24"/>
          <w:szCs w:val="24"/>
          <w:lang w:val="pl-PL"/>
        </w:rPr>
        <w:t xml:space="preserve">by </w:t>
      </w:r>
      <w:r w:rsidRPr="006B5763">
        <w:rPr>
          <w:rFonts w:ascii="Times New Roman" w:hAnsi="Times New Roman" w:cs="Times New Roman"/>
          <w:b/>
          <w:bCs/>
          <w:color w:val="000000" w:themeColor="text1"/>
          <w:sz w:val="24"/>
          <w:szCs w:val="24"/>
          <w:lang w:val="pl-PL"/>
        </w:rPr>
        <w:t>aktywn</w:t>
      </w:r>
      <w:r w:rsidR="005E12E9" w:rsidRPr="006B5763">
        <w:rPr>
          <w:rFonts w:ascii="Times New Roman" w:hAnsi="Times New Roman" w:cs="Times New Roman"/>
          <w:b/>
          <w:bCs/>
          <w:color w:val="000000" w:themeColor="text1"/>
          <w:sz w:val="24"/>
          <w:szCs w:val="24"/>
          <w:lang w:val="pl-PL"/>
        </w:rPr>
        <w:t xml:space="preserve">ie </w:t>
      </w:r>
      <w:r w:rsidR="00160FA8" w:rsidRPr="006B5763">
        <w:rPr>
          <w:rFonts w:ascii="Times New Roman" w:hAnsi="Times New Roman" w:cs="Times New Roman"/>
          <w:b/>
          <w:bCs/>
          <w:color w:val="000000" w:themeColor="text1"/>
          <w:sz w:val="24"/>
          <w:szCs w:val="24"/>
          <w:lang w:val="pl-PL"/>
        </w:rPr>
        <w:t xml:space="preserve">przyczyniały się do </w:t>
      </w:r>
      <w:r w:rsidRPr="006B5763">
        <w:rPr>
          <w:rFonts w:ascii="Times New Roman" w:hAnsi="Times New Roman" w:cs="Times New Roman"/>
          <w:b/>
          <w:bCs/>
          <w:color w:val="000000" w:themeColor="text1"/>
          <w:sz w:val="24"/>
          <w:szCs w:val="24"/>
          <w:lang w:val="pl-PL"/>
        </w:rPr>
        <w:t>tworzeni</w:t>
      </w:r>
      <w:r w:rsidR="00160FA8" w:rsidRPr="006B5763">
        <w:rPr>
          <w:rFonts w:ascii="Times New Roman" w:hAnsi="Times New Roman" w:cs="Times New Roman"/>
          <w:b/>
          <w:bCs/>
          <w:color w:val="000000" w:themeColor="text1"/>
          <w:sz w:val="24"/>
          <w:szCs w:val="24"/>
          <w:lang w:val="pl-PL"/>
        </w:rPr>
        <w:t>a</w:t>
      </w:r>
      <w:r w:rsidRPr="006B5763">
        <w:rPr>
          <w:rFonts w:ascii="Times New Roman" w:hAnsi="Times New Roman" w:cs="Times New Roman"/>
          <w:b/>
          <w:bCs/>
          <w:color w:val="000000" w:themeColor="text1"/>
          <w:sz w:val="24"/>
          <w:szCs w:val="24"/>
          <w:lang w:val="pl-PL"/>
        </w:rPr>
        <w:t xml:space="preserve"> środowiska sprzyjającego ich pracy</w:t>
      </w:r>
      <w:r w:rsidR="00ED550D" w:rsidRPr="006B5763">
        <w:rPr>
          <w:rFonts w:ascii="Times New Roman" w:hAnsi="Times New Roman" w:cs="Times New Roman"/>
          <w:b/>
          <w:bCs/>
          <w:color w:val="000000" w:themeColor="text1"/>
          <w:sz w:val="24"/>
          <w:szCs w:val="24"/>
          <w:lang w:val="pl-PL"/>
        </w:rPr>
        <w:t>,</w:t>
      </w:r>
      <w:r w:rsidRPr="006B5763">
        <w:rPr>
          <w:rFonts w:ascii="Times New Roman" w:hAnsi="Times New Roman" w:cs="Times New Roman"/>
          <w:b/>
          <w:bCs/>
          <w:color w:val="000000" w:themeColor="text1"/>
          <w:sz w:val="24"/>
          <w:szCs w:val="24"/>
          <w:lang w:val="pl-PL"/>
        </w:rPr>
        <w:t xml:space="preserve"> oraz</w:t>
      </w:r>
      <w:r w:rsidR="00C809FF" w:rsidRPr="006B5763">
        <w:rPr>
          <w:rFonts w:ascii="Times New Roman" w:hAnsi="Times New Roman" w:cs="Times New Roman"/>
          <w:b/>
          <w:bCs/>
          <w:color w:val="000000" w:themeColor="text1"/>
          <w:sz w:val="24"/>
          <w:szCs w:val="24"/>
          <w:lang w:val="pl-PL"/>
        </w:rPr>
        <w:t xml:space="preserve"> </w:t>
      </w:r>
    </w:p>
    <w:p w:rsidR="00236CB7" w:rsidRPr="003B089F" w:rsidRDefault="00B517C8" w:rsidP="00CF0E0C">
      <w:pPr>
        <w:pStyle w:val="Akapitzlist"/>
        <w:numPr>
          <w:ilvl w:val="1"/>
          <w:numId w:val="74"/>
        </w:numPr>
        <w:ind w:left="720" w:hanging="72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nawiąza</w:t>
      </w:r>
      <w:r w:rsidR="004C3FBB" w:rsidRPr="003B089F">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dialog z organizacjami kobiecymi</w:t>
      </w:r>
      <w:r w:rsidR="00C809FF">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na różnych szczeblach, równolegle z zespołem monitorującym, </w:t>
      </w:r>
      <w:r w:rsidR="006B5763">
        <w:rPr>
          <w:rFonts w:ascii="Times New Roman" w:hAnsi="Times New Roman" w:cs="Times New Roman"/>
          <w:b/>
          <w:bCs/>
          <w:color w:val="000000" w:themeColor="text1"/>
          <w:sz w:val="24"/>
          <w:szCs w:val="24"/>
          <w:lang w:val="pl-PL"/>
        </w:rPr>
        <w:t xml:space="preserve">tak by </w:t>
      </w:r>
      <w:r w:rsidR="00C2067E" w:rsidRPr="003B089F">
        <w:rPr>
          <w:rFonts w:ascii="Times New Roman" w:hAnsi="Times New Roman" w:cs="Times New Roman"/>
          <w:b/>
          <w:bCs/>
          <w:color w:val="000000" w:themeColor="text1"/>
          <w:sz w:val="24"/>
          <w:szCs w:val="24"/>
          <w:lang w:val="pl-PL"/>
        </w:rPr>
        <w:t>bra</w:t>
      </w:r>
      <w:r w:rsidR="006B5763">
        <w:rPr>
          <w:rFonts w:ascii="Times New Roman" w:hAnsi="Times New Roman" w:cs="Times New Roman"/>
          <w:b/>
          <w:bCs/>
          <w:color w:val="000000" w:themeColor="text1"/>
          <w:sz w:val="24"/>
          <w:szCs w:val="24"/>
          <w:lang w:val="pl-PL"/>
        </w:rPr>
        <w:t>ć</w:t>
      </w:r>
      <w:r w:rsidR="00C2067E" w:rsidRPr="003B089F">
        <w:rPr>
          <w:rFonts w:ascii="Times New Roman" w:hAnsi="Times New Roman" w:cs="Times New Roman"/>
          <w:b/>
          <w:bCs/>
          <w:color w:val="000000" w:themeColor="text1"/>
          <w:sz w:val="24"/>
          <w:szCs w:val="24"/>
          <w:lang w:val="pl-PL"/>
        </w:rPr>
        <w:t xml:space="preserve"> pod uwagę </w:t>
      </w:r>
      <w:r w:rsidRPr="003B089F">
        <w:rPr>
          <w:rFonts w:ascii="Times New Roman" w:hAnsi="Times New Roman" w:cs="Times New Roman"/>
          <w:b/>
          <w:bCs/>
          <w:color w:val="000000" w:themeColor="text1"/>
          <w:sz w:val="24"/>
          <w:szCs w:val="24"/>
          <w:lang w:val="pl-PL"/>
        </w:rPr>
        <w:t xml:space="preserve">ich </w:t>
      </w:r>
      <w:r w:rsidR="00C2067E" w:rsidRPr="003B089F">
        <w:rPr>
          <w:rFonts w:ascii="Times New Roman" w:hAnsi="Times New Roman" w:cs="Times New Roman"/>
          <w:b/>
          <w:bCs/>
          <w:color w:val="000000" w:themeColor="text1"/>
          <w:sz w:val="24"/>
          <w:szCs w:val="24"/>
          <w:lang w:val="pl-PL"/>
        </w:rPr>
        <w:t>opini</w:t>
      </w:r>
      <w:r w:rsidR="006B5763">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i doświadcze</w:t>
      </w:r>
      <w:r w:rsidR="006B5763">
        <w:rPr>
          <w:rFonts w:ascii="Times New Roman" w:hAnsi="Times New Roman" w:cs="Times New Roman"/>
          <w:b/>
          <w:bCs/>
          <w:color w:val="000000" w:themeColor="text1"/>
          <w:sz w:val="24"/>
          <w:szCs w:val="24"/>
          <w:lang w:val="pl-PL"/>
        </w:rPr>
        <w:t>nia</w:t>
      </w:r>
      <w:r w:rsidRPr="003B089F">
        <w:rPr>
          <w:rFonts w:ascii="Times New Roman" w:hAnsi="Times New Roman" w:cs="Times New Roman"/>
          <w:b/>
          <w:bCs/>
          <w:color w:val="000000" w:themeColor="text1"/>
          <w:sz w:val="24"/>
          <w:szCs w:val="24"/>
          <w:lang w:val="pl-PL"/>
        </w:rPr>
        <w:t xml:space="preserve"> </w:t>
      </w:r>
      <w:r w:rsidR="00160FA8" w:rsidRPr="003B089F">
        <w:rPr>
          <w:rFonts w:ascii="Times New Roman" w:hAnsi="Times New Roman" w:cs="Times New Roman"/>
          <w:b/>
          <w:bCs/>
          <w:color w:val="000000" w:themeColor="text1"/>
          <w:sz w:val="24"/>
          <w:szCs w:val="24"/>
          <w:lang w:val="pl-PL"/>
        </w:rPr>
        <w:t xml:space="preserve">w toku </w:t>
      </w:r>
      <w:r w:rsidR="00C2067E" w:rsidRPr="003B089F">
        <w:rPr>
          <w:rFonts w:ascii="Times New Roman" w:hAnsi="Times New Roman" w:cs="Times New Roman"/>
          <w:b/>
          <w:bCs/>
          <w:color w:val="000000" w:themeColor="text1"/>
          <w:sz w:val="24"/>
          <w:szCs w:val="24"/>
          <w:lang w:val="pl-PL"/>
        </w:rPr>
        <w:t>wy</w:t>
      </w:r>
      <w:r w:rsidRPr="003B089F">
        <w:rPr>
          <w:rFonts w:ascii="Times New Roman" w:hAnsi="Times New Roman" w:cs="Times New Roman"/>
          <w:b/>
          <w:bCs/>
          <w:color w:val="000000" w:themeColor="text1"/>
          <w:sz w:val="24"/>
          <w:szCs w:val="24"/>
          <w:lang w:val="pl-PL"/>
        </w:rPr>
        <w:t>pracowywani</w:t>
      </w:r>
      <w:r w:rsidR="00160FA8" w:rsidRPr="003B089F">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polityk</w:t>
      </w:r>
      <w:r w:rsidR="00C2067E" w:rsidRPr="003B089F">
        <w:rPr>
          <w:rFonts w:ascii="Times New Roman" w:hAnsi="Times New Roman" w:cs="Times New Roman"/>
          <w:b/>
          <w:bCs/>
          <w:color w:val="000000" w:themeColor="text1"/>
          <w:sz w:val="24"/>
          <w:szCs w:val="24"/>
          <w:lang w:val="pl-PL"/>
        </w:rPr>
        <w:t>i</w:t>
      </w:r>
      <w:r w:rsidRPr="003B089F">
        <w:rPr>
          <w:rFonts w:ascii="Times New Roman" w:hAnsi="Times New Roman" w:cs="Times New Roman"/>
          <w:b/>
          <w:bCs/>
          <w:color w:val="000000" w:themeColor="text1"/>
          <w:sz w:val="24"/>
          <w:szCs w:val="24"/>
          <w:lang w:val="pl-PL"/>
        </w:rPr>
        <w:t xml:space="preserve"> i </w:t>
      </w:r>
      <w:r w:rsidR="005E12E9" w:rsidRPr="003B089F">
        <w:rPr>
          <w:rFonts w:ascii="Times New Roman" w:hAnsi="Times New Roman" w:cs="Times New Roman"/>
          <w:b/>
          <w:bCs/>
          <w:color w:val="000000" w:themeColor="text1"/>
          <w:sz w:val="24"/>
          <w:szCs w:val="24"/>
          <w:lang w:val="pl-PL"/>
        </w:rPr>
        <w:t xml:space="preserve">rozwiązań </w:t>
      </w:r>
      <w:r w:rsidR="00C2067E" w:rsidRPr="003B089F">
        <w:rPr>
          <w:rFonts w:ascii="Times New Roman" w:hAnsi="Times New Roman" w:cs="Times New Roman"/>
          <w:b/>
          <w:bCs/>
          <w:color w:val="000000" w:themeColor="text1"/>
          <w:sz w:val="24"/>
          <w:szCs w:val="24"/>
          <w:lang w:val="pl-PL"/>
        </w:rPr>
        <w:t xml:space="preserve">w zakresie </w:t>
      </w:r>
      <w:r w:rsidRPr="003B089F">
        <w:rPr>
          <w:rFonts w:ascii="Times New Roman" w:hAnsi="Times New Roman" w:cs="Times New Roman"/>
          <w:b/>
          <w:bCs/>
          <w:color w:val="000000" w:themeColor="text1"/>
          <w:sz w:val="24"/>
          <w:szCs w:val="24"/>
          <w:lang w:val="pl-PL"/>
        </w:rPr>
        <w:t>zapobiegania i zwalczania wsz</w:t>
      </w:r>
      <w:r w:rsidR="00C2067E" w:rsidRPr="003B089F">
        <w:rPr>
          <w:rFonts w:ascii="Times New Roman" w:hAnsi="Times New Roman" w:cs="Times New Roman"/>
          <w:b/>
          <w:bCs/>
          <w:color w:val="000000" w:themeColor="text1"/>
          <w:sz w:val="24"/>
          <w:szCs w:val="24"/>
          <w:lang w:val="pl-PL"/>
        </w:rPr>
        <w:t xml:space="preserve">ystkich </w:t>
      </w:r>
      <w:r w:rsidRPr="003B089F">
        <w:rPr>
          <w:rFonts w:ascii="Times New Roman" w:hAnsi="Times New Roman" w:cs="Times New Roman"/>
          <w:b/>
          <w:bCs/>
          <w:color w:val="000000" w:themeColor="text1"/>
          <w:sz w:val="24"/>
          <w:szCs w:val="24"/>
          <w:lang w:val="pl-PL"/>
        </w:rPr>
        <w:t xml:space="preserve">form przemocy wobec kobiet objętych </w:t>
      </w:r>
      <w:r w:rsidR="00ED550D" w:rsidRPr="003B089F">
        <w:rPr>
          <w:rFonts w:ascii="Times New Roman" w:hAnsi="Times New Roman" w:cs="Times New Roman"/>
          <w:b/>
          <w:bCs/>
          <w:color w:val="000000" w:themeColor="text1"/>
          <w:sz w:val="24"/>
          <w:szCs w:val="24"/>
          <w:lang w:val="pl-PL"/>
        </w:rPr>
        <w:t>konwencj</w:t>
      </w:r>
      <w:r w:rsidRPr="003B089F">
        <w:rPr>
          <w:rFonts w:ascii="Times New Roman" w:hAnsi="Times New Roman" w:cs="Times New Roman"/>
          <w:b/>
          <w:bCs/>
          <w:color w:val="000000" w:themeColor="text1"/>
          <w:sz w:val="24"/>
          <w:szCs w:val="24"/>
          <w:lang w:val="pl-PL"/>
        </w:rPr>
        <w:t xml:space="preserve">ą </w:t>
      </w:r>
      <w:r w:rsidR="00ED550D" w:rsidRPr="003B089F">
        <w:rPr>
          <w:rFonts w:ascii="Times New Roman" w:hAnsi="Times New Roman" w:cs="Times New Roman"/>
          <w:b/>
          <w:bCs/>
          <w:color w:val="000000" w:themeColor="text1"/>
          <w:sz w:val="24"/>
          <w:szCs w:val="24"/>
          <w:lang w:val="pl-PL"/>
        </w:rPr>
        <w:t>stambul</w:t>
      </w:r>
      <w:r w:rsidRPr="003B089F">
        <w:rPr>
          <w:rFonts w:ascii="Times New Roman" w:hAnsi="Times New Roman" w:cs="Times New Roman"/>
          <w:b/>
          <w:bCs/>
          <w:color w:val="000000" w:themeColor="text1"/>
          <w:sz w:val="24"/>
          <w:szCs w:val="24"/>
          <w:lang w:val="pl-PL"/>
        </w:rPr>
        <w:t xml:space="preserve">ską, a także </w:t>
      </w:r>
      <w:r w:rsidR="006B5763">
        <w:rPr>
          <w:rFonts w:ascii="Times New Roman" w:hAnsi="Times New Roman" w:cs="Times New Roman"/>
          <w:b/>
          <w:bCs/>
          <w:color w:val="000000" w:themeColor="text1"/>
          <w:sz w:val="24"/>
          <w:szCs w:val="24"/>
          <w:lang w:val="pl-PL"/>
        </w:rPr>
        <w:t xml:space="preserve">by </w:t>
      </w:r>
      <w:r w:rsidR="00C2067E" w:rsidRPr="003B089F">
        <w:rPr>
          <w:rFonts w:ascii="Times New Roman" w:hAnsi="Times New Roman" w:cs="Times New Roman"/>
          <w:b/>
          <w:bCs/>
          <w:color w:val="000000" w:themeColor="text1"/>
          <w:sz w:val="24"/>
          <w:szCs w:val="24"/>
          <w:lang w:val="pl-PL"/>
        </w:rPr>
        <w:t>tworz</w:t>
      </w:r>
      <w:r w:rsidR="006B5763">
        <w:rPr>
          <w:rFonts w:ascii="Times New Roman" w:hAnsi="Times New Roman" w:cs="Times New Roman"/>
          <w:b/>
          <w:bCs/>
          <w:color w:val="000000" w:themeColor="text1"/>
          <w:sz w:val="24"/>
          <w:szCs w:val="24"/>
          <w:lang w:val="pl-PL"/>
        </w:rPr>
        <w:t xml:space="preserve">yć </w:t>
      </w:r>
      <w:r w:rsidRPr="003B089F">
        <w:rPr>
          <w:rFonts w:ascii="Times New Roman" w:hAnsi="Times New Roman" w:cs="Times New Roman"/>
          <w:b/>
          <w:bCs/>
          <w:color w:val="000000" w:themeColor="text1"/>
          <w:sz w:val="24"/>
          <w:szCs w:val="24"/>
          <w:lang w:val="pl-PL"/>
        </w:rPr>
        <w:t>ram</w:t>
      </w:r>
      <w:r w:rsidR="006B5763">
        <w:rPr>
          <w:rFonts w:ascii="Times New Roman" w:hAnsi="Times New Roman" w:cs="Times New Roman"/>
          <w:b/>
          <w:bCs/>
          <w:color w:val="000000" w:themeColor="text1"/>
          <w:sz w:val="24"/>
          <w:szCs w:val="24"/>
          <w:lang w:val="pl-PL"/>
        </w:rPr>
        <w:t>y</w:t>
      </w:r>
      <w:r w:rsidRPr="003B089F">
        <w:rPr>
          <w:rFonts w:ascii="Times New Roman" w:hAnsi="Times New Roman" w:cs="Times New Roman"/>
          <w:b/>
          <w:bCs/>
          <w:color w:val="000000" w:themeColor="text1"/>
          <w:sz w:val="24"/>
          <w:szCs w:val="24"/>
          <w:lang w:val="pl-PL"/>
        </w:rPr>
        <w:t xml:space="preserve"> udziału </w:t>
      </w:r>
      <w:r w:rsidR="006B5763">
        <w:rPr>
          <w:rFonts w:ascii="Times New Roman" w:hAnsi="Times New Roman" w:cs="Times New Roman"/>
          <w:b/>
          <w:bCs/>
          <w:color w:val="000000" w:themeColor="text1"/>
          <w:sz w:val="24"/>
          <w:szCs w:val="24"/>
          <w:lang w:val="pl-PL"/>
        </w:rPr>
        <w:t xml:space="preserve">tych organizacji </w:t>
      </w:r>
      <w:r w:rsidRPr="003B089F">
        <w:rPr>
          <w:rFonts w:ascii="Times New Roman" w:hAnsi="Times New Roman" w:cs="Times New Roman"/>
          <w:b/>
          <w:bCs/>
          <w:color w:val="000000" w:themeColor="text1"/>
          <w:sz w:val="24"/>
          <w:szCs w:val="24"/>
          <w:lang w:val="pl-PL"/>
        </w:rPr>
        <w:t>we wdrażaniu i monitorowaniu polityk</w:t>
      </w:r>
      <w:r w:rsidR="00C2067E" w:rsidRPr="003B089F">
        <w:rPr>
          <w:rFonts w:ascii="Times New Roman" w:hAnsi="Times New Roman" w:cs="Times New Roman"/>
          <w:b/>
          <w:bCs/>
          <w:color w:val="000000" w:themeColor="text1"/>
          <w:sz w:val="24"/>
          <w:szCs w:val="24"/>
          <w:lang w:val="pl-PL"/>
        </w:rPr>
        <w:t>i</w:t>
      </w:r>
      <w:r w:rsidRPr="003B089F">
        <w:rPr>
          <w:rFonts w:ascii="Times New Roman" w:hAnsi="Times New Roman" w:cs="Times New Roman"/>
          <w:b/>
          <w:bCs/>
          <w:color w:val="000000" w:themeColor="text1"/>
          <w:sz w:val="24"/>
          <w:szCs w:val="24"/>
          <w:lang w:val="pl-PL"/>
        </w:rPr>
        <w:t>.</w:t>
      </w:r>
    </w:p>
    <w:p w:rsidR="00236CB7" w:rsidRPr="003B089F" w:rsidRDefault="00236CB7" w:rsidP="008C4023">
      <w:pPr>
        <w:pStyle w:val="Tekstpodstawowy"/>
        <w:ind w:left="720" w:hanging="720"/>
        <w:rPr>
          <w:rFonts w:ascii="Times New Roman" w:hAnsi="Times New Roman" w:cs="Times New Roman"/>
          <w:b/>
          <w:color w:val="000000" w:themeColor="text1"/>
          <w:sz w:val="24"/>
          <w:szCs w:val="24"/>
          <w:lang w:val="pl-PL"/>
        </w:rPr>
      </w:pPr>
    </w:p>
    <w:p w:rsidR="00236CB7" w:rsidRPr="003B089F" w:rsidRDefault="00030EC1" w:rsidP="00CF0E0C">
      <w:pPr>
        <w:pStyle w:val="Nagwek3"/>
        <w:numPr>
          <w:ilvl w:val="0"/>
          <w:numId w:val="80"/>
        </w:numPr>
        <w:ind w:left="720" w:hanging="720"/>
        <w:rPr>
          <w:rFonts w:ascii="Times New Roman" w:hAnsi="Times New Roman" w:cs="Times New Roman"/>
          <w:color w:val="000000" w:themeColor="text1"/>
          <w:sz w:val="24"/>
          <w:szCs w:val="24"/>
        </w:rPr>
      </w:pPr>
      <w:bookmarkStart w:id="66" w:name="_bookmark15"/>
      <w:bookmarkStart w:id="67" w:name="_Toc89180401"/>
      <w:bookmarkStart w:id="68" w:name="_Toc89182227"/>
      <w:bookmarkEnd w:id="66"/>
      <w:r w:rsidRPr="003B089F">
        <w:rPr>
          <w:rFonts w:ascii="Times New Roman" w:hAnsi="Times New Roman" w:cs="Times New Roman"/>
          <w:color w:val="000000" w:themeColor="text1"/>
          <w:sz w:val="24"/>
          <w:szCs w:val="24"/>
        </w:rPr>
        <w:t>Instytucja</w:t>
      </w:r>
      <w:r w:rsidR="00B517C8" w:rsidRPr="003B089F">
        <w:rPr>
          <w:rFonts w:ascii="Times New Roman" w:hAnsi="Times New Roman" w:cs="Times New Roman"/>
          <w:color w:val="000000" w:themeColor="text1"/>
          <w:sz w:val="24"/>
          <w:szCs w:val="24"/>
        </w:rPr>
        <w:t xml:space="preserve"> koordynując</w:t>
      </w:r>
      <w:r w:rsidRPr="003B089F">
        <w:rPr>
          <w:rFonts w:ascii="Times New Roman" w:hAnsi="Times New Roman" w:cs="Times New Roman"/>
          <w:color w:val="000000" w:themeColor="text1"/>
          <w:sz w:val="24"/>
          <w:szCs w:val="24"/>
        </w:rPr>
        <w:t>a</w:t>
      </w:r>
      <w:r w:rsidR="00B517C8" w:rsidRPr="003B089F">
        <w:rPr>
          <w:rFonts w:ascii="Times New Roman" w:hAnsi="Times New Roman" w:cs="Times New Roman"/>
          <w:color w:val="000000" w:themeColor="text1"/>
          <w:sz w:val="24"/>
          <w:szCs w:val="24"/>
        </w:rPr>
        <w:t xml:space="preserve"> (art. 10)</w:t>
      </w:r>
      <w:bookmarkEnd w:id="67"/>
      <w:bookmarkEnd w:id="68"/>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285B0B" w:rsidP="00CF0E0C">
      <w:pPr>
        <w:pStyle w:val="Akapitzlist"/>
        <w:numPr>
          <w:ilvl w:val="0"/>
          <w:numId w:val="7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Instytucją </w:t>
      </w:r>
      <w:r w:rsidR="00B517C8" w:rsidRPr="003B089F">
        <w:rPr>
          <w:rFonts w:ascii="Times New Roman" w:hAnsi="Times New Roman" w:cs="Times New Roman"/>
          <w:color w:val="000000" w:themeColor="text1"/>
          <w:sz w:val="24"/>
          <w:szCs w:val="24"/>
          <w:lang w:val="pl-PL"/>
        </w:rPr>
        <w:t>koordynując</w:t>
      </w:r>
      <w:r w:rsidRPr="003B089F">
        <w:rPr>
          <w:rFonts w:ascii="Times New Roman" w:hAnsi="Times New Roman" w:cs="Times New Roman"/>
          <w:color w:val="000000" w:themeColor="text1"/>
          <w:sz w:val="24"/>
          <w:szCs w:val="24"/>
          <w:lang w:val="pl-PL"/>
        </w:rPr>
        <w:t xml:space="preserve">ą, </w:t>
      </w:r>
      <w:r w:rsidR="00B517C8" w:rsidRPr="003B089F">
        <w:rPr>
          <w:rFonts w:ascii="Times New Roman" w:hAnsi="Times New Roman" w:cs="Times New Roman"/>
          <w:color w:val="000000" w:themeColor="text1"/>
          <w:sz w:val="24"/>
          <w:szCs w:val="24"/>
          <w:lang w:val="pl-PL"/>
        </w:rPr>
        <w:t>wyznaczon</w:t>
      </w:r>
      <w:r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przez władze polskie na mocy art. 10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w:t>
      </w:r>
      <w:r w:rsidR="00D15D0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jest Ministerstwo Rodziny i Polityki Społecznej. Według władz, wypełnia ono swoje zadania poprzez koordyn</w:t>
      </w:r>
      <w:r w:rsidR="00D15D03" w:rsidRPr="003B089F">
        <w:rPr>
          <w:rFonts w:ascii="Times New Roman" w:hAnsi="Times New Roman" w:cs="Times New Roman"/>
          <w:color w:val="000000" w:themeColor="text1"/>
          <w:sz w:val="24"/>
          <w:szCs w:val="24"/>
          <w:lang w:val="pl-PL"/>
        </w:rPr>
        <w:t>owanie</w:t>
      </w:r>
      <w:r w:rsidR="00B517C8" w:rsidRPr="003B089F">
        <w:rPr>
          <w:rFonts w:ascii="Times New Roman" w:hAnsi="Times New Roman" w:cs="Times New Roman"/>
          <w:color w:val="000000" w:themeColor="text1"/>
          <w:sz w:val="24"/>
          <w:szCs w:val="24"/>
          <w:lang w:val="pl-PL"/>
        </w:rPr>
        <w:t xml:space="preserve"> i monitorowanie wdrażania polityki dotyczącej przemocy </w:t>
      </w:r>
      <w:r w:rsidR="00D15D03" w:rsidRPr="003B089F">
        <w:rPr>
          <w:rFonts w:ascii="Times New Roman" w:hAnsi="Times New Roman" w:cs="Times New Roman"/>
          <w:color w:val="000000" w:themeColor="text1"/>
          <w:sz w:val="24"/>
          <w:szCs w:val="24"/>
          <w:lang w:val="pl-PL"/>
        </w:rPr>
        <w:t>domowej</w:t>
      </w:r>
      <w:r w:rsidR="00B517C8" w:rsidRPr="003B089F">
        <w:rPr>
          <w:rFonts w:ascii="Times New Roman" w:hAnsi="Times New Roman" w:cs="Times New Roman"/>
          <w:color w:val="000000" w:themeColor="text1"/>
          <w:sz w:val="24"/>
          <w:szCs w:val="24"/>
          <w:lang w:val="pl-PL"/>
        </w:rPr>
        <w:t xml:space="preserve">, w tym Krajowego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rogramu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odzinie (2014-2020). Ponadto</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Minister Rodziny i Polityki Społecznej korzysta z doradztwa Zespołu Monitorującego do spraw Przeciwdziałania Przemocy w Rodzinie. W czasie wizyty GREVIO, w Ministerstwie Rodziny i Polity</w:t>
      </w:r>
      <w:r w:rsidR="00D15D03" w:rsidRPr="003B089F">
        <w:rPr>
          <w:rFonts w:ascii="Times New Roman" w:hAnsi="Times New Roman" w:cs="Times New Roman"/>
          <w:color w:val="000000" w:themeColor="text1"/>
          <w:sz w:val="24"/>
          <w:szCs w:val="24"/>
          <w:lang w:val="pl-PL"/>
        </w:rPr>
        <w:t xml:space="preserve">ki Rodzinnej trzech urzędników </w:t>
      </w:r>
      <w:r w:rsidR="00B517C8" w:rsidRPr="003B089F">
        <w:rPr>
          <w:rFonts w:ascii="Times New Roman" w:hAnsi="Times New Roman" w:cs="Times New Roman"/>
          <w:color w:val="000000" w:themeColor="text1"/>
          <w:sz w:val="24"/>
          <w:szCs w:val="24"/>
          <w:lang w:val="pl-PL"/>
        </w:rPr>
        <w:t>Departamentu Pomocy i Integracji Społecznej było odpowiedzialnych za zapewnienie wsparcia technicznego działań, w tym gromadzeni</w:t>
      </w:r>
      <w:r w:rsidR="006B5763">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danych, </w:t>
      </w:r>
      <w:r w:rsidR="006B5763">
        <w:rPr>
          <w:rFonts w:ascii="Times New Roman" w:hAnsi="Times New Roman" w:cs="Times New Roman"/>
          <w:color w:val="000000" w:themeColor="text1"/>
          <w:sz w:val="24"/>
          <w:szCs w:val="24"/>
          <w:lang w:val="pl-PL"/>
        </w:rPr>
        <w:t xml:space="preserve">na rzecz wykonywania </w:t>
      </w:r>
      <w:r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staw</w:t>
      </w:r>
      <w:r w:rsidR="00D15D03"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o przeciwdziałaniu przemocy w rodzinie i Krajow</w:t>
      </w:r>
      <w:r w:rsidR="00D15D03"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rogram</w:t>
      </w:r>
      <w:r w:rsidR="00D15D03"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przeciwdziałania</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Departament Współpracy Międzynarodowej koordynował działania związane z ratyfikacją przez Polskę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w:t>
      </w:r>
      <w:r w:rsidR="00D15D03" w:rsidRPr="003B089F">
        <w:rPr>
          <w:rFonts w:ascii="Times New Roman" w:hAnsi="Times New Roman" w:cs="Times New Roman"/>
          <w:color w:val="000000" w:themeColor="text1"/>
          <w:sz w:val="24"/>
          <w:szCs w:val="24"/>
          <w:lang w:val="pl-PL"/>
        </w:rPr>
        <w:t>zakresie</w:t>
      </w:r>
      <w:r w:rsidR="00B517C8" w:rsidRPr="003B089F">
        <w:rPr>
          <w:rFonts w:ascii="Times New Roman" w:hAnsi="Times New Roman" w:cs="Times New Roman"/>
          <w:color w:val="000000" w:themeColor="text1"/>
          <w:sz w:val="24"/>
          <w:szCs w:val="24"/>
          <w:lang w:val="pl-PL"/>
        </w:rPr>
        <w:t xml:space="preserve"> kompetencji Ministerstwa Rodziny i Polityki Społecznej. Od grudnia 2020 r. zadania związane z przeciwdziałaniem przemocy </w:t>
      </w:r>
      <w:r w:rsidR="00116E31">
        <w:rPr>
          <w:rFonts w:ascii="Times New Roman" w:hAnsi="Times New Roman" w:cs="Times New Roman"/>
          <w:color w:val="000000" w:themeColor="text1"/>
          <w:sz w:val="24"/>
          <w:szCs w:val="24"/>
          <w:lang w:val="pl-PL"/>
        </w:rPr>
        <w:t>domowej</w:t>
      </w:r>
      <w:r w:rsidR="00B517C8" w:rsidRPr="003B089F">
        <w:rPr>
          <w:rFonts w:ascii="Times New Roman" w:hAnsi="Times New Roman" w:cs="Times New Roman"/>
          <w:color w:val="000000" w:themeColor="text1"/>
          <w:sz w:val="24"/>
          <w:szCs w:val="24"/>
          <w:lang w:val="pl-PL"/>
        </w:rPr>
        <w:t xml:space="preserve"> realizuje Biuro Pełnomocnika </w:t>
      </w:r>
      <w:r w:rsidR="00ED550D" w:rsidRPr="003B089F">
        <w:rPr>
          <w:rFonts w:ascii="Times New Roman" w:hAnsi="Times New Roman" w:cs="Times New Roman"/>
          <w:color w:val="000000" w:themeColor="text1"/>
          <w:sz w:val="24"/>
          <w:szCs w:val="24"/>
          <w:lang w:val="pl-PL"/>
        </w:rPr>
        <w:t>do spraw</w:t>
      </w:r>
      <w:r w:rsidR="00B517C8" w:rsidRPr="003B089F">
        <w:rPr>
          <w:rFonts w:ascii="Times New Roman" w:hAnsi="Times New Roman" w:cs="Times New Roman"/>
          <w:color w:val="000000" w:themeColor="text1"/>
          <w:sz w:val="24"/>
          <w:szCs w:val="24"/>
          <w:lang w:val="pl-PL"/>
        </w:rPr>
        <w:t xml:space="preserve"> Równego Traktowania, działające </w:t>
      </w:r>
      <w:r w:rsidRPr="003B089F">
        <w:rPr>
          <w:rFonts w:ascii="Times New Roman" w:hAnsi="Times New Roman" w:cs="Times New Roman"/>
          <w:color w:val="000000" w:themeColor="text1"/>
          <w:sz w:val="24"/>
          <w:szCs w:val="24"/>
          <w:lang w:val="pl-PL"/>
        </w:rPr>
        <w:t>w</w:t>
      </w:r>
      <w:r w:rsidR="00B517C8" w:rsidRPr="003B089F">
        <w:rPr>
          <w:rFonts w:ascii="Times New Roman" w:hAnsi="Times New Roman" w:cs="Times New Roman"/>
          <w:color w:val="000000" w:themeColor="text1"/>
          <w:sz w:val="24"/>
          <w:szCs w:val="24"/>
          <w:lang w:val="pl-PL"/>
        </w:rPr>
        <w:t xml:space="preserve"> </w:t>
      </w:r>
      <w:r w:rsidR="00C809FF">
        <w:rPr>
          <w:rFonts w:ascii="Times New Roman" w:hAnsi="Times New Roman" w:cs="Times New Roman"/>
          <w:color w:val="000000" w:themeColor="text1"/>
          <w:sz w:val="24"/>
          <w:szCs w:val="24"/>
          <w:lang w:val="pl-PL"/>
        </w:rPr>
        <w:t xml:space="preserve">ramach </w:t>
      </w:r>
      <w:r w:rsidR="00B517C8" w:rsidRPr="003B089F">
        <w:rPr>
          <w:rFonts w:ascii="Times New Roman" w:hAnsi="Times New Roman" w:cs="Times New Roman"/>
          <w:color w:val="000000" w:themeColor="text1"/>
          <w:sz w:val="24"/>
          <w:szCs w:val="24"/>
          <w:lang w:val="pl-PL"/>
        </w:rPr>
        <w:t>Ministerstw</w:t>
      </w:r>
      <w:r w:rsidR="00C809F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Rodziny i Polityki Społecznej. </w:t>
      </w:r>
      <w:r w:rsidR="00792452">
        <w:rPr>
          <w:rFonts w:ascii="Times New Roman" w:hAnsi="Times New Roman" w:cs="Times New Roman"/>
          <w:color w:val="000000" w:themeColor="text1"/>
          <w:sz w:val="24"/>
          <w:szCs w:val="24"/>
          <w:lang w:val="pl-PL"/>
        </w:rPr>
        <w:t xml:space="preserve">Przekształcenia </w:t>
      </w:r>
      <w:r w:rsidR="00B517C8" w:rsidRPr="003B089F">
        <w:rPr>
          <w:rFonts w:ascii="Times New Roman" w:hAnsi="Times New Roman" w:cs="Times New Roman"/>
          <w:color w:val="000000" w:themeColor="text1"/>
          <w:sz w:val="24"/>
          <w:szCs w:val="24"/>
          <w:lang w:val="pl-PL"/>
        </w:rPr>
        <w:t xml:space="preserve">organizacyjne nie </w:t>
      </w:r>
      <w:r w:rsidR="00C809FF">
        <w:rPr>
          <w:rFonts w:ascii="Times New Roman" w:hAnsi="Times New Roman" w:cs="Times New Roman"/>
          <w:color w:val="000000" w:themeColor="text1"/>
          <w:sz w:val="24"/>
          <w:szCs w:val="24"/>
          <w:lang w:val="pl-PL"/>
        </w:rPr>
        <w:t xml:space="preserve">spowodowały </w:t>
      </w:r>
      <w:r w:rsidR="00B517C8" w:rsidRPr="003B089F">
        <w:rPr>
          <w:rFonts w:ascii="Times New Roman" w:hAnsi="Times New Roman" w:cs="Times New Roman"/>
          <w:color w:val="000000" w:themeColor="text1"/>
          <w:sz w:val="24"/>
          <w:szCs w:val="24"/>
          <w:lang w:val="pl-PL"/>
        </w:rPr>
        <w:t xml:space="preserve">zmiany liczby osób zajmujących się tymi zagadnieniami. Koordynacja, monitorowanie i ocena polityki dotyczącej form przemocy wobec kobiet innych niż przemoc domowa leży w gestii innych ministerstw, takich jak Ministerstwo Sprawiedliwości, które </w:t>
      </w:r>
      <w:r w:rsidR="00606293">
        <w:rPr>
          <w:rFonts w:ascii="Times New Roman" w:hAnsi="Times New Roman" w:cs="Times New Roman"/>
          <w:color w:val="000000" w:themeColor="text1"/>
          <w:sz w:val="24"/>
          <w:szCs w:val="24"/>
          <w:lang w:val="pl-PL"/>
        </w:rPr>
        <w:t xml:space="preserve">odpowiada za </w:t>
      </w:r>
      <w:r w:rsidR="00B517C8" w:rsidRPr="003B089F">
        <w:rPr>
          <w:rFonts w:ascii="Times New Roman" w:hAnsi="Times New Roman" w:cs="Times New Roman"/>
          <w:color w:val="000000" w:themeColor="text1"/>
          <w:sz w:val="24"/>
          <w:szCs w:val="24"/>
          <w:lang w:val="pl-PL"/>
        </w:rPr>
        <w:t>rea</w:t>
      </w:r>
      <w:r w:rsidR="00CC13E2">
        <w:rPr>
          <w:rFonts w:ascii="Times New Roman" w:hAnsi="Times New Roman" w:cs="Times New Roman"/>
          <w:color w:val="000000" w:themeColor="text1"/>
          <w:sz w:val="24"/>
          <w:szCs w:val="24"/>
          <w:lang w:val="pl-PL"/>
        </w:rPr>
        <w:t>gowanie</w:t>
      </w:r>
      <w:r w:rsidR="00116E31">
        <w:rPr>
          <w:rFonts w:ascii="Times New Roman" w:hAnsi="Times New Roman" w:cs="Times New Roman"/>
          <w:color w:val="000000" w:themeColor="text1"/>
          <w:sz w:val="24"/>
          <w:szCs w:val="24"/>
          <w:lang w:val="pl-PL"/>
        </w:rPr>
        <w:t>, na szczeblu rządu,</w:t>
      </w:r>
      <w:r w:rsidR="00B517C8" w:rsidRPr="003B089F">
        <w:rPr>
          <w:rFonts w:ascii="Times New Roman" w:hAnsi="Times New Roman" w:cs="Times New Roman"/>
          <w:color w:val="000000" w:themeColor="text1"/>
          <w:sz w:val="24"/>
          <w:szCs w:val="24"/>
          <w:lang w:val="pl-PL"/>
        </w:rPr>
        <w:t xml:space="preserve"> na </w:t>
      </w:r>
      <w:r w:rsidR="00606293">
        <w:rPr>
          <w:rFonts w:ascii="Times New Roman" w:hAnsi="Times New Roman" w:cs="Times New Roman"/>
          <w:color w:val="000000" w:themeColor="text1"/>
          <w:sz w:val="24"/>
          <w:szCs w:val="24"/>
          <w:lang w:val="pl-PL"/>
        </w:rPr>
        <w:t xml:space="preserve">przestępstwa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i przemoc</w:t>
      </w:r>
      <w:r w:rsidR="00606293">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seksualn</w:t>
      </w:r>
      <w:r w:rsidR="00606293">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D17820" w:rsidRDefault="00D17820">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3B089F" w:rsidRDefault="00B517C8" w:rsidP="00CF0E0C">
      <w:pPr>
        <w:pStyle w:val="Akapitzlist"/>
        <w:numPr>
          <w:ilvl w:val="0"/>
          <w:numId w:val="7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W świetle powyższego GREVIO zauważa, że oficjalnie wyznaczony organ koordynujący nie </w:t>
      </w:r>
      <w:r w:rsidR="00606293">
        <w:rPr>
          <w:rFonts w:ascii="Times New Roman" w:hAnsi="Times New Roman" w:cs="Times New Roman"/>
          <w:color w:val="000000" w:themeColor="text1"/>
          <w:sz w:val="24"/>
          <w:szCs w:val="24"/>
          <w:lang w:val="pl-PL"/>
        </w:rPr>
        <w:t>ma</w:t>
      </w:r>
      <w:r w:rsidRPr="003B089F">
        <w:rPr>
          <w:rFonts w:ascii="Times New Roman" w:hAnsi="Times New Roman" w:cs="Times New Roman"/>
          <w:color w:val="000000" w:themeColor="text1"/>
          <w:sz w:val="24"/>
          <w:szCs w:val="24"/>
          <w:lang w:val="pl-PL"/>
        </w:rPr>
        <w:t xml:space="preserve"> mandatu, kompetencji </w:t>
      </w:r>
      <w:r w:rsidR="00116E31">
        <w:rPr>
          <w:rFonts w:ascii="Times New Roman" w:hAnsi="Times New Roman" w:cs="Times New Roman"/>
          <w:color w:val="000000" w:themeColor="text1"/>
          <w:sz w:val="24"/>
          <w:szCs w:val="24"/>
          <w:lang w:val="pl-PL"/>
        </w:rPr>
        <w:t>an</w:t>
      </w:r>
      <w:r w:rsidRPr="003B089F">
        <w:rPr>
          <w:rFonts w:ascii="Times New Roman" w:hAnsi="Times New Roman" w:cs="Times New Roman"/>
          <w:color w:val="000000" w:themeColor="text1"/>
          <w:sz w:val="24"/>
          <w:szCs w:val="24"/>
          <w:lang w:val="pl-PL"/>
        </w:rPr>
        <w:t xml:space="preserve">i zasobów wymaganych na mocy art. 10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 tym kontekście GREVIO podkreśla, że rolę organu koordynującego należy rozumieć w świetle zobowiązań wynikających z art. 7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który wymaga od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przyjęcia i wdrożenia polityk</w:t>
      </w:r>
      <w:r w:rsidR="00D15D03" w:rsidRPr="003B089F">
        <w:rPr>
          <w:rFonts w:ascii="Times New Roman" w:hAnsi="Times New Roman" w:cs="Times New Roman"/>
          <w:color w:val="000000" w:themeColor="text1"/>
          <w:sz w:val="24"/>
          <w:szCs w:val="24"/>
          <w:lang w:val="pl-PL"/>
        </w:rPr>
        <w:t xml:space="preserve">i obejmującej </w:t>
      </w:r>
      <w:r w:rsidR="00C809FF">
        <w:rPr>
          <w:rFonts w:ascii="Times New Roman" w:hAnsi="Times New Roman" w:cs="Times New Roman"/>
          <w:color w:val="000000" w:themeColor="text1"/>
          <w:sz w:val="24"/>
          <w:szCs w:val="24"/>
          <w:lang w:val="pl-PL"/>
        </w:rPr>
        <w:t xml:space="preserve">różnorodne </w:t>
      </w:r>
      <w:r w:rsidR="00D15D03" w:rsidRPr="003B089F">
        <w:rPr>
          <w:rFonts w:ascii="Times New Roman" w:hAnsi="Times New Roman" w:cs="Times New Roman"/>
          <w:color w:val="000000" w:themeColor="text1"/>
          <w:sz w:val="24"/>
          <w:szCs w:val="24"/>
          <w:lang w:val="pl-PL"/>
        </w:rPr>
        <w:t>rozwiązania</w:t>
      </w:r>
      <w:r w:rsidR="00606293">
        <w:rPr>
          <w:rFonts w:ascii="Times New Roman" w:hAnsi="Times New Roman" w:cs="Times New Roman"/>
          <w:color w:val="000000" w:themeColor="text1"/>
          <w:sz w:val="24"/>
          <w:szCs w:val="24"/>
          <w:lang w:val="pl-PL"/>
        </w:rPr>
        <w:t>,</w:t>
      </w:r>
      <w:r w:rsidR="00D15D03" w:rsidRPr="003B089F">
        <w:rPr>
          <w:rFonts w:ascii="Times New Roman" w:hAnsi="Times New Roman" w:cs="Times New Roman"/>
          <w:color w:val="000000" w:themeColor="text1"/>
          <w:sz w:val="24"/>
          <w:szCs w:val="24"/>
          <w:lang w:val="pl-PL"/>
        </w:rPr>
        <w:t xml:space="preserve"> </w:t>
      </w:r>
      <w:r w:rsidR="004D0E04">
        <w:rPr>
          <w:rFonts w:ascii="Times New Roman" w:hAnsi="Times New Roman" w:cs="Times New Roman"/>
          <w:color w:val="000000" w:themeColor="text1"/>
          <w:sz w:val="24"/>
          <w:szCs w:val="24"/>
          <w:lang w:val="pl-PL"/>
        </w:rPr>
        <w:t xml:space="preserve">wypracowane </w:t>
      </w:r>
      <w:r w:rsidR="00C809FF">
        <w:rPr>
          <w:rFonts w:ascii="Times New Roman" w:hAnsi="Times New Roman" w:cs="Times New Roman"/>
          <w:color w:val="000000" w:themeColor="text1"/>
          <w:sz w:val="24"/>
          <w:szCs w:val="24"/>
          <w:lang w:val="pl-PL"/>
        </w:rPr>
        <w:t xml:space="preserve">przez różne organy i instytucje, </w:t>
      </w:r>
      <w:r w:rsidR="00597E95">
        <w:rPr>
          <w:rFonts w:ascii="Times New Roman" w:hAnsi="Times New Roman" w:cs="Times New Roman"/>
          <w:color w:val="000000" w:themeColor="text1"/>
          <w:sz w:val="24"/>
          <w:szCs w:val="24"/>
          <w:lang w:val="pl-PL"/>
        </w:rPr>
        <w:t>w ramach</w:t>
      </w:r>
      <w:r w:rsidR="00C809FF">
        <w:rPr>
          <w:rFonts w:ascii="Times New Roman" w:hAnsi="Times New Roman" w:cs="Times New Roman"/>
          <w:color w:val="000000" w:themeColor="text1"/>
          <w:sz w:val="24"/>
          <w:szCs w:val="24"/>
          <w:lang w:val="pl-PL"/>
        </w:rPr>
        <w:t xml:space="preserve"> współpracy między nimi, </w:t>
      </w:r>
      <w:r w:rsidRPr="003B089F">
        <w:rPr>
          <w:rFonts w:ascii="Times New Roman" w:hAnsi="Times New Roman" w:cs="Times New Roman"/>
          <w:color w:val="000000" w:themeColor="text1"/>
          <w:sz w:val="24"/>
          <w:szCs w:val="24"/>
          <w:lang w:val="pl-PL"/>
        </w:rPr>
        <w:t>w celu zapewnienia kompleksowe</w:t>
      </w:r>
      <w:r w:rsidR="00CC13E2">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i skoordynowane</w:t>
      </w:r>
      <w:r w:rsidR="00CC13E2">
        <w:rPr>
          <w:rFonts w:ascii="Times New Roman" w:hAnsi="Times New Roman" w:cs="Times New Roman"/>
          <w:color w:val="000000" w:themeColor="text1"/>
          <w:sz w:val="24"/>
          <w:szCs w:val="24"/>
          <w:lang w:val="pl-PL"/>
        </w:rPr>
        <w:t>go reagowania</w:t>
      </w:r>
      <w:r w:rsidRPr="003B089F">
        <w:rPr>
          <w:rFonts w:ascii="Times New Roman" w:hAnsi="Times New Roman" w:cs="Times New Roman"/>
          <w:color w:val="000000" w:themeColor="text1"/>
          <w:sz w:val="24"/>
          <w:szCs w:val="24"/>
          <w:lang w:val="pl-PL"/>
        </w:rPr>
        <w:t xml:space="preserve"> na przemoc wobec kobiet. W Polsce oznaczałoby to </w:t>
      </w:r>
      <w:r w:rsidR="00606293">
        <w:rPr>
          <w:rFonts w:ascii="Times New Roman" w:hAnsi="Times New Roman" w:cs="Times New Roman"/>
          <w:color w:val="000000" w:themeColor="text1"/>
          <w:sz w:val="24"/>
          <w:szCs w:val="24"/>
          <w:lang w:val="pl-PL"/>
        </w:rPr>
        <w:t xml:space="preserve">objęcie </w:t>
      </w:r>
      <w:r w:rsidR="004D0E04" w:rsidRPr="003B089F">
        <w:rPr>
          <w:rFonts w:ascii="Times New Roman" w:hAnsi="Times New Roman" w:cs="Times New Roman"/>
          <w:color w:val="000000" w:themeColor="text1"/>
          <w:sz w:val="24"/>
          <w:szCs w:val="24"/>
          <w:lang w:val="pl-PL"/>
        </w:rPr>
        <w:t xml:space="preserve">działań w </w:t>
      </w:r>
      <w:r w:rsidR="00606293">
        <w:rPr>
          <w:rFonts w:ascii="Times New Roman" w:hAnsi="Times New Roman" w:cs="Times New Roman"/>
          <w:color w:val="000000" w:themeColor="text1"/>
          <w:sz w:val="24"/>
          <w:szCs w:val="24"/>
          <w:lang w:val="pl-PL"/>
        </w:rPr>
        <w:t xml:space="preserve">odniesieniu do </w:t>
      </w:r>
      <w:r w:rsidR="004D0E04" w:rsidRPr="003B089F">
        <w:rPr>
          <w:rFonts w:ascii="Times New Roman" w:hAnsi="Times New Roman" w:cs="Times New Roman"/>
          <w:color w:val="000000" w:themeColor="text1"/>
          <w:sz w:val="24"/>
          <w:szCs w:val="24"/>
          <w:lang w:val="pl-PL"/>
        </w:rPr>
        <w:t>wszystkich form przemocy</w:t>
      </w:r>
      <w:r w:rsidR="00606293">
        <w:rPr>
          <w:rFonts w:ascii="Times New Roman" w:hAnsi="Times New Roman" w:cs="Times New Roman"/>
          <w:color w:val="000000" w:themeColor="text1"/>
          <w:sz w:val="24"/>
          <w:szCs w:val="24"/>
          <w:lang w:val="pl-PL"/>
        </w:rPr>
        <w:t xml:space="preserve">, których dotyczy </w:t>
      </w:r>
      <w:r w:rsidR="004D0E04" w:rsidRPr="003B089F">
        <w:rPr>
          <w:rFonts w:ascii="Times New Roman" w:hAnsi="Times New Roman" w:cs="Times New Roman"/>
          <w:color w:val="000000" w:themeColor="text1"/>
          <w:sz w:val="24"/>
          <w:szCs w:val="24"/>
          <w:lang w:val="pl-PL"/>
        </w:rPr>
        <w:t>konwencj</w:t>
      </w:r>
      <w:r w:rsidR="00606293">
        <w:rPr>
          <w:rFonts w:ascii="Times New Roman" w:hAnsi="Times New Roman" w:cs="Times New Roman"/>
          <w:color w:val="000000" w:themeColor="text1"/>
          <w:sz w:val="24"/>
          <w:szCs w:val="24"/>
          <w:lang w:val="pl-PL"/>
        </w:rPr>
        <w:t>a,</w:t>
      </w:r>
      <w:r w:rsidR="004D0E04" w:rsidRPr="003B089F">
        <w:rPr>
          <w:rFonts w:ascii="Times New Roman" w:hAnsi="Times New Roman" w:cs="Times New Roman"/>
          <w:color w:val="000000" w:themeColor="text1"/>
          <w:sz w:val="24"/>
          <w:szCs w:val="24"/>
          <w:lang w:val="pl-PL"/>
        </w:rPr>
        <w:t xml:space="preserve"> krajow</w:t>
      </w:r>
      <w:r w:rsidR="00606293">
        <w:rPr>
          <w:rFonts w:ascii="Times New Roman" w:hAnsi="Times New Roman" w:cs="Times New Roman"/>
          <w:color w:val="000000" w:themeColor="text1"/>
          <w:sz w:val="24"/>
          <w:szCs w:val="24"/>
          <w:lang w:val="pl-PL"/>
        </w:rPr>
        <w:t xml:space="preserve">ą polityką </w:t>
      </w:r>
      <w:r w:rsidR="004D0E04" w:rsidRPr="003B089F">
        <w:rPr>
          <w:rFonts w:ascii="Times New Roman" w:hAnsi="Times New Roman" w:cs="Times New Roman"/>
          <w:color w:val="000000" w:themeColor="text1"/>
          <w:sz w:val="24"/>
          <w:szCs w:val="24"/>
          <w:lang w:val="pl-PL"/>
        </w:rPr>
        <w:t>realizowan</w:t>
      </w:r>
      <w:r w:rsidR="00606293">
        <w:rPr>
          <w:rFonts w:ascii="Times New Roman" w:hAnsi="Times New Roman" w:cs="Times New Roman"/>
          <w:color w:val="000000" w:themeColor="text1"/>
          <w:sz w:val="24"/>
          <w:szCs w:val="24"/>
          <w:lang w:val="pl-PL"/>
        </w:rPr>
        <w:t>ą</w:t>
      </w:r>
      <w:r w:rsidR="004D0E04" w:rsidRPr="003B089F">
        <w:rPr>
          <w:rFonts w:ascii="Times New Roman" w:hAnsi="Times New Roman" w:cs="Times New Roman"/>
          <w:color w:val="000000" w:themeColor="text1"/>
          <w:sz w:val="24"/>
          <w:szCs w:val="24"/>
          <w:lang w:val="pl-PL"/>
        </w:rPr>
        <w:t xml:space="preserve"> przez wszystkie instytucje właściwe w sprawach s</w:t>
      </w:r>
      <w:r w:rsidR="00830873">
        <w:rPr>
          <w:rFonts w:ascii="Times New Roman" w:hAnsi="Times New Roman" w:cs="Times New Roman"/>
          <w:color w:val="000000" w:themeColor="text1"/>
          <w:sz w:val="24"/>
          <w:szCs w:val="24"/>
          <w:lang w:val="pl-PL"/>
        </w:rPr>
        <w:t>ocjalnych</w:t>
      </w:r>
      <w:r w:rsidR="004D0E04" w:rsidRPr="003B089F">
        <w:rPr>
          <w:rFonts w:ascii="Times New Roman" w:hAnsi="Times New Roman" w:cs="Times New Roman"/>
          <w:color w:val="000000" w:themeColor="text1"/>
          <w:sz w:val="24"/>
          <w:szCs w:val="24"/>
          <w:lang w:val="pl-PL"/>
        </w:rPr>
        <w:t xml:space="preserve">, </w:t>
      </w:r>
      <w:r w:rsidR="00830873">
        <w:rPr>
          <w:rFonts w:ascii="Times New Roman" w:hAnsi="Times New Roman" w:cs="Times New Roman"/>
          <w:color w:val="000000" w:themeColor="text1"/>
          <w:sz w:val="24"/>
          <w:szCs w:val="24"/>
          <w:lang w:val="pl-PL"/>
        </w:rPr>
        <w:t>o</w:t>
      </w:r>
      <w:r w:rsidR="00606293">
        <w:rPr>
          <w:rFonts w:ascii="Times New Roman" w:hAnsi="Times New Roman" w:cs="Times New Roman"/>
          <w:color w:val="000000" w:themeColor="text1"/>
          <w:sz w:val="24"/>
          <w:szCs w:val="24"/>
          <w:lang w:val="pl-PL"/>
        </w:rPr>
        <w:t>pieki zdrowotnej</w:t>
      </w:r>
      <w:r w:rsidR="004D0E04" w:rsidRPr="003B089F">
        <w:rPr>
          <w:rFonts w:ascii="Times New Roman" w:hAnsi="Times New Roman" w:cs="Times New Roman"/>
          <w:color w:val="000000" w:themeColor="text1"/>
          <w:sz w:val="24"/>
          <w:szCs w:val="24"/>
          <w:lang w:val="pl-PL"/>
        </w:rPr>
        <w:t>, wymiaru sprawiedliwości, edukacji, kultury i innych</w:t>
      </w:r>
      <w:r w:rsidR="004D0E04">
        <w:rPr>
          <w:rFonts w:ascii="Times New Roman" w:hAnsi="Times New Roman" w:cs="Times New Roman"/>
          <w:color w:val="000000" w:themeColor="text1"/>
          <w:sz w:val="24"/>
          <w:szCs w:val="24"/>
          <w:lang w:val="pl-PL"/>
        </w:rPr>
        <w:t xml:space="preserve">, jak również ich </w:t>
      </w:r>
      <w:r w:rsidRPr="003B089F">
        <w:rPr>
          <w:rFonts w:ascii="Times New Roman" w:hAnsi="Times New Roman" w:cs="Times New Roman"/>
          <w:color w:val="000000" w:themeColor="text1"/>
          <w:sz w:val="24"/>
          <w:szCs w:val="24"/>
          <w:lang w:val="pl-PL"/>
        </w:rPr>
        <w:t>koordyn</w:t>
      </w:r>
      <w:r w:rsidR="00606293">
        <w:rPr>
          <w:rFonts w:ascii="Times New Roman" w:hAnsi="Times New Roman" w:cs="Times New Roman"/>
          <w:color w:val="000000" w:themeColor="text1"/>
          <w:sz w:val="24"/>
          <w:szCs w:val="24"/>
          <w:lang w:val="pl-PL"/>
        </w:rPr>
        <w:t>owanie</w:t>
      </w:r>
      <w:r w:rsidRPr="003B089F">
        <w:rPr>
          <w:rFonts w:ascii="Times New Roman" w:hAnsi="Times New Roman" w:cs="Times New Roman"/>
          <w:color w:val="000000" w:themeColor="text1"/>
          <w:sz w:val="24"/>
          <w:szCs w:val="24"/>
          <w:lang w:val="pl-PL"/>
        </w:rPr>
        <w:t xml:space="preserve">. W związku z tym </w:t>
      </w:r>
      <w:r w:rsidR="00606293">
        <w:rPr>
          <w:rFonts w:ascii="Times New Roman" w:hAnsi="Times New Roman" w:cs="Times New Roman"/>
          <w:color w:val="000000" w:themeColor="text1"/>
          <w:sz w:val="24"/>
          <w:szCs w:val="24"/>
          <w:lang w:val="pl-PL"/>
        </w:rPr>
        <w:t xml:space="preserve">ustanowienie </w:t>
      </w:r>
      <w:r w:rsidR="00BC3807">
        <w:rPr>
          <w:rFonts w:ascii="Times New Roman" w:hAnsi="Times New Roman" w:cs="Times New Roman"/>
          <w:color w:val="000000" w:themeColor="text1"/>
          <w:sz w:val="24"/>
          <w:szCs w:val="24"/>
          <w:lang w:val="pl-PL"/>
        </w:rPr>
        <w:t>organu koordynującego, mają</w:t>
      </w:r>
      <w:r w:rsidRPr="003B089F">
        <w:rPr>
          <w:rFonts w:ascii="Times New Roman" w:hAnsi="Times New Roman" w:cs="Times New Roman"/>
          <w:color w:val="000000" w:themeColor="text1"/>
          <w:sz w:val="24"/>
          <w:szCs w:val="24"/>
          <w:lang w:val="pl-PL"/>
        </w:rPr>
        <w:t xml:space="preserve">cego </w:t>
      </w:r>
      <w:r w:rsidR="00761279" w:rsidRPr="003B089F">
        <w:rPr>
          <w:rFonts w:ascii="Times New Roman" w:hAnsi="Times New Roman" w:cs="Times New Roman"/>
          <w:color w:val="000000" w:themeColor="text1"/>
          <w:sz w:val="24"/>
          <w:szCs w:val="24"/>
          <w:lang w:val="pl-PL"/>
        </w:rPr>
        <w:t xml:space="preserve">zadania </w:t>
      </w:r>
      <w:r w:rsidRPr="003B089F">
        <w:rPr>
          <w:rFonts w:ascii="Times New Roman" w:hAnsi="Times New Roman" w:cs="Times New Roman"/>
          <w:color w:val="000000" w:themeColor="text1"/>
          <w:sz w:val="24"/>
          <w:szCs w:val="24"/>
          <w:lang w:val="pl-PL"/>
        </w:rPr>
        <w:t xml:space="preserve">i kompetencje określone w art. 10, wymagałoby uprzedniego zaangażowania i współpracy wszystkich </w:t>
      </w:r>
      <w:r w:rsidR="009F6D55" w:rsidRPr="003B089F">
        <w:rPr>
          <w:rFonts w:ascii="Times New Roman" w:hAnsi="Times New Roman" w:cs="Times New Roman"/>
          <w:color w:val="000000" w:themeColor="text1"/>
          <w:sz w:val="24"/>
          <w:szCs w:val="24"/>
          <w:lang w:val="pl-PL"/>
        </w:rPr>
        <w:t xml:space="preserve">właściwych </w:t>
      </w:r>
      <w:r w:rsidR="00761279" w:rsidRPr="003B089F">
        <w:rPr>
          <w:rFonts w:ascii="Times New Roman" w:hAnsi="Times New Roman" w:cs="Times New Roman"/>
          <w:color w:val="000000" w:themeColor="text1"/>
          <w:sz w:val="24"/>
          <w:szCs w:val="24"/>
          <w:lang w:val="pl-PL"/>
        </w:rPr>
        <w:t xml:space="preserve">instytucji </w:t>
      </w:r>
      <w:r w:rsidRPr="003B089F">
        <w:rPr>
          <w:rFonts w:ascii="Times New Roman" w:hAnsi="Times New Roman" w:cs="Times New Roman"/>
          <w:color w:val="000000" w:themeColor="text1"/>
          <w:sz w:val="24"/>
          <w:szCs w:val="24"/>
          <w:lang w:val="pl-PL"/>
        </w:rPr>
        <w:t xml:space="preserve">publicznych w </w:t>
      </w:r>
      <w:proofErr w:type="spellStart"/>
      <w:r w:rsidRPr="003B089F">
        <w:rPr>
          <w:rFonts w:ascii="Times New Roman" w:hAnsi="Times New Roman" w:cs="Times New Roman"/>
          <w:color w:val="000000" w:themeColor="text1"/>
          <w:sz w:val="24"/>
          <w:szCs w:val="24"/>
          <w:lang w:val="pl-PL"/>
        </w:rPr>
        <w:t>opracow</w:t>
      </w:r>
      <w:r w:rsidR="009F6D55">
        <w:rPr>
          <w:rFonts w:ascii="Times New Roman" w:hAnsi="Times New Roman" w:cs="Times New Roman"/>
          <w:color w:val="000000" w:themeColor="text1"/>
          <w:sz w:val="24"/>
          <w:szCs w:val="24"/>
          <w:lang w:val="pl-PL"/>
        </w:rPr>
        <w:t>anie</w:t>
      </w:r>
      <w:proofErr w:type="spellEnd"/>
      <w:r w:rsidRPr="003B089F">
        <w:rPr>
          <w:rFonts w:ascii="Times New Roman" w:hAnsi="Times New Roman" w:cs="Times New Roman"/>
          <w:color w:val="000000" w:themeColor="text1"/>
          <w:sz w:val="24"/>
          <w:szCs w:val="24"/>
          <w:lang w:val="pl-PL"/>
        </w:rPr>
        <w:t xml:space="preserve"> i wdraż</w:t>
      </w:r>
      <w:r w:rsidR="004E723D">
        <w:rPr>
          <w:rFonts w:ascii="Times New Roman" w:hAnsi="Times New Roman" w:cs="Times New Roman"/>
          <w:color w:val="000000" w:themeColor="text1"/>
          <w:sz w:val="24"/>
          <w:szCs w:val="24"/>
          <w:lang w:val="pl-PL"/>
        </w:rPr>
        <w:t>a</w:t>
      </w:r>
      <w:r w:rsidR="009F6D55">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w:t>
      </w:r>
      <w:r w:rsidR="004E723D">
        <w:rPr>
          <w:rFonts w:ascii="Times New Roman" w:hAnsi="Times New Roman" w:cs="Times New Roman"/>
          <w:color w:val="000000" w:themeColor="text1"/>
          <w:sz w:val="24"/>
          <w:szCs w:val="24"/>
          <w:lang w:val="pl-PL"/>
        </w:rPr>
        <w:t xml:space="preserve">rozwiązań na rzecz </w:t>
      </w:r>
      <w:r w:rsidRPr="003B089F">
        <w:rPr>
          <w:rFonts w:ascii="Times New Roman" w:hAnsi="Times New Roman" w:cs="Times New Roman"/>
          <w:color w:val="000000" w:themeColor="text1"/>
          <w:sz w:val="24"/>
          <w:szCs w:val="24"/>
          <w:lang w:val="pl-PL"/>
        </w:rPr>
        <w:t>zwalczani</w:t>
      </w:r>
      <w:r w:rsidR="004E723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73"/>
        </w:numPr>
        <w:ind w:left="0" w:firstLine="0"/>
        <w:rPr>
          <w:rFonts w:ascii="Times New Roman" w:hAnsi="Times New Roman" w:cs="Times New Roman"/>
          <w:color w:val="000000" w:themeColor="text1"/>
          <w:sz w:val="24"/>
          <w:szCs w:val="24"/>
          <w:lang w:val="pl-PL"/>
        </w:rPr>
      </w:pPr>
      <w:bookmarkStart w:id="69" w:name="_Toc89180402"/>
      <w:bookmarkStart w:id="70" w:name="_Toc89182228"/>
      <w:r w:rsidRPr="003B089F">
        <w:rPr>
          <w:rFonts w:ascii="Times New Roman" w:hAnsi="Times New Roman" w:cs="Times New Roman"/>
          <w:color w:val="000000" w:themeColor="text1"/>
          <w:sz w:val="24"/>
          <w:szCs w:val="24"/>
          <w:lang w:val="pl-PL"/>
        </w:rPr>
        <w:t>GREVIO zdecydowanie zachęca polskie władze</w:t>
      </w:r>
      <w:r w:rsidR="004C3FB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61279"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wyznacz</w:t>
      </w:r>
      <w:r w:rsidR="00761279" w:rsidRPr="003B089F">
        <w:rPr>
          <w:rFonts w:ascii="Times New Roman" w:hAnsi="Times New Roman" w:cs="Times New Roman"/>
          <w:color w:val="000000" w:themeColor="text1"/>
          <w:sz w:val="24"/>
          <w:szCs w:val="24"/>
          <w:lang w:val="pl-PL"/>
        </w:rPr>
        <w:t>yły</w:t>
      </w:r>
      <w:r w:rsidRPr="003B089F">
        <w:rPr>
          <w:rFonts w:ascii="Times New Roman" w:hAnsi="Times New Roman" w:cs="Times New Roman"/>
          <w:color w:val="000000" w:themeColor="text1"/>
          <w:sz w:val="24"/>
          <w:szCs w:val="24"/>
          <w:lang w:val="pl-PL"/>
        </w:rPr>
        <w:t xml:space="preserve"> jed</w:t>
      </w:r>
      <w:r w:rsidR="0076127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n lub </w:t>
      </w:r>
      <w:r w:rsidR="00543D05">
        <w:rPr>
          <w:rFonts w:ascii="Times New Roman" w:hAnsi="Times New Roman" w:cs="Times New Roman"/>
          <w:color w:val="000000" w:themeColor="text1"/>
          <w:sz w:val="24"/>
          <w:szCs w:val="24"/>
          <w:lang w:val="pl-PL"/>
        </w:rPr>
        <w:t>kilka</w:t>
      </w:r>
      <w:r w:rsidRPr="003B089F">
        <w:rPr>
          <w:rFonts w:ascii="Times New Roman" w:hAnsi="Times New Roman" w:cs="Times New Roman"/>
          <w:color w:val="000000" w:themeColor="text1"/>
          <w:sz w:val="24"/>
          <w:szCs w:val="24"/>
          <w:lang w:val="pl-PL"/>
        </w:rPr>
        <w:t xml:space="preserve"> organów koordynujących</w:t>
      </w:r>
      <w:r w:rsidR="00761279" w:rsidRPr="003B089F">
        <w:rPr>
          <w:rFonts w:ascii="Times New Roman" w:hAnsi="Times New Roman" w:cs="Times New Roman"/>
          <w:color w:val="000000" w:themeColor="text1"/>
          <w:sz w:val="24"/>
          <w:szCs w:val="24"/>
          <w:lang w:val="pl-PL"/>
        </w:rPr>
        <w:t>, mających jasno określone</w:t>
      </w:r>
      <w:r w:rsidRPr="003B089F">
        <w:rPr>
          <w:rFonts w:ascii="Times New Roman" w:hAnsi="Times New Roman" w:cs="Times New Roman"/>
          <w:color w:val="000000" w:themeColor="text1"/>
          <w:sz w:val="24"/>
          <w:szCs w:val="24"/>
          <w:lang w:val="pl-PL"/>
        </w:rPr>
        <w:t xml:space="preserve"> zadania, uprawnienia i kompetencj</w:t>
      </w:r>
      <w:r w:rsidR="0076127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również </w:t>
      </w:r>
      <w:r w:rsidR="00761279" w:rsidRPr="003B089F">
        <w:rPr>
          <w:rFonts w:ascii="Times New Roman" w:hAnsi="Times New Roman" w:cs="Times New Roman"/>
          <w:color w:val="000000" w:themeColor="text1"/>
          <w:sz w:val="24"/>
          <w:szCs w:val="24"/>
          <w:lang w:val="pl-PL"/>
        </w:rPr>
        <w:t xml:space="preserve">dysponujących </w:t>
      </w:r>
      <w:r w:rsidRPr="003B089F">
        <w:rPr>
          <w:rFonts w:ascii="Times New Roman" w:hAnsi="Times New Roman" w:cs="Times New Roman"/>
          <w:color w:val="000000" w:themeColor="text1"/>
          <w:sz w:val="24"/>
          <w:szCs w:val="24"/>
          <w:lang w:val="pl-PL"/>
        </w:rPr>
        <w:t>zasobami ludzkimi i finansowymi, aby zapewnić koordynację, wdr</w:t>
      </w:r>
      <w:r w:rsidR="00FB135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ż</w:t>
      </w:r>
      <w:r w:rsidR="00FB135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monitorowanie </w:t>
      </w:r>
      <w:r w:rsidR="00FB1352"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ocenę polityk</w:t>
      </w:r>
      <w:r w:rsidR="0076127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 </w:t>
      </w:r>
      <w:r w:rsidR="00761279" w:rsidRPr="003B089F">
        <w:rPr>
          <w:rFonts w:ascii="Times New Roman" w:hAnsi="Times New Roman" w:cs="Times New Roman"/>
          <w:color w:val="000000" w:themeColor="text1"/>
          <w:sz w:val="24"/>
          <w:szCs w:val="24"/>
          <w:lang w:val="pl-PL"/>
        </w:rPr>
        <w:t xml:space="preserve">rozwiązań w zakresie </w:t>
      </w:r>
      <w:r w:rsidRPr="003B089F">
        <w:rPr>
          <w:rFonts w:ascii="Times New Roman" w:hAnsi="Times New Roman" w:cs="Times New Roman"/>
          <w:color w:val="000000" w:themeColor="text1"/>
          <w:sz w:val="24"/>
          <w:szCs w:val="24"/>
          <w:lang w:val="pl-PL"/>
        </w:rPr>
        <w:t>zapobiegani</w:t>
      </w:r>
      <w:r w:rsidR="0076127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zwalczani</w:t>
      </w:r>
      <w:r w:rsidR="0076127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wszystkich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 związku z tym </w:t>
      </w:r>
      <w:r w:rsidR="00FB1352" w:rsidRPr="003B089F">
        <w:rPr>
          <w:rFonts w:ascii="Times New Roman" w:hAnsi="Times New Roman" w:cs="Times New Roman"/>
          <w:color w:val="000000" w:themeColor="text1"/>
          <w:sz w:val="24"/>
          <w:szCs w:val="24"/>
          <w:lang w:val="pl-PL"/>
        </w:rPr>
        <w:t xml:space="preserve">GREVIO </w:t>
      </w:r>
      <w:r w:rsidRPr="003B089F">
        <w:rPr>
          <w:rFonts w:ascii="Times New Roman" w:hAnsi="Times New Roman" w:cs="Times New Roman"/>
          <w:color w:val="000000" w:themeColor="text1"/>
          <w:sz w:val="24"/>
          <w:szCs w:val="24"/>
          <w:lang w:val="pl-PL"/>
        </w:rPr>
        <w:t>zdecydowanie zachęca władze polskie</w:t>
      </w:r>
      <w:r w:rsidR="004D0E04">
        <w:rPr>
          <w:rFonts w:ascii="Times New Roman" w:hAnsi="Times New Roman" w:cs="Times New Roman"/>
          <w:color w:val="000000" w:themeColor="text1"/>
          <w:sz w:val="24"/>
          <w:szCs w:val="24"/>
          <w:lang w:val="pl-PL"/>
        </w:rPr>
        <w:t>,</w:t>
      </w:r>
      <w:r w:rsidR="00761279" w:rsidRPr="003B089F">
        <w:rPr>
          <w:rFonts w:ascii="Times New Roman" w:hAnsi="Times New Roman" w:cs="Times New Roman"/>
          <w:color w:val="000000" w:themeColor="text1"/>
          <w:sz w:val="24"/>
          <w:szCs w:val="24"/>
          <w:lang w:val="pl-PL"/>
        </w:rPr>
        <w:t xml:space="preserve"> by</w:t>
      </w:r>
      <w:r w:rsidRPr="003B089F">
        <w:rPr>
          <w:rFonts w:ascii="Times New Roman" w:hAnsi="Times New Roman" w:cs="Times New Roman"/>
          <w:color w:val="000000" w:themeColor="text1"/>
          <w:sz w:val="24"/>
          <w:szCs w:val="24"/>
          <w:lang w:val="pl-PL"/>
        </w:rPr>
        <w:t xml:space="preserve"> zapewni</w:t>
      </w:r>
      <w:r w:rsidR="00761279"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z jednej strony, koordynacj</w:t>
      </w:r>
      <w:r w:rsidR="00761279"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i realizacj</w:t>
      </w:r>
      <w:r w:rsidR="00761279"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polityk</w:t>
      </w:r>
      <w:r w:rsidR="0076127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 </w:t>
      </w:r>
      <w:r w:rsidR="00543D05">
        <w:rPr>
          <w:rFonts w:ascii="Times New Roman" w:hAnsi="Times New Roman" w:cs="Times New Roman"/>
          <w:color w:val="000000" w:themeColor="text1"/>
          <w:sz w:val="24"/>
          <w:szCs w:val="24"/>
          <w:lang w:val="pl-PL"/>
        </w:rPr>
        <w:t xml:space="preserve">rozwiązań </w:t>
      </w:r>
      <w:r w:rsidRPr="003B089F">
        <w:rPr>
          <w:rFonts w:ascii="Times New Roman" w:hAnsi="Times New Roman" w:cs="Times New Roman"/>
          <w:color w:val="000000" w:themeColor="text1"/>
          <w:sz w:val="24"/>
          <w:szCs w:val="24"/>
          <w:lang w:val="pl-PL"/>
        </w:rPr>
        <w:t>w tym zakresie</w:t>
      </w:r>
      <w:r w:rsidR="009F6D55">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z drugiej strony, ich niezależne monitorowani</w:t>
      </w:r>
      <w:r w:rsidR="0076127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ocen</w:t>
      </w:r>
      <w:r w:rsidR="00761279"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na podstawie wcześniej określonych wskaźników. Czyniąc to, władze polskie powinny zapewnić, </w:t>
      </w:r>
      <w:r w:rsidR="009F6D55">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organ koordynujący </w:t>
      </w:r>
      <w:r w:rsidR="00761279" w:rsidRPr="003B089F">
        <w:rPr>
          <w:rFonts w:ascii="Times New Roman" w:hAnsi="Times New Roman" w:cs="Times New Roman"/>
          <w:color w:val="000000" w:themeColor="text1"/>
          <w:sz w:val="24"/>
          <w:szCs w:val="24"/>
          <w:lang w:val="pl-PL"/>
        </w:rPr>
        <w:t xml:space="preserve">będzie </w:t>
      </w:r>
      <w:r w:rsidRPr="003B089F">
        <w:rPr>
          <w:rFonts w:ascii="Times New Roman" w:hAnsi="Times New Roman" w:cs="Times New Roman"/>
          <w:color w:val="000000" w:themeColor="text1"/>
          <w:sz w:val="24"/>
          <w:szCs w:val="24"/>
          <w:lang w:val="pl-PL"/>
        </w:rPr>
        <w:t xml:space="preserve">wykonywał swoje funkcje w ścisłym porozumieniu z odpowiednimi organizacjami pozarządowymi i podmiotami społeczeństwa obywatelskiego, </w:t>
      </w:r>
      <w:r w:rsidR="00761279" w:rsidRPr="003B089F">
        <w:rPr>
          <w:rFonts w:ascii="Times New Roman" w:hAnsi="Times New Roman" w:cs="Times New Roman"/>
          <w:color w:val="000000" w:themeColor="text1"/>
          <w:sz w:val="24"/>
          <w:szCs w:val="24"/>
          <w:lang w:val="pl-PL"/>
        </w:rPr>
        <w:t xml:space="preserve">zwłaszcza z </w:t>
      </w:r>
      <w:r w:rsidRPr="003B089F">
        <w:rPr>
          <w:rFonts w:ascii="Times New Roman" w:hAnsi="Times New Roman" w:cs="Times New Roman"/>
          <w:color w:val="000000" w:themeColor="text1"/>
          <w:sz w:val="24"/>
          <w:szCs w:val="24"/>
          <w:lang w:val="pl-PL"/>
        </w:rPr>
        <w:t>niezależnymi kobiecymi organizacjami pozarządowymi, oraz w oparciu o wystarczające odpowiednie dane.</w:t>
      </w:r>
      <w:bookmarkEnd w:id="69"/>
      <w:bookmarkEnd w:id="7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80"/>
        </w:numPr>
        <w:ind w:left="720" w:hanging="720"/>
        <w:rPr>
          <w:rFonts w:ascii="Times New Roman" w:hAnsi="Times New Roman" w:cs="Times New Roman"/>
          <w:color w:val="000000" w:themeColor="text1"/>
          <w:sz w:val="24"/>
          <w:szCs w:val="24"/>
          <w:lang w:val="pl-PL"/>
        </w:rPr>
      </w:pPr>
      <w:bookmarkStart w:id="71" w:name="_bookmark16"/>
      <w:bookmarkStart w:id="72" w:name="_Toc89180403"/>
      <w:bookmarkStart w:id="73" w:name="_Toc89182229"/>
      <w:bookmarkEnd w:id="71"/>
      <w:r w:rsidRPr="003B089F">
        <w:rPr>
          <w:rFonts w:ascii="Times New Roman" w:hAnsi="Times New Roman" w:cs="Times New Roman"/>
          <w:color w:val="000000" w:themeColor="text1"/>
          <w:sz w:val="24"/>
          <w:szCs w:val="24"/>
          <w:lang w:val="pl-PL"/>
        </w:rPr>
        <w:t>Gromadzenie danych i badania (art. 11)</w:t>
      </w:r>
      <w:bookmarkEnd w:id="72"/>
      <w:bookmarkEnd w:id="7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7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Zapobieganie i zwalczanie przemocy wobec kobiet i przemocy domowej wymaga opracowania polityki opartej na wiarygodnych d</w:t>
      </w:r>
      <w:r w:rsidR="00953F7C" w:rsidRPr="003B089F">
        <w:rPr>
          <w:rFonts w:ascii="Times New Roman" w:hAnsi="Times New Roman" w:cs="Times New Roman"/>
          <w:color w:val="000000" w:themeColor="text1"/>
          <w:sz w:val="24"/>
          <w:szCs w:val="24"/>
          <w:lang w:val="pl-PL"/>
        </w:rPr>
        <w:t>anych</w:t>
      </w:r>
      <w:r w:rsidR="00953F7C" w:rsidRPr="003B089F">
        <w:rPr>
          <w:rStyle w:val="Odwoanieprzypisudolnego"/>
          <w:rFonts w:ascii="Times New Roman" w:hAnsi="Times New Roman" w:cs="Times New Roman"/>
          <w:color w:val="000000" w:themeColor="text1"/>
          <w:sz w:val="24"/>
          <w:szCs w:val="24"/>
          <w:lang w:val="pl-PL"/>
        </w:rPr>
        <w:footnoteReference w:id="40"/>
      </w:r>
      <w:r w:rsidRPr="003B089F">
        <w:rPr>
          <w:rFonts w:ascii="Times New Roman" w:hAnsi="Times New Roman" w:cs="Times New Roman"/>
          <w:color w:val="000000" w:themeColor="text1"/>
          <w:sz w:val="24"/>
          <w:szCs w:val="24"/>
          <w:lang w:val="pl-PL"/>
        </w:rPr>
        <w:t>. W tym celu niezbędne</w:t>
      </w:r>
      <w:r w:rsidR="004E723D">
        <w:rPr>
          <w:rFonts w:ascii="Times New Roman" w:hAnsi="Times New Roman" w:cs="Times New Roman"/>
          <w:color w:val="000000" w:themeColor="text1"/>
          <w:sz w:val="24"/>
          <w:szCs w:val="24"/>
          <w:lang w:val="pl-PL"/>
        </w:rPr>
        <w:t xml:space="preserve"> jest systematyczne gromadzenie</w:t>
      </w:r>
      <w:r w:rsidR="006C7DC3" w:rsidRPr="003B089F">
        <w:rPr>
          <w:rFonts w:ascii="Times New Roman" w:hAnsi="Times New Roman" w:cs="Times New Roman"/>
          <w:color w:val="000000" w:themeColor="text1"/>
          <w:sz w:val="24"/>
          <w:szCs w:val="24"/>
          <w:lang w:val="pl-PL"/>
        </w:rPr>
        <w:t xml:space="preserve"> porównywalnych</w:t>
      </w:r>
      <w:r w:rsidR="009F6D55" w:rsidRPr="009F6D55">
        <w:rPr>
          <w:rFonts w:ascii="Times New Roman" w:hAnsi="Times New Roman" w:cs="Times New Roman"/>
          <w:color w:val="000000" w:themeColor="text1"/>
          <w:sz w:val="24"/>
          <w:szCs w:val="24"/>
          <w:lang w:val="pl-PL"/>
        </w:rPr>
        <w:t xml:space="preserve"> </w:t>
      </w:r>
      <w:r w:rsidR="009F6D55" w:rsidRPr="003B089F">
        <w:rPr>
          <w:rFonts w:ascii="Times New Roman" w:hAnsi="Times New Roman" w:cs="Times New Roman"/>
          <w:color w:val="000000" w:themeColor="text1"/>
          <w:sz w:val="24"/>
          <w:szCs w:val="24"/>
          <w:lang w:val="pl-PL"/>
        </w:rPr>
        <w:t>danych</w:t>
      </w:r>
      <w:r w:rsidR="006C7DC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953F7C" w:rsidRPr="003B089F">
        <w:rPr>
          <w:rFonts w:ascii="Times New Roman" w:hAnsi="Times New Roman" w:cs="Times New Roman"/>
          <w:color w:val="000000" w:themeColor="text1"/>
          <w:sz w:val="24"/>
          <w:szCs w:val="24"/>
          <w:lang w:val="pl-PL"/>
        </w:rPr>
        <w:t>pochodzących ze wsz</w:t>
      </w:r>
      <w:r w:rsidR="004D0E04">
        <w:rPr>
          <w:rFonts w:ascii="Times New Roman" w:hAnsi="Times New Roman" w:cs="Times New Roman"/>
          <w:color w:val="000000" w:themeColor="text1"/>
          <w:sz w:val="24"/>
          <w:szCs w:val="24"/>
          <w:lang w:val="pl-PL"/>
        </w:rPr>
        <w:t>ystkich</w:t>
      </w:r>
      <w:r w:rsidR="00953F7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odpowiednich źródeł administrac</w:t>
      </w:r>
      <w:r w:rsidR="009F6D55">
        <w:rPr>
          <w:rFonts w:ascii="Times New Roman" w:hAnsi="Times New Roman" w:cs="Times New Roman"/>
          <w:color w:val="000000" w:themeColor="text1"/>
          <w:sz w:val="24"/>
          <w:szCs w:val="24"/>
          <w:lang w:val="pl-PL"/>
        </w:rPr>
        <w:t>yjnych</w:t>
      </w:r>
      <w:r w:rsidRPr="003B089F">
        <w:rPr>
          <w:rFonts w:ascii="Times New Roman" w:hAnsi="Times New Roman" w:cs="Times New Roman"/>
          <w:color w:val="000000" w:themeColor="text1"/>
          <w:sz w:val="24"/>
          <w:szCs w:val="24"/>
          <w:lang w:val="pl-PL"/>
        </w:rPr>
        <w:t xml:space="preserve"> oraz </w:t>
      </w:r>
      <w:r w:rsidR="00953F7C" w:rsidRPr="003B089F">
        <w:rPr>
          <w:rFonts w:ascii="Times New Roman" w:hAnsi="Times New Roman" w:cs="Times New Roman"/>
          <w:color w:val="000000" w:themeColor="text1"/>
          <w:sz w:val="24"/>
          <w:szCs w:val="24"/>
          <w:lang w:val="pl-PL"/>
        </w:rPr>
        <w:t xml:space="preserve">dysponowanie </w:t>
      </w:r>
      <w:r w:rsidRPr="003B089F">
        <w:rPr>
          <w:rFonts w:ascii="Times New Roman" w:hAnsi="Times New Roman" w:cs="Times New Roman"/>
          <w:color w:val="000000" w:themeColor="text1"/>
          <w:sz w:val="24"/>
          <w:szCs w:val="24"/>
          <w:lang w:val="pl-PL"/>
        </w:rPr>
        <w:t>informacj</w:t>
      </w:r>
      <w:r w:rsidR="00953F7C" w:rsidRPr="003B089F">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w:t>
      </w:r>
      <w:r w:rsidR="006375F9">
        <w:rPr>
          <w:rFonts w:ascii="Times New Roman" w:hAnsi="Times New Roman" w:cs="Times New Roman"/>
          <w:color w:val="000000" w:themeColor="text1"/>
          <w:sz w:val="24"/>
          <w:szCs w:val="24"/>
          <w:lang w:val="pl-PL"/>
        </w:rPr>
        <w:t xml:space="preserve">dotyczącymi </w:t>
      </w:r>
      <w:r w:rsidRPr="003B089F">
        <w:rPr>
          <w:rFonts w:ascii="Times New Roman" w:hAnsi="Times New Roman" w:cs="Times New Roman"/>
          <w:color w:val="000000" w:themeColor="text1"/>
          <w:sz w:val="24"/>
          <w:szCs w:val="24"/>
          <w:lang w:val="pl-PL"/>
        </w:rPr>
        <w:t>skali wszystkich form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2"/>
          <w:numId w:val="73"/>
        </w:numPr>
        <w:ind w:left="1327" w:hanging="590"/>
        <w:rPr>
          <w:rFonts w:ascii="Times New Roman" w:hAnsi="Times New Roman" w:cs="Times New Roman"/>
          <w:color w:val="000000" w:themeColor="text1"/>
          <w:sz w:val="24"/>
          <w:szCs w:val="24"/>
        </w:rPr>
      </w:pPr>
      <w:bookmarkStart w:id="74" w:name="_bookmark17"/>
      <w:bookmarkStart w:id="75" w:name="_Toc89180404"/>
      <w:bookmarkStart w:id="76" w:name="_Toc89182230"/>
      <w:bookmarkEnd w:id="74"/>
      <w:r w:rsidRPr="003B089F">
        <w:rPr>
          <w:rFonts w:ascii="Times New Roman" w:hAnsi="Times New Roman" w:cs="Times New Roman"/>
          <w:color w:val="000000" w:themeColor="text1"/>
          <w:sz w:val="24"/>
          <w:szCs w:val="24"/>
        </w:rPr>
        <w:t>Gromadzenie danych administracyjnych</w:t>
      </w:r>
      <w:bookmarkEnd w:id="75"/>
      <w:bookmarkEnd w:id="76"/>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4E723D" w:rsidP="00CF0E0C">
      <w:pPr>
        <w:pStyle w:val="Akapitzlist"/>
        <w:numPr>
          <w:ilvl w:val="0"/>
          <w:numId w:val="73"/>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odjęt</w:t>
      </w:r>
      <w:r w:rsidR="004D0E04">
        <w:rPr>
          <w:rFonts w:ascii="Times New Roman" w:hAnsi="Times New Roman" w:cs="Times New Roman"/>
          <w:color w:val="000000" w:themeColor="text1"/>
          <w:sz w:val="24"/>
          <w:szCs w:val="24"/>
          <w:lang w:val="pl-PL"/>
        </w:rPr>
        <w:t>e zostały</w:t>
      </w:r>
      <w:r w:rsidR="00B517C8" w:rsidRPr="003B089F">
        <w:rPr>
          <w:rFonts w:ascii="Times New Roman" w:hAnsi="Times New Roman" w:cs="Times New Roman"/>
          <w:color w:val="000000" w:themeColor="text1"/>
          <w:sz w:val="24"/>
          <w:szCs w:val="24"/>
          <w:lang w:val="pl-PL"/>
        </w:rPr>
        <w:t xml:space="preserve"> pewne </w:t>
      </w:r>
      <w:r w:rsidR="00573AEE" w:rsidRPr="003B089F">
        <w:rPr>
          <w:rFonts w:ascii="Times New Roman" w:hAnsi="Times New Roman" w:cs="Times New Roman"/>
          <w:color w:val="000000" w:themeColor="text1"/>
          <w:sz w:val="24"/>
          <w:szCs w:val="24"/>
          <w:lang w:val="pl-PL"/>
        </w:rPr>
        <w:t>działania</w:t>
      </w:r>
      <w:r w:rsidR="00B517C8" w:rsidRPr="003B089F">
        <w:rPr>
          <w:rFonts w:ascii="Times New Roman" w:hAnsi="Times New Roman" w:cs="Times New Roman"/>
          <w:color w:val="000000" w:themeColor="text1"/>
          <w:sz w:val="24"/>
          <w:szCs w:val="24"/>
          <w:lang w:val="pl-PL"/>
        </w:rPr>
        <w:t xml:space="preserve"> </w:t>
      </w:r>
      <w:r w:rsidR="009F6D55">
        <w:rPr>
          <w:rFonts w:ascii="Times New Roman" w:hAnsi="Times New Roman" w:cs="Times New Roman"/>
          <w:color w:val="000000" w:themeColor="text1"/>
          <w:sz w:val="24"/>
          <w:szCs w:val="24"/>
          <w:lang w:val="pl-PL"/>
        </w:rPr>
        <w:t xml:space="preserve">na rzecz </w:t>
      </w:r>
      <w:r w:rsidR="00E70C58" w:rsidRPr="003B089F">
        <w:rPr>
          <w:rFonts w:ascii="Times New Roman" w:hAnsi="Times New Roman" w:cs="Times New Roman"/>
          <w:color w:val="000000" w:themeColor="text1"/>
          <w:sz w:val="24"/>
          <w:szCs w:val="24"/>
          <w:lang w:val="pl-PL"/>
        </w:rPr>
        <w:t>wspólnego gromadzenia danych</w:t>
      </w:r>
      <w:r w:rsidR="00B517C8" w:rsidRPr="003B089F">
        <w:rPr>
          <w:rFonts w:ascii="Times New Roman" w:hAnsi="Times New Roman" w:cs="Times New Roman"/>
          <w:color w:val="000000" w:themeColor="text1"/>
          <w:sz w:val="24"/>
          <w:szCs w:val="24"/>
          <w:lang w:val="pl-PL"/>
        </w:rPr>
        <w:t xml:space="preserve"> administracyjnych </w:t>
      </w:r>
      <w:r w:rsidR="00573AEE" w:rsidRPr="003B089F">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zgł</w:t>
      </w:r>
      <w:r w:rsidR="009F6D55">
        <w:rPr>
          <w:rFonts w:ascii="Times New Roman" w:hAnsi="Times New Roman" w:cs="Times New Roman"/>
          <w:color w:val="000000" w:themeColor="text1"/>
          <w:sz w:val="24"/>
          <w:szCs w:val="24"/>
          <w:lang w:val="pl-PL"/>
        </w:rPr>
        <w:t xml:space="preserve">aszania </w:t>
      </w:r>
      <w:r w:rsidR="00B517C8" w:rsidRPr="003B089F">
        <w:rPr>
          <w:rFonts w:ascii="Times New Roman" w:hAnsi="Times New Roman" w:cs="Times New Roman"/>
          <w:color w:val="000000" w:themeColor="text1"/>
          <w:sz w:val="24"/>
          <w:szCs w:val="24"/>
          <w:lang w:val="pl-PL"/>
        </w:rPr>
        <w:t xml:space="preserve">przemocy domowej przez </w:t>
      </w:r>
      <w:r w:rsidR="007E5172" w:rsidRPr="003B089F">
        <w:rPr>
          <w:rFonts w:ascii="Times New Roman" w:hAnsi="Times New Roman" w:cs="Times New Roman"/>
          <w:color w:val="000000" w:themeColor="text1"/>
          <w:sz w:val="24"/>
          <w:szCs w:val="24"/>
          <w:lang w:val="pl-PL"/>
        </w:rPr>
        <w:t>specjalistów</w:t>
      </w:r>
      <w:r w:rsidR="00B517C8" w:rsidRPr="003B089F">
        <w:rPr>
          <w:rFonts w:ascii="Times New Roman" w:hAnsi="Times New Roman" w:cs="Times New Roman"/>
          <w:color w:val="000000" w:themeColor="text1"/>
          <w:sz w:val="24"/>
          <w:szCs w:val="24"/>
          <w:lang w:val="pl-PL"/>
        </w:rPr>
        <w:t xml:space="preserve"> </w:t>
      </w:r>
      <w:r w:rsidR="00573AEE" w:rsidRPr="003B089F">
        <w:rPr>
          <w:rFonts w:ascii="Times New Roman" w:hAnsi="Times New Roman" w:cs="Times New Roman"/>
          <w:color w:val="000000" w:themeColor="text1"/>
          <w:sz w:val="24"/>
          <w:szCs w:val="24"/>
          <w:lang w:val="pl-PL"/>
        </w:rPr>
        <w:t xml:space="preserve">pracujących w </w:t>
      </w:r>
      <w:r w:rsidR="00B517C8" w:rsidRPr="003B089F">
        <w:rPr>
          <w:rFonts w:ascii="Times New Roman" w:hAnsi="Times New Roman" w:cs="Times New Roman"/>
          <w:color w:val="000000" w:themeColor="text1"/>
          <w:sz w:val="24"/>
          <w:szCs w:val="24"/>
          <w:lang w:val="pl-PL"/>
        </w:rPr>
        <w:t>organ</w:t>
      </w:r>
      <w:r w:rsidR="00573AEE" w:rsidRPr="003B089F">
        <w:rPr>
          <w:rFonts w:ascii="Times New Roman" w:hAnsi="Times New Roman" w:cs="Times New Roman"/>
          <w:color w:val="000000" w:themeColor="text1"/>
          <w:sz w:val="24"/>
          <w:szCs w:val="24"/>
          <w:lang w:val="pl-PL"/>
        </w:rPr>
        <w:t>ach</w:t>
      </w:r>
      <w:r w:rsidR="00B517C8" w:rsidRPr="003B089F">
        <w:rPr>
          <w:rFonts w:ascii="Times New Roman" w:hAnsi="Times New Roman" w:cs="Times New Roman"/>
          <w:color w:val="000000" w:themeColor="text1"/>
          <w:sz w:val="24"/>
          <w:szCs w:val="24"/>
          <w:lang w:val="pl-PL"/>
        </w:rPr>
        <w:t xml:space="preserve"> ścigania, </w:t>
      </w:r>
      <w:r w:rsidR="009F6D55">
        <w:rPr>
          <w:rFonts w:ascii="Times New Roman" w:hAnsi="Times New Roman" w:cs="Times New Roman"/>
          <w:color w:val="000000" w:themeColor="text1"/>
          <w:sz w:val="24"/>
          <w:szCs w:val="24"/>
          <w:lang w:val="pl-PL"/>
        </w:rPr>
        <w:t>opiece zdrowotnej</w:t>
      </w:r>
      <w:r w:rsidR="00B517C8" w:rsidRPr="003B089F">
        <w:rPr>
          <w:rFonts w:ascii="Times New Roman" w:hAnsi="Times New Roman" w:cs="Times New Roman"/>
          <w:color w:val="000000" w:themeColor="text1"/>
          <w:sz w:val="24"/>
          <w:szCs w:val="24"/>
          <w:lang w:val="pl-PL"/>
        </w:rPr>
        <w:t xml:space="preserve">, </w:t>
      </w:r>
      <w:r w:rsidR="00573AEE" w:rsidRPr="003B089F">
        <w:rPr>
          <w:rFonts w:ascii="Times New Roman" w:hAnsi="Times New Roman" w:cs="Times New Roman"/>
          <w:color w:val="000000" w:themeColor="text1"/>
          <w:sz w:val="24"/>
          <w:szCs w:val="24"/>
          <w:lang w:val="pl-PL"/>
        </w:rPr>
        <w:t>pomocy społecznej</w:t>
      </w:r>
      <w:r w:rsidR="00B517C8" w:rsidRPr="003B089F">
        <w:rPr>
          <w:rFonts w:ascii="Times New Roman" w:hAnsi="Times New Roman" w:cs="Times New Roman"/>
          <w:color w:val="000000" w:themeColor="text1"/>
          <w:sz w:val="24"/>
          <w:szCs w:val="24"/>
          <w:lang w:val="pl-PL"/>
        </w:rPr>
        <w:t xml:space="preserve"> i edukacji, w ramach procedury „Niebiesk</w:t>
      </w:r>
      <w:r w:rsidR="001A39F4" w:rsidRPr="003B089F">
        <w:rPr>
          <w:rFonts w:ascii="Times New Roman" w:hAnsi="Times New Roman" w:cs="Times New Roman"/>
          <w:color w:val="000000" w:themeColor="text1"/>
          <w:sz w:val="24"/>
          <w:szCs w:val="24"/>
          <w:lang w:val="pl-PL"/>
        </w:rPr>
        <w:t>ie</w:t>
      </w:r>
      <w:r w:rsidR="00B517C8" w:rsidRPr="003B089F">
        <w:rPr>
          <w:rFonts w:ascii="Times New Roman" w:hAnsi="Times New Roman" w:cs="Times New Roman"/>
          <w:color w:val="000000" w:themeColor="text1"/>
          <w:sz w:val="24"/>
          <w:szCs w:val="24"/>
          <w:lang w:val="pl-PL"/>
        </w:rPr>
        <w:t xml:space="preserve"> Kart</w:t>
      </w:r>
      <w:r w:rsidR="001A39F4"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specjalnej procedury wsparcia ofiar przemocy domowej</w:t>
      </w:r>
      <w:r w:rsidR="001A39F4" w:rsidRPr="003B089F">
        <w:rPr>
          <w:rStyle w:val="Odwoanieprzypisudolnego"/>
          <w:rFonts w:ascii="Times New Roman" w:hAnsi="Times New Roman" w:cs="Times New Roman"/>
          <w:color w:val="000000" w:themeColor="text1"/>
          <w:sz w:val="24"/>
          <w:szCs w:val="24"/>
          <w:lang w:val="pl-PL"/>
        </w:rPr>
        <w:footnoteReference w:id="41"/>
      </w:r>
      <w:r w:rsidR="00B517C8" w:rsidRPr="003B089F">
        <w:rPr>
          <w:rFonts w:ascii="Times New Roman" w:hAnsi="Times New Roman" w:cs="Times New Roman"/>
          <w:color w:val="000000" w:themeColor="text1"/>
          <w:sz w:val="24"/>
          <w:szCs w:val="24"/>
          <w:lang w:val="pl-PL"/>
        </w:rPr>
        <w:t xml:space="preserve">. Ustawa o przeciwdziałaniu przemocy w rodzinie określa pewne standardy gromadzenia i zarządzania </w:t>
      </w:r>
      <w:r w:rsidR="001A39F4" w:rsidRPr="003B089F">
        <w:rPr>
          <w:rFonts w:ascii="Times New Roman" w:hAnsi="Times New Roman" w:cs="Times New Roman"/>
          <w:color w:val="000000" w:themeColor="text1"/>
          <w:sz w:val="24"/>
          <w:szCs w:val="24"/>
          <w:lang w:val="pl-PL"/>
        </w:rPr>
        <w:t xml:space="preserve">danymi </w:t>
      </w:r>
      <w:r w:rsidR="00B517C8" w:rsidRPr="003B089F">
        <w:rPr>
          <w:rFonts w:ascii="Times New Roman" w:hAnsi="Times New Roman" w:cs="Times New Roman"/>
          <w:color w:val="000000" w:themeColor="text1"/>
          <w:sz w:val="24"/>
          <w:szCs w:val="24"/>
          <w:lang w:val="pl-PL"/>
        </w:rPr>
        <w:t xml:space="preserve">przez </w:t>
      </w:r>
      <w:r w:rsidR="00F44B31">
        <w:rPr>
          <w:rFonts w:ascii="Times New Roman" w:hAnsi="Times New Roman" w:cs="Times New Roman"/>
          <w:color w:val="000000" w:themeColor="text1"/>
          <w:sz w:val="24"/>
          <w:szCs w:val="24"/>
          <w:lang w:val="pl-PL"/>
        </w:rPr>
        <w:t>służby pomocy społecznej</w:t>
      </w:r>
      <w:r w:rsidR="00B517C8" w:rsidRPr="003B089F">
        <w:rPr>
          <w:rFonts w:ascii="Times New Roman" w:hAnsi="Times New Roman" w:cs="Times New Roman"/>
          <w:color w:val="000000" w:themeColor="text1"/>
          <w:sz w:val="24"/>
          <w:szCs w:val="24"/>
          <w:lang w:val="pl-PL"/>
        </w:rPr>
        <w:t xml:space="preserve">, w </w:t>
      </w:r>
      <w:r w:rsidR="001A39F4" w:rsidRPr="003B089F">
        <w:rPr>
          <w:rFonts w:ascii="Times New Roman" w:hAnsi="Times New Roman" w:cs="Times New Roman"/>
          <w:color w:val="000000" w:themeColor="text1"/>
          <w:sz w:val="24"/>
          <w:szCs w:val="24"/>
          <w:lang w:val="pl-PL"/>
        </w:rPr>
        <w:t xml:space="preserve">szczególności </w:t>
      </w:r>
      <w:r w:rsidR="004D0E04">
        <w:rPr>
          <w:rFonts w:ascii="Times New Roman" w:hAnsi="Times New Roman" w:cs="Times New Roman"/>
          <w:color w:val="000000" w:themeColor="text1"/>
          <w:sz w:val="24"/>
          <w:szCs w:val="24"/>
          <w:lang w:val="pl-PL"/>
        </w:rPr>
        <w:t xml:space="preserve">danymi </w:t>
      </w:r>
      <w:r w:rsidR="001A39F4" w:rsidRPr="003B089F">
        <w:rPr>
          <w:rFonts w:ascii="Times New Roman" w:hAnsi="Times New Roman" w:cs="Times New Roman"/>
          <w:color w:val="000000" w:themeColor="text1"/>
          <w:sz w:val="24"/>
          <w:szCs w:val="24"/>
          <w:lang w:val="pl-PL"/>
        </w:rPr>
        <w:t xml:space="preserve">dotyczącymi </w:t>
      </w:r>
      <w:r w:rsidR="00B517C8" w:rsidRPr="003B089F">
        <w:rPr>
          <w:rFonts w:ascii="Times New Roman" w:hAnsi="Times New Roman" w:cs="Times New Roman"/>
          <w:color w:val="000000" w:themeColor="text1"/>
          <w:sz w:val="24"/>
          <w:szCs w:val="24"/>
          <w:lang w:val="pl-PL"/>
        </w:rPr>
        <w:t>domniemanych ofiar, domniemanych sprawc</w:t>
      </w:r>
      <w:r w:rsidR="001A39F4" w:rsidRPr="003B089F">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i </w:t>
      </w:r>
      <w:r w:rsidR="007E5172" w:rsidRPr="003B089F">
        <w:rPr>
          <w:rFonts w:ascii="Times New Roman" w:hAnsi="Times New Roman" w:cs="Times New Roman"/>
          <w:color w:val="000000" w:themeColor="text1"/>
          <w:sz w:val="24"/>
          <w:szCs w:val="24"/>
          <w:lang w:val="pl-PL"/>
        </w:rPr>
        <w:t>specjalistów</w:t>
      </w:r>
      <w:r w:rsidR="00B517C8" w:rsidRPr="003B089F">
        <w:rPr>
          <w:rFonts w:ascii="Times New Roman" w:hAnsi="Times New Roman" w:cs="Times New Roman"/>
          <w:color w:val="000000" w:themeColor="text1"/>
          <w:sz w:val="24"/>
          <w:szCs w:val="24"/>
          <w:lang w:val="pl-PL"/>
        </w:rPr>
        <w:t xml:space="preserve"> zgłasza</w:t>
      </w:r>
      <w:r w:rsidR="001A39F4" w:rsidRPr="003B089F">
        <w:rPr>
          <w:rFonts w:ascii="Times New Roman" w:hAnsi="Times New Roman" w:cs="Times New Roman"/>
          <w:color w:val="000000" w:themeColor="text1"/>
          <w:sz w:val="24"/>
          <w:szCs w:val="24"/>
          <w:lang w:val="pl-PL"/>
        </w:rPr>
        <w:t xml:space="preserve">jących </w:t>
      </w:r>
      <w:r w:rsidR="00B517C8" w:rsidRPr="003B089F">
        <w:rPr>
          <w:rFonts w:ascii="Times New Roman" w:hAnsi="Times New Roman" w:cs="Times New Roman"/>
          <w:color w:val="000000" w:themeColor="text1"/>
          <w:sz w:val="24"/>
          <w:szCs w:val="24"/>
          <w:lang w:val="pl-PL"/>
        </w:rPr>
        <w:lastRenderedPageBreak/>
        <w:t>przypadk</w:t>
      </w:r>
      <w:r w:rsidR="001A39F4"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przemocy. </w:t>
      </w:r>
      <w:r>
        <w:rPr>
          <w:rFonts w:ascii="Times New Roman" w:hAnsi="Times New Roman" w:cs="Times New Roman"/>
          <w:color w:val="000000" w:themeColor="text1"/>
          <w:sz w:val="24"/>
          <w:szCs w:val="24"/>
          <w:lang w:val="pl-PL"/>
        </w:rPr>
        <w:t xml:space="preserve">Jednak </w:t>
      </w:r>
      <w:r w:rsidR="00B517C8" w:rsidRPr="003B089F">
        <w:rPr>
          <w:rFonts w:ascii="Times New Roman" w:hAnsi="Times New Roman" w:cs="Times New Roman"/>
          <w:color w:val="000000" w:themeColor="text1"/>
          <w:sz w:val="24"/>
          <w:szCs w:val="24"/>
          <w:lang w:val="pl-PL"/>
        </w:rPr>
        <w:t>jedyn</w:t>
      </w:r>
      <w:r w:rsidR="001A39F4"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e </w:t>
      </w:r>
      <w:r w:rsidR="004D0E04">
        <w:rPr>
          <w:rFonts w:ascii="Times New Roman" w:hAnsi="Times New Roman" w:cs="Times New Roman"/>
          <w:color w:val="000000" w:themeColor="text1"/>
          <w:sz w:val="24"/>
          <w:szCs w:val="24"/>
          <w:lang w:val="pl-PL"/>
        </w:rPr>
        <w:t xml:space="preserve">pochodzące z różnych źródeł </w:t>
      </w:r>
      <w:r w:rsidR="00B517C8" w:rsidRPr="003B089F">
        <w:rPr>
          <w:rFonts w:ascii="Times New Roman" w:hAnsi="Times New Roman" w:cs="Times New Roman"/>
          <w:color w:val="000000" w:themeColor="text1"/>
          <w:sz w:val="24"/>
          <w:szCs w:val="24"/>
          <w:lang w:val="pl-PL"/>
        </w:rPr>
        <w:t xml:space="preserve">dane publikowane w rocznych raportach z realizacji Krajowego </w:t>
      </w:r>
      <w:r w:rsidR="001A39F4"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rogramu </w:t>
      </w:r>
      <w:r w:rsidR="001A39F4"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001A39F4"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001A39F4"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w:t>
      </w:r>
      <w:r w:rsidR="001A39F4" w:rsidRPr="003B089F">
        <w:rPr>
          <w:rFonts w:ascii="Times New Roman" w:hAnsi="Times New Roman" w:cs="Times New Roman"/>
          <w:color w:val="000000" w:themeColor="text1"/>
          <w:sz w:val="24"/>
          <w:szCs w:val="24"/>
          <w:lang w:val="pl-PL"/>
        </w:rPr>
        <w:t xml:space="preserve">odzwierciedlają pełną </w:t>
      </w:r>
      <w:r w:rsidR="00B517C8" w:rsidRPr="003B089F">
        <w:rPr>
          <w:rFonts w:ascii="Times New Roman" w:hAnsi="Times New Roman" w:cs="Times New Roman"/>
          <w:color w:val="000000" w:themeColor="text1"/>
          <w:sz w:val="24"/>
          <w:szCs w:val="24"/>
          <w:lang w:val="pl-PL"/>
        </w:rPr>
        <w:t>liczb</w:t>
      </w:r>
      <w:r w:rsidR="001A39F4" w:rsidRPr="003B089F">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zgł</w:t>
      </w:r>
      <w:r w:rsidR="009F6D55">
        <w:rPr>
          <w:rFonts w:ascii="Times New Roman" w:hAnsi="Times New Roman" w:cs="Times New Roman"/>
          <w:color w:val="000000" w:themeColor="text1"/>
          <w:sz w:val="24"/>
          <w:szCs w:val="24"/>
          <w:lang w:val="pl-PL"/>
        </w:rPr>
        <w:t xml:space="preserve">oszonych </w:t>
      </w:r>
      <w:r w:rsidR="001A39F4" w:rsidRPr="003B089F">
        <w:rPr>
          <w:rFonts w:ascii="Times New Roman" w:hAnsi="Times New Roman" w:cs="Times New Roman"/>
          <w:color w:val="000000" w:themeColor="text1"/>
          <w:sz w:val="24"/>
          <w:szCs w:val="24"/>
          <w:lang w:val="pl-PL"/>
        </w:rPr>
        <w:t xml:space="preserve">przypadków </w:t>
      </w:r>
      <w:r w:rsidR="00B517C8" w:rsidRPr="003B089F">
        <w:rPr>
          <w:rFonts w:ascii="Times New Roman" w:hAnsi="Times New Roman" w:cs="Times New Roman"/>
          <w:color w:val="000000" w:themeColor="text1"/>
          <w:sz w:val="24"/>
          <w:szCs w:val="24"/>
          <w:lang w:val="pl-PL"/>
        </w:rPr>
        <w:t xml:space="preserve">przemocy w rodzinie i ich podział </w:t>
      </w:r>
      <w:r w:rsidR="001A39F4" w:rsidRPr="003B089F">
        <w:rPr>
          <w:rFonts w:ascii="Times New Roman" w:hAnsi="Times New Roman" w:cs="Times New Roman"/>
          <w:color w:val="000000" w:themeColor="text1"/>
          <w:sz w:val="24"/>
          <w:szCs w:val="24"/>
          <w:lang w:val="pl-PL"/>
        </w:rPr>
        <w:t xml:space="preserve">według sektora, którego przedstawicielami są </w:t>
      </w:r>
      <w:r w:rsidR="007E5172" w:rsidRPr="003B089F">
        <w:rPr>
          <w:rFonts w:ascii="Times New Roman" w:hAnsi="Times New Roman" w:cs="Times New Roman"/>
          <w:color w:val="000000" w:themeColor="text1"/>
          <w:sz w:val="24"/>
          <w:szCs w:val="24"/>
          <w:lang w:val="pl-PL"/>
        </w:rPr>
        <w:t>specjaliści</w:t>
      </w:r>
      <w:r w:rsidR="001A39F4" w:rsidRPr="003B089F">
        <w:rPr>
          <w:rFonts w:ascii="Times New Roman" w:hAnsi="Times New Roman" w:cs="Times New Roman"/>
          <w:color w:val="000000" w:themeColor="text1"/>
          <w:sz w:val="24"/>
          <w:szCs w:val="24"/>
          <w:lang w:val="pl-PL"/>
        </w:rPr>
        <w:t xml:space="preserve"> zgłaszający te przypadki</w:t>
      </w:r>
      <w:r w:rsidR="00B517C8" w:rsidRPr="003B089F">
        <w:rPr>
          <w:rFonts w:ascii="Times New Roman" w:hAnsi="Times New Roman" w:cs="Times New Roman"/>
          <w:color w:val="000000" w:themeColor="text1"/>
          <w:sz w:val="24"/>
          <w:szCs w:val="24"/>
          <w:lang w:val="pl-PL"/>
        </w:rPr>
        <w:t xml:space="preserve">. GREVIO zauważa, że w </w:t>
      </w:r>
      <w:r w:rsidR="001A39F4" w:rsidRPr="003B089F">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rajowym p</w:t>
      </w:r>
      <w:r w:rsidR="001A39F4" w:rsidRPr="003B089F">
        <w:rPr>
          <w:rFonts w:ascii="Times New Roman" w:hAnsi="Times New Roman" w:cs="Times New Roman"/>
          <w:color w:val="000000" w:themeColor="text1"/>
          <w:sz w:val="24"/>
          <w:szCs w:val="24"/>
          <w:lang w:val="pl-PL"/>
        </w:rPr>
        <w:t>rogramie przeciwdziałania przemocy</w:t>
      </w:r>
      <w:r w:rsidR="00B517C8" w:rsidRPr="003B089F">
        <w:rPr>
          <w:rFonts w:ascii="Times New Roman" w:hAnsi="Times New Roman" w:cs="Times New Roman"/>
          <w:color w:val="000000" w:themeColor="text1"/>
          <w:sz w:val="24"/>
          <w:szCs w:val="24"/>
          <w:lang w:val="pl-PL"/>
        </w:rPr>
        <w:t xml:space="preserve"> w rodzinie na rok 2021 przewidziano gromadzenie nowych danych dotyczących procedury „Niebieskie Karty”, w tym </w:t>
      </w:r>
      <w:r w:rsidR="001A39F4" w:rsidRPr="003B089F">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liczby zgłoszonych przypadków przemocy </w:t>
      </w:r>
      <w:r w:rsidR="001A39F4" w:rsidRPr="003B089F">
        <w:rPr>
          <w:rFonts w:ascii="Times New Roman" w:hAnsi="Times New Roman" w:cs="Times New Roman"/>
          <w:color w:val="000000" w:themeColor="text1"/>
          <w:sz w:val="24"/>
          <w:szCs w:val="24"/>
          <w:lang w:val="pl-PL"/>
        </w:rPr>
        <w:t>domowej</w:t>
      </w:r>
      <w:r w:rsidR="00B517C8" w:rsidRPr="003B089F">
        <w:rPr>
          <w:rFonts w:ascii="Times New Roman" w:hAnsi="Times New Roman" w:cs="Times New Roman"/>
          <w:color w:val="000000" w:themeColor="text1"/>
          <w:sz w:val="24"/>
          <w:szCs w:val="24"/>
          <w:lang w:val="pl-PL"/>
        </w:rPr>
        <w:t xml:space="preserve"> </w:t>
      </w:r>
      <w:r w:rsidR="001A39F4" w:rsidRPr="003B089F">
        <w:rPr>
          <w:rFonts w:ascii="Times New Roman" w:hAnsi="Times New Roman" w:cs="Times New Roman"/>
          <w:color w:val="000000" w:themeColor="text1"/>
          <w:sz w:val="24"/>
          <w:szCs w:val="24"/>
          <w:lang w:val="pl-PL"/>
        </w:rPr>
        <w:t xml:space="preserve">w </w:t>
      </w:r>
      <w:r w:rsidR="00B517C8" w:rsidRPr="003B089F">
        <w:rPr>
          <w:rFonts w:ascii="Times New Roman" w:hAnsi="Times New Roman" w:cs="Times New Roman"/>
          <w:color w:val="000000" w:themeColor="text1"/>
          <w:sz w:val="24"/>
          <w:szCs w:val="24"/>
          <w:lang w:val="pl-PL"/>
        </w:rPr>
        <w:t>podzia</w:t>
      </w:r>
      <w:r w:rsidR="001A39F4" w:rsidRPr="003B089F">
        <w:rPr>
          <w:rFonts w:ascii="Times New Roman" w:hAnsi="Times New Roman" w:cs="Times New Roman"/>
          <w:color w:val="000000" w:themeColor="text1"/>
          <w:sz w:val="24"/>
          <w:szCs w:val="24"/>
          <w:lang w:val="pl-PL"/>
        </w:rPr>
        <w:t>le</w:t>
      </w:r>
      <w:r w:rsidR="00B517C8" w:rsidRPr="003B089F">
        <w:rPr>
          <w:rFonts w:ascii="Times New Roman" w:hAnsi="Times New Roman" w:cs="Times New Roman"/>
          <w:color w:val="000000" w:themeColor="text1"/>
          <w:sz w:val="24"/>
          <w:szCs w:val="24"/>
          <w:lang w:val="pl-PL"/>
        </w:rPr>
        <w:t xml:space="preserve"> </w:t>
      </w:r>
      <w:r w:rsidR="009F6D55">
        <w:rPr>
          <w:rFonts w:ascii="Times New Roman" w:hAnsi="Times New Roman" w:cs="Times New Roman"/>
          <w:color w:val="000000" w:themeColor="text1"/>
          <w:sz w:val="24"/>
          <w:szCs w:val="24"/>
          <w:lang w:val="pl-PL"/>
        </w:rPr>
        <w:t xml:space="preserve">według rodzaju </w:t>
      </w:r>
      <w:r w:rsidR="00B517C8" w:rsidRPr="003B089F">
        <w:rPr>
          <w:rFonts w:ascii="Times New Roman" w:hAnsi="Times New Roman" w:cs="Times New Roman"/>
          <w:color w:val="000000" w:themeColor="text1"/>
          <w:sz w:val="24"/>
          <w:szCs w:val="24"/>
          <w:lang w:val="pl-PL"/>
        </w:rPr>
        <w:t>przemocy (</w:t>
      </w:r>
      <w:r w:rsidR="00CF5D7E">
        <w:rPr>
          <w:rFonts w:ascii="Times New Roman" w:hAnsi="Times New Roman" w:cs="Times New Roman"/>
          <w:color w:val="000000" w:themeColor="text1"/>
          <w:sz w:val="24"/>
          <w:szCs w:val="24"/>
          <w:lang w:val="pl-PL"/>
        </w:rPr>
        <w:t xml:space="preserve">przemoc </w:t>
      </w:r>
      <w:r w:rsidR="00B517C8" w:rsidRPr="003B089F">
        <w:rPr>
          <w:rFonts w:ascii="Times New Roman" w:hAnsi="Times New Roman" w:cs="Times New Roman"/>
          <w:color w:val="000000" w:themeColor="text1"/>
          <w:sz w:val="24"/>
          <w:szCs w:val="24"/>
          <w:lang w:val="pl-PL"/>
        </w:rPr>
        <w:t>psychiczna, fizyczna lub seksualn</w:t>
      </w:r>
      <w:r w:rsidR="004D0E04">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Dane te nie są jednak </w:t>
      </w:r>
      <w:proofErr w:type="spellStart"/>
      <w:r w:rsidR="00B517C8" w:rsidRPr="003B089F">
        <w:rPr>
          <w:rFonts w:ascii="Times New Roman" w:hAnsi="Times New Roman" w:cs="Times New Roman"/>
          <w:color w:val="000000" w:themeColor="text1"/>
          <w:sz w:val="24"/>
          <w:szCs w:val="24"/>
          <w:lang w:val="pl-PL"/>
        </w:rPr>
        <w:t>dezagregowane</w:t>
      </w:r>
      <w:proofErr w:type="spellEnd"/>
      <w:r w:rsidR="00B517C8" w:rsidRPr="003B089F">
        <w:rPr>
          <w:rFonts w:ascii="Times New Roman" w:hAnsi="Times New Roman" w:cs="Times New Roman"/>
          <w:color w:val="000000" w:themeColor="text1"/>
          <w:sz w:val="24"/>
          <w:szCs w:val="24"/>
          <w:lang w:val="pl-PL"/>
        </w:rPr>
        <w:t xml:space="preserve"> według płci, wieku i </w:t>
      </w:r>
      <w:r w:rsidR="001805E4">
        <w:rPr>
          <w:rFonts w:ascii="Times New Roman" w:hAnsi="Times New Roman" w:cs="Times New Roman"/>
          <w:color w:val="000000" w:themeColor="text1"/>
          <w:sz w:val="24"/>
          <w:szCs w:val="24"/>
          <w:lang w:val="pl-PL"/>
        </w:rPr>
        <w:t>relacji</w:t>
      </w:r>
      <w:r w:rsidR="001A39F4"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między ofiarą a </w:t>
      </w:r>
      <w:r w:rsidR="008735DF" w:rsidRPr="003B089F">
        <w:rPr>
          <w:rFonts w:ascii="Times New Roman" w:hAnsi="Times New Roman" w:cs="Times New Roman"/>
          <w:color w:val="000000" w:themeColor="text1"/>
          <w:sz w:val="24"/>
          <w:szCs w:val="24"/>
          <w:lang w:val="pl-PL"/>
        </w:rPr>
        <w:t>sprawcą</w:t>
      </w:r>
      <w:r w:rsidR="00B517C8" w:rsidRPr="003B089F">
        <w:rPr>
          <w:rFonts w:ascii="Times New Roman" w:hAnsi="Times New Roman" w:cs="Times New Roman"/>
          <w:color w:val="000000" w:themeColor="text1"/>
          <w:sz w:val="24"/>
          <w:szCs w:val="24"/>
          <w:lang w:val="pl-PL"/>
        </w:rPr>
        <w:t>. Ponadto</w:t>
      </w:r>
      <w:r w:rsidR="008735DF"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dane wygenerowane w ramach procedury „Niebieskie Karty” nie są powiązane z danymi gromadzonymi przez </w:t>
      </w:r>
      <w:r w:rsidR="004D0E04">
        <w:rPr>
          <w:rFonts w:ascii="Times New Roman" w:hAnsi="Times New Roman" w:cs="Times New Roman"/>
          <w:color w:val="000000" w:themeColor="text1"/>
          <w:sz w:val="24"/>
          <w:szCs w:val="24"/>
          <w:lang w:val="pl-PL"/>
        </w:rPr>
        <w:t xml:space="preserve">różne </w:t>
      </w:r>
      <w:r w:rsidR="00B517C8" w:rsidRPr="003B089F">
        <w:rPr>
          <w:rFonts w:ascii="Times New Roman" w:hAnsi="Times New Roman" w:cs="Times New Roman"/>
          <w:color w:val="000000" w:themeColor="text1"/>
          <w:sz w:val="24"/>
          <w:szCs w:val="24"/>
          <w:lang w:val="pl-PL"/>
        </w:rPr>
        <w:t>służby publiczne</w:t>
      </w:r>
      <w:r w:rsidR="008735DF" w:rsidRPr="003B089F">
        <w:rPr>
          <w:rStyle w:val="Odwoanieprzypisudolnego"/>
          <w:rFonts w:ascii="Times New Roman" w:hAnsi="Times New Roman" w:cs="Times New Roman"/>
          <w:color w:val="000000" w:themeColor="text1"/>
          <w:sz w:val="24"/>
          <w:szCs w:val="24"/>
          <w:lang w:val="pl-PL"/>
        </w:rPr>
        <w:footnoteReference w:id="42"/>
      </w:r>
      <w:r w:rsidR="00B517C8" w:rsidRPr="003B089F">
        <w:rPr>
          <w:rFonts w:ascii="Times New Roman" w:hAnsi="Times New Roman" w:cs="Times New Roman"/>
          <w:color w:val="000000" w:themeColor="text1"/>
          <w:sz w:val="24"/>
          <w:szCs w:val="24"/>
          <w:lang w:val="pl-PL"/>
        </w:rPr>
        <w:t>. Wreszcie, GREVIO zauważa</w:t>
      </w:r>
      <w:r w:rsidR="005844E1">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że</w:t>
      </w:r>
      <w:r w:rsidR="005844E1">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nie podjęto działań </w:t>
      </w:r>
      <w:r w:rsidR="005844E1">
        <w:rPr>
          <w:rFonts w:ascii="Times New Roman" w:hAnsi="Times New Roman" w:cs="Times New Roman"/>
          <w:color w:val="000000" w:themeColor="text1"/>
          <w:sz w:val="24"/>
          <w:szCs w:val="24"/>
          <w:lang w:val="pl-PL"/>
        </w:rPr>
        <w:t xml:space="preserve">na rzecz </w:t>
      </w:r>
      <w:r w:rsidR="00B517C8" w:rsidRPr="003B089F">
        <w:rPr>
          <w:rFonts w:ascii="Times New Roman" w:hAnsi="Times New Roman" w:cs="Times New Roman"/>
          <w:color w:val="000000" w:themeColor="text1"/>
          <w:sz w:val="24"/>
          <w:szCs w:val="24"/>
          <w:lang w:val="pl-PL"/>
        </w:rPr>
        <w:t xml:space="preserve">skoordynowania gromadzenia danych </w:t>
      </w:r>
      <w:r w:rsidR="004D0E04">
        <w:rPr>
          <w:rFonts w:ascii="Times New Roman" w:hAnsi="Times New Roman" w:cs="Times New Roman"/>
          <w:color w:val="000000" w:themeColor="text1"/>
          <w:sz w:val="24"/>
          <w:szCs w:val="24"/>
          <w:lang w:val="pl-PL"/>
        </w:rPr>
        <w:t>pochodzących z różnych źródeł</w:t>
      </w:r>
      <w:r w:rsidR="00B517C8" w:rsidRPr="003B089F">
        <w:rPr>
          <w:rFonts w:ascii="Times New Roman" w:hAnsi="Times New Roman" w:cs="Times New Roman"/>
          <w:color w:val="000000" w:themeColor="text1"/>
          <w:sz w:val="24"/>
          <w:szCs w:val="24"/>
          <w:lang w:val="pl-PL"/>
        </w:rPr>
        <w:t xml:space="preserve">, z wyjątkiem </w:t>
      </w:r>
      <w:r w:rsidR="005844E1">
        <w:rPr>
          <w:rFonts w:ascii="Times New Roman" w:hAnsi="Times New Roman" w:cs="Times New Roman"/>
          <w:color w:val="000000" w:themeColor="text1"/>
          <w:sz w:val="24"/>
          <w:szCs w:val="24"/>
          <w:lang w:val="pl-PL"/>
        </w:rPr>
        <w:t xml:space="preserve">danych dotyczących </w:t>
      </w:r>
      <w:r w:rsidR="00B517C8" w:rsidRPr="003B089F">
        <w:rPr>
          <w:rFonts w:ascii="Times New Roman" w:hAnsi="Times New Roman" w:cs="Times New Roman"/>
          <w:color w:val="000000" w:themeColor="text1"/>
          <w:sz w:val="24"/>
          <w:szCs w:val="24"/>
          <w:lang w:val="pl-PL"/>
        </w:rPr>
        <w:t>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0D0F64" w:rsidP="00CF0E0C">
      <w:pPr>
        <w:pStyle w:val="Nagwek3"/>
        <w:numPr>
          <w:ilvl w:val="1"/>
          <w:numId w:val="72"/>
        </w:numPr>
        <w:ind w:left="2081"/>
        <w:rPr>
          <w:rFonts w:ascii="Times New Roman" w:hAnsi="Times New Roman" w:cs="Times New Roman"/>
          <w:color w:val="000000" w:themeColor="text1"/>
          <w:sz w:val="24"/>
          <w:szCs w:val="24"/>
          <w:lang w:val="pl-PL"/>
        </w:rPr>
      </w:pPr>
      <w:bookmarkStart w:id="77" w:name="_Toc89180405"/>
      <w:bookmarkStart w:id="78" w:name="_Toc89182231"/>
      <w:r w:rsidRPr="003B089F">
        <w:rPr>
          <w:rFonts w:ascii="Times New Roman" w:hAnsi="Times New Roman" w:cs="Times New Roman"/>
          <w:color w:val="000000" w:themeColor="text1"/>
          <w:sz w:val="24"/>
          <w:szCs w:val="24"/>
          <w:lang w:val="pl-PL"/>
        </w:rPr>
        <w:t xml:space="preserve">Organy ścigania </w:t>
      </w:r>
      <w:r w:rsidR="00B517C8" w:rsidRPr="003B089F">
        <w:rPr>
          <w:rFonts w:ascii="Times New Roman" w:hAnsi="Times New Roman" w:cs="Times New Roman"/>
          <w:color w:val="000000" w:themeColor="text1"/>
          <w:sz w:val="24"/>
          <w:szCs w:val="24"/>
          <w:lang w:val="pl-PL"/>
        </w:rPr>
        <w:t xml:space="preserve">i </w:t>
      </w:r>
      <w:r w:rsidR="006A728A" w:rsidRPr="003B089F">
        <w:rPr>
          <w:rFonts w:ascii="Times New Roman" w:hAnsi="Times New Roman" w:cs="Times New Roman"/>
          <w:color w:val="000000" w:themeColor="text1"/>
          <w:sz w:val="24"/>
          <w:szCs w:val="24"/>
          <w:lang w:val="pl-PL"/>
        </w:rPr>
        <w:t>sądy</w:t>
      </w:r>
      <w:bookmarkEnd w:id="77"/>
      <w:bookmarkEnd w:id="7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F9258C" w:rsidP="00CF0E0C">
      <w:pPr>
        <w:pStyle w:val="Akapitzlist"/>
        <w:numPr>
          <w:ilvl w:val="0"/>
          <w:numId w:val="7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Zgodnie z art. 207 K</w:t>
      </w:r>
      <w:r w:rsidR="00B517C8" w:rsidRPr="003B089F">
        <w:rPr>
          <w:rFonts w:ascii="Times New Roman" w:hAnsi="Times New Roman" w:cs="Times New Roman"/>
          <w:color w:val="000000" w:themeColor="text1"/>
          <w:sz w:val="24"/>
          <w:szCs w:val="24"/>
          <w:lang w:val="pl-PL"/>
        </w:rPr>
        <w:t>odeksu karnego, Krajowy System Informacyjny Policji (</w:t>
      </w:r>
      <w:proofErr w:type="spellStart"/>
      <w:r w:rsidR="00B517C8" w:rsidRPr="003B089F">
        <w:rPr>
          <w:rFonts w:ascii="Times New Roman" w:hAnsi="Times New Roman" w:cs="Times New Roman"/>
          <w:color w:val="000000" w:themeColor="text1"/>
          <w:sz w:val="24"/>
          <w:szCs w:val="24"/>
          <w:lang w:val="pl-PL"/>
        </w:rPr>
        <w:t>KSIP</w:t>
      </w:r>
      <w:proofErr w:type="spellEnd"/>
      <w:r w:rsidR="00B517C8" w:rsidRPr="003B089F">
        <w:rPr>
          <w:rFonts w:ascii="Times New Roman" w:hAnsi="Times New Roman" w:cs="Times New Roman"/>
          <w:color w:val="000000" w:themeColor="text1"/>
          <w:sz w:val="24"/>
          <w:szCs w:val="24"/>
          <w:lang w:val="pl-PL"/>
        </w:rPr>
        <w:t xml:space="preserve">) gromadzi dane </w:t>
      </w:r>
      <w:r w:rsidR="000D0F64" w:rsidRPr="003B089F">
        <w:rPr>
          <w:rFonts w:ascii="Times New Roman" w:hAnsi="Times New Roman" w:cs="Times New Roman"/>
          <w:color w:val="000000" w:themeColor="text1"/>
          <w:sz w:val="24"/>
          <w:szCs w:val="24"/>
          <w:lang w:val="pl-PL"/>
        </w:rPr>
        <w:t xml:space="preserve">pochodzące od </w:t>
      </w:r>
      <w:r w:rsidR="00F93BF6">
        <w:rPr>
          <w:rFonts w:ascii="Times New Roman" w:hAnsi="Times New Roman" w:cs="Times New Roman"/>
          <w:color w:val="000000" w:themeColor="text1"/>
          <w:sz w:val="24"/>
          <w:szCs w:val="24"/>
          <w:lang w:val="pl-PL"/>
        </w:rPr>
        <w:t>wojewódzkich</w:t>
      </w:r>
      <w:r w:rsidR="00B517C8" w:rsidRPr="003B089F">
        <w:rPr>
          <w:rFonts w:ascii="Times New Roman" w:hAnsi="Times New Roman" w:cs="Times New Roman"/>
          <w:color w:val="000000" w:themeColor="text1"/>
          <w:sz w:val="24"/>
          <w:szCs w:val="24"/>
          <w:lang w:val="pl-PL"/>
        </w:rPr>
        <w:t xml:space="preserve"> </w:t>
      </w:r>
      <w:r w:rsidR="000D0F64" w:rsidRPr="003B089F">
        <w:rPr>
          <w:rFonts w:ascii="Times New Roman" w:hAnsi="Times New Roman" w:cs="Times New Roman"/>
          <w:color w:val="000000" w:themeColor="text1"/>
          <w:sz w:val="24"/>
          <w:szCs w:val="24"/>
          <w:lang w:val="pl-PL"/>
        </w:rPr>
        <w:t>komend</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olicji</w:t>
      </w:r>
      <w:r w:rsidR="000D0F64" w:rsidRPr="003B089F">
        <w:rPr>
          <w:rFonts w:ascii="Times New Roman" w:hAnsi="Times New Roman" w:cs="Times New Roman"/>
          <w:color w:val="000000" w:themeColor="text1"/>
          <w:sz w:val="24"/>
          <w:szCs w:val="24"/>
          <w:lang w:val="pl-PL"/>
        </w:rPr>
        <w:t>, dotyczące policyjnych</w:t>
      </w:r>
      <w:r w:rsidR="00B517C8" w:rsidRPr="003B089F">
        <w:rPr>
          <w:rFonts w:ascii="Times New Roman" w:hAnsi="Times New Roman" w:cs="Times New Roman"/>
          <w:color w:val="000000" w:themeColor="text1"/>
          <w:sz w:val="24"/>
          <w:szCs w:val="24"/>
          <w:lang w:val="pl-PL"/>
        </w:rPr>
        <w:t xml:space="preserve"> interwencji w przypadkach przemocy domowej. W 2015 r.</w:t>
      </w:r>
      <w:r w:rsidR="000D0F64"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ramach nowej procedury zbierania danych</w:t>
      </w:r>
      <w:r w:rsidR="004E723D">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do </w:t>
      </w:r>
      <w:proofErr w:type="spellStart"/>
      <w:r w:rsidR="00B517C8" w:rsidRPr="003B089F">
        <w:rPr>
          <w:rFonts w:ascii="Times New Roman" w:hAnsi="Times New Roman" w:cs="Times New Roman"/>
          <w:color w:val="000000" w:themeColor="text1"/>
          <w:sz w:val="24"/>
          <w:szCs w:val="24"/>
          <w:lang w:val="pl-PL"/>
        </w:rPr>
        <w:t>KSIP</w:t>
      </w:r>
      <w:proofErr w:type="spellEnd"/>
      <w:r w:rsidR="00B517C8" w:rsidRPr="003B089F">
        <w:rPr>
          <w:rFonts w:ascii="Times New Roman" w:hAnsi="Times New Roman" w:cs="Times New Roman"/>
          <w:color w:val="000000" w:themeColor="text1"/>
          <w:sz w:val="24"/>
          <w:szCs w:val="24"/>
          <w:lang w:val="pl-PL"/>
        </w:rPr>
        <w:t xml:space="preserve"> dodano rubrykę dotyczącą spraw „przemoc</w:t>
      </w:r>
      <w:r w:rsidR="000D0F64" w:rsidRPr="003B089F">
        <w:rPr>
          <w:rFonts w:ascii="Times New Roman" w:hAnsi="Times New Roman" w:cs="Times New Roman"/>
          <w:color w:val="000000" w:themeColor="text1"/>
          <w:sz w:val="24"/>
          <w:szCs w:val="24"/>
          <w:lang w:val="pl-PL"/>
        </w:rPr>
        <w:t>y domowej</w:t>
      </w:r>
      <w:r w:rsidR="00B517C8" w:rsidRPr="003B089F">
        <w:rPr>
          <w:rFonts w:ascii="Times New Roman" w:hAnsi="Times New Roman" w:cs="Times New Roman"/>
          <w:color w:val="000000" w:themeColor="text1"/>
          <w:sz w:val="24"/>
          <w:szCs w:val="24"/>
          <w:lang w:val="pl-PL"/>
        </w:rPr>
        <w:t>”</w:t>
      </w:r>
      <w:r w:rsidR="000D0F64" w:rsidRPr="003B089F">
        <w:rPr>
          <w:rStyle w:val="Odwoanieprzypisudolnego"/>
          <w:rFonts w:ascii="Times New Roman" w:hAnsi="Times New Roman" w:cs="Times New Roman"/>
          <w:color w:val="000000" w:themeColor="text1"/>
          <w:sz w:val="24"/>
          <w:szCs w:val="24"/>
          <w:lang w:val="pl-PL"/>
        </w:rPr>
        <w:footnoteReference w:id="43"/>
      </w:r>
      <w:r w:rsidR="00B517C8" w:rsidRPr="003B089F">
        <w:rPr>
          <w:rFonts w:ascii="Times New Roman" w:hAnsi="Times New Roman" w:cs="Times New Roman"/>
          <w:color w:val="000000" w:themeColor="text1"/>
          <w:sz w:val="24"/>
          <w:szCs w:val="24"/>
          <w:lang w:val="pl-PL"/>
        </w:rPr>
        <w:t xml:space="preserve">. Dane dotyczące interwencji </w:t>
      </w:r>
      <w:r w:rsidR="00A42EBE"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olicji są </w:t>
      </w:r>
      <w:proofErr w:type="spellStart"/>
      <w:r w:rsidR="00B517C8" w:rsidRPr="003B089F">
        <w:rPr>
          <w:rFonts w:ascii="Times New Roman" w:hAnsi="Times New Roman" w:cs="Times New Roman"/>
          <w:color w:val="000000" w:themeColor="text1"/>
          <w:sz w:val="24"/>
          <w:szCs w:val="24"/>
          <w:lang w:val="pl-PL"/>
        </w:rPr>
        <w:t>dezagregowane</w:t>
      </w:r>
      <w:proofErr w:type="spellEnd"/>
      <w:r w:rsidR="00B517C8" w:rsidRPr="003B089F">
        <w:rPr>
          <w:rFonts w:ascii="Times New Roman" w:hAnsi="Times New Roman" w:cs="Times New Roman"/>
          <w:color w:val="000000" w:themeColor="text1"/>
          <w:sz w:val="24"/>
          <w:szCs w:val="24"/>
          <w:lang w:val="pl-PL"/>
        </w:rPr>
        <w:t xml:space="preserve"> według płci ofiary i sprawcy, jak również według rodzaju przemocy (</w:t>
      </w:r>
      <w:r w:rsidR="00CF5D7E">
        <w:rPr>
          <w:rFonts w:ascii="Times New Roman" w:hAnsi="Times New Roman" w:cs="Times New Roman"/>
          <w:color w:val="000000" w:themeColor="text1"/>
          <w:sz w:val="24"/>
          <w:szCs w:val="24"/>
          <w:lang w:val="pl-PL"/>
        </w:rPr>
        <w:t xml:space="preserve">przemoc </w:t>
      </w:r>
      <w:r w:rsidR="00B517C8" w:rsidRPr="003B089F">
        <w:rPr>
          <w:rFonts w:ascii="Times New Roman" w:hAnsi="Times New Roman" w:cs="Times New Roman"/>
          <w:color w:val="000000" w:themeColor="text1"/>
          <w:sz w:val="24"/>
          <w:szCs w:val="24"/>
          <w:lang w:val="pl-PL"/>
        </w:rPr>
        <w:t>fizyczn</w:t>
      </w:r>
      <w:r w:rsidR="00CF5D7E">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psychiczn</w:t>
      </w:r>
      <w:r w:rsidR="00CF5D7E">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seksualn</w:t>
      </w:r>
      <w:r w:rsidR="00CF5D7E">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i ekonomiczn</w:t>
      </w:r>
      <w:r w:rsidR="00CF5D7E">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Dane te są co</w:t>
      </w:r>
      <w:r w:rsidR="00A42EB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ro</w:t>
      </w:r>
      <w:r w:rsidR="00A42EBE" w:rsidRPr="003B089F">
        <w:rPr>
          <w:rFonts w:ascii="Times New Roman" w:hAnsi="Times New Roman" w:cs="Times New Roman"/>
          <w:color w:val="000000" w:themeColor="text1"/>
          <w:sz w:val="24"/>
          <w:szCs w:val="24"/>
          <w:lang w:val="pl-PL"/>
        </w:rPr>
        <w:t>ku</w:t>
      </w:r>
      <w:r w:rsidR="00B517C8" w:rsidRPr="003B089F">
        <w:rPr>
          <w:rFonts w:ascii="Times New Roman" w:hAnsi="Times New Roman" w:cs="Times New Roman"/>
          <w:color w:val="000000" w:themeColor="text1"/>
          <w:sz w:val="24"/>
          <w:szCs w:val="24"/>
          <w:lang w:val="pl-PL"/>
        </w:rPr>
        <w:t xml:space="preserve"> publikowane w sprawozdaniu </w:t>
      </w:r>
      <w:r w:rsidR="00A42EBE"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olicji z </w:t>
      </w:r>
      <w:r w:rsidR="00A42EBE" w:rsidRPr="003B089F">
        <w:rPr>
          <w:rFonts w:ascii="Times New Roman" w:hAnsi="Times New Roman" w:cs="Times New Roman"/>
          <w:color w:val="000000" w:themeColor="text1"/>
          <w:sz w:val="24"/>
          <w:szCs w:val="24"/>
          <w:lang w:val="pl-PL"/>
        </w:rPr>
        <w:t>wdrażania</w:t>
      </w:r>
      <w:r w:rsidR="00B517C8" w:rsidRPr="003B089F">
        <w:rPr>
          <w:rFonts w:ascii="Times New Roman" w:hAnsi="Times New Roman" w:cs="Times New Roman"/>
          <w:color w:val="000000" w:themeColor="text1"/>
          <w:sz w:val="24"/>
          <w:szCs w:val="24"/>
          <w:lang w:val="pl-PL"/>
        </w:rPr>
        <w:t xml:space="preserve"> procedury „Niebieskie Karty”, które jest dostępne na stron</w:t>
      </w:r>
      <w:r w:rsidR="00A42EBE" w:rsidRPr="003B089F">
        <w:rPr>
          <w:rFonts w:ascii="Times New Roman" w:hAnsi="Times New Roman" w:cs="Times New Roman"/>
          <w:color w:val="000000" w:themeColor="text1"/>
          <w:sz w:val="24"/>
          <w:szCs w:val="24"/>
          <w:lang w:val="pl-PL"/>
        </w:rPr>
        <w:t>ach</w:t>
      </w:r>
      <w:r w:rsidR="00B517C8" w:rsidRPr="003B089F">
        <w:rPr>
          <w:rFonts w:ascii="Times New Roman" w:hAnsi="Times New Roman" w:cs="Times New Roman"/>
          <w:color w:val="000000" w:themeColor="text1"/>
          <w:sz w:val="24"/>
          <w:szCs w:val="24"/>
          <w:lang w:val="pl-PL"/>
        </w:rPr>
        <w:t xml:space="preserve"> internetow</w:t>
      </w:r>
      <w:r w:rsidR="00A42EBE" w:rsidRPr="003B089F">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w:t>
      </w:r>
      <w:r w:rsidR="00CF5D7E">
        <w:rPr>
          <w:rFonts w:ascii="Times New Roman" w:hAnsi="Times New Roman" w:cs="Times New Roman"/>
          <w:color w:val="000000" w:themeColor="text1"/>
          <w:sz w:val="24"/>
          <w:szCs w:val="24"/>
          <w:lang w:val="pl-PL"/>
        </w:rPr>
        <w:t>wojewódzkich</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komend</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olicji. Są one również uwzględniane w corocznym sprawozdaniu Ministerstwa Rodziny i Polityki Społecznej z realizacji </w:t>
      </w:r>
      <w:r w:rsidR="005844E1">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rajowego programu przeciwdziałania przemocy w rodzinie. Dane te nie są jednak </w:t>
      </w:r>
      <w:proofErr w:type="spellStart"/>
      <w:r w:rsidR="00A42EBE" w:rsidRPr="003B089F">
        <w:rPr>
          <w:rFonts w:ascii="Times New Roman" w:hAnsi="Times New Roman" w:cs="Times New Roman"/>
          <w:color w:val="000000" w:themeColor="text1"/>
          <w:sz w:val="24"/>
          <w:szCs w:val="24"/>
          <w:lang w:val="pl-PL"/>
        </w:rPr>
        <w:t>dezagregowane</w:t>
      </w:r>
      <w:proofErr w:type="spellEnd"/>
      <w:r w:rsidR="00A42EB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według </w:t>
      </w:r>
      <w:r w:rsidR="001805E4">
        <w:rPr>
          <w:rFonts w:ascii="Times New Roman" w:hAnsi="Times New Roman" w:cs="Times New Roman"/>
          <w:color w:val="000000" w:themeColor="text1"/>
          <w:sz w:val="24"/>
          <w:szCs w:val="24"/>
          <w:lang w:val="pl-PL"/>
        </w:rPr>
        <w:t>relacji</w:t>
      </w:r>
      <w:r w:rsidR="00A42EB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między </w:t>
      </w:r>
      <w:r w:rsidR="00A42EBE" w:rsidRPr="003B089F">
        <w:rPr>
          <w:rFonts w:ascii="Times New Roman" w:hAnsi="Times New Roman" w:cs="Times New Roman"/>
          <w:color w:val="000000" w:themeColor="text1"/>
          <w:sz w:val="24"/>
          <w:szCs w:val="24"/>
          <w:lang w:val="pl-PL"/>
        </w:rPr>
        <w:t xml:space="preserve">sprawcą </w:t>
      </w:r>
      <w:r w:rsidR="00B517C8" w:rsidRPr="003B089F">
        <w:rPr>
          <w:rFonts w:ascii="Times New Roman" w:hAnsi="Times New Roman" w:cs="Times New Roman"/>
          <w:color w:val="000000" w:themeColor="text1"/>
          <w:sz w:val="24"/>
          <w:szCs w:val="24"/>
          <w:lang w:val="pl-PL"/>
        </w:rPr>
        <w:t>a ofiarą. Ponadto</w:t>
      </w:r>
      <w:r w:rsidR="00A42EB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nie </w:t>
      </w:r>
      <w:r w:rsidR="00A42EBE" w:rsidRPr="003B089F">
        <w:rPr>
          <w:rFonts w:ascii="Times New Roman" w:hAnsi="Times New Roman" w:cs="Times New Roman"/>
          <w:color w:val="000000" w:themeColor="text1"/>
          <w:sz w:val="24"/>
          <w:szCs w:val="24"/>
          <w:lang w:val="pl-PL"/>
        </w:rPr>
        <w:t xml:space="preserve">dostarczają </w:t>
      </w:r>
      <w:r w:rsidR="00B517C8" w:rsidRPr="003B089F">
        <w:rPr>
          <w:rFonts w:ascii="Times New Roman" w:hAnsi="Times New Roman" w:cs="Times New Roman"/>
          <w:color w:val="000000" w:themeColor="text1"/>
          <w:sz w:val="24"/>
          <w:szCs w:val="24"/>
          <w:lang w:val="pl-PL"/>
        </w:rPr>
        <w:t xml:space="preserve">one innych istotnych informacji </w:t>
      </w:r>
      <w:r w:rsidR="00CF5D7E">
        <w:rPr>
          <w:rFonts w:ascii="Times New Roman" w:hAnsi="Times New Roman" w:cs="Times New Roman"/>
          <w:color w:val="000000" w:themeColor="text1"/>
          <w:sz w:val="24"/>
          <w:szCs w:val="24"/>
          <w:lang w:val="pl-PL"/>
        </w:rPr>
        <w:t>dotyczących</w:t>
      </w:r>
      <w:r w:rsidR="005844E1">
        <w:rPr>
          <w:rFonts w:ascii="Times New Roman" w:hAnsi="Times New Roman" w:cs="Times New Roman"/>
          <w:color w:val="000000" w:themeColor="text1"/>
          <w:sz w:val="24"/>
          <w:szCs w:val="24"/>
          <w:lang w:val="pl-PL"/>
        </w:rPr>
        <w:t xml:space="preserve"> przypadków</w:t>
      </w:r>
      <w:r w:rsidR="00B517C8" w:rsidRPr="003B089F">
        <w:rPr>
          <w:rFonts w:ascii="Times New Roman" w:hAnsi="Times New Roman" w:cs="Times New Roman"/>
          <w:color w:val="000000" w:themeColor="text1"/>
          <w:sz w:val="24"/>
          <w:szCs w:val="24"/>
          <w:lang w:val="pl-PL"/>
        </w:rPr>
        <w:t xml:space="preserve">, gdy ofiarą </w:t>
      </w:r>
      <w:r w:rsidR="005844E1">
        <w:rPr>
          <w:rFonts w:ascii="Times New Roman" w:hAnsi="Times New Roman" w:cs="Times New Roman"/>
          <w:color w:val="000000" w:themeColor="text1"/>
          <w:sz w:val="24"/>
          <w:szCs w:val="24"/>
          <w:lang w:val="pl-PL"/>
        </w:rPr>
        <w:t xml:space="preserve">przemocy </w:t>
      </w:r>
      <w:r w:rsidR="00B517C8" w:rsidRPr="003B089F">
        <w:rPr>
          <w:rFonts w:ascii="Times New Roman" w:hAnsi="Times New Roman" w:cs="Times New Roman"/>
          <w:color w:val="000000" w:themeColor="text1"/>
          <w:sz w:val="24"/>
          <w:szCs w:val="24"/>
          <w:lang w:val="pl-PL"/>
        </w:rPr>
        <w:t xml:space="preserve">jest kobieta. W związku z tym nie jest możliwe uzyskanie danych </w:t>
      </w:r>
      <w:r w:rsidR="006375F9">
        <w:rPr>
          <w:rFonts w:ascii="Times New Roman" w:hAnsi="Times New Roman" w:cs="Times New Roman"/>
          <w:color w:val="000000" w:themeColor="text1"/>
          <w:sz w:val="24"/>
          <w:szCs w:val="24"/>
          <w:lang w:val="pl-PL"/>
        </w:rPr>
        <w:t xml:space="preserve">dotyczących </w:t>
      </w:r>
      <w:r w:rsidR="00CF5D7E">
        <w:rPr>
          <w:rFonts w:ascii="Times New Roman" w:hAnsi="Times New Roman" w:cs="Times New Roman"/>
          <w:color w:val="000000" w:themeColor="text1"/>
          <w:sz w:val="24"/>
          <w:szCs w:val="24"/>
          <w:lang w:val="pl-PL"/>
        </w:rPr>
        <w:t xml:space="preserve">przypadków specyficznych form </w:t>
      </w:r>
      <w:r w:rsidR="00B517C8" w:rsidRPr="003B089F">
        <w:rPr>
          <w:rFonts w:ascii="Times New Roman" w:hAnsi="Times New Roman" w:cs="Times New Roman"/>
          <w:color w:val="000000" w:themeColor="text1"/>
          <w:sz w:val="24"/>
          <w:szCs w:val="24"/>
          <w:lang w:val="pl-PL"/>
        </w:rPr>
        <w:t xml:space="preserve">przemocy domowej wobec kobiet, takich jak przemoc </w:t>
      </w:r>
      <w:r w:rsidR="00A42EBE" w:rsidRPr="003B089F">
        <w:rPr>
          <w:rFonts w:ascii="Times New Roman" w:hAnsi="Times New Roman" w:cs="Times New Roman"/>
          <w:color w:val="000000" w:themeColor="text1"/>
          <w:sz w:val="24"/>
          <w:szCs w:val="24"/>
          <w:lang w:val="pl-PL"/>
        </w:rPr>
        <w:t>między</w:t>
      </w:r>
      <w:r w:rsidR="00B517C8" w:rsidRPr="003B089F">
        <w:rPr>
          <w:rFonts w:ascii="Times New Roman" w:hAnsi="Times New Roman" w:cs="Times New Roman"/>
          <w:color w:val="000000" w:themeColor="text1"/>
          <w:sz w:val="24"/>
          <w:szCs w:val="24"/>
          <w:lang w:val="pl-PL"/>
        </w:rPr>
        <w:t xml:space="preserve"> partnera</w:t>
      </w:r>
      <w:r w:rsidR="00A42EBE" w:rsidRPr="003B089F">
        <w:rPr>
          <w:rFonts w:ascii="Times New Roman" w:hAnsi="Times New Roman" w:cs="Times New Roman"/>
          <w:color w:val="000000" w:themeColor="text1"/>
          <w:sz w:val="24"/>
          <w:szCs w:val="24"/>
          <w:lang w:val="pl-PL"/>
        </w:rPr>
        <w:t>mi</w:t>
      </w:r>
      <w:r w:rsidR="00B517C8" w:rsidRPr="003B089F">
        <w:rPr>
          <w:rFonts w:ascii="Times New Roman" w:hAnsi="Times New Roman" w:cs="Times New Roman"/>
          <w:color w:val="000000" w:themeColor="text1"/>
          <w:sz w:val="24"/>
          <w:szCs w:val="24"/>
          <w:lang w:val="pl-PL"/>
        </w:rPr>
        <w:t>. Ponadto</w:t>
      </w:r>
      <w:r w:rsidR="00A42EB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brak</w:t>
      </w:r>
      <w:r w:rsidR="005844E1">
        <w:rPr>
          <w:rFonts w:ascii="Times New Roman" w:hAnsi="Times New Roman" w:cs="Times New Roman"/>
          <w:color w:val="000000" w:themeColor="text1"/>
          <w:sz w:val="24"/>
          <w:szCs w:val="24"/>
          <w:lang w:val="pl-PL"/>
        </w:rPr>
        <w:t>uje</w:t>
      </w:r>
      <w:r w:rsidR="00A42EB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informacji </w:t>
      </w:r>
      <w:r w:rsidR="006375F9">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liczby zgłoszonych przypadków przemocy innej niż przemoc domowa, taki</w:t>
      </w:r>
      <w:r w:rsidR="003300BA">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jak </w:t>
      </w:r>
      <w:r w:rsidR="004E5957">
        <w:rPr>
          <w:rFonts w:ascii="Times New Roman" w:hAnsi="Times New Roman" w:cs="Times New Roman"/>
          <w:color w:val="000000" w:themeColor="text1"/>
          <w:sz w:val="24"/>
          <w:szCs w:val="24"/>
          <w:lang w:val="pl-PL"/>
        </w:rPr>
        <w:t>gwałt</w:t>
      </w:r>
      <w:r w:rsidR="00B517C8"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 seksualna</w:t>
      </w:r>
      <w:r w:rsidR="00B517C8" w:rsidRPr="003B089F">
        <w:rPr>
          <w:rFonts w:ascii="Times New Roman" w:hAnsi="Times New Roman" w:cs="Times New Roman"/>
          <w:color w:val="000000" w:themeColor="text1"/>
          <w:sz w:val="24"/>
          <w:szCs w:val="24"/>
          <w:lang w:val="pl-PL"/>
        </w:rPr>
        <w:t xml:space="preserve">, </w:t>
      </w:r>
      <w:r w:rsidR="00A42EBE" w:rsidRPr="003B089F">
        <w:rPr>
          <w:rFonts w:ascii="Times New Roman" w:hAnsi="Times New Roman" w:cs="Times New Roman"/>
          <w:color w:val="000000" w:themeColor="text1"/>
          <w:sz w:val="24"/>
          <w:szCs w:val="24"/>
          <w:lang w:val="pl-PL"/>
        </w:rPr>
        <w:t>nękanie</w:t>
      </w:r>
      <w:r w:rsidR="00B517C8" w:rsidRPr="003B089F">
        <w:rPr>
          <w:rFonts w:ascii="Times New Roman" w:hAnsi="Times New Roman" w:cs="Times New Roman"/>
          <w:color w:val="000000" w:themeColor="text1"/>
          <w:sz w:val="24"/>
          <w:szCs w:val="24"/>
          <w:lang w:val="pl-PL"/>
        </w:rPr>
        <w:t xml:space="preserve"> itp. Dane takie są jednak dostępne na wniosek </w:t>
      </w:r>
      <w:r w:rsidR="00A42EBE" w:rsidRPr="003B089F">
        <w:rPr>
          <w:rFonts w:ascii="Times New Roman" w:hAnsi="Times New Roman" w:cs="Times New Roman"/>
          <w:color w:val="000000" w:themeColor="text1"/>
          <w:sz w:val="24"/>
          <w:szCs w:val="24"/>
          <w:lang w:val="pl-PL"/>
        </w:rPr>
        <w:t xml:space="preserve">składany do </w:t>
      </w:r>
      <w:r w:rsidR="00B517C8" w:rsidRPr="003B089F">
        <w:rPr>
          <w:rFonts w:ascii="Times New Roman" w:hAnsi="Times New Roman" w:cs="Times New Roman"/>
          <w:color w:val="000000" w:themeColor="text1"/>
          <w:sz w:val="24"/>
          <w:szCs w:val="24"/>
          <w:lang w:val="pl-PL"/>
        </w:rPr>
        <w:t>Biura Komendanta Głównego Policji</w:t>
      </w:r>
      <w:r w:rsidR="00A42EBE" w:rsidRPr="003B089F">
        <w:rPr>
          <w:rStyle w:val="Odwoanieprzypisudolnego"/>
          <w:rFonts w:ascii="Times New Roman" w:hAnsi="Times New Roman" w:cs="Times New Roman"/>
          <w:color w:val="000000" w:themeColor="text1"/>
          <w:sz w:val="24"/>
          <w:szCs w:val="24"/>
          <w:lang w:val="pl-PL"/>
        </w:rPr>
        <w:footnoteReference w:id="44"/>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A42EBE" w:rsidP="00CF0E0C">
      <w:pPr>
        <w:pStyle w:val="Akapitzlist"/>
        <w:numPr>
          <w:ilvl w:val="0"/>
          <w:numId w:val="7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chodzi o </w:t>
      </w:r>
      <w:r w:rsidR="006A728A" w:rsidRPr="003B089F">
        <w:rPr>
          <w:rFonts w:ascii="Times New Roman" w:hAnsi="Times New Roman" w:cs="Times New Roman"/>
          <w:color w:val="000000" w:themeColor="text1"/>
          <w:sz w:val="24"/>
          <w:szCs w:val="24"/>
          <w:lang w:val="pl-PL"/>
        </w:rPr>
        <w:t>sądy</w:t>
      </w:r>
      <w:r w:rsidRPr="003B089F">
        <w:rPr>
          <w:rFonts w:ascii="Times New Roman" w:hAnsi="Times New Roman" w:cs="Times New Roman"/>
          <w:color w:val="000000" w:themeColor="text1"/>
          <w:sz w:val="24"/>
          <w:szCs w:val="24"/>
          <w:lang w:val="pl-PL"/>
        </w:rPr>
        <w:t xml:space="preserve">, to </w:t>
      </w:r>
      <w:r w:rsidR="00B517C8" w:rsidRPr="003B089F">
        <w:rPr>
          <w:rFonts w:ascii="Times New Roman" w:hAnsi="Times New Roman" w:cs="Times New Roman"/>
          <w:color w:val="000000" w:themeColor="text1"/>
          <w:sz w:val="24"/>
          <w:szCs w:val="24"/>
          <w:lang w:val="pl-PL"/>
        </w:rPr>
        <w:t xml:space="preserve">sądy rejonowe i okręgowe gromadzą dane dotyczące ściganych i skazanych. Są one klasyfikowane według rodzaju przestępstwa i rodzaju kary (grzywna, </w:t>
      </w:r>
      <w:r w:rsidR="00B70764" w:rsidRPr="003B089F">
        <w:rPr>
          <w:rFonts w:ascii="Times New Roman" w:hAnsi="Times New Roman" w:cs="Times New Roman"/>
          <w:color w:val="000000" w:themeColor="text1"/>
          <w:sz w:val="24"/>
          <w:szCs w:val="24"/>
          <w:lang w:val="pl-PL"/>
        </w:rPr>
        <w:t>pozbawienie wolności</w:t>
      </w:r>
      <w:r w:rsidR="00B517C8" w:rsidRPr="003B089F">
        <w:rPr>
          <w:rFonts w:ascii="Times New Roman" w:hAnsi="Times New Roman" w:cs="Times New Roman"/>
          <w:color w:val="000000" w:themeColor="text1"/>
          <w:sz w:val="24"/>
          <w:szCs w:val="24"/>
          <w:lang w:val="pl-PL"/>
        </w:rPr>
        <w:t xml:space="preserve">, monitoring elektroniczny itp.). Niektóre dane dotyczące liczby ofiar i sprawców skazanych za przestępstwa są </w:t>
      </w:r>
      <w:proofErr w:type="spellStart"/>
      <w:r w:rsidR="00B517C8" w:rsidRPr="003B089F">
        <w:rPr>
          <w:rFonts w:ascii="Times New Roman" w:hAnsi="Times New Roman" w:cs="Times New Roman"/>
          <w:color w:val="000000" w:themeColor="text1"/>
          <w:sz w:val="24"/>
          <w:szCs w:val="24"/>
          <w:lang w:val="pl-PL"/>
        </w:rPr>
        <w:t>dezagregowane</w:t>
      </w:r>
      <w:proofErr w:type="spellEnd"/>
      <w:r w:rsidR="00B517C8" w:rsidRPr="003B089F">
        <w:rPr>
          <w:rFonts w:ascii="Times New Roman" w:hAnsi="Times New Roman" w:cs="Times New Roman"/>
          <w:color w:val="000000" w:themeColor="text1"/>
          <w:sz w:val="24"/>
          <w:szCs w:val="24"/>
          <w:lang w:val="pl-PL"/>
        </w:rPr>
        <w:t xml:space="preserve"> według płci. Dane te są podawane do wiadomości publicznej, w szczególności </w:t>
      </w:r>
      <w:r w:rsidR="00B70764" w:rsidRPr="003B089F">
        <w:rPr>
          <w:rFonts w:ascii="Times New Roman" w:hAnsi="Times New Roman" w:cs="Times New Roman"/>
          <w:color w:val="000000" w:themeColor="text1"/>
          <w:sz w:val="24"/>
          <w:szCs w:val="24"/>
          <w:lang w:val="pl-PL"/>
        </w:rPr>
        <w:t>dane</w:t>
      </w:r>
      <w:r w:rsidR="00B517C8" w:rsidRPr="003B089F">
        <w:rPr>
          <w:rFonts w:ascii="Times New Roman" w:hAnsi="Times New Roman" w:cs="Times New Roman"/>
          <w:color w:val="000000" w:themeColor="text1"/>
          <w:sz w:val="24"/>
          <w:szCs w:val="24"/>
          <w:lang w:val="pl-PL"/>
        </w:rPr>
        <w:t xml:space="preserve"> dotyczące przemoc</w:t>
      </w:r>
      <w:r w:rsidR="00BF7269">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domow</w:t>
      </w:r>
      <w:r w:rsidR="00BF7269">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lub </w:t>
      </w:r>
      <w:r w:rsidR="00CF5D7E">
        <w:rPr>
          <w:rFonts w:ascii="Times New Roman" w:hAnsi="Times New Roman" w:cs="Times New Roman"/>
          <w:color w:val="000000" w:themeColor="text1"/>
          <w:sz w:val="24"/>
          <w:szCs w:val="24"/>
          <w:lang w:val="pl-PL"/>
        </w:rPr>
        <w:t xml:space="preserve">są </w:t>
      </w:r>
      <w:r w:rsidR="00B517C8" w:rsidRPr="003B089F">
        <w:rPr>
          <w:rFonts w:ascii="Times New Roman" w:hAnsi="Times New Roman" w:cs="Times New Roman"/>
          <w:color w:val="000000" w:themeColor="text1"/>
          <w:sz w:val="24"/>
          <w:szCs w:val="24"/>
          <w:lang w:val="pl-PL"/>
        </w:rPr>
        <w:t xml:space="preserve">udostępniane na wniosek. Od 2011 r. dane sądowe mogą być wykorzystywane do monitorowania niektórych przestępstw popełnionych wobec osób bliskich. </w:t>
      </w:r>
      <w:r w:rsidR="00B70764"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ędziowie mogą </w:t>
      </w:r>
      <w:r w:rsidR="00B70764" w:rsidRPr="003B089F">
        <w:rPr>
          <w:rFonts w:ascii="Times New Roman" w:hAnsi="Times New Roman" w:cs="Times New Roman"/>
          <w:color w:val="000000" w:themeColor="text1"/>
          <w:sz w:val="24"/>
          <w:szCs w:val="24"/>
          <w:lang w:val="pl-PL"/>
        </w:rPr>
        <w:t xml:space="preserve">bowiem </w:t>
      </w:r>
      <w:r w:rsidR="00B517C8" w:rsidRPr="003B089F">
        <w:rPr>
          <w:rFonts w:ascii="Times New Roman" w:hAnsi="Times New Roman" w:cs="Times New Roman"/>
          <w:color w:val="000000" w:themeColor="text1"/>
          <w:sz w:val="24"/>
          <w:szCs w:val="24"/>
          <w:lang w:val="pl-PL"/>
        </w:rPr>
        <w:t>odnotować t</w:t>
      </w:r>
      <w:r w:rsidR="00B70764" w:rsidRPr="003B089F">
        <w:rPr>
          <w:rFonts w:ascii="Times New Roman" w:hAnsi="Times New Roman" w:cs="Times New Roman"/>
          <w:color w:val="000000" w:themeColor="text1"/>
          <w:sz w:val="24"/>
          <w:szCs w:val="24"/>
          <w:lang w:val="pl-PL"/>
        </w:rPr>
        <w:t>aką</w:t>
      </w:r>
      <w:r w:rsidR="00B517C8" w:rsidRPr="003B089F">
        <w:rPr>
          <w:rFonts w:ascii="Times New Roman" w:hAnsi="Times New Roman" w:cs="Times New Roman"/>
          <w:color w:val="000000" w:themeColor="text1"/>
          <w:sz w:val="24"/>
          <w:szCs w:val="24"/>
          <w:lang w:val="pl-PL"/>
        </w:rPr>
        <w:t xml:space="preserve"> klasyfikację w wyroku lub w sprawozdaniu statystycznym. Chociaż </w:t>
      </w:r>
      <w:r w:rsidR="00B70764" w:rsidRPr="003B089F">
        <w:rPr>
          <w:rFonts w:ascii="Times New Roman" w:hAnsi="Times New Roman" w:cs="Times New Roman"/>
          <w:color w:val="000000" w:themeColor="text1"/>
          <w:sz w:val="24"/>
          <w:szCs w:val="24"/>
          <w:lang w:val="pl-PL"/>
        </w:rPr>
        <w:t>klasyfik</w:t>
      </w:r>
      <w:r w:rsidR="00B80894">
        <w:rPr>
          <w:rFonts w:ascii="Times New Roman" w:hAnsi="Times New Roman" w:cs="Times New Roman"/>
          <w:color w:val="000000" w:themeColor="text1"/>
          <w:sz w:val="24"/>
          <w:szCs w:val="24"/>
          <w:lang w:val="pl-PL"/>
        </w:rPr>
        <w:t>owanie</w:t>
      </w:r>
      <w:r w:rsidR="00B70764" w:rsidRPr="003B089F">
        <w:rPr>
          <w:rFonts w:ascii="Times New Roman" w:hAnsi="Times New Roman" w:cs="Times New Roman"/>
          <w:color w:val="000000" w:themeColor="text1"/>
          <w:sz w:val="24"/>
          <w:szCs w:val="24"/>
          <w:lang w:val="pl-PL"/>
        </w:rPr>
        <w:t xml:space="preserve"> </w:t>
      </w:r>
      <w:r w:rsidR="003300BA">
        <w:rPr>
          <w:rFonts w:ascii="Times New Roman" w:hAnsi="Times New Roman" w:cs="Times New Roman"/>
          <w:color w:val="000000" w:themeColor="text1"/>
          <w:sz w:val="24"/>
          <w:szCs w:val="24"/>
          <w:lang w:val="pl-PL"/>
        </w:rPr>
        <w:t xml:space="preserve">takie </w:t>
      </w:r>
      <w:r w:rsidR="00B517C8" w:rsidRPr="003B089F">
        <w:rPr>
          <w:rFonts w:ascii="Times New Roman" w:hAnsi="Times New Roman" w:cs="Times New Roman"/>
          <w:color w:val="000000" w:themeColor="text1"/>
          <w:sz w:val="24"/>
          <w:szCs w:val="24"/>
          <w:lang w:val="pl-PL"/>
        </w:rPr>
        <w:t>nie jest obowiązkow</w:t>
      </w:r>
      <w:r w:rsidR="00B70764"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B80894">
        <w:rPr>
          <w:rFonts w:ascii="Times New Roman" w:hAnsi="Times New Roman" w:cs="Times New Roman"/>
          <w:color w:val="000000" w:themeColor="text1"/>
          <w:sz w:val="24"/>
          <w:szCs w:val="24"/>
          <w:lang w:val="pl-PL"/>
        </w:rPr>
        <w:t>zauważono</w:t>
      </w:r>
      <w:r w:rsidR="00B517C8" w:rsidRPr="003B089F">
        <w:rPr>
          <w:rFonts w:ascii="Times New Roman" w:hAnsi="Times New Roman" w:cs="Times New Roman"/>
          <w:color w:val="000000" w:themeColor="text1"/>
          <w:sz w:val="24"/>
          <w:szCs w:val="24"/>
          <w:lang w:val="pl-PL"/>
        </w:rPr>
        <w:t>, że sędziowie coraz częściej j</w:t>
      </w:r>
      <w:r w:rsidR="00B80894">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stosują</w:t>
      </w:r>
      <w:r w:rsidR="00B70764" w:rsidRPr="003B089F">
        <w:rPr>
          <w:rStyle w:val="Odwoanieprzypisudolnego"/>
          <w:rFonts w:ascii="Times New Roman" w:hAnsi="Times New Roman" w:cs="Times New Roman"/>
          <w:color w:val="000000" w:themeColor="text1"/>
          <w:sz w:val="24"/>
          <w:szCs w:val="24"/>
          <w:lang w:val="pl-PL"/>
        </w:rPr>
        <w:footnoteReference w:id="45"/>
      </w:r>
      <w:r w:rsidR="00B517C8" w:rsidRPr="003B089F">
        <w:rPr>
          <w:rFonts w:ascii="Times New Roman" w:hAnsi="Times New Roman" w:cs="Times New Roman"/>
          <w:color w:val="000000" w:themeColor="text1"/>
          <w:sz w:val="24"/>
          <w:szCs w:val="24"/>
          <w:lang w:val="pl-PL"/>
        </w:rPr>
        <w:t xml:space="preserve">. Niemniej jednak żadne dane sądowe nie są </w:t>
      </w:r>
      <w:proofErr w:type="spellStart"/>
      <w:r w:rsidR="00B517C8" w:rsidRPr="003B089F">
        <w:rPr>
          <w:rFonts w:ascii="Times New Roman" w:hAnsi="Times New Roman" w:cs="Times New Roman"/>
          <w:color w:val="000000" w:themeColor="text1"/>
          <w:sz w:val="24"/>
          <w:szCs w:val="24"/>
          <w:lang w:val="pl-PL"/>
        </w:rPr>
        <w:t>dezagregowane</w:t>
      </w:r>
      <w:proofErr w:type="spellEnd"/>
      <w:r w:rsidR="00B517C8" w:rsidRPr="003B089F">
        <w:rPr>
          <w:rFonts w:ascii="Times New Roman" w:hAnsi="Times New Roman" w:cs="Times New Roman"/>
          <w:color w:val="000000" w:themeColor="text1"/>
          <w:sz w:val="24"/>
          <w:szCs w:val="24"/>
          <w:lang w:val="pl-PL"/>
        </w:rPr>
        <w:t xml:space="preserve"> według rodzaju </w:t>
      </w:r>
      <w:r w:rsidR="00B517C8" w:rsidRPr="003B089F">
        <w:rPr>
          <w:rFonts w:ascii="Times New Roman" w:hAnsi="Times New Roman" w:cs="Times New Roman"/>
          <w:color w:val="000000" w:themeColor="text1"/>
          <w:sz w:val="24"/>
          <w:szCs w:val="24"/>
          <w:lang w:val="pl-PL"/>
        </w:rPr>
        <w:lastRenderedPageBreak/>
        <w:t>przemocy lub</w:t>
      </w:r>
      <w:r w:rsidR="001805E4">
        <w:rPr>
          <w:rFonts w:ascii="Times New Roman" w:hAnsi="Times New Roman" w:cs="Times New Roman"/>
          <w:color w:val="000000" w:themeColor="text1"/>
          <w:sz w:val="24"/>
          <w:szCs w:val="24"/>
          <w:lang w:val="pl-PL"/>
        </w:rPr>
        <w:t xml:space="preserve"> relacji</w:t>
      </w:r>
      <w:r w:rsidR="00B70764"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między ofiarą a sprawcą, co ukrywa </w:t>
      </w:r>
      <w:r w:rsidR="00B70764" w:rsidRPr="003B089F">
        <w:rPr>
          <w:rFonts w:ascii="Times New Roman" w:hAnsi="Times New Roman" w:cs="Times New Roman"/>
          <w:color w:val="000000" w:themeColor="text1"/>
          <w:sz w:val="24"/>
          <w:szCs w:val="24"/>
          <w:lang w:val="pl-PL"/>
        </w:rPr>
        <w:t>skalę</w:t>
      </w:r>
      <w:r w:rsidR="00B517C8" w:rsidRPr="003B089F">
        <w:rPr>
          <w:rFonts w:ascii="Times New Roman" w:hAnsi="Times New Roman" w:cs="Times New Roman"/>
          <w:color w:val="000000" w:themeColor="text1"/>
          <w:sz w:val="24"/>
          <w:szCs w:val="24"/>
          <w:lang w:val="pl-PL"/>
        </w:rPr>
        <w:t xml:space="preserve"> przemocy wobec kobiet ze strony partnerów lub innych form wiktymizacji kobiet. GREVIO zauważa również brak danych </w:t>
      </w:r>
      <w:r w:rsidR="00B70764" w:rsidRPr="003B089F">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środków ochron</w:t>
      </w:r>
      <w:r w:rsidR="00B70764" w:rsidRPr="003B089F">
        <w:rPr>
          <w:rFonts w:ascii="Times New Roman" w:hAnsi="Times New Roman" w:cs="Times New Roman"/>
          <w:color w:val="000000" w:themeColor="text1"/>
          <w:sz w:val="24"/>
          <w:szCs w:val="24"/>
          <w:lang w:val="pl-PL"/>
        </w:rPr>
        <w:t>n</w:t>
      </w:r>
      <w:r w:rsidR="00B517C8" w:rsidRPr="003B089F">
        <w:rPr>
          <w:rFonts w:ascii="Times New Roman" w:hAnsi="Times New Roman" w:cs="Times New Roman"/>
          <w:color w:val="000000" w:themeColor="text1"/>
          <w:sz w:val="24"/>
          <w:szCs w:val="24"/>
          <w:lang w:val="pl-PL"/>
        </w:rPr>
        <w:t>y</w:t>
      </w:r>
      <w:r w:rsidR="00B70764" w:rsidRPr="003B089F">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w tym nakazów ochron</w:t>
      </w:r>
      <w:r w:rsidR="00F649A5">
        <w:rPr>
          <w:rFonts w:ascii="Times New Roman" w:hAnsi="Times New Roman" w:cs="Times New Roman"/>
          <w:color w:val="000000" w:themeColor="text1"/>
          <w:sz w:val="24"/>
          <w:szCs w:val="24"/>
          <w:lang w:val="pl-PL"/>
        </w:rPr>
        <w:t>n</w:t>
      </w:r>
      <w:r w:rsidR="00B517C8" w:rsidRPr="003B089F">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o które wnioskuje i które wydaje prokuratura, a także sądy cywilne i karne. Dostępne dane nie są </w:t>
      </w:r>
      <w:proofErr w:type="spellStart"/>
      <w:r w:rsidR="00CF5D7E">
        <w:rPr>
          <w:rFonts w:ascii="Times New Roman" w:hAnsi="Times New Roman" w:cs="Times New Roman"/>
          <w:color w:val="000000" w:themeColor="text1"/>
          <w:sz w:val="24"/>
          <w:szCs w:val="24"/>
          <w:lang w:val="pl-PL"/>
        </w:rPr>
        <w:t>z</w:t>
      </w:r>
      <w:r w:rsidR="00B70764" w:rsidRPr="003B089F">
        <w:rPr>
          <w:rFonts w:ascii="Times New Roman" w:hAnsi="Times New Roman" w:cs="Times New Roman"/>
          <w:color w:val="000000" w:themeColor="text1"/>
          <w:sz w:val="24"/>
          <w:szCs w:val="24"/>
          <w:lang w:val="pl-PL"/>
        </w:rPr>
        <w:t>dezagregowane</w:t>
      </w:r>
      <w:proofErr w:type="spellEnd"/>
      <w:r w:rsidR="00B70764"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według kategorii i nie dostarczają informacji </w:t>
      </w:r>
      <w:r w:rsidR="006375F9">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naruszeń środków ochronnych, ani </w:t>
      </w:r>
      <w:r w:rsidR="006375F9">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sankcji nałożonych w </w:t>
      </w:r>
      <w:r w:rsidR="00570076" w:rsidRPr="003B089F">
        <w:rPr>
          <w:rFonts w:ascii="Times New Roman" w:hAnsi="Times New Roman" w:cs="Times New Roman"/>
          <w:color w:val="000000" w:themeColor="text1"/>
          <w:sz w:val="24"/>
          <w:szCs w:val="24"/>
          <w:lang w:val="pl-PL"/>
        </w:rPr>
        <w:t xml:space="preserve">związku z takimi </w:t>
      </w:r>
      <w:r w:rsidR="00B517C8" w:rsidRPr="003B089F">
        <w:rPr>
          <w:rFonts w:ascii="Times New Roman" w:hAnsi="Times New Roman" w:cs="Times New Roman"/>
          <w:color w:val="000000" w:themeColor="text1"/>
          <w:sz w:val="24"/>
          <w:szCs w:val="24"/>
          <w:lang w:val="pl-PL"/>
        </w:rPr>
        <w:t>narusze</w:t>
      </w:r>
      <w:r w:rsidR="00570076" w:rsidRPr="003B089F">
        <w:rPr>
          <w:rFonts w:ascii="Times New Roman" w:hAnsi="Times New Roman" w:cs="Times New Roman"/>
          <w:color w:val="000000" w:themeColor="text1"/>
          <w:sz w:val="24"/>
          <w:szCs w:val="24"/>
          <w:lang w:val="pl-PL"/>
        </w:rPr>
        <w:t>niami</w:t>
      </w:r>
      <w:r w:rsidR="00B517C8" w:rsidRPr="003B089F">
        <w:rPr>
          <w:rFonts w:ascii="Times New Roman" w:hAnsi="Times New Roman" w:cs="Times New Roman"/>
          <w:color w:val="000000" w:themeColor="text1"/>
          <w:sz w:val="24"/>
          <w:szCs w:val="24"/>
          <w:lang w:val="pl-PL"/>
        </w:rPr>
        <w:t>. Wreszcie</w:t>
      </w:r>
      <w:r w:rsidR="00570076"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GREVIO zauważa, że różnice między systemami gromadzenia danych przez </w:t>
      </w:r>
      <w:r w:rsidR="00570076"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olicję </w:t>
      </w:r>
      <w:r w:rsidR="00B80894">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w:t>
      </w:r>
      <w:r w:rsidR="00570076" w:rsidRPr="003B089F">
        <w:rPr>
          <w:rFonts w:ascii="Times New Roman" w:hAnsi="Times New Roman" w:cs="Times New Roman"/>
          <w:color w:val="000000" w:themeColor="text1"/>
          <w:sz w:val="24"/>
          <w:szCs w:val="24"/>
          <w:lang w:val="pl-PL"/>
        </w:rPr>
        <w:t>wymiar sprawiedliwości</w:t>
      </w:r>
      <w:r w:rsidR="00B517C8" w:rsidRPr="003B089F">
        <w:rPr>
          <w:rFonts w:ascii="Times New Roman" w:hAnsi="Times New Roman" w:cs="Times New Roman"/>
          <w:color w:val="000000" w:themeColor="text1"/>
          <w:sz w:val="24"/>
          <w:szCs w:val="24"/>
          <w:lang w:val="pl-PL"/>
        </w:rPr>
        <w:t xml:space="preserve">, jak również brak </w:t>
      </w:r>
      <w:proofErr w:type="spellStart"/>
      <w:r w:rsidR="00B517C8" w:rsidRPr="003B089F">
        <w:rPr>
          <w:rFonts w:ascii="Times New Roman" w:hAnsi="Times New Roman" w:cs="Times New Roman"/>
          <w:color w:val="000000" w:themeColor="text1"/>
          <w:sz w:val="24"/>
          <w:szCs w:val="24"/>
          <w:lang w:val="pl-PL"/>
        </w:rPr>
        <w:t>dezagregacji</w:t>
      </w:r>
      <w:proofErr w:type="spellEnd"/>
      <w:r w:rsidR="00B517C8" w:rsidRPr="003B089F">
        <w:rPr>
          <w:rFonts w:ascii="Times New Roman" w:hAnsi="Times New Roman" w:cs="Times New Roman"/>
          <w:color w:val="000000" w:themeColor="text1"/>
          <w:sz w:val="24"/>
          <w:szCs w:val="24"/>
          <w:lang w:val="pl-PL"/>
        </w:rPr>
        <w:t xml:space="preserve"> danych, uniemożliwiają monitorowanie spraw na różnych etapach postępowania karnego.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71"/>
        </w:numPr>
        <w:ind w:left="0" w:firstLine="0"/>
        <w:rPr>
          <w:rFonts w:ascii="Times New Roman" w:hAnsi="Times New Roman" w:cs="Times New Roman"/>
          <w:color w:val="000000" w:themeColor="text1"/>
          <w:sz w:val="24"/>
          <w:szCs w:val="24"/>
          <w:lang w:val="pl-PL"/>
        </w:rPr>
      </w:pPr>
      <w:bookmarkStart w:id="79" w:name="_Toc89180406"/>
      <w:bookmarkStart w:id="80" w:name="_Toc89182232"/>
      <w:r w:rsidRPr="003B089F">
        <w:rPr>
          <w:rFonts w:ascii="Times New Roman" w:hAnsi="Times New Roman" w:cs="Times New Roman"/>
          <w:color w:val="000000" w:themeColor="text1"/>
          <w:sz w:val="24"/>
          <w:szCs w:val="24"/>
          <w:lang w:val="pl-PL"/>
        </w:rPr>
        <w:t>GREVIO zdecydowanie zachęca polskie władze</w:t>
      </w:r>
      <w:r w:rsidR="004C3FB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570076" w:rsidRPr="003B089F">
        <w:rPr>
          <w:rFonts w:ascii="Times New Roman" w:hAnsi="Times New Roman" w:cs="Times New Roman"/>
          <w:color w:val="000000" w:themeColor="text1"/>
          <w:sz w:val="24"/>
          <w:szCs w:val="24"/>
          <w:lang w:val="pl-PL"/>
        </w:rPr>
        <w:t xml:space="preserve">by rozszerzyły </w:t>
      </w:r>
      <w:r w:rsidRPr="003B089F">
        <w:rPr>
          <w:rFonts w:ascii="Times New Roman" w:hAnsi="Times New Roman" w:cs="Times New Roman"/>
          <w:color w:val="000000" w:themeColor="text1"/>
          <w:sz w:val="24"/>
          <w:szCs w:val="24"/>
          <w:lang w:val="pl-PL"/>
        </w:rPr>
        <w:t xml:space="preserve">zakres danych </w:t>
      </w:r>
      <w:r w:rsidR="006A728A" w:rsidRPr="003B089F">
        <w:rPr>
          <w:rFonts w:ascii="Times New Roman" w:hAnsi="Times New Roman" w:cs="Times New Roman"/>
          <w:color w:val="000000" w:themeColor="text1"/>
          <w:sz w:val="24"/>
          <w:szCs w:val="24"/>
          <w:lang w:val="pl-PL"/>
        </w:rPr>
        <w:t>gromadzonych</w:t>
      </w:r>
      <w:r w:rsidRPr="003B089F">
        <w:rPr>
          <w:rFonts w:ascii="Times New Roman" w:hAnsi="Times New Roman" w:cs="Times New Roman"/>
          <w:color w:val="000000" w:themeColor="text1"/>
          <w:sz w:val="24"/>
          <w:szCs w:val="24"/>
          <w:lang w:val="pl-PL"/>
        </w:rPr>
        <w:t xml:space="preserve"> przez organy ścigania i </w:t>
      </w:r>
      <w:r w:rsidR="006A728A" w:rsidRPr="003B089F">
        <w:rPr>
          <w:rFonts w:ascii="Times New Roman" w:hAnsi="Times New Roman" w:cs="Times New Roman"/>
          <w:color w:val="000000" w:themeColor="text1"/>
          <w:sz w:val="24"/>
          <w:szCs w:val="24"/>
          <w:lang w:val="pl-PL"/>
        </w:rPr>
        <w:t>sądy</w:t>
      </w:r>
      <w:r w:rsidRPr="003B089F">
        <w:rPr>
          <w:rFonts w:ascii="Times New Roman" w:hAnsi="Times New Roman" w:cs="Times New Roman"/>
          <w:color w:val="000000" w:themeColor="text1"/>
          <w:sz w:val="24"/>
          <w:szCs w:val="24"/>
          <w:lang w:val="pl-PL"/>
        </w:rPr>
        <w:t xml:space="preserve">, tak by obejmowały one wszystkie formy przemocy wobec kobiet, oraz </w:t>
      </w:r>
      <w:r w:rsidR="00570076" w:rsidRPr="003B089F">
        <w:rPr>
          <w:rFonts w:ascii="Times New Roman" w:hAnsi="Times New Roman" w:cs="Times New Roman"/>
          <w:color w:val="000000" w:themeColor="text1"/>
          <w:sz w:val="24"/>
          <w:szCs w:val="24"/>
          <w:lang w:val="pl-PL"/>
        </w:rPr>
        <w:t>by zapewniły</w:t>
      </w:r>
      <w:r w:rsidRPr="003B089F">
        <w:rPr>
          <w:rFonts w:ascii="Times New Roman" w:hAnsi="Times New Roman" w:cs="Times New Roman"/>
          <w:color w:val="000000" w:themeColor="text1"/>
          <w:sz w:val="24"/>
          <w:szCs w:val="24"/>
          <w:lang w:val="pl-PL"/>
        </w:rPr>
        <w:t xml:space="preserve">, że dane te </w:t>
      </w:r>
      <w:r w:rsidR="00570076" w:rsidRPr="003B089F">
        <w:rPr>
          <w:rFonts w:ascii="Times New Roman" w:hAnsi="Times New Roman" w:cs="Times New Roman"/>
          <w:color w:val="000000" w:themeColor="text1"/>
          <w:sz w:val="24"/>
          <w:szCs w:val="24"/>
          <w:lang w:val="pl-PL"/>
        </w:rPr>
        <w:t xml:space="preserve">będą </w:t>
      </w:r>
      <w:proofErr w:type="spellStart"/>
      <w:r w:rsidRPr="003B089F">
        <w:rPr>
          <w:rFonts w:ascii="Times New Roman" w:hAnsi="Times New Roman" w:cs="Times New Roman"/>
          <w:color w:val="000000" w:themeColor="text1"/>
          <w:sz w:val="24"/>
          <w:szCs w:val="24"/>
          <w:lang w:val="pl-PL"/>
        </w:rPr>
        <w:t>dezagregowane</w:t>
      </w:r>
      <w:proofErr w:type="spellEnd"/>
      <w:r w:rsidRPr="003B089F">
        <w:rPr>
          <w:rFonts w:ascii="Times New Roman" w:hAnsi="Times New Roman" w:cs="Times New Roman"/>
          <w:color w:val="000000" w:themeColor="text1"/>
          <w:sz w:val="24"/>
          <w:szCs w:val="24"/>
          <w:lang w:val="pl-PL"/>
        </w:rPr>
        <w:t xml:space="preserve"> według płci, wieku i </w:t>
      </w:r>
      <w:r w:rsidR="001805E4">
        <w:rPr>
          <w:rFonts w:ascii="Times New Roman" w:hAnsi="Times New Roman" w:cs="Times New Roman"/>
          <w:color w:val="000000" w:themeColor="text1"/>
          <w:sz w:val="24"/>
          <w:szCs w:val="24"/>
          <w:lang w:val="pl-PL"/>
        </w:rPr>
        <w:t xml:space="preserve">relacji </w:t>
      </w:r>
      <w:r w:rsidRPr="003B089F">
        <w:rPr>
          <w:rFonts w:ascii="Times New Roman" w:hAnsi="Times New Roman" w:cs="Times New Roman"/>
          <w:color w:val="000000" w:themeColor="text1"/>
          <w:sz w:val="24"/>
          <w:szCs w:val="24"/>
          <w:lang w:val="pl-PL"/>
        </w:rPr>
        <w:t>między ofiarą a sprawcą. Ponadto, GREVIO zdecydowanie zachęca polskie władze</w:t>
      </w:r>
      <w:r w:rsidR="00B80894">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podję</w:t>
      </w:r>
      <w:r w:rsidR="00B80894">
        <w:rPr>
          <w:rFonts w:ascii="Times New Roman" w:hAnsi="Times New Roman" w:cs="Times New Roman"/>
          <w:color w:val="000000" w:themeColor="text1"/>
          <w:sz w:val="24"/>
          <w:szCs w:val="24"/>
          <w:lang w:val="pl-PL"/>
        </w:rPr>
        <w:t>ły kroki</w:t>
      </w:r>
      <w:r w:rsidRPr="003B089F">
        <w:rPr>
          <w:rFonts w:ascii="Times New Roman" w:hAnsi="Times New Roman" w:cs="Times New Roman"/>
          <w:color w:val="000000" w:themeColor="text1"/>
          <w:sz w:val="24"/>
          <w:szCs w:val="24"/>
          <w:lang w:val="pl-PL"/>
        </w:rPr>
        <w:t xml:space="preserve"> w celu zharmonizowania gromadzenia danych przez organy ścigania i </w:t>
      </w:r>
      <w:r w:rsidR="009D2888" w:rsidRPr="003B089F">
        <w:rPr>
          <w:rFonts w:ascii="Times New Roman" w:hAnsi="Times New Roman" w:cs="Times New Roman"/>
          <w:color w:val="000000" w:themeColor="text1"/>
          <w:sz w:val="24"/>
          <w:szCs w:val="24"/>
          <w:lang w:val="pl-PL"/>
        </w:rPr>
        <w:t>sądy</w:t>
      </w:r>
      <w:r w:rsidRPr="003B089F">
        <w:rPr>
          <w:rFonts w:ascii="Times New Roman" w:hAnsi="Times New Roman" w:cs="Times New Roman"/>
          <w:color w:val="000000" w:themeColor="text1"/>
          <w:sz w:val="24"/>
          <w:szCs w:val="24"/>
          <w:lang w:val="pl-PL"/>
        </w:rPr>
        <w:t>, tak aby możliwe było, między innymi, szacowanie wskaźnik</w:t>
      </w:r>
      <w:r w:rsidR="00CF5D7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0B2999" w:rsidRPr="003B089F">
        <w:rPr>
          <w:rFonts w:ascii="Times New Roman" w:hAnsi="Times New Roman" w:cs="Times New Roman"/>
          <w:color w:val="000000" w:themeColor="text1"/>
          <w:sz w:val="24"/>
          <w:szCs w:val="24"/>
          <w:lang w:val="pl-PL"/>
        </w:rPr>
        <w:t>umorzeń</w:t>
      </w:r>
      <w:r w:rsidRPr="003B089F">
        <w:rPr>
          <w:rFonts w:ascii="Times New Roman" w:hAnsi="Times New Roman" w:cs="Times New Roman"/>
          <w:i/>
          <w:color w:val="000000" w:themeColor="text1"/>
          <w:sz w:val="24"/>
          <w:szCs w:val="24"/>
          <w:lang w:val="pl-PL"/>
        </w:rPr>
        <w:t>.</w:t>
      </w:r>
      <w:bookmarkEnd w:id="79"/>
      <w:bookmarkEnd w:id="8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F44B31" w:rsidP="00CF0E0C">
      <w:pPr>
        <w:pStyle w:val="Akapitzlist"/>
        <w:numPr>
          <w:ilvl w:val="1"/>
          <w:numId w:val="72"/>
        </w:numPr>
        <w:ind w:left="2081"/>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Służby pomocy społecznej</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7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Ministerstwo Rodziny i Polityki Społecznej gromadzi i publikuje co</w:t>
      </w:r>
      <w:r w:rsidR="00EB096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ro</w:t>
      </w:r>
      <w:r w:rsidR="00EB0966" w:rsidRPr="003B089F">
        <w:rPr>
          <w:rFonts w:ascii="Times New Roman" w:hAnsi="Times New Roman" w:cs="Times New Roman"/>
          <w:color w:val="000000" w:themeColor="text1"/>
          <w:sz w:val="24"/>
          <w:szCs w:val="24"/>
          <w:lang w:val="pl-PL"/>
        </w:rPr>
        <w:t>ku</w:t>
      </w:r>
      <w:r w:rsidRPr="003B089F">
        <w:rPr>
          <w:rFonts w:ascii="Times New Roman" w:hAnsi="Times New Roman" w:cs="Times New Roman"/>
          <w:color w:val="000000" w:themeColor="text1"/>
          <w:sz w:val="24"/>
          <w:szCs w:val="24"/>
          <w:lang w:val="pl-PL"/>
        </w:rPr>
        <w:t xml:space="preserve"> dane dotyczące liczby ofiar przemocy </w:t>
      </w:r>
      <w:r w:rsidR="00067C09">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xml:space="preserve">, które </w:t>
      </w:r>
      <w:r w:rsidR="00EA4883" w:rsidRPr="003B089F">
        <w:rPr>
          <w:rFonts w:ascii="Times New Roman" w:hAnsi="Times New Roman" w:cs="Times New Roman"/>
          <w:color w:val="000000" w:themeColor="text1"/>
          <w:sz w:val="24"/>
          <w:szCs w:val="24"/>
          <w:lang w:val="pl-PL"/>
        </w:rPr>
        <w:t>skorzystały z</w:t>
      </w:r>
      <w:r w:rsidR="0049769E" w:rsidRPr="003B089F">
        <w:rPr>
          <w:rFonts w:ascii="Times New Roman" w:hAnsi="Times New Roman" w:cs="Times New Roman"/>
          <w:color w:val="000000" w:themeColor="text1"/>
          <w:sz w:val="24"/>
          <w:szCs w:val="24"/>
          <w:lang w:val="pl-PL"/>
        </w:rPr>
        <w:t>e wsparcia</w:t>
      </w:r>
      <w:r w:rsidRPr="003B089F">
        <w:rPr>
          <w:rFonts w:ascii="Times New Roman" w:hAnsi="Times New Roman" w:cs="Times New Roman"/>
          <w:color w:val="000000" w:themeColor="text1"/>
          <w:sz w:val="24"/>
          <w:szCs w:val="24"/>
          <w:lang w:val="pl-PL"/>
        </w:rPr>
        <w:t xml:space="preserve">, a także liczby sprawców przemocy </w:t>
      </w:r>
      <w:r w:rsidR="00EA4883" w:rsidRPr="003B089F">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xml:space="preserve">, którzy uczestniczyli w </w:t>
      </w:r>
      <w:r w:rsidR="0049769E" w:rsidRPr="003B089F">
        <w:rPr>
          <w:rFonts w:ascii="Times New Roman" w:hAnsi="Times New Roman" w:cs="Times New Roman"/>
          <w:color w:val="000000" w:themeColor="text1"/>
          <w:sz w:val="24"/>
          <w:szCs w:val="24"/>
          <w:lang w:val="pl-PL"/>
        </w:rPr>
        <w:t xml:space="preserve">adresowanych do nich </w:t>
      </w:r>
      <w:r w:rsidRPr="003B089F">
        <w:rPr>
          <w:rFonts w:ascii="Times New Roman" w:hAnsi="Times New Roman" w:cs="Times New Roman"/>
          <w:color w:val="000000" w:themeColor="text1"/>
          <w:sz w:val="24"/>
          <w:szCs w:val="24"/>
          <w:lang w:val="pl-PL"/>
        </w:rPr>
        <w:t xml:space="preserve">programach. W ramach monitorowania </w:t>
      </w:r>
      <w:r w:rsidR="00EA4883" w:rsidRPr="003B089F">
        <w:rPr>
          <w:rFonts w:ascii="Times New Roman" w:hAnsi="Times New Roman" w:cs="Times New Roman"/>
          <w:color w:val="000000" w:themeColor="text1"/>
          <w:sz w:val="24"/>
          <w:szCs w:val="24"/>
          <w:lang w:val="pl-PL"/>
        </w:rPr>
        <w:t xml:space="preserve">realizacji </w:t>
      </w:r>
      <w:r w:rsidR="00067C09">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rajowego programu przeciwdziałania przemocy w rodzinie </w:t>
      </w:r>
      <w:r w:rsidR="000F3895">
        <w:rPr>
          <w:rFonts w:ascii="Times New Roman" w:hAnsi="Times New Roman" w:cs="Times New Roman"/>
          <w:color w:val="000000" w:themeColor="text1"/>
          <w:sz w:val="24"/>
          <w:szCs w:val="24"/>
          <w:lang w:val="pl-PL"/>
        </w:rPr>
        <w:t>wojewódzcy</w:t>
      </w:r>
      <w:r w:rsidR="008A74E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koordynatorzy</w:t>
      </w:r>
      <w:r w:rsidR="0049769E" w:rsidRPr="003B089F">
        <w:rPr>
          <w:rFonts w:ascii="Times New Roman" w:hAnsi="Times New Roman" w:cs="Times New Roman"/>
          <w:color w:val="000000" w:themeColor="text1"/>
          <w:sz w:val="24"/>
          <w:szCs w:val="24"/>
          <w:lang w:val="pl-PL"/>
        </w:rPr>
        <w:t>, działający w ramach</w:t>
      </w:r>
      <w:r w:rsidR="008A74E5" w:rsidRPr="003B089F">
        <w:rPr>
          <w:rFonts w:ascii="Times New Roman" w:hAnsi="Times New Roman" w:cs="Times New Roman"/>
          <w:color w:val="000000" w:themeColor="text1"/>
          <w:sz w:val="24"/>
          <w:szCs w:val="24"/>
          <w:lang w:val="pl-PL"/>
        </w:rPr>
        <w:t xml:space="preserve"> wojewódzkich wydziałów </w:t>
      </w:r>
      <w:r w:rsidR="00EA4883" w:rsidRPr="003B089F">
        <w:rPr>
          <w:rFonts w:ascii="Times New Roman" w:hAnsi="Times New Roman" w:cs="Times New Roman"/>
          <w:color w:val="000000" w:themeColor="text1"/>
          <w:sz w:val="24"/>
          <w:szCs w:val="24"/>
          <w:lang w:val="pl-PL"/>
        </w:rPr>
        <w:t>po</w:t>
      </w:r>
      <w:r w:rsidR="008A74E5" w:rsidRPr="003B089F">
        <w:rPr>
          <w:rFonts w:ascii="Times New Roman" w:hAnsi="Times New Roman" w:cs="Times New Roman"/>
          <w:color w:val="000000" w:themeColor="text1"/>
          <w:sz w:val="24"/>
          <w:szCs w:val="24"/>
          <w:lang w:val="pl-PL"/>
        </w:rPr>
        <w:t xml:space="preserve">lityki </w:t>
      </w:r>
      <w:r w:rsidR="00EA4883" w:rsidRPr="003B089F">
        <w:rPr>
          <w:rFonts w:ascii="Times New Roman" w:hAnsi="Times New Roman" w:cs="Times New Roman"/>
          <w:color w:val="000000" w:themeColor="text1"/>
          <w:sz w:val="24"/>
          <w:szCs w:val="24"/>
          <w:lang w:val="pl-PL"/>
        </w:rPr>
        <w:t>społecznej</w:t>
      </w:r>
      <w:r w:rsidR="0049769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są odpowiedzialni za gromadzenie zharmonizowanych danych</w:t>
      </w:r>
      <w:r w:rsidR="00067C0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0F3895">
        <w:rPr>
          <w:rFonts w:ascii="Times New Roman" w:hAnsi="Times New Roman" w:cs="Times New Roman"/>
          <w:color w:val="000000" w:themeColor="text1"/>
          <w:sz w:val="24"/>
          <w:szCs w:val="24"/>
          <w:lang w:val="pl-PL"/>
        </w:rPr>
        <w:t xml:space="preserve">pochodzących od </w:t>
      </w:r>
      <w:r w:rsidRPr="003B089F">
        <w:rPr>
          <w:rFonts w:ascii="Times New Roman" w:hAnsi="Times New Roman" w:cs="Times New Roman"/>
          <w:color w:val="000000" w:themeColor="text1"/>
          <w:sz w:val="24"/>
          <w:szCs w:val="24"/>
          <w:lang w:val="pl-PL"/>
        </w:rPr>
        <w:t>lokalny</w:t>
      </w:r>
      <w:r w:rsidR="004C3FBB"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służb oferujący</w:t>
      </w:r>
      <w:r w:rsidR="004C3FBB"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schronienie, </w:t>
      </w:r>
      <w:r w:rsidR="00EA4883" w:rsidRPr="003B089F">
        <w:rPr>
          <w:rFonts w:ascii="Times New Roman" w:hAnsi="Times New Roman" w:cs="Times New Roman"/>
          <w:color w:val="000000" w:themeColor="text1"/>
          <w:sz w:val="24"/>
          <w:szCs w:val="24"/>
          <w:lang w:val="pl-PL"/>
        </w:rPr>
        <w:t xml:space="preserve">poradnictwo </w:t>
      </w:r>
      <w:r w:rsidRPr="003B089F">
        <w:rPr>
          <w:rFonts w:ascii="Times New Roman" w:hAnsi="Times New Roman" w:cs="Times New Roman"/>
          <w:color w:val="000000" w:themeColor="text1"/>
          <w:sz w:val="24"/>
          <w:szCs w:val="24"/>
          <w:lang w:val="pl-PL"/>
        </w:rPr>
        <w:t>prawn</w:t>
      </w:r>
      <w:r w:rsidR="00EA4883" w:rsidRPr="003B089F">
        <w:rPr>
          <w:rFonts w:ascii="Times New Roman" w:hAnsi="Times New Roman" w:cs="Times New Roman"/>
          <w:color w:val="000000" w:themeColor="text1"/>
          <w:sz w:val="24"/>
          <w:szCs w:val="24"/>
          <w:lang w:val="pl-PL"/>
        </w:rPr>
        <w:t>e i s</w:t>
      </w:r>
      <w:r w:rsidR="004C3FBB" w:rsidRPr="003B089F">
        <w:rPr>
          <w:rFonts w:ascii="Times New Roman" w:hAnsi="Times New Roman" w:cs="Times New Roman"/>
          <w:color w:val="000000" w:themeColor="text1"/>
          <w:sz w:val="24"/>
          <w:szCs w:val="24"/>
          <w:lang w:val="pl-PL"/>
        </w:rPr>
        <w:t>połeczno-</w:t>
      </w:r>
      <w:r w:rsidR="00EA4883" w:rsidRPr="003B089F">
        <w:rPr>
          <w:rFonts w:ascii="Times New Roman" w:hAnsi="Times New Roman" w:cs="Times New Roman"/>
          <w:color w:val="000000" w:themeColor="text1"/>
          <w:sz w:val="24"/>
          <w:szCs w:val="24"/>
          <w:lang w:val="pl-PL"/>
        </w:rPr>
        <w:t>psychologiczne</w:t>
      </w:r>
      <w:r w:rsidR="003300BA">
        <w:rPr>
          <w:rFonts w:ascii="Times New Roman" w:hAnsi="Times New Roman" w:cs="Times New Roman"/>
          <w:color w:val="000000" w:themeColor="text1"/>
          <w:sz w:val="24"/>
          <w:szCs w:val="24"/>
          <w:lang w:val="pl-PL"/>
        </w:rPr>
        <w:t>,</w:t>
      </w:r>
      <w:r w:rsidR="00067C09">
        <w:rPr>
          <w:rFonts w:ascii="Times New Roman" w:hAnsi="Times New Roman" w:cs="Times New Roman"/>
          <w:color w:val="000000" w:themeColor="text1"/>
          <w:sz w:val="24"/>
          <w:szCs w:val="24"/>
          <w:lang w:val="pl-PL"/>
        </w:rPr>
        <w:t xml:space="preserve"> i </w:t>
      </w:r>
      <w:r w:rsidR="00EA4883" w:rsidRPr="003B089F">
        <w:rPr>
          <w:rFonts w:ascii="Times New Roman" w:hAnsi="Times New Roman" w:cs="Times New Roman"/>
          <w:color w:val="000000" w:themeColor="text1"/>
          <w:sz w:val="24"/>
          <w:szCs w:val="24"/>
          <w:lang w:val="pl-PL"/>
        </w:rPr>
        <w:t>inne formy</w:t>
      </w:r>
      <w:r w:rsidRPr="003B089F">
        <w:rPr>
          <w:rFonts w:ascii="Times New Roman" w:hAnsi="Times New Roman" w:cs="Times New Roman"/>
          <w:color w:val="000000" w:themeColor="text1"/>
          <w:sz w:val="24"/>
          <w:szCs w:val="24"/>
          <w:lang w:val="pl-PL"/>
        </w:rPr>
        <w:t xml:space="preserve"> wsparci</w:t>
      </w:r>
      <w:r w:rsidR="00EA4883"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ofiar </w:t>
      </w:r>
      <w:r w:rsidR="003300BA">
        <w:rPr>
          <w:rFonts w:ascii="Times New Roman" w:hAnsi="Times New Roman" w:cs="Times New Roman"/>
          <w:color w:val="000000" w:themeColor="text1"/>
          <w:sz w:val="24"/>
          <w:szCs w:val="24"/>
          <w:lang w:val="pl-PL"/>
        </w:rPr>
        <w:t>oraz</w:t>
      </w:r>
      <w:r w:rsidR="00EA4883" w:rsidRPr="003B089F">
        <w:rPr>
          <w:rFonts w:ascii="Times New Roman" w:hAnsi="Times New Roman" w:cs="Times New Roman"/>
          <w:color w:val="000000" w:themeColor="text1"/>
          <w:sz w:val="24"/>
          <w:szCs w:val="24"/>
          <w:lang w:val="pl-PL"/>
        </w:rPr>
        <w:t xml:space="preserve">, z drugiej strony, danych </w:t>
      </w:r>
      <w:r w:rsidR="000F3895">
        <w:rPr>
          <w:rFonts w:ascii="Times New Roman" w:hAnsi="Times New Roman" w:cs="Times New Roman"/>
          <w:color w:val="000000" w:themeColor="text1"/>
          <w:sz w:val="24"/>
          <w:szCs w:val="24"/>
          <w:lang w:val="pl-PL"/>
        </w:rPr>
        <w:t xml:space="preserve">pochodzących od </w:t>
      </w:r>
      <w:r w:rsidR="00EA4883" w:rsidRPr="003B089F">
        <w:rPr>
          <w:rFonts w:ascii="Times New Roman" w:hAnsi="Times New Roman" w:cs="Times New Roman"/>
          <w:color w:val="000000" w:themeColor="text1"/>
          <w:sz w:val="24"/>
          <w:szCs w:val="24"/>
          <w:lang w:val="pl-PL"/>
        </w:rPr>
        <w:t>służb pracujących</w:t>
      </w:r>
      <w:r w:rsidRPr="003B089F">
        <w:rPr>
          <w:rFonts w:ascii="Times New Roman" w:hAnsi="Times New Roman" w:cs="Times New Roman"/>
          <w:color w:val="000000" w:themeColor="text1"/>
          <w:sz w:val="24"/>
          <w:szCs w:val="24"/>
          <w:lang w:val="pl-PL"/>
        </w:rPr>
        <w:t xml:space="preserve"> ze sprawcami. Dane te </w:t>
      </w:r>
      <w:r w:rsidR="00EA4883" w:rsidRPr="003B089F">
        <w:rPr>
          <w:rFonts w:ascii="Times New Roman" w:hAnsi="Times New Roman" w:cs="Times New Roman"/>
          <w:color w:val="000000" w:themeColor="text1"/>
          <w:sz w:val="24"/>
          <w:szCs w:val="24"/>
          <w:lang w:val="pl-PL"/>
        </w:rPr>
        <w:t xml:space="preserve">obejmują </w:t>
      </w:r>
      <w:r w:rsidRPr="003B089F">
        <w:rPr>
          <w:rFonts w:ascii="Times New Roman" w:hAnsi="Times New Roman" w:cs="Times New Roman"/>
          <w:color w:val="000000" w:themeColor="text1"/>
          <w:sz w:val="24"/>
          <w:szCs w:val="24"/>
          <w:lang w:val="pl-PL"/>
        </w:rPr>
        <w:t xml:space="preserve">jedynie informacje o osobach objętych </w:t>
      </w:r>
      <w:r w:rsidR="0049769E" w:rsidRPr="003B089F">
        <w:rPr>
          <w:rFonts w:ascii="Times New Roman" w:hAnsi="Times New Roman" w:cs="Times New Roman"/>
          <w:color w:val="000000" w:themeColor="text1"/>
          <w:sz w:val="24"/>
          <w:szCs w:val="24"/>
          <w:lang w:val="pl-PL"/>
        </w:rPr>
        <w:t xml:space="preserve">wsparciem </w:t>
      </w:r>
      <w:r w:rsidRPr="003B089F">
        <w:rPr>
          <w:rFonts w:ascii="Times New Roman" w:hAnsi="Times New Roman" w:cs="Times New Roman"/>
          <w:color w:val="000000" w:themeColor="text1"/>
          <w:sz w:val="24"/>
          <w:szCs w:val="24"/>
          <w:lang w:val="pl-PL"/>
        </w:rPr>
        <w:t xml:space="preserve">lub interwencją. W związku z tym nie </w:t>
      </w:r>
      <w:r w:rsidR="00EA4883" w:rsidRPr="003B089F">
        <w:rPr>
          <w:rFonts w:ascii="Times New Roman" w:hAnsi="Times New Roman" w:cs="Times New Roman"/>
          <w:color w:val="000000" w:themeColor="text1"/>
          <w:sz w:val="24"/>
          <w:szCs w:val="24"/>
          <w:lang w:val="pl-PL"/>
        </w:rPr>
        <w:t xml:space="preserve">dostarczają </w:t>
      </w:r>
      <w:r w:rsidRPr="003B089F">
        <w:rPr>
          <w:rFonts w:ascii="Times New Roman" w:hAnsi="Times New Roman" w:cs="Times New Roman"/>
          <w:color w:val="000000" w:themeColor="text1"/>
          <w:sz w:val="24"/>
          <w:szCs w:val="24"/>
          <w:lang w:val="pl-PL"/>
        </w:rPr>
        <w:t xml:space="preserve">informacji </w:t>
      </w:r>
      <w:r w:rsidR="006375F9">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 xml:space="preserve">sprawców. Dane dotyczące ofiar objętych </w:t>
      </w:r>
      <w:r w:rsidR="0049769E" w:rsidRPr="003B089F">
        <w:rPr>
          <w:rFonts w:ascii="Times New Roman" w:hAnsi="Times New Roman" w:cs="Times New Roman"/>
          <w:color w:val="000000" w:themeColor="text1"/>
          <w:sz w:val="24"/>
          <w:szCs w:val="24"/>
          <w:lang w:val="pl-PL"/>
        </w:rPr>
        <w:t xml:space="preserve">wsparciem </w:t>
      </w:r>
      <w:r w:rsidRPr="003B089F">
        <w:rPr>
          <w:rFonts w:ascii="Times New Roman" w:hAnsi="Times New Roman" w:cs="Times New Roman"/>
          <w:color w:val="000000" w:themeColor="text1"/>
          <w:sz w:val="24"/>
          <w:szCs w:val="24"/>
          <w:lang w:val="pl-PL"/>
        </w:rPr>
        <w:t xml:space="preserve">są </w:t>
      </w:r>
      <w:proofErr w:type="spellStart"/>
      <w:r w:rsidRPr="003B089F">
        <w:rPr>
          <w:rFonts w:ascii="Times New Roman" w:hAnsi="Times New Roman" w:cs="Times New Roman"/>
          <w:color w:val="000000" w:themeColor="text1"/>
          <w:sz w:val="24"/>
          <w:szCs w:val="24"/>
          <w:lang w:val="pl-PL"/>
        </w:rPr>
        <w:t>zdezagregowane</w:t>
      </w:r>
      <w:proofErr w:type="spellEnd"/>
      <w:r w:rsidRPr="003B089F">
        <w:rPr>
          <w:rFonts w:ascii="Times New Roman" w:hAnsi="Times New Roman" w:cs="Times New Roman"/>
          <w:color w:val="000000" w:themeColor="text1"/>
          <w:sz w:val="24"/>
          <w:szCs w:val="24"/>
          <w:lang w:val="pl-PL"/>
        </w:rPr>
        <w:t xml:space="preserve"> według płci i rodzaju </w:t>
      </w:r>
      <w:r w:rsidR="0049769E" w:rsidRPr="003B089F">
        <w:rPr>
          <w:rFonts w:ascii="Times New Roman" w:hAnsi="Times New Roman" w:cs="Times New Roman"/>
          <w:color w:val="000000" w:themeColor="text1"/>
          <w:sz w:val="24"/>
          <w:szCs w:val="24"/>
          <w:lang w:val="pl-PL"/>
        </w:rPr>
        <w:t>wsparcia</w:t>
      </w:r>
      <w:r w:rsidRPr="003B089F">
        <w:rPr>
          <w:rFonts w:ascii="Times New Roman" w:hAnsi="Times New Roman" w:cs="Times New Roman"/>
          <w:color w:val="000000" w:themeColor="text1"/>
          <w:sz w:val="24"/>
          <w:szCs w:val="24"/>
          <w:lang w:val="pl-PL"/>
        </w:rPr>
        <w:t>, z któr</w:t>
      </w:r>
      <w:r w:rsidR="00406840" w:rsidRPr="003B089F">
        <w:rPr>
          <w:rFonts w:ascii="Times New Roman" w:hAnsi="Times New Roman" w:cs="Times New Roman"/>
          <w:color w:val="000000" w:themeColor="text1"/>
          <w:sz w:val="24"/>
          <w:szCs w:val="24"/>
          <w:lang w:val="pl-PL"/>
        </w:rPr>
        <w:t>e</w:t>
      </w:r>
      <w:r w:rsidR="0049769E" w:rsidRPr="003B089F">
        <w:rPr>
          <w:rFonts w:ascii="Times New Roman" w:hAnsi="Times New Roman" w:cs="Times New Roman"/>
          <w:color w:val="000000" w:themeColor="text1"/>
          <w:sz w:val="24"/>
          <w:szCs w:val="24"/>
          <w:lang w:val="pl-PL"/>
        </w:rPr>
        <w:t xml:space="preserve">go </w:t>
      </w:r>
      <w:r w:rsidRPr="003B089F">
        <w:rPr>
          <w:rFonts w:ascii="Times New Roman" w:hAnsi="Times New Roman" w:cs="Times New Roman"/>
          <w:color w:val="000000" w:themeColor="text1"/>
          <w:sz w:val="24"/>
          <w:szCs w:val="24"/>
          <w:lang w:val="pl-PL"/>
        </w:rPr>
        <w:t>skorzysta</w:t>
      </w:r>
      <w:r w:rsidR="00406840"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GREVIO z zainteresowaniem odnotowuje, że </w:t>
      </w:r>
      <w:r w:rsidR="00406840" w:rsidRPr="003B089F">
        <w:rPr>
          <w:rFonts w:ascii="Times New Roman" w:hAnsi="Times New Roman" w:cs="Times New Roman"/>
          <w:color w:val="000000" w:themeColor="text1"/>
          <w:sz w:val="24"/>
          <w:szCs w:val="24"/>
          <w:lang w:val="pl-PL"/>
        </w:rPr>
        <w:t xml:space="preserve">jeśli dostępne są </w:t>
      </w:r>
      <w:r w:rsidRPr="003B089F">
        <w:rPr>
          <w:rFonts w:ascii="Times New Roman" w:hAnsi="Times New Roman" w:cs="Times New Roman"/>
          <w:color w:val="000000" w:themeColor="text1"/>
          <w:sz w:val="24"/>
          <w:szCs w:val="24"/>
          <w:lang w:val="pl-PL"/>
        </w:rPr>
        <w:t xml:space="preserve">dane dotyczące ofiar w podziale na płeć, </w:t>
      </w:r>
      <w:r w:rsidR="00406840" w:rsidRPr="003B089F">
        <w:rPr>
          <w:rFonts w:ascii="Times New Roman" w:hAnsi="Times New Roman" w:cs="Times New Roman"/>
          <w:color w:val="000000" w:themeColor="text1"/>
          <w:sz w:val="24"/>
          <w:szCs w:val="24"/>
          <w:lang w:val="pl-PL"/>
        </w:rPr>
        <w:t>to</w:t>
      </w:r>
      <w:r w:rsidRPr="003B089F">
        <w:rPr>
          <w:rFonts w:ascii="Times New Roman" w:hAnsi="Times New Roman" w:cs="Times New Roman"/>
          <w:color w:val="000000" w:themeColor="text1"/>
          <w:sz w:val="24"/>
          <w:szCs w:val="24"/>
          <w:lang w:val="pl-PL"/>
        </w:rPr>
        <w:t xml:space="preserve"> </w:t>
      </w:r>
      <w:r w:rsidR="00406840" w:rsidRPr="003B089F">
        <w:rPr>
          <w:rFonts w:ascii="Times New Roman" w:hAnsi="Times New Roman" w:cs="Times New Roman"/>
          <w:color w:val="000000" w:themeColor="text1"/>
          <w:sz w:val="24"/>
          <w:szCs w:val="24"/>
          <w:lang w:val="pl-PL"/>
        </w:rPr>
        <w:t xml:space="preserve">są one również </w:t>
      </w:r>
      <w:proofErr w:type="spellStart"/>
      <w:r w:rsidR="003300BA">
        <w:rPr>
          <w:rFonts w:ascii="Times New Roman" w:hAnsi="Times New Roman" w:cs="Times New Roman"/>
          <w:color w:val="000000" w:themeColor="text1"/>
          <w:sz w:val="24"/>
          <w:szCs w:val="24"/>
          <w:lang w:val="pl-PL"/>
        </w:rPr>
        <w:t>zdezagregowane</w:t>
      </w:r>
      <w:proofErr w:type="spellEnd"/>
      <w:r w:rsidR="003300BA">
        <w:rPr>
          <w:rFonts w:ascii="Times New Roman" w:hAnsi="Times New Roman" w:cs="Times New Roman"/>
          <w:color w:val="000000" w:themeColor="text1"/>
          <w:sz w:val="24"/>
          <w:szCs w:val="24"/>
          <w:lang w:val="pl-PL"/>
        </w:rPr>
        <w:t xml:space="preserve"> </w:t>
      </w:r>
      <w:r w:rsidR="008A74E5" w:rsidRPr="003B089F">
        <w:rPr>
          <w:rFonts w:ascii="Times New Roman" w:hAnsi="Times New Roman" w:cs="Times New Roman"/>
          <w:color w:val="000000" w:themeColor="text1"/>
          <w:sz w:val="24"/>
          <w:szCs w:val="24"/>
          <w:lang w:val="pl-PL"/>
        </w:rPr>
        <w:t xml:space="preserve">według takich </w:t>
      </w:r>
      <w:r w:rsidRPr="003B089F">
        <w:rPr>
          <w:rFonts w:ascii="Times New Roman" w:hAnsi="Times New Roman" w:cs="Times New Roman"/>
          <w:color w:val="000000" w:themeColor="text1"/>
          <w:sz w:val="24"/>
          <w:szCs w:val="24"/>
          <w:lang w:val="pl-PL"/>
        </w:rPr>
        <w:t>kategori</w:t>
      </w:r>
      <w:r w:rsidR="008A74E5" w:rsidRPr="003B089F">
        <w:rPr>
          <w:rFonts w:ascii="Times New Roman" w:hAnsi="Times New Roman" w:cs="Times New Roman"/>
          <w:color w:val="000000" w:themeColor="text1"/>
          <w:sz w:val="24"/>
          <w:szCs w:val="24"/>
          <w:lang w:val="pl-PL"/>
        </w:rPr>
        <w:t xml:space="preserve">i jak </w:t>
      </w:r>
      <w:r w:rsidRPr="003B089F">
        <w:rPr>
          <w:rFonts w:ascii="Times New Roman" w:hAnsi="Times New Roman" w:cs="Times New Roman"/>
          <w:color w:val="000000" w:themeColor="text1"/>
          <w:sz w:val="24"/>
          <w:szCs w:val="24"/>
          <w:lang w:val="pl-PL"/>
        </w:rPr>
        <w:t>niepełnosprawnoś</w:t>
      </w:r>
      <w:r w:rsidR="008A74E5"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i wiek (dorośli i osoby starsze). Nie </w:t>
      </w:r>
      <w:r w:rsidR="0049769E" w:rsidRPr="003B089F">
        <w:rPr>
          <w:rFonts w:ascii="Times New Roman" w:hAnsi="Times New Roman" w:cs="Times New Roman"/>
          <w:color w:val="000000" w:themeColor="text1"/>
          <w:sz w:val="24"/>
          <w:szCs w:val="24"/>
          <w:lang w:val="pl-PL"/>
        </w:rPr>
        <w:t xml:space="preserve">są jednak </w:t>
      </w:r>
      <w:r w:rsidRPr="003B089F">
        <w:rPr>
          <w:rFonts w:ascii="Times New Roman" w:hAnsi="Times New Roman" w:cs="Times New Roman"/>
          <w:color w:val="000000" w:themeColor="text1"/>
          <w:sz w:val="24"/>
          <w:szCs w:val="24"/>
          <w:lang w:val="pl-PL"/>
        </w:rPr>
        <w:t>gromad</w:t>
      </w:r>
      <w:r w:rsidR="0049769E" w:rsidRPr="003B089F">
        <w:rPr>
          <w:rFonts w:ascii="Times New Roman" w:hAnsi="Times New Roman" w:cs="Times New Roman"/>
          <w:color w:val="000000" w:themeColor="text1"/>
          <w:sz w:val="24"/>
          <w:szCs w:val="24"/>
          <w:lang w:val="pl-PL"/>
        </w:rPr>
        <w:t xml:space="preserve">zone </w:t>
      </w:r>
      <w:r w:rsidRPr="003B089F">
        <w:rPr>
          <w:rFonts w:ascii="Times New Roman" w:hAnsi="Times New Roman" w:cs="Times New Roman"/>
          <w:color w:val="000000" w:themeColor="text1"/>
          <w:sz w:val="24"/>
          <w:szCs w:val="24"/>
          <w:lang w:val="pl-PL"/>
        </w:rPr>
        <w:t>informacj</w:t>
      </w:r>
      <w:r w:rsidR="0049769E"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6375F9">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 xml:space="preserve">rodzaju </w:t>
      </w:r>
      <w:r w:rsidR="00406840" w:rsidRPr="003B089F">
        <w:rPr>
          <w:rFonts w:ascii="Times New Roman" w:hAnsi="Times New Roman" w:cs="Times New Roman"/>
          <w:color w:val="000000" w:themeColor="text1"/>
          <w:sz w:val="24"/>
          <w:szCs w:val="24"/>
          <w:lang w:val="pl-PL"/>
        </w:rPr>
        <w:t xml:space="preserve">doznanej </w:t>
      </w:r>
      <w:r w:rsidRPr="003B089F">
        <w:rPr>
          <w:rFonts w:ascii="Times New Roman" w:hAnsi="Times New Roman" w:cs="Times New Roman"/>
          <w:color w:val="000000" w:themeColor="text1"/>
          <w:sz w:val="24"/>
          <w:szCs w:val="24"/>
          <w:lang w:val="pl-PL"/>
        </w:rPr>
        <w:t xml:space="preserve">przemocy, ani </w:t>
      </w:r>
      <w:r w:rsidR="001805E4">
        <w:rPr>
          <w:rFonts w:ascii="Times New Roman" w:hAnsi="Times New Roman" w:cs="Times New Roman"/>
          <w:color w:val="000000" w:themeColor="text1"/>
          <w:sz w:val="24"/>
          <w:szCs w:val="24"/>
          <w:lang w:val="pl-PL"/>
        </w:rPr>
        <w:t>relacji</w:t>
      </w:r>
      <w:r w:rsidR="0040684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między ofiarą a agresorem. Informacje t</w:t>
      </w:r>
      <w:r w:rsidR="00406840" w:rsidRPr="003B089F">
        <w:rPr>
          <w:rFonts w:ascii="Times New Roman" w:hAnsi="Times New Roman" w:cs="Times New Roman"/>
          <w:color w:val="000000" w:themeColor="text1"/>
          <w:sz w:val="24"/>
          <w:szCs w:val="24"/>
          <w:lang w:val="pl-PL"/>
        </w:rPr>
        <w:t>akie</w:t>
      </w:r>
      <w:r w:rsidRPr="003B089F">
        <w:rPr>
          <w:rFonts w:ascii="Times New Roman" w:hAnsi="Times New Roman" w:cs="Times New Roman"/>
          <w:color w:val="000000" w:themeColor="text1"/>
          <w:sz w:val="24"/>
          <w:szCs w:val="24"/>
          <w:lang w:val="pl-PL"/>
        </w:rPr>
        <w:t xml:space="preserve"> pozwoliłyby rozróżni</w:t>
      </w:r>
      <w:r w:rsidR="0049769E"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przypadk</w:t>
      </w:r>
      <w:r w:rsidR="0049769E"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przemocy wobec partnera </w:t>
      </w:r>
      <w:r w:rsidR="0049769E" w:rsidRPr="003B089F">
        <w:rPr>
          <w:rFonts w:ascii="Times New Roman" w:hAnsi="Times New Roman" w:cs="Times New Roman"/>
          <w:color w:val="000000" w:themeColor="text1"/>
          <w:sz w:val="24"/>
          <w:szCs w:val="24"/>
          <w:lang w:val="pl-PL"/>
        </w:rPr>
        <w:t xml:space="preserve">i inne rodzaje </w:t>
      </w:r>
      <w:r w:rsidRPr="003B089F">
        <w:rPr>
          <w:rFonts w:ascii="Times New Roman" w:hAnsi="Times New Roman" w:cs="Times New Roman"/>
          <w:color w:val="000000" w:themeColor="text1"/>
          <w:sz w:val="24"/>
          <w:szCs w:val="24"/>
          <w:lang w:val="pl-PL"/>
        </w:rPr>
        <w:t>przemocy domowej. Inn</w:t>
      </w:r>
      <w:r w:rsidR="0040684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ograniczenie obecnego zbioru danych </w:t>
      </w:r>
      <w:r w:rsidR="000F3895">
        <w:rPr>
          <w:rFonts w:ascii="Times New Roman" w:hAnsi="Times New Roman" w:cs="Times New Roman"/>
          <w:color w:val="000000" w:themeColor="text1"/>
          <w:sz w:val="24"/>
          <w:szCs w:val="24"/>
          <w:lang w:val="pl-PL"/>
        </w:rPr>
        <w:t xml:space="preserve">polega na </w:t>
      </w:r>
      <w:r w:rsidR="00406840" w:rsidRPr="003B089F">
        <w:rPr>
          <w:rFonts w:ascii="Times New Roman" w:hAnsi="Times New Roman" w:cs="Times New Roman"/>
          <w:color w:val="000000" w:themeColor="text1"/>
          <w:sz w:val="24"/>
          <w:szCs w:val="24"/>
          <w:lang w:val="pl-PL"/>
        </w:rPr>
        <w:t>tym</w:t>
      </w:r>
      <w:r w:rsidRPr="003B089F">
        <w:rPr>
          <w:rFonts w:ascii="Times New Roman" w:hAnsi="Times New Roman" w:cs="Times New Roman"/>
          <w:color w:val="000000" w:themeColor="text1"/>
          <w:sz w:val="24"/>
          <w:szCs w:val="24"/>
          <w:lang w:val="pl-PL"/>
        </w:rPr>
        <w:t xml:space="preserve">, że obejmuje on jedynie przemoc domową w rozumieniu ustawy o przeciwdziałaniu przemocy w rodzinie, a zatem nie obejmuje ofiar przemocy popełnionej przez byłego partnera, ani ofiar innych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które mogą być objęte pomocą </w:t>
      </w:r>
      <w:r w:rsidR="000F3895">
        <w:rPr>
          <w:rFonts w:ascii="Times New Roman" w:hAnsi="Times New Roman" w:cs="Times New Roman"/>
          <w:color w:val="000000" w:themeColor="text1"/>
          <w:sz w:val="24"/>
          <w:szCs w:val="24"/>
          <w:lang w:val="pl-PL"/>
        </w:rPr>
        <w:t xml:space="preserve">przez inne </w:t>
      </w:r>
      <w:r w:rsidR="008A74E5" w:rsidRPr="003B089F">
        <w:rPr>
          <w:rFonts w:ascii="Times New Roman" w:hAnsi="Times New Roman" w:cs="Times New Roman"/>
          <w:color w:val="000000" w:themeColor="text1"/>
          <w:sz w:val="24"/>
          <w:szCs w:val="24"/>
          <w:lang w:val="pl-PL"/>
        </w:rPr>
        <w:t>służb</w:t>
      </w:r>
      <w:r w:rsidR="000F389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70"/>
        </w:numPr>
        <w:ind w:left="0" w:firstLine="0"/>
        <w:rPr>
          <w:rFonts w:ascii="Times New Roman" w:hAnsi="Times New Roman" w:cs="Times New Roman"/>
          <w:color w:val="000000" w:themeColor="text1"/>
          <w:sz w:val="24"/>
          <w:szCs w:val="24"/>
          <w:lang w:val="pl-PL"/>
        </w:rPr>
      </w:pPr>
      <w:bookmarkStart w:id="81" w:name="_Toc89180407"/>
      <w:bookmarkStart w:id="82" w:name="_Toc89182233"/>
      <w:r w:rsidRPr="003B089F">
        <w:rPr>
          <w:rFonts w:ascii="Times New Roman" w:hAnsi="Times New Roman" w:cs="Times New Roman"/>
          <w:color w:val="000000" w:themeColor="text1"/>
          <w:sz w:val="24"/>
          <w:szCs w:val="24"/>
          <w:lang w:val="pl-PL"/>
        </w:rPr>
        <w:t>GREVIO zachęca polskie władze</w:t>
      </w:r>
      <w:r w:rsidR="004C3FB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42641" w:rsidRPr="003B089F">
        <w:rPr>
          <w:rFonts w:ascii="Times New Roman" w:hAnsi="Times New Roman" w:cs="Times New Roman"/>
          <w:color w:val="000000" w:themeColor="text1"/>
          <w:sz w:val="24"/>
          <w:szCs w:val="24"/>
          <w:lang w:val="pl-PL"/>
        </w:rPr>
        <w:t>by podjęły</w:t>
      </w:r>
      <w:r w:rsidRPr="003B089F">
        <w:rPr>
          <w:rFonts w:ascii="Times New Roman" w:hAnsi="Times New Roman" w:cs="Times New Roman"/>
          <w:color w:val="000000" w:themeColor="text1"/>
          <w:sz w:val="24"/>
          <w:szCs w:val="24"/>
          <w:lang w:val="pl-PL"/>
        </w:rPr>
        <w:t xml:space="preserve"> dalsz</w:t>
      </w:r>
      <w:r w:rsidR="00B4264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krok</w:t>
      </w:r>
      <w:r w:rsidR="00B42641"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F6095E">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 xml:space="preserve">rozszerzenia zakresu danych gromadzonych przez </w:t>
      </w:r>
      <w:r w:rsidR="00F44B31">
        <w:rPr>
          <w:rFonts w:ascii="Times New Roman" w:hAnsi="Times New Roman" w:cs="Times New Roman"/>
          <w:color w:val="000000" w:themeColor="text1"/>
          <w:sz w:val="24"/>
          <w:szCs w:val="24"/>
          <w:lang w:val="pl-PL"/>
        </w:rPr>
        <w:t>służby pomocy społecznej</w:t>
      </w:r>
      <w:r w:rsidRPr="003B089F">
        <w:rPr>
          <w:rFonts w:ascii="Times New Roman" w:hAnsi="Times New Roman" w:cs="Times New Roman"/>
          <w:color w:val="000000" w:themeColor="text1"/>
          <w:sz w:val="24"/>
          <w:szCs w:val="24"/>
          <w:lang w:val="pl-PL"/>
        </w:rPr>
        <w:t xml:space="preserve">, </w:t>
      </w:r>
      <w:r w:rsidR="00AF29C9" w:rsidRPr="003B089F">
        <w:rPr>
          <w:rFonts w:ascii="Times New Roman" w:hAnsi="Times New Roman" w:cs="Times New Roman"/>
          <w:color w:val="000000" w:themeColor="text1"/>
          <w:sz w:val="24"/>
          <w:szCs w:val="24"/>
          <w:lang w:val="pl-PL"/>
        </w:rPr>
        <w:t xml:space="preserve">tak </w:t>
      </w:r>
      <w:r w:rsidRPr="003B089F">
        <w:rPr>
          <w:rFonts w:ascii="Times New Roman" w:hAnsi="Times New Roman" w:cs="Times New Roman"/>
          <w:color w:val="000000" w:themeColor="text1"/>
          <w:sz w:val="24"/>
          <w:szCs w:val="24"/>
          <w:lang w:val="pl-PL"/>
        </w:rPr>
        <w:t xml:space="preserve">by zapewnić, że </w:t>
      </w:r>
      <w:r w:rsidR="00AF29C9" w:rsidRPr="003B089F">
        <w:rPr>
          <w:rFonts w:ascii="Times New Roman" w:hAnsi="Times New Roman" w:cs="Times New Roman"/>
          <w:color w:val="000000" w:themeColor="text1"/>
          <w:sz w:val="24"/>
          <w:szCs w:val="24"/>
          <w:lang w:val="pl-PL"/>
        </w:rPr>
        <w:t xml:space="preserve">będą one </w:t>
      </w:r>
      <w:r w:rsidR="005854F7" w:rsidRPr="003B089F">
        <w:rPr>
          <w:rFonts w:ascii="Times New Roman" w:hAnsi="Times New Roman" w:cs="Times New Roman"/>
          <w:color w:val="000000" w:themeColor="text1"/>
          <w:sz w:val="24"/>
          <w:szCs w:val="24"/>
          <w:lang w:val="pl-PL"/>
        </w:rPr>
        <w:t>obejm</w:t>
      </w:r>
      <w:r w:rsidR="00AF29C9" w:rsidRPr="003B089F">
        <w:rPr>
          <w:rFonts w:ascii="Times New Roman" w:hAnsi="Times New Roman" w:cs="Times New Roman"/>
          <w:color w:val="000000" w:themeColor="text1"/>
          <w:sz w:val="24"/>
          <w:szCs w:val="24"/>
          <w:lang w:val="pl-PL"/>
        </w:rPr>
        <w:t xml:space="preserve">ować </w:t>
      </w:r>
      <w:r w:rsidRPr="003B089F">
        <w:rPr>
          <w:rFonts w:ascii="Times New Roman" w:hAnsi="Times New Roman" w:cs="Times New Roman"/>
          <w:color w:val="000000" w:themeColor="text1"/>
          <w:sz w:val="24"/>
          <w:szCs w:val="24"/>
          <w:lang w:val="pl-PL"/>
        </w:rPr>
        <w:t xml:space="preserve">wszystkie formy przemocy objęte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oraz że </w:t>
      </w:r>
      <w:r w:rsidR="00AF29C9" w:rsidRPr="003B089F">
        <w:rPr>
          <w:rFonts w:ascii="Times New Roman" w:hAnsi="Times New Roman" w:cs="Times New Roman"/>
          <w:color w:val="000000" w:themeColor="text1"/>
          <w:sz w:val="24"/>
          <w:szCs w:val="24"/>
          <w:lang w:val="pl-PL"/>
        </w:rPr>
        <w:t xml:space="preserve">będą </w:t>
      </w:r>
      <w:proofErr w:type="spellStart"/>
      <w:r w:rsidRPr="003B089F">
        <w:rPr>
          <w:rFonts w:ascii="Times New Roman" w:hAnsi="Times New Roman" w:cs="Times New Roman"/>
          <w:color w:val="000000" w:themeColor="text1"/>
          <w:sz w:val="24"/>
          <w:szCs w:val="24"/>
          <w:lang w:val="pl-PL"/>
        </w:rPr>
        <w:t>dezagregowane</w:t>
      </w:r>
      <w:proofErr w:type="spellEnd"/>
      <w:r w:rsidRPr="003B089F">
        <w:rPr>
          <w:rFonts w:ascii="Times New Roman" w:hAnsi="Times New Roman" w:cs="Times New Roman"/>
          <w:color w:val="000000" w:themeColor="text1"/>
          <w:sz w:val="24"/>
          <w:szCs w:val="24"/>
          <w:lang w:val="pl-PL"/>
        </w:rPr>
        <w:t xml:space="preserve"> według płci, wieku, </w:t>
      </w:r>
      <w:r w:rsidR="001805E4">
        <w:rPr>
          <w:rFonts w:ascii="Times New Roman" w:hAnsi="Times New Roman" w:cs="Times New Roman"/>
          <w:color w:val="000000" w:themeColor="text1"/>
          <w:sz w:val="24"/>
          <w:szCs w:val="24"/>
          <w:lang w:val="pl-PL"/>
        </w:rPr>
        <w:t>relacji</w:t>
      </w:r>
      <w:r w:rsidR="00B4264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między sprawcą a ofiarą, jak również innych istotnych kategorii, takich jak orzeczenie o niepełnosprawności.</w:t>
      </w:r>
      <w:bookmarkEnd w:id="81"/>
      <w:bookmarkEnd w:id="8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DB609A" w:rsidRPr="00880420" w:rsidRDefault="00DB609A">
      <w:pPr>
        <w:rPr>
          <w:rFonts w:ascii="Times New Roman" w:hAnsi="Times New Roman" w:cs="Times New Roman"/>
          <w:b/>
          <w:bCs/>
          <w:color w:val="000000" w:themeColor="text1"/>
          <w:sz w:val="24"/>
          <w:szCs w:val="24"/>
          <w:lang w:val="pl-PL"/>
        </w:rPr>
      </w:pPr>
      <w:r w:rsidRPr="00880420">
        <w:rPr>
          <w:rFonts w:ascii="Times New Roman" w:hAnsi="Times New Roman" w:cs="Times New Roman"/>
          <w:b/>
          <w:bCs/>
          <w:color w:val="000000" w:themeColor="text1"/>
          <w:sz w:val="24"/>
          <w:szCs w:val="24"/>
          <w:lang w:val="pl-PL"/>
        </w:rPr>
        <w:br w:type="page"/>
      </w:r>
    </w:p>
    <w:p w:rsidR="00236CB7" w:rsidRPr="003B089F" w:rsidRDefault="006F1D8F" w:rsidP="00CF0E0C">
      <w:pPr>
        <w:pStyle w:val="Akapitzlist"/>
        <w:numPr>
          <w:ilvl w:val="1"/>
          <w:numId w:val="72"/>
        </w:numPr>
        <w:ind w:left="2081"/>
        <w:rPr>
          <w:rFonts w:ascii="Times New Roman" w:hAnsi="Times New Roman" w:cs="Times New Roman"/>
          <w:b/>
          <w:color w:val="000000" w:themeColor="text1"/>
          <w:sz w:val="24"/>
          <w:szCs w:val="24"/>
        </w:rPr>
      </w:pPr>
      <w:r w:rsidRPr="003B089F">
        <w:rPr>
          <w:rFonts w:ascii="Times New Roman" w:hAnsi="Times New Roman" w:cs="Times New Roman"/>
          <w:b/>
          <w:bCs/>
          <w:color w:val="000000" w:themeColor="text1"/>
          <w:sz w:val="24"/>
          <w:szCs w:val="24"/>
        </w:rPr>
        <w:lastRenderedPageBreak/>
        <w:t>O</w:t>
      </w:r>
      <w:r w:rsidR="000309A8">
        <w:rPr>
          <w:rFonts w:ascii="Times New Roman" w:hAnsi="Times New Roman" w:cs="Times New Roman"/>
          <w:b/>
          <w:bCs/>
          <w:color w:val="000000" w:themeColor="text1"/>
          <w:sz w:val="24"/>
          <w:szCs w:val="24"/>
        </w:rPr>
        <w:t>pieka zdrowotna</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7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Dane dotyczące konsultacji ofiar z p</w:t>
      </w:r>
      <w:r w:rsidR="00067C09">
        <w:rPr>
          <w:rFonts w:ascii="Times New Roman" w:hAnsi="Times New Roman" w:cs="Times New Roman"/>
          <w:color w:val="000000" w:themeColor="text1"/>
          <w:sz w:val="24"/>
          <w:szCs w:val="24"/>
          <w:lang w:val="pl-PL"/>
        </w:rPr>
        <w:t xml:space="preserve">ersonelem opieki zdrowotnej </w:t>
      </w:r>
      <w:r w:rsidRPr="003B089F">
        <w:rPr>
          <w:rFonts w:ascii="Times New Roman" w:hAnsi="Times New Roman" w:cs="Times New Roman"/>
          <w:color w:val="000000" w:themeColor="text1"/>
          <w:sz w:val="24"/>
          <w:szCs w:val="24"/>
          <w:lang w:val="pl-PL"/>
        </w:rPr>
        <w:t>są rejestrowane tylko wtedy, gdy p</w:t>
      </w:r>
      <w:r w:rsidR="00067C09">
        <w:rPr>
          <w:rFonts w:ascii="Times New Roman" w:hAnsi="Times New Roman" w:cs="Times New Roman"/>
          <w:color w:val="000000" w:themeColor="text1"/>
          <w:sz w:val="24"/>
          <w:szCs w:val="24"/>
          <w:lang w:val="pl-PL"/>
        </w:rPr>
        <w:t xml:space="preserve">ersonel ten </w:t>
      </w:r>
      <w:r w:rsidRPr="003B089F">
        <w:rPr>
          <w:rFonts w:ascii="Times New Roman" w:hAnsi="Times New Roman" w:cs="Times New Roman"/>
          <w:color w:val="000000" w:themeColor="text1"/>
          <w:sz w:val="24"/>
          <w:szCs w:val="24"/>
          <w:lang w:val="pl-PL"/>
        </w:rPr>
        <w:t xml:space="preserve">zgłasza przypadki przemocy domowej w ramach procedury „Niebieskie Karty”. </w:t>
      </w:r>
      <w:r w:rsidR="00725BE3" w:rsidRPr="003B089F">
        <w:rPr>
          <w:rFonts w:ascii="Times New Roman" w:hAnsi="Times New Roman" w:cs="Times New Roman"/>
          <w:color w:val="000000" w:themeColor="text1"/>
          <w:sz w:val="24"/>
          <w:szCs w:val="24"/>
          <w:lang w:val="pl-PL"/>
        </w:rPr>
        <w:t>Wydaje się jednak że</w:t>
      </w:r>
      <w:r w:rsidR="00183EB6" w:rsidRPr="003B089F">
        <w:rPr>
          <w:rFonts w:ascii="Times New Roman" w:hAnsi="Times New Roman" w:cs="Times New Roman"/>
          <w:color w:val="000000" w:themeColor="text1"/>
          <w:sz w:val="24"/>
          <w:szCs w:val="24"/>
          <w:lang w:val="pl-PL"/>
        </w:rPr>
        <w:t xml:space="preserve">, </w:t>
      </w:r>
      <w:r w:rsidR="00725BE3" w:rsidRPr="003B089F">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 praktyce</w:t>
      </w:r>
      <w:r w:rsidR="00183EB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podmioty świadczące </w:t>
      </w:r>
      <w:r w:rsidR="00725BE3" w:rsidRPr="003B089F">
        <w:rPr>
          <w:rFonts w:ascii="Times New Roman" w:hAnsi="Times New Roman" w:cs="Times New Roman"/>
          <w:color w:val="000000" w:themeColor="text1"/>
          <w:sz w:val="24"/>
          <w:szCs w:val="24"/>
          <w:lang w:val="pl-PL"/>
        </w:rPr>
        <w:t xml:space="preserve">opiekę </w:t>
      </w:r>
      <w:r w:rsidRPr="003B089F">
        <w:rPr>
          <w:rFonts w:ascii="Times New Roman" w:hAnsi="Times New Roman" w:cs="Times New Roman"/>
          <w:color w:val="000000" w:themeColor="text1"/>
          <w:sz w:val="24"/>
          <w:szCs w:val="24"/>
          <w:lang w:val="pl-PL"/>
        </w:rPr>
        <w:t>zdrowotn</w:t>
      </w:r>
      <w:r w:rsidR="00725BE3"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rzadko dokonują zgłoszeń w ramach tej procedury</w:t>
      </w:r>
      <w:r w:rsidR="00725BE3" w:rsidRPr="003B089F">
        <w:rPr>
          <w:rStyle w:val="Odwoanieprzypisudolnego"/>
          <w:rFonts w:ascii="Times New Roman" w:hAnsi="Times New Roman" w:cs="Times New Roman"/>
          <w:color w:val="000000" w:themeColor="text1"/>
          <w:sz w:val="24"/>
          <w:szCs w:val="24"/>
          <w:lang w:val="pl-PL"/>
        </w:rPr>
        <w:footnoteReference w:id="46"/>
      </w:r>
      <w:r w:rsidRPr="003B089F">
        <w:rPr>
          <w:rFonts w:ascii="Times New Roman" w:hAnsi="Times New Roman" w:cs="Times New Roman"/>
          <w:color w:val="000000" w:themeColor="text1"/>
          <w:sz w:val="24"/>
          <w:szCs w:val="24"/>
          <w:lang w:val="pl-PL"/>
        </w:rPr>
        <w:t xml:space="preserve"> i nie korzystają z żadnego znormalizowanego systemu rejestrowania </w:t>
      </w:r>
      <w:proofErr w:type="spellStart"/>
      <w:r w:rsidR="00597E95">
        <w:rPr>
          <w:rFonts w:ascii="Times New Roman" w:hAnsi="Times New Roman" w:cs="Times New Roman"/>
          <w:color w:val="000000" w:themeColor="text1"/>
          <w:sz w:val="24"/>
          <w:szCs w:val="24"/>
          <w:lang w:val="pl-PL"/>
        </w:rPr>
        <w:t>z</w:t>
      </w:r>
      <w:r w:rsidR="00725BE3" w:rsidRPr="003B089F">
        <w:rPr>
          <w:rFonts w:ascii="Times New Roman" w:hAnsi="Times New Roman" w:cs="Times New Roman"/>
          <w:color w:val="000000" w:themeColor="text1"/>
          <w:sz w:val="24"/>
          <w:szCs w:val="24"/>
          <w:lang w:val="pl-PL"/>
        </w:rPr>
        <w:t>anonimizowan</w:t>
      </w:r>
      <w:r w:rsidR="00597E95">
        <w:rPr>
          <w:rFonts w:ascii="Times New Roman" w:hAnsi="Times New Roman" w:cs="Times New Roman"/>
          <w:color w:val="000000" w:themeColor="text1"/>
          <w:sz w:val="24"/>
          <w:szCs w:val="24"/>
          <w:lang w:val="pl-PL"/>
        </w:rPr>
        <w:t>y</w:t>
      </w:r>
      <w:r w:rsidR="00725BE3" w:rsidRPr="003B089F">
        <w:rPr>
          <w:rFonts w:ascii="Times New Roman" w:hAnsi="Times New Roman" w:cs="Times New Roman"/>
          <w:color w:val="000000" w:themeColor="text1"/>
          <w:sz w:val="24"/>
          <w:szCs w:val="24"/>
          <w:lang w:val="pl-PL"/>
        </w:rPr>
        <w:t>ch</w:t>
      </w:r>
      <w:proofErr w:type="spellEnd"/>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danych dotyczących przypadków przemocy domowej,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lub innych form przemocy wobec kobiet. </w:t>
      </w:r>
      <w:r w:rsidR="003300BA">
        <w:rPr>
          <w:rFonts w:ascii="Times New Roman" w:hAnsi="Times New Roman" w:cs="Times New Roman"/>
          <w:color w:val="000000" w:themeColor="text1"/>
          <w:sz w:val="24"/>
          <w:szCs w:val="24"/>
          <w:lang w:val="pl-PL"/>
        </w:rPr>
        <w:t>Ponieważ</w:t>
      </w:r>
      <w:r w:rsidRPr="003B089F">
        <w:rPr>
          <w:rFonts w:ascii="Times New Roman" w:hAnsi="Times New Roman" w:cs="Times New Roman"/>
          <w:color w:val="000000" w:themeColor="text1"/>
          <w:sz w:val="24"/>
          <w:szCs w:val="24"/>
          <w:lang w:val="pl-PL"/>
        </w:rPr>
        <w:t xml:space="preserve"> kobiety często zwracają się o poradę najpierw do tych świadczeniodawców, </w:t>
      </w:r>
      <w:r w:rsidR="00725BE3" w:rsidRPr="003B089F">
        <w:rPr>
          <w:rFonts w:ascii="Times New Roman" w:hAnsi="Times New Roman" w:cs="Times New Roman"/>
          <w:color w:val="000000" w:themeColor="text1"/>
          <w:sz w:val="24"/>
          <w:szCs w:val="24"/>
          <w:lang w:val="pl-PL"/>
        </w:rPr>
        <w:t xml:space="preserve">nie jest rejestrowana </w:t>
      </w:r>
      <w:r w:rsidR="000309A8">
        <w:rPr>
          <w:rFonts w:ascii="Times New Roman" w:hAnsi="Times New Roman" w:cs="Times New Roman"/>
          <w:color w:val="000000" w:themeColor="text1"/>
          <w:sz w:val="24"/>
          <w:szCs w:val="24"/>
          <w:lang w:val="pl-PL"/>
        </w:rPr>
        <w:t xml:space="preserve">znaczna </w:t>
      </w:r>
      <w:r w:rsidRPr="003B089F">
        <w:rPr>
          <w:rFonts w:ascii="Times New Roman" w:hAnsi="Times New Roman" w:cs="Times New Roman"/>
          <w:color w:val="000000" w:themeColor="text1"/>
          <w:sz w:val="24"/>
          <w:szCs w:val="24"/>
          <w:lang w:val="pl-PL"/>
        </w:rPr>
        <w:t xml:space="preserve">liczba konsultacji </w:t>
      </w:r>
      <w:r w:rsidR="00183EB6" w:rsidRPr="003B089F">
        <w:rPr>
          <w:rFonts w:ascii="Times New Roman" w:hAnsi="Times New Roman" w:cs="Times New Roman"/>
          <w:color w:val="000000" w:themeColor="text1"/>
          <w:sz w:val="24"/>
          <w:szCs w:val="24"/>
          <w:lang w:val="pl-PL"/>
        </w:rPr>
        <w:t xml:space="preserve">lekarskich </w:t>
      </w:r>
      <w:r w:rsidRPr="003B089F">
        <w:rPr>
          <w:rFonts w:ascii="Times New Roman" w:hAnsi="Times New Roman" w:cs="Times New Roman"/>
          <w:color w:val="000000" w:themeColor="text1"/>
          <w:sz w:val="24"/>
          <w:szCs w:val="24"/>
          <w:lang w:val="pl-PL"/>
        </w:rPr>
        <w:t xml:space="preserve">z powodu przemocy. Państwowa Agencja Rozwiązywania Problemów Alkoholowych, podlegająca Ministerstwu Zdrowia, jest jedyną </w:t>
      </w:r>
      <w:r w:rsidR="00725BE3" w:rsidRPr="003B089F">
        <w:rPr>
          <w:rFonts w:ascii="Times New Roman" w:hAnsi="Times New Roman" w:cs="Times New Roman"/>
          <w:color w:val="000000" w:themeColor="text1"/>
          <w:sz w:val="24"/>
          <w:szCs w:val="24"/>
          <w:lang w:val="pl-PL"/>
        </w:rPr>
        <w:t xml:space="preserve">instytucją </w:t>
      </w:r>
      <w:r w:rsidR="00285F4E">
        <w:rPr>
          <w:rFonts w:ascii="Times New Roman" w:hAnsi="Times New Roman" w:cs="Times New Roman"/>
          <w:color w:val="000000" w:themeColor="text1"/>
          <w:sz w:val="24"/>
          <w:szCs w:val="24"/>
          <w:lang w:val="pl-PL"/>
        </w:rPr>
        <w:t>w ramach systemu ochrony zdrowia</w:t>
      </w:r>
      <w:r w:rsidRPr="003B089F">
        <w:rPr>
          <w:rFonts w:ascii="Times New Roman" w:hAnsi="Times New Roman" w:cs="Times New Roman"/>
          <w:color w:val="000000" w:themeColor="text1"/>
          <w:sz w:val="24"/>
          <w:szCs w:val="24"/>
          <w:lang w:val="pl-PL"/>
        </w:rPr>
        <w:t xml:space="preserve">, która zbiera dane </w:t>
      </w:r>
      <w:r w:rsidR="006375F9">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przypadków przemocy domowej</w:t>
      </w:r>
      <w:r w:rsidR="005B110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25BE3" w:rsidRPr="003B089F">
        <w:rPr>
          <w:rFonts w:ascii="Times New Roman" w:hAnsi="Times New Roman" w:cs="Times New Roman"/>
          <w:color w:val="000000" w:themeColor="text1"/>
          <w:sz w:val="24"/>
          <w:szCs w:val="24"/>
          <w:lang w:val="pl-PL"/>
        </w:rPr>
        <w:t>dotycząc</w:t>
      </w:r>
      <w:r w:rsidR="005B1103">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osób, które konsultują się z lokalnymi komisjami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rozwiązywania problemów alkoholowych. GREVIO uznaje, że alkoholizm </w:t>
      </w:r>
      <w:r w:rsidR="00D05D51">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czynnik</w:t>
      </w:r>
      <w:r w:rsidR="00D05D51">
        <w:rPr>
          <w:rFonts w:ascii="Times New Roman" w:hAnsi="Times New Roman" w:cs="Times New Roman"/>
          <w:color w:val="000000" w:themeColor="text1"/>
          <w:sz w:val="24"/>
          <w:szCs w:val="24"/>
          <w:lang w:val="pl-PL"/>
        </w:rPr>
        <w:t>iem</w:t>
      </w:r>
      <w:r w:rsidRPr="003B089F">
        <w:rPr>
          <w:rFonts w:ascii="Times New Roman" w:hAnsi="Times New Roman" w:cs="Times New Roman"/>
          <w:color w:val="000000" w:themeColor="text1"/>
          <w:sz w:val="24"/>
          <w:szCs w:val="24"/>
          <w:lang w:val="pl-PL"/>
        </w:rPr>
        <w:t xml:space="preserve"> ryzyka, który może przyczyni</w:t>
      </w:r>
      <w:r w:rsidR="0013607C">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ć się do przemocy domowej</w:t>
      </w:r>
      <w:r w:rsidR="008756D1" w:rsidRPr="003B089F">
        <w:rPr>
          <w:rStyle w:val="Odwoanieprzypisudolnego"/>
          <w:rFonts w:ascii="Times New Roman" w:hAnsi="Times New Roman" w:cs="Times New Roman"/>
          <w:color w:val="000000" w:themeColor="text1"/>
          <w:sz w:val="24"/>
          <w:szCs w:val="24"/>
          <w:lang w:val="pl-PL"/>
        </w:rPr>
        <w:footnoteReference w:id="47"/>
      </w:r>
      <w:r w:rsidRPr="003B089F">
        <w:rPr>
          <w:rFonts w:ascii="Times New Roman" w:hAnsi="Times New Roman" w:cs="Times New Roman"/>
          <w:color w:val="000000" w:themeColor="text1"/>
          <w:sz w:val="24"/>
          <w:szCs w:val="24"/>
          <w:lang w:val="pl-PL"/>
        </w:rPr>
        <w:t xml:space="preserve">. Obawia się jednak, że polityka i gromadzenie danych </w:t>
      </w:r>
      <w:r w:rsidR="005B1103">
        <w:rPr>
          <w:rFonts w:ascii="Times New Roman" w:hAnsi="Times New Roman" w:cs="Times New Roman"/>
          <w:color w:val="000000" w:themeColor="text1"/>
          <w:sz w:val="24"/>
          <w:szCs w:val="24"/>
          <w:lang w:val="pl-PL"/>
        </w:rPr>
        <w:t xml:space="preserve">przez </w:t>
      </w:r>
      <w:r w:rsidR="000309A8">
        <w:rPr>
          <w:rFonts w:ascii="Times New Roman" w:hAnsi="Times New Roman" w:cs="Times New Roman"/>
          <w:color w:val="000000" w:themeColor="text1"/>
          <w:sz w:val="24"/>
          <w:szCs w:val="24"/>
          <w:lang w:val="pl-PL"/>
        </w:rPr>
        <w:t>o</w:t>
      </w:r>
      <w:r w:rsidR="001F14B4">
        <w:rPr>
          <w:rFonts w:ascii="Times New Roman" w:hAnsi="Times New Roman" w:cs="Times New Roman"/>
          <w:color w:val="000000" w:themeColor="text1"/>
          <w:sz w:val="24"/>
          <w:szCs w:val="24"/>
          <w:lang w:val="pl-PL"/>
        </w:rPr>
        <w:t>piek</w:t>
      </w:r>
      <w:r w:rsidR="005B1103">
        <w:rPr>
          <w:rFonts w:ascii="Times New Roman" w:hAnsi="Times New Roman" w:cs="Times New Roman"/>
          <w:color w:val="000000" w:themeColor="text1"/>
          <w:sz w:val="24"/>
          <w:szCs w:val="24"/>
          <w:lang w:val="pl-PL"/>
        </w:rPr>
        <w:t>ę</w:t>
      </w:r>
      <w:r w:rsidR="001F14B4">
        <w:rPr>
          <w:rFonts w:ascii="Times New Roman" w:hAnsi="Times New Roman" w:cs="Times New Roman"/>
          <w:color w:val="000000" w:themeColor="text1"/>
          <w:sz w:val="24"/>
          <w:szCs w:val="24"/>
          <w:lang w:val="pl-PL"/>
        </w:rPr>
        <w:t xml:space="preserve"> zdrowotn</w:t>
      </w:r>
      <w:r w:rsidR="005B1103">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nadal koncentrują się na problemach uzależnie</w:t>
      </w:r>
      <w:r w:rsidR="008756D1"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a zatem mają na celu zapewnienie opieki zdrowotnej sprawcom</w:t>
      </w:r>
      <w:r w:rsidR="008756D1" w:rsidRPr="003B089F">
        <w:rPr>
          <w:rFonts w:ascii="Times New Roman" w:hAnsi="Times New Roman" w:cs="Times New Roman"/>
          <w:color w:val="000000" w:themeColor="text1"/>
          <w:sz w:val="24"/>
          <w:szCs w:val="24"/>
          <w:lang w:val="pl-PL"/>
        </w:rPr>
        <w:t xml:space="preserve"> przemocy</w:t>
      </w:r>
      <w:r w:rsidRPr="003B089F">
        <w:rPr>
          <w:rFonts w:ascii="Times New Roman" w:hAnsi="Times New Roman" w:cs="Times New Roman"/>
          <w:color w:val="000000" w:themeColor="text1"/>
          <w:sz w:val="24"/>
          <w:szCs w:val="24"/>
          <w:lang w:val="pl-PL"/>
        </w:rPr>
        <w:t xml:space="preserve">, nie </w:t>
      </w:r>
      <w:r w:rsidR="008756D1" w:rsidRPr="003B089F">
        <w:rPr>
          <w:rFonts w:ascii="Times New Roman" w:hAnsi="Times New Roman" w:cs="Times New Roman"/>
          <w:color w:val="000000" w:themeColor="text1"/>
          <w:sz w:val="24"/>
          <w:szCs w:val="24"/>
          <w:lang w:val="pl-PL"/>
        </w:rPr>
        <w:t xml:space="preserve">zaś </w:t>
      </w:r>
      <w:r w:rsidRPr="003B089F">
        <w:rPr>
          <w:rFonts w:ascii="Times New Roman" w:hAnsi="Times New Roman" w:cs="Times New Roman"/>
          <w:color w:val="000000" w:themeColor="text1"/>
          <w:sz w:val="24"/>
          <w:szCs w:val="24"/>
          <w:lang w:val="pl-PL"/>
        </w:rPr>
        <w:t xml:space="preserve">zajęcie się </w:t>
      </w:r>
      <w:r w:rsidR="009B2E9C">
        <w:rPr>
          <w:rFonts w:ascii="Times New Roman" w:hAnsi="Times New Roman" w:cs="Times New Roman"/>
          <w:color w:val="000000" w:themeColor="text1"/>
          <w:sz w:val="24"/>
          <w:szCs w:val="24"/>
          <w:lang w:val="pl-PL"/>
        </w:rPr>
        <w:t>pierwotnymi</w:t>
      </w:r>
      <w:r w:rsidR="008756D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źródł</w:t>
      </w:r>
      <w:r w:rsidR="008756D1" w:rsidRPr="003B089F">
        <w:rPr>
          <w:rFonts w:ascii="Times New Roman" w:hAnsi="Times New Roman" w:cs="Times New Roman"/>
          <w:color w:val="000000" w:themeColor="text1"/>
          <w:sz w:val="24"/>
          <w:szCs w:val="24"/>
          <w:lang w:val="pl-PL"/>
        </w:rPr>
        <w:t>ami przemocy</w:t>
      </w:r>
      <w:r w:rsidRPr="003B089F">
        <w:rPr>
          <w:rFonts w:ascii="Times New Roman" w:hAnsi="Times New Roman" w:cs="Times New Roman"/>
          <w:color w:val="000000" w:themeColor="text1"/>
          <w:sz w:val="24"/>
          <w:szCs w:val="24"/>
          <w:lang w:val="pl-PL"/>
        </w:rPr>
        <w:t xml:space="preserve">. W tym kontekście GREVIO podkreśla potrzebę </w:t>
      </w:r>
      <w:r w:rsidR="00B02E44" w:rsidRPr="003B089F">
        <w:rPr>
          <w:rFonts w:ascii="Times New Roman" w:hAnsi="Times New Roman" w:cs="Times New Roman"/>
          <w:color w:val="000000" w:themeColor="text1"/>
          <w:sz w:val="24"/>
          <w:szCs w:val="24"/>
          <w:lang w:val="pl-PL"/>
        </w:rPr>
        <w:t xml:space="preserve">wprowadzenia </w:t>
      </w:r>
      <w:r w:rsidRPr="003B089F">
        <w:rPr>
          <w:rFonts w:ascii="Times New Roman" w:hAnsi="Times New Roman" w:cs="Times New Roman"/>
          <w:color w:val="000000" w:themeColor="text1"/>
          <w:sz w:val="24"/>
          <w:szCs w:val="24"/>
          <w:lang w:val="pl-PL"/>
        </w:rPr>
        <w:t>kompleksow</w:t>
      </w:r>
      <w:r w:rsidR="009B2E9C">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statystyk</w:t>
      </w:r>
      <w:r w:rsidR="009B2E9C">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konsultacji </w:t>
      </w:r>
      <w:r w:rsidR="0013607C">
        <w:rPr>
          <w:rFonts w:ascii="Times New Roman" w:hAnsi="Times New Roman" w:cs="Times New Roman"/>
          <w:color w:val="000000" w:themeColor="text1"/>
          <w:sz w:val="24"/>
          <w:szCs w:val="24"/>
          <w:lang w:val="pl-PL"/>
        </w:rPr>
        <w:t xml:space="preserve">lekarskich </w:t>
      </w:r>
      <w:r w:rsidRPr="003B089F">
        <w:rPr>
          <w:rFonts w:ascii="Times New Roman" w:hAnsi="Times New Roman" w:cs="Times New Roman"/>
          <w:color w:val="000000" w:themeColor="text1"/>
          <w:sz w:val="24"/>
          <w:szCs w:val="24"/>
          <w:lang w:val="pl-PL"/>
        </w:rPr>
        <w:t>kobiet</w:t>
      </w:r>
      <w:r w:rsidR="00B02E4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Umożliwiłoby to </w:t>
      </w:r>
      <w:proofErr w:type="spellStart"/>
      <w:r w:rsidR="00B02E44" w:rsidRPr="003B089F">
        <w:rPr>
          <w:rFonts w:ascii="Times New Roman" w:hAnsi="Times New Roman" w:cs="Times New Roman"/>
          <w:color w:val="000000" w:themeColor="text1"/>
          <w:sz w:val="24"/>
          <w:szCs w:val="24"/>
          <w:lang w:val="pl-PL"/>
        </w:rPr>
        <w:t>opracowanie</w:t>
      </w:r>
      <w:proofErr w:type="spellEnd"/>
      <w:r w:rsidR="00B02E4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opart</w:t>
      </w:r>
      <w:r w:rsidR="00B02E44"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na dowodach i </w:t>
      </w:r>
      <w:r w:rsidR="0051297A">
        <w:rPr>
          <w:rFonts w:ascii="Times New Roman" w:hAnsi="Times New Roman" w:cs="Times New Roman"/>
          <w:color w:val="000000" w:themeColor="text1"/>
          <w:sz w:val="24"/>
          <w:szCs w:val="24"/>
          <w:lang w:val="pl-PL"/>
        </w:rPr>
        <w:t xml:space="preserve">uwzględniającej aspekt </w:t>
      </w:r>
      <w:r w:rsidRPr="003B089F">
        <w:rPr>
          <w:rFonts w:ascii="Times New Roman" w:hAnsi="Times New Roman" w:cs="Times New Roman"/>
          <w:color w:val="000000" w:themeColor="text1"/>
          <w:sz w:val="24"/>
          <w:szCs w:val="24"/>
          <w:lang w:val="pl-PL"/>
        </w:rPr>
        <w:t>pł</w:t>
      </w:r>
      <w:r w:rsidR="0051297A">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w:t>
      </w:r>
      <w:r w:rsidR="00B02E44" w:rsidRPr="003B089F">
        <w:rPr>
          <w:rFonts w:ascii="Times New Roman" w:hAnsi="Times New Roman" w:cs="Times New Roman"/>
          <w:color w:val="000000" w:themeColor="text1"/>
          <w:sz w:val="24"/>
          <w:szCs w:val="24"/>
          <w:lang w:val="pl-PL"/>
        </w:rPr>
        <w:t>społeczno-kulturow</w:t>
      </w:r>
      <w:r w:rsidR="0051297A">
        <w:rPr>
          <w:rFonts w:ascii="Times New Roman" w:hAnsi="Times New Roman" w:cs="Times New Roman"/>
          <w:color w:val="000000" w:themeColor="text1"/>
          <w:sz w:val="24"/>
          <w:szCs w:val="24"/>
          <w:lang w:val="pl-PL"/>
        </w:rPr>
        <w:t>ej</w:t>
      </w:r>
      <w:r w:rsidR="00B02E4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polityk</w:t>
      </w:r>
      <w:r w:rsidR="00B02E44"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51297A">
        <w:rPr>
          <w:rFonts w:ascii="Times New Roman" w:hAnsi="Times New Roman" w:cs="Times New Roman"/>
          <w:color w:val="000000" w:themeColor="text1"/>
          <w:sz w:val="24"/>
          <w:szCs w:val="24"/>
          <w:lang w:val="pl-PL"/>
        </w:rPr>
        <w:t xml:space="preserve">udzielania </w:t>
      </w:r>
      <w:r w:rsidRPr="003B089F">
        <w:rPr>
          <w:rFonts w:ascii="Times New Roman" w:hAnsi="Times New Roman" w:cs="Times New Roman"/>
          <w:color w:val="000000" w:themeColor="text1"/>
          <w:sz w:val="24"/>
          <w:szCs w:val="24"/>
          <w:lang w:val="pl-PL"/>
        </w:rPr>
        <w:t xml:space="preserve">opieki </w:t>
      </w:r>
      <w:r w:rsidR="00B02E44" w:rsidRPr="003B089F">
        <w:rPr>
          <w:rFonts w:ascii="Times New Roman" w:hAnsi="Times New Roman" w:cs="Times New Roman"/>
          <w:color w:val="000000" w:themeColor="text1"/>
          <w:sz w:val="24"/>
          <w:szCs w:val="24"/>
          <w:lang w:val="pl-PL"/>
        </w:rPr>
        <w:t>zdrowotnej</w:t>
      </w:r>
      <w:r w:rsidRPr="003B089F">
        <w:rPr>
          <w:rFonts w:ascii="Times New Roman" w:hAnsi="Times New Roman" w:cs="Times New Roman"/>
          <w:color w:val="000000" w:themeColor="text1"/>
          <w:sz w:val="24"/>
          <w:szCs w:val="24"/>
          <w:lang w:val="pl-PL"/>
        </w:rPr>
        <w:t xml:space="preserve"> i wsparcia </w:t>
      </w:r>
      <w:r w:rsidR="00792A03" w:rsidRPr="003B089F">
        <w:rPr>
          <w:rFonts w:ascii="Times New Roman" w:hAnsi="Times New Roman" w:cs="Times New Roman"/>
          <w:color w:val="000000" w:themeColor="text1"/>
          <w:sz w:val="24"/>
          <w:szCs w:val="24"/>
          <w:lang w:val="pl-PL"/>
        </w:rPr>
        <w:t>kobiet</w:t>
      </w:r>
      <w:r w:rsidR="0051297A">
        <w:rPr>
          <w:rFonts w:ascii="Times New Roman" w:hAnsi="Times New Roman" w:cs="Times New Roman"/>
          <w:color w:val="000000" w:themeColor="text1"/>
          <w:sz w:val="24"/>
          <w:szCs w:val="24"/>
          <w:lang w:val="pl-PL"/>
        </w:rPr>
        <w:t>om</w:t>
      </w:r>
      <w:r w:rsidR="00792A03" w:rsidRPr="003B089F">
        <w:rPr>
          <w:rFonts w:ascii="Times New Roman" w:hAnsi="Times New Roman" w:cs="Times New Roman"/>
          <w:color w:val="000000" w:themeColor="text1"/>
          <w:sz w:val="24"/>
          <w:szCs w:val="24"/>
          <w:lang w:val="pl-PL"/>
        </w:rPr>
        <w:t>-ofiar</w:t>
      </w:r>
      <w:r w:rsidR="0051297A">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w:t>
      </w:r>
      <w:r w:rsidR="0051297A">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51297A">
        <w:rPr>
          <w:rFonts w:ascii="Times New Roman" w:hAnsi="Times New Roman" w:cs="Times New Roman"/>
          <w:color w:val="000000" w:themeColor="text1"/>
          <w:sz w:val="24"/>
          <w:szCs w:val="24"/>
          <w:lang w:val="pl-PL"/>
        </w:rPr>
        <w:t>cią</w:t>
      </w:r>
      <w:r w:rsidR="00B02E44"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któr</w:t>
      </w:r>
      <w:r w:rsidR="0051297A">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Polsce </w:t>
      </w:r>
      <w:r w:rsidR="0051297A">
        <w:rPr>
          <w:rFonts w:ascii="Times New Roman" w:hAnsi="Times New Roman" w:cs="Times New Roman"/>
          <w:color w:val="000000" w:themeColor="text1"/>
          <w:sz w:val="24"/>
          <w:szCs w:val="24"/>
          <w:lang w:val="pl-PL"/>
        </w:rPr>
        <w:t>są</w:t>
      </w:r>
      <w:r w:rsidR="009B2E9C">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wciąż niewystarczając</w:t>
      </w:r>
      <w:r w:rsidR="0051297A">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9"/>
        </w:numPr>
        <w:ind w:left="0" w:firstLine="0"/>
        <w:rPr>
          <w:rFonts w:ascii="Times New Roman" w:hAnsi="Times New Roman" w:cs="Times New Roman"/>
          <w:color w:val="000000" w:themeColor="text1"/>
          <w:sz w:val="24"/>
          <w:szCs w:val="24"/>
          <w:lang w:val="pl-PL"/>
        </w:rPr>
      </w:pPr>
      <w:bookmarkStart w:id="83" w:name="_Toc89180408"/>
      <w:bookmarkStart w:id="84" w:name="_Toc89182234"/>
      <w:r w:rsidRPr="003B089F">
        <w:rPr>
          <w:rFonts w:ascii="Times New Roman" w:hAnsi="Times New Roman" w:cs="Times New Roman"/>
          <w:color w:val="000000" w:themeColor="text1"/>
          <w:sz w:val="24"/>
          <w:szCs w:val="24"/>
          <w:lang w:val="pl-PL"/>
        </w:rPr>
        <w:t>GREVIO zdecydowanie zachęca polskie władze</w:t>
      </w:r>
      <w:r w:rsidR="00B02E44"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podję</w:t>
      </w:r>
      <w:r w:rsidR="00B02E44" w:rsidRPr="003B089F">
        <w:rPr>
          <w:rFonts w:ascii="Times New Roman" w:hAnsi="Times New Roman" w:cs="Times New Roman"/>
          <w:color w:val="000000" w:themeColor="text1"/>
          <w:sz w:val="24"/>
          <w:szCs w:val="24"/>
          <w:lang w:val="pl-PL"/>
        </w:rPr>
        <w:t xml:space="preserve">ły działania </w:t>
      </w:r>
      <w:r w:rsidR="00923A75">
        <w:rPr>
          <w:rFonts w:ascii="Times New Roman" w:hAnsi="Times New Roman" w:cs="Times New Roman"/>
          <w:color w:val="000000" w:themeColor="text1"/>
          <w:sz w:val="24"/>
          <w:szCs w:val="24"/>
          <w:lang w:val="pl-PL"/>
        </w:rPr>
        <w:t xml:space="preserve">na rzecz zapewnienia </w:t>
      </w:r>
      <w:r w:rsidRPr="003B089F">
        <w:rPr>
          <w:rFonts w:ascii="Times New Roman" w:hAnsi="Times New Roman" w:cs="Times New Roman"/>
          <w:color w:val="000000" w:themeColor="text1"/>
          <w:sz w:val="24"/>
          <w:szCs w:val="24"/>
          <w:lang w:val="pl-PL"/>
        </w:rPr>
        <w:t>zbierani</w:t>
      </w:r>
      <w:r w:rsidR="00923A7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zharmonizowanych danych </w:t>
      </w:r>
      <w:r w:rsidR="005B1103">
        <w:rPr>
          <w:rFonts w:ascii="Times New Roman" w:hAnsi="Times New Roman" w:cs="Times New Roman"/>
          <w:color w:val="000000" w:themeColor="text1"/>
          <w:sz w:val="24"/>
          <w:szCs w:val="24"/>
          <w:lang w:val="pl-PL"/>
        </w:rPr>
        <w:t xml:space="preserve">dotyczących </w:t>
      </w:r>
      <w:r w:rsidR="0051297A">
        <w:rPr>
          <w:rFonts w:ascii="Times New Roman" w:hAnsi="Times New Roman" w:cs="Times New Roman"/>
          <w:color w:val="000000" w:themeColor="text1"/>
          <w:sz w:val="24"/>
          <w:szCs w:val="24"/>
          <w:lang w:val="pl-PL"/>
        </w:rPr>
        <w:t xml:space="preserve">konsultacji </w:t>
      </w:r>
      <w:r w:rsidRPr="003B089F">
        <w:rPr>
          <w:rFonts w:ascii="Times New Roman" w:hAnsi="Times New Roman" w:cs="Times New Roman"/>
          <w:color w:val="000000" w:themeColor="text1"/>
          <w:sz w:val="24"/>
          <w:szCs w:val="24"/>
          <w:lang w:val="pl-PL"/>
        </w:rPr>
        <w:t>pacjent</w:t>
      </w:r>
      <w:r w:rsidR="0051297A">
        <w:rPr>
          <w:rFonts w:ascii="Times New Roman" w:hAnsi="Times New Roman" w:cs="Times New Roman"/>
          <w:color w:val="000000" w:themeColor="text1"/>
          <w:sz w:val="24"/>
          <w:szCs w:val="24"/>
          <w:lang w:val="pl-PL"/>
        </w:rPr>
        <w:t>ek</w:t>
      </w:r>
      <w:r w:rsidRPr="003B089F">
        <w:rPr>
          <w:rFonts w:ascii="Times New Roman" w:hAnsi="Times New Roman" w:cs="Times New Roman"/>
          <w:color w:val="000000" w:themeColor="text1"/>
          <w:sz w:val="24"/>
          <w:szCs w:val="24"/>
          <w:lang w:val="pl-PL"/>
        </w:rPr>
        <w:t xml:space="preserve"> w placówkach </w:t>
      </w:r>
      <w:r w:rsidR="0051297A">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z powodów związanych z przemocą </w:t>
      </w:r>
      <w:r w:rsidR="0051297A">
        <w:rPr>
          <w:rFonts w:ascii="Times New Roman" w:hAnsi="Times New Roman" w:cs="Times New Roman"/>
          <w:color w:val="000000" w:themeColor="text1"/>
          <w:sz w:val="24"/>
          <w:szCs w:val="24"/>
          <w:lang w:val="pl-PL"/>
        </w:rPr>
        <w:t xml:space="preserve">motywowaną </w:t>
      </w:r>
      <w:r w:rsidRPr="003B089F">
        <w:rPr>
          <w:rFonts w:ascii="Times New Roman" w:hAnsi="Times New Roman" w:cs="Times New Roman"/>
          <w:color w:val="000000" w:themeColor="text1"/>
          <w:sz w:val="24"/>
          <w:szCs w:val="24"/>
          <w:lang w:val="pl-PL"/>
        </w:rPr>
        <w:t>pł</w:t>
      </w:r>
      <w:r w:rsidR="0051297A">
        <w:rPr>
          <w:rFonts w:ascii="Times New Roman" w:hAnsi="Times New Roman" w:cs="Times New Roman"/>
          <w:color w:val="000000" w:themeColor="text1"/>
          <w:sz w:val="24"/>
          <w:szCs w:val="24"/>
          <w:lang w:val="pl-PL"/>
        </w:rPr>
        <w:t>cią</w:t>
      </w:r>
      <w:r w:rsidR="002B7158"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Dane te powinny być </w:t>
      </w:r>
      <w:proofErr w:type="spellStart"/>
      <w:r w:rsidRPr="003B089F">
        <w:rPr>
          <w:rFonts w:ascii="Times New Roman" w:hAnsi="Times New Roman" w:cs="Times New Roman"/>
          <w:color w:val="000000" w:themeColor="text1"/>
          <w:sz w:val="24"/>
          <w:szCs w:val="24"/>
          <w:lang w:val="pl-PL"/>
        </w:rPr>
        <w:t>dezagregowane</w:t>
      </w:r>
      <w:proofErr w:type="spellEnd"/>
      <w:r w:rsidRPr="003B089F">
        <w:rPr>
          <w:rFonts w:ascii="Times New Roman" w:hAnsi="Times New Roman" w:cs="Times New Roman"/>
          <w:color w:val="000000" w:themeColor="text1"/>
          <w:sz w:val="24"/>
          <w:szCs w:val="24"/>
          <w:lang w:val="pl-PL"/>
        </w:rPr>
        <w:t xml:space="preserve"> co najmniej według płci, wieku i </w:t>
      </w:r>
      <w:r w:rsidR="001805E4">
        <w:rPr>
          <w:rFonts w:ascii="Times New Roman" w:hAnsi="Times New Roman" w:cs="Times New Roman"/>
          <w:color w:val="000000" w:themeColor="text1"/>
          <w:sz w:val="24"/>
          <w:szCs w:val="24"/>
          <w:lang w:val="pl-PL"/>
        </w:rPr>
        <w:t>relacji</w:t>
      </w:r>
      <w:r w:rsidRPr="003B089F">
        <w:rPr>
          <w:rFonts w:ascii="Times New Roman" w:hAnsi="Times New Roman" w:cs="Times New Roman"/>
          <w:color w:val="000000" w:themeColor="text1"/>
          <w:sz w:val="24"/>
          <w:szCs w:val="24"/>
          <w:lang w:val="pl-PL"/>
        </w:rPr>
        <w:t xml:space="preserve"> między ofiarą a sprawcą.</w:t>
      </w:r>
      <w:bookmarkEnd w:id="83"/>
      <w:bookmarkEnd w:id="8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F80E3B">
      <w:pPr>
        <w:pStyle w:val="Nagwek3"/>
        <w:ind w:left="737"/>
        <w:jc w:val="left"/>
        <w:rPr>
          <w:rFonts w:ascii="Times New Roman" w:hAnsi="Times New Roman" w:cs="Times New Roman"/>
          <w:color w:val="000000" w:themeColor="text1"/>
          <w:sz w:val="24"/>
          <w:szCs w:val="24"/>
        </w:rPr>
      </w:pPr>
      <w:bookmarkStart w:id="85" w:name="_bookmark18"/>
      <w:bookmarkStart w:id="86" w:name="_Toc89180409"/>
      <w:bookmarkStart w:id="87" w:name="_Toc89182235"/>
      <w:bookmarkEnd w:id="85"/>
      <w:r w:rsidRPr="003B089F">
        <w:rPr>
          <w:rFonts w:ascii="Times New Roman" w:hAnsi="Times New Roman" w:cs="Times New Roman"/>
          <w:color w:val="000000" w:themeColor="text1"/>
          <w:sz w:val="24"/>
          <w:szCs w:val="24"/>
        </w:rPr>
        <w:t xml:space="preserve">2. </w:t>
      </w:r>
      <w:r w:rsidRPr="003B089F">
        <w:rPr>
          <w:rFonts w:ascii="Times New Roman" w:hAnsi="Times New Roman" w:cs="Times New Roman"/>
          <w:color w:val="000000" w:themeColor="text1"/>
          <w:sz w:val="24"/>
          <w:szCs w:val="24"/>
        </w:rPr>
        <w:tab/>
        <w:t xml:space="preserve">Badania ankietowe </w:t>
      </w:r>
      <w:r w:rsidR="000E2A80">
        <w:rPr>
          <w:rFonts w:ascii="Times New Roman" w:hAnsi="Times New Roman" w:cs="Times New Roman"/>
          <w:color w:val="000000" w:themeColor="text1"/>
          <w:sz w:val="24"/>
          <w:szCs w:val="24"/>
        </w:rPr>
        <w:t>populacji</w:t>
      </w:r>
      <w:bookmarkEnd w:id="86"/>
      <w:bookmarkEnd w:id="87"/>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6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Krajowy </w:t>
      </w:r>
      <w:r w:rsidR="00183EB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 </w:t>
      </w:r>
      <w:r w:rsidR="00183EB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183EB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183EB6"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określa budżet na przeprowadzane co dwa lata krajowe badania dotyczące skali przemocy </w:t>
      </w:r>
      <w:r w:rsidR="00923A75">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xml:space="preserve">. </w:t>
      </w:r>
      <w:r w:rsidR="00183EB6" w:rsidRPr="003B089F">
        <w:rPr>
          <w:rFonts w:ascii="Times New Roman" w:hAnsi="Times New Roman" w:cs="Times New Roman"/>
          <w:color w:val="000000" w:themeColor="text1"/>
          <w:sz w:val="24"/>
          <w:szCs w:val="24"/>
          <w:lang w:val="pl-PL"/>
        </w:rPr>
        <w:t xml:space="preserve">Badania ankietowe </w:t>
      </w:r>
      <w:r w:rsidR="000E2A80">
        <w:rPr>
          <w:rFonts w:ascii="Times New Roman" w:hAnsi="Times New Roman" w:cs="Times New Roman"/>
          <w:color w:val="000000" w:themeColor="text1"/>
          <w:sz w:val="24"/>
          <w:szCs w:val="24"/>
          <w:lang w:val="pl-PL"/>
        </w:rPr>
        <w:t>populacji dotyczące</w:t>
      </w:r>
      <w:r w:rsidR="00183EB6" w:rsidRPr="003B089F">
        <w:rPr>
          <w:rFonts w:ascii="Times New Roman" w:hAnsi="Times New Roman" w:cs="Times New Roman"/>
          <w:color w:val="000000" w:themeColor="text1"/>
          <w:sz w:val="24"/>
          <w:szCs w:val="24"/>
          <w:lang w:val="pl-PL"/>
        </w:rPr>
        <w:t xml:space="preserve"> przemocy </w:t>
      </w:r>
      <w:r w:rsidR="00923A75">
        <w:rPr>
          <w:rFonts w:ascii="Times New Roman" w:hAnsi="Times New Roman" w:cs="Times New Roman"/>
          <w:color w:val="000000" w:themeColor="text1"/>
          <w:sz w:val="24"/>
          <w:szCs w:val="24"/>
          <w:lang w:val="pl-PL"/>
        </w:rPr>
        <w:t>domowej</w:t>
      </w:r>
      <w:r w:rsidR="00183EB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w:t>
      </w:r>
      <w:r w:rsidR="00923A75">
        <w:rPr>
          <w:rFonts w:ascii="Times New Roman" w:hAnsi="Times New Roman" w:cs="Times New Roman"/>
          <w:color w:val="000000" w:themeColor="text1"/>
          <w:sz w:val="24"/>
          <w:szCs w:val="24"/>
          <w:lang w:val="pl-PL"/>
        </w:rPr>
        <w:t xml:space="preserve">zeprowadzane </w:t>
      </w:r>
      <w:r w:rsidRPr="003B089F">
        <w:rPr>
          <w:rFonts w:ascii="Times New Roman" w:hAnsi="Times New Roman" w:cs="Times New Roman"/>
          <w:color w:val="000000" w:themeColor="text1"/>
          <w:sz w:val="24"/>
          <w:szCs w:val="24"/>
          <w:lang w:val="pl-PL"/>
        </w:rPr>
        <w:t>są od 2007</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Niektóre z nich koncentrowały się na konkretnych grupach ofiar, takich jak osoby starsze, </w:t>
      </w:r>
      <w:r w:rsidR="009B2E9C">
        <w:rPr>
          <w:rFonts w:ascii="Times New Roman" w:hAnsi="Times New Roman" w:cs="Times New Roman"/>
          <w:color w:val="000000" w:themeColor="text1"/>
          <w:sz w:val="24"/>
          <w:szCs w:val="24"/>
          <w:lang w:val="pl-PL"/>
        </w:rPr>
        <w:t xml:space="preserve">osoby </w:t>
      </w:r>
      <w:r w:rsidRPr="003B089F">
        <w:rPr>
          <w:rFonts w:ascii="Times New Roman" w:hAnsi="Times New Roman" w:cs="Times New Roman"/>
          <w:color w:val="000000" w:themeColor="text1"/>
          <w:sz w:val="24"/>
          <w:szCs w:val="24"/>
          <w:lang w:val="pl-PL"/>
        </w:rPr>
        <w:t xml:space="preserve">niepełnosprawne i dzieci. </w:t>
      </w:r>
      <w:r w:rsidR="00183EB6" w:rsidRPr="003B089F">
        <w:rPr>
          <w:rFonts w:ascii="Times New Roman" w:hAnsi="Times New Roman" w:cs="Times New Roman"/>
          <w:color w:val="000000" w:themeColor="text1"/>
          <w:sz w:val="24"/>
          <w:szCs w:val="24"/>
          <w:lang w:val="pl-PL"/>
        </w:rPr>
        <w:t xml:space="preserve">Ostatnie badania </w:t>
      </w:r>
      <w:r w:rsidRPr="003B089F">
        <w:rPr>
          <w:rFonts w:ascii="Times New Roman" w:hAnsi="Times New Roman" w:cs="Times New Roman"/>
          <w:color w:val="000000" w:themeColor="text1"/>
          <w:sz w:val="24"/>
          <w:szCs w:val="24"/>
          <w:lang w:val="pl-PL"/>
        </w:rPr>
        <w:t>zostały przeprowadzone w 2017 i 2019 r</w:t>
      </w:r>
      <w:r w:rsidR="00256B4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5B1103">
        <w:rPr>
          <w:rFonts w:ascii="Times New Roman" w:hAnsi="Times New Roman" w:cs="Times New Roman"/>
          <w:color w:val="000000" w:themeColor="text1"/>
          <w:sz w:val="24"/>
          <w:szCs w:val="24"/>
          <w:lang w:val="pl-PL"/>
        </w:rPr>
        <w:t xml:space="preserve">Pokazują </w:t>
      </w:r>
      <w:r w:rsidRPr="003B089F">
        <w:rPr>
          <w:rFonts w:ascii="Times New Roman" w:hAnsi="Times New Roman" w:cs="Times New Roman"/>
          <w:color w:val="000000" w:themeColor="text1"/>
          <w:sz w:val="24"/>
          <w:szCs w:val="24"/>
          <w:lang w:val="pl-PL"/>
        </w:rPr>
        <w:t xml:space="preserve">one tendencje </w:t>
      </w:r>
      <w:r w:rsidR="009B2E9C">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 xml:space="preserve">różnych form przemocy domowej, czynnik </w:t>
      </w:r>
      <w:r w:rsidR="00183EB6" w:rsidRPr="003B089F">
        <w:rPr>
          <w:rFonts w:ascii="Times New Roman" w:hAnsi="Times New Roman" w:cs="Times New Roman"/>
          <w:color w:val="000000" w:themeColor="text1"/>
          <w:sz w:val="24"/>
          <w:szCs w:val="24"/>
          <w:lang w:val="pl-PL"/>
        </w:rPr>
        <w:t>uzależnień</w:t>
      </w:r>
      <w:r w:rsidRPr="003B089F">
        <w:rPr>
          <w:rFonts w:ascii="Times New Roman" w:hAnsi="Times New Roman" w:cs="Times New Roman"/>
          <w:color w:val="000000" w:themeColor="text1"/>
          <w:sz w:val="24"/>
          <w:szCs w:val="24"/>
          <w:lang w:val="pl-PL"/>
        </w:rPr>
        <w:t>, proces poszukiwania pomocy przez ofiary i uzyskane</w:t>
      </w:r>
      <w:r w:rsidR="00923A75">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wsparci</w:t>
      </w:r>
      <w:r w:rsidR="00923A7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jak również świadomoś</w:t>
      </w:r>
      <w:r w:rsidR="005B1103">
        <w:rPr>
          <w:rFonts w:ascii="Times New Roman" w:hAnsi="Times New Roman" w:cs="Times New Roman"/>
          <w:color w:val="000000" w:themeColor="text1"/>
          <w:sz w:val="24"/>
          <w:szCs w:val="24"/>
          <w:lang w:val="pl-PL"/>
        </w:rPr>
        <w:t>ć społeczną</w:t>
      </w:r>
      <w:r w:rsidRPr="003B089F">
        <w:rPr>
          <w:rFonts w:ascii="Times New Roman" w:hAnsi="Times New Roman" w:cs="Times New Roman"/>
          <w:color w:val="000000" w:themeColor="text1"/>
          <w:sz w:val="24"/>
          <w:szCs w:val="24"/>
          <w:lang w:val="pl-PL"/>
        </w:rPr>
        <w:t xml:space="preserve"> i stereotyp</w:t>
      </w:r>
      <w:r w:rsidR="005B1103">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5B1103">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przemoc</w:t>
      </w:r>
      <w:r w:rsidR="005B1103">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domow</w:t>
      </w:r>
      <w:r w:rsidR="005B1103">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GREVIO </w:t>
      </w:r>
      <w:r w:rsidR="005B1103">
        <w:rPr>
          <w:rFonts w:ascii="Times New Roman" w:hAnsi="Times New Roman" w:cs="Times New Roman"/>
          <w:color w:val="000000" w:themeColor="text1"/>
          <w:sz w:val="24"/>
          <w:szCs w:val="24"/>
          <w:lang w:val="pl-PL"/>
        </w:rPr>
        <w:t xml:space="preserve">odnotowuje </w:t>
      </w:r>
      <w:r w:rsidR="009B2E9C">
        <w:rPr>
          <w:rFonts w:ascii="Times New Roman" w:hAnsi="Times New Roman" w:cs="Times New Roman"/>
          <w:color w:val="000000" w:themeColor="text1"/>
          <w:sz w:val="24"/>
          <w:szCs w:val="24"/>
          <w:lang w:val="pl-PL"/>
        </w:rPr>
        <w:t xml:space="preserve">te badania </w:t>
      </w:r>
      <w:r w:rsidRPr="003B089F">
        <w:rPr>
          <w:rFonts w:ascii="Times New Roman" w:hAnsi="Times New Roman" w:cs="Times New Roman"/>
          <w:color w:val="000000" w:themeColor="text1"/>
          <w:sz w:val="24"/>
          <w:szCs w:val="24"/>
          <w:lang w:val="pl-PL"/>
        </w:rPr>
        <w:t xml:space="preserve">z zadowoleniem, ale zauważa, że </w:t>
      </w:r>
      <w:r w:rsidR="009B2E9C">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szeroki zakres nie uwypukla </w:t>
      </w:r>
      <w:r w:rsidR="00183EB6" w:rsidRPr="003B089F">
        <w:rPr>
          <w:rFonts w:ascii="Times New Roman" w:hAnsi="Times New Roman" w:cs="Times New Roman"/>
          <w:color w:val="000000" w:themeColor="text1"/>
          <w:sz w:val="24"/>
          <w:szCs w:val="24"/>
          <w:lang w:val="pl-PL"/>
        </w:rPr>
        <w:t xml:space="preserve">szczególnych </w:t>
      </w:r>
      <w:r w:rsidR="00923A75">
        <w:rPr>
          <w:rFonts w:ascii="Times New Roman" w:hAnsi="Times New Roman" w:cs="Times New Roman"/>
          <w:color w:val="000000" w:themeColor="text1"/>
          <w:sz w:val="24"/>
          <w:szCs w:val="24"/>
          <w:lang w:val="pl-PL"/>
        </w:rPr>
        <w:t xml:space="preserve">cech </w:t>
      </w:r>
      <w:r w:rsidRPr="003B089F">
        <w:rPr>
          <w:rFonts w:ascii="Times New Roman" w:hAnsi="Times New Roman" w:cs="Times New Roman"/>
          <w:color w:val="000000" w:themeColor="text1"/>
          <w:sz w:val="24"/>
          <w:szCs w:val="24"/>
          <w:lang w:val="pl-PL"/>
        </w:rPr>
        <w:t>doświadcze</w:t>
      </w:r>
      <w:r w:rsidR="009B2E9C">
        <w:rPr>
          <w:rFonts w:ascii="Times New Roman" w:hAnsi="Times New Roman" w:cs="Times New Roman"/>
          <w:color w:val="000000" w:themeColor="text1"/>
          <w:sz w:val="24"/>
          <w:szCs w:val="24"/>
          <w:lang w:val="pl-PL"/>
        </w:rPr>
        <w:t>ń</w:t>
      </w:r>
      <w:r w:rsidR="00183EB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kobiet związan</w:t>
      </w:r>
      <w:r w:rsidR="009B2E9C">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z przemocą domową. W </w:t>
      </w:r>
      <w:r w:rsidR="00183EB6" w:rsidRPr="003B089F">
        <w:rPr>
          <w:rFonts w:ascii="Times New Roman" w:hAnsi="Times New Roman" w:cs="Times New Roman"/>
          <w:color w:val="000000" w:themeColor="text1"/>
          <w:sz w:val="24"/>
          <w:szCs w:val="24"/>
          <w:lang w:val="pl-PL"/>
        </w:rPr>
        <w:t>istocie,</w:t>
      </w:r>
      <w:r w:rsidRPr="003B089F">
        <w:rPr>
          <w:rFonts w:ascii="Times New Roman" w:hAnsi="Times New Roman" w:cs="Times New Roman"/>
          <w:color w:val="000000" w:themeColor="text1"/>
          <w:sz w:val="24"/>
          <w:szCs w:val="24"/>
          <w:lang w:val="pl-PL"/>
        </w:rPr>
        <w:t xml:space="preserve"> badanie </w:t>
      </w:r>
      <w:r w:rsidR="00183EB6" w:rsidRPr="003B089F">
        <w:rPr>
          <w:rFonts w:ascii="Times New Roman" w:hAnsi="Times New Roman" w:cs="Times New Roman"/>
          <w:color w:val="000000" w:themeColor="text1"/>
          <w:sz w:val="24"/>
          <w:szCs w:val="24"/>
          <w:lang w:val="pl-PL"/>
        </w:rPr>
        <w:t xml:space="preserve">przeprowadzone </w:t>
      </w:r>
      <w:r w:rsidRPr="003B089F">
        <w:rPr>
          <w:rFonts w:ascii="Times New Roman" w:hAnsi="Times New Roman" w:cs="Times New Roman"/>
          <w:color w:val="000000" w:themeColor="text1"/>
          <w:sz w:val="24"/>
          <w:szCs w:val="24"/>
          <w:lang w:val="pl-PL"/>
        </w:rPr>
        <w:t xml:space="preserve">w 2019 r. objęło wszystkie formy </w:t>
      </w:r>
      <w:r w:rsidR="00183EB6" w:rsidRPr="003B089F">
        <w:rPr>
          <w:rFonts w:ascii="Times New Roman" w:hAnsi="Times New Roman" w:cs="Times New Roman"/>
          <w:color w:val="000000" w:themeColor="text1"/>
          <w:sz w:val="24"/>
          <w:szCs w:val="24"/>
          <w:lang w:val="pl-PL"/>
        </w:rPr>
        <w:t xml:space="preserve">aktów </w:t>
      </w:r>
      <w:r w:rsidRPr="003B089F">
        <w:rPr>
          <w:rFonts w:ascii="Times New Roman" w:hAnsi="Times New Roman" w:cs="Times New Roman"/>
          <w:color w:val="000000" w:themeColor="text1"/>
          <w:sz w:val="24"/>
          <w:szCs w:val="24"/>
          <w:lang w:val="pl-PL"/>
        </w:rPr>
        <w:t>przemocy popełnion</w:t>
      </w:r>
      <w:r w:rsidR="00183EB6"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 ciągu </w:t>
      </w:r>
      <w:r w:rsidR="00183EB6" w:rsidRPr="003B089F">
        <w:rPr>
          <w:rFonts w:ascii="Times New Roman" w:hAnsi="Times New Roman" w:cs="Times New Roman"/>
          <w:color w:val="000000" w:themeColor="text1"/>
          <w:sz w:val="24"/>
          <w:szCs w:val="24"/>
          <w:lang w:val="pl-PL"/>
        </w:rPr>
        <w:t xml:space="preserve">całego </w:t>
      </w:r>
      <w:r w:rsidRPr="003B089F">
        <w:rPr>
          <w:rFonts w:ascii="Times New Roman" w:hAnsi="Times New Roman" w:cs="Times New Roman"/>
          <w:color w:val="000000" w:themeColor="text1"/>
          <w:sz w:val="24"/>
          <w:szCs w:val="24"/>
          <w:lang w:val="pl-PL"/>
        </w:rPr>
        <w:t xml:space="preserve">życia przez członków rodziny, krewnych lub partnerów, bez spójnej </w:t>
      </w:r>
      <w:proofErr w:type="spellStart"/>
      <w:r w:rsidRPr="003B089F">
        <w:rPr>
          <w:rFonts w:ascii="Times New Roman" w:hAnsi="Times New Roman" w:cs="Times New Roman"/>
          <w:color w:val="000000" w:themeColor="text1"/>
          <w:sz w:val="24"/>
          <w:szCs w:val="24"/>
          <w:lang w:val="pl-PL"/>
        </w:rPr>
        <w:t>dezagregacji</w:t>
      </w:r>
      <w:proofErr w:type="spellEnd"/>
      <w:r w:rsidRPr="003B089F">
        <w:rPr>
          <w:rFonts w:ascii="Times New Roman" w:hAnsi="Times New Roman" w:cs="Times New Roman"/>
          <w:color w:val="000000" w:themeColor="text1"/>
          <w:sz w:val="24"/>
          <w:szCs w:val="24"/>
          <w:lang w:val="pl-PL"/>
        </w:rPr>
        <w:t xml:space="preserve"> danych według płci, </w:t>
      </w:r>
      <w:r w:rsidRPr="003B089F">
        <w:rPr>
          <w:rFonts w:ascii="Times New Roman" w:hAnsi="Times New Roman" w:cs="Times New Roman"/>
          <w:color w:val="000000" w:themeColor="text1"/>
          <w:sz w:val="24"/>
          <w:szCs w:val="24"/>
          <w:lang w:val="pl-PL"/>
        </w:rPr>
        <w:lastRenderedPageBreak/>
        <w:t xml:space="preserve">formy przemocy i </w:t>
      </w:r>
      <w:r w:rsidR="001805E4">
        <w:rPr>
          <w:rFonts w:ascii="Times New Roman" w:hAnsi="Times New Roman" w:cs="Times New Roman"/>
          <w:color w:val="000000" w:themeColor="text1"/>
          <w:sz w:val="24"/>
          <w:szCs w:val="24"/>
          <w:lang w:val="pl-PL"/>
        </w:rPr>
        <w:t xml:space="preserve">relacji </w:t>
      </w:r>
      <w:r w:rsidRPr="003B089F">
        <w:rPr>
          <w:rFonts w:ascii="Times New Roman" w:hAnsi="Times New Roman" w:cs="Times New Roman"/>
          <w:color w:val="000000" w:themeColor="text1"/>
          <w:sz w:val="24"/>
          <w:szCs w:val="24"/>
          <w:lang w:val="pl-PL"/>
        </w:rPr>
        <w:t>między sprawcą a ofiarą. GREVIO zauważa również, że badanie</w:t>
      </w:r>
      <w:r w:rsidR="00480120" w:rsidRPr="003B089F">
        <w:rPr>
          <w:rFonts w:ascii="Times New Roman" w:hAnsi="Times New Roman" w:cs="Times New Roman"/>
          <w:color w:val="000000" w:themeColor="text1"/>
          <w:sz w:val="24"/>
          <w:szCs w:val="24"/>
          <w:lang w:val="pl-PL"/>
        </w:rPr>
        <w:t xml:space="preserve"> to</w:t>
      </w:r>
      <w:r w:rsidRPr="003B089F">
        <w:rPr>
          <w:rFonts w:ascii="Times New Roman" w:hAnsi="Times New Roman" w:cs="Times New Roman"/>
          <w:color w:val="000000" w:themeColor="text1"/>
          <w:sz w:val="24"/>
          <w:szCs w:val="24"/>
          <w:lang w:val="pl-PL"/>
        </w:rPr>
        <w:t xml:space="preserve">, w przeciwieństwie do poprzednich, nie zostało </w:t>
      </w:r>
      <w:r w:rsidR="00480120" w:rsidRPr="003B089F">
        <w:rPr>
          <w:rFonts w:ascii="Times New Roman" w:hAnsi="Times New Roman" w:cs="Times New Roman"/>
          <w:color w:val="000000" w:themeColor="text1"/>
          <w:sz w:val="24"/>
          <w:szCs w:val="24"/>
          <w:lang w:val="pl-PL"/>
        </w:rPr>
        <w:t>upublicznione</w:t>
      </w:r>
      <w:r w:rsidRPr="003B089F">
        <w:rPr>
          <w:rFonts w:ascii="Times New Roman" w:hAnsi="Times New Roman" w:cs="Times New Roman"/>
          <w:color w:val="000000" w:themeColor="text1"/>
          <w:sz w:val="24"/>
          <w:szCs w:val="24"/>
          <w:lang w:val="pl-PL"/>
        </w:rPr>
        <w:t xml:space="preserve">, mimo obowiązku wynikającego z art. 11 ust. 4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ED79EC" w:rsidRPr="003B089F">
        <w:rPr>
          <w:rFonts w:ascii="Times New Roman" w:hAnsi="Times New Roman" w:cs="Times New Roman"/>
          <w:color w:val="000000" w:themeColor="text1"/>
          <w:sz w:val="24"/>
          <w:szCs w:val="24"/>
          <w:lang w:val="pl-PL"/>
        </w:rPr>
        <w:t>Ponadto stwierdza</w:t>
      </w:r>
      <w:r w:rsidRPr="003B089F">
        <w:rPr>
          <w:rFonts w:ascii="Times New Roman" w:hAnsi="Times New Roman" w:cs="Times New Roman"/>
          <w:color w:val="000000" w:themeColor="text1"/>
          <w:sz w:val="24"/>
          <w:szCs w:val="24"/>
          <w:lang w:val="pl-PL"/>
        </w:rPr>
        <w:t xml:space="preserve">, że nie przeprowadzono żadnego oficjalnego badania </w:t>
      </w:r>
      <w:r w:rsidR="000E2A80">
        <w:rPr>
          <w:rFonts w:ascii="Times New Roman" w:hAnsi="Times New Roman" w:cs="Times New Roman"/>
          <w:color w:val="000000" w:themeColor="text1"/>
          <w:sz w:val="24"/>
          <w:szCs w:val="24"/>
          <w:lang w:val="pl-PL"/>
        </w:rPr>
        <w:t>populacji,</w:t>
      </w:r>
      <w:r w:rsidRPr="003B089F">
        <w:rPr>
          <w:rFonts w:ascii="Times New Roman" w:hAnsi="Times New Roman" w:cs="Times New Roman"/>
          <w:color w:val="000000" w:themeColor="text1"/>
          <w:sz w:val="24"/>
          <w:szCs w:val="24"/>
          <w:lang w:val="pl-PL"/>
        </w:rPr>
        <w:t xml:space="preserve"> </w:t>
      </w:r>
      <w:r w:rsidR="009B2E9C">
        <w:rPr>
          <w:rFonts w:ascii="Times New Roman" w:hAnsi="Times New Roman" w:cs="Times New Roman"/>
          <w:color w:val="000000" w:themeColor="text1"/>
          <w:sz w:val="24"/>
          <w:szCs w:val="24"/>
          <w:lang w:val="pl-PL"/>
        </w:rPr>
        <w:t xml:space="preserve">dotyczącego </w:t>
      </w:r>
      <w:r w:rsidRPr="003B089F">
        <w:rPr>
          <w:rFonts w:ascii="Times New Roman" w:hAnsi="Times New Roman" w:cs="Times New Roman"/>
          <w:color w:val="000000" w:themeColor="text1"/>
          <w:sz w:val="24"/>
          <w:szCs w:val="24"/>
          <w:lang w:val="pl-PL"/>
        </w:rPr>
        <w:t xml:space="preserve">innych form przemocy wobec kobiet, takich jak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której sprawcą nie jest partner, molestowanie seksualne czy nękanie.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883506" w:rsidP="00CF0E0C">
      <w:pPr>
        <w:pStyle w:val="Akapitzlist"/>
        <w:numPr>
          <w:ilvl w:val="0"/>
          <w:numId w:val="69"/>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ramach </w:t>
      </w:r>
      <w:r w:rsidR="00ED79EC" w:rsidRPr="003B089F">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rajowego programu </w:t>
      </w:r>
      <w:r w:rsidR="00ED79EC" w:rsidRPr="003B089F">
        <w:rPr>
          <w:rFonts w:ascii="Times New Roman" w:hAnsi="Times New Roman" w:cs="Times New Roman"/>
          <w:color w:val="000000" w:themeColor="text1"/>
          <w:sz w:val="24"/>
          <w:szCs w:val="24"/>
          <w:lang w:val="pl-PL"/>
        </w:rPr>
        <w:t xml:space="preserve">przeciwdziałania </w:t>
      </w:r>
      <w:r w:rsidR="00B517C8" w:rsidRPr="003B089F">
        <w:rPr>
          <w:rFonts w:ascii="Times New Roman" w:hAnsi="Times New Roman" w:cs="Times New Roman"/>
          <w:color w:val="000000" w:themeColor="text1"/>
          <w:sz w:val="24"/>
          <w:szCs w:val="24"/>
          <w:lang w:val="pl-PL"/>
        </w:rPr>
        <w:t xml:space="preserve">przemocy w rodzinie województwa, powiaty i gminy </w:t>
      </w:r>
      <w:r w:rsidR="00ED79EC" w:rsidRPr="003B089F">
        <w:rPr>
          <w:rFonts w:ascii="Times New Roman" w:hAnsi="Times New Roman" w:cs="Times New Roman"/>
          <w:color w:val="000000" w:themeColor="text1"/>
          <w:sz w:val="24"/>
          <w:szCs w:val="24"/>
          <w:lang w:val="pl-PL"/>
        </w:rPr>
        <w:t xml:space="preserve">mają obowiązek </w:t>
      </w:r>
      <w:r w:rsidR="00B517C8" w:rsidRPr="003B089F">
        <w:rPr>
          <w:rFonts w:ascii="Times New Roman" w:hAnsi="Times New Roman" w:cs="Times New Roman"/>
          <w:color w:val="000000" w:themeColor="text1"/>
          <w:sz w:val="24"/>
          <w:szCs w:val="24"/>
          <w:lang w:val="pl-PL"/>
        </w:rPr>
        <w:t>przeprowadza</w:t>
      </w:r>
      <w:r w:rsidR="00ED79EC" w:rsidRPr="003B089F">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bada</w:t>
      </w:r>
      <w:r w:rsidR="00ED79EC" w:rsidRPr="003B089F">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w:t>
      </w:r>
      <w:r w:rsidR="00B517C8" w:rsidRPr="0067598C">
        <w:rPr>
          <w:rFonts w:ascii="Times New Roman" w:hAnsi="Times New Roman" w:cs="Times New Roman"/>
          <w:i/>
          <w:color w:val="000000" w:themeColor="text1"/>
          <w:sz w:val="24"/>
          <w:szCs w:val="24"/>
          <w:lang w:val="pl-PL"/>
        </w:rPr>
        <w:t>diagnoz</w:t>
      </w:r>
      <w:r w:rsidR="0067598C">
        <w:rPr>
          <w:rFonts w:ascii="Times New Roman" w:hAnsi="Times New Roman" w:cs="Times New Roman"/>
          <w:i/>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w celu „określenia odsetka ludności zagrożonej przemocą w rodzinie”.</w:t>
      </w:r>
      <w:r w:rsidR="00ED79EC"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GREVIO został</w:t>
      </w:r>
      <w:r w:rsidR="00ED79EC"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poinformowan</w:t>
      </w:r>
      <w:r w:rsidR="00ED79EC"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że </w:t>
      </w:r>
      <w:r w:rsidR="0067598C">
        <w:rPr>
          <w:rFonts w:ascii="Times New Roman" w:hAnsi="Times New Roman" w:cs="Times New Roman"/>
          <w:color w:val="000000" w:themeColor="text1"/>
          <w:sz w:val="24"/>
          <w:szCs w:val="24"/>
          <w:lang w:val="pl-PL"/>
        </w:rPr>
        <w:t>wiele</w:t>
      </w:r>
      <w:r w:rsidR="00B517C8" w:rsidRPr="003B089F">
        <w:rPr>
          <w:rFonts w:ascii="Times New Roman" w:hAnsi="Times New Roman" w:cs="Times New Roman"/>
          <w:color w:val="000000" w:themeColor="text1"/>
          <w:sz w:val="24"/>
          <w:szCs w:val="24"/>
          <w:lang w:val="pl-PL"/>
        </w:rPr>
        <w:t xml:space="preserve"> władz lokalnych, </w:t>
      </w:r>
      <w:r w:rsidR="00ED79EC" w:rsidRPr="003B089F">
        <w:rPr>
          <w:rFonts w:ascii="Times New Roman" w:hAnsi="Times New Roman" w:cs="Times New Roman"/>
          <w:color w:val="000000" w:themeColor="text1"/>
          <w:sz w:val="24"/>
          <w:szCs w:val="24"/>
          <w:lang w:val="pl-PL"/>
        </w:rPr>
        <w:t xml:space="preserve">zwłaszcza szczebla </w:t>
      </w:r>
      <w:r w:rsidR="00B517C8" w:rsidRPr="003B089F">
        <w:rPr>
          <w:rFonts w:ascii="Times New Roman" w:hAnsi="Times New Roman" w:cs="Times New Roman"/>
          <w:color w:val="000000" w:themeColor="text1"/>
          <w:sz w:val="24"/>
          <w:szCs w:val="24"/>
          <w:lang w:val="pl-PL"/>
        </w:rPr>
        <w:t>powiat</w:t>
      </w:r>
      <w:r w:rsidR="00ED79EC" w:rsidRPr="003B089F">
        <w:rPr>
          <w:rFonts w:ascii="Times New Roman" w:hAnsi="Times New Roman" w:cs="Times New Roman"/>
          <w:color w:val="000000" w:themeColor="text1"/>
          <w:sz w:val="24"/>
          <w:szCs w:val="24"/>
          <w:lang w:val="pl-PL"/>
        </w:rPr>
        <w:t>owego</w:t>
      </w:r>
      <w:r w:rsidR="00B517C8" w:rsidRPr="003B089F">
        <w:rPr>
          <w:rFonts w:ascii="Times New Roman" w:hAnsi="Times New Roman" w:cs="Times New Roman"/>
          <w:color w:val="000000" w:themeColor="text1"/>
          <w:sz w:val="24"/>
          <w:szCs w:val="24"/>
          <w:lang w:val="pl-PL"/>
        </w:rPr>
        <w:t xml:space="preserve"> i wojewódz</w:t>
      </w:r>
      <w:r w:rsidR="00ED79EC" w:rsidRPr="003B089F">
        <w:rPr>
          <w:rFonts w:ascii="Times New Roman" w:hAnsi="Times New Roman" w:cs="Times New Roman"/>
          <w:color w:val="000000" w:themeColor="text1"/>
          <w:sz w:val="24"/>
          <w:szCs w:val="24"/>
          <w:lang w:val="pl-PL"/>
        </w:rPr>
        <w:t>kiego</w:t>
      </w:r>
      <w:r w:rsidR="00B517C8" w:rsidRPr="003B089F">
        <w:rPr>
          <w:rFonts w:ascii="Times New Roman" w:hAnsi="Times New Roman" w:cs="Times New Roman"/>
          <w:color w:val="000000" w:themeColor="text1"/>
          <w:sz w:val="24"/>
          <w:szCs w:val="24"/>
          <w:lang w:val="pl-PL"/>
        </w:rPr>
        <w:t xml:space="preserve">, przeprowadziło w ostatnich latach własne badania. </w:t>
      </w:r>
      <w:r w:rsidR="00ED79EC" w:rsidRPr="003B089F">
        <w:rPr>
          <w:rFonts w:ascii="Times New Roman" w:hAnsi="Times New Roman" w:cs="Times New Roman"/>
          <w:color w:val="000000" w:themeColor="text1"/>
          <w:sz w:val="24"/>
          <w:szCs w:val="24"/>
          <w:lang w:val="pl-PL"/>
        </w:rPr>
        <w:t>GREVIO stwierdza</w:t>
      </w:r>
      <w:r w:rsidR="00B517C8" w:rsidRPr="003B089F">
        <w:rPr>
          <w:rFonts w:ascii="Times New Roman" w:hAnsi="Times New Roman" w:cs="Times New Roman"/>
          <w:color w:val="000000" w:themeColor="text1"/>
          <w:sz w:val="24"/>
          <w:szCs w:val="24"/>
          <w:lang w:val="pl-PL"/>
        </w:rPr>
        <w:t xml:space="preserve">, że władze </w:t>
      </w:r>
      <w:r w:rsidR="00BA76EC" w:rsidRPr="003B089F">
        <w:rPr>
          <w:rFonts w:ascii="Times New Roman" w:hAnsi="Times New Roman" w:cs="Times New Roman"/>
          <w:color w:val="000000" w:themeColor="text1"/>
          <w:sz w:val="24"/>
          <w:szCs w:val="24"/>
          <w:lang w:val="pl-PL"/>
        </w:rPr>
        <w:t xml:space="preserve">przedstawiają </w:t>
      </w:r>
      <w:r w:rsidR="00B517C8" w:rsidRPr="003B089F">
        <w:rPr>
          <w:rFonts w:ascii="Times New Roman" w:hAnsi="Times New Roman" w:cs="Times New Roman"/>
          <w:color w:val="000000" w:themeColor="text1"/>
          <w:sz w:val="24"/>
          <w:szCs w:val="24"/>
          <w:lang w:val="pl-PL"/>
        </w:rPr>
        <w:t>informacj</w:t>
      </w:r>
      <w:r w:rsidR="00BA76EC" w:rsidRPr="003B089F">
        <w:rPr>
          <w:rFonts w:ascii="Times New Roman" w:hAnsi="Times New Roman" w:cs="Times New Roman"/>
          <w:color w:val="000000" w:themeColor="text1"/>
          <w:sz w:val="24"/>
          <w:szCs w:val="24"/>
          <w:lang w:val="pl-PL"/>
        </w:rPr>
        <w:t>e dotyczące</w:t>
      </w:r>
      <w:r w:rsidR="00B517C8" w:rsidRPr="003B089F">
        <w:rPr>
          <w:rFonts w:ascii="Times New Roman" w:hAnsi="Times New Roman" w:cs="Times New Roman"/>
          <w:color w:val="000000" w:themeColor="text1"/>
          <w:sz w:val="24"/>
          <w:szCs w:val="24"/>
          <w:lang w:val="pl-PL"/>
        </w:rPr>
        <w:t xml:space="preserve"> liczby </w:t>
      </w:r>
      <w:r w:rsidR="0067598C" w:rsidRPr="003B089F">
        <w:rPr>
          <w:rFonts w:ascii="Times New Roman" w:hAnsi="Times New Roman" w:cs="Times New Roman"/>
          <w:color w:val="000000" w:themeColor="text1"/>
          <w:sz w:val="24"/>
          <w:szCs w:val="24"/>
          <w:lang w:val="pl-PL"/>
        </w:rPr>
        <w:t xml:space="preserve">badań przeprowadzanych każdego roku </w:t>
      </w:r>
      <w:r w:rsidR="00BA76EC" w:rsidRPr="003B089F">
        <w:rPr>
          <w:rFonts w:ascii="Times New Roman" w:hAnsi="Times New Roman" w:cs="Times New Roman"/>
          <w:color w:val="000000" w:themeColor="text1"/>
          <w:sz w:val="24"/>
          <w:szCs w:val="24"/>
          <w:lang w:val="pl-PL"/>
        </w:rPr>
        <w:t xml:space="preserve">na szczeblu lokalnym </w:t>
      </w:r>
      <w:r w:rsidR="00B517C8" w:rsidRPr="003B089F">
        <w:rPr>
          <w:rFonts w:ascii="Times New Roman" w:hAnsi="Times New Roman" w:cs="Times New Roman"/>
          <w:color w:val="000000" w:themeColor="text1"/>
          <w:sz w:val="24"/>
          <w:szCs w:val="24"/>
          <w:lang w:val="pl-PL"/>
        </w:rPr>
        <w:t>(</w:t>
      </w:r>
      <w:r w:rsidR="00B517C8" w:rsidRPr="0067598C">
        <w:rPr>
          <w:rFonts w:ascii="Times New Roman" w:hAnsi="Times New Roman" w:cs="Times New Roman"/>
          <w:i/>
          <w:color w:val="000000" w:themeColor="text1"/>
          <w:sz w:val="24"/>
          <w:szCs w:val="24"/>
          <w:lang w:val="pl-PL"/>
        </w:rPr>
        <w:t>diagnoz</w:t>
      </w:r>
      <w:r w:rsidR="00B517C8" w:rsidRPr="003B089F">
        <w:rPr>
          <w:rFonts w:ascii="Times New Roman" w:hAnsi="Times New Roman" w:cs="Times New Roman"/>
          <w:color w:val="000000" w:themeColor="text1"/>
          <w:sz w:val="24"/>
          <w:szCs w:val="24"/>
          <w:lang w:val="pl-PL"/>
        </w:rPr>
        <w:t xml:space="preserve">), ale zauważa, że w wielu przypadkach </w:t>
      </w:r>
      <w:r w:rsidR="0067598C">
        <w:rPr>
          <w:rFonts w:ascii="Times New Roman" w:hAnsi="Times New Roman" w:cs="Times New Roman"/>
          <w:color w:val="000000" w:themeColor="text1"/>
          <w:sz w:val="24"/>
          <w:szCs w:val="24"/>
          <w:lang w:val="pl-PL"/>
        </w:rPr>
        <w:t>badania</w:t>
      </w:r>
      <w:r w:rsidR="00B517C8" w:rsidRPr="003B089F">
        <w:rPr>
          <w:rFonts w:ascii="Times New Roman" w:hAnsi="Times New Roman" w:cs="Times New Roman"/>
          <w:color w:val="000000" w:themeColor="text1"/>
          <w:sz w:val="24"/>
          <w:szCs w:val="24"/>
          <w:lang w:val="pl-PL"/>
        </w:rPr>
        <w:t xml:space="preserve"> </w:t>
      </w:r>
      <w:r w:rsidR="0067598C">
        <w:rPr>
          <w:rFonts w:ascii="Times New Roman" w:hAnsi="Times New Roman" w:cs="Times New Roman"/>
          <w:color w:val="000000" w:themeColor="text1"/>
          <w:sz w:val="24"/>
          <w:szCs w:val="24"/>
          <w:lang w:val="pl-PL"/>
        </w:rPr>
        <w:t xml:space="preserve">ograniczają </w:t>
      </w:r>
      <w:r w:rsidR="00B517C8" w:rsidRPr="003B089F">
        <w:rPr>
          <w:rFonts w:ascii="Times New Roman" w:hAnsi="Times New Roman" w:cs="Times New Roman"/>
          <w:color w:val="000000" w:themeColor="text1"/>
          <w:sz w:val="24"/>
          <w:szCs w:val="24"/>
          <w:lang w:val="pl-PL"/>
        </w:rPr>
        <w:t xml:space="preserve">się do kompilacji istniejących danych administracyjnych, </w:t>
      </w:r>
      <w:r w:rsidR="000E2A80">
        <w:rPr>
          <w:rFonts w:ascii="Times New Roman" w:hAnsi="Times New Roman" w:cs="Times New Roman"/>
          <w:color w:val="000000" w:themeColor="text1"/>
          <w:sz w:val="24"/>
          <w:szCs w:val="24"/>
          <w:lang w:val="pl-PL"/>
        </w:rPr>
        <w:t xml:space="preserve">źródłem ich nie jest natomiast </w:t>
      </w:r>
      <w:r w:rsidR="00B517C8" w:rsidRPr="003B089F">
        <w:rPr>
          <w:rFonts w:ascii="Times New Roman" w:hAnsi="Times New Roman" w:cs="Times New Roman"/>
          <w:color w:val="000000" w:themeColor="text1"/>
          <w:sz w:val="24"/>
          <w:szCs w:val="24"/>
          <w:lang w:val="pl-PL"/>
        </w:rPr>
        <w:t>badani</w:t>
      </w:r>
      <w:r w:rsidR="000E2A80">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5B1103">
        <w:rPr>
          <w:rFonts w:ascii="Times New Roman" w:hAnsi="Times New Roman" w:cs="Times New Roman"/>
          <w:color w:val="000000" w:themeColor="text1"/>
          <w:sz w:val="24"/>
          <w:szCs w:val="24"/>
          <w:lang w:val="pl-PL"/>
        </w:rPr>
        <w:t>populacji</w:t>
      </w:r>
      <w:r w:rsidR="00BA76EC" w:rsidRPr="003B089F">
        <w:rPr>
          <w:rFonts w:ascii="Times New Roman" w:hAnsi="Times New Roman" w:cs="Times New Roman"/>
          <w:color w:val="000000" w:themeColor="text1"/>
          <w:sz w:val="24"/>
          <w:szCs w:val="24"/>
          <w:lang w:val="pl-PL"/>
        </w:rPr>
        <w:t xml:space="preserve">, </w:t>
      </w:r>
      <w:r w:rsidR="005B1103">
        <w:rPr>
          <w:rFonts w:ascii="Times New Roman" w:hAnsi="Times New Roman" w:cs="Times New Roman"/>
          <w:color w:val="000000" w:themeColor="text1"/>
          <w:sz w:val="24"/>
          <w:szCs w:val="24"/>
          <w:lang w:val="pl-PL"/>
        </w:rPr>
        <w:t xml:space="preserve">które stanowiłoby podstawę </w:t>
      </w:r>
      <w:r w:rsidR="0067598C">
        <w:rPr>
          <w:rFonts w:ascii="Times New Roman" w:hAnsi="Times New Roman" w:cs="Times New Roman"/>
          <w:color w:val="000000" w:themeColor="text1"/>
          <w:sz w:val="24"/>
          <w:szCs w:val="24"/>
          <w:lang w:val="pl-PL"/>
        </w:rPr>
        <w:t xml:space="preserve">określenia </w:t>
      </w:r>
      <w:r w:rsidR="00B517C8" w:rsidRPr="003B089F">
        <w:rPr>
          <w:rFonts w:ascii="Times New Roman" w:hAnsi="Times New Roman" w:cs="Times New Roman"/>
          <w:color w:val="000000" w:themeColor="text1"/>
          <w:sz w:val="24"/>
          <w:szCs w:val="24"/>
          <w:lang w:val="pl-PL"/>
        </w:rPr>
        <w:t>odset</w:t>
      </w:r>
      <w:r w:rsidR="0067598C">
        <w:rPr>
          <w:rFonts w:ascii="Times New Roman" w:hAnsi="Times New Roman" w:cs="Times New Roman"/>
          <w:color w:val="000000" w:themeColor="text1"/>
          <w:sz w:val="24"/>
          <w:szCs w:val="24"/>
          <w:lang w:val="pl-PL"/>
        </w:rPr>
        <w:t>ka</w:t>
      </w:r>
      <w:r w:rsidR="00B517C8" w:rsidRPr="003B089F">
        <w:rPr>
          <w:rFonts w:ascii="Times New Roman" w:hAnsi="Times New Roman" w:cs="Times New Roman"/>
          <w:color w:val="000000" w:themeColor="text1"/>
          <w:sz w:val="24"/>
          <w:szCs w:val="24"/>
          <w:lang w:val="pl-PL"/>
        </w:rPr>
        <w:t xml:space="preserve"> populacji zagrożonej przemocą domową. Ponadto, podobnie jak </w:t>
      </w:r>
      <w:r w:rsidR="00BA76EC" w:rsidRPr="003B089F">
        <w:rPr>
          <w:rFonts w:ascii="Times New Roman" w:hAnsi="Times New Roman" w:cs="Times New Roman"/>
          <w:color w:val="000000" w:themeColor="text1"/>
          <w:sz w:val="24"/>
          <w:szCs w:val="24"/>
          <w:lang w:val="pl-PL"/>
        </w:rPr>
        <w:t xml:space="preserve">w przypadku </w:t>
      </w:r>
      <w:r w:rsidR="00B517C8" w:rsidRPr="003B089F">
        <w:rPr>
          <w:rFonts w:ascii="Times New Roman" w:hAnsi="Times New Roman" w:cs="Times New Roman"/>
          <w:color w:val="000000" w:themeColor="text1"/>
          <w:sz w:val="24"/>
          <w:szCs w:val="24"/>
          <w:lang w:val="pl-PL"/>
        </w:rPr>
        <w:t>krajow</w:t>
      </w:r>
      <w:r w:rsidR="00BA76EC" w:rsidRPr="003B089F">
        <w:rPr>
          <w:rFonts w:ascii="Times New Roman" w:hAnsi="Times New Roman" w:cs="Times New Roman"/>
          <w:color w:val="000000" w:themeColor="text1"/>
          <w:sz w:val="24"/>
          <w:szCs w:val="24"/>
          <w:lang w:val="pl-PL"/>
        </w:rPr>
        <w:t>ych badań</w:t>
      </w:r>
      <w:r w:rsidR="00B517C8" w:rsidRPr="003B089F">
        <w:rPr>
          <w:rFonts w:ascii="Times New Roman" w:hAnsi="Times New Roman" w:cs="Times New Roman"/>
          <w:color w:val="000000" w:themeColor="text1"/>
          <w:sz w:val="24"/>
          <w:szCs w:val="24"/>
          <w:lang w:val="pl-PL"/>
        </w:rPr>
        <w:t xml:space="preserve"> </w:t>
      </w:r>
      <w:r w:rsidR="00BA76EC" w:rsidRPr="003B089F">
        <w:rPr>
          <w:rFonts w:ascii="Times New Roman" w:hAnsi="Times New Roman" w:cs="Times New Roman"/>
          <w:color w:val="000000" w:themeColor="text1"/>
          <w:sz w:val="24"/>
          <w:szCs w:val="24"/>
          <w:lang w:val="pl-PL"/>
        </w:rPr>
        <w:t>populacji</w:t>
      </w:r>
      <w:r w:rsidR="00B517C8" w:rsidRPr="003B089F">
        <w:rPr>
          <w:rFonts w:ascii="Times New Roman" w:hAnsi="Times New Roman" w:cs="Times New Roman"/>
          <w:color w:val="000000" w:themeColor="text1"/>
          <w:sz w:val="24"/>
          <w:szCs w:val="24"/>
          <w:lang w:val="pl-PL"/>
        </w:rPr>
        <w:t xml:space="preserve">, </w:t>
      </w:r>
      <w:r w:rsidR="00BA76EC" w:rsidRPr="003B089F">
        <w:rPr>
          <w:rFonts w:ascii="Times New Roman" w:hAnsi="Times New Roman" w:cs="Times New Roman"/>
          <w:color w:val="000000" w:themeColor="text1"/>
          <w:sz w:val="24"/>
          <w:szCs w:val="24"/>
          <w:lang w:val="pl-PL"/>
        </w:rPr>
        <w:t xml:space="preserve">w ramach </w:t>
      </w:r>
      <w:r w:rsidR="00B517C8" w:rsidRPr="003B089F">
        <w:rPr>
          <w:rFonts w:ascii="Times New Roman" w:hAnsi="Times New Roman" w:cs="Times New Roman"/>
          <w:color w:val="000000" w:themeColor="text1"/>
          <w:sz w:val="24"/>
          <w:szCs w:val="24"/>
          <w:lang w:val="pl-PL"/>
        </w:rPr>
        <w:t>bada</w:t>
      </w:r>
      <w:r w:rsidR="00BA76EC" w:rsidRPr="003B089F">
        <w:rPr>
          <w:rFonts w:ascii="Times New Roman" w:hAnsi="Times New Roman" w:cs="Times New Roman"/>
          <w:color w:val="000000" w:themeColor="text1"/>
          <w:sz w:val="24"/>
          <w:szCs w:val="24"/>
          <w:lang w:val="pl-PL"/>
        </w:rPr>
        <w:t>ń</w:t>
      </w:r>
      <w:r w:rsidR="00B517C8" w:rsidRPr="003B089F">
        <w:rPr>
          <w:rFonts w:ascii="Times New Roman" w:hAnsi="Times New Roman" w:cs="Times New Roman"/>
          <w:color w:val="000000" w:themeColor="text1"/>
          <w:sz w:val="24"/>
          <w:szCs w:val="24"/>
          <w:lang w:val="pl-PL"/>
        </w:rPr>
        <w:t xml:space="preserve"> prowadzon</w:t>
      </w:r>
      <w:r w:rsidR="00BA76EC" w:rsidRPr="003B089F">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na </w:t>
      </w:r>
      <w:r w:rsidR="00BA76EC" w:rsidRPr="003B089F">
        <w:rPr>
          <w:rFonts w:ascii="Times New Roman" w:hAnsi="Times New Roman" w:cs="Times New Roman"/>
          <w:color w:val="000000" w:themeColor="text1"/>
          <w:sz w:val="24"/>
          <w:szCs w:val="24"/>
          <w:lang w:val="pl-PL"/>
        </w:rPr>
        <w:t>szczeblu</w:t>
      </w:r>
      <w:r w:rsidR="00B517C8" w:rsidRPr="003B089F">
        <w:rPr>
          <w:rFonts w:ascii="Times New Roman" w:hAnsi="Times New Roman" w:cs="Times New Roman"/>
          <w:color w:val="000000" w:themeColor="text1"/>
          <w:sz w:val="24"/>
          <w:szCs w:val="24"/>
          <w:lang w:val="pl-PL"/>
        </w:rPr>
        <w:t xml:space="preserve"> lokalnym rzadko dokon</w:t>
      </w:r>
      <w:r w:rsidR="00BA76EC" w:rsidRPr="003B089F">
        <w:rPr>
          <w:rFonts w:ascii="Times New Roman" w:hAnsi="Times New Roman" w:cs="Times New Roman"/>
          <w:color w:val="000000" w:themeColor="text1"/>
          <w:sz w:val="24"/>
          <w:szCs w:val="24"/>
          <w:lang w:val="pl-PL"/>
        </w:rPr>
        <w:t xml:space="preserve">ywana jest </w:t>
      </w:r>
      <w:proofErr w:type="spellStart"/>
      <w:r w:rsidR="00B517C8" w:rsidRPr="003B089F">
        <w:rPr>
          <w:rFonts w:ascii="Times New Roman" w:hAnsi="Times New Roman" w:cs="Times New Roman"/>
          <w:color w:val="000000" w:themeColor="text1"/>
          <w:sz w:val="24"/>
          <w:szCs w:val="24"/>
          <w:lang w:val="pl-PL"/>
        </w:rPr>
        <w:t>dezagregacj</w:t>
      </w:r>
      <w:r w:rsidR="00BA76EC" w:rsidRPr="003B089F">
        <w:rPr>
          <w:rFonts w:ascii="Times New Roman" w:hAnsi="Times New Roman" w:cs="Times New Roman"/>
          <w:color w:val="000000" w:themeColor="text1"/>
          <w:sz w:val="24"/>
          <w:szCs w:val="24"/>
          <w:lang w:val="pl-PL"/>
        </w:rPr>
        <w:t>a</w:t>
      </w:r>
      <w:proofErr w:type="spellEnd"/>
      <w:r w:rsidR="00B517C8" w:rsidRPr="003B089F">
        <w:rPr>
          <w:rFonts w:ascii="Times New Roman" w:hAnsi="Times New Roman" w:cs="Times New Roman"/>
          <w:color w:val="000000" w:themeColor="text1"/>
          <w:sz w:val="24"/>
          <w:szCs w:val="24"/>
          <w:lang w:val="pl-PL"/>
        </w:rPr>
        <w:t xml:space="preserve"> danych według płci i nie </w:t>
      </w:r>
      <w:r w:rsidR="000E2A80">
        <w:rPr>
          <w:rFonts w:ascii="Times New Roman" w:hAnsi="Times New Roman" w:cs="Times New Roman"/>
          <w:color w:val="000000" w:themeColor="text1"/>
          <w:sz w:val="24"/>
          <w:szCs w:val="24"/>
          <w:lang w:val="pl-PL"/>
        </w:rPr>
        <w:t xml:space="preserve">są </w:t>
      </w:r>
      <w:r w:rsidR="0067598C">
        <w:rPr>
          <w:rFonts w:ascii="Times New Roman" w:hAnsi="Times New Roman" w:cs="Times New Roman"/>
          <w:color w:val="000000" w:themeColor="text1"/>
          <w:sz w:val="24"/>
          <w:szCs w:val="24"/>
          <w:lang w:val="pl-PL"/>
        </w:rPr>
        <w:t>brane pod uwagę</w:t>
      </w:r>
      <w:r w:rsidR="00BA76EC" w:rsidRPr="003B089F">
        <w:rPr>
          <w:rFonts w:ascii="Times New Roman" w:hAnsi="Times New Roman" w:cs="Times New Roman"/>
          <w:color w:val="000000" w:themeColor="text1"/>
          <w:sz w:val="24"/>
          <w:szCs w:val="24"/>
          <w:lang w:val="pl-PL"/>
        </w:rPr>
        <w:t xml:space="preserve"> aspekty </w:t>
      </w:r>
      <w:r w:rsidR="00B517C8" w:rsidRPr="003B089F">
        <w:rPr>
          <w:rFonts w:ascii="Times New Roman" w:hAnsi="Times New Roman" w:cs="Times New Roman"/>
          <w:color w:val="000000" w:themeColor="text1"/>
          <w:sz w:val="24"/>
          <w:szCs w:val="24"/>
          <w:lang w:val="pl-PL"/>
        </w:rPr>
        <w:t>społeczn</w:t>
      </w:r>
      <w:r w:rsidR="00BA76EC"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ekonomiczn</w:t>
      </w:r>
      <w:r w:rsidR="00BA76EC"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i inn</w:t>
      </w:r>
      <w:r w:rsidR="00BA76EC" w:rsidRPr="003B089F">
        <w:rPr>
          <w:rFonts w:ascii="Times New Roman" w:hAnsi="Times New Roman" w:cs="Times New Roman"/>
          <w:color w:val="000000" w:themeColor="text1"/>
          <w:sz w:val="24"/>
          <w:szCs w:val="24"/>
          <w:lang w:val="pl-PL"/>
        </w:rPr>
        <w:t xml:space="preserve">e, </w:t>
      </w:r>
      <w:r w:rsidR="00B517C8" w:rsidRPr="003B089F">
        <w:rPr>
          <w:rFonts w:ascii="Times New Roman" w:hAnsi="Times New Roman" w:cs="Times New Roman"/>
          <w:color w:val="000000" w:themeColor="text1"/>
          <w:sz w:val="24"/>
          <w:szCs w:val="24"/>
          <w:lang w:val="pl-PL"/>
        </w:rPr>
        <w:t>charakterystyczn</w:t>
      </w:r>
      <w:r w:rsidR="00BA76EC"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dla przemocy domowej wobec kobiet</w:t>
      </w:r>
      <w:r w:rsidR="00B87AEF" w:rsidRPr="003B089F">
        <w:rPr>
          <w:rStyle w:val="Odwoanieprzypisudolnego"/>
          <w:rFonts w:ascii="Times New Roman" w:hAnsi="Times New Roman" w:cs="Times New Roman"/>
          <w:color w:val="000000" w:themeColor="text1"/>
          <w:sz w:val="24"/>
          <w:szCs w:val="24"/>
          <w:lang w:val="pl-PL"/>
        </w:rPr>
        <w:footnoteReference w:id="48"/>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9"/>
        </w:numPr>
        <w:ind w:left="0" w:firstLine="0"/>
        <w:rPr>
          <w:rFonts w:ascii="Times New Roman" w:hAnsi="Times New Roman" w:cs="Times New Roman"/>
          <w:color w:val="000000" w:themeColor="text1"/>
          <w:sz w:val="24"/>
          <w:szCs w:val="24"/>
          <w:lang w:val="pl-PL"/>
        </w:rPr>
      </w:pPr>
      <w:bookmarkStart w:id="88" w:name="_Toc89180410"/>
      <w:bookmarkStart w:id="89" w:name="_Toc89182236"/>
      <w:r w:rsidRPr="003B089F">
        <w:rPr>
          <w:rFonts w:ascii="Times New Roman" w:hAnsi="Times New Roman" w:cs="Times New Roman"/>
          <w:color w:val="000000" w:themeColor="text1"/>
          <w:sz w:val="24"/>
          <w:szCs w:val="24"/>
          <w:lang w:val="pl-PL"/>
        </w:rPr>
        <w:t xml:space="preserve">GREVIO zachęca </w:t>
      </w:r>
      <w:r w:rsidR="00BA76EC" w:rsidRPr="003B089F">
        <w:rPr>
          <w:rFonts w:ascii="Times New Roman" w:hAnsi="Times New Roman" w:cs="Times New Roman"/>
          <w:color w:val="000000" w:themeColor="text1"/>
          <w:sz w:val="24"/>
          <w:szCs w:val="24"/>
          <w:lang w:val="pl-PL"/>
        </w:rPr>
        <w:t xml:space="preserve">władze </w:t>
      </w:r>
      <w:r w:rsidRPr="003B089F">
        <w:rPr>
          <w:rFonts w:ascii="Times New Roman" w:hAnsi="Times New Roman" w:cs="Times New Roman"/>
          <w:color w:val="000000" w:themeColor="text1"/>
          <w:sz w:val="24"/>
          <w:szCs w:val="24"/>
          <w:lang w:val="pl-PL"/>
        </w:rPr>
        <w:t xml:space="preserve">polskie </w:t>
      </w:r>
      <w:r w:rsidR="00BA76EC" w:rsidRPr="003B089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 jednej strony, przeprowadz</w:t>
      </w:r>
      <w:r w:rsidR="00BA76EC" w:rsidRPr="003B089F">
        <w:rPr>
          <w:rFonts w:ascii="Times New Roman" w:hAnsi="Times New Roman" w:cs="Times New Roman"/>
          <w:color w:val="000000" w:themeColor="text1"/>
          <w:sz w:val="24"/>
          <w:szCs w:val="24"/>
          <w:lang w:val="pl-PL"/>
        </w:rPr>
        <w:t xml:space="preserve">ały badania populacji, dotyczące </w:t>
      </w:r>
      <w:r w:rsidRPr="003B089F">
        <w:rPr>
          <w:rFonts w:ascii="Times New Roman" w:hAnsi="Times New Roman" w:cs="Times New Roman"/>
          <w:color w:val="000000" w:themeColor="text1"/>
          <w:sz w:val="24"/>
          <w:szCs w:val="24"/>
          <w:lang w:val="pl-PL"/>
        </w:rPr>
        <w:t xml:space="preserve">różnych form przemocy wobec kobiet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t>
      </w:r>
      <w:r w:rsidR="00BA76EC"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z drugiej strony, </w:t>
      </w:r>
      <w:r w:rsidR="00BA76EC" w:rsidRPr="003B089F">
        <w:rPr>
          <w:rFonts w:ascii="Times New Roman" w:hAnsi="Times New Roman" w:cs="Times New Roman"/>
          <w:color w:val="000000" w:themeColor="text1"/>
          <w:sz w:val="24"/>
          <w:szCs w:val="24"/>
          <w:lang w:val="pl-PL"/>
        </w:rPr>
        <w:t>by zapewniły</w:t>
      </w:r>
      <w:r w:rsidRPr="003B089F">
        <w:rPr>
          <w:rFonts w:ascii="Times New Roman" w:hAnsi="Times New Roman" w:cs="Times New Roman"/>
          <w:color w:val="000000" w:themeColor="text1"/>
          <w:sz w:val="24"/>
          <w:szCs w:val="24"/>
          <w:lang w:val="pl-PL"/>
        </w:rPr>
        <w:t xml:space="preserve">, że badania </w:t>
      </w:r>
      <w:r w:rsidR="00BA76EC"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projektowane w taki sposób, </w:t>
      </w:r>
      <w:r w:rsidR="000E2A80">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ich wyniki </w:t>
      </w:r>
      <w:r w:rsidR="000E2A80">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pokazywały narażenie kobiet na różne formy przemocy objęte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w tym na przemoc domową.</w:t>
      </w:r>
      <w:bookmarkEnd w:id="88"/>
      <w:bookmarkEnd w:id="89"/>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BA76EC">
      <w:pPr>
        <w:pStyle w:val="Nagwek3"/>
        <w:ind w:left="737"/>
        <w:jc w:val="left"/>
        <w:rPr>
          <w:rFonts w:ascii="Times New Roman" w:hAnsi="Times New Roman" w:cs="Times New Roman"/>
          <w:color w:val="000000" w:themeColor="text1"/>
          <w:sz w:val="24"/>
          <w:szCs w:val="24"/>
          <w:lang w:val="pl-PL"/>
        </w:rPr>
      </w:pPr>
      <w:bookmarkStart w:id="90" w:name="_bookmark19"/>
      <w:bookmarkStart w:id="91" w:name="_Toc89180411"/>
      <w:bookmarkStart w:id="92" w:name="_Toc89182237"/>
      <w:bookmarkEnd w:id="90"/>
      <w:r w:rsidRPr="003B089F">
        <w:rPr>
          <w:rFonts w:ascii="Times New Roman" w:hAnsi="Times New Roman" w:cs="Times New Roman"/>
          <w:color w:val="000000" w:themeColor="text1"/>
          <w:sz w:val="24"/>
          <w:szCs w:val="24"/>
          <w:lang w:val="pl-PL"/>
        </w:rPr>
        <w:t>3.</w:t>
      </w:r>
      <w:r w:rsidRPr="003B089F">
        <w:rPr>
          <w:rFonts w:ascii="Times New Roman" w:hAnsi="Times New Roman" w:cs="Times New Roman"/>
          <w:color w:val="000000" w:themeColor="text1"/>
          <w:sz w:val="24"/>
          <w:szCs w:val="24"/>
          <w:lang w:val="pl-PL"/>
        </w:rPr>
        <w:tab/>
        <w:t>Badania</w:t>
      </w:r>
      <w:bookmarkEnd w:id="91"/>
      <w:bookmarkEnd w:id="9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6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11 ust. </w:t>
      </w:r>
      <w:proofErr w:type="spellStart"/>
      <w:r w:rsidRPr="003B089F">
        <w:rPr>
          <w:rFonts w:ascii="Times New Roman" w:hAnsi="Times New Roman" w:cs="Times New Roman"/>
          <w:color w:val="000000" w:themeColor="text1"/>
          <w:sz w:val="24"/>
          <w:szCs w:val="24"/>
          <w:lang w:val="pl-PL"/>
        </w:rPr>
        <w:t>1b</w:t>
      </w:r>
      <w:proofErr w:type="spellEnd"/>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nakłada na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y obowiązek wspierania badań naukowych, ponieważ istotne jest, by polityk</w:t>
      </w:r>
      <w:r w:rsidR="00BA76E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w:t>
      </w:r>
      <w:r w:rsidR="00BA76EC" w:rsidRPr="003B089F">
        <w:rPr>
          <w:rFonts w:ascii="Times New Roman" w:hAnsi="Times New Roman" w:cs="Times New Roman"/>
          <w:color w:val="000000" w:themeColor="text1"/>
          <w:sz w:val="24"/>
          <w:szCs w:val="24"/>
          <w:lang w:val="pl-PL"/>
        </w:rPr>
        <w:t xml:space="preserve">działania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w zakresie zapobiegania i zwalczania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opierały się na najnowszych badaniach i </w:t>
      </w:r>
      <w:r w:rsidR="00BA76EC" w:rsidRPr="003B089F">
        <w:rPr>
          <w:rFonts w:ascii="Times New Roman" w:hAnsi="Times New Roman" w:cs="Times New Roman"/>
          <w:color w:val="000000" w:themeColor="text1"/>
          <w:sz w:val="24"/>
          <w:szCs w:val="24"/>
          <w:lang w:val="pl-PL"/>
        </w:rPr>
        <w:t xml:space="preserve">zaawansowanej </w:t>
      </w:r>
      <w:r w:rsidRPr="003B089F">
        <w:rPr>
          <w:rFonts w:ascii="Times New Roman" w:hAnsi="Times New Roman" w:cs="Times New Roman"/>
          <w:color w:val="000000" w:themeColor="text1"/>
          <w:sz w:val="24"/>
          <w:szCs w:val="24"/>
          <w:lang w:val="pl-PL"/>
        </w:rPr>
        <w:t xml:space="preserve">wiedzy w tej dziedzinie. Jako kluczowy element każdej polityki opartej na dowodach, badania naukowe w znacznym stopniu przyczyniają się do poprawy </w:t>
      </w:r>
      <w:r w:rsidR="00BA76EC" w:rsidRPr="003B089F">
        <w:rPr>
          <w:rFonts w:ascii="Times New Roman" w:hAnsi="Times New Roman" w:cs="Times New Roman"/>
          <w:color w:val="000000" w:themeColor="text1"/>
          <w:sz w:val="24"/>
          <w:szCs w:val="24"/>
          <w:lang w:val="pl-PL"/>
        </w:rPr>
        <w:t>bieżące</w:t>
      </w:r>
      <w:r w:rsidR="00CC13E2">
        <w:rPr>
          <w:rFonts w:ascii="Times New Roman" w:hAnsi="Times New Roman" w:cs="Times New Roman"/>
          <w:color w:val="000000" w:themeColor="text1"/>
          <w:sz w:val="24"/>
          <w:szCs w:val="24"/>
          <w:lang w:val="pl-PL"/>
        </w:rPr>
        <w:t>go</w:t>
      </w:r>
      <w:r w:rsidR="00BA76EC" w:rsidRPr="003B089F">
        <w:rPr>
          <w:rFonts w:ascii="Times New Roman" w:hAnsi="Times New Roman" w:cs="Times New Roman"/>
          <w:color w:val="000000" w:themeColor="text1"/>
          <w:sz w:val="24"/>
          <w:szCs w:val="24"/>
          <w:lang w:val="pl-PL"/>
        </w:rPr>
        <w:t>, praktyczne</w:t>
      </w:r>
      <w:r w:rsidR="00CC13E2">
        <w:rPr>
          <w:rFonts w:ascii="Times New Roman" w:hAnsi="Times New Roman" w:cs="Times New Roman"/>
          <w:color w:val="000000" w:themeColor="text1"/>
          <w:sz w:val="24"/>
          <w:szCs w:val="24"/>
          <w:lang w:val="pl-PL"/>
        </w:rPr>
        <w:t xml:space="preserve">go reagowania przez </w:t>
      </w:r>
      <w:r w:rsidRPr="003B089F">
        <w:rPr>
          <w:rFonts w:ascii="Times New Roman" w:hAnsi="Times New Roman" w:cs="Times New Roman"/>
          <w:color w:val="000000" w:themeColor="text1"/>
          <w:sz w:val="24"/>
          <w:szCs w:val="24"/>
          <w:lang w:val="pl-PL"/>
        </w:rPr>
        <w:t>sąd</w:t>
      </w:r>
      <w:r w:rsidR="00CC13E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E47C20">
        <w:rPr>
          <w:rFonts w:ascii="Times New Roman" w:hAnsi="Times New Roman" w:cs="Times New Roman"/>
          <w:color w:val="000000" w:themeColor="text1"/>
          <w:sz w:val="24"/>
          <w:szCs w:val="24"/>
          <w:lang w:val="pl-PL"/>
        </w:rPr>
        <w:t>służb</w:t>
      </w:r>
      <w:r w:rsidR="00CC13E2">
        <w:rPr>
          <w:rFonts w:ascii="Times New Roman" w:hAnsi="Times New Roman" w:cs="Times New Roman"/>
          <w:color w:val="000000" w:themeColor="text1"/>
          <w:sz w:val="24"/>
          <w:szCs w:val="24"/>
          <w:lang w:val="pl-PL"/>
        </w:rPr>
        <w:t>y</w:t>
      </w:r>
      <w:r w:rsidR="00B87AEF" w:rsidRPr="003B089F">
        <w:rPr>
          <w:rFonts w:ascii="Times New Roman" w:hAnsi="Times New Roman" w:cs="Times New Roman"/>
          <w:color w:val="000000" w:themeColor="text1"/>
          <w:sz w:val="24"/>
          <w:szCs w:val="24"/>
          <w:lang w:val="pl-PL"/>
        </w:rPr>
        <w:t xml:space="preserve"> wsparcia</w:t>
      </w:r>
      <w:r w:rsidRPr="003B089F">
        <w:rPr>
          <w:rFonts w:ascii="Times New Roman" w:hAnsi="Times New Roman" w:cs="Times New Roman"/>
          <w:color w:val="000000" w:themeColor="text1"/>
          <w:sz w:val="24"/>
          <w:szCs w:val="24"/>
          <w:lang w:val="pl-PL"/>
        </w:rPr>
        <w:t xml:space="preserve"> i organ</w:t>
      </w:r>
      <w:r w:rsidR="00CC13E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ścigania na przemoc wobec kobiet i przemoc domową</w:t>
      </w:r>
      <w:r w:rsidR="00B87AEF" w:rsidRPr="003B089F">
        <w:rPr>
          <w:rStyle w:val="Odwoanieprzypisudolnego"/>
          <w:rFonts w:ascii="Times New Roman" w:hAnsi="Times New Roman" w:cs="Times New Roman"/>
          <w:color w:val="000000" w:themeColor="text1"/>
          <w:sz w:val="24"/>
          <w:szCs w:val="24"/>
          <w:lang w:val="pl-PL"/>
        </w:rPr>
        <w:footnoteReference w:id="4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Ministerstwo Rodziny i Polityki Społecznej regularnie zleca badania przemoc</w:t>
      </w:r>
      <w:r w:rsidR="00B87AEF"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domow</w:t>
      </w:r>
      <w:r w:rsidR="000E5FD7">
        <w:rPr>
          <w:rFonts w:ascii="Times New Roman" w:hAnsi="Times New Roman" w:cs="Times New Roman"/>
          <w:color w:val="000000" w:themeColor="text1"/>
          <w:sz w:val="24"/>
          <w:szCs w:val="24"/>
          <w:lang w:val="pl-PL"/>
        </w:rPr>
        <w:t>ej</w:t>
      </w:r>
      <w:r w:rsidR="000E2A8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podstawie art. 8 ustawy o przeciwdziałaniu przemocy </w:t>
      </w:r>
      <w:r w:rsidR="00B87AEF"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w:t>
      </w:r>
      <w:r w:rsidR="000E5FD7">
        <w:rPr>
          <w:rFonts w:ascii="Times New Roman" w:hAnsi="Times New Roman" w:cs="Times New Roman"/>
          <w:color w:val="000000" w:themeColor="text1"/>
          <w:sz w:val="24"/>
          <w:szCs w:val="24"/>
          <w:lang w:val="pl-PL"/>
        </w:rPr>
        <w:t>I ta</w:t>
      </w:r>
      <w:r w:rsidR="000E2A80">
        <w:rPr>
          <w:rFonts w:ascii="Times New Roman" w:hAnsi="Times New Roman" w:cs="Times New Roman"/>
          <w:color w:val="000000" w:themeColor="text1"/>
          <w:sz w:val="24"/>
          <w:szCs w:val="24"/>
          <w:lang w:val="pl-PL"/>
        </w:rPr>
        <w:t>k,</w:t>
      </w:r>
      <w:r w:rsidR="000E5FD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przeprowadzono badania dotyczące skuteczności procedury „Niebieskie Karty”</w:t>
      </w:r>
      <w:r w:rsidR="00B87AEF" w:rsidRPr="003B089F">
        <w:rPr>
          <w:rStyle w:val="Odwoanieprzypisudolnego"/>
          <w:rFonts w:ascii="Times New Roman" w:hAnsi="Times New Roman" w:cs="Times New Roman"/>
          <w:color w:val="000000" w:themeColor="text1"/>
          <w:sz w:val="24"/>
          <w:szCs w:val="24"/>
          <w:lang w:val="pl-PL"/>
        </w:rPr>
        <w:footnoteReference w:id="50"/>
      </w:r>
      <w:r w:rsidRPr="003B089F">
        <w:rPr>
          <w:rFonts w:ascii="Times New Roman" w:hAnsi="Times New Roman" w:cs="Times New Roman"/>
          <w:color w:val="000000" w:themeColor="text1"/>
          <w:sz w:val="24"/>
          <w:szCs w:val="24"/>
          <w:lang w:val="pl-PL"/>
        </w:rPr>
        <w:t xml:space="preserve">, usług wsparcia ofiar przemocy domowej oraz programów dla sprawców przemocy domowej. Regularnie publikowane są również raporty z monitoringu realizacji Krajowego </w:t>
      </w:r>
      <w:r w:rsidR="00B87AEF" w:rsidRPr="003B089F">
        <w:rPr>
          <w:rFonts w:ascii="Times New Roman" w:hAnsi="Times New Roman" w:cs="Times New Roman"/>
          <w:color w:val="000000" w:themeColor="text1"/>
          <w:sz w:val="24"/>
          <w:szCs w:val="24"/>
          <w:lang w:val="pl-PL"/>
        </w:rPr>
        <w:t>programu przeciwdziałania przemoc</w:t>
      </w:r>
      <w:r w:rsidRPr="003B089F">
        <w:rPr>
          <w:rFonts w:ascii="Times New Roman" w:hAnsi="Times New Roman" w:cs="Times New Roman"/>
          <w:color w:val="000000" w:themeColor="text1"/>
          <w:sz w:val="24"/>
          <w:szCs w:val="24"/>
          <w:lang w:val="pl-PL"/>
        </w:rPr>
        <w:t xml:space="preserve">y w </w:t>
      </w:r>
      <w:r w:rsidR="00B87AEF"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(2014-2020). GREVIO z zadowoleniem </w:t>
      </w:r>
      <w:r w:rsidR="000B73CF">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wysiłki na rzecz oceny jakości </w:t>
      </w:r>
      <w:r w:rsidR="00A80D68" w:rsidRPr="003B089F">
        <w:rPr>
          <w:rFonts w:ascii="Times New Roman" w:hAnsi="Times New Roman" w:cs="Times New Roman"/>
          <w:color w:val="000000" w:themeColor="text1"/>
          <w:sz w:val="24"/>
          <w:szCs w:val="24"/>
          <w:lang w:val="pl-PL"/>
        </w:rPr>
        <w:t xml:space="preserve">działań </w:t>
      </w:r>
      <w:r w:rsidRPr="003B089F">
        <w:rPr>
          <w:rFonts w:ascii="Times New Roman" w:hAnsi="Times New Roman" w:cs="Times New Roman"/>
          <w:color w:val="000000" w:themeColor="text1"/>
          <w:sz w:val="24"/>
          <w:szCs w:val="24"/>
          <w:lang w:val="pl-PL"/>
        </w:rPr>
        <w:t xml:space="preserve">podejmowanych w celu zapobiegania i zwalczania przemocy domowej. Jednocześnie podkreśla bezwzględną potrzebę </w:t>
      </w:r>
      <w:r w:rsidR="000E5FD7">
        <w:rPr>
          <w:rFonts w:ascii="Times New Roman" w:hAnsi="Times New Roman" w:cs="Times New Roman"/>
          <w:color w:val="000000" w:themeColor="text1"/>
          <w:sz w:val="24"/>
          <w:szCs w:val="24"/>
          <w:lang w:val="pl-PL"/>
        </w:rPr>
        <w:t xml:space="preserve">przeprowadzania </w:t>
      </w:r>
      <w:r w:rsidRPr="003B089F">
        <w:rPr>
          <w:rFonts w:ascii="Times New Roman" w:hAnsi="Times New Roman" w:cs="Times New Roman"/>
          <w:color w:val="000000" w:themeColor="text1"/>
          <w:sz w:val="24"/>
          <w:szCs w:val="24"/>
          <w:lang w:val="pl-PL"/>
        </w:rPr>
        <w:t>bada</w:t>
      </w:r>
      <w:r w:rsidR="000E5FD7">
        <w:rPr>
          <w:rFonts w:ascii="Times New Roman" w:hAnsi="Times New Roman" w:cs="Times New Roman"/>
          <w:color w:val="000000" w:themeColor="text1"/>
          <w:sz w:val="24"/>
          <w:szCs w:val="24"/>
          <w:lang w:val="pl-PL"/>
        </w:rPr>
        <w:t xml:space="preserve">ń </w:t>
      </w:r>
      <w:r w:rsidR="000E5FD7">
        <w:rPr>
          <w:rFonts w:ascii="Times New Roman" w:hAnsi="Times New Roman" w:cs="Times New Roman"/>
          <w:color w:val="000000" w:themeColor="text1"/>
          <w:sz w:val="24"/>
          <w:szCs w:val="24"/>
          <w:lang w:val="pl-PL"/>
        </w:rPr>
        <w:lastRenderedPageBreak/>
        <w:t xml:space="preserve">dotyczących </w:t>
      </w:r>
      <w:r w:rsidRPr="003B089F">
        <w:rPr>
          <w:rFonts w:ascii="Times New Roman" w:hAnsi="Times New Roman" w:cs="Times New Roman"/>
          <w:color w:val="000000" w:themeColor="text1"/>
          <w:sz w:val="24"/>
          <w:szCs w:val="24"/>
          <w:lang w:val="pl-PL"/>
        </w:rPr>
        <w:t>różnych przejawów przemocy wobec kobiet oraz bada</w:t>
      </w:r>
      <w:r w:rsidR="000E5FD7">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dostępu </w:t>
      </w:r>
      <w:r w:rsidR="00E36F90" w:rsidRPr="003B089F">
        <w:rPr>
          <w:rFonts w:ascii="Times New Roman" w:hAnsi="Times New Roman" w:cs="Times New Roman"/>
          <w:color w:val="000000" w:themeColor="text1"/>
          <w:sz w:val="24"/>
          <w:szCs w:val="24"/>
          <w:lang w:val="pl-PL"/>
        </w:rPr>
        <w:t xml:space="preserve">kobiet-ofiar przemocy </w:t>
      </w:r>
      <w:r w:rsidRPr="003B089F">
        <w:rPr>
          <w:rFonts w:ascii="Times New Roman" w:hAnsi="Times New Roman" w:cs="Times New Roman"/>
          <w:color w:val="000000" w:themeColor="text1"/>
          <w:sz w:val="24"/>
          <w:szCs w:val="24"/>
          <w:lang w:val="pl-PL"/>
        </w:rPr>
        <w:t xml:space="preserve">do wsparcia, ochrony i </w:t>
      </w:r>
      <w:r w:rsidR="00E36F90" w:rsidRPr="003B089F">
        <w:rPr>
          <w:rFonts w:ascii="Times New Roman" w:hAnsi="Times New Roman" w:cs="Times New Roman"/>
          <w:color w:val="000000" w:themeColor="text1"/>
          <w:sz w:val="24"/>
          <w:szCs w:val="24"/>
          <w:lang w:val="pl-PL"/>
        </w:rPr>
        <w:t xml:space="preserve">wymiaru </w:t>
      </w:r>
      <w:r w:rsidRPr="003B089F">
        <w:rPr>
          <w:rFonts w:ascii="Times New Roman" w:hAnsi="Times New Roman" w:cs="Times New Roman"/>
          <w:color w:val="000000" w:themeColor="text1"/>
          <w:sz w:val="24"/>
          <w:szCs w:val="24"/>
          <w:lang w:val="pl-PL"/>
        </w:rPr>
        <w:t xml:space="preserve">sprawiedliwości. W tym względzie GREVIO ubolewa, że najwyraźniej nie udzielono </w:t>
      </w:r>
      <w:r w:rsidR="000E5FD7">
        <w:rPr>
          <w:rFonts w:ascii="Times New Roman" w:hAnsi="Times New Roman" w:cs="Times New Roman"/>
          <w:color w:val="000000" w:themeColor="text1"/>
          <w:sz w:val="24"/>
          <w:szCs w:val="24"/>
          <w:lang w:val="pl-PL"/>
        </w:rPr>
        <w:t>ża</w:t>
      </w:r>
      <w:r w:rsidR="00E36F90" w:rsidRPr="003B089F">
        <w:rPr>
          <w:rFonts w:ascii="Times New Roman" w:hAnsi="Times New Roman" w:cs="Times New Roman"/>
          <w:color w:val="000000" w:themeColor="text1"/>
          <w:sz w:val="24"/>
          <w:szCs w:val="24"/>
          <w:lang w:val="pl-PL"/>
        </w:rPr>
        <w:t xml:space="preserve">dnego </w:t>
      </w:r>
      <w:r w:rsidRPr="003B089F">
        <w:rPr>
          <w:rFonts w:ascii="Times New Roman" w:hAnsi="Times New Roman" w:cs="Times New Roman"/>
          <w:color w:val="000000" w:themeColor="text1"/>
          <w:sz w:val="24"/>
          <w:szCs w:val="24"/>
          <w:lang w:val="pl-PL"/>
        </w:rPr>
        <w:t>wsparcia badani</w:t>
      </w:r>
      <w:r w:rsidR="00E36F90"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naukow</w:t>
      </w:r>
      <w:r w:rsidR="00E36F90" w:rsidRPr="003B089F">
        <w:rPr>
          <w:rFonts w:ascii="Times New Roman" w:hAnsi="Times New Roman" w:cs="Times New Roman"/>
          <w:color w:val="000000" w:themeColor="text1"/>
          <w:sz w:val="24"/>
          <w:szCs w:val="24"/>
          <w:lang w:val="pl-PL"/>
        </w:rPr>
        <w:t>ym prowadzonym przez</w:t>
      </w:r>
      <w:r w:rsidRPr="003B089F">
        <w:rPr>
          <w:rFonts w:ascii="Times New Roman" w:hAnsi="Times New Roman" w:cs="Times New Roman"/>
          <w:color w:val="000000" w:themeColor="text1"/>
          <w:sz w:val="24"/>
          <w:szCs w:val="24"/>
          <w:lang w:val="pl-PL"/>
        </w:rPr>
        <w:t xml:space="preserve"> wiel</w:t>
      </w:r>
      <w:r w:rsidR="00E36F9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instytucj</w:t>
      </w:r>
      <w:r w:rsidR="00E36F90"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akademicki</w:t>
      </w:r>
      <w:r w:rsidR="00E36F90"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BC3807">
        <w:rPr>
          <w:rFonts w:ascii="Times New Roman" w:hAnsi="Times New Roman" w:cs="Times New Roman"/>
          <w:color w:val="000000" w:themeColor="text1"/>
          <w:sz w:val="24"/>
          <w:szCs w:val="24"/>
          <w:lang w:val="pl-PL"/>
        </w:rPr>
        <w:t>mają</w:t>
      </w:r>
      <w:r w:rsidRPr="003B089F">
        <w:rPr>
          <w:rFonts w:ascii="Times New Roman" w:hAnsi="Times New Roman" w:cs="Times New Roman"/>
          <w:color w:val="000000" w:themeColor="text1"/>
          <w:sz w:val="24"/>
          <w:szCs w:val="24"/>
          <w:lang w:val="pl-PL"/>
        </w:rPr>
        <w:t>cy</w:t>
      </w:r>
      <w:r w:rsidR="00E36F90"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szczególn</w:t>
      </w:r>
      <w:r w:rsidR="000E5FD7">
        <w:rPr>
          <w:rFonts w:ascii="Times New Roman" w:hAnsi="Times New Roman" w:cs="Times New Roman"/>
          <w:color w:val="000000" w:themeColor="text1"/>
          <w:sz w:val="24"/>
          <w:szCs w:val="24"/>
          <w:lang w:val="pl-PL"/>
        </w:rPr>
        <w:t xml:space="preserve">ą wiedzę </w:t>
      </w:r>
      <w:r w:rsidR="006375F9">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zapobiegani</w:t>
      </w:r>
      <w:r w:rsidR="006375F9">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i zwalczani</w:t>
      </w:r>
      <w:r w:rsidR="006375F9">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przemocy wobec kobiet i przemocy domowej. Większość dostępnych badań w tym zakresie została przeprowadzona </w:t>
      </w:r>
      <w:r w:rsidR="00E36F90" w:rsidRPr="003B089F">
        <w:rPr>
          <w:rFonts w:ascii="Times New Roman" w:hAnsi="Times New Roman" w:cs="Times New Roman"/>
          <w:color w:val="000000" w:themeColor="text1"/>
          <w:sz w:val="24"/>
          <w:szCs w:val="24"/>
          <w:lang w:val="pl-PL"/>
        </w:rPr>
        <w:t xml:space="preserve">indywidualnie </w:t>
      </w:r>
      <w:r w:rsidRPr="003B089F">
        <w:rPr>
          <w:rFonts w:ascii="Times New Roman" w:hAnsi="Times New Roman" w:cs="Times New Roman"/>
          <w:color w:val="000000" w:themeColor="text1"/>
          <w:sz w:val="24"/>
          <w:szCs w:val="24"/>
          <w:lang w:val="pl-PL"/>
        </w:rPr>
        <w:t>przez naukowców i specjalistów w dziedzinie praw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8"/>
        </w:numPr>
        <w:ind w:left="0" w:firstLine="0"/>
        <w:rPr>
          <w:rFonts w:ascii="Times New Roman" w:hAnsi="Times New Roman" w:cs="Times New Roman"/>
          <w:color w:val="000000" w:themeColor="text1"/>
          <w:sz w:val="24"/>
          <w:szCs w:val="24"/>
          <w:lang w:val="pl-PL"/>
        </w:rPr>
      </w:pPr>
      <w:bookmarkStart w:id="93" w:name="_Toc89180412"/>
      <w:bookmarkStart w:id="94" w:name="_Toc89182238"/>
      <w:r w:rsidRPr="003B089F">
        <w:rPr>
          <w:rFonts w:ascii="Times New Roman" w:hAnsi="Times New Roman" w:cs="Times New Roman"/>
          <w:color w:val="000000" w:themeColor="text1"/>
          <w:sz w:val="24"/>
          <w:szCs w:val="24"/>
          <w:lang w:val="pl-PL"/>
        </w:rPr>
        <w:t>GREVIO zachęca władze polskie</w:t>
      </w:r>
      <w:r w:rsidR="002806ED"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wspiera</w:t>
      </w:r>
      <w:r w:rsidR="002806ED"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bada</w:t>
      </w:r>
      <w:r w:rsidR="002806ED" w:rsidRPr="003B089F">
        <w:rPr>
          <w:rFonts w:ascii="Times New Roman" w:hAnsi="Times New Roman" w:cs="Times New Roman"/>
          <w:color w:val="000000" w:themeColor="text1"/>
          <w:sz w:val="24"/>
          <w:szCs w:val="24"/>
          <w:lang w:val="pl-PL"/>
        </w:rPr>
        <w:t xml:space="preserve">nia </w:t>
      </w:r>
      <w:r w:rsidRPr="003B089F">
        <w:rPr>
          <w:rFonts w:ascii="Times New Roman" w:hAnsi="Times New Roman" w:cs="Times New Roman"/>
          <w:color w:val="000000" w:themeColor="text1"/>
          <w:sz w:val="24"/>
          <w:szCs w:val="24"/>
          <w:lang w:val="pl-PL"/>
        </w:rPr>
        <w:t xml:space="preserve">nad wszystkimi formami przemocy wobec kobiet, w tym nad jej wymiarem cyfrowym, a także </w:t>
      </w:r>
      <w:r w:rsidR="000E5FD7">
        <w:rPr>
          <w:rFonts w:ascii="Times New Roman" w:hAnsi="Times New Roman" w:cs="Times New Roman"/>
          <w:color w:val="000000" w:themeColor="text1"/>
          <w:sz w:val="24"/>
          <w:szCs w:val="24"/>
          <w:lang w:val="pl-PL"/>
        </w:rPr>
        <w:t xml:space="preserve">badania </w:t>
      </w:r>
      <w:r w:rsidRPr="003B089F">
        <w:rPr>
          <w:rFonts w:ascii="Times New Roman" w:hAnsi="Times New Roman" w:cs="Times New Roman"/>
          <w:color w:val="000000" w:themeColor="text1"/>
          <w:sz w:val="24"/>
          <w:szCs w:val="24"/>
          <w:lang w:val="pl-PL"/>
        </w:rPr>
        <w:t>dostęp</w:t>
      </w:r>
      <w:r w:rsidR="000E5FD7">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ofiar do usług wsparcia, środków ochrony i wymiaru sprawiedliwości, </w:t>
      </w:r>
      <w:r w:rsidR="002806ED" w:rsidRPr="003B089F">
        <w:rPr>
          <w:rFonts w:ascii="Times New Roman" w:hAnsi="Times New Roman" w:cs="Times New Roman"/>
          <w:color w:val="000000" w:themeColor="text1"/>
          <w:sz w:val="24"/>
          <w:szCs w:val="24"/>
          <w:lang w:val="pl-PL"/>
        </w:rPr>
        <w:t xml:space="preserve">zwłaszcza </w:t>
      </w:r>
      <w:r w:rsidR="000E5FD7">
        <w:rPr>
          <w:rFonts w:ascii="Times New Roman" w:hAnsi="Times New Roman" w:cs="Times New Roman"/>
          <w:color w:val="000000" w:themeColor="text1"/>
          <w:sz w:val="24"/>
          <w:szCs w:val="24"/>
          <w:lang w:val="pl-PL"/>
        </w:rPr>
        <w:t xml:space="preserve">poprzez </w:t>
      </w:r>
      <w:r w:rsidRPr="003B089F">
        <w:rPr>
          <w:rFonts w:ascii="Times New Roman" w:hAnsi="Times New Roman" w:cs="Times New Roman"/>
          <w:color w:val="000000" w:themeColor="text1"/>
          <w:sz w:val="24"/>
          <w:szCs w:val="24"/>
          <w:lang w:val="pl-PL"/>
        </w:rPr>
        <w:t>ustala</w:t>
      </w:r>
      <w:r w:rsidR="000E5FD7">
        <w:rPr>
          <w:rFonts w:ascii="Times New Roman" w:hAnsi="Times New Roman" w:cs="Times New Roman"/>
          <w:color w:val="000000" w:themeColor="text1"/>
          <w:sz w:val="24"/>
          <w:szCs w:val="24"/>
          <w:lang w:val="pl-PL"/>
        </w:rPr>
        <w:t xml:space="preserve">nie </w:t>
      </w:r>
      <w:r w:rsidRPr="003B089F">
        <w:rPr>
          <w:rFonts w:ascii="Times New Roman" w:hAnsi="Times New Roman" w:cs="Times New Roman"/>
          <w:color w:val="000000" w:themeColor="text1"/>
          <w:sz w:val="24"/>
          <w:szCs w:val="24"/>
          <w:lang w:val="pl-PL"/>
        </w:rPr>
        <w:t>priorytet</w:t>
      </w:r>
      <w:r w:rsidR="000E5FD7">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badawcz</w:t>
      </w:r>
      <w:r w:rsidR="000E5FD7">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i zapewnia</w:t>
      </w:r>
      <w:r w:rsidR="000E5FD7">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wsparci</w:t>
      </w:r>
      <w:r w:rsidR="000E5FD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finansowe</w:t>
      </w:r>
      <w:r w:rsidR="000E5FD7">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GREVIO zachęca polskie władze</w:t>
      </w:r>
      <w:r w:rsidR="000E5FD7">
        <w:rPr>
          <w:rFonts w:ascii="Times New Roman" w:hAnsi="Times New Roman" w:cs="Times New Roman"/>
          <w:color w:val="000000" w:themeColor="text1"/>
          <w:sz w:val="24"/>
          <w:szCs w:val="24"/>
          <w:lang w:val="pl-PL"/>
        </w:rPr>
        <w:t xml:space="preserve">, by kontynuowały </w:t>
      </w:r>
      <w:r w:rsidRPr="003B089F">
        <w:rPr>
          <w:rFonts w:ascii="Times New Roman" w:hAnsi="Times New Roman" w:cs="Times New Roman"/>
          <w:color w:val="000000" w:themeColor="text1"/>
          <w:sz w:val="24"/>
          <w:szCs w:val="24"/>
          <w:lang w:val="pl-PL"/>
        </w:rPr>
        <w:t>ocen</w:t>
      </w:r>
      <w:r w:rsidR="000E5FD7">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polityk</w:t>
      </w:r>
      <w:r w:rsidR="002806ED"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 </w:t>
      </w:r>
      <w:r w:rsidR="002806ED" w:rsidRPr="003B089F">
        <w:rPr>
          <w:rFonts w:ascii="Times New Roman" w:hAnsi="Times New Roman" w:cs="Times New Roman"/>
          <w:color w:val="000000" w:themeColor="text1"/>
          <w:sz w:val="24"/>
          <w:szCs w:val="24"/>
          <w:lang w:val="pl-PL"/>
        </w:rPr>
        <w:t>prawa, w celu określa</w:t>
      </w:r>
      <w:r w:rsidRPr="003B089F">
        <w:rPr>
          <w:rFonts w:ascii="Times New Roman" w:hAnsi="Times New Roman" w:cs="Times New Roman"/>
          <w:color w:val="000000" w:themeColor="text1"/>
          <w:sz w:val="24"/>
          <w:szCs w:val="24"/>
          <w:lang w:val="pl-PL"/>
        </w:rPr>
        <w:t xml:space="preserve">nia </w:t>
      </w:r>
      <w:r w:rsidR="000E5FD7">
        <w:rPr>
          <w:rFonts w:ascii="Times New Roman" w:hAnsi="Times New Roman" w:cs="Times New Roman"/>
          <w:color w:val="000000" w:themeColor="text1"/>
          <w:sz w:val="24"/>
          <w:szCs w:val="24"/>
          <w:lang w:val="pl-PL"/>
        </w:rPr>
        <w:t>st</w:t>
      </w:r>
      <w:r w:rsidR="00016182">
        <w:rPr>
          <w:rFonts w:ascii="Times New Roman" w:hAnsi="Times New Roman" w:cs="Times New Roman"/>
          <w:color w:val="000000" w:themeColor="text1"/>
          <w:sz w:val="24"/>
          <w:szCs w:val="24"/>
          <w:lang w:val="pl-PL"/>
        </w:rPr>
        <w:t>opnia</w:t>
      </w:r>
      <w:r w:rsidR="000A4435">
        <w:rPr>
          <w:rFonts w:ascii="Times New Roman" w:hAnsi="Times New Roman" w:cs="Times New Roman"/>
          <w:color w:val="000000" w:themeColor="text1"/>
          <w:sz w:val="24"/>
          <w:szCs w:val="24"/>
          <w:lang w:val="pl-PL"/>
        </w:rPr>
        <w:t xml:space="preserve"> ich wdrożenia i </w:t>
      </w:r>
      <w:r w:rsidRPr="003B089F">
        <w:rPr>
          <w:rFonts w:ascii="Times New Roman" w:hAnsi="Times New Roman" w:cs="Times New Roman"/>
          <w:color w:val="000000" w:themeColor="text1"/>
          <w:sz w:val="24"/>
          <w:szCs w:val="24"/>
          <w:lang w:val="pl-PL"/>
        </w:rPr>
        <w:t>skuteczności oraz stopnia zadowolenia ofiar z udostępni</w:t>
      </w:r>
      <w:r w:rsidR="002806E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nych im usług wsparcia i środków ochrony.</w:t>
      </w:r>
      <w:bookmarkEnd w:id="93"/>
      <w:bookmarkEnd w:id="94"/>
    </w:p>
    <w:p w:rsidR="00C85061" w:rsidRPr="003B089F" w:rsidRDefault="00C85061">
      <w:pPr>
        <w:rPr>
          <w:rFonts w:ascii="Times New Roman" w:hAnsi="Times New Roman" w:cs="Times New Roman"/>
          <w:b/>
          <w:color w:val="000000" w:themeColor="text1"/>
          <w:sz w:val="24"/>
          <w:szCs w:val="24"/>
          <w:lang w:val="pl-PL"/>
        </w:rPr>
      </w:pPr>
      <w:r w:rsidRPr="003B089F">
        <w:rPr>
          <w:rFonts w:ascii="Times New Roman" w:hAnsi="Times New Roman" w:cs="Times New Roman"/>
          <w:b/>
          <w:color w:val="000000" w:themeColor="text1"/>
          <w:sz w:val="24"/>
          <w:szCs w:val="24"/>
          <w:lang w:val="pl-PL"/>
        </w:rPr>
        <w:br w:type="page"/>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D17820" w:rsidRDefault="00B517C8" w:rsidP="00CF0E0C">
      <w:pPr>
        <w:pStyle w:val="Nagwek2"/>
        <w:numPr>
          <w:ilvl w:val="0"/>
          <w:numId w:val="88"/>
        </w:numPr>
        <w:ind w:left="567" w:hanging="567"/>
        <w:rPr>
          <w:rFonts w:ascii="Times New Roman" w:hAnsi="Times New Roman" w:cs="Times New Roman"/>
          <w:smallCaps/>
          <w:color w:val="000000" w:themeColor="text1"/>
          <w:szCs w:val="24"/>
        </w:rPr>
      </w:pPr>
      <w:bookmarkStart w:id="95" w:name="_bookmark20"/>
      <w:bookmarkStart w:id="96" w:name="_Toc89180413"/>
      <w:bookmarkStart w:id="97" w:name="_Toc89182239"/>
      <w:bookmarkEnd w:id="95"/>
      <w:r w:rsidRPr="00D17820">
        <w:rPr>
          <w:rFonts w:ascii="Times New Roman" w:hAnsi="Times New Roman" w:cs="Times New Roman"/>
          <w:smallCaps/>
          <w:color w:val="000000" w:themeColor="text1"/>
          <w:szCs w:val="24"/>
        </w:rPr>
        <w:t>Zapobieganie</w:t>
      </w:r>
      <w:bookmarkEnd w:id="96"/>
      <w:bookmarkEnd w:id="97"/>
    </w:p>
    <w:p w:rsidR="002442F4" w:rsidRPr="003B089F" w:rsidRDefault="002442F4" w:rsidP="002442F4">
      <w:pPr>
        <w:pStyle w:val="Nagwek2"/>
        <w:ind w:left="0" w:firstLine="0"/>
        <w:rPr>
          <w:rFonts w:ascii="Times New Roman" w:hAnsi="Times New Roman" w:cs="Times New Roman"/>
          <w:color w:val="000000" w:themeColor="text1"/>
          <w:sz w:val="24"/>
          <w:szCs w:val="24"/>
        </w:rPr>
      </w:pPr>
    </w:p>
    <w:p w:rsidR="00236CB7" w:rsidRPr="003B089F" w:rsidRDefault="00BD4106" w:rsidP="00CF0E0C">
      <w:pPr>
        <w:pStyle w:val="Akapitzlist"/>
        <w:numPr>
          <w:ilvl w:val="0"/>
          <w:numId w:val="67"/>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w:t>
      </w:r>
      <w:r w:rsidR="000A4435">
        <w:rPr>
          <w:rFonts w:ascii="Times New Roman" w:hAnsi="Times New Roman" w:cs="Times New Roman"/>
          <w:color w:val="000000" w:themeColor="text1"/>
          <w:sz w:val="24"/>
          <w:szCs w:val="24"/>
          <w:lang w:val="pl-PL"/>
        </w:rPr>
        <w:t xml:space="preserve">tym </w:t>
      </w:r>
      <w:r>
        <w:rPr>
          <w:rFonts w:ascii="Times New Roman" w:hAnsi="Times New Roman" w:cs="Times New Roman"/>
          <w:color w:val="000000" w:themeColor="text1"/>
          <w:sz w:val="24"/>
          <w:szCs w:val="24"/>
          <w:lang w:val="pl-PL"/>
        </w:rPr>
        <w:t>r</w:t>
      </w:r>
      <w:r w:rsidR="00A93BC2" w:rsidRPr="003B089F">
        <w:rPr>
          <w:rFonts w:ascii="Times New Roman" w:hAnsi="Times New Roman" w:cs="Times New Roman"/>
          <w:color w:val="000000" w:themeColor="text1"/>
          <w:sz w:val="24"/>
          <w:szCs w:val="24"/>
          <w:lang w:val="pl-PL"/>
        </w:rPr>
        <w:t>ozdzia</w:t>
      </w:r>
      <w:r>
        <w:rPr>
          <w:rFonts w:ascii="Times New Roman" w:hAnsi="Times New Roman" w:cs="Times New Roman"/>
          <w:color w:val="000000" w:themeColor="text1"/>
          <w:sz w:val="24"/>
          <w:szCs w:val="24"/>
          <w:lang w:val="pl-PL"/>
        </w:rPr>
        <w:t xml:space="preserve">le </w:t>
      </w:r>
      <w:r w:rsidR="000A4435">
        <w:rPr>
          <w:rFonts w:ascii="Times New Roman" w:hAnsi="Times New Roman" w:cs="Times New Roman"/>
          <w:color w:val="000000" w:themeColor="text1"/>
          <w:sz w:val="24"/>
          <w:szCs w:val="24"/>
          <w:lang w:val="pl-PL"/>
        </w:rPr>
        <w:t xml:space="preserve">konwencji przewidziane są </w:t>
      </w:r>
      <w:r w:rsidR="00A93BC2" w:rsidRPr="003B089F">
        <w:rPr>
          <w:rFonts w:ascii="Times New Roman" w:hAnsi="Times New Roman" w:cs="Times New Roman"/>
          <w:color w:val="000000" w:themeColor="text1"/>
          <w:sz w:val="24"/>
          <w:szCs w:val="24"/>
          <w:lang w:val="pl-PL"/>
        </w:rPr>
        <w:t xml:space="preserve">pewne </w:t>
      </w:r>
      <w:r w:rsidR="00B517C8" w:rsidRPr="003B089F">
        <w:rPr>
          <w:rFonts w:ascii="Times New Roman" w:hAnsi="Times New Roman" w:cs="Times New Roman"/>
          <w:color w:val="000000" w:themeColor="text1"/>
          <w:sz w:val="24"/>
          <w:szCs w:val="24"/>
          <w:lang w:val="pl-PL"/>
        </w:rPr>
        <w:t>ogóln</w:t>
      </w:r>
      <w:r w:rsidR="00A93BC2"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i bardziej szczegółow</w:t>
      </w:r>
      <w:r w:rsidR="00A93BC2"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zobowiąza</w:t>
      </w:r>
      <w:r w:rsidR="00A93BC2" w:rsidRPr="003B089F">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w:t>
      </w:r>
      <w:r w:rsidR="001B24ED">
        <w:rPr>
          <w:rFonts w:ascii="Times New Roman" w:hAnsi="Times New Roman" w:cs="Times New Roman"/>
          <w:color w:val="000000" w:themeColor="text1"/>
          <w:sz w:val="24"/>
          <w:szCs w:val="24"/>
          <w:lang w:val="pl-PL"/>
        </w:rPr>
        <w:t>dotyczące</w:t>
      </w:r>
      <w:r w:rsidR="00A93BC2" w:rsidRPr="003B089F">
        <w:rPr>
          <w:rFonts w:ascii="Times New Roman" w:hAnsi="Times New Roman" w:cs="Times New Roman"/>
          <w:color w:val="000000" w:themeColor="text1"/>
          <w:sz w:val="24"/>
          <w:szCs w:val="24"/>
          <w:lang w:val="pl-PL"/>
        </w:rPr>
        <w:t xml:space="preserve"> zapobiegania</w:t>
      </w:r>
      <w:r w:rsidR="00B517C8" w:rsidRPr="003B089F">
        <w:rPr>
          <w:rFonts w:ascii="Times New Roman" w:hAnsi="Times New Roman" w:cs="Times New Roman"/>
          <w:color w:val="000000" w:themeColor="text1"/>
          <w:sz w:val="24"/>
          <w:szCs w:val="24"/>
          <w:lang w:val="pl-PL"/>
        </w:rPr>
        <w:t xml:space="preserve">. </w:t>
      </w:r>
      <w:r w:rsidR="000A4435">
        <w:rPr>
          <w:rFonts w:ascii="Times New Roman" w:hAnsi="Times New Roman" w:cs="Times New Roman"/>
          <w:color w:val="000000" w:themeColor="text1"/>
          <w:sz w:val="24"/>
          <w:szCs w:val="24"/>
          <w:lang w:val="pl-PL"/>
        </w:rPr>
        <w:t xml:space="preserve">Obejmują one </w:t>
      </w:r>
      <w:r w:rsidR="00E26B91">
        <w:rPr>
          <w:rFonts w:ascii="Times New Roman" w:hAnsi="Times New Roman" w:cs="Times New Roman"/>
          <w:color w:val="000000" w:themeColor="text1"/>
          <w:sz w:val="24"/>
          <w:szCs w:val="24"/>
          <w:lang w:val="pl-PL"/>
        </w:rPr>
        <w:t>rozwiąza</w:t>
      </w:r>
      <w:r w:rsidR="000A4435">
        <w:rPr>
          <w:rFonts w:ascii="Times New Roman" w:hAnsi="Times New Roman" w:cs="Times New Roman"/>
          <w:color w:val="000000" w:themeColor="text1"/>
          <w:sz w:val="24"/>
          <w:szCs w:val="24"/>
          <w:lang w:val="pl-PL"/>
        </w:rPr>
        <w:t xml:space="preserve">nia w zakresie </w:t>
      </w:r>
      <w:r w:rsidR="00B517C8" w:rsidRPr="003B089F">
        <w:rPr>
          <w:rFonts w:ascii="Times New Roman" w:hAnsi="Times New Roman" w:cs="Times New Roman"/>
          <w:color w:val="000000" w:themeColor="text1"/>
          <w:sz w:val="24"/>
          <w:szCs w:val="24"/>
          <w:lang w:val="pl-PL"/>
        </w:rPr>
        <w:t>wczesnego zapobiegania, tak</w:t>
      </w:r>
      <w:r w:rsidR="00E26B91">
        <w:rPr>
          <w:rFonts w:ascii="Times New Roman" w:hAnsi="Times New Roman" w:cs="Times New Roman"/>
          <w:color w:val="000000" w:themeColor="text1"/>
          <w:sz w:val="24"/>
          <w:szCs w:val="24"/>
          <w:lang w:val="pl-PL"/>
        </w:rPr>
        <w:t>i</w:t>
      </w:r>
      <w:r w:rsidR="000A4435">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jak zmiana kulturowych i społecznych wzorców zachowań kobiet i mężczyzn, wykorzenianie uprzedzeń i stereotypów </w:t>
      </w:r>
      <w:r w:rsidR="00BF7269">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płci oraz </w:t>
      </w:r>
      <w:r w:rsidR="00E26B91">
        <w:rPr>
          <w:rFonts w:ascii="Times New Roman" w:hAnsi="Times New Roman" w:cs="Times New Roman"/>
          <w:color w:val="000000" w:themeColor="text1"/>
          <w:sz w:val="24"/>
          <w:szCs w:val="24"/>
          <w:lang w:val="pl-PL"/>
        </w:rPr>
        <w:t>rozwiąza</w:t>
      </w:r>
      <w:r w:rsidR="000A4435">
        <w:rPr>
          <w:rFonts w:ascii="Times New Roman" w:hAnsi="Times New Roman" w:cs="Times New Roman"/>
          <w:color w:val="000000" w:themeColor="text1"/>
          <w:sz w:val="24"/>
          <w:szCs w:val="24"/>
          <w:lang w:val="pl-PL"/>
        </w:rPr>
        <w:t>nia</w:t>
      </w:r>
      <w:r w:rsidR="00E26B91">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mając</w:t>
      </w:r>
      <w:r w:rsidR="000A4435">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na celu zaangażowanie całego społeczeństwa, w tym mężczyzn i chłopców, </w:t>
      </w:r>
      <w:r w:rsidR="000A4435">
        <w:rPr>
          <w:rFonts w:ascii="Times New Roman" w:hAnsi="Times New Roman" w:cs="Times New Roman"/>
          <w:color w:val="000000" w:themeColor="text1"/>
          <w:sz w:val="24"/>
          <w:szCs w:val="24"/>
          <w:lang w:val="pl-PL"/>
        </w:rPr>
        <w:t xml:space="preserve">w działania </w:t>
      </w:r>
      <w:r w:rsidR="00E26B91">
        <w:rPr>
          <w:rFonts w:ascii="Times New Roman" w:hAnsi="Times New Roman" w:cs="Times New Roman"/>
          <w:color w:val="000000" w:themeColor="text1"/>
          <w:sz w:val="24"/>
          <w:szCs w:val="24"/>
          <w:lang w:val="pl-PL"/>
        </w:rPr>
        <w:t xml:space="preserve">na rzecz </w:t>
      </w:r>
      <w:r w:rsidR="00B517C8" w:rsidRPr="003B089F">
        <w:rPr>
          <w:rFonts w:ascii="Times New Roman" w:hAnsi="Times New Roman" w:cs="Times New Roman"/>
          <w:color w:val="000000" w:themeColor="text1"/>
          <w:sz w:val="24"/>
          <w:szCs w:val="24"/>
          <w:lang w:val="pl-PL"/>
        </w:rPr>
        <w:t>osiągnięci</w:t>
      </w:r>
      <w:r w:rsidR="00E26B91">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równości </w:t>
      </w:r>
      <w:r w:rsidR="00A93BC2" w:rsidRPr="003B089F">
        <w:rPr>
          <w:rFonts w:ascii="Times New Roman" w:hAnsi="Times New Roman" w:cs="Times New Roman"/>
          <w:color w:val="000000" w:themeColor="text1"/>
          <w:sz w:val="24"/>
          <w:szCs w:val="24"/>
          <w:lang w:val="pl-PL"/>
        </w:rPr>
        <w:t>kobiet i mężczyzn</w:t>
      </w:r>
      <w:r w:rsidR="00E26B91">
        <w:rPr>
          <w:rFonts w:ascii="Times New Roman" w:hAnsi="Times New Roman" w:cs="Times New Roman"/>
          <w:color w:val="000000" w:themeColor="text1"/>
          <w:sz w:val="24"/>
          <w:szCs w:val="24"/>
          <w:lang w:val="pl-PL"/>
        </w:rPr>
        <w:t xml:space="preserve"> oraz zapobiegania </w:t>
      </w:r>
      <w:r w:rsidR="00B517C8" w:rsidRPr="003B089F">
        <w:rPr>
          <w:rFonts w:ascii="Times New Roman" w:hAnsi="Times New Roman" w:cs="Times New Roman"/>
          <w:color w:val="000000" w:themeColor="text1"/>
          <w:sz w:val="24"/>
          <w:szCs w:val="24"/>
          <w:lang w:val="pl-PL"/>
        </w:rPr>
        <w:t xml:space="preserve">przemocy wobec kobiet. </w:t>
      </w:r>
      <w:r w:rsidR="00A93BC2" w:rsidRPr="003B089F">
        <w:rPr>
          <w:rFonts w:ascii="Times New Roman" w:hAnsi="Times New Roman" w:cs="Times New Roman"/>
          <w:color w:val="000000" w:themeColor="text1"/>
          <w:sz w:val="24"/>
          <w:szCs w:val="24"/>
          <w:lang w:val="pl-PL"/>
        </w:rPr>
        <w:t xml:space="preserve">Chodzi również o </w:t>
      </w:r>
      <w:r w:rsidR="00B517C8" w:rsidRPr="003B089F">
        <w:rPr>
          <w:rFonts w:ascii="Times New Roman" w:hAnsi="Times New Roman" w:cs="Times New Roman"/>
          <w:color w:val="000000" w:themeColor="text1"/>
          <w:sz w:val="24"/>
          <w:szCs w:val="24"/>
          <w:lang w:val="pl-PL"/>
        </w:rPr>
        <w:t>bardziej s</w:t>
      </w:r>
      <w:r w:rsidR="00A93BC2" w:rsidRPr="003B089F">
        <w:rPr>
          <w:rFonts w:ascii="Times New Roman" w:hAnsi="Times New Roman" w:cs="Times New Roman"/>
          <w:color w:val="000000" w:themeColor="text1"/>
          <w:sz w:val="24"/>
          <w:szCs w:val="24"/>
          <w:lang w:val="pl-PL"/>
        </w:rPr>
        <w:t xml:space="preserve">pecyficzne </w:t>
      </w:r>
      <w:r w:rsidR="00B517C8" w:rsidRPr="003B089F">
        <w:rPr>
          <w:rFonts w:ascii="Times New Roman" w:hAnsi="Times New Roman" w:cs="Times New Roman"/>
          <w:color w:val="000000" w:themeColor="text1"/>
          <w:sz w:val="24"/>
          <w:szCs w:val="24"/>
          <w:lang w:val="pl-PL"/>
        </w:rPr>
        <w:t xml:space="preserve">środki zapobiegawcze, takie jak </w:t>
      </w:r>
      <w:r w:rsidR="008C342A">
        <w:rPr>
          <w:rFonts w:ascii="Times New Roman" w:hAnsi="Times New Roman" w:cs="Times New Roman"/>
          <w:color w:val="000000" w:themeColor="text1"/>
          <w:sz w:val="24"/>
          <w:szCs w:val="24"/>
          <w:lang w:val="pl-PL"/>
        </w:rPr>
        <w:t>zwiększani</w:t>
      </w:r>
      <w:r w:rsidR="00B517C8" w:rsidRPr="003B089F">
        <w:rPr>
          <w:rFonts w:ascii="Times New Roman" w:hAnsi="Times New Roman" w:cs="Times New Roman"/>
          <w:color w:val="000000" w:themeColor="text1"/>
          <w:sz w:val="24"/>
          <w:szCs w:val="24"/>
          <w:lang w:val="pl-PL"/>
        </w:rPr>
        <w:t xml:space="preserve">e świadomości i kampanie, odpowiednie szkolenia wszystkich </w:t>
      </w:r>
      <w:r w:rsidR="007E5172" w:rsidRPr="003B089F">
        <w:rPr>
          <w:rFonts w:ascii="Times New Roman" w:hAnsi="Times New Roman" w:cs="Times New Roman"/>
          <w:color w:val="000000" w:themeColor="text1"/>
          <w:sz w:val="24"/>
          <w:szCs w:val="24"/>
          <w:lang w:val="pl-PL"/>
        </w:rPr>
        <w:t>specjalistów</w:t>
      </w:r>
      <w:r w:rsidR="00B517C8" w:rsidRPr="003B089F">
        <w:rPr>
          <w:rFonts w:ascii="Times New Roman" w:hAnsi="Times New Roman" w:cs="Times New Roman"/>
          <w:color w:val="000000" w:themeColor="text1"/>
          <w:sz w:val="24"/>
          <w:szCs w:val="24"/>
          <w:lang w:val="pl-PL"/>
        </w:rPr>
        <w:t xml:space="preserve">, </w:t>
      </w:r>
      <w:r w:rsidR="00A93BC2" w:rsidRPr="003B089F">
        <w:rPr>
          <w:rFonts w:ascii="Times New Roman" w:hAnsi="Times New Roman" w:cs="Times New Roman"/>
          <w:color w:val="000000" w:themeColor="text1"/>
          <w:sz w:val="24"/>
          <w:szCs w:val="24"/>
          <w:lang w:val="pl-PL"/>
        </w:rPr>
        <w:t>edukacj</w:t>
      </w:r>
      <w:r w:rsidR="000A4435">
        <w:rPr>
          <w:rFonts w:ascii="Times New Roman" w:hAnsi="Times New Roman" w:cs="Times New Roman"/>
          <w:color w:val="000000" w:themeColor="text1"/>
          <w:sz w:val="24"/>
          <w:szCs w:val="24"/>
          <w:lang w:val="pl-PL"/>
        </w:rPr>
        <w:t>a</w:t>
      </w:r>
      <w:r w:rsidR="00A93BC2"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w szkołach i innych placówkach, a także, co nie mniej ważne, programy dla sprawców </w:t>
      </w:r>
      <w:r w:rsidR="00A93BC2" w:rsidRPr="003B089F">
        <w:rPr>
          <w:rFonts w:ascii="Times New Roman" w:hAnsi="Times New Roman" w:cs="Times New Roman"/>
          <w:color w:val="000000" w:themeColor="text1"/>
          <w:sz w:val="24"/>
          <w:szCs w:val="24"/>
          <w:lang w:val="pl-PL"/>
        </w:rPr>
        <w:t>oraz programy</w:t>
      </w:r>
      <w:r w:rsidR="00B517C8" w:rsidRPr="003B089F">
        <w:rPr>
          <w:rFonts w:ascii="Times New Roman" w:hAnsi="Times New Roman" w:cs="Times New Roman"/>
          <w:color w:val="000000" w:themeColor="text1"/>
          <w:sz w:val="24"/>
          <w:szCs w:val="24"/>
          <w:lang w:val="pl-PL"/>
        </w:rPr>
        <w:t xml:space="preserve"> zapobiegania </w:t>
      </w:r>
      <w:r w:rsidR="00E26B91">
        <w:rPr>
          <w:rFonts w:ascii="Times New Roman" w:hAnsi="Times New Roman" w:cs="Times New Roman"/>
          <w:color w:val="000000" w:themeColor="text1"/>
          <w:sz w:val="24"/>
          <w:szCs w:val="24"/>
          <w:lang w:val="pl-PL"/>
        </w:rPr>
        <w:t>wtórnej</w:t>
      </w:r>
      <w:r w:rsidR="00B517C8" w:rsidRPr="003B089F">
        <w:rPr>
          <w:rFonts w:ascii="Times New Roman" w:hAnsi="Times New Roman" w:cs="Times New Roman"/>
          <w:color w:val="000000" w:themeColor="text1"/>
          <w:sz w:val="24"/>
          <w:szCs w:val="24"/>
          <w:lang w:val="pl-PL"/>
        </w:rPr>
        <w:t xml:space="preserve"> wiktymizacji.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6"/>
        </w:numPr>
        <w:ind w:left="0" w:firstLine="0"/>
        <w:rPr>
          <w:rFonts w:ascii="Times New Roman" w:hAnsi="Times New Roman" w:cs="Times New Roman"/>
          <w:color w:val="000000" w:themeColor="text1"/>
          <w:sz w:val="24"/>
          <w:szCs w:val="24"/>
        </w:rPr>
      </w:pPr>
      <w:bookmarkStart w:id="98" w:name="_bookmark21"/>
      <w:bookmarkStart w:id="99" w:name="_Toc89180414"/>
      <w:bookmarkStart w:id="100" w:name="_Toc89182240"/>
      <w:bookmarkEnd w:id="98"/>
      <w:r w:rsidRPr="003B089F">
        <w:rPr>
          <w:rFonts w:ascii="Times New Roman" w:hAnsi="Times New Roman" w:cs="Times New Roman"/>
          <w:color w:val="000000" w:themeColor="text1"/>
          <w:sz w:val="24"/>
          <w:szCs w:val="24"/>
        </w:rPr>
        <w:t>Zobowiązania ogólne (art. 12)</w:t>
      </w:r>
      <w:bookmarkEnd w:id="99"/>
      <w:bookmarkEnd w:id="100"/>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6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art. 12 </w:t>
      </w:r>
      <w:r w:rsidR="00E26B91">
        <w:rPr>
          <w:rFonts w:ascii="Times New Roman" w:hAnsi="Times New Roman" w:cs="Times New Roman"/>
          <w:color w:val="000000" w:themeColor="text1"/>
          <w:sz w:val="24"/>
          <w:szCs w:val="24"/>
          <w:lang w:val="pl-PL"/>
        </w:rPr>
        <w:t xml:space="preserve">wskazano </w:t>
      </w:r>
      <w:r w:rsidRPr="003B089F">
        <w:rPr>
          <w:rFonts w:ascii="Times New Roman" w:hAnsi="Times New Roman" w:cs="Times New Roman"/>
          <w:color w:val="000000" w:themeColor="text1"/>
          <w:sz w:val="24"/>
          <w:szCs w:val="24"/>
          <w:lang w:val="pl-PL"/>
        </w:rPr>
        <w:t>podstaw</w:t>
      </w:r>
      <w:r w:rsidR="00E26B91">
        <w:rPr>
          <w:rFonts w:ascii="Times New Roman" w:hAnsi="Times New Roman" w:cs="Times New Roman"/>
          <w:color w:val="000000" w:themeColor="text1"/>
          <w:sz w:val="24"/>
          <w:szCs w:val="24"/>
          <w:lang w:val="pl-PL"/>
        </w:rPr>
        <w:t xml:space="preserve">owe elementy </w:t>
      </w:r>
      <w:r w:rsidR="00E47D14">
        <w:rPr>
          <w:rFonts w:ascii="Times New Roman" w:hAnsi="Times New Roman" w:cs="Times New Roman"/>
          <w:color w:val="000000" w:themeColor="text1"/>
          <w:sz w:val="24"/>
          <w:szCs w:val="24"/>
          <w:lang w:val="pl-PL"/>
        </w:rPr>
        <w:t xml:space="preserve">zobowiązania </w:t>
      </w:r>
      <w:r w:rsidR="009A0E2F">
        <w:rPr>
          <w:rFonts w:ascii="Times New Roman" w:hAnsi="Times New Roman" w:cs="Times New Roman"/>
          <w:color w:val="000000" w:themeColor="text1"/>
          <w:sz w:val="24"/>
          <w:szCs w:val="24"/>
          <w:lang w:val="pl-PL"/>
        </w:rPr>
        <w:t>stron</w:t>
      </w:r>
      <w:r w:rsidR="00E47D14">
        <w:rPr>
          <w:rFonts w:ascii="Times New Roman" w:hAnsi="Times New Roman" w:cs="Times New Roman"/>
          <w:color w:val="000000" w:themeColor="text1"/>
          <w:sz w:val="24"/>
          <w:szCs w:val="24"/>
          <w:lang w:val="pl-PL"/>
        </w:rPr>
        <w:t xml:space="preserve">, polegającego na </w:t>
      </w:r>
      <w:r w:rsidRPr="003B089F">
        <w:rPr>
          <w:rFonts w:ascii="Times New Roman" w:hAnsi="Times New Roman" w:cs="Times New Roman"/>
          <w:color w:val="000000" w:themeColor="text1"/>
          <w:sz w:val="24"/>
          <w:szCs w:val="24"/>
          <w:lang w:val="pl-PL"/>
        </w:rPr>
        <w:t>zapobiegani</w:t>
      </w:r>
      <w:r w:rsidR="00E47D14">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przemocy wobec kobiet. W szczególności</w:t>
      </w:r>
      <w:r w:rsidR="0042145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w:t>
      </w:r>
      <w:r w:rsidR="00E26B91" w:rsidRPr="003B089F">
        <w:rPr>
          <w:rFonts w:ascii="Times New Roman" w:hAnsi="Times New Roman" w:cs="Times New Roman"/>
          <w:color w:val="000000" w:themeColor="text1"/>
          <w:sz w:val="24"/>
          <w:szCs w:val="24"/>
          <w:lang w:val="pl-PL"/>
        </w:rPr>
        <w:t xml:space="preserve">zobowiązane </w:t>
      </w:r>
      <w:r w:rsidRPr="003B089F">
        <w:rPr>
          <w:rFonts w:ascii="Times New Roman" w:hAnsi="Times New Roman" w:cs="Times New Roman"/>
          <w:color w:val="000000" w:themeColor="text1"/>
          <w:sz w:val="24"/>
          <w:szCs w:val="24"/>
          <w:lang w:val="pl-PL"/>
        </w:rPr>
        <w:t xml:space="preserve">są </w:t>
      </w:r>
      <w:r w:rsidR="0042145A" w:rsidRPr="003B089F">
        <w:rPr>
          <w:rFonts w:ascii="Times New Roman" w:hAnsi="Times New Roman" w:cs="Times New Roman"/>
          <w:color w:val="000000" w:themeColor="text1"/>
          <w:sz w:val="24"/>
          <w:szCs w:val="24"/>
          <w:lang w:val="pl-PL"/>
        </w:rPr>
        <w:t>promować</w:t>
      </w:r>
      <w:r w:rsidRPr="003B089F">
        <w:rPr>
          <w:rFonts w:ascii="Times New Roman" w:hAnsi="Times New Roman" w:cs="Times New Roman"/>
          <w:color w:val="000000" w:themeColor="text1"/>
          <w:sz w:val="24"/>
          <w:szCs w:val="24"/>
          <w:lang w:val="pl-PL"/>
        </w:rPr>
        <w:t xml:space="preserve"> zmian</w:t>
      </w:r>
      <w:r w:rsidR="0042145A"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społeczno-kulturowych wzorc</w:t>
      </w:r>
      <w:r w:rsidR="0042145A"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E26B91">
        <w:rPr>
          <w:rFonts w:ascii="Times New Roman" w:hAnsi="Times New Roman" w:cs="Times New Roman"/>
          <w:color w:val="000000" w:themeColor="text1"/>
          <w:sz w:val="24"/>
          <w:szCs w:val="24"/>
          <w:lang w:val="pl-PL"/>
        </w:rPr>
        <w:t xml:space="preserve">zachowań </w:t>
      </w:r>
      <w:r w:rsidRPr="003B089F">
        <w:rPr>
          <w:rFonts w:ascii="Times New Roman" w:hAnsi="Times New Roman" w:cs="Times New Roman"/>
          <w:color w:val="000000" w:themeColor="text1"/>
          <w:sz w:val="24"/>
          <w:szCs w:val="24"/>
          <w:lang w:val="pl-PL"/>
        </w:rPr>
        <w:t xml:space="preserve">kobiet i mężczyzn, w celu wykorzenienia uprzedzeń, zwyczajów, tradycji </w:t>
      </w:r>
      <w:r w:rsidR="00003CA1"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innych praktyk opartych na idei niższości kobiet lub na stereotypowych rolach kobiet i mężczyzn. Ponadto, biorąc pod uwagę, że przemoc wobec kobiet jest zarówno przyczyną, jak i skutkiem nierówności między kobietami </w:t>
      </w:r>
      <w:r w:rsidR="00003CA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art. 12 zobowiązuje również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do przyjęcia szczególnych </w:t>
      </w:r>
      <w:r w:rsidR="00E26B91">
        <w:rPr>
          <w:rFonts w:ascii="Times New Roman" w:hAnsi="Times New Roman" w:cs="Times New Roman"/>
          <w:color w:val="000000" w:themeColor="text1"/>
          <w:sz w:val="24"/>
          <w:szCs w:val="24"/>
          <w:lang w:val="pl-PL"/>
        </w:rPr>
        <w:t>rozwiązań</w:t>
      </w:r>
      <w:r w:rsidR="00003CA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mających na celu </w:t>
      </w:r>
      <w:r w:rsidR="00E47D14">
        <w:rPr>
          <w:rFonts w:ascii="Times New Roman" w:hAnsi="Times New Roman" w:cs="Times New Roman"/>
          <w:color w:val="000000" w:themeColor="text1"/>
          <w:sz w:val="24"/>
          <w:szCs w:val="24"/>
          <w:lang w:val="pl-PL"/>
        </w:rPr>
        <w:t>w</w:t>
      </w:r>
      <w:r w:rsidR="00597E95">
        <w:rPr>
          <w:rFonts w:ascii="Times New Roman" w:hAnsi="Times New Roman" w:cs="Times New Roman"/>
          <w:color w:val="000000" w:themeColor="text1"/>
          <w:sz w:val="24"/>
          <w:szCs w:val="24"/>
          <w:lang w:val="pl-PL"/>
        </w:rPr>
        <w:t>z</w:t>
      </w:r>
      <w:r w:rsidR="00003CA1" w:rsidRPr="003B089F">
        <w:rPr>
          <w:rFonts w:ascii="Times New Roman" w:hAnsi="Times New Roman" w:cs="Times New Roman"/>
          <w:color w:val="000000" w:themeColor="text1"/>
          <w:sz w:val="24"/>
          <w:szCs w:val="24"/>
          <w:lang w:val="pl-PL"/>
        </w:rPr>
        <w:t xml:space="preserve">macnianie samodzielnej </w:t>
      </w:r>
      <w:r w:rsidRPr="003B089F">
        <w:rPr>
          <w:rFonts w:ascii="Times New Roman" w:hAnsi="Times New Roman" w:cs="Times New Roman"/>
          <w:color w:val="000000" w:themeColor="text1"/>
          <w:sz w:val="24"/>
          <w:szCs w:val="24"/>
          <w:lang w:val="pl-PL"/>
        </w:rPr>
        <w:t xml:space="preserve">pozycji kobiet i równości między kobietami </w:t>
      </w:r>
      <w:r w:rsidR="00003CA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mężczyznami, aby zmniejszyć narażenie kobiet na przemoc.</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182F4A" w:rsidP="00CF0E0C">
      <w:pPr>
        <w:pStyle w:val="Akapitzlist"/>
        <w:numPr>
          <w:ilvl w:val="0"/>
          <w:numId w:val="6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Jest </w:t>
      </w:r>
      <w:r w:rsidR="00B517C8" w:rsidRPr="003B089F">
        <w:rPr>
          <w:rFonts w:ascii="Times New Roman" w:hAnsi="Times New Roman" w:cs="Times New Roman"/>
          <w:color w:val="000000" w:themeColor="text1"/>
          <w:sz w:val="24"/>
          <w:szCs w:val="24"/>
          <w:lang w:val="pl-PL"/>
        </w:rPr>
        <w:t xml:space="preserve">niewiele dowodów, że </w:t>
      </w:r>
      <w:r w:rsidR="00DB6ECB" w:rsidRPr="003B089F">
        <w:rPr>
          <w:rFonts w:ascii="Times New Roman" w:hAnsi="Times New Roman" w:cs="Times New Roman"/>
          <w:color w:val="000000" w:themeColor="text1"/>
          <w:sz w:val="24"/>
          <w:szCs w:val="24"/>
          <w:lang w:val="pl-PL"/>
        </w:rPr>
        <w:t xml:space="preserve">podjęto </w:t>
      </w:r>
      <w:r w:rsidRPr="003B089F">
        <w:rPr>
          <w:rFonts w:ascii="Times New Roman" w:hAnsi="Times New Roman" w:cs="Times New Roman"/>
          <w:color w:val="000000" w:themeColor="text1"/>
          <w:sz w:val="24"/>
          <w:szCs w:val="24"/>
          <w:lang w:val="pl-PL"/>
        </w:rPr>
        <w:t xml:space="preserve">w Polsce </w:t>
      </w:r>
      <w:r w:rsidR="00B517C8" w:rsidRPr="003B089F">
        <w:rPr>
          <w:rFonts w:ascii="Times New Roman" w:hAnsi="Times New Roman" w:cs="Times New Roman"/>
          <w:color w:val="000000" w:themeColor="text1"/>
          <w:sz w:val="24"/>
          <w:szCs w:val="24"/>
          <w:lang w:val="pl-PL"/>
        </w:rPr>
        <w:t xml:space="preserve">działania </w:t>
      </w:r>
      <w:r w:rsidR="00DB6ECB">
        <w:rPr>
          <w:rFonts w:ascii="Times New Roman" w:hAnsi="Times New Roman" w:cs="Times New Roman"/>
          <w:color w:val="000000" w:themeColor="text1"/>
          <w:sz w:val="24"/>
          <w:szCs w:val="24"/>
          <w:lang w:val="pl-PL"/>
        </w:rPr>
        <w:t xml:space="preserve">na rzecz </w:t>
      </w:r>
      <w:r w:rsidR="00B517C8" w:rsidRPr="003B089F">
        <w:rPr>
          <w:rFonts w:ascii="Times New Roman" w:hAnsi="Times New Roman" w:cs="Times New Roman"/>
          <w:color w:val="000000" w:themeColor="text1"/>
          <w:sz w:val="24"/>
          <w:szCs w:val="24"/>
          <w:lang w:val="pl-PL"/>
        </w:rPr>
        <w:t>kompleksowe</w:t>
      </w:r>
      <w:r w:rsidR="00DB6ECB">
        <w:rPr>
          <w:rFonts w:ascii="Times New Roman" w:hAnsi="Times New Roman" w:cs="Times New Roman"/>
          <w:color w:val="000000" w:themeColor="text1"/>
          <w:sz w:val="24"/>
          <w:szCs w:val="24"/>
          <w:lang w:val="pl-PL"/>
        </w:rPr>
        <w:t>go</w:t>
      </w:r>
      <w:r w:rsidR="00B517C8" w:rsidRPr="003B089F">
        <w:rPr>
          <w:rFonts w:ascii="Times New Roman" w:hAnsi="Times New Roman" w:cs="Times New Roman"/>
          <w:color w:val="000000" w:themeColor="text1"/>
          <w:sz w:val="24"/>
          <w:szCs w:val="24"/>
          <w:lang w:val="pl-PL"/>
        </w:rPr>
        <w:t xml:space="preserve"> </w:t>
      </w:r>
      <w:r w:rsidR="00E26B91">
        <w:rPr>
          <w:rFonts w:ascii="Times New Roman" w:hAnsi="Times New Roman" w:cs="Times New Roman"/>
          <w:color w:val="000000" w:themeColor="text1"/>
          <w:sz w:val="24"/>
          <w:szCs w:val="24"/>
          <w:lang w:val="pl-PL"/>
        </w:rPr>
        <w:t>zmierzeni</w:t>
      </w:r>
      <w:r w:rsidR="00DB6ECB">
        <w:rPr>
          <w:rFonts w:ascii="Times New Roman" w:hAnsi="Times New Roman" w:cs="Times New Roman"/>
          <w:color w:val="000000" w:themeColor="text1"/>
          <w:sz w:val="24"/>
          <w:szCs w:val="24"/>
          <w:lang w:val="pl-PL"/>
        </w:rPr>
        <w:t>a</w:t>
      </w:r>
      <w:r w:rsidR="00E26B91">
        <w:rPr>
          <w:rFonts w:ascii="Times New Roman" w:hAnsi="Times New Roman" w:cs="Times New Roman"/>
          <w:color w:val="000000" w:themeColor="text1"/>
          <w:sz w:val="24"/>
          <w:szCs w:val="24"/>
          <w:lang w:val="pl-PL"/>
        </w:rPr>
        <w:t xml:space="preserve"> się z </w:t>
      </w:r>
      <w:r w:rsidR="00691B55">
        <w:rPr>
          <w:rFonts w:ascii="Times New Roman" w:hAnsi="Times New Roman" w:cs="Times New Roman"/>
          <w:color w:val="000000" w:themeColor="text1"/>
          <w:sz w:val="24"/>
          <w:szCs w:val="24"/>
          <w:lang w:val="pl-PL"/>
        </w:rPr>
        <w:t>pierwotn</w:t>
      </w:r>
      <w:r w:rsidR="00B517C8" w:rsidRPr="003B089F">
        <w:rPr>
          <w:rFonts w:ascii="Times New Roman" w:hAnsi="Times New Roman" w:cs="Times New Roman"/>
          <w:color w:val="000000" w:themeColor="text1"/>
          <w:sz w:val="24"/>
          <w:szCs w:val="24"/>
          <w:lang w:val="pl-PL"/>
        </w:rPr>
        <w:t xml:space="preserve">ymi przyczynami różnych form przemocy wobec kobiet objętych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Jak podkreślono w preambule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oraz </w:t>
      </w:r>
      <w:r w:rsidR="00E26B91">
        <w:rPr>
          <w:rFonts w:ascii="Times New Roman" w:hAnsi="Times New Roman" w:cs="Times New Roman"/>
          <w:color w:val="000000" w:themeColor="text1"/>
          <w:sz w:val="24"/>
          <w:szCs w:val="24"/>
          <w:lang w:val="pl-PL"/>
        </w:rPr>
        <w:t xml:space="preserve">odzwierciedlono we </w:t>
      </w:r>
      <w:r w:rsidR="00B517C8" w:rsidRPr="003B089F">
        <w:rPr>
          <w:rFonts w:ascii="Times New Roman" w:hAnsi="Times New Roman" w:cs="Times New Roman"/>
          <w:color w:val="000000" w:themeColor="text1"/>
          <w:sz w:val="24"/>
          <w:szCs w:val="24"/>
          <w:lang w:val="pl-PL"/>
        </w:rPr>
        <w:t>wszystkich jej p</w:t>
      </w:r>
      <w:r w:rsidRPr="003B089F">
        <w:rPr>
          <w:rFonts w:ascii="Times New Roman" w:hAnsi="Times New Roman" w:cs="Times New Roman"/>
          <w:color w:val="000000" w:themeColor="text1"/>
          <w:sz w:val="24"/>
          <w:szCs w:val="24"/>
          <w:lang w:val="pl-PL"/>
        </w:rPr>
        <w:t xml:space="preserve">ostanowieniach </w:t>
      </w:r>
      <w:r w:rsidR="00E26B91">
        <w:rPr>
          <w:rFonts w:ascii="Times New Roman" w:hAnsi="Times New Roman" w:cs="Times New Roman"/>
          <w:color w:val="000000" w:themeColor="text1"/>
          <w:sz w:val="24"/>
          <w:szCs w:val="24"/>
          <w:lang w:val="pl-PL"/>
        </w:rPr>
        <w:t>materialnych</w:t>
      </w:r>
      <w:r w:rsidR="00B517C8" w:rsidRPr="003B089F">
        <w:rPr>
          <w:rFonts w:ascii="Times New Roman" w:hAnsi="Times New Roman" w:cs="Times New Roman"/>
          <w:color w:val="000000" w:themeColor="text1"/>
          <w:sz w:val="24"/>
          <w:szCs w:val="24"/>
          <w:lang w:val="pl-PL"/>
        </w:rPr>
        <w:t>, przemoc wobec kobiet</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jej różnych przejawach, zarówno fizyczna, psych</w:t>
      </w:r>
      <w:r w:rsidRPr="003B089F">
        <w:rPr>
          <w:rFonts w:ascii="Times New Roman" w:hAnsi="Times New Roman" w:cs="Times New Roman"/>
          <w:color w:val="000000" w:themeColor="text1"/>
          <w:sz w:val="24"/>
          <w:szCs w:val="24"/>
          <w:lang w:val="pl-PL"/>
        </w:rPr>
        <w:t>iczna</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poprzez </w:t>
      </w:r>
      <w:r w:rsidR="00B517C8" w:rsidRPr="003B089F">
        <w:rPr>
          <w:rFonts w:ascii="Times New Roman" w:hAnsi="Times New Roman" w:cs="Times New Roman"/>
          <w:color w:val="000000" w:themeColor="text1"/>
          <w:sz w:val="24"/>
          <w:szCs w:val="24"/>
          <w:lang w:val="pl-PL"/>
        </w:rPr>
        <w:t xml:space="preserve">internet, jak i za pomocą innych technologii, o podłożu seksualnym czy bez niego, ma charakter strukturalny i opiera się na historycznie nierównych stosunkach władzy między </w:t>
      </w:r>
      <w:r w:rsidRPr="003B089F">
        <w:rPr>
          <w:rFonts w:ascii="Times New Roman" w:hAnsi="Times New Roman" w:cs="Times New Roman"/>
          <w:color w:val="000000" w:themeColor="text1"/>
          <w:sz w:val="24"/>
          <w:szCs w:val="24"/>
          <w:lang w:val="pl-PL"/>
        </w:rPr>
        <w:t>kobietami a mężczyznami</w:t>
      </w:r>
      <w:r w:rsidR="00B517C8" w:rsidRPr="003B089F">
        <w:rPr>
          <w:rFonts w:ascii="Times New Roman" w:hAnsi="Times New Roman" w:cs="Times New Roman"/>
          <w:color w:val="000000" w:themeColor="text1"/>
          <w:sz w:val="24"/>
          <w:szCs w:val="24"/>
          <w:lang w:val="pl-PL"/>
        </w:rPr>
        <w:t xml:space="preserve">, które doprowadziły do dyskryminacji kobiet przez mężczyzn w sferze publicznej i prywatnej oraz uniemożliwiły kobietom osiągnięcie pełnej </w:t>
      </w:r>
      <w:r w:rsidRPr="003B089F">
        <w:rPr>
          <w:rFonts w:ascii="Times New Roman" w:hAnsi="Times New Roman" w:cs="Times New Roman"/>
          <w:color w:val="000000" w:themeColor="text1"/>
          <w:sz w:val="24"/>
          <w:szCs w:val="24"/>
          <w:lang w:val="pl-PL"/>
        </w:rPr>
        <w:t>samodzielności</w:t>
      </w:r>
      <w:r w:rsidR="00B517C8" w:rsidRPr="003B089F">
        <w:rPr>
          <w:rFonts w:ascii="Times New Roman" w:hAnsi="Times New Roman" w:cs="Times New Roman"/>
          <w:color w:val="000000" w:themeColor="text1"/>
          <w:sz w:val="24"/>
          <w:szCs w:val="24"/>
          <w:lang w:val="pl-PL"/>
        </w:rPr>
        <w:t>. Kluczowym elementem zapobiegani</w:t>
      </w:r>
      <w:r w:rsidR="00354B14">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przemocy wobec kobiet, w tym przemocy ze strony partnera</w:t>
      </w:r>
      <w:r w:rsidR="00EC5742">
        <w:rPr>
          <w:rFonts w:ascii="Times New Roman" w:hAnsi="Times New Roman" w:cs="Times New Roman"/>
          <w:color w:val="000000" w:themeColor="text1"/>
          <w:sz w:val="24"/>
          <w:szCs w:val="24"/>
          <w:lang w:val="pl-PL"/>
        </w:rPr>
        <w:t>, jest zatem urzeczywistnie</w:t>
      </w:r>
      <w:r w:rsidR="00B517C8" w:rsidRPr="003B089F">
        <w:rPr>
          <w:rFonts w:ascii="Times New Roman" w:hAnsi="Times New Roman" w:cs="Times New Roman"/>
          <w:color w:val="000000" w:themeColor="text1"/>
          <w:sz w:val="24"/>
          <w:szCs w:val="24"/>
          <w:lang w:val="pl-PL"/>
        </w:rPr>
        <w:t>nie równości kobiet i mężczyzn</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prawie i w praktyce. </w:t>
      </w:r>
      <w:r w:rsidRPr="003B089F">
        <w:rPr>
          <w:rFonts w:ascii="Times New Roman" w:hAnsi="Times New Roman" w:cs="Times New Roman"/>
          <w:color w:val="000000" w:themeColor="text1"/>
          <w:sz w:val="24"/>
          <w:szCs w:val="24"/>
          <w:lang w:val="pl-PL"/>
        </w:rPr>
        <w:t xml:space="preserve">Dotyczy to </w:t>
      </w:r>
      <w:r w:rsidR="00B517C8" w:rsidRPr="003B089F">
        <w:rPr>
          <w:rFonts w:ascii="Times New Roman" w:hAnsi="Times New Roman" w:cs="Times New Roman"/>
          <w:color w:val="000000" w:themeColor="text1"/>
          <w:sz w:val="24"/>
          <w:szCs w:val="24"/>
          <w:lang w:val="pl-PL"/>
        </w:rPr>
        <w:t>równoś</w:t>
      </w:r>
      <w:r w:rsidRPr="003B089F">
        <w:rPr>
          <w:rFonts w:ascii="Times New Roman" w:hAnsi="Times New Roman" w:cs="Times New Roman"/>
          <w:color w:val="000000" w:themeColor="text1"/>
          <w:sz w:val="24"/>
          <w:szCs w:val="24"/>
          <w:lang w:val="pl-PL"/>
        </w:rPr>
        <w:t>ci</w:t>
      </w:r>
      <w:r w:rsidR="00B517C8" w:rsidRPr="003B089F">
        <w:rPr>
          <w:rFonts w:ascii="Times New Roman" w:hAnsi="Times New Roman" w:cs="Times New Roman"/>
          <w:color w:val="000000" w:themeColor="text1"/>
          <w:sz w:val="24"/>
          <w:szCs w:val="24"/>
          <w:lang w:val="pl-PL"/>
        </w:rPr>
        <w:t xml:space="preserve"> kobiet i mężczyzn na rynku pracy, w </w:t>
      </w:r>
      <w:r w:rsidRPr="003B089F">
        <w:rPr>
          <w:rFonts w:ascii="Times New Roman" w:hAnsi="Times New Roman" w:cs="Times New Roman"/>
          <w:color w:val="000000" w:themeColor="text1"/>
          <w:sz w:val="24"/>
          <w:szCs w:val="24"/>
          <w:lang w:val="pl-PL"/>
        </w:rPr>
        <w:t xml:space="preserve">zakresie </w:t>
      </w:r>
      <w:r w:rsidR="00B517C8" w:rsidRPr="003B089F">
        <w:rPr>
          <w:rFonts w:ascii="Times New Roman" w:hAnsi="Times New Roman" w:cs="Times New Roman"/>
          <w:color w:val="000000" w:themeColor="text1"/>
          <w:sz w:val="24"/>
          <w:szCs w:val="24"/>
          <w:lang w:val="pl-PL"/>
        </w:rPr>
        <w:t xml:space="preserve">reprezentacji politycznej i </w:t>
      </w:r>
      <w:r w:rsidR="00354B14">
        <w:rPr>
          <w:rFonts w:ascii="Times New Roman" w:hAnsi="Times New Roman" w:cs="Times New Roman"/>
          <w:color w:val="000000" w:themeColor="text1"/>
          <w:sz w:val="24"/>
          <w:szCs w:val="24"/>
          <w:lang w:val="pl-PL"/>
        </w:rPr>
        <w:t xml:space="preserve">przy </w:t>
      </w:r>
      <w:r w:rsidR="00B517C8" w:rsidRPr="003B089F">
        <w:rPr>
          <w:rFonts w:ascii="Times New Roman" w:hAnsi="Times New Roman" w:cs="Times New Roman"/>
          <w:color w:val="000000" w:themeColor="text1"/>
          <w:sz w:val="24"/>
          <w:szCs w:val="24"/>
          <w:lang w:val="pl-PL"/>
        </w:rPr>
        <w:t>podejmowani</w:t>
      </w:r>
      <w:r w:rsidR="00354B14">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decyzji, w obowiązkach rodzinnych i w wielu innych aspektach życia. Aby </w:t>
      </w:r>
      <w:r w:rsidR="00354B14">
        <w:rPr>
          <w:rFonts w:ascii="Times New Roman" w:hAnsi="Times New Roman" w:cs="Times New Roman"/>
          <w:color w:val="000000" w:themeColor="text1"/>
          <w:sz w:val="24"/>
          <w:szCs w:val="24"/>
          <w:lang w:val="pl-PL"/>
        </w:rPr>
        <w:t xml:space="preserve">zmierzyć się z </w:t>
      </w:r>
      <w:r w:rsidR="00691B55">
        <w:rPr>
          <w:rFonts w:ascii="Times New Roman" w:hAnsi="Times New Roman" w:cs="Times New Roman"/>
          <w:color w:val="000000" w:themeColor="text1"/>
          <w:sz w:val="24"/>
          <w:szCs w:val="24"/>
          <w:lang w:val="pl-PL"/>
        </w:rPr>
        <w:t>pierwotn</w:t>
      </w:r>
      <w:r w:rsidR="00B517C8" w:rsidRPr="003B089F">
        <w:rPr>
          <w:rFonts w:ascii="Times New Roman" w:hAnsi="Times New Roman" w:cs="Times New Roman"/>
          <w:color w:val="000000" w:themeColor="text1"/>
          <w:sz w:val="24"/>
          <w:szCs w:val="24"/>
          <w:lang w:val="pl-PL"/>
        </w:rPr>
        <w:t xml:space="preserve">ymi przyczynami przemocy wobec kobiet, należy zastanowić się nad rolą kobiet w społeczeństwie i w rodzinie, nad postrzeganiem zdolności kobiet </w:t>
      </w:r>
      <w:r w:rsidR="00EC5742">
        <w:rPr>
          <w:rFonts w:ascii="Times New Roman" w:hAnsi="Times New Roman" w:cs="Times New Roman"/>
          <w:color w:val="000000" w:themeColor="text1"/>
          <w:sz w:val="24"/>
          <w:szCs w:val="24"/>
          <w:lang w:val="pl-PL"/>
        </w:rPr>
        <w:t xml:space="preserve">do </w:t>
      </w:r>
      <w:r w:rsidR="00B517C8" w:rsidRPr="003B089F">
        <w:rPr>
          <w:rFonts w:ascii="Times New Roman" w:hAnsi="Times New Roman" w:cs="Times New Roman"/>
          <w:color w:val="000000" w:themeColor="text1"/>
          <w:sz w:val="24"/>
          <w:szCs w:val="24"/>
          <w:lang w:val="pl-PL"/>
        </w:rPr>
        <w:t>podejmowania decyzji i działa</w:t>
      </w:r>
      <w:r w:rsidRPr="003B089F">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oraz nad istnieniem negatywnych stereotypów, w tym ewentualnych </w:t>
      </w:r>
      <w:r w:rsidR="00863E19" w:rsidRPr="003B089F">
        <w:rPr>
          <w:rFonts w:ascii="Times New Roman" w:hAnsi="Times New Roman" w:cs="Times New Roman"/>
          <w:color w:val="000000" w:themeColor="text1"/>
          <w:sz w:val="24"/>
          <w:szCs w:val="24"/>
          <w:lang w:val="pl-PL"/>
        </w:rPr>
        <w:t xml:space="preserve">zinstytucjonalizowanych </w:t>
      </w:r>
      <w:r w:rsidR="00B517C8" w:rsidRPr="003B089F">
        <w:rPr>
          <w:rFonts w:ascii="Times New Roman" w:hAnsi="Times New Roman" w:cs="Times New Roman"/>
          <w:color w:val="000000" w:themeColor="text1"/>
          <w:sz w:val="24"/>
          <w:szCs w:val="24"/>
          <w:lang w:val="pl-PL"/>
        </w:rPr>
        <w:t xml:space="preserve">uprzedzeń, w celu określenia sposobów </w:t>
      </w:r>
      <w:r w:rsidR="00354B14">
        <w:rPr>
          <w:rFonts w:ascii="Times New Roman" w:hAnsi="Times New Roman" w:cs="Times New Roman"/>
          <w:color w:val="000000" w:themeColor="text1"/>
          <w:sz w:val="24"/>
          <w:szCs w:val="24"/>
          <w:lang w:val="pl-PL"/>
        </w:rPr>
        <w:t xml:space="preserve">zapewnienia </w:t>
      </w:r>
      <w:r w:rsidR="00B517C8" w:rsidRPr="003B089F">
        <w:rPr>
          <w:rFonts w:ascii="Times New Roman" w:hAnsi="Times New Roman" w:cs="Times New Roman"/>
          <w:color w:val="000000" w:themeColor="text1"/>
          <w:sz w:val="24"/>
          <w:szCs w:val="24"/>
          <w:lang w:val="pl-PL"/>
        </w:rPr>
        <w:t xml:space="preserve">równości </w:t>
      </w:r>
      <w:r w:rsidR="00EC5742">
        <w:rPr>
          <w:rFonts w:ascii="Times New Roman" w:hAnsi="Times New Roman" w:cs="Times New Roman"/>
          <w:color w:val="000000" w:themeColor="text1"/>
          <w:sz w:val="24"/>
          <w:szCs w:val="24"/>
          <w:lang w:val="pl-PL"/>
        </w:rPr>
        <w:t xml:space="preserve">kobiet i </w:t>
      </w:r>
      <w:r w:rsidR="00B517C8" w:rsidRPr="003B089F">
        <w:rPr>
          <w:rFonts w:ascii="Times New Roman" w:hAnsi="Times New Roman" w:cs="Times New Roman"/>
          <w:color w:val="000000" w:themeColor="text1"/>
          <w:sz w:val="24"/>
          <w:szCs w:val="24"/>
          <w:lang w:val="pl-PL"/>
        </w:rPr>
        <w:t xml:space="preserve">mężczyzn. Twórcy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mieli na uwadze potrzebę zmiany mentalności i indywidualnych zachowań mężczyzn i kobiet którzy</w:t>
      </w:r>
      <w:r w:rsidR="00354B14">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sw</w:t>
      </w:r>
      <w:r w:rsidR="00354B14">
        <w:rPr>
          <w:rFonts w:ascii="Times New Roman" w:hAnsi="Times New Roman" w:cs="Times New Roman"/>
          <w:color w:val="000000" w:themeColor="text1"/>
          <w:sz w:val="24"/>
          <w:szCs w:val="24"/>
          <w:lang w:val="pl-PL"/>
        </w:rPr>
        <w:t>oimi</w:t>
      </w:r>
      <w:r w:rsidR="00B517C8" w:rsidRPr="003B089F">
        <w:rPr>
          <w:rFonts w:ascii="Times New Roman" w:hAnsi="Times New Roman" w:cs="Times New Roman"/>
          <w:color w:val="000000" w:themeColor="text1"/>
          <w:sz w:val="24"/>
          <w:szCs w:val="24"/>
          <w:lang w:val="pl-PL"/>
        </w:rPr>
        <w:t xml:space="preserve"> działania</w:t>
      </w:r>
      <w:r w:rsidR="00354B14">
        <w:rPr>
          <w:rFonts w:ascii="Times New Roman" w:hAnsi="Times New Roman" w:cs="Times New Roman"/>
          <w:color w:val="000000" w:themeColor="text1"/>
          <w:sz w:val="24"/>
          <w:szCs w:val="24"/>
          <w:lang w:val="pl-PL"/>
        </w:rPr>
        <w:t>mi,</w:t>
      </w:r>
      <w:r w:rsidR="00B517C8" w:rsidRPr="003B089F">
        <w:rPr>
          <w:rFonts w:ascii="Times New Roman" w:hAnsi="Times New Roman" w:cs="Times New Roman"/>
          <w:color w:val="000000" w:themeColor="text1"/>
          <w:sz w:val="24"/>
          <w:szCs w:val="24"/>
          <w:lang w:val="pl-PL"/>
        </w:rPr>
        <w:t xml:space="preserve"> utrwalają przemoc wobec kobiet</w:t>
      </w:r>
      <w:r w:rsidR="00863E19" w:rsidRPr="003B089F">
        <w:rPr>
          <w:rStyle w:val="Odwoanieprzypisudolnego"/>
          <w:rFonts w:ascii="Times New Roman" w:hAnsi="Times New Roman" w:cs="Times New Roman"/>
          <w:color w:val="000000" w:themeColor="text1"/>
          <w:sz w:val="24"/>
          <w:szCs w:val="24"/>
          <w:lang w:val="pl-PL"/>
        </w:rPr>
        <w:footnoteReference w:id="51"/>
      </w:r>
      <w:r w:rsidR="00B517C8" w:rsidRPr="003B089F">
        <w:rPr>
          <w:rFonts w:ascii="Times New Roman" w:hAnsi="Times New Roman" w:cs="Times New Roman"/>
          <w:color w:val="000000" w:themeColor="text1"/>
          <w:sz w:val="24"/>
          <w:szCs w:val="24"/>
          <w:lang w:val="pl-PL"/>
        </w:rPr>
        <w:t>. Mężczyźni i chłopcy, którzy działają jako wzory do naśladowania, działa</w:t>
      </w:r>
      <w:r w:rsidR="00863E19" w:rsidRPr="003B089F">
        <w:rPr>
          <w:rFonts w:ascii="Times New Roman" w:hAnsi="Times New Roman" w:cs="Times New Roman"/>
          <w:color w:val="000000" w:themeColor="text1"/>
          <w:sz w:val="24"/>
          <w:szCs w:val="24"/>
          <w:lang w:val="pl-PL"/>
        </w:rPr>
        <w:t xml:space="preserve">ją </w:t>
      </w:r>
      <w:r w:rsidR="00B517C8" w:rsidRPr="003B089F">
        <w:rPr>
          <w:rFonts w:ascii="Times New Roman" w:hAnsi="Times New Roman" w:cs="Times New Roman"/>
          <w:color w:val="000000" w:themeColor="text1"/>
          <w:sz w:val="24"/>
          <w:szCs w:val="24"/>
          <w:lang w:val="pl-PL"/>
        </w:rPr>
        <w:t>na rzecz zmian</w:t>
      </w:r>
      <w:r w:rsidR="00DB6ECB">
        <w:rPr>
          <w:rFonts w:ascii="Times New Roman" w:hAnsi="Times New Roman" w:cs="Times New Roman"/>
          <w:color w:val="000000" w:themeColor="text1"/>
          <w:sz w:val="24"/>
          <w:szCs w:val="24"/>
          <w:lang w:val="pl-PL"/>
        </w:rPr>
        <w:t xml:space="preserve">, </w:t>
      </w:r>
      <w:r w:rsidR="00EC5742">
        <w:rPr>
          <w:rFonts w:ascii="Times New Roman" w:hAnsi="Times New Roman" w:cs="Times New Roman"/>
          <w:color w:val="000000" w:themeColor="text1"/>
          <w:sz w:val="24"/>
          <w:szCs w:val="24"/>
          <w:lang w:val="pl-PL"/>
        </w:rPr>
        <w:t xml:space="preserve">są </w:t>
      </w:r>
      <w:r w:rsidR="00B517C8" w:rsidRPr="003B089F">
        <w:rPr>
          <w:rFonts w:ascii="Times New Roman" w:hAnsi="Times New Roman" w:cs="Times New Roman"/>
          <w:color w:val="000000" w:themeColor="text1"/>
          <w:sz w:val="24"/>
          <w:szCs w:val="24"/>
          <w:lang w:val="pl-PL"/>
        </w:rPr>
        <w:t>orędowni</w:t>
      </w:r>
      <w:r w:rsidR="00EC5742">
        <w:rPr>
          <w:rFonts w:ascii="Times New Roman" w:hAnsi="Times New Roman" w:cs="Times New Roman"/>
          <w:color w:val="000000" w:themeColor="text1"/>
          <w:sz w:val="24"/>
          <w:szCs w:val="24"/>
          <w:lang w:val="pl-PL"/>
        </w:rPr>
        <w:t>kami</w:t>
      </w:r>
      <w:r w:rsidR="00B517C8" w:rsidRPr="003B089F">
        <w:rPr>
          <w:rFonts w:ascii="Times New Roman" w:hAnsi="Times New Roman" w:cs="Times New Roman"/>
          <w:color w:val="000000" w:themeColor="text1"/>
          <w:sz w:val="24"/>
          <w:szCs w:val="24"/>
          <w:lang w:val="pl-PL"/>
        </w:rPr>
        <w:t xml:space="preserve"> </w:t>
      </w:r>
      <w:r w:rsidR="00DB6ECB">
        <w:rPr>
          <w:rFonts w:ascii="Times New Roman" w:hAnsi="Times New Roman" w:cs="Times New Roman"/>
          <w:color w:val="000000" w:themeColor="text1"/>
          <w:sz w:val="24"/>
          <w:szCs w:val="24"/>
          <w:lang w:val="pl-PL"/>
        </w:rPr>
        <w:t>oraz obrońc</w:t>
      </w:r>
      <w:r w:rsidR="00EC5742">
        <w:rPr>
          <w:rFonts w:ascii="Times New Roman" w:hAnsi="Times New Roman" w:cs="Times New Roman"/>
          <w:color w:val="000000" w:themeColor="text1"/>
          <w:sz w:val="24"/>
          <w:szCs w:val="24"/>
          <w:lang w:val="pl-PL"/>
        </w:rPr>
        <w:t>ami</w:t>
      </w:r>
      <w:r w:rsidR="00DB6ECB">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równości </w:t>
      </w:r>
      <w:r w:rsidR="00863E19" w:rsidRPr="003B089F">
        <w:rPr>
          <w:rFonts w:ascii="Times New Roman" w:hAnsi="Times New Roman" w:cs="Times New Roman"/>
          <w:color w:val="000000" w:themeColor="text1"/>
          <w:sz w:val="24"/>
          <w:szCs w:val="24"/>
          <w:lang w:val="pl-PL"/>
        </w:rPr>
        <w:t>kobiet i mężczyzn</w:t>
      </w:r>
      <w:r w:rsidR="00B517C8" w:rsidRPr="003B089F">
        <w:rPr>
          <w:rFonts w:ascii="Times New Roman" w:hAnsi="Times New Roman" w:cs="Times New Roman"/>
          <w:color w:val="000000" w:themeColor="text1"/>
          <w:sz w:val="24"/>
          <w:szCs w:val="24"/>
          <w:lang w:val="pl-PL"/>
        </w:rPr>
        <w:t xml:space="preserve"> </w:t>
      </w:r>
      <w:r w:rsidR="00DB6ECB">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wzajemnego szacunku, mogą </w:t>
      </w:r>
      <w:r w:rsidR="00863E19" w:rsidRPr="003B089F">
        <w:rPr>
          <w:rFonts w:ascii="Times New Roman" w:hAnsi="Times New Roman" w:cs="Times New Roman"/>
          <w:color w:val="000000" w:themeColor="text1"/>
          <w:sz w:val="24"/>
          <w:szCs w:val="24"/>
          <w:lang w:val="pl-PL"/>
        </w:rPr>
        <w:t xml:space="preserve">istotnie przyczynić się do tej </w:t>
      </w:r>
      <w:r w:rsidR="00B517C8" w:rsidRPr="003B089F">
        <w:rPr>
          <w:rFonts w:ascii="Times New Roman" w:hAnsi="Times New Roman" w:cs="Times New Roman"/>
          <w:color w:val="000000" w:themeColor="text1"/>
          <w:sz w:val="24"/>
          <w:szCs w:val="24"/>
          <w:lang w:val="pl-PL"/>
        </w:rPr>
        <w:t>zmian</w:t>
      </w:r>
      <w:r w:rsidR="00863E19"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Według </w:t>
      </w:r>
      <w:r w:rsidR="00B517C8" w:rsidRPr="003B089F">
        <w:rPr>
          <w:rFonts w:ascii="Times New Roman" w:hAnsi="Times New Roman" w:cs="Times New Roman"/>
          <w:color w:val="000000" w:themeColor="text1"/>
          <w:sz w:val="24"/>
          <w:szCs w:val="24"/>
          <w:lang w:val="pl-PL"/>
        </w:rPr>
        <w:lastRenderedPageBreak/>
        <w:t xml:space="preserve">twórców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 mogą oni</w:t>
      </w:r>
      <w:r w:rsidR="00863E19" w:rsidRPr="003B089F">
        <w:rPr>
          <w:rFonts w:ascii="Times New Roman" w:hAnsi="Times New Roman" w:cs="Times New Roman"/>
          <w:color w:val="000000" w:themeColor="text1"/>
          <w:sz w:val="24"/>
          <w:szCs w:val="24"/>
          <w:lang w:val="pl-PL"/>
        </w:rPr>
        <w:t>, na przykład,</w:t>
      </w:r>
      <w:r w:rsidR="00B517C8" w:rsidRPr="003B089F">
        <w:rPr>
          <w:rFonts w:ascii="Times New Roman" w:hAnsi="Times New Roman" w:cs="Times New Roman"/>
          <w:color w:val="000000" w:themeColor="text1"/>
          <w:sz w:val="24"/>
          <w:szCs w:val="24"/>
          <w:lang w:val="pl-PL"/>
        </w:rPr>
        <w:t xml:space="preserve"> wypowiadać się przeciwko przemocy </w:t>
      </w:r>
      <w:r w:rsidR="00863E19" w:rsidRPr="003B089F">
        <w:rPr>
          <w:rFonts w:ascii="Times New Roman" w:hAnsi="Times New Roman" w:cs="Times New Roman"/>
          <w:color w:val="000000" w:themeColor="text1"/>
          <w:sz w:val="24"/>
          <w:szCs w:val="24"/>
          <w:lang w:val="pl-PL"/>
        </w:rPr>
        <w:t xml:space="preserve">lub </w:t>
      </w:r>
      <w:r w:rsidR="00B517C8" w:rsidRPr="003B089F">
        <w:rPr>
          <w:rFonts w:ascii="Times New Roman" w:hAnsi="Times New Roman" w:cs="Times New Roman"/>
          <w:color w:val="000000" w:themeColor="text1"/>
          <w:sz w:val="24"/>
          <w:szCs w:val="24"/>
          <w:lang w:val="pl-PL"/>
        </w:rPr>
        <w:t>zachęcać innych mężczyzn do zaprzestania przemocy wobec kobiet</w:t>
      </w:r>
      <w:r w:rsidR="00354B14">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lub do aktywnego podjęcia obowiązków rodzinnych</w:t>
      </w:r>
      <w:r w:rsidR="00863E19" w:rsidRPr="003B089F">
        <w:rPr>
          <w:rStyle w:val="Odwoanieprzypisudolnego"/>
          <w:rFonts w:ascii="Times New Roman" w:hAnsi="Times New Roman" w:cs="Times New Roman"/>
          <w:color w:val="000000" w:themeColor="text1"/>
          <w:sz w:val="24"/>
          <w:szCs w:val="24"/>
          <w:lang w:val="pl-PL"/>
        </w:rPr>
        <w:footnoteReference w:id="52"/>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Wobec braku strategii </w:t>
      </w:r>
      <w:r w:rsidR="001975D1" w:rsidRPr="003B089F">
        <w:rPr>
          <w:rFonts w:ascii="Times New Roman" w:hAnsi="Times New Roman" w:cs="Times New Roman"/>
          <w:color w:val="000000" w:themeColor="text1"/>
          <w:sz w:val="24"/>
          <w:szCs w:val="24"/>
          <w:lang w:val="pl-PL"/>
        </w:rPr>
        <w:t xml:space="preserve">czy </w:t>
      </w:r>
      <w:r w:rsidRPr="003B089F">
        <w:rPr>
          <w:rFonts w:ascii="Times New Roman" w:hAnsi="Times New Roman" w:cs="Times New Roman"/>
          <w:color w:val="000000" w:themeColor="text1"/>
          <w:sz w:val="24"/>
          <w:szCs w:val="24"/>
          <w:lang w:val="pl-PL"/>
        </w:rPr>
        <w:t xml:space="preserve">programu na rzecz równości kobiet i mężczyzn oraz </w:t>
      </w:r>
      <w:r w:rsidR="00863E19" w:rsidRPr="003B089F">
        <w:rPr>
          <w:rFonts w:ascii="Times New Roman" w:hAnsi="Times New Roman" w:cs="Times New Roman"/>
          <w:color w:val="000000" w:themeColor="text1"/>
          <w:sz w:val="24"/>
          <w:szCs w:val="24"/>
          <w:lang w:val="pl-PL"/>
        </w:rPr>
        <w:t xml:space="preserve">wobec nieprzyjęcia </w:t>
      </w:r>
      <w:r w:rsidRPr="003B089F">
        <w:rPr>
          <w:rFonts w:ascii="Times New Roman" w:hAnsi="Times New Roman" w:cs="Times New Roman"/>
          <w:color w:val="000000" w:themeColor="text1"/>
          <w:sz w:val="24"/>
          <w:szCs w:val="24"/>
          <w:lang w:val="pl-PL"/>
        </w:rPr>
        <w:t xml:space="preserve">ogólnego celu politycznego, jakim jest stworzenie kultury równości kobiet i mężczyzn, </w:t>
      </w:r>
      <w:r w:rsidR="00691B55">
        <w:rPr>
          <w:rFonts w:ascii="Times New Roman" w:hAnsi="Times New Roman" w:cs="Times New Roman"/>
          <w:color w:val="000000" w:themeColor="text1"/>
          <w:sz w:val="24"/>
          <w:szCs w:val="24"/>
          <w:lang w:val="pl-PL"/>
        </w:rPr>
        <w:t>pierwotn</w:t>
      </w:r>
      <w:r w:rsidRPr="003B089F">
        <w:rPr>
          <w:rFonts w:ascii="Times New Roman" w:hAnsi="Times New Roman" w:cs="Times New Roman"/>
          <w:color w:val="000000" w:themeColor="text1"/>
          <w:sz w:val="24"/>
          <w:szCs w:val="24"/>
          <w:lang w:val="pl-PL"/>
        </w:rPr>
        <w:t>e przyczyny przemocy wobec kobiet, w tym przemocy ze strony partnera, nie zostaną w Polsce wyeliminowane. W listopadzie 2016</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według Eurobarometru 449 </w:t>
      </w:r>
      <w:r w:rsidR="00495C40">
        <w:rPr>
          <w:rFonts w:ascii="Times New Roman" w:hAnsi="Times New Roman" w:cs="Times New Roman"/>
          <w:color w:val="000000" w:themeColor="text1"/>
          <w:sz w:val="24"/>
          <w:szCs w:val="24"/>
          <w:lang w:val="pl-PL"/>
        </w:rPr>
        <w:t>dotyczącego</w:t>
      </w:r>
      <w:r w:rsidRPr="003B089F">
        <w:rPr>
          <w:rFonts w:ascii="Times New Roman" w:hAnsi="Times New Roman" w:cs="Times New Roman"/>
          <w:color w:val="000000" w:themeColor="text1"/>
          <w:sz w:val="24"/>
          <w:szCs w:val="24"/>
          <w:lang w:val="pl-PL"/>
        </w:rPr>
        <w:t xml:space="preserve"> przemocy </w:t>
      </w:r>
      <w:r w:rsidR="00DB6ECB">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DB6ECB">
        <w:rPr>
          <w:rFonts w:ascii="Times New Roman" w:hAnsi="Times New Roman" w:cs="Times New Roman"/>
          <w:color w:val="000000" w:themeColor="text1"/>
          <w:sz w:val="24"/>
          <w:szCs w:val="24"/>
          <w:lang w:val="pl-PL"/>
        </w:rPr>
        <w:t xml:space="preserve">cią </w:t>
      </w:r>
      <w:r w:rsidR="001975D1" w:rsidRPr="003B089F">
        <w:rPr>
          <w:rFonts w:ascii="Times New Roman" w:hAnsi="Times New Roman" w:cs="Times New Roman"/>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30% </w:t>
      </w:r>
      <w:r w:rsidR="00EC5742">
        <w:rPr>
          <w:rFonts w:ascii="Times New Roman" w:hAnsi="Times New Roman" w:cs="Times New Roman"/>
          <w:color w:val="000000" w:themeColor="text1"/>
          <w:sz w:val="24"/>
          <w:szCs w:val="24"/>
          <w:lang w:val="pl-PL"/>
        </w:rPr>
        <w:t xml:space="preserve">polskich </w:t>
      </w:r>
      <w:r w:rsidRPr="003B089F">
        <w:rPr>
          <w:rFonts w:ascii="Times New Roman" w:hAnsi="Times New Roman" w:cs="Times New Roman"/>
          <w:color w:val="000000" w:themeColor="text1"/>
          <w:sz w:val="24"/>
          <w:szCs w:val="24"/>
          <w:lang w:val="pl-PL"/>
        </w:rPr>
        <w:t xml:space="preserve">respondentów uznało, że akty seksualne bez </w:t>
      </w:r>
      <w:r w:rsidR="00DD0A0F" w:rsidRPr="003B089F">
        <w:rPr>
          <w:rFonts w:ascii="Times New Roman" w:hAnsi="Times New Roman" w:cs="Times New Roman"/>
          <w:color w:val="000000" w:themeColor="text1"/>
          <w:sz w:val="24"/>
          <w:szCs w:val="24"/>
          <w:lang w:val="pl-PL"/>
        </w:rPr>
        <w:t xml:space="preserve">wyrażenia na nie </w:t>
      </w:r>
      <w:r w:rsidRPr="003B089F">
        <w:rPr>
          <w:rFonts w:ascii="Times New Roman" w:hAnsi="Times New Roman" w:cs="Times New Roman"/>
          <w:color w:val="000000" w:themeColor="text1"/>
          <w:sz w:val="24"/>
          <w:szCs w:val="24"/>
          <w:lang w:val="pl-PL"/>
        </w:rPr>
        <w:t>zgody są</w:t>
      </w:r>
      <w:r w:rsidR="00DD0A0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niektórych przypadkach</w:t>
      </w:r>
      <w:r w:rsidR="00DD0A0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usprawiedliwione, a 28% stwierdziło, że przemoc wobec kobiet jest często prowokowana przez ofiarę. W nowszym badaniu większość respondentów potępiła przemoc domową, </w:t>
      </w:r>
      <w:r w:rsidR="00FC77B5" w:rsidRPr="003B089F">
        <w:rPr>
          <w:rFonts w:ascii="Times New Roman" w:hAnsi="Times New Roman" w:cs="Times New Roman"/>
          <w:color w:val="000000" w:themeColor="text1"/>
          <w:sz w:val="24"/>
          <w:szCs w:val="24"/>
          <w:lang w:val="pl-PL"/>
        </w:rPr>
        <w:t>zaś</w:t>
      </w:r>
      <w:r w:rsidRPr="003B089F">
        <w:rPr>
          <w:rFonts w:ascii="Times New Roman" w:hAnsi="Times New Roman" w:cs="Times New Roman"/>
          <w:color w:val="000000" w:themeColor="text1"/>
          <w:sz w:val="24"/>
          <w:szCs w:val="24"/>
          <w:lang w:val="pl-PL"/>
        </w:rPr>
        <w:t xml:space="preserve"> 38% </w:t>
      </w:r>
      <w:r w:rsidR="00495C40">
        <w:rPr>
          <w:rFonts w:ascii="Times New Roman" w:hAnsi="Times New Roman" w:cs="Times New Roman"/>
          <w:color w:val="000000" w:themeColor="text1"/>
          <w:sz w:val="24"/>
          <w:szCs w:val="24"/>
          <w:lang w:val="pl-PL"/>
        </w:rPr>
        <w:t xml:space="preserve">respondentów </w:t>
      </w:r>
      <w:r w:rsidRPr="003B089F">
        <w:rPr>
          <w:rFonts w:ascii="Times New Roman" w:hAnsi="Times New Roman" w:cs="Times New Roman"/>
          <w:color w:val="000000" w:themeColor="text1"/>
          <w:sz w:val="24"/>
          <w:szCs w:val="24"/>
          <w:lang w:val="pl-PL"/>
        </w:rPr>
        <w:t>stwierdził</w:t>
      </w:r>
      <w:r w:rsidR="00495C40">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że ofiary „akceptowały swoją sytuację”, a 16% że przemoc domowa </w:t>
      </w:r>
      <w:r w:rsidR="00FC77B5" w:rsidRPr="003B089F">
        <w:rPr>
          <w:rFonts w:ascii="Times New Roman" w:hAnsi="Times New Roman" w:cs="Times New Roman"/>
          <w:color w:val="000000" w:themeColor="text1"/>
          <w:sz w:val="24"/>
          <w:szCs w:val="24"/>
          <w:lang w:val="pl-PL"/>
        </w:rPr>
        <w:t>było</w:t>
      </w:r>
      <w:r w:rsidRPr="003B089F">
        <w:rPr>
          <w:rFonts w:ascii="Times New Roman" w:hAnsi="Times New Roman" w:cs="Times New Roman"/>
          <w:color w:val="000000" w:themeColor="text1"/>
          <w:sz w:val="24"/>
          <w:szCs w:val="24"/>
          <w:lang w:val="pl-PL"/>
        </w:rPr>
        <w:t xml:space="preserve"> </w:t>
      </w:r>
      <w:r w:rsidR="00DD0A0F" w:rsidRPr="003B089F">
        <w:rPr>
          <w:rFonts w:ascii="Times New Roman" w:hAnsi="Times New Roman" w:cs="Times New Roman"/>
          <w:color w:val="000000" w:themeColor="text1"/>
          <w:sz w:val="24"/>
          <w:szCs w:val="24"/>
          <w:lang w:val="pl-PL"/>
        </w:rPr>
        <w:t xml:space="preserve">skutkiem </w:t>
      </w:r>
      <w:r w:rsidRPr="003B089F">
        <w:rPr>
          <w:rFonts w:ascii="Times New Roman" w:hAnsi="Times New Roman" w:cs="Times New Roman"/>
          <w:color w:val="000000" w:themeColor="text1"/>
          <w:sz w:val="24"/>
          <w:szCs w:val="24"/>
          <w:lang w:val="pl-PL"/>
        </w:rPr>
        <w:t>„patologii”</w:t>
      </w:r>
      <w:r w:rsidR="00DD0A0F" w:rsidRPr="003B089F">
        <w:rPr>
          <w:rStyle w:val="Odwoanieprzypisudolnego"/>
          <w:rFonts w:ascii="Times New Roman" w:hAnsi="Times New Roman" w:cs="Times New Roman"/>
          <w:color w:val="000000" w:themeColor="text1"/>
          <w:sz w:val="24"/>
          <w:szCs w:val="24"/>
          <w:lang w:val="pl-PL"/>
        </w:rPr>
        <w:footnoteReference w:id="53"/>
      </w:r>
      <w:r w:rsidRPr="003B089F">
        <w:rPr>
          <w:rFonts w:ascii="Times New Roman" w:hAnsi="Times New Roman" w:cs="Times New Roman"/>
          <w:color w:val="000000" w:themeColor="text1"/>
          <w:sz w:val="24"/>
          <w:szCs w:val="24"/>
          <w:lang w:val="pl-PL"/>
        </w:rPr>
        <w:t xml:space="preserve">. Ujawnia to </w:t>
      </w:r>
      <w:r w:rsidR="00DD0A0F" w:rsidRPr="003B089F">
        <w:rPr>
          <w:rFonts w:ascii="Times New Roman" w:hAnsi="Times New Roman" w:cs="Times New Roman"/>
          <w:color w:val="000000" w:themeColor="text1"/>
          <w:sz w:val="24"/>
          <w:szCs w:val="24"/>
          <w:lang w:val="pl-PL"/>
        </w:rPr>
        <w:t xml:space="preserve">niewątpliwy </w:t>
      </w:r>
      <w:r w:rsidRPr="003B089F">
        <w:rPr>
          <w:rFonts w:ascii="Times New Roman" w:hAnsi="Times New Roman" w:cs="Times New Roman"/>
          <w:color w:val="000000" w:themeColor="text1"/>
          <w:sz w:val="24"/>
          <w:szCs w:val="24"/>
          <w:lang w:val="pl-PL"/>
        </w:rPr>
        <w:t xml:space="preserve">brak wiedzy </w:t>
      </w:r>
      <w:r w:rsidR="006375F9">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mechanizm</w:t>
      </w:r>
      <w:r w:rsidR="006375F9">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w:t>
      </w:r>
      <w:r w:rsidR="009156D9">
        <w:rPr>
          <w:rFonts w:ascii="Times New Roman" w:hAnsi="Times New Roman" w:cs="Times New Roman"/>
          <w:color w:val="000000" w:themeColor="text1"/>
          <w:sz w:val="24"/>
          <w:szCs w:val="24"/>
          <w:lang w:val="pl-PL"/>
        </w:rPr>
        <w:t>nadzoru</w:t>
      </w:r>
      <w:r w:rsidRPr="003B089F">
        <w:rPr>
          <w:rFonts w:ascii="Times New Roman" w:hAnsi="Times New Roman" w:cs="Times New Roman"/>
          <w:color w:val="000000" w:themeColor="text1"/>
          <w:sz w:val="24"/>
          <w:szCs w:val="24"/>
          <w:lang w:val="pl-PL"/>
        </w:rPr>
        <w:t>, któr</w:t>
      </w:r>
      <w:r w:rsidR="002300C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uniemożliwia</w:t>
      </w:r>
      <w:r w:rsidR="002300CD">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kobietom</w:t>
      </w:r>
      <w:r w:rsidR="00DD0A0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w:t>
      </w:r>
      <w:r w:rsidR="00DD0A0F"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opuszczenie swojego oprawcy. Wobec społecznego przyzwolenia na wiele form przemocy wobec kobiet, w szczególności na przemoc domową i seksualn</w:t>
      </w:r>
      <w:r w:rsidR="00495C40">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pilnie potrzebne są </w:t>
      </w:r>
      <w:r w:rsidR="00DD0A0F" w:rsidRPr="003B089F">
        <w:rPr>
          <w:rFonts w:ascii="Times New Roman" w:hAnsi="Times New Roman" w:cs="Times New Roman"/>
          <w:color w:val="000000" w:themeColor="text1"/>
          <w:sz w:val="24"/>
          <w:szCs w:val="24"/>
          <w:lang w:val="pl-PL"/>
        </w:rPr>
        <w:t xml:space="preserve">w Polsce </w:t>
      </w:r>
      <w:r w:rsidRPr="003B089F">
        <w:rPr>
          <w:rFonts w:ascii="Times New Roman" w:hAnsi="Times New Roman" w:cs="Times New Roman"/>
          <w:color w:val="000000" w:themeColor="text1"/>
          <w:sz w:val="24"/>
          <w:szCs w:val="24"/>
          <w:lang w:val="pl-PL"/>
        </w:rPr>
        <w:t xml:space="preserve">działania </w:t>
      </w:r>
      <w:r w:rsidR="00495C40">
        <w:rPr>
          <w:rFonts w:ascii="Times New Roman" w:hAnsi="Times New Roman" w:cs="Times New Roman"/>
          <w:color w:val="000000" w:themeColor="text1"/>
          <w:sz w:val="24"/>
          <w:szCs w:val="24"/>
          <w:lang w:val="pl-PL"/>
        </w:rPr>
        <w:t xml:space="preserve">mające na celu </w:t>
      </w:r>
      <w:r w:rsidR="00DD0A0F" w:rsidRPr="003B089F">
        <w:rPr>
          <w:rFonts w:ascii="Times New Roman" w:hAnsi="Times New Roman" w:cs="Times New Roman"/>
          <w:color w:val="000000" w:themeColor="text1"/>
          <w:sz w:val="24"/>
          <w:szCs w:val="24"/>
          <w:lang w:val="pl-PL"/>
        </w:rPr>
        <w:t>wykorzenieni</w:t>
      </w:r>
      <w:r w:rsidR="00495C4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pierwotny</w:t>
      </w:r>
      <w:r w:rsidR="00DD0A0F"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przyczyn</w:t>
      </w:r>
      <w:r w:rsidR="00DD0A0F" w:rsidRPr="003B089F">
        <w:rPr>
          <w:rFonts w:ascii="Times New Roman" w:hAnsi="Times New Roman" w:cs="Times New Roman"/>
          <w:color w:val="000000" w:themeColor="text1"/>
          <w:sz w:val="24"/>
          <w:szCs w:val="24"/>
          <w:lang w:val="pl-PL"/>
        </w:rPr>
        <w:t xml:space="preserve"> przemocy</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300CD" w:rsidP="00CF0E0C">
      <w:pPr>
        <w:pStyle w:val="Akapitzlist"/>
        <w:numPr>
          <w:ilvl w:val="0"/>
          <w:numId w:val="65"/>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Przedstawione </w:t>
      </w:r>
      <w:r w:rsidR="00B517C8" w:rsidRPr="003B089F">
        <w:rPr>
          <w:rFonts w:ascii="Times New Roman" w:hAnsi="Times New Roman" w:cs="Times New Roman"/>
          <w:color w:val="000000" w:themeColor="text1"/>
          <w:sz w:val="24"/>
          <w:szCs w:val="24"/>
          <w:lang w:val="pl-PL"/>
        </w:rPr>
        <w:t>postawy wobec przemocy domowej i innych form przemocy wobec kobiet wynikają</w:t>
      </w:r>
      <w:r w:rsidR="00AC210A" w:rsidRPr="003B089F">
        <w:rPr>
          <w:rFonts w:ascii="Times New Roman" w:hAnsi="Times New Roman" w:cs="Times New Roman"/>
          <w:color w:val="000000" w:themeColor="text1"/>
          <w:sz w:val="24"/>
          <w:szCs w:val="24"/>
          <w:lang w:val="pl-PL"/>
        </w:rPr>
        <w:t>, między innymi,</w:t>
      </w:r>
      <w:r w:rsidR="00B517C8" w:rsidRPr="003B089F">
        <w:rPr>
          <w:rFonts w:ascii="Times New Roman" w:hAnsi="Times New Roman" w:cs="Times New Roman"/>
          <w:color w:val="000000" w:themeColor="text1"/>
          <w:sz w:val="24"/>
          <w:szCs w:val="24"/>
          <w:lang w:val="pl-PL"/>
        </w:rPr>
        <w:t xml:space="preserve"> z </w:t>
      </w:r>
      <w:r w:rsidR="00FC77B5" w:rsidRPr="003B089F">
        <w:rPr>
          <w:rFonts w:ascii="Times New Roman" w:hAnsi="Times New Roman" w:cs="Times New Roman"/>
          <w:color w:val="000000" w:themeColor="text1"/>
          <w:sz w:val="24"/>
          <w:szCs w:val="24"/>
          <w:lang w:val="pl-PL"/>
        </w:rPr>
        <w:t xml:space="preserve">ograniczeń </w:t>
      </w:r>
      <w:r w:rsidR="00495C40">
        <w:rPr>
          <w:rFonts w:ascii="Times New Roman" w:hAnsi="Times New Roman" w:cs="Times New Roman"/>
          <w:color w:val="000000" w:themeColor="text1"/>
          <w:sz w:val="24"/>
          <w:szCs w:val="24"/>
          <w:lang w:val="pl-PL"/>
        </w:rPr>
        <w:t>wynikających z podejścia</w:t>
      </w:r>
      <w:r w:rsidR="00495C40" w:rsidRPr="003B089F">
        <w:rPr>
          <w:rFonts w:ascii="Times New Roman" w:hAnsi="Times New Roman" w:cs="Times New Roman"/>
          <w:color w:val="000000" w:themeColor="text1"/>
          <w:sz w:val="24"/>
          <w:szCs w:val="24"/>
          <w:lang w:val="pl-PL"/>
        </w:rPr>
        <w:t xml:space="preserve"> do przemocy domowej </w:t>
      </w:r>
      <w:r w:rsidR="00FC77B5" w:rsidRPr="003B089F">
        <w:rPr>
          <w:rFonts w:ascii="Times New Roman" w:hAnsi="Times New Roman" w:cs="Times New Roman"/>
          <w:color w:val="000000" w:themeColor="text1"/>
          <w:sz w:val="24"/>
          <w:szCs w:val="24"/>
          <w:lang w:val="pl-PL"/>
        </w:rPr>
        <w:t>nieuwzględniające</w:t>
      </w:r>
      <w:r w:rsidR="00495C40">
        <w:rPr>
          <w:rFonts w:ascii="Times New Roman" w:hAnsi="Times New Roman" w:cs="Times New Roman"/>
          <w:color w:val="000000" w:themeColor="text1"/>
          <w:sz w:val="24"/>
          <w:szCs w:val="24"/>
          <w:lang w:val="pl-PL"/>
        </w:rPr>
        <w:t>go</w:t>
      </w:r>
      <w:r w:rsidR="005E45A2">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 xml:space="preserve">jej </w:t>
      </w:r>
      <w:r w:rsidR="00EC5742">
        <w:rPr>
          <w:rFonts w:ascii="Times New Roman" w:hAnsi="Times New Roman" w:cs="Times New Roman"/>
          <w:color w:val="000000" w:themeColor="text1"/>
          <w:sz w:val="24"/>
          <w:szCs w:val="24"/>
          <w:lang w:val="pl-PL"/>
        </w:rPr>
        <w:t>uwarunkowania</w:t>
      </w:r>
      <w:r>
        <w:rPr>
          <w:rFonts w:ascii="Times New Roman" w:hAnsi="Times New Roman" w:cs="Times New Roman"/>
          <w:color w:val="000000" w:themeColor="text1"/>
          <w:sz w:val="24"/>
          <w:szCs w:val="24"/>
          <w:lang w:val="pl-PL"/>
        </w:rPr>
        <w:t xml:space="preserve"> </w:t>
      </w:r>
      <w:r w:rsidR="00FC77B5" w:rsidRPr="003B089F">
        <w:rPr>
          <w:rFonts w:ascii="Times New Roman" w:hAnsi="Times New Roman" w:cs="Times New Roman"/>
          <w:color w:val="000000" w:themeColor="text1"/>
          <w:sz w:val="24"/>
          <w:szCs w:val="24"/>
          <w:lang w:val="pl-PL"/>
        </w:rPr>
        <w:t>płci</w:t>
      </w:r>
      <w:r>
        <w:rPr>
          <w:rFonts w:ascii="Times New Roman" w:hAnsi="Times New Roman" w:cs="Times New Roman"/>
          <w:color w:val="000000" w:themeColor="text1"/>
          <w:sz w:val="24"/>
          <w:szCs w:val="24"/>
          <w:lang w:val="pl-PL"/>
        </w:rPr>
        <w:t>ą</w:t>
      </w:r>
      <w:r w:rsidR="00FC77B5" w:rsidRPr="003B089F">
        <w:rPr>
          <w:rFonts w:ascii="Times New Roman" w:hAnsi="Times New Roman" w:cs="Times New Roman"/>
          <w:color w:val="000000" w:themeColor="text1"/>
          <w:sz w:val="24"/>
          <w:szCs w:val="24"/>
          <w:lang w:val="pl-PL"/>
        </w:rPr>
        <w:t xml:space="preserve"> społeczno-kulturow</w:t>
      </w:r>
      <w:r>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Ponadto, jak już stwierdził</w:t>
      </w:r>
      <w:r w:rsidR="00AC210A"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GREVIO</w:t>
      </w:r>
      <w:r w:rsidR="00AC210A" w:rsidRPr="003B089F">
        <w:rPr>
          <w:rStyle w:val="Odwoanieprzypisudolnego"/>
          <w:rFonts w:ascii="Times New Roman" w:hAnsi="Times New Roman" w:cs="Times New Roman"/>
          <w:color w:val="000000" w:themeColor="text1"/>
          <w:sz w:val="24"/>
          <w:szCs w:val="24"/>
          <w:lang w:val="pl-PL"/>
        </w:rPr>
        <w:footnoteReference w:id="54"/>
      </w:r>
      <w:r w:rsidR="00B517C8" w:rsidRPr="003B089F">
        <w:rPr>
          <w:rFonts w:ascii="Times New Roman" w:hAnsi="Times New Roman" w:cs="Times New Roman"/>
          <w:color w:val="000000" w:themeColor="text1"/>
          <w:sz w:val="24"/>
          <w:szCs w:val="24"/>
          <w:lang w:val="pl-PL"/>
        </w:rPr>
        <w:t xml:space="preserve">, koncentrowanie się na </w:t>
      </w:r>
      <w:r w:rsidR="00FC77B5" w:rsidRPr="003B089F">
        <w:rPr>
          <w:rFonts w:ascii="Times New Roman" w:hAnsi="Times New Roman" w:cs="Times New Roman"/>
          <w:color w:val="000000" w:themeColor="text1"/>
          <w:sz w:val="24"/>
          <w:szCs w:val="24"/>
          <w:lang w:val="pl-PL"/>
        </w:rPr>
        <w:t>nadużywani</w:t>
      </w:r>
      <w:r w:rsidR="00495C40">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substancji, sytuacji psychologicznej lub warunkach społeczno-ekonomicznych sprawcy</w:t>
      </w:r>
      <w:r w:rsidR="00FC77B5"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495C40">
        <w:rPr>
          <w:rFonts w:ascii="Times New Roman" w:hAnsi="Times New Roman" w:cs="Times New Roman"/>
          <w:color w:val="000000" w:themeColor="text1"/>
          <w:sz w:val="24"/>
          <w:szCs w:val="24"/>
          <w:lang w:val="pl-PL"/>
        </w:rPr>
        <w:t xml:space="preserve">w toku kształtowania </w:t>
      </w:r>
      <w:r w:rsidR="00CC13E2">
        <w:rPr>
          <w:rFonts w:ascii="Times New Roman" w:hAnsi="Times New Roman" w:cs="Times New Roman"/>
          <w:color w:val="000000" w:themeColor="text1"/>
          <w:sz w:val="24"/>
          <w:szCs w:val="24"/>
          <w:lang w:val="pl-PL"/>
        </w:rPr>
        <w:t>sposobu reagowania</w:t>
      </w:r>
      <w:r w:rsidR="00AC210A"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na przemoc domową, w tym </w:t>
      </w:r>
      <w:r w:rsidR="00495C40">
        <w:rPr>
          <w:rFonts w:ascii="Times New Roman" w:hAnsi="Times New Roman" w:cs="Times New Roman"/>
          <w:color w:val="000000" w:themeColor="text1"/>
          <w:sz w:val="24"/>
          <w:szCs w:val="24"/>
          <w:lang w:val="pl-PL"/>
        </w:rPr>
        <w:t xml:space="preserve">rozwiązań w zakresie </w:t>
      </w:r>
      <w:r w:rsidR="00B517C8" w:rsidRPr="003B089F">
        <w:rPr>
          <w:rFonts w:ascii="Times New Roman" w:hAnsi="Times New Roman" w:cs="Times New Roman"/>
          <w:color w:val="000000" w:themeColor="text1"/>
          <w:sz w:val="24"/>
          <w:szCs w:val="24"/>
          <w:lang w:val="pl-PL"/>
        </w:rPr>
        <w:t>zapobiega</w:t>
      </w:r>
      <w:r w:rsidR="00495C40">
        <w:rPr>
          <w:rFonts w:ascii="Times New Roman" w:hAnsi="Times New Roman" w:cs="Times New Roman"/>
          <w:color w:val="000000" w:themeColor="text1"/>
          <w:sz w:val="24"/>
          <w:szCs w:val="24"/>
          <w:lang w:val="pl-PL"/>
        </w:rPr>
        <w:t>nia jej</w:t>
      </w:r>
      <w:r w:rsidR="00B517C8" w:rsidRPr="003B089F">
        <w:rPr>
          <w:rFonts w:ascii="Times New Roman" w:hAnsi="Times New Roman" w:cs="Times New Roman"/>
          <w:color w:val="000000" w:themeColor="text1"/>
          <w:sz w:val="24"/>
          <w:szCs w:val="24"/>
          <w:lang w:val="pl-PL"/>
        </w:rPr>
        <w:t xml:space="preserve">, nie </w:t>
      </w:r>
      <w:r w:rsidR="00AC210A" w:rsidRPr="003B089F">
        <w:rPr>
          <w:rFonts w:ascii="Times New Roman" w:hAnsi="Times New Roman" w:cs="Times New Roman"/>
          <w:color w:val="000000" w:themeColor="text1"/>
          <w:sz w:val="24"/>
          <w:szCs w:val="24"/>
          <w:lang w:val="pl-PL"/>
        </w:rPr>
        <w:t xml:space="preserve">pozwala na </w:t>
      </w:r>
      <w:r w:rsidR="00B517C8" w:rsidRPr="003B089F">
        <w:rPr>
          <w:rFonts w:ascii="Times New Roman" w:hAnsi="Times New Roman" w:cs="Times New Roman"/>
          <w:color w:val="000000" w:themeColor="text1"/>
          <w:sz w:val="24"/>
          <w:szCs w:val="24"/>
          <w:lang w:val="pl-PL"/>
        </w:rPr>
        <w:t>odn</w:t>
      </w:r>
      <w:r w:rsidR="00AC210A" w:rsidRPr="003B089F">
        <w:rPr>
          <w:rFonts w:ascii="Times New Roman" w:hAnsi="Times New Roman" w:cs="Times New Roman"/>
          <w:color w:val="000000" w:themeColor="text1"/>
          <w:sz w:val="24"/>
          <w:szCs w:val="24"/>
          <w:lang w:val="pl-PL"/>
        </w:rPr>
        <w:t xml:space="preserve">iesienie </w:t>
      </w:r>
      <w:r w:rsidR="00B517C8" w:rsidRPr="003B089F">
        <w:rPr>
          <w:rFonts w:ascii="Times New Roman" w:hAnsi="Times New Roman" w:cs="Times New Roman"/>
          <w:color w:val="000000" w:themeColor="text1"/>
          <w:sz w:val="24"/>
          <w:szCs w:val="24"/>
          <w:lang w:val="pl-PL"/>
        </w:rPr>
        <w:t xml:space="preserve">się do </w:t>
      </w:r>
      <w:r w:rsidR="00691B55">
        <w:rPr>
          <w:rFonts w:ascii="Times New Roman" w:hAnsi="Times New Roman" w:cs="Times New Roman"/>
          <w:color w:val="000000" w:themeColor="text1"/>
          <w:sz w:val="24"/>
          <w:szCs w:val="24"/>
          <w:lang w:val="pl-PL"/>
        </w:rPr>
        <w:t>pierwotn</w:t>
      </w:r>
      <w:r w:rsidR="00B517C8" w:rsidRPr="003B089F">
        <w:rPr>
          <w:rFonts w:ascii="Times New Roman" w:hAnsi="Times New Roman" w:cs="Times New Roman"/>
          <w:color w:val="000000" w:themeColor="text1"/>
          <w:sz w:val="24"/>
          <w:szCs w:val="24"/>
          <w:lang w:val="pl-PL"/>
        </w:rPr>
        <w:t>ych przyczyn tego rodzaju przemocy i nie prowadzi do trwałego zmniejszenia narażenia kobiet</w:t>
      </w:r>
      <w:r w:rsidR="00AC210A" w:rsidRPr="003B089F">
        <w:rPr>
          <w:rFonts w:ascii="Times New Roman" w:hAnsi="Times New Roman" w:cs="Times New Roman"/>
          <w:color w:val="000000" w:themeColor="text1"/>
          <w:sz w:val="24"/>
          <w:szCs w:val="24"/>
          <w:lang w:val="pl-PL"/>
        </w:rPr>
        <w:t xml:space="preserve"> na przemoc</w:t>
      </w:r>
      <w:r w:rsidR="00B517C8" w:rsidRPr="003B089F">
        <w:rPr>
          <w:rFonts w:ascii="Times New Roman" w:hAnsi="Times New Roman" w:cs="Times New Roman"/>
          <w:color w:val="000000" w:themeColor="text1"/>
          <w:sz w:val="24"/>
          <w:szCs w:val="24"/>
          <w:lang w:val="pl-PL"/>
        </w:rPr>
        <w:t xml:space="preserve">. </w:t>
      </w:r>
      <w:r w:rsidR="00FC77B5" w:rsidRPr="003B089F">
        <w:rPr>
          <w:rFonts w:ascii="Times New Roman" w:hAnsi="Times New Roman" w:cs="Times New Roman"/>
          <w:color w:val="000000" w:themeColor="text1"/>
          <w:sz w:val="24"/>
          <w:szCs w:val="24"/>
          <w:lang w:val="pl-PL"/>
        </w:rPr>
        <w:t>Działania w zakresie zapobiegania,</w:t>
      </w:r>
      <w:r w:rsidR="00B517C8" w:rsidRPr="003B089F">
        <w:rPr>
          <w:rFonts w:ascii="Times New Roman" w:hAnsi="Times New Roman" w:cs="Times New Roman"/>
          <w:color w:val="000000" w:themeColor="text1"/>
          <w:sz w:val="24"/>
          <w:szCs w:val="24"/>
          <w:lang w:val="pl-PL"/>
        </w:rPr>
        <w:t xml:space="preserve"> podejmowane w ramach Krajowego </w:t>
      </w:r>
      <w:r w:rsidR="00AC210A"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rogramu </w:t>
      </w:r>
      <w:r w:rsidR="00AC210A"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00AC210A"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00AC210A"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(2014-2020) oraz </w:t>
      </w:r>
      <w:r w:rsidR="00AC210A" w:rsidRPr="003B089F">
        <w:rPr>
          <w:rFonts w:ascii="Times New Roman" w:hAnsi="Times New Roman" w:cs="Times New Roman"/>
          <w:color w:val="000000" w:themeColor="text1"/>
          <w:sz w:val="24"/>
          <w:szCs w:val="24"/>
          <w:lang w:val="pl-PL"/>
        </w:rPr>
        <w:t>powiązanie z nimi inne działania</w:t>
      </w:r>
      <w:r w:rsidR="00B517C8" w:rsidRPr="003B089F">
        <w:rPr>
          <w:rFonts w:ascii="Times New Roman" w:hAnsi="Times New Roman" w:cs="Times New Roman"/>
          <w:color w:val="000000" w:themeColor="text1"/>
          <w:sz w:val="24"/>
          <w:szCs w:val="24"/>
          <w:lang w:val="pl-PL"/>
        </w:rPr>
        <w:t>, tak</w:t>
      </w:r>
      <w:r w:rsidR="00AC210A" w:rsidRPr="003B089F">
        <w:rPr>
          <w:rFonts w:ascii="Times New Roman" w:hAnsi="Times New Roman" w:cs="Times New Roman"/>
          <w:color w:val="000000" w:themeColor="text1"/>
          <w:sz w:val="24"/>
          <w:szCs w:val="24"/>
          <w:lang w:val="pl-PL"/>
        </w:rPr>
        <w:t>ie</w:t>
      </w:r>
      <w:r w:rsidR="00B517C8" w:rsidRPr="003B089F">
        <w:rPr>
          <w:rFonts w:ascii="Times New Roman" w:hAnsi="Times New Roman" w:cs="Times New Roman"/>
          <w:color w:val="000000" w:themeColor="text1"/>
          <w:sz w:val="24"/>
          <w:szCs w:val="24"/>
          <w:lang w:val="pl-PL"/>
        </w:rPr>
        <w:t xml:space="preserve"> jak </w:t>
      </w:r>
      <w:r w:rsidR="00AC210A" w:rsidRPr="003B089F">
        <w:rPr>
          <w:rFonts w:ascii="Times New Roman" w:hAnsi="Times New Roman" w:cs="Times New Roman"/>
          <w:color w:val="000000" w:themeColor="text1"/>
          <w:sz w:val="24"/>
          <w:szCs w:val="24"/>
          <w:lang w:val="pl-PL"/>
        </w:rPr>
        <w:t xml:space="preserve">podejmowane w ramach </w:t>
      </w:r>
      <w:r w:rsidR="00B517C8" w:rsidRPr="003B089F">
        <w:rPr>
          <w:rFonts w:ascii="Times New Roman" w:hAnsi="Times New Roman" w:cs="Times New Roman"/>
          <w:color w:val="000000" w:themeColor="text1"/>
          <w:sz w:val="24"/>
          <w:szCs w:val="24"/>
          <w:lang w:val="pl-PL"/>
        </w:rPr>
        <w:t>Krajow</w:t>
      </w:r>
      <w:r w:rsidR="00AC210A" w:rsidRPr="003B089F">
        <w:rPr>
          <w:rFonts w:ascii="Times New Roman" w:hAnsi="Times New Roman" w:cs="Times New Roman"/>
          <w:color w:val="000000" w:themeColor="text1"/>
          <w:sz w:val="24"/>
          <w:szCs w:val="24"/>
          <w:lang w:val="pl-PL"/>
        </w:rPr>
        <w:t>ego p</w:t>
      </w:r>
      <w:r w:rsidR="00B517C8" w:rsidRPr="003B089F">
        <w:rPr>
          <w:rFonts w:ascii="Times New Roman" w:hAnsi="Times New Roman" w:cs="Times New Roman"/>
          <w:color w:val="000000" w:themeColor="text1"/>
          <w:sz w:val="24"/>
          <w:szCs w:val="24"/>
          <w:lang w:val="pl-PL"/>
        </w:rPr>
        <w:t>rogram</w:t>
      </w:r>
      <w:r w:rsidR="00AC210A"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t>
      </w:r>
      <w:r w:rsidR="00AC210A"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rofilaktyki i </w:t>
      </w:r>
      <w:r w:rsidR="00AC210A"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ozwiązywania </w:t>
      </w:r>
      <w:r w:rsidR="00AC210A"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roblemów </w:t>
      </w:r>
      <w:r w:rsidR="00AC210A"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lkoholowych (2016-2020), traktują przemoc w rodzinie głównie jako problem ściśle związany z sytuacjami kryzysowymi w rodzinie i alkoholizmem. Dlatego GREVIO podkreśla pilną potrzebę </w:t>
      </w:r>
      <w:r w:rsidR="00CF5B64">
        <w:rPr>
          <w:rFonts w:ascii="Times New Roman" w:hAnsi="Times New Roman" w:cs="Times New Roman"/>
          <w:color w:val="000000" w:themeColor="text1"/>
          <w:sz w:val="24"/>
          <w:szCs w:val="24"/>
          <w:lang w:val="pl-PL"/>
        </w:rPr>
        <w:t xml:space="preserve">kompleksowych działań na rzecz </w:t>
      </w:r>
      <w:r w:rsidR="007414CA" w:rsidRPr="003B089F">
        <w:rPr>
          <w:rFonts w:ascii="Times New Roman" w:hAnsi="Times New Roman" w:cs="Times New Roman"/>
          <w:color w:val="000000" w:themeColor="text1"/>
          <w:sz w:val="24"/>
          <w:szCs w:val="24"/>
          <w:lang w:val="pl-PL"/>
        </w:rPr>
        <w:t xml:space="preserve">zwiększania </w:t>
      </w:r>
      <w:r w:rsidR="00B517C8" w:rsidRPr="003B089F">
        <w:rPr>
          <w:rFonts w:ascii="Times New Roman" w:hAnsi="Times New Roman" w:cs="Times New Roman"/>
          <w:color w:val="000000" w:themeColor="text1"/>
          <w:sz w:val="24"/>
          <w:szCs w:val="24"/>
          <w:lang w:val="pl-PL"/>
        </w:rPr>
        <w:t>świadomości</w:t>
      </w:r>
      <w:r w:rsidR="00CF5B64">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strukturalnego charakteru </w:t>
      </w:r>
      <w:r w:rsidR="00CF5B64">
        <w:rPr>
          <w:rFonts w:ascii="Times New Roman" w:hAnsi="Times New Roman" w:cs="Times New Roman"/>
          <w:color w:val="000000" w:themeColor="text1"/>
          <w:sz w:val="24"/>
          <w:szCs w:val="24"/>
          <w:lang w:val="pl-PL"/>
        </w:rPr>
        <w:t xml:space="preserve">wszystkich form </w:t>
      </w:r>
      <w:r w:rsidR="00B517C8" w:rsidRPr="003B089F">
        <w:rPr>
          <w:rFonts w:ascii="Times New Roman" w:hAnsi="Times New Roman" w:cs="Times New Roman"/>
          <w:color w:val="000000" w:themeColor="text1"/>
          <w:sz w:val="24"/>
          <w:szCs w:val="24"/>
          <w:lang w:val="pl-PL"/>
        </w:rPr>
        <w:t xml:space="preserve">przemocy wobec kobiet </w:t>
      </w:r>
      <w:r w:rsidR="00CF5B64">
        <w:rPr>
          <w:rFonts w:ascii="Times New Roman" w:hAnsi="Times New Roman" w:cs="Times New Roman"/>
          <w:color w:val="000000" w:themeColor="text1"/>
          <w:sz w:val="24"/>
          <w:szCs w:val="24"/>
          <w:lang w:val="pl-PL"/>
        </w:rPr>
        <w:t xml:space="preserve">oraz </w:t>
      </w:r>
      <w:r w:rsidR="00AC210A" w:rsidRPr="003B089F">
        <w:rPr>
          <w:rFonts w:ascii="Times New Roman" w:hAnsi="Times New Roman" w:cs="Times New Roman"/>
          <w:color w:val="000000" w:themeColor="text1"/>
          <w:sz w:val="24"/>
          <w:szCs w:val="24"/>
          <w:lang w:val="pl-PL"/>
        </w:rPr>
        <w:t xml:space="preserve">wpisania </w:t>
      </w:r>
      <w:r w:rsidR="00B517C8" w:rsidRPr="003B089F">
        <w:rPr>
          <w:rFonts w:ascii="Times New Roman" w:hAnsi="Times New Roman" w:cs="Times New Roman"/>
          <w:color w:val="000000" w:themeColor="text1"/>
          <w:sz w:val="24"/>
          <w:szCs w:val="24"/>
          <w:lang w:val="pl-PL"/>
        </w:rPr>
        <w:t>tych wysiłków w szerszy cel</w:t>
      </w:r>
      <w:r w:rsidR="00AC210A" w:rsidRPr="003B089F">
        <w:rPr>
          <w:rFonts w:ascii="Times New Roman" w:hAnsi="Times New Roman" w:cs="Times New Roman"/>
          <w:color w:val="000000" w:themeColor="text1"/>
          <w:sz w:val="24"/>
          <w:szCs w:val="24"/>
          <w:lang w:val="pl-PL"/>
        </w:rPr>
        <w:t xml:space="preserve">, </w:t>
      </w:r>
      <w:r w:rsidR="00C35FF6" w:rsidRPr="003B089F">
        <w:rPr>
          <w:rFonts w:ascii="Times New Roman" w:hAnsi="Times New Roman" w:cs="Times New Roman"/>
          <w:color w:val="000000" w:themeColor="text1"/>
          <w:sz w:val="24"/>
          <w:szCs w:val="24"/>
          <w:lang w:val="pl-PL"/>
        </w:rPr>
        <w:t xml:space="preserve">jakim jest </w:t>
      </w:r>
      <w:r w:rsidR="00B517C8" w:rsidRPr="003B089F">
        <w:rPr>
          <w:rFonts w:ascii="Times New Roman" w:hAnsi="Times New Roman" w:cs="Times New Roman"/>
          <w:color w:val="000000" w:themeColor="text1"/>
          <w:sz w:val="24"/>
          <w:szCs w:val="24"/>
          <w:lang w:val="pl-PL"/>
        </w:rPr>
        <w:t>osiągnięci</w:t>
      </w:r>
      <w:r w:rsidR="00C35FF6"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równości </w:t>
      </w:r>
      <w:r w:rsidR="00AC210A" w:rsidRPr="003B089F">
        <w:rPr>
          <w:rFonts w:ascii="Times New Roman" w:hAnsi="Times New Roman" w:cs="Times New Roman"/>
          <w:color w:val="000000" w:themeColor="text1"/>
          <w:sz w:val="24"/>
          <w:szCs w:val="24"/>
          <w:lang w:val="pl-PL"/>
        </w:rPr>
        <w:t>kobiet i mężczyzn</w:t>
      </w:r>
      <w:r w:rsidR="00B517C8" w:rsidRPr="003B089F">
        <w:rPr>
          <w:rFonts w:ascii="Times New Roman" w:hAnsi="Times New Roman" w:cs="Times New Roman"/>
          <w:color w:val="000000" w:themeColor="text1"/>
          <w:sz w:val="24"/>
          <w:szCs w:val="24"/>
          <w:lang w:val="pl-PL"/>
        </w:rPr>
        <w:t xml:space="preserve">. Wymaga to wzmocnienia zdolności kobiet podejmowania decyzji i działań oraz zmniejszenia ich narażenia na przemoc. </w:t>
      </w:r>
      <w:r w:rsidR="00C35FF6" w:rsidRPr="003B089F">
        <w:rPr>
          <w:rFonts w:ascii="Times New Roman" w:hAnsi="Times New Roman" w:cs="Times New Roman"/>
          <w:color w:val="000000" w:themeColor="text1"/>
          <w:sz w:val="24"/>
          <w:szCs w:val="24"/>
          <w:lang w:val="pl-PL"/>
        </w:rPr>
        <w:t xml:space="preserve">Podejmowane w przyszłości działania w zakresie zapobiegania </w:t>
      </w:r>
      <w:r w:rsidR="00B517C8" w:rsidRPr="003B089F">
        <w:rPr>
          <w:rFonts w:ascii="Times New Roman" w:hAnsi="Times New Roman" w:cs="Times New Roman"/>
          <w:color w:val="000000" w:themeColor="text1"/>
          <w:sz w:val="24"/>
          <w:szCs w:val="24"/>
          <w:lang w:val="pl-PL"/>
        </w:rPr>
        <w:t>powinny wykorzystywać potencja</w:t>
      </w:r>
      <w:r w:rsidR="00114702" w:rsidRPr="003B089F">
        <w:rPr>
          <w:rFonts w:ascii="Times New Roman" w:hAnsi="Times New Roman" w:cs="Times New Roman"/>
          <w:color w:val="000000" w:themeColor="text1"/>
          <w:sz w:val="24"/>
          <w:szCs w:val="24"/>
          <w:lang w:val="pl-PL"/>
        </w:rPr>
        <w:t>ł</w:t>
      </w:r>
      <w:r w:rsidR="00B517C8" w:rsidRPr="003B089F">
        <w:rPr>
          <w:rFonts w:ascii="Times New Roman" w:hAnsi="Times New Roman" w:cs="Times New Roman"/>
          <w:color w:val="000000" w:themeColor="text1"/>
          <w:sz w:val="24"/>
          <w:szCs w:val="24"/>
          <w:lang w:val="pl-PL"/>
        </w:rPr>
        <w:t xml:space="preserve"> wkład</w:t>
      </w:r>
      <w:r w:rsidR="00114702"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wszystkich członków społeczeństwa, w tym mężczyzn i chłopców, zgodnie z art. 12 ust. 4.</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5"/>
        </w:numPr>
        <w:ind w:left="0" w:firstLine="0"/>
        <w:rPr>
          <w:rFonts w:ascii="Times New Roman" w:hAnsi="Times New Roman" w:cs="Times New Roman"/>
          <w:color w:val="000000" w:themeColor="text1"/>
          <w:sz w:val="24"/>
          <w:szCs w:val="24"/>
          <w:lang w:val="pl-PL"/>
        </w:rPr>
      </w:pPr>
      <w:bookmarkStart w:id="101" w:name="_Toc89180415"/>
      <w:bookmarkStart w:id="102" w:name="_Toc89182241"/>
      <w:r w:rsidRPr="003B089F">
        <w:rPr>
          <w:rFonts w:ascii="Times New Roman" w:hAnsi="Times New Roman" w:cs="Times New Roman"/>
          <w:color w:val="000000" w:themeColor="text1"/>
          <w:sz w:val="24"/>
          <w:szCs w:val="24"/>
          <w:lang w:val="pl-PL"/>
        </w:rPr>
        <w:t xml:space="preserve">GREVIO wzywa </w:t>
      </w:r>
      <w:r w:rsidR="00197B96" w:rsidRPr="003B089F">
        <w:rPr>
          <w:rFonts w:ascii="Times New Roman" w:hAnsi="Times New Roman" w:cs="Times New Roman"/>
          <w:color w:val="000000" w:themeColor="text1"/>
          <w:sz w:val="24"/>
          <w:szCs w:val="24"/>
          <w:lang w:val="pl-PL"/>
        </w:rPr>
        <w:t xml:space="preserve">władze </w:t>
      </w:r>
      <w:r w:rsidRPr="003B089F">
        <w:rPr>
          <w:rFonts w:ascii="Times New Roman" w:hAnsi="Times New Roman" w:cs="Times New Roman"/>
          <w:color w:val="000000" w:themeColor="text1"/>
          <w:sz w:val="24"/>
          <w:szCs w:val="24"/>
          <w:lang w:val="pl-PL"/>
        </w:rPr>
        <w:t>polski</w:t>
      </w:r>
      <w:r w:rsidR="00CF5B64">
        <w:rPr>
          <w:rFonts w:ascii="Times New Roman" w:hAnsi="Times New Roman" w:cs="Times New Roman"/>
          <w:color w:val="000000" w:themeColor="text1"/>
          <w:sz w:val="24"/>
          <w:szCs w:val="24"/>
          <w:lang w:val="pl-PL"/>
        </w:rPr>
        <w:t>e</w:t>
      </w:r>
      <w:r w:rsidR="00197B96" w:rsidRPr="003B089F">
        <w:rPr>
          <w:rFonts w:ascii="Times New Roman" w:hAnsi="Times New Roman" w:cs="Times New Roman"/>
          <w:color w:val="000000" w:themeColor="text1"/>
          <w:sz w:val="24"/>
          <w:szCs w:val="24"/>
          <w:lang w:val="pl-PL"/>
        </w:rPr>
        <w:t xml:space="preserve">, by podjęły działania </w:t>
      </w:r>
      <w:r w:rsidR="007A7298">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zapobiegani</w:t>
      </w:r>
      <w:r w:rsidR="007A7298">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215806" w:rsidRPr="003B089F">
        <w:rPr>
          <w:rFonts w:ascii="Times New Roman" w:hAnsi="Times New Roman" w:cs="Times New Roman"/>
          <w:color w:val="000000" w:themeColor="text1"/>
          <w:sz w:val="24"/>
          <w:szCs w:val="24"/>
          <w:lang w:val="pl-PL"/>
        </w:rPr>
        <w:t>wszystkim formom</w:t>
      </w:r>
      <w:r w:rsidRPr="003B089F">
        <w:rPr>
          <w:rFonts w:ascii="Times New Roman" w:hAnsi="Times New Roman" w:cs="Times New Roman"/>
          <w:color w:val="000000" w:themeColor="text1"/>
          <w:sz w:val="24"/>
          <w:szCs w:val="24"/>
          <w:lang w:val="pl-PL"/>
        </w:rPr>
        <w:t xml:space="preserve"> przemocy wobec kobiet objętym zakresem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W szczególności</w:t>
      </w:r>
      <w:r w:rsidR="00197B9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powinny one promować zmian</w:t>
      </w:r>
      <w:r w:rsidR="00C35FF6"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mentalności </w:t>
      </w:r>
      <w:r w:rsidR="00CF5B64">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postaw</w:t>
      </w:r>
      <w:r w:rsidR="00CF5B6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indywidualnych i zbiorowych, p</w:t>
      </w:r>
      <w:r w:rsidR="00197B96" w:rsidRPr="003B089F">
        <w:rPr>
          <w:rFonts w:ascii="Times New Roman" w:hAnsi="Times New Roman" w:cs="Times New Roman"/>
          <w:color w:val="000000" w:themeColor="text1"/>
          <w:sz w:val="24"/>
          <w:szCs w:val="24"/>
          <w:lang w:val="pl-PL"/>
        </w:rPr>
        <w:t>rzyczyniają</w:t>
      </w:r>
      <w:r w:rsidR="00CF5B64">
        <w:rPr>
          <w:rFonts w:ascii="Times New Roman" w:hAnsi="Times New Roman" w:cs="Times New Roman"/>
          <w:color w:val="000000" w:themeColor="text1"/>
          <w:sz w:val="24"/>
          <w:szCs w:val="24"/>
          <w:lang w:val="pl-PL"/>
        </w:rPr>
        <w:t>cych</w:t>
      </w:r>
      <w:r w:rsidR="00197B96" w:rsidRPr="003B089F">
        <w:rPr>
          <w:rFonts w:ascii="Times New Roman" w:hAnsi="Times New Roman" w:cs="Times New Roman"/>
          <w:color w:val="000000" w:themeColor="text1"/>
          <w:sz w:val="24"/>
          <w:szCs w:val="24"/>
          <w:lang w:val="pl-PL"/>
        </w:rPr>
        <w:t xml:space="preserve"> się do </w:t>
      </w:r>
      <w:r w:rsidRPr="003B089F">
        <w:rPr>
          <w:rFonts w:ascii="Times New Roman" w:hAnsi="Times New Roman" w:cs="Times New Roman"/>
          <w:color w:val="000000" w:themeColor="text1"/>
          <w:sz w:val="24"/>
          <w:szCs w:val="24"/>
          <w:lang w:val="pl-PL"/>
        </w:rPr>
        <w:t>usprawiedliwia</w:t>
      </w:r>
      <w:r w:rsidR="00197B96"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i utrwala</w:t>
      </w:r>
      <w:r w:rsidR="00197B96"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przemoc</w:t>
      </w:r>
      <w:r w:rsidR="00197B96"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wobec kobiet, </w:t>
      </w:r>
      <w:r w:rsidR="00CF5B64">
        <w:rPr>
          <w:rFonts w:ascii="Times New Roman" w:hAnsi="Times New Roman" w:cs="Times New Roman"/>
          <w:color w:val="000000" w:themeColor="text1"/>
          <w:sz w:val="24"/>
          <w:szCs w:val="24"/>
          <w:lang w:val="pl-PL"/>
        </w:rPr>
        <w:t xml:space="preserve">podjąć działania </w:t>
      </w:r>
      <w:r w:rsidR="002300CD">
        <w:rPr>
          <w:rFonts w:ascii="Times New Roman" w:hAnsi="Times New Roman" w:cs="Times New Roman"/>
          <w:color w:val="000000" w:themeColor="text1"/>
          <w:sz w:val="24"/>
          <w:szCs w:val="24"/>
          <w:lang w:val="pl-PL"/>
        </w:rPr>
        <w:t xml:space="preserve">na rzecz </w:t>
      </w:r>
      <w:r w:rsidR="00CF5B64">
        <w:rPr>
          <w:rFonts w:ascii="Times New Roman" w:hAnsi="Times New Roman" w:cs="Times New Roman"/>
          <w:color w:val="000000" w:themeColor="text1"/>
          <w:sz w:val="24"/>
          <w:szCs w:val="24"/>
          <w:lang w:val="pl-PL"/>
        </w:rPr>
        <w:t xml:space="preserve">zlikwidowania </w:t>
      </w:r>
      <w:r w:rsidR="009D2888" w:rsidRPr="003B089F">
        <w:rPr>
          <w:rFonts w:ascii="Times New Roman" w:hAnsi="Times New Roman" w:cs="Times New Roman"/>
          <w:color w:val="000000" w:themeColor="text1"/>
          <w:sz w:val="24"/>
          <w:szCs w:val="24"/>
          <w:lang w:val="pl-PL"/>
        </w:rPr>
        <w:t>źródł</w:t>
      </w:r>
      <w:r w:rsidR="00CF5B64">
        <w:rPr>
          <w:rFonts w:ascii="Times New Roman" w:hAnsi="Times New Roman" w:cs="Times New Roman"/>
          <w:color w:val="000000" w:themeColor="text1"/>
          <w:sz w:val="24"/>
          <w:szCs w:val="24"/>
          <w:lang w:val="pl-PL"/>
        </w:rPr>
        <w:t>a</w:t>
      </w:r>
      <w:r w:rsidR="009D288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w:t>
      </w:r>
      <w:r w:rsidR="00197B96" w:rsidRPr="003B089F">
        <w:rPr>
          <w:rFonts w:ascii="Times New Roman" w:hAnsi="Times New Roman" w:cs="Times New Roman"/>
          <w:color w:val="000000" w:themeColor="text1"/>
          <w:sz w:val="24"/>
          <w:szCs w:val="24"/>
          <w:lang w:val="pl-PL"/>
        </w:rPr>
        <w:t xml:space="preserve">rzemocy, </w:t>
      </w:r>
      <w:r w:rsidR="00C35FF6" w:rsidRPr="003B089F">
        <w:rPr>
          <w:rFonts w:ascii="Times New Roman" w:hAnsi="Times New Roman" w:cs="Times New Roman"/>
          <w:color w:val="000000" w:themeColor="text1"/>
          <w:sz w:val="24"/>
          <w:szCs w:val="24"/>
          <w:lang w:val="pl-PL"/>
        </w:rPr>
        <w:t xml:space="preserve">to </w:t>
      </w:r>
      <w:r w:rsidR="00C35FF6" w:rsidRPr="003B089F">
        <w:rPr>
          <w:rFonts w:ascii="Times New Roman" w:hAnsi="Times New Roman" w:cs="Times New Roman"/>
          <w:color w:val="000000" w:themeColor="text1"/>
          <w:sz w:val="24"/>
          <w:szCs w:val="24"/>
          <w:lang w:val="pl-PL"/>
        </w:rPr>
        <w:lastRenderedPageBreak/>
        <w:t xml:space="preserve">jest </w:t>
      </w:r>
      <w:r w:rsidR="00197B96" w:rsidRPr="003B089F">
        <w:rPr>
          <w:rFonts w:ascii="Times New Roman" w:hAnsi="Times New Roman" w:cs="Times New Roman"/>
          <w:color w:val="000000" w:themeColor="text1"/>
          <w:sz w:val="24"/>
          <w:szCs w:val="24"/>
          <w:lang w:val="pl-PL"/>
        </w:rPr>
        <w:t>nierówności</w:t>
      </w:r>
      <w:r w:rsidRPr="003B089F">
        <w:rPr>
          <w:rFonts w:ascii="Times New Roman" w:hAnsi="Times New Roman" w:cs="Times New Roman"/>
          <w:color w:val="000000" w:themeColor="text1"/>
          <w:sz w:val="24"/>
          <w:szCs w:val="24"/>
          <w:lang w:val="pl-PL"/>
        </w:rPr>
        <w:t xml:space="preserve"> strukturaln</w:t>
      </w:r>
      <w:r w:rsidR="00CF5B64">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między </w:t>
      </w:r>
      <w:r w:rsidR="00182F4A" w:rsidRPr="003B089F">
        <w:rPr>
          <w:rFonts w:ascii="Times New Roman" w:hAnsi="Times New Roman" w:cs="Times New Roman"/>
          <w:color w:val="000000" w:themeColor="text1"/>
          <w:sz w:val="24"/>
          <w:szCs w:val="24"/>
          <w:lang w:val="pl-PL"/>
        </w:rPr>
        <w:t>kobietami a mężczyznami</w:t>
      </w:r>
      <w:r w:rsidRPr="003B089F">
        <w:rPr>
          <w:rFonts w:ascii="Times New Roman" w:hAnsi="Times New Roman" w:cs="Times New Roman"/>
          <w:color w:val="000000" w:themeColor="text1"/>
          <w:sz w:val="24"/>
          <w:szCs w:val="24"/>
          <w:lang w:val="pl-PL"/>
        </w:rPr>
        <w:t xml:space="preserve">, oraz promować programy i działania na rzecz </w:t>
      </w:r>
      <w:r w:rsidR="008A7AD1" w:rsidRPr="003B089F">
        <w:rPr>
          <w:rFonts w:ascii="Times New Roman" w:hAnsi="Times New Roman" w:cs="Times New Roman"/>
          <w:color w:val="000000" w:themeColor="text1"/>
          <w:sz w:val="24"/>
          <w:szCs w:val="24"/>
          <w:lang w:val="pl-PL"/>
        </w:rPr>
        <w:t xml:space="preserve">wzmacniania </w:t>
      </w:r>
      <w:r w:rsidR="00197B96" w:rsidRPr="003B089F">
        <w:rPr>
          <w:rFonts w:ascii="Times New Roman" w:hAnsi="Times New Roman" w:cs="Times New Roman"/>
          <w:color w:val="000000" w:themeColor="text1"/>
          <w:sz w:val="24"/>
          <w:szCs w:val="24"/>
          <w:lang w:val="pl-PL"/>
        </w:rPr>
        <w:t>samodzieln</w:t>
      </w:r>
      <w:r w:rsidR="008A7AD1" w:rsidRPr="003B089F">
        <w:rPr>
          <w:rFonts w:ascii="Times New Roman" w:hAnsi="Times New Roman" w:cs="Times New Roman"/>
          <w:color w:val="000000" w:themeColor="text1"/>
          <w:sz w:val="24"/>
          <w:szCs w:val="24"/>
          <w:lang w:val="pl-PL"/>
        </w:rPr>
        <w:t>ej pozycji</w:t>
      </w:r>
      <w:r w:rsidR="00197B9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kobiet.</w:t>
      </w:r>
      <w:bookmarkEnd w:id="101"/>
      <w:bookmarkEnd w:id="10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2300CD" w:rsidP="00CF0E0C">
      <w:pPr>
        <w:pStyle w:val="Nagwek3"/>
        <w:numPr>
          <w:ilvl w:val="0"/>
          <w:numId w:val="66"/>
        </w:numPr>
        <w:ind w:left="0" w:firstLine="0"/>
        <w:rPr>
          <w:rFonts w:ascii="Times New Roman" w:hAnsi="Times New Roman" w:cs="Times New Roman"/>
          <w:color w:val="000000" w:themeColor="text1"/>
          <w:sz w:val="24"/>
          <w:szCs w:val="24"/>
        </w:rPr>
      </w:pPr>
      <w:bookmarkStart w:id="103" w:name="_bookmark22"/>
      <w:bookmarkStart w:id="104" w:name="_Toc89180416"/>
      <w:bookmarkStart w:id="105" w:name="_Toc89182242"/>
      <w:bookmarkEnd w:id="103"/>
      <w:r>
        <w:rPr>
          <w:rFonts w:ascii="Times New Roman" w:hAnsi="Times New Roman" w:cs="Times New Roman"/>
          <w:color w:val="000000" w:themeColor="text1"/>
          <w:sz w:val="24"/>
          <w:szCs w:val="24"/>
          <w:lang w:val="pl-PL"/>
        </w:rPr>
        <w:t>Podn</w:t>
      </w:r>
      <w:r w:rsidR="007A7298">
        <w:rPr>
          <w:rFonts w:ascii="Times New Roman" w:hAnsi="Times New Roman" w:cs="Times New Roman"/>
          <w:color w:val="000000" w:themeColor="text1"/>
          <w:sz w:val="24"/>
          <w:szCs w:val="24"/>
          <w:lang w:val="pl-PL"/>
        </w:rPr>
        <w:t>o</w:t>
      </w:r>
      <w:r>
        <w:rPr>
          <w:rFonts w:ascii="Times New Roman" w:hAnsi="Times New Roman" w:cs="Times New Roman"/>
          <w:color w:val="000000" w:themeColor="text1"/>
          <w:sz w:val="24"/>
          <w:szCs w:val="24"/>
          <w:lang w:val="pl-PL"/>
        </w:rPr>
        <w:t>szenie</w:t>
      </w:r>
      <w:r w:rsidR="00B517C8" w:rsidRPr="003B089F">
        <w:rPr>
          <w:rFonts w:ascii="Times New Roman" w:hAnsi="Times New Roman" w:cs="Times New Roman"/>
          <w:color w:val="000000" w:themeColor="text1"/>
          <w:sz w:val="24"/>
          <w:szCs w:val="24"/>
        </w:rPr>
        <w:t xml:space="preserve"> świadomości (art. 13)</w:t>
      </w:r>
      <w:bookmarkEnd w:id="104"/>
      <w:bookmarkEnd w:id="105"/>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6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przemoc domową, </w:t>
      </w:r>
      <w:r w:rsidR="009A7A74" w:rsidRPr="003B089F">
        <w:rPr>
          <w:rFonts w:ascii="Times New Roman" w:hAnsi="Times New Roman" w:cs="Times New Roman"/>
          <w:color w:val="000000" w:themeColor="text1"/>
          <w:sz w:val="24"/>
          <w:szCs w:val="24"/>
          <w:lang w:val="pl-PL"/>
        </w:rPr>
        <w:t>Krajow</w:t>
      </w:r>
      <w:r w:rsidR="009A7A74">
        <w:rPr>
          <w:rFonts w:ascii="Times New Roman" w:hAnsi="Times New Roman" w:cs="Times New Roman"/>
          <w:color w:val="000000" w:themeColor="text1"/>
          <w:sz w:val="24"/>
          <w:szCs w:val="24"/>
          <w:lang w:val="pl-PL"/>
        </w:rPr>
        <w:t>y</w:t>
      </w:r>
      <w:r w:rsidR="009A7A74" w:rsidRPr="003B089F">
        <w:rPr>
          <w:rFonts w:ascii="Times New Roman" w:hAnsi="Times New Roman" w:cs="Times New Roman"/>
          <w:color w:val="000000" w:themeColor="text1"/>
          <w:sz w:val="24"/>
          <w:szCs w:val="24"/>
          <w:lang w:val="pl-PL"/>
        </w:rPr>
        <w:t xml:space="preserve"> program przeciwdziałania przemocy w rodzinie (2014-2020)</w:t>
      </w:r>
      <w:r w:rsidR="009A7A74">
        <w:rPr>
          <w:rFonts w:ascii="Times New Roman" w:hAnsi="Times New Roman" w:cs="Times New Roman"/>
          <w:color w:val="000000" w:themeColor="text1"/>
          <w:sz w:val="24"/>
          <w:szCs w:val="24"/>
          <w:lang w:val="pl-PL"/>
        </w:rPr>
        <w:t xml:space="preserve"> przewiduje </w:t>
      </w:r>
      <w:r w:rsidR="00CF5B64">
        <w:rPr>
          <w:rFonts w:ascii="Times New Roman" w:hAnsi="Times New Roman" w:cs="Times New Roman"/>
          <w:color w:val="000000" w:themeColor="text1"/>
          <w:sz w:val="24"/>
          <w:szCs w:val="24"/>
          <w:lang w:val="pl-PL"/>
        </w:rPr>
        <w:t>wiele</w:t>
      </w:r>
      <w:r w:rsidRPr="003B089F">
        <w:rPr>
          <w:rFonts w:ascii="Times New Roman" w:hAnsi="Times New Roman" w:cs="Times New Roman"/>
          <w:color w:val="000000" w:themeColor="text1"/>
          <w:sz w:val="24"/>
          <w:szCs w:val="24"/>
          <w:lang w:val="pl-PL"/>
        </w:rPr>
        <w:t xml:space="preserve"> projektów </w:t>
      </w:r>
      <w:r w:rsidR="00CF5B64">
        <w:rPr>
          <w:rFonts w:ascii="Times New Roman" w:hAnsi="Times New Roman" w:cs="Times New Roman"/>
          <w:color w:val="000000" w:themeColor="text1"/>
          <w:sz w:val="24"/>
          <w:szCs w:val="24"/>
          <w:lang w:val="pl-PL"/>
        </w:rPr>
        <w:t xml:space="preserve">w zakresie </w:t>
      </w:r>
      <w:r w:rsidR="002300CD">
        <w:rPr>
          <w:rFonts w:ascii="Times New Roman" w:hAnsi="Times New Roman" w:cs="Times New Roman"/>
          <w:color w:val="000000" w:themeColor="text1"/>
          <w:sz w:val="24"/>
          <w:szCs w:val="24"/>
          <w:lang w:val="pl-PL"/>
        </w:rPr>
        <w:t xml:space="preserve">podnoszenia </w:t>
      </w:r>
      <w:r w:rsidRPr="003B089F">
        <w:rPr>
          <w:rFonts w:ascii="Times New Roman" w:hAnsi="Times New Roman" w:cs="Times New Roman"/>
          <w:color w:val="000000" w:themeColor="text1"/>
          <w:sz w:val="24"/>
          <w:szCs w:val="24"/>
          <w:lang w:val="pl-PL"/>
        </w:rPr>
        <w:t>świadomoś</w:t>
      </w:r>
      <w:r w:rsidR="007414CA" w:rsidRPr="003B089F">
        <w:rPr>
          <w:rFonts w:ascii="Times New Roman" w:hAnsi="Times New Roman" w:cs="Times New Roman"/>
          <w:color w:val="000000" w:themeColor="text1"/>
          <w:sz w:val="24"/>
          <w:szCs w:val="24"/>
          <w:lang w:val="pl-PL"/>
        </w:rPr>
        <w:t xml:space="preserve">ci, realizowanych </w:t>
      </w:r>
      <w:r w:rsidRPr="003B089F">
        <w:rPr>
          <w:rFonts w:ascii="Times New Roman" w:hAnsi="Times New Roman" w:cs="Times New Roman"/>
          <w:color w:val="000000" w:themeColor="text1"/>
          <w:sz w:val="24"/>
          <w:szCs w:val="24"/>
          <w:lang w:val="pl-PL"/>
        </w:rPr>
        <w:t xml:space="preserve">na </w:t>
      </w:r>
      <w:r w:rsidR="007414CA" w:rsidRPr="003B089F">
        <w:rPr>
          <w:rFonts w:ascii="Times New Roman" w:hAnsi="Times New Roman" w:cs="Times New Roman"/>
          <w:color w:val="000000" w:themeColor="text1"/>
          <w:sz w:val="24"/>
          <w:szCs w:val="24"/>
          <w:lang w:val="pl-PL"/>
        </w:rPr>
        <w:t xml:space="preserve">szczeblu </w:t>
      </w:r>
      <w:r w:rsidRPr="003B089F">
        <w:rPr>
          <w:rFonts w:ascii="Times New Roman" w:hAnsi="Times New Roman" w:cs="Times New Roman"/>
          <w:color w:val="000000" w:themeColor="text1"/>
          <w:sz w:val="24"/>
          <w:szCs w:val="24"/>
          <w:lang w:val="pl-PL"/>
        </w:rPr>
        <w:t>krajowym i lokalnym. P</w:t>
      </w:r>
      <w:r w:rsidR="006E3C65" w:rsidRPr="003B089F">
        <w:rPr>
          <w:rFonts w:ascii="Times New Roman" w:hAnsi="Times New Roman" w:cs="Times New Roman"/>
          <w:color w:val="000000" w:themeColor="text1"/>
          <w:sz w:val="24"/>
          <w:szCs w:val="24"/>
          <w:lang w:val="pl-PL"/>
        </w:rPr>
        <w:t>rojekty te p</w:t>
      </w:r>
      <w:r w:rsidRPr="003B089F">
        <w:rPr>
          <w:rFonts w:ascii="Times New Roman" w:hAnsi="Times New Roman" w:cs="Times New Roman"/>
          <w:color w:val="000000" w:themeColor="text1"/>
          <w:sz w:val="24"/>
          <w:szCs w:val="24"/>
          <w:lang w:val="pl-PL"/>
        </w:rPr>
        <w:t>odchodzą więc do problemu z punktu widzenia przemocy domowej</w:t>
      </w:r>
      <w:r w:rsidR="006E3C65" w:rsidRPr="003B089F">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nie </w:t>
      </w:r>
      <w:r w:rsidR="00CF5B64">
        <w:rPr>
          <w:rFonts w:ascii="Times New Roman" w:hAnsi="Times New Roman" w:cs="Times New Roman"/>
          <w:color w:val="000000" w:themeColor="text1"/>
          <w:sz w:val="24"/>
          <w:szCs w:val="24"/>
          <w:lang w:val="pl-PL"/>
        </w:rPr>
        <w:t xml:space="preserve">uwzględniają </w:t>
      </w:r>
      <w:r w:rsidRPr="003B089F">
        <w:rPr>
          <w:rFonts w:ascii="Times New Roman" w:hAnsi="Times New Roman" w:cs="Times New Roman"/>
          <w:color w:val="000000" w:themeColor="text1"/>
          <w:sz w:val="24"/>
          <w:szCs w:val="24"/>
          <w:lang w:val="pl-PL"/>
        </w:rPr>
        <w:t>specyficzn</w:t>
      </w:r>
      <w:r w:rsidR="00CF5B64">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sytuacj</w:t>
      </w:r>
      <w:r w:rsidR="00CF5B64">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kobiet-ofiar, a tym samym pomijają</w:t>
      </w:r>
      <w:r w:rsidR="002C6D64">
        <w:rPr>
          <w:rFonts w:ascii="Times New Roman" w:hAnsi="Times New Roman" w:cs="Times New Roman"/>
          <w:color w:val="000000" w:themeColor="text1"/>
          <w:sz w:val="24"/>
          <w:szCs w:val="24"/>
          <w:lang w:val="pl-PL"/>
        </w:rPr>
        <w:t xml:space="preserve"> uwarunkowanie </w:t>
      </w:r>
      <w:r w:rsidR="009A7A74" w:rsidRPr="003B089F">
        <w:rPr>
          <w:rFonts w:ascii="Times New Roman" w:hAnsi="Times New Roman" w:cs="Times New Roman"/>
          <w:color w:val="000000" w:themeColor="text1"/>
          <w:sz w:val="24"/>
          <w:szCs w:val="24"/>
          <w:lang w:val="pl-PL"/>
        </w:rPr>
        <w:t>zjawiska</w:t>
      </w:r>
      <w:r w:rsidR="009A7A74">
        <w:rPr>
          <w:rFonts w:ascii="Times New Roman" w:hAnsi="Times New Roman" w:cs="Times New Roman"/>
          <w:color w:val="000000" w:themeColor="text1"/>
          <w:sz w:val="24"/>
          <w:szCs w:val="24"/>
          <w:lang w:val="pl-PL"/>
        </w:rPr>
        <w:t xml:space="preserve"> przemocy</w:t>
      </w:r>
      <w:r w:rsidR="009A7A7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2C6D64">
        <w:rPr>
          <w:rFonts w:ascii="Times New Roman" w:hAnsi="Times New Roman" w:cs="Times New Roman"/>
          <w:color w:val="000000" w:themeColor="text1"/>
          <w:sz w:val="24"/>
          <w:szCs w:val="24"/>
          <w:lang w:val="pl-PL"/>
        </w:rPr>
        <w:t xml:space="preserve">cią </w:t>
      </w:r>
      <w:r w:rsidR="006E3C65" w:rsidRPr="003B089F">
        <w:rPr>
          <w:rFonts w:ascii="Times New Roman" w:hAnsi="Times New Roman" w:cs="Times New Roman"/>
          <w:color w:val="000000" w:themeColor="text1"/>
          <w:sz w:val="24"/>
          <w:szCs w:val="24"/>
          <w:lang w:val="pl-PL"/>
        </w:rPr>
        <w:t>społeczno-kulturow</w:t>
      </w:r>
      <w:r w:rsidR="002C6D64">
        <w:rPr>
          <w:rFonts w:ascii="Times New Roman" w:hAnsi="Times New Roman" w:cs="Times New Roman"/>
          <w:color w:val="000000" w:themeColor="text1"/>
          <w:sz w:val="24"/>
          <w:szCs w:val="24"/>
          <w:lang w:val="pl-PL"/>
        </w:rPr>
        <w:t>ą</w:t>
      </w:r>
      <w:r w:rsidR="006D075F" w:rsidRPr="003B089F">
        <w:rPr>
          <w:rStyle w:val="Odwoanieprzypisudolnego"/>
          <w:rFonts w:ascii="Times New Roman" w:hAnsi="Times New Roman" w:cs="Times New Roman"/>
          <w:color w:val="000000" w:themeColor="text1"/>
          <w:sz w:val="24"/>
          <w:szCs w:val="24"/>
          <w:lang w:val="pl-PL"/>
        </w:rPr>
        <w:footnoteReference w:id="55"/>
      </w:r>
      <w:r w:rsidRPr="003B089F">
        <w:rPr>
          <w:rFonts w:ascii="Times New Roman" w:hAnsi="Times New Roman" w:cs="Times New Roman"/>
          <w:color w:val="000000" w:themeColor="text1"/>
          <w:sz w:val="24"/>
          <w:szCs w:val="24"/>
          <w:lang w:val="pl-PL"/>
        </w:rPr>
        <w:t xml:space="preserve">. W 2019 r. władze lokalne (województwa, powiaty i gminy) </w:t>
      </w:r>
      <w:r w:rsidR="009A7A74">
        <w:rPr>
          <w:rFonts w:ascii="Times New Roman" w:hAnsi="Times New Roman" w:cs="Times New Roman"/>
          <w:color w:val="000000" w:themeColor="text1"/>
          <w:sz w:val="24"/>
          <w:szCs w:val="24"/>
          <w:lang w:val="pl-PL"/>
        </w:rPr>
        <w:t>przeprowadziły</w:t>
      </w:r>
      <w:r w:rsidRPr="003B089F">
        <w:rPr>
          <w:rFonts w:ascii="Times New Roman" w:hAnsi="Times New Roman" w:cs="Times New Roman"/>
          <w:color w:val="000000" w:themeColor="text1"/>
          <w:sz w:val="24"/>
          <w:szCs w:val="24"/>
          <w:lang w:val="pl-PL"/>
        </w:rPr>
        <w:t xml:space="preserve"> 1</w:t>
      </w:r>
      <w:r w:rsidR="0015153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007 kampanii mających na celu </w:t>
      </w:r>
      <w:r w:rsidR="002300CD">
        <w:rPr>
          <w:rFonts w:ascii="Times New Roman" w:hAnsi="Times New Roman" w:cs="Times New Roman"/>
          <w:color w:val="000000" w:themeColor="text1"/>
          <w:sz w:val="24"/>
          <w:szCs w:val="24"/>
          <w:lang w:val="pl-PL"/>
        </w:rPr>
        <w:t xml:space="preserve">podniesienie </w:t>
      </w:r>
      <w:r w:rsidRPr="003B089F">
        <w:rPr>
          <w:rFonts w:ascii="Times New Roman" w:hAnsi="Times New Roman" w:cs="Times New Roman"/>
          <w:color w:val="000000" w:themeColor="text1"/>
          <w:sz w:val="24"/>
          <w:szCs w:val="24"/>
          <w:lang w:val="pl-PL"/>
        </w:rPr>
        <w:t xml:space="preserve">świadomości </w:t>
      </w:r>
      <w:r w:rsidR="00151534" w:rsidRPr="003B089F">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przemocy domowej i informowanie mieszkańców o dostępnych usługach</w:t>
      </w:r>
      <w:r w:rsidR="006D075F" w:rsidRPr="003B089F">
        <w:rPr>
          <w:rStyle w:val="Odwoanieprzypisudolnego"/>
          <w:rFonts w:ascii="Times New Roman" w:hAnsi="Times New Roman" w:cs="Times New Roman"/>
          <w:color w:val="000000" w:themeColor="text1"/>
          <w:sz w:val="24"/>
          <w:szCs w:val="24"/>
          <w:lang w:val="pl-PL"/>
        </w:rPr>
        <w:footnoteReference w:id="56"/>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zainteresowaniem zauważa, że </w:t>
      </w:r>
      <w:r w:rsidR="009A7A74" w:rsidRPr="003B089F">
        <w:rPr>
          <w:rFonts w:ascii="Times New Roman" w:hAnsi="Times New Roman" w:cs="Times New Roman"/>
          <w:color w:val="000000" w:themeColor="text1"/>
          <w:sz w:val="24"/>
          <w:szCs w:val="24"/>
          <w:lang w:val="pl-PL"/>
        </w:rPr>
        <w:t xml:space="preserve">w 2018 r. </w:t>
      </w:r>
      <w:r w:rsidRPr="003B089F">
        <w:rPr>
          <w:rFonts w:ascii="Times New Roman" w:hAnsi="Times New Roman" w:cs="Times New Roman"/>
          <w:color w:val="000000" w:themeColor="text1"/>
          <w:sz w:val="24"/>
          <w:szCs w:val="24"/>
          <w:lang w:val="pl-PL"/>
        </w:rPr>
        <w:t>krajowa kampania koncentrowała się na przemocy domowej wobec osób starszych</w:t>
      </w:r>
      <w:r w:rsidR="009A7A74">
        <w:rPr>
          <w:rFonts w:ascii="Times New Roman" w:hAnsi="Times New Roman" w:cs="Times New Roman"/>
          <w:color w:val="000000" w:themeColor="text1"/>
          <w:sz w:val="24"/>
          <w:szCs w:val="24"/>
          <w:lang w:val="pl-PL"/>
        </w:rPr>
        <w:t xml:space="preserve"> i </w:t>
      </w:r>
      <w:r w:rsidRPr="003B089F">
        <w:rPr>
          <w:rFonts w:ascii="Times New Roman" w:hAnsi="Times New Roman" w:cs="Times New Roman"/>
          <w:color w:val="000000" w:themeColor="text1"/>
          <w:sz w:val="24"/>
          <w:szCs w:val="24"/>
          <w:lang w:val="pl-PL"/>
        </w:rPr>
        <w:t xml:space="preserve">jej celem było </w:t>
      </w:r>
      <w:r w:rsidR="002300CD">
        <w:rPr>
          <w:rFonts w:ascii="Times New Roman" w:hAnsi="Times New Roman" w:cs="Times New Roman"/>
          <w:color w:val="000000" w:themeColor="text1"/>
          <w:sz w:val="24"/>
          <w:szCs w:val="24"/>
          <w:lang w:val="pl-PL"/>
        </w:rPr>
        <w:t xml:space="preserve">podniesienie </w:t>
      </w:r>
      <w:r w:rsidRPr="003B089F">
        <w:rPr>
          <w:rFonts w:ascii="Times New Roman" w:hAnsi="Times New Roman" w:cs="Times New Roman"/>
          <w:color w:val="000000" w:themeColor="text1"/>
          <w:sz w:val="24"/>
          <w:szCs w:val="24"/>
          <w:lang w:val="pl-PL"/>
        </w:rPr>
        <w:t>świadomości cał</w:t>
      </w:r>
      <w:r w:rsidR="007E3248"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w:t>
      </w:r>
      <w:r w:rsidR="007E3248" w:rsidRPr="003B089F">
        <w:rPr>
          <w:rFonts w:ascii="Times New Roman" w:hAnsi="Times New Roman" w:cs="Times New Roman"/>
          <w:color w:val="000000" w:themeColor="text1"/>
          <w:sz w:val="24"/>
          <w:szCs w:val="24"/>
          <w:lang w:val="pl-PL"/>
        </w:rPr>
        <w:t xml:space="preserve">społeczeństwa </w:t>
      </w:r>
      <w:r w:rsidR="00EF3F5F">
        <w:rPr>
          <w:rFonts w:ascii="Times New Roman" w:hAnsi="Times New Roman" w:cs="Times New Roman"/>
          <w:color w:val="000000" w:themeColor="text1"/>
          <w:sz w:val="24"/>
          <w:szCs w:val="24"/>
          <w:lang w:val="pl-PL"/>
        </w:rPr>
        <w:t>oraz</w:t>
      </w:r>
      <w:r w:rsidR="007E3248" w:rsidRPr="003B089F">
        <w:rPr>
          <w:rFonts w:ascii="Times New Roman" w:hAnsi="Times New Roman" w:cs="Times New Roman"/>
          <w:color w:val="000000" w:themeColor="text1"/>
          <w:sz w:val="24"/>
          <w:szCs w:val="24"/>
          <w:lang w:val="pl-PL"/>
        </w:rPr>
        <w:t xml:space="preserve"> p</w:t>
      </w:r>
      <w:r w:rsidRPr="003B089F">
        <w:rPr>
          <w:rFonts w:ascii="Times New Roman" w:hAnsi="Times New Roman" w:cs="Times New Roman"/>
          <w:color w:val="000000" w:themeColor="text1"/>
          <w:sz w:val="24"/>
          <w:szCs w:val="24"/>
          <w:lang w:val="pl-PL"/>
        </w:rPr>
        <w:t>o</w:t>
      </w:r>
      <w:r w:rsidR="007E3248" w:rsidRPr="003B089F">
        <w:rPr>
          <w:rFonts w:ascii="Times New Roman" w:hAnsi="Times New Roman" w:cs="Times New Roman"/>
          <w:color w:val="000000" w:themeColor="text1"/>
          <w:sz w:val="24"/>
          <w:szCs w:val="24"/>
          <w:lang w:val="pl-PL"/>
        </w:rPr>
        <w:t>inform</w:t>
      </w:r>
      <w:r w:rsidRPr="003B089F">
        <w:rPr>
          <w:rFonts w:ascii="Times New Roman" w:hAnsi="Times New Roman" w:cs="Times New Roman"/>
          <w:color w:val="000000" w:themeColor="text1"/>
          <w:sz w:val="24"/>
          <w:szCs w:val="24"/>
          <w:lang w:val="pl-PL"/>
        </w:rPr>
        <w:t xml:space="preserve">owanie osób starszych o ich prawach i </w:t>
      </w:r>
      <w:r w:rsidR="000E7B45">
        <w:rPr>
          <w:rFonts w:ascii="Times New Roman" w:hAnsi="Times New Roman" w:cs="Times New Roman"/>
          <w:color w:val="000000" w:themeColor="text1"/>
          <w:sz w:val="24"/>
          <w:szCs w:val="24"/>
          <w:lang w:val="pl-PL"/>
        </w:rPr>
        <w:t>obowiązujących</w:t>
      </w:r>
      <w:r w:rsidRPr="003B089F">
        <w:rPr>
          <w:rFonts w:ascii="Times New Roman" w:hAnsi="Times New Roman" w:cs="Times New Roman"/>
          <w:color w:val="000000" w:themeColor="text1"/>
          <w:sz w:val="24"/>
          <w:szCs w:val="24"/>
          <w:lang w:val="pl-PL"/>
        </w:rPr>
        <w:t xml:space="preserve"> </w:t>
      </w:r>
      <w:r w:rsidR="00EF3F5F">
        <w:rPr>
          <w:rFonts w:ascii="Times New Roman" w:hAnsi="Times New Roman" w:cs="Times New Roman"/>
          <w:color w:val="000000" w:themeColor="text1"/>
          <w:sz w:val="24"/>
          <w:szCs w:val="24"/>
          <w:lang w:val="pl-PL"/>
        </w:rPr>
        <w:t xml:space="preserve">rozwiązaniach w zakresie </w:t>
      </w:r>
      <w:r w:rsidRPr="003B089F">
        <w:rPr>
          <w:rFonts w:ascii="Times New Roman" w:hAnsi="Times New Roman" w:cs="Times New Roman"/>
          <w:color w:val="000000" w:themeColor="text1"/>
          <w:sz w:val="24"/>
          <w:szCs w:val="24"/>
          <w:lang w:val="pl-PL"/>
        </w:rPr>
        <w:t xml:space="preserve">wsparcia. Chociaż </w:t>
      </w:r>
      <w:r w:rsidR="007E3248" w:rsidRPr="003B089F">
        <w:rPr>
          <w:rFonts w:ascii="Times New Roman" w:hAnsi="Times New Roman" w:cs="Times New Roman"/>
          <w:color w:val="000000" w:themeColor="text1"/>
          <w:sz w:val="24"/>
          <w:szCs w:val="24"/>
          <w:lang w:val="pl-PL"/>
        </w:rPr>
        <w:t>w ramach</w:t>
      </w:r>
      <w:r w:rsidRPr="003B089F">
        <w:rPr>
          <w:rFonts w:ascii="Times New Roman" w:hAnsi="Times New Roman" w:cs="Times New Roman"/>
          <w:color w:val="000000" w:themeColor="text1"/>
          <w:sz w:val="24"/>
          <w:szCs w:val="24"/>
          <w:lang w:val="pl-PL"/>
        </w:rPr>
        <w:t xml:space="preserve"> kampanii podkreśl</w:t>
      </w:r>
      <w:r w:rsidR="007E324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no </w:t>
      </w:r>
      <w:r w:rsidR="007E3248" w:rsidRPr="003B089F">
        <w:rPr>
          <w:rFonts w:ascii="Times New Roman" w:hAnsi="Times New Roman" w:cs="Times New Roman"/>
          <w:color w:val="000000" w:themeColor="text1"/>
          <w:sz w:val="24"/>
          <w:szCs w:val="24"/>
          <w:lang w:val="pl-PL"/>
        </w:rPr>
        <w:t>wpływ</w:t>
      </w:r>
      <w:r w:rsidR="007A7298" w:rsidRPr="007A7298">
        <w:rPr>
          <w:rFonts w:ascii="Times New Roman" w:hAnsi="Times New Roman" w:cs="Times New Roman"/>
          <w:color w:val="000000" w:themeColor="text1"/>
          <w:sz w:val="24"/>
          <w:szCs w:val="24"/>
          <w:lang w:val="pl-PL"/>
        </w:rPr>
        <w:t xml:space="preserve"> </w:t>
      </w:r>
      <w:r w:rsidR="007A7298">
        <w:rPr>
          <w:rFonts w:ascii="Times New Roman" w:hAnsi="Times New Roman" w:cs="Times New Roman"/>
          <w:color w:val="000000" w:themeColor="text1"/>
          <w:sz w:val="24"/>
          <w:szCs w:val="24"/>
          <w:lang w:val="pl-PL"/>
        </w:rPr>
        <w:t>dyskryminacji</w:t>
      </w:r>
      <w:r w:rsidR="007A7298" w:rsidRPr="003B089F">
        <w:rPr>
          <w:rFonts w:ascii="Times New Roman" w:hAnsi="Times New Roman" w:cs="Times New Roman"/>
          <w:color w:val="000000" w:themeColor="text1"/>
          <w:sz w:val="24"/>
          <w:szCs w:val="24"/>
          <w:lang w:val="pl-PL"/>
        </w:rPr>
        <w:t xml:space="preserve"> ze względu na wiek na zagrożeni</w:t>
      </w:r>
      <w:r w:rsidR="007A7298">
        <w:rPr>
          <w:rFonts w:ascii="Times New Roman" w:hAnsi="Times New Roman" w:cs="Times New Roman"/>
          <w:color w:val="000000" w:themeColor="text1"/>
          <w:sz w:val="24"/>
          <w:szCs w:val="24"/>
          <w:lang w:val="pl-PL"/>
        </w:rPr>
        <w:t xml:space="preserve">e </w:t>
      </w:r>
      <w:r w:rsidR="007A7298" w:rsidRPr="003B089F">
        <w:rPr>
          <w:rFonts w:ascii="Times New Roman" w:hAnsi="Times New Roman" w:cs="Times New Roman"/>
          <w:color w:val="000000" w:themeColor="text1"/>
          <w:sz w:val="24"/>
          <w:szCs w:val="24"/>
          <w:lang w:val="pl-PL"/>
        </w:rPr>
        <w:t>starszych ofiar</w:t>
      </w:r>
      <w:r w:rsidR="007A7298">
        <w:rPr>
          <w:rFonts w:ascii="Times New Roman" w:hAnsi="Times New Roman" w:cs="Times New Roman"/>
          <w:color w:val="000000" w:themeColor="text1"/>
          <w:sz w:val="24"/>
          <w:szCs w:val="24"/>
          <w:lang w:val="pl-PL"/>
        </w:rPr>
        <w:t xml:space="preserve"> przemocą domową,</w:t>
      </w:r>
      <w:r w:rsidRPr="003B089F">
        <w:rPr>
          <w:rFonts w:ascii="Times New Roman" w:hAnsi="Times New Roman" w:cs="Times New Roman"/>
          <w:color w:val="000000" w:themeColor="text1"/>
          <w:sz w:val="24"/>
          <w:szCs w:val="24"/>
          <w:lang w:val="pl-PL"/>
        </w:rPr>
        <w:t xml:space="preserve"> nie uwzględniono trudności, z jakimi borykają się starsze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w:t>
      </w:r>
      <w:r w:rsidR="007E3248"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stereotypów dotyczących płci i wieku, które przyczyniają się do </w:t>
      </w:r>
      <w:r w:rsidR="00081A0F" w:rsidRPr="003B089F">
        <w:rPr>
          <w:rFonts w:ascii="Times New Roman" w:hAnsi="Times New Roman" w:cs="Times New Roman"/>
          <w:color w:val="000000" w:themeColor="text1"/>
          <w:sz w:val="24"/>
          <w:szCs w:val="24"/>
          <w:lang w:val="pl-PL"/>
        </w:rPr>
        <w:t xml:space="preserve">niskiej świadomości skali, </w:t>
      </w:r>
      <w:r w:rsidR="00EF3F5F">
        <w:rPr>
          <w:rFonts w:ascii="Times New Roman" w:hAnsi="Times New Roman" w:cs="Times New Roman"/>
          <w:color w:val="000000" w:themeColor="text1"/>
          <w:sz w:val="24"/>
          <w:szCs w:val="24"/>
          <w:lang w:val="pl-PL"/>
        </w:rPr>
        <w:t xml:space="preserve">na jaką </w:t>
      </w:r>
      <w:r w:rsidR="00081A0F" w:rsidRPr="003B089F">
        <w:rPr>
          <w:rFonts w:ascii="Times New Roman" w:hAnsi="Times New Roman" w:cs="Times New Roman"/>
          <w:color w:val="000000" w:themeColor="text1"/>
          <w:sz w:val="24"/>
          <w:szCs w:val="24"/>
          <w:lang w:val="pl-PL"/>
        </w:rPr>
        <w:t>dot</w:t>
      </w:r>
      <w:r w:rsidR="0046507E">
        <w:rPr>
          <w:rFonts w:ascii="Times New Roman" w:hAnsi="Times New Roman" w:cs="Times New Roman"/>
          <w:color w:val="000000" w:themeColor="text1"/>
          <w:sz w:val="24"/>
          <w:szCs w:val="24"/>
          <w:lang w:val="pl-PL"/>
        </w:rPr>
        <w:t xml:space="preserve">yka je </w:t>
      </w:r>
      <w:r w:rsidR="00081A0F" w:rsidRPr="003B089F">
        <w:rPr>
          <w:rFonts w:ascii="Times New Roman" w:hAnsi="Times New Roman" w:cs="Times New Roman"/>
          <w:color w:val="000000" w:themeColor="text1"/>
          <w:sz w:val="24"/>
          <w:szCs w:val="24"/>
          <w:lang w:val="pl-PL"/>
        </w:rPr>
        <w:t>przemoc</w:t>
      </w:r>
      <w:r w:rsidRPr="003B089F">
        <w:rPr>
          <w:rFonts w:ascii="Times New Roman" w:hAnsi="Times New Roman" w:cs="Times New Roman"/>
          <w:color w:val="000000" w:themeColor="text1"/>
          <w:sz w:val="24"/>
          <w:szCs w:val="24"/>
          <w:lang w:val="pl-PL"/>
        </w:rPr>
        <w:t>, szczególn</w:t>
      </w:r>
      <w:r w:rsidR="002300CD">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 seksualn</w:t>
      </w:r>
      <w:r w:rsidR="0046507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Ministerstwo Sprawiedliwości regularnie organizuje </w:t>
      </w:r>
      <w:r w:rsidR="00081A0F" w:rsidRPr="003B089F">
        <w:rPr>
          <w:rFonts w:ascii="Times New Roman" w:hAnsi="Times New Roman" w:cs="Times New Roman"/>
          <w:color w:val="000000" w:themeColor="text1"/>
          <w:sz w:val="24"/>
          <w:szCs w:val="24"/>
          <w:lang w:val="pl-PL"/>
        </w:rPr>
        <w:t xml:space="preserve">powszechnie zakrojone </w:t>
      </w:r>
      <w:r w:rsidRPr="003B089F">
        <w:rPr>
          <w:rFonts w:ascii="Times New Roman" w:hAnsi="Times New Roman" w:cs="Times New Roman"/>
          <w:color w:val="000000" w:themeColor="text1"/>
          <w:sz w:val="24"/>
          <w:szCs w:val="24"/>
          <w:lang w:val="pl-PL"/>
        </w:rPr>
        <w:t>działania informacyjne skierowane do ofiar</w:t>
      </w:r>
      <w:r w:rsidR="0046507E">
        <w:rPr>
          <w:rFonts w:ascii="Times New Roman" w:hAnsi="Times New Roman" w:cs="Times New Roman"/>
          <w:color w:val="000000" w:themeColor="text1"/>
          <w:sz w:val="24"/>
          <w:szCs w:val="24"/>
          <w:lang w:val="pl-PL"/>
        </w:rPr>
        <w:t xml:space="preserve"> przemocy</w:t>
      </w:r>
      <w:r w:rsidRPr="003B089F">
        <w:rPr>
          <w:rFonts w:ascii="Times New Roman" w:hAnsi="Times New Roman" w:cs="Times New Roman"/>
          <w:color w:val="000000" w:themeColor="text1"/>
          <w:sz w:val="24"/>
          <w:szCs w:val="24"/>
          <w:lang w:val="pl-PL"/>
        </w:rPr>
        <w:t>, w tym ofiar przemocy domowej. P</w:t>
      </w:r>
      <w:r w:rsidR="0046507E">
        <w:rPr>
          <w:rFonts w:ascii="Times New Roman" w:hAnsi="Times New Roman" w:cs="Times New Roman"/>
          <w:color w:val="000000" w:themeColor="text1"/>
          <w:sz w:val="24"/>
          <w:szCs w:val="24"/>
          <w:lang w:val="pl-PL"/>
        </w:rPr>
        <w:t xml:space="preserve">odejmowane </w:t>
      </w:r>
      <w:r w:rsidRPr="003B089F">
        <w:rPr>
          <w:rFonts w:ascii="Times New Roman" w:hAnsi="Times New Roman" w:cs="Times New Roman"/>
          <w:color w:val="000000" w:themeColor="text1"/>
          <w:sz w:val="24"/>
          <w:szCs w:val="24"/>
          <w:lang w:val="pl-PL"/>
        </w:rPr>
        <w:t>są również specjalne działania uświadamiające</w:t>
      </w:r>
      <w:r w:rsidR="0046507E">
        <w:rPr>
          <w:rFonts w:ascii="Times New Roman" w:hAnsi="Times New Roman" w:cs="Times New Roman"/>
          <w:color w:val="000000" w:themeColor="text1"/>
          <w:sz w:val="24"/>
          <w:szCs w:val="24"/>
          <w:lang w:val="pl-PL"/>
        </w:rPr>
        <w:t>, dotyczące</w:t>
      </w:r>
      <w:r w:rsidR="00081A0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przemocy wobec dzieci. Wśród nich GREVIO z zainteresowaniem odnotowuje kampanię informacyjną „Nie z</w:t>
      </w:r>
      <w:r w:rsidR="00081A0F"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gub dziecka w sieci”, zorganizowaną przez Ministerstwo Cyfryzacji </w:t>
      </w:r>
      <w:r w:rsidR="00081A0F" w:rsidRPr="003B089F">
        <w:rPr>
          <w:rFonts w:ascii="Times New Roman" w:hAnsi="Times New Roman" w:cs="Times New Roman"/>
          <w:color w:val="000000" w:themeColor="text1"/>
          <w:sz w:val="24"/>
          <w:szCs w:val="24"/>
          <w:lang w:val="pl-PL"/>
        </w:rPr>
        <w:t xml:space="preserve">oraz </w:t>
      </w:r>
      <w:r w:rsidRPr="003B089F">
        <w:rPr>
          <w:rFonts w:ascii="Times New Roman" w:hAnsi="Times New Roman" w:cs="Times New Roman"/>
          <w:color w:val="000000" w:themeColor="text1"/>
          <w:sz w:val="24"/>
          <w:szCs w:val="24"/>
          <w:lang w:val="pl-PL"/>
        </w:rPr>
        <w:t>Naukow</w:t>
      </w:r>
      <w:r w:rsidR="00081A0F"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Akademick</w:t>
      </w:r>
      <w:r w:rsidR="00081A0F"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Sieć Komputerow</w:t>
      </w:r>
      <w:r w:rsidR="00081A0F"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NASK</w:t>
      </w:r>
      <w:proofErr w:type="spellEnd"/>
      <w:r w:rsidRPr="003B089F">
        <w:rPr>
          <w:rFonts w:ascii="Times New Roman" w:hAnsi="Times New Roman" w:cs="Times New Roman"/>
          <w:color w:val="000000" w:themeColor="text1"/>
          <w:sz w:val="24"/>
          <w:szCs w:val="24"/>
          <w:lang w:val="pl-PL"/>
        </w:rPr>
        <w:t xml:space="preserve">) w 2020 r., której celem </w:t>
      </w:r>
      <w:r w:rsidR="0046507E">
        <w:rPr>
          <w:rFonts w:ascii="Times New Roman" w:hAnsi="Times New Roman" w:cs="Times New Roman"/>
          <w:color w:val="000000" w:themeColor="text1"/>
          <w:sz w:val="24"/>
          <w:szCs w:val="24"/>
          <w:lang w:val="pl-PL"/>
        </w:rPr>
        <w:t xml:space="preserve">jest </w:t>
      </w:r>
      <w:r w:rsidR="002300CD">
        <w:rPr>
          <w:rFonts w:ascii="Times New Roman" w:hAnsi="Times New Roman" w:cs="Times New Roman"/>
          <w:color w:val="000000" w:themeColor="text1"/>
          <w:sz w:val="24"/>
          <w:szCs w:val="24"/>
          <w:lang w:val="pl-PL"/>
        </w:rPr>
        <w:t xml:space="preserve">podniesienie </w:t>
      </w:r>
      <w:r w:rsidRPr="003B089F">
        <w:rPr>
          <w:rFonts w:ascii="Times New Roman" w:hAnsi="Times New Roman" w:cs="Times New Roman"/>
          <w:color w:val="000000" w:themeColor="text1"/>
          <w:sz w:val="24"/>
          <w:szCs w:val="24"/>
          <w:lang w:val="pl-PL"/>
        </w:rPr>
        <w:t>świadomości rodziców przemocy w sieci i przemocy ułatwi</w:t>
      </w:r>
      <w:r w:rsidR="00081A0F"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nej przez technologię, dotykającej dzieci, zwłaszcza dziewczynki. </w:t>
      </w:r>
      <w:r w:rsidR="0046507E">
        <w:rPr>
          <w:rFonts w:ascii="Times New Roman" w:hAnsi="Times New Roman" w:cs="Times New Roman"/>
          <w:color w:val="000000" w:themeColor="text1"/>
          <w:sz w:val="24"/>
          <w:szCs w:val="24"/>
          <w:lang w:val="pl-PL"/>
        </w:rPr>
        <w:t xml:space="preserve">Wykorzystując </w:t>
      </w:r>
      <w:r w:rsidRPr="003B089F">
        <w:rPr>
          <w:rFonts w:ascii="Times New Roman" w:hAnsi="Times New Roman" w:cs="Times New Roman"/>
          <w:color w:val="000000" w:themeColor="text1"/>
          <w:sz w:val="24"/>
          <w:szCs w:val="24"/>
          <w:lang w:val="pl-PL"/>
        </w:rPr>
        <w:t>filmy wideo, publikacje i seminaria internetowe</w:t>
      </w:r>
      <w:r w:rsidR="0046507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kampania </w:t>
      </w:r>
      <w:r w:rsidR="0046507E">
        <w:rPr>
          <w:rFonts w:ascii="Times New Roman" w:hAnsi="Times New Roman" w:cs="Times New Roman"/>
          <w:color w:val="000000" w:themeColor="text1"/>
          <w:sz w:val="24"/>
          <w:szCs w:val="24"/>
          <w:lang w:val="pl-PL"/>
        </w:rPr>
        <w:t xml:space="preserve">koncentruje się </w:t>
      </w:r>
      <w:r w:rsidRPr="003B089F">
        <w:rPr>
          <w:rFonts w:ascii="Times New Roman" w:hAnsi="Times New Roman" w:cs="Times New Roman"/>
          <w:color w:val="000000" w:themeColor="text1"/>
          <w:sz w:val="24"/>
          <w:szCs w:val="24"/>
          <w:lang w:val="pl-PL"/>
        </w:rPr>
        <w:t xml:space="preserve">na udostępnianiu </w:t>
      </w:r>
      <w:r w:rsidR="00081A0F" w:rsidRPr="003B089F">
        <w:rPr>
          <w:rFonts w:ascii="Times New Roman" w:hAnsi="Times New Roman" w:cs="Times New Roman"/>
          <w:color w:val="000000" w:themeColor="text1"/>
          <w:sz w:val="24"/>
          <w:szCs w:val="24"/>
          <w:lang w:val="pl-PL"/>
        </w:rPr>
        <w:t xml:space="preserve">w Internecie, bez zgody, </w:t>
      </w:r>
      <w:r w:rsidRPr="003B089F">
        <w:rPr>
          <w:rFonts w:ascii="Times New Roman" w:hAnsi="Times New Roman" w:cs="Times New Roman"/>
          <w:color w:val="000000" w:themeColor="text1"/>
          <w:sz w:val="24"/>
          <w:szCs w:val="24"/>
          <w:lang w:val="pl-PL"/>
        </w:rPr>
        <w:t xml:space="preserve">intymnych zdjęć. W </w:t>
      </w:r>
      <w:r w:rsidR="00081A0F" w:rsidRPr="003B089F">
        <w:rPr>
          <w:rFonts w:ascii="Times New Roman" w:hAnsi="Times New Roman" w:cs="Times New Roman"/>
          <w:color w:val="000000" w:themeColor="text1"/>
          <w:sz w:val="24"/>
          <w:szCs w:val="24"/>
          <w:lang w:val="pl-PL"/>
        </w:rPr>
        <w:t xml:space="preserve">kilku </w:t>
      </w:r>
      <w:r w:rsidRPr="003B089F">
        <w:rPr>
          <w:rFonts w:ascii="Times New Roman" w:hAnsi="Times New Roman" w:cs="Times New Roman"/>
          <w:color w:val="000000" w:themeColor="text1"/>
          <w:sz w:val="24"/>
          <w:szCs w:val="24"/>
          <w:lang w:val="pl-PL"/>
        </w:rPr>
        <w:t xml:space="preserve">publikacjach podkreśla się także </w:t>
      </w:r>
      <w:r w:rsidR="00081A0F" w:rsidRPr="003B089F">
        <w:rPr>
          <w:rFonts w:ascii="Times New Roman" w:hAnsi="Times New Roman" w:cs="Times New Roman"/>
          <w:color w:val="000000" w:themeColor="text1"/>
          <w:sz w:val="24"/>
          <w:szCs w:val="24"/>
          <w:lang w:val="pl-PL"/>
        </w:rPr>
        <w:t xml:space="preserve">znaczenie zwracania </w:t>
      </w:r>
      <w:r w:rsidRPr="003B089F">
        <w:rPr>
          <w:rFonts w:ascii="Times New Roman" w:hAnsi="Times New Roman" w:cs="Times New Roman"/>
          <w:color w:val="000000" w:themeColor="text1"/>
          <w:sz w:val="24"/>
          <w:szCs w:val="24"/>
          <w:lang w:val="pl-PL"/>
        </w:rPr>
        <w:t>uwagi na różnice w postrzeganiu seksualności przez chłopców i dziewczęta</w:t>
      </w:r>
      <w:r w:rsidR="00081A0F" w:rsidRPr="003B089F">
        <w:rPr>
          <w:rStyle w:val="Odwoanieprzypisudolnego"/>
          <w:rFonts w:ascii="Times New Roman" w:hAnsi="Times New Roman" w:cs="Times New Roman"/>
          <w:color w:val="000000" w:themeColor="text1"/>
          <w:sz w:val="24"/>
          <w:szCs w:val="24"/>
          <w:lang w:val="pl-PL"/>
        </w:rPr>
        <w:footnoteReference w:id="57"/>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t>
      </w:r>
      <w:r w:rsidR="002300CD">
        <w:rPr>
          <w:rFonts w:ascii="Times New Roman" w:hAnsi="Times New Roman" w:cs="Times New Roman"/>
          <w:color w:val="000000" w:themeColor="text1"/>
          <w:sz w:val="24"/>
          <w:szCs w:val="24"/>
          <w:lang w:val="pl-PL"/>
        </w:rPr>
        <w:t>te</w:t>
      </w:r>
      <w:r w:rsidRPr="003B089F">
        <w:rPr>
          <w:rFonts w:ascii="Times New Roman" w:hAnsi="Times New Roman" w:cs="Times New Roman"/>
          <w:color w:val="000000" w:themeColor="text1"/>
          <w:sz w:val="24"/>
          <w:szCs w:val="24"/>
          <w:lang w:val="pl-PL"/>
        </w:rPr>
        <w:t xml:space="preserve"> kampanie, ale podkreśla, że nie </w:t>
      </w:r>
      <w:r w:rsidR="00081A0F" w:rsidRPr="003B089F">
        <w:rPr>
          <w:rFonts w:ascii="Times New Roman" w:hAnsi="Times New Roman" w:cs="Times New Roman"/>
          <w:color w:val="000000" w:themeColor="text1"/>
          <w:sz w:val="24"/>
          <w:szCs w:val="24"/>
          <w:lang w:val="pl-PL"/>
        </w:rPr>
        <w:t>obejm</w:t>
      </w:r>
      <w:r w:rsidRPr="003B089F">
        <w:rPr>
          <w:rFonts w:ascii="Times New Roman" w:hAnsi="Times New Roman" w:cs="Times New Roman"/>
          <w:color w:val="000000" w:themeColor="text1"/>
          <w:sz w:val="24"/>
          <w:szCs w:val="24"/>
          <w:lang w:val="pl-PL"/>
        </w:rPr>
        <w:t xml:space="preserve">ują one pełnego spektrum </w:t>
      </w:r>
      <w:r w:rsidR="00081A0F" w:rsidRPr="003B089F">
        <w:rPr>
          <w:rFonts w:ascii="Times New Roman" w:hAnsi="Times New Roman" w:cs="Times New Roman"/>
          <w:color w:val="000000" w:themeColor="text1"/>
          <w:sz w:val="24"/>
          <w:szCs w:val="24"/>
          <w:lang w:val="pl-PL"/>
        </w:rPr>
        <w:t>form przem</w:t>
      </w:r>
      <w:r w:rsidRPr="003B089F">
        <w:rPr>
          <w:rFonts w:ascii="Times New Roman" w:hAnsi="Times New Roman" w:cs="Times New Roman"/>
          <w:color w:val="000000" w:themeColor="text1"/>
          <w:sz w:val="24"/>
          <w:szCs w:val="24"/>
          <w:lang w:val="pl-PL"/>
        </w:rPr>
        <w:t>ocy objęt</w:t>
      </w:r>
      <w:r w:rsidR="00081A0F"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Co więcej, publiczne wypowiedzi kwestionujące skalę przemocy wobec kobiet w Polsce mogą znacząco ograniczyć efekty dotychczasowych działań </w:t>
      </w:r>
      <w:r w:rsidR="00081A0F" w:rsidRPr="003B089F">
        <w:rPr>
          <w:rFonts w:ascii="Times New Roman" w:hAnsi="Times New Roman" w:cs="Times New Roman"/>
          <w:color w:val="000000" w:themeColor="text1"/>
          <w:sz w:val="24"/>
          <w:szCs w:val="24"/>
          <w:lang w:val="pl-PL"/>
        </w:rPr>
        <w:t xml:space="preserve">w zakresie </w:t>
      </w:r>
      <w:r w:rsidR="002300CD">
        <w:rPr>
          <w:rFonts w:ascii="Times New Roman" w:hAnsi="Times New Roman" w:cs="Times New Roman"/>
          <w:color w:val="000000" w:themeColor="text1"/>
          <w:sz w:val="24"/>
          <w:szCs w:val="24"/>
          <w:lang w:val="pl-PL"/>
        </w:rPr>
        <w:t xml:space="preserve">podnoszenia </w:t>
      </w:r>
      <w:r w:rsidRPr="003B089F">
        <w:rPr>
          <w:rFonts w:ascii="Times New Roman" w:hAnsi="Times New Roman" w:cs="Times New Roman"/>
          <w:color w:val="000000" w:themeColor="text1"/>
          <w:sz w:val="24"/>
          <w:szCs w:val="24"/>
          <w:lang w:val="pl-PL"/>
        </w:rPr>
        <w:t>świad</w:t>
      </w:r>
      <w:r w:rsidR="00081A0F"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m</w:t>
      </w:r>
      <w:r w:rsidR="00081A0F" w:rsidRPr="003B089F">
        <w:rPr>
          <w:rFonts w:ascii="Times New Roman" w:hAnsi="Times New Roman" w:cs="Times New Roman"/>
          <w:color w:val="000000" w:themeColor="text1"/>
          <w:sz w:val="24"/>
          <w:szCs w:val="24"/>
          <w:lang w:val="pl-PL"/>
        </w:rPr>
        <w:t>ości</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t>
      </w:r>
      <w:r w:rsidR="00081A0F" w:rsidRPr="003B089F">
        <w:rPr>
          <w:rFonts w:ascii="Times New Roman" w:hAnsi="Times New Roman" w:cs="Times New Roman"/>
          <w:color w:val="000000" w:themeColor="text1"/>
          <w:sz w:val="24"/>
          <w:szCs w:val="24"/>
          <w:lang w:val="pl-PL"/>
        </w:rPr>
        <w:t>szereg</w:t>
      </w:r>
      <w:r w:rsidRPr="003B089F">
        <w:rPr>
          <w:rFonts w:ascii="Times New Roman" w:hAnsi="Times New Roman" w:cs="Times New Roman"/>
          <w:color w:val="000000" w:themeColor="text1"/>
          <w:sz w:val="24"/>
          <w:szCs w:val="24"/>
          <w:lang w:val="pl-PL"/>
        </w:rPr>
        <w:t xml:space="preserve"> działań przeprowadzonych </w:t>
      </w:r>
      <w:r w:rsidR="0046507E" w:rsidRPr="003B089F">
        <w:rPr>
          <w:rFonts w:ascii="Times New Roman" w:hAnsi="Times New Roman" w:cs="Times New Roman"/>
          <w:color w:val="000000" w:themeColor="text1"/>
          <w:sz w:val="24"/>
          <w:szCs w:val="24"/>
          <w:lang w:val="pl-PL"/>
        </w:rPr>
        <w:t xml:space="preserve">w latach 2013-2015 </w:t>
      </w:r>
      <w:r w:rsidRPr="003B089F">
        <w:rPr>
          <w:rFonts w:ascii="Times New Roman" w:hAnsi="Times New Roman" w:cs="Times New Roman"/>
          <w:color w:val="000000" w:themeColor="text1"/>
          <w:sz w:val="24"/>
          <w:szCs w:val="24"/>
          <w:lang w:val="pl-PL"/>
        </w:rPr>
        <w:t xml:space="preserve">przez Pełnomocnika Rządu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Równego Traktowania</w:t>
      </w:r>
      <w:r w:rsidR="0046507E">
        <w:rPr>
          <w:rFonts w:ascii="Times New Roman" w:hAnsi="Times New Roman" w:cs="Times New Roman"/>
          <w:color w:val="000000" w:themeColor="text1"/>
          <w:sz w:val="24"/>
          <w:szCs w:val="24"/>
          <w:lang w:val="pl-PL"/>
        </w:rPr>
        <w:t xml:space="preserve">, których celem było </w:t>
      </w:r>
      <w:r w:rsidRPr="003B089F">
        <w:rPr>
          <w:rFonts w:ascii="Times New Roman" w:hAnsi="Times New Roman" w:cs="Times New Roman"/>
          <w:color w:val="000000" w:themeColor="text1"/>
          <w:sz w:val="24"/>
          <w:szCs w:val="24"/>
          <w:lang w:val="pl-PL"/>
        </w:rPr>
        <w:lastRenderedPageBreak/>
        <w:t>zapobiegani</w:t>
      </w:r>
      <w:r w:rsidR="0046507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wobec kobiet. Obejmowały one</w:t>
      </w:r>
      <w:r w:rsidR="00E6283D" w:rsidRPr="003B089F">
        <w:rPr>
          <w:rFonts w:ascii="Times New Roman" w:hAnsi="Times New Roman" w:cs="Times New Roman"/>
          <w:color w:val="000000" w:themeColor="text1"/>
          <w:sz w:val="24"/>
          <w:szCs w:val="24"/>
          <w:lang w:val="pl-PL"/>
        </w:rPr>
        <w:t>, między innymi,</w:t>
      </w:r>
      <w:r w:rsidRPr="003B089F">
        <w:rPr>
          <w:rFonts w:ascii="Times New Roman" w:hAnsi="Times New Roman" w:cs="Times New Roman"/>
          <w:color w:val="000000" w:themeColor="text1"/>
          <w:sz w:val="24"/>
          <w:szCs w:val="24"/>
          <w:lang w:val="pl-PL"/>
        </w:rPr>
        <w:t xml:space="preserve"> ogólnokrajową kampanię internetową i radiową</w:t>
      </w:r>
      <w:r w:rsidR="00E6283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mającą na celu obalenie negatywnych stereotypów dotyczących kobiet. Od tego czasu rząd nie podjął żadnych nowych inicjatyw </w:t>
      </w:r>
      <w:r w:rsidR="007A7298">
        <w:rPr>
          <w:rFonts w:ascii="Times New Roman" w:hAnsi="Times New Roman" w:cs="Times New Roman"/>
          <w:color w:val="000000" w:themeColor="text1"/>
          <w:sz w:val="24"/>
          <w:szCs w:val="24"/>
          <w:lang w:val="pl-PL"/>
        </w:rPr>
        <w:t xml:space="preserve">w celu zapobiegania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Ze względu na wspomnianą w</w:t>
      </w:r>
      <w:r w:rsidR="00ED377D">
        <w:rPr>
          <w:rFonts w:ascii="Times New Roman" w:hAnsi="Times New Roman" w:cs="Times New Roman"/>
          <w:color w:val="000000" w:themeColor="text1"/>
          <w:sz w:val="24"/>
          <w:szCs w:val="24"/>
          <w:lang w:val="pl-PL"/>
        </w:rPr>
        <w:t>cześniej</w:t>
      </w:r>
      <w:r w:rsidRPr="003B089F">
        <w:rPr>
          <w:rFonts w:ascii="Times New Roman" w:hAnsi="Times New Roman" w:cs="Times New Roman"/>
          <w:color w:val="000000" w:themeColor="text1"/>
          <w:sz w:val="24"/>
          <w:szCs w:val="24"/>
          <w:lang w:val="pl-PL"/>
        </w:rPr>
        <w:t xml:space="preserve"> potrzebę </w:t>
      </w:r>
      <w:r w:rsidR="00E6283D" w:rsidRPr="003B089F">
        <w:rPr>
          <w:rFonts w:ascii="Times New Roman" w:hAnsi="Times New Roman" w:cs="Times New Roman"/>
          <w:color w:val="000000" w:themeColor="text1"/>
          <w:sz w:val="24"/>
          <w:szCs w:val="24"/>
          <w:lang w:val="pl-PL"/>
        </w:rPr>
        <w:t xml:space="preserve">wzmocnienia </w:t>
      </w:r>
      <w:r w:rsidRPr="003B089F">
        <w:rPr>
          <w:rFonts w:ascii="Times New Roman" w:hAnsi="Times New Roman" w:cs="Times New Roman"/>
          <w:color w:val="000000" w:themeColor="text1"/>
          <w:sz w:val="24"/>
          <w:szCs w:val="24"/>
          <w:lang w:val="pl-PL"/>
        </w:rPr>
        <w:t>działań</w:t>
      </w:r>
      <w:r w:rsidR="00E6283D" w:rsidRPr="003B089F">
        <w:rPr>
          <w:rFonts w:ascii="Times New Roman" w:hAnsi="Times New Roman" w:cs="Times New Roman"/>
          <w:color w:val="000000" w:themeColor="text1"/>
          <w:sz w:val="24"/>
          <w:szCs w:val="24"/>
          <w:lang w:val="pl-PL"/>
        </w:rPr>
        <w:t xml:space="preserve"> zapobiegawczych</w:t>
      </w:r>
      <w:r w:rsidRPr="003B089F">
        <w:rPr>
          <w:rFonts w:ascii="Times New Roman" w:hAnsi="Times New Roman" w:cs="Times New Roman"/>
          <w:color w:val="000000" w:themeColor="text1"/>
          <w:sz w:val="24"/>
          <w:szCs w:val="24"/>
          <w:lang w:val="pl-PL"/>
        </w:rPr>
        <w:t>, GREVIO uważa za kluczowe</w:t>
      </w:r>
      <w:r w:rsidR="007A7298">
        <w:rPr>
          <w:rFonts w:ascii="Times New Roman" w:hAnsi="Times New Roman" w:cs="Times New Roman"/>
          <w:color w:val="000000" w:themeColor="text1"/>
          <w:sz w:val="24"/>
          <w:szCs w:val="24"/>
          <w:lang w:val="pl-PL"/>
        </w:rPr>
        <w:t xml:space="preserve"> wznowienie przez</w:t>
      </w:r>
      <w:r w:rsidRPr="003B089F">
        <w:rPr>
          <w:rFonts w:ascii="Times New Roman" w:hAnsi="Times New Roman" w:cs="Times New Roman"/>
          <w:color w:val="000000" w:themeColor="text1"/>
          <w:sz w:val="24"/>
          <w:szCs w:val="24"/>
          <w:lang w:val="pl-PL"/>
        </w:rPr>
        <w:t xml:space="preserve"> władze działa</w:t>
      </w:r>
      <w:r w:rsidR="007A7298">
        <w:rPr>
          <w:rFonts w:ascii="Times New Roman" w:hAnsi="Times New Roman" w:cs="Times New Roman"/>
          <w:color w:val="000000" w:themeColor="text1"/>
          <w:sz w:val="24"/>
          <w:szCs w:val="24"/>
          <w:lang w:val="pl-PL"/>
        </w:rPr>
        <w:t>ń</w:t>
      </w:r>
      <w:r w:rsidR="00E6283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uświadamiając</w:t>
      </w:r>
      <w:r w:rsidR="007A7298">
        <w:rPr>
          <w:rFonts w:ascii="Times New Roman" w:hAnsi="Times New Roman" w:cs="Times New Roman"/>
          <w:color w:val="000000" w:themeColor="text1"/>
          <w:sz w:val="24"/>
          <w:szCs w:val="24"/>
          <w:lang w:val="pl-PL"/>
        </w:rPr>
        <w:t>ych</w:t>
      </w:r>
      <w:r w:rsidR="00E6283D" w:rsidRPr="003B089F">
        <w:rPr>
          <w:rFonts w:ascii="Times New Roman" w:hAnsi="Times New Roman" w:cs="Times New Roman"/>
          <w:color w:val="000000" w:themeColor="text1"/>
          <w:sz w:val="24"/>
          <w:szCs w:val="24"/>
          <w:lang w:val="pl-PL"/>
        </w:rPr>
        <w:t xml:space="preserve">, </w:t>
      </w:r>
      <w:r w:rsidR="007A7298">
        <w:rPr>
          <w:rFonts w:ascii="Times New Roman" w:hAnsi="Times New Roman" w:cs="Times New Roman"/>
          <w:color w:val="000000" w:themeColor="text1"/>
          <w:sz w:val="24"/>
          <w:szCs w:val="24"/>
          <w:lang w:val="pl-PL"/>
        </w:rPr>
        <w:t xml:space="preserve">tak </w:t>
      </w:r>
      <w:r w:rsidR="005F79DA">
        <w:rPr>
          <w:rFonts w:ascii="Times New Roman" w:hAnsi="Times New Roman" w:cs="Times New Roman"/>
          <w:color w:val="000000" w:themeColor="text1"/>
          <w:sz w:val="24"/>
          <w:szCs w:val="24"/>
          <w:lang w:val="pl-PL"/>
        </w:rPr>
        <w:t xml:space="preserve">by w </w:t>
      </w:r>
      <w:r w:rsidR="007A7298">
        <w:rPr>
          <w:rFonts w:ascii="Times New Roman" w:hAnsi="Times New Roman" w:cs="Times New Roman"/>
          <w:color w:val="000000" w:themeColor="text1"/>
          <w:sz w:val="24"/>
          <w:szCs w:val="24"/>
          <w:lang w:val="pl-PL"/>
        </w:rPr>
        <w:t xml:space="preserve">zdecydowany </w:t>
      </w:r>
      <w:r w:rsidR="005F79DA">
        <w:rPr>
          <w:rFonts w:ascii="Times New Roman" w:hAnsi="Times New Roman" w:cs="Times New Roman"/>
          <w:color w:val="000000" w:themeColor="text1"/>
          <w:sz w:val="24"/>
          <w:szCs w:val="24"/>
          <w:lang w:val="pl-PL"/>
        </w:rPr>
        <w:t xml:space="preserve">sposób </w:t>
      </w:r>
      <w:r w:rsidR="00E6283D" w:rsidRPr="003B089F">
        <w:rPr>
          <w:rFonts w:ascii="Times New Roman" w:hAnsi="Times New Roman" w:cs="Times New Roman"/>
          <w:color w:val="000000" w:themeColor="text1"/>
          <w:sz w:val="24"/>
          <w:szCs w:val="24"/>
          <w:lang w:val="pl-PL"/>
        </w:rPr>
        <w:t>rozwiąza</w:t>
      </w:r>
      <w:r w:rsidR="005F79DA">
        <w:rPr>
          <w:rFonts w:ascii="Times New Roman" w:hAnsi="Times New Roman" w:cs="Times New Roman"/>
          <w:color w:val="000000" w:themeColor="text1"/>
          <w:sz w:val="24"/>
          <w:szCs w:val="24"/>
          <w:lang w:val="pl-PL"/>
        </w:rPr>
        <w:t>ć</w:t>
      </w:r>
      <w:r w:rsidR="00E6283D" w:rsidRPr="003B089F">
        <w:rPr>
          <w:rFonts w:ascii="Times New Roman" w:hAnsi="Times New Roman" w:cs="Times New Roman"/>
          <w:color w:val="000000" w:themeColor="text1"/>
          <w:sz w:val="24"/>
          <w:szCs w:val="24"/>
          <w:lang w:val="pl-PL"/>
        </w:rPr>
        <w:t xml:space="preserve"> problem </w:t>
      </w:r>
      <w:r w:rsidRPr="003B089F">
        <w:rPr>
          <w:rFonts w:ascii="Times New Roman" w:hAnsi="Times New Roman" w:cs="Times New Roman"/>
          <w:color w:val="000000" w:themeColor="text1"/>
          <w:sz w:val="24"/>
          <w:szCs w:val="24"/>
          <w:lang w:val="pl-PL"/>
        </w:rPr>
        <w:t>szkodliwy</w:t>
      </w:r>
      <w:r w:rsidR="00E6283D"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skutk</w:t>
      </w:r>
      <w:r w:rsidR="00E6283D"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ED377D" w:rsidRPr="003B089F">
        <w:rPr>
          <w:rFonts w:ascii="Times New Roman" w:hAnsi="Times New Roman" w:cs="Times New Roman"/>
          <w:color w:val="000000" w:themeColor="text1"/>
          <w:sz w:val="24"/>
          <w:szCs w:val="24"/>
          <w:lang w:val="pl-PL"/>
        </w:rPr>
        <w:t xml:space="preserve">różnych form przemocy wobec kobiet </w:t>
      </w:r>
      <w:r w:rsidR="00E6283D" w:rsidRPr="003B089F">
        <w:rPr>
          <w:rFonts w:ascii="Times New Roman" w:hAnsi="Times New Roman" w:cs="Times New Roman"/>
          <w:color w:val="000000" w:themeColor="text1"/>
          <w:sz w:val="24"/>
          <w:szCs w:val="24"/>
          <w:lang w:val="pl-PL"/>
        </w:rPr>
        <w:t>objętych konwencją</w:t>
      </w:r>
      <w:r w:rsidRPr="003B089F">
        <w:rPr>
          <w:rFonts w:ascii="Times New Roman" w:hAnsi="Times New Roman" w:cs="Times New Roman"/>
          <w:color w:val="000000" w:themeColor="text1"/>
          <w:sz w:val="24"/>
          <w:szCs w:val="24"/>
          <w:lang w:val="pl-PL"/>
        </w:rPr>
        <w:t xml:space="preserve">, w tym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 związkach i poza nimi. Równie ważne byłoby </w:t>
      </w:r>
      <w:r w:rsidR="005F79DA">
        <w:rPr>
          <w:rFonts w:ascii="Times New Roman" w:hAnsi="Times New Roman" w:cs="Times New Roman"/>
          <w:color w:val="000000" w:themeColor="text1"/>
          <w:sz w:val="24"/>
          <w:szCs w:val="24"/>
          <w:lang w:val="pl-PL"/>
        </w:rPr>
        <w:t xml:space="preserve">podniesienie </w:t>
      </w:r>
      <w:r w:rsidRPr="003B089F">
        <w:rPr>
          <w:rFonts w:ascii="Times New Roman" w:hAnsi="Times New Roman" w:cs="Times New Roman"/>
          <w:color w:val="000000" w:themeColor="text1"/>
          <w:sz w:val="24"/>
          <w:szCs w:val="24"/>
          <w:lang w:val="pl-PL"/>
        </w:rPr>
        <w:t xml:space="preserve">świadomości molestowania seksualnego i jego skali, szczególnie </w:t>
      </w:r>
      <w:r w:rsidR="005F79DA">
        <w:rPr>
          <w:rFonts w:ascii="Times New Roman" w:hAnsi="Times New Roman" w:cs="Times New Roman"/>
          <w:color w:val="000000" w:themeColor="text1"/>
          <w:sz w:val="24"/>
          <w:szCs w:val="24"/>
          <w:lang w:val="pl-PL"/>
        </w:rPr>
        <w:t xml:space="preserve">wśród </w:t>
      </w:r>
      <w:r w:rsidRPr="003B089F">
        <w:rPr>
          <w:rFonts w:ascii="Times New Roman" w:hAnsi="Times New Roman" w:cs="Times New Roman"/>
          <w:color w:val="000000" w:themeColor="text1"/>
          <w:sz w:val="24"/>
          <w:szCs w:val="24"/>
          <w:lang w:val="pl-PL"/>
        </w:rPr>
        <w:t>studentek uczelni wyższych</w:t>
      </w:r>
      <w:r w:rsidR="00E6283D" w:rsidRPr="003B089F">
        <w:rPr>
          <w:rStyle w:val="Odwoanieprzypisudolnego"/>
          <w:rFonts w:ascii="Times New Roman" w:hAnsi="Times New Roman" w:cs="Times New Roman"/>
          <w:color w:val="000000" w:themeColor="text1"/>
          <w:sz w:val="24"/>
          <w:szCs w:val="24"/>
          <w:lang w:val="pl-PL"/>
        </w:rPr>
        <w:footnoteReference w:id="58"/>
      </w:r>
      <w:r w:rsidRPr="003B089F">
        <w:rPr>
          <w:rFonts w:ascii="Times New Roman" w:hAnsi="Times New Roman" w:cs="Times New Roman"/>
          <w:color w:val="000000" w:themeColor="text1"/>
          <w:sz w:val="24"/>
          <w:szCs w:val="24"/>
          <w:lang w:val="pl-PL"/>
        </w:rPr>
        <w:t xml:space="preserve">. Ponadto, GREVIO zauważa, że mimo </w:t>
      </w:r>
      <w:r w:rsidR="00E6283D" w:rsidRPr="003B089F">
        <w:rPr>
          <w:rFonts w:ascii="Times New Roman" w:hAnsi="Times New Roman" w:cs="Times New Roman"/>
          <w:color w:val="000000" w:themeColor="text1"/>
          <w:sz w:val="24"/>
          <w:szCs w:val="24"/>
          <w:lang w:val="pl-PL"/>
        </w:rPr>
        <w:t>zdarzających się w przeszłości</w:t>
      </w:r>
      <w:r w:rsidRPr="003B089F">
        <w:rPr>
          <w:rFonts w:ascii="Times New Roman" w:hAnsi="Times New Roman" w:cs="Times New Roman"/>
          <w:color w:val="000000" w:themeColor="text1"/>
          <w:sz w:val="24"/>
          <w:szCs w:val="24"/>
          <w:lang w:val="pl-PL"/>
        </w:rPr>
        <w:t xml:space="preserve"> przymusowych i wczesnych małżeństw</w:t>
      </w:r>
      <w:r w:rsidR="00E6283D" w:rsidRPr="003B089F">
        <w:rPr>
          <w:rStyle w:val="Odwoanieprzypisudolnego"/>
          <w:rFonts w:ascii="Times New Roman" w:hAnsi="Times New Roman" w:cs="Times New Roman"/>
          <w:color w:val="000000" w:themeColor="text1"/>
          <w:sz w:val="24"/>
          <w:szCs w:val="24"/>
          <w:lang w:val="pl-PL"/>
        </w:rPr>
        <w:footnoteReference w:id="59"/>
      </w:r>
      <w:r w:rsidRPr="003B089F">
        <w:rPr>
          <w:rFonts w:ascii="Times New Roman" w:hAnsi="Times New Roman" w:cs="Times New Roman"/>
          <w:color w:val="000000" w:themeColor="text1"/>
          <w:sz w:val="24"/>
          <w:szCs w:val="24"/>
          <w:lang w:val="pl-PL"/>
        </w:rPr>
        <w:t xml:space="preserve"> , polskie społeczeństwo jest nadal w </w:t>
      </w:r>
      <w:r w:rsidR="000C60EF">
        <w:rPr>
          <w:rFonts w:ascii="Times New Roman" w:hAnsi="Times New Roman" w:cs="Times New Roman"/>
          <w:color w:val="000000" w:themeColor="text1"/>
          <w:sz w:val="24"/>
          <w:szCs w:val="24"/>
          <w:lang w:val="pl-PL"/>
        </w:rPr>
        <w:t xml:space="preserve">większości </w:t>
      </w:r>
      <w:r w:rsidRPr="003B089F">
        <w:rPr>
          <w:rFonts w:ascii="Times New Roman" w:hAnsi="Times New Roman" w:cs="Times New Roman"/>
          <w:color w:val="000000" w:themeColor="text1"/>
          <w:sz w:val="24"/>
          <w:szCs w:val="24"/>
          <w:lang w:val="pl-PL"/>
        </w:rPr>
        <w:t>przekonane, że nie występuj</w:t>
      </w:r>
      <w:r w:rsidR="007A7298">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7A7298">
        <w:rPr>
          <w:rFonts w:ascii="Times New Roman" w:hAnsi="Times New Roman" w:cs="Times New Roman"/>
          <w:color w:val="000000" w:themeColor="text1"/>
          <w:sz w:val="24"/>
          <w:szCs w:val="24"/>
          <w:lang w:val="pl-PL"/>
        </w:rPr>
        <w:t>one w Polsce</w:t>
      </w:r>
      <w:r w:rsidRPr="003B089F">
        <w:rPr>
          <w:rFonts w:ascii="Times New Roman" w:hAnsi="Times New Roman" w:cs="Times New Roman"/>
          <w:color w:val="000000" w:themeColor="text1"/>
          <w:sz w:val="24"/>
          <w:szCs w:val="24"/>
          <w:lang w:val="pl-PL"/>
        </w:rPr>
        <w:t xml:space="preserve">. </w:t>
      </w:r>
      <w:r w:rsidR="005F79DA">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iski poziom świadomości można wytłumaczyć brakiem specjalnej polityki</w:t>
      </w:r>
      <w:r w:rsidR="00123DAA">
        <w:rPr>
          <w:rFonts w:ascii="Times New Roman" w:hAnsi="Times New Roman" w:cs="Times New Roman"/>
          <w:color w:val="000000" w:themeColor="text1"/>
          <w:sz w:val="24"/>
          <w:szCs w:val="24"/>
          <w:lang w:val="pl-PL"/>
        </w:rPr>
        <w:t xml:space="preserve"> na rzecz zwiększa</w:t>
      </w:r>
      <w:r w:rsidR="000C60EF">
        <w:rPr>
          <w:rFonts w:ascii="Times New Roman" w:hAnsi="Times New Roman" w:cs="Times New Roman"/>
          <w:color w:val="000000" w:themeColor="text1"/>
          <w:sz w:val="24"/>
          <w:szCs w:val="24"/>
          <w:lang w:val="pl-PL"/>
        </w:rPr>
        <w:t xml:space="preserve">nia </w:t>
      </w:r>
      <w:r w:rsidRPr="003B089F">
        <w:rPr>
          <w:rFonts w:ascii="Times New Roman" w:hAnsi="Times New Roman" w:cs="Times New Roman"/>
          <w:color w:val="000000" w:themeColor="text1"/>
          <w:sz w:val="24"/>
          <w:szCs w:val="24"/>
          <w:lang w:val="pl-PL"/>
        </w:rPr>
        <w:t xml:space="preserve">świadomości </w:t>
      </w:r>
      <w:r w:rsidR="00982627" w:rsidRPr="003B089F">
        <w:rPr>
          <w:rFonts w:ascii="Times New Roman" w:hAnsi="Times New Roman" w:cs="Times New Roman"/>
          <w:color w:val="000000" w:themeColor="text1"/>
          <w:sz w:val="24"/>
          <w:szCs w:val="24"/>
          <w:lang w:val="pl-PL"/>
        </w:rPr>
        <w:t xml:space="preserve">zainteresowanych osób </w:t>
      </w:r>
      <w:r w:rsidRPr="003B089F">
        <w:rPr>
          <w:rFonts w:ascii="Times New Roman" w:hAnsi="Times New Roman" w:cs="Times New Roman"/>
          <w:color w:val="000000" w:themeColor="text1"/>
          <w:sz w:val="24"/>
          <w:szCs w:val="24"/>
          <w:lang w:val="pl-PL"/>
        </w:rPr>
        <w:t xml:space="preserve">i </w:t>
      </w:r>
      <w:r w:rsidR="00982627" w:rsidRPr="003B089F">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zaangażowani</w:t>
      </w:r>
      <w:r w:rsidR="005F79D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 działania mające na celu zapobieganie tej formie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Dlatego istnieje silna potrzeba uwzględnienia w kampaniach perspektywy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W tym celu władze powinny </w:t>
      </w:r>
      <w:r w:rsidR="00982627" w:rsidRPr="003B089F">
        <w:rPr>
          <w:rFonts w:ascii="Times New Roman" w:hAnsi="Times New Roman" w:cs="Times New Roman"/>
          <w:color w:val="000000" w:themeColor="text1"/>
          <w:sz w:val="24"/>
          <w:szCs w:val="24"/>
          <w:lang w:val="pl-PL"/>
        </w:rPr>
        <w:t xml:space="preserve">przeznaczyć środki na </w:t>
      </w:r>
      <w:proofErr w:type="spellStart"/>
      <w:r w:rsidRPr="003B089F">
        <w:rPr>
          <w:rFonts w:ascii="Times New Roman" w:hAnsi="Times New Roman" w:cs="Times New Roman"/>
          <w:color w:val="000000" w:themeColor="text1"/>
          <w:sz w:val="24"/>
          <w:szCs w:val="24"/>
          <w:lang w:val="pl-PL"/>
        </w:rPr>
        <w:t>opracowanie</w:t>
      </w:r>
      <w:proofErr w:type="spellEnd"/>
      <w:r w:rsidRPr="003B089F">
        <w:rPr>
          <w:rFonts w:ascii="Times New Roman" w:hAnsi="Times New Roman" w:cs="Times New Roman"/>
          <w:color w:val="000000" w:themeColor="text1"/>
          <w:sz w:val="24"/>
          <w:szCs w:val="24"/>
          <w:lang w:val="pl-PL"/>
        </w:rPr>
        <w:t xml:space="preserve"> i realizację kampanii</w:t>
      </w:r>
      <w:r w:rsidR="0098262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ścisłej współpracy z organizacjami społeczeństwa obywatelskiego, w szczególności z kobiecymi organizacjami pozarządowymi znającymi </w:t>
      </w:r>
      <w:r w:rsidR="00982627" w:rsidRPr="003B089F">
        <w:rPr>
          <w:rFonts w:ascii="Times New Roman" w:hAnsi="Times New Roman" w:cs="Times New Roman"/>
          <w:color w:val="000000" w:themeColor="text1"/>
          <w:sz w:val="24"/>
          <w:szCs w:val="24"/>
          <w:lang w:val="pl-PL"/>
        </w:rPr>
        <w:t xml:space="preserve">dobrze </w:t>
      </w:r>
      <w:r w:rsidRPr="003B089F">
        <w:rPr>
          <w:rFonts w:ascii="Times New Roman" w:hAnsi="Times New Roman" w:cs="Times New Roman"/>
          <w:color w:val="000000" w:themeColor="text1"/>
          <w:sz w:val="24"/>
          <w:szCs w:val="24"/>
          <w:lang w:val="pl-PL"/>
        </w:rPr>
        <w:t xml:space="preserve">te formy przemocy, w tym </w:t>
      </w:r>
      <w:r w:rsidR="00982627" w:rsidRPr="003B089F">
        <w:rPr>
          <w:rFonts w:ascii="Times New Roman" w:hAnsi="Times New Roman" w:cs="Times New Roman"/>
          <w:color w:val="000000" w:themeColor="text1"/>
          <w:sz w:val="24"/>
          <w:szCs w:val="24"/>
          <w:lang w:val="pl-PL"/>
        </w:rPr>
        <w:t xml:space="preserve">z </w:t>
      </w:r>
      <w:r w:rsidRPr="003B089F">
        <w:rPr>
          <w:rFonts w:ascii="Times New Roman" w:hAnsi="Times New Roman" w:cs="Times New Roman"/>
          <w:color w:val="000000" w:themeColor="text1"/>
          <w:sz w:val="24"/>
          <w:szCs w:val="24"/>
          <w:lang w:val="pl-PL"/>
        </w:rPr>
        <w:t>organizacjami pozarządowymi pracującymi z kobietami narażonymi na dyskryminację</w:t>
      </w:r>
      <w:r w:rsidR="00982627" w:rsidRPr="003B089F">
        <w:rPr>
          <w:rFonts w:ascii="Times New Roman" w:hAnsi="Times New Roman" w:cs="Times New Roman"/>
          <w:color w:val="000000" w:themeColor="text1"/>
          <w:sz w:val="24"/>
          <w:szCs w:val="24"/>
          <w:lang w:val="pl-PL"/>
        </w:rPr>
        <w:t xml:space="preserve"> krzyżową</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aktywną rolę, jaką odgrywa </w:t>
      </w:r>
      <w:r w:rsidR="00164305" w:rsidRPr="003B089F">
        <w:rPr>
          <w:rFonts w:ascii="Times New Roman" w:hAnsi="Times New Roman" w:cs="Times New Roman"/>
          <w:color w:val="000000" w:themeColor="text1"/>
          <w:sz w:val="24"/>
          <w:szCs w:val="24"/>
          <w:lang w:val="pl-PL"/>
        </w:rPr>
        <w:t xml:space="preserve">Rzecznik Praw Obywatelskich </w:t>
      </w:r>
      <w:r w:rsidRPr="003B089F">
        <w:rPr>
          <w:rFonts w:ascii="Times New Roman" w:hAnsi="Times New Roman" w:cs="Times New Roman"/>
          <w:color w:val="000000" w:themeColor="text1"/>
          <w:sz w:val="24"/>
          <w:szCs w:val="24"/>
          <w:lang w:val="pl-PL"/>
        </w:rPr>
        <w:t xml:space="preserve">w </w:t>
      </w:r>
      <w:r w:rsidR="005F79DA">
        <w:rPr>
          <w:rFonts w:ascii="Times New Roman" w:hAnsi="Times New Roman" w:cs="Times New Roman"/>
          <w:color w:val="000000" w:themeColor="text1"/>
          <w:sz w:val="24"/>
          <w:szCs w:val="24"/>
          <w:lang w:val="pl-PL"/>
        </w:rPr>
        <w:t xml:space="preserve">podnoszeniu </w:t>
      </w:r>
      <w:r w:rsidRPr="003B089F">
        <w:rPr>
          <w:rFonts w:ascii="Times New Roman" w:hAnsi="Times New Roman" w:cs="Times New Roman"/>
          <w:color w:val="000000" w:themeColor="text1"/>
          <w:sz w:val="24"/>
          <w:szCs w:val="24"/>
          <w:lang w:val="pl-PL"/>
        </w:rPr>
        <w:t xml:space="preserve">świadomości różnych form przemocy wobec kobiet i </w:t>
      </w:r>
      <w:r w:rsidR="00164305" w:rsidRPr="003B089F">
        <w:rPr>
          <w:rFonts w:ascii="Times New Roman" w:hAnsi="Times New Roman" w:cs="Times New Roman"/>
          <w:color w:val="000000" w:themeColor="text1"/>
          <w:sz w:val="24"/>
          <w:szCs w:val="24"/>
          <w:lang w:val="pl-PL"/>
        </w:rPr>
        <w:t>upowszechniani</w:t>
      </w:r>
      <w:r w:rsidR="000C60EF">
        <w:rPr>
          <w:rFonts w:ascii="Times New Roman" w:hAnsi="Times New Roman" w:cs="Times New Roman"/>
          <w:color w:val="000000" w:themeColor="text1"/>
          <w:sz w:val="24"/>
          <w:szCs w:val="24"/>
          <w:lang w:val="pl-PL"/>
        </w:rPr>
        <w:t>u</w:t>
      </w:r>
      <w:r w:rsidR="0016430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wiedz</w:t>
      </w:r>
      <w:r w:rsidR="00164305"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6375F9">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w:t>
      </w:r>
      <w:r w:rsidR="00164305" w:rsidRPr="003B089F">
        <w:rPr>
          <w:rFonts w:ascii="Times New Roman" w:hAnsi="Times New Roman" w:cs="Times New Roman"/>
          <w:color w:val="000000" w:themeColor="text1"/>
          <w:sz w:val="24"/>
          <w:szCs w:val="24"/>
          <w:lang w:val="pl-PL"/>
        </w:rPr>
        <w:t>ostanowie</w:t>
      </w:r>
      <w:r w:rsidR="006375F9">
        <w:rPr>
          <w:rFonts w:ascii="Times New Roman" w:hAnsi="Times New Roman" w:cs="Times New Roman"/>
          <w:color w:val="000000" w:themeColor="text1"/>
          <w:sz w:val="24"/>
          <w:szCs w:val="24"/>
          <w:lang w:val="pl-PL"/>
        </w:rPr>
        <w:t>niach</w:t>
      </w:r>
      <w:r w:rsidR="00164305"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0C60EF">
        <w:rPr>
          <w:rFonts w:ascii="Times New Roman" w:hAnsi="Times New Roman" w:cs="Times New Roman"/>
          <w:color w:val="000000" w:themeColor="text1"/>
          <w:sz w:val="24"/>
          <w:szCs w:val="24"/>
          <w:lang w:val="pl-PL"/>
        </w:rPr>
        <w:t>skiej, w ramach jego</w:t>
      </w:r>
      <w:r w:rsidRPr="003B089F">
        <w:rPr>
          <w:rFonts w:ascii="Times New Roman" w:hAnsi="Times New Roman" w:cs="Times New Roman"/>
          <w:color w:val="000000" w:themeColor="text1"/>
          <w:sz w:val="24"/>
          <w:szCs w:val="24"/>
          <w:lang w:val="pl-PL"/>
        </w:rPr>
        <w:t xml:space="preserve"> misji monitorowania i promowania równego traktowania kobiet. </w:t>
      </w:r>
      <w:r w:rsidR="00164305" w:rsidRPr="003B089F">
        <w:rPr>
          <w:rFonts w:ascii="Times New Roman" w:hAnsi="Times New Roman" w:cs="Times New Roman"/>
          <w:color w:val="000000" w:themeColor="text1"/>
          <w:sz w:val="24"/>
          <w:szCs w:val="24"/>
          <w:lang w:val="pl-PL"/>
        </w:rPr>
        <w:t>Pełniąc swój mandat</w:t>
      </w:r>
      <w:r w:rsidRPr="003B089F">
        <w:rPr>
          <w:rFonts w:ascii="Times New Roman" w:hAnsi="Times New Roman" w:cs="Times New Roman"/>
          <w:color w:val="000000" w:themeColor="text1"/>
          <w:sz w:val="24"/>
          <w:szCs w:val="24"/>
          <w:lang w:val="pl-PL"/>
        </w:rPr>
        <w:t xml:space="preserve"> obecny </w:t>
      </w:r>
      <w:r w:rsidR="00164305" w:rsidRPr="003B089F">
        <w:rPr>
          <w:rFonts w:ascii="Times New Roman" w:hAnsi="Times New Roman" w:cs="Times New Roman"/>
          <w:color w:val="000000" w:themeColor="text1"/>
          <w:sz w:val="24"/>
          <w:szCs w:val="24"/>
          <w:lang w:val="pl-PL"/>
        </w:rPr>
        <w:t xml:space="preserve">Rzecznik </w:t>
      </w:r>
      <w:r w:rsidRPr="003B089F">
        <w:rPr>
          <w:rFonts w:ascii="Times New Roman" w:hAnsi="Times New Roman" w:cs="Times New Roman"/>
          <w:color w:val="000000" w:themeColor="text1"/>
          <w:sz w:val="24"/>
          <w:szCs w:val="24"/>
          <w:lang w:val="pl-PL"/>
        </w:rPr>
        <w:t xml:space="preserve">podjął </w:t>
      </w:r>
      <w:r w:rsidR="005F79DA">
        <w:rPr>
          <w:rFonts w:ascii="Times New Roman" w:hAnsi="Times New Roman" w:cs="Times New Roman"/>
          <w:color w:val="000000" w:themeColor="text1"/>
          <w:sz w:val="24"/>
          <w:szCs w:val="24"/>
          <w:lang w:val="pl-PL"/>
        </w:rPr>
        <w:t>wiele</w:t>
      </w:r>
      <w:r w:rsidRPr="003B089F">
        <w:rPr>
          <w:rFonts w:ascii="Times New Roman" w:hAnsi="Times New Roman" w:cs="Times New Roman"/>
          <w:color w:val="000000" w:themeColor="text1"/>
          <w:sz w:val="24"/>
          <w:szCs w:val="24"/>
          <w:lang w:val="pl-PL"/>
        </w:rPr>
        <w:t xml:space="preserve"> inicjatyw mających na celu </w:t>
      </w:r>
      <w:r w:rsidR="00DF2A40" w:rsidRPr="003B089F">
        <w:rPr>
          <w:rFonts w:ascii="Times New Roman" w:hAnsi="Times New Roman" w:cs="Times New Roman"/>
          <w:color w:val="000000" w:themeColor="text1"/>
          <w:sz w:val="24"/>
          <w:szCs w:val="24"/>
          <w:lang w:val="pl-PL"/>
        </w:rPr>
        <w:t xml:space="preserve">uwidocznienie </w:t>
      </w:r>
      <w:r w:rsidRPr="003B089F">
        <w:rPr>
          <w:rFonts w:ascii="Times New Roman" w:hAnsi="Times New Roman" w:cs="Times New Roman"/>
          <w:color w:val="000000" w:themeColor="text1"/>
          <w:sz w:val="24"/>
          <w:szCs w:val="24"/>
          <w:lang w:val="pl-PL"/>
        </w:rPr>
        <w:t>przemocy wobec kobiet w sferze publicznej, taki</w:t>
      </w:r>
      <w:r w:rsidR="005F79DA">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jak prz</w:t>
      </w:r>
      <w:r w:rsidR="000C60EF">
        <w:rPr>
          <w:rFonts w:ascii="Times New Roman" w:hAnsi="Times New Roman" w:cs="Times New Roman"/>
          <w:color w:val="000000" w:themeColor="text1"/>
          <w:sz w:val="24"/>
          <w:szCs w:val="24"/>
          <w:lang w:val="pl-PL"/>
        </w:rPr>
        <w:t xml:space="preserve">eprowadzenie </w:t>
      </w:r>
      <w:r w:rsidRPr="003B089F">
        <w:rPr>
          <w:rFonts w:ascii="Times New Roman" w:hAnsi="Times New Roman" w:cs="Times New Roman"/>
          <w:color w:val="000000" w:themeColor="text1"/>
          <w:sz w:val="24"/>
          <w:szCs w:val="24"/>
          <w:lang w:val="pl-PL"/>
        </w:rPr>
        <w:t xml:space="preserve">niezależnych badań i </w:t>
      </w:r>
      <w:r w:rsidR="000C60EF">
        <w:rPr>
          <w:rFonts w:ascii="Times New Roman" w:hAnsi="Times New Roman" w:cs="Times New Roman"/>
          <w:color w:val="000000" w:themeColor="text1"/>
          <w:sz w:val="24"/>
          <w:szCs w:val="24"/>
          <w:lang w:val="pl-PL"/>
        </w:rPr>
        <w:t>przygotowanie raportów</w:t>
      </w:r>
      <w:r w:rsidRPr="003B089F">
        <w:rPr>
          <w:rFonts w:ascii="Times New Roman" w:hAnsi="Times New Roman" w:cs="Times New Roman"/>
          <w:color w:val="000000" w:themeColor="text1"/>
          <w:sz w:val="24"/>
          <w:szCs w:val="24"/>
          <w:lang w:val="pl-PL"/>
        </w:rPr>
        <w:t xml:space="preserve"> oraz organizacja konsultacji publicznych i konferencji z udziałem podmiotów społeczeństwa obywatelskiego, w tym kobiecych organizacji pozarządowych</w:t>
      </w:r>
      <w:r w:rsidR="00DF2A40" w:rsidRPr="003B089F">
        <w:rPr>
          <w:rStyle w:val="Odwoanieprzypisudolnego"/>
          <w:rFonts w:ascii="Times New Roman" w:hAnsi="Times New Roman" w:cs="Times New Roman"/>
          <w:color w:val="000000" w:themeColor="text1"/>
          <w:sz w:val="24"/>
          <w:szCs w:val="24"/>
          <w:lang w:val="pl-PL"/>
        </w:rPr>
        <w:footnoteReference w:id="6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3"/>
        </w:numPr>
        <w:ind w:left="0" w:firstLine="0"/>
        <w:rPr>
          <w:rFonts w:ascii="Times New Roman" w:hAnsi="Times New Roman" w:cs="Times New Roman"/>
          <w:color w:val="000000" w:themeColor="text1"/>
          <w:sz w:val="24"/>
          <w:szCs w:val="24"/>
          <w:lang w:val="pl-PL"/>
        </w:rPr>
      </w:pPr>
      <w:bookmarkStart w:id="106" w:name="_Toc89180417"/>
      <w:bookmarkStart w:id="107" w:name="_Toc89182243"/>
      <w:r w:rsidRPr="003B089F">
        <w:rPr>
          <w:rFonts w:ascii="Times New Roman" w:hAnsi="Times New Roman" w:cs="Times New Roman"/>
          <w:color w:val="000000" w:themeColor="text1"/>
          <w:sz w:val="24"/>
          <w:szCs w:val="24"/>
          <w:lang w:val="pl-PL"/>
        </w:rPr>
        <w:t>GREVIO zdecydowanie zachęca polskie władze</w:t>
      </w:r>
      <w:r w:rsidR="00DF2A40" w:rsidRPr="003B089F">
        <w:rPr>
          <w:rFonts w:ascii="Times New Roman" w:hAnsi="Times New Roman" w:cs="Times New Roman"/>
          <w:color w:val="000000" w:themeColor="text1"/>
          <w:sz w:val="24"/>
          <w:szCs w:val="24"/>
          <w:lang w:val="pl-PL"/>
        </w:rPr>
        <w:t xml:space="preserve">, by rozwijały i </w:t>
      </w:r>
      <w:proofErr w:type="spellStart"/>
      <w:r w:rsidR="00DF2A40" w:rsidRPr="003B089F">
        <w:rPr>
          <w:rFonts w:ascii="Times New Roman" w:hAnsi="Times New Roman" w:cs="Times New Roman"/>
          <w:color w:val="000000" w:themeColor="text1"/>
          <w:sz w:val="24"/>
          <w:szCs w:val="24"/>
          <w:lang w:val="pl-PL"/>
        </w:rPr>
        <w:t>dywersyfikowały</w:t>
      </w:r>
      <w:proofErr w:type="spellEnd"/>
      <w:r w:rsidRPr="003B089F">
        <w:rPr>
          <w:rFonts w:ascii="Times New Roman" w:hAnsi="Times New Roman" w:cs="Times New Roman"/>
          <w:color w:val="000000" w:themeColor="text1"/>
          <w:sz w:val="24"/>
          <w:szCs w:val="24"/>
          <w:lang w:val="pl-PL"/>
        </w:rPr>
        <w:t xml:space="preserve"> działa</w:t>
      </w:r>
      <w:r w:rsidR="00DF2A40" w:rsidRPr="003B089F">
        <w:rPr>
          <w:rFonts w:ascii="Times New Roman" w:hAnsi="Times New Roman" w:cs="Times New Roman"/>
          <w:color w:val="000000" w:themeColor="text1"/>
          <w:sz w:val="24"/>
          <w:szCs w:val="24"/>
          <w:lang w:val="pl-PL"/>
        </w:rPr>
        <w:t xml:space="preserve">nia </w:t>
      </w:r>
      <w:r w:rsidRPr="003B089F">
        <w:rPr>
          <w:rFonts w:ascii="Times New Roman" w:hAnsi="Times New Roman" w:cs="Times New Roman"/>
          <w:color w:val="000000" w:themeColor="text1"/>
          <w:sz w:val="24"/>
          <w:szCs w:val="24"/>
          <w:lang w:val="pl-PL"/>
        </w:rPr>
        <w:t>uświadamiając</w:t>
      </w:r>
      <w:r w:rsidR="00DF2A4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celu zwalczania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jednocze</w:t>
      </w:r>
      <w:r w:rsidR="00DF2A40" w:rsidRPr="003B089F">
        <w:rPr>
          <w:rFonts w:ascii="Times New Roman" w:hAnsi="Times New Roman" w:cs="Times New Roman"/>
          <w:color w:val="000000" w:themeColor="text1"/>
          <w:sz w:val="24"/>
          <w:szCs w:val="24"/>
          <w:lang w:val="pl-PL"/>
        </w:rPr>
        <w:t xml:space="preserve">śnie </w:t>
      </w:r>
      <w:r w:rsidRPr="003B089F">
        <w:rPr>
          <w:rFonts w:ascii="Times New Roman" w:hAnsi="Times New Roman" w:cs="Times New Roman"/>
          <w:color w:val="000000" w:themeColor="text1"/>
          <w:sz w:val="24"/>
          <w:szCs w:val="24"/>
          <w:lang w:val="pl-PL"/>
        </w:rPr>
        <w:t>zwr</w:t>
      </w:r>
      <w:r w:rsidR="00DF2A40" w:rsidRPr="003B089F">
        <w:rPr>
          <w:rFonts w:ascii="Times New Roman" w:hAnsi="Times New Roman" w:cs="Times New Roman"/>
          <w:color w:val="000000" w:themeColor="text1"/>
          <w:sz w:val="24"/>
          <w:szCs w:val="24"/>
          <w:lang w:val="pl-PL"/>
        </w:rPr>
        <w:t xml:space="preserve">acając </w:t>
      </w:r>
      <w:r w:rsidRPr="003B089F">
        <w:rPr>
          <w:rFonts w:ascii="Times New Roman" w:hAnsi="Times New Roman" w:cs="Times New Roman"/>
          <w:color w:val="000000" w:themeColor="text1"/>
          <w:sz w:val="24"/>
          <w:szCs w:val="24"/>
          <w:lang w:val="pl-PL"/>
        </w:rPr>
        <w:t>szczególn</w:t>
      </w:r>
      <w:r w:rsidR="00DF2A40"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uwag</w:t>
      </w:r>
      <w:r w:rsidR="00DF2A40"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na doświadczenia kobiet</w:t>
      </w:r>
      <w:r w:rsidR="00DF2A4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przemocy, zwłaszcza gdy są one </w:t>
      </w:r>
      <w:r w:rsidR="00543D05">
        <w:rPr>
          <w:rFonts w:ascii="Times New Roman" w:hAnsi="Times New Roman" w:cs="Times New Roman"/>
          <w:color w:val="000000" w:themeColor="text1"/>
          <w:sz w:val="24"/>
          <w:szCs w:val="24"/>
          <w:lang w:val="pl-PL"/>
        </w:rPr>
        <w:t xml:space="preserve">zagrożone </w:t>
      </w:r>
      <w:r w:rsidRPr="003B089F">
        <w:rPr>
          <w:rFonts w:ascii="Times New Roman" w:hAnsi="Times New Roman" w:cs="Times New Roman"/>
          <w:color w:val="000000" w:themeColor="text1"/>
          <w:sz w:val="24"/>
          <w:szCs w:val="24"/>
          <w:lang w:val="pl-PL"/>
        </w:rPr>
        <w:t>dyskryminacj</w:t>
      </w:r>
      <w:r w:rsidR="00543D05">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krzyżow</w:t>
      </w:r>
      <w:r w:rsidR="00543D05">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W</w:t>
      </w:r>
      <w:r w:rsidR="00DF2A40" w:rsidRPr="003B089F">
        <w:rPr>
          <w:rFonts w:ascii="Times New Roman" w:hAnsi="Times New Roman" w:cs="Times New Roman"/>
          <w:color w:val="000000" w:themeColor="text1"/>
          <w:sz w:val="24"/>
          <w:szCs w:val="24"/>
          <w:lang w:val="pl-PL"/>
        </w:rPr>
        <w:t xml:space="preserve"> związku z tym należy przeznacza</w:t>
      </w:r>
      <w:r w:rsidRPr="003B089F">
        <w:rPr>
          <w:rFonts w:ascii="Times New Roman" w:hAnsi="Times New Roman" w:cs="Times New Roman"/>
          <w:color w:val="000000" w:themeColor="text1"/>
          <w:sz w:val="24"/>
          <w:szCs w:val="24"/>
          <w:lang w:val="pl-PL"/>
        </w:rPr>
        <w:t xml:space="preserve">ć odpowiednie środki na kampanie i nawiązać partnerstwa z </w:t>
      </w:r>
      <w:r w:rsidR="00DF2A40" w:rsidRPr="003B089F">
        <w:rPr>
          <w:rFonts w:ascii="Times New Roman" w:hAnsi="Times New Roman" w:cs="Times New Roman"/>
          <w:color w:val="000000" w:themeColor="text1"/>
          <w:sz w:val="24"/>
          <w:szCs w:val="24"/>
          <w:lang w:val="pl-PL"/>
        </w:rPr>
        <w:t xml:space="preserve">kobiecymi </w:t>
      </w:r>
      <w:r w:rsidRPr="003B089F">
        <w:rPr>
          <w:rFonts w:ascii="Times New Roman" w:hAnsi="Times New Roman" w:cs="Times New Roman"/>
          <w:color w:val="000000" w:themeColor="text1"/>
          <w:sz w:val="24"/>
          <w:szCs w:val="24"/>
          <w:lang w:val="pl-PL"/>
        </w:rPr>
        <w:t xml:space="preserve">organizacjami pozarządowymi, które </w:t>
      </w:r>
      <w:r w:rsidR="00DF2A40" w:rsidRPr="003B089F">
        <w:rPr>
          <w:rFonts w:ascii="Times New Roman" w:hAnsi="Times New Roman" w:cs="Times New Roman"/>
          <w:color w:val="000000" w:themeColor="text1"/>
          <w:sz w:val="24"/>
          <w:szCs w:val="24"/>
          <w:lang w:val="pl-PL"/>
        </w:rPr>
        <w:t>działa</w:t>
      </w:r>
      <w:r w:rsidR="000C60EF">
        <w:rPr>
          <w:rFonts w:ascii="Times New Roman" w:hAnsi="Times New Roman" w:cs="Times New Roman"/>
          <w:color w:val="000000" w:themeColor="text1"/>
          <w:sz w:val="24"/>
          <w:szCs w:val="24"/>
          <w:lang w:val="pl-PL"/>
        </w:rPr>
        <w:t xml:space="preserve">ją </w:t>
      </w:r>
      <w:r w:rsidR="00DF2A40" w:rsidRPr="003B089F">
        <w:rPr>
          <w:rFonts w:ascii="Times New Roman" w:hAnsi="Times New Roman" w:cs="Times New Roman"/>
          <w:color w:val="000000" w:themeColor="text1"/>
          <w:sz w:val="24"/>
          <w:szCs w:val="24"/>
          <w:lang w:val="pl-PL"/>
        </w:rPr>
        <w:t xml:space="preserve">na rzecz </w:t>
      </w:r>
      <w:r w:rsidR="005F79DA">
        <w:rPr>
          <w:rFonts w:ascii="Times New Roman" w:hAnsi="Times New Roman" w:cs="Times New Roman"/>
          <w:color w:val="000000" w:themeColor="text1"/>
          <w:sz w:val="24"/>
          <w:szCs w:val="24"/>
          <w:lang w:val="pl-PL"/>
        </w:rPr>
        <w:t>podniesienia</w:t>
      </w:r>
      <w:r w:rsidR="000C60E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świadomości </w:t>
      </w:r>
      <w:r w:rsidR="000C60EF">
        <w:rPr>
          <w:rFonts w:ascii="Times New Roman" w:hAnsi="Times New Roman" w:cs="Times New Roman"/>
          <w:color w:val="000000" w:themeColor="text1"/>
          <w:sz w:val="24"/>
          <w:szCs w:val="24"/>
          <w:lang w:val="pl-PL"/>
        </w:rPr>
        <w:t>tych form przemocy i wspierania</w:t>
      </w:r>
      <w:r w:rsidRPr="003B089F">
        <w:rPr>
          <w:rFonts w:ascii="Times New Roman" w:hAnsi="Times New Roman" w:cs="Times New Roman"/>
          <w:color w:val="000000" w:themeColor="text1"/>
          <w:sz w:val="24"/>
          <w:szCs w:val="24"/>
          <w:lang w:val="pl-PL"/>
        </w:rPr>
        <w:t xml:space="preserve"> kobiet będących jej ofiarami.</w:t>
      </w:r>
      <w:bookmarkEnd w:id="106"/>
      <w:bookmarkEnd w:id="107"/>
    </w:p>
    <w:p w:rsidR="00236CB7" w:rsidRPr="003B089F" w:rsidRDefault="00B517C8" w:rsidP="00CF0E0C">
      <w:pPr>
        <w:pStyle w:val="Nagwek3"/>
        <w:numPr>
          <w:ilvl w:val="0"/>
          <w:numId w:val="66"/>
        </w:numPr>
        <w:ind w:left="0" w:firstLine="0"/>
        <w:rPr>
          <w:rFonts w:ascii="Times New Roman" w:hAnsi="Times New Roman" w:cs="Times New Roman"/>
          <w:color w:val="000000" w:themeColor="text1"/>
          <w:sz w:val="24"/>
          <w:szCs w:val="24"/>
        </w:rPr>
      </w:pPr>
      <w:bookmarkStart w:id="108" w:name="_bookmark23"/>
      <w:bookmarkStart w:id="109" w:name="_Toc89180418"/>
      <w:bookmarkStart w:id="110" w:name="_Toc89182244"/>
      <w:bookmarkEnd w:id="108"/>
      <w:r w:rsidRPr="003B089F">
        <w:rPr>
          <w:rFonts w:ascii="Times New Roman" w:hAnsi="Times New Roman" w:cs="Times New Roman"/>
          <w:color w:val="000000" w:themeColor="text1"/>
          <w:sz w:val="24"/>
          <w:szCs w:val="24"/>
        </w:rPr>
        <w:lastRenderedPageBreak/>
        <w:t>Edukacja (art. 14)</w:t>
      </w:r>
      <w:bookmarkEnd w:id="109"/>
      <w:bookmarkEnd w:id="110"/>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6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Postawy, przekonania i wzorce zachowań kształtują się od najmłodszych lat. Instytucje edukacyjne mają zatem do odegrania ważną rolę w promowaniu praw człowieka i równ</w:t>
      </w:r>
      <w:r w:rsidR="002804A4">
        <w:rPr>
          <w:rFonts w:ascii="Times New Roman" w:hAnsi="Times New Roman" w:cs="Times New Roman"/>
          <w:color w:val="000000" w:themeColor="text1"/>
          <w:sz w:val="24"/>
          <w:szCs w:val="24"/>
          <w:lang w:val="pl-PL"/>
        </w:rPr>
        <w:t xml:space="preserve">ości płci. Artykuł 14 podkreśla, w związku z tym, </w:t>
      </w:r>
      <w:r w:rsidRPr="003B089F">
        <w:rPr>
          <w:rFonts w:ascii="Times New Roman" w:hAnsi="Times New Roman" w:cs="Times New Roman"/>
          <w:color w:val="000000" w:themeColor="text1"/>
          <w:sz w:val="24"/>
          <w:szCs w:val="24"/>
          <w:lang w:val="pl-PL"/>
        </w:rPr>
        <w:t xml:space="preserve">potrzebę opracowania materiałów </w:t>
      </w:r>
      <w:r w:rsidR="00966BDC" w:rsidRPr="003B089F">
        <w:rPr>
          <w:rFonts w:ascii="Times New Roman" w:hAnsi="Times New Roman" w:cs="Times New Roman"/>
          <w:color w:val="000000" w:themeColor="text1"/>
          <w:sz w:val="24"/>
          <w:szCs w:val="24"/>
          <w:lang w:val="pl-PL"/>
        </w:rPr>
        <w:t xml:space="preserve">dydaktycznych </w:t>
      </w:r>
      <w:r w:rsidR="003172C4" w:rsidRPr="003B089F">
        <w:rPr>
          <w:rFonts w:ascii="Times New Roman" w:hAnsi="Times New Roman" w:cs="Times New Roman"/>
          <w:color w:val="000000" w:themeColor="text1"/>
          <w:sz w:val="24"/>
          <w:szCs w:val="24"/>
          <w:lang w:val="pl-PL"/>
        </w:rPr>
        <w:t>dotyczących takich kwestii</w:t>
      </w:r>
      <w:r w:rsidRPr="003B089F">
        <w:rPr>
          <w:rFonts w:ascii="Times New Roman" w:hAnsi="Times New Roman" w:cs="Times New Roman"/>
          <w:color w:val="000000" w:themeColor="text1"/>
          <w:sz w:val="24"/>
          <w:szCs w:val="24"/>
          <w:lang w:val="pl-PL"/>
        </w:rPr>
        <w:t xml:space="preserve"> jak równość kobiet i mężczyzn, niestereotypowe role płci</w:t>
      </w:r>
      <w:r w:rsidR="003172C4" w:rsidRPr="003B089F">
        <w:rPr>
          <w:rFonts w:ascii="Times New Roman" w:hAnsi="Times New Roman" w:cs="Times New Roman"/>
          <w:color w:val="000000" w:themeColor="text1"/>
          <w:sz w:val="24"/>
          <w:szCs w:val="24"/>
          <w:lang w:val="pl-PL"/>
        </w:rPr>
        <w:t xml:space="preserve"> społeczno-kulturowych</w:t>
      </w:r>
      <w:r w:rsidRPr="003B089F">
        <w:rPr>
          <w:rFonts w:ascii="Times New Roman" w:hAnsi="Times New Roman" w:cs="Times New Roman"/>
          <w:color w:val="000000" w:themeColor="text1"/>
          <w:sz w:val="24"/>
          <w:szCs w:val="24"/>
          <w:lang w:val="pl-PL"/>
        </w:rPr>
        <w:t xml:space="preserve">, wzajemny szacunek, rozwiązywanie konfliktów </w:t>
      </w:r>
      <w:r w:rsidR="003172C4" w:rsidRPr="003B089F">
        <w:rPr>
          <w:rFonts w:ascii="Times New Roman" w:hAnsi="Times New Roman" w:cs="Times New Roman"/>
          <w:color w:val="000000" w:themeColor="text1"/>
          <w:sz w:val="24"/>
          <w:szCs w:val="24"/>
          <w:lang w:val="pl-PL"/>
        </w:rPr>
        <w:t xml:space="preserve">w stosunkach międzyludzkich </w:t>
      </w:r>
      <w:r w:rsidRPr="003B089F">
        <w:rPr>
          <w:rFonts w:ascii="Times New Roman" w:hAnsi="Times New Roman" w:cs="Times New Roman"/>
          <w:color w:val="000000" w:themeColor="text1"/>
          <w:sz w:val="24"/>
          <w:szCs w:val="24"/>
          <w:lang w:val="pl-PL"/>
        </w:rPr>
        <w:t xml:space="preserve">bez użycia przemocy, przemoc wobec kobiet </w:t>
      </w:r>
      <w:r w:rsidR="00123DAA">
        <w:rPr>
          <w:rFonts w:ascii="Times New Roman" w:hAnsi="Times New Roman" w:cs="Times New Roman"/>
          <w:color w:val="000000" w:themeColor="text1"/>
          <w:sz w:val="24"/>
          <w:szCs w:val="24"/>
          <w:lang w:val="pl-PL"/>
        </w:rPr>
        <w:t>uwarunkowana</w:t>
      </w:r>
      <w:r w:rsidR="009F1FFE">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9F1FFE">
        <w:rPr>
          <w:rFonts w:ascii="Times New Roman" w:hAnsi="Times New Roman" w:cs="Times New Roman"/>
          <w:color w:val="000000" w:themeColor="text1"/>
          <w:sz w:val="24"/>
          <w:szCs w:val="24"/>
          <w:lang w:val="pl-PL"/>
        </w:rPr>
        <w:t>cią</w:t>
      </w:r>
      <w:r w:rsidRPr="003B089F">
        <w:rPr>
          <w:rFonts w:ascii="Times New Roman" w:hAnsi="Times New Roman" w:cs="Times New Roman"/>
          <w:color w:val="000000" w:themeColor="text1"/>
          <w:sz w:val="24"/>
          <w:szCs w:val="24"/>
          <w:lang w:val="pl-PL"/>
        </w:rPr>
        <w:t xml:space="preserve"> </w:t>
      </w:r>
      <w:r w:rsidR="003172C4"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oraz prawo do integralności osobistej.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Ustawa </w:t>
      </w:r>
      <w:r w:rsidR="003172C4" w:rsidRPr="003B089F">
        <w:rPr>
          <w:rFonts w:ascii="Times New Roman" w:hAnsi="Times New Roman" w:cs="Times New Roman"/>
          <w:color w:val="000000" w:themeColor="text1"/>
          <w:sz w:val="24"/>
          <w:szCs w:val="24"/>
          <w:lang w:val="pl-PL"/>
        </w:rPr>
        <w:t xml:space="preserve">o </w:t>
      </w:r>
      <w:r w:rsidR="005A5FD8" w:rsidRPr="003B089F">
        <w:rPr>
          <w:rFonts w:ascii="Times New Roman" w:hAnsi="Times New Roman" w:cs="Times New Roman"/>
          <w:color w:val="000000" w:themeColor="text1"/>
          <w:sz w:val="24"/>
          <w:szCs w:val="24"/>
          <w:lang w:val="pl-PL"/>
        </w:rPr>
        <w:t xml:space="preserve">systemie </w:t>
      </w:r>
      <w:r w:rsidRPr="003B089F">
        <w:rPr>
          <w:rFonts w:ascii="Times New Roman" w:hAnsi="Times New Roman" w:cs="Times New Roman"/>
          <w:color w:val="000000" w:themeColor="text1"/>
          <w:sz w:val="24"/>
          <w:szCs w:val="24"/>
          <w:lang w:val="pl-PL"/>
        </w:rPr>
        <w:t>oświa</w:t>
      </w:r>
      <w:r w:rsidR="005A5FD8" w:rsidRPr="003B089F">
        <w:rPr>
          <w:rFonts w:ascii="Times New Roman" w:hAnsi="Times New Roman" w:cs="Times New Roman"/>
          <w:color w:val="000000" w:themeColor="text1"/>
          <w:sz w:val="24"/>
          <w:szCs w:val="24"/>
          <w:lang w:val="pl-PL"/>
        </w:rPr>
        <w:t>ty</w:t>
      </w:r>
      <w:r w:rsidRPr="003B089F">
        <w:rPr>
          <w:rFonts w:ascii="Times New Roman" w:hAnsi="Times New Roman" w:cs="Times New Roman"/>
          <w:color w:val="000000" w:themeColor="text1"/>
          <w:sz w:val="24"/>
          <w:szCs w:val="24"/>
          <w:lang w:val="pl-PL"/>
        </w:rPr>
        <w:t xml:space="preserve"> generalnie zakazuje dyskryminacji w edukacji, odwołując się w preambule do Konstytucji, w tym do </w:t>
      </w:r>
      <w:r w:rsidR="009F1FFE">
        <w:rPr>
          <w:rFonts w:ascii="Times New Roman" w:hAnsi="Times New Roman" w:cs="Times New Roman"/>
          <w:color w:val="000000" w:themeColor="text1"/>
          <w:sz w:val="24"/>
          <w:szCs w:val="24"/>
          <w:lang w:val="pl-PL"/>
        </w:rPr>
        <w:t xml:space="preserve">jej </w:t>
      </w:r>
      <w:r w:rsidRPr="003B089F">
        <w:rPr>
          <w:rFonts w:ascii="Times New Roman" w:hAnsi="Times New Roman" w:cs="Times New Roman"/>
          <w:color w:val="000000" w:themeColor="text1"/>
          <w:sz w:val="24"/>
          <w:szCs w:val="24"/>
          <w:lang w:val="pl-PL"/>
        </w:rPr>
        <w:t xml:space="preserve">art. 33 ust. 2, który gwarantuje </w:t>
      </w:r>
      <w:r w:rsidR="003172C4" w:rsidRPr="003B089F">
        <w:rPr>
          <w:rFonts w:ascii="Times New Roman" w:hAnsi="Times New Roman" w:cs="Times New Roman"/>
          <w:color w:val="000000" w:themeColor="text1"/>
          <w:sz w:val="24"/>
          <w:szCs w:val="24"/>
          <w:lang w:val="pl-PL"/>
        </w:rPr>
        <w:t xml:space="preserve">kobietom i mężczyznom równy </w:t>
      </w:r>
      <w:r w:rsidRPr="003B089F">
        <w:rPr>
          <w:rFonts w:ascii="Times New Roman" w:hAnsi="Times New Roman" w:cs="Times New Roman"/>
          <w:color w:val="000000" w:themeColor="text1"/>
          <w:sz w:val="24"/>
          <w:szCs w:val="24"/>
          <w:lang w:val="pl-PL"/>
        </w:rPr>
        <w:t>dostęp do edukacji. Zgodnie z rozporządzeniami Ministerstwa Edukacji Narodowej</w:t>
      </w:r>
      <w:r w:rsidR="003172C4" w:rsidRPr="003B089F">
        <w:rPr>
          <w:rStyle w:val="Odwoanieprzypisudolnego"/>
          <w:rFonts w:ascii="Times New Roman" w:hAnsi="Times New Roman" w:cs="Times New Roman"/>
          <w:color w:val="000000" w:themeColor="text1"/>
          <w:sz w:val="24"/>
          <w:szCs w:val="24"/>
          <w:lang w:val="pl-PL"/>
        </w:rPr>
        <w:footnoteReference w:id="61"/>
      </w:r>
      <w:r w:rsidRPr="003B089F">
        <w:rPr>
          <w:rFonts w:ascii="Times New Roman" w:hAnsi="Times New Roman" w:cs="Times New Roman"/>
          <w:color w:val="000000" w:themeColor="text1"/>
          <w:sz w:val="24"/>
          <w:szCs w:val="24"/>
          <w:lang w:val="pl-PL"/>
        </w:rPr>
        <w:t>, nauczani</w:t>
      </w:r>
      <w:r w:rsidR="003172C4"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3172C4"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szk</w:t>
      </w:r>
      <w:r w:rsidR="003172C4" w:rsidRPr="003B089F">
        <w:rPr>
          <w:rFonts w:ascii="Times New Roman" w:hAnsi="Times New Roman" w:cs="Times New Roman"/>
          <w:color w:val="000000" w:themeColor="text1"/>
          <w:sz w:val="24"/>
          <w:szCs w:val="24"/>
          <w:lang w:val="pl-PL"/>
        </w:rPr>
        <w:t xml:space="preserve">ołach </w:t>
      </w:r>
      <w:r w:rsidRPr="003B089F">
        <w:rPr>
          <w:rFonts w:ascii="Times New Roman" w:hAnsi="Times New Roman" w:cs="Times New Roman"/>
          <w:color w:val="000000" w:themeColor="text1"/>
          <w:sz w:val="24"/>
          <w:szCs w:val="24"/>
          <w:lang w:val="pl-PL"/>
        </w:rPr>
        <w:t xml:space="preserve">podstawowych i średnich </w:t>
      </w:r>
      <w:r w:rsidR="003172C4" w:rsidRPr="003B089F">
        <w:rPr>
          <w:rFonts w:ascii="Times New Roman" w:hAnsi="Times New Roman" w:cs="Times New Roman"/>
          <w:color w:val="000000" w:themeColor="text1"/>
          <w:sz w:val="24"/>
          <w:szCs w:val="24"/>
          <w:lang w:val="pl-PL"/>
        </w:rPr>
        <w:t xml:space="preserve">obejmuje </w:t>
      </w:r>
      <w:r w:rsidR="002804A4">
        <w:rPr>
          <w:rFonts w:ascii="Times New Roman" w:hAnsi="Times New Roman" w:cs="Times New Roman"/>
          <w:color w:val="000000" w:themeColor="text1"/>
          <w:sz w:val="24"/>
          <w:szCs w:val="24"/>
          <w:lang w:val="pl-PL"/>
        </w:rPr>
        <w:t xml:space="preserve">takie </w:t>
      </w:r>
      <w:r w:rsidR="003172C4" w:rsidRPr="003B089F">
        <w:rPr>
          <w:rFonts w:ascii="Times New Roman" w:hAnsi="Times New Roman" w:cs="Times New Roman"/>
          <w:color w:val="000000" w:themeColor="text1"/>
          <w:sz w:val="24"/>
          <w:szCs w:val="24"/>
          <w:lang w:val="pl-PL"/>
        </w:rPr>
        <w:t>przedmioty</w:t>
      </w:r>
      <w:r w:rsidRPr="003B089F">
        <w:rPr>
          <w:rFonts w:ascii="Times New Roman" w:hAnsi="Times New Roman" w:cs="Times New Roman"/>
          <w:color w:val="000000" w:themeColor="text1"/>
          <w:sz w:val="24"/>
          <w:szCs w:val="24"/>
          <w:lang w:val="pl-PL"/>
        </w:rPr>
        <w:t xml:space="preserve"> </w:t>
      </w:r>
      <w:r w:rsidR="002804A4">
        <w:rPr>
          <w:rFonts w:ascii="Times New Roman" w:hAnsi="Times New Roman" w:cs="Times New Roman"/>
          <w:color w:val="000000" w:themeColor="text1"/>
          <w:sz w:val="24"/>
          <w:szCs w:val="24"/>
          <w:lang w:val="pl-PL"/>
        </w:rPr>
        <w:t xml:space="preserve">jak </w:t>
      </w:r>
      <w:r w:rsidRPr="003B089F">
        <w:rPr>
          <w:rFonts w:ascii="Times New Roman" w:hAnsi="Times New Roman" w:cs="Times New Roman"/>
          <w:color w:val="000000" w:themeColor="text1"/>
          <w:sz w:val="24"/>
          <w:szCs w:val="24"/>
          <w:lang w:val="pl-PL"/>
        </w:rPr>
        <w:t>w</w:t>
      </w:r>
      <w:r w:rsidR="003172C4" w:rsidRPr="003B089F">
        <w:rPr>
          <w:rFonts w:ascii="Times New Roman" w:hAnsi="Times New Roman" w:cs="Times New Roman"/>
          <w:color w:val="000000" w:themeColor="text1"/>
          <w:sz w:val="24"/>
          <w:szCs w:val="24"/>
          <w:lang w:val="pl-PL"/>
        </w:rPr>
        <w:t xml:space="preserve">iedza o społeczeństwie </w:t>
      </w:r>
      <w:r w:rsidRPr="003B089F">
        <w:rPr>
          <w:rFonts w:ascii="Times New Roman" w:hAnsi="Times New Roman" w:cs="Times New Roman"/>
          <w:color w:val="000000" w:themeColor="text1"/>
          <w:sz w:val="24"/>
          <w:szCs w:val="24"/>
          <w:lang w:val="pl-PL"/>
        </w:rPr>
        <w:t xml:space="preserve">i etyka, </w:t>
      </w:r>
      <w:r w:rsidR="005E45A2">
        <w:rPr>
          <w:rFonts w:ascii="Times New Roman" w:hAnsi="Times New Roman" w:cs="Times New Roman"/>
          <w:color w:val="000000" w:themeColor="text1"/>
          <w:sz w:val="24"/>
          <w:szCs w:val="24"/>
          <w:lang w:val="pl-PL"/>
        </w:rPr>
        <w:t>w ramach których podejmowana jest problematyka</w:t>
      </w:r>
      <w:r w:rsidRPr="003B089F">
        <w:rPr>
          <w:rFonts w:ascii="Times New Roman" w:hAnsi="Times New Roman" w:cs="Times New Roman"/>
          <w:color w:val="000000" w:themeColor="text1"/>
          <w:sz w:val="24"/>
          <w:szCs w:val="24"/>
          <w:lang w:val="pl-PL"/>
        </w:rPr>
        <w:t xml:space="preserve"> praw człowieka, niedyskryminacj</w:t>
      </w:r>
      <w:r w:rsidR="003172C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wzajemn</w:t>
      </w:r>
      <w:r w:rsidR="003172C4"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szacun</w:t>
      </w:r>
      <w:r w:rsidR="003172C4"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 w tym rol</w:t>
      </w:r>
      <w:r w:rsidR="003172C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krajowych i międzynarodowych organów ochrony praw człowieka. Wydaje się jednak, że nie </w:t>
      </w:r>
      <w:r w:rsidR="003172C4" w:rsidRPr="003B089F">
        <w:rPr>
          <w:rFonts w:ascii="Times New Roman" w:hAnsi="Times New Roman" w:cs="Times New Roman"/>
          <w:color w:val="000000" w:themeColor="text1"/>
          <w:sz w:val="24"/>
          <w:szCs w:val="24"/>
          <w:lang w:val="pl-PL"/>
        </w:rPr>
        <w:t xml:space="preserve">ma </w:t>
      </w:r>
      <w:r w:rsidRPr="003B089F">
        <w:rPr>
          <w:rFonts w:ascii="Times New Roman" w:hAnsi="Times New Roman" w:cs="Times New Roman"/>
          <w:color w:val="000000" w:themeColor="text1"/>
          <w:sz w:val="24"/>
          <w:szCs w:val="24"/>
          <w:lang w:val="pl-PL"/>
        </w:rPr>
        <w:t>żadn</w:t>
      </w:r>
      <w:r w:rsidR="003172C4" w:rsidRPr="003B089F">
        <w:rPr>
          <w:rFonts w:ascii="Times New Roman" w:hAnsi="Times New Roman" w:cs="Times New Roman"/>
          <w:color w:val="000000" w:themeColor="text1"/>
          <w:sz w:val="24"/>
          <w:szCs w:val="24"/>
          <w:lang w:val="pl-PL"/>
        </w:rPr>
        <w:t xml:space="preserve">ych odrębnych </w:t>
      </w:r>
      <w:r w:rsidRPr="003B089F">
        <w:rPr>
          <w:rFonts w:ascii="Times New Roman" w:hAnsi="Times New Roman" w:cs="Times New Roman"/>
          <w:color w:val="000000" w:themeColor="text1"/>
          <w:sz w:val="24"/>
          <w:szCs w:val="24"/>
          <w:lang w:val="pl-PL"/>
        </w:rPr>
        <w:t>materiał</w:t>
      </w:r>
      <w:r w:rsidR="003172C4"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dydaktyczn</w:t>
      </w:r>
      <w:r w:rsidR="003172C4"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dotycząc</w:t>
      </w:r>
      <w:r w:rsidR="003172C4"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takich </w:t>
      </w:r>
      <w:r w:rsidR="003172C4" w:rsidRPr="003B089F">
        <w:rPr>
          <w:rFonts w:ascii="Times New Roman" w:hAnsi="Times New Roman" w:cs="Times New Roman"/>
          <w:color w:val="000000" w:themeColor="text1"/>
          <w:sz w:val="24"/>
          <w:szCs w:val="24"/>
          <w:lang w:val="pl-PL"/>
        </w:rPr>
        <w:t xml:space="preserve">kwestii </w:t>
      </w:r>
      <w:r w:rsidRPr="003B089F">
        <w:rPr>
          <w:rFonts w:ascii="Times New Roman" w:hAnsi="Times New Roman" w:cs="Times New Roman"/>
          <w:color w:val="000000" w:themeColor="text1"/>
          <w:sz w:val="24"/>
          <w:szCs w:val="24"/>
          <w:lang w:val="pl-PL"/>
        </w:rPr>
        <w:t>jak równość kobiet i mężczyzn, niestereotypowe role płci</w:t>
      </w:r>
      <w:r w:rsidR="003172C4" w:rsidRPr="003B089F">
        <w:rPr>
          <w:rFonts w:ascii="Times New Roman" w:hAnsi="Times New Roman" w:cs="Times New Roman"/>
          <w:color w:val="000000" w:themeColor="text1"/>
          <w:sz w:val="24"/>
          <w:szCs w:val="24"/>
          <w:lang w:val="pl-PL"/>
        </w:rPr>
        <w:t xml:space="preserve"> społeczno-kulturowych</w:t>
      </w:r>
      <w:r w:rsidRPr="003B089F">
        <w:rPr>
          <w:rFonts w:ascii="Times New Roman" w:hAnsi="Times New Roman" w:cs="Times New Roman"/>
          <w:color w:val="000000" w:themeColor="text1"/>
          <w:sz w:val="24"/>
          <w:szCs w:val="24"/>
          <w:lang w:val="pl-PL"/>
        </w:rPr>
        <w:t xml:space="preserve">, rozwiązywanie konfliktów </w:t>
      </w:r>
      <w:r w:rsidR="003172C4" w:rsidRPr="003B089F">
        <w:rPr>
          <w:rFonts w:ascii="Times New Roman" w:hAnsi="Times New Roman" w:cs="Times New Roman"/>
          <w:color w:val="000000" w:themeColor="text1"/>
          <w:sz w:val="24"/>
          <w:szCs w:val="24"/>
          <w:lang w:val="pl-PL"/>
        </w:rPr>
        <w:t xml:space="preserve">w stosunkach międzyludzkich </w:t>
      </w:r>
      <w:r w:rsidRPr="003B089F">
        <w:rPr>
          <w:rFonts w:ascii="Times New Roman" w:hAnsi="Times New Roman" w:cs="Times New Roman"/>
          <w:color w:val="000000" w:themeColor="text1"/>
          <w:sz w:val="24"/>
          <w:szCs w:val="24"/>
          <w:lang w:val="pl-PL"/>
        </w:rPr>
        <w:t xml:space="preserve">bez użycia przemocy, przemoc wobec kobiet </w:t>
      </w:r>
      <w:r w:rsidR="00123DAA">
        <w:rPr>
          <w:rFonts w:ascii="Times New Roman" w:hAnsi="Times New Roman" w:cs="Times New Roman"/>
          <w:color w:val="000000" w:themeColor="text1"/>
          <w:sz w:val="24"/>
          <w:szCs w:val="24"/>
          <w:lang w:val="pl-PL"/>
        </w:rPr>
        <w:t>uwarunkowana</w:t>
      </w:r>
      <w:r w:rsidRPr="003B089F">
        <w:rPr>
          <w:rFonts w:ascii="Times New Roman" w:hAnsi="Times New Roman" w:cs="Times New Roman"/>
          <w:color w:val="000000" w:themeColor="text1"/>
          <w:sz w:val="24"/>
          <w:szCs w:val="24"/>
          <w:lang w:val="pl-PL"/>
        </w:rPr>
        <w:t xml:space="preserve"> pł</w:t>
      </w:r>
      <w:r w:rsidR="009F1FFE">
        <w:rPr>
          <w:rFonts w:ascii="Times New Roman" w:hAnsi="Times New Roman" w:cs="Times New Roman"/>
          <w:color w:val="000000" w:themeColor="text1"/>
          <w:sz w:val="24"/>
          <w:szCs w:val="24"/>
          <w:lang w:val="pl-PL"/>
        </w:rPr>
        <w:t>cią</w:t>
      </w:r>
      <w:r w:rsidRPr="003B089F">
        <w:rPr>
          <w:rFonts w:ascii="Times New Roman" w:hAnsi="Times New Roman" w:cs="Times New Roman"/>
          <w:color w:val="000000" w:themeColor="text1"/>
          <w:sz w:val="24"/>
          <w:szCs w:val="24"/>
          <w:lang w:val="pl-PL"/>
        </w:rPr>
        <w:t xml:space="preserve"> </w:t>
      </w:r>
      <w:r w:rsidR="003172C4"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 xml:space="preserve">oraz prawo do integralności osobistej, </w:t>
      </w:r>
      <w:r w:rsidR="00966BDC" w:rsidRPr="003B089F">
        <w:rPr>
          <w:rFonts w:ascii="Times New Roman" w:hAnsi="Times New Roman" w:cs="Times New Roman"/>
          <w:color w:val="000000" w:themeColor="text1"/>
          <w:sz w:val="24"/>
          <w:szCs w:val="24"/>
          <w:lang w:val="pl-PL"/>
        </w:rPr>
        <w:t xml:space="preserve">i kwestie </w:t>
      </w:r>
      <w:r w:rsidRPr="003B089F">
        <w:rPr>
          <w:rFonts w:ascii="Times New Roman" w:hAnsi="Times New Roman" w:cs="Times New Roman"/>
          <w:color w:val="000000" w:themeColor="text1"/>
          <w:sz w:val="24"/>
          <w:szCs w:val="24"/>
          <w:lang w:val="pl-PL"/>
        </w:rPr>
        <w:t>te nie wydają się być częścią żadnego programu nauczania</w:t>
      </w:r>
      <w:r w:rsidR="00966BD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jakimkolwiek </w:t>
      </w:r>
      <w:r w:rsidR="002804A4">
        <w:rPr>
          <w:rFonts w:ascii="Times New Roman" w:hAnsi="Times New Roman" w:cs="Times New Roman"/>
          <w:color w:val="000000" w:themeColor="text1"/>
          <w:sz w:val="24"/>
          <w:szCs w:val="24"/>
          <w:lang w:val="pl-PL"/>
        </w:rPr>
        <w:t>etapie</w:t>
      </w:r>
      <w:r w:rsidR="00123DAA">
        <w:rPr>
          <w:rFonts w:ascii="Times New Roman" w:hAnsi="Times New Roman" w:cs="Times New Roman"/>
          <w:color w:val="000000" w:themeColor="text1"/>
          <w:sz w:val="24"/>
          <w:szCs w:val="24"/>
          <w:lang w:val="pl-PL"/>
        </w:rPr>
        <w:t xml:space="preserve"> edukacji</w:t>
      </w:r>
      <w:r w:rsidRPr="003B089F">
        <w:rPr>
          <w:rFonts w:ascii="Times New Roman" w:hAnsi="Times New Roman" w:cs="Times New Roman"/>
          <w:color w:val="000000" w:themeColor="text1"/>
          <w:sz w:val="24"/>
          <w:szCs w:val="24"/>
          <w:lang w:val="pl-PL"/>
        </w:rPr>
        <w:t>. Materiał</w:t>
      </w:r>
      <w:r w:rsidR="00966BD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dydaktyczn</w:t>
      </w:r>
      <w:r w:rsidR="00966BD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w:t>
      </w:r>
      <w:r w:rsidR="00966BDC" w:rsidRPr="003B089F">
        <w:rPr>
          <w:rFonts w:ascii="Times New Roman" w:hAnsi="Times New Roman" w:cs="Times New Roman"/>
          <w:color w:val="000000" w:themeColor="text1"/>
          <w:sz w:val="24"/>
          <w:szCs w:val="24"/>
          <w:lang w:val="pl-PL"/>
        </w:rPr>
        <w:t xml:space="preserve">znaczają </w:t>
      </w:r>
      <w:r w:rsidRPr="003B089F">
        <w:rPr>
          <w:rFonts w:ascii="Times New Roman" w:hAnsi="Times New Roman" w:cs="Times New Roman"/>
          <w:color w:val="000000" w:themeColor="text1"/>
          <w:sz w:val="24"/>
          <w:szCs w:val="24"/>
          <w:lang w:val="pl-PL"/>
        </w:rPr>
        <w:t>wszelkiego rodzaju formalnie opracowan</w:t>
      </w:r>
      <w:r w:rsidR="00966BD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zatwierdzon</w:t>
      </w:r>
      <w:r w:rsidR="00966BD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materiał</w:t>
      </w:r>
      <w:r w:rsidR="00966BD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które stanowią część programu nauczania, </w:t>
      </w:r>
      <w:r w:rsidR="00123DAA">
        <w:rPr>
          <w:rFonts w:ascii="Times New Roman" w:hAnsi="Times New Roman" w:cs="Times New Roman"/>
          <w:color w:val="000000" w:themeColor="text1"/>
          <w:sz w:val="24"/>
          <w:szCs w:val="24"/>
          <w:lang w:val="pl-PL"/>
        </w:rPr>
        <w:t xml:space="preserve">do których </w:t>
      </w:r>
      <w:r w:rsidR="002804A4">
        <w:rPr>
          <w:rFonts w:ascii="Times New Roman" w:hAnsi="Times New Roman" w:cs="Times New Roman"/>
          <w:color w:val="000000" w:themeColor="text1"/>
          <w:sz w:val="24"/>
          <w:szCs w:val="24"/>
          <w:lang w:val="pl-PL"/>
        </w:rPr>
        <w:t xml:space="preserve">mają dostęp </w:t>
      </w:r>
      <w:r w:rsidRPr="003B089F">
        <w:rPr>
          <w:rFonts w:ascii="Times New Roman" w:hAnsi="Times New Roman" w:cs="Times New Roman"/>
          <w:color w:val="000000" w:themeColor="text1"/>
          <w:sz w:val="24"/>
          <w:szCs w:val="24"/>
          <w:lang w:val="pl-PL"/>
        </w:rPr>
        <w:t>wszys</w:t>
      </w:r>
      <w:r w:rsidR="002804A4">
        <w:rPr>
          <w:rFonts w:ascii="Times New Roman" w:hAnsi="Times New Roman" w:cs="Times New Roman"/>
          <w:color w:val="000000" w:themeColor="text1"/>
          <w:sz w:val="24"/>
          <w:szCs w:val="24"/>
          <w:lang w:val="pl-PL"/>
        </w:rPr>
        <w:t>cy</w:t>
      </w:r>
      <w:r w:rsidRPr="003B089F">
        <w:rPr>
          <w:rFonts w:ascii="Times New Roman" w:hAnsi="Times New Roman" w:cs="Times New Roman"/>
          <w:color w:val="000000" w:themeColor="text1"/>
          <w:sz w:val="24"/>
          <w:szCs w:val="24"/>
          <w:lang w:val="pl-PL"/>
        </w:rPr>
        <w:t xml:space="preserve"> nauczyciel</w:t>
      </w:r>
      <w:r w:rsidR="002804A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danej szkole i wykorzystywane w klasie w mniej lub bardziej obowiązkowy sposób</w:t>
      </w:r>
      <w:r w:rsidR="00966BDC" w:rsidRPr="003B089F">
        <w:rPr>
          <w:rStyle w:val="Odwoanieprzypisudolnego"/>
          <w:rFonts w:ascii="Times New Roman" w:hAnsi="Times New Roman" w:cs="Times New Roman"/>
          <w:color w:val="000000" w:themeColor="text1"/>
          <w:sz w:val="24"/>
          <w:szCs w:val="24"/>
          <w:lang w:val="pl-PL"/>
        </w:rPr>
        <w:footnoteReference w:id="62"/>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 drugiej strony, </w:t>
      </w:r>
      <w:r w:rsidR="00966BDC" w:rsidRPr="003B089F">
        <w:rPr>
          <w:rFonts w:ascii="Times New Roman" w:hAnsi="Times New Roman" w:cs="Times New Roman"/>
          <w:color w:val="000000" w:themeColor="text1"/>
          <w:sz w:val="24"/>
          <w:szCs w:val="24"/>
          <w:lang w:val="pl-PL"/>
        </w:rPr>
        <w:t>zaniepokojenie budzi</w:t>
      </w:r>
      <w:r w:rsidRPr="003B089F">
        <w:rPr>
          <w:rFonts w:ascii="Times New Roman" w:hAnsi="Times New Roman" w:cs="Times New Roman"/>
          <w:color w:val="000000" w:themeColor="text1"/>
          <w:sz w:val="24"/>
          <w:szCs w:val="24"/>
          <w:lang w:val="pl-PL"/>
        </w:rPr>
        <w:t xml:space="preserve"> </w:t>
      </w:r>
      <w:r w:rsidR="00806B37">
        <w:rPr>
          <w:rFonts w:ascii="Times New Roman" w:hAnsi="Times New Roman" w:cs="Times New Roman"/>
          <w:color w:val="000000" w:themeColor="text1"/>
          <w:sz w:val="24"/>
          <w:szCs w:val="24"/>
          <w:lang w:val="pl-PL"/>
        </w:rPr>
        <w:t xml:space="preserve">występowanie </w:t>
      </w:r>
      <w:r w:rsidRPr="003B089F">
        <w:rPr>
          <w:rFonts w:ascii="Times New Roman" w:hAnsi="Times New Roman" w:cs="Times New Roman"/>
          <w:color w:val="000000" w:themeColor="text1"/>
          <w:sz w:val="24"/>
          <w:szCs w:val="24"/>
          <w:lang w:val="pl-PL"/>
        </w:rPr>
        <w:t xml:space="preserve">negatywnych stereotypów </w:t>
      </w:r>
      <w:r w:rsidR="00966BDC" w:rsidRPr="003B089F">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kobiet w podręcznikach szkolnych i w przedmiocie „Wychowanie do życia w rodzinie” nauczanym w szkołach podstawowych</w:t>
      </w:r>
      <w:r w:rsidR="00966BDC" w:rsidRPr="003B089F">
        <w:rPr>
          <w:rStyle w:val="Odwoanieprzypisudolnego"/>
          <w:rFonts w:ascii="Times New Roman" w:hAnsi="Times New Roman" w:cs="Times New Roman"/>
          <w:color w:val="000000" w:themeColor="text1"/>
          <w:sz w:val="24"/>
          <w:szCs w:val="24"/>
          <w:lang w:val="pl-PL"/>
        </w:rPr>
        <w:footnoteReference w:id="63"/>
      </w:r>
      <w:r w:rsidRPr="003B089F">
        <w:rPr>
          <w:rFonts w:ascii="Times New Roman" w:hAnsi="Times New Roman" w:cs="Times New Roman"/>
          <w:color w:val="000000" w:themeColor="text1"/>
          <w:sz w:val="24"/>
          <w:szCs w:val="24"/>
          <w:lang w:val="pl-PL"/>
        </w:rPr>
        <w:t>. Zgodnie z koncepcjami o</w:t>
      </w:r>
      <w:r w:rsidR="002804A4">
        <w:rPr>
          <w:rFonts w:ascii="Times New Roman" w:hAnsi="Times New Roman" w:cs="Times New Roman"/>
          <w:color w:val="000000" w:themeColor="text1"/>
          <w:sz w:val="24"/>
          <w:szCs w:val="24"/>
          <w:lang w:val="pl-PL"/>
        </w:rPr>
        <w:t xml:space="preserve">dzwierciedlonymi </w:t>
      </w:r>
      <w:r w:rsidRPr="003B089F">
        <w:rPr>
          <w:rFonts w:ascii="Times New Roman" w:hAnsi="Times New Roman" w:cs="Times New Roman"/>
          <w:color w:val="000000" w:themeColor="text1"/>
          <w:sz w:val="24"/>
          <w:szCs w:val="24"/>
          <w:lang w:val="pl-PL"/>
        </w:rPr>
        <w:t xml:space="preserve">w innych </w:t>
      </w:r>
      <w:r w:rsidR="003B168C" w:rsidRPr="003B089F">
        <w:rPr>
          <w:rFonts w:ascii="Times New Roman" w:hAnsi="Times New Roman" w:cs="Times New Roman"/>
          <w:color w:val="000000" w:themeColor="text1"/>
          <w:sz w:val="24"/>
          <w:szCs w:val="24"/>
          <w:lang w:val="pl-PL"/>
        </w:rPr>
        <w:t>umowach</w:t>
      </w:r>
      <w:r w:rsidRPr="003B089F">
        <w:rPr>
          <w:rFonts w:ascii="Times New Roman" w:hAnsi="Times New Roman" w:cs="Times New Roman"/>
          <w:color w:val="000000" w:themeColor="text1"/>
          <w:sz w:val="24"/>
          <w:szCs w:val="24"/>
          <w:lang w:val="pl-PL"/>
        </w:rPr>
        <w:t xml:space="preserve"> </w:t>
      </w:r>
      <w:r w:rsidR="00806B37">
        <w:rPr>
          <w:rFonts w:ascii="Times New Roman" w:hAnsi="Times New Roman" w:cs="Times New Roman"/>
          <w:color w:val="000000" w:themeColor="text1"/>
          <w:sz w:val="24"/>
          <w:szCs w:val="24"/>
          <w:lang w:val="pl-PL"/>
        </w:rPr>
        <w:t xml:space="preserve">międzynarodowych </w:t>
      </w:r>
      <w:r w:rsidRPr="003B089F">
        <w:rPr>
          <w:rFonts w:ascii="Times New Roman" w:hAnsi="Times New Roman" w:cs="Times New Roman"/>
          <w:color w:val="000000" w:themeColor="text1"/>
          <w:sz w:val="24"/>
          <w:szCs w:val="24"/>
          <w:lang w:val="pl-PL"/>
        </w:rPr>
        <w:t>dotyczących praw</w:t>
      </w:r>
      <w:r w:rsidR="003B168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człowieka</w:t>
      </w:r>
      <w:r w:rsidR="003B168C" w:rsidRPr="003B089F">
        <w:rPr>
          <w:rStyle w:val="Odwoanieprzypisudolnego"/>
          <w:rFonts w:ascii="Times New Roman" w:hAnsi="Times New Roman" w:cs="Times New Roman"/>
          <w:color w:val="000000" w:themeColor="text1"/>
          <w:sz w:val="24"/>
          <w:szCs w:val="24"/>
          <w:lang w:val="pl-PL"/>
        </w:rPr>
        <w:footnoteReference w:id="64"/>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opiera się na zasadzie, że system edukacji </w:t>
      </w:r>
      <w:r w:rsidR="002804A4">
        <w:rPr>
          <w:rFonts w:ascii="Times New Roman" w:hAnsi="Times New Roman" w:cs="Times New Roman"/>
          <w:color w:val="000000" w:themeColor="text1"/>
          <w:sz w:val="24"/>
          <w:szCs w:val="24"/>
          <w:lang w:val="pl-PL"/>
        </w:rPr>
        <w:t xml:space="preserve">pełni </w:t>
      </w:r>
      <w:r w:rsidR="003B168C" w:rsidRPr="003B089F">
        <w:rPr>
          <w:rFonts w:ascii="Times New Roman" w:hAnsi="Times New Roman" w:cs="Times New Roman"/>
          <w:color w:val="000000" w:themeColor="text1"/>
          <w:sz w:val="24"/>
          <w:szCs w:val="24"/>
          <w:lang w:val="pl-PL"/>
        </w:rPr>
        <w:t>zasadnicz</w:t>
      </w:r>
      <w:r w:rsidR="002804A4">
        <w:rPr>
          <w:rFonts w:ascii="Times New Roman" w:hAnsi="Times New Roman" w:cs="Times New Roman"/>
          <w:color w:val="000000" w:themeColor="text1"/>
          <w:sz w:val="24"/>
          <w:szCs w:val="24"/>
          <w:lang w:val="pl-PL"/>
        </w:rPr>
        <w:t xml:space="preserve">ą rolę </w:t>
      </w:r>
      <w:r w:rsidR="003B168C"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kształtowani</w:t>
      </w:r>
      <w:r w:rsidR="003B168C"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806B37" w:rsidRPr="003B089F">
        <w:rPr>
          <w:rFonts w:ascii="Times New Roman" w:hAnsi="Times New Roman" w:cs="Times New Roman"/>
          <w:color w:val="000000" w:themeColor="text1"/>
          <w:sz w:val="24"/>
          <w:szCs w:val="24"/>
          <w:lang w:val="pl-PL"/>
        </w:rPr>
        <w:t xml:space="preserve">takich </w:t>
      </w:r>
      <w:r w:rsidRPr="003B089F">
        <w:rPr>
          <w:rFonts w:ascii="Times New Roman" w:hAnsi="Times New Roman" w:cs="Times New Roman"/>
          <w:color w:val="000000" w:themeColor="text1"/>
          <w:sz w:val="24"/>
          <w:szCs w:val="24"/>
          <w:lang w:val="pl-PL"/>
        </w:rPr>
        <w:t xml:space="preserve">wartości jak równość, w tym równość kobiet i mężczyzn w życiu prywatnym i publicznym, oraz </w:t>
      </w:r>
      <w:r w:rsidR="002804A4">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ograniczani</w:t>
      </w:r>
      <w:r w:rsidR="003B168C"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stereotypów</w:t>
      </w:r>
      <w:r w:rsidR="002804A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zapobiegania przemocy wobec kobiet. Artykuł 14 </w:t>
      </w:r>
      <w:r w:rsidR="002804A4">
        <w:rPr>
          <w:rFonts w:ascii="Times New Roman" w:hAnsi="Times New Roman" w:cs="Times New Roman"/>
          <w:color w:val="000000" w:themeColor="text1"/>
          <w:sz w:val="24"/>
          <w:szCs w:val="24"/>
          <w:lang w:val="pl-PL"/>
        </w:rPr>
        <w:t xml:space="preserve">pozostawia </w:t>
      </w:r>
      <w:r w:rsidR="009A0E2F">
        <w:rPr>
          <w:rFonts w:ascii="Times New Roman" w:hAnsi="Times New Roman" w:cs="Times New Roman"/>
          <w:color w:val="000000" w:themeColor="text1"/>
          <w:sz w:val="24"/>
          <w:szCs w:val="24"/>
          <w:lang w:val="pl-PL"/>
        </w:rPr>
        <w:t>państw</w:t>
      </w:r>
      <w:r w:rsidRPr="003B089F">
        <w:rPr>
          <w:rFonts w:ascii="Times New Roman" w:hAnsi="Times New Roman" w:cs="Times New Roman"/>
          <w:color w:val="000000" w:themeColor="text1"/>
          <w:sz w:val="24"/>
          <w:szCs w:val="24"/>
          <w:lang w:val="pl-PL"/>
        </w:rPr>
        <w:t>om-</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om szerok</w:t>
      </w:r>
      <w:r w:rsidR="003B168C" w:rsidRPr="003B089F">
        <w:rPr>
          <w:rFonts w:ascii="Times New Roman" w:hAnsi="Times New Roman" w:cs="Times New Roman"/>
          <w:color w:val="000000" w:themeColor="text1"/>
          <w:sz w:val="24"/>
          <w:szCs w:val="24"/>
          <w:lang w:val="pl-PL"/>
        </w:rPr>
        <w:t xml:space="preserve">i zakres </w:t>
      </w:r>
      <w:r w:rsidRPr="003B089F">
        <w:rPr>
          <w:rFonts w:ascii="Times New Roman" w:hAnsi="Times New Roman" w:cs="Times New Roman"/>
          <w:color w:val="000000" w:themeColor="text1"/>
          <w:sz w:val="24"/>
          <w:szCs w:val="24"/>
          <w:lang w:val="pl-PL"/>
        </w:rPr>
        <w:t>swobod</w:t>
      </w:r>
      <w:r w:rsidR="003B168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2804A4">
        <w:rPr>
          <w:rFonts w:ascii="Times New Roman" w:hAnsi="Times New Roman" w:cs="Times New Roman"/>
          <w:color w:val="000000" w:themeColor="text1"/>
          <w:sz w:val="24"/>
          <w:szCs w:val="24"/>
          <w:lang w:val="pl-PL"/>
        </w:rPr>
        <w:t>przy</w:t>
      </w:r>
      <w:r w:rsidRPr="003B089F">
        <w:rPr>
          <w:rFonts w:ascii="Times New Roman" w:hAnsi="Times New Roman" w:cs="Times New Roman"/>
          <w:color w:val="000000" w:themeColor="text1"/>
          <w:sz w:val="24"/>
          <w:szCs w:val="24"/>
          <w:lang w:val="pl-PL"/>
        </w:rPr>
        <w:t xml:space="preserve"> </w:t>
      </w:r>
      <w:r w:rsidR="003B168C" w:rsidRPr="003B089F">
        <w:rPr>
          <w:rFonts w:ascii="Times New Roman" w:hAnsi="Times New Roman" w:cs="Times New Roman"/>
          <w:color w:val="000000" w:themeColor="text1"/>
          <w:sz w:val="24"/>
          <w:szCs w:val="24"/>
          <w:lang w:val="pl-PL"/>
        </w:rPr>
        <w:t>określani</w:t>
      </w:r>
      <w:r w:rsidR="002804A4">
        <w:rPr>
          <w:rFonts w:ascii="Times New Roman" w:hAnsi="Times New Roman" w:cs="Times New Roman"/>
          <w:color w:val="000000" w:themeColor="text1"/>
          <w:sz w:val="24"/>
          <w:szCs w:val="24"/>
          <w:lang w:val="pl-PL"/>
        </w:rPr>
        <w:t>u</w:t>
      </w:r>
      <w:r w:rsidR="003B168C" w:rsidRPr="003B089F">
        <w:rPr>
          <w:rFonts w:ascii="Times New Roman" w:hAnsi="Times New Roman" w:cs="Times New Roman"/>
          <w:color w:val="000000" w:themeColor="text1"/>
          <w:sz w:val="24"/>
          <w:szCs w:val="24"/>
          <w:lang w:val="pl-PL"/>
        </w:rPr>
        <w:t xml:space="preserve"> etapu </w:t>
      </w:r>
      <w:r w:rsidRPr="003B089F">
        <w:rPr>
          <w:rFonts w:ascii="Times New Roman" w:hAnsi="Times New Roman" w:cs="Times New Roman"/>
          <w:color w:val="000000" w:themeColor="text1"/>
          <w:sz w:val="24"/>
          <w:szCs w:val="24"/>
          <w:lang w:val="pl-PL"/>
        </w:rPr>
        <w:t xml:space="preserve">edukacji i grupy wiekowej, dla której takie materiały </w:t>
      </w:r>
      <w:r w:rsidR="003B168C" w:rsidRPr="003B089F">
        <w:rPr>
          <w:rFonts w:ascii="Times New Roman" w:hAnsi="Times New Roman" w:cs="Times New Roman"/>
          <w:color w:val="000000" w:themeColor="text1"/>
          <w:sz w:val="24"/>
          <w:szCs w:val="24"/>
          <w:lang w:val="pl-PL"/>
        </w:rPr>
        <w:t xml:space="preserve">dydaktyczne będą </w:t>
      </w:r>
      <w:r w:rsidRPr="003B089F">
        <w:rPr>
          <w:rFonts w:ascii="Times New Roman" w:hAnsi="Times New Roman" w:cs="Times New Roman"/>
          <w:color w:val="000000" w:themeColor="text1"/>
          <w:sz w:val="24"/>
          <w:szCs w:val="24"/>
          <w:lang w:val="pl-PL"/>
        </w:rPr>
        <w:t>odpowiednie</w:t>
      </w:r>
      <w:r w:rsidR="003B168C" w:rsidRPr="003B089F">
        <w:rPr>
          <w:rStyle w:val="Odwoanieprzypisudolnego"/>
          <w:rFonts w:ascii="Times New Roman" w:hAnsi="Times New Roman" w:cs="Times New Roman"/>
          <w:color w:val="000000" w:themeColor="text1"/>
          <w:sz w:val="24"/>
          <w:szCs w:val="24"/>
          <w:lang w:val="pl-PL"/>
        </w:rPr>
        <w:footnoteReference w:id="65"/>
      </w:r>
      <w:r w:rsidRPr="003B089F">
        <w:rPr>
          <w:rFonts w:ascii="Times New Roman" w:hAnsi="Times New Roman" w:cs="Times New Roman"/>
          <w:color w:val="000000" w:themeColor="text1"/>
          <w:sz w:val="24"/>
          <w:szCs w:val="24"/>
          <w:lang w:val="pl-PL"/>
        </w:rPr>
        <w:t xml:space="preserve">, wymaga jednak aktywnego promowania </w:t>
      </w:r>
      <w:r w:rsidR="003B168C" w:rsidRPr="003B089F">
        <w:rPr>
          <w:rFonts w:ascii="Times New Roman" w:hAnsi="Times New Roman" w:cs="Times New Roman"/>
          <w:color w:val="000000" w:themeColor="text1"/>
          <w:sz w:val="24"/>
          <w:szCs w:val="24"/>
          <w:lang w:val="pl-PL"/>
        </w:rPr>
        <w:t xml:space="preserve">wymienionych </w:t>
      </w:r>
      <w:r w:rsidRPr="003B089F">
        <w:rPr>
          <w:rFonts w:ascii="Times New Roman" w:hAnsi="Times New Roman" w:cs="Times New Roman"/>
          <w:color w:val="000000" w:themeColor="text1"/>
          <w:sz w:val="24"/>
          <w:szCs w:val="24"/>
          <w:lang w:val="pl-PL"/>
        </w:rPr>
        <w:t xml:space="preserve">wartości. GREVIO podkreśla zatem potrzebę </w:t>
      </w:r>
      <w:r w:rsidR="002804A4">
        <w:rPr>
          <w:rFonts w:ascii="Times New Roman" w:hAnsi="Times New Roman" w:cs="Times New Roman"/>
          <w:color w:val="000000" w:themeColor="text1"/>
          <w:sz w:val="24"/>
          <w:szCs w:val="24"/>
          <w:lang w:val="pl-PL"/>
        </w:rPr>
        <w:t xml:space="preserve">przeprowadzenia </w:t>
      </w:r>
      <w:r w:rsidRPr="003B089F">
        <w:rPr>
          <w:rFonts w:ascii="Times New Roman" w:hAnsi="Times New Roman" w:cs="Times New Roman"/>
          <w:color w:val="000000" w:themeColor="text1"/>
          <w:sz w:val="24"/>
          <w:szCs w:val="24"/>
          <w:lang w:val="pl-PL"/>
        </w:rPr>
        <w:t>przeglądu podręczników i materiałów dydaktycznych</w:t>
      </w:r>
      <w:r w:rsidR="003B168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wyeliminowania dyskryminujących przedstawień kobiet i mężczyzn w społeczeństwie, takich jak </w:t>
      </w:r>
      <w:r w:rsidR="000B2DA3">
        <w:rPr>
          <w:rFonts w:ascii="Times New Roman" w:hAnsi="Times New Roman" w:cs="Times New Roman"/>
          <w:color w:val="000000" w:themeColor="text1"/>
          <w:sz w:val="24"/>
          <w:szCs w:val="24"/>
          <w:lang w:val="pl-PL"/>
        </w:rPr>
        <w:t>ilustracje</w:t>
      </w:r>
      <w:r w:rsidRPr="003B089F">
        <w:rPr>
          <w:rFonts w:ascii="Times New Roman" w:hAnsi="Times New Roman" w:cs="Times New Roman"/>
          <w:color w:val="000000" w:themeColor="text1"/>
          <w:sz w:val="24"/>
          <w:szCs w:val="24"/>
          <w:lang w:val="pl-PL"/>
        </w:rPr>
        <w:t xml:space="preserve"> </w:t>
      </w:r>
      <w:r w:rsidR="000B2DA3">
        <w:rPr>
          <w:rFonts w:ascii="Times New Roman" w:hAnsi="Times New Roman" w:cs="Times New Roman"/>
          <w:color w:val="000000" w:themeColor="text1"/>
          <w:sz w:val="24"/>
          <w:szCs w:val="24"/>
          <w:lang w:val="pl-PL"/>
        </w:rPr>
        <w:t xml:space="preserve">ukazujące </w:t>
      </w:r>
      <w:r w:rsidRPr="003B089F">
        <w:rPr>
          <w:rFonts w:ascii="Times New Roman" w:hAnsi="Times New Roman" w:cs="Times New Roman"/>
          <w:color w:val="000000" w:themeColor="text1"/>
          <w:sz w:val="24"/>
          <w:szCs w:val="24"/>
          <w:lang w:val="pl-PL"/>
        </w:rPr>
        <w:t xml:space="preserve">kobiety </w:t>
      </w:r>
      <w:r w:rsidR="000B2DA3">
        <w:rPr>
          <w:rFonts w:ascii="Times New Roman" w:hAnsi="Times New Roman" w:cs="Times New Roman"/>
          <w:color w:val="000000" w:themeColor="text1"/>
          <w:sz w:val="24"/>
          <w:szCs w:val="24"/>
          <w:lang w:val="pl-PL"/>
        </w:rPr>
        <w:t xml:space="preserve">głównie </w:t>
      </w:r>
      <w:r w:rsidRPr="003B089F">
        <w:rPr>
          <w:rFonts w:ascii="Times New Roman" w:hAnsi="Times New Roman" w:cs="Times New Roman"/>
          <w:color w:val="000000" w:themeColor="text1"/>
          <w:sz w:val="24"/>
          <w:szCs w:val="24"/>
          <w:lang w:val="pl-PL"/>
        </w:rPr>
        <w:t xml:space="preserve">w </w:t>
      </w:r>
      <w:r w:rsidR="000B2DA3">
        <w:rPr>
          <w:rFonts w:ascii="Times New Roman" w:hAnsi="Times New Roman" w:cs="Times New Roman"/>
          <w:color w:val="000000" w:themeColor="text1"/>
          <w:sz w:val="24"/>
          <w:szCs w:val="24"/>
          <w:lang w:val="pl-PL"/>
        </w:rPr>
        <w:t xml:space="preserve">kontekście </w:t>
      </w:r>
      <w:r w:rsidRPr="003B089F">
        <w:rPr>
          <w:rFonts w:ascii="Times New Roman" w:hAnsi="Times New Roman" w:cs="Times New Roman"/>
          <w:color w:val="000000" w:themeColor="text1"/>
          <w:sz w:val="24"/>
          <w:szCs w:val="24"/>
          <w:lang w:val="pl-PL"/>
        </w:rPr>
        <w:t>życi</w:t>
      </w:r>
      <w:r w:rsidR="000B2DA3">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prywatn</w:t>
      </w:r>
      <w:r w:rsidR="000B2DA3">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i rodzinn</w:t>
      </w:r>
      <w:r w:rsidR="000B2DA3">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zamiast </w:t>
      </w:r>
      <w:r w:rsidR="003B168C" w:rsidRPr="003B089F">
        <w:rPr>
          <w:rFonts w:ascii="Times New Roman" w:hAnsi="Times New Roman" w:cs="Times New Roman"/>
          <w:color w:val="000000" w:themeColor="text1"/>
          <w:sz w:val="24"/>
          <w:szCs w:val="24"/>
          <w:lang w:val="pl-PL"/>
        </w:rPr>
        <w:t xml:space="preserve">je </w:t>
      </w:r>
      <w:r w:rsidR="000B2DA3">
        <w:rPr>
          <w:rFonts w:ascii="Times New Roman" w:hAnsi="Times New Roman" w:cs="Times New Roman"/>
          <w:color w:val="000000" w:themeColor="text1"/>
          <w:sz w:val="24"/>
          <w:szCs w:val="24"/>
          <w:lang w:val="pl-PL"/>
        </w:rPr>
        <w:t xml:space="preserve">jako </w:t>
      </w:r>
      <w:r w:rsidR="003B168C" w:rsidRPr="003B089F">
        <w:rPr>
          <w:rFonts w:ascii="Times New Roman" w:hAnsi="Times New Roman" w:cs="Times New Roman"/>
          <w:color w:val="000000" w:themeColor="text1"/>
          <w:sz w:val="24"/>
          <w:szCs w:val="24"/>
          <w:lang w:val="pl-PL"/>
        </w:rPr>
        <w:t xml:space="preserve">biorące </w:t>
      </w:r>
      <w:r w:rsidR="004033BB">
        <w:rPr>
          <w:rFonts w:ascii="Times New Roman" w:hAnsi="Times New Roman" w:cs="Times New Roman"/>
          <w:color w:val="000000" w:themeColor="text1"/>
          <w:sz w:val="24"/>
          <w:szCs w:val="24"/>
          <w:lang w:val="pl-PL"/>
        </w:rPr>
        <w:t xml:space="preserve">aktywny </w:t>
      </w:r>
      <w:r w:rsidRPr="003B089F">
        <w:rPr>
          <w:rFonts w:ascii="Times New Roman" w:hAnsi="Times New Roman" w:cs="Times New Roman"/>
          <w:color w:val="000000" w:themeColor="text1"/>
          <w:sz w:val="24"/>
          <w:szCs w:val="24"/>
          <w:lang w:val="pl-PL"/>
        </w:rPr>
        <w:t xml:space="preserve">udział w życiu publicznym, lub inne ilustracje sugerujące, że kobiety </w:t>
      </w:r>
      <w:r w:rsidR="000B2DA3">
        <w:rPr>
          <w:rFonts w:ascii="Times New Roman" w:hAnsi="Times New Roman" w:cs="Times New Roman"/>
          <w:color w:val="000000" w:themeColor="text1"/>
          <w:sz w:val="24"/>
          <w:szCs w:val="24"/>
          <w:lang w:val="pl-PL"/>
        </w:rPr>
        <w:t xml:space="preserve">zajmują niższą pozycję niż </w:t>
      </w:r>
      <w:r w:rsidRPr="003B089F">
        <w:rPr>
          <w:rFonts w:ascii="Times New Roman" w:hAnsi="Times New Roman" w:cs="Times New Roman"/>
          <w:color w:val="000000" w:themeColor="text1"/>
          <w:sz w:val="24"/>
          <w:szCs w:val="24"/>
          <w:lang w:val="pl-PL"/>
        </w:rPr>
        <w:t>mężczy</w:t>
      </w:r>
      <w:r w:rsidR="000B2DA3">
        <w:rPr>
          <w:rFonts w:ascii="Times New Roman" w:hAnsi="Times New Roman" w:cs="Times New Roman"/>
          <w:color w:val="000000" w:themeColor="text1"/>
          <w:sz w:val="24"/>
          <w:szCs w:val="24"/>
          <w:lang w:val="pl-PL"/>
        </w:rPr>
        <w:t>źni</w:t>
      </w:r>
      <w:r w:rsidRPr="003B089F">
        <w:rPr>
          <w:rFonts w:ascii="Times New Roman" w:hAnsi="Times New Roman" w:cs="Times New Roman"/>
          <w:color w:val="000000" w:themeColor="text1"/>
          <w:sz w:val="24"/>
          <w:szCs w:val="24"/>
          <w:lang w:val="pl-PL"/>
        </w:rPr>
        <w:t>, co stanowi pożywkę dla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zauważa, że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w:t>
      </w:r>
      <w:r w:rsidR="003B168C" w:rsidRPr="003B089F">
        <w:rPr>
          <w:rFonts w:ascii="Times New Roman" w:hAnsi="Times New Roman" w:cs="Times New Roman"/>
          <w:color w:val="000000" w:themeColor="text1"/>
          <w:sz w:val="24"/>
          <w:szCs w:val="24"/>
          <w:lang w:val="pl-PL"/>
        </w:rPr>
        <w:t>, mające</w:t>
      </w:r>
      <w:r w:rsidRPr="003B089F">
        <w:rPr>
          <w:rFonts w:ascii="Times New Roman" w:hAnsi="Times New Roman" w:cs="Times New Roman"/>
          <w:color w:val="000000" w:themeColor="text1"/>
          <w:sz w:val="24"/>
          <w:szCs w:val="24"/>
          <w:lang w:val="pl-PL"/>
        </w:rPr>
        <w:t xml:space="preserve"> uznan</w:t>
      </w:r>
      <w:r w:rsidR="003B168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doświadczenie w </w:t>
      </w:r>
      <w:r w:rsidR="003B168C" w:rsidRPr="003B089F">
        <w:rPr>
          <w:rFonts w:ascii="Times New Roman" w:hAnsi="Times New Roman" w:cs="Times New Roman"/>
          <w:color w:val="000000" w:themeColor="text1"/>
          <w:sz w:val="24"/>
          <w:szCs w:val="24"/>
          <w:lang w:val="pl-PL"/>
        </w:rPr>
        <w:t>działani</w:t>
      </w:r>
      <w:r w:rsidR="000B2DA3">
        <w:rPr>
          <w:rFonts w:ascii="Times New Roman" w:hAnsi="Times New Roman" w:cs="Times New Roman"/>
          <w:color w:val="000000" w:themeColor="text1"/>
          <w:sz w:val="24"/>
          <w:szCs w:val="24"/>
          <w:lang w:val="pl-PL"/>
        </w:rPr>
        <w:t>ach</w:t>
      </w:r>
      <w:r w:rsidR="003B168C" w:rsidRPr="003B089F">
        <w:rPr>
          <w:rFonts w:ascii="Times New Roman" w:hAnsi="Times New Roman" w:cs="Times New Roman"/>
          <w:color w:val="000000" w:themeColor="text1"/>
          <w:sz w:val="24"/>
          <w:szCs w:val="24"/>
          <w:lang w:val="pl-PL"/>
        </w:rPr>
        <w:t xml:space="preserve"> na rzecz </w:t>
      </w:r>
      <w:r w:rsidRPr="003B089F">
        <w:rPr>
          <w:rFonts w:ascii="Times New Roman" w:hAnsi="Times New Roman" w:cs="Times New Roman"/>
          <w:color w:val="000000" w:themeColor="text1"/>
          <w:sz w:val="24"/>
          <w:szCs w:val="24"/>
          <w:lang w:val="pl-PL"/>
        </w:rPr>
        <w:t xml:space="preserve">równości </w:t>
      </w:r>
      <w:r w:rsidR="003B168C"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xml:space="preserve"> odegrały z</w:t>
      </w:r>
      <w:r w:rsidR="005A5FD8" w:rsidRPr="003B089F">
        <w:rPr>
          <w:rFonts w:ascii="Times New Roman" w:hAnsi="Times New Roman" w:cs="Times New Roman"/>
          <w:color w:val="000000" w:themeColor="text1"/>
          <w:sz w:val="24"/>
          <w:szCs w:val="24"/>
          <w:lang w:val="pl-PL"/>
        </w:rPr>
        <w:t xml:space="preserve">asadniczą </w:t>
      </w:r>
      <w:r w:rsidRPr="003B089F">
        <w:rPr>
          <w:rFonts w:ascii="Times New Roman" w:hAnsi="Times New Roman" w:cs="Times New Roman"/>
          <w:color w:val="000000" w:themeColor="text1"/>
          <w:sz w:val="24"/>
          <w:szCs w:val="24"/>
          <w:lang w:val="pl-PL"/>
        </w:rPr>
        <w:t>rolę</w:t>
      </w:r>
      <w:r w:rsidR="00C761D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D379DF">
        <w:rPr>
          <w:rFonts w:ascii="Times New Roman" w:hAnsi="Times New Roman" w:cs="Times New Roman"/>
          <w:color w:val="000000" w:themeColor="text1"/>
          <w:sz w:val="24"/>
          <w:szCs w:val="24"/>
          <w:lang w:val="pl-PL"/>
        </w:rPr>
        <w:t xml:space="preserve">nawiązując kontakty z </w:t>
      </w:r>
      <w:r w:rsidRPr="003B089F">
        <w:rPr>
          <w:rFonts w:ascii="Times New Roman" w:hAnsi="Times New Roman" w:cs="Times New Roman"/>
          <w:color w:val="000000" w:themeColor="text1"/>
          <w:sz w:val="24"/>
          <w:szCs w:val="24"/>
          <w:lang w:val="pl-PL"/>
        </w:rPr>
        <w:t xml:space="preserve">nauczycielami, organizując warsztaty lub kampanie mające na celu </w:t>
      </w:r>
      <w:r w:rsidR="00806B37">
        <w:rPr>
          <w:rFonts w:ascii="Times New Roman" w:hAnsi="Times New Roman" w:cs="Times New Roman"/>
          <w:color w:val="000000" w:themeColor="text1"/>
          <w:sz w:val="24"/>
          <w:szCs w:val="24"/>
          <w:lang w:val="pl-PL"/>
        </w:rPr>
        <w:t>podniesienie</w:t>
      </w:r>
      <w:r w:rsidR="00D379D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świadomości uczniów przemocy wobec kobiet. Zgodnie z </w:t>
      </w:r>
      <w:r w:rsidR="00C761D4">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stawą o systemie oświaty, </w:t>
      </w:r>
      <w:r w:rsidR="00C761D4">
        <w:rPr>
          <w:rFonts w:ascii="Times New Roman" w:hAnsi="Times New Roman" w:cs="Times New Roman"/>
          <w:color w:val="000000" w:themeColor="text1"/>
          <w:sz w:val="24"/>
          <w:szCs w:val="24"/>
          <w:lang w:val="pl-PL"/>
        </w:rPr>
        <w:t xml:space="preserve">inne niż </w:t>
      </w:r>
      <w:r w:rsidRPr="003B089F">
        <w:rPr>
          <w:rFonts w:ascii="Times New Roman" w:hAnsi="Times New Roman" w:cs="Times New Roman"/>
          <w:color w:val="000000" w:themeColor="text1"/>
          <w:sz w:val="24"/>
          <w:szCs w:val="24"/>
          <w:lang w:val="pl-PL"/>
        </w:rPr>
        <w:t xml:space="preserve">polityczne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społeczeństwa obywatelskiego, których statutowym celem jest edukacja lub rozszerz</w:t>
      </w:r>
      <w:r w:rsidR="005A5FD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nie </w:t>
      </w:r>
      <w:r w:rsidR="005A5FD8" w:rsidRPr="003B089F">
        <w:rPr>
          <w:rFonts w:ascii="Times New Roman" w:hAnsi="Times New Roman" w:cs="Times New Roman"/>
          <w:color w:val="000000" w:themeColor="text1"/>
          <w:sz w:val="24"/>
          <w:szCs w:val="24"/>
          <w:lang w:val="pl-PL"/>
        </w:rPr>
        <w:t xml:space="preserve">zakresu </w:t>
      </w:r>
      <w:r w:rsidRPr="003B089F">
        <w:rPr>
          <w:rFonts w:ascii="Times New Roman" w:hAnsi="Times New Roman" w:cs="Times New Roman"/>
          <w:color w:val="000000" w:themeColor="text1"/>
          <w:sz w:val="24"/>
          <w:szCs w:val="24"/>
          <w:lang w:val="pl-PL"/>
        </w:rPr>
        <w:t xml:space="preserve">działalności edukacyjnej szkoły, muszą uzyskać zgodę dyrektorów szkół na organizowanie </w:t>
      </w:r>
      <w:r w:rsidR="00C761D4">
        <w:rPr>
          <w:rFonts w:ascii="Times New Roman" w:hAnsi="Times New Roman" w:cs="Times New Roman"/>
          <w:color w:val="000000" w:themeColor="text1"/>
          <w:sz w:val="24"/>
          <w:szCs w:val="24"/>
          <w:lang w:val="pl-PL"/>
        </w:rPr>
        <w:t>zajęć</w:t>
      </w:r>
      <w:r w:rsidRPr="003B089F">
        <w:rPr>
          <w:rFonts w:ascii="Times New Roman" w:hAnsi="Times New Roman" w:cs="Times New Roman"/>
          <w:color w:val="000000" w:themeColor="text1"/>
          <w:sz w:val="24"/>
          <w:szCs w:val="24"/>
          <w:lang w:val="pl-PL"/>
        </w:rPr>
        <w:t xml:space="preserve"> w szkołach. GREVIO z niepokojem zauważa, że organizacj</w:t>
      </w:r>
      <w:r w:rsidR="00C761D4">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pozarządow</w:t>
      </w:r>
      <w:r w:rsidR="00C761D4">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zajmując</w:t>
      </w:r>
      <w:r w:rsidR="00C761D4">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się prawami kobiet </w:t>
      </w:r>
      <w:r w:rsidR="00C761D4">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równością </w:t>
      </w:r>
      <w:r w:rsidR="00C761D4">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xml:space="preserve"> coraz trudn</w:t>
      </w:r>
      <w:r w:rsidR="00C761D4">
        <w:rPr>
          <w:rFonts w:ascii="Times New Roman" w:hAnsi="Times New Roman" w:cs="Times New Roman"/>
          <w:color w:val="000000" w:themeColor="text1"/>
          <w:sz w:val="24"/>
          <w:szCs w:val="24"/>
          <w:lang w:val="pl-PL"/>
        </w:rPr>
        <w:t xml:space="preserve">iej jest </w:t>
      </w:r>
      <w:r w:rsidRPr="003B089F">
        <w:rPr>
          <w:rFonts w:ascii="Times New Roman" w:hAnsi="Times New Roman" w:cs="Times New Roman"/>
          <w:color w:val="000000" w:themeColor="text1"/>
          <w:sz w:val="24"/>
          <w:szCs w:val="24"/>
          <w:lang w:val="pl-PL"/>
        </w:rPr>
        <w:t>uzyska</w:t>
      </w:r>
      <w:r w:rsidR="00C761D4">
        <w:rPr>
          <w:rFonts w:ascii="Times New Roman" w:hAnsi="Times New Roman" w:cs="Times New Roman"/>
          <w:color w:val="000000" w:themeColor="text1"/>
          <w:sz w:val="24"/>
          <w:szCs w:val="24"/>
          <w:lang w:val="pl-PL"/>
        </w:rPr>
        <w:t xml:space="preserve">ć </w:t>
      </w:r>
      <w:r w:rsidRPr="003B089F">
        <w:rPr>
          <w:rFonts w:ascii="Times New Roman" w:hAnsi="Times New Roman" w:cs="Times New Roman"/>
          <w:color w:val="000000" w:themeColor="text1"/>
          <w:sz w:val="24"/>
          <w:szCs w:val="24"/>
          <w:lang w:val="pl-PL"/>
        </w:rPr>
        <w:t>taki</w:t>
      </w:r>
      <w:r w:rsidR="00C761D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zezwole</w:t>
      </w:r>
      <w:r w:rsidR="00C761D4">
        <w:rPr>
          <w:rFonts w:ascii="Times New Roman" w:hAnsi="Times New Roman" w:cs="Times New Roman"/>
          <w:color w:val="000000" w:themeColor="text1"/>
          <w:sz w:val="24"/>
          <w:szCs w:val="24"/>
          <w:lang w:val="pl-PL"/>
        </w:rPr>
        <w:t>nia</w:t>
      </w:r>
      <w:r w:rsidR="005A5FD8" w:rsidRPr="003B089F">
        <w:rPr>
          <w:rStyle w:val="Odwoanieprzypisudolnego"/>
          <w:rFonts w:ascii="Times New Roman" w:hAnsi="Times New Roman" w:cs="Times New Roman"/>
          <w:color w:val="000000" w:themeColor="text1"/>
          <w:sz w:val="24"/>
          <w:szCs w:val="24"/>
          <w:lang w:val="pl-PL"/>
        </w:rPr>
        <w:footnoteReference w:id="66"/>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5A5FD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lokalne władze oświatowe przeprowadziły w placówkach oświatowych </w:t>
      </w:r>
      <w:r w:rsidR="005A5FD8" w:rsidRPr="003B089F">
        <w:rPr>
          <w:rFonts w:ascii="Times New Roman" w:hAnsi="Times New Roman" w:cs="Times New Roman"/>
          <w:color w:val="000000" w:themeColor="text1"/>
          <w:sz w:val="24"/>
          <w:szCs w:val="24"/>
          <w:lang w:val="pl-PL"/>
        </w:rPr>
        <w:t xml:space="preserve">wyrywkowe </w:t>
      </w:r>
      <w:r w:rsidRPr="003B089F">
        <w:rPr>
          <w:rFonts w:ascii="Times New Roman" w:hAnsi="Times New Roman" w:cs="Times New Roman"/>
          <w:color w:val="000000" w:themeColor="text1"/>
          <w:sz w:val="24"/>
          <w:szCs w:val="24"/>
          <w:lang w:val="pl-PL"/>
        </w:rPr>
        <w:t>kontrole</w:t>
      </w:r>
      <w:r w:rsidR="005A5FD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dotyczące organizacji zajęć promujących prawa kobiet i niedyskryminację osób </w:t>
      </w:r>
      <w:proofErr w:type="spellStart"/>
      <w:r w:rsidR="00EA4883" w:rsidRPr="003B089F">
        <w:rPr>
          <w:rFonts w:ascii="Times New Roman" w:hAnsi="Times New Roman" w:cs="Times New Roman"/>
          <w:color w:val="000000" w:themeColor="text1"/>
          <w:sz w:val="24"/>
          <w:szCs w:val="24"/>
          <w:lang w:val="pl-PL"/>
        </w:rPr>
        <w:t>LGBTI</w:t>
      </w:r>
      <w:proofErr w:type="spellEnd"/>
      <w:r w:rsidRPr="003B089F">
        <w:rPr>
          <w:rFonts w:ascii="Times New Roman" w:hAnsi="Times New Roman" w:cs="Times New Roman"/>
          <w:color w:val="000000" w:themeColor="text1"/>
          <w:sz w:val="24"/>
          <w:szCs w:val="24"/>
          <w:lang w:val="pl-PL"/>
        </w:rPr>
        <w:t>. Wszczęto postępowani</w:t>
      </w:r>
      <w:r w:rsidR="00806B3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dyscyplinarne </w:t>
      </w:r>
      <w:r w:rsidR="005A5FD8" w:rsidRPr="003B089F">
        <w:rPr>
          <w:rFonts w:ascii="Times New Roman" w:hAnsi="Times New Roman" w:cs="Times New Roman"/>
          <w:color w:val="000000" w:themeColor="text1"/>
          <w:sz w:val="24"/>
          <w:szCs w:val="24"/>
          <w:lang w:val="pl-PL"/>
        </w:rPr>
        <w:t xml:space="preserve">przeciwko </w:t>
      </w:r>
      <w:r w:rsidRPr="003B089F">
        <w:rPr>
          <w:rFonts w:ascii="Times New Roman" w:hAnsi="Times New Roman" w:cs="Times New Roman"/>
          <w:color w:val="000000" w:themeColor="text1"/>
          <w:sz w:val="24"/>
          <w:szCs w:val="24"/>
          <w:lang w:val="pl-PL"/>
        </w:rPr>
        <w:t>nauczyciel</w:t>
      </w:r>
      <w:r w:rsidR="005A5FD8"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którzy wyrazili poparcie dla „</w:t>
      </w:r>
      <w:r w:rsidR="005A5FD8" w:rsidRPr="003B089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 xml:space="preserve">zarnych marszy </w:t>
      </w:r>
      <w:r w:rsidR="005A5FD8"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obiet”, </w:t>
      </w:r>
      <w:r w:rsidR="00C761D4">
        <w:rPr>
          <w:rFonts w:ascii="Times New Roman" w:hAnsi="Times New Roman" w:cs="Times New Roman"/>
          <w:color w:val="000000" w:themeColor="text1"/>
          <w:sz w:val="24"/>
          <w:szCs w:val="24"/>
          <w:lang w:val="pl-PL"/>
        </w:rPr>
        <w:t xml:space="preserve">mających związek </w:t>
      </w:r>
      <w:r w:rsidRPr="003B089F">
        <w:rPr>
          <w:rFonts w:ascii="Times New Roman" w:hAnsi="Times New Roman" w:cs="Times New Roman"/>
          <w:color w:val="000000" w:themeColor="text1"/>
          <w:sz w:val="24"/>
          <w:szCs w:val="24"/>
          <w:lang w:val="pl-PL"/>
        </w:rPr>
        <w:t xml:space="preserve">z decyzją rządu o zniesieniu zajęć z zakresu zdrowia seksualnego i </w:t>
      </w:r>
      <w:r w:rsidR="002102ED">
        <w:rPr>
          <w:rFonts w:ascii="Times New Roman" w:hAnsi="Times New Roman" w:cs="Times New Roman"/>
          <w:color w:val="000000" w:themeColor="text1"/>
          <w:sz w:val="24"/>
          <w:szCs w:val="24"/>
          <w:lang w:val="pl-PL"/>
        </w:rPr>
        <w:t>prokreacyjnego</w:t>
      </w:r>
      <w:r w:rsidR="005A5FD8" w:rsidRPr="003B089F">
        <w:rPr>
          <w:rStyle w:val="Odwoanieprzypisudolnego"/>
          <w:rFonts w:ascii="Times New Roman" w:hAnsi="Times New Roman" w:cs="Times New Roman"/>
          <w:color w:val="000000" w:themeColor="text1"/>
          <w:sz w:val="24"/>
          <w:szCs w:val="24"/>
          <w:lang w:val="pl-PL"/>
        </w:rPr>
        <w:footnoteReference w:id="67"/>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00267A88">
        <w:rPr>
          <w:rFonts w:ascii="Times New Roman" w:hAnsi="Times New Roman" w:cs="Times New Roman"/>
          <w:color w:val="000000" w:themeColor="text1"/>
          <w:sz w:val="24"/>
          <w:szCs w:val="24"/>
          <w:lang w:val="pl-PL"/>
        </w:rPr>
        <w:t xml:space="preserve">związku z </w:t>
      </w:r>
      <w:r w:rsidRPr="003B089F">
        <w:rPr>
          <w:rFonts w:ascii="Times New Roman" w:hAnsi="Times New Roman" w:cs="Times New Roman"/>
          <w:color w:val="000000" w:themeColor="text1"/>
          <w:sz w:val="24"/>
          <w:szCs w:val="24"/>
          <w:lang w:val="pl-PL"/>
        </w:rPr>
        <w:t>kontek</w:t>
      </w:r>
      <w:r w:rsidR="00267A88">
        <w:rPr>
          <w:rFonts w:ascii="Times New Roman" w:hAnsi="Times New Roman" w:cs="Times New Roman"/>
          <w:color w:val="000000" w:themeColor="text1"/>
          <w:sz w:val="24"/>
          <w:szCs w:val="24"/>
          <w:lang w:val="pl-PL"/>
        </w:rPr>
        <w:t>stem</w:t>
      </w:r>
      <w:r w:rsidRPr="003B089F">
        <w:rPr>
          <w:rFonts w:ascii="Times New Roman" w:hAnsi="Times New Roman" w:cs="Times New Roman"/>
          <w:color w:val="000000" w:themeColor="text1"/>
          <w:sz w:val="24"/>
          <w:szCs w:val="24"/>
          <w:lang w:val="pl-PL"/>
        </w:rPr>
        <w:t xml:space="preserve"> społecznym, </w:t>
      </w:r>
      <w:r w:rsidR="00267A88">
        <w:rPr>
          <w:rFonts w:ascii="Times New Roman" w:hAnsi="Times New Roman" w:cs="Times New Roman"/>
          <w:color w:val="000000" w:themeColor="text1"/>
          <w:sz w:val="24"/>
          <w:szCs w:val="24"/>
          <w:lang w:val="pl-PL"/>
        </w:rPr>
        <w:t xml:space="preserve">naznaczonym </w:t>
      </w:r>
      <w:r w:rsidRPr="003B089F">
        <w:rPr>
          <w:rFonts w:ascii="Times New Roman" w:hAnsi="Times New Roman" w:cs="Times New Roman"/>
          <w:color w:val="000000" w:themeColor="text1"/>
          <w:sz w:val="24"/>
          <w:szCs w:val="24"/>
          <w:lang w:val="pl-PL"/>
        </w:rPr>
        <w:t xml:space="preserve">niechęcią urzędników publicznych do </w:t>
      </w:r>
      <w:r w:rsidR="0067340D" w:rsidRPr="003B089F">
        <w:rPr>
          <w:rFonts w:ascii="Times New Roman" w:hAnsi="Times New Roman" w:cs="Times New Roman"/>
          <w:color w:val="000000" w:themeColor="text1"/>
          <w:sz w:val="24"/>
          <w:szCs w:val="24"/>
          <w:lang w:val="pl-PL"/>
        </w:rPr>
        <w:t xml:space="preserve">zwalczania </w:t>
      </w:r>
      <w:r w:rsidR="00267A88">
        <w:rPr>
          <w:rFonts w:ascii="Times New Roman" w:hAnsi="Times New Roman" w:cs="Times New Roman"/>
          <w:color w:val="000000" w:themeColor="text1"/>
          <w:sz w:val="24"/>
          <w:szCs w:val="24"/>
          <w:lang w:val="pl-PL"/>
        </w:rPr>
        <w:t xml:space="preserve">wystąpień przeciwko </w:t>
      </w:r>
      <w:r w:rsidRPr="003B089F">
        <w:rPr>
          <w:rFonts w:ascii="Times New Roman" w:hAnsi="Times New Roman" w:cs="Times New Roman"/>
          <w:color w:val="000000" w:themeColor="text1"/>
          <w:sz w:val="24"/>
          <w:szCs w:val="24"/>
          <w:lang w:val="pl-PL"/>
        </w:rPr>
        <w:t>praw</w:t>
      </w:r>
      <w:r w:rsidR="00267A88">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kobiet i który </w:t>
      </w:r>
      <w:r w:rsidR="00267A88">
        <w:rPr>
          <w:rFonts w:ascii="Times New Roman" w:hAnsi="Times New Roman" w:cs="Times New Roman"/>
          <w:color w:val="000000" w:themeColor="text1"/>
          <w:sz w:val="24"/>
          <w:szCs w:val="24"/>
          <w:lang w:val="pl-PL"/>
        </w:rPr>
        <w:t xml:space="preserve">pozostawia </w:t>
      </w:r>
      <w:r w:rsidR="00806B37" w:rsidRPr="003B089F">
        <w:rPr>
          <w:rFonts w:ascii="Times New Roman" w:hAnsi="Times New Roman" w:cs="Times New Roman"/>
          <w:color w:val="000000" w:themeColor="text1"/>
          <w:sz w:val="24"/>
          <w:szCs w:val="24"/>
          <w:lang w:val="pl-PL"/>
        </w:rPr>
        <w:t xml:space="preserve">organizacjom pozarządowym i organizacjom społeczeństwa obywatelskiego działającym na rzecz równości kobiet i mężczyzn oraz zapobiegania przemocy wobec kobiet </w:t>
      </w:r>
      <w:r w:rsidRPr="003B089F">
        <w:rPr>
          <w:rFonts w:ascii="Times New Roman" w:hAnsi="Times New Roman" w:cs="Times New Roman"/>
          <w:color w:val="000000" w:themeColor="text1"/>
          <w:sz w:val="24"/>
          <w:szCs w:val="24"/>
          <w:lang w:val="pl-PL"/>
        </w:rPr>
        <w:t>coraz mniejsze pole manewru</w:t>
      </w:r>
      <w:r w:rsidR="006734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w:t>
      </w:r>
      <w:r w:rsidR="00133420">
        <w:rPr>
          <w:rFonts w:ascii="Times New Roman" w:hAnsi="Times New Roman" w:cs="Times New Roman"/>
          <w:color w:val="000000" w:themeColor="text1"/>
          <w:sz w:val="24"/>
          <w:szCs w:val="24"/>
          <w:lang w:val="pl-PL"/>
        </w:rPr>
        <w:t>poważn</w:t>
      </w:r>
      <w:r w:rsidR="00123DAA">
        <w:rPr>
          <w:rFonts w:ascii="Times New Roman" w:hAnsi="Times New Roman" w:cs="Times New Roman"/>
          <w:color w:val="000000" w:themeColor="text1"/>
          <w:sz w:val="24"/>
          <w:szCs w:val="24"/>
          <w:lang w:val="pl-PL"/>
        </w:rPr>
        <w:t>i</w:t>
      </w:r>
      <w:r w:rsidR="00133420">
        <w:rPr>
          <w:rFonts w:ascii="Times New Roman" w:hAnsi="Times New Roman" w:cs="Times New Roman"/>
          <w:color w:val="000000" w:themeColor="text1"/>
          <w:sz w:val="24"/>
          <w:szCs w:val="24"/>
          <w:lang w:val="pl-PL"/>
        </w:rPr>
        <w:t xml:space="preserve">e </w:t>
      </w:r>
      <w:r w:rsidR="00806B37">
        <w:rPr>
          <w:rFonts w:ascii="Times New Roman" w:hAnsi="Times New Roman" w:cs="Times New Roman"/>
          <w:color w:val="000000" w:themeColor="text1"/>
          <w:sz w:val="24"/>
          <w:szCs w:val="24"/>
          <w:lang w:val="pl-PL"/>
        </w:rPr>
        <w:t>obaw</w:t>
      </w:r>
      <w:r w:rsidR="00123DAA">
        <w:rPr>
          <w:rFonts w:ascii="Times New Roman" w:hAnsi="Times New Roman" w:cs="Times New Roman"/>
          <w:color w:val="000000" w:themeColor="text1"/>
          <w:sz w:val="24"/>
          <w:szCs w:val="24"/>
          <w:lang w:val="pl-PL"/>
        </w:rPr>
        <w:t>ia się</w:t>
      </w:r>
      <w:r w:rsidRPr="003B089F">
        <w:rPr>
          <w:rFonts w:ascii="Times New Roman" w:hAnsi="Times New Roman" w:cs="Times New Roman"/>
          <w:color w:val="000000" w:themeColor="text1"/>
          <w:sz w:val="24"/>
          <w:szCs w:val="24"/>
          <w:lang w:val="pl-PL"/>
        </w:rPr>
        <w:t xml:space="preserve">, że </w:t>
      </w:r>
      <w:r w:rsidR="00267A88">
        <w:rPr>
          <w:rFonts w:ascii="Times New Roman" w:hAnsi="Times New Roman" w:cs="Times New Roman"/>
          <w:color w:val="000000" w:themeColor="text1"/>
          <w:sz w:val="24"/>
          <w:szCs w:val="24"/>
          <w:lang w:val="pl-PL"/>
        </w:rPr>
        <w:t>doprowadz</w:t>
      </w:r>
      <w:r w:rsidR="00123DAA">
        <w:rPr>
          <w:rFonts w:ascii="Times New Roman" w:hAnsi="Times New Roman" w:cs="Times New Roman"/>
          <w:color w:val="000000" w:themeColor="text1"/>
          <w:sz w:val="24"/>
          <w:szCs w:val="24"/>
          <w:lang w:val="pl-PL"/>
        </w:rPr>
        <w:t xml:space="preserve">i to </w:t>
      </w:r>
      <w:r w:rsidR="00267A88">
        <w:rPr>
          <w:rFonts w:ascii="Times New Roman" w:hAnsi="Times New Roman" w:cs="Times New Roman"/>
          <w:color w:val="000000" w:themeColor="text1"/>
          <w:sz w:val="24"/>
          <w:szCs w:val="24"/>
          <w:lang w:val="pl-PL"/>
        </w:rPr>
        <w:t xml:space="preserve">do </w:t>
      </w:r>
      <w:r w:rsidR="006F3D3E">
        <w:rPr>
          <w:rFonts w:ascii="Times New Roman" w:hAnsi="Times New Roman" w:cs="Times New Roman"/>
          <w:color w:val="000000" w:themeColor="text1"/>
          <w:sz w:val="24"/>
          <w:szCs w:val="24"/>
          <w:lang w:val="pl-PL"/>
        </w:rPr>
        <w:t xml:space="preserve">powstania </w:t>
      </w:r>
      <w:r w:rsidR="00133420">
        <w:rPr>
          <w:rFonts w:ascii="Times New Roman" w:hAnsi="Times New Roman" w:cs="Times New Roman"/>
          <w:color w:val="000000" w:themeColor="text1"/>
          <w:sz w:val="24"/>
          <w:szCs w:val="24"/>
          <w:lang w:val="pl-PL"/>
        </w:rPr>
        <w:t>poważnej</w:t>
      </w:r>
      <w:r w:rsidR="006734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luk</w:t>
      </w:r>
      <w:r w:rsidR="00267A88">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 wiedzy młodego pokolenia </w:t>
      </w:r>
      <w:r w:rsidR="0067340D"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ukształtują </w:t>
      </w:r>
      <w:r w:rsidR="006F3D3E">
        <w:rPr>
          <w:rFonts w:ascii="Times New Roman" w:hAnsi="Times New Roman" w:cs="Times New Roman"/>
          <w:color w:val="000000" w:themeColor="text1"/>
          <w:sz w:val="24"/>
          <w:szCs w:val="24"/>
          <w:lang w:val="pl-PL"/>
        </w:rPr>
        <w:t xml:space="preserve">się </w:t>
      </w:r>
      <w:r w:rsidRPr="003B089F">
        <w:rPr>
          <w:rFonts w:ascii="Times New Roman" w:hAnsi="Times New Roman" w:cs="Times New Roman"/>
          <w:color w:val="000000" w:themeColor="text1"/>
          <w:sz w:val="24"/>
          <w:szCs w:val="24"/>
          <w:lang w:val="pl-PL"/>
        </w:rPr>
        <w:t>postawy i mentalność, które będą zwiększać, a nie zmniejszać narażenie kobiet na przemoc. Zamiast ogranicza</w:t>
      </w:r>
      <w:r w:rsidR="00267A88">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dostęp</w:t>
      </w:r>
      <w:r w:rsidR="00267A88">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dziewcząt i chłopców do informacji </w:t>
      </w:r>
      <w:r w:rsidR="00B0654D">
        <w:rPr>
          <w:rFonts w:ascii="Times New Roman" w:hAnsi="Times New Roman" w:cs="Times New Roman"/>
          <w:color w:val="000000" w:themeColor="text1"/>
          <w:sz w:val="24"/>
          <w:szCs w:val="24"/>
          <w:lang w:val="pl-PL"/>
        </w:rPr>
        <w:t>o</w:t>
      </w:r>
      <w:r w:rsidR="006734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równości </w:t>
      </w:r>
      <w:r w:rsidR="0067340D"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wzajemn</w:t>
      </w:r>
      <w:r w:rsidR="00B0654D">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szacunku, różnych form</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przemocy </w:t>
      </w:r>
      <w:r w:rsidR="006F3D3E">
        <w:rPr>
          <w:rFonts w:ascii="Times New Roman" w:hAnsi="Times New Roman" w:cs="Times New Roman"/>
          <w:color w:val="000000" w:themeColor="text1"/>
          <w:sz w:val="24"/>
          <w:szCs w:val="24"/>
          <w:lang w:val="pl-PL"/>
        </w:rPr>
        <w:t>uwarunkowanej</w:t>
      </w:r>
      <w:r w:rsidR="00806B3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806B37">
        <w:rPr>
          <w:rFonts w:ascii="Times New Roman" w:hAnsi="Times New Roman" w:cs="Times New Roman"/>
          <w:color w:val="000000" w:themeColor="text1"/>
          <w:sz w:val="24"/>
          <w:szCs w:val="24"/>
          <w:lang w:val="pl-PL"/>
        </w:rPr>
        <w:t>cią</w:t>
      </w:r>
      <w:r w:rsidR="0067340D"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rozwiązywani</w:t>
      </w:r>
      <w:r w:rsidR="00B0654D">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konfliktów </w:t>
      </w:r>
      <w:r w:rsidR="0067340D" w:rsidRPr="003B089F">
        <w:rPr>
          <w:rFonts w:ascii="Times New Roman" w:hAnsi="Times New Roman" w:cs="Times New Roman"/>
          <w:color w:val="000000" w:themeColor="text1"/>
          <w:sz w:val="24"/>
          <w:szCs w:val="24"/>
          <w:lang w:val="pl-PL"/>
        </w:rPr>
        <w:t xml:space="preserve">w stosunkach międzyludzkich </w:t>
      </w:r>
      <w:r w:rsidRPr="003B089F">
        <w:rPr>
          <w:rFonts w:ascii="Times New Roman" w:hAnsi="Times New Roman" w:cs="Times New Roman"/>
          <w:color w:val="000000" w:themeColor="text1"/>
          <w:sz w:val="24"/>
          <w:szCs w:val="24"/>
          <w:lang w:val="pl-PL"/>
        </w:rPr>
        <w:t>bez</w:t>
      </w:r>
      <w:r w:rsidR="00B0654D">
        <w:rPr>
          <w:rFonts w:ascii="Times New Roman" w:hAnsi="Times New Roman" w:cs="Times New Roman"/>
          <w:color w:val="000000" w:themeColor="text1"/>
          <w:sz w:val="24"/>
          <w:szCs w:val="24"/>
          <w:lang w:val="pl-PL"/>
        </w:rPr>
        <w:t xml:space="preserve"> użycia przemocy i ich znaczeniu</w:t>
      </w:r>
      <w:r w:rsidRPr="003B089F">
        <w:rPr>
          <w:rFonts w:ascii="Times New Roman" w:hAnsi="Times New Roman" w:cs="Times New Roman"/>
          <w:color w:val="000000" w:themeColor="text1"/>
          <w:sz w:val="24"/>
          <w:szCs w:val="24"/>
          <w:lang w:val="pl-PL"/>
        </w:rPr>
        <w:t xml:space="preserve"> dla pełnych szacunku relacji intymnych, </w:t>
      </w:r>
      <w:r w:rsidR="00267A88">
        <w:rPr>
          <w:rFonts w:ascii="Times New Roman" w:hAnsi="Times New Roman" w:cs="Times New Roman"/>
          <w:color w:val="000000" w:themeColor="text1"/>
          <w:sz w:val="24"/>
          <w:szCs w:val="24"/>
          <w:lang w:val="pl-PL"/>
        </w:rPr>
        <w:t xml:space="preserve">konieczne jest, w opinii </w:t>
      </w:r>
      <w:r w:rsidRPr="003B089F">
        <w:rPr>
          <w:rFonts w:ascii="Times New Roman" w:hAnsi="Times New Roman" w:cs="Times New Roman"/>
          <w:color w:val="000000" w:themeColor="text1"/>
          <w:sz w:val="24"/>
          <w:szCs w:val="24"/>
          <w:lang w:val="pl-PL"/>
        </w:rPr>
        <w:t>GREVIO</w:t>
      </w:r>
      <w:r w:rsidR="00267A88">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267A88">
        <w:rPr>
          <w:rFonts w:ascii="Times New Roman" w:hAnsi="Times New Roman" w:cs="Times New Roman"/>
          <w:color w:val="000000" w:themeColor="text1"/>
          <w:sz w:val="24"/>
          <w:szCs w:val="24"/>
          <w:lang w:val="pl-PL"/>
        </w:rPr>
        <w:t xml:space="preserve">upowszechnianie </w:t>
      </w:r>
      <w:r w:rsidRPr="003B089F">
        <w:rPr>
          <w:rFonts w:ascii="Times New Roman" w:hAnsi="Times New Roman" w:cs="Times New Roman"/>
          <w:color w:val="000000" w:themeColor="text1"/>
          <w:sz w:val="24"/>
          <w:szCs w:val="24"/>
          <w:lang w:val="pl-PL"/>
        </w:rPr>
        <w:t xml:space="preserve">lepszego zrozumienia, </w:t>
      </w:r>
      <w:r w:rsidR="00267A88">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jak</w:t>
      </w:r>
      <w:r w:rsidR="00267A88">
        <w:rPr>
          <w:rFonts w:ascii="Times New Roman" w:hAnsi="Times New Roman" w:cs="Times New Roman"/>
          <w:color w:val="000000" w:themeColor="text1"/>
          <w:sz w:val="24"/>
          <w:szCs w:val="24"/>
          <w:lang w:val="pl-PL"/>
        </w:rPr>
        <w:t>i sposób</w:t>
      </w:r>
      <w:r w:rsidRPr="003B089F">
        <w:rPr>
          <w:rFonts w:ascii="Times New Roman" w:hAnsi="Times New Roman" w:cs="Times New Roman"/>
          <w:color w:val="000000" w:themeColor="text1"/>
          <w:sz w:val="24"/>
          <w:szCs w:val="24"/>
          <w:lang w:val="pl-PL"/>
        </w:rPr>
        <w:t xml:space="preserve"> nierówności </w:t>
      </w:r>
      <w:r w:rsidR="0067340D" w:rsidRPr="003B089F">
        <w:rPr>
          <w:rFonts w:ascii="Times New Roman" w:hAnsi="Times New Roman" w:cs="Times New Roman"/>
          <w:color w:val="000000" w:themeColor="text1"/>
          <w:sz w:val="24"/>
          <w:szCs w:val="24"/>
          <w:lang w:val="pl-PL"/>
        </w:rPr>
        <w:t xml:space="preserve">między kobietami a mężczyznami </w:t>
      </w:r>
      <w:r w:rsidRPr="003B089F">
        <w:rPr>
          <w:rFonts w:ascii="Times New Roman" w:hAnsi="Times New Roman" w:cs="Times New Roman"/>
          <w:color w:val="000000" w:themeColor="text1"/>
          <w:sz w:val="24"/>
          <w:szCs w:val="24"/>
          <w:lang w:val="pl-PL"/>
        </w:rPr>
        <w:t xml:space="preserve">wpływają na narażenie dziewcząt na pewne zagrożenia zdrowia, w tym </w:t>
      </w:r>
      <w:r w:rsidR="00267A88">
        <w:rPr>
          <w:rFonts w:ascii="Times New Roman" w:hAnsi="Times New Roman" w:cs="Times New Roman"/>
          <w:color w:val="000000" w:themeColor="text1"/>
          <w:sz w:val="24"/>
          <w:szCs w:val="24"/>
          <w:lang w:val="pl-PL"/>
        </w:rPr>
        <w:t xml:space="preserve">w obszarze </w:t>
      </w:r>
      <w:r w:rsidRPr="003B089F">
        <w:rPr>
          <w:rFonts w:ascii="Times New Roman" w:hAnsi="Times New Roman" w:cs="Times New Roman"/>
          <w:color w:val="000000" w:themeColor="text1"/>
          <w:sz w:val="24"/>
          <w:szCs w:val="24"/>
          <w:lang w:val="pl-PL"/>
        </w:rPr>
        <w:t>zdrowia seksualnego, oraz na przemoc</w:t>
      </w:r>
      <w:r w:rsidR="006F3D3E">
        <w:rPr>
          <w:rFonts w:ascii="Times New Roman" w:hAnsi="Times New Roman" w:cs="Times New Roman"/>
          <w:color w:val="000000" w:themeColor="text1"/>
          <w:sz w:val="24"/>
          <w:szCs w:val="24"/>
          <w:lang w:val="pl-PL"/>
        </w:rPr>
        <w:t>, w takich formach</w:t>
      </w:r>
      <w:r w:rsidRPr="003B089F">
        <w:rPr>
          <w:rFonts w:ascii="Times New Roman" w:hAnsi="Times New Roman" w:cs="Times New Roman"/>
          <w:color w:val="000000" w:themeColor="text1"/>
          <w:sz w:val="24"/>
          <w:szCs w:val="24"/>
          <w:lang w:val="pl-PL"/>
        </w:rPr>
        <w:t xml:space="preserve"> jak przemoc domowa,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okaleczanie żeńskich narządów płciowych czy przymusowe małżeństwa. W tym kontekście </w:t>
      </w:r>
      <w:r w:rsidR="00D6460F" w:rsidRPr="003B089F">
        <w:rPr>
          <w:rFonts w:ascii="Times New Roman" w:hAnsi="Times New Roman" w:cs="Times New Roman"/>
          <w:color w:val="000000" w:themeColor="text1"/>
          <w:sz w:val="24"/>
          <w:szCs w:val="24"/>
          <w:lang w:val="pl-PL"/>
        </w:rPr>
        <w:t xml:space="preserve">GREVIO </w:t>
      </w:r>
      <w:r w:rsidRPr="003B089F">
        <w:rPr>
          <w:rFonts w:ascii="Times New Roman" w:hAnsi="Times New Roman" w:cs="Times New Roman"/>
          <w:color w:val="000000" w:themeColor="text1"/>
          <w:sz w:val="24"/>
          <w:szCs w:val="24"/>
          <w:lang w:val="pl-PL"/>
        </w:rPr>
        <w:t>p</w:t>
      </w:r>
      <w:r w:rsidR="00D6460F" w:rsidRPr="003B089F">
        <w:rPr>
          <w:rFonts w:ascii="Times New Roman" w:hAnsi="Times New Roman" w:cs="Times New Roman"/>
          <w:color w:val="000000" w:themeColor="text1"/>
          <w:sz w:val="24"/>
          <w:szCs w:val="24"/>
          <w:lang w:val="pl-PL"/>
        </w:rPr>
        <w:t>rzywołuje</w:t>
      </w:r>
      <w:r w:rsidRPr="003B089F">
        <w:rPr>
          <w:rFonts w:ascii="Times New Roman" w:hAnsi="Times New Roman" w:cs="Times New Roman"/>
          <w:color w:val="000000" w:themeColor="text1"/>
          <w:sz w:val="24"/>
          <w:szCs w:val="24"/>
          <w:lang w:val="pl-PL"/>
        </w:rPr>
        <w:t xml:space="preserve"> rozpatrywany obecnie projekt ustawy, który proponuje kryminalizację działań „promujących lub pochwalających akty seksualne lub czynności seksualne </w:t>
      </w:r>
      <w:r w:rsidR="00597E95" w:rsidRPr="003B089F">
        <w:rPr>
          <w:rFonts w:ascii="Times New Roman" w:hAnsi="Times New Roman" w:cs="Times New Roman"/>
          <w:color w:val="000000" w:themeColor="text1"/>
          <w:sz w:val="24"/>
          <w:szCs w:val="24"/>
          <w:lang w:val="pl-PL"/>
        </w:rPr>
        <w:t>małoletnich” i</w:t>
      </w:r>
      <w:r w:rsidR="00D6460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może </w:t>
      </w:r>
      <w:r w:rsidR="00806B37">
        <w:rPr>
          <w:rFonts w:ascii="Times New Roman" w:hAnsi="Times New Roman" w:cs="Times New Roman"/>
          <w:color w:val="000000" w:themeColor="text1"/>
          <w:sz w:val="24"/>
          <w:szCs w:val="24"/>
          <w:lang w:val="pl-PL"/>
        </w:rPr>
        <w:t xml:space="preserve">ograniczyć możliwości </w:t>
      </w:r>
      <w:r w:rsidR="006F3D3E">
        <w:rPr>
          <w:rFonts w:ascii="Times New Roman" w:hAnsi="Times New Roman" w:cs="Times New Roman"/>
          <w:color w:val="000000" w:themeColor="text1"/>
          <w:sz w:val="24"/>
          <w:szCs w:val="24"/>
          <w:lang w:val="pl-PL"/>
        </w:rPr>
        <w:t xml:space="preserve">prowadzenia przez </w:t>
      </w:r>
      <w:proofErr w:type="spellStart"/>
      <w:r w:rsidRPr="003B089F">
        <w:rPr>
          <w:rFonts w:ascii="Times New Roman" w:hAnsi="Times New Roman" w:cs="Times New Roman"/>
          <w:color w:val="000000" w:themeColor="text1"/>
          <w:sz w:val="24"/>
          <w:szCs w:val="24"/>
          <w:lang w:val="pl-PL"/>
        </w:rPr>
        <w:t>organizacj</w:t>
      </w:r>
      <w:r w:rsidR="006F3D3E">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pozarządow</w:t>
      </w:r>
      <w:r w:rsidR="006F3D3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inn</w:t>
      </w:r>
      <w:r w:rsidR="006F3D3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organizacj</w:t>
      </w:r>
      <w:r w:rsidR="006F3D3E">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działań uświadamiających</w:t>
      </w:r>
      <w:r w:rsidR="00B0654D">
        <w:rPr>
          <w:rFonts w:ascii="Times New Roman" w:hAnsi="Times New Roman" w:cs="Times New Roman"/>
          <w:color w:val="000000" w:themeColor="text1"/>
          <w:sz w:val="24"/>
          <w:szCs w:val="24"/>
          <w:lang w:val="pl-PL"/>
        </w:rPr>
        <w:t>, dotyczących</w:t>
      </w:r>
      <w:r w:rsidRPr="003B089F">
        <w:rPr>
          <w:rFonts w:ascii="Times New Roman" w:hAnsi="Times New Roman" w:cs="Times New Roman"/>
          <w:color w:val="000000" w:themeColor="text1"/>
          <w:sz w:val="24"/>
          <w:szCs w:val="24"/>
          <w:lang w:val="pl-PL"/>
        </w:rPr>
        <w:t xml:space="preserve"> przemocy wobec kobiet, w tym </w:t>
      </w:r>
      <w:r w:rsidR="00D05F0F" w:rsidRPr="003B089F">
        <w:rPr>
          <w:rFonts w:ascii="Times New Roman" w:hAnsi="Times New Roman" w:cs="Times New Roman"/>
          <w:color w:val="000000" w:themeColor="text1"/>
          <w:sz w:val="24"/>
          <w:szCs w:val="24"/>
          <w:lang w:val="pl-PL"/>
        </w:rPr>
        <w:t>przemocy seksualnej</w:t>
      </w:r>
      <w:r w:rsidR="00D6460F" w:rsidRPr="003B089F">
        <w:rPr>
          <w:rStyle w:val="Odwoanieprzypisudolnego"/>
          <w:rFonts w:ascii="Times New Roman" w:hAnsi="Times New Roman" w:cs="Times New Roman"/>
          <w:color w:val="000000" w:themeColor="text1"/>
          <w:sz w:val="24"/>
          <w:szCs w:val="24"/>
          <w:lang w:val="pl-PL"/>
        </w:rPr>
        <w:footnoteReference w:id="68"/>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67A88" w:rsidP="00CF0E0C">
      <w:pPr>
        <w:pStyle w:val="Akapitzlist"/>
        <w:numPr>
          <w:ilvl w:val="0"/>
          <w:numId w:val="61"/>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Znaczenie</w:t>
      </w:r>
      <w:r w:rsidR="00B517C8" w:rsidRPr="003B089F">
        <w:rPr>
          <w:rFonts w:ascii="Times New Roman" w:hAnsi="Times New Roman" w:cs="Times New Roman"/>
          <w:color w:val="000000" w:themeColor="text1"/>
          <w:sz w:val="24"/>
          <w:szCs w:val="24"/>
          <w:lang w:val="pl-PL"/>
        </w:rPr>
        <w:t xml:space="preserve"> kompleksowej edukacji seksualnej dziewcząt i chłopców, w tym nauczania takich pojęć jak zgoda i granice </w:t>
      </w:r>
      <w:r w:rsidR="00EF6581">
        <w:rPr>
          <w:rFonts w:ascii="Times New Roman" w:hAnsi="Times New Roman" w:cs="Times New Roman"/>
          <w:color w:val="000000" w:themeColor="text1"/>
          <w:sz w:val="24"/>
          <w:szCs w:val="24"/>
          <w:lang w:val="pl-PL"/>
        </w:rPr>
        <w:t>intymności</w:t>
      </w:r>
      <w:r w:rsidR="00B517C8" w:rsidRPr="003B089F">
        <w:rPr>
          <w:rFonts w:ascii="Times New Roman" w:hAnsi="Times New Roman" w:cs="Times New Roman"/>
          <w:color w:val="000000" w:themeColor="text1"/>
          <w:sz w:val="24"/>
          <w:szCs w:val="24"/>
          <w:lang w:val="pl-PL"/>
        </w:rPr>
        <w:t xml:space="preserve">, </w:t>
      </w:r>
      <w:r w:rsidR="0034776D" w:rsidRPr="003B089F">
        <w:rPr>
          <w:rFonts w:ascii="Times New Roman" w:hAnsi="Times New Roman" w:cs="Times New Roman"/>
          <w:color w:val="000000" w:themeColor="text1"/>
          <w:sz w:val="24"/>
          <w:szCs w:val="24"/>
          <w:lang w:val="pl-PL"/>
        </w:rPr>
        <w:t>był</w:t>
      </w:r>
      <w:r>
        <w:rPr>
          <w:rFonts w:ascii="Times New Roman" w:hAnsi="Times New Roman" w:cs="Times New Roman"/>
          <w:color w:val="000000" w:themeColor="text1"/>
          <w:sz w:val="24"/>
          <w:szCs w:val="24"/>
          <w:lang w:val="pl-PL"/>
        </w:rPr>
        <w:t>o</w:t>
      </w:r>
      <w:r w:rsidR="0034776D"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podkreśl</w:t>
      </w:r>
      <w:r w:rsidR="0034776D" w:rsidRPr="003B089F">
        <w:rPr>
          <w:rFonts w:ascii="Times New Roman" w:hAnsi="Times New Roman" w:cs="Times New Roman"/>
          <w:color w:val="000000" w:themeColor="text1"/>
          <w:sz w:val="24"/>
          <w:szCs w:val="24"/>
          <w:lang w:val="pl-PL"/>
        </w:rPr>
        <w:t>an</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przez różne </w:t>
      </w:r>
      <w:proofErr w:type="spellStart"/>
      <w:r w:rsidR="00B517C8" w:rsidRPr="003B089F">
        <w:rPr>
          <w:rFonts w:ascii="Times New Roman" w:hAnsi="Times New Roman" w:cs="Times New Roman"/>
          <w:color w:val="000000" w:themeColor="text1"/>
          <w:sz w:val="24"/>
          <w:szCs w:val="24"/>
          <w:lang w:val="pl-PL"/>
        </w:rPr>
        <w:t>organizacje</w:t>
      </w:r>
      <w:proofErr w:type="spellEnd"/>
      <w:r w:rsidR="00B517C8" w:rsidRPr="003B089F">
        <w:rPr>
          <w:rFonts w:ascii="Times New Roman" w:hAnsi="Times New Roman" w:cs="Times New Roman"/>
          <w:color w:val="000000" w:themeColor="text1"/>
          <w:sz w:val="24"/>
          <w:szCs w:val="24"/>
          <w:lang w:val="pl-PL"/>
        </w:rPr>
        <w:t xml:space="preserve"> i </w:t>
      </w:r>
      <w:r w:rsidR="00B517C8" w:rsidRPr="003B089F">
        <w:rPr>
          <w:rFonts w:ascii="Times New Roman" w:hAnsi="Times New Roman" w:cs="Times New Roman"/>
          <w:color w:val="000000" w:themeColor="text1"/>
          <w:sz w:val="24"/>
          <w:szCs w:val="24"/>
          <w:lang w:val="pl-PL"/>
        </w:rPr>
        <w:lastRenderedPageBreak/>
        <w:t>agen</w:t>
      </w:r>
      <w:r w:rsidR="0034776D" w:rsidRPr="003B089F">
        <w:rPr>
          <w:rFonts w:ascii="Times New Roman" w:hAnsi="Times New Roman" w:cs="Times New Roman"/>
          <w:color w:val="000000" w:themeColor="text1"/>
          <w:sz w:val="24"/>
          <w:szCs w:val="24"/>
          <w:lang w:val="pl-PL"/>
        </w:rPr>
        <w:t>dy</w:t>
      </w:r>
      <w:r w:rsidR="00B517C8" w:rsidRPr="003B089F">
        <w:rPr>
          <w:rFonts w:ascii="Times New Roman" w:hAnsi="Times New Roman" w:cs="Times New Roman"/>
          <w:color w:val="000000" w:themeColor="text1"/>
          <w:sz w:val="24"/>
          <w:szCs w:val="24"/>
          <w:lang w:val="pl-PL"/>
        </w:rPr>
        <w:t xml:space="preserve"> międzyrządowe</w:t>
      </w:r>
      <w:r w:rsidR="0034776D" w:rsidRPr="003B089F">
        <w:rPr>
          <w:rStyle w:val="Odwoanieprzypisudolnego"/>
          <w:rFonts w:ascii="Times New Roman" w:hAnsi="Times New Roman" w:cs="Times New Roman"/>
          <w:color w:val="000000" w:themeColor="text1"/>
          <w:sz w:val="24"/>
          <w:szCs w:val="24"/>
          <w:lang w:val="pl-PL"/>
        </w:rPr>
        <w:footnoteReference w:id="69"/>
      </w:r>
      <w:r w:rsidR="00B517C8" w:rsidRPr="003B089F">
        <w:rPr>
          <w:rFonts w:ascii="Times New Roman" w:hAnsi="Times New Roman" w:cs="Times New Roman"/>
          <w:color w:val="000000" w:themeColor="text1"/>
          <w:sz w:val="24"/>
          <w:szCs w:val="24"/>
          <w:lang w:val="pl-PL"/>
        </w:rPr>
        <w:t>. Ponadto</w:t>
      </w:r>
      <w:r w:rsidR="0034776D"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zalecenie Rady Europy CM/Rec(2019)1 dla państw członkowskich w sprawie zapobiegania i zwalczania seksizmu wzywa do włączenia do programów </w:t>
      </w:r>
      <w:r w:rsidR="0080565C">
        <w:rPr>
          <w:rFonts w:ascii="Times New Roman" w:hAnsi="Times New Roman" w:cs="Times New Roman"/>
          <w:color w:val="000000" w:themeColor="text1"/>
          <w:sz w:val="24"/>
          <w:szCs w:val="24"/>
          <w:lang w:val="pl-PL"/>
        </w:rPr>
        <w:t>szkolnych</w:t>
      </w:r>
      <w:r w:rsidR="00B517C8" w:rsidRPr="003B089F">
        <w:rPr>
          <w:rFonts w:ascii="Times New Roman" w:hAnsi="Times New Roman" w:cs="Times New Roman"/>
          <w:color w:val="000000" w:themeColor="text1"/>
          <w:sz w:val="24"/>
          <w:szCs w:val="24"/>
          <w:lang w:val="pl-PL"/>
        </w:rPr>
        <w:t xml:space="preserve"> </w:t>
      </w:r>
      <w:r w:rsidR="0080565C" w:rsidRPr="003B089F">
        <w:rPr>
          <w:rFonts w:ascii="Times New Roman" w:hAnsi="Times New Roman" w:cs="Times New Roman"/>
          <w:color w:val="000000" w:themeColor="text1"/>
          <w:sz w:val="24"/>
          <w:szCs w:val="24"/>
          <w:lang w:val="pl-PL"/>
        </w:rPr>
        <w:t>edukacji</w:t>
      </w:r>
      <w:r w:rsidR="00B0654D">
        <w:rPr>
          <w:rFonts w:ascii="Times New Roman" w:hAnsi="Times New Roman" w:cs="Times New Roman"/>
          <w:color w:val="000000" w:themeColor="text1"/>
          <w:sz w:val="24"/>
          <w:szCs w:val="24"/>
          <w:lang w:val="pl-PL"/>
        </w:rPr>
        <w:t xml:space="preserve"> dotyczącej</w:t>
      </w:r>
      <w:r w:rsidR="0080565C" w:rsidRPr="003B089F">
        <w:rPr>
          <w:rFonts w:ascii="Times New Roman" w:hAnsi="Times New Roman" w:cs="Times New Roman"/>
          <w:color w:val="000000" w:themeColor="text1"/>
          <w:sz w:val="24"/>
          <w:szCs w:val="24"/>
          <w:lang w:val="pl-PL"/>
        </w:rPr>
        <w:t xml:space="preserve"> życia emocjonalnego i seksualnego</w:t>
      </w:r>
      <w:r w:rsidR="0080565C">
        <w:rPr>
          <w:rFonts w:ascii="Times New Roman" w:hAnsi="Times New Roman" w:cs="Times New Roman"/>
          <w:color w:val="000000" w:themeColor="text1"/>
          <w:sz w:val="24"/>
          <w:szCs w:val="24"/>
          <w:lang w:val="pl-PL"/>
        </w:rPr>
        <w:t>,</w:t>
      </w:r>
      <w:r w:rsidR="0080565C"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odpowiedniej do wieku, opartej na dowodach, naukowo dokładnej i wszechstronnej</w:t>
      </w:r>
      <w:r w:rsidR="0034776D" w:rsidRPr="003B089F">
        <w:rPr>
          <w:rStyle w:val="Odwoanieprzypisudolnego"/>
          <w:rFonts w:ascii="Times New Roman" w:hAnsi="Times New Roman" w:cs="Times New Roman"/>
          <w:color w:val="000000" w:themeColor="text1"/>
          <w:sz w:val="24"/>
          <w:szCs w:val="24"/>
          <w:lang w:val="pl-PL"/>
        </w:rPr>
        <w:footnoteReference w:id="70"/>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tym kontekście GREVIO z zadowoleniem odnosi się do</w:t>
      </w:r>
      <w:r w:rsidR="0034776D" w:rsidRPr="003B089F">
        <w:rPr>
          <w:rFonts w:ascii="Times New Roman" w:hAnsi="Times New Roman" w:cs="Times New Roman"/>
          <w:color w:val="000000" w:themeColor="text1"/>
          <w:sz w:val="24"/>
          <w:szCs w:val="24"/>
          <w:lang w:val="pl-PL"/>
        </w:rPr>
        <w:t xml:space="preserve"> </w:t>
      </w:r>
      <w:r w:rsidR="004C18EE">
        <w:rPr>
          <w:rFonts w:ascii="Times New Roman" w:hAnsi="Times New Roman" w:cs="Times New Roman"/>
          <w:color w:val="000000" w:themeColor="text1"/>
          <w:sz w:val="24"/>
          <w:szCs w:val="24"/>
          <w:lang w:val="pl-PL"/>
        </w:rPr>
        <w:t>pracy</w:t>
      </w:r>
      <w:r w:rsidRPr="003B089F">
        <w:rPr>
          <w:rFonts w:ascii="Times New Roman" w:hAnsi="Times New Roman" w:cs="Times New Roman"/>
          <w:color w:val="000000" w:themeColor="text1"/>
          <w:sz w:val="24"/>
          <w:szCs w:val="24"/>
          <w:lang w:val="pl-PL"/>
        </w:rPr>
        <w:t>, od 2001 r., asystentów szkolnych</w:t>
      </w:r>
      <w:r w:rsidR="00EF658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zatrudnianych przez niektóre gminy. Są to głównie </w:t>
      </w:r>
      <w:proofErr w:type="spellStart"/>
      <w:r w:rsidRPr="003B089F">
        <w:rPr>
          <w:rFonts w:ascii="Times New Roman" w:hAnsi="Times New Roman" w:cs="Times New Roman"/>
          <w:color w:val="000000" w:themeColor="text1"/>
          <w:sz w:val="24"/>
          <w:szCs w:val="24"/>
          <w:lang w:val="pl-PL"/>
        </w:rPr>
        <w:t>edukatorki</w:t>
      </w:r>
      <w:proofErr w:type="spellEnd"/>
      <w:r w:rsidRPr="003B089F">
        <w:rPr>
          <w:rFonts w:ascii="Times New Roman" w:hAnsi="Times New Roman" w:cs="Times New Roman"/>
          <w:color w:val="000000" w:themeColor="text1"/>
          <w:sz w:val="24"/>
          <w:szCs w:val="24"/>
          <w:lang w:val="pl-PL"/>
        </w:rPr>
        <w:t xml:space="preserve"> </w:t>
      </w:r>
      <w:r w:rsidR="0034776D" w:rsidRPr="003B089F">
        <w:rPr>
          <w:rFonts w:ascii="Times New Roman" w:hAnsi="Times New Roman" w:cs="Times New Roman"/>
          <w:color w:val="000000" w:themeColor="text1"/>
          <w:sz w:val="24"/>
          <w:szCs w:val="24"/>
          <w:lang w:val="pl-PL"/>
        </w:rPr>
        <w:t xml:space="preserve">pochodzące </w:t>
      </w:r>
      <w:r w:rsidRPr="003B089F">
        <w:rPr>
          <w:rFonts w:ascii="Times New Roman" w:hAnsi="Times New Roman" w:cs="Times New Roman"/>
          <w:color w:val="000000" w:themeColor="text1"/>
          <w:sz w:val="24"/>
          <w:szCs w:val="24"/>
          <w:lang w:val="pl-PL"/>
        </w:rPr>
        <w:t>ze społeczności romskich, których rolą jest ułatwianie komunikacji</w:t>
      </w:r>
      <w:r w:rsidR="00EF658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między nauczycielami </w:t>
      </w:r>
      <w:r w:rsidR="0034776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rodzicami ze społeczności romskich</w:t>
      </w:r>
      <w:r w:rsidR="00EF658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0565C">
        <w:rPr>
          <w:rFonts w:ascii="Times New Roman" w:hAnsi="Times New Roman" w:cs="Times New Roman"/>
          <w:color w:val="000000" w:themeColor="text1"/>
          <w:sz w:val="24"/>
          <w:szCs w:val="24"/>
          <w:lang w:val="pl-PL"/>
        </w:rPr>
        <w:t xml:space="preserve">dotyczącej </w:t>
      </w:r>
      <w:r w:rsidRPr="003B089F">
        <w:rPr>
          <w:rFonts w:ascii="Times New Roman" w:hAnsi="Times New Roman" w:cs="Times New Roman"/>
          <w:color w:val="000000" w:themeColor="text1"/>
          <w:sz w:val="24"/>
          <w:szCs w:val="24"/>
          <w:lang w:val="pl-PL"/>
        </w:rPr>
        <w:t>wczesn</w:t>
      </w:r>
      <w:r w:rsidR="0034776D"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małżeństw romskich dziewcząt i </w:t>
      </w:r>
      <w:r w:rsidR="00EF6581">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wpływu na edukację, a także identyfikowanie przeszkód w edukacji </w:t>
      </w:r>
      <w:r w:rsidR="0034776D" w:rsidRPr="003B089F">
        <w:rPr>
          <w:rFonts w:ascii="Times New Roman" w:hAnsi="Times New Roman" w:cs="Times New Roman"/>
          <w:color w:val="000000" w:themeColor="text1"/>
          <w:sz w:val="24"/>
          <w:szCs w:val="24"/>
          <w:lang w:val="pl-PL"/>
        </w:rPr>
        <w:t xml:space="preserve">dzieci </w:t>
      </w:r>
      <w:r w:rsidRPr="003B089F">
        <w:rPr>
          <w:rFonts w:ascii="Times New Roman" w:hAnsi="Times New Roman" w:cs="Times New Roman"/>
          <w:color w:val="000000" w:themeColor="text1"/>
          <w:sz w:val="24"/>
          <w:szCs w:val="24"/>
          <w:lang w:val="pl-PL"/>
        </w:rPr>
        <w:t>romskich</w:t>
      </w:r>
      <w:r w:rsidR="0034776D" w:rsidRPr="003B089F">
        <w:rPr>
          <w:rStyle w:val="Odwoanieprzypisudolnego"/>
          <w:rFonts w:ascii="Times New Roman" w:hAnsi="Times New Roman" w:cs="Times New Roman"/>
          <w:color w:val="000000" w:themeColor="text1"/>
          <w:sz w:val="24"/>
          <w:szCs w:val="24"/>
          <w:lang w:val="pl-PL"/>
        </w:rPr>
        <w:footnoteReference w:id="71"/>
      </w:r>
      <w:r w:rsidRPr="003B089F">
        <w:rPr>
          <w:rFonts w:ascii="Times New Roman" w:hAnsi="Times New Roman" w:cs="Times New Roman"/>
          <w:color w:val="000000" w:themeColor="text1"/>
          <w:sz w:val="24"/>
          <w:szCs w:val="24"/>
          <w:lang w:val="pl-PL"/>
        </w:rPr>
        <w:t>. Chociaż zmniejszani</w:t>
      </w:r>
      <w:r w:rsidR="0034776D"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ryzyka przymusowych małżeństw</w:t>
      </w:r>
      <w:r w:rsidR="00EF6581" w:rsidRPr="00EF6581">
        <w:rPr>
          <w:rFonts w:ascii="Times New Roman" w:hAnsi="Times New Roman" w:cs="Times New Roman"/>
          <w:color w:val="000000" w:themeColor="text1"/>
          <w:sz w:val="24"/>
          <w:szCs w:val="24"/>
          <w:lang w:val="pl-PL"/>
        </w:rPr>
        <w:t xml:space="preserve"> </w:t>
      </w:r>
      <w:r w:rsidR="00EF6581" w:rsidRPr="003B089F">
        <w:rPr>
          <w:rFonts w:ascii="Times New Roman" w:hAnsi="Times New Roman" w:cs="Times New Roman"/>
          <w:color w:val="000000" w:themeColor="text1"/>
          <w:sz w:val="24"/>
          <w:szCs w:val="24"/>
          <w:lang w:val="pl-PL"/>
        </w:rPr>
        <w:t xml:space="preserve">nie jest oficjalnym zadaniem </w:t>
      </w:r>
      <w:r w:rsidR="00EF6581">
        <w:rPr>
          <w:rFonts w:ascii="Times New Roman" w:hAnsi="Times New Roman" w:cs="Times New Roman"/>
          <w:color w:val="000000" w:themeColor="text1"/>
          <w:sz w:val="24"/>
          <w:szCs w:val="24"/>
          <w:lang w:val="pl-PL"/>
        </w:rPr>
        <w:t>asystentów</w:t>
      </w:r>
      <w:r w:rsidRPr="003B089F">
        <w:rPr>
          <w:rFonts w:ascii="Times New Roman" w:hAnsi="Times New Roman" w:cs="Times New Roman"/>
          <w:color w:val="000000" w:themeColor="text1"/>
          <w:sz w:val="24"/>
          <w:szCs w:val="24"/>
          <w:lang w:val="pl-PL"/>
        </w:rPr>
        <w:t>, ich działania wspierające zostały uznane za obiecującą praktykę, która powinna pomóc w zapobieganiu wczesnym i przymusowym małżeństwom</w:t>
      </w:r>
      <w:r w:rsidR="0034776D" w:rsidRPr="003B089F">
        <w:rPr>
          <w:rFonts w:ascii="Times New Roman" w:hAnsi="Times New Roman" w:cs="Times New Roman"/>
          <w:color w:val="000000" w:themeColor="text1"/>
          <w:sz w:val="24"/>
          <w:szCs w:val="24"/>
          <w:lang w:val="pl-PL"/>
        </w:rPr>
        <w:t xml:space="preserve">, dzięki </w:t>
      </w:r>
      <w:r w:rsidRPr="003B089F">
        <w:rPr>
          <w:rFonts w:ascii="Times New Roman" w:hAnsi="Times New Roman" w:cs="Times New Roman"/>
          <w:color w:val="000000" w:themeColor="text1"/>
          <w:sz w:val="24"/>
          <w:szCs w:val="24"/>
          <w:lang w:val="pl-PL"/>
        </w:rPr>
        <w:t>ścisł</w:t>
      </w:r>
      <w:r w:rsidR="0034776D"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współprac</w:t>
      </w:r>
      <w:r w:rsidR="0034776D"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z lokalnymi społecznościami romskimi</w:t>
      </w:r>
      <w:r w:rsidR="0034776D" w:rsidRPr="003B089F">
        <w:rPr>
          <w:rStyle w:val="Odwoanieprzypisudolnego"/>
          <w:rFonts w:ascii="Times New Roman" w:hAnsi="Times New Roman" w:cs="Times New Roman"/>
          <w:color w:val="000000" w:themeColor="text1"/>
          <w:sz w:val="24"/>
          <w:szCs w:val="24"/>
          <w:lang w:val="pl-PL"/>
        </w:rPr>
        <w:footnoteReference w:id="72"/>
      </w:r>
      <w:r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uznanie zasadniczej roli wychowawców i innych pracowników szkół w</w:t>
      </w:r>
      <w:r w:rsidR="00A43E9B" w:rsidRPr="003B089F">
        <w:rPr>
          <w:rFonts w:ascii="Times New Roman" w:hAnsi="Times New Roman" w:cs="Times New Roman"/>
          <w:color w:val="000000" w:themeColor="text1"/>
          <w:sz w:val="24"/>
          <w:szCs w:val="24"/>
          <w:lang w:val="pl-PL"/>
        </w:rPr>
        <w:t xml:space="preserve">e wspieraniu </w:t>
      </w:r>
      <w:r w:rsidR="008A7AD1" w:rsidRPr="003B089F">
        <w:rPr>
          <w:rFonts w:ascii="Times New Roman" w:hAnsi="Times New Roman" w:cs="Times New Roman"/>
          <w:color w:val="000000" w:themeColor="text1"/>
          <w:sz w:val="24"/>
          <w:szCs w:val="24"/>
          <w:lang w:val="pl-PL"/>
        </w:rPr>
        <w:t xml:space="preserve">wzmacniania samodzielnej pozycji </w:t>
      </w:r>
      <w:r w:rsidRPr="003B089F">
        <w:rPr>
          <w:rFonts w:ascii="Times New Roman" w:hAnsi="Times New Roman" w:cs="Times New Roman"/>
          <w:color w:val="000000" w:themeColor="text1"/>
          <w:sz w:val="24"/>
          <w:szCs w:val="24"/>
          <w:lang w:val="pl-PL"/>
        </w:rPr>
        <w:t>dziewcząt i przełamywaniu cyklu przemocy. Niemniej jednak odnotował</w:t>
      </w:r>
      <w:r w:rsidR="00A43E9B"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potrzebę zwiększenia liczby romskich asystentów szkolnych oraz </w:t>
      </w:r>
      <w:r w:rsidR="00EF6581">
        <w:rPr>
          <w:rFonts w:ascii="Times New Roman" w:hAnsi="Times New Roman" w:cs="Times New Roman"/>
          <w:color w:val="000000" w:themeColor="text1"/>
          <w:sz w:val="24"/>
          <w:szCs w:val="24"/>
          <w:lang w:val="pl-PL"/>
        </w:rPr>
        <w:t xml:space="preserve">powszechnego </w:t>
      </w:r>
      <w:r w:rsidRPr="003B089F">
        <w:rPr>
          <w:rFonts w:ascii="Times New Roman" w:hAnsi="Times New Roman" w:cs="Times New Roman"/>
          <w:color w:val="000000" w:themeColor="text1"/>
          <w:sz w:val="24"/>
          <w:szCs w:val="24"/>
          <w:lang w:val="pl-PL"/>
        </w:rPr>
        <w:t>uznania ich roli</w:t>
      </w:r>
      <w:r w:rsidR="00A43E9B" w:rsidRPr="003B089F">
        <w:rPr>
          <w:rStyle w:val="Odwoanieprzypisudolnego"/>
          <w:rFonts w:ascii="Times New Roman" w:hAnsi="Times New Roman" w:cs="Times New Roman"/>
          <w:color w:val="000000" w:themeColor="text1"/>
          <w:sz w:val="24"/>
          <w:szCs w:val="24"/>
          <w:lang w:val="pl-PL"/>
        </w:rPr>
        <w:footnoteReference w:id="7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inicjatywy podjęte przez władze </w:t>
      </w:r>
      <w:r w:rsidR="004C18EE">
        <w:rPr>
          <w:rFonts w:ascii="Times New Roman" w:hAnsi="Times New Roman" w:cs="Times New Roman"/>
          <w:color w:val="000000" w:themeColor="text1"/>
          <w:sz w:val="24"/>
          <w:szCs w:val="24"/>
          <w:lang w:val="pl-PL"/>
        </w:rPr>
        <w:t xml:space="preserve">na rzecz </w:t>
      </w:r>
      <w:r w:rsidR="00EF6581">
        <w:rPr>
          <w:rFonts w:ascii="Times New Roman" w:hAnsi="Times New Roman" w:cs="Times New Roman"/>
          <w:color w:val="000000" w:themeColor="text1"/>
          <w:sz w:val="24"/>
          <w:szCs w:val="24"/>
          <w:lang w:val="pl-PL"/>
        </w:rPr>
        <w:t>podniesienia</w:t>
      </w:r>
      <w:r w:rsidRPr="003B089F">
        <w:rPr>
          <w:rFonts w:ascii="Times New Roman" w:hAnsi="Times New Roman" w:cs="Times New Roman"/>
          <w:color w:val="000000" w:themeColor="text1"/>
          <w:sz w:val="24"/>
          <w:szCs w:val="24"/>
          <w:lang w:val="pl-PL"/>
        </w:rPr>
        <w:t xml:space="preserve"> świadomości nauczycieli niektórych form przemocy ułatwi</w:t>
      </w:r>
      <w:r w:rsidR="00A43E9B" w:rsidRPr="003B089F">
        <w:rPr>
          <w:rFonts w:ascii="Times New Roman" w:hAnsi="Times New Roman" w:cs="Times New Roman"/>
          <w:color w:val="000000" w:themeColor="text1"/>
          <w:sz w:val="24"/>
          <w:szCs w:val="24"/>
          <w:lang w:val="pl-PL"/>
        </w:rPr>
        <w:t>anej</w:t>
      </w:r>
      <w:r w:rsidRPr="003B089F">
        <w:rPr>
          <w:rFonts w:ascii="Times New Roman" w:hAnsi="Times New Roman" w:cs="Times New Roman"/>
          <w:color w:val="000000" w:themeColor="text1"/>
          <w:sz w:val="24"/>
          <w:szCs w:val="24"/>
          <w:lang w:val="pl-PL"/>
        </w:rPr>
        <w:t xml:space="preserve"> przez technologię,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 2020 r. Ministerstwo Edukacji zmieniło wytyczne dla pracowników oświaty dotyczące reagowania na pewne sytuacje </w:t>
      </w:r>
      <w:r w:rsidR="00A43E9B" w:rsidRPr="003B089F">
        <w:rPr>
          <w:rFonts w:ascii="Times New Roman" w:hAnsi="Times New Roman" w:cs="Times New Roman"/>
          <w:color w:val="000000" w:themeColor="text1"/>
          <w:sz w:val="24"/>
          <w:szCs w:val="24"/>
          <w:lang w:val="pl-PL"/>
        </w:rPr>
        <w:t>niosące</w:t>
      </w:r>
      <w:r w:rsidR="00DE6289">
        <w:rPr>
          <w:rFonts w:ascii="Times New Roman" w:hAnsi="Times New Roman" w:cs="Times New Roman"/>
          <w:color w:val="000000" w:themeColor="text1"/>
          <w:sz w:val="24"/>
          <w:szCs w:val="24"/>
          <w:lang w:val="pl-PL"/>
        </w:rPr>
        <w:t xml:space="preserve"> zagrożenia</w:t>
      </w:r>
      <w:r w:rsidRPr="003B089F">
        <w:rPr>
          <w:rFonts w:ascii="Times New Roman" w:hAnsi="Times New Roman" w:cs="Times New Roman"/>
          <w:color w:val="000000" w:themeColor="text1"/>
          <w:sz w:val="24"/>
          <w:szCs w:val="24"/>
          <w:lang w:val="pl-PL"/>
        </w:rPr>
        <w:t xml:space="preserve">, w tym </w:t>
      </w:r>
      <w:proofErr w:type="spellStart"/>
      <w:r w:rsidRPr="003B089F">
        <w:rPr>
          <w:rFonts w:ascii="Times New Roman" w:hAnsi="Times New Roman" w:cs="Times New Roman"/>
          <w:color w:val="000000" w:themeColor="text1"/>
          <w:sz w:val="24"/>
          <w:szCs w:val="24"/>
          <w:lang w:val="pl-PL"/>
        </w:rPr>
        <w:t>cyberprzemoc</w:t>
      </w:r>
      <w:proofErr w:type="spellEnd"/>
      <w:r w:rsidRPr="003B089F">
        <w:rPr>
          <w:rFonts w:ascii="Times New Roman" w:hAnsi="Times New Roman" w:cs="Times New Roman"/>
          <w:color w:val="000000" w:themeColor="text1"/>
          <w:sz w:val="24"/>
          <w:szCs w:val="24"/>
          <w:lang w:val="pl-PL"/>
        </w:rPr>
        <w:t xml:space="preserve"> i udostępnianie treści intymnych bez zgody. Zawierają one zalecenia dotyczące wsp</w:t>
      </w:r>
      <w:r w:rsidR="004C18EE">
        <w:rPr>
          <w:rFonts w:ascii="Times New Roman" w:hAnsi="Times New Roman" w:cs="Times New Roman"/>
          <w:color w:val="000000" w:themeColor="text1"/>
          <w:sz w:val="24"/>
          <w:szCs w:val="24"/>
          <w:lang w:val="pl-PL"/>
        </w:rPr>
        <w:t>ierania</w:t>
      </w:r>
      <w:r w:rsidRPr="003B089F">
        <w:rPr>
          <w:rFonts w:ascii="Times New Roman" w:hAnsi="Times New Roman" w:cs="Times New Roman"/>
          <w:color w:val="000000" w:themeColor="text1"/>
          <w:sz w:val="24"/>
          <w:szCs w:val="24"/>
          <w:lang w:val="pl-PL"/>
        </w:rPr>
        <w:t xml:space="preserve"> </w:t>
      </w:r>
      <w:r w:rsidR="0080565C">
        <w:rPr>
          <w:rFonts w:ascii="Times New Roman" w:hAnsi="Times New Roman" w:cs="Times New Roman"/>
          <w:color w:val="000000" w:themeColor="text1"/>
          <w:sz w:val="24"/>
          <w:szCs w:val="24"/>
          <w:lang w:val="pl-PL"/>
        </w:rPr>
        <w:t xml:space="preserve">ofiar </w:t>
      </w:r>
      <w:r w:rsidRPr="003B089F">
        <w:rPr>
          <w:rFonts w:ascii="Times New Roman" w:hAnsi="Times New Roman" w:cs="Times New Roman"/>
          <w:color w:val="000000" w:themeColor="text1"/>
          <w:sz w:val="24"/>
          <w:szCs w:val="24"/>
          <w:lang w:val="pl-PL"/>
        </w:rPr>
        <w:t xml:space="preserve">i </w:t>
      </w:r>
      <w:r w:rsidR="0080565C">
        <w:rPr>
          <w:rFonts w:ascii="Times New Roman" w:hAnsi="Times New Roman" w:cs="Times New Roman"/>
          <w:color w:val="000000" w:themeColor="text1"/>
          <w:sz w:val="24"/>
          <w:szCs w:val="24"/>
          <w:lang w:val="pl-PL"/>
        </w:rPr>
        <w:t xml:space="preserve">udzielania </w:t>
      </w:r>
      <w:r w:rsidRPr="003B089F">
        <w:rPr>
          <w:rFonts w:ascii="Times New Roman" w:hAnsi="Times New Roman" w:cs="Times New Roman"/>
          <w:color w:val="000000" w:themeColor="text1"/>
          <w:sz w:val="24"/>
          <w:szCs w:val="24"/>
          <w:lang w:val="pl-PL"/>
        </w:rPr>
        <w:t xml:space="preserve">informacji </w:t>
      </w:r>
      <w:r w:rsidR="00B0654D">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przepis</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dotyczących tych przestępstw. Ośrodek Rozwoju Edukacji organizuje również kursy online na temat agresji, przemocy rówieśniczej i </w:t>
      </w:r>
      <w:proofErr w:type="spellStart"/>
      <w:r w:rsidRPr="003B089F">
        <w:rPr>
          <w:rFonts w:ascii="Times New Roman" w:hAnsi="Times New Roman" w:cs="Times New Roman"/>
          <w:color w:val="000000" w:themeColor="text1"/>
          <w:sz w:val="24"/>
          <w:szCs w:val="24"/>
          <w:lang w:val="pl-PL"/>
        </w:rPr>
        <w:t>cyberstalkingu</w:t>
      </w:r>
      <w:proofErr w:type="spellEnd"/>
      <w:r w:rsidRPr="003B089F">
        <w:rPr>
          <w:rFonts w:ascii="Times New Roman" w:hAnsi="Times New Roman" w:cs="Times New Roman"/>
          <w:color w:val="000000" w:themeColor="text1"/>
          <w:sz w:val="24"/>
          <w:szCs w:val="24"/>
          <w:lang w:val="pl-PL"/>
        </w:rPr>
        <w:t>, w których nauczyciele mogą uczestniczyć na zasadzie dobrowolności.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1"/>
        </w:numPr>
        <w:ind w:left="0" w:firstLine="0"/>
        <w:rPr>
          <w:rFonts w:ascii="Times New Roman" w:hAnsi="Times New Roman" w:cs="Times New Roman"/>
          <w:color w:val="000000" w:themeColor="text1"/>
          <w:sz w:val="24"/>
          <w:szCs w:val="24"/>
          <w:lang w:val="pl-PL"/>
        </w:rPr>
      </w:pPr>
      <w:bookmarkStart w:id="111" w:name="_Toc89180419"/>
      <w:bookmarkStart w:id="112" w:name="_Toc89182245"/>
      <w:r w:rsidRPr="003B089F">
        <w:rPr>
          <w:rFonts w:ascii="Times New Roman" w:hAnsi="Times New Roman" w:cs="Times New Roman"/>
          <w:color w:val="000000" w:themeColor="text1"/>
          <w:sz w:val="24"/>
          <w:szCs w:val="24"/>
          <w:lang w:val="pl-PL"/>
        </w:rPr>
        <w:t>GREVIO zdecydowanie zachęca polskie władze</w:t>
      </w:r>
      <w:r w:rsidR="006804E5" w:rsidRPr="003B089F">
        <w:rPr>
          <w:rFonts w:ascii="Times New Roman" w:hAnsi="Times New Roman" w:cs="Times New Roman"/>
          <w:color w:val="000000" w:themeColor="text1"/>
          <w:sz w:val="24"/>
          <w:szCs w:val="24"/>
          <w:lang w:val="pl-PL"/>
        </w:rPr>
        <w:t>, by podjęły</w:t>
      </w:r>
      <w:r w:rsidRPr="003B089F">
        <w:rPr>
          <w:rFonts w:ascii="Times New Roman" w:hAnsi="Times New Roman" w:cs="Times New Roman"/>
          <w:color w:val="000000" w:themeColor="text1"/>
          <w:sz w:val="24"/>
          <w:szCs w:val="24"/>
          <w:lang w:val="pl-PL"/>
        </w:rPr>
        <w:t xml:space="preserve"> działa</w:t>
      </w:r>
      <w:r w:rsidR="006804E5"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t>
      </w:r>
      <w:r w:rsidR="004C18EE">
        <w:rPr>
          <w:rFonts w:ascii="Times New Roman" w:hAnsi="Times New Roman" w:cs="Times New Roman"/>
          <w:color w:val="000000" w:themeColor="text1"/>
          <w:sz w:val="24"/>
          <w:szCs w:val="24"/>
          <w:lang w:val="pl-PL"/>
        </w:rPr>
        <w:t>na rzecz promowania</w:t>
      </w:r>
      <w:r w:rsidRPr="003B089F">
        <w:rPr>
          <w:rFonts w:ascii="Times New Roman" w:hAnsi="Times New Roman" w:cs="Times New Roman"/>
          <w:color w:val="000000" w:themeColor="text1"/>
          <w:sz w:val="24"/>
          <w:szCs w:val="24"/>
          <w:lang w:val="pl-PL"/>
        </w:rPr>
        <w:t xml:space="preserve">, </w:t>
      </w:r>
      <w:r w:rsidR="006804E5" w:rsidRPr="003B089F">
        <w:rPr>
          <w:rFonts w:ascii="Times New Roman" w:hAnsi="Times New Roman" w:cs="Times New Roman"/>
          <w:color w:val="000000" w:themeColor="text1"/>
          <w:sz w:val="24"/>
          <w:szCs w:val="24"/>
          <w:lang w:val="pl-PL"/>
        </w:rPr>
        <w:t xml:space="preserve">odpowiednio do etapu </w:t>
      </w:r>
      <w:r w:rsidRPr="003B089F">
        <w:rPr>
          <w:rFonts w:ascii="Times New Roman" w:hAnsi="Times New Roman" w:cs="Times New Roman"/>
          <w:color w:val="000000" w:themeColor="text1"/>
          <w:sz w:val="24"/>
          <w:szCs w:val="24"/>
          <w:lang w:val="pl-PL"/>
        </w:rPr>
        <w:t>rozwoju uczniów, zasad</w:t>
      </w:r>
      <w:r w:rsidR="0080565C">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równości kobiet i mężczyzn, niestereotypowych ról płci</w:t>
      </w:r>
      <w:r w:rsidR="006804E5" w:rsidRPr="003B089F">
        <w:rPr>
          <w:rFonts w:ascii="Times New Roman" w:hAnsi="Times New Roman" w:cs="Times New Roman"/>
          <w:color w:val="000000" w:themeColor="text1"/>
          <w:sz w:val="24"/>
          <w:szCs w:val="24"/>
          <w:lang w:val="pl-PL"/>
        </w:rPr>
        <w:t xml:space="preserve"> społeczno-kulturowych</w:t>
      </w:r>
      <w:r w:rsidRPr="003B089F">
        <w:rPr>
          <w:rFonts w:ascii="Times New Roman" w:hAnsi="Times New Roman" w:cs="Times New Roman"/>
          <w:color w:val="000000" w:themeColor="text1"/>
          <w:sz w:val="24"/>
          <w:szCs w:val="24"/>
          <w:lang w:val="pl-PL"/>
        </w:rPr>
        <w:t xml:space="preserve">, wzajemnego szacunku, rozwiązywania konfliktów w </w:t>
      </w:r>
      <w:r w:rsidR="006804E5" w:rsidRPr="003B089F">
        <w:rPr>
          <w:rFonts w:ascii="Times New Roman" w:hAnsi="Times New Roman" w:cs="Times New Roman"/>
          <w:color w:val="000000" w:themeColor="text1"/>
          <w:sz w:val="24"/>
          <w:szCs w:val="24"/>
          <w:lang w:val="pl-PL"/>
        </w:rPr>
        <w:t xml:space="preserve">stosunkach </w:t>
      </w:r>
      <w:r w:rsidRPr="003B089F">
        <w:rPr>
          <w:rFonts w:ascii="Times New Roman" w:hAnsi="Times New Roman" w:cs="Times New Roman"/>
          <w:color w:val="000000" w:themeColor="text1"/>
          <w:sz w:val="24"/>
          <w:szCs w:val="24"/>
          <w:lang w:val="pl-PL"/>
        </w:rPr>
        <w:t xml:space="preserve">międzyludzkich bez użycia przemocy oraz prawa do nietykalności osobistej, a także </w:t>
      </w:r>
      <w:r w:rsidR="006804E5" w:rsidRPr="003B089F">
        <w:rPr>
          <w:rFonts w:ascii="Times New Roman" w:hAnsi="Times New Roman" w:cs="Times New Roman"/>
          <w:color w:val="000000" w:themeColor="text1"/>
          <w:sz w:val="24"/>
          <w:szCs w:val="24"/>
          <w:lang w:val="pl-PL"/>
        </w:rPr>
        <w:t>by zapewniły, że</w:t>
      </w:r>
      <w:r w:rsidRPr="003B089F">
        <w:rPr>
          <w:rFonts w:ascii="Times New Roman" w:hAnsi="Times New Roman" w:cs="Times New Roman"/>
          <w:color w:val="000000" w:themeColor="text1"/>
          <w:sz w:val="24"/>
          <w:szCs w:val="24"/>
          <w:lang w:val="pl-PL"/>
        </w:rPr>
        <w:t xml:space="preserve"> programy </w:t>
      </w:r>
      <w:r w:rsidR="0080565C">
        <w:rPr>
          <w:rFonts w:ascii="Times New Roman" w:hAnsi="Times New Roman" w:cs="Times New Roman"/>
          <w:color w:val="000000" w:themeColor="text1"/>
          <w:sz w:val="24"/>
          <w:szCs w:val="24"/>
          <w:lang w:val="pl-PL"/>
        </w:rPr>
        <w:t>nauczania</w:t>
      </w:r>
      <w:r w:rsidR="006804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wszystkich poziomach edukacji</w:t>
      </w:r>
      <w:r w:rsidR="006804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6804E5" w:rsidRPr="003B089F">
        <w:rPr>
          <w:rFonts w:ascii="Times New Roman" w:hAnsi="Times New Roman" w:cs="Times New Roman"/>
          <w:color w:val="000000" w:themeColor="text1"/>
          <w:sz w:val="24"/>
          <w:szCs w:val="24"/>
          <w:lang w:val="pl-PL"/>
        </w:rPr>
        <w:t xml:space="preserve">będą zawierać </w:t>
      </w:r>
      <w:r w:rsidRPr="003B089F">
        <w:rPr>
          <w:rFonts w:ascii="Times New Roman" w:hAnsi="Times New Roman" w:cs="Times New Roman"/>
          <w:color w:val="000000" w:themeColor="text1"/>
          <w:sz w:val="24"/>
          <w:szCs w:val="24"/>
          <w:lang w:val="pl-PL"/>
        </w:rPr>
        <w:t xml:space="preserve">informacje </w:t>
      </w:r>
      <w:r w:rsidR="00B0654D">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różnych form</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przemocy wobec kobiet </w:t>
      </w:r>
      <w:r w:rsidR="004C18EE">
        <w:rPr>
          <w:rFonts w:ascii="Times New Roman" w:hAnsi="Times New Roman" w:cs="Times New Roman"/>
          <w:color w:val="000000" w:themeColor="text1"/>
          <w:sz w:val="24"/>
          <w:szCs w:val="24"/>
          <w:lang w:val="pl-PL"/>
        </w:rPr>
        <w:t>uwarunkowanej</w:t>
      </w:r>
      <w:r w:rsidR="00EF6581">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EF6581">
        <w:rPr>
          <w:rFonts w:ascii="Times New Roman" w:hAnsi="Times New Roman" w:cs="Times New Roman"/>
          <w:color w:val="000000" w:themeColor="text1"/>
          <w:sz w:val="24"/>
          <w:szCs w:val="24"/>
          <w:lang w:val="pl-PL"/>
        </w:rPr>
        <w:t>cią</w:t>
      </w:r>
      <w:r w:rsidR="006804E5"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Mając na uwadze zalecenie CM/Rec(2019)1 Komitetu Ministrów dla państw członkowskich w sprawie zapobiegania i zwalczania seksizmu, GREVIO zdecydowanie zachęca polskie władze</w:t>
      </w:r>
      <w:r w:rsidR="006804E5" w:rsidRPr="003B089F">
        <w:rPr>
          <w:rFonts w:ascii="Times New Roman" w:hAnsi="Times New Roman" w:cs="Times New Roman"/>
          <w:color w:val="000000" w:themeColor="text1"/>
          <w:sz w:val="24"/>
          <w:szCs w:val="24"/>
          <w:lang w:val="pl-PL"/>
        </w:rPr>
        <w:t xml:space="preserve">, by dokonały </w:t>
      </w:r>
      <w:r w:rsidRPr="003B089F">
        <w:rPr>
          <w:rFonts w:ascii="Times New Roman" w:hAnsi="Times New Roman" w:cs="Times New Roman"/>
          <w:color w:val="000000" w:themeColor="text1"/>
          <w:sz w:val="24"/>
          <w:szCs w:val="24"/>
          <w:lang w:val="pl-PL"/>
        </w:rPr>
        <w:lastRenderedPageBreak/>
        <w:t>przeglądu programów nauczania i materiałów dydaktycznych</w:t>
      </w:r>
      <w:r w:rsidR="006804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wyeliminowania negatywnych stereotypów </w:t>
      </w:r>
      <w:r w:rsidR="006804E5" w:rsidRPr="003B089F">
        <w:rPr>
          <w:rFonts w:ascii="Times New Roman" w:hAnsi="Times New Roman" w:cs="Times New Roman"/>
          <w:color w:val="000000" w:themeColor="text1"/>
          <w:sz w:val="24"/>
          <w:szCs w:val="24"/>
          <w:lang w:val="pl-PL"/>
        </w:rPr>
        <w:t>dotyczących</w:t>
      </w:r>
      <w:r w:rsidRPr="003B089F">
        <w:rPr>
          <w:rFonts w:ascii="Times New Roman" w:hAnsi="Times New Roman" w:cs="Times New Roman"/>
          <w:color w:val="000000" w:themeColor="text1"/>
          <w:sz w:val="24"/>
          <w:szCs w:val="24"/>
          <w:lang w:val="pl-PL"/>
        </w:rPr>
        <w:t xml:space="preserve"> kobiet i promowania równości. </w:t>
      </w:r>
      <w:r w:rsidR="00294162" w:rsidRPr="003B089F">
        <w:rPr>
          <w:rFonts w:ascii="Times New Roman" w:hAnsi="Times New Roman" w:cs="Times New Roman"/>
          <w:color w:val="000000" w:themeColor="text1"/>
          <w:sz w:val="24"/>
          <w:szCs w:val="24"/>
          <w:lang w:val="pl-PL"/>
        </w:rPr>
        <w:t xml:space="preserve">Działania </w:t>
      </w:r>
      <w:r w:rsidR="0080565C">
        <w:rPr>
          <w:rFonts w:ascii="Times New Roman" w:hAnsi="Times New Roman" w:cs="Times New Roman"/>
          <w:color w:val="000000" w:themeColor="text1"/>
          <w:sz w:val="24"/>
          <w:szCs w:val="24"/>
          <w:lang w:val="pl-PL"/>
        </w:rPr>
        <w:t xml:space="preserve">takie </w:t>
      </w:r>
      <w:r w:rsidRPr="003B089F">
        <w:rPr>
          <w:rFonts w:ascii="Times New Roman" w:hAnsi="Times New Roman" w:cs="Times New Roman"/>
          <w:color w:val="000000" w:themeColor="text1"/>
          <w:sz w:val="24"/>
          <w:szCs w:val="24"/>
          <w:lang w:val="pl-PL"/>
        </w:rPr>
        <w:t xml:space="preserve">powinny promować lepsze zrozumienie </w:t>
      </w:r>
      <w:r w:rsidR="006804E5" w:rsidRPr="003B089F">
        <w:rPr>
          <w:rFonts w:ascii="Times New Roman" w:hAnsi="Times New Roman" w:cs="Times New Roman"/>
          <w:color w:val="000000" w:themeColor="text1"/>
          <w:sz w:val="24"/>
          <w:szCs w:val="24"/>
          <w:lang w:val="pl-PL"/>
        </w:rPr>
        <w:t xml:space="preserve">zjawiska </w:t>
      </w:r>
      <w:r w:rsidRPr="003B089F">
        <w:rPr>
          <w:rFonts w:ascii="Times New Roman" w:hAnsi="Times New Roman" w:cs="Times New Roman"/>
          <w:color w:val="000000" w:themeColor="text1"/>
          <w:sz w:val="24"/>
          <w:szCs w:val="24"/>
          <w:lang w:val="pl-PL"/>
        </w:rPr>
        <w:t xml:space="preserve">przemocy wobec kobiet, w oparciu o zasady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i powinny </w:t>
      </w:r>
      <w:r w:rsidR="00294162" w:rsidRPr="003B089F">
        <w:rPr>
          <w:rFonts w:ascii="Times New Roman" w:hAnsi="Times New Roman" w:cs="Times New Roman"/>
          <w:color w:val="000000" w:themeColor="text1"/>
          <w:sz w:val="24"/>
          <w:szCs w:val="24"/>
          <w:lang w:val="pl-PL"/>
        </w:rPr>
        <w:t xml:space="preserve">opierać się na </w:t>
      </w:r>
      <w:r w:rsidRPr="003B089F">
        <w:rPr>
          <w:rFonts w:ascii="Times New Roman" w:hAnsi="Times New Roman" w:cs="Times New Roman"/>
          <w:color w:val="000000" w:themeColor="text1"/>
          <w:sz w:val="24"/>
          <w:szCs w:val="24"/>
          <w:lang w:val="pl-PL"/>
        </w:rPr>
        <w:t>współprac</w:t>
      </w:r>
      <w:r w:rsidR="00294162"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z organizacjami pozarządowymi </w:t>
      </w:r>
      <w:r w:rsidR="00BC3807">
        <w:rPr>
          <w:rFonts w:ascii="Times New Roman" w:hAnsi="Times New Roman" w:cs="Times New Roman"/>
          <w:color w:val="000000" w:themeColor="text1"/>
          <w:sz w:val="24"/>
          <w:szCs w:val="24"/>
          <w:lang w:val="pl-PL"/>
        </w:rPr>
        <w:t>mają</w:t>
      </w:r>
      <w:r w:rsidRPr="003B089F">
        <w:rPr>
          <w:rFonts w:ascii="Times New Roman" w:hAnsi="Times New Roman" w:cs="Times New Roman"/>
          <w:color w:val="000000" w:themeColor="text1"/>
          <w:sz w:val="24"/>
          <w:szCs w:val="24"/>
          <w:lang w:val="pl-PL"/>
        </w:rPr>
        <w:t xml:space="preserve">cymi doświadczenie w </w:t>
      </w:r>
      <w:r w:rsidR="0080565C">
        <w:rPr>
          <w:rFonts w:ascii="Times New Roman" w:hAnsi="Times New Roman" w:cs="Times New Roman"/>
          <w:color w:val="000000" w:themeColor="text1"/>
          <w:sz w:val="24"/>
          <w:szCs w:val="24"/>
          <w:lang w:val="pl-PL"/>
        </w:rPr>
        <w:t xml:space="preserve">działaniach na rzecz </w:t>
      </w:r>
      <w:r w:rsidRPr="003B089F">
        <w:rPr>
          <w:rFonts w:ascii="Times New Roman" w:hAnsi="Times New Roman" w:cs="Times New Roman"/>
          <w:color w:val="000000" w:themeColor="text1"/>
          <w:sz w:val="24"/>
          <w:szCs w:val="24"/>
          <w:lang w:val="pl-PL"/>
        </w:rPr>
        <w:t xml:space="preserve">równości </w:t>
      </w:r>
      <w:r w:rsidR="006804E5"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niedyskryminacji, zdrowia seksualnego oraz spraw mniejszości narodowych i etnicznych.</w:t>
      </w:r>
      <w:bookmarkEnd w:id="111"/>
      <w:bookmarkEnd w:id="11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174DFA" w:rsidP="00CF0E0C">
      <w:pPr>
        <w:pStyle w:val="Nagwek3"/>
        <w:numPr>
          <w:ilvl w:val="0"/>
          <w:numId w:val="66"/>
        </w:numPr>
        <w:ind w:left="0" w:firstLine="0"/>
        <w:rPr>
          <w:rFonts w:ascii="Times New Roman" w:hAnsi="Times New Roman" w:cs="Times New Roman"/>
          <w:color w:val="000000" w:themeColor="text1"/>
          <w:sz w:val="24"/>
          <w:szCs w:val="24"/>
        </w:rPr>
      </w:pPr>
      <w:bookmarkStart w:id="113" w:name="_bookmark24"/>
      <w:bookmarkStart w:id="114" w:name="_Toc89180420"/>
      <w:bookmarkStart w:id="115" w:name="_Toc89182246"/>
      <w:bookmarkEnd w:id="113"/>
      <w:r w:rsidRPr="003B089F">
        <w:rPr>
          <w:rFonts w:ascii="Times New Roman" w:hAnsi="Times New Roman" w:cs="Times New Roman"/>
          <w:color w:val="000000" w:themeColor="text1"/>
          <w:sz w:val="24"/>
          <w:szCs w:val="24"/>
          <w:lang w:val="pl-PL"/>
        </w:rPr>
        <w:t xml:space="preserve">Szkolenie </w:t>
      </w:r>
      <w:r w:rsidR="00B517C8" w:rsidRPr="003B089F">
        <w:rPr>
          <w:rFonts w:ascii="Times New Roman" w:hAnsi="Times New Roman" w:cs="Times New Roman"/>
          <w:color w:val="000000" w:themeColor="text1"/>
          <w:sz w:val="24"/>
          <w:szCs w:val="24"/>
        </w:rPr>
        <w:t>specjalistów (art. 15)</w:t>
      </w:r>
      <w:bookmarkEnd w:id="114"/>
      <w:bookmarkEnd w:id="115"/>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6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15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ustanawia zasadę systematycznego szkolenia wstępnego i ustawicznego specjalistów mających </w:t>
      </w:r>
      <w:r w:rsidR="00D05F0F" w:rsidRPr="003B089F">
        <w:rPr>
          <w:rFonts w:ascii="Times New Roman" w:hAnsi="Times New Roman" w:cs="Times New Roman"/>
          <w:color w:val="000000" w:themeColor="text1"/>
          <w:sz w:val="24"/>
          <w:szCs w:val="24"/>
          <w:lang w:val="pl-PL"/>
        </w:rPr>
        <w:t xml:space="preserve">zawodowy </w:t>
      </w:r>
      <w:r w:rsidRPr="003B089F">
        <w:rPr>
          <w:rFonts w:ascii="Times New Roman" w:hAnsi="Times New Roman" w:cs="Times New Roman"/>
          <w:color w:val="000000" w:themeColor="text1"/>
          <w:sz w:val="24"/>
          <w:szCs w:val="24"/>
          <w:lang w:val="pl-PL"/>
        </w:rPr>
        <w:t xml:space="preserve">kontakt z ofiarami lub sprawcami wszystkich aktów przemocy objętych </w:t>
      </w:r>
      <w:r w:rsidR="00D05F0F" w:rsidRPr="003B089F">
        <w:rPr>
          <w:rFonts w:ascii="Times New Roman" w:hAnsi="Times New Roman" w:cs="Times New Roman"/>
          <w:color w:val="000000" w:themeColor="text1"/>
          <w:sz w:val="24"/>
          <w:szCs w:val="24"/>
          <w:lang w:val="pl-PL"/>
        </w:rPr>
        <w:t>konwencją</w:t>
      </w:r>
      <w:r w:rsidRPr="003B089F">
        <w:rPr>
          <w:rFonts w:ascii="Times New Roman" w:hAnsi="Times New Roman" w:cs="Times New Roman"/>
          <w:color w:val="000000" w:themeColor="text1"/>
          <w:sz w:val="24"/>
          <w:szCs w:val="24"/>
          <w:lang w:val="pl-PL"/>
        </w:rPr>
        <w:t>. Szkolenie to powinno obejmować zapobiegani</w:t>
      </w:r>
      <w:r w:rsidR="00FB57B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przemocy i jej wykrywanie, </w:t>
      </w:r>
      <w:r w:rsidR="00FB57B2">
        <w:rPr>
          <w:rFonts w:ascii="Times New Roman" w:hAnsi="Times New Roman" w:cs="Times New Roman"/>
          <w:color w:val="000000" w:themeColor="text1"/>
          <w:sz w:val="24"/>
          <w:szCs w:val="24"/>
          <w:lang w:val="pl-PL"/>
        </w:rPr>
        <w:t xml:space="preserve">kwestie </w:t>
      </w:r>
      <w:r w:rsidRPr="003B089F">
        <w:rPr>
          <w:rFonts w:ascii="Times New Roman" w:hAnsi="Times New Roman" w:cs="Times New Roman"/>
          <w:color w:val="000000" w:themeColor="text1"/>
          <w:sz w:val="24"/>
          <w:szCs w:val="24"/>
          <w:lang w:val="pl-PL"/>
        </w:rPr>
        <w:t>równoś</w:t>
      </w:r>
      <w:r w:rsidR="00FB57B2">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w:t>
      </w:r>
      <w:r w:rsidR="00E21812"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potrzeb</w:t>
      </w:r>
      <w:r w:rsidR="00FB57B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praw</w:t>
      </w:r>
      <w:r w:rsidR="00FB57B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ofiar oraz zapobiegani</w:t>
      </w:r>
      <w:r w:rsidR="00FB57B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wtórnej wiktymizacji.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Na mocy ustawy </w:t>
      </w:r>
      <w:r w:rsidR="00E21812" w:rsidRPr="003B089F">
        <w:rPr>
          <w:rFonts w:ascii="Times New Roman" w:hAnsi="Times New Roman" w:cs="Times New Roman"/>
          <w:color w:val="000000" w:themeColor="text1"/>
          <w:sz w:val="24"/>
          <w:szCs w:val="24"/>
          <w:lang w:val="pl-PL"/>
        </w:rPr>
        <w:t xml:space="preserve">z 2005 r. </w:t>
      </w:r>
      <w:r w:rsidRPr="003B089F">
        <w:rPr>
          <w:rFonts w:ascii="Times New Roman" w:hAnsi="Times New Roman" w:cs="Times New Roman"/>
          <w:color w:val="000000" w:themeColor="text1"/>
          <w:sz w:val="24"/>
          <w:szCs w:val="24"/>
          <w:lang w:val="pl-PL"/>
        </w:rPr>
        <w:t xml:space="preserve">o przeciwdziałaniu przemocy w rodzinie </w:t>
      </w:r>
      <w:r w:rsidR="003E3CD3">
        <w:rPr>
          <w:rFonts w:ascii="Times New Roman" w:hAnsi="Times New Roman" w:cs="Times New Roman"/>
          <w:color w:val="000000" w:themeColor="text1"/>
          <w:sz w:val="24"/>
          <w:szCs w:val="24"/>
          <w:lang w:val="pl-PL"/>
        </w:rPr>
        <w:t xml:space="preserve">określono </w:t>
      </w:r>
      <w:r w:rsidRPr="003B089F">
        <w:rPr>
          <w:rFonts w:ascii="Times New Roman" w:hAnsi="Times New Roman" w:cs="Times New Roman"/>
          <w:color w:val="000000" w:themeColor="text1"/>
          <w:sz w:val="24"/>
          <w:szCs w:val="24"/>
          <w:lang w:val="pl-PL"/>
        </w:rPr>
        <w:t xml:space="preserve">ramy </w:t>
      </w:r>
      <w:r w:rsidR="003E3CD3">
        <w:rPr>
          <w:rFonts w:ascii="Times New Roman" w:hAnsi="Times New Roman" w:cs="Times New Roman"/>
          <w:color w:val="000000" w:themeColor="text1"/>
          <w:sz w:val="24"/>
          <w:szCs w:val="24"/>
          <w:lang w:val="pl-PL"/>
        </w:rPr>
        <w:t xml:space="preserve">systematycznego, wielosektorowego </w:t>
      </w:r>
      <w:r w:rsidRPr="003B089F">
        <w:rPr>
          <w:rFonts w:ascii="Times New Roman" w:hAnsi="Times New Roman" w:cs="Times New Roman"/>
          <w:color w:val="000000" w:themeColor="text1"/>
          <w:sz w:val="24"/>
          <w:szCs w:val="24"/>
          <w:lang w:val="pl-PL"/>
        </w:rPr>
        <w:t xml:space="preserve">szkolenia różnych specjalistów zajmujących się </w:t>
      </w:r>
      <w:r w:rsidR="00FB57B2" w:rsidRPr="003B089F">
        <w:rPr>
          <w:rFonts w:ascii="Times New Roman" w:hAnsi="Times New Roman" w:cs="Times New Roman"/>
          <w:color w:val="000000" w:themeColor="text1"/>
          <w:sz w:val="24"/>
          <w:szCs w:val="24"/>
          <w:lang w:val="pl-PL"/>
        </w:rPr>
        <w:t xml:space="preserve">na szczeblu lokalnym </w:t>
      </w:r>
      <w:r w:rsidRPr="003B089F">
        <w:rPr>
          <w:rFonts w:ascii="Times New Roman" w:hAnsi="Times New Roman" w:cs="Times New Roman"/>
          <w:color w:val="000000" w:themeColor="text1"/>
          <w:sz w:val="24"/>
          <w:szCs w:val="24"/>
          <w:lang w:val="pl-PL"/>
        </w:rPr>
        <w:t xml:space="preserve">przemocą </w:t>
      </w:r>
      <w:r w:rsidR="00E21812" w:rsidRPr="003B089F">
        <w:rPr>
          <w:rFonts w:ascii="Times New Roman" w:hAnsi="Times New Roman" w:cs="Times New Roman"/>
          <w:color w:val="000000" w:themeColor="text1"/>
          <w:sz w:val="24"/>
          <w:szCs w:val="24"/>
          <w:lang w:val="pl-PL"/>
        </w:rPr>
        <w:t>domową</w:t>
      </w:r>
      <w:r w:rsidRPr="003B089F">
        <w:rPr>
          <w:rFonts w:ascii="Times New Roman" w:hAnsi="Times New Roman" w:cs="Times New Roman"/>
          <w:color w:val="000000" w:themeColor="text1"/>
          <w:sz w:val="24"/>
          <w:szCs w:val="24"/>
          <w:lang w:val="pl-PL"/>
        </w:rPr>
        <w:t xml:space="preserve">, w tym członków </w:t>
      </w:r>
      <w:r w:rsidR="0020133F">
        <w:rPr>
          <w:rFonts w:ascii="Times New Roman" w:hAnsi="Times New Roman" w:cs="Times New Roman"/>
          <w:color w:val="000000" w:themeColor="text1"/>
          <w:sz w:val="24"/>
          <w:szCs w:val="24"/>
          <w:lang w:val="pl-PL"/>
        </w:rPr>
        <w:t>gminnych</w:t>
      </w:r>
      <w:r w:rsidRPr="003B089F">
        <w:rPr>
          <w:rFonts w:ascii="Times New Roman" w:hAnsi="Times New Roman" w:cs="Times New Roman"/>
          <w:color w:val="000000" w:themeColor="text1"/>
          <w:sz w:val="24"/>
          <w:szCs w:val="24"/>
          <w:lang w:val="pl-PL"/>
        </w:rPr>
        <w:t xml:space="preserve"> zespołów interdyscyplinarnych. </w:t>
      </w:r>
      <w:r w:rsidR="00E21812" w:rsidRPr="003B089F">
        <w:rPr>
          <w:rFonts w:ascii="Times New Roman" w:hAnsi="Times New Roman" w:cs="Times New Roman"/>
          <w:color w:val="000000" w:themeColor="text1"/>
          <w:sz w:val="24"/>
          <w:szCs w:val="24"/>
          <w:lang w:val="pl-PL"/>
        </w:rPr>
        <w:t xml:space="preserve">Szkolenia, </w:t>
      </w:r>
      <w:r w:rsidRPr="003B089F">
        <w:rPr>
          <w:rFonts w:ascii="Times New Roman" w:hAnsi="Times New Roman" w:cs="Times New Roman"/>
          <w:color w:val="000000" w:themeColor="text1"/>
          <w:sz w:val="24"/>
          <w:szCs w:val="24"/>
          <w:lang w:val="pl-PL"/>
        </w:rPr>
        <w:t xml:space="preserve">organizowane regularnie przez administrację </w:t>
      </w:r>
      <w:r w:rsidR="00C51F88">
        <w:rPr>
          <w:rFonts w:ascii="Times New Roman" w:hAnsi="Times New Roman" w:cs="Times New Roman"/>
          <w:color w:val="000000" w:themeColor="text1"/>
          <w:sz w:val="24"/>
          <w:szCs w:val="24"/>
          <w:lang w:val="pl-PL"/>
        </w:rPr>
        <w:t>wojewódzką</w:t>
      </w:r>
      <w:r w:rsidRPr="003B089F">
        <w:rPr>
          <w:rFonts w:ascii="Times New Roman" w:hAnsi="Times New Roman" w:cs="Times New Roman"/>
          <w:color w:val="000000" w:themeColor="text1"/>
          <w:sz w:val="24"/>
          <w:szCs w:val="24"/>
          <w:lang w:val="pl-PL"/>
        </w:rPr>
        <w:t xml:space="preserve">, koncentrują się na prawnych aspektach przemocy domowej, pomocy ofiarom i programach dla sprawców, </w:t>
      </w:r>
      <w:r w:rsidR="00E21812" w:rsidRPr="003B089F">
        <w:rPr>
          <w:rFonts w:ascii="Times New Roman" w:hAnsi="Times New Roman" w:cs="Times New Roman"/>
          <w:color w:val="000000" w:themeColor="text1"/>
          <w:sz w:val="24"/>
          <w:szCs w:val="24"/>
          <w:lang w:val="pl-PL"/>
        </w:rPr>
        <w:t xml:space="preserve">zwłaszcza w ramach </w:t>
      </w:r>
      <w:r w:rsidRPr="003B089F">
        <w:rPr>
          <w:rFonts w:ascii="Times New Roman" w:hAnsi="Times New Roman" w:cs="Times New Roman"/>
          <w:color w:val="000000" w:themeColor="text1"/>
          <w:sz w:val="24"/>
          <w:szCs w:val="24"/>
          <w:lang w:val="pl-PL"/>
        </w:rPr>
        <w:t>procedur</w:t>
      </w:r>
      <w:r w:rsidR="00E21812"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„Niebieskie Karty”</w:t>
      </w:r>
      <w:r w:rsidR="001619F4" w:rsidRPr="003B089F">
        <w:rPr>
          <w:rStyle w:val="Odwoanieprzypisudolnego"/>
          <w:rFonts w:ascii="Times New Roman" w:hAnsi="Times New Roman" w:cs="Times New Roman"/>
          <w:color w:val="000000" w:themeColor="text1"/>
          <w:sz w:val="24"/>
          <w:szCs w:val="24"/>
          <w:lang w:val="pl-PL"/>
        </w:rPr>
        <w:footnoteReference w:id="74"/>
      </w:r>
      <w:r w:rsidRPr="003B089F">
        <w:rPr>
          <w:rFonts w:ascii="Times New Roman" w:hAnsi="Times New Roman" w:cs="Times New Roman"/>
          <w:color w:val="000000" w:themeColor="text1"/>
          <w:sz w:val="24"/>
          <w:szCs w:val="24"/>
          <w:lang w:val="pl-PL"/>
        </w:rPr>
        <w:t>. Co dwa lata Ministerstwo Rodziny i Polityki Społecznej publikuje wytyczne dotyczące organizacji takich szkoleń. W 2018 r. przeszkolono 3</w:t>
      </w:r>
      <w:r w:rsidR="001619F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567 specjalistów, głównie pracowników socjalnych, a </w:t>
      </w:r>
      <w:r w:rsidR="00E21812" w:rsidRPr="003B089F">
        <w:rPr>
          <w:rFonts w:ascii="Times New Roman" w:hAnsi="Times New Roman" w:cs="Times New Roman"/>
          <w:color w:val="000000" w:themeColor="text1"/>
          <w:sz w:val="24"/>
          <w:szCs w:val="24"/>
          <w:lang w:val="pl-PL"/>
        </w:rPr>
        <w:t>także, na mniejszą skalę,</w:t>
      </w:r>
      <w:r w:rsidRPr="003B089F">
        <w:rPr>
          <w:rFonts w:ascii="Times New Roman" w:hAnsi="Times New Roman" w:cs="Times New Roman"/>
          <w:color w:val="000000" w:themeColor="text1"/>
          <w:sz w:val="24"/>
          <w:szCs w:val="24"/>
          <w:lang w:val="pl-PL"/>
        </w:rPr>
        <w:t xml:space="preserve"> funkcjonariuszy organów ścigania, pracowników </w:t>
      </w:r>
      <w:r w:rsidR="003E3CD3">
        <w:rPr>
          <w:rFonts w:ascii="Times New Roman" w:hAnsi="Times New Roman" w:cs="Times New Roman"/>
          <w:color w:val="000000" w:themeColor="text1"/>
          <w:sz w:val="24"/>
          <w:szCs w:val="24"/>
          <w:lang w:val="pl-PL"/>
        </w:rPr>
        <w:t>systemu edukacji</w:t>
      </w:r>
      <w:r w:rsidRPr="003B089F">
        <w:rPr>
          <w:rFonts w:ascii="Times New Roman" w:hAnsi="Times New Roman" w:cs="Times New Roman"/>
          <w:color w:val="000000" w:themeColor="text1"/>
          <w:sz w:val="24"/>
          <w:szCs w:val="24"/>
          <w:lang w:val="pl-PL"/>
        </w:rPr>
        <w:t xml:space="preserve"> i </w:t>
      </w:r>
      <w:r w:rsidR="00FB57B2">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kuratorów sądowych, sędziów i prokuratorów.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systematyczny i interdyscyplinarny charakter lokaln</w:t>
      </w:r>
      <w:r w:rsidR="00E21812" w:rsidRPr="003B089F">
        <w:rPr>
          <w:rFonts w:ascii="Times New Roman" w:hAnsi="Times New Roman" w:cs="Times New Roman"/>
          <w:color w:val="000000" w:themeColor="text1"/>
          <w:sz w:val="24"/>
          <w:szCs w:val="24"/>
          <w:lang w:val="pl-PL"/>
        </w:rPr>
        <w:t xml:space="preserve">ie organizowanych </w:t>
      </w:r>
      <w:r w:rsidRPr="003B089F">
        <w:rPr>
          <w:rFonts w:ascii="Times New Roman" w:hAnsi="Times New Roman" w:cs="Times New Roman"/>
          <w:color w:val="000000" w:themeColor="text1"/>
          <w:sz w:val="24"/>
          <w:szCs w:val="24"/>
          <w:lang w:val="pl-PL"/>
        </w:rPr>
        <w:t>szkole</w:t>
      </w:r>
      <w:r w:rsidR="00E21812"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na temat przemocy domowej. </w:t>
      </w:r>
      <w:r w:rsidR="0075189B" w:rsidRPr="003B089F">
        <w:rPr>
          <w:rFonts w:ascii="Times New Roman" w:hAnsi="Times New Roman" w:cs="Times New Roman"/>
          <w:color w:val="000000" w:themeColor="text1"/>
          <w:sz w:val="24"/>
          <w:szCs w:val="24"/>
          <w:lang w:val="pl-PL"/>
        </w:rPr>
        <w:t xml:space="preserve">GREVIO </w:t>
      </w:r>
      <w:r w:rsidR="003E3CD3">
        <w:rPr>
          <w:rFonts w:ascii="Times New Roman" w:hAnsi="Times New Roman" w:cs="Times New Roman"/>
          <w:color w:val="000000" w:themeColor="text1"/>
          <w:sz w:val="24"/>
          <w:szCs w:val="24"/>
          <w:lang w:val="pl-PL"/>
        </w:rPr>
        <w:t xml:space="preserve">zwraca </w:t>
      </w:r>
      <w:r w:rsidRPr="003B089F">
        <w:rPr>
          <w:rFonts w:ascii="Times New Roman" w:hAnsi="Times New Roman" w:cs="Times New Roman"/>
          <w:color w:val="000000" w:themeColor="text1"/>
          <w:sz w:val="24"/>
          <w:szCs w:val="24"/>
          <w:lang w:val="pl-PL"/>
        </w:rPr>
        <w:t xml:space="preserve">jednak </w:t>
      </w:r>
      <w:r w:rsidR="003E3CD3">
        <w:rPr>
          <w:rFonts w:ascii="Times New Roman" w:hAnsi="Times New Roman" w:cs="Times New Roman"/>
          <w:color w:val="000000" w:themeColor="text1"/>
          <w:sz w:val="24"/>
          <w:szCs w:val="24"/>
          <w:lang w:val="pl-PL"/>
        </w:rPr>
        <w:t xml:space="preserve">uwagę na </w:t>
      </w:r>
      <w:r w:rsidRPr="003B089F">
        <w:rPr>
          <w:rFonts w:ascii="Times New Roman" w:hAnsi="Times New Roman" w:cs="Times New Roman"/>
          <w:color w:val="000000" w:themeColor="text1"/>
          <w:sz w:val="24"/>
          <w:szCs w:val="24"/>
          <w:lang w:val="pl-PL"/>
        </w:rPr>
        <w:t>ich ograniczony zakres oraz</w:t>
      </w:r>
      <w:r w:rsidR="00C51F88">
        <w:rPr>
          <w:rFonts w:ascii="Times New Roman" w:hAnsi="Times New Roman" w:cs="Times New Roman"/>
          <w:color w:val="000000" w:themeColor="text1"/>
          <w:sz w:val="24"/>
          <w:szCs w:val="24"/>
          <w:lang w:val="pl-PL"/>
        </w:rPr>
        <w:t xml:space="preserve"> że, jak się wydaje, w ich trakcie nie jest podejmowane zagadnienie pierwotnych </w:t>
      </w:r>
      <w:r w:rsidRPr="003B089F">
        <w:rPr>
          <w:rFonts w:ascii="Times New Roman" w:hAnsi="Times New Roman" w:cs="Times New Roman"/>
          <w:color w:val="000000" w:themeColor="text1"/>
          <w:sz w:val="24"/>
          <w:szCs w:val="24"/>
          <w:lang w:val="pl-PL"/>
        </w:rPr>
        <w:t xml:space="preserve">przyczyn przemocy domowej ani </w:t>
      </w:r>
      <w:r w:rsidR="002C6D64">
        <w:rPr>
          <w:rFonts w:ascii="Times New Roman" w:hAnsi="Times New Roman" w:cs="Times New Roman"/>
          <w:color w:val="000000" w:themeColor="text1"/>
          <w:sz w:val="24"/>
          <w:szCs w:val="24"/>
          <w:lang w:val="pl-PL"/>
        </w:rPr>
        <w:t xml:space="preserve">uwarunkowanie </w:t>
      </w:r>
      <w:r w:rsidR="00813649">
        <w:rPr>
          <w:rFonts w:ascii="Times New Roman" w:hAnsi="Times New Roman" w:cs="Times New Roman"/>
          <w:color w:val="000000" w:themeColor="text1"/>
          <w:sz w:val="24"/>
          <w:szCs w:val="24"/>
          <w:lang w:val="pl-PL"/>
        </w:rPr>
        <w:t xml:space="preserve">zjawiska </w:t>
      </w:r>
      <w:r w:rsidR="00C51F88">
        <w:rPr>
          <w:rFonts w:ascii="Times New Roman" w:hAnsi="Times New Roman" w:cs="Times New Roman"/>
          <w:color w:val="000000" w:themeColor="text1"/>
          <w:sz w:val="24"/>
          <w:szCs w:val="24"/>
          <w:lang w:val="pl-PL"/>
        </w:rPr>
        <w:t xml:space="preserve">przemocy </w:t>
      </w:r>
      <w:r w:rsidRPr="003B089F">
        <w:rPr>
          <w:rFonts w:ascii="Times New Roman" w:hAnsi="Times New Roman" w:cs="Times New Roman"/>
          <w:color w:val="000000" w:themeColor="text1"/>
          <w:sz w:val="24"/>
          <w:szCs w:val="24"/>
          <w:lang w:val="pl-PL"/>
        </w:rPr>
        <w:t>pł</w:t>
      </w:r>
      <w:r w:rsidR="002C6D64">
        <w:rPr>
          <w:rFonts w:ascii="Times New Roman" w:hAnsi="Times New Roman" w:cs="Times New Roman"/>
          <w:color w:val="000000" w:themeColor="text1"/>
          <w:sz w:val="24"/>
          <w:szCs w:val="24"/>
          <w:lang w:val="pl-PL"/>
        </w:rPr>
        <w:t xml:space="preserve">cią </w:t>
      </w:r>
      <w:r w:rsidR="00CC0E32" w:rsidRPr="003B089F">
        <w:rPr>
          <w:rFonts w:ascii="Times New Roman" w:hAnsi="Times New Roman" w:cs="Times New Roman"/>
          <w:color w:val="000000" w:themeColor="text1"/>
          <w:sz w:val="24"/>
          <w:szCs w:val="24"/>
          <w:lang w:val="pl-PL"/>
        </w:rPr>
        <w:t>społeczno-kulturow</w:t>
      </w:r>
      <w:r w:rsidR="002C6D64">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w:t>
      </w:r>
    </w:p>
    <w:p w:rsidR="00D05F0F" w:rsidRPr="003B089F" w:rsidRDefault="00D05F0F" w:rsidP="00D05F0F">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Zamiast tego, szkolenia skupiają się na „sytuacji rodzin z problemem przemocy”, nie uwzględniają indywidualnych potrzeb ofiar, zwłaszcza kobiet</w:t>
      </w:r>
      <w:r w:rsidR="001619F4" w:rsidRPr="003B089F">
        <w:rPr>
          <w:rStyle w:val="Odwoanieprzypisudolnego"/>
          <w:rFonts w:ascii="Times New Roman" w:hAnsi="Times New Roman" w:cs="Times New Roman"/>
          <w:color w:val="000000" w:themeColor="text1"/>
          <w:sz w:val="24"/>
          <w:szCs w:val="24"/>
          <w:lang w:val="pl-PL"/>
        </w:rPr>
        <w:footnoteReference w:id="75"/>
      </w:r>
      <w:r w:rsidRPr="003B089F">
        <w:rPr>
          <w:rFonts w:ascii="Times New Roman" w:hAnsi="Times New Roman" w:cs="Times New Roman"/>
          <w:color w:val="000000" w:themeColor="text1"/>
          <w:sz w:val="24"/>
          <w:szCs w:val="24"/>
          <w:lang w:val="pl-PL"/>
        </w:rPr>
        <w:t xml:space="preserve">. Tak więc, </w:t>
      </w:r>
      <w:r w:rsidR="006356D1">
        <w:rPr>
          <w:rFonts w:ascii="Times New Roman" w:hAnsi="Times New Roman" w:cs="Times New Roman"/>
          <w:color w:val="000000" w:themeColor="text1"/>
          <w:sz w:val="24"/>
          <w:szCs w:val="24"/>
          <w:lang w:val="pl-PL"/>
        </w:rPr>
        <w:t xml:space="preserve">choć </w:t>
      </w: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że niektórzy doświadczeni specjaliści</w:t>
      </w:r>
      <w:r w:rsidR="006356D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6356D1">
        <w:rPr>
          <w:rFonts w:ascii="Times New Roman" w:hAnsi="Times New Roman" w:cs="Times New Roman"/>
          <w:color w:val="000000" w:themeColor="text1"/>
          <w:sz w:val="24"/>
          <w:szCs w:val="24"/>
          <w:lang w:val="pl-PL"/>
        </w:rPr>
        <w:t xml:space="preserve">pracujący na szczeblu </w:t>
      </w:r>
      <w:r w:rsidR="006356D1" w:rsidRPr="003B089F">
        <w:rPr>
          <w:rFonts w:ascii="Times New Roman" w:hAnsi="Times New Roman" w:cs="Times New Roman"/>
          <w:color w:val="000000" w:themeColor="text1"/>
          <w:sz w:val="24"/>
          <w:szCs w:val="24"/>
          <w:lang w:val="pl-PL"/>
        </w:rPr>
        <w:t>lokaln</w:t>
      </w:r>
      <w:r w:rsidR="006356D1">
        <w:rPr>
          <w:rFonts w:ascii="Times New Roman" w:hAnsi="Times New Roman" w:cs="Times New Roman"/>
          <w:color w:val="000000" w:themeColor="text1"/>
          <w:sz w:val="24"/>
          <w:szCs w:val="24"/>
          <w:lang w:val="pl-PL"/>
        </w:rPr>
        <w:t>ym,</w:t>
      </w:r>
      <w:r w:rsidR="006356D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biorą pod uwagę </w:t>
      </w:r>
      <w:r w:rsidR="006356D1">
        <w:rPr>
          <w:rFonts w:ascii="Times New Roman" w:hAnsi="Times New Roman" w:cs="Times New Roman"/>
          <w:color w:val="000000" w:themeColor="text1"/>
          <w:sz w:val="24"/>
          <w:szCs w:val="24"/>
          <w:lang w:val="pl-PL"/>
        </w:rPr>
        <w:t>utrwalone</w:t>
      </w:r>
      <w:r w:rsidRPr="003B089F">
        <w:rPr>
          <w:rFonts w:ascii="Times New Roman" w:hAnsi="Times New Roman" w:cs="Times New Roman"/>
          <w:color w:val="000000" w:themeColor="text1"/>
          <w:sz w:val="24"/>
          <w:szCs w:val="24"/>
          <w:lang w:val="pl-PL"/>
        </w:rPr>
        <w:t xml:space="preserve"> czynniki utrudniające ofiarom </w:t>
      </w:r>
      <w:r w:rsidR="006356D1">
        <w:rPr>
          <w:rFonts w:ascii="Times New Roman" w:hAnsi="Times New Roman" w:cs="Times New Roman"/>
          <w:color w:val="000000" w:themeColor="text1"/>
          <w:sz w:val="24"/>
          <w:szCs w:val="24"/>
          <w:lang w:val="pl-PL"/>
        </w:rPr>
        <w:t xml:space="preserve">zwracanie się </w:t>
      </w:r>
      <w:r w:rsidRPr="003B089F">
        <w:rPr>
          <w:rFonts w:ascii="Times New Roman" w:hAnsi="Times New Roman" w:cs="Times New Roman"/>
          <w:color w:val="000000" w:themeColor="text1"/>
          <w:sz w:val="24"/>
          <w:szCs w:val="24"/>
          <w:lang w:val="pl-PL"/>
        </w:rPr>
        <w:t xml:space="preserve">o udzielenie pomocy, </w:t>
      </w:r>
      <w:r w:rsidR="000E2EE8"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takie jak izolacja społeczna, zależność ekonomiczna od sprawcy lub poczucie winy związane z długotrwałym narażeniem na przemoc, </w:t>
      </w:r>
      <w:r w:rsidR="006356D1">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jest zaniepokojon</w:t>
      </w:r>
      <w:r w:rsidR="000E2EE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wielu </w:t>
      </w:r>
      <w:r w:rsidR="007E5172" w:rsidRPr="003B089F">
        <w:rPr>
          <w:rFonts w:ascii="Times New Roman" w:hAnsi="Times New Roman" w:cs="Times New Roman"/>
          <w:color w:val="000000" w:themeColor="text1"/>
          <w:sz w:val="24"/>
          <w:szCs w:val="24"/>
          <w:lang w:val="pl-PL"/>
        </w:rPr>
        <w:t>specjalistów</w:t>
      </w:r>
      <w:r w:rsidR="006356D1">
        <w:rPr>
          <w:rFonts w:ascii="Times New Roman" w:hAnsi="Times New Roman" w:cs="Times New Roman"/>
          <w:color w:val="000000" w:themeColor="text1"/>
          <w:sz w:val="24"/>
          <w:szCs w:val="24"/>
          <w:lang w:val="pl-PL"/>
        </w:rPr>
        <w:t>, pracujących na szczeblu krajowymi i lokalnym,</w:t>
      </w:r>
      <w:r w:rsidRPr="003B089F">
        <w:rPr>
          <w:rFonts w:ascii="Times New Roman" w:hAnsi="Times New Roman" w:cs="Times New Roman"/>
          <w:color w:val="000000" w:themeColor="text1"/>
          <w:sz w:val="24"/>
          <w:szCs w:val="24"/>
          <w:lang w:val="pl-PL"/>
        </w:rPr>
        <w:t xml:space="preserve"> uważa brak „współpracy” ofiar za główną przeszkodę </w:t>
      </w:r>
      <w:r w:rsidR="006234A3">
        <w:rPr>
          <w:rFonts w:ascii="Times New Roman" w:hAnsi="Times New Roman" w:cs="Times New Roman"/>
          <w:color w:val="000000" w:themeColor="text1"/>
          <w:sz w:val="24"/>
          <w:szCs w:val="24"/>
          <w:lang w:val="pl-PL"/>
        </w:rPr>
        <w:t xml:space="preserve">w </w:t>
      </w:r>
      <w:r w:rsidR="000E2EE8" w:rsidRPr="003B089F">
        <w:rPr>
          <w:rFonts w:ascii="Times New Roman" w:hAnsi="Times New Roman" w:cs="Times New Roman"/>
          <w:color w:val="000000" w:themeColor="text1"/>
          <w:sz w:val="24"/>
          <w:szCs w:val="24"/>
          <w:lang w:val="pl-PL"/>
        </w:rPr>
        <w:t xml:space="preserve">udzielaniu </w:t>
      </w:r>
      <w:r w:rsidRPr="003B089F">
        <w:rPr>
          <w:rFonts w:ascii="Times New Roman" w:hAnsi="Times New Roman" w:cs="Times New Roman"/>
          <w:color w:val="000000" w:themeColor="text1"/>
          <w:sz w:val="24"/>
          <w:szCs w:val="24"/>
          <w:lang w:val="pl-PL"/>
        </w:rPr>
        <w:t>odpowiedniego wsparcia i ochrony</w:t>
      </w:r>
      <w:r w:rsidR="001619F4" w:rsidRPr="003B089F">
        <w:rPr>
          <w:rStyle w:val="Odwoanieprzypisudolnego"/>
          <w:rFonts w:ascii="Times New Roman" w:hAnsi="Times New Roman" w:cs="Times New Roman"/>
          <w:color w:val="000000" w:themeColor="text1"/>
          <w:sz w:val="24"/>
          <w:szCs w:val="24"/>
          <w:lang w:val="pl-PL"/>
        </w:rPr>
        <w:footnoteReference w:id="76"/>
      </w:r>
      <w:r w:rsidRPr="003B089F">
        <w:rPr>
          <w:rFonts w:ascii="Times New Roman" w:hAnsi="Times New Roman" w:cs="Times New Roman"/>
          <w:color w:val="000000" w:themeColor="text1"/>
          <w:sz w:val="24"/>
          <w:szCs w:val="24"/>
          <w:lang w:val="pl-PL"/>
        </w:rPr>
        <w:t>.</w:t>
      </w:r>
      <w:r w:rsidR="000E2EE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Dlatego konieczne jest, by wszyscy specjaliści lepiej rozumieli cykl przemocy </w:t>
      </w:r>
      <w:r w:rsidRPr="003B089F">
        <w:rPr>
          <w:rFonts w:ascii="Times New Roman" w:hAnsi="Times New Roman" w:cs="Times New Roman"/>
          <w:color w:val="000000" w:themeColor="text1"/>
          <w:sz w:val="24"/>
          <w:szCs w:val="24"/>
          <w:lang w:val="pl-PL"/>
        </w:rPr>
        <w:lastRenderedPageBreak/>
        <w:t>domowej oraz wpływ dominacji i</w:t>
      </w:r>
      <w:r w:rsidR="009156D9">
        <w:rPr>
          <w:rFonts w:ascii="Times New Roman" w:hAnsi="Times New Roman" w:cs="Times New Roman"/>
          <w:color w:val="000000" w:themeColor="text1"/>
          <w:sz w:val="24"/>
          <w:szCs w:val="24"/>
          <w:lang w:val="pl-PL"/>
        </w:rPr>
        <w:t xml:space="preserve"> nadzoru</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Poza szkoleniami </w:t>
      </w:r>
      <w:r w:rsidR="000E2EE8" w:rsidRPr="003B089F">
        <w:rPr>
          <w:rFonts w:ascii="Times New Roman" w:hAnsi="Times New Roman" w:cs="Times New Roman"/>
          <w:color w:val="000000" w:themeColor="text1"/>
          <w:sz w:val="24"/>
          <w:szCs w:val="24"/>
          <w:lang w:val="pl-PL"/>
        </w:rPr>
        <w:t xml:space="preserve">dotyczącymi </w:t>
      </w:r>
      <w:r w:rsidRPr="003B089F">
        <w:rPr>
          <w:rFonts w:ascii="Times New Roman" w:hAnsi="Times New Roman" w:cs="Times New Roman"/>
          <w:color w:val="000000" w:themeColor="text1"/>
          <w:sz w:val="24"/>
          <w:szCs w:val="24"/>
          <w:lang w:val="pl-PL"/>
        </w:rPr>
        <w:t xml:space="preserve">przemocy domowej </w:t>
      </w:r>
      <w:r w:rsidR="000E2EE8" w:rsidRPr="003B089F">
        <w:rPr>
          <w:rFonts w:ascii="Times New Roman" w:hAnsi="Times New Roman" w:cs="Times New Roman"/>
          <w:color w:val="000000" w:themeColor="text1"/>
          <w:sz w:val="24"/>
          <w:szCs w:val="24"/>
          <w:lang w:val="pl-PL"/>
        </w:rPr>
        <w:t xml:space="preserve">rzadko </w:t>
      </w:r>
      <w:r w:rsidRPr="003B089F">
        <w:rPr>
          <w:rFonts w:ascii="Times New Roman" w:hAnsi="Times New Roman" w:cs="Times New Roman"/>
          <w:color w:val="000000" w:themeColor="text1"/>
          <w:sz w:val="24"/>
          <w:szCs w:val="24"/>
          <w:lang w:val="pl-PL"/>
        </w:rPr>
        <w:t xml:space="preserve">podejmowane są wysiłki na rzecz systematycznych szkoleń w zakresie zapobiegania i wykrywania różnych form przemocy wobec kobiet objętych konwencją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w tym potrzeb i praw ofiar oraz sposobów zapobiegania wtórnej wiktymizacji.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Szkolenie wstępne sędziów obejmuje moduły dotyczące </w:t>
      </w:r>
      <w:r w:rsidR="006356D1">
        <w:rPr>
          <w:rFonts w:ascii="Times New Roman" w:hAnsi="Times New Roman" w:cs="Times New Roman"/>
          <w:color w:val="000000" w:themeColor="text1"/>
          <w:sz w:val="24"/>
          <w:szCs w:val="24"/>
          <w:lang w:val="pl-PL"/>
        </w:rPr>
        <w:t xml:space="preserve">przepisów odnoszących się do </w:t>
      </w:r>
      <w:r w:rsidRPr="003B089F">
        <w:rPr>
          <w:rFonts w:ascii="Times New Roman" w:hAnsi="Times New Roman" w:cs="Times New Roman"/>
          <w:color w:val="000000" w:themeColor="text1"/>
          <w:sz w:val="24"/>
          <w:szCs w:val="24"/>
          <w:lang w:val="pl-PL"/>
        </w:rPr>
        <w:t xml:space="preserve">przemocy domowej i </w:t>
      </w:r>
      <w:r w:rsidR="00D05F0F" w:rsidRPr="003B089F">
        <w:rPr>
          <w:rFonts w:ascii="Times New Roman" w:hAnsi="Times New Roman" w:cs="Times New Roman"/>
          <w:color w:val="000000" w:themeColor="text1"/>
          <w:sz w:val="24"/>
          <w:szCs w:val="24"/>
          <w:lang w:val="pl-PL"/>
        </w:rPr>
        <w:t>przemocy seksualnej</w:t>
      </w:r>
      <w:r w:rsidR="001619F4" w:rsidRPr="003B089F">
        <w:rPr>
          <w:rStyle w:val="Odwoanieprzypisudolnego"/>
          <w:rFonts w:ascii="Times New Roman" w:hAnsi="Times New Roman" w:cs="Times New Roman"/>
          <w:color w:val="000000" w:themeColor="text1"/>
          <w:sz w:val="24"/>
          <w:szCs w:val="24"/>
          <w:lang w:val="pl-PL"/>
        </w:rPr>
        <w:footnoteReference w:id="77"/>
      </w:r>
      <w:r w:rsidRPr="003B089F">
        <w:rPr>
          <w:rFonts w:ascii="Times New Roman" w:hAnsi="Times New Roman" w:cs="Times New Roman"/>
          <w:color w:val="000000" w:themeColor="text1"/>
          <w:sz w:val="24"/>
          <w:szCs w:val="24"/>
          <w:lang w:val="pl-PL"/>
        </w:rPr>
        <w:t>. Ponadto</w:t>
      </w:r>
      <w:r w:rsidR="000E2EE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Krajowa Szkoła Sądownictwa i Prokuratury organizuje szkoleni</w:t>
      </w:r>
      <w:r w:rsidR="000E2EE8" w:rsidRPr="003B089F">
        <w:rPr>
          <w:rFonts w:ascii="Times New Roman" w:hAnsi="Times New Roman" w:cs="Times New Roman"/>
          <w:color w:val="000000" w:themeColor="text1"/>
          <w:sz w:val="24"/>
          <w:szCs w:val="24"/>
          <w:lang w:val="pl-PL"/>
        </w:rPr>
        <w:t xml:space="preserve">a adresowane do </w:t>
      </w:r>
      <w:r w:rsidRPr="003B089F">
        <w:rPr>
          <w:rFonts w:ascii="Times New Roman" w:hAnsi="Times New Roman" w:cs="Times New Roman"/>
          <w:color w:val="000000" w:themeColor="text1"/>
          <w:sz w:val="24"/>
          <w:szCs w:val="24"/>
          <w:lang w:val="pl-PL"/>
        </w:rPr>
        <w:t xml:space="preserve">sędziów, prokuratorów i kuratorów sądowych, które dotyczą niektórych aspektów przemocy domowej,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molestowania w miejscu pracy</w:t>
      </w:r>
      <w:r w:rsidR="001619F4" w:rsidRPr="003B089F">
        <w:rPr>
          <w:rStyle w:val="Odwoanieprzypisudolnego"/>
          <w:rFonts w:ascii="Times New Roman" w:hAnsi="Times New Roman" w:cs="Times New Roman"/>
          <w:color w:val="000000" w:themeColor="text1"/>
          <w:sz w:val="24"/>
          <w:szCs w:val="24"/>
          <w:lang w:val="pl-PL"/>
        </w:rPr>
        <w:footnoteReference w:id="78"/>
      </w:r>
      <w:r w:rsidRPr="003B089F">
        <w:rPr>
          <w:rFonts w:ascii="Times New Roman" w:hAnsi="Times New Roman" w:cs="Times New Roman"/>
          <w:color w:val="000000" w:themeColor="text1"/>
          <w:sz w:val="24"/>
          <w:szCs w:val="24"/>
          <w:lang w:val="pl-PL"/>
        </w:rPr>
        <w:t>. Jednak szkolenia te nie są o</w:t>
      </w:r>
      <w:r w:rsidR="00E10AA1" w:rsidRPr="003B089F">
        <w:rPr>
          <w:rFonts w:ascii="Times New Roman" w:hAnsi="Times New Roman" w:cs="Times New Roman"/>
          <w:color w:val="000000" w:themeColor="text1"/>
          <w:sz w:val="24"/>
          <w:szCs w:val="24"/>
          <w:lang w:val="pl-PL"/>
        </w:rPr>
        <w:t xml:space="preserve">rganizowane </w:t>
      </w:r>
      <w:r w:rsidR="00F27D2E">
        <w:rPr>
          <w:rFonts w:ascii="Times New Roman" w:hAnsi="Times New Roman" w:cs="Times New Roman"/>
          <w:color w:val="000000" w:themeColor="text1"/>
          <w:sz w:val="24"/>
          <w:szCs w:val="24"/>
          <w:lang w:val="pl-PL"/>
        </w:rPr>
        <w:t>regularnie</w:t>
      </w:r>
      <w:r w:rsidRPr="003B089F">
        <w:rPr>
          <w:rFonts w:ascii="Times New Roman" w:hAnsi="Times New Roman" w:cs="Times New Roman"/>
          <w:color w:val="000000" w:themeColor="text1"/>
          <w:sz w:val="24"/>
          <w:szCs w:val="24"/>
          <w:lang w:val="pl-PL"/>
        </w:rPr>
        <w:t xml:space="preserve">, nie obejmują wszystkich form przemocy </w:t>
      </w:r>
      <w:r w:rsidR="00E10AA1" w:rsidRPr="003B089F">
        <w:rPr>
          <w:rFonts w:ascii="Times New Roman" w:hAnsi="Times New Roman" w:cs="Times New Roman"/>
          <w:color w:val="000000" w:themeColor="text1"/>
          <w:sz w:val="24"/>
          <w:szCs w:val="24"/>
          <w:lang w:val="pl-PL"/>
        </w:rPr>
        <w:t xml:space="preserve">objętych </w:t>
      </w:r>
      <w:r w:rsidR="00ED550D" w:rsidRPr="003B089F">
        <w:rPr>
          <w:rFonts w:ascii="Times New Roman" w:hAnsi="Times New Roman" w:cs="Times New Roman"/>
          <w:color w:val="000000" w:themeColor="text1"/>
          <w:sz w:val="24"/>
          <w:szCs w:val="24"/>
          <w:lang w:val="pl-PL"/>
        </w:rPr>
        <w:t>konwencj</w:t>
      </w:r>
      <w:r w:rsidR="00E10AA1"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uczestniczy w nich tylko niewielka liczba </w:t>
      </w:r>
      <w:r w:rsidR="007E5172" w:rsidRPr="003B089F">
        <w:rPr>
          <w:rFonts w:ascii="Times New Roman" w:hAnsi="Times New Roman" w:cs="Times New Roman"/>
          <w:color w:val="000000" w:themeColor="text1"/>
          <w:sz w:val="24"/>
          <w:szCs w:val="24"/>
          <w:lang w:val="pl-PL"/>
        </w:rPr>
        <w:t>specjalistów</w:t>
      </w:r>
      <w:r w:rsidRPr="003B089F">
        <w:rPr>
          <w:rFonts w:ascii="Times New Roman" w:hAnsi="Times New Roman" w:cs="Times New Roman"/>
          <w:color w:val="000000" w:themeColor="text1"/>
          <w:sz w:val="24"/>
          <w:szCs w:val="24"/>
          <w:lang w:val="pl-PL"/>
        </w:rPr>
        <w:t xml:space="preserve">. Nie jest jasne, czy </w:t>
      </w:r>
      <w:r w:rsidR="00F27D2E">
        <w:rPr>
          <w:rFonts w:ascii="Times New Roman" w:hAnsi="Times New Roman" w:cs="Times New Roman"/>
          <w:color w:val="000000" w:themeColor="text1"/>
          <w:sz w:val="24"/>
          <w:szCs w:val="24"/>
          <w:lang w:val="pl-PL"/>
        </w:rPr>
        <w:t xml:space="preserve">systematycznie </w:t>
      </w:r>
      <w:r w:rsidR="00E10AA1" w:rsidRPr="003B089F">
        <w:rPr>
          <w:rFonts w:ascii="Times New Roman" w:hAnsi="Times New Roman" w:cs="Times New Roman"/>
          <w:color w:val="000000" w:themeColor="text1"/>
          <w:sz w:val="24"/>
          <w:szCs w:val="24"/>
          <w:lang w:val="pl-PL"/>
        </w:rPr>
        <w:t xml:space="preserve">podejmowane są w ich trakcie </w:t>
      </w:r>
      <w:r w:rsidRPr="003B089F">
        <w:rPr>
          <w:rFonts w:ascii="Times New Roman" w:hAnsi="Times New Roman" w:cs="Times New Roman"/>
          <w:color w:val="000000" w:themeColor="text1"/>
          <w:sz w:val="24"/>
          <w:szCs w:val="24"/>
          <w:lang w:val="pl-PL"/>
        </w:rPr>
        <w:t>kwesti</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wymienion</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art. 15, taki</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zapobieganie wtórnej wiktymizacji. GREVIO podkreśla, że regularny udział prokuratorów i sędziów w szkoleniach na temat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wobec kobiet byłby niezbędny</w:t>
      </w:r>
      <w:r w:rsidR="00E10AA1" w:rsidRPr="003B089F">
        <w:rPr>
          <w:rFonts w:ascii="Times New Roman" w:hAnsi="Times New Roman" w:cs="Times New Roman"/>
          <w:color w:val="000000" w:themeColor="text1"/>
          <w:sz w:val="24"/>
          <w:szCs w:val="24"/>
          <w:lang w:val="pl-PL"/>
        </w:rPr>
        <w:t xml:space="preserve">, aby przezwyciężyć </w:t>
      </w:r>
      <w:r w:rsidRPr="003B089F">
        <w:rPr>
          <w:rFonts w:ascii="Times New Roman" w:hAnsi="Times New Roman" w:cs="Times New Roman"/>
          <w:color w:val="000000" w:themeColor="text1"/>
          <w:sz w:val="24"/>
          <w:szCs w:val="24"/>
          <w:lang w:val="pl-PL"/>
        </w:rPr>
        <w:t>negatywne nastawieni</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niektórych sędziów i prokuratorów do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Ponadto, </w:t>
      </w:r>
      <w:r w:rsidR="00E10AA1" w:rsidRPr="003B089F">
        <w:rPr>
          <w:rFonts w:ascii="Times New Roman" w:hAnsi="Times New Roman" w:cs="Times New Roman"/>
          <w:color w:val="000000" w:themeColor="text1"/>
          <w:sz w:val="24"/>
          <w:szCs w:val="24"/>
          <w:lang w:val="pl-PL"/>
        </w:rPr>
        <w:t xml:space="preserve">właściwe </w:t>
      </w:r>
      <w:r w:rsidRPr="003B089F">
        <w:rPr>
          <w:rFonts w:ascii="Times New Roman" w:hAnsi="Times New Roman" w:cs="Times New Roman"/>
          <w:color w:val="000000" w:themeColor="text1"/>
          <w:sz w:val="24"/>
          <w:szCs w:val="24"/>
          <w:lang w:val="pl-PL"/>
        </w:rPr>
        <w:t xml:space="preserve">podmioty powinny </w:t>
      </w:r>
      <w:r w:rsidR="00F451A5">
        <w:rPr>
          <w:rFonts w:ascii="Times New Roman" w:hAnsi="Times New Roman" w:cs="Times New Roman"/>
          <w:color w:val="000000" w:themeColor="text1"/>
          <w:sz w:val="24"/>
          <w:szCs w:val="24"/>
          <w:lang w:val="pl-PL"/>
        </w:rPr>
        <w:t xml:space="preserve">organizować </w:t>
      </w:r>
      <w:r w:rsidRPr="003B089F">
        <w:rPr>
          <w:rFonts w:ascii="Times New Roman" w:hAnsi="Times New Roman" w:cs="Times New Roman"/>
          <w:color w:val="000000" w:themeColor="text1"/>
          <w:sz w:val="24"/>
          <w:szCs w:val="24"/>
          <w:lang w:val="pl-PL"/>
        </w:rPr>
        <w:t xml:space="preserve">szkolenia wszystkich </w:t>
      </w:r>
      <w:r w:rsidR="007E5172" w:rsidRPr="003B089F">
        <w:rPr>
          <w:rFonts w:ascii="Times New Roman" w:hAnsi="Times New Roman" w:cs="Times New Roman"/>
          <w:color w:val="000000" w:themeColor="text1"/>
          <w:sz w:val="24"/>
          <w:szCs w:val="24"/>
          <w:lang w:val="pl-PL"/>
        </w:rPr>
        <w:t>specjalistów</w:t>
      </w:r>
      <w:r w:rsidR="00E10AA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10AA1" w:rsidRPr="003B089F">
        <w:rPr>
          <w:rFonts w:ascii="Times New Roman" w:hAnsi="Times New Roman" w:cs="Times New Roman"/>
          <w:color w:val="000000" w:themeColor="text1"/>
          <w:sz w:val="24"/>
          <w:szCs w:val="24"/>
          <w:lang w:val="pl-PL"/>
        </w:rPr>
        <w:t>takich jak eksperci-psycholodzy, zatrudnianych przez</w:t>
      </w:r>
      <w:r w:rsidRPr="003B089F">
        <w:rPr>
          <w:rFonts w:ascii="Times New Roman" w:hAnsi="Times New Roman" w:cs="Times New Roman"/>
          <w:color w:val="000000" w:themeColor="text1"/>
          <w:sz w:val="24"/>
          <w:szCs w:val="24"/>
          <w:lang w:val="pl-PL"/>
        </w:rPr>
        <w:t xml:space="preserve"> sąd</w:t>
      </w:r>
      <w:r w:rsidR="00E10AA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 szczególności </w:t>
      </w:r>
      <w:r w:rsidR="00F27D2E">
        <w:rPr>
          <w:rFonts w:ascii="Times New Roman" w:hAnsi="Times New Roman" w:cs="Times New Roman"/>
          <w:color w:val="000000" w:themeColor="text1"/>
          <w:sz w:val="24"/>
          <w:szCs w:val="24"/>
          <w:lang w:val="pl-PL"/>
        </w:rPr>
        <w:t xml:space="preserve">w toku </w:t>
      </w:r>
      <w:r w:rsidRPr="003B089F">
        <w:rPr>
          <w:rFonts w:ascii="Times New Roman" w:hAnsi="Times New Roman" w:cs="Times New Roman"/>
          <w:color w:val="000000" w:themeColor="text1"/>
          <w:sz w:val="24"/>
          <w:szCs w:val="24"/>
          <w:lang w:val="pl-PL"/>
        </w:rPr>
        <w:t>ustalani</w:t>
      </w:r>
      <w:r w:rsidR="00F27D2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praw</w:t>
      </w:r>
      <w:r w:rsidR="00F27D2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do opieki i </w:t>
      </w:r>
      <w:r w:rsidR="00E10AA1" w:rsidRPr="003B089F">
        <w:rPr>
          <w:rFonts w:ascii="Times New Roman" w:hAnsi="Times New Roman" w:cs="Times New Roman"/>
          <w:color w:val="000000" w:themeColor="text1"/>
          <w:sz w:val="24"/>
          <w:szCs w:val="24"/>
          <w:lang w:val="pl-PL"/>
        </w:rPr>
        <w:t>kontaktu z dziećmi,</w:t>
      </w:r>
      <w:r w:rsidRPr="003B089F">
        <w:rPr>
          <w:rFonts w:ascii="Times New Roman" w:hAnsi="Times New Roman" w:cs="Times New Roman"/>
          <w:color w:val="000000" w:themeColor="text1"/>
          <w:sz w:val="24"/>
          <w:szCs w:val="24"/>
          <w:lang w:val="pl-PL"/>
        </w:rPr>
        <w:t xml:space="preserve"> w kontekście określonym w art. 31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1619F4" w:rsidRPr="003B089F" w:rsidRDefault="001619F4" w:rsidP="001619F4">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Szkolenie zawodowe funkcjonariuszy organów ścigania obejmuje ogólne informacje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procedur</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interwencyjnych oraz praw</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ofiar przemocy. Funkcjonariusze wyznaczeni do koordynowania interwencji</w:t>
      </w:r>
      <w:r w:rsidR="00BF7269">
        <w:rPr>
          <w:rFonts w:ascii="Times New Roman" w:hAnsi="Times New Roman" w:cs="Times New Roman"/>
          <w:color w:val="000000" w:themeColor="text1"/>
          <w:sz w:val="24"/>
          <w:szCs w:val="24"/>
          <w:lang w:val="pl-PL"/>
        </w:rPr>
        <w:t xml:space="preserve"> dotyczących </w:t>
      </w:r>
      <w:r w:rsidRPr="003B089F">
        <w:rPr>
          <w:rFonts w:ascii="Times New Roman" w:hAnsi="Times New Roman" w:cs="Times New Roman"/>
          <w:color w:val="000000" w:themeColor="text1"/>
          <w:sz w:val="24"/>
          <w:szCs w:val="24"/>
          <w:lang w:val="pl-PL"/>
        </w:rPr>
        <w:t>przemoc</w:t>
      </w:r>
      <w:r w:rsidR="00BF7269">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domow</w:t>
      </w:r>
      <w:r w:rsidR="00BF7269">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i procedur</w:t>
      </w:r>
      <w:r w:rsidR="00BF7269">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„Niebieskie Karty” są regularnie szkoleni.</w:t>
      </w:r>
      <w:r w:rsidR="001619F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że większość funkcjonariuszy policji posiada </w:t>
      </w:r>
      <w:r w:rsidR="00E10AA1" w:rsidRPr="003B089F">
        <w:rPr>
          <w:rFonts w:ascii="Times New Roman" w:hAnsi="Times New Roman" w:cs="Times New Roman"/>
          <w:color w:val="000000" w:themeColor="text1"/>
          <w:sz w:val="24"/>
          <w:szCs w:val="24"/>
          <w:lang w:val="pl-PL"/>
        </w:rPr>
        <w:t xml:space="preserve">pewną wiedzę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procedur</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pracy z ofiarami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domowej. Funkcjonariusze policji </w:t>
      </w:r>
      <w:r w:rsidR="00E10AA1" w:rsidRPr="003B089F">
        <w:rPr>
          <w:rFonts w:ascii="Times New Roman" w:hAnsi="Times New Roman" w:cs="Times New Roman"/>
          <w:color w:val="000000" w:themeColor="text1"/>
          <w:sz w:val="24"/>
          <w:szCs w:val="24"/>
          <w:lang w:val="pl-PL"/>
        </w:rPr>
        <w:t xml:space="preserve">znają jednak lepiej </w:t>
      </w:r>
      <w:r w:rsidRPr="003B089F">
        <w:rPr>
          <w:rFonts w:ascii="Times New Roman" w:hAnsi="Times New Roman" w:cs="Times New Roman"/>
          <w:color w:val="000000" w:themeColor="text1"/>
          <w:sz w:val="24"/>
          <w:szCs w:val="24"/>
          <w:lang w:val="pl-PL"/>
        </w:rPr>
        <w:t>aspekt</w:t>
      </w:r>
      <w:r w:rsidR="00E10AA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formaln</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taki</w:t>
      </w:r>
      <w:r w:rsidR="00E10AA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w:t>
      </w:r>
      <w:r w:rsidR="00F27D2E">
        <w:rPr>
          <w:rFonts w:ascii="Times New Roman" w:hAnsi="Times New Roman" w:cs="Times New Roman"/>
          <w:color w:val="000000" w:themeColor="text1"/>
          <w:sz w:val="24"/>
          <w:szCs w:val="24"/>
          <w:lang w:val="pl-PL"/>
        </w:rPr>
        <w:t xml:space="preserve">sposób </w:t>
      </w:r>
      <w:r w:rsidRPr="003B089F">
        <w:rPr>
          <w:rFonts w:ascii="Times New Roman" w:hAnsi="Times New Roman" w:cs="Times New Roman"/>
          <w:color w:val="000000" w:themeColor="text1"/>
          <w:sz w:val="24"/>
          <w:szCs w:val="24"/>
          <w:lang w:val="pl-PL"/>
        </w:rPr>
        <w:t xml:space="preserve">wypełniania formularzy „Niebieska Karta” lub </w:t>
      </w:r>
      <w:r w:rsidR="00F27D2E">
        <w:rPr>
          <w:rFonts w:ascii="Times New Roman" w:hAnsi="Times New Roman" w:cs="Times New Roman"/>
          <w:color w:val="000000" w:themeColor="text1"/>
          <w:sz w:val="24"/>
          <w:szCs w:val="24"/>
          <w:lang w:val="pl-PL"/>
        </w:rPr>
        <w:t xml:space="preserve">przekazywanie </w:t>
      </w:r>
      <w:r w:rsidR="00E10AA1" w:rsidRPr="003B089F">
        <w:rPr>
          <w:rFonts w:ascii="Times New Roman" w:hAnsi="Times New Roman" w:cs="Times New Roman"/>
          <w:color w:val="000000" w:themeColor="text1"/>
          <w:sz w:val="24"/>
          <w:szCs w:val="24"/>
          <w:lang w:val="pl-PL"/>
        </w:rPr>
        <w:t>formaln</w:t>
      </w:r>
      <w:r w:rsidR="00F27D2E">
        <w:rPr>
          <w:rFonts w:ascii="Times New Roman" w:hAnsi="Times New Roman" w:cs="Times New Roman"/>
          <w:color w:val="000000" w:themeColor="text1"/>
          <w:sz w:val="24"/>
          <w:szCs w:val="24"/>
          <w:lang w:val="pl-PL"/>
        </w:rPr>
        <w:t xml:space="preserve">ej deklaracji </w:t>
      </w:r>
      <w:r w:rsidRPr="003B089F">
        <w:rPr>
          <w:rFonts w:ascii="Times New Roman" w:hAnsi="Times New Roman" w:cs="Times New Roman"/>
          <w:color w:val="000000" w:themeColor="text1"/>
          <w:sz w:val="24"/>
          <w:szCs w:val="24"/>
          <w:lang w:val="pl-PL"/>
        </w:rPr>
        <w:t>praw, niż ocen</w:t>
      </w:r>
      <w:r w:rsidR="00E10AA1" w:rsidRPr="003B089F">
        <w:rPr>
          <w:rFonts w:ascii="Times New Roman" w:hAnsi="Times New Roman" w:cs="Times New Roman"/>
          <w:color w:val="000000" w:themeColor="text1"/>
          <w:sz w:val="24"/>
          <w:szCs w:val="24"/>
          <w:lang w:val="pl-PL"/>
        </w:rPr>
        <w:t>ę ryzyka i informowanie</w:t>
      </w:r>
      <w:r w:rsidRPr="003B089F">
        <w:rPr>
          <w:rFonts w:ascii="Times New Roman" w:hAnsi="Times New Roman" w:cs="Times New Roman"/>
          <w:color w:val="000000" w:themeColor="text1"/>
          <w:sz w:val="24"/>
          <w:szCs w:val="24"/>
          <w:lang w:val="pl-PL"/>
        </w:rPr>
        <w:t xml:space="preserve"> ofiar o przysługujących im prawach i dostępnych usługach wsparcia</w:t>
      </w:r>
      <w:r w:rsidR="001619F4" w:rsidRPr="003B089F">
        <w:rPr>
          <w:rStyle w:val="Odwoanieprzypisudolnego"/>
          <w:rFonts w:ascii="Times New Roman" w:hAnsi="Times New Roman" w:cs="Times New Roman"/>
          <w:color w:val="000000" w:themeColor="text1"/>
          <w:sz w:val="24"/>
          <w:szCs w:val="24"/>
          <w:lang w:val="pl-PL"/>
        </w:rPr>
        <w:footnoteReference w:id="79"/>
      </w:r>
      <w:r w:rsidRPr="003B089F">
        <w:rPr>
          <w:rFonts w:ascii="Times New Roman" w:hAnsi="Times New Roman" w:cs="Times New Roman"/>
          <w:color w:val="000000" w:themeColor="text1"/>
          <w:sz w:val="24"/>
          <w:szCs w:val="24"/>
          <w:lang w:val="pl-PL"/>
        </w:rPr>
        <w:t xml:space="preserve">.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zapowiedź zakrojonego na szeroką skalę projektu </w:t>
      </w:r>
      <w:r w:rsidR="000C4352">
        <w:rPr>
          <w:rFonts w:ascii="Times New Roman" w:hAnsi="Times New Roman" w:cs="Times New Roman"/>
          <w:color w:val="000000" w:themeColor="text1"/>
          <w:sz w:val="24"/>
          <w:szCs w:val="24"/>
          <w:lang w:val="pl-PL"/>
        </w:rPr>
        <w:t xml:space="preserve">przeprowadzenia </w:t>
      </w:r>
      <w:r w:rsidRPr="003B089F">
        <w:rPr>
          <w:rFonts w:ascii="Times New Roman" w:hAnsi="Times New Roman" w:cs="Times New Roman"/>
          <w:color w:val="000000" w:themeColor="text1"/>
          <w:sz w:val="24"/>
          <w:szCs w:val="24"/>
          <w:lang w:val="pl-PL"/>
        </w:rPr>
        <w:t>szkole</w:t>
      </w:r>
      <w:r w:rsidR="00E350C1"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funkcjonariuszy organów ścigania</w:t>
      </w:r>
      <w:r w:rsidR="00E350C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związku z wprowadzeniem prawa </w:t>
      </w:r>
      <w:r w:rsidR="005558D7">
        <w:rPr>
          <w:rFonts w:ascii="Times New Roman" w:hAnsi="Times New Roman" w:cs="Times New Roman"/>
          <w:color w:val="000000" w:themeColor="text1"/>
          <w:sz w:val="24"/>
          <w:szCs w:val="24"/>
          <w:lang w:val="pl-PL"/>
        </w:rPr>
        <w:t>nakazania sprawcy przemocy domowej tymczasowego opuszczenia wspólnie zajmowanego mieszkania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Chociaż stwierdza się, że p</w:t>
      </w:r>
      <w:r w:rsidR="006234A3">
        <w:rPr>
          <w:rFonts w:ascii="Times New Roman" w:hAnsi="Times New Roman" w:cs="Times New Roman"/>
          <w:color w:val="000000" w:themeColor="text1"/>
          <w:sz w:val="24"/>
          <w:szCs w:val="24"/>
          <w:lang w:val="pl-PL"/>
        </w:rPr>
        <w:t>ersonel opieki zdrowotnej</w:t>
      </w:r>
      <w:r w:rsidRPr="003B089F">
        <w:rPr>
          <w:rFonts w:ascii="Times New Roman" w:hAnsi="Times New Roman" w:cs="Times New Roman"/>
          <w:color w:val="000000" w:themeColor="text1"/>
          <w:sz w:val="24"/>
          <w:szCs w:val="24"/>
          <w:lang w:val="pl-PL"/>
        </w:rPr>
        <w:t xml:space="preserve"> </w:t>
      </w:r>
      <w:r w:rsidR="009B5462" w:rsidRPr="003B089F">
        <w:rPr>
          <w:rFonts w:ascii="Times New Roman" w:hAnsi="Times New Roman" w:cs="Times New Roman"/>
          <w:color w:val="000000" w:themeColor="text1"/>
          <w:sz w:val="24"/>
          <w:szCs w:val="24"/>
          <w:lang w:val="pl-PL"/>
        </w:rPr>
        <w:t xml:space="preserve">podlega wstępnemu </w:t>
      </w:r>
      <w:r w:rsidRPr="003B089F">
        <w:rPr>
          <w:rFonts w:ascii="Times New Roman" w:hAnsi="Times New Roman" w:cs="Times New Roman"/>
          <w:color w:val="000000" w:themeColor="text1"/>
          <w:sz w:val="24"/>
          <w:szCs w:val="24"/>
          <w:lang w:val="pl-PL"/>
        </w:rPr>
        <w:t xml:space="preserve">i </w:t>
      </w:r>
      <w:r w:rsidR="000C4352">
        <w:rPr>
          <w:rFonts w:ascii="Times New Roman" w:hAnsi="Times New Roman" w:cs="Times New Roman"/>
          <w:color w:val="000000" w:themeColor="text1"/>
          <w:sz w:val="24"/>
          <w:szCs w:val="24"/>
          <w:lang w:val="pl-PL"/>
        </w:rPr>
        <w:t>ustawicznemu</w:t>
      </w:r>
      <w:r w:rsidRPr="003B089F">
        <w:rPr>
          <w:rFonts w:ascii="Times New Roman" w:hAnsi="Times New Roman" w:cs="Times New Roman"/>
          <w:color w:val="000000" w:themeColor="text1"/>
          <w:sz w:val="24"/>
          <w:szCs w:val="24"/>
          <w:lang w:val="pl-PL"/>
        </w:rPr>
        <w:t xml:space="preserve"> szkoleni</w:t>
      </w:r>
      <w:r w:rsidR="009B5462"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 zakresie wykrywania i reagowania na domniemane przypadki przemocy, w tym przemocy domowej, nie przedstawiono informacji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 xml:space="preserve">treści i </w:t>
      </w:r>
      <w:r w:rsidR="000C4352">
        <w:rPr>
          <w:rFonts w:ascii="Times New Roman" w:hAnsi="Times New Roman" w:cs="Times New Roman"/>
          <w:color w:val="000000" w:themeColor="text1"/>
          <w:sz w:val="24"/>
          <w:szCs w:val="24"/>
          <w:lang w:val="pl-PL"/>
        </w:rPr>
        <w:t xml:space="preserve">długości </w:t>
      </w:r>
      <w:r w:rsidRPr="003B089F">
        <w:rPr>
          <w:rFonts w:ascii="Times New Roman" w:hAnsi="Times New Roman" w:cs="Times New Roman"/>
          <w:color w:val="000000" w:themeColor="text1"/>
          <w:sz w:val="24"/>
          <w:szCs w:val="24"/>
          <w:lang w:val="pl-PL"/>
        </w:rPr>
        <w:t>tych szkoleń</w:t>
      </w:r>
      <w:r w:rsidR="001619F4" w:rsidRPr="003B089F">
        <w:rPr>
          <w:rStyle w:val="Odwoanieprzypisudolnego"/>
          <w:rFonts w:ascii="Times New Roman" w:hAnsi="Times New Roman" w:cs="Times New Roman"/>
          <w:color w:val="000000" w:themeColor="text1"/>
          <w:sz w:val="24"/>
          <w:szCs w:val="24"/>
          <w:lang w:val="pl-PL"/>
        </w:rPr>
        <w:footnoteReference w:id="80"/>
      </w:r>
      <w:r w:rsidRPr="003B089F">
        <w:rPr>
          <w:rFonts w:ascii="Times New Roman" w:hAnsi="Times New Roman" w:cs="Times New Roman"/>
          <w:color w:val="000000" w:themeColor="text1"/>
          <w:sz w:val="24"/>
          <w:szCs w:val="24"/>
          <w:lang w:val="pl-PL"/>
        </w:rPr>
        <w:t xml:space="preserve">. Niepokoi niski poziom wiedzy </w:t>
      </w:r>
      <w:r w:rsidR="006234A3" w:rsidRPr="003B089F">
        <w:rPr>
          <w:rFonts w:ascii="Times New Roman" w:hAnsi="Times New Roman" w:cs="Times New Roman"/>
          <w:color w:val="000000" w:themeColor="text1"/>
          <w:sz w:val="24"/>
          <w:szCs w:val="24"/>
          <w:lang w:val="pl-PL"/>
        </w:rPr>
        <w:t>p</w:t>
      </w:r>
      <w:r w:rsidR="006234A3">
        <w:rPr>
          <w:rFonts w:ascii="Times New Roman" w:hAnsi="Times New Roman" w:cs="Times New Roman"/>
          <w:color w:val="000000" w:themeColor="text1"/>
          <w:sz w:val="24"/>
          <w:szCs w:val="24"/>
          <w:lang w:val="pl-PL"/>
        </w:rPr>
        <w:t>ersonelu opieki zdrowotnej</w:t>
      </w:r>
      <w:r w:rsidR="006234A3" w:rsidRPr="003B089F">
        <w:rPr>
          <w:rFonts w:ascii="Times New Roman" w:hAnsi="Times New Roman" w:cs="Times New Roman"/>
          <w:color w:val="000000" w:themeColor="text1"/>
          <w:sz w:val="24"/>
          <w:szCs w:val="24"/>
          <w:lang w:val="pl-PL"/>
        </w:rPr>
        <w:t xml:space="preserve">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procedur</w:t>
      </w:r>
      <w:r w:rsidR="00B0654D">
        <w:rPr>
          <w:rFonts w:ascii="Times New Roman" w:hAnsi="Times New Roman" w:cs="Times New Roman"/>
          <w:color w:val="000000" w:themeColor="text1"/>
          <w:sz w:val="24"/>
          <w:szCs w:val="24"/>
          <w:lang w:val="pl-PL"/>
        </w:rPr>
        <w:t>ze</w:t>
      </w:r>
      <w:r w:rsidRPr="003B089F">
        <w:rPr>
          <w:rFonts w:ascii="Times New Roman" w:hAnsi="Times New Roman" w:cs="Times New Roman"/>
          <w:color w:val="000000" w:themeColor="text1"/>
          <w:sz w:val="24"/>
          <w:szCs w:val="24"/>
          <w:lang w:val="pl-PL"/>
        </w:rPr>
        <w:t xml:space="preserve"> wspierania ofiar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w tym dostęp</w:t>
      </w:r>
      <w:r w:rsidR="00B0654D">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do</w:t>
      </w:r>
      <w:r w:rsidR="00D651C7" w:rsidRPr="003B089F">
        <w:rPr>
          <w:rFonts w:ascii="Times New Roman" w:hAnsi="Times New Roman" w:cs="Times New Roman"/>
          <w:color w:val="000000" w:themeColor="text1"/>
          <w:sz w:val="24"/>
          <w:szCs w:val="24"/>
          <w:lang w:val="pl-PL"/>
        </w:rPr>
        <w:t xml:space="preserve"> </w:t>
      </w:r>
      <w:r w:rsidR="000C4352">
        <w:rPr>
          <w:rFonts w:ascii="Times New Roman" w:hAnsi="Times New Roman" w:cs="Times New Roman"/>
          <w:color w:val="000000" w:themeColor="text1"/>
          <w:sz w:val="24"/>
          <w:szCs w:val="24"/>
          <w:lang w:val="pl-PL"/>
        </w:rPr>
        <w:t>i stosowani</w:t>
      </w:r>
      <w:r w:rsidR="00B0654D">
        <w:rPr>
          <w:rFonts w:ascii="Times New Roman" w:hAnsi="Times New Roman" w:cs="Times New Roman"/>
          <w:color w:val="000000" w:themeColor="text1"/>
          <w:sz w:val="24"/>
          <w:szCs w:val="24"/>
          <w:lang w:val="pl-PL"/>
        </w:rPr>
        <w:t>u</w:t>
      </w:r>
      <w:r w:rsidR="000C4352">
        <w:rPr>
          <w:rFonts w:ascii="Times New Roman" w:hAnsi="Times New Roman" w:cs="Times New Roman"/>
          <w:color w:val="000000" w:themeColor="text1"/>
          <w:sz w:val="24"/>
          <w:szCs w:val="24"/>
          <w:lang w:val="pl-PL"/>
        </w:rPr>
        <w:t xml:space="preserve"> </w:t>
      </w:r>
      <w:r w:rsidR="00D651C7" w:rsidRPr="003B089F">
        <w:rPr>
          <w:rStyle w:val="Uwydatnienie"/>
          <w:rFonts w:ascii="Times New Roman" w:hAnsi="Times New Roman" w:cs="Times New Roman"/>
          <w:bCs/>
          <w:i w:val="0"/>
          <w:iCs w:val="0"/>
          <w:color w:val="000000" w:themeColor="text1"/>
          <w:sz w:val="24"/>
          <w:szCs w:val="24"/>
          <w:lang w:val="pl-PL"/>
        </w:rPr>
        <w:t>pakietów</w:t>
      </w:r>
      <w:r w:rsidR="00D651C7" w:rsidRPr="003B089F">
        <w:rPr>
          <w:rFonts w:ascii="Times New Roman" w:hAnsi="Times New Roman" w:cs="Times New Roman"/>
          <w:color w:val="000000" w:themeColor="text1"/>
          <w:sz w:val="24"/>
          <w:szCs w:val="24"/>
          <w:lang w:val="pl-PL"/>
        </w:rPr>
        <w:t xml:space="preserve"> kryminalistycznych do zabezpieczania śladów przestępstw na tle seksualnym</w:t>
      </w:r>
      <w:r w:rsidR="001619F4" w:rsidRPr="003B089F">
        <w:rPr>
          <w:rStyle w:val="Odwoanieprzypisudolnego"/>
          <w:rFonts w:ascii="Times New Roman" w:hAnsi="Times New Roman" w:cs="Times New Roman"/>
          <w:color w:val="000000" w:themeColor="text1"/>
          <w:sz w:val="24"/>
          <w:szCs w:val="24"/>
          <w:lang w:val="pl-PL"/>
        </w:rPr>
        <w:footnoteReference w:id="81"/>
      </w:r>
      <w:r w:rsidRPr="003B089F">
        <w:rPr>
          <w:rFonts w:ascii="Times New Roman" w:hAnsi="Times New Roman" w:cs="Times New Roman"/>
          <w:color w:val="000000" w:themeColor="text1"/>
          <w:sz w:val="24"/>
          <w:szCs w:val="24"/>
          <w:lang w:val="pl-PL"/>
        </w:rPr>
        <w:t xml:space="preserve">. </w:t>
      </w:r>
      <w:r w:rsidR="009B5462" w:rsidRPr="003B089F">
        <w:rPr>
          <w:rFonts w:ascii="Times New Roman" w:hAnsi="Times New Roman" w:cs="Times New Roman"/>
          <w:color w:val="000000" w:themeColor="text1"/>
          <w:sz w:val="24"/>
          <w:szCs w:val="24"/>
          <w:lang w:val="pl-PL"/>
        </w:rPr>
        <w:t xml:space="preserve">Zdaje się to </w:t>
      </w:r>
      <w:r w:rsidR="009B5462" w:rsidRPr="003B089F">
        <w:rPr>
          <w:rFonts w:ascii="Times New Roman" w:hAnsi="Times New Roman" w:cs="Times New Roman"/>
          <w:color w:val="000000" w:themeColor="text1"/>
          <w:sz w:val="24"/>
          <w:szCs w:val="24"/>
          <w:lang w:val="pl-PL"/>
        </w:rPr>
        <w:lastRenderedPageBreak/>
        <w:t>w</w:t>
      </w:r>
      <w:r w:rsidRPr="003B089F">
        <w:rPr>
          <w:rFonts w:ascii="Times New Roman" w:hAnsi="Times New Roman" w:cs="Times New Roman"/>
          <w:color w:val="000000" w:themeColor="text1"/>
          <w:sz w:val="24"/>
          <w:szCs w:val="24"/>
          <w:lang w:val="pl-PL"/>
        </w:rPr>
        <w:t>skaz</w:t>
      </w:r>
      <w:r w:rsidR="009B5462" w:rsidRPr="003B089F">
        <w:rPr>
          <w:rFonts w:ascii="Times New Roman" w:hAnsi="Times New Roman" w:cs="Times New Roman"/>
          <w:color w:val="000000" w:themeColor="text1"/>
          <w:sz w:val="24"/>
          <w:szCs w:val="24"/>
          <w:lang w:val="pl-PL"/>
        </w:rPr>
        <w:t xml:space="preserve">ywać </w:t>
      </w:r>
      <w:r w:rsidRPr="003B089F">
        <w:rPr>
          <w:rFonts w:ascii="Times New Roman" w:hAnsi="Times New Roman" w:cs="Times New Roman"/>
          <w:color w:val="000000" w:themeColor="text1"/>
          <w:sz w:val="24"/>
          <w:szCs w:val="24"/>
          <w:lang w:val="pl-PL"/>
        </w:rPr>
        <w:t>potrzebę zwiększenia wysiłk</w:t>
      </w:r>
      <w:r w:rsidR="000C4352">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0C4352">
        <w:rPr>
          <w:rFonts w:ascii="Times New Roman" w:hAnsi="Times New Roman" w:cs="Times New Roman"/>
          <w:color w:val="000000" w:themeColor="text1"/>
          <w:sz w:val="24"/>
          <w:szCs w:val="24"/>
          <w:lang w:val="pl-PL"/>
        </w:rPr>
        <w:t>szk</w:t>
      </w:r>
      <w:r w:rsidR="008570D4">
        <w:rPr>
          <w:rFonts w:ascii="Times New Roman" w:hAnsi="Times New Roman" w:cs="Times New Roman"/>
          <w:color w:val="000000" w:themeColor="text1"/>
          <w:sz w:val="24"/>
          <w:szCs w:val="24"/>
          <w:lang w:val="pl-PL"/>
        </w:rPr>
        <w:t>o</w:t>
      </w:r>
      <w:r w:rsidR="000C4352">
        <w:rPr>
          <w:rFonts w:ascii="Times New Roman" w:hAnsi="Times New Roman" w:cs="Times New Roman"/>
          <w:color w:val="000000" w:themeColor="text1"/>
          <w:sz w:val="24"/>
          <w:szCs w:val="24"/>
          <w:lang w:val="pl-PL"/>
        </w:rPr>
        <w:t>leniowego</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Straż </w:t>
      </w:r>
      <w:r w:rsidR="009B5462"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 xml:space="preserve">raniczna i pracownicy </w:t>
      </w:r>
      <w:r w:rsidR="009B5462"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rzędu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w:t>
      </w:r>
      <w:r w:rsidR="009B5462" w:rsidRPr="003B089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 xml:space="preserve">udzoziemców, zwłaszcza odpowiedzialni za rozpatrywanie wniosków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przechodzą bardzo ograniczone szkolenia w zakresie zagadnień </w:t>
      </w:r>
      <w:r w:rsidR="009B5462" w:rsidRPr="003B089F">
        <w:rPr>
          <w:rFonts w:ascii="Times New Roman" w:hAnsi="Times New Roman" w:cs="Times New Roman"/>
          <w:color w:val="000000" w:themeColor="text1"/>
          <w:sz w:val="24"/>
          <w:szCs w:val="24"/>
          <w:lang w:val="pl-PL"/>
        </w:rPr>
        <w:t xml:space="preserve">wskazanych w </w:t>
      </w:r>
      <w:r w:rsidRPr="003B089F">
        <w:rPr>
          <w:rFonts w:ascii="Times New Roman" w:hAnsi="Times New Roman" w:cs="Times New Roman"/>
          <w:color w:val="000000" w:themeColor="text1"/>
          <w:sz w:val="24"/>
          <w:szCs w:val="24"/>
          <w:lang w:val="pl-PL"/>
        </w:rPr>
        <w:t xml:space="preserve">art. 15. </w:t>
      </w:r>
      <w:r w:rsidR="006234A3">
        <w:rPr>
          <w:rFonts w:ascii="Times New Roman" w:hAnsi="Times New Roman" w:cs="Times New Roman"/>
          <w:color w:val="000000" w:themeColor="text1"/>
          <w:sz w:val="24"/>
          <w:szCs w:val="24"/>
          <w:lang w:val="pl-PL"/>
        </w:rPr>
        <w:t>B</w:t>
      </w:r>
      <w:r w:rsidRPr="003B089F">
        <w:rPr>
          <w:rFonts w:ascii="Times New Roman" w:hAnsi="Times New Roman" w:cs="Times New Roman"/>
          <w:color w:val="000000" w:themeColor="text1"/>
          <w:sz w:val="24"/>
          <w:szCs w:val="24"/>
          <w:lang w:val="pl-PL"/>
        </w:rPr>
        <w:t xml:space="preserve">rak </w:t>
      </w:r>
      <w:r w:rsidR="000C4352">
        <w:rPr>
          <w:rFonts w:ascii="Times New Roman" w:hAnsi="Times New Roman" w:cs="Times New Roman"/>
          <w:color w:val="000000" w:themeColor="text1"/>
          <w:sz w:val="24"/>
          <w:szCs w:val="24"/>
          <w:lang w:val="pl-PL"/>
        </w:rPr>
        <w:t>prze</w:t>
      </w:r>
      <w:r w:rsidRPr="003B089F">
        <w:rPr>
          <w:rFonts w:ascii="Times New Roman" w:hAnsi="Times New Roman" w:cs="Times New Roman"/>
          <w:color w:val="000000" w:themeColor="text1"/>
          <w:sz w:val="24"/>
          <w:szCs w:val="24"/>
          <w:lang w:val="pl-PL"/>
        </w:rPr>
        <w:t xml:space="preserve">szkolenia </w:t>
      </w:r>
      <w:r w:rsidR="000C4352">
        <w:rPr>
          <w:rFonts w:ascii="Times New Roman" w:hAnsi="Times New Roman" w:cs="Times New Roman"/>
          <w:color w:val="000000" w:themeColor="text1"/>
          <w:sz w:val="24"/>
          <w:szCs w:val="24"/>
          <w:lang w:val="pl-PL"/>
        </w:rPr>
        <w:t xml:space="preserve">ujawnia się </w:t>
      </w:r>
      <w:r w:rsidRPr="003B089F">
        <w:rPr>
          <w:rFonts w:ascii="Times New Roman" w:hAnsi="Times New Roman" w:cs="Times New Roman"/>
          <w:color w:val="000000" w:themeColor="text1"/>
          <w:sz w:val="24"/>
          <w:szCs w:val="24"/>
          <w:lang w:val="pl-PL"/>
        </w:rPr>
        <w:t xml:space="preserve">na różnych </w:t>
      </w:r>
      <w:r w:rsidR="009B5462" w:rsidRPr="003B089F">
        <w:rPr>
          <w:rFonts w:ascii="Times New Roman" w:hAnsi="Times New Roman" w:cs="Times New Roman"/>
          <w:color w:val="000000" w:themeColor="text1"/>
          <w:sz w:val="24"/>
          <w:szCs w:val="24"/>
          <w:lang w:val="pl-PL"/>
        </w:rPr>
        <w:t xml:space="preserve">etapach </w:t>
      </w:r>
      <w:r w:rsidRPr="003B089F">
        <w:rPr>
          <w:rFonts w:ascii="Times New Roman" w:hAnsi="Times New Roman" w:cs="Times New Roman"/>
          <w:color w:val="000000" w:themeColor="text1"/>
          <w:sz w:val="24"/>
          <w:szCs w:val="24"/>
          <w:lang w:val="pl-PL"/>
        </w:rPr>
        <w:t xml:space="preserve">procedury </w:t>
      </w:r>
      <w:r w:rsidR="009B5462" w:rsidRPr="003B089F">
        <w:rPr>
          <w:rFonts w:ascii="Times New Roman" w:hAnsi="Times New Roman" w:cs="Times New Roman"/>
          <w:color w:val="000000" w:themeColor="text1"/>
          <w:sz w:val="24"/>
          <w:szCs w:val="24"/>
          <w:lang w:val="pl-PL"/>
        </w:rPr>
        <w:t xml:space="preserve">oraz </w:t>
      </w:r>
      <w:r w:rsidRPr="003B089F">
        <w:rPr>
          <w:rFonts w:ascii="Times New Roman" w:hAnsi="Times New Roman" w:cs="Times New Roman"/>
          <w:color w:val="000000" w:themeColor="text1"/>
          <w:sz w:val="24"/>
          <w:szCs w:val="24"/>
          <w:lang w:val="pl-PL"/>
        </w:rPr>
        <w:t xml:space="preserve">wpływa na </w:t>
      </w:r>
      <w:r w:rsidR="00100E68">
        <w:rPr>
          <w:rFonts w:ascii="Times New Roman" w:hAnsi="Times New Roman" w:cs="Times New Roman"/>
          <w:color w:val="000000" w:themeColor="text1"/>
          <w:sz w:val="24"/>
          <w:szCs w:val="24"/>
          <w:lang w:val="pl-PL"/>
        </w:rPr>
        <w:t xml:space="preserve">odpowiedniość </w:t>
      </w:r>
      <w:r w:rsidRPr="003B089F">
        <w:rPr>
          <w:rFonts w:ascii="Times New Roman" w:hAnsi="Times New Roman" w:cs="Times New Roman"/>
          <w:color w:val="000000" w:themeColor="text1"/>
          <w:sz w:val="24"/>
          <w:szCs w:val="24"/>
          <w:lang w:val="pl-PL"/>
        </w:rPr>
        <w:t xml:space="preserve">i jakość decyzji dotyczących kobiet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9"/>
        </w:numPr>
        <w:ind w:left="0" w:firstLine="0"/>
        <w:rPr>
          <w:rFonts w:ascii="Times New Roman" w:hAnsi="Times New Roman" w:cs="Times New Roman"/>
          <w:color w:val="000000" w:themeColor="text1"/>
          <w:sz w:val="24"/>
          <w:szCs w:val="24"/>
          <w:lang w:val="pl-PL"/>
        </w:rPr>
      </w:pPr>
      <w:bookmarkStart w:id="116" w:name="_Toc89180421"/>
      <w:bookmarkStart w:id="117" w:name="_Toc89182247"/>
      <w:r w:rsidRPr="003B089F">
        <w:rPr>
          <w:rFonts w:ascii="Times New Roman" w:hAnsi="Times New Roman" w:cs="Times New Roman"/>
          <w:color w:val="000000" w:themeColor="text1"/>
          <w:sz w:val="24"/>
          <w:szCs w:val="24"/>
          <w:lang w:val="pl-PL"/>
        </w:rPr>
        <w:t>GREVIO wzywa polskie władze</w:t>
      </w:r>
      <w:r w:rsidR="00100E68">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100E68">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100E68">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wszyscy </w:t>
      </w:r>
      <w:r w:rsidR="007E5172" w:rsidRPr="003B089F">
        <w:rPr>
          <w:rFonts w:ascii="Times New Roman" w:hAnsi="Times New Roman" w:cs="Times New Roman"/>
          <w:color w:val="000000" w:themeColor="text1"/>
          <w:sz w:val="24"/>
          <w:szCs w:val="24"/>
          <w:lang w:val="pl-PL"/>
        </w:rPr>
        <w:t>specjaliści</w:t>
      </w:r>
      <w:r w:rsidRPr="003B089F">
        <w:rPr>
          <w:rFonts w:ascii="Times New Roman" w:hAnsi="Times New Roman" w:cs="Times New Roman"/>
          <w:color w:val="000000" w:themeColor="text1"/>
          <w:sz w:val="24"/>
          <w:szCs w:val="24"/>
          <w:lang w:val="pl-PL"/>
        </w:rPr>
        <w:t xml:space="preserve"> mający kontakt z ofiarami </w:t>
      </w:r>
      <w:r w:rsidR="009B5462"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sprawcami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objętych </w:t>
      </w:r>
      <w:r w:rsidR="00ED550D" w:rsidRPr="003B089F">
        <w:rPr>
          <w:rFonts w:ascii="Times New Roman" w:hAnsi="Times New Roman" w:cs="Times New Roman"/>
          <w:color w:val="000000" w:themeColor="text1"/>
          <w:sz w:val="24"/>
          <w:szCs w:val="24"/>
          <w:lang w:val="pl-PL"/>
        </w:rPr>
        <w:t>konwencj</w:t>
      </w:r>
      <w:r w:rsidR="00C702CE"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100E68">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przechodzili systematyczne i obowiązkowe szkolenia wstępne i ustawiczne </w:t>
      </w:r>
      <w:r w:rsidR="00D94362">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 xml:space="preserve">metod rozpoznawania i reagowania na </w:t>
      </w:r>
      <w:r w:rsidR="00215806" w:rsidRPr="003B089F">
        <w:rPr>
          <w:rFonts w:ascii="Times New Roman" w:hAnsi="Times New Roman" w:cs="Times New Roman"/>
          <w:color w:val="000000" w:themeColor="text1"/>
          <w:sz w:val="24"/>
          <w:szCs w:val="24"/>
          <w:lang w:val="pl-PL"/>
        </w:rPr>
        <w:t>wszystkie formy</w:t>
      </w:r>
      <w:r w:rsidRPr="003B089F">
        <w:rPr>
          <w:rFonts w:ascii="Times New Roman" w:hAnsi="Times New Roman" w:cs="Times New Roman"/>
          <w:color w:val="000000" w:themeColor="text1"/>
          <w:sz w:val="24"/>
          <w:szCs w:val="24"/>
          <w:lang w:val="pl-PL"/>
        </w:rPr>
        <w:t xml:space="preserve"> przemocy wobec kobiet, koncentrując</w:t>
      </w:r>
      <w:r w:rsidR="00100E68">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na prawach człowieka, bezpieczeństwie, indywidualnych potrzebach i </w:t>
      </w:r>
      <w:r w:rsidR="008A7AD1" w:rsidRPr="003B089F">
        <w:rPr>
          <w:rFonts w:ascii="Times New Roman" w:hAnsi="Times New Roman" w:cs="Times New Roman"/>
          <w:color w:val="000000" w:themeColor="text1"/>
          <w:sz w:val="24"/>
          <w:szCs w:val="24"/>
          <w:lang w:val="pl-PL"/>
        </w:rPr>
        <w:t>wzmacnianiu samodzielnej pozycji</w:t>
      </w:r>
      <w:r w:rsidR="00100E68" w:rsidRPr="00100E68">
        <w:rPr>
          <w:rFonts w:ascii="Times New Roman" w:hAnsi="Times New Roman" w:cs="Times New Roman"/>
          <w:color w:val="000000" w:themeColor="text1"/>
          <w:sz w:val="24"/>
          <w:szCs w:val="24"/>
          <w:lang w:val="pl-PL"/>
        </w:rPr>
        <w:t xml:space="preserve"> </w:t>
      </w:r>
      <w:r w:rsidR="00100E68" w:rsidRPr="003B089F">
        <w:rPr>
          <w:rFonts w:ascii="Times New Roman" w:hAnsi="Times New Roman" w:cs="Times New Roman"/>
          <w:color w:val="000000" w:themeColor="text1"/>
          <w:sz w:val="24"/>
          <w:szCs w:val="24"/>
          <w:lang w:val="pl-PL"/>
        </w:rPr>
        <w:t>ofiar</w:t>
      </w:r>
      <w:r w:rsidRPr="003B089F">
        <w:rPr>
          <w:rFonts w:ascii="Times New Roman" w:hAnsi="Times New Roman" w:cs="Times New Roman"/>
          <w:color w:val="000000" w:themeColor="text1"/>
          <w:sz w:val="24"/>
          <w:szCs w:val="24"/>
          <w:lang w:val="pl-PL"/>
        </w:rPr>
        <w:t xml:space="preserve">, a także zapobieganiu wtórnej wiktymizacji. Szkolenia powinny </w:t>
      </w:r>
      <w:r w:rsidR="001579AA" w:rsidRPr="003B089F">
        <w:rPr>
          <w:rFonts w:ascii="Times New Roman" w:hAnsi="Times New Roman" w:cs="Times New Roman"/>
          <w:color w:val="000000" w:themeColor="text1"/>
          <w:sz w:val="24"/>
          <w:szCs w:val="24"/>
          <w:lang w:val="pl-PL"/>
        </w:rPr>
        <w:t xml:space="preserve">być kształtowane w oparciu o </w:t>
      </w:r>
      <w:r w:rsidRPr="003B089F">
        <w:rPr>
          <w:rFonts w:ascii="Times New Roman" w:hAnsi="Times New Roman" w:cs="Times New Roman"/>
          <w:color w:val="000000" w:themeColor="text1"/>
          <w:sz w:val="24"/>
          <w:szCs w:val="24"/>
          <w:lang w:val="pl-PL"/>
        </w:rPr>
        <w:t>zasad</w:t>
      </w:r>
      <w:r w:rsidR="00100E68">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niedyskryminacji i równości kobiet i mężczyzn oraz </w:t>
      </w:r>
      <w:r w:rsidR="00100E68">
        <w:rPr>
          <w:rFonts w:ascii="Times New Roman" w:hAnsi="Times New Roman" w:cs="Times New Roman"/>
          <w:color w:val="000000" w:themeColor="text1"/>
          <w:sz w:val="24"/>
          <w:szCs w:val="24"/>
          <w:lang w:val="pl-PL"/>
        </w:rPr>
        <w:t xml:space="preserve">przygotowywane </w:t>
      </w:r>
      <w:r w:rsidRPr="003B089F">
        <w:rPr>
          <w:rFonts w:ascii="Times New Roman" w:hAnsi="Times New Roman" w:cs="Times New Roman"/>
          <w:color w:val="000000" w:themeColor="text1"/>
          <w:sz w:val="24"/>
          <w:szCs w:val="24"/>
          <w:lang w:val="pl-PL"/>
        </w:rPr>
        <w:t xml:space="preserve">w ścisłej współpracy z władzami </w:t>
      </w:r>
      <w:r w:rsidR="00F93BF6">
        <w:rPr>
          <w:rFonts w:ascii="Times New Roman" w:hAnsi="Times New Roman" w:cs="Times New Roman"/>
          <w:color w:val="000000" w:themeColor="text1"/>
          <w:sz w:val="24"/>
          <w:szCs w:val="24"/>
          <w:lang w:val="pl-PL"/>
        </w:rPr>
        <w:t>województw</w:t>
      </w:r>
      <w:r w:rsidRPr="003B089F">
        <w:rPr>
          <w:rFonts w:ascii="Times New Roman" w:hAnsi="Times New Roman" w:cs="Times New Roman"/>
          <w:color w:val="000000" w:themeColor="text1"/>
          <w:sz w:val="24"/>
          <w:szCs w:val="24"/>
          <w:lang w:val="pl-PL"/>
        </w:rPr>
        <w:t xml:space="preserve"> i lokalnymi oraz odpowiednimi zainteresowanymi stronami, w tym niezależnymi kobiecymi organizacjami pozarządowymi, które udzielają specjalistycznego wsparcia kobietom</w:t>
      </w:r>
      <w:r w:rsidR="00100E68">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w:t>
      </w:r>
      <w:r w:rsidR="00100E68">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Należy </w:t>
      </w:r>
      <w:r w:rsidR="00100E68">
        <w:rPr>
          <w:rFonts w:ascii="Times New Roman" w:hAnsi="Times New Roman" w:cs="Times New Roman"/>
          <w:color w:val="000000" w:themeColor="text1"/>
          <w:sz w:val="24"/>
          <w:szCs w:val="24"/>
          <w:lang w:val="pl-PL"/>
        </w:rPr>
        <w:t xml:space="preserve">opracować </w:t>
      </w:r>
      <w:r w:rsidRPr="003B089F">
        <w:rPr>
          <w:rFonts w:ascii="Times New Roman" w:hAnsi="Times New Roman" w:cs="Times New Roman"/>
          <w:color w:val="000000" w:themeColor="text1"/>
          <w:sz w:val="24"/>
          <w:szCs w:val="24"/>
          <w:lang w:val="pl-PL"/>
        </w:rPr>
        <w:t>jasne pr</w:t>
      </w:r>
      <w:r w:rsidR="00100E68">
        <w:rPr>
          <w:rFonts w:ascii="Times New Roman" w:hAnsi="Times New Roman" w:cs="Times New Roman"/>
          <w:color w:val="000000" w:themeColor="text1"/>
          <w:sz w:val="24"/>
          <w:szCs w:val="24"/>
          <w:lang w:val="pl-PL"/>
        </w:rPr>
        <w:t>ocedury</w:t>
      </w:r>
      <w:r w:rsidRPr="003B089F">
        <w:rPr>
          <w:rFonts w:ascii="Times New Roman" w:hAnsi="Times New Roman" w:cs="Times New Roman"/>
          <w:color w:val="000000" w:themeColor="text1"/>
          <w:sz w:val="24"/>
          <w:szCs w:val="24"/>
          <w:lang w:val="pl-PL"/>
        </w:rPr>
        <w:t xml:space="preserve"> i wytyczne określające standardy, któr</w:t>
      </w:r>
      <w:r w:rsidR="006234A3">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pracownicy mają </w:t>
      </w:r>
      <w:r w:rsidR="006234A3">
        <w:rPr>
          <w:rFonts w:ascii="Times New Roman" w:hAnsi="Times New Roman" w:cs="Times New Roman"/>
          <w:color w:val="000000" w:themeColor="text1"/>
          <w:sz w:val="24"/>
          <w:szCs w:val="24"/>
          <w:lang w:val="pl-PL"/>
        </w:rPr>
        <w:t xml:space="preserve">przestrzegać </w:t>
      </w:r>
      <w:r w:rsidRPr="003B089F">
        <w:rPr>
          <w:rFonts w:ascii="Times New Roman" w:hAnsi="Times New Roman" w:cs="Times New Roman"/>
          <w:color w:val="000000" w:themeColor="text1"/>
          <w:sz w:val="24"/>
          <w:szCs w:val="24"/>
          <w:lang w:val="pl-PL"/>
        </w:rPr>
        <w:t xml:space="preserve">w </w:t>
      </w:r>
      <w:r w:rsidR="009B5462" w:rsidRPr="003B089F">
        <w:rPr>
          <w:rFonts w:ascii="Times New Roman" w:hAnsi="Times New Roman" w:cs="Times New Roman"/>
          <w:color w:val="000000" w:themeColor="text1"/>
          <w:sz w:val="24"/>
          <w:szCs w:val="24"/>
          <w:lang w:val="pl-PL"/>
        </w:rPr>
        <w:t>toku wykonywania obowiązków</w:t>
      </w:r>
      <w:r w:rsidRPr="003B089F">
        <w:rPr>
          <w:rFonts w:ascii="Times New Roman" w:hAnsi="Times New Roman" w:cs="Times New Roman"/>
          <w:color w:val="000000" w:themeColor="text1"/>
          <w:sz w:val="24"/>
          <w:szCs w:val="24"/>
          <w:lang w:val="pl-PL"/>
        </w:rPr>
        <w:t>.</w:t>
      </w:r>
      <w:bookmarkEnd w:id="116"/>
      <w:bookmarkEnd w:id="117"/>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59"/>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GREVIO zdecydowanie zachęca polskie władze</w:t>
      </w:r>
      <w:r w:rsidR="001050B2" w:rsidRPr="003B089F">
        <w:rPr>
          <w:rFonts w:ascii="Times New Roman" w:hAnsi="Times New Roman" w:cs="Times New Roman"/>
          <w:b/>
          <w:bCs/>
          <w:color w:val="000000" w:themeColor="text1"/>
          <w:sz w:val="24"/>
          <w:szCs w:val="24"/>
          <w:lang w:val="pl-PL"/>
        </w:rPr>
        <w:t xml:space="preserve">, by </w:t>
      </w:r>
      <w:r w:rsidRPr="003B089F">
        <w:rPr>
          <w:rFonts w:ascii="Times New Roman" w:hAnsi="Times New Roman" w:cs="Times New Roman"/>
          <w:b/>
          <w:bCs/>
          <w:color w:val="000000" w:themeColor="text1"/>
          <w:sz w:val="24"/>
          <w:szCs w:val="24"/>
          <w:lang w:val="pl-PL"/>
        </w:rPr>
        <w:t>włącz</w:t>
      </w:r>
      <w:r w:rsidR="001050B2" w:rsidRPr="003B089F">
        <w:rPr>
          <w:rFonts w:ascii="Times New Roman" w:hAnsi="Times New Roman" w:cs="Times New Roman"/>
          <w:b/>
          <w:bCs/>
          <w:color w:val="000000" w:themeColor="text1"/>
          <w:sz w:val="24"/>
          <w:szCs w:val="24"/>
          <w:lang w:val="pl-PL"/>
        </w:rPr>
        <w:t>yły</w:t>
      </w:r>
      <w:r w:rsidRPr="003B089F">
        <w:rPr>
          <w:rFonts w:ascii="Times New Roman" w:hAnsi="Times New Roman" w:cs="Times New Roman"/>
          <w:b/>
          <w:bCs/>
          <w:color w:val="000000" w:themeColor="text1"/>
          <w:sz w:val="24"/>
          <w:szCs w:val="24"/>
          <w:lang w:val="pl-PL"/>
        </w:rPr>
        <w:t xml:space="preserve"> do szkole</w:t>
      </w:r>
      <w:r w:rsidR="001050B2" w:rsidRPr="003B089F">
        <w:rPr>
          <w:rFonts w:ascii="Times New Roman" w:hAnsi="Times New Roman" w:cs="Times New Roman"/>
          <w:b/>
          <w:bCs/>
          <w:color w:val="000000" w:themeColor="text1"/>
          <w:sz w:val="24"/>
          <w:szCs w:val="24"/>
          <w:lang w:val="pl-PL"/>
        </w:rPr>
        <w:t>ń</w:t>
      </w:r>
      <w:r w:rsidRPr="003B089F">
        <w:rPr>
          <w:rFonts w:ascii="Times New Roman" w:hAnsi="Times New Roman" w:cs="Times New Roman"/>
          <w:b/>
          <w:bCs/>
          <w:color w:val="000000" w:themeColor="text1"/>
          <w:sz w:val="24"/>
          <w:szCs w:val="24"/>
          <w:lang w:val="pl-PL"/>
        </w:rPr>
        <w:t xml:space="preserve"> funkcjonariuszy organów ścigania </w:t>
      </w:r>
      <w:r w:rsidR="00177A70" w:rsidRPr="003B089F">
        <w:rPr>
          <w:rFonts w:ascii="Times New Roman" w:hAnsi="Times New Roman" w:cs="Times New Roman"/>
          <w:b/>
          <w:bCs/>
          <w:color w:val="000000" w:themeColor="text1"/>
          <w:sz w:val="24"/>
          <w:szCs w:val="24"/>
          <w:lang w:val="pl-PL"/>
        </w:rPr>
        <w:t xml:space="preserve">oraz sędziów </w:t>
      </w:r>
      <w:r w:rsidRPr="003B089F">
        <w:rPr>
          <w:rFonts w:ascii="Times New Roman" w:hAnsi="Times New Roman" w:cs="Times New Roman"/>
          <w:b/>
          <w:bCs/>
          <w:color w:val="000000" w:themeColor="text1"/>
          <w:sz w:val="24"/>
          <w:szCs w:val="24"/>
          <w:lang w:val="pl-PL"/>
        </w:rPr>
        <w:t xml:space="preserve">i </w:t>
      </w:r>
      <w:r w:rsidR="00177A70" w:rsidRPr="003B089F">
        <w:rPr>
          <w:rFonts w:ascii="Times New Roman" w:hAnsi="Times New Roman" w:cs="Times New Roman"/>
          <w:b/>
          <w:bCs/>
          <w:color w:val="000000" w:themeColor="text1"/>
          <w:sz w:val="24"/>
          <w:szCs w:val="24"/>
          <w:lang w:val="pl-PL"/>
        </w:rPr>
        <w:t>prokuratorów</w:t>
      </w:r>
      <w:r w:rsidRPr="003B089F">
        <w:rPr>
          <w:rFonts w:ascii="Times New Roman" w:hAnsi="Times New Roman" w:cs="Times New Roman"/>
          <w:b/>
          <w:color w:val="000000" w:themeColor="text1"/>
          <w:sz w:val="24"/>
          <w:szCs w:val="24"/>
          <w:lang w:val="pl-PL"/>
        </w:rPr>
        <w:t xml:space="preserve"> </w:t>
      </w:r>
      <w:r w:rsidR="00100E68">
        <w:rPr>
          <w:rFonts w:ascii="Times New Roman" w:hAnsi="Times New Roman" w:cs="Times New Roman"/>
          <w:b/>
          <w:color w:val="000000" w:themeColor="text1"/>
          <w:sz w:val="24"/>
          <w:szCs w:val="24"/>
          <w:lang w:val="pl-PL"/>
        </w:rPr>
        <w:t xml:space="preserve">zagadnienie </w:t>
      </w:r>
      <w:r w:rsidR="001A6518">
        <w:rPr>
          <w:rFonts w:ascii="Times New Roman" w:hAnsi="Times New Roman" w:cs="Times New Roman"/>
          <w:b/>
          <w:color w:val="000000" w:themeColor="text1"/>
          <w:sz w:val="24"/>
          <w:szCs w:val="24"/>
          <w:lang w:val="pl-PL"/>
        </w:rPr>
        <w:t xml:space="preserve">zwiększania </w:t>
      </w:r>
      <w:r w:rsidRPr="003B089F">
        <w:rPr>
          <w:rFonts w:ascii="Times New Roman" w:hAnsi="Times New Roman" w:cs="Times New Roman"/>
          <w:b/>
          <w:color w:val="000000" w:themeColor="text1"/>
          <w:sz w:val="24"/>
          <w:szCs w:val="24"/>
          <w:lang w:val="pl-PL"/>
        </w:rPr>
        <w:t>bezpieczeństwa kobiet</w:t>
      </w:r>
      <w:r w:rsidR="001050B2" w:rsidRPr="003B089F">
        <w:rPr>
          <w:rFonts w:ascii="Times New Roman" w:hAnsi="Times New Roman" w:cs="Times New Roman"/>
          <w:b/>
          <w:color w:val="000000" w:themeColor="text1"/>
          <w:sz w:val="24"/>
          <w:szCs w:val="24"/>
          <w:lang w:val="pl-PL"/>
        </w:rPr>
        <w:t>-</w:t>
      </w:r>
      <w:r w:rsidRPr="003B089F">
        <w:rPr>
          <w:rFonts w:ascii="Times New Roman" w:hAnsi="Times New Roman" w:cs="Times New Roman"/>
          <w:b/>
          <w:color w:val="000000" w:themeColor="text1"/>
          <w:sz w:val="24"/>
          <w:szCs w:val="24"/>
          <w:lang w:val="pl-PL"/>
        </w:rPr>
        <w:t xml:space="preserve">ofiar przemocy, w szczególności poprzez </w:t>
      </w:r>
      <w:r w:rsidR="00100E68">
        <w:rPr>
          <w:rFonts w:ascii="Times New Roman" w:hAnsi="Times New Roman" w:cs="Times New Roman"/>
          <w:b/>
          <w:color w:val="000000" w:themeColor="text1"/>
          <w:sz w:val="24"/>
          <w:szCs w:val="24"/>
          <w:lang w:val="pl-PL"/>
        </w:rPr>
        <w:t xml:space="preserve">przygotowanie ich do </w:t>
      </w:r>
      <w:r w:rsidRPr="003B089F">
        <w:rPr>
          <w:rFonts w:ascii="Times New Roman" w:hAnsi="Times New Roman" w:cs="Times New Roman"/>
          <w:b/>
          <w:color w:val="000000" w:themeColor="text1"/>
          <w:sz w:val="24"/>
          <w:szCs w:val="24"/>
          <w:lang w:val="pl-PL"/>
        </w:rPr>
        <w:t>przeprowadz</w:t>
      </w:r>
      <w:r w:rsidR="001050B2" w:rsidRPr="003B089F">
        <w:rPr>
          <w:rFonts w:ascii="Times New Roman" w:hAnsi="Times New Roman" w:cs="Times New Roman"/>
          <w:b/>
          <w:color w:val="000000" w:themeColor="text1"/>
          <w:sz w:val="24"/>
          <w:szCs w:val="24"/>
          <w:lang w:val="pl-PL"/>
        </w:rPr>
        <w:t>a</w:t>
      </w:r>
      <w:r w:rsidRPr="003B089F">
        <w:rPr>
          <w:rFonts w:ascii="Times New Roman" w:hAnsi="Times New Roman" w:cs="Times New Roman"/>
          <w:b/>
          <w:color w:val="000000" w:themeColor="text1"/>
          <w:sz w:val="24"/>
          <w:szCs w:val="24"/>
          <w:lang w:val="pl-PL"/>
        </w:rPr>
        <w:t xml:space="preserve">nia </w:t>
      </w:r>
      <w:proofErr w:type="spellStart"/>
      <w:r w:rsidR="001050B2" w:rsidRPr="003B089F">
        <w:rPr>
          <w:rFonts w:ascii="Times New Roman" w:hAnsi="Times New Roman" w:cs="Times New Roman"/>
          <w:b/>
          <w:color w:val="000000" w:themeColor="text1"/>
          <w:sz w:val="24"/>
          <w:szCs w:val="24"/>
          <w:lang w:val="pl-PL"/>
        </w:rPr>
        <w:t>wy</w:t>
      </w:r>
      <w:r w:rsidRPr="003B089F">
        <w:rPr>
          <w:rFonts w:ascii="Times New Roman" w:hAnsi="Times New Roman" w:cs="Times New Roman"/>
          <w:b/>
          <w:color w:val="000000" w:themeColor="text1"/>
          <w:sz w:val="24"/>
          <w:szCs w:val="24"/>
          <w:lang w:val="pl-PL"/>
        </w:rPr>
        <w:t>standar</w:t>
      </w:r>
      <w:r w:rsidR="001050B2" w:rsidRPr="003B089F">
        <w:rPr>
          <w:rFonts w:ascii="Times New Roman" w:hAnsi="Times New Roman" w:cs="Times New Roman"/>
          <w:b/>
          <w:color w:val="000000" w:themeColor="text1"/>
          <w:sz w:val="24"/>
          <w:szCs w:val="24"/>
          <w:lang w:val="pl-PL"/>
        </w:rPr>
        <w:t>yzowanej</w:t>
      </w:r>
      <w:proofErr w:type="spellEnd"/>
      <w:r w:rsidRPr="003B089F">
        <w:rPr>
          <w:rFonts w:ascii="Times New Roman" w:hAnsi="Times New Roman" w:cs="Times New Roman"/>
          <w:b/>
          <w:color w:val="000000" w:themeColor="text1"/>
          <w:sz w:val="24"/>
          <w:szCs w:val="24"/>
          <w:lang w:val="pl-PL"/>
        </w:rPr>
        <w:t xml:space="preserve"> oceny ryzyka w sprawach związanych z</w:t>
      </w:r>
      <w:r w:rsidR="00F451A5">
        <w:rPr>
          <w:rFonts w:ascii="Times New Roman" w:hAnsi="Times New Roman" w:cs="Times New Roman"/>
          <w:b/>
          <w:color w:val="000000" w:themeColor="text1"/>
          <w:sz w:val="24"/>
          <w:szCs w:val="24"/>
          <w:lang w:val="pl-PL"/>
        </w:rPr>
        <w:t>e</w:t>
      </w:r>
      <w:r w:rsidRPr="003B089F">
        <w:rPr>
          <w:rFonts w:ascii="Times New Roman" w:hAnsi="Times New Roman" w:cs="Times New Roman"/>
          <w:b/>
          <w:color w:val="000000" w:themeColor="text1"/>
          <w:sz w:val="24"/>
          <w:szCs w:val="24"/>
          <w:lang w:val="pl-PL"/>
        </w:rPr>
        <w:t xml:space="preserve"> wsz</w:t>
      </w:r>
      <w:r w:rsidR="001050B2" w:rsidRPr="003B089F">
        <w:rPr>
          <w:rFonts w:ascii="Times New Roman" w:hAnsi="Times New Roman" w:cs="Times New Roman"/>
          <w:b/>
          <w:color w:val="000000" w:themeColor="text1"/>
          <w:sz w:val="24"/>
          <w:szCs w:val="24"/>
          <w:lang w:val="pl-PL"/>
        </w:rPr>
        <w:t>ystkimi</w:t>
      </w:r>
      <w:r w:rsidRPr="003B089F">
        <w:rPr>
          <w:rFonts w:ascii="Times New Roman" w:hAnsi="Times New Roman" w:cs="Times New Roman"/>
          <w:b/>
          <w:color w:val="000000" w:themeColor="text1"/>
          <w:sz w:val="24"/>
          <w:szCs w:val="24"/>
          <w:lang w:val="pl-PL"/>
        </w:rPr>
        <w:t xml:space="preserve"> formami przemocy objętymi </w:t>
      </w:r>
      <w:r w:rsidR="00ED550D" w:rsidRPr="003B089F">
        <w:rPr>
          <w:rFonts w:ascii="Times New Roman" w:hAnsi="Times New Roman" w:cs="Times New Roman"/>
          <w:b/>
          <w:color w:val="000000" w:themeColor="text1"/>
          <w:sz w:val="24"/>
          <w:szCs w:val="24"/>
          <w:lang w:val="pl-PL"/>
        </w:rPr>
        <w:t>konwencj</w:t>
      </w:r>
      <w:r w:rsidRPr="003B089F">
        <w:rPr>
          <w:rFonts w:ascii="Times New Roman" w:hAnsi="Times New Roman" w:cs="Times New Roman"/>
          <w:b/>
          <w:color w:val="000000" w:themeColor="text1"/>
          <w:sz w:val="24"/>
          <w:szCs w:val="24"/>
          <w:lang w:val="pl-PL"/>
        </w:rPr>
        <w:t xml:space="preserve">ą </w:t>
      </w:r>
      <w:r w:rsidR="00ED550D" w:rsidRPr="003B089F">
        <w:rPr>
          <w:rFonts w:ascii="Times New Roman" w:hAnsi="Times New Roman" w:cs="Times New Roman"/>
          <w:b/>
          <w:color w:val="000000" w:themeColor="text1"/>
          <w:sz w:val="24"/>
          <w:szCs w:val="24"/>
          <w:lang w:val="pl-PL"/>
        </w:rPr>
        <w:t>stambul</w:t>
      </w:r>
      <w:r w:rsidRPr="003B089F">
        <w:rPr>
          <w:rFonts w:ascii="Times New Roman" w:hAnsi="Times New Roman" w:cs="Times New Roman"/>
          <w:b/>
          <w:color w:val="000000" w:themeColor="text1"/>
          <w:sz w:val="24"/>
          <w:szCs w:val="24"/>
          <w:lang w:val="pl-PL"/>
        </w:rPr>
        <w:t xml:space="preserve">ską oraz </w:t>
      </w:r>
      <w:r w:rsidR="001A6518">
        <w:rPr>
          <w:rFonts w:ascii="Times New Roman" w:hAnsi="Times New Roman" w:cs="Times New Roman"/>
          <w:b/>
          <w:color w:val="000000" w:themeColor="text1"/>
          <w:sz w:val="24"/>
          <w:szCs w:val="24"/>
          <w:lang w:val="pl-PL"/>
        </w:rPr>
        <w:t xml:space="preserve">wydawania zarządzeń w zakresie </w:t>
      </w:r>
      <w:r w:rsidR="001050B2" w:rsidRPr="003B089F">
        <w:rPr>
          <w:rFonts w:ascii="Times New Roman" w:hAnsi="Times New Roman" w:cs="Times New Roman"/>
          <w:b/>
          <w:color w:val="000000" w:themeColor="text1"/>
          <w:sz w:val="24"/>
          <w:szCs w:val="24"/>
          <w:lang w:val="pl-PL"/>
        </w:rPr>
        <w:t xml:space="preserve">ochrony </w:t>
      </w:r>
      <w:r w:rsidRPr="003B089F">
        <w:rPr>
          <w:rFonts w:ascii="Times New Roman" w:hAnsi="Times New Roman" w:cs="Times New Roman"/>
          <w:b/>
          <w:color w:val="000000" w:themeColor="text1"/>
          <w:sz w:val="24"/>
          <w:szCs w:val="24"/>
          <w:lang w:val="pl-PL"/>
        </w:rPr>
        <w:t>ofiar i dzieci narażonych na przemoc. Takie szkolenia powinny również uświadamiać, że przemoc domowa i kontrola często trwają również po zakończeniu związku i że należy to uwzględni</w:t>
      </w:r>
      <w:r w:rsidR="00100E68">
        <w:rPr>
          <w:rFonts w:ascii="Times New Roman" w:hAnsi="Times New Roman" w:cs="Times New Roman"/>
          <w:b/>
          <w:color w:val="000000" w:themeColor="text1"/>
          <w:sz w:val="24"/>
          <w:szCs w:val="24"/>
          <w:lang w:val="pl-PL"/>
        </w:rPr>
        <w:t>a</w:t>
      </w:r>
      <w:r w:rsidRPr="003B089F">
        <w:rPr>
          <w:rFonts w:ascii="Times New Roman" w:hAnsi="Times New Roman" w:cs="Times New Roman"/>
          <w:b/>
          <w:color w:val="000000" w:themeColor="text1"/>
          <w:sz w:val="24"/>
          <w:szCs w:val="24"/>
          <w:lang w:val="pl-PL"/>
        </w:rPr>
        <w:t>ć przy ustalaniu prawa do opieki i do kontaktów.</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66"/>
        </w:numPr>
        <w:ind w:left="0" w:firstLine="0"/>
        <w:rPr>
          <w:rFonts w:ascii="Times New Roman" w:hAnsi="Times New Roman" w:cs="Times New Roman"/>
          <w:color w:val="000000" w:themeColor="text1"/>
          <w:sz w:val="24"/>
          <w:szCs w:val="24"/>
          <w:lang w:val="pl-PL"/>
        </w:rPr>
      </w:pPr>
      <w:bookmarkStart w:id="118" w:name="_bookmark25"/>
      <w:bookmarkStart w:id="119" w:name="_Toc89180422"/>
      <w:bookmarkStart w:id="120" w:name="_Toc89182248"/>
      <w:bookmarkEnd w:id="118"/>
      <w:r w:rsidRPr="003B089F">
        <w:rPr>
          <w:rFonts w:ascii="Times New Roman" w:hAnsi="Times New Roman" w:cs="Times New Roman"/>
          <w:color w:val="000000" w:themeColor="text1"/>
          <w:sz w:val="24"/>
          <w:szCs w:val="24"/>
          <w:lang w:val="pl-PL"/>
        </w:rPr>
        <w:t xml:space="preserve">Programy </w:t>
      </w:r>
      <w:r w:rsidR="00D05F0F" w:rsidRPr="003B089F">
        <w:rPr>
          <w:rFonts w:ascii="Times New Roman" w:hAnsi="Times New Roman" w:cs="Times New Roman"/>
          <w:color w:val="000000" w:themeColor="text1"/>
          <w:sz w:val="24"/>
          <w:szCs w:val="24"/>
          <w:lang w:val="pl-PL"/>
        </w:rPr>
        <w:t>zapobiegawcze</w:t>
      </w:r>
      <w:r w:rsidRPr="003B089F">
        <w:rPr>
          <w:rFonts w:ascii="Times New Roman" w:hAnsi="Times New Roman" w:cs="Times New Roman"/>
          <w:color w:val="000000" w:themeColor="text1"/>
          <w:sz w:val="24"/>
          <w:szCs w:val="24"/>
          <w:lang w:val="pl-PL"/>
        </w:rPr>
        <w:t xml:space="preserve"> i programy leczenia (art. 16)</w:t>
      </w:r>
      <w:bookmarkEnd w:id="119"/>
      <w:bookmarkEnd w:id="12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1"/>
          <w:numId w:val="66"/>
        </w:numPr>
        <w:ind w:left="737" w:firstLine="0"/>
        <w:rPr>
          <w:rFonts w:ascii="Times New Roman" w:hAnsi="Times New Roman" w:cs="Times New Roman"/>
          <w:color w:val="000000" w:themeColor="text1"/>
          <w:sz w:val="24"/>
          <w:szCs w:val="24"/>
          <w:lang w:val="pl-PL"/>
        </w:rPr>
      </w:pPr>
      <w:bookmarkStart w:id="121" w:name="_bookmark26"/>
      <w:bookmarkStart w:id="122" w:name="_Toc89180423"/>
      <w:bookmarkStart w:id="123" w:name="_Toc89182249"/>
      <w:bookmarkEnd w:id="121"/>
      <w:r w:rsidRPr="003B089F">
        <w:rPr>
          <w:rFonts w:ascii="Times New Roman" w:hAnsi="Times New Roman" w:cs="Times New Roman"/>
          <w:color w:val="000000" w:themeColor="text1"/>
          <w:sz w:val="24"/>
          <w:szCs w:val="24"/>
          <w:lang w:val="pl-PL"/>
        </w:rPr>
        <w:t>Programy dla sprawców przemocy domowej</w:t>
      </w:r>
      <w:bookmarkEnd w:id="122"/>
      <w:bookmarkEnd w:id="12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5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Zgodnie z ustawą o przeciwdziałaniu przemocy w rodzinie i Krajowym </w:t>
      </w:r>
      <w:r w:rsidR="008C3BD8"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rogramem </w:t>
      </w:r>
      <w:r w:rsidR="008C3BD8"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8C3BD8"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8C3BD8"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odzinie, na terenie całego kraju </w:t>
      </w:r>
      <w:r w:rsidR="008C3BD8" w:rsidRPr="003B089F">
        <w:rPr>
          <w:rFonts w:ascii="Times New Roman" w:hAnsi="Times New Roman" w:cs="Times New Roman"/>
          <w:color w:val="000000" w:themeColor="text1"/>
          <w:sz w:val="24"/>
          <w:szCs w:val="24"/>
          <w:lang w:val="pl-PL"/>
        </w:rPr>
        <w:t xml:space="preserve">realizowane </w:t>
      </w:r>
      <w:r w:rsidRPr="003B089F">
        <w:rPr>
          <w:rFonts w:ascii="Times New Roman" w:hAnsi="Times New Roman" w:cs="Times New Roman"/>
          <w:color w:val="000000" w:themeColor="text1"/>
          <w:sz w:val="24"/>
          <w:szCs w:val="24"/>
          <w:lang w:val="pl-PL"/>
        </w:rPr>
        <w:t xml:space="preserve">są programy dla sprawców przemocy w rodzinie. Minimalne standardy regulują kwalifikacje </w:t>
      </w:r>
      <w:r w:rsidR="007E5172" w:rsidRPr="003B089F">
        <w:rPr>
          <w:rFonts w:ascii="Times New Roman" w:hAnsi="Times New Roman" w:cs="Times New Roman"/>
          <w:color w:val="000000" w:themeColor="text1"/>
          <w:sz w:val="24"/>
          <w:szCs w:val="24"/>
          <w:lang w:val="pl-PL"/>
        </w:rPr>
        <w:t>specjalistów</w:t>
      </w:r>
      <w:r w:rsidRPr="003B089F">
        <w:rPr>
          <w:rFonts w:ascii="Times New Roman" w:hAnsi="Times New Roman" w:cs="Times New Roman"/>
          <w:color w:val="000000" w:themeColor="text1"/>
          <w:sz w:val="24"/>
          <w:szCs w:val="24"/>
          <w:lang w:val="pl-PL"/>
        </w:rPr>
        <w:t>, którzy realizują</w:t>
      </w:r>
      <w:r w:rsidR="00100E68">
        <w:rPr>
          <w:rFonts w:ascii="Times New Roman" w:hAnsi="Times New Roman" w:cs="Times New Roman"/>
          <w:color w:val="000000" w:themeColor="text1"/>
          <w:sz w:val="24"/>
          <w:szCs w:val="24"/>
          <w:lang w:val="pl-PL"/>
        </w:rPr>
        <w:t xml:space="preserve"> takie programy</w:t>
      </w:r>
      <w:r w:rsidRPr="003B089F">
        <w:rPr>
          <w:rFonts w:ascii="Times New Roman" w:hAnsi="Times New Roman" w:cs="Times New Roman"/>
          <w:color w:val="000000" w:themeColor="text1"/>
          <w:sz w:val="24"/>
          <w:szCs w:val="24"/>
          <w:lang w:val="pl-PL"/>
        </w:rPr>
        <w:t>, oraz ich główne cele, do których należy zapobieganie recydywie, rozwijanie umiejętności samokontroli sprawców i zachęcanie ich do brania odpowiedzialności za swoje czyny</w:t>
      </w:r>
      <w:r w:rsidR="001619F4" w:rsidRPr="003B089F">
        <w:rPr>
          <w:rStyle w:val="Odwoanieprzypisudolnego"/>
          <w:rFonts w:ascii="Times New Roman" w:hAnsi="Times New Roman" w:cs="Times New Roman"/>
          <w:color w:val="000000" w:themeColor="text1"/>
          <w:sz w:val="24"/>
          <w:szCs w:val="24"/>
          <w:lang w:val="pl-PL"/>
        </w:rPr>
        <w:footnoteReference w:id="82"/>
      </w:r>
      <w:r w:rsidRPr="003B089F">
        <w:rPr>
          <w:rFonts w:ascii="Times New Roman" w:hAnsi="Times New Roman" w:cs="Times New Roman"/>
          <w:color w:val="000000" w:themeColor="text1"/>
          <w:sz w:val="24"/>
          <w:szCs w:val="24"/>
          <w:lang w:val="pl-PL"/>
        </w:rPr>
        <w:t xml:space="preserve">. Władze </w:t>
      </w:r>
      <w:r w:rsidR="008C3BD8" w:rsidRPr="003B089F">
        <w:rPr>
          <w:rFonts w:ascii="Times New Roman" w:hAnsi="Times New Roman" w:cs="Times New Roman"/>
          <w:color w:val="000000" w:themeColor="text1"/>
          <w:sz w:val="24"/>
          <w:szCs w:val="24"/>
          <w:lang w:val="pl-PL"/>
        </w:rPr>
        <w:t>wojewódz</w:t>
      </w:r>
      <w:r w:rsidR="00100E68">
        <w:rPr>
          <w:rFonts w:ascii="Times New Roman" w:hAnsi="Times New Roman" w:cs="Times New Roman"/>
          <w:color w:val="000000" w:themeColor="text1"/>
          <w:sz w:val="24"/>
          <w:szCs w:val="24"/>
          <w:lang w:val="pl-PL"/>
        </w:rPr>
        <w:t>tw</w:t>
      </w:r>
      <w:r w:rsidR="008C3BD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zlecają powiatom </w:t>
      </w:r>
      <w:r w:rsidR="001A6518">
        <w:rPr>
          <w:rFonts w:ascii="Times New Roman" w:hAnsi="Times New Roman" w:cs="Times New Roman"/>
          <w:color w:val="000000" w:themeColor="text1"/>
          <w:sz w:val="24"/>
          <w:szCs w:val="24"/>
          <w:lang w:val="pl-PL"/>
        </w:rPr>
        <w:t xml:space="preserve">organizację </w:t>
      </w:r>
      <w:r w:rsidRPr="003B089F">
        <w:rPr>
          <w:rFonts w:ascii="Times New Roman" w:hAnsi="Times New Roman" w:cs="Times New Roman"/>
          <w:color w:val="000000" w:themeColor="text1"/>
          <w:sz w:val="24"/>
          <w:szCs w:val="24"/>
          <w:lang w:val="pl-PL"/>
        </w:rPr>
        <w:t xml:space="preserve">programów grupowych, które często </w:t>
      </w:r>
      <w:r w:rsidR="001A6518">
        <w:rPr>
          <w:rFonts w:ascii="Times New Roman" w:hAnsi="Times New Roman" w:cs="Times New Roman"/>
          <w:color w:val="000000" w:themeColor="text1"/>
          <w:sz w:val="24"/>
          <w:szCs w:val="24"/>
          <w:lang w:val="pl-PL"/>
        </w:rPr>
        <w:t xml:space="preserve">realizowane są </w:t>
      </w:r>
      <w:r w:rsidRPr="003B089F">
        <w:rPr>
          <w:rFonts w:ascii="Times New Roman" w:hAnsi="Times New Roman" w:cs="Times New Roman"/>
          <w:color w:val="000000" w:themeColor="text1"/>
          <w:sz w:val="24"/>
          <w:szCs w:val="24"/>
          <w:lang w:val="pl-PL"/>
        </w:rPr>
        <w:t xml:space="preserve">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ale finansowane przez państwo. </w:t>
      </w:r>
      <w:r w:rsidR="00100E68">
        <w:rPr>
          <w:rFonts w:ascii="Times New Roman" w:hAnsi="Times New Roman" w:cs="Times New Roman"/>
          <w:color w:val="000000" w:themeColor="text1"/>
          <w:sz w:val="24"/>
          <w:szCs w:val="24"/>
          <w:lang w:val="pl-PL"/>
        </w:rPr>
        <w:t xml:space="preserve">Okres realizacji </w:t>
      </w:r>
      <w:r w:rsidRPr="003B089F">
        <w:rPr>
          <w:rFonts w:ascii="Times New Roman" w:hAnsi="Times New Roman" w:cs="Times New Roman"/>
          <w:color w:val="000000" w:themeColor="text1"/>
          <w:sz w:val="24"/>
          <w:szCs w:val="24"/>
          <w:lang w:val="pl-PL"/>
        </w:rPr>
        <w:t xml:space="preserve">(od 3 do 12 miesięcy) i forma różnią się w zależności od </w:t>
      </w:r>
      <w:r w:rsidR="008C3BD8" w:rsidRPr="003B089F">
        <w:rPr>
          <w:rFonts w:ascii="Times New Roman" w:hAnsi="Times New Roman" w:cs="Times New Roman"/>
          <w:color w:val="000000" w:themeColor="text1"/>
          <w:sz w:val="24"/>
          <w:szCs w:val="24"/>
          <w:lang w:val="pl-PL"/>
        </w:rPr>
        <w:t>województwa</w:t>
      </w:r>
      <w:r w:rsidRPr="003B089F">
        <w:rPr>
          <w:rFonts w:ascii="Times New Roman" w:hAnsi="Times New Roman" w:cs="Times New Roman"/>
          <w:color w:val="000000" w:themeColor="text1"/>
          <w:sz w:val="24"/>
          <w:szCs w:val="24"/>
          <w:lang w:val="pl-PL"/>
        </w:rPr>
        <w:t xml:space="preserve">, </w:t>
      </w:r>
      <w:r w:rsidR="00100E68">
        <w:rPr>
          <w:rFonts w:ascii="Times New Roman" w:hAnsi="Times New Roman" w:cs="Times New Roman"/>
          <w:color w:val="000000" w:themeColor="text1"/>
          <w:sz w:val="24"/>
          <w:szCs w:val="24"/>
          <w:lang w:val="pl-PL"/>
        </w:rPr>
        <w:t xml:space="preserve">odpowiednio do </w:t>
      </w:r>
      <w:r w:rsidR="008C3BD8" w:rsidRPr="003B089F">
        <w:rPr>
          <w:rFonts w:ascii="Times New Roman" w:hAnsi="Times New Roman" w:cs="Times New Roman"/>
          <w:color w:val="000000" w:themeColor="text1"/>
          <w:sz w:val="24"/>
          <w:szCs w:val="24"/>
          <w:lang w:val="pl-PL"/>
        </w:rPr>
        <w:t xml:space="preserve">wytycznych </w:t>
      </w:r>
      <w:r w:rsidRPr="003B089F">
        <w:rPr>
          <w:rFonts w:ascii="Times New Roman" w:hAnsi="Times New Roman" w:cs="Times New Roman"/>
          <w:color w:val="000000" w:themeColor="text1"/>
          <w:sz w:val="24"/>
          <w:szCs w:val="24"/>
          <w:lang w:val="pl-PL"/>
        </w:rPr>
        <w:t>ustalony</w:t>
      </w:r>
      <w:r w:rsidR="008C3BD8"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przez każdą administrację </w:t>
      </w:r>
      <w:r w:rsidR="008C3BD8" w:rsidRPr="003B089F">
        <w:rPr>
          <w:rFonts w:ascii="Times New Roman" w:hAnsi="Times New Roman" w:cs="Times New Roman"/>
          <w:color w:val="000000" w:themeColor="text1"/>
          <w:sz w:val="24"/>
          <w:szCs w:val="24"/>
          <w:lang w:val="pl-PL"/>
        </w:rPr>
        <w:t>wojewódzką</w:t>
      </w:r>
      <w:r w:rsidRPr="003B089F">
        <w:rPr>
          <w:rFonts w:ascii="Times New Roman" w:hAnsi="Times New Roman" w:cs="Times New Roman"/>
          <w:color w:val="000000" w:themeColor="text1"/>
          <w:sz w:val="24"/>
          <w:szCs w:val="24"/>
          <w:lang w:val="pl-PL"/>
        </w:rPr>
        <w:t xml:space="preserve">. Różna jest </w:t>
      </w:r>
      <w:r w:rsidR="00100E68">
        <w:rPr>
          <w:rFonts w:ascii="Times New Roman" w:hAnsi="Times New Roman" w:cs="Times New Roman"/>
          <w:color w:val="000000" w:themeColor="text1"/>
          <w:sz w:val="24"/>
          <w:szCs w:val="24"/>
          <w:lang w:val="pl-PL"/>
        </w:rPr>
        <w:t xml:space="preserve">też </w:t>
      </w:r>
      <w:r w:rsidRPr="003B089F">
        <w:rPr>
          <w:rFonts w:ascii="Times New Roman" w:hAnsi="Times New Roman" w:cs="Times New Roman"/>
          <w:color w:val="000000" w:themeColor="text1"/>
          <w:sz w:val="24"/>
          <w:szCs w:val="24"/>
          <w:lang w:val="pl-PL"/>
        </w:rPr>
        <w:t xml:space="preserve">liczba </w:t>
      </w:r>
      <w:r w:rsidR="008C3BD8" w:rsidRPr="003B089F">
        <w:rPr>
          <w:rFonts w:ascii="Times New Roman" w:hAnsi="Times New Roman" w:cs="Times New Roman"/>
          <w:color w:val="000000" w:themeColor="text1"/>
          <w:sz w:val="24"/>
          <w:szCs w:val="24"/>
          <w:lang w:val="pl-PL"/>
        </w:rPr>
        <w:t xml:space="preserve">realizowanych </w:t>
      </w:r>
      <w:r w:rsidRPr="003B089F">
        <w:rPr>
          <w:rFonts w:ascii="Times New Roman" w:hAnsi="Times New Roman" w:cs="Times New Roman"/>
          <w:color w:val="000000" w:themeColor="text1"/>
          <w:sz w:val="24"/>
          <w:szCs w:val="24"/>
          <w:lang w:val="pl-PL"/>
        </w:rPr>
        <w:t xml:space="preserve">programów, w niektórych </w:t>
      </w:r>
      <w:r w:rsidR="008C3BD8" w:rsidRPr="003B089F">
        <w:rPr>
          <w:rFonts w:ascii="Times New Roman" w:hAnsi="Times New Roman" w:cs="Times New Roman"/>
          <w:color w:val="000000" w:themeColor="text1"/>
          <w:sz w:val="24"/>
          <w:szCs w:val="24"/>
          <w:lang w:val="pl-PL"/>
        </w:rPr>
        <w:t>województwach</w:t>
      </w:r>
      <w:r w:rsidRPr="003B089F">
        <w:rPr>
          <w:rFonts w:ascii="Times New Roman" w:hAnsi="Times New Roman" w:cs="Times New Roman"/>
          <w:color w:val="000000" w:themeColor="text1"/>
          <w:sz w:val="24"/>
          <w:szCs w:val="24"/>
          <w:lang w:val="pl-PL"/>
        </w:rPr>
        <w:t xml:space="preserve"> prowadzi </w:t>
      </w:r>
      <w:r w:rsidR="001A6518">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 xml:space="preserve">do znacznych opóźnień w </w:t>
      </w:r>
      <w:r w:rsidR="008C3BD8" w:rsidRPr="003B089F">
        <w:rPr>
          <w:rFonts w:ascii="Times New Roman" w:hAnsi="Times New Roman" w:cs="Times New Roman"/>
          <w:color w:val="000000" w:themeColor="text1"/>
          <w:sz w:val="24"/>
          <w:szCs w:val="24"/>
          <w:lang w:val="pl-PL"/>
        </w:rPr>
        <w:t xml:space="preserve">obejmowaniu nimi </w:t>
      </w:r>
      <w:r w:rsidRPr="003B089F">
        <w:rPr>
          <w:rFonts w:ascii="Times New Roman" w:hAnsi="Times New Roman" w:cs="Times New Roman"/>
          <w:color w:val="000000" w:themeColor="text1"/>
          <w:sz w:val="24"/>
          <w:szCs w:val="24"/>
          <w:lang w:val="pl-PL"/>
        </w:rPr>
        <w:t xml:space="preserve">sprawców. Chociaż na programy te </w:t>
      </w:r>
      <w:r w:rsidR="008570D4">
        <w:rPr>
          <w:rFonts w:ascii="Times New Roman" w:hAnsi="Times New Roman" w:cs="Times New Roman"/>
          <w:color w:val="000000" w:themeColor="text1"/>
          <w:sz w:val="24"/>
          <w:szCs w:val="24"/>
          <w:lang w:val="pl-PL"/>
        </w:rPr>
        <w:t xml:space="preserve">zagwarantowane są </w:t>
      </w:r>
      <w:r w:rsidRPr="003B089F">
        <w:rPr>
          <w:rFonts w:ascii="Times New Roman" w:hAnsi="Times New Roman" w:cs="Times New Roman"/>
          <w:color w:val="000000" w:themeColor="text1"/>
          <w:sz w:val="24"/>
          <w:szCs w:val="24"/>
          <w:lang w:val="pl-PL"/>
        </w:rPr>
        <w:t xml:space="preserve">środki finansowe, nie wszystkie </w:t>
      </w:r>
      <w:r w:rsidR="008C3BD8" w:rsidRPr="003B089F">
        <w:rPr>
          <w:rFonts w:ascii="Times New Roman" w:hAnsi="Times New Roman" w:cs="Times New Roman"/>
          <w:color w:val="000000" w:themeColor="text1"/>
          <w:sz w:val="24"/>
          <w:szCs w:val="24"/>
          <w:lang w:val="pl-PL"/>
        </w:rPr>
        <w:t>powiaty</w:t>
      </w:r>
      <w:r w:rsidRPr="003B089F">
        <w:rPr>
          <w:rFonts w:ascii="Times New Roman" w:hAnsi="Times New Roman" w:cs="Times New Roman"/>
          <w:color w:val="000000" w:themeColor="text1"/>
          <w:sz w:val="24"/>
          <w:szCs w:val="24"/>
          <w:lang w:val="pl-PL"/>
        </w:rPr>
        <w:t xml:space="preserve"> są w </w:t>
      </w:r>
      <w:r w:rsidRPr="003B089F">
        <w:rPr>
          <w:rFonts w:ascii="Times New Roman" w:hAnsi="Times New Roman" w:cs="Times New Roman"/>
          <w:color w:val="000000" w:themeColor="text1"/>
          <w:sz w:val="24"/>
          <w:szCs w:val="24"/>
          <w:lang w:val="pl-PL"/>
        </w:rPr>
        <w:lastRenderedPageBreak/>
        <w:t xml:space="preserve">stanie o nie wystąpić. Dlatego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t>
      </w:r>
      <w:r w:rsidR="008570D4" w:rsidRPr="003B089F">
        <w:rPr>
          <w:rFonts w:ascii="Times New Roman" w:hAnsi="Times New Roman" w:cs="Times New Roman"/>
          <w:color w:val="000000" w:themeColor="text1"/>
          <w:sz w:val="24"/>
          <w:szCs w:val="24"/>
          <w:lang w:val="pl-PL"/>
        </w:rPr>
        <w:t>zamiar zwiększenia liczby programów dla sprawców przemocy domowej</w:t>
      </w:r>
      <w:r w:rsidR="008570D4">
        <w:rPr>
          <w:rFonts w:ascii="Times New Roman" w:hAnsi="Times New Roman" w:cs="Times New Roman"/>
          <w:color w:val="000000" w:themeColor="text1"/>
          <w:sz w:val="24"/>
          <w:szCs w:val="24"/>
          <w:lang w:val="pl-PL"/>
        </w:rPr>
        <w:t>,</w:t>
      </w:r>
      <w:r w:rsidR="008570D4" w:rsidRPr="003B089F">
        <w:rPr>
          <w:rFonts w:ascii="Times New Roman" w:hAnsi="Times New Roman" w:cs="Times New Roman"/>
          <w:color w:val="000000" w:themeColor="text1"/>
          <w:sz w:val="24"/>
          <w:szCs w:val="24"/>
          <w:lang w:val="pl-PL"/>
        </w:rPr>
        <w:t xml:space="preserve"> </w:t>
      </w:r>
      <w:r w:rsidR="008C3BD8" w:rsidRPr="003B089F">
        <w:rPr>
          <w:rFonts w:ascii="Times New Roman" w:hAnsi="Times New Roman" w:cs="Times New Roman"/>
          <w:color w:val="000000" w:themeColor="text1"/>
          <w:sz w:val="24"/>
          <w:szCs w:val="24"/>
          <w:lang w:val="pl-PL"/>
        </w:rPr>
        <w:t xml:space="preserve">zadeklarowany w następnym krajowym programie </w:t>
      </w:r>
      <w:r w:rsidR="008570D4">
        <w:rPr>
          <w:rFonts w:ascii="Times New Roman" w:hAnsi="Times New Roman" w:cs="Times New Roman"/>
          <w:color w:val="000000" w:themeColor="text1"/>
          <w:sz w:val="24"/>
          <w:szCs w:val="24"/>
          <w:lang w:val="pl-PL"/>
        </w:rPr>
        <w:t xml:space="preserve">przeciwdziałania </w:t>
      </w:r>
      <w:r w:rsidR="008C3BD8" w:rsidRPr="003B089F">
        <w:rPr>
          <w:rFonts w:ascii="Times New Roman" w:hAnsi="Times New Roman" w:cs="Times New Roman"/>
          <w:color w:val="000000" w:themeColor="text1"/>
          <w:sz w:val="24"/>
          <w:szCs w:val="24"/>
          <w:lang w:val="pl-PL"/>
        </w:rPr>
        <w:t>przemocy w rodzinie</w:t>
      </w:r>
      <w:r w:rsidRPr="003B089F">
        <w:rPr>
          <w:rFonts w:ascii="Times New Roman" w:hAnsi="Times New Roman" w:cs="Times New Roman"/>
          <w:color w:val="000000" w:themeColor="text1"/>
          <w:sz w:val="24"/>
          <w:szCs w:val="24"/>
          <w:lang w:val="pl-PL"/>
        </w:rPr>
        <w:t xml:space="preserve">. GREVIO zauważa, że będzie to wymagało zwiększenia zasobów ludzkich i </w:t>
      </w:r>
      <w:r w:rsidR="001A6518">
        <w:rPr>
          <w:rFonts w:ascii="Times New Roman" w:hAnsi="Times New Roman" w:cs="Times New Roman"/>
          <w:color w:val="000000" w:themeColor="text1"/>
          <w:sz w:val="24"/>
          <w:szCs w:val="24"/>
          <w:lang w:val="pl-PL"/>
        </w:rPr>
        <w:t xml:space="preserve">środków </w:t>
      </w:r>
      <w:r w:rsidRPr="003B089F">
        <w:rPr>
          <w:rFonts w:ascii="Times New Roman" w:hAnsi="Times New Roman" w:cs="Times New Roman"/>
          <w:color w:val="000000" w:themeColor="text1"/>
          <w:sz w:val="24"/>
          <w:szCs w:val="24"/>
          <w:lang w:val="pl-PL"/>
        </w:rPr>
        <w:t xml:space="preserve">finansowych </w:t>
      </w:r>
      <w:r w:rsidR="001A6518">
        <w:rPr>
          <w:rFonts w:ascii="Times New Roman" w:hAnsi="Times New Roman" w:cs="Times New Roman"/>
          <w:color w:val="000000" w:themeColor="text1"/>
          <w:sz w:val="24"/>
          <w:szCs w:val="24"/>
          <w:lang w:val="pl-PL"/>
        </w:rPr>
        <w:t xml:space="preserve">w dyspozycji </w:t>
      </w:r>
      <w:r w:rsidRPr="003B089F">
        <w:rPr>
          <w:rFonts w:ascii="Times New Roman" w:hAnsi="Times New Roman" w:cs="Times New Roman"/>
          <w:color w:val="000000" w:themeColor="text1"/>
          <w:sz w:val="24"/>
          <w:szCs w:val="24"/>
          <w:lang w:val="pl-PL"/>
        </w:rPr>
        <w:t xml:space="preserve">władz lokalnych i organizacji pozarządowych odpowiedzialnych za organizację tych </w:t>
      </w:r>
      <w:r w:rsidR="00253B33">
        <w:rPr>
          <w:rFonts w:ascii="Times New Roman" w:hAnsi="Times New Roman" w:cs="Times New Roman"/>
          <w:color w:val="000000" w:themeColor="text1"/>
          <w:sz w:val="24"/>
          <w:szCs w:val="24"/>
          <w:lang w:val="pl-PL"/>
        </w:rPr>
        <w:t>programów</w:t>
      </w:r>
      <w:r w:rsidRPr="003B089F">
        <w:rPr>
          <w:rFonts w:ascii="Times New Roman" w:hAnsi="Times New Roman" w:cs="Times New Roman"/>
          <w:color w:val="000000" w:themeColor="text1"/>
          <w:sz w:val="24"/>
          <w:szCs w:val="24"/>
          <w:lang w:val="pl-PL"/>
        </w:rPr>
        <w:t>. Ponadto</w:t>
      </w:r>
      <w:r w:rsidR="008C3BD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podkreśla potrzebę zapewnienia, by programy terapii dla sprawców przemocy domowej uzupełniały, ale nie zastępowały, ścigani</w:t>
      </w:r>
      <w:r w:rsidR="001A6518">
        <w:rPr>
          <w:rFonts w:ascii="Times New Roman" w:hAnsi="Times New Roman" w:cs="Times New Roman"/>
          <w:color w:val="000000" w:themeColor="text1"/>
          <w:sz w:val="24"/>
          <w:szCs w:val="24"/>
          <w:lang w:val="pl-PL"/>
        </w:rPr>
        <w:t>e i skazywanie</w:t>
      </w:r>
      <w:r w:rsidRPr="003B089F">
        <w:rPr>
          <w:rFonts w:ascii="Times New Roman" w:hAnsi="Times New Roman" w:cs="Times New Roman"/>
          <w:color w:val="000000" w:themeColor="text1"/>
          <w:sz w:val="24"/>
          <w:szCs w:val="24"/>
          <w:lang w:val="pl-PL"/>
        </w:rPr>
        <w:t xml:space="preserve"> za przemoc domową.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Centralny Zarząd Służby Więziennej </w:t>
      </w:r>
      <w:r w:rsidR="00AE564B" w:rsidRPr="003B089F">
        <w:rPr>
          <w:rFonts w:ascii="Times New Roman" w:hAnsi="Times New Roman" w:cs="Times New Roman"/>
          <w:color w:val="000000" w:themeColor="text1"/>
          <w:sz w:val="24"/>
          <w:szCs w:val="24"/>
          <w:lang w:val="pl-PL"/>
        </w:rPr>
        <w:t xml:space="preserve">realizuje </w:t>
      </w:r>
      <w:r w:rsidRPr="003B089F">
        <w:rPr>
          <w:rFonts w:ascii="Times New Roman" w:hAnsi="Times New Roman" w:cs="Times New Roman"/>
          <w:color w:val="000000" w:themeColor="text1"/>
          <w:sz w:val="24"/>
          <w:szCs w:val="24"/>
          <w:lang w:val="pl-PL"/>
        </w:rPr>
        <w:t>programy dla sprawców przemocy domowej odbywających karę pozbawienia wolności w zakładzie karnym</w:t>
      </w:r>
      <w:r w:rsidR="001A6518">
        <w:rPr>
          <w:rFonts w:ascii="Times New Roman" w:hAnsi="Times New Roman" w:cs="Times New Roman"/>
          <w:color w:val="000000" w:themeColor="text1"/>
          <w:sz w:val="24"/>
          <w:szCs w:val="24"/>
          <w:lang w:val="pl-PL"/>
        </w:rPr>
        <w:t xml:space="preserve">; mogą oni </w:t>
      </w:r>
      <w:r w:rsidRPr="003B089F">
        <w:rPr>
          <w:rFonts w:ascii="Times New Roman" w:hAnsi="Times New Roman" w:cs="Times New Roman"/>
          <w:color w:val="000000" w:themeColor="text1"/>
          <w:sz w:val="24"/>
          <w:szCs w:val="24"/>
          <w:lang w:val="pl-PL"/>
        </w:rPr>
        <w:t xml:space="preserve">uczestniczyć w </w:t>
      </w:r>
      <w:r w:rsidR="001A6518">
        <w:rPr>
          <w:rFonts w:ascii="Times New Roman" w:hAnsi="Times New Roman" w:cs="Times New Roman"/>
          <w:color w:val="000000" w:themeColor="text1"/>
          <w:sz w:val="24"/>
          <w:szCs w:val="24"/>
          <w:lang w:val="pl-PL"/>
        </w:rPr>
        <w:t xml:space="preserve">nich </w:t>
      </w:r>
      <w:r w:rsidR="00AE564B" w:rsidRPr="003B089F">
        <w:rPr>
          <w:rFonts w:ascii="Times New Roman" w:hAnsi="Times New Roman" w:cs="Times New Roman"/>
          <w:color w:val="000000" w:themeColor="text1"/>
          <w:sz w:val="24"/>
          <w:szCs w:val="24"/>
          <w:lang w:val="pl-PL"/>
        </w:rPr>
        <w:t>dobrowolnie</w:t>
      </w:r>
      <w:r w:rsidRPr="003B089F">
        <w:rPr>
          <w:rFonts w:ascii="Times New Roman" w:hAnsi="Times New Roman" w:cs="Times New Roman"/>
          <w:color w:val="000000" w:themeColor="text1"/>
          <w:sz w:val="24"/>
          <w:szCs w:val="24"/>
          <w:lang w:val="pl-PL"/>
        </w:rPr>
        <w:t>. W 2019 r. w programach uczestniczyło 4</w:t>
      </w:r>
      <w:r w:rsidR="001619F4" w:rsidRPr="003B089F">
        <w:rPr>
          <w:rFonts w:ascii="Times New Roman" w:hAnsi="Times New Roman" w:cs="Times New Roman"/>
          <w:color w:val="000000" w:themeColor="text1"/>
          <w:sz w:val="24"/>
          <w:szCs w:val="24"/>
          <w:lang w:val="pl-PL"/>
        </w:rPr>
        <w:t>.</w:t>
      </w:r>
      <w:r w:rsidR="00AE564B" w:rsidRPr="003B089F">
        <w:rPr>
          <w:rFonts w:ascii="Times New Roman" w:hAnsi="Times New Roman" w:cs="Times New Roman"/>
          <w:color w:val="000000" w:themeColor="text1"/>
          <w:sz w:val="24"/>
          <w:szCs w:val="24"/>
          <w:lang w:val="pl-PL"/>
        </w:rPr>
        <w:t xml:space="preserve">442 więźniów, natomiast </w:t>
      </w:r>
      <w:r w:rsidRPr="003B089F">
        <w:rPr>
          <w:rFonts w:ascii="Times New Roman" w:hAnsi="Times New Roman" w:cs="Times New Roman"/>
          <w:color w:val="000000" w:themeColor="text1"/>
          <w:sz w:val="24"/>
          <w:szCs w:val="24"/>
          <w:lang w:val="pl-PL"/>
        </w:rPr>
        <w:t>2</w:t>
      </w:r>
      <w:r w:rsidR="001619F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229 sprawców przemocy domowej w warunkach </w:t>
      </w:r>
      <w:proofErr w:type="spellStart"/>
      <w:r w:rsidRPr="003B089F">
        <w:rPr>
          <w:rFonts w:ascii="Times New Roman" w:hAnsi="Times New Roman" w:cs="Times New Roman"/>
          <w:color w:val="000000" w:themeColor="text1"/>
          <w:sz w:val="24"/>
          <w:szCs w:val="24"/>
          <w:lang w:val="pl-PL"/>
        </w:rPr>
        <w:t>pozawięziennych</w:t>
      </w:r>
      <w:proofErr w:type="spellEnd"/>
      <w:r w:rsidR="001619F4" w:rsidRPr="003B089F">
        <w:rPr>
          <w:rStyle w:val="Odwoanieprzypisudolnego"/>
          <w:rFonts w:ascii="Times New Roman" w:hAnsi="Times New Roman" w:cs="Times New Roman"/>
          <w:color w:val="000000" w:themeColor="text1"/>
          <w:sz w:val="24"/>
          <w:szCs w:val="24"/>
          <w:lang w:val="pl-PL"/>
        </w:rPr>
        <w:footnoteReference w:id="83"/>
      </w:r>
      <w:r w:rsidRPr="003B089F">
        <w:rPr>
          <w:rFonts w:ascii="Times New Roman" w:hAnsi="Times New Roman" w:cs="Times New Roman"/>
          <w:color w:val="000000" w:themeColor="text1"/>
          <w:sz w:val="24"/>
          <w:szCs w:val="24"/>
          <w:lang w:val="pl-PL"/>
        </w:rPr>
        <w:t xml:space="preserve">. </w:t>
      </w:r>
      <w:r w:rsidR="00F313FB" w:rsidRPr="003B089F">
        <w:rPr>
          <w:rFonts w:ascii="Times New Roman" w:hAnsi="Times New Roman" w:cs="Times New Roman"/>
          <w:color w:val="000000" w:themeColor="text1"/>
          <w:sz w:val="24"/>
          <w:szCs w:val="24"/>
          <w:lang w:val="pl-PL"/>
        </w:rPr>
        <w:t>Sprawcom, którzy ukończyli programy, ale potrzebują dodatkowego wsparcia, proponowane są również p</w:t>
      </w:r>
      <w:r w:rsidRPr="003B089F">
        <w:rPr>
          <w:rFonts w:ascii="Times New Roman" w:hAnsi="Times New Roman" w:cs="Times New Roman"/>
          <w:color w:val="000000" w:themeColor="text1"/>
          <w:sz w:val="24"/>
          <w:szCs w:val="24"/>
          <w:lang w:val="pl-PL"/>
        </w:rPr>
        <w:t>rogramy psychoterapeutyczne.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Sprawcy przemocy w rodzinie mogą uczestniczyć w programach oferowanych w warunkach </w:t>
      </w:r>
      <w:proofErr w:type="spellStart"/>
      <w:r w:rsidRPr="003B089F">
        <w:rPr>
          <w:rFonts w:ascii="Times New Roman" w:hAnsi="Times New Roman" w:cs="Times New Roman"/>
          <w:color w:val="000000" w:themeColor="text1"/>
          <w:sz w:val="24"/>
          <w:szCs w:val="24"/>
          <w:lang w:val="pl-PL"/>
        </w:rPr>
        <w:t>pozawięziennych</w:t>
      </w:r>
      <w:proofErr w:type="spellEnd"/>
      <w:r w:rsidR="00F313F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dobrowolnie lub na podstawie </w:t>
      </w:r>
      <w:r w:rsidR="00F313FB" w:rsidRPr="003B089F">
        <w:rPr>
          <w:rFonts w:ascii="Times New Roman" w:hAnsi="Times New Roman" w:cs="Times New Roman"/>
          <w:color w:val="000000" w:themeColor="text1"/>
          <w:sz w:val="24"/>
          <w:szCs w:val="24"/>
          <w:lang w:val="pl-PL"/>
        </w:rPr>
        <w:t xml:space="preserve">skierowania wydanego </w:t>
      </w:r>
      <w:r w:rsidR="008570D4" w:rsidRPr="003B089F">
        <w:rPr>
          <w:rFonts w:ascii="Times New Roman" w:hAnsi="Times New Roman" w:cs="Times New Roman"/>
          <w:color w:val="000000" w:themeColor="text1"/>
          <w:sz w:val="24"/>
          <w:szCs w:val="24"/>
          <w:lang w:val="pl-PL"/>
        </w:rPr>
        <w:t>przez zespół interdyscyplinarny</w:t>
      </w:r>
      <w:r w:rsidR="001A6518">
        <w:rPr>
          <w:rFonts w:ascii="Times New Roman" w:hAnsi="Times New Roman" w:cs="Times New Roman"/>
          <w:color w:val="000000" w:themeColor="text1"/>
          <w:sz w:val="24"/>
          <w:szCs w:val="24"/>
          <w:lang w:val="pl-PL"/>
        </w:rPr>
        <w:t>,</w:t>
      </w:r>
      <w:r w:rsidR="008570D4" w:rsidRPr="003B089F">
        <w:rPr>
          <w:rFonts w:ascii="Times New Roman" w:hAnsi="Times New Roman" w:cs="Times New Roman"/>
          <w:color w:val="000000" w:themeColor="text1"/>
          <w:sz w:val="24"/>
          <w:szCs w:val="24"/>
          <w:lang w:val="pl-PL"/>
        </w:rPr>
        <w:t xml:space="preserve"> </w:t>
      </w:r>
      <w:r w:rsidR="00F313FB" w:rsidRPr="003B089F">
        <w:rPr>
          <w:rFonts w:ascii="Times New Roman" w:hAnsi="Times New Roman" w:cs="Times New Roman"/>
          <w:color w:val="000000" w:themeColor="text1"/>
          <w:sz w:val="24"/>
          <w:szCs w:val="24"/>
          <w:lang w:val="pl-PL"/>
        </w:rPr>
        <w:t>w ramach procedury „Niebieskie Karty”</w:t>
      </w:r>
      <w:r w:rsidR="001619F4" w:rsidRPr="003B089F">
        <w:rPr>
          <w:rStyle w:val="Odwoanieprzypisudolnego"/>
          <w:rFonts w:ascii="Times New Roman" w:hAnsi="Times New Roman" w:cs="Times New Roman"/>
          <w:color w:val="000000" w:themeColor="text1"/>
          <w:sz w:val="24"/>
          <w:szCs w:val="24"/>
          <w:lang w:val="pl-PL"/>
        </w:rPr>
        <w:footnoteReference w:id="84"/>
      </w:r>
      <w:r w:rsidRPr="003B089F">
        <w:rPr>
          <w:rFonts w:ascii="Times New Roman" w:hAnsi="Times New Roman" w:cs="Times New Roman"/>
          <w:color w:val="000000" w:themeColor="text1"/>
          <w:sz w:val="24"/>
          <w:szCs w:val="24"/>
          <w:lang w:val="pl-PL"/>
        </w:rPr>
        <w:t>. Podobnie jak w przypadku skierowania na leczenie uzależnie</w:t>
      </w:r>
      <w:r w:rsidR="00F313FB"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nie ma obowiązku uczestniczenia w programie. Uczestnictwo może być </w:t>
      </w:r>
      <w:r w:rsidR="001A6518">
        <w:rPr>
          <w:rFonts w:ascii="Times New Roman" w:hAnsi="Times New Roman" w:cs="Times New Roman"/>
          <w:color w:val="000000" w:themeColor="text1"/>
          <w:sz w:val="24"/>
          <w:szCs w:val="24"/>
          <w:lang w:val="pl-PL"/>
        </w:rPr>
        <w:t>jednak</w:t>
      </w:r>
      <w:r w:rsidRPr="003B089F">
        <w:rPr>
          <w:rFonts w:ascii="Times New Roman" w:hAnsi="Times New Roman" w:cs="Times New Roman"/>
          <w:color w:val="000000" w:themeColor="text1"/>
          <w:sz w:val="24"/>
          <w:szCs w:val="24"/>
          <w:lang w:val="pl-PL"/>
        </w:rPr>
        <w:t xml:space="preserve"> narzucone przez sąd</w:t>
      </w:r>
      <w:r w:rsidR="00F313F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warunek wstępny zawieszenia kary pozbawienia wolności, ale wydaje się to </w:t>
      </w:r>
      <w:r w:rsidR="008570D4">
        <w:rPr>
          <w:rFonts w:ascii="Times New Roman" w:hAnsi="Times New Roman" w:cs="Times New Roman"/>
          <w:color w:val="000000" w:themeColor="text1"/>
          <w:sz w:val="24"/>
          <w:szCs w:val="24"/>
          <w:lang w:val="pl-PL"/>
        </w:rPr>
        <w:t xml:space="preserve">zdarzać </w:t>
      </w:r>
      <w:r w:rsidRPr="003B089F">
        <w:rPr>
          <w:rFonts w:ascii="Times New Roman" w:hAnsi="Times New Roman" w:cs="Times New Roman"/>
          <w:color w:val="000000" w:themeColor="text1"/>
          <w:sz w:val="24"/>
          <w:szCs w:val="24"/>
          <w:lang w:val="pl-PL"/>
        </w:rPr>
        <w:t>rzadko. W 2019 r. sądy orzekły udział w programie dla sprawców przemocy w rodzinie w 616 z 4</w:t>
      </w:r>
      <w:r w:rsidR="00F313F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498 wyroków skazujących za przemoc w rodzinie</w:t>
      </w:r>
      <w:r w:rsidR="001A6518">
        <w:rPr>
          <w:rFonts w:ascii="Times New Roman" w:hAnsi="Times New Roman" w:cs="Times New Roman"/>
          <w:color w:val="000000" w:themeColor="text1"/>
          <w:sz w:val="24"/>
          <w:szCs w:val="24"/>
          <w:lang w:val="pl-PL"/>
        </w:rPr>
        <w:t>, wydanych</w:t>
      </w:r>
      <w:r w:rsidRPr="003B089F">
        <w:rPr>
          <w:rFonts w:ascii="Times New Roman" w:hAnsi="Times New Roman" w:cs="Times New Roman"/>
          <w:color w:val="000000" w:themeColor="text1"/>
          <w:sz w:val="24"/>
          <w:szCs w:val="24"/>
          <w:lang w:val="pl-PL"/>
        </w:rPr>
        <w:t xml:space="preserve"> na podstawie art. 207 </w:t>
      </w:r>
      <w:r w:rsidR="008570D4">
        <w:rPr>
          <w:rFonts w:ascii="Times New Roman" w:hAnsi="Times New Roman" w:cs="Times New Roman"/>
          <w:color w:val="000000" w:themeColor="text1"/>
          <w:sz w:val="24"/>
          <w:szCs w:val="24"/>
          <w:lang w:val="pl-PL"/>
        </w:rPr>
        <w:t xml:space="preserve">Kodeksu </w:t>
      </w:r>
      <w:r w:rsidRPr="003B089F">
        <w:rPr>
          <w:rFonts w:ascii="Times New Roman" w:hAnsi="Times New Roman" w:cs="Times New Roman"/>
          <w:color w:val="000000" w:themeColor="text1"/>
          <w:sz w:val="24"/>
          <w:szCs w:val="24"/>
          <w:lang w:val="pl-PL"/>
        </w:rPr>
        <w:t>k</w:t>
      </w:r>
      <w:r w:rsidR="008570D4">
        <w:rPr>
          <w:rFonts w:ascii="Times New Roman" w:hAnsi="Times New Roman" w:cs="Times New Roman"/>
          <w:color w:val="000000" w:themeColor="text1"/>
          <w:sz w:val="24"/>
          <w:szCs w:val="24"/>
          <w:lang w:val="pl-PL"/>
        </w:rPr>
        <w:t>arnego</w:t>
      </w:r>
      <w:r w:rsidRPr="003B089F">
        <w:rPr>
          <w:rFonts w:ascii="Times New Roman" w:hAnsi="Times New Roman" w:cs="Times New Roman"/>
          <w:color w:val="000000" w:themeColor="text1"/>
          <w:sz w:val="24"/>
          <w:szCs w:val="24"/>
          <w:lang w:val="pl-PL"/>
        </w:rPr>
        <w:t>. W tych przypadkach kary pozbawienia wolności zostały warunkowo zawieszone</w:t>
      </w:r>
      <w:r w:rsidR="001619F4" w:rsidRPr="003B089F">
        <w:rPr>
          <w:rStyle w:val="Odwoanieprzypisudolnego"/>
          <w:rFonts w:ascii="Times New Roman" w:hAnsi="Times New Roman" w:cs="Times New Roman"/>
          <w:color w:val="000000" w:themeColor="text1"/>
          <w:sz w:val="24"/>
          <w:szCs w:val="24"/>
        </w:rPr>
        <w:footnoteReference w:id="8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1A6518" w:rsidP="00CF0E0C">
      <w:pPr>
        <w:pStyle w:val="Akapitzlist"/>
        <w:numPr>
          <w:ilvl w:val="0"/>
          <w:numId w:val="57"/>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Zważywszy </w:t>
      </w:r>
      <w:r w:rsidR="00B517C8" w:rsidRPr="003B089F">
        <w:rPr>
          <w:rFonts w:ascii="Times New Roman" w:hAnsi="Times New Roman" w:cs="Times New Roman"/>
          <w:color w:val="000000" w:themeColor="text1"/>
          <w:sz w:val="24"/>
          <w:szCs w:val="24"/>
          <w:lang w:val="pl-PL"/>
        </w:rPr>
        <w:t>dużą liczb</w:t>
      </w:r>
      <w:r>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procedur „Niebieskie Karty” wszczętych w związku z przemocą domową</w:t>
      </w:r>
      <w:r w:rsidR="00A736CC" w:rsidRPr="003B089F">
        <w:rPr>
          <w:rStyle w:val="Odwoanieprzypisudolnego"/>
          <w:rFonts w:ascii="Times New Roman" w:hAnsi="Times New Roman" w:cs="Times New Roman"/>
          <w:color w:val="000000" w:themeColor="text1"/>
          <w:sz w:val="24"/>
          <w:szCs w:val="24"/>
          <w:lang w:val="pl-PL"/>
        </w:rPr>
        <w:footnoteReference w:id="86"/>
      </w:r>
      <w:r w:rsidR="00B517C8" w:rsidRPr="003B089F">
        <w:rPr>
          <w:rFonts w:ascii="Times New Roman" w:hAnsi="Times New Roman" w:cs="Times New Roman"/>
          <w:color w:val="000000" w:themeColor="text1"/>
          <w:sz w:val="24"/>
          <w:szCs w:val="24"/>
          <w:lang w:val="pl-PL"/>
        </w:rPr>
        <w:t>, w tym przemocą wobec partnerów, GREVIO zauważa, że tylko niewielka liczba sprawców uczestniczy w programach lub je kończy. Nie jest jasne, czy wynika to</w:t>
      </w:r>
      <w:r w:rsidR="008570D4">
        <w:rPr>
          <w:rFonts w:ascii="Times New Roman" w:hAnsi="Times New Roman" w:cs="Times New Roman"/>
          <w:color w:val="000000" w:themeColor="text1"/>
          <w:sz w:val="24"/>
          <w:szCs w:val="24"/>
          <w:lang w:val="pl-PL"/>
        </w:rPr>
        <w:t xml:space="preserve"> z tego, że</w:t>
      </w:r>
      <w:r w:rsidR="00B517C8" w:rsidRPr="003B089F">
        <w:rPr>
          <w:rFonts w:ascii="Times New Roman" w:hAnsi="Times New Roman" w:cs="Times New Roman"/>
          <w:color w:val="000000" w:themeColor="text1"/>
          <w:sz w:val="24"/>
          <w:szCs w:val="24"/>
          <w:lang w:val="pl-PL"/>
        </w:rPr>
        <w:t xml:space="preserve"> w ramach procedury „Niebieskie Karty”</w:t>
      </w:r>
      <w:r w:rsidR="008570D4">
        <w:rPr>
          <w:rFonts w:ascii="Times New Roman" w:hAnsi="Times New Roman" w:cs="Times New Roman"/>
          <w:color w:val="000000" w:themeColor="text1"/>
          <w:sz w:val="24"/>
          <w:szCs w:val="24"/>
          <w:lang w:val="pl-PL"/>
        </w:rPr>
        <w:t xml:space="preserve"> udział w programach jest dobrowolny</w:t>
      </w:r>
      <w:r w:rsidR="00B517C8" w:rsidRPr="003B089F">
        <w:rPr>
          <w:rFonts w:ascii="Times New Roman" w:hAnsi="Times New Roman" w:cs="Times New Roman"/>
          <w:color w:val="000000" w:themeColor="text1"/>
          <w:sz w:val="24"/>
          <w:szCs w:val="24"/>
          <w:lang w:val="pl-PL"/>
        </w:rPr>
        <w:t xml:space="preserve">, czy z </w:t>
      </w:r>
      <w:r>
        <w:rPr>
          <w:rFonts w:ascii="Times New Roman" w:hAnsi="Times New Roman" w:cs="Times New Roman"/>
          <w:color w:val="000000" w:themeColor="text1"/>
          <w:sz w:val="24"/>
          <w:szCs w:val="24"/>
          <w:lang w:val="pl-PL"/>
        </w:rPr>
        <w:t>tego</w:t>
      </w:r>
      <w:r w:rsidR="00B517C8" w:rsidRPr="003B089F">
        <w:rPr>
          <w:rFonts w:ascii="Times New Roman" w:hAnsi="Times New Roman" w:cs="Times New Roman"/>
          <w:color w:val="000000" w:themeColor="text1"/>
          <w:sz w:val="24"/>
          <w:szCs w:val="24"/>
          <w:lang w:val="pl-PL"/>
        </w:rPr>
        <w:t xml:space="preserve">, że </w:t>
      </w:r>
      <w:r>
        <w:rPr>
          <w:rFonts w:ascii="Times New Roman" w:hAnsi="Times New Roman" w:cs="Times New Roman"/>
          <w:color w:val="000000" w:themeColor="text1"/>
          <w:sz w:val="24"/>
          <w:szCs w:val="24"/>
          <w:lang w:val="pl-PL"/>
        </w:rPr>
        <w:t xml:space="preserve">nie zachęca się wystarczająco </w:t>
      </w:r>
      <w:r w:rsidR="008570D4">
        <w:rPr>
          <w:rFonts w:ascii="Times New Roman" w:hAnsi="Times New Roman" w:cs="Times New Roman"/>
          <w:color w:val="000000" w:themeColor="text1"/>
          <w:sz w:val="24"/>
          <w:szCs w:val="24"/>
          <w:lang w:val="pl-PL"/>
        </w:rPr>
        <w:t xml:space="preserve">do </w:t>
      </w:r>
      <w:r w:rsidR="00B517C8" w:rsidRPr="003B089F">
        <w:rPr>
          <w:rFonts w:ascii="Times New Roman" w:hAnsi="Times New Roman" w:cs="Times New Roman"/>
          <w:color w:val="000000" w:themeColor="text1"/>
          <w:sz w:val="24"/>
          <w:szCs w:val="24"/>
          <w:lang w:val="pl-PL"/>
        </w:rPr>
        <w:t>udział</w:t>
      </w:r>
      <w:r w:rsidR="008570D4">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 </w:t>
      </w:r>
      <w:r w:rsidR="00253B33">
        <w:rPr>
          <w:rFonts w:ascii="Times New Roman" w:hAnsi="Times New Roman" w:cs="Times New Roman"/>
          <w:color w:val="000000" w:themeColor="text1"/>
          <w:sz w:val="24"/>
          <w:szCs w:val="24"/>
          <w:lang w:val="pl-PL"/>
        </w:rPr>
        <w:t>nich</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Jest to </w:t>
      </w:r>
      <w:r w:rsidR="001A75D2" w:rsidRPr="003B089F">
        <w:rPr>
          <w:rFonts w:ascii="Times New Roman" w:hAnsi="Times New Roman" w:cs="Times New Roman"/>
          <w:color w:val="000000" w:themeColor="text1"/>
          <w:sz w:val="24"/>
          <w:szCs w:val="24"/>
          <w:lang w:val="pl-PL"/>
        </w:rPr>
        <w:t xml:space="preserve">tym </w:t>
      </w:r>
      <w:r w:rsidR="008570D4">
        <w:rPr>
          <w:rFonts w:ascii="Times New Roman" w:hAnsi="Times New Roman" w:cs="Times New Roman"/>
          <w:color w:val="000000" w:themeColor="text1"/>
          <w:sz w:val="24"/>
          <w:szCs w:val="24"/>
          <w:lang w:val="pl-PL"/>
        </w:rPr>
        <w:t>istotniejsze</w:t>
      </w:r>
      <w:r w:rsidRPr="003B089F">
        <w:rPr>
          <w:rFonts w:ascii="Times New Roman" w:hAnsi="Times New Roman" w:cs="Times New Roman"/>
          <w:color w:val="000000" w:themeColor="text1"/>
          <w:sz w:val="24"/>
          <w:szCs w:val="24"/>
          <w:lang w:val="pl-PL"/>
        </w:rPr>
        <w:t>, ż</w:t>
      </w:r>
      <w:r w:rsidR="001A75D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liczba sprawców</w:t>
      </w:r>
      <w:r w:rsidR="008570D4" w:rsidRPr="008570D4">
        <w:rPr>
          <w:rFonts w:ascii="Times New Roman" w:hAnsi="Times New Roman" w:cs="Times New Roman"/>
          <w:color w:val="000000" w:themeColor="text1"/>
          <w:sz w:val="24"/>
          <w:szCs w:val="24"/>
          <w:lang w:val="pl-PL"/>
        </w:rPr>
        <w:t xml:space="preserve"> </w:t>
      </w:r>
      <w:r w:rsidR="008570D4" w:rsidRPr="003B089F">
        <w:rPr>
          <w:rFonts w:ascii="Times New Roman" w:hAnsi="Times New Roman" w:cs="Times New Roman"/>
          <w:color w:val="000000" w:themeColor="text1"/>
          <w:sz w:val="24"/>
          <w:szCs w:val="24"/>
          <w:lang w:val="pl-PL"/>
        </w:rPr>
        <w:t>przemocy domowej</w:t>
      </w:r>
      <w:r w:rsidRPr="003B089F">
        <w:rPr>
          <w:rFonts w:ascii="Times New Roman" w:hAnsi="Times New Roman" w:cs="Times New Roman"/>
          <w:color w:val="000000" w:themeColor="text1"/>
          <w:sz w:val="24"/>
          <w:szCs w:val="24"/>
          <w:lang w:val="pl-PL"/>
        </w:rPr>
        <w:t>, którzy popełnili przestępstwo po udziale w programie, jest niska</w:t>
      </w:r>
      <w:r w:rsidR="00A736CC" w:rsidRPr="003B089F">
        <w:rPr>
          <w:rStyle w:val="Odwoanieprzypisudolnego"/>
          <w:rFonts w:ascii="Times New Roman" w:hAnsi="Times New Roman" w:cs="Times New Roman"/>
          <w:color w:val="000000" w:themeColor="text1"/>
          <w:sz w:val="24"/>
          <w:szCs w:val="24"/>
          <w:lang w:val="pl-PL"/>
        </w:rPr>
        <w:footnoteReference w:id="87"/>
      </w:r>
      <w:r w:rsidRPr="003B089F">
        <w:rPr>
          <w:rFonts w:ascii="Times New Roman" w:hAnsi="Times New Roman" w:cs="Times New Roman"/>
          <w:color w:val="000000" w:themeColor="text1"/>
          <w:sz w:val="24"/>
          <w:szCs w:val="24"/>
          <w:lang w:val="pl-PL"/>
        </w:rPr>
        <w:t>. Nie ma jednak jednolitych standardów dotyczących priorytetowego traktowania bezpieczeństwa kobiet</w:t>
      </w:r>
      <w:r w:rsidR="008570D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przemocy i ich praw człowieka, nie jest więc jasne, w jakim stopniu </w:t>
      </w:r>
      <w:r w:rsidR="001A75D2" w:rsidRPr="003B089F">
        <w:rPr>
          <w:rFonts w:ascii="Times New Roman" w:hAnsi="Times New Roman" w:cs="Times New Roman"/>
          <w:color w:val="000000" w:themeColor="text1"/>
          <w:sz w:val="24"/>
          <w:szCs w:val="24"/>
          <w:lang w:val="pl-PL"/>
        </w:rPr>
        <w:t xml:space="preserve">w </w:t>
      </w:r>
      <w:r w:rsidR="008570D4">
        <w:rPr>
          <w:rFonts w:ascii="Times New Roman" w:hAnsi="Times New Roman" w:cs="Times New Roman"/>
          <w:color w:val="000000" w:themeColor="text1"/>
          <w:sz w:val="24"/>
          <w:szCs w:val="24"/>
          <w:lang w:val="pl-PL"/>
        </w:rPr>
        <w:t>toku</w:t>
      </w:r>
      <w:r w:rsidR="001A75D2" w:rsidRPr="003B089F">
        <w:rPr>
          <w:rFonts w:ascii="Times New Roman" w:hAnsi="Times New Roman" w:cs="Times New Roman"/>
          <w:color w:val="000000" w:themeColor="text1"/>
          <w:sz w:val="24"/>
          <w:szCs w:val="24"/>
          <w:lang w:val="pl-PL"/>
        </w:rPr>
        <w:t xml:space="preserve"> </w:t>
      </w:r>
      <w:r w:rsidR="00A26DEC">
        <w:rPr>
          <w:rFonts w:ascii="Times New Roman" w:hAnsi="Times New Roman" w:cs="Times New Roman"/>
          <w:color w:val="000000" w:themeColor="text1"/>
          <w:sz w:val="24"/>
          <w:szCs w:val="24"/>
          <w:lang w:val="pl-PL"/>
        </w:rPr>
        <w:t xml:space="preserve">realizacji </w:t>
      </w:r>
      <w:r w:rsidRPr="003B089F">
        <w:rPr>
          <w:rFonts w:ascii="Times New Roman" w:hAnsi="Times New Roman" w:cs="Times New Roman"/>
          <w:color w:val="000000" w:themeColor="text1"/>
          <w:sz w:val="24"/>
          <w:szCs w:val="24"/>
          <w:lang w:val="pl-PL"/>
        </w:rPr>
        <w:t>program</w:t>
      </w:r>
      <w:r w:rsidR="001A75D2" w:rsidRPr="003B089F">
        <w:rPr>
          <w:rFonts w:ascii="Times New Roman" w:hAnsi="Times New Roman" w:cs="Times New Roman"/>
          <w:color w:val="000000" w:themeColor="text1"/>
          <w:sz w:val="24"/>
          <w:szCs w:val="24"/>
          <w:lang w:val="pl-PL"/>
        </w:rPr>
        <w:t>ów przeprowadzana jest regularna</w:t>
      </w:r>
      <w:r w:rsidRPr="003B089F">
        <w:rPr>
          <w:rFonts w:ascii="Times New Roman" w:hAnsi="Times New Roman" w:cs="Times New Roman"/>
          <w:color w:val="000000" w:themeColor="text1"/>
          <w:sz w:val="24"/>
          <w:szCs w:val="24"/>
          <w:lang w:val="pl-PL"/>
        </w:rPr>
        <w:t xml:space="preserve"> oceny ryzyka i </w:t>
      </w:r>
      <w:r w:rsidR="001A75D2" w:rsidRPr="003B089F">
        <w:rPr>
          <w:rFonts w:ascii="Times New Roman" w:hAnsi="Times New Roman" w:cs="Times New Roman"/>
          <w:color w:val="000000" w:themeColor="text1"/>
          <w:sz w:val="24"/>
          <w:szCs w:val="24"/>
          <w:lang w:val="pl-PL"/>
        </w:rPr>
        <w:t xml:space="preserve">podejmowana kwestia </w:t>
      </w:r>
      <w:r w:rsidRPr="003B089F">
        <w:rPr>
          <w:rFonts w:ascii="Times New Roman" w:hAnsi="Times New Roman" w:cs="Times New Roman"/>
          <w:color w:val="000000" w:themeColor="text1"/>
          <w:sz w:val="24"/>
          <w:szCs w:val="24"/>
          <w:lang w:val="pl-PL"/>
        </w:rPr>
        <w:t>negatywny</w:t>
      </w:r>
      <w:r w:rsidR="001A75D2"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stereotyp</w:t>
      </w:r>
      <w:r w:rsidR="001A75D2"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BF7269">
        <w:rPr>
          <w:rFonts w:ascii="Times New Roman" w:hAnsi="Times New Roman" w:cs="Times New Roman"/>
          <w:color w:val="000000" w:themeColor="text1"/>
          <w:sz w:val="24"/>
          <w:szCs w:val="24"/>
          <w:lang w:val="pl-PL"/>
        </w:rPr>
        <w:t>dotyczących płci</w:t>
      </w:r>
      <w:r w:rsidRPr="003B089F">
        <w:rPr>
          <w:rFonts w:ascii="Times New Roman" w:hAnsi="Times New Roman" w:cs="Times New Roman"/>
          <w:color w:val="000000" w:themeColor="text1"/>
          <w:sz w:val="24"/>
          <w:szCs w:val="24"/>
          <w:lang w:val="pl-PL"/>
        </w:rPr>
        <w:t xml:space="preserve">, które legitymizują i utrwalają przemoc </w:t>
      </w:r>
      <w:r w:rsidR="00A26DEC" w:rsidRPr="003B089F">
        <w:rPr>
          <w:rFonts w:ascii="Times New Roman" w:hAnsi="Times New Roman" w:cs="Times New Roman"/>
          <w:color w:val="000000" w:themeColor="text1"/>
          <w:sz w:val="24"/>
          <w:szCs w:val="24"/>
          <w:lang w:val="pl-PL"/>
        </w:rPr>
        <w:t>wobec kobiet</w:t>
      </w:r>
      <w:r w:rsidR="00A26DEC">
        <w:rPr>
          <w:rFonts w:ascii="Times New Roman" w:hAnsi="Times New Roman" w:cs="Times New Roman"/>
          <w:color w:val="000000" w:themeColor="text1"/>
          <w:sz w:val="24"/>
          <w:szCs w:val="24"/>
          <w:lang w:val="pl-PL"/>
        </w:rPr>
        <w:t xml:space="preserve"> </w:t>
      </w:r>
      <w:r w:rsidR="00253B33">
        <w:rPr>
          <w:rFonts w:ascii="Times New Roman" w:hAnsi="Times New Roman" w:cs="Times New Roman"/>
          <w:color w:val="000000" w:themeColor="text1"/>
          <w:sz w:val="24"/>
          <w:szCs w:val="24"/>
          <w:lang w:val="pl-PL"/>
        </w:rPr>
        <w:t xml:space="preserve">uwarunkowaną </w:t>
      </w:r>
      <w:r w:rsidRPr="003B089F">
        <w:rPr>
          <w:rFonts w:ascii="Times New Roman" w:hAnsi="Times New Roman" w:cs="Times New Roman"/>
          <w:color w:val="000000" w:themeColor="text1"/>
          <w:sz w:val="24"/>
          <w:szCs w:val="24"/>
          <w:lang w:val="pl-PL"/>
        </w:rPr>
        <w:t xml:space="preserve">płcią </w:t>
      </w:r>
      <w:r w:rsidR="001A75D2" w:rsidRPr="003B089F">
        <w:rPr>
          <w:rFonts w:ascii="Times New Roman" w:hAnsi="Times New Roman" w:cs="Times New Roman"/>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Dlatego GREVIO podkreśla potrzebę współpracy i wymiany informacji między </w:t>
      </w:r>
      <w:r w:rsidR="001A75D2" w:rsidRPr="003B089F">
        <w:rPr>
          <w:rFonts w:ascii="Times New Roman" w:hAnsi="Times New Roman" w:cs="Times New Roman"/>
          <w:color w:val="000000" w:themeColor="text1"/>
          <w:sz w:val="24"/>
          <w:szCs w:val="24"/>
          <w:lang w:val="pl-PL"/>
        </w:rPr>
        <w:t xml:space="preserve">realizującymi </w:t>
      </w:r>
      <w:r w:rsidRPr="003B089F">
        <w:rPr>
          <w:rFonts w:ascii="Times New Roman" w:hAnsi="Times New Roman" w:cs="Times New Roman"/>
          <w:color w:val="000000" w:themeColor="text1"/>
          <w:sz w:val="24"/>
          <w:szCs w:val="24"/>
          <w:lang w:val="pl-PL"/>
        </w:rPr>
        <w:t>program</w:t>
      </w:r>
      <w:r w:rsidR="001A75D2"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dla sprawców przestępstw a wyspecjalizowanymi służbami wsparcia kobiet. Oficjalne dane dotyczące recydywy powinny </w:t>
      </w:r>
      <w:r w:rsidR="00A26DEC">
        <w:rPr>
          <w:rFonts w:ascii="Times New Roman" w:hAnsi="Times New Roman" w:cs="Times New Roman"/>
          <w:color w:val="000000" w:themeColor="text1"/>
          <w:sz w:val="24"/>
          <w:szCs w:val="24"/>
          <w:lang w:val="pl-PL"/>
        </w:rPr>
        <w:t xml:space="preserve">zostać </w:t>
      </w:r>
      <w:r w:rsidRPr="003B089F">
        <w:rPr>
          <w:rFonts w:ascii="Times New Roman" w:hAnsi="Times New Roman" w:cs="Times New Roman"/>
          <w:color w:val="000000" w:themeColor="text1"/>
          <w:sz w:val="24"/>
          <w:szCs w:val="24"/>
          <w:lang w:val="pl-PL"/>
        </w:rPr>
        <w:t xml:space="preserve">również uzupełnione o </w:t>
      </w:r>
      <w:r w:rsidR="001A75D2" w:rsidRPr="003B089F">
        <w:rPr>
          <w:rFonts w:ascii="Times New Roman" w:hAnsi="Times New Roman" w:cs="Times New Roman"/>
          <w:color w:val="000000" w:themeColor="text1"/>
          <w:sz w:val="24"/>
          <w:szCs w:val="24"/>
          <w:lang w:val="pl-PL"/>
        </w:rPr>
        <w:t xml:space="preserve">sygnały od </w:t>
      </w:r>
      <w:r w:rsidRPr="003B089F">
        <w:rPr>
          <w:rFonts w:ascii="Times New Roman" w:hAnsi="Times New Roman" w:cs="Times New Roman"/>
          <w:color w:val="000000" w:themeColor="text1"/>
          <w:sz w:val="24"/>
          <w:szCs w:val="24"/>
          <w:lang w:val="pl-PL"/>
        </w:rPr>
        <w:t xml:space="preserve">ofiar oraz </w:t>
      </w:r>
      <w:r w:rsidR="008570D4">
        <w:rPr>
          <w:rFonts w:ascii="Times New Roman" w:hAnsi="Times New Roman" w:cs="Times New Roman"/>
          <w:color w:val="000000" w:themeColor="text1"/>
          <w:sz w:val="24"/>
          <w:szCs w:val="24"/>
          <w:lang w:val="pl-PL"/>
        </w:rPr>
        <w:t xml:space="preserve">o pochodzące od sprawców </w:t>
      </w:r>
      <w:r w:rsidR="001A75D2" w:rsidRPr="003B089F">
        <w:rPr>
          <w:rFonts w:ascii="Times New Roman" w:hAnsi="Times New Roman" w:cs="Times New Roman"/>
          <w:color w:val="000000" w:themeColor="text1"/>
          <w:sz w:val="24"/>
          <w:szCs w:val="24"/>
          <w:lang w:val="pl-PL"/>
        </w:rPr>
        <w:t xml:space="preserve">informacje dotyczące </w:t>
      </w:r>
      <w:r w:rsidRPr="003B089F">
        <w:rPr>
          <w:rFonts w:ascii="Times New Roman" w:hAnsi="Times New Roman" w:cs="Times New Roman"/>
          <w:color w:val="000000" w:themeColor="text1"/>
          <w:sz w:val="24"/>
          <w:szCs w:val="24"/>
          <w:lang w:val="pl-PL"/>
        </w:rPr>
        <w:t xml:space="preserve">stosowania przez nich przemocy, </w:t>
      </w:r>
      <w:r w:rsidR="001A75D2" w:rsidRPr="003B089F">
        <w:rPr>
          <w:rFonts w:ascii="Times New Roman" w:hAnsi="Times New Roman" w:cs="Times New Roman"/>
          <w:color w:val="000000" w:themeColor="text1"/>
          <w:sz w:val="24"/>
          <w:szCs w:val="24"/>
          <w:lang w:val="pl-PL"/>
        </w:rPr>
        <w:t xml:space="preserve">tak </w:t>
      </w:r>
      <w:r w:rsidRPr="003B089F">
        <w:rPr>
          <w:rFonts w:ascii="Times New Roman" w:hAnsi="Times New Roman" w:cs="Times New Roman"/>
          <w:color w:val="000000" w:themeColor="text1"/>
          <w:sz w:val="24"/>
          <w:szCs w:val="24"/>
          <w:lang w:val="pl-PL"/>
        </w:rPr>
        <w:t>aby właściwie oceni</w:t>
      </w:r>
      <w:r w:rsidR="00A26DEC">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w:t>
      </w:r>
      <w:r w:rsidR="00ED34E9">
        <w:rPr>
          <w:rFonts w:ascii="Times New Roman" w:hAnsi="Times New Roman" w:cs="Times New Roman"/>
          <w:color w:val="000000" w:themeColor="text1"/>
          <w:sz w:val="24"/>
          <w:szCs w:val="24"/>
          <w:lang w:val="pl-PL"/>
        </w:rPr>
        <w:t xml:space="preserve">realne </w:t>
      </w:r>
      <w:r w:rsidRPr="003B089F">
        <w:rPr>
          <w:rFonts w:ascii="Times New Roman" w:hAnsi="Times New Roman" w:cs="Times New Roman"/>
          <w:color w:val="000000" w:themeColor="text1"/>
          <w:sz w:val="24"/>
          <w:szCs w:val="24"/>
          <w:lang w:val="pl-PL"/>
        </w:rPr>
        <w:t xml:space="preserve">bezpieczeństwo, poczucie bezpieczeństwa i jakość życia </w:t>
      </w:r>
      <w:r w:rsidRPr="003B089F">
        <w:rPr>
          <w:rFonts w:ascii="Times New Roman" w:hAnsi="Times New Roman" w:cs="Times New Roman"/>
          <w:color w:val="000000" w:themeColor="text1"/>
          <w:sz w:val="24"/>
          <w:szCs w:val="24"/>
          <w:lang w:val="pl-PL"/>
        </w:rPr>
        <w:lastRenderedPageBreak/>
        <w:t>ofiar</w:t>
      </w:r>
      <w:r w:rsidR="00A736CC" w:rsidRPr="003B089F">
        <w:rPr>
          <w:rStyle w:val="Odwoanieprzypisudolnego"/>
          <w:rFonts w:ascii="Times New Roman" w:hAnsi="Times New Roman" w:cs="Times New Roman"/>
          <w:color w:val="000000" w:themeColor="text1"/>
          <w:sz w:val="24"/>
          <w:szCs w:val="24"/>
          <w:lang w:val="pl-PL"/>
        </w:rPr>
        <w:footnoteReference w:id="88"/>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7"/>
        </w:numPr>
        <w:ind w:left="0" w:firstLine="0"/>
        <w:rPr>
          <w:rFonts w:ascii="Times New Roman" w:hAnsi="Times New Roman" w:cs="Times New Roman"/>
          <w:color w:val="000000" w:themeColor="text1"/>
          <w:sz w:val="24"/>
          <w:szCs w:val="24"/>
          <w:lang w:val="pl-PL"/>
        </w:rPr>
      </w:pPr>
      <w:bookmarkStart w:id="124" w:name="_Toc89180424"/>
      <w:bookmarkStart w:id="125" w:name="_Toc89182250"/>
      <w:r w:rsidRPr="003B089F">
        <w:rPr>
          <w:rFonts w:ascii="Times New Roman" w:hAnsi="Times New Roman" w:cs="Times New Roman"/>
          <w:color w:val="000000" w:themeColor="text1"/>
          <w:sz w:val="24"/>
          <w:szCs w:val="24"/>
          <w:lang w:val="pl-PL"/>
        </w:rPr>
        <w:t>GREVIO zachęca polskie władze</w:t>
      </w:r>
      <w:r w:rsidR="00ED34E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1A75D2"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w:t>
      </w:r>
      <w:bookmarkEnd w:id="124"/>
      <w:bookmarkEnd w:id="125"/>
    </w:p>
    <w:p w:rsidR="00236CB7" w:rsidRPr="003B089F" w:rsidRDefault="00ED34E9" w:rsidP="00CF0E0C">
      <w:pPr>
        <w:pStyle w:val="Akapitzlist"/>
        <w:numPr>
          <w:ilvl w:val="1"/>
          <w:numId w:val="57"/>
        </w:numPr>
        <w:ind w:left="680" w:hanging="680"/>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określiły</w:t>
      </w:r>
      <w:r w:rsidR="00B517C8" w:rsidRPr="003B089F">
        <w:rPr>
          <w:rFonts w:ascii="Times New Roman" w:hAnsi="Times New Roman" w:cs="Times New Roman"/>
          <w:b/>
          <w:bCs/>
          <w:color w:val="000000" w:themeColor="text1"/>
          <w:sz w:val="24"/>
          <w:szCs w:val="24"/>
          <w:lang w:val="pl-PL"/>
        </w:rPr>
        <w:t xml:space="preserve"> wspóln</w:t>
      </w:r>
      <w:r w:rsidR="001A75D2" w:rsidRPr="003B089F">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minimaln</w:t>
      </w:r>
      <w:r w:rsidR="001A75D2" w:rsidRPr="003B089F">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standard</w:t>
      </w:r>
      <w:r w:rsidR="001A75D2" w:rsidRPr="003B089F">
        <w:rPr>
          <w:rFonts w:ascii="Times New Roman" w:hAnsi="Times New Roman" w:cs="Times New Roman"/>
          <w:b/>
          <w:bCs/>
          <w:color w:val="000000" w:themeColor="text1"/>
          <w:sz w:val="24"/>
          <w:szCs w:val="24"/>
          <w:lang w:val="pl-PL"/>
        </w:rPr>
        <w:t xml:space="preserve">y </w:t>
      </w:r>
      <w:r w:rsidR="00B517C8" w:rsidRPr="003B089F">
        <w:rPr>
          <w:rFonts w:ascii="Times New Roman" w:hAnsi="Times New Roman" w:cs="Times New Roman"/>
          <w:b/>
          <w:bCs/>
          <w:color w:val="000000" w:themeColor="text1"/>
          <w:sz w:val="24"/>
          <w:szCs w:val="24"/>
          <w:lang w:val="pl-PL"/>
        </w:rPr>
        <w:t xml:space="preserve">programów dla sprawców przemocy, </w:t>
      </w:r>
      <w:r>
        <w:rPr>
          <w:rFonts w:ascii="Times New Roman" w:hAnsi="Times New Roman" w:cs="Times New Roman"/>
          <w:b/>
          <w:bCs/>
          <w:color w:val="000000" w:themeColor="text1"/>
          <w:sz w:val="24"/>
          <w:szCs w:val="24"/>
          <w:lang w:val="pl-PL"/>
        </w:rPr>
        <w:t xml:space="preserve">zgodnie z </w:t>
      </w:r>
      <w:r w:rsidR="00B517C8" w:rsidRPr="003B089F">
        <w:rPr>
          <w:rFonts w:ascii="Times New Roman" w:hAnsi="Times New Roman" w:cs="Times New Roman"/>
          <w:b/>
          <w:bCs/>
          <w:color w:val="000000" w:themeColor="text1"/>
          <w:sz w:val="24"/>
          <w:szCs w:val="24"/>
          <w:lang w:val="pl-PL"/>
        </w:rPr>
        <w:t>który</w:t>
      </w:r>
      <w:r>
        <w:rPr>
          <w:rFonts w:ascii="Times New Roman" w:hAnsi="Times New Roman" w:cs="Times New Roman"/>
          <w:b/>
          <w:bCs/>
          <w:color w:val="000000" w:themeColor="text1"/>
          <w:sz w:val="24"/>
          <w:szCs w:val="24"/>
          <w:lang w:val="pl-PL"/>
        </w:rPr>
        <w:t>mi</w:t>
      </w:r>
      <w:r w:rsidR="00B517C8" w:rsidRPr="003B089F">
        <w:rPr>
          <w:rFonts w:ascii="Times New Roman" w:hAnsi="Times New Roman" w:cs="Times New Roman"/>
          <w:b/>
          <w:bCs/>
          <w:color w:val="000000" w:themeColor="text1"/>
          <w:sz w:val="24"/>
          <w:szCs w:val="24"/>
          <w:lang w:val="pl-PL"/>
        </w:rPr>
        <w:t xml:space="preserve"> priorytetem </w:t>
      </w:r>
      <w:r w:rsidR="001A75D2" w:rsidRPr="003B089F">
        <w:rPr>
          <w:rFonts w:ascii="Times New Roman" w:hAnsi="Times New Roman" w:cs="Times New Roman"/>
          <w:b/>
          <w:bCs/>
          <w:color w:val="000000" w:themeColor="text1"/>
          <w:sz w:val="24"/>
          <w:szCs w:val="24"/>
          <w:lang w:val="pl-PL"/>
        </w:rPr>
        <w:t xml:space="preserve">będzie </w:t>
      </w:r>
      <w:r w:rsidR="00B517C8" w:rsidRPr="003B089F">
        <w:rPr>
          <w:rFonts w:ascii="Times New Roman" w:hAnsi="Times New Roman" w:cs="Times New Roman"/>
          <w:b/>
          <w:bCs/>
          <w:color w:val="000000" w:themeColor="text1"/>
          <w:sz w:val="24"/>
          <w:szCs w:val="24"/>
          <w:lang w:val="pl-PL"/>
        </w:rPr>
        <w:t>bezpieczeństwo i prawa człowieka kobiet</w:t>
      </w:r>
      <w:r w:rsidR="001A75D2"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ofiar przemocy, </w:t>
      </w:r>
      <w:r>
        <w:rPr>
          <w:rFonts w:ascii="Times New Roman" w:hAnsi="Times New Roman" w:cs="Times New Roman"/>
          <w:b/>
          <w:bCs/>
          <w:color w:val="000000" w:themeColor="text1"/>
          <w:sz w:val="24"/>
          <w:szCs w:val="24"/>
          <w:lang w:val="pl-PL"/>
        </w:rPr>
        <w:t xml:space="preserve">odpowiednio do </w:t>
      </w:r>
      <w:r w:rsidR="00B517C8" w:rsidRPr="003B089F">
        <w:rPr>
          <w:rFonts w:ascii="Times New Roman" w:hAnsi="Times New Roman" w:cs="Times New Roman"/>
          <w:b/>
          <w:bCs/>
          <w:color w:val="000000" w:themeColor="text1"/>
          <w:sz w:val="24"/>
          <w:szCs w:val="24"/>
          <w:lang w:val="pl-PL"/>
        </w:rPr>
        <w:t xml:space="preserve">zasad </w:t>
      </w:r>
      <w:r w:rsidR="00ED550D" w:rsidRPr="003B089F">
        <w:rPr>
          <w:rFonts w:ascii="Times New Roman" w:hAnsi="Times New Roman" w:cs="Times New Roman"/>
          <w:b/>
          <w:bCs/>
          <w:color w:val="000000" w:themeColor="text1"/>
          <w:sz w:val="24"/>
          <w:szCs w:val="24"/>
          <w:lang w:val="pl-PL"/>
        </w:rPr>
        <w:t>konwencj</w:t>
      </w:r>
      <w:r w:rsidR="00B517C8" w:rsidRPr="003B089F">
        <w:rPr>
          <w:rFonts w:ascii="Times New Roman" w:hAnsi="Times New Roman" w:cs="Times New Roman"/>
          <w:b/>
          <w:bCs/>
          <w:color w:val="000000" w:themeColor="text1"/>
          <w:sz w:val="24"/>
          <w:szCs w:val="24"/>
          <w:lang w:val="pl-PL"/>
        </w:rPr>
        <w:t xml:space="preserve">i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skiej i uznany</w:t>
      </w:r>
      <w:r>
        <w:rPr>
          <w:rFonts w:ascii="Times New Roman" w:hAnsi="Times New Roman" w:cs="Times New Roman"/>
          <w:b/>
          <w:bCs/>
          <w:color w:val="000000" w:themeColor="text1"/>
          <w:sz w:val="24"/>
          <w:szCs w:val="24"/>
          <w:lang w:val="pl-PL"/>
        </w:rPr>
        <w:t>ch</w:t>
      </w:r>
      <w:r w:rsidR="00B517C8" w:rsidRPr="003B089F">
        <w:rPr>
          <w:rFonts w:ascii="Times New Roman" w:hAnsi="Times New Roman" w:cs="Times New Roman"/>
          <w:b/>
          <w:bCs/>
          <w:color w:val="000000" w:themeColor="text1"/>
          <w:sz w:val="24"/>
          <w:szCs w:val="24"/>
          <w:lang w:val="pl-PL"/>
        </w:rPr>
        <w:t xml:space="preserve"> dobry</w:t>
      </w:r>
      <w:r>
        <w:rPr>
          <w:rFonts w:ascii="Times New Roman" w:hAnsi="Times New Roman" w:cs="Times New Roman"/>
          <w:b/>
          <w:bCs/>
          <w:color w:val="000000" w:themeColor="text1"/>
          <w:sz w:val="24"/>
          <w:szCs w:val="24"/>
          <w:lang w:val="pl-PL"/>
        </w:rPr>
        <w:t>ch</w:t>
      </w:r>
      <w:r w:rsidR="00B517C8" w:rsidRPr="003B089F">
        <w:rPr>
          <w:rFonts w:ascii="Times New Roman" w:hAnsi="Times New Roman" w:cs="Times New Roman"/>
          <w:b/>
          <w:bCs/>
          <w:color w:val="000000" w:themeColor="text1"/>
          <w:sz w:val="24"/>
          <w:szCs w:val="24"/>
          <w:lang w:val="pl-PL"/>
        </w:rPr>
        <w:t xml:space="preserve"> praktyk</w:t>
      </w:r>
      <w:r w:rsidR="00A26DEC">
        <w:rPr>
          <w:rFonts w:ascii="Times New Roman" w:hAnsi="Times New Roman" w:cs="Times New Roman"/>
          <w:b/>
          <w:bCs/>
          <w:color w:val="000000" w:themeColor="text1"/>
          <w:sz w:val="24"/>
          <w:szCs w:val="24"/>
          <w:lang w:val="pl-PL"/>
        </w:rPr>
        <w:t xml:space="preserve">, standardy te powinny zwłaszcza </w:t>
      </w:r>
      <w:r w:rsidR="00D31FFA">
        <w:rPr>
          <w:rFonts w:ascii="Times New Roman" w:hAnsi="Times New Roman" w:cs="Times New Roman"/>
          <w:b/>
          <w:bCs/>
          <w:color w:val="000000" w:themeColor="text1"/>
          <w:sz w:val="24"/>
          <w:szCs w:val="24"/>
          <w:lang w:val="pl-PL"/>
        </w:rPr>
        <w:t xml:space="preserve">przewidywać </w:t>
      </w:r>
      <w:r w:rsidR="00B517C8" w:rsidRPr="003B089F">
        <w:rPr>
          <w:rFonts w:ascii="Times New Roman" w:hAnsi="Times New Roman" w:cs="Times New Roman"/>
          <w:b/>
          <w:bCs/>
          <w:color w:val="000000" w:themeColor="text1"/>
          <w:sz w:val="24"/>
          <w:szCs w:val="24"/>
          <w:lang w:val="pl-PL"/>
        </w:rPr>
        <w:t>współprac</w:t>
      </w:r>
      <w:r w:rsidR="001A75D2" w:rsidRPr="003B089F">
        <w:rPr>
          <w:rFonts w:ascii="Times New Roman" w:hAnsi="Times New Roman" w:cs="Times New Roman"/>
          <w:b/>
          <w:bCs/>
          <w:color w:val="000000" w:themeColor="text1"/>
          <w:sz w:val="24"/>
          <w:szCs w:val="24"/>
          <w:lang w:val="pl-PL"/>
        </w:rPr>
        <w:t>ę</w:t>
      </w:r>
      <w:r w:rsidR="00B517C8" w:rsidRPr="003B089F">
        <w:rPr>
          <w:rFonts w:ascii="Times New Roman" w:hAnsi="Times New Roman" w:cs="Times New Roman"/>
          <w:b/>
          <w:bCs/>
          <w:color w:val="000000" w:themeColor="text1"/>
          <w:sz w:val="24"/>
          <w:szCs w:val="24"/>
          <w:lang w:val="pl-PL"/>
        </w:rPr>
        <w:t xml:space="preserve"> ze służbami wsparcia kobiet</w:t>
      </w:r>
      <w:r w:rsidR="00A26DEC">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wsz</w:t>
      </w:r>
      <w:r>
        <w:rPr>
          <w:rFonts w:ascii="Times New Roman" w:hAnsi="Times New Roman" w:cs="Times New Roman"/>
          <w:b/>
          <w:bCs/>
          <w:color w:val="000000" w:themeColor="text1"/>
          <w:sz w:val="24"/>
          <w:szCs w:val="24"/>
          <w:lang w:val="pl-PL"/>
        </w:rPr>
        <w:t xml:space="preserve">ystkie </w:t>
      </w:r>
      <w:r w:rsidR="00B517C8" w:rsidRPr="003B089F">
        <w:rPr>
          <w:rFonts w:ascii="Times New Roman" w:hAnsi="Times New Roman" w:cs="Times New Roman"/>
          <w:b/>
          <w:bCs/>
          <w:color w:val="000000" w:themeColor="text1"/>
          <w:sz w:val="24"/>
          <w:szCs w:val="24"/>
          <w:lang w:val="pl-PL"/>
        </w:rPr>
        <w:t>naukow</w:t>
      </w:r>
      <w:r>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ocen</w:t>
      </w:r>
      <w:r>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skuteczności programów </w:t>
      </w:r>
      <w:r w:rsidR="00A26DEC">
        <w:rPr>
          <w:rFonts w:ascii="Times New Roman" w:hAnsi="Times New Roman" w:cs="Times New Roman"/>
          <w:b/>
          <w:bCs/>
          <w:color w:val="000000" w:themeColor="text1"/>
          <w:sz w:val="24"/>
          <w:szCs w:val="24"/>
          <w:lang w:val="pl-PL"/>
        </w:rPr>
        <w:t xml:space="preserve">powinny </w:t>
      </w:r>
      <w:r>
        <w:rPr>
          <w:rFonts w:ascii="Times New Roman" w:hAnsi="Times New Roman" w:cs="Times New Roman"/>
          <w:b/>
          <w:bCs/>
          <w:color w:val="000000" w:themeColor="text1"/>
          <w:sz w:val="24"/>
          <w:szCs w:val="24"/>
          <w:lang w:val="pl-PL"/>
        </w:rPr>
        <w:t>odnosi</w:t>
      </w:r>
      <w:r w:rsidR="00A26DEC">
        <w:rPr>
          <w:rFonts w:ascii="Times New Roman" w:hAnsi="Times New Roman" w:cs="Times New Roman"/>
          <w:b/>
          <w:bCs/>
          <w:color w:val="000000" w:themeColor="text1"/>
          <w:sz w:val="24"/>
          <w:szCs w:val="24"/>
          <w:lang w:val="pl-PL"/>
        </w:rPr>
        <w:t>ć</w:t>
      </w:r>
      <w:r>
        <w:rPr>
          <w:rFonts w:ascii="Times New Roman" w:hAnsi="Times New Roman" w:cs="Times New Roman"/>
          <w:b/>
          <w:bCs/>
          <w:color w:val="000000" w:themeColor="text1"/>
          <w:sz w:val="24"/>
          <w:szCs w:val="24"/>
          <w:lang w:val="pl-PL"/>
        </w:rPr>
        <w:t xml:space="preserve"> się do </w:t>
      </w:r>
      <w:r w:rsidR="00B517C8" w:rsidRPr="003B089F">
        <w:rPr>
          <w:rFonts w:ascii="Times New Roman" w:hAnsi="Times New Roman" w:cs="Times New Roman"/>
          <w:b/>
          <w:bCs/>
          <w:color w:val="000000" w:themeColor="text1"/>
          <w:sz w:val="24"/>
          <w:szCs w:val="24"/>
          <w:lang w:val="pl-PL"/>
        </w:rPr>
        <w:t>taki</w:t>
      </w:r>
      <w:r>
        <w:rPr>
          <w:rFonts w:ascii="Times New Roman" w:hAnsi="Times New Roman" w:cs="Times New Roman"/>
          <w:b/>
          <w:bCs/>
          <w:color w:val="000000" w:themeColor="text1"/>
          <w:sz w:val="24"/>
          <w:szCs w:val="24"/>
          <w:lang w:val="pl-PL"/>
        </w:rPr>
        <w:t>ch</w:t>
      </w:r>
      <w:r w:rsidR="00B517C8" w:rsidRPr="003B089F">
        <w:rPr>
          <w:rFonts w:ascii="Times New Roman" w:hAnsi="Times New Roman" w:cs="Times New Roman"/>
          <w:b/>
          <w:bCs/>
          <w:color w:val="000000" w:themeColor="text1"/>
          <w:sz w:val="24"/>
          <w:szCs w:val="24"/>
          <w:lang w:val="pl-PL"/>
        </w:rPr>
        <w:t xml:space="preserve"> standard</w:t>
      </w:r>
      <w:r>
        <w:rPr>
          <w:rFonts w:ascii="Times New Roman" w:hAnsi="Times New Roman" w:cs="Times New Roman"/>
          <w:b/>
          <w:bCs/>
          <w:color w:val="000000" w:themeColor="text1"/>
          <w:sz w:val="24"/>
          <w:szCs w:val="24"/>
          <w:lang w:val="pl-PL"/>
        </w:rPr>
        <w:t>ów</w:t>
      </w:r>
      <w:r w:rsidR="00ED550D" w:rsidRPr="003B089F">
        <w:rPr>
          <w:rFonts w:ascii="Times New Roman" w:hAnsi="Times New Roman" w:cs="Times New Roman"/>
          <w:b/>
          <w:bCs/>
          <w:color w:val="000000" w:themeColor="text1"/>
          <w:sz w:val="24"/>
          <w:szCs w:val="24"/>
          <w:lang w:val="pl-PL"/>
        </w:rPr>
        <w:t>,</w:t>
      </w:r>
    </w:p>
    <w:p w:rsidR="00236CB7" w:rsidRPr="003B089F" w:rsidRDefault="001A75D2" w:rsidP="00CF0E0C">
      <w:pPr>
        <w:pStyle w:val="Akapitzlist"/>
        <w:numPr>
          <w:ilvl w:val="1"/>
          <w:numId w:val="57"/>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w:t>
      </w:r>
      <w:r w:rsidR="00B517C8" w:rsidRPr="003B089F">
        <w:rPr>
          <w:rFonts w:ascii="Times New Roman" w:hAnsi="Times New Roman" w:cs="Times New Roman"/>
          <w:b/>
          <w:bCs/>
          <w:color w:val="000000" w:themeColor="text1"/>
          <w:sz w:val="24"/>
          <w:szCs w:val="24"/>
          <w:lang w:val="pl-PL"/>
        </w:rPr>
        <w:t>romowa</w:t>
      </w:r>
      <w:r w:rsidRPr="003B089F">
        <w:rPr>
          <w:rFonts w:ascii="Times New Roman" w:hAnsi="Times New Roman" w:cs="Times New Roman"/>
          <w:b/>
          <w:bCs/>
          <w:color w:val="000000" w:themeColor="text1"/>
          <w:sz w:val="24"/>
          <w:szCs w:val="24"/>
          <w:lang w:val="pl-PL"/>
        </w:rPr>
        <w:t>ły</w:t>
      </w:r>
      <w:r w:rsidR="00B517C8" w:rsidRPr="003B089F">
        <w:rPr>
          <w:rFonts w:ascii="Times New Roman" w:hAnsi="Times New Roman" w:cs="Times New Roman"/>
          <w:b/>
          <w:bCs/>
          <w:color w:val="000000" w:themeColor="text1"/>
          <w:sz w:val="24"/>
          <w:szCs w:val="24"/>
          <w:lang w:val="pl-PL"/>
        </w:rPr>
        <w:t xml:space="preserve"> udział sprawców w obowiązkowych i dobrowolnych programach</w:t>
      </w:r>
      <w:r w:rsidR="00ED34E9">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w:t>
      </w:r>
      <w:r w:rsidR="00A26DEC">
        <w:rPr>
          <w:rFonts w:ascii="Times New Roman" w:hAnsi="Times New Roman" w:cs="Times New Roman"/>
          <w:b/>
          <w:bCs/>
          <w:color w:val="000000" w:themeColor="text1"/>
          <w:sz w:val="24"/>
          <w:szCs w:val="24"/>
          <w:lang w:val="pl-PL"/>
        </w:rPr>
        <w:t xml:space="preserve">poprzez </w:t>
      </w:r>
      <w:r w:rsidR="00ED34E9">
        <w:rPr>
          <w:rFonts w:ascii="Times New Roman" w:hAnsi="Times New Roman" w:cs="Times New Roman"/>
          <w:b/>
          <w:bCs/>
          <w:color w:val="000000" w:themeColor="text1"/>
          <w:sz w:val="24"/>
          <w:szCs w:val="24"/>
          <w:lang w:val="pl-PL"/>
        </w:rPr>
        <w:t>spowodowani</w:t>
      </w:r>
      <w:r w:rsidR="00A26DEC">
        <w:rPr>
          <w:rFonts w:ascii="Times New Roman" w:hAnsi="Times New Roman" w:cs="Times New Roman"/>
          <w:b/>
          <w:bCs/>
          <w:color w:val="000000" w:themeColor="text1"/>
          <w:sz w:val="24"/>
          <w:szCs w:val="24"/>
          <w:lang w:val="pl-PL"/>
        </w:rPr>
        <w:t>e</w:t>
      </w:r>
      <w:r w:rsidR="00ED34E9">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 xml:space="preserve">bardziej </w:t>
      </w:r>
      <w:r w:rsidR="00DE571E" w:rsidRPr="003B089F">
        <w:rPr>
          <w:rFonts w:ascii="Times New Roman" w:hAnsi="Times New Roman" w:cs="Times New Roman"/>
          <w:b/>
          <w:bCs/>
          <w:color w:val="000000" w:themeColor="text1"/>
          <w:sz w:val="24"/>
          <w:szCs w:val="24"/>
          <w:lang w:val="pl-PL"/>
        </w:rPr>
        <w:t>systematycznego korzystania z</w:t>
      </w:r>
      <w:r w:rsidR="00B517C8" w:rsidRPr="003B089F">
        <w:rPr>
          <w:rFonts w:ascii="Times New Roman" w:hAnsi="Times New Roman" w:cs="Times New Roman"/>
          <w:b/>
          <w:bCs/>
          <w:color w:val="000000" w:themeColor="text1"/>
          <w:sz w:val="24"/>
          <w:szCs w:val="24"/>
          <w:lang w:val="pl-PL"/>
        </w:rPr>
        <w:t xml:space="preserve"> istniejących </w:t>
      </w:r>
      <w:r w:rsidR="00DE571E" w:rsidRPr="003B089F">
        <w:rPr>
          <w:rFonts w:ascii="Times New Roman" w:hAnsi="Times New Roman" w:cs="Times New Roman"/>
          <w:b/>
          <w:bCs/>
          <w:color w:val="000000" w:themeColor="text1"/>
          <w:sz w:val="24"/>
          <w:szCs w:val="24"/>
          <w:lang w:val="pl-PL"/>
        </w:rPr>
        <w:t xml:space="preserve">mechanizmów kierowania do </w:t>
      </w:r>
      <w:r w:rsidR="00A26DEC">
        <w:rPr>
          <w:rFonts w:ascii="Times New Roman" w:hAnsi="Times New Roman" w:cs="Times New Roman"/>
          <w:b/>
          <w:bCs/>
          <w:color w:val="000000" w:themeColor="text1"/>
          <w:sz w:val="24"/>
          <w:szCs w:val="24"/>
          <w:lang w:val="pl-PL"/>
        </w:rPr>
        <w:t xml:space="preserve">udziału w </w:t>
      </w:r>
      <w:r w:rsidR="00DE571E" w:rsidRPr="003B089F">
        <w:rPr>
          <w:rFonts w:ascii="Times New Roman" w:hAnsi="Times New Roman" w:cs="Times New Roman"/>
          <w:b/>
          <w:bCs/>
          <w:color w:val="000000" w:themeColor="text1"/>
          <w:sz w:val="24"/>
          <w:szCs w:val="24"/>
          <w:lang w:val="pl-PL"/>
        </w:rPr>
        <w:t>program</w:t>
      </w:r>
      <w:r w:rsidR="00A26DEC">
        <w:rPr>
          <w:rFonts w:ascii="Times New Roman" w:hAnsi="Times New Roman" w:cs="Times New Roman"/>
          <w:b/>
          <w:bCs/>
          <w:color w:val="000000" w:themeColor="text1"/>
          <w:sz w:val="24"/>
          <w:szCs w:val="24"/>
          <w:lang w:val="pl-PL"/>
        </w:rPr>
        <w:t>ach</w:t>
      </w:r>
      <w:r w:rsidR="00DE571E" w:rsidRPr="003B089F">
        <w:rPr>
          <w:rFonts w:ascii="Times New Roman" w:hAnsi="Times New Roman" w:cs="Times New Roman"/>
          <w:b/>
          <w:bCs/>
          <w:color w:val="000000" w:themeColor="text1"/>
          <w:sz w:val="24"/>
          <w:szCs w:val="24"/>
          <w:lang w:val="pl-PL"/>
        </w:rPr>
        <w:t xml:space="preserve"> i wspierani</w:t>
      </w:r>
      <w:r w:rsidR="00A26DEC">
        <w:rPr>
          <w:rFonts w:ascii="Times New Roman" w:hAnsi="Times New Roman" w:cs="Times New Roman"/>
          <w:b/>
          <w:bCs/>
          <w:color w:val="000000" w:themeColor="text1"/>
          <w:sz w:val="24"/>
          <w:szCs w:val="24"/>
          <w:lang w:val="pl-PL"/>
        </w:rPr>
        <w:t>e</w:t>
      </w:r>
      <w:r w:rsidR="00DE571E" w:rsidRPr="003B089F">
        <w:rPr>
          <w:rFonts w:ascii="Times New Roman" w:hAnsi="Times New Roman" w:cs="Times New Roman"/>
          <w:b/>
          <w:bCs/>
          <w:color w:val="000000" w:themeColor="text1"/>
          <w:sz w:val="24"/>
          <w:szCs w:val="24"/>
          <w:lang w:val="pl-PL"/>
        </w:rPr>
        <w:t xml:space="preserve"> interakcji między programami dla sprawców, procedurami karnymi i innymi</w:t>
      </w:r>
      <w:r w:rsidR="00B517C8" w:rsidRPr="003B089F">
        <w:rPr>
          <w:rFonts w:ascii="Times New Roman" w:hAnsi="Times New Roman" w:cs="Times New Roman"/>
          <w:b/>
          <w:bCs/>
          <w:color w:val="000000" w:themeColor="text1"/>
          <w:sz w:val="24"/>
          <w:szCs w:val="24"/>
          <w:lang w:val="pl-PL"/>
        </w:rPr>
        <w:t xml:space="preserve"> procedurami, takimi jak procedura „Niebieskie Karty”, przy jednoczesnym priorytetowym traktowaniu bezpieczeństwa ofiar i </w:t>
      </w:r>
      <w:r w:rsidR="00DE571E" w:rsidRPr="003B089F">
        <w:rPr>
          <w:rFonts w:ascii="Times New Roman" w:hAnsi="Times New Roman" w:cs="Times New Roman"/>
          <w:b/>
          <w:bCs/>
          <w:color w:val="000000" w:themeColor="text1"/>
          <w:sz w:val="24"/>
          <w:szCs w:val="24"/>
          <w:lang w:val="pl-PL"/>
        </w:rPr>
        <w:t xml:space="preserve">ich </w:t>
      </w:r>
      <w:r w:rsidR="00B517C8" w:rsidRPr="003B089F">
        <w:rPr>
          <w:rFonts w:ascii="Times New Roman" w:hAnsi="Times New Roman" w:cs="Times New Roman"/>
          <w:b/>
          <w:bCs/>
          <w:color w:val="000000" w:themeColor="text1"/>
          <w:sz w:val="24"/>
          <w:szCs w:val="24"/>
          <w:lang w:val="pl-PL"/>
        </w:rPr>
        <w:t>dostępu do wymiaru sprawiedliwości</w:t>
      </w:r>
      <w:r w:rsidR="00ED550D" w:rsidRPr="003B089F">
        <w:rPr>
          <w:rFonts w:ascii="Times New Roman" w:hAnsi="Times New Roman" w:cs="Times New Roman"/>
          <w:b/>
          <w:bCs/>
          <w:color w:val="000000" w:themeColor="text1"/>
          <w:sz w:val="24"/>
          <w:szCs w:val="24"/>
          <w:lang w:val="pl-PL"/>
        </w:rPr>
        <w:t>,</w:t>
      </w:r>
    </w:p>
    <w:p w:rsidR="00236CB7" w:rsidRPr="003B089F" w:rsidRDefault="00DE571E" w:rsidP="00CF0E0C">
      <w:pPr>
        <w:pStyle w:val="Akapitzlist"/>
        <w:numPr>
          <w:ilvl w:val="1"/>
          <w:numId w:val="57"/>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w:t>
      </w:r>
      <w:r w:rsidR="00B517C8" w:rsidRPr="003B089F">
        <w:rPr>
          <w:rFonts w:ascii="Times New Roman" w:hAnsi="Times New Roman" w:cs="Times New Roman"/>
          <w:b/>
          <w:bCs/>
          <w:color w:val="000000" w:themeColor="text1"/>
          <w:sz w:val="24"/>
          <w:szCs w:val="24"/>
          <w:lang w:val="pl-PL"/>
        </w:rPr>
        <w:t>większ</w:t>
      </w:r>
      <w:r w:rsidRPr="003B089F">
        <w:rPr>
          <w:rFonts w:ascii="Times New Roman" w:hAnsi="Times New Roman" w:cs="Times New Roman"/>
          <w:b/>
          <w:bCs/>
          <w:color w:val="000000" w:themeColor="text1"/>
          <w:sz w:val="24"/>
          <w:szCs w:val="24"/>
          <w:lang w:val="pl-PL"/>
        </w:rPr>
        <w:t xml:space="preserve">ały dostępność </w:t>
      </w:r>
      <w:r w:rsidR="00B517C8" w:rsidRPr="003B089F">
        <w:rPr>
          <w:rFonts w:ascii="Times New Roman" w:hAnsi="Times New Roman" w:cs="Times New Roman"/>
          <w:b/>
          <w:bCs/>
          <w:color w:val="000000" w:themeColor="text1"/>
          <w:sz w:val="24"/>
          <w:szCs w:val="24"/>
          <w:lang w:val="pl-PL"/>
        </w:rPr>
        <w:t xml:space="preserve">programów w całym kraju, przy jednoczesnym zapewnieniu władzom lokalnym wystarczających zasobów </w:t>
      </w:r>
      <w:r w:rsidRPr="003B089F">
        <w:rPr>
          <w:rFonts w:ascii="Times New Roman" w:hAnsi="Times New Roman" w:cs="Times New Roman"/>
          <w:b/>
          <w:bCs/>
          <w:color w:val="000000" w:themeColor="text1"/>
          <w:sz w:val="24"/>
          <w:szCs w:val="24"/>
          <w:lang w:val="pl-PL"/>
        </w:rPr>
        <w:t xml:space="preserve">na </w:t>
      </w:r>
      <w:r w:rsidR="00ED34E9">
        <w:rPr>
          <w:rFonts w:ascii="Times New Roman" w:hAnsi="Times New Roman" w:cs="Times New Roman"/>
          <w:b/>
          <w:bCs/>
          <w:color w:val="000000" w:themeColor="text1"/>
          <w:sz w:val="24"/>
          <w:szCs w:val="24"/>
          <w:lang w:val="pl-PL"/>
        </w:rPr>
        <w:t xml:space="preserve">ich </w:t>
      </w:r>
      <w:r w:rsidRPr="003B089F">
        <w:rPr>
          <w:rFonts w:ascii="Times New Roman" w:hAnsi="Times New Roman" w:cs="Times New Roman"/>
          <w:b/>
          <w:bCs/>
          <w:color w:val="000000" w:themeColor="text1"/>
          <w:sz w:val="24"/>
          <w:szCs w:val="24"/>
          <w:lang w:val="pl-PL"/>
        </w:rPr>
        <w:t>realizację</w:t>
      </w:r>
      <w:r w:rsidR="00ED34E9">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zgodnie z zasadami </w:t>
      </w:r>
      <w:r w:rsidR="00ED550D" w:rsidRPr="003B089F">
        <w:rPr>
          <w:rFonts w:ascii="Times New Roman" w:hAnsi="Times New Roman" w:cs="Times New Roman"/>
          <w:b/>
          <w:bCs/>
          <w:color w:val="000000" w:themeColor="text1"/>
          <w:sz w:val="24"/>
          <w:szCs w:val="24"/>
          <w:lang w:val="pl-PL"/>
        </w:rPr>
        <w:t>konwencj</w:t>
      </w:r>
      <w:r w:rsidR="00B517C8" w:rsidRPr="003B089F">
        <w:rPr>
          <w:rFonts w:ascii="Times New Roman" w:hAnsi="Times New Roman" w:cs="Times New Roman"/>
          <w:b/>
          <w:bCs/>
          <w:color w:val="000000" w:themeColor="text1"/>
          <w:sz w:val="24"/>
          <w:szCs w:val="24"/>
          <w:lang w:val="pl-PL"/>
        </w:rPr>
        <w:t xml:space="preserve">i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skiej.</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D05F0F">
      <w:pPr>
        <w:pStyle w:val="Nagwek3"/>
        <w:ind w:left="737"/>
        <w:jc w:val="left"/>
        <w:rPr>
          <w:rFonts w:ascii="Times New Roman" w:hAnsi="Times New Roman" w:cs="Times New Roman"/>
          <w:color w:val="000000" w:themeColor="text1"/>
          <w:sz w:val="24"/>
          <w:szCs w:val="24"/>
          <w:lang w:val="pl-PL"/>
        </w:rPr>
      </w:pPr>
      <w:bookmarkStart w:id="126" w:name="_bookmark27"/>
      <w:bookmarkStart w:id="127" w:name="_Toc89180425"/>
      <w:bookmarkStart w:id="128" w:name="_Toc89182251"/>
      <w:bookmarkEnd w:id="126"/>
      <w:r w:rsidRPr="003B089F">
        <w:rPr>
          <w:rFonts w:ascii="Times New Roman" w:hAnsi="Times New Roman" w:cs="Times New Roman"/>
          <w:color w:val="000000" w:themeColor="text1"/>
          <w:sz w:val="24"/>
          <w:szCs w:val="24"/>
          <w:lang w:val="pl-PL"/>
        </w:rPr>
        <w:t>2.</w:t>
      </w:r>
      <w:r w:rsidRPr="003B089F">
        <w:rPr>
          <w:rFonts w:ascii="Times New Roman" w:hAnsi="Times New Roman" w:cs="Times New Roman"/>
          <w:color w:val="000000" w:themeColor="text1"/>
          <w:sz w:val="24"/>
          <w:szCs w:val="24"/>
          <w:lang w:val="pl-PL"/>
        </w:rPr>
        <w:tab/>
        <w:t xml:space="preserve">Programy dla sprawców </w:t>
      </w:r>
      <w:r w:rsidR="005B71F4" w:rsidRPr="003B089F">
        <w:rPr>
          <w:rFonts w:ascii="Times New Roman" w:hAnsi="Times New Roman" w:cs="Times New Roman"/>
          <w:color w:val="000000" w:themeColor="text1"/>
          <w:sz w:val="24"/>
          <w:szCs w:val="24"/>
          <w:lang w:val="pl-PL"/>
        </w:rPr>
        <w:t xml:space="preserve">przestępstw </w:t>
      </w:r>
      <w:r w:rsidR="00944BB9">
        <w:rPr>
          <w:rFonts w:ascii="Times New Roman" w:hAnsi="Times New Roman" w:cs="Times New Roman"/>
          <w:color w:val="000000" w:themeColor="text1"/>
          <w:sz w:val="24"/>
          <w:szCs w:val="24"/>
          <w:lang w:val="pl-PL"/>
        </w:rPr>
        <w:t xml:space="preserve">o charakterze </w:t>
      </w:r>
      <w:r w:rsidR="005B71F4" w:rsidRPr="003B089F">
        <w:rPr>
          <w:rFonts w:ascii="Times New Roman" w:hAnsi="Times New Roman" w:cs="Times New Roman"/>
          <w:color w:val="000000" w:themeColor="text1"/>
          <w:sz w:val="24"/>
          <w:szCs w:val="24"/>
          <w:lang w:val="pl-PL"/>
        </w:rPr>
        <w:t>seksualnym</w:t>
      </w:r>
      <w:bookmarkEnd w:id="127"/>
      <w:bookmarkEnd w:id="12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944BB9" w:rsidP="00CF0E0C">
      <w:pPr>
        <w:pStyle w:val="Akapitzlist"/>
        <w:numPr>
          <w:ilvl w:val="0"/>
          <w:numId w:val="57"/>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iedem więziennych oddziałów terapeutycznych </w:t>
      </w:r>
      <w:r>
        <w:rPr>
          <w:rFonts w:ascii="Times New Roman" w:hAnsi="Times New Roman" w:cs="Times New Roman"/>
          <w:color w:val="000000" w:themeColor="text1"/>
          <w:sz w:val="24"/>
          <w:szCs w:val="24"/>
          <w:lang w:val="pl-PL"/>
        </w:rPr>
        <w:t>prowadzi</w:t>
      </w:r>
      <w:r w:rsidR="00B517C8" w:rsidRPr="003B089F">
        <w:rPr>
          <w:rFonts w:ascii="Times New Roman" w:hAnsi="Times New Roman" w:cs="Times New Roman"/>
          <w:color w:val="000000" w:themeColor="text1"/>
          <w:sz w:val="24"/>
          <w:szCs w:val="24"/>
          <w:lang w:val="pl-PL"/>
        </w:rPr>
        <w:t xml:space="preserve"> programy leczenia przestępców seksualnych, u których zdiagnozowano „zaburzenia preferencji seksualnych” (</w:t>
      </w:r>
      <w:proofErr w:type="spellStart"/>
      <w:r w:rsidR="00B517C8" w:rsidRPr="003B089F">
        <w:rPr>
          <w:rFonts w:ascii="Times New Roman" w:hAnsi="Times New Roman" w:cs="Times New Roman"/>
          <w:color w:val="000000" w:themeColor="text1"/>
          <w:sz w:val="24"/>
          <w:szCs w:val="24"/>
          <w:lang w:val="pl-PL"/>
        </w:rPr>
        <w:t>parafilie</w:t>
      </w:r>
      <w:proofErr w:type="spellEnd"/>
      <w:r w:rsidR="00B517C8" w:rsidRPr="003B089F">
        <w:rPr>
          <w:rFonts w:ascii="Times New Roman" w:hAnsi="Times New Roman" w:cs="Times New Roman"/>
          <w:color w:val="000000" w:themeColor="text1"/>
          <w:sz w:val="24"/>
          <w:szCs w:val="24"/>
          <w:lang w:val="pl-PL"/>
        </w:rPr>
        <w:t>). W 2018 r.</w:t>
      </w:r>
      <w:r w:rsidR="00DE571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spośród sprawców </w:t>
      </w:r>
      <w:r w:rsidR="005B71F4" w:rsidRPr="003B089F">
        <w:rPr>
          <w:rFonts w:ascii="Times New Roman" w:hAnsi="Times New Roman" w:cs="Times New Roman"/>
          <w:color w:val="000000" w:themeColor="text1"/>
          <w:sz w:val="24"/>
          <w:szCs w:val="24"/>
          <w:lang w:val="pl-PL"/>
        </w:rPr>
        <w:t xml:space="preserve">przestępstw </w:t>
      </w:r>
      <w:r w:rsidR="00DE571E" w:rsidRPr="003B089F">
        <w:rPr>
          <w:rFonts w:ascii="Times New Roman" w:hAnsi="Times New Roman" w:cs="Times New Roman"/>
          <w:color w:val="000000" w:themeColor="text1"/>
          <w:sz w:val="24"/>
          <w:szCs w:val="24"/>
          <w:lang w:val="pl-PL"/>
        </w:rPr>
        <w:t xml:space="preserve">o charakterze </w:t>
      </w:r>
      <w:r w:rsidR="005B71F4" w:rsidRPr="003B089F">
        <w:rPr>
          <w:rFonts w:ascii="Times New Roman" w:hAnsi="Times New Roman" w:cs="Times New Roman"/>
          <w:color w:val="000000" w:themeColor="text1"/>
          <w:sz w:val="24"/>
          <w:szCs w:val="24"/>
          <w:lang w:val="pl-PL"/>
        </w:rPr>
        <w:t>seksualnym</w:t>
      </w:r>
      <w:r w:rsidR="00B517C8" w:rsidRPr="003B089F">
        <w:rPr>
          <w:rFonts w:ascii="Times New Roman" w:hAnsi="Times New Roman" w:cs="Times New Roman"/>
          <w:color w:val="000000" w:themeColor="text1"/>
          <w:sz w:val="24"/>
          <w:szCs w:val="24"/>
          <w:lang w:val="pl-PL"/>
        </w:rPr>
        <w:t xml:space="preserve">, u których zdiagnozowano zaburzenia </w:t>
      </w:r>
      <w:proofErr w:type="spellStart"/>
      <w:r w:rsidR="00B517C8" w:rsidRPr="003B089F">
        <w:rPr>
          <w:rFonts w:ascii="Times New Roman" w:hAnsi="Times New Roman" w:cs="Times New Roman"/>
          <w:color w:val="000000" w:themeColor="text1"/>
          <w:sz w:val="24"/>
          <w:szCs w:val="24"/>
          <w:lang w:val="pl-PL"/>
        </w:rPr>
        <w:t>parafilne</w:t>
      </w:r>
      <w:proofErr w:type="spellEnd"/>
      <w:r w:rsidR="00B517C8" w:rsidRPr="003B089F">
        <w:rPr>
          <w:rFonts w:ascii="Times New Roman" w:hAnsi="Times New Roman" w:cs="Times New Roman"/>
          <w:color w:val="000000" w:themeColor="text1"/>
          <w:sz w:val="24"/>
          <w:szCs w:val="24"/>
          <w:lang w:val="pl-PL"/>
        </w:rPr>
        <w:t>, 377 poddało się leczeniu psychiatrycznemu, a 43 ukończyło program leczenia i rehabilitacji</w:t>
      </w:r>
      <w:r w:rsidR="00A736CC" w:rsidRPr="003B089F">
        <w:rPr>
          <w:rStyle w:val="Odwoanieprzypisudolnego"/>
          <w:rFonts w:ascii="Times New Roman" w:hAnsi="Times New Roman" w:cs="Times New Roman"/>
          <w:color w:val="000000" w:themeColor="text1"/>
          <w:sz w:val="24"/>
          <w:szCs w:val="24"/>
          <w:lang w:val="pl-PL"/>
        </w:rPr>
        <w:footnoteReference w:id="89"/>
      </w:r>
      <w:r w:rsidR="00B517C8" w:rsidRPr="003B089F">
        <w:rPr>
          <w:rFonts w:ascii="Times New Roman" w:hAnsi="Times New Roman" w:cs="Times New Roman"/>
          <w:color w:val="000000" w:themeColor="text1"/>
          <w:sz w:val="24"/>
          <w:szCs w:val="24"/>
          <w:lang w:val="pl-PL"/>
        </w:rPr>
        <w:t xml:space="preserve">. Ponadto, zgodnie z art. </w:t>
      </w:r>
      <w:proofErr w:type="spellStart"/>
      <w:r w:rsidR="00B517C8" w:rsidRPr="003B089F">
        <w:rPr>
          <w:rFonts w:ascii="Times New Roman" w:hAnsi="Times New Roman" w:cs="Times New Roman"/>
          <w:color w:val="000000" w:themeColor="text1"/>
          <w:sz w:val="24"/>
          <w:szCs w:val="24"/>
          <w:lang w:val="pl-PL"/>
        </w:rPr>
        <w:t>95a</w:t>
      </w:r>
      <w:proofErr w:type="spellEnd"/>
      <w:r w:rsidR="00B517C8" w:rsidRPr="003B089F">
        <w:rPr>
          <w:rFonts w:ascii="Times New Roman" w:hAnsi="Times New Roman" w:cs="Times New Roman"/>
          <w:color w:val="000000" w:themeColor="text1"/>
          <w:sz w:val="24"/>
          <w:szCs w:val="24"/>
          <w:lang w:val="pl-PL"/>
        </w:rPr>
        <w:t xml:space="preserve"> </w:t>
      </w:r>
      <w:r w:rsidR="00DE571E" w:rsidRPr="003B089F">
        <w:rPr>
          <w:rFonts w:ascii="Times New Roman" w:hAnsi="Times New Roman" w:cs="Times New Roman"/>
          <w:color w:val="000000" w:themeColor="text1"/>
          <w:sz w:val="24"/>
          <w:szCs w:val="24"/>
          <w:lang w:val="pl-PL"/>
        </w:rPr>
        <w:t>Kodeksu karnego</w:t>
      </w:r>
      <w:r w:rsidR="00B517C8" w:rsidRPr="003B089F">
        <w:rPr>
          <w:rFonts w:ascii="Times New Roman" w:hAnsi="Times New Roman" w:cs="Times New Roman"/>
          <w:color w:val="000000" w:themeColor="text1"/>
          <w:sz w:val="24"/>
          <w:szCs w:val="24"/>
          <w:lang w:val="pl-PL"/>
        </w:rPr>
        <w:t xml:space="preserve">, w celu zapobiegania recydywie, sprawcy </w:t>
      </w:r>
      <w:r w:rsidR="005B71F4" w:rsidRPr="003B089F">
        <w:rPr>
          <w:rFonts w:ascii="Times New Roman" w:hAnsi="Times New Roman" w:cs="Times New Roman"/>
          <w:color w:val="000000" w:themeColor="text1"/>
          <w:sz w:val="24"/>
          <w:szCs w:val="24"/>
          <w:lang w:val="pl-PL"/>
        </w:rPr>
        <w:t xml:space="preserve">przestępstw </w:t>
      </w:r>
      <w:r w:rsidR="00DE571E" w:rsidRPr="003B089F">
        <w:rPr>
          <w:rFonts w:ascii="Times New Roman" w:hAnsi="Times New Roman" w:cs="Times New Roman"/>
          <w:color w:val="000000" w:themeColor="text1"/>
          <w:sz w:val="24"/>
          <w:szCs w:val="24"/>
          <w:lang w:val="pl-PL"/>
        </w:rPr>
        <w:t xml:space="preserve">o charakterze </w:t>
      </w:r>
      <w:r w:rsidR="005B71F4" w:rsidRPr="003B089F">
        <w:rPr>
          <w:rFonts w:ascii="Times New Roman" w:hAnsi="Times New Roman" w:cs="Times New Roman"/>
          <w:color w:val="000000" w:themeColor="text1"/>
          <w:sz w:val="24"/>
          <w:szCs w:val="24"/>
          <w:lang w:val="pl-PL"/>
        </w:rPr>
        <w:t>seksualnym</w:t>
      </w:r>
      <w:r w:rsidR="00B517C8" w:rsidRPr="003B089F">
        <w:rPr>
          <w:rFonts w:ascii="Times New Roman" w:hAnsi="Times New Roman" w:cs="Times New Roman"/>
          <w:color w:val="000000" w:themeColor="text1"/>
          <w:sz w:val="24"/>
          <w:szCs w:val="24"/>
          <w:lang w:val="pl-PL"/>
        </w:rPr>
        <w:t xml:space="preserve">, u których stwierdzono zaburzenia </w:t>
      </w:r>
      <w:proofErr w:type="spellStart"/>
      <w:r w:rsidR="00B517C8" w:rsidRPr="003B089F">
        <w:rPr>
          <w:rFonts w:ascii="Times New Roman" w:hAnsi="Times New Roman" w:cs="Times New Roman"/>
          <w:color w:val="000000" w:themeColor="text1"/>
          <w:sz w:val="24"/>
          <w:szCs w:val="24"/>
          <w:lang w:val="pl-PL"/>
        </w:rPr>
        <w:t>parafilne</w:t>
      </w:r>
      <w:proofErr w:type="spellEnd"/>
      <w:r w:rsidR="00B517C8" w:rsidRPr="003B089F">
        <w:rPr>
          <w:rFonts w:ascii="Times New Roman" w:hAnsi="Times New Roman" w:cs="Times New Roman"/>
          <w:color w:val="000000" w:themeColor="text1"/>
          <w:sz w:val="24"/>
          <w:szCs w:val="24"/>
          <w:lang w:val="pl-PL"/>
        </w:rPr>
        <w:t>, mogą zostać zobowiązani przez sąd do poddania się</w:t>
      </w:r>
      <w:r w:rsidR="00DE571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po odbyciu kary</w:t>
      </w:r>
      <w:r w:rsidR="00DE571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obowiązkowemu leczeniu farmakologicznemu lub psychoterapeutycznemu w zamkniętym zakładzie psychiatrycznym lub w zakładzie lecznictwa</w:t>
      </w:r>
      <w:r w:rsidR="00DE571E" w:rsidRPr="003B089F">
        <w:rPr>
          <w:rFonts w:ascii="Times New Roman" w:hAnsi="Times New Roman" w:cs="Times New Roman"/>
          <w:color w:val="000000" w:themeColor="text1"/>
          <w:sz w:val="24"/>
          <w:szCs w:val="24"/>
          <w:lang w:val="pl-PL"/>
        </w:rPr>
        <w:t xml:space="preserve"> otwartego</w:t>
      </w:r>
      <w:r w:rsidR="00B517C8" w:rsidRPr="003B089F">
        <w:rPr>
          <w:rFonts w:ascii="Times New Roman" w:hAnsi="Times New Roman" w:cs="Times New Roman"/>
          <w:color w:val="000000" w:themeColor="text1"/>
          <w:sz w:val="24"/>
          <w:szCs w:val="24"/>
          <w:lang w:val="pl-PL"/>
        </w:rPr>
        <w:t xml:space="preserve">. Jeśli chodzi o leczenie w </w:t>
      </w:r>
      <w:r w:rsidR="00D85B01">
        <w:rPr>
          <w:rFonts w:ascii="Times New Roman" w:hAnsi="Times New Roman" w:cs="Times New Roman"/>
          <w:color w:val="000000" w:themeColor="text1"/>
          <w:sz w:val="24"/>
          <w:szCs w:val="24"/>
          <w:lang w:val="pl-PL"/>
        </w:rPr>
        <w:t>zakładach</w:t>
      </w:r>
      <w:r w:rsidR="00B517C8" w:rsidRPr="003B089F">
        <w:rPr>
          <w:rFonts w:ascii="Times New Roman" w:hAnsi="Times New Roman" w:cs="Times New Roman"/>
          <w:color w:val="000000" w:themeColor="text1"/>
          <w:sz w:val="24"/>
          <w:szCs w:val="24"/>
          <w:lang w:val="pl-PL"/>
        </w:rPr>
        <w:t xml:space="preserve"> zamkniętych, </w:t>
      </w:r>
      <w:r w:rsidR="009C4932" w:rsidRPr="003B089F">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omitet do </w:t>
      </w:r>
      <w:r w:rsidR="00DE571E"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praw Zapobiegania Torturom oraz Nieludzkiemu lub Poniżającemu Traktowaniu albo Karaniu</w:t>
      </w:r>
      <w:r w:rsidR="00ED550D"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w:t>
      </w:r>
      <w:proofErr w:type="spellStart"/>
      <w:r w:rsidR="00B517C8" w:rsidRPr="003B089F">
        <w:rPr>
          <w:rFonts w:ascii="Times New Roman" w:hAnsi="Times New Roman" w:cs="Times New Roman"/>
          <w:color w:val="000000" w:themeColor="text1"/>
          <w:sz w:val="24"/>
          <w:szCs w:val="24"/>
          <w:lang w:val="pl-PL"/>
        </w:rPr>
        <w:t>CPT</w:t>
      </w:r>
      <w:proofErr w:type="spellEnd"/>
      <w:r w:rsidR="00B517C8" w:rsidRPr="003B089F">
        <w:rPr>
          <w:rFonts w:ascii="Times New Roman" w:hAnsi="Times New Roman" w:cs="Times New Roman"/>
          <w:color w:val="000000" w:themeColor="text1"/>
          <w:sz w:val="24"/>
          <w:szCs w:val="24"/>
          <w:lang w:val="pl-PL"/>
        </w:rPr>
        <w:t xml:space="preserve">) wyraził zaniepokojenie brakiem </w:t>
      </w:r>
      <w:r w:rsidR="00DE571E" w:rsidRPr="003B089F">
        <w:rPr>
          <w:rFonts w:ascii="Times New Roman" w:hAnsi="Times New Roman" w:cs="Times New Roman"/>
          <w:color w:val="000000" w:themeColor="text1"/>
          <w:sz w:val="24"/>
          <w:szCs w:val="24"/>
          <w:lang w:val="pl-PL"/>
        </w:rPr>
        <w:t>zdecydowan</w:t>
      </w:r>
      <w:r w:rsidR="00D85B01">
        <w:rPr>
          <w:rFonts w:ascii="Times New Roman" w:hAnsi="Times New Roman" w:cs="Times New Roman"/>
          <w:color w:val="000000" w:themeColor="text1"/>
          <w:sz w:val="24"/>
          <w:szCs w:val="24"/>
          <w:lang w:val="pl-PL"/>
        </w:rPr>
        <w:t xml:space="preserve">ych działań na rzecz podniesienia </w:t>
      </w:r>
      <w:r w:rsidR="00B517C8" w:rsidRPr="003B089F">
        <w:rPr>
          <w:rFonts w:ascii="Times New Roman" w:hAnsi="Times New Roman" w:cs="Times New Roman"/>
          <w:color w:val="000000" w:themeColor="text1"/>
          <w:sz w:val="24"/>
          <w:szCs w:val="24"/>
          <w:lang w:val="pl-PL"/>
        </w:rPr>
        <w:t>stopnia prz</w:t>
      </w:r>
      <w:r w:rsidR="00DE571E" w:rsidRPr="003B089F">
        <w:rPr>
          <w:rFonts w:ascii="Times New Roman" w:hAnsi="Times New Roman" w:cs="Times New Roman"/>
          <w:color w:val="000000" w:themeColor="text1"/>
          <w:sz w:val="24"/>
          <w:szCs w:val="24"/>
          <w:lang w:val="pl-PL"/>
        </w:rPr>
        <w:t xml:space="preserve">ystępowania </w:t>
      </w:r>
      <w:r w:rsidR="00B517C8" w:rsidRPr="003B089F">
        <w:rPr>
          <w:rFonts w:ascii="Times New Roman" w:hAnsi="Times New Roman" w:cs="Times New Roman"/>
          <w:color w:val="000000" w:themeColor="text1"/>
          <w:sz w:val="24"/>
          <w:szCs w:val="24"/>
          <w:lang w:val="pl-PL"/>
        </w:rPr>
        <w:t xml:space="preserve">przez pacjentów </w:t>
      </w:r>
      <w:r w:rsidR="00DE571E" w:rsidRPr="003B089F">
        <w:rPr>
          <w:rFonts w:ascii="Times New Roman" w:hAnsi="Times New Roman" w:cs="Times New Roman"/>
          <w:color w:val="000000" w:themeColor="text1"/>
          <w:sz w:val="24"/>
          <w:szCs w:val="24"/>
          <w:lang w:val="pl-PL"/>
        </w:rPr>
        <w:t xml:space="preserve">do </w:t>
      </w:r>
      <w:r w:rsidR="00B517C8" w:rsidRPr="003B089F">
        <w:rPr>
          <w:rFonts w:ascii="Times New Roman" w:hAnsi="Times New Roman" w:cs="Times New Roman"/>
          <w:color w:val="000000" w:themeColor="text1"/>
          <w:sz w:val="24"/>
          <w:szCs w:val="24"/>
          <w:lang w:val="pl-PL"/>
        </w:rPr>
        <w:t>program</w:t>
      </w:r>
      <w:r w:rsidR="00A26DEC">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leczenia i radzenia sobie z z</w:t>
      </w:r>
      <w:r w:rsidR="00DE571E" w:rsidRPr="003B089F">
        <w:rPr>
          <w:rFonts w:ascii="Times New Roman" w:hAnsi="Times New Roman" w:cs="Times New Roman"/>
          <w:color w:val="000000" w:themeColor="text1"/>
          <w:sz w:val="24"/>
          <w:szCs w:val="24"/>
          <w:lang w:val="pl-PL"/>
        </w:rPr>
        <w:t>aburzeniami</w:t>
      </w:r>
      <w:r w:rsidR="00B517C8" w:rsidRPr="003B089F">
        <w:rPr>
          <w:rFonts w:ascii="Times New Roman" w:hAnsi="Times New Roman" w:cs="Times New Roman"/>
          <w:color w:val="000000" w:themeColor="text1"/>
          <w:sz w:val="24"/>
          <w:szCs w:val="24"/>
          <w:lang w:val="pl-PL"/>
        </w:rPr>
        <w:t xml:space="preserve"> poznawczymi</w:t>
      </w:r>
      <w:r w:rsidR="00A736CC" w:rsidRPr="003B089F">
        <w:rPr>
          <w:rStyle w:val="Odwoanieprzypisudolnego"/>
          <w:rFonts w:ascii="Times New Roman" w:hAnsi="Times New Roman" w:cs="Times New Roman"/>
          <w:color w:val="000000" w:themeColor="text1"/>
          <w:sz w:val="24"/>
          <w:szCs w:val="24"/>
          <w:lang w:val="pl-PL"/>
        </w:rPr>
        <w:footnoteReference w:id="90"/>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Chociaż GREVIO uznaje, że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pozostawia stronom </w:t>
      </w:r>
      <w:r w:rsidR="009F1F59" w:rsidRPr="003B089F">
        <w:rPr>
          <w:rFonts w:ascii="Times New Roman" w:hAnsi="Times New Roman" w:cs="Times New Roman"/>
          <w:color w:val="000000" w:themeColor="text1"/>
          <w:sz w:val="24"/>
          <w:szCs w:val="24"/>
          <w:lang w:val="pl-PL"/>
        </w:rPr>
        <w:t xml:space="preserve">swobodę kształtowania </w:t>
      </w:r>
      <w:r w:rsidRPr="003B089F">
        <w:rPr>
          <w:rFonts w:ascii="Times New Roman" w:hAnsi="Times New Roman" w:cs="Times New Roman"/>
          <w:color w:val="000000" w:themeColor="text1"/>
          <w:sz w:val="24"/>
          <w:szCs w:val="24"/>
          <w:lang w:val="pl-PL"/>
        </w:rPr>
        <w:t xml:space="preserve">programów dla przestępców seksualnych, </w:t>
      </w:r>
      <w:r w:rsidR="009F1F59" w:rsidRPr="003B089F">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 xml:space="preserve">ich ostatecznym celem powinno być zminimalizowanie </w:t>
      </w:r>
      <w:r w:rsidR="009F1F59" w:rsidRPr="003B089F">
        <w:rPr>
          <w:rFonts w:ascii="Times New Roman" w:hAnsi="Times New Roman" w:cs="Times New Roman"/>
          <w:color w:val="000000" w:themeColor="text1"/>
          <w:sz w:val="24"/>
          <w:szCs w:val="24"/>
          <w:lang w:val="pl-PL"/>
        </w:rPr>
        <w:t xml:space="preserve">ryzyka </w:t>
      </w:r>
      <w:r w:rsidRPr="003B089F">
        <w:rPr>
          <w:rFonts w:ascii="Times New Roman" w:hAnsi="Times New Roman" w:cs="Times New Roman"/>
          <w:color w:val="000000" w:themeColor="text1"/>
          <w:sz w:val="24"/>
          <w:szCs w:val="24"/>
          <w:lang w:val="pl-PL"/>
        </w:rPr>
        <w:t>recydywy i ponowna integracja ze społecz</w:t>
      </w:r>
      <w:r w:rsidR="00D85B01">
        <w:rPr>
          <w:rFonts w:ascii="Times New Roman" w:hAnsi="Times New Roman" w:cs="Times New Roman"/>
          <w:color w:val="000000" w:themeColor="text1"/>
          <w:sz w:val="24"/>
          <w:szCs w:val="24"/>
          <w:lang w:val="pl-PL"/>
        </w:rPr>
        <w:t>eństwem</w:t>
      </w:r>
      <w:r w:rsidRPr="003B089F">
        <w:rPr>
          <w:rFonts w:ascii="Times New Roman" w:hAnsi="Times New Roman" w:cs="Times New Roman"/>
          <w:color w:val="000000" w:themeColor="text1"/>
          <w:sz w:val="24"/>
          <w:szCs w:val="24"/>
          <w:lang w:val="pl-PL"/>
        </w:rPr>
        <w:t>. GREVIO po</w:t>
      </w:r>
      <w:r w:rsidR="00D85B01">
        <w:rPr>
          <w:rFonts w:ascii="Times New Roman" w:hAnsi="Times New Roman" w:cs="Times New Roman"/>
          <w:color w:val="000000" w:themeColor="text1"/>
          <w:sz w:val="24"/>
          <w:szCs w:val="24"/>
          <w:lang w:val="pl-PL"/>
        </w:rPr>
        <w:t>nawia</w:t>
      </w:r>
      <w:r w:rsidRPr="003B089F">
        <w:rPr>
          <w:rFonts w:ascii="Times New Roman" w:hAnsi="Times New Roman" w:cs="Times New Roman"/>
          <w:color w:val="000000" w:themeColor="text1"/>
          <w:sz w:val="24"/>
          <w:szCs w:val="24"/>
          <w:lang w:val="pl-PL"/>
        </w:rPr>
        <w:t xml:space="preserve"> swoje obawy oraz </w:t>
      </w:r>
      <w:r w:rsidR="009F359B">
        <w:rPr>
          <w:rFonts w:ascii="Times New Roman" w:hAnsi="Times New Roman" w:cs="Times New Roman"/>
          <w:color w:val="000000" w:themeColor="text1"/>
          <w:sz w:val="24"/>
          <w:szCs w:val="24"/>
          <w:lang w:val="pl-PL"/>
        </w:rPr>
        <w:t xml:space="preserve">obawy </w:t>
      </w:r>
      <w:r w:rsidRPr="003B089F">
        <w:rPr>
          <w:rFonts w:ascii="Times New Roman" w:hAnsi="Times New Roman" w:cs="Times New Roman"/>
          <w:color w:val="000000" w:themeColor="text1"/>
          <w:sz w:val="24"/>
          <w:szCs w:val="24"/>
          <w:lang w:val="pl-PL"/>
        </w:rPr>
        <w:t>wyraż</w:t>
      </w:r>
      <w:r w:rsidR="00D85B01">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ne przez inne organy monitorujące przestrzeganie praw człowieka, dotyczące </w:t>
      </w:r>
      <w:r w:rsidR="00D85B01">
        <w:rPr>
          <w:rFonts w:ascii="Times New Roman" w:hAnsi="Times New Roman" w:cs="Times New Roman"/>
          <w:color w:val="000000" w:themeColor="text1"/>
          <w:sz w:val="24"/>
          <w:szCs w:val="24"/>
          <w:lang w:val="pl-PL"/>
        </w:rPr>
        <w:t xml:space="preserve">warunku </w:t>
      </w:r>
      <w:r w:rsidRPr="003B089F">
        <w:rPr>
          <w:rFonts w:ascii="Times New Roman" w:hAnsi="Times New Roman" w:cs="Times New Roman"/>
          <w:color w:val="000000" w:themeColor="text1"/>
          <w:sz w:val="24"/>
          <w:szCs w:val="24"/>
          <w:lang w:val="pl-PL"/>
        </w:rPr>
        <w:t>uzyskania wolnej i świadomej zgody osób zainteresowanych</w:t>
      </w:r>
      <w:r w:rsidR="00F30FB7">
        <w:rPr>
          <w:rFonts w:ascii="Times New Roman" w:hAnsi="Times New Roman" w:cs="Times New Roman"/>
          <w:color w:val="000000" w:themeColor="text1"/>
          <w:sz w:val="24"/>
          <w:szCs w:val="24"/>
          <w:lang w:val="pl-PL"/>
        </w:rPr>
        <w:t xml:space="preserve"> na </w:t>
      </w:r>
      <w:r w:rsidR="00D85B01">
        <w:rPr>
          <w:rFonts w:ascii="Times New Roman" w:hAnsi="Times New Roman" w:cs="Times New Roman"/>
          <w:color w:val="000000" w:themeColor="text1"/>
          <w:sz w:val="24"/>
          <w:szCs w:val="24"/>
          <w:lang w:val="pl-PL"/>
        </w:rPr>
        <w:t>podję</w:t>
      </w:r>
      <w:r w:rsidR="00F30FB7">
        <w:rPr>
          <w:rFonts w:ascii="Times New Roman" w:hAnsi="Times New Roman" w:cs="Times New Roman"/>
          <w:color w:val="000000" w:themeColor="text1"/>
          <w:sz w:val="24"/>
          <w:szCs w:val="24"/>
          <w:lang w:val="pl-PL"/>
        </w:rPr>
        <w:t>cie</w:t>
      </w:r>
      <w:r w:rsidR="00D85B01">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leczeni</w:t>
      </w:r>
      <w:r w:rsidR="00F30FB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antyandrogenne</w:t>
      </w:r>
      <w:r w:rsidR="00F30FB7">
        <w:rPr>
          <w:rFonts w:ascii="Times New Roman" w:hAnsi="Times New Roman" w:cs="Times New Roman"/>
          <w:color w:val="000000" w:themeColor="text1"/>
          <w:sz w:val="24"/>
          <w:szCs w:val="24"/>
          <w:lang w:val="pl-PL"/>
        </w:rPr>
        <w:t>go</w:t>
      </w:r>
      <w:proofErr w:type="spellEnd"/>
      <w:r w:rsidRPr="003B089F">
        <w:rPr>
          <w:rFonts w:ascii="Times New Roman" w:hAnsi="Times New Roman" w:cs="Times New Roman"/>
          <w:color w:val="000000" w:themeColor="text1"/>
          <w:sz w:val="24"/>
          <w:szCs w:val="24"/>
          <w:lang w:val="pl-PL"/>
        </w:rPr>
        <w:t xml:space="preserve">, </w:t>
      </w:r>
      <w:r w:rsidR="009F359B">
        <w:rPr>
          <w:rFonts w:ascii="Times New Roman" w:hAnsi="Times New Roman" w:cs="Times New Roman"/>
          <w:color w:val="000000" w:themeColor="text1"/>
          <w:sz w:val="24"/>
          <w:szCs w:val="24"/>
          <w:lang w:val="pl-PL"/>
        </w:rPr>
        <w:t>oraz zastrzeżenia</w:t>
      </w:r>
      <w:r w:rsidRPr="003B089F">
        <w:rPr>
          <w:rFonts w:ascii="Times New Roman" w:hAnsi="Times New Roman" w:cs="Times New Roman"/>
          <w:color w:val="000000" w:themeColor="text1"/>
          <w:sz w:val="24"/>
          <w:szCs w:val="24"/>
          <w:lang w:val="pl-PL"/>
        </w:rPr>
        <w:t>, że zgoda może być wycofana w dowolnym momencie</w:t>
      </w:r>
      <w:r w:rsidR="00A736CC" w:rsidRPr="003B089F">
        <w:rPr>
          <w:rStyle w:val="Odwoanieprzypisudolnego"/>
          <w:rFonts w:ascii="Times New Roman" w:hAnsi="Times New Roman" w:cs="Times New Roman"/>
          <w:color w:val="000000" w:themeColor="text1"/>
          <w:sz w:val="24"/>
          <w:szCs w:val="24"/>
          <w:lang w:val="pl-PL"/>
        </w:rPr>
        <w:footnoteReference w:id="91"/>
      </w:r>
      <w:r w:rsidRPr="003B089F">
        <w:rPr>
          <w:rFonts w:ascii="Times New Roman" w:hAnsi="Times New Roman" w:cs="Times New Roman"/>
          <w:color w:val="000000" w:themeColor="text1"/>
          <w:sz w:val="24"/>
          <w:szCs w:val="24"/>
          <w:lang w:val="pl-PL"/>
        </w:rPr>
        <w:t xml:space="preserve">. Opracowując programy dla przestępców </w:t>
      </w:r>
      <w:r w:rsidRPr="003B089F">
        <w:rPr>
          <w:rFonts w:ascii="Times New Roman" w:hAnsi="Times New Roman" w:cs="Times New Roman"/>
          <w:color w:val="000000" w:themeColor="text1"/>
          <w:sz w:val="24"/>
          <w:szCs w:val="24"/>
          <w:lang w:val="pl-PL"/>
        </w:rPr>
        <w:lastRenderedPageBreak/>
        <w:t xml:space="preserve">seksualnych,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powinny przyjąć podejście </w:t>
      </w:r>
      <w:r w:rsidR="00A81C53">
        <w:rPr>
          <w:rFonts w:ascii="Times New Roman" w:hAnsi="Times New Roman" w:cs="Times New Roman"/>
          <w:color w:val="000000" w:themeColor="text1"/>
          <w:sz w:val="24"/>
          <w:szCs w:val="24"/>
          <w:lang w:val="pl-PL"/>
        </w:rPr>
        <w:t xml:space="preserve">mające na względzie </w:t>
      </w:r>
      <w:r w:rsidRPr="003B089F">
        <w:rPr>
          <w:rFonts w:ascii="Times New Roman" w:hAnsi="Times New Roman" w:cs="Times New Roman"/>
          <w:color w:val="000000" w:themeColor="text1"/>
          <w:sz w:val="24"/>
          <w:szCs w:val="24"/>
          <w:lang w:val="pl-PL"/>
        </w:rPr>
        <w:t>prawa człowieka i uwzględni</w:t>
      </w:r>
      <w:r w:rsidR="009F359B">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ustanowione na szczeblu międzynarodowym dobre praktyki, które przewidują podejście wielopoziomowe </w:t>
      </w:r>
      <w:r w:rsidR="00AA5977">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łączenie różnych metod leczenia jak</w:t>
      </w:r>
      <w:r w:rsidR="009F1F59" w:rsidRPr="003B089F">
        <w:rPr>
          <w:rFonts w:ascii="Times New Roman" w:hAnsi="Times New Roman" w:cs="Times New Roman"/>
          <w:color w:val="000000" w:themeColor="text1"/>
          <w:sz w:val="24"/>
          <w:szCs w:val="24"/>
          <w:lang w:val="pl-PL"/>
        </w:rPr>
        <w:t xml:space="preserve">, na przykład, </w:t>
      </w:r>
      <w:r w:rsidR="00F30FB7">
        <w:rPr>
          <w:rFonts w:ascii="Times New Roman" w:hAnsi="Times New Roman" w:cs="Times New Roman"/>
          <w:color w:val="000000" w:themeColor="text1"/>
          <w:sz w:val="24"/>
          <w:szCs w:val="24"/>
          <w:lang w:val="pl-PL"/>
        </w:rPr>
        <w:t xml:space="preserve">łączenie </w:t>
      </w:r>
      <w:r w:rsidRPr="003B089F">
        <w:rPr>
          <w:rFonts w:ascii="Times New Roman" w:hAnsi="Times New Roman" w:cs="Times New Roman"/>
          <w:color w:val="000000" w:themeColor="text1"/>
          <w:sz w:val="24"/>
          <w:szCs w:val="24"/>
          <w:lang w:val="pl-PL"/>
        </w:rPr>
        <w:t xml:space="preserve">dobrowolnego leczenia farmakologicznego </w:t>
      </w:r>
      <w:r w:rsidR="00AA5977">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 terapi</w:t>
      </w:r>
      <w:r w:rsidR="009F359B">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poznawczo-behawioraln</w:t>
      </w:r>
      <w:r w:rsidR="00AA5977">
        <w:rPr>
          <w:rFonts w:ascii="Times New Roman" w:hAnsi="Times New Roman" w:cs="Times New Roman"/>
          <w:color w:val="000000" w:themeColor="text1"/>
          <w:sz w:val="24"/>
          <w:szCs w:val="24"/>
          <w:lang w:val="pl-PL"/>
        </w:rPr>
        <w:t>ą</w:t>
      </w:r>
      <w:r w:rsidR="00A736CC" w:rsidRPr="003B089F">
        <w:rPr>
          <w:rStyle w:val="Odwoanieprzypisudolnego"/>
          <w:rFonts w:ascii="Times New Roman" w:hAnsi="Times New Roman" w:cs="Times New Roman"/>
          <w:color w:val="000000" w:themeColor="text1"/>
          <w:sz w:val="24"/>
          <w:szCs w:val="24"/>
          <w:lang w:val="pl-PL"/>
        </w:rPr>
        <w:footnoteReference w:id="92"/>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Ogólniej, GREVIO zauważa, że </w:t>
      </w:r>
      <w:r w:rsidR="009B7C1D" w:rsidRPr="003B089F">
        <w:rPr>
          <w:rFonts w:ascii="Times New Roman" w:hAnsi="Times New Roman" w:cs="Times New Roman"/>
          <w:color w:val="000000" w:themeColor="text1"/>
          <w:sz w:val="24"/>
          <w:szCs w:val="24"/>
          <w:lang w:val="pl-PL"/>
        </w:rPr>
        <w:t xml:space="preserve">w programach terapeutycznych dla przestępców seksualnych uczestniczy </w:t>
      </w:r>
      <w:r w:rsidRPr="003B089F">
        <w:rPr>
          <w:rFonts w:ascii="Times New Roman" w:hAnsi="Times New Roman" w:cs="Times New Roman"/>
          <w:color w:val="000000" w:themeColor="text1"/>
          <w:sz w:val="24"/>
          <w:szCs w:val="24"/>
          <w:lang w:val="pl-PL"/>
        </w:rPr>
        <w:t xml:space="preserve">niewielu więźniów, ponieważ </w:t>
      </w:r>
      <w:r w:rsidR="009B7C1D" w:rsidRPr="003B089F">
        <w:rPr>
          <w:rFonts w:ascii="Times New Roman" w:hAnsi="Times New Roman" w:cs="Times New Roman"/>
          <w:color w:val="000000" w:themeColor="text1"/>
          <w:sz w:val="24"/>
          <w:szCs w:val="24"/>
          <w:lang w:val="pl-PL"/>
        </w:rPr>
        <w:t xml:space="preserve">programy te </w:t>
      </w:r>
      <w:r w:rsidR="009F359B">
        <w:rPr>
          <w:rFonts w:ascii="Times New Roman" w:hAnsi="Times New Roman" w:cs="Times New Roman"/>
          <w:color w:val="000000" w:themeColor="text1"/>
          <w:sz w:val="24"/>
          <w:szCs w:val="24"/>
          <w:lang w:val="pl-PL"/>
        </w:rPr>
        <w:t xml:space="preserve">koncentrują się na </w:t>
      </w:r>
      <w:r w:rsidRPr="003B089F">
        <w:rPr>
          <w:rFonts w:ascii="Times New Roman" w:hAnsi="Times New Roman" w:cs="Times New Roman"/>
          <w:color w:val="000000" w:themeColor="text1"/>
          <w:sz w:val="24"/>
          <w:szCs w:val="24"/>
          <w:lang w:val="pl-PL"/>
        </w:rPr>
        <w:t>przestępc</w:t>
      </w:r>
      <w:r w:rsidR="009F359B">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seksualnych, u których zdiagnozowano zaburzenia </w:t>
      </w:r>
      <w:r w:rsidR="00801D1B">
        <w:rPr>
          <w:rFonts w:ascii="Times New Roman" w:hAnsi="Times New Roman" w:cs="Times New Roman"/>
          <w:color w:val="000000" w:themeColor="text1"/>
          <w:sz w:val="24"/>
          <w:szCs w:val="24"/>
          <w:lang w:val="pl-PL"/>
        </w:rPr>
        <w:t>parafialne</w:t>
      </w:r>
      <w:r w:rsidR="009F359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najczęściej os</w:t>
      </w:r>
      <w:r w:rsidR="009F359B">
        <w:rPr>
          <w:rFonts w:ascii="Times New Roman" w:hAnsi="Times New Roman" w:cs="Times New Roman"/>
          <w:color w:val="000000" w:themeColor="text1"/>
          <w:sz w:val="24"/>
          <w:szCs w:val="24"/>
          <w:lang w:val="pl-PL"/>
        </w:rPr>
        <w:t>obach</w:t>
      </w:r>
      <w:r w:rsidRPr="003B089F">
        <w:rPr>
          <w:rFonts w:ascii="Times New Roman" w:hAnsi="Times New Roman" w:cs="Times New Roman"/>
          <w:color w:val="000000" w:themeColor="text1"/>
          <w:sz w:val="24"/>
          <w:szCs w:val="24"/>
          <w:lang w:val="pl-PL"/>
        </w:rPr>
        <w:t xml:space="preserve"> wykorzystując</w:t>
      </w:r>
      <w:r w:rsidR="009F359B">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seksualnie dzieci. GREVIO po</w:t>
      </w:r>
      <w:r w:rsidR="00801D1B">
        <w:rPr>
          <w:rFonts w:ascii="Times New Roman" w:hAnsi="Times New Roman" w:cs="Times New Roman"/>
          <w:color w:val="000000" w:themeColor="text1"/>
          <w:sz w:val="24"/>
          <w:szCs w:val="24"/>
          <w:lang w:val="pl-PL"/>
        </w:rPr>
        <w:t>n</w:t>
      </w:r>
      <w:r w:rsidR="009F359B">
        <w:rPr>
          <w:rFonts w:ascii="Times New Roman" w:hAnsi="Times New Roman" w:cs="Times New Roman"/>
          <w:color w:val="000000" w:themeColor="text1"/>
          <w:sz w:val="24"/>
          <w:szCs w:val="24"/>
          <w:lang w:val="pl-PL"/>
        </w:rPr>
        <w:t xml:space="preserve">ownie wyraża </w:t>
      </w:r>
      <w:r w:rsidR="009B7C1D" w:rsidRPr="003B089F">
        <w:rPr>
          <w:rFonts w:ascii="Times New Roman" w:hAnsi="Times New Roman" w:cs="Times New Roman"/>
          <w:color w:val="000000" w:themeColor="text1"/>
          <w:sz w:val="24"/>
          <w:szCs w:val="24"/>
          <w:lang w:val="pl-PL"/>
        </w:rPr>
        <w:t>zaniepokojenie</w:t>
      </w:r>
      <w:r w:rsidRPr="003B089F">
        <w:rPr>
          <w:rFonts w:ascii="Times New Roman" w:hAnsi="Times New Roman" w:cs="Times New Roman"/>
          <w:color w:val="000000" w:themeColor="text1"/>
          <w:sz w:val="24"/>
          <w:szCs w:val="24"/>
          <w:lang w:val="pl-PL"/>
        </w:rPr>
        <w:t xml:space="preserve">, że </w:t>
      </w:r>
      <w:r w:rsidR="004015A6"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program</w:t>
      </w:r>
      <w:r w:rsidR="004015A6" w:rsidRPr="003B089F">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dla przestępców seksualnych</w:t>
      </w:r>
      <w:r w:rsidR="009B7C1D" w:rsidRPr="003B089F">
        <w:rPr>
          <w:rFonts w:ascii="Times New Roman" w:hAnsi="Times New Roman" w:cs="Times New Roman"/>
          <w:color w:val="000000" w:themeColor="text1"/>
          <w:sz w:val="24"/>
          <w:szCs w:val="24"/>
          <w:lang w:val="pl-PL"/>
        </w:rPr>
        <w:t xml:space="preserve"> podchodz</w:t>
      </w:r>
      <w:r w:rsidR="004015A6" w:rsidRPr="003B089F">
        <w:rPr>
          <w:rFonts w:ascii="Times New Roman" w:hAnsi="Times New Roman" w:cs="Times New Roman"/>
          <w:color w:val="000000" w:themeColor="text1"/>
          <w:sz w:val="24"/>
          <w:szCs w:val="24"/>
          <w:lang w:val="pl-PL"/>
        </w:rPr>
        <w:t>i</w:t>
      </w:r>
      <w:r w:rsidR="009B7C1D" w:rsidRPr="003B089F">
        <w:rPr>
          <w:rFonts w:ascii="Times New Roman" w:hAnsi="Times New Roman" w:cs="Times New Roman"/>
          <w:color w:val="000000" w:themeColor="text1"/>
          <w:sz w:val="24"/>
          <w:szCs w:val="24"/>
          <w:lang w:val="pl-PL"/>
        </w:rPr>
        <w:t xml:space="preserve"> do </w:t>
      </w:r>
      <w:r w:rsidRPr="003B089F">
        <w:rPr>
          <w:rFonts w:ascii="Times New Roman" w:hAnsi="Times New Roman" w:cs="Times New Roman"/>
          <w:color w:val="000000" w:themeColor="text1"/>
          <w:sz w:val="24"/>
          <w:szCs w:val="24"/>
          <w:lang w:val="pl-PL"/>
        </w:rPr>
        <w:t>przemoc</w:t>
      </w:r>
      <w:r w:rsidR="009B7C1D"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seksualn</w:t>
      </w:r>
      <w:r w:rsidR="009B7C1D"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wyłącznie w kategoriach zaburzeń psychiczn</w:t>
      </w:r>
      <w:r w:rsidR="00801D1B">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lub problemów </w:t>
      </w:r>
      <w:r w:rsidR="00801D1B">
        <w:rPr>
          <w:rFonts w:ascii="Times New Roman" w:hAnsi="Times New Roman" w:cs="Times New Roman"/>
          <w:color w:val="000000" w:themeColor="text1"/>
          <w:sz w:val="24"/>
          <w:szCs w:val="24"/>
          <w:lang w:val="pl-PL"/>
        </w:rPr>
        <w:t xml:space="preserve">wynikających z </w:t>
      </w:r>
      <w:r w:rsidRPr="003B089F">
        <w:rPr>
          <w:rFonts w:ascii="Times New Roman" w:hAnsi="Times New Roman" w:cs="Times New Roman"/>
          <w:color w:val="000000" w:themeColor="text1"/>
          <w:sz w:val="24"/>
          <w:szCs w:val="24"/>
          <w:lang w:val="pl-PL"/>
        </w:rPr>
        <w:t>uzależnie</w:t>
      </w:r>
      <w:r w:rsidR="00801D1B">
        <w:rPr>
          <w:rFonts w:ascii="Times New Roman" w:hAnsi="Times New Roman" w:cs="Times New Roman"/>
          <w:color w:val="000000" w:themeColor="text1"/>
          <w:sz w:val="24"/>
          <w:szCs w:val="24"/>
          <w:lang w:val="pl-PL"/>
        </w:rPr>
        <w:t>ń</w:t>
      </w:r>
      <w:r w:rsidR="00A736CC" w:rsidRPr="003B089F">
        <w:rPr>
          <w:rStyle w:val="Odwoanieprzypisudolnego"/>
          <w:rFonts w:ascii="Times New Roman" w:hAnsi="Times New Roman" w:cs="Times New Roman"/>
          <w:color w:val="000000" w:themeColor="text1"/>
          <w:sz w:val="24"/>
          <w:szCs w:val="24"/>
          <w:lang w:val="pl-PL"/>
        </w:rPr>
        <w:footnoteReference w:id="93"/>
      </w:r>
      <w:r w:rsidRPr="003B089F">
        <w:rPr>
          <w:rFonts w:ascii="Times New Roman" w:hAnsi="Times New Roman" w:cs="Times New Roman"/>
          <w:color w:val="000000" w:themeColor="text1"/>
          <w:sz w:val="24"/>
          <w:szCs w:val="24"/>
          <w:lang w:val="pl-PL"/>
        </w:rPr>
        <w:t xml:space="preserve">. </w:t>
      </w:r>
      <w:r w:rsidR="004015A6" w:rsidRPr="003B089F">
        <w:rPr>
          <w:rFonts w:ascii="Times New Roman" w:hAnsi="Times New Roman" w:cs="Times New Roman"/>
          <w:color w:val="000000" w:themeColor="text1"/>
          <w:sz w:val="24"/>
          <w:szCs w:val="24"/>
          <w:lang w:val="pl-PL"/>
        </w:rPr>
        <w:t>GREVIO p</w:t>
      </w:r>
      <w:r w:rsidRPr="003B089F">
        <w:rPr>
          <w:rFonts w:ascii="Times New Roman" w:hAnsi="Times New Roman" w:cs="Times New Roman"/>
          <w:color w:val="000000" w:themeColor="text1"/>
          <w:sz w:val="24"/>
          <w:szCs w:val="24"/>
          <w:lang w:val="pl-PL"/>
        </w:rPr>
        <w:t xml:space="preserve">rzypomina, że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podobnie jak </w:t>
      </w:r>
      <w:r w:rsidR="00215806" w:rsidRPr="003B089F">
        <w:rPr>
          <w:rFonts w:ascii="Times New Roman" w:hAnsi="Times New Roman" w:cs="Times New Roman"/>
          <w:color w:val="000000" w:themeColor="text1"/>
          <w:sz w:val="24"/>
          <w:szCs w:val="24"/>
          <w:lang w:val="pl-PL"/>
        </w:rPr>
        <w:t>wszystkie formy</w:t>
      </w:r>
      <w:r w:rsidRPr="003B089F">
        <w:rPr>
          <w:rFonts w:ascii="Times New Roman" w:hAnsi="Times New Roman" w:cs="Times New Roman"/>
          <w:color w:val="000000" w:themeColor="text1"/>
          <w:sz w:val="24"/>
          <w:szCs w:val="24"/>
          <w:lang w:val="pl-PL"/>
        </w:rPr>
        <w:t xml:space="preserve"> przemocy wobec kobiet, musi być postrzegana </w:t>
      </w:r>
      <w:r w:rsidR="009F359B">
        <w:rPr>
          <w:rFonts w:ascii="Times New Roman" w:hAnsi="Times New Roman" w:cs="Times New Roman"/>
          <w:color w:val="000000" w:themeColor="text1"/>
          <w:sz w:val="24"/>
          <w:szCs w:val="24"/>
          <w:lang w:val="pl-PL"/>
        </w:rPr>
        <w:t xml:space="preserve">jako </w:t>
      </w:r>
      <w:r w:rsidR="00813649">
        <w:rPr>
          <w:rFonts w:ascii="Times New Roman" w:hAnsi="Times New Roman" w:cs="Times New Roman"/>
          <w:color w:val="000000" w:themeColor="text1"/>
          <w:sz w:val="24"/>
          <w:szCs w:val="24"/>
          <w:lang w:val="pl-PL"/>
        </w:rPr>
        <w:t xml:space="preserve">zjawisko </w:t>
      </w:r>
      <w:r w:rsidR="009F359B">
        <w:rPr>
          <w:rFonts w:ascii="Times New Roman" w:hAnsi="Times New Roman" w:cs="Times New Roman"/>
          <w:color w:val="000000" w:themeColor="text1"/>
          <w:sz w:val="24"/>
          <w:szCs w:val="24"/>
          <w:lang w:val="pl-PL"/>
        </w:rPr>
        <w:t>uwarunkowan</w:t>
      </w:r>
      <w:r w:rsidR="00813649">
        <w:rPr>
          <w:rFonts w:ascii="Times New Roman" w:hAnsi="Times New Roman" w:cs="Times New Roman"/>
          <w:color w:val="000000" w:themeColor="text1"/>
          <w:sz w:val="24"/>
          <w:szCs w:val="24"/>
          <w:lang w:val="pl-PL"/>
        </w:rPr>
        <w:t>e</w:t>
      </w:r>
      <w:r w:rsidR="009F359B">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płci</w:t>
      </w:r>
      <w:r w:rsidR="009F359B">
        <w:rPr>
          <w:rFonts w:ascii="Times New Roman" w:hAnsi="Times New Roman" w:cs="Times New Roman"/>
          <w:color w:val="000000" w:themeColor="text1"/>
          <w:sz w:val="24"/>
          <w:szCs w:val="24"/>
          <w:lang w:val="pl-PL"/>
        </w:rPr>
        <w:t>ą</w:t>
      </w:r>
      <w:r w:rsidR="004015A6" w:rsidRPr="003B089F">
        <w:rPr>
          <w:rFonts w:ascii="Times New Roman" w:hAnsi="Times New Roman" w:cs="Times New Roman"/>
          <w:color w:val="000000" w:themeColor="text1"/>
          <w:sz w:val="24"/>
          <w:szCs w:val="24"/>
          <w:lang w:val="pl-PL"/>
        </w:rPr>
        <w:t xml:space="preserve"> społeczno-kulturow</w:t>
      </w:r>
      <w:r w:rsidR="009F359B">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rozumiana jako sposób sprawowania </w:t>
      </w:r>
      <w:r w:rsidR="00F657FA" w:rsidRPr="003B089F">
        <w:rPr>
          <w:rFonts w:ascii="Times New Roman" w:hAnsi="Times New Roman" w:cs="Times New Roman"/>
          <w:color w:val="000000" w:themeColor="text1"/>
          <w:sz w:val="24"/>
          <w:szCs w:val="24"/>
          <w:lang w:val="pl-PL"/>
        </w:rPr>
        <w:t xml:space="preserve">przez mężczyzn </w:t>
      </w:r>
      <w:r w:rsidRPr="003B089F">
        <w:rPr>
          <w:rFonts w:ascii="Times New Roman" w:hAnsi="Times New Roman" w:cs="Times New Roman"/>
          <w:color w:val="000000" w:themeColor="text1"/>
          <w:sz w:val="24"/>
          <w:szCs w:val="24"/>
          <w:lang w:val="pl-PL"/>
        </w:rPr>
        <w:t xml:space="preserve">władzy </w:t>
      </w:r>
      <w:r w:rsidR="00F657FA" w:rsidRPr="003B089F">
        <w:rPr>
          <w:rFonts w:ascii="Times New Roman" w:hAnsi="Times New Roman" w:cs="Times New Roman"/>
          <w:color w:val="000000" w:themeColor="text1"/>
          <w:sz w:val="24"/>
          <w:szCs w:val="24"/>
          <w:lang w:val="pl-PL"/>
        </w:rPr>
        <w:t xml:space="preserve">nad kobietami </w:t>
      </w:r>
      <w:r w:rsidRPr="003B089F">
        <w:rPr>
          <w:rFonts w:ascii="Times New Roman" w:hAnsi="Times New Roman" w:cs="Times New Roman"/>
          <w:color w:val="000000" w:themeColor="text1"/>
          <w:sz w:val="24"/>
          <w:szCs w:val="24"/>
          <w:lang w:val="pl-PL"/>
        </w:rPr>
        <w:t>i domin</w:t>
      </w:r>
      <w:r w:rsidR="00F657FA" w:rsidRPr="003B089F">
        <w:rPr>
          <w:rFonts w:ascii="Times New Roman" w:hAnsi="Times New Roman" w:cs="Times New Roman"/>
          <w:color w:val="000000" w:themeColor="text1"/>
          <w:sz w:val="24"/>
          <w:szCs w:val="24"/>
          <w:lang w:val="pl-PL"/>
        </w:rPr>
        <w:t>owania nad nimi</w:t>
      </w:r>
      <w:r w:rsidRPr="003B089F">
        <w:rPr>
          <w:rFonts w:ascii="Times New Roman" w:hAnsi="Times New Roman" w:cs="Times New Roman"/>
          <w:color w:val="000000" w:themeColor="text1"/>
          <w:sz w:val="24"/>
          <w:szCs w:val="24"/>
          <w:lang w:val="pl-PL"/>
        </w:rPr>
        <w:t xml:space="preserve">. W Polsce nie </w:t>
      </w:r>
      <w:r w:rsidR="00801D1B">
        <w:rPr>
          <w:rFonts w:ascii="Times New Roman" w:hAnsi="Times New Roman" w:cs="Times New Roman"/>
          <w:color w:val="000000" w:themeColor="text1"/>
          <w:sz w:val="24"/>
          <w:szCs w:val="24"/>
          <w:lang w:val="pl-PL"/>
        </w:rPr>
        <w:t>ma</w:t>
      </w:r>
      <w:r w:rsidRPr="003B089F">
        <w:rPr>
          <w:rFonts w:ascii="Times New Roman" w:hAnsi="Times New Roman" w:cs="Times New Roman"/>
          <w:color w:val="000000" w:themeColor="text1"/>
          <w:sz w:val="24"/>
          <w:szCs w:val="24"/>
          <w:lang w:val="pl-PL"/>
        </w:rPr>
        <w:t xml:space="preserve"> program</w:t>
      </w:r>
      <w:r w:rsidR="00801D1B">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801D1B">
        <w:rPr>
          <w:rFonts w:ascii="Times New Roman" w:hAnsi="Times New Roman" w:cs="Times New Roman"/>
          <w:color w:val="000000" w:themeColor="text1"/>
          <w:sz w:val="24"/>
          <w:szCs w:val="24"/>
          <w:lang w:val="pl-PL"/>
        </w:rPr>
        <w:t xml:space="preserve">realizowanych w warunkach </w:t>
      </w:r>
      <w:r w:rsidRPr="003B089F">
        <w:rPr>
          <w:rFonts w:ascii="Times New Roman" w:hAnsi="Times New Roman" w:cs="Times New Roman"/>
          <w:color w:val="000000" w:themeColor="text1"/>
          <w:sz w:val="24"/>
          <w:szCs w:val="24"/>
          <w:lang w:val="pl-PL"/>
        </w:rPr>
        <w:t>pozbawi</w:t>
      </w:r>
      <w:r w:rsidR="00801D1B">
        <w:rPr>
          <w:rFonts w:ascii="Times New Roman" w:hAnsi="Times New Roman" w:cs="Times New Roman"/>
          <w:color w:val="000000" w:themeColor="text1"/>
          <w:sz w:val="24"/>
          <w:szCs w:val="24"/>
          <w:lang w:val="pl-PL"/>
        </w:rPr>
        <w:t>enia</w:t>
      </w:r>
      <w:r w:rsidRPr="003B089F">
        <w:rPr>
          <w:rFonts w:ascii="Times New Roman" w:hAnsi="Times New Roman" w:cs="Times New Roman"/>
          <w:color w:val="000000" w:themeColor="text1"/>
          <w:sz w:val="24"/>
          <w:szCs w:val="24"/>
          <w:lang w:val="pl-PL"/>
        </w:rPr>
        <w:t xml:space="preserve"> wolności ani </w:t>
      </w:r>
      <w:r w:rsidR="00801D1B">
        <w:rPr>
          <w:rFonts w:ascii="Times New Roman" w:hAnsi="Times New Roman" w:cs="Times New Roman"/>
          <w:color w:val="000000" w:themeColor="text1"/>
          <w:sz w:val="24"/>
          <w:szCs w:val="24"/>
          <w:lang w:val="pl-PL"/>
        </w:rPr>
        <w:t>w warunkach wolnościowych</w:t>
      </w:r>
      <w:r w:rsidR="00F657F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mając</w:t>
      </w:r>
      <w:r w:rsidR="00801D1B">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 celu zachęcenie sprawców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do wzięcia o</w:t>
      </w:r>
      <w:r w:rsidR="00F30FB7">
        <w:rPr>
          <w:rFonts w:ascii="Times New Roman" w:hAnsi="Times New Roman" w:cs="Times New Roman"/>
          <w:color w:val="000000" w:themeColor="text1"/>
          <w:sz w:val="24"/>
          <w:szCs w:val="24"/>
          <w:lang w:val="pl-PL"/>
        </w:rPr>
        <w:t xml:space="preserve">dpowiedzialności za swoje czyny, to jest za </w:t>
      </w:r>
      <w:r w:rsidR="005B71F4" w:rsidRPr="003B089F">
        <w:rPr>
          <w:rFonts w:ascii="Times New Roman" w:hAnsi="Times New Roman" w:cs="Times New Roman"/>
          <w:color w:val="000000" w:themeColor="text1"/>
          <w:sz w:val="24"/>
          <w:szCs w:val="24"/>
          <w:lang w:val="pl-PL"/>
        </w:rPr>
        <w:t>przestępstw</w:t>
      </w:r>
      <w:r w:rsidR="00F30FB7">
        <w:rPr>
          <w:rFonts w:ascii="Times New Roman" w:hAnsi="Times New Roman" w:cs="Times New Roman"/>
          <w:color w:val="000000" w:themeColor="text1"/>
          <w:sz w:val="24"/>
          <w:szCs w:val="24"/>
          <w:lang w:val="pl-PL"/>
        </w:rPr>
        <w:t>a</w:t>
      </w:r>
      <w:r w:rsidR="005B71F4" w:rsidRPr="003B089F">
        <w:rPr>
          <w:rFonts w:ascii="Times New Roman" w:hAnsi="Times New Roman" w:cs="Times New Roman"/>
          <w:color w:val="000000" w:themeColor="text1"/>
          <w:sz w:val="24"/>
          <w:szCs w:val="24"/>
          <w:lang w:val="pl-PL"/>
        </w:rPr>
        <w:t xml:space="preserve"> na tle seksualnym</w:t>
      </w:r>
      <w:r w:rsidRPr="003B089F">
        <w:rPr>
          <w:rFonts w:ascii="Times New Roman" w:hAnsi="Times New Roman" w:cs="Times New Roman"/>
          <w:color w:val="000000" w:themeColor="text1"/>
          <w:sz w:val="24"/>
          <w:szCs w:val="24"/>
          <w:lang w:val="pl-PL"/>
        </w:rPr>
        <w:t xml:space="preserve"> i trwałej zmiany zachowania. Chociaż programy dla sprawców przemocy domowej mogą obejmować przemoc seksualną</w:t>
      </w:r>
      <w:r w:rsidR="00F657F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zakres interwencji </w:t>
      </w:r>
      <w:r w:rsidR="00F657FA" w:rsidRPr="003B089F">
        <w:rPr>
          <w:rFonts w:ascii="Times New Roman" w:hAnsi="Times New Roman" w:cs="Times New Roman"/>
          <w:color w:val="000000" w:themeColor="text1"/>
          <w:sz w:val="24"/>
          <w:szCs w:val="24"/>
          <w:lang w:val="pl-PL"/>
        </w:rPr>
        <w:t xml:space="preserve">w ich ramach </w:t>
      </w:r>
      <w:r w:rsidRPr="003B089F">
        <w:rPr>
          <w:rFonts w:ascii="Times New Roman" w:hAnsi="Times New Roman" w:cs="Times New Roman"/>
          <w:color w:val="000000" w:themeColor="text1"/>
          <w:sz w:val="24"/>
          <w:szCs w:val="24"/>
          <w:lang w:val="pl-PL"/>
        </w:rPr>
        <w:t xml:space="preserve">jest ograniczony. Co więcej, programy te nie są </w:t>
      </w:r>
      <w:r w:rsidR="00801D1B" w:rsidRPr="003B089F">
        <w:rPr>
          <w:rFonts w:ascii="Times New Roman" w:hAnsi="Times New Roman" w:cs="Times New Roman"/>
          <w:color w:val="000000" w:themeColor="text1"/>
          <w:sz w:val="24"/>
          <w:szCs w:val="24"/>
          <w:lang w:val="pl-PL"/>
        </w:rPr>
        <w:t xml:space="preserve">specjalnie </w:t>
      </w:r>
      <w:r w:rsidRPr="003B089F">
        <w:rPr>
          <w:rFonts w:ascii="Times New Roman" w:hAnsi="Times New Roman" w:cs="Times New Roman"/>
          <w:color w:val="000000" w:themeColor="text1"/>
          <w:sz w:val="24"/>
          <w:szCs w:val="24"/>
          <w:lang w:val="pl-PL"/>
        </w:rPr>
        <w:t>przeznaczone dla przestępców seksualnych.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6"/>
        </w:numPr>
        <w:ind w:left="0" w:firstLine="0"/>
        <w:rPr>
          <w:rFonts w:ascii="Times New Roman" w:hAnsi="Times New Roman" w:cs="Times New Roman"/>
          <w:color w:val="000000" w:themeColor="text1"/>
          <w:sz w:val="24"/>
          <w:szCs w:val="24"/>
          <w:lang w:val="pl-PL"/>
        </w:rPr>
      </w:pPr>
      <w:bookmarkStart w:id="129" w:name="_Toc89180426"/>
      <w:bookmarkStart w:id="130" w:name="_Toc89182252"/>
      <w:r w:rsidRPr="003B089F">
        <w:rPr>
          <w:rFonts w:ascii="Times New Roman" w:hAnsi="Times New Roman" w:cs="Times New Roman"/>
          <w:color w:val="000000" w:themeColor="text1"/>
          <w:sz w:val="24"/>
          <w:szCs w:val="24"/>
          <w:lang w:val="pl-PL"/>
        </w:rPr>
        <w:t>GREVIO zdecydowanie zachęca polskie władze</w:t>
      </w:r>
      <w:r w:rsidR="00F657FA" w:rsidRPr="003B089F">
        <w:rPr>
          <w:rFonts w:ascii="Times New Roman" w:hAnsi="Times New Roman" w:cs="Times New Roman"/>
          <w:color w:val="000000" w:themeColor="text1"/>
          <w:sz w:val="24"/>
          <w:szCs w:val="24"/>
          <w:lang w:val="pl-PL"/>
        </w:rPr>
        <w:t xml:space="preserve">, by opracowały </w:t>
      </w:r>
      <w:r w:rsidRPr="003B089F">
        <w:rPr>
          <w:rFonts w:ascii="Times New Roman" w:hAnsi="Times New Roman" w:cs="Times New Roman"/>
          <w:color w:val="000000" w:themeColor="text1"/>
          <w:sz w:val="24"/>
          <w:szCs w:val="24"/>
          <w:lang w:val="pl-PL"/>
        </w:rPr>
        <w:t>program</w:t>
      </w:r>
      <w:r w:rsidR="00F657FA"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leczenia wszystkich sprawców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które </w:t>
      </w:r>
      <w:r w:rsidR="00F657FA"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należycie uwzględnia</w:t>
      </w:r>
      <w:r w:rsidR="00F657FA"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ustalone na arenie międzynarodowej dobre praktyki i </w:t>
      </w:r>
      <w:r w:rsidR="00BC6587" w:rsidRPr="003B089F">
        <w:rPr>
          <w:rFonts w:ascii="Times New Roman" w:hAnsi="Times New Roman" w:cs="Times New Roman"/>
          <w:color w:val="000000" w:themeColor="text1"/>
          <w:sz w:val="24"/>
          <w:szCs w:val="24"/>
          <w:lang w:val="pl-PL"/>
        </w:rPr>
        <w:t xml:space="preserve">będą </w:t>
      </w:r>
      <w:r w:rsidR="00801D1B">
        <w:rPr>
          <w:rFonts w:ascii="Times New Roman" w:hAnsi="Times New Roman" w:cs="Times New Roman"/>
          <w:color w:val="000000" w:themeColor="text1"/>
          <w:sz w:val="24"/>
          <w:szCs w:val="24"/>
          <w:lang w:val="pl-PL"/>
        </w:rPr>
        <w:t xml:space="preserve">zbudowane w oparciu o </w:t>
      </w:r>
      <w:r w:rsidRPr="003B089F">
        <w:rPr>
          <w:rFonts w:ascii="Times New Roman" w:hAnsi="Times New Roman" w:cs="Times New Roman"/>
          <w:color w:val="000000" w:themeColor="text1"/>
          <w:sz w:val="24"/>
          <w:szCs w:val="24"/>
          <w:lang w:val="pl-PL"/>
        </w:rPr>
        <w:t>prawa człowieka.</w:t>
      </w:r>
      <w:bookmarkEnd w:id="129"/>
      <w:bookmarkEnd w:id="13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66"/>
        </w:numPr>
        <w:ind w:left="0" w:firstLine="0"/>
        <w:rPr>
          <w:rFonts w:ascii="Times New Roman" w:hAnsi="Times New Roman" w:cs="Times New Roman"/>
          <w:color w:val="000000" w:themeColor="text1"/>
          <w:sz w:val="24"/>
          <w:szCs w:val="24"/>
          <w:lang w:val="pl-PL"/>
        </w:rPr>
      </w:pPr>
      <w:bookmarkStart w:id="131" w:name="_bookmark28"/>
      <w:bookmarkStart w:id="132" w:name="_Toc89180427"/>
      <w:bookmarkStart w:id="133" w:name="_Toc89182253"/>
      <w:bookmarkEnd w:id="131"/>
      <w:r w:rsidRPr="003B089F">
        <w:rPr>
          <w:rFonts w:ascii="Times New Roman" w:hAnsi="Times New Roman" w:cs="Times New Roman"/>
          <w:color w:val="000000" w:themeColor="text1"/>
          <w:sz w:val="24"/>
          <w:szCs w:val="24"/>
          <w:lang w:val="pl-PL"/>
        </w:rPr>
        <w:t>Udział sektora prywatnego i mediów (art. 17)</w:t>
      </w:r>
      <w:bookmarkEnd w:id="132"/>
      <w:bookmarkEnd w:id="13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5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Krajowa Rada Radiofonii i Telewizji (KRRiT) jest publicznym organem regulacyjnym</w:t>
      </w:r>
      <w:r w:rsidR="009425C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odpowiedzialnym za monitorowanie przestrzegania przez media ustawy o radiofonii i telewizji, zakazującej reklam i audycji dyskryminujących ze względu na płeć</w:t>
      </w:r>
      <w:r w:rsidR="00A736CC" w:rsidRPr="003B089F">
        <w:rPr>
          <w:rStyle w:val="Odwoanieprzypisudolnego"/>
          <w:rFonts w:ascii="Times New Roman" w:hAnsi="Times New Roman" w:cs="Times New Roman"/>
          <w:color w:val="000000" w:themeColor="text1"/>
          <w:sz w:val="24"/>
          <w:szCs w:val="24"/>
          <w:lang w:val="pl-PL"/>
        </w:rPr>
        <w:footnoteReference w:id="94"/>
      </w:r>
      <w:r w:rsidRPr="003B089F">
        <w:rPr>
          <w:rFonts w:ascii="Times New Roman" w:hAnsi="Times New Roman" w:cs="Times New Roman"/>
          <w:color w:val="000000" w:themeColor="text1"/>
          <w:sz w:val="24"/>
          <w:szCs w:val="24"/>
          <w:lang w:val="pl-PL"/>
        </w:rPr>
        <w:t xml:space="preserve">. Może ona badać skargi, podejmować działania administracyjne i nakładać </w:t>
      </w:r>
      <w:r w:rsidR="009425C6" w:rsidRPr="003B089F">
        <w:rPr>
          <w:rFonts w:ascii="Times New Roman" w:hAnsi="Times New Roman" w:cs="Times New Roman"/>
          <w:color w:val="000000" w:themeColor="text1"/>
          <w:sz w:val="24"/>
          <w:szCs w:val="24"/>
          <w:lang w:val="pl-PL"/>
        </w:rPr>
        <w:t xml:space="preserve">kary </w:t>
      </w:r>
      <w:r w:rsidRPr="003B089F">
        <w:rPr>
          <w:rFonts w:ascii="Times New Roman" w:hAnsi="Times New Roman" w:cs="Times New Roman"/>
          <w:color w:val="000000" w:themeColor="text1"/>
          <w:sz w:val="24"/>
          <w:szCs w:val="24"/>
          <w:lang w:val="pl-PL"/>
        </w:rPr>
        <w:t xml:space="preserve">finansowe na nadawców. Rocznie KRRiT wydaje </w:t>
      </w:r>
      <w:r w:rsidR="009425C6" w:rsidRPr="003B089F">
        <w:rPr>
          <w:rFonts w:ascii="Times New Roman" w:hAnsi="Times New Roman" w:cs="Times New Roman"/>
          <w:color w:val="000000" w:themeColor="text1"/>
          <w:sz w:val="24"/>
          <w:szCs w:val="24"/>
          <w:lang w:val="pl-PL"/>
        </w:rPr>
        <w:t xml:space="preserve">tylko </w:t>
      </w:r>
      <w:r w:rsidRPr="003B089F">
        <w:rPr>
          <w:rFonts w:ascii="Times New Roman" w:hAnsi="Times New Roman" w:cs="Times New Roman"/>
          <w:color w:val="000000" w:themeColor="text1"/>
          <w:sz w:val="24"/>
          <w:szCs w:val="24"/>
          <w:lang w:val="pl-PL"/>
        </w:rPr>
        <w:t>kilka takich decyzji</w:t>
      </w:r>
      <w:r w:rsidR="00A736CC" w:rsidRPr="003B089F">
        <w:rPr>
          <w:rStyle w:val="Odwoanieprzypisudolnego"/>
          <w:rFonts w:ascii="Times New Roman" w:hAnsi="Times New Roman" w:cs="Times New Roman"/>
          <w:color w:val="000000" w:themeColor="text1"/>
          <w:sz w:val="24"/>
          <w:szCs w:val="24"/>
          <w:lang w:val="pl-PL"/>
        </w:rPr>
        <w:footnoteReference w:id="95"/>
      </w:r>
      <w:r w:rsidRPr="003B089F">
        <w:rPr>
          <w:rFonts w:ascii="Times New Roman" w:hAnsi="Times New Roman" w:cs="Times New Roman"/>
          <w:color w:val="000000" w:themeColor="text1"/>
          <w:sz w:val="24"/>
          <w:szCs w:val="24"/>
          <w:lang w:val="pl-PL"/>
        </w:rPr>
        <w:t>. Jej strategia regulacyjna (2014-2016) wyraźnie kład</w:t>
      </w:r>
      <w:r w:rsidR="009425C6" w:rsidRPr="003B089F">
        <w:rPr>
          <w:rFonts w:ascii="Times New Roman" w:hAnsi="Times New Roman" w:cs="Times New Roman"/>
          <w:color w:val="000000" w:themeColor="text1"/>
          <w:sz w:val="24"/>
          <w:szCs w:val="24"/>
          <w:lang w:val="pl-PL"/>
        </w:rPr>
        <w:t>ła</w:t>
      </w:r>
      <w:r w:rsidRPr="003B089F">
        <w:rPr>
          <w:rFonts w:ascii="Times New Roman" w:hAnsi="Times New Roman" w:cs="Times New Roman"/>
          <w:color w:val="000000" w:themeColor="text1"/>
          <w:sz w:val="24"/>
          <w:szCs w:val="24"/>
          <w:lang w:val="pl-PL"/>
        </w:rPr>
        <w:t xml:space="preserve"> nacisk na działania mające na celu promowanie równości </w:t>
      </w:r>
      <w:r w:rsidR="009425C6" w:rsidRPr="003B089F">
        <w:rPr>
          <w:rFonts w:ascii="Times New Roman" w:hAnsi="Times New Roman" w:cs="Times New Roman"/>
          <w:color w:val="000000" w:themeColor="text1"/>
          <w:sz w:val="24"/>
          <w:szCs w:val="24"/>
          <w:lang w:val="pl-PL"/>
        </w:rPr>
        <w:t>kobiet i mężczyzn oraz</w:t>
      </w:r>
      <w:r w:rsidRPr="003B089F">
        <w:rPr>
          <w:rFonts w:ascii="Times New Roman" w:hAnsi="Times New Roman" w:cs="Times New Roman"/>
          <w:color w:val="000000" w:themeColor="text1"/>
          <w:sz w:val="24"/>
          <w:szCs w:val="24"/>
          <w:lang w:val="pl-PL"/>
        </w:rPr>
        <w:t xml:space="preserve"> zapobieganie </w:t>
      </w:r>
      <w:r w:rsidR="002649C6">
        <w:rPr>
          <w:rFonts w:ascii="Times New Roman" w:hAnsi="Times New Roman" w:cs="Times New Roman"/>
          <w:color w:val="000000" w:themeColor="text1"/>
          <w:sz w:val="24"/>
          <w:szCs w:val="24"/>
          <w:lang w:val="pl-PL"/>
        </w:rPr>
        <w:t xml:space="preserve">przedstawiania przez media </w:t>
      </w:r>
      <w:r w:rsidRPr="003B089F">
        <w:rPr>
          <w:rFonts w:ascii="Times New Roman" w:hAnsi="Times New Roman" w:cs="Times New Roman"/>
          <w:color w:val="000000" w:themeColor="text1"/>
          <w:sz w:val="24"/>
          <w:szCs w:val="24"/>
          <w:lang w:val="pl-PL"/>
        </w:rPr>
        <w:t>negatywny</w:t>
      </w:r>
      <w:r w:rsidR="002649C6">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stereotyp</w:t>
      </w:r>
      <w:r w:rsidR="002649C6">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dotyczący</w:t>
      </w:r>
      <w:r w:rsidR="002649C6">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kobiet. W </w:t>
      </w:r>
      <w:r w:rsidR="002649C6">
        <w:rPr>
          <w:rFonts w:ascii="Times New Roman" w:hAnsi="Times New Roman" w:cs="Times New Roman"/>
          <w:color w:val="000000" w:themeColor="text1"/>
          <w:sz w:val="24"/>
          <w:szCs w:val="24"/>
          <w:lang w:val="pl-PL"/>
        </w:rPr>
        <w:t xml:space="preserve">związku z </w:t>
      </w:r>
      <w:r w:rsidRPr="003B089F">
        <w:rPr>
          <w:rFonts w:ascii="Times New Roman" w:hAnsi="Times New Roman" w:cs="Times New Roman"/>
          <w:color w:val="000000" w:themeColor="text1"/>
          <w:sz w:val="24"/>
          <w:szCs w:val="24"/>
          <w:lang w:val="pl-PL"/>
        </w:rPr>
        <w:t>ty</w:t>
      </w:r>
      <w:r w:rsidR="002649C6">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KRRiT zleciła przeprowadzenie badań dotyczących stereotypowego przedstawiania kobiet</w:t>
      </w:r>
      <w:r w:rsidR="00A736C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 mediach</w:t>
      </w:r>
      <w:r w:rsidR="004914F8" w:rsidRPr="003B089F">
        <w:rPr>
          <w:rStyle w:val="Odwoanieprzypisudolnego"/>
          <w:rFonts w:ascii="Times New Roman" w:hAnsi="Times New Roman" w:cs="Times New Roman"/>
          <w:color w:val="000000" w:themeColor="text1"/>
          <w:sz w:val="24"/>
          <w:szCs w:val="24"/>
          <w:lang w:val="pl-PL"/>
        </w:rPr>
        <w:footnoteReference w:id="96"/>
      </w:r>
      <w:r w:rsidRPr="003B089F">
        <w:rPr>
          <w:rFonts w:ascii="Times New Roman" w:hAnsi="Times New Roman" w:cs="Times New Roman"/>
          <w:color w:val="000000" w:themeColor="text1"/>
          <w:sz w:val="24"/>
          <w:szCs w:val="24"/>
          <w:lang w:val="pl-PL"/>
        </w:rPr>
        <w:t>. KRRiT nie przyjęła jednak żadnych wytycznych, które zachęcałyby sektor mediów do formułowania przekazów</w:t>
      </w:r>
      <w:r w:rsidR="00B0654D">
        <w:rPr>
          <w:rFonts w:ascii="Times New Roman" w:hAnsi="Times New Roman" w:cs="Times New Roman"/>
          <w:color w:val="000000" w:themeColor="text1"/>
          <w:sz w:val="24"/>
          <w:szCs w:val="24"/>
          <w:lang w:val="pl-PL"/>
        </w:rPr>
        <w:t xml:space="preserve"> dotyczących</w:t>
      </w:r>
      <w:r w:rsidRPr="003B089F">
        <w:rPr>
          <w:rFonts w:ascii="Times New Roman" w:hAnsi="Times New Roman" w:cs="Times New Roman"/>
          <w:color w:val="000000" w:themeColor="text1"/>
          <w:sz w:val="24"/>
          <w:szCs w:val="24"/>
          <w:lang w:val="pl-PL"/>
        </w:rPr>
        <w:t xml:space="preserve"> przemocy wobec kobiet w sposób </w:t>
      </w:r>
      <w:r w:rsidR="002649C6">
        <w:rPr>
          <w:rFonts w:ascii="Times New Roman" w:hAnsi="Times New Roman" w:cs="Times New Roman"/>
          <w:color w:val="000000" w:themeColor="text1"/>
          <w:sz w:val="24"/>
          <w:szCs w:val="24"/>
          <w:lang w:val="pl-PL"/>
        </w:rPr>
        <w:t xml:space="preserve">pozbawiony </w:t>
      </w:r>
      <w:r w:rsidRPr="003B089F">
        <w:rPr>
          <w:rFonts w:ascii="Times New Roman" w:hAnsi="Times New Roman" w:cs="Times New Roman"/>
          <w:color w:val="000000" w:themeColor="text1"/>
          <w:sz w:val="24"/>
          <w:szCs w:val="24"/>
          <w:lang w:val="pl-PL"/>
        </w:rPr>
        <w:t>sensac</w:t>
      </w:r>
      <w:r w:rsidR="002649C6">
        <w:rPr>
          <w:rFonts w:ascii="Times New Roman" w:hAnsi="Times New Roman" w:cs="Times New Roman"/>
          <w:color w:val="000000" w:themeColor="text1"/>
          <w:sz w:val="24"/>
          <w:szCs w:val="24"/>
          <w:lang w:val="pl-PL"/>
        </w:rPr>
        <w:t>ji</w:t>
      </w:r>
      <w:r w:rsidRPr="003B089F">
        <w:rPr>
          <w:rFonts w:ascii="Times New Roman" w:hAnsi="Times New Roman" w:cs="Times New Roman"/>
          <w:color w:val="000000" w:themeColor="text1"/>
          <w:sz w:val="24"/>
          <w:szCs w:val="24"/>
          <w:lang w:val="pl-PL"/>
        </w:rPr>
        <w:t xml:space="preserve"> i niestereotypowy. GREVIO zauważ</w:t>
      </w:r>
      <w:r w:rsidR="009425C6" w:rsidRPr="003B089F">
        <w:rPr>
          <w:rFonts w:ascii="Times New Roman" w:hAnsi="Times New Roman" w:cs="Times New Roman"/>
          <w:color w:val="000000" w:themeColor="text1"/>
          <w:sz w:val="24"/>
          <w:szCs w:val="24"/>
          <w:lang w:val="pl-PL"/>
        </w:rPr>
        <w:t>yło</w:t>
      </w:r>
      <w:r w:rsidRPr="003B089F">
        <w:rPr>
          <w:rFonts w:ascii="Times New Roman" w:hAnsi="Times New Roman" w:cs="Times New Roman"/>
          <w:color w:val="000000" w:themeColor="text1"/>
          <w:sz w:val="24"/>
          <w:szCs w:val="24"/>
          <w:lang w:val="pl-PL"/>
        </w:rPr>
        <w:t xml:space="preserve"> również, że obecna strategia regulacyjna KRRiT (2017-2022), w przeciwieństwie do poprzedniej, nie przewiduje zestawu </w:t>
      </w:r>
      <w:r w:rsidR="007F3C15">
        <w:rPr>
          <w:rFonts w:ascii="Times New Roman" w:hAnsi="Times New Roman" w:cs="Times New Roman"/>
          <w:color w:val="000000" w:themeColor="text1"/>
          <w:sz w:val="24"/>
          <w:szCs w:val="24"/>
          <w:lang w:val="pl-PL"/>
        </w:rPr>
        <w:t xml:space="preserve">działań </w:t>
      </w:r>
      <w:r w:rsidR="009425C6" w:rsidRPr="003B089F">
        <w:rPr>
          <w:rFonts w:ascii="Times New Roman" w:hAnsi="Times New Roman" w:cs="Times New Roman"/>
          <w:color w:val="000000" w:themeColor="text1"/>
          <w:sz w:val="24"/>
          <w:szCs w:val="24"/>
          <w:lang w:val="pl-PL"/>
        </w:rPr>
        <w:t xml:space="preserve">ukierunkowanych na </w:t>
      </w:r>
      <w:r w:rsidRPr="003B089F">
        <w:rPr>
          <w:rFonts w:ascii="Times New Roman" w:hAnsi="Times New Roman" w:cs="Times New Roman"/>
          <w:color w:val="000000" w:themeColor="text1"/>
          <w:sz w:val="24"/>
          <w:szCs w:val="24"/>
          <w:lang w:val="pl-PL"/>
        </w:rPr>
        <w:t xml:space="preserve">promowanie równości </w:t>
      </w:r>
      <w:r w:rsidR="009425C6" w:rsidRPr="003B089F">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xml:space="preserve"> w mediach.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Zgodnie z Krajowym </w:t>
      </w:r>
      <w:r w:rsidR="009425C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rogramem </w:t>
      </w:r>
      <w:r w:rsidR="009425C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9425C6"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9425C6"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odzinie (2014-2020) KRRiT jest zobowiązana nadawa</w:t>
      </w:r>
      <w:r w:rsidR="002649C6">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program</w:t>
      </w:r>
      <w:r w:rsidR="002649C6">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dla dzieci woln</w:t>
      </w:r>
      <w:r w:rsidR="002649C6">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od treści zawierających przemoc. </w:t>
      </w:r>
      <w:r w:rsidR="00BA2696" w:rsidRPr="003B089F">
        <w:rPr>
          <w:rFonts w:ascii="Times New Roman" w:hAnsi="Times New Roman" w:cs="Times New Roman"/>
          <w:color w:val="000000" w:themeColor="text1"/>
          <w:sz w:val="24"/>
          <w:szCs w:val="24"/>
          <w:lang w:val="pl-PL"/>
        </w:rPr>
        <w:t>KRRiT u</w:t>
      </w:r>
      <w:r w:rsidRPr="003B089F">
        <w:rPr>
          <w:rFonts w:ascii="Times New Roman" w:hAnsi="Times New Roman" w:cs="Times New Roman"/>
          <w:color w:val="000000" w:themeColor="text1"/>
          <w:sz w:val="24"/>
          <w:szCs w:val="24"/>
          <w:lang w:val="pl-PL"/>
        </w:rPr>
        <w:t xml:space="preserve">czestniczyła również w konsultacjach dwóch </w:t>
      </w:r>
      <w:r w:rsidR="00BA2696" w:rsidRPr="003B089F">
        <w:rPr>
          <w:rFonts w:ascii="Times New Roman" w:hAnsi="Times New Roman" w:cs="Times New Roman"/>
          <w:color w:val="000000" w:themeColor="text1"/>
          <w:sz w:val="24"/>
          <w:szCs w:val="24"/>
          <w:lang w:val="pl-PL"/>
        </w:rPr>
        <w:t xml:space="preserve">dokumentów </w:t>
      </w:r>
      <w:r w:rsidRPr="003B089F">
        <w:rPr>
          <w:rFonts w:ascii="Times New Roman" w:hAnsi="Times New Roman" w:cs="Times New Roman"/>
          <w:color w:val="000000" w:themeColor="text1"/>
          <w:sz w:val="24"/>
          <w:szCs w:val="24"/>
          <w:lang w:val="pl-PL"/>
        </w:rPr>
        <w:t>samoregulacyjnych</w:t>
      </w:r>
      <w:r w:rsidR="006E3CC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przyjętych przez agencje reklamowe i dostawców usług medialnych</w:t>
      </w:r>
      <w:r w:rsidR="006E3CCB" w:rsidRPr="003B089F">
        <w:rPr>
          <w:rFonts w:ascii="Times New Roman" w:hAnsi="Times New Roman" w:cs="Times New Roman"/>
          <w:color w:val="000000" w:themeColor="text1"/>
          <w:sz w:val="24"/>
          <w:szCs w:val="24"/>
          <w:lang w:val="pl-PL"/>
        </w:rPr>
        <w:t xml:space="preserve">, których celem jest </w:t>
      </w:r>
      <w:r w:rsidRPr="003B089F">
        <w:rPr>
          <w:rFonts w:ascii="Times New Roman" w:hAnsi="Times New Roman" w:cs="Times New Roman"/>
          <w:color w:val="000000" w:themeColor="text1"/>
          <w:sz w:val="24"/>
          <w:szCs w:val="24"/>
          <w:lang w:val="pl-PL"/>
        </w:rPr>
        <w:t>zapobiegani</w:t>
      </w:r>
      <w:r w:rsidR="006E3CCB"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brutalnym i dyskryminującym przekazom skierowanym do dzieci</w:t>
      </w:r>
      <w:r w:rsidR="004914F8" w:rsidRPr="003B089F">
        <w:rPr>
          <w:rStyle w:val="Odwoanieprzypisudolnego"/>
          <w:rFonts w:ascii="Times New Roman" w:hAnsi="Times New Roman" w:cs="Times New Roman"/>
          <w:color w:val="000000" w:themeColor="text1"/>
          <w:sz w:val="24"/>
          <w:szCs w:val="24"/>
          <w:lang w:val="pl-PL"/>
        </w:rPr>
        <w:footnoteReference w:id="97"/>
      </w:r>
      <w:r w:rsidRPr="003B089F">
        <w:rPr>
          <w:rFonts w:ascii="Times New Roman" w:hAnsi="Times New Roman" w:cs="Times New Roman"/>
          <w:color w:val="000000" w:themeColor="text1"/>
          <w:sz w:val="24"/>
          <w:szCs w:val="24"/>
          <w:lang w:val="pl-PL"/>
        </w:rPr>
        <w:t>. Ponadto</w:t>
      </w:r>
      <w:r w:rsidR="006E3CC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F3C15" w:rsidRPr="003B089F">
        <w:rPr>
          <w:rFonts w:ascii="Times New Roman" w:hAnsi="Times New Roman" w:cs="Times New Roman"/>
          <w:color w:val="000000" w:themeColor="text1"/>
          <w:sz w:val="24"/>
          <w:szCs w:val="24"/>
          <w:lang w:val="pl-PL"/>
        </w:rPr>
        <w:t xml:space="preserve">krajowy </w:t>
      </w:r>
      <w:r w:rsidRPr="003B089F">
        <w:rPr>
          <w:rFonts w:ascii="Times New Roman" w:hAnsi="Times New Roman" w:cs="Times New Roman"/>
          <w:color w:val="000000" w:themeColor="text1"/>
          <w:sz w:val="24"/>
          <w:szCs w:val="24"/>
          <w:lang w:val="pl-PL"/>
        </w:rPr>
        <w:t xml:space="preserve">program wymaga współpracy ministerstw z mediami i KRRiT w </w:t>
      </w:r>
      <w:r w:rsidR="006E3CCB" w:rsidRPr="003B089F">
        <w:rPr>
          <w:rFonts w:ascii="Times New Roman" w:hAnsi="Times New Roman" w:cs="Times New Roman"/>
          <w:color w:val="000000" w:themeColor="text1"/>
          <w:sz w:val="24"/>
          <w:szCs w:val="24"/>
          <w:lang w:val="pl-PL"/>
        </w:rPr>
        <w:t xml:space="preserve">ramach </w:t>
      </w:r>
      <w:r w:rsidRPr="003B089F">
        <w:rPr>
          <w:rFonts w:ascii="Times New Roman" w:hAnsi="Times New Roman" w:cs="Times New Roman"/>
          <w:color w:val="000000" w:themeColor="text1"/>
          <w:sz w:val="24"/>
          <w:szCs w:val="24"/>
          <w:lang w:val="pl-PL"/>
        </w:rPr>
        <w:t>działa</w:t>
      </w:r>
      <w:r w:rsidR="006E3CCB"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uświadamiających, mających na celu obalanie stereotypów</w:t>
      </w:r>
      <w:r w:rsidR="00B0654D">
        <w:rPr>
          <w:rFonts w:ascii="Times New Roman" w:hAnsi="Times New Roman" w:cs="Times New Roman"/>
          <w:color w:val="000000" w:themeColor="text1"/>
          <w:sz w:val="24"/>
          <w:szCs w:val="24"/>
          <w:lang w:val="pl-PL"/>
        </w:rPr>
        <w:t xml:space="preserve"> dotyczących</w:t>
      </w:r>
      <w:r w:rsidRPr="003B089F">
        <w:rPr>
          <w:rFonts w:ascii="Times New Roman" w:hAnsi="Times New Roman" w:cs="Times New Roman"/>
          <w:color w:val="000000" w:themeColor="text1"/>
          <w:sz w:val="24"/>
          <w:szCs w:val="24"/>
          <w:lang w:val="pl-PL"/>
        </w:rPr>
        <w:t xml:space="preserve"> przemocy </w:t>
      </w:r>
      <w:r w:rsidR="006E3CCB" w:rsidRPr="003B089F">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xml:space="preserve">. Nie </w:t>
      </w:r>
      <w:r w:rsidR="002649C6">
        <w:rPr>
          <w:rFonts w:ascii="Times New Roman" w:hAnsi="Times New Roman" w:cs="Times New Roman"/>
          <w:color w:val="000000" w:themeColor="text1"/>
          <w:sz w:val="24"/>
          <w:szCs w:val="24"/>
          <w:lang w:val="pl-PL"/>
        </w:rPr>
        <w:t>przedstawiono</w:t>
      </w:r>
      <w:r w:rsidRPr="003B089F">
        <w:rPr>
          <w:rFonts w:ascii="Times New Roman" w:hAnsi="Times New Roman" w:cs="Times New Roman"/>
          <w:color w:val="000000" w:themeColor="text1"/>
          <w:sz w:val="24"/>
          <w:szCs w:val="24"/>
          <w:lang w:val="pl-PL"/>
        </w:rPr>
        <w:t xml:space="preserve"> jednak żadnych informacji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 xml:space="preserve">tych </w:t>
      </w:r>
      <w:r w:rsidR="006E3CCB" w:rsidRPr="003B089F">
        <w:rPr>
          <w:rFonts w:ascii="Times New Roman" w:hAnsi="Times New Roman" w:cs="Times New Roman"/>
          <w:color w:val="000000" w:themeColor="text1"/>
          <w:sz w:val="24"/>
          <w:szCs w:val="24"/>
          <w:lang w:val="pl-PL"/>
        </w:rPr>
        <w:t>działa</w:t>
      </w:r>
      <w:r w:rsidR="00B0654D">
        <w:rPr>
          <w:rFonts w:ascii="Times New Roman" w:hAnsi="Times New Roman" w:cs="Times New Roman"/>
          <w:color w:val="000000" w:themeColor="text1"/>
          <w:sz w:val="24"/>
          <w:szCs w:val="24"/>
          <w:lang w:val="pl-PL"/>
        </w:rPr>
        <w:t>niach</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Niektóre przedsiębiorstwa medialne i stowarzyszenia dziennikarzy przyjęły własne </w:t>
      </w:r>
      <w:r w:rsidR="002649C6">
        <w:rPr>
          <w:rFonts w:ascii="Times New Roman" w:hAnsi="Times New Roman" w:cs="Times New Roman"/>
          <w:color w:val="000000" w:themeColor="text1"/>
          <w:sz w:val="24"/>
          <w:szCs w:val="24"/>
          <w:lang w:val="pl-PL"/>
        </w:rPr>
        <w:t>k</w:t>
      </w:r>
      <w:r w:rsidR="00F9258C" w:rsidRPr="003B089F">
        <w:rPr>
          <w:rFonts w:ascii="Times New Roman" w:hAnsi="Times New Roman" w:cs="Times New Roman"/>
          <w:color w:val="000000" w:themeColor="text1"/>
          <w:sz w:val="24"/>
          <w:szCs w:val="24"/>
          <w:lang w:val="pl-PL"/>
        </w:rPr>
        <w:t>odeks</w:t>
      </w:r>
      <w:r w:rsidRPr="003B089F">
        <w:rPr>
          <w:rFonts w:ascii="Times New Roman" w:hAnsi="Times New Roman" w:cs="Times New Roman"/>
          <w:color w:val="000000" w:themeColor="text1"/>
          <w:sz w:val="24"/>
          <w:szCs w:val="24"/>
          <w:lang w:val="pl-PL"/>
        </w:rPr>
        <w:t>y etyczne, które zabraniają pracownikom mediów dyskryminacji ze względu na płeć lub wymagają od nich poszanowania kluczowych zasad, takich jak godność ludzka</w:t>
      </w:r>
      <w:r w:rsidR="004914F8" w:rsidRPr="003B089F">
        <w:rPr>
          <w:rStyle w:val="Odwoanieprzypisudolnego"/>
          <w:rFonts w:ascii="Times New Roman" w:hAnsi="Times New Roman" w:cs="Times New Roman"/>
          <w:color w:val="000000" w:themeColor="text1"/>
          <w:sz w:val="24"/>
          <w:szCs w:val="24"/>
          <w:lang w:val="pl-PL"/>
        </w:rPr>
        <w:footnoteReference w:id="98"/>
      </w:r>
      <w:r w:rsidRPr="003B089F">
        <w:rPr>
          <w:rFonts w:ascii="Times New Roman" w:hAnsi="Times New Roman" w:cs="Times New Roman"/>
          <w:color w:val="000000" w:themeColor="text1"/>
          <w:sz w:val="24"/>
          <w:szCs w:val="24"/>
          <w:lang w:val="pl-PL"/>
        </w:rPr>
        <w:t>. Te samoregulacje nie rozwiązują jednak problemu stereotypowego traktowania kobiet. Ponadto</w:t>
      </w:r>
      <w:r w:rsidR="002649C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F3C15">
        <w:rPr>
          <w:rFonts w:ascii="Times New Roman" w:hAnsi="Times New Roman" w:cs="Times New Roman"/>
          <w:color w:val="000000" w:themeColor="text1"/>
          <w:sz w:val="24"/>
          <w:szCs w:val="24"/>
          <w:lang w:val="pl-PL"/>
        </w:rPr>
        <w:t xml:space="preserve">sposób </w:t>
      </w:r>
      <w:r w:rsidRPr="003B089F">
        <w:rPr>
          <w:rFonts w:ascii="Times New Roman" w:hAnsi="Times New Roman" w:cs="Times New Roman"/>
          <w:color w:val="000000" w:themeColor="text1"/>
          <w:sz w:val="24"/>
          <w:szCs w:val="24"/>
          <w:lang w:val="pl-PL"/>
        </w:rPr>
        <w:t>ich stosowani</w:t>
      </w:r>
      <w:r w:rsidR="007F3C15">
        <w:rPr>
          <w:rFonts w:ascii="Times New Roman" w:hAnsi="Times New Roman" w:cs="Times New Roman"/>
          <w:color w:val="000000" w:themeColor="text1"/>
          <w:sz w:val="24"/>
          <w:szCs w:val="24"/>
          <w:lang w:val="pl-PL"/>
        </w:rPr>
        <w:t>a i monitorowania</w:t>
      </w:r>
      <w:r w:rsidRPr="003B089F">
        <w:rPr>
          <w:rFonts w:ascii="Times New Roman" w:hAnsi="Times New Roman" w:cs="Times New Roman"/>
          <w:color w:val="000000" w:themeColor="text1"/>
          <w:sz w:val="24"/>
          <w:szCs w:val="24"/>
          <w:lang w:val="pl-PL"/>
        </w:rPr>
        <w:t xml:space="preserve"> nie jest zbyt jasn</w:t>
      </w:r>
      <w:r w:rsidR="007F3C1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zauważa, że w </w:t>
      </w:r>
      <w:r w:rsidR="007F3C15">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rajowym programie </w:t>
      </w:r>
      <w:r w:rsidR="002649C6">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t>
      </w:r>
      <w:r w:rsidR="002649C6">
        <w:rPr>
          <w:rFonts w:ascii="Times New Roman" w:hAnsi="Times New Roman" w:cs="Times New Roman"/>
          <w:color w:val="000000" w:themeColor="text1"/>
          <w:sz w:val="24"/>
          <w:szCs w:val="24"/>
          <w:lang w:val="pl-PL"/>
        </w:rPr>
        <w:t xml:space="preserve">w rodzinie </w:t>
      </w:r>
      <w:r w:rsidRPr="003B089F">
        <w:rPr>
          <w:rFonts w:ascii="Times New Roman" w:hAnsi="Times New Roman" w:cs="Times New Roman"/>
          <w:color w:val="000000" w:themeColor="text1"/>
          <w:sz w:val="24"/>
          <w:szCs w:val="24"/>
          <w:lang w:val="pl-PL"/>
        </w:rPr>
        <w:t xml:space="preserve">nie przypisano żadnej roli sektorowi prywatnemu. Krajowy plan działania na rzecz wdrożenia wytycznych ONZ dotyczących biznesu i praw człowieka (2017-2020) ma na celu zwiększenie świadomości równości </w:t>
      </w:r>
      <w:r w:rsidR="002649C6">
        <w:rPr>
          <w:rFonts w:ascii="Times New Roman" w:hAnsi="Times New Roman" w:cs="Times New Roman"/>
          <w:color w:val="000000" w:themeColor="text1"/>
          <w:sz w:val="24"/>
          <w:szCs w:val="24"/>
          <w:lang w:val="pl-PL"/>
        </w:rPr>
        <w:t>kobiet i mężczyzn</w:t>
      </w:r>
      <w:r w:rsidRPr="003B089F">
        <w:rPr>
          <w:rFonts w:ascii="Times New Roman" w:hAnsi="Times New Roman" w:cs="Times New Roman"/>
          <w:color w:val="000000" w:themeColor="text1"/>
          <w:sz w:val="24"/>
          <w:szCs w:val="24"/>
          <w:lang w:val="pl-PL"/>
        </w:rPr>
        <w:t xml:space="preserve"> w miejscu pracy, we współpracy z przedsiębiorstwami i partnerami społecznymi. Nie przedstawiono jed</w:t>
      </w:r>
      <w:r w:rsidR="00B0654D">
        <w:rPr>
          <w:rFonts w:ascii="Times New Roman" w:hAnsi="Times New Roman" w:cs="Times New Roman"/>
          <w:color w:val="000000" w:themeColor="text1"/>
          <w:sz w:val="24"/>
          <w:szCs w:val="24"/>
          <w:lang w:val="pl-PL"/>
        </w:rPr>
        <w:t xml:space="preserve">nak żadnych informacji o </w:t>
      </w:r>
      <w:r w:rsidRPr="003B089F">
        <w:rPr>
          <w:rFonts w:ascii="Times New Roman" w:hAnsi="Times New Roman" w:cs="Times New Roman"/>
          <w:color w:val="000000" w:themeColor="text1"/>
          <w:sz w:val="24"/>
          <w:szCs w:val="24"/>
          <w:lang w:val="pl-PL"/>
        </w:rPr>
        <w:t xml:space="preserve">krajowych </w:t>
      </w:r>
      <w:r w:rsidR="002649C6">
        <w:rPr>
          <w:rFonts w:ascii="Times New Roman" w:hAnsi="Times New Roman" w:cs="Times New Roman"/>
          <w:color w:val="000000" w:themeColor="text1"/>
          <w:sz w:val="24"/>
          <w:szCs w:val="24"/>
          <w:lang w:val="pl-PL"/>
        </w:rPr>
        <w:t>rozwiąza</w:t>
      </w:r>
      <w:r w:rsidR="00B0654D">
        <w:rPr>
          <w:rFonts w:ascii="Times New Roman" w:hAnsi="Times New Roman" w:cs="Times New Roman"/>
          <w:color w:val="000000" w:themeColor="text1"/>
          <w:sz w:val="24"/>
          <w:szCs w:val="24"/>
          <w:lang w:val="pl-PL"/>
        </w:rPr>
        <w:t>niach</w:t>
      </w:r>
      <w:r w:rsidRPr="003B089F">
        <w:rPr>
          <w:rFonts w:ascii="Times New Roman" w:hAnsi="Times New Roman" w:cs="Times New Roman"/>
          <w:color w:val="000000" w:themeColor="text1"/>
          <w:sz w:val="24"/>
          <w:szCs w:val="24"/>
          <w:lang w:val="pl-PL"/>
        </w:rPr>
        <w:t xml:space="preserve"> zachęcających sektor prywatny, w tym sektor </w:t>
      </w:r>
      <w:r w:rsidR="00A64298">
        <w:rPr>
          <w:rFonts w:ascii="Times New Roman" w:hAnsi="Times New Roman" w:cs="Times New Roman"/>
          <w:color w:val="000000" w:themeColor="text1"/>
          <w:sz w:val="24"/>
          <w:szCs w:val="24"/>
          <w:lang w:val="pl-PL"/>
        </w:rPr>
        <w:t>technologii informacyjnych</w:t>
      </w:r>
      <w:r w:rsidRPr="003B089F">
        <w:rPr>
          <w:rFonts w:ascii="Times New Roman" w:hAnsi="Times New Roman" w:cs="Times New Roman"/>
          <w:color w:val="000000" w:themeColor="text1"/>
          <w:sz w:val="24"/>
          <w:szCs w:val="24"/>
          <w:lang w:val="pl-PL"/>
        </w:rPr>
        <w:t xml:space="preserve">, do udziału w zapobieganiu przemocy wobec kobiet, w tym do opracowania norm samoregulacyjnych </w:t>
      </w:r>
      <w:r w:rsidR="00A64298">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 xml:space="preserve">zapobiegania molestowaniu seksualnemu w miejscu pracy.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jednak ustanowienie wewnętrznych organów koordynujących zapobieganie dyskryminacji i molestowani</w:t>
      </w:r>
      <w:r w:rsidR="00B2770E">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seksualne</w:t>
      </w:r>
      <w:r w:rsidR="00B2770E">
        <w:rPr>
          <w:rFonts w:ascii="Times New Roman" w:hAnsi="Times New Roman" w:cs="Times New Roman"/>
          <w:color w:val="000000" w:themeColor="text1"/>
          <w:sz w:val="24"/>
          <w:szCs w:val="24"/>
          <w:lang w:val="pl-PL"/>
        </w:rPr>
        <w:t>mu</w:t>
      </w:r>
      <w:r w:rsidRPr="003B089F">
        <w:rPr>
          <w:rFonts w:ascii="Times New Roman" w:hAnsi="Times New Roman" w:cs="Times New Roman"/>
          <w:color w:val="000000" w:themeColor="text1"/>
          <w:sz w:val="24"/>
          <w:szCs w:val="24"/>
          <w:lang w:val="pl-PL"/>
        </w:rPr>
        <w:t xml:space="preserve"> na uniwersytetach. Biorąc pod uwagę </w:t>
      </w:r>
      <w:r w:rsidR="002649C6">
        <w:rPr>
          <w:rFonts w:ascii="Times New Roman" w:hAnsi="Times New Roman" w:cs="Times New Roman"/>
          <w:color w:val="000000" w:themeColor="text1"/>
          <w:sz w:val="24"/>
          <w:szCs w:val="24"/>
          <w:lang w:val="pl-PL"/>
        </w:rPr>
        <w:t xml:space="preserve">skalę </w:t>
      </w:r>
      <w:r w:rsidRPr="003B089F">
        <w:rPr>
          <w:rFonts w:ascii="Times New Roman" w:hAnsi="Times New Roman" w:cs="Times New Roman"/>
          <w:color w:val="000000" w:themeColor="text1"/>
          <w:sz w:val="24"/>
          <w:szCs w:val="24"/>
          <w:lang w:val="pl-PL"/>
        </w:rPr>
        <w:t>molestowania seksualnego zgłaszanego przez studentki na uniwersyt</w:t>
      </w:r>
      <w:r w:rsidR="007F3C15">
        <w:rPr>
          <w:rFonts w:ascii="Times New Roman" w:hAnsi="Times New Roman" w:cs="Times New Roman"/>
          <w:color w:val="000000" w:themeColor="text1"/>
          <w:sz w:val="24"/>
          <w:szCs w:val="24"/>
          <w:lang w:val="pl-PL"/>
        </w:rPr>
        <w:t>et</w:t>
      </w:r>
      <w:r w:rsidR="00B2770E">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ważne jest, by rozszerzyć te inicjatywy i zapewnić, że </w:t>
      </w:r>
      <w:r w:rsidR="007F3C15">
        <w:rPr>
          <w:rFonts w:ascii="Times New Roman" w:hAnsi="Times New Roman" w:cs="Times New Roman"/>
          <w:color w:val="000000" w:themeColor="text1"/>
          <w:sz w:val="24"/>
          <w:szCs w:val="24"/>
          <w:lang w:val="pl-PL"/>
        </w:rPr>
        <w:t xml:space="preserve">umożliwiają one wykrywanie </w:t>
      </w:r>
      <w:r w:rsidRPr="003B089F">
        <w:rPr>
          <w:rFonts w:ascii="Times New Roman" w:hAnsi="Times New Roman" w:cs="Times New Roman"/>
          <w:color w:val="000000" w:themeColor="text1"/>
          <w:sz w:val="24"/>
          <w:szCs w:val="24"/>
          <w:lang w:val="pl-PL"/>
        </w:rPr>
        <w:t>t</w:t>
      </w:r>
      <w:r w:rsidR="00B2770E">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form</w:t>
      </w:r>
      <w:r w:rsidR="00B2770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w:t>
      </w:r>
      <w:r w:rsidR="007F3C15">
        <w:rPr>
          <w:rFonts w:ascii="Times New Roman" w:hAnsi="Times New Roman" w:cs="Times New Roman"/>
          <w:color w:val="000000" w:themeColor="text1"/>
          <w:sz w:val="24"/>
          <w:szCs w:val="24"/>
          <w:lang w:val="pl-PL"/>
        </w:rPr>
        <w:t xml:space="preserve"> i podejmowanie</w:t>
      </w:r>
      <w:r w:rsidR="009474F2">
        <w:rPr>
          <w:rFonts w:ascii="Times New Roman" w:hAnsi="Times New Roman" w:cs="Times New Roman"/>
          <w:color w:val="000000" w:themeColor="text1"/>
          <w:sz w:val="24"/>
          <w:szCs w:val="24"/>
          <w:lang w:val="pl-PL"/>
        </w:rPr>
        <w:t>,</w:t>
      </w:r>
      <w:r w:rsidR="007F3C15">
        <w:rPr>
          <w:rFonts w:ascii="Times New Roman" w:hAnsi="Times New Roman" w:cs="Times New Roman"/>
          <w:color w:val="000000" w:themeColor="text1"/>
          <w:sz w:val="24"/>
          <w:szCs w:val="24"/>
          <w:lang w:val="pl-PL"/>
        </w:rPr>
        <w:t xml:space="preserve"> w związku z </w:t>
      </w:r>
      <w:r w:rsidR="009474F2">
        <w:rPr>
          <w:rFonts w:ascii="Times New Roman" w:hAnsi="Times New Roman" w:cs="Times New Roman"/>
          <w:color w:val="000000" w:themeColor="text1"/>
          <w:sz w:val="24"/>
          <w:szCs w:val="24"/>
          <w:lang w:val="pl-PL"/>
        </w:rPr>
        <w:t>wykrytymi przypadkami,</w:t>
      </w:r>
      <w:r w:rsidR="007F3C15">
        <w:rPr>
          <w:rFonts w:ascii="Times New Roman" w:hAnsi="Times New Roman" w:cs="Times New Roman"/>
          <w:color w:val="000000" w:themeColor="text1"/>
          <w:sz w:val="24"/>
          <w:szCs w:val="24"/>
          <w:lang w:val="pl-PL"/>
        </w:rPr>
        <w:t xml:space="preserve"> odpowiednich działań</w:t>
      </w:r>
      <w:r w:rsidR="004914F8" w:rsidRPr="003B089F">
        <w:rPr>
          <w:rStyle w:val="Odwoanieprzypisudolnego"/>
          <w:rFonts w:ascii="Times New Roman" w:hAnsi="Times New Roman" w:cs="Times New Roman"/>
          <w:color w:val="000000" w:themeColor="text1"/>
          <w:sz w:val="24"/>
          <w:szCs w:val="24"/>
          <w:lang w:val="pl-PL"/>
        </w:rPr>
        <w:footnoteReference w:id="9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5"/>
        </w:numPr>
        <w:ind w:left="0" w:firstLine="0"/>
        <w:rPr>
          <w:rFonts w:ascii="Times New Roman" w:hAnsi="Times New Roman" w:cs="Times New Roman"/>
          <w:color w:val="000000" w:themeColor="text1"/>
          <w:sz w:val="24"/>
          <w:szCs w:val="24"/>
          <w:lang w:val="pl-PL"/>
        </w:rPr>
      </w:pPr>
      <w:bookmarkStart w:id="134" w:name="_Toc89180428"/>
      <w:bookmarkStart w:id="135" w:name="_Toc89182254"/>
      <w:r w:rsidRPr="003B089F">
        <w:rPr>
          <w:rFonts w:ascii="Times New Roman" w:hAnsi="Times New Roman" w:cs="Times New Roman"/>
          <w:color w:val="000000" w:themeColor="text1"/>
          <w:sz w:val="24"/>
          <w:szCs w:val="24"/>
          <w:lang w:val="pl-PL"/>
        </w:rPr>
        <w:t>GREVIO zachęca polskie władze</w:t>
      </w:r>
      <w:r w:rsidR="006E3CCB" w:rsidRPr="003B089F">
        <w:rPr>
          <w:rFonts w:ascii="Times New Roman" w:hAnsi="Times New Roman" w:cs="Times New Roman"/>
          <w:color w:val="000000" w:themeColor="text1"/>
          <w:sz w:val="24"/>
          <w:szCs w:val="24"/>
          <w:lang w:val="pl-PL"/>
        </w:rPr>
        <w:t xml:space="preserve">, by wspierały </w:t>
      </w:r>
      <w:r w:rsidRPr="003B089F">
        <w:rPr>
          <w:rFonts w:ascii="Times New Roman" w:hAnsi="Times New Roman" w:cs="Times New Roman"/>
          <w:color w:val="000000" w:themeColor="text1"/>
          <w:sz w:val="24"/>
          <w:szCs w:val="24"/>
          <w:lang w:val="pl-PL"/>
        </w:rPr>
        <w:t>i aktywn</w:t>
      </w:r>
      <w:r w:rsidR="006E3CCB"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 promowa</w:t>
      </w:r>
      <w:r w:rsidR="006E3CCB"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zaangażowani</w:t>
      </w:r>
      <w:r w:rsidR="006E3CCB"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sektora prywatnego, w tym sektora </w:t>
      </w:r>
      <w:r w:rsidR="00A64298">
        <w:rPr>
          <w:rFonts w:ascii="Times New Roman" w:hAnsi="Times New Roman" w:cs="Times New Roman"/>
          <w:color w:val="000000" w:themeColor="text1"/>
          <w:sz w:val="24"/>
          <w:szCs w:val="24"/>
          <w:lang w:val="pl-PL"/>
        </w:rPr>
        <w:t>technologii informacyjnych</w:t>
      </w:r>
      <w:r w:rsidRPr="003B089F">
        <w:rPr>
          <w:rFonts w:ascii="Times New Roman" w:hAnsi="Times New Roman" w:cs="Times New Roman"/>
          <w:color w:val="000000" w:themeColor="text1"/>
          <w:sz w:val="24"/>
          <w:szCs w:val="24"/>
          <w:lang w:val="pl-PL"/>
        </w:rPr>
        <w:t xml:space="preserve">, w zapobieganie przemocy wobec kobiet we wszystkich jej formach, </w:t>
      </w:r>
      <w:r w:rsidR="006E3CCB"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poprzez opracow</w:t>
      </w:r>
      <w:r w:rsidR="006E3CCB"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anie wewnętrznych pro</w:t>
      </w:r>
      <w:r w:rsidR="006E3CCB" w:rsidRPr="003B089F">
        <w:rPr>
          <w:rFonts w:ascii="Times New Roman" w:hAnsi="Times New Roman" w:cs="Times New Roman"/>
          <w:color w:val="000000" w:themeColor="text1"/>
          <w:sz w:val="24"/>
          <w:szCs w:val="24"/>
          <w:lang w:val="pl-PL"/>
        </w:rPr>
        <w:t>cedur</w:t>
      </w:r>
      <w:r w:rsidRPr="003B089F">
        <w:rPr>
          <w:rFonts w:ascii="Times New Roman" w:hAnsi="Times New Roman" w:cs="Times New Roman"/>
          <w:color w:val="000000" w:themeColor="text1"/>
          <w:sz w:val="24"/>
          <w:szCs w:val="24"/>
          <w:lang w:val="pl-PL"/>
        </w:rPr>
        <w:t xml:space="preserve"> </w:t>
      </w:r>
      <w:r w:rsidR="00B2770E">
        <w:rPr>
          <w:rFonts w:ascii="Times New Roman" w:hAnsi="Times New Roman" w:cs="Times New Roman"/>
          <w:color w:val="000000" w:themeColor="text1"/>
          <w:sz w:val="24"/>
          <w:szCs w:val="24"/>
          <w:lang w:val="pl-PL"/>
        </w:rPr>
        <w:t>zwalczania</w:t>
      </w:r>
      <w:r w:rsidRPr="003B089F">
        <w:rPr>
          <w:rFonts w:ascii="Times New Roman" w:hAnsi="Times New Roman" w:cs="Times New Roman"/>
          <w:color w:val="000000" w:themeColor="text1"/>
          <w:sz w:val="24"/>
          <w:szCs w:val="24"/>
          <w:lang w:val="pl-PL"/>
        </w:rPr>
        <w:t xml:space="preserve"> molestowani</w:t>
      </w:r>
      <w:r w:rsidR="00B2770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seksualn</w:t>
      </w:r>
      <w:r w:rsidR="00B2770E">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kobiet w miejscu pracy. Ze względu na ważną rolę mediów w obalaniu negatywnych przedstawień kobiet i </w:t>
      </w:r>
      <w:r w:rsidR="00A64298">
        <w:rPr>
          <w:rFonts w:ascii="Times New Roman" w:hAnsi="Times New Roman" w:cs="Times New Roman"/>
          <w:color w:val="000000" w:themeColor="text1"/>
          <w:sz w:val="24"/>
          <w:szCs w:val="24"/>
          <w:lang w:val="pl-PL"/>
        </w:rPr>
        <w:t xml:space="preserve">obniżaniu </w:t>
      </w:r>
      <w:r w:rsidRPr="003B089F">
        <w:rPr>
          <w:rFonts w:ascii="Times New Roman" w:hAnsi="Times New Roman" w:cs="Times New Roman"/>
          <w:color w:val="000000" w:themeColor="text1"/>
          <w:sz w:val="24"/>
          <w:szCs w:val="24"/>
          <w:lang w:val="pl-PL"/>
        </w:rPr>
        <w:t>poziomu akceptacji przemocy wobec kobiet, GREVIO zachęca polskie władze</w:t>
      </w:r>
      <w:r w:rsidR="006E3CCB"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wprowadz</w:t>
      </w:r>
      <w:r w:rsidR="006E3CCB" w:rsidRPr="003B089F">
        <w:rPr>
          <w:rFonts w:ascii="Times New Roman" w:hAnsi="Times New Roman" w:cs="Times New Roman"/>
          <w:color w:val="000000" w:themeColor="text1"/>
          <w:sz w:val="24"/>
          <w:szCs w:val="24"/>
          <w:lang w:val="pl-PL"/>
        </w:rPr>
        <w:t>iły</w:t>
      </w:r>
      <w:r w:rsidRPr="003B089F">
        <w:rPr>
          <w:rFonts w:ascii="Times New Roman" w:hAnsi="Times New Roman" w:cs="Times New Roman"/>
          <w:color w:val="000000" w:themeColor="text1"/>
          <w:sz w:val="24"/>
          <w:szCs w:val="24"/>
          <w:lang w:val="pl-PL"/>
        </w:rPr>
        <w:t xml:space="preserve"> zachęt</w:t>
      </w:r>
      <w:r w:rsidR="006E3CC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lub innego rodzaju </w:t>
      </w:r>
      <w:r w:rsidR="006E3CCB" w:rsidRPr="003B089F">
        <w:rPr>
          <w:rFonts w:ascii="Times New Roman" w:hAnsi="Times New Roman" w:cs="Times New Roman"/>
          <w:color w:val="000000" w:themeColor="text1"/>
          <w:sz w:val="24"/>
          <w:szCs w:val="24"/>
          <w:lang w:val="pl-PL"/>
        </w:rPr>
        <w:t xml:space="preserve">wsparcie </w:t>
      </w:r>
      <w:r w:rsidR="00B2770E">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rozw</w:t>
      </w:r>
      <w:r w:rsidR="006E3CCB" w:rsidRPr="003B089F">
        <w:rPr>
          <w:rFonts w:ascii="Times New Roman" w:hAnsi="Times New Roman" w:cs="Times New Roman"/>
          <w:color w:val="000000" w:themeColor="text1"/>
          <w:sz w:val="24"/>
          <w:szCs w:val="24"/>
          <w:lang w:val="pl-PL"/>
        </w:rPr>
        <w:t xml:space="preserve">ijania </w:t>
      </w:r>
      <w:r w:rsidRPr="003B089F">
        <w:rPr>
          <w:rFonts w:ascii="Times New Roman" w:hAnsi="Times New Roman" w:cs="Times New Roman"/>
          <w:color w:val="000000" w:themeColor="text1"/>
          <w:sz w:val="24"/>
          <w:szCs w:val="24"/>
          <w:lang w:val="pl-PL"/>
        </w:rPr>
        <w:t xml:space="preserve">standardów samoregulacyjnych </w:t>
      </w:r>
      <w:r w:rsidR="00B2770E">
        <w:rPr>
          <w:rFonts w:ascii="Times New Roman" w:hAnsi="Times New Roman" w:cs="Times New Roman"/>
          <w:color w:val="000000" w:themeColor="text1"/>
          <w:sz w:val="24"/>
          <w:szCs w:val="24"/>
          <w:lang w:val="pl-PL"/>
        </w:rPr>
        <w:t>dotyczących</w:t>
      </w:r>
      <w:r w:rsidRPr="003B089F">
        <w:rPr>
          <w:rFonts w:ascii="Times New Roman" w:hAnsi="Times New Roman" w:cs="Times New Roman"/>
          <w:color w:val="000000" w:themeColor="text1"/>
          <w:sz w:val="24"/>
          <w:szCs w:val="24"/>
          <w:lang w:val="pl-PL"/>
        </w:rPr>
        <w:t xml:space="preserve"> niestereotypow</w:t>
      </w:r>
      <w:r w:rsidR="00B2770E">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i </w:t>
      </w:r>
      <w:proofErr w:type="spellStart"/>
      <w:r w:rsidRPr="003B089F">
        <w:rPr>
          <w:rFonts w:ascii="Times New Roman" w:hAnsi="Times New Roman" w:cs="Times New Roman"/>
          <w:color w:val="000000" w:themeColor="text1"/>
          <w:sz w:val="24"/>
          <w:szCs w:val="24"/>
          <w:lang w:val="pl-PL"/>
        </w:rPr>
        <w:t>nieseksistowski</w:t>
      </w:r>
      <w:r w:rsidR="00B2770E">
        <w:rPr>
          <w:rFonts w:ascii="Times New Roman" w:hAnsi="Times New Roman" w:cs="Times New Roman"/>
          <w:color w:val="000000" w:themeColor="text1"/>
          <w:sz w:val="24"/>
          <w:szCs w:val="24"/>
          <w:lang w:val="pl-PL"/>
        </w:rPr>
        <w:t>ego</w:t>
      </w:r>
      <w:proofErr w:type="spellEnd"/>
      <w:r w:rsidRPr="003B089F">
        <w:rPr>
          <w:rFonts w:ascii="Times New Roman" w:hAnsi="Times New Roman" w:cs="Times New Roman"/>
          <w:color w:val="000000" w:themeColor="text1"/>
          <w:sz w:val="24"/>
          <w:szCs w:val="24"/>
          <w:lang w:val="pl-PL"/>
        </w:rPr>
        <w:t xml:space="preserve"> przedstawiani</w:t>
      </w:r>
      <w:r w:rsidR="00B2770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kobiet w mediach, </w:t>
      </w:r>
      <w:r w:rsidR="006E3CCB"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w r</w:t>
      </w:r>
      <w:r w:rsidR="006E3CCB" w:rsidRPr="003B089F">
        <w:rPr>
          <w:rFonts w:ascii="Times New Roman" w:hAnsi="Times New Roman" w:cs="Times New Roman"/>
          <w:color w:val="000000" w:themeColor="text1"/>
          <w:sz w:val="24"/>
          <w:szCs w:val="24"/>
          <w:lang w:val="pl-PL"/>
        </w:rPr>
        <w:t xml:space="preserve">eportażach lub </w:t>
      </w:r>
      <w:r w:rsidRPr="003B089F">
        <w:rPr>
          <w:rFonts w:ascii="Times New Roman" w:hAnsi="Times New Roman" w:cs="Times New Roman"/>
          <w:color w:val="000000" w:themeColor="text1"/>
          <w:sz w:val="24"/>
          <w:szCs w:val="24"/>
          <w:lang w:val="pl-PL"/>
        </w:rPr>
        <w:t xml:space="preserve">artykułach na temat przemocy </w:t>
      </w:r>
      <w:r w:rsidR="006E3CCB" w:rsidRPr="003B089F">
        <w:rPr>
          <w:rFonts w:ascii="Times New Roman" w:hAnsi="Times New Roman" w:cs="Times New Roman"/>
          <w:color w:val="000000" w:themeColor="text1"/>
          <w:sz w:val="24"/>
          <w:szCs w:val="24"/>
          <w:lang w:val="pl-PL"/>
        </w:rPr>
        <w:t xml:space="preserve">doznawanej przez </w:t>
      </w:r>
      <w:r w:rsidRPr="003B089F">
        <w:rPr>
          <w:rFonts w:ascii="Times New Roman" w:hAnsi="Times New Roman" w:cs="Times New Roman"/>
          <w:color w:val="000000" w:themeColor="text1"/>
          <w:sz w:val="24"/>
          <w:szCs w:val="24"/>
          <w:lang w:val="pl-PL"/>
        </w:rPr>
        <w:t>kobiet</w:t>
      </w:r>
      <w:r w:rsidR="006E3CC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w:t>
      </w:r>
      <w:bookmarkEnd w:id="134"/>
      <w:bookmarkEnd w:id="135"/>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D17820" w:rsidRPr="00582981" w:rsidRDefault="00D17820">
      <w:pPr>
        <w:rPr>
          <w:rFonts w:ascii="Times New Roman" w:hAnsi="Times New Roman" w:cs="Times New Roman"/>
          <w:b/>
          <w:bCs/>
          <w:smallCaps/>
          <w:color w:val="000000" w:themeColor="text1"/>
          <w:sz w:val="24"/>
          <w:szCs w:val="24"/>
          <w:lang w:val="pl-PL"/>
        </w:rPr>
      </w:pPr>
      <w:bookmarkStart w:id="136" w:name="_bookmark29"/>
      <w:bookmarkStart w:id="137" w:name="_Toc89180429"/>
      <w:bookmarkStart w:id="138" w:name="_Toc89182255"/>
      <w:bookmarkEnd w:id="136"/>
      <w:r w:rsidRPr="00582981">
        <w:rPr>
          <w:rFonts w:ascii="Times New Roman" w:hAnsi="Times New Roman" w:cs="Times New Roman"/>
          <w:smallCaps/>
          <w:color w:val="000000" w:themeColor="text1"/>
          <w:sz w:val="24"/>
          <w:szCs w:val="24"/>
          <w:lang w:val="pl-PL"/>
        </w:rPr>
        <w:br w:type="page"/>
      </w:r>
    </w:p>
    <w:p w:rsidR="00236CB7" w:rsidRPr="00D17820" w:rsidRDefault="00B517C8" w:rsidP="00CF0E0C">
      <w:pPr>
        <w:pStyle w:val="Nagwek1"/>
        <w:numPr>
          <w:ilvl w:val="0"/>
          <w:numId w:val="88"/>
        </w:numPr>
        <w:spacing w:before="0"/>
        <w:ind w:left="0" w:firstLine="0"/>
        <w:jc w:val="both"/>
        <w:rPr>
          <w:rFonts w:ascii="Times New Roman" w:hAnsi="Times New Roman" w:cs="Times New Roman"/>
          <w:smallCaps/>
          <w:color w:val="000000" w:themeColor="text1"/>
          <w:sz w:val="28"/>
          <w:szCs w:val="24"/>
        </w:rPr>
      </w:pPr>
      <w:r w:rsidRPr="00D17820">
        <w:rPr>
          <w:rFonts w:ascii="Times New Roman" w:hAnsi="Times New Roman" w:cs="Times New Roman"/>
          <w:smallCaps/>
          <w:color w:val="000000" w:themeColor="text1"/>
          <w:sz w:val="28"/>
          <w:szCs w:val="24"/>
        </w:rPr>
        <w:lastRenderedPageBreak/>
        <w:t>Ochrona i wsparcie</w:t>
      </w:r>
      <w:bookmarkEnd w:id="137"/>
      <w:bookmarkEnd w:id="138"/>
    </w:p>
    <w:p w:rsidR="00D05F0F" w:rsidRPr="003B089F" w:rsidRDefault="00D05F0F" w:rsidP="00D05F0F">
      <w:pPr>
        <w:pStyle w:val="Nagwek1"/>
        <w:spacing w:before="0"/>
        <w:ind w:left="0"/>
        <w:jc w:val="both"/>
        <w:rPr>
          <w:rFonts w:ascii="Times New Roman" w:hAnsi="Times New Roman" w:cs="Times New Roman"/>
          <w:color w:val="000000" w:themeColor="text1"/>
          <w:sz w:val="24"/>
          <w:szCs w:val="24"/>
        </w:rPr>
      </w:pPr>
    </w:p>
    <w:p w:rsidR="00236CB7" w:rsidRPr="003B089F" w:rsidRDefault="00B517C8" w:rsidP="00CF0E0C">
      <w:pPr>
        <w:pStyle w:val="Akapitzlist"/>
        <w:numPr>
          <w:ilvl w:val="0"/>
          <w:numId w:val="5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Rozdział IV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ma na celu ustanowienie zróżnicowan</w:t>
      </w:r>
      <w:r w:rsidR="008C3AEC"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profesjonaln</w:t>
      </w:r>
      <w:r w:rsidR="008C3AEC"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i skoncentrowan</w:t>
      </w:r>
      <w:r w:rsidR="008C3AEC"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 ofiarach struktur wsparcia każdej kobiety, która doświadczyła której</w:t>
      </w:r>
      <w:r w:rsidR="00DE6EDB">
        <w:rPr>
          <w:rFonts w:ascii="Times New Roman" w:hAnsi="Times New Roman" w:cs="Times New Roman"/>
          <w:color w:val="000000" w:themeColor="text1"/>
          <w:sz w:val="24"/>
          <w:szCs w:val="24"/>
          <w:lang w:val="pl-PL"/>
        </w:rPr>
        <w:t xml:space="preserve">ś z </w:t>
      </w:r>
      <w:r w:rsidRPr="003B089F">
        <w:rPr>
          <w:rFonts w:ascii="Times New Roman" w:hAnsi="Times New Roman" w:cs="Times New Roman"/>
          <w:color w:val="000000" w:themeColor="text1"/>
          <w:sz w:val="24"/>
          <w:szCs w:val="24"/>
          <w:lang w:val="pl-PL"/>
        </w:rPr>
        <w:t xml:space="preserve">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rPr>
      </w:pPr>
      <w:bookmarkStart w:id="139" w:name="_bookmark30"/>
      <w:bookmarkStart w:id="140" w:name="_Toc89180430"/>
      <w:bookmarkStart w:id="141" w:name="_Toc89182256"/>
      <w:bookmarkEnd w:id="139"/>
      <w:r w:rsidRPr="003B089F">
        <w:rPr>
          <w:rFonts w:ascii="Times New Roman" w:hAnsi="Times New Roman" w:cs="Times New Roman"/>
          <w:color w:val="000000" w:themeColor="text1"/>
          <w:sz w:val="24"/>
          <w:szCs w:val="24"/>
        </w:rPr>
        <w:t>Zobowiązania ogólne (art. 18)</w:t>
      </w:r>
      <w:bookmarkEnd w:id="140"/>
      <w:bookmarkEnd w:id="141"/>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5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art. 18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określono szereg zasad ogólnych, których należy przestrzegać przy świadczeniu ogólnych i specjalistycznych usług ochrony i wsparcia. Jedną z </w:t>
      </w:r>
      <w:r w:rsidR="001437D9" w:rsidRPr="003B089F">
        <w:rPr>
          <w:rFonts w:ascii="Times New Roman" w:hAnsi="Times New Roman" w:cs="Times New Roman"/>
          <w:color w:val="000000" w:themeColor="text1"/>
          <w:sz w:val="24"/>
          <w:szCs w:val="24"/>
          <w:lang w:val="pl-PL"/>
        </w:rPr>
        <w:t xml:space="preserve">tych </w:t>
      </w:r>
      <w:r w:rsidRPr="003B089F">
        <w:rPr>
          <w:rFonts w:ascii="Times New Roman" w:hAnsi="Times New Roman" w:cs="Times New Roman"/>
          <w:color w:val="000000" w:themeColor="text1"/>
          <w:sz w:val="24"/>
          <w:szCs w:val="24"/>
          <w:lang w:val="pl-PL"/>
        </w:rPr>
        <w:t xml:space="preserve">zasad jest zobowiązanie służb do działania w </w:t>
      </w:r>
      <w:r w:rsidR="00BA5ED6" w:rsidRPr="003B089F">
        <w:rPr>
          <w:rFonts w:ascii="Times New Roman" w:hAnsi="Times New Roman" w:cs="Times New Roman"/>
          <w:color w:val="000000" w:themeColor="text1"/>
          <w:sz w:val="24"/>
          <w:szCs w:val="24"/>
          <w:lang w:val="pl-PL"/>
        </w:rPr>
        <w:t xml:space="preserve">porozumieniu i w </w:t>
      </w:r>
      <w:r w:rsidRPr="003B089F">
        <w:rPr>
          <w:rFonts w:ascii="Times New Roman" w:hAnsi="Times New Roman" w:cs="Times New Roman"/>
          <w:color w:val="000000" w:themeColor="text1"/>
          <w:sz w:val="24"/>
          <w:szCs w:val="24"/>
          <w:lang w:val="pl-PL"/>
        </w:rPr>
        <w:t xml:space="preserve">sposób </w:t>
      </w:r>
      <w:r w:rsidR="00DE6EDB">
        <w:rPr>
          <w:rFonts w:ascii="Times New Roman" w:hAnsi="Times New Roman" w:cs="Times New Roman"/>
          <w:color w:val="000000" w:themeColor="text1"/>
          <w:sz w:val="24"/>
          <w:szCs w:val="24"/>
          <w:lang w:val="pl-PL"/>
        </w:rPr>
        <w:t>skoordynowany</w:t>
      </w:r>
      <w:r w:rsidRPr="003B089F">
        <w:rPr>
          <w:rFonts w:ascii="Times New Roman" w:hAnsi="Times New Roman" w:cs="Times New Roman"/>
          <w:color w:val="000000" w:themeColor="text1"/>
          <w:sz w:val="24"/>
          <w:szCs w:val="24"/>
          <w:lang w:val="pl-PL"/>
        </w:rPr>
        <w:t xml:space="preserve">, </w:t>
      </w:r>
      <w:r w:rsidR="00DE6EDB">
        <w:rPr>
          <w:rFonts w:ascii="Times New Roman" w:hAnsi="Times New Roman" w:cs="Times New Roman"/>
          <w:color w:val="000000" w:themeColor="text1"/>
          <w:sz w:val="24"/>
          <w:szCs w:val="24"/>
          <w:lang w:val="pl-PL"/>
        </w:rPr>
        <w:t>włącz</w:t>
      </w:r>
      <w:r w:rsidR="00A64298">
        <w:rPr>
          <w:rFonts w:ascii="Times New Roman" w:hAnsi="Times New Roman" w:cs="Times New Roman"/>
          <w:color w:val="000000" w:themeColor="text1"/>
          <w:sz w:val="24"/>
          <w:szCs w:val="24"/>
          <w:lang w:val="pl-PL"/>
        </w:rPr>
        <w:t xml:space="preserve">ając </w:t>
      </w:r>
      <w:r w:rsidRPr="003B089F">
        <w:rPr>
          <w:rFonts w:ascii="Times New Roman" w:hAnsi="Times New Roman" w:cs="Times New Roman"/>
          <w:color w:val="000000" w:themeColor="text1"/>
          <w:sz w:val="24"/>
          <w:szCs w:val="24"/>
          <w:lang w:val="pl-PL"/>
        </w:rPr>
        <w:t>wszystki</w:t>
      </w:r>
      <w:r w:rsidR="00A64298">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właściw</w:t>
      </w:r>
      <w:r w:rsidR="00A64298">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1437D9" w:rsidRPr="003B089F">
        <w:rPr>
          <w:rFonts w:ascii="Times New Roman" w:hAnsi="Times New Roman" w:cs="Times New Roman"/>
          <w:color w:val="000000" w:themeColor="text1"/>
          <w:sz w:val="24"/>
          <w:szCs w:val="24"/>
          <w:lang w:val="pl-PL"/>
        </w:rPr>
        <w:t>instytucj</w:t>
      </w:r>
      <w:r w:rsidR="00A64298">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oraz uwzględni</w:t>
      </w:r>
      <w:r w:rsidR="00F93BF6">
        <w:rPr>
          <w:rFonts w:ascii="Times New Roman" w:hAnsi="Times New Roman" w:cs="Times New Roman"/>
          <w:color w:val="000000" w:themeColor="text1"/>
          <w:sz w:val="24"/>
          <w:szCs w:val="24"/>
          <w:lang w:val="pl-PL"/>
        </w:rPr>
        <w:t>ając</w:t>
      </w:r>
      <w:r w:rsidR="001805E4">
        <w:rPr>
          <w:rFonts w:ascii="Times New Roman" w:hAnsi="Times New Roman" w:cs="Times New Roman"/>
          <w:color w:val="000000" w:themeColor="text1"/>
          <w:sz w:val="24"/>
          <w:szCs w:val="24"/>
          <w:lang w:val="pl-PL"/>
        </w:rPr>
        <w:t xml:space="preserve"> relacje</w:t>
      </w:r>
      <w:r w:rsidRPr="003B089F">
        <w:rPr>
          <w:rFonts w:ascii="Times New Roman" w:hAnsi="Times New Roman" w:cs="Times New Roman"/>
          <w:color w:val="000000" w:themeColor="text1"/>
          <w:sz w:val="24"/>
          <w:szCs w:val="24"/>
          <w:lang w:val="pl-PL"/>
        </w:rPr>
        <w:t xml:space="preserve"> między ofiarami, sprawcami, dziećmi i ich szerszym </w:t>
      </w:r>
      <w:r w:rsidR="001437D9" w:rsidRPr="003B089F">
        <w:rPr>
          <w:rFonts w:ascii="Times New Roman" w:hAnsi="Times New Roman" w:cs="Times New Roman"/>
          <w:color w:val="000000" w:themeColor="text1"/>
          <w:sz w:val="24"/>
          <w:szCs w:val="24"/>
          <w:lang w:val="pl-PL"/>
        </w:rPr>
        <w:t>środowiskiem</w:t>
      </w:r>
      <w:r w:rsidRPr="003B089F">
        <w:rPr>
          <w:rFonts w:ascii="Times New Roman" w:hAnsi="Times New Roman" w:cs="Times New Roman"/>
          <w:color w:val="000000" w:themeColor="text1"/>
          <w:sz w:val="24"/>
          <w:szCs w:val="24"/>
          <w:lang w:val="pl-PL"/>
        </w:rPr>
        <w:t xml:space="preserve"> społecznym. Złożoność problemu przemocy wobec kobiet wymaga stworzenia systemu interwencji</w:t>
      </w:r>
      <w:r w:rsidR="001437D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obejmującego wszystkie obszary działań publicznych, szczeble administrac</w:t>
      </w:r>
      <w:r w:rsidR="001437D9" w:rsidRPr="003B089F">
        <w:rPr>
          <w:rFonts w:ascii="Times New Roman" w:hAnsi="Times New Roman" w:cs="Times New Roman"/>
          <w:color w:val="000000" w:themeColor="text1"/>
          <w:sz w:val="24"/>
          <w:szCs w:val="24"/>
          <w:lang w:val="pl-PL"/>
        </w:rPr>
        <w:t>ji</w:t>
      </w:r>
      <w:r w:rsidRPr="003B089F">
        <w:rPr>
          <w:rFonts w:ascii="Times New Roman" w:hAnsi="Times New Roman" w:cs="Times New Roman"/>
          <w:color w:val="000000" w:themeColor="text1"/>
          <w:sz w:val="24"/>
          <w:szCs w:val="24"/>
          <w:lang w:val="pl-PL"/>
        </w:rPr>
        <w:t xml:space="preserve"> i odpowiednie podmioty. </w:t>
      </w:r>
      <w:r w:rsidR="004C265A">
        <w:rPr>
          <w:rFonts w:ascii="Times New Roman" w:hAnsi="Times New Roman" w:cs="Times New Roman"/>
          <w:color w:val="000000" w:themeColor="text1"/>
          <w:sz w:val="24"/>
          <w:szCs w:val="24"/>
          <w:lang w:val="pl-PL"/>
        </w:rPr>
        <w:t>Warunkiem</w:t>
      </w:r>
      <w:r w:rsidR="00DE6EDB">
        <w:rPr>
          <w:rFonts w:ascii="Times New Roman" w:hAnsi="Times New Roman" w:cs="Times New Roman"/>
          <w:color w:val="000000" w:themeColor="text1"/>
          <w:sz w:val="24"/>
          <w:szCs w:val="24"/>
          <w:lang w:val="pl-PL"/>
        </w:rPr>
        <w:t xml:space="preserve"> </w:t>
      </w:r>
      <w:r w:rsidR="00DE6EDB" w:rsidRPr="003B089F">
        <w:rPr>
          <w:rFonts w:ascii="Times New Roman" w:hAnsi="Times New Roman" w:cs="Times New Roman"/>
          <w:color w:val="000000" w:themeColor="text1"/>
          <w:sz w:val="24"/>
          <w:szCs w:val="24"/>
          <w:lang w:val="pl-PL"/>
        </w:rPr>
        <w:t>skuteczn</w:t>
      </w:r>
      <w:r w:rsidR="004C265A">
        <w:rPr>
          <w:rFonts w:ascii="Times New Roman" w:hAnsi="Times New Roman" w:cs="Times New Roman"/>
          <w:color w:val="000000" w:themeColor="text1"/>
          <w:sz w:val="24"/>
          <w:szCs w:val="24"/>
          <w:lang w:val="pl-PL"/>
        </w:rPr>
        <w:t>e</w:t>
      </w:r>
      <w:r w:rsidR="00CC13E2">
        <w:rPr>
          <w:rFonts w:ascii="Times New Roman" w:hAnsi="Times New Roman" w:cs="Times New Roman"/>
          <w:color w:val="000000" w:themeColor="text1"/>
          <w:sz w:val="24"/>
          <w:szCs w:val="24"/>
          <w:lang w:val="pl-PL"/>
        </w:rPr>
        <w:t>go</w:t>
      </w:r>
      <w:r w:rsidR="00DE6EDB" w:rsidRPr="003B089F">
        <w:rPr>
          <w:rFonts w:ascii="Times New Roman" w:hAnsi="Times New Roman" w:cs="Times New Roman"/>
          <w:color w:val="000000" w:themeColor="text1"/>
          <w:sz w:val="24"/>
          <w:szCs w:val="24"/>
          <w:lang w:val="pl-PL"/>
        </w:rPr>
        <w:t xml:space="preserve"> i spójn</w:t>
      </w:r>
      <w:r w:rsidR="004C265A">
        <w:rPr>
          <w:rFonts w:ascii="Times New Roman" w:hAnsi="Times New Roman" w:cs="Times New Roman"/>
          <w:color w:val="000000" w:themeColor="text1"/>
          <w:sz w:val="24"/>
          <w:szCs w:val="24"/>
          <w:lang w:val="pl-PL"/>
        </w:rPr>
        <w:t>e</w:t>
      </w:r>
      <w:r w:rsidR="00CC13E2">
        <w:rPr>
          <w:rFonts w:ascii="Times New Roman" w:hAnsi="Times New Roman" w:cs="Times New Roman"/>
          <w:color w:val="000000" w:themeColor="text1"/>
          <w:sz w:val="24"/>
          <w:szCs w:val="24"/>
          <w:lang w:val="pl-PL"/>
        </w:rPr>
        <w:t>go</w:t>
      </w:r>
      <w:r w:rsidR="00DE6EDB" w:rsidRPr="003B089F">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gowania</w:t>
      </w:r>
      <w:r w:rsidR="00DE6EDB" w:rsidRPr="003B089F">
        <w:rPr>
          <w:rFonts w:ascii="Times New Roman" w:hAnsi="Times New Roman" w:cs="Times New Roman"/>
          <w:color w:val="000000" w:themeColor="text1"/>
          <w:sz w:val="24"/>
          <w:szCs w:val="24"/>
          <w:lang w:val="pl-PL"/>
        </w:rPr>
        <w:t xml:space="preserve"> na wszystkie formy przemocy </w:t>
      </w:r>
      <w:r w:rsidR="004C265A">
        <w:rPr>
          <w:rFonts w:ascii="Times New Roman" w:hAnsi="Times New Roman" w:cs="Times New Roman"/>
          <w:color w:val="000000" w:themeColor="text1"/>
          <w:sz w:val="24"/>
          <w:szCs w:val="24"/>
          <w:lang w:val="pl-PL"/>
        </w:rPr>
        <w:t xml:space="preserve">jest, by działania </w:t>
      </w:r>
      <w:r w:rsidR="00DE6EDB">
        <w:rPr>
          <w:rFonts w:ascii="Times New Roman" w:hAnsi="Times New Roman" w:cs="Times New Roman"/>
          <w:color w:val="000000" w:themeColor="text1"/>
          <w:sz w:val="24"/>
          <w:szCs w:val="24"/>
          <w:lang w:val="pl-PL"/>
        </w:rPr>
        <w:t xml:space="preserve">podejmowane były we wszystkich </w:t>
      </w:r>
      <w:r w:rsidRPr="003B089F">
        <w:rPr>
          <w:rFonts w:ascii="Times New Roman" w:hAnsi="Times New Roman" w:cs="Times New Roman"/>
          <w:color w:val="000000" w:themeColor="text1"/>
          <w:sz w:val="24"/>
          <w:szCs w:val="24"/>
          <w:lang w:val="pl-PL"/>
        </w:rPr>
        <w:t>właściw</w:t>
      </w:r>
      <w:r w:rsidR="00DE6EDB">
        <w:rPr>
          <w:rFonts w:ascii="Times New Roman" w:hAnsi="Times New Roman" w:cs="Times New Roman"/>
          <w:color w:val="000000" w:themeColor="text1"/>
          <w:sz w:val="24"/>
          <w:szCs w:val="24"/>
          <w:lang w:val="pl-PL"/>
        </w:rPr>
        <w:t>ych obszarach</w:t>
      </w:r>
      <w:r w:rsidR="00EC0A26">
        <w:rPr>
          <w:rFonts w:ascii="Times New Roman" w:hAnsi="Times New Roman" w:cs="Times New Roman"/>
          <w:color w:val="000000" w:themeColor="text1"/>
          <w:sz w:val="24"/>
          <w:szCs w:val="24"/>
          <w:lang w:val="pl-PL"/>
        </w:rPr>
        <w:t>,</w:t>
      </w:r>
      <w:r w:rsidR="00DE6EDB">
        <w:rPr>
          <w:rFonts w:ascii="Times New Roman" w:hAnsi="Times New Roman" w:cs="Times New Roman"/>
          <w:color w:val="000000" w:themeColor="text1"/>
          <w:sz w:val="24"/>
          <w:szCs w:val="24"/>
          <w:lang w:val="pl-PL"/>
        </w:rPr>
        <w:t xml:space="preserve"> przez wszystkie właściwe </w:t>
      </w:r>
      <w:r w:rsidR="001437D9" w:rsidRPr="003B089F">
        <w:rPr>
          <w:rFonts w:ascii="Times New Roman" w:hAnsi="Times New Roman" w:cs="Times New Roman"/>
          <w:color w:val="000000" w:themeColor="text1"/>
          <w:sz w:val="24"/>
          <w:szCs w:val="24"/>
          <w:lang w:val="pl-PL"/>
        </w:rPr>
        <w:t>instytucje</w:t>
      </w:r>
      <w:r w:rsidRPr="003B089F">
        <w:rPr>
          <w:rFonts w:ascii="Times New Roman" w:hAnsi="Times New Roman" w:cs="Times New Roman"/>
          <w:color w:val="000000" w:themeColor="text1"/>
          <w:sz w:val="24"/>
          <w:szCs w:val="24"/>
          <w:lang w:val="pl-PL"/>
        </w:rPr>
        <w:t xml:space="preserve"> na szczeblu </w:t>
      </w:r>
      <w:r w:rsidR="0020133F">
        <w:rPr>
          <w:rFonts w:ascii="Times New Roman" w:hAnsi="Times New Roman" w:cs="Times New Roman"/>
          <w:color w:val="000000" w:themeColor="text1"/>
          <w:sz w:val="24"/>
          <w:szCs w:val="24"/>
          <w:lang w:val="pl-PL"/>
        </w:rPr>
        <w:t>lokalnym</w:t>
      </w:r>
      <w:r w:rsidRPr="003B089F">
        <w:rPr>
          <w:rFonts w:ascii="Times New Roman" w:hAnsi="Times New Roman" w:cs="Times New Roman"/>
          <w:color w:val="000000" w:themeColor="text1"/>
          <w:sz w:val="24"/>
          <w:szCs w:val="24"/>
          <w:lang w:val="pl-PL"/>
        </w:rPr>
        <w:t xml:space="preserve">, </w:t>
      </w:r>
      <w:r w:rsidR="0020133F">
        <w:rPr>
          <w:rFonts w:ascii="Times New Roman" w:hAnsi="Times New Roman" w:cs="Times New Roman"/>
          <w:color w:val="000000" w:themeColor="text1"/>
          <w:sz w:val="24"/>
          <w:szCs w:val="24"/>
          <w:lang w:val="pl-PL"/>
        </w:rPr>
        <w:t>wojewódzkim</w:t>
      </w:r>
      <w:r w:rsidRPr="003B089F">
        <w:rPr>
          <w:rFonts w:ascii="Times New Roman" w:hAnsi="Times New Roman" w:cs="Times New Roman"/>
          <w:color w:val="000000" w:themeColor="text1"/>
          <w:sz w:val="24"/>
          <w:szCs w:val="24"/>
          <w:lang w:val="pl-PL"/>
        </w:rPr>
        <w:t xml:space="preserve"> i krajowym. Szczególnie ważna jest skuteczna koordynacja działań na szczeblu lokalnym, aby dostosować </w:t>
      </w:r>
      <w:r w:rsidR="006C4433" w:rsidRPr="003B089F">
        <w:rPr>
          <w:rFonts w:ascii="Times New Roman" w:hAnsi="Times New Roman" w:cs="Times New Roman"/>
          <w:color w:val="000000" w:themeColor="text1"/>
          <w:sz w:val="24"/>
          <w:szCs w:val="24"/>
          <w:lang w:val="pl-PL"/>
        </w:rPr>
        <w:t xml:space="preserve">działania </w:t>
      </w:r>
      <w:r w:rsidRPr="003B089F">
        <w:rPr>
          <w:rFonts w:ascii="Times New Roman" w:hAnsi="Times New Roman" w:cs="Times New Roman"/>
          <w:color w:val="000000" w:themeColor="text1"/>
          <w:sz w:val="24"/>
          <w:szCs w:val="24"/>
          <w:lang w:val="pl-PL"/>
        </w:rPr>
        <w:t>do potrzeb i zapewnić ofiarom zintegrowane usługi.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4C265A" w:rsidP="00CF0E0C">
      <w:pPr>
        <w:pStyle w:val="Akapitzlist"/>
        <w:numPr>
          <w:ilvl w:val="0"/>
          <w:numId w:val="54"/>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M</w:t>
      </w:r>
      <w:r w:rsidR="00B517C8" w:rsidRPr="003B089F">
        <w:rPr>
          <w:rFonts w:ascii="Times New Roman" w:hAnsi="Times New Roman" w:cs="Times New Roman"/>
          <w:color w:val="000000" w:themeColor="text1"/>
          <w:sz w:val="24"/>
          <w:szCs w:val="24"/>
          <w:lang w:val="pl-PL"/>
        </w:rPr>
        <w:t xml:space="preserve">iędzyinstytucjonalną i wielosektorową </w:t>
      </w:r>
      <w:r w:rsidRPr="003B089F">
        <w:rPr>
          <w:rFonts w:ascii="Times New Roman" w:hAnsi="Times New Roman" w:cs="Times New Roman"/>
          <w:color w:val="000000" w:themeColor="text1"/>
          <w:sz w:val="24"/>
          <w:szCs w:val="24"/>
          <w:lang w:val="pl-PL"/>
        </w:rPr>
        <w:t xml:space="preserve">współpracę </w:t>
      </w:r>
      <w:r w:rsidR="00B517C8" w:rsidRPr="003B089F">
        <w:rPr>
          <w:rFonts w:ascii="Times New Roman" w:hAnsi="Times New Roman" w:cs="Times New Roman"/>
          <w:color w:val="000000" w:themeColor="text1"/>
          <w:sz w:val="24"/>
          <w:szCs w:val="24"/>
          <w:lang w:val="pl-PL"/>
        </w:rPr>
        <w:t xml:space="preserve">w </w:t>
      </w:r>
      <w:r w:rsidR="00EC0A26">
        <w:rPr>
          <w:rFonts w:ascii="Times New Roman" w:hAnsi="Times New Roman" w:cs="Times New Roman"/>
          <w:color w:val="000000" w:themeColor="text1"/>
          <w:sz w:val="24"/>
          <w:szCs w:val="24"/>
          <w:lang w:val="pl-PL"/>
        </w:rPr>
        <w:t xml:space="preserve">toku </w:t>
      </w:r>
      <w:r>
        <w:rPr>
          <w:rFonts w:ascii="Times New Roman" w:hAnsi="Times New Roman" w:cs="Times New Roman"/>
          <w:color w:val="000000" w:themeColor="text1"/>
          <w:sz w:val="24"/>
          <w:szCs w:val="24"/>
          <w:lang w:val="pl-PL"/>
        </w:rPr>
        <w:t xml:space="preserve">udzielania </w:t>
      </w:r>
      <w:r w:rsidR="00EC0A26" w:rsidRPr="003B089F">
        <w:rPr>
          <w:rFonts w:ascii="Times New Roman" w:hAnsi="Times New Roman" w:cs="Times New Roman"/>
          <w:color w:val="000000" w:themeColor="text1"/>
          <w:sz w:val="24"/>
          <w:szCs w:val="24"/>
          <w:lang w:val="pl-PL"/>
        </w:rPr>
        <w:t>ofiar</w:t>
      </w:r>
      <w:r w:rsidR="00EC0A26">
        <w:rPr>
          <w:rFonts w:ascii="Times New Roman" w:hAnsi="Times New Roman" w:cs="Times New Roman"/>
          <w:color w:val="000000" w:themeColor="text1"/>
          <w:sz w:val="24"/>
          <w:szCs w:val="24"/>
          <w:lang w:val="pl-PL"/>
        </w:rPr>
        <w:t>om</w:t>
      </w:r>
      <w:r w:rsidR="00EC0A26" w:rsidRPr="003B089F">
        <w:rPr>
          <w:rFonts w:ascii="Times New Roman" w:hAnsi="Times New Roman" w:cs="Times New Roman"/>
          <w:color w:val="000000" w:themeColor="text1"/>
          <w:sz w:val="24"/>
          <w:szCs w:val="24"/>
          <w:lang w:val="pl-PL"/>
        </w:rPr>
        <w:t xml:space="preserve"> przemocy </w:t>
      </w:r>
      <w:r w:rsidR="00EC0A26">
        <w:rPr>
          <w:rFonts w:ascii="Times New Roman" w:hAnsi="Times New Roman" w:cs="Times New Roman"/>
          <w:color w:val="000000" w:themeColor="text1"/>
          <w:sz w:val="24"/>
          <w:szCs w:val="24"/>
          <w:lang w:val="pl-PL"/>
        </w:rPr>
        <w:t>domowej</w:t>
      </w:r>
      <w:r w:rsidR="00EC0A26"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różnych form wsparcia</w:t>
      </w:r>
      <w:r w:rsidR="00EC0A26" w:rsidRPr="00EC0A26">
        <w:rPr>
          <w:rFonts w:ascii="Times New Roman" w:hAnsi="Times New Roman" w:cs="Times New Roman"/>
          <w:color w:val="000000" w:themeColor="text1"/>
          <w:sz w:val="24"/>
          <w:szCs w:val="24"/>
          <w:lang w:val="pl-PL"/>
        </w:rPr>
        <w:t xml:space="preserve"> </w:t>
      </w:r>
      <w:r w:rsidR="00EC0A26" w:rsidRPr="003B089F">
        <w:rPr>
          <w:rFonts w:ascii="Times New Roman" w:hAnsi="Times New Roman" w:cs="Times New Roman"/>
          <w:color w:val="000000" w:themeColor="text1"/>
          <w:sz w:val="24"/>
          <w:szCs w:val="24"/>
          <w:lang w:val="pl-PL"/>
        </w:rPr>
        <w:t>reguluje</w:t>
      </w:r>
      <w:r w:rsidR="00EC0A26" w:rsidRPr="00EC0A26">
        <w:rPr>
          <w:rFonts w:ascii="Times New Roman" w:hAnsi="Times New Roman" w:cs="Times New Roman"/>
          <w:color w:val="000000" w:themeColor="text1"/>
          <w:sz w:val="24"/>
          <w:szCs w:val="24"/>
          <w:lang w:val="pl-PL"/>
        </w:rPr>
        <w:t xml:space="preserve"> </w:t>
      </w:r>
      <w:r w:rsidR="00EC0A26" w:rsidRPr="003B089F">
        <w:rPr>
          <w:rFonts w:ascii="Times New Roman" w:hAnsi="Times New Roman" w:cs="Times New Roman"/>
          <w:color w:val="000000" w:themeColor="text1"/>
          <w:sz w:val="24"/>
          <w:szCs w:val="24"/>
          <w:lang w:val="pl-PL"/>
        </w:rPr>
        <w:t>procedura „Niebieskie Karty”</w:t>
      </w:r>
      <w:r w:rsidR="00B517C8" w:rsidRPr="003B089F">
        <w:rPr>
          <w:rFonts w:ascii="Times New Roman" w:hAnsi="Times New Roman" w:cs="Times New Roman"/>
          <w:color w:val="000000" w:themeColor="text1"/>
          <w:sz w:val="24"/>
          <w:szCs w:val="24"/>
          <w:lang w:val="pl-PL"/>
        </w:rPr>
        <w:t>. Na szczeblu gminnym procedura ta jest realizowana przez „</w:t>
      </w:r>
      <w:r>
        <w:rPr>
          <w:rFonts w:ascii="Times New Roman" w:hAnsi="Times New Roman" w:cs="Times New Roman"/>
          <w:color w:val="000000" w:themeColor="text1"/>
          <w:sz w:val="24"/>
          <w:szCs w:val="24"/>
          <w:lang w:val="pl-PL"/>
        </w:rPr>
        <w:t>gminne</w:t>
      </w:r>
      <w:r w:rsidR="00B517C8" w:rsidRPr="003B089F">
        <w:rPr>
          <w:rFonts w:ascii="Times New Roman" w:hAnsi="Times New Roman" w:cs="Times New Roman"/>
          <w:color w:val="000000" w:themeColor="text1"/>
          <w:sz w:val="24"/>
          <w:szCs w:val="24"/>
          <w:lang w:val="pl-PL"/>
        </w:rPr>
        <w:t xml:space="preserve"> zespoły interdyscyplinarne”</w:t>
      </w:r>
      <w:r w:rsidR="006C443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złożone z przedstawicieli </w:t>
      </w:r>
      <w:r w:rsidR="006C4433" w:rsidRPr="003B089F">
        <w:rPr>
          <w:rFonts w:ascii="Times New Roman" w:hAnsi="Times New Roman" w:cs="Times New Roman"/>
          <w:color w:val="000000" w:themeColor="text1"/>
          <w:sz w:val="24"/>
          <w:szCs w:val="24"/>
          <w:lang w:val="pl-PL"/>
        </w:rPr>
        <w:t>instytucji</w:t>
      </w:r>
      <w:r w:rsidR="00B517C8" w:rsidRPr="003B089F">
        <w:rPr>
          <w:rFonts w:ascii="Times New Roman" w:hAnsi="Times New Roman" w:cs="Times New Roman"/>
          <w:color w:val="000000" w:themeColor="text1"/>
          <w:sz w:val="24"/>
          <w:szCs w:val="24"/>
          <w:lang w:val="pl-PL"/>
        </w:rPr>
        <w:t xml:space="preserve"> publicznych i organizacji społeczeństwa obywatelskiego. Zespoły te koordynują </w:t>
      </w:r>
      <w:r w:rsidR="006C4433" w:rsidRPr="003B089F">
        <w:rPr>
          <w:rFonts w:ascii="Times New Roman" w:hAnsi="Times New Roman" w:cs="Times New Roman"/>
          <w:color w:val="000000" w:themeColor="text1"/>
          <w:sz w:val="24"/>
          <w:szCs w:val="24"/>
          <w:lang w:val="pl-PL"/>
        </w:rPr>
        <w:t>podejmowane w różnych obszarach działania związ</w:t>
      </w:r>
      <w:r w:rsidR="00EC0A26">
        <w:rPr>
          <w:rFonts w:ascii="Times New Roman" w:hAnsi="Times New Roman" w:cs="Times New Roman"/>
          <w:color w:val="000000" w:themeColor="text1"/>
          <w:sz w:val="24"/>
          <w:szCs w:val="24"/>
          <w:lang w:val="pl-PL"/>
        </w:rPr>
        <w:t>ane</w:t>
      </w:r>
      <w:r w:rsidR="006C4433" w:rsidRPr="003B089F">
        <w:rPr>
          <w:rFonts w:ascii="Times New Roman" w:hAnsi="Times New Roman" w:cs="Times New Roman"/>
          <w:color w:val="000000" w:themeColor="text1"/>
          <w:sz w:val="24"/>
          <w:szCs w:val="24"/>
          <w:lang w:val="pl-PL"/>
        </w:rPr>
        <w:t xml:space="preserve"> z </w:t>
      </w:r>
      <w:r w:rsidR="00B517C8" w:rsidRPr="003B089F">
        <w:rPr>
          <w:rFonts w:ascii="Times New Roman" w:hAnsi="Times New Roman" w:cs="Times New Roman"/>
          <w:color w:val="000000" w:themeColor="text1"/>
          <w:sz w:val="24"/>
          <w:szCs w:val="24"/>
          <w:lang w:val="pl-PL"/>
        </w:rPr>
        <w:t>przemoc</w:t>
      </w:r>
      <w:r w:rsidR="006C4433"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domow</w:t>
      </w:r>
      <w:r w:rsidR="006C4433"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w:t>
      </w:r>
      <w:r w:rsidR="00EC0A26">
        <w:rPr>
          <w:rFonts w:ascii="Times New Roman" w:hAnsi="Times New Roman" w:cs="Times New Roman"/>
          <w:color w:val="000000" w:themeColor="text1"/>
          <w:sz w:val="24"/>
          <w:szCs w:val="24"/>
          <w:lang w:val="pl-PL"/>
        </w:rPr>
        <w:t xml:space="preserve">Ich członkami są </w:t>
      </w:r>
      <w:r w:rsidR="006C4433" w:rsidRPr="003B089F">
        <w:rPr>
          <w:rFonts w:ascii="Times New Roman" w:hAnsi="Times New Roman" w:cs="Times New Roman"/>
          <w:color w:val="000000" w:themeColor="text1"/>
          <w:sz w:val="24"/>
          <w:szCs w:val="24"/>
          <w:lang w:val="pl-PL"/>
        </w:rPr>
        <w:t>przedstawiciele lokalnych</w:t>
      </w:r>
      <w:r w:rsidR="00EC0A26">
        <w:rPr>
          <w:rFonts w:ascii="Times New Roman" w:hAnsi="Times New Roman" w:cs="Times New Roman"/>
          <w:color w:val="000000" w:themeColor="text1"/>
          <w:sz w:val="24"/>
          <w:szCs w:val="24"/>
          <w:lang w:val="pl-PL"/>
        </w:rPr>
        <w:t>:</w:t>
      </w:r>
      <w:r w:rsidR="006C4433"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policji, </w:t>
      </w:r>
      <w:r w:rsidR="00F44B31">
        <w:rPr>
          <w:rFonts w:ascii="Times New Roman" w:hAnsi="Times New Roman" w:cs="Times New Roman"/>
          <w:color w:val="000000" w:themeColor="text1"/>
          <w:sz w:val="24"/>
          <w:szCs w:val="24"/>
          <w:lang w:val="pl-PL"/>
        </w:rPr>
        <w:t>służb pomocy społecznej</w:t>
      </w:r>
      <w:r w:rsidR="00B517C8" w:rsidRPr="003B089F">
        <w:rPr>
          <w:rFonts w:ascii="Times New Roman" w:hAnsi="Times New Roman" w:cs="Times New Roman"/>
          <w:color w:val="000000" w:themeColor="text1"/>
          <w:sz w:val="24"/>
          <w:szCs w:val="24"/>
          <w:lang w:val="pl-PL"/>
        </w:rPr>
        <w:t xml:space="preserve">, sektora </w:t>
      </w:r>
      <w:r w:rsidR="00EC0A26">
        <w:rPr>
          <w:rFonts w:ascii="Times New Roman" w:hAnsi="Times New Roman" w:cs="Times New Roman"/>
          <w:color w:val="000000" w:themeColor="text1"/>
          <w:sz w:val="24"/>
          <w:szCs w:val="24"/>
          <w:lang w:val="pl-PL"/>
        </w:rPr>
        <w:t>o</w:t>
      </w:r>
      <w:r w:rsidR="001F14B4">
        <w:rPr>
          <w:rFonts w:ascii="Times New Roman" w:hAnsi="Times New Roman" w:cs="Times New Roman"/>
          <w:color w:val="000000" w:themeColor="text1"/>
          <w:sz w:val="24"/>
          <w:szCs w:val="24"/>
          <w:lang w:val="pl-PL"/>
        </w:rPr>
        <w:t>pieki zdrowotnej</w:t>
      </w:r>
      <w:r w:rsidR="00B517C8" w:rsidRPr="003B089F">
        <w:rPr>
          <w:rFonts w:ascii="Times New Roman" w:hAnsi="Times New Roman" w:cs="Times New Roman"/>
          <w:color w:val="000000" w:themeColor="text1"/>
          <w:sz w:val="24"/>
          <w:szCs w:val="24"/>
          <w:lang w:val="pl-PL"/>
        </w:rPr>
        <w:t xml:space="preserve">, systemu edukacji, komisji </w:t>
      </w:r>
      <w:r w:rsidR="006C4433" w:rsidRPr="003B089F">
        <w:rPr>
          <w:rFonts w:ascii="Times New Roman" w:hAnsi="Times New Roman" w:cs="Times New Roman"/>
          <w:color w:val="000000" w:themeColor="text1"/>
          <w:sz w:val="24"/>
          <w:szCs w:val="24"/>
          <w:lang w:val="pl-PL"/>
        </w:rPr>
        <w:t xml:space="preserve">rozwiązywania problemów </w:t>
      </w:r>
      <w:r w:rsidR="00B517C8" w:rsidRPr="003B089F">
        <w:rPr>
          <w:rFonts w:ascii="Times New Roman" w:hAnsi="Times New Roman" w:cs="Times New Roman"/>
          <w:color w:val="000000" w:themeColor="text1"/>
          <w:sz w:val="24"/>
          <w:szCs w:val="24"/>
          <w:lang w:val="pl-PL"/>
        </w:rPr>
        <w:t xml:space="preserve">alkoholowych i organizacji pozarządowych. </w:t>
      </w:r>
      <w:r w:rsidR="00A64298">
        <w:rPr>
          <w:rFonts w:ascii="Times New Roman" w:hAnsi="Times New Roman" w:cs="Times New Roman"/>
          <w:color w:val="000000" w:themeColor="text1"/>
          <w:sz w:val="24"/>
          <w:szCs w:val="24"/>
          <w:lang w:val="pl-PL"/>
        </w:rPr>
        <w:t xml:space="preserve">W razie </w:t>
      </w:r>
      <w:r w:rsidR="00B517C8" w:rsidRPr="003B089F">
        <w:rPr>
          <w:rFonts w:ascii="Times New Roman" w:hAnsi="Times New Roman" w:cs="Times New Roman"/>
          <w:color w:val="000000" w:themeColor="text1"/>
          <w:sz w:val="24"/>
          <w:szCs w:val="24"/>
          <w:lang w:val="pl-PL"/>
        </w:rPr>
        <w:t>podejrzeni</w:t>
      </w:r>
      <w:r w:rsidR="00A64298">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przemocy domowej, procedura powinna </w:t>
      </w:r>
      <w:r w:rsidR="00EC0A26">
        <w:rPr>
          <w:rFonts w:ascii="Times New Roman" w:hAnsi="Times New Roman" w:cs="Times New Roman"/>
          <w:color w:val="000000" w:themeColor="text1"/>
          <w:sz w:val="24"/>
          <w:szCs w:val="24"/>
          <w:lang w:val="pl-PL"/>
        </w:rPr>
        <w:t xml:space="preserve">zostać </w:t>
      </w:r>
      <w:r w:rsidR="006C4433" w:rsidRPr="003B089F">
        <w:rPr>
          <w:rFonts w:ascii="Times New Roman" w:hAnsi="Times New Roman" w:cs="Times New Roman"/>
          <w:color w:val="000000" w:themeColor="text1"/>
          <w:sz w:val="24"/>
          <w:szCs w:val="24"/>
          <w:lang w:val="pl-PL"/>
        </w:rPr>
        <w:t>wszczęta</w:t>
      </w:r>
      <w:r w:rsidR="00B517C8" w:rsidRPr="003B089F">
        <w:rPr>
          <w:rFonts w:ascii="Times New Roman" w:hAnsi="Times New Roman" w:cs="Times New Roman"/>
          <w:color w:val="000000" w:themeColor="text1"/>
          <w:sz w:val="24"/>
          <w:szCs w:val="24"/>
          <w:lang w:val="pl-PL"/>
        </w:rPr>
        <w:t xml:space="preserve"> przez specjalist</w:t>
      </w:r>
      <w:r w:rsidR="00EC0A26">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w:t>
      </w:r>
      <w:r w:rsidR="00EC0A26">
        <w:rPr>
          <w:rFonts w:ascii="Times New Roman" w:hAnsi="Times New Roman" w:cs="Times New Roman"/>
          <w:color w:val="000000" w:themeColor="text1"/>
          <w:sz w:val="24"/>
          <w:szCs w:val="24"/>
          <w:lang w:val="pl-PL"/>
        </w:rPr>
        <w:t xml:space="preserve">pracujących w </w:t>
      </w:r>
      <w:r w:rsidR="006C4433" w:rsidRPr="003B089F">
        <w:rPr>
          <w:rFonts w:ascii="Times New Roman" w:hAnsi="Times New Roman" w:cs="Times New Roman"/>
          <w:color w:val="000000" w:themeColor="text1"/>
          <w:sz w:val="24"/>
          <w:szCs w:val="24"/>
          <w:lang w:val="pl-PL"/>
        </w:rPr>
        <w:t>wymienionych</w:t>
      </w:r>
      <w:r w:rsidR="00B517C8" w:rsidRPr="003B089F">
        <w:rPr>
          <w:rFonts w:ascii="Times New Roman" w:hAnsi="Times New Roman" w:cs="Times New Roman"/>
          <w:color w:val="000000" w:themeColor="text1"/>
          <w:sz w:val="24"/>
          <w:szCs w:val="24"/>
          <w:lang w:val="pl-PL"/>
        </w:rPr>
        <w:t xml:space="preserve"> sektor</w:t>
      </w:r>
      <w:r w:rsidR="00EC0A26">
        <w:rPr>
          <w:rFonts w:ascii="Times New Roman" w:hAnsi="Times New Roman" w:cs="Times New Roman"/>
          <w:color w:val="000000" w:themeColor="text1"/>
          <w:sz w:val="24"/>
          <w:szCs w:val="24"/>
          <w:lang w:val="pl-PL"/>
        </w:rPr>
        <w:t>ach</w:t>
      </w:r>
      <w:r w:rsidR="006C443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przy użyciu standardowego formularza, który jest przesyłany </w:t>
      </w:r>
      <w:r w:rsidR="00621DA6">
        <w:rPr>
          <w:rFonts w:ascii="Times New Roman" w:hAnsi="Times New Roman" w:cs="Times New Roman"/>
          <w:color w:val="000000" w:themeColor="text1"/>
          <w:sz w:val="24"/>
          <w:szCs w:val="24"/>
          <w:lang w:val="pl-PL"/>
        </w:rPr>
        <w:t>gminnemu</w:t>
      </w:r>
      <w:r w:rsidR="00B517C8" w:rsidRPr="003B089F">
        <w:rPr>
          <w:rFonts w:ascii="Times New Roman" w:hAnsi="Times New Roman" w:cs="Times New Roman"/>
          <w:color w:val="000000" w:themeColor="text1"/>
          <w:sz w:val="24"/>
          <w:szCs w:val="24"/>
          <w:lang w:val="pl-PL"/>
        </w:rPr>
        <w:t xml:space="preserve"> zespoł</w:t>
      </w:r>
      <w:r w:rsidR="00EC0A26">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interdyscyplinarne</w:t>
      </w:r>
      <w:r w:rsidR="00EC0A26">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Zespół jest następnie odpowiedzialny za zorganizowanie rozmowy z ofiarą</w:t>
      </w:r>
      <w:r w:rsidR="006C443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celu zaproponowania t</w:t>
      </w:r>
      <w:r w:rsidR="006C4433" w:rsidRPr="003B089F">
        <w:rPr>
          <w:rFonts w:ascii="Times New Roman" w:hAnsi="Times New Roman" w:cs="Times New Roman"/>
          <w:color w:val="000000" w:themeColor="text1"/>
          <w:sz w:val="24"/>
          <w:szCs w:val="24"/>
          <w:lang w:val="pl-PL"/>
        </w:rPr>
        <w:t>ak zwanego</w:t>
      </w:r>
      <w:r w:rsidR="00B517C8" w:rsidRPr="003B089F">
        <w:rPr>
          <w:rFonts w:ascii="Times New Roman" w:hAnsi="Times New Roman" w:cs="Times New Roman"/>
          <w:color w:val="000000" w:themeColor="text1"/>
          <w:sz w:val="24"/>
          <w:szCs w:val="24"/>
          <w:lang w:val="pl-PL"/>
        </w:rPr>
        <w:t xml:space="preserve"> planu pomocy, </w:t>
      </w:r>
      <w:r w:rsidR="006C4433" w:rsidRPr="003B089F">
        <w:rPr>
          <w:rFonts w:ascii="Times New Roman" w:hAnsi="Times New Roman" w:cs="Times New Roman"/>
          <w:color w:val="000000" w:themeColor="text1"/>
          <w:sz w:val="24"/>
          <w:szCs w:val="24"/>
          <w:lang w:val="pl-PL"/>
        </w:rPr>
        <w:t xml:space="preserve">obejmującego </w:t>
      </w:r>
      <w:r w:rsidR="00B517C8" w:rsidRPr="003B089F">
        <w:rPr>
          <w:rFonts w:ascii="Times New Roman" w:hAnsi="Times New Roman" w:cs="Times New Roman"/>
          <w:color w:val="000000" w:themeColor="text1"/>
          <w:sz w:val="24"/>
          <w:szCs w:val="24"/>
          <w:lang w:val="pl-PL"/>
        </w:rPr>
        <w:t xml:space="preserve">środki wsparcia i ochrony. </w:t>
      </w:r>
      <w:r w:rsidR="00EC0A26">
        <w:rPr>
          <w:rFonts w:ascii="Times New Roman" w:hAnsi="Times New Roman" w:cs="Times New Roman"/>
          <w:color w:val="000000" w:themeColor="text1"/>
          <w:sz w:val="24"/>
          <w:szCs w:val="24"/>
          <w:lang w:val="pl-PL"/>
        </w:rPr>
        <w:t>Plan m</w:t>
      </w:r>
      <w:r w:rsidR="00B517C8" w:rsidRPr="003B089F">
        <w:rPr>
          <w:rFonts w:ascii="Times New Roman" w:hAnsi="Times New Roman" w:cs="Times New Roman"/>
          <w:color w:val="000000" w:themeColor="text1"/>
          <w:sz w:val="24"/>
          <w:szCs w:val="24"/>
          <w:lang w:val="pl-PL"/>
        </w:rPr>
        <w:t>oże obejmować</w:t>
      </w:r>
      <w:r w:rsidR="006C4433" w:rsidRPr="003B089F">
        <w:rPr>
          <w:rFonts w:ascii="Times New Roman" w:hAnsi="Times New Roman" w:cs="Times New Roman"/>
          <w:color w:val="000000" w:themeColor="text1"/>
          <w:sz w:val="24"/>
          <w:szCs w:val="24"/>
          <w:lang w:val="pl-PL"/>
        </w:rPr>
        <w:t>, między innymi,</w:t>
      </w:r>
      <w:r w:rsidR="00B517C8" w:rsidRPr="003B089F">
        <w:rPr>
          <w:rFonts w:ascii="Times New Roman" w:hAnsi="Times New Roman" w:cs="Times New Roman"/>
          <w:color w:val="000000" w:themeColor="text1"/>
          <w:sz w:val="24"/>
          <w:szCs w:val="24"/>
          <w:lang w:val="pl-PL"/>
        </w:rPr>
        <w:t xml:space="preserve"> pomoc s</w:t>
      </w:r>
      <w:r w:rsidR="006C4433" w:rsidRPr="003B089F">
        <w:rPr>
          <w:rFonts w:ascii="Times New Roman" w:hAnsi="Times New Roman" w:cs="Times New Roman"/>
          <w:color w:val="000000" w:themeColor="text1"/>
          <w:sz w:val="24"/>
          <w:szCs w:val="24"/>
          <w:lang w:val="pl-PL"/>
        </w:rPr>
        <w:t>połeczną</w:t>
      </w:r>
      <w:r w:rsidR="00B517C8" w:rsidRPr="003B089F">
        <w:rPr>
          <w:rFonts w:ascii="Times New Roman" w:hAnsi="Times New Roman" w:cs="Times New Roman"/>
          <w:color w:val="000000" w:themeColor="text1"/>
          <w:sz w:val="24"/>
          <w:szCs w:val="24"/>
          <w:lang w:val="pl-PL"/>
        </w:rPr>
        <w:t xml:space="preserve">, skierowanie do schroniska lub </w:t>
      </w:r>
      <w:r w:rsidR="006C4433" w:rsidRPr="003B089F">
        <w:rPr>
          <w:rFonts w:ascii="Times New Roman" w:hAnsi="Times New Roman" w:cs="Times New Roman"/>
          <w:color w:val="000000" w:themeColor="text1"/>
          <w:sz w:val="24"/>
          <w:szCs w:val="24"/>
          <w:lang w:val="pl-PL"/>
        </w:rPr>
        <w:t xml:space="preserve">udzielenie </w:t>
      </w:r>
      <w:r w:rsidR="00B517C8" w:rsidRPr="003B089F">
        <w:rPr>
          <w:rFonts w:ascii="Times New Roman" w:hAnsi="Times New Roman" w:cs="Times New Roman"/>
          <w:color w:val="000000" w:themeColor="text1"/>
          <w:sz w:val="24"/>
          <w:szCs w:val="24"/>
          <w:lang w:val="pl-PL"/>
        </w:rPr>
        <w:t>informacj</w:t>
      </w:r>
      <w:r w:rsidR="006C4433"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o dostępnych ofi</w:t>
      </w:r>
      <w:r w:rsidR="006C4433" w:rsidRPr="003B089F">
        <w:rPr>
          <w:rFonts w:ascii="Times New Roman" w:hAnsi="Times New Roman" w:cs="Times New Roman"/>
          <w:color w:val="000000" w:themeColor="text1"/>
          <w:sz w:val="24"/>
          <w:szCs w:val="24"/>
          <w:lang w:val="pl-PL"/>
        </w:rPr>
        <w:t>erze</w:t>
      </w:r>
      <w:r w:rsidR="00B517C8" w:rsidRPr="003B089F">
        <w:rPr>
          <w:rFonts w:ascii="Times New Roman" w:hAnsi="Times New Roman" w:cs="Times New Roman"/>
          <w:color w:val="000000" w:themeColor="text1"/>
          <w:sz w:val="24"/>
          <w:szCs w:val="24"/>
          <w:lang w:val="pl-PL"/>
        </w:rPr>
        <w:t xml:space="preserve"> formach wsparcia psychologicznego, finansowego, prawnego, medycznego lub innego. Równocześnie</w:t>
      </w:r>
      <w:r w:rsidR="009A53F2"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plan pomocy może określać </w:t>
      </w:r>
      <w:r w:rsidR="009A53F2" w:rsidRPr="003B089F">
        <w:rPr>
          <w:rFonts w:ascii="Times New Roman" w:hAnsi="Times New Roman" w:cs="Times New Roman"/>
          <w:color w:val="000000" w:themeColor="text1"/>
          <w:sz w:val="24"/>
          <w:szCs w:val="24"/>
          <w:lang w:val="pl-PL"/>
        </w:rPr>
        <w:t>działania</w:t>
      </w:r>
      <w:r w:rsidR="00B517C8" w:rsidRPr="003B089F">
        <w:rPr>
          <w:rFonts w:ascii="Times New Roman" w:hAnsi="Times New Roman" w:cs="Times New Roman"/>
          <w:color w:val="000000" w:themeColor="text1"/>
          <w:sz w:val="24"/>
          <w:szCs w:val="24"/>
          <w:lang w:val="pl-PL"/>
        </w:rPr>
        <w:t>, które ma podjąć policja. Mogą one obejmować</w:t>
      </w:r>
      <w:r w:rsidR="009A53F2" w:rsidRPr="003B089F">
        <w:rPr>
          <w:rFonts w:ascii="Times New Roman" w:hAnsi="Times New Roman" w:cs="Times New Roman"/>
          <w:color w:val="000000" w:themeColor="text1"/>
          <w:sz w:val="24"/>
          <w:szCs w:val="24"/>
          <w:lang w:val="pl-PL"/>
        </w:rPr>
        <w:t>, na przykład,</w:t>
      </w:r>
      <w:r w:rsidR="00B517C8" w:rsidRPr="003B089F">
        <w:rPr>
          <w:rFonts w:ascii="Times New Roman" w:hAnsi="Times New Roman" w:cs="Times New Roman"/>
          <w:color w:val="000000" w:themeColor="text1"/>
          <w:sz w:val="24"/>
          <w:szCs w:val="24"/>
          <w:lang w:val="pl-PL"/>
        </w:rPr>
        <w:t xml:space="preserve"> regularne kontrole bezpieczeństwa ofiary, informowanie ofiary o </w:t>
      </w:r>
      <w:r w:rsidR="009A53F2" w:rsidRPr="003B089F">
        <w:rPr>
          <w:rFonts w:ascii="Times New Roman" w:hAnsi="Times New Roman" w:cs="Times New Roman"/>
          <w:color w:val="000000" w:themeColor="text1"/>
          <w:sz w:val="24"/>
          <w:szCs w:val="24"/>
          <w:lang w:val="pl-PL"/>
        </w:rPr>
        <w:t xml:space="preserve">postępowaniu w sprawie </w:t>
      </w:r>
      <w:r w:rsidR="00B517C8" w:rsidRPr="003B089F">
        <w:rPr>
          <w:rFonts w:ascii="Times New Roman" w:hAnsi="Times New Roman" w:cs="Times New Roman"/>
          <w:color w:val="000000" w:themeColor="text1"/>
          <w:sz w:val="24"/>
          <w:szCs w:val="24"/>
          <w:lang w:val="pl-PL"/>
        </w:rPr>
        <w:t>odpowiedzialności karnej sprawcy, wszcz</w:t>
      </w:r>
      <w:r w:rsidR="00621DA6">
        <w:rPr>
          <w:rFonts w:ascii="Times New Roman" w:hAnsi="Times New Roman" w:cs="Times New Roman"/>
          <w:color w:val="000000" w:themeColor="text1"/>
          <w:sz w:val="24"/>
          <w:szCs w:val="24"/>
          <w:lang w:val="pl-PL"/>
        </w:rPr>
        <w:t>ęcie</w:t>
      </w:r>
      <w:r w:rsidR="00B517C8" w:rsidRPr="003B089F">
        <w:rPr>
          <w:rFonts w:ascii="Times New Roman" w:hAnsi="Times New Roman" w:cs="Times New Roman"/>
          <w:color w:val="000000" w:themeColor="text1"/>
          <w:sz w:val="24"/>
          <w:szCs w:val="24"/>
          <w:lang w:val="pl-PL"/>
        </w:rPr>
        <w:t xml:space="preserve"> postępowania przygotowawczego lub wnioskowanie do prokuratora o zastosowanie środków zapobiegawczych.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wysiłki polskich władz zmierzające do ustanowienia, w ramach procedury „Niebieskie Karty”, mechanizmu promującego wielosektorową współpracę </w:t>
      </w:r>
      <w:r w:rsidR="00EC0A26" w:rsidRPr="003B089F">
        <w:rPr>
          <w:rFonts w:ascii="Times New Roman" w:hAnsi="Times New Roman" w:cs="Times New Roman"/>
          <w:color w:val="000000" w:themeColor="text1"/>
          <w:sz w:val="24"/>
          <w:szCs w:val="24"/>
          <w:lang w:val="pl-PL"/>
        </w:rPr>
        <w:t xml:space="preserve">w zakresie przemocy domowej </w:t>
      </w:r>
      <w:r w:rsidR="00644DAB" w:rsidRPr="003B089F">
        <w:rPr>
          <w:rFonts w:ascii="Times New Roman" w:hAnsi="Times New Roman" w:cs="Times New Roman"/>
          <w:color w:val="000000" w:themeColor="text1"/>
          <w:sz w:val="24"/>
          <w:szCs w:val="24"/>
          <w:lang w:val="pl-PL"/>
        </w:rPr>
        <w:t>na szczeblu lokalnym</w:t>
      </w:r>
      <w:r w:rsidRPr="003B089F">
        <w:rPr>
          <w:rFonts w:ascii="Times New Roman" w:hAnsi="Times New Roman" w:cs="Times New Roman"/>
          <w:color w:val="000000" w:themeColor="text1"/>
          <w:sz w:val="24"/>
          <w:szCs w:val="24"/>
          <w:lang w:val="pl-PL"/>
        </w:rPr>
        <w:t>. GREVIO stwierdził</w:t>
      </w:r>
      <w:r w:rsidR="00644DAB"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jednak kilka niedociągnięć </w:t>
      </w:r>
      <w:r w:rsidR="00EC0A26">
        <w:rPr>
          <w:rFonts w:ascii="Times New Roman" w:hAnsi="Times New Roman" w:cs="Times New Roman"/>
          <w:color w:val="000000" w:themeColor="text1"/>
          <w:sz w:val="24"/>
          <w:szCs w:val="24"/>
          <w:lang w:val="pl-PL"/>
        </w:rPr>
        <w:t xml:space="preserve">jeżeli chodzi o jej zakres </w:t>
      </w:r>
      <w:r w:rsidRPr="003B089F">
        <w:rPr>
          <w:rFonts w:ascii="Times New Roman" w:hAnsi="Times New Roman" w:cs="Times New Roman"/>
          <w:color w:val="000000" w:themeColor="text1"/>
          <w:sz w:val="24"/>
          <w:szCs w:val="24"/>
          <w:lang w:val="pl-PL"/>
        </w:rPr>
        <w:t xml:space="preserve">i </w:t>
      </w:r>
      <w:r w:rsidR="00EC0A26">
        <w:rPr>
          <w:rFonts w:ascii="Times New Roman" w:hAnsi="Times New Roman" w:cs="Times New Roman"/>
          <w:color w:val="000000" w:themeColor="text1"/>
          <w:sz w:val="24"/>
          <w:szCs w:val="24"/>
          <w:lang w:val="pl-PL"/>
        </w:rPr>
        <w:t>wdrażanie</w:t>
      </w:r>
      <w:r w:rsidRPr="003B089F">
        <w:rPr>
          <w:rFonts w:ascii="Times New Roman" w:hAnsi="Times New Roman" w:cs="Times New Roman"/>
          <w:color w:val="000000" w:themeColor="text1"/>
          <w:sz w:val="24"/>
          <w:szCs w:val="24"/>
          <w:lang w:val="pl-PL"/>
        </w:rPr>
        <w:t>, ograniczają</w:t>
      </w:r>
      <w:r w:rsidR="00A64298">
        <w:rPr>
          <w:rFonts w:ascii="Times New Roman" w:hAnsi="Times New Roman" w:cs="Times New Roman"/>
          <w:color w:val="000000" w:themeColor="text1"/>
          <w:sz w:val="24"/>
          <w:szCs w:val="24"/>
          <w:lang w:val="pl-PL"/>
        </w:rPr>
        <w:t>cych</w:t>
      </w:r>
      <w:r w:rsidRPr="003B089F">
        <w:rPr>
          <w:rFonts w:ascii="Times New Roman" w:hAnsi="Times New Roman" w:cs="Times New Roman"/>
          <w:color w:val="000000" w:themeColor="text1"/>
          <w:sz w:val="24"/>
          <w:szCs w:val="24"/>
          <w:lang w:val="pl-PL"/>
        </w:rPr>
        <w:t xml:space="preserve"> jej potencjał.</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DB609A" w:rsidRDefault="00DB609A">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3B089F" w:rsidRDefault="00B517C8" w:rsidP="00CF0E0C">
      <w:pPr>
        <w:pStyle w:val="Akapitzlist"/>
        <w:numPr>
          <w:ilvl w:val="0"/>
          <w:numId w:val="5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Po pierwsze, GREVIO zauważ</w:t>
      </w:r>
      <w:r w:rsidR="00644DAB" w:rsidRPr="003B089F">
        <w:rPr>
          <w:rFonts w:ascii="Times New Roman" w:hAnsi="Times New Roman" w:cs="Times New Roman"/>
          <w:color w:val="000000" w:themeColor="text1"/>
          <w:sz w:val="24"/>
          <w:szCs w:val="24"/>
          <w:lang w:val="pl-PL"/>
        </w:rPr>
        <w:t>yło</w:t>
      </w:r>
      <w:r w:rsidRPr="003B089F">
        <w:rPr>
          <w:rFonts w:ascii="Times New Roman" w:hAnsi="Times New Roman" w:cs="Times New Roman"/>
          <w:color w:val="000000" w:themeColor="text1"/>
          <w:sz w:val="24"/>
          <w:szCs w:val="24"/>
          <w:lang w:val="pl-PL"/>
        </w:rPr>
        <w:t xml:space="preserve">, że </w:t>
      </w:r>
      <w:r w:rsidR="00EC0A26">
        <w:rPr>
          <w:rFonts w:ascii="Times New Roman" w:hAnsi="Times New Roman" w:cs="Times New Roman"/>
          <w:color w:val="000000" w:themeColor="text1"/>
          <w:sz w:val="24"/>
          <w:szCs w:val="24"/>
          <w:lang w:val="pl-PL"/>
        </w:rPr>
        <w:t xml:space="preserve">rozwiązania w zakresie </w:t>
      </w:r>
      <w:r w:rsidRPr="003B089F">
        <w:rPr>
          <w:rFonts w:ascii="Times New Roman" w:hAnsi="Times New Roman" w:cs="Times New Roman"/>
          <w:color w:val="000000" w:themeColor="text1"/>
          <w:sz w:val="24"/>
          <w:szCs w:val="24"/>
          <w:lang w:val="pl-PL"/>
        </w:rPr>
        <w:t xml:space="preserve">ochrony i </w:t>
      </w:r>
      <w:r w:rsidR="00644DAB" w:rsidRPr="003B089F">
        <w:rPr>
          <w:rFonts w:ascii="Times New Roman" w:hAnsi="Times New Roman" w:cs="Times New Roman"/>
          <w:color w:val="000000" w:themeColor="text1"/>
          <w:sz w:val="24"/>
          <w:szCs w:val="24"/>
          <w:lang w:val="pl-PL"/>
        </w:rPr>
        <w:t xml:space="preserve">pogłębiona </w:t>
      </w:r>
      <w:r w:rsidRPr="003B089F">
        <w:rPr>
          <w:rFonts w:ascii="Times New Roman" w:hAnsi="Times New Roman" w:cs="Times New Roman"/>
          <w:color w:val="000000" w:themeColor="text1"/>
          <w:sz w:val="24"/>
          <w:szCs w:val="24"/>
          <w:lang w:val="pl-PL"/>
        </w:rPr>
        <w:t xml:space="preserve">ocena ryzyka </w:t>
      </w:r>
      <w:r w:rsidR="00EC0A26">
        <w:rPr>
          <w:rFonts w:ascii="Times New Roman" w:hAnsi="Times New Roman" w:cs="Times New Roman"/>
          <w:color w:val="000000" w:themeColor="text1"/>
          <w:sz w:val="24"/>
          <w:szCs w:val="24"/>
          <w:lang w:val="pl-PL"/>
        </w:rPr>
        <w:t xml:space="preserve">przeprowadzana </w:t>
      </w:r>
      <w:r w:rsidRPr="003B089F">
        <w:rPr>
          <w:rFonts w:ascii="Times New Roman" w:hAnsi="Times New Roman" w:cs="Times New Roman"/>
          <w:color w:val="000000" w:themeColor="text1"/>
          <w:sz w:val="24"/>
          <w:szCs w:val="24"/>
          <w:lang w:val="pl-PL"/>
        </w:rPr>
        <w:t xml:space="preserve">przez organy ścigania lub </w:t>
      </w:r>
      <w:r w:rsidR="00F44B31">
        <w:rPr>
          <w:rFonts w:ascii="Times New Roman" w:hAnsi="Times New Roman" w:cs="Times New Roman"/>
          <w:color w:val="000000" w:themeColor="text1"/>
          <w:sz w:val="24"/>
          <w:szCs w:val="24"/>
          <w:lang w:val="pl-PL"/>
        </w:rPr>
        <w:t>służby pomocy społecznej</w:t>
      </w:r>
      <w:r w:rsidRPr="003B089F">
        <w:rPr>
          <w:rFonts w:ascii="Times New Roman" w:hAnsi="Times New Roman" w:cs="Times New Roman"/>
          <w:color w:val="000000" w:themeColor="text1"/>
          <w:sz w:val="24"/>
          <w:szCs w:val="24"/>
          <w:lang w:val="pl-PL"/>
        </w:rPr>
        <w:t xml:space="preserve"> nie są</w:t>
      </w:r>
      <w:r w:rsidR="00644DA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wystarczającym stopniu</w:t>
      </w:r>
      <w:r w:rsidR="00644DA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powiązane z procedurą „Niebieskie Karty”. Brak</w:t>
      </w:r>
      <w:r w:rsidR="00AE1184">
        <w:rPr>
          <w:rFonts w:ascii="Times New Roman" w:hAnsi="Times New Roman" w:cs="Times New Roman"/>
          <w:color w:val="000000" w:themeColor="text1"/>
          <w:sz w:val="24"/>
          <w:szCs w:val="24"/>
          <w:lang w:val="pl-PL"/>
        </w:rPr>
        <w:t>uje</w:t>
      </w:r>
      <w:r w:rsidRPr="003B089F">
        <w:rPr>
          <w:rFonts w:ascii="Times New Roman" w:hAnsi="Times New Roman" w:cs="Times New Roman"/>
          <w:color w:val="000000" w:themeColor="text1"/>
          <w:sz w:val="24"/>
          <w:szCs w:val="24"/>
          <w:lang w:val="pl-PL"/>
        </w:rPr>
        <w:t xml:space="preserve"> </w:t>
      </w:r>
      <w:r w:rsidR="00EC0A26">
        <w:rPr>
          <w:rFonts w:ascii="Times New Roman" w:hAnsi="Times New Roman" w:cs="Times New Roman"/>
          <w:color w:val="000000" w:themeColor="text1"/>
          <w:sz w:val="24"/>
          <w:szCs w:val="24"/>
          <w:lang w:val="pl-PL"/>
        </w:rPr>
        <w:t xml:space="preserve">regularnej </w:t>
      </w:r>
      <w:r w:rsidRPr="003B089F">
        <w:rPr>
          <w:rFonts w:ascii="Times New Roman" w:hAnsi="Times New Roman" w:cs="Times New Roman"/>
          <w:color w:val="000000" w:themeColor="text1"/>
          <w:sz w:val="24"/>
          <w:szCs w:val="24"/>
          <w:lang w:val="pl-PL"/>
        </w:rPr>
        <w:t xml:space="preserve">współpracy pomiędzy </w:t>
      </w:r>
      <w:r w:rsidR="0020133F">
        <w:rPr>
          <w:rFonts w:ascii="Times New Roman" w:hAnsi="Times New Roman" w:cs="Times New Roman"/>
          <w:color w:val="000000" w:themeColor="text1"/>
          <w:sz w:val="24"/>
          <w:szCs w:val="24"/>
          <w:lang w:val="pl-PL"/>
        </w:rPr>
        <w:t>gminnymi</w:t>
      </w:r>
      <w:r w:rsidRPr="003B089F">
        <w:rPr>
          <w:rFonts w:ascii="Times New Roman" w:hAnsi="Times New Roman" w:cs="Times New Roman"/>
          <w:color w:val="000000" w:themeColor="text1"/>
          <w:sz w:val="24"/>
          <w:szCs w:val="24"/>
          <w:lang w:val="pl-PL"/>
        </w:rPr>
        <w:t xml:space="preserve"> zespołami interdyscyplinarnymi z jednej strony, a sąd</w:t>
      </w:r>
      <w:r w:rsidR="00644DAB" w:rsidRPr="003B089F">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prokuraturą i kuratorami sądowymi</w:t>
      </w:r>
      <w:r w:rsidR="007A2B62" w:rsidRPr="003B089F">
        <w:rPr>
          <w:rStyle w:val="Odwoanieprzypisudolnego"/>
          <w:rFonts w:ascii="Times New Roman" w:hAnsi="Times New Roman" w:cs="Times New Roman"/>
          <w:color w:val="000000" w:themeColor="text1"/>
          <w:sz w:val="24"/>
          <w:szCs w:val="24"/>
          <w:lang w:val="pl-PL"/>
        </w:rPr>
        <w:footnoteReference w:id="100"/>
      </w:r>
      <w:r w:rsidR="00EC0A26">
        <w:rPr>
          <w:rFonts w:ascii="Times New Roman" w:hAnsi="Times New Roman" w:cs="Times New Roman"/>
          <w:color w:val="000000" w:themeColor="text1"/>
          <w:sz w:val="24"/>
          <w:szCs w:val="24"/>
          <w:lang w:val="pl-PL"/>
        </w:rPr>
        <w:t xml:space="preserve"> z drugiej strony,</w:t>
      </w:r>
      <w:r w:rsidRPr="003B089F">
        <w:rPr>
          <w:rFonts w:ascii="Times New Roman" w:hAnsi="Times New Roman" w:cs="Times New Roman"/>
          <w:color w:val="000000" w:themeColor="text1"/>
          <w:sz w:val="24"/>
          <w:szCs w:val="24"/>
          <w:lang w:val="pl-PL"/>
        </w:rPr>
        <w:t xml:space="preserve"> które</w:t>
      </w:r>
      <w:r w:rsidR="00644DA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644DAB" w:rsidRPr="003B089F">
        <w:rPr>
          <w:rFonts w:ascii="Times New Roman" w:hAnsi="Times New Roman" w:cs="Times New Roman"/>
          <w:color w:val="000000" w:themeColor="text1"/>
          <w:sz w:val="24"/>
          <w:szCs w:val="24"/>
          <w:lang w:val="pl-PL"/>
        </w:rPr>
        <w:t xml:space="preserve">na mocy ustawy o </w:t>
      </w:r>
      <w:r w:rsidR="00A64298">
        <w:rPr>
          <w:rFonts w:ascii="Times New Roman" w:hAnsi="Times New Roman" w:cs="Times New Roman"/>
          <w:color w:val="000000" w:themeColor="text1"/>
          <w:sz w:val="24"/>
          <w:szCs w:val="24"/>
          <w:lang w:val="pl-PL"/>
        </w:rPr>
        <w:t xml:space="preserve">przeciwdziałaniu </w:t>
      </w:r>
      <w:r w:rsidR="00644DAB" w:rsidRPr="003B089F">
        <w:rPr>
          <w:rFonts w:ascii="Times New Roman" w:hAnsi="Times New Roman" w:cs="Times New Roman"/>
          <w:color w:val="000000" w:themeColor="text1"/>
          <w:sz w:val="24"/>
          <w:szCs w:val="24"/>
          <w:lang w:val="pl-PL"/>
        </w:rPr>
        <w:t xml:space="preserve">przemocy w rodzinie, </w:t>
      </w:r>
      <w:r w:rsidRPr="003B089F">
        <w:rPr>
          <w:rFonts w:ascii="Times New Roman" w:hAnsi="Times New Roman" w:cs="Times New Roman"/>
          <w:color w:val="000000" w:themeColor="text1"/>
          <w:sz w:val="24"/>
          <w:szCs w:val="24"/>
          <w:lang w:val="pl-PL"/>
        </w:rPr>
        <w:t xml:space="preserve">nie są zobowiązane do udziału w pracach </w:t>
      </w:r>
      <w:r w:rsidR="0020133F">
        <w:rPr>
          <w:rFonts w:ascii="Times New Roman" w:hAnsi="Times New Roman" w:cs="Times New Roman"/>
          <w:color w:val="000000" w:themeColor="text1"/>
          <w:sz w:val="24"/>
          <w:szCs w:val="24"/>
          <w:lang w:val="pl-PL"/>
        </w:rPr>
        <w:t>gminnych</w:t>
      </w:r>
      <w:r w:rsidRPr="003B089F">
        <w:rPr>
          <w:rFonts w:ascii="Times New Roman" w:hAnsi="Times New Roman" w:cs="Times New Roman"/>
          <w:color w:val="000000" w:themeColor="text1"/>
          <w:sz w:val="24"/>
          <w:szCs w:val="24"/>
          <w:lang w:val="pl-PL"/>
        </w:rPr>
        <w:t xml:space="preserve"> zespołów interdyscyplinarnych. Jeżeli</w:t>
      </w:r>
      <w:r w:rsidR="00DE6289">
        <w:rPr>
          <w:rFonts w:ascii="Times New Roman" w:hAnsi="Times New Roman" w:cs="Times New Roman"/>
          <w:color w:val="000000" w:themeColor="text1"/>
          <w:sz w:val="24"/>
          <w:szCs w:val="24"/>
          <w:lang w:val="pl-PL"/>
        </w:rPr>
        <w:t xml:space="preserve"> nie zostanie ocenione zagrożenie</w:t>
      </w:r>
      <w:r w:rsidR="00FB5969"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i ich dzieci</w:t>
      </w:r>
      <w:r w:rsidR="00FB596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podmioty świadczące usługi wsparcia, w tym schroniska dla ofiar przemocy domowej, nie będą mogły zaoferować odpowiedni</w:t>
      </w:r>
      <w:r w:rsidR="00EC0A26">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wsparcia i ochrony. </w:t>
      </w:r>
      <w:r w:rsidR="000E7B45">
        <w:rPr>
          <w:rFonts w:ascii="Times New Roman" w:hAnsi="Times New Roman" w:cs="Times New Roman"/>
          <w:color w:val="000000" w:themeColor="text1"/>
          <w:sz w:val="24"/>
          <w:szCs w:val="24"/>
          <w:lang w:val="pl-PL"/>
        </w:rPr>
        <w:t xml:space="preserve">Są </w:t>
      </w:r>
      <w:r w:rsidR="00AE1184">
        <w:rPr>
          <w:rFonts w:ascii="Times New Roman" w:hAnsi="Times New Roman" w:cs="Times New Roman"/>
          <w:color w:val="000000" w:themeColor="text1"/>
          <w:sz w:val="24"/>
          <w:szCs w:val="24"/>
          <w:lang w:val="pl-PL"/>
        </w:rPr>
        <w:t xml:space="preserve">doniesienia </w:t>
      </w:r>
      <w:r w:rsidRPr="003B089F">
        <w:rPr>
          <w:rFonts w:ascii="Times New Roman" w:hAnsi="Times New Roman" w:cs="Times New Roman"/>
          <w:color w:val="000000" w:themeColor="text1"/>
          <w:sz w:val="24"/>
          <w:szCs w:val="24"/>
          <w:lang w:val="pl-PL"/>
        </w:rPr>
        <w:t xml:space="preserve">o schroniskach, które nie wdrażają </w:t>
      </w:r>
      <w:r w:rsidR="00FB5969" w:rsidRPr="003B089F">
        <w:rPr>
          <w:rFonts w:ascii="Times New Roman" w:hAnsi="Times New Roman" w:cs="Times New Roman"/>
          <w:color w:val="000000" w:themeColor="text1"/>
          <w:sz w:val="24"/>
          <w:szCs w:val="24"/>
          <w:lang w:val="pl-PL"/>
        </w:rPr>
        <w:t>rozwiązań w zakresie</w:t>
      </w:r>
      <w:r w:rsidRPr="003B089F">
        <w:rPr>
          <w:rFonts w:ascii="Times New Roman" w:hAnsi="Times New Roman" w:cs="Times New Roman"/>
          <w:color w:val="000000" w:themeColor="text1"/>
          <w:sz w:val="24"/>
          <w:szCs w:val="24"/>
          <w:lang w:val="pl-PL"/>
        </w:rPr>
        <w:t xml:space="preserve"> ochrony</w:t>
      </w:r>
      <w:r w:rsidR="007A2B62" w:rsidRPr="003B089F">
        <w:rPr>
          <w:rStyle w:val="Odwoanieprzypisudolnego"/>
          <w:rFonts w:ascii="Times New Roman" w:hAnsi="Times New Roman" w:cs="Times New Roman"/>
          <w:color w:val="000000" w:themeColor="text1"/>
          <w:sz w:val="24"/>
          <w:szCs w:val="24"/>
          <w:lang w:val="pl-PL"/>
        </w:rPr>
        <w:footnoteReference w:id="101"/>
      </w:r>
      <w:r w:rsidRPr="003B089F">
        <w:rPr>
          <w:rFonts w:ascii="Times New Roman" w:hAnsi="Times New Roman" w:cs="Times New Roman"/>
          <w:color w:val="000000" w:themeColor="text1"/>
          <w:sz w:val="24"/>
          <w:szCs w:val="24"/>
          <w:lang w:val="pl-PL"/>
        </w:rPr>
        <w:t xml:space="preserve">, </w:t>
      </w:r>
      <w:r w:rsidR="00AE1184">
        <w:rPr>
          <w:rFonts w:ascii="Times New Roman" w:hAnsi="Times New Roman" w:cs="Times New Roman"/>
          <w:color w:val="000000" w:themeColor="text1"/>
          <w:sz w:val="24"/>
          <w:szCs w:val="24"/>
          <w:lang w:val="pl-PL"/>
        </w:rPr>
        <w:t xml:space="preserve">oraz </w:t>
      </w:r>
      <w:r w:rsidRPr="003B089F">
        <w:rPr>
          <w:rFonts w:ascii="Times New Roman" w:hAnsi="Times New Roman" w:cs="Times New Roman"/>
          <w:color w:val="000000" w:themeColor="text1"/>
          <w:sz w:val="24"/>
          <w:szCs w:val="24"/>
          <w:lang w:val="pl-PL"/>
        </w:rPr>
        <w:t xml:space="preserve">o </w:t>
      </w:r>
      <w:r w:rsidR="00EC0A26">
        <w:rPr>
          <w:rFonts w:ascii="Times New Roman" w:hAnsi="Times New Roman" w:cs="Times New Roman"/>
          <w:color w:val="000000" w:themeColor="text1"/>
          <w:sz w:val="24"/>
          <w:szCs w:val="24"/>
          <w:lang w:val="pl-PL"/>
        </w:rPr>
        <w:t xml:space="preserve">objętych </w:t>
      </w:r>
      <w:r w:rsidR="00EC0A26" w:rsidRPr="003B089F">
        <w:rPr>
          <w:rFonts w:ascii="Times New Roman" w:hAnsi="Times New Roman" w:cs="Times New Roman"/>
          <w:color w:val="000000" w:themeColor="text1"/>
          <w:sz w:val="24"/>
          <w:szCs w:val="24"/>
          <w:lang w:val="pl-PL"/>
        </w:rPr>
        <w:t>procedur</w:t>
      </w:r>
      <w:r w:rsidR="00EC0A26">
        <w:rPr>
          <w:rFonts w:ascii="Times New Roman" w:hAnsi="Times New Roman" w:cs="Times New Roman"/>
          <w:color w:val="000000" w:themeColor="text1"/>
          <w:sz w:val="24"/>
          <w:szCs w:val="24"/>
          <w:lang w:val="pl-PL"/>
        </w:rPr>
        <w:t>ą</w:t>
      </w:r>
      <w:r w:rsidR="00EC0A26" w:rsidRPr="003B089F">
        <w:rPr>
          <w:rFonts w:ascii="Times New Roman" w:hAnsi="Times New Roman" w:cs="Times New Roman"/>
          <w:color w:val="000000" w:themeColor="text1"/>
          <w:sz w:val="24"/>
          <w:szCs w:val="24"/>
          <w:lang w:val="pl-PL"/>
        </w:rPr>
        <w:t xml:space="preserve"> „Niebieskie Karty”</w:t>
      </w:r>
      <w:r w:rsidR="00EC0A26">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kobietach, które doświadczyły przemocy, a nawet zostały zabite</w:t>
      </w:r>
      <w:r w:rsidR="007A2B62" w:rsidRPr="003B089F">
        <w:rPr>
          <w:rStyle w:val="Odwoanieprzypisudolnego"/>
          <w:rFonts w:ascii="Times New Roman" w:hAnsi="Times New Roman" w:cs="Times New Roman"/>
          <w:color w:val="000000" w:themeColor="text1"/>
          <w:sz w:val="24"/>
          <w:szCs w:val="24"/>
          <w:lang w:val="pl-PL"/>
        </w:rPr>
        <w:footnoteReference w:id="102"/>
      </w:r>
      <w:r w:rsidRPr="003B089F">
        <w:rPr>
          <w:rFonts w:ascii="Times New Roman" w:hAnsi="Times New Roman" w:cs="Times New Roman"/>
          <w:color w:val="000000" w:themeColor="text1"/>
          <w:sz w:val="24"/>
          <w:szCs w:val="24"/>
          <w:lang w:val="pl-PL"/>
        </w:rPr>
        <w:t xml:space="preserve">. GREVIO przypomina, że art. 18 wymaga od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w:t>
      </w:r>
      <w:r w:rsidR="005F2A03">
        <w:rPr>
          <w:rFonts w:ascii="Times New Roman" w:hAnsi="Times New Roman" w:cs="Times New Roman"/>
          <w:color w:val="000000" w:themeColor="text1"/>
          <w:sz w:val="24"/>
          <w:szCs w:val="24"/>
          <w:lang w:val="pl-PL"/>
        </w:rPr>
        <w:t xml:space="preserve">zapewnienia </w:t>
      </w:r>
      <w:r w:rsidRPr="003B089F">
        <w:rPr>
          <w:rFonts w:ascii="Times New Roman" w:hAnsi="Times New Roman" w:cs="Times New Roman"/>
          <w:color w:val="000000" w:themeColor="text1"/>
          <w:sz w:val="24"/>
          <w:szCs w:val="24"/>
          <w:lang w:val="pl-PL"/>
        </w:rPr>
        <w:t>skutecznej współpracy wszystki</w:t>
      </w:r>
      <w:r w:rsidR="005F2A03">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właściwy</w:t>
      </w:r>
      <w:r w:rsidR="005F2A03">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5F2A03">
        <w:rPr>
          <w:rFonts w:ascii="Times New Roman" w:hAnsi="Times New Roman" w:cs="Times New Roman"/>
          <w:color w:val="000000" w:themeColor="text1"/>
          <w:sz w:val="24"/>
          <w:szCs w:val="24"/>
          <w:lang w:val="pl-PL"/>
        </w:rPr>
        <w:t xml:space="preserve">organów </w:t>
      </w:r>
      <w:r w:rsidRPr="003B089F">
        <w:rPr>
          <w:rFonts w:ascii="Times New Roman" w:hAnsi="Times New Roman" w:cs="Times New Roman"/>
          <w:color w:val="000000" w:themeColor="text1"/>
          <w:sz w:val="24"/>
          <w:szCs w:val="24"/>
          <w:lang w:val="pl-PL"/>
        </w:rPr>
        <w:t>państw</w:t>
      </w:r>
      <w:r w:rsidR="005F2A03">
        <w:rPr>
          <w:rFonts w:ascii="Times New Roman" w:hAnsi="Times New Roman" w:cs="Times New Roman"/>
          <w:color w:val="000000" w:themeColor="text1"/>
          <w:sz w:val="24"/>
          <w:szCs w:val="24"/>
          <w:lang w:val="pl-PL"/>
        </w:rPr>
        <w:t>owych</w:t>
      </w:r>
      <w:r w:rsidRPr="003B089F">
        <w:rPr>
          <w:rFonts w:ascii="Times New Roman" w:hAnsi="Times New Roman" w:cs="Times New Roman"/>
          <w:color w:val="000000" w:themeColor="text1"/>
          <w:sz w:val="24"/>
          <w:szCs w:val="24"/>
          <w:lang w:val="pl-PL"/>
        </w:rPr>
        <w:t xml:space="preserve"> </w:t>
      </w:r>
      <w:r w:rsidR="00FB596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podmiot</w:t>
      </w:r>
      <w:r w:rsidR="005F2A03">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społeczeństwa obywatelskiego</w:t>
      </w:r>
      <w:r w:rsidR="00FB596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5F2A03">
        <w:rPr>
          <w:rFonts w:ascii="Times New Roman" w:hAnsi="Times New Roman" w:cs="Times New Roman"/>
          <w:color w:val="000000" w:themeColor="text1"/>
          <w:sz w:val="24"/>
          <w:szCs w:val="24"/>
          <w:lang w:val="pl-PL"/>
        </w:rPr>
        <w:t xml:space="preserve">tak by chronić i wspierać </w:t>
      </w:r>
      <w:r w:rsidRPr="003B089F">
        <w:rPr>
          <w:rFonts w:ascii="Times New Roman" w:hAnsi="Times New Roman" w:cs="Times New Roman"/>
          <w:color w:val="000000" w:themeColor="text1"/>
          <w:sz w:val="24"/>
          <w:szCs w:val="24"/>
          <w:lang w:val="pl-PL"/>
        </w:rPr>
        <w:t>ofiar</w:t>
      </w:r>
      <w:r w:rsidR="005F2A03">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świadków wszystkich form przemocy objętych </w:t>
      </w:r>
      <w:r w:rsidR="00ED550D" w:rsidRPr="003B089F">
        <w:rPr>
          <w:rFonts w:ascii="Times New Roman" w:hAnsi="Times New Roman" w:cs="Times New Roman"/>
          <w:color w:val="000000" w:themeColor="text1"/>
          <w:sz w:val="24"/>
          <w:szCs w:val="24"/>
          <w:lang w:val="pl-PL"/>
        </w:rPr>
        <w:t>konwencj</w:t>
      </w:r>
      <w:r w:rsidR="00C702CE"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320DEE">
        <w:rPr>
          <w:rFonts w:ascii="Times New Roman" w:hAnsi="Times New Roman" w:cs="Times New Roman"/>
          <w:color w:val="000000" w:themeColor="text1"/>
          <w:sz w:val="24"/>
          <w:szCs w:val="24"/>
          <w:lang w:val="pl-PL"/>
        </w:rPr>
        <w:t>Strony p</w:t>
      </w:r>
      <w:r w:rsidRPr="003B089F">
        <w:rPr>
          <w:rFonts w:ascii="Times New Roman" w:hAnsi="Times New Roman" w:cs="Times New Roman"/>
          <w:color w:val="000000" w:themeColor="text1"/>
          <w:sz w:val="24"/>
          <w:szCs w:val="24"/>
          <w:lang w:val="pl-PL"/>
        </w:rPr>
        <w:t xml:space="preserve">owinny również zapewnić, </w:t>
      </w:r>
      <w:r w:rsidR="00FB5969"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podejmowane </w:t>
      </w:r>
      <w:r w:rsidR="00FB5969" w:rsidRPr="003B089F">
        <w:rPr>
          <w:rFonts w:ascii="Times New Roman" w:hAnsi="Times New Roman" w:cs="Times New Roman"/>
          <w:color w:val="000000" w:themeColor="text1"/>
          <w:sz w:val="24"/>
          <w:szCs w:val="24"/>
          <w:lang w:val="pl-PL"/>
        </w:rPr>
        <w:t xml:space="preserve">działania </w:t>
      </w:r>
      <w:r w:rsidRPr="003B089F">
        <w:rPr>
          <w:rFonts w:ascii="Times New Roman" w:hAnsi="Times New Roman" w:cs="Times New Roman"/>
          <w:color w:val="000000" w:themeColor="text1"/>
          <w:sz w:val="24"/>
          <w:szCs w:val="24"/>
          <w:lang w:val="pl-PL"/>
        </w:rPr>
        <w:t>opiera</w:t>
      </w:r>
      <w:r w:rsidR="005F2A03">
        <w:rPr>
          <w:rFonts w:ascii="Times New Roman" w:hAnsi="Times New Roman" w:cs="Times New Roman"/>
          <w:color w:val="000000" w:themeColor="text1"/>
          <w:sz w:val="24"/>
          <w:szCs w:val="24"/>
          <w:lang w:val="pl-PL"/>
        </w:rPr>
        <w:t xml:space="preserve">ć się będą </w:t>
      </w:r>
      <w:r w:rsidRPr="003B089F">
        <w:rPr>
          <w:rFonts w:ascii="Times New Roman" w:hAnsi="Times New Roman" w:cs="Times New Roman"/>
          <w:color w:val="000000" w:themeColor="text1"/>
          <w:sz w:val="24"/>
          <w:szCs w:val="24"/>
          <w:lang w:val="pl-PL"/>
        </w:rPr>
        <w:t>na zintegrowanym podejściu</w:t>
      </w:r>
      <w:r w:rsidR="00FB5969" w:rsidRPr="003B089F">
        <w:rPr>
          <w:rFonts w:ascii="Times New Roman" w:hAnsi="Times New Roman" w:cs="Times New Roman"/>
          <w:color w:val="000000" w:themeColor="text1"/>
          <w:sz w:val="24"/>
          <w:szCs w:val="24"/>
          <w:lang w:val="pl-PL"/>
        </w:rPr>
        <w:t xml:space="preserve">, mającym na celu </w:t>
      </w:r>
      <w:r w:rsidRPr="003B089F">
        <w:rPr>
          <w:rFonts w:ascii="Times New Roman" w:hAnsi="Times New Roman" w:cs="Times New Roman"/>
          <w:color w:val="000000" w:themeColor="text1"/>
          <w:sz w:val="24"/>
          <w:szCs w:val="24"/>
          <w:lang w:val="pl-PL"/>
        </w:rPr>
        <w:t>zapewnieni</w:t>
      </w:r>
      <w:r w:rsidR="00FB596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ofiarom bezpieczeństwa</w:t>
      </w:r>
      <w:r w:rsidR="00FB596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i uwzględnia</w:t>
      </w:r>
      <w:r w:rsidR="00FB5969" w:rsidRPr="003B089F">
        <w:rPr>
          <w:rFonts w:ascii="Times New Roman" w:hAnsi="Times New Roman" w:cs="Times New Roman"/>
          <w:color w:val="000000" w:themeColor="text1"/>
          <w:sz w:val="24"/>
          <w:szCs w:val="24"/>
          <w:lang w:val="pl-PL"/>
        </w:rPr>
        <w:t>ją</w:t>
      </w:r>
      <w:r w:rsidR="005F2A03">
        <w:rPr>
          <w:rFonts w:ascii="Times New Roman" w:hAnsi="Times New Roman" w:cs="Times New Roman"/>
          <w:color w:val="000000" w:themeColor="text1"/>
          <w:sz w:val="24"/>
          <w:szCs w:val="24"/>
          <w:lang w:val="pl-PL"/>
        </w:rPr>
        <w:t>cym</w:t>
      </w:r>
      <w:r w:rsidRPr="003B089F">
        <w:rPr>
          <w:rFonts w:ascii="Times New Roman" w:hAnsi="Times New Roman" w:cs="Times New Roman"/>
          <w:color w:val="000000" w:themeColor="text1"/>
          <w:sz w:val="24"/>
          <w:szCs w:val="24"/>
          <w:lang w:val="pl-PL"/>
        </w:rPr>
        <w:t xml:space="preserve"> ich potrzeby</w:t>
      </w:r>
      <w:r w:rsidR="00FB5969" w:rsidRPr="003B089F">
        <w:rPr>
          <w:rFonts w:ascii="Times New Roman" w:hAnsi="Times New Roman" w:cs="Times New Roman"/>
          <w:color w:val="000000" w:themeColor="text1"/>
          <w:sz w:val="24"/>
          <w:szCs w:val="24"/>
          <w:lang w:val="pl-PL"/>
        </w:rPr>
        <w:t xml:space="preserve">, odpowiednio do </w:t>
      </w:r>
      <w:r w:rsidRPr="003B089F">
        <w:rPr>
          <w:rFonts w:ascii="Times New Roman" w:hAnsi="Times New Roman" w:cs="Times New Roman"/>
          <w:color w:val="000000" w:themeColor="text1"/>
          <w:sz w:val="24"/>
          <w:szCs w:val="24"/>
          <w:lang w:val="pl-PL"/>
        </w:rPr>
        <w:t>okoliczności.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 drugie, procedura „Niebieskie </w:t>
      </w:r>
      <w:r w:rsidR="00FB5969"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arty” i większość związanych z nią usług </w:t>
      </w:r>
      <w:r w:rsidR="00FB5969" w:rsidRPr="003B089F">
        <w:rPr>
          <w:rFonts w:ascii="Times New Roman" w:hAnsi="Times New Roman" w:cs="Times New Roman"/>
          <w:color w:val="000000" w:themeColor="text1"/>
          <w:sz w:val="24"/>
          <w:szCs w:val="24"/>
          <w:lang w:val="pl-PL"/>
        </w:rPr>
        <w:t xml:space="preserve">opierają się na </w:t>
      </w:r>
      <w:r w:rsidRPr="003B089F">
        <w:rPr>
          <w:rFonts w:ascii="Times New Roman" w:hAnsi="Times New Roman" w:cs="Times New Roman"/>
          <w:color w:val="000000" w:themeColor="text1"/>
          <w:sz w:val="24"/>
          <w:szCs w:val="24"/>
          <w:lang w:val="pl-PL"/>
        </w:rPr>
        <w:t>neutraln</w:t>
      </w:r>
      <w:r w:rsidR="00FB5969"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pod względem płci </w:t>
      </w:r>
      <w:r w:rsidR="00FB5969" w:rsidRPr="003B089F">
        <w:rPr>
          <w:rFonts w:ascii="Times New Roman" w:hAnsi="Times New Roman" w:cs="Times New Roman"/>
          <w:color w:val="000000" w:themeColor="text1"/>
          <w:sz w:val="24"/>
          <w:szCs w:val="24"/>
          <w:lang w:val="pl-PL"/>
        </w:rPr>
        <w:t xml:space="preserve">społeczno-kulturowej </w:t>
      </w:r>
      <w:r w:rsidRPr="003B089F">
        <w:rPr>
          <w:rFonts w:ascii="Times New Roman" w:hAnsi="Times New Roman" w:cs="Times New Roman"/>
          <w:color w:val="000000" w:themeColor="text1"/>
          <w:sz w:val="24"/>
          <w:szCs w:val="24"/>
          <w:lang w:val="pl-PL"/>
        </w:rPr>
        <w:t>podejści</w:t>
      </w:r>
      <w:r w:rsidR="00FB5969"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do </w:t>
      </w:r>
      <w:r w:rsidR="00B176F1">
        <w:rPr>
          <w:rFonts w:ascii="Times New Roman" w:hAnsi="Times New Roman" w:cs="Times New Roman"/>
          <w:color w:val="000000" w:themeColor="text1"/>
          <w:sz w:val="24"/>
          <w:szCs w:val="24"/>
          <w:lang w:val="pl-PL"/>
        </w:rPr>
        <w:t xml:space="preserve">zjawiska </w:t>
      </w:r>
      <w:r w:rsidRPr="003B089F">
        <w:rPr>
          <w:rFonts w:ascii="Times New Roman" w:hAnsi="Times New Roman" w:cs="Times New Roman"/>
          <w:color w:val="000000" w:themeColor="text1"/>
          <w:sz w:val="24"/>
          <w:szCs w:val="24"/>
          <w:lang w:val="pl-PL"/>
        </w:rPr>
        <w:t>przemocy domowej, co nie pozwala specjalistom</w:t>
      </w:r>
      <w:r w:rsidR="00B176F1">
        <w:rPr>
          <w:rFonts w:ascii="Times New Roman" w:hAnsi="Times New Roman" w:cs="Times New Roman"/>
          <w:color w:val="000000" w:themeColor="text1"/>
          <w:sz w:val="24"/>
          <w:szCs w:val="24"/>
          <w:lang w:val="pl-PL"/>
        </w:rPr>
        <w:t xml:space="preserve">, </w:t>
      </w:r>
      <w:r w:rsidR="00AE1184">
        <w:rPr>
          <w:rFonts w:ascii="Times New Roman" w:hAnsi="Times New Roman" w:cs="Times New Roman"/>
          <w:color w:val="000000" w:themeColor="text1"/>
          <w:sz w:val="24"/>
          <w:szCs w:val="24"/>
          <w:lang w:val="pl-PL"/>
        </w:rPr>
        <w:t xml:space="preserve">w toku </w:t>
      </w:r>
      <w:r w:rsidR="00EC407E">
        <w:rPr>
          <w:rFonts w:ascii="Times New Roman" w:hAnsi="Times New Roman" w:cs="Times New Roman"/>
          <w:color w:val="000000" w:themeColor="text1"/>
          <w:sz w:val="24"/>
          <w:szCs w:val="24"/>
          <w:lang w:val="pl-PL"/>
        </w:rPr>
        <w:t>działa</w:t>
      </w:r>
      <w:r w:rsidR="00B176F1">
        <w:rPr>
          <w:rFonts w:ascii="Times New Roman" w:hAnsi="Times New Roman" w:cs="Times New Roman"/>
          <w:color w:val="000000" w:themeColor="text1"/>
          <w:sz w:val="24"/>
          <w:szCs w:val="24"/>
          <w:lang w:val="pl-PL"/>
        </w:rPr>
        <w:t xml:space="preserve">ń, </w:t>
      </w:r>
      <w:r w:rsidR="00EC407E">
        <w:rPr>
          <w:rFonts w:ascii="Times New Roman" w:hAnsi="Times New Roman" w:cs="Times New Roman"/>
          <w:color w:val="000000" w:themeColor="text1"/>
          <w:sz w:val="24"/>
          <w:szCs w:val="24"/>
          <w:lang w:val="pl-PL"/>
        </w:rPr>
        <w:t>uw</w:t>
      </w:r>
      <w:r w:rsidR="00B176F1">
        <w:rPr>
          <w:rFonts w:ascii="Times New Roman" w:hAnsi="Times New Roman" w:cs="Times New Roman"/>
          <w:color w:val="000000" w:themeColor="text1"/>
          <w:sz w:val="24"/>
          <w:szCs w:val="24"/>
          <w:lang w:val="pl-PL"/>
        </w:rPr>
        <w:t>z</w:t>
      </w:r>
      <w:r w:rsidR="00EC407E">
        <w:rPr>
          <w:rFonts w:ascii="Times New Roman" w:hAnsi="Times New Roman" w:cs="Times New Roman"/>
          <w:color w:val="000000" w:themeColor="text1"/>
          <w:sz w:val="24"/>
          <w:szCs w:val="24"/>
          <w:lang w:val="pl-PL"/>
        </w:rPr>
        <w:t>ględnia</w:t>
      </w:r>
      <w:r w:rsidR="00B176F1">
        <w:rPr>
          <w:rFonts w:ascii="Times New Roman" w:hAnsi="Times New Roman" w:cs="Times New Roman"/>
          <w:color w:val="000000" w:themeColor="text1"/>
          <w:sz w:val="24"/>
          <w:szCs w:val="24"/>
          <w:lang w:val="pl-PL"/>
        </w:rPr>
        <w:t>ć</w:t>
      </w:r>
      <w:r w:rsidR="00FB5969" w:rsidRPr="003B089F">
        <w:rPr>
          <w:rFonts w:ascii="Times New Roman" w:hAnsi="Times New Roman" w:cs="Times New Roman"/>
          <w:color w:val="000000" w:themeColor="text1"/>
          <w:sz w:val="24"/>
          <w:szCs w:val="24"/>
          <w:lang w:val="pl-PL"/>
        </w:rPr>
        <w:t xml:space="preserve"> szczególn</w:t>
      </w:r>
      <w:r w:rsidR="00AE1184">
        <w:rPr>
          <w:rFonts w:ascii="Times New Roman" w:hAnsi="Times New Roman" w:cs="Times New Roman"/>
          <w:color w:val="000000" w:themeColor="text1"/>
          <w:sz w:val="24"/>
          <w:szCs w:val="24"/>
          <w:lang w:val="pl-PL"/>
        </w:rPr>
        <w:t>ych</w:t>
      </w:r>
      <w:r w:rsidR="005F2A03">
        <w:rPr>
          <w:rFonts w:ascii="Times New Roman" w:hAnsi="Times New Roman" w:cs="Times New Roman"/>
          <w:color w:val="000000" w:themeColor="text1"/>
          <w:sz w:val="24"/>
          <w:szCs w:val="24"/>
          <w:lang w:val="pl-PL"/>
        </w:rPr>
        <w:t xml:space="preserve"> cech </w:t>
      </w:r>
      <w:r w:rsidR="00FB5969" w:rsidRPr="003B089F">
        <w:rPr>
          <w:rFonts w:ascii="Times New Roman" w:hAnsi="Times New Roman" w:cs="Times New Roman"/>
          <w:color w:val="000000" w:themeColor="text1"/>
          <w:sz w:val="24"/>
          <w:szCs w:val="24"/>
          <w:lang w:val="pl-PL"/>
        </w:rPr>
        <w:t xml:space="preserve">wiktymizacji </w:t>
      </w:r>
      <w:r w:rsidRPr="003B089F">
        <w:rPr>
          <w:rFonts w:ascii="Times New Roman" w:hAnsi="Times New Roman" w:cs="Times New Roman"/>
          <w:color w:val="000000" w:themeColor="text1"/>
          <w:sz w:val="24"/>
          <w:szCs w:val="24"/>
          <w:lang w:val="pl-PL"/>
        </w:rPr>
        <w:t>kobiet, w tym potrzeb</w:t>
      </w:r>
      <w:r w:rsidR="00AE118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8A7AD1" w:rsidRPr="003B089F">
        <w:rPr>
          <w:rFonts w:ascii="Times New Roman" w:hAnsi="Times New Roman" w:cs="Times New Roman"/>
          <w:color w:val="000000" w:themeColor="text1"/>
          <w:sz w:val="24"/>
          <w:szCs w:val="24"/>
          <w:lang w:val="pl-PL"/>
        </w:rPr>
        <w:t>wzm</w:t>
      </w:r>
      <w:r w:rsidR="00320DEE">
        <w:rPr>
          <w:rFonts w:ascii="Times New Roman" w:hAnsi="Times New Roman" w:cs="Times New Roman"/>
          <w:color w:val="000000" w:themeColor="text1"/>
          <w:sz w:val="24"/>
          <w:szCs w:val="24"/>
          <w:lang w:val="pl-PL"/>
        </w:rPr>
        <w:t>a</w:t>
      </w:r>
      <w:r w:rsidR="008A7AD1" w:rsidRPr="003B089F">
        <w:rPr>
          <w:rFonts w:ascii="Times New Roman" w:hAnsi="Times New Roman" w:cs="Times New Roman"/>
          <w:color w:val="000000" w:themeColor="text1"/>
          <w:sz w:val="24"/>
          <w:szCs w:val="24"/>
          <w:lang w:val="pl-PL"/>
        </w:rPr>
        <w:t>cni</w:t>
      </w:r>
      <w:r w:rsidR="00320DEE">
        <w:rPr>
          <w:rFonts w:ascii="Times New Roman" w:hAnsi="Times New Roman" w:cs="Times New Roman"/>
          <w:color w:val="000000" w:themeColor="text1"/>
          <w:sz w:val="24"/>
          <w:szCs w:val="24"/>
          <w:lang w:val="pl-PL"/>
        </w:rPr>
        <w:t>a</w:t>
      </w:r>
      <w:r w:rsidR="008A7AD1" w:rsidRPr="003B089F">
        <w:rPr>
          <w:rFonts w:ascii="Times New Roman" w:hAnsi="Times New Roman" w:cs="Times New Roman"/>
          <w:color w:val="000000" w:themeColor="text1"/>
          <w:sz w:val="24"/>
          <w:szCs w:val="24"/>
          <w:lang w:val="pl-PL"/>
        </w:rPr>
        <w:t xml:space="preserve">nia </w:t>
      </w:r>
      <w:r w:rsidR="005F2A03" w:rsidRPr="003B089F">
        <w:rPr>
          <w:rFonts w:ascii="Times New Roman" w:hAnsi="Times New Roman" w:cs="Times New Roman"/>
          <w:color w:val="000000" w:themeColor="text1"/>
          <w:sz w:val="24"/>
          <w:szCs w:val="24"/>
          <w:lang w:val="pl-PL"/>
        </w:rPr>
        <w:t xml:space="preserve">ich </w:t>
      </w:r>
      <w:r w:rsidR="008A7AD1" w:rsidRPr="003B089F">
        <w:rPr>
          <w:rFonts w:ascii="Times New Roman" w:hAnsi="Times New Roman" w:cs="Times New Roman"/>
          <w:color w:val="000000" w:themeColor="text1"/>
          <w:sz w:val="24"/>
          <w:szCs w:val="24"/>
          <w:lang w:val="pl-PL"/>
        </w:rPr>
        <w:t>samodzielnej pozycji</w:t>
      </w:r>
      <w:r w:rsidR="00AE1184">
        <w:rPr>
          <w:rFonts w:ascii="Times New Roman" w:hAnsi="Times New Roman" w:cs="Times New Roman"/>
          <w:color w:val="000000" w:themeColor="text1"/>
          <w:sz w:val="24"/>
          <w:szCs w:val="24"/>
          <w:lang w:val="pl-PL"/>
        </w:rPr>
        <w:t>, ani</w:t>
      </w:r>
      <w:r w:rsidRPr="003B089F">
        <w:rPr>
          <w:rFonts w:ascii="Times New Roman" w:hAnsi="Times New Roman" w:cs="Times New Roman"/>
          <w:color w:val="000000" w:themeColor="text1"/>
          <w:sz w:val="24"/>
          <w:szCs w:val="24"/>
          <w:lang w:val="pl-PL"/>
        </w:rPr>
        <w:t xml:space="preserve"> </w:t>
      </w:r>
      <w:r w:rsidR="00AE1184">
        <w:rPr>
          <w:rFonts w:ascii="Times New Roman" w:hAnsi="Times New Roman" w:cs="Times New Roman"/>
          <w:color w:val="000000" w:themeColor="text1"/>
          <w:sz w:val="24"/>
          <w:szCs w:val="24"/>
          <w:lang w:val="pl-PL"/>
        </w:rPr>
        <w:t xml:space="preserve">stosować </w:t>
      </w:r>
      <w:r w:rsidRPr="003B089F">
        <w:rPr>
          <w:rFonts w:ascii="Times New Roman" w:hAnsi="Times New Roman" w:cs="Times New Roman"/>
          <w:color w:val="000000" w:themeColor="text1"/>
          <w:sz w:val="24"/>
          <w:szCs w:val="24"/>
          <w:lang w:val="pl-PL"/>
        </w:rPr>
        <w:t>długoterminow</w:t>
      </w:r>
      <w:r w:rsidR="00AE1184">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rozwiąza</w:t>
      </w:r>
      <w:r w:rsidR="00AE1184">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taki</w:t>
      </w:r>
      <w:r w:rsidR="00AE1184">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jak szkolenia zawodowe, </w:t>
      </w:r>
      <w:r w:rsidR="00320DEE">
        <w:rPr>
          <w:rFonts w:ascii="Times New Roman" w:hAnsi="Times New Roman" w:cs="Times New Roman"/>
          <w:color w:val="000000" w:themeColor="text1"/>
          <w:sz w:val="24"/>
          <w:szCs w:val="24"/>
          <w:lang w:val="pl-PL"/>
        </w:rPr>
        <w:t xml:space="preserve">zapewnienie </w:t>
      </w:r>
      <w:r w:rsidRPr="003B089F">
        <w:rPr>
          <w:rFonts w:ascii="Times New Roman" w:hAnsi="Times New Roman" w:cs="Times New Roman"/>
          <w:color w:val="000000" w:themeColor="text1"/>
          <w:sz w:val="24"/>
          <w:szCs w:val="24"/>
          <w:lang w:val="pl-PL"/>
        </w:rPr>
        <w:t>mieszkani</w:t>
      </w:r>
      <w:r w:rsidR="00320DE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w:t>
      </w:r>
      <w:r w:rsidR="00320DEE">
        <w:rPr>
          <w:rFonts w:ascii="Times New Roman" w:hAnsi="Times New Roman" w:cs="Times New Roman"/>
          <w:color w:val="000000" w:themeColor="text1"/>
          <w:sz w:val="24"/>
          <w:szCs w:val="24"/>
          <w:lang w:val="pl-PL"/>
        </w:rPr>
        <w:t xml:space="preserve">przyznanie </w:t>
      </w:r>
      <w:r w:rsidRPr="003B089F">
        <w:rPr>
          <w:rFonts w:ascii="Times New Roman" w:hAnsi="Times New Roman" w:cs="Times New Roman"/>
          <w:color w:val="000000" w:themeColor="text1"/>
          <w:sz w:val="24"/>
          <w:szCs w:val="24"/>
          <w:lang w:val="pl-PL"/>
        </w:rPr>
        <w:t>wsparci</w:t>
      </w:r>
      <w:r w:rsidR="00320DE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finansowe</w:t>
      </w:r>
      <w:r w:rsidR="00320DEE">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t>
      </w:r>
      <w:r w:rsidR="00CA0E4B" w:rsidRPr="003B089F">
        <w:rPr>
          <w:rFonts w:ascii="Times New Roman" w:hAnsi="Times New Roman" w:cs="Times New Roman"/>
          <w:color w:val="000000" w:themeColor="text1"/>
          <w:sz w:val="24"/>
          <w:szCs w:val="24"/>
          <w:lang w:val="pl-PL"/>
        </w:rPr>
        <w:t xml:space="preserve">Rozwiązania </w:t>
      </w:r>
      <w:r w:rsidRPr="003B089F">
        <w:rPr>
          <w:rFonts w:ascii="Times New Roman" w:hAnsi="Times New Roman" w:cs="Times New Roman"/>
          <w:color w:val="000000" w:themeColor="text1"/>
          <w:sz w:val="24"/>
          <w:szCs w:val="24"/>
          <w:lang w:val="pl-PL"/>
        </w:rPr>
        <w:t>oferowane kobietom</w:t>
      </w:r>
      <w:r w:rsidR="00CA0E4B" w:rsidRPr="003B089F">
        <w:rPr>
          <w:rFonts w:ascii="Times New Roman" w:hAnsi="Times New Roman" w:cs="Times New Roman"/>
          <w:color w:val="000000" w:themeColor="text1"/>
          <w:sz w:val="24"/>
          <w:szCs w:val="24"/>
          <w:lang w:val="pl-PL"/>
        </w:rPr>
        <w:t xml:space="preserve">-ofiarom </w:t>
      </w:r>
      <w:r w:rsidRPr="003B089F">
        <w:rPr>
          <w:rFonts w:ascii="Times New Roman" w:hAnsi="Times New Roman" w:cs="Times New Roman"/>
          <w:color w:val="000000" w:themeColor="text1"/>
          <w:sz w:val="24"/>
          <w:szCs w:val="24"/>
          <w:lang w:val="pl-PL"/>
        </w:rPr>
        <w:t>przemocy domowej w ramach procedury „Niebieskie Karty” nie tylko dają im fałszywe poczucie bezpieczeństwa, ale też nie zawsze odpowiadają ich r</w:t>
      </w:r>
      <w:r w:rsidR="00AE1184">
        <w:rPr>
          <w:rFonts w:ascii="Times New Roman" w:hAnsi="Times New Roman" w:cs="Times New Roman"/>
          <w:color w:val="000000" w:themeColor="text1"/>
          <w:sz w:val="24"/>
          <w:szCs w:val="24"/>
          <w:lang w:val="pl-PL"/>
        </w:rPr>
        <w:t>ealnym</w:t>
      </w:r>
      <w:r w:rsidRPr="003B089F">
        <w:rPr>
          <w:rFonts w:ascii="Times New Roman" w:hAnsi="Times New Roman" w:cs="Times New Roman"/>
          <w:color w:val="000000" w:themeColor="text1"/>
          <w:sz w:val="24"/>
          <w:szCs w:val="24"/>
          <w:lang w:val="pl-PL"/>
        </w:rPr>
        <w:t xml:space="preserve"> potrzebom. </w:t>
      </w:r>
      <w:r w:rsidR="00B176F1">
        <w:rPr>
          <w:rFonts w:ascii="Times New Roman" w:hAnsi="Times New Roman" w:cs="Times New Roman"/>
          <w:color w:val="000000" w:themeColor="text1"/>
          <w:sz w:val="24"/>
          <w:szCs w:val="24"/>
          <w:lang w:val="pl-PL"/>
        </w:rPr>
        <w:t xml:space="preserve">Choć </w:t>
      </w:r>
      <w:r w:rsidRPr="003B089F">
        <w:rPr>
          <w:rFonts w:ascii="Times New Roman" w:hAnsi="Times New Roman" w:cs="Times New Roman"/>
          <w:color w:val="000000" w:themeColor="text1"/>
          <w:sz w:val="24"/>
          <w:szCs w:val="24"/>
          <w:lang w:val="pl-PL"/>
        </w:rPr>
        <w:t xml:space="preserve">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inicjatywy podejmowane na szczeblu lokalnym przez urzędników i usługodawców, mające na celu zmniejszenie zależności </w:t>
      </w:r>
      <w:r w:rsidR="00AE1184" w:rsidRPr="003B089F">
        <w:rPr>
          <w:rFonts w:ascii="Times New Roman" w:hAnsi="Times New Roman" w:cs="Times New Roman"/>
          <w:color w:val="000000" w:themeColor="text1"/>
          <w:sz w:val="24"/>
          <w:szCs w:val="24"/>
          <w:lang w:val="pl-PL"/>
        </w:rPr>
        <w:t xml:space="preserve">pokrzywdzonych kobiet </w:t>
      </w:r>
      <w:r w:rsidRPr="003B089F">
        <w:rPr>
          <w:rFonts w:ascii="Times New Roman" w:hAnsi="Times New Roman" w:cs="Times New Roman"/>
          <w:color w:val="000000" w:themeColor="text1"/>
          <w:sz w:val="24"/>
          <w:szCs w:val="24"/>
          <w:lang w:val="pl-PL"/>
        </w:rPr>
        <w:t>od oprawców, n</w:t>
      </w:r>
      <w:r w:rsidR="00CA0E4B"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p</w:t>
      </w:r>
      <w:r w:rsidR="00CA0E4B" w:rsidRPr="003B089F">
        <w:rPr>
          <w:rFonts w:ascii="Times New Roman" w:hAnsi="Times New Roman" w:cs="Times New Roman"/>
          <w:color w:val="000000" w:themeColor="text1"/>
          <w:sz w:val="24"/>
          <w:szCs w:val="24"/>
          <w:lang w:val="pl-PL"/>
        </w:rPr>
        <w:t>rzykład</w:t>
      </w:r>
      <w:r w:rsidRPr="003B089F">
        <w:rPr>
          <w:rFonts w:ascii="Times New Roman" w:hAnsi="Times New Roman" w:cs="Times New Roman"/>
          <w:color w:val="000000" w:themeColor="text1"/>
          <w:sz w:val="24"/>
          <w:szCs w:val="24"/>
          <w:lang w:val="pl-PL"/>
        </w:rPr>
        <w:t xml:space="preserve"> poprzez umożliwienie im znalezienia długoterminowego zatrudnienia i </w:t>
      </w:r>
      <w:r w:rsidR="00320DEE">
        <w:rPr>
          <w:rFonts w:ascii="Times New Roman" w:hAnsi="Times New Roman" w:cs="Times New Roman"/>
          <w:color w:val="000000" w:themeColor="text1"/>
          <w:sz w:val="24"/>
          <w:szCs w:val="24"/>
          <w:lang w:val="pl-PL"/>
        </w:rPr>
        <w:t>zakwaterowania</w:t>
      </w:r>
      <w:r w:rsidRPr="003B089F">
        <w:rPr>
          <w:rFonts w:ascii="Times New Roman" w:hAnsi="Times New Roman" w:cs="Times New Roman"/>
          <w:color w:val="000000" w:themeColor="text1"/>
          <w:sz w:val="24"/>
          <w:szCs w:val="24"/>
          <w:lang w:val="pl-PL"/>
        </w:rPr>
        <w:t xml:space="preserve">, </w:t>
      </w:r>
      <w:r w:rsidR="00CA0E4B" w:rsidRPr="003B089F">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 xml:space="preserve">podkreśla </w:t>
      </w:r>
      <w:r w:rsidR="00CA0E4B" w:rsidRPr="003B089F">
        <w:rPr>
          <w:rFonts w:ascii="Times New Roman" w:hAnsi="Times New Roman" w:cs="Times New Roman"/>
          <w:color w:val="000000" w:themeColor="text1"/>
          <w:sz w:val="24"/>
          <w:szCs w:val="24"/>
          <w:lang w:val="pl-PL"/>
        </w:rPr>
        <w:t xml:space="preserve">zarazem </w:t>
      </w:r>
      <w:r w:rsidRPr="003B089F">
        <w:rPr>
          <w:rFonts w:ascii="Times New Roman" w:hAnsi="Times New Roman" w:cs="Times New Roman"/>
          <w:color w:val="000000" w:themeColor="text1"/>
          <w:sz w:val="24"/>
          <w:szCs w:val="24"/>
          <w:lang w:val="pl-PL"/>
        </w:rPr>
        <w:t xml:space="preserve">potrzebę </w:t>
      </w:r>
      <w:r w:rsidR="00320DEE">
        <w:rPr>
          <w:rFonts w:ascii="Times New Roman" w:hAnsi="Times New Roman" w:cs="Times New Roman"/>
          <w:color w:val="000000" w:themeColor="text1"/>
          <w:sz w:val="24"/>
          <w:szCs w:val="24"/>
          <w:lang w:val="pl-PL"/>
        </w:rPr>
        <w:t>mocniej s</w:t>
      </w:r>
      <w:r w:rsidRPr="003B089F">
        <w:rPr>
          <w:rFonts w:ascii="Times New Roman" w:hAnsi="Times New Roman" w:cs="Times New Roman"/>
          <w:color w:val="000000" w:themeColor="text1"/>
          <w:sz w:val="24"/>
          <w:szCs w:val="24"/>
          <w:lang w:val="pl-PL"/>
        </w:rPr>
        <w:t>formal</w:t>
      </w:r>
      <w:r w:rsidR="00320DEE">
        <w:rPr>
          <w:rFonts w:ascii="Times New Roman" w:hAnsi="Times New Roman" w:cs="Times New Roman"/>
          <w:color w:val="000000" w:themeColor="text1"/>
          <w:sz w:val="24"/>
          <w:szCs w:val="24"/>
          <w:lang w:val="pl-PL"/>
        </w:rPr>
        <w:t>izowanego</w:t>
      </w:r>
      <w:r w:rsidRPr="003B089F">
        <w:rPr>
          <w:rFonts w:ascii="Times New Roman" w:hAnsi="Times New Roman" w:cs="Times New Roman"/>
          <w:color w:val="000000" w:themeColor="text1"/>
          <w:sz w:val="24"/>
          <w:szCs w:val="24"/>
          <w:lang w:val="pl-PL"/>
        </w:rPr>
        <w:t xml:space="preserve"> włączenia t</w:t>
      </w:r>
      <w:r w:rsidR="00CA0E4B" w:rsidRPr="003B089F">
        <w:rPr>
          <w:rFonts w:ascii="Times New Roman" w:hAnsi="Times New Roman" w:cs="Times New Roman"/>
          <w:color w:val="000000" w:themeColor="text1"/>
          <w:sz w:val="24"/>
          <w:szCs w:val="24"/>
          <w:lang w:val="pl-PL"/>
        </w:rPr>
        <w:t>aki</w:t>
      </w:r>
      <w:r w:rsidRPr="003B089F">
        <w:rPr>
          <w:rFonts w:ascii="Times New Roman" w:hAnsi="Times New Roman" w:cs="Times New Roman"/>
          <w:color w:val="000000" w:themeColor="text1"/>
          <w:sz w:val="24"/>
          <w:szCs w:val="24"/>
          <w:lang w:val="pl-PL"/>
        </w:rPr>
        <w:t>ch rozwiązań do procedury „Niebieskie Karty”.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CA0E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zwraca uwagę, że wspomniane działania </w:t>
      </w:r>
      <w:r w:rsidR="00320DEE">
        <w:rPr>
          <w:rFonts w:ascii="Times New Roman" w:hAnsi="Times New Roman" w:cs="Times New Roman"/>
          <w:color w:val="000000" w:themeColor="text1"/>
          <w:sz w:val="24"/>
          <w:szCs w:val="24"/>
          <w:lang w:val="pl-PL"/>
        </w:rPr>
        <w:t xml:space="preserve">odnoszą się tylko </w:t>
      </w:r>
      <w:r w:rsidRPr="003B089F">
        <w:rPr>
          <w:rFonts w:ascii="Times New Roman" w:hAnsi="Times New Roman" w:cs="Times New Roman"/>
          <w:color w:val="000000" w:themeColor="text1"/>
          <w:sz w:val="24"/>
          <w:szCs w:val="24"/>
          <w:lang w:val="pl-PL"/>
        </w:rPr>
        <w:t>do przemocy domowej, t</w:t>
      </w:r>
      <w:r w:rsidR="00CA0E4B" w:rsidRPr="003B089F">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j</w:t>
      </w:r>
      <w:r w:rsidR="00CA0E4B" w:rsidRPr="003B089F">
        <w:rPr>
          <w:rFonts w:ascii="Times New Roman" w:hAnsi="Times New Roman" w:cs="Times New Roman"/>
          <w:color w:val="000000" w:themeColor="text1"/>
          <w:sz w:val="24"/>
          <w:szCs w:val="24"/>
          <w:lang w:val="pl-PL"/>
        </w:rPr>
        <w:t>est</w:t>
      </w:r>
      <w:r w:rsidRPr="003B089F">
        <w:rPr>
          <w:rFonts w:ascii="Times New Roman" w:hAnsi="Times New Roman" w:cs="Times New Roman"/>
          <w:color w:val="000000" w:themeColor="text1"/>
          <w:sz w:val="24"/>
          <w:szCs w:val="24"/>
          <w:lang w:val="pl-PL"/>
        </w:rPr>
        <w:t xml:space="preserve"> </w:t>
      </w:r>
      <w:r w:rsidR="00B176F1">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jednej z form przemocy objęt</w:t>
      </w:r>
      <w:r w:rsidR="00CA0E4B"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Nie</w:t>
      </w:r>
      <w:r w:rsidR="000E7B45">
        <w:rPr>
          <w:rFonts w:ascii="Times New Roman" w:hAnsi="Times New Roman" w:cs="Times New Roman"/>
          <w:color w:val="000000" w:themeColor="text1"/>
          <w:sz w:val="24"/>
          <w:szCs w:val="24"/>
          <w:lang w:val="pl-PL"/>
        </w:rPr>
        <w:t xml:space="preserve"> </w:t>
      </w:r>
      <w:r w:rsidR="00320DEE">
        <w:rPr>
          <w:rFonts w:ascii="Times New Roman" w:hAnsi="Times New Roman" w:cs="Times New Roman"/>
          <w:color w:val="000000" w:themeColor="text1"/>
          <w:sz w:val="24"/>
          <w:szCs w:val="24"/>
          <w:lang w:val="pl-PL"/>
        </w:rPr>
        <w:t xml:space="preserve">są przewidziane </w:t>
      </w:r>
      <w:r w:rsidRPr="003B089F">
        <w:rPr>
          <w:rFonts w:ascii="Times New Roman" w:hAnsi="Times New Roman" w:cs="Times New Roman"/>
          <w:color w:val="000000" w:themeColor="text1"/>
          <w:sz w:val="24"/>
          <w:szCs w:val="24"/>
          <w:lang w:val="pl-PL"/>
        </w:rPr>
        <w:t xml:space="preserve">podobne </w:t>
      </w:r>
      <w:r w:rsidR="00A22153">
        <w:rPr>
          <w:rFonts w:ascii="Times New Roman" w:hAnsi="Times New Roman" w:cs="Times New Roman"/>
          <w:color w:val="000000" w:themeColor="text1"/>
          <w:sz w:val="24"/>
          <w:szCs w:val="24"/>
          <w:lang w:val="pl-PL"/>
        </w:rPr>
        <w:t xml:space="preserve">rozwiązania </w:t>
      </w:r>
      <w:r w:rsidR="00320DEE">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innych form przemocy wobec kobiet. Jest to </w:t>
      </w:r>
      <w:r w:rsidR="000350AF">
        <w:rPr>
          <w:rFonts w:ascii="Times New Roman" w:hAnsi="Times New Roman" w:cs="Times New Roman"/>
          <w:color w:val="000000" w:themeColor="text1"/>
          <w:sz w:val="24"/>
          <w:szCs w:val="24"/>
          <w:lang w:val="pl-PL"/>
        </w:rPr>
        <w:t xml:space="preserve">tym bardziej uderzające, zważywszy </w:t>
      </w:r>
      <w:r w:rsidR="00B176F1">
        <w:rPr>
          <w:rFonts w:ascii="Times New Roman" w:hAnsi="Times New Roman" w:cs="Times New Roman"/>
          <w:color w:val="000000" w:themeColor="text1"/>
          <w:sz w:val="24"/>
          <w:szCs w:val="24"/>
          <w:lang w:val="pl-PL"/>
        </w:rPr>
        <w:t>piln</w:t>
      </w:r>
      <w:r w:rsidR="000350AF">
        <w:rPr>
          <w:rFonts w:ascii="Times New Roman" w:hAnsi="Times New Roman" w:cs="Times New Roman"/>
          <w:color w:val="000000" w:themeColor="text1"/>
          <w:sz w:val="24"/>
          <w:szCs w:val="24"/>
          <w:lang w:val="pl-PL"/>
        </w:rPr>
        <w:t xml:space="preserve">ą konieczność </w:t>
      </w:r>
      <w:r w:rsidRPr="003B089F">
        <w:rPr>
          <w:rFonts w:ascii="Times New Roman" w:hAnsi="Times New Roman" w:cs="Times New Roman"/>
          <w:color w:val="000000" w:themeColor="text1"/>
          <w:sz w:val="24"/>
          <w:szCs w:val="24"/>
          <w:lang w:val="pl-PL"/>
        </w:rPr>
        <w:t>wypracowani</w:t>
      </w:r>
      <w:r w:rsidR="000350A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kompleksowego podejścia do zwalczania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zapobiegania </w:t>
      </w:r>
      <w:r w:rsidR="00501A75">
        <w:rPr>
          <w:rFonts w:ascii="Times New Roman" w:hAnsi="Times New Roman" w:cs="Times New Roman"/>
          <w:color w:val="000000" w:themeColor="text1"/>
          <w:sz w:val="24"/>
          <w:szCs w:val="24"/>
          <w:lang w:val="pl-PL"/>
        </w:rPr>
        <w:t>gwał</w:t>
      </w:r>
      <w:r w:rsidR="004E5957">
        <w:rPr>
          <w:rFonts w:ascii="Times New Roman" w:hAnsi="Times New Roman" w:cs="Times New Roman"/>
          <w:color w:val="000000" w:themeColor="text1"/>
          <w:sz w:val="24"/>
          <w:szCs w:val="24"/>
          <w:lang w:val="pl-PL"/>
        </w:rPr>
        <w:t>tom</w:t>
      </w:r>
      <w:r w:rsidRPr="003B089F">
        <w:rPr>
          <w:rFonts w:ascii="Times New Roman" w:hAnsi="Times New Roman" w:cs="Times New Roman"/>
          <w:color w:val="000000" w:themeColor="text1"/>
          <w:sz w:val="24"/>
          <w:szCs w:val="24"/>
          <w:lang w:val="pl-PL"/>
        </w:rPr>
        <w:t>. Podobnie</w:t>
      </w:r>
      <w:r w:rsidR="00CA0E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A0E4B" w:rsidRPr="003B089F">
        <w:rPr>
          <w:rFonts w:ascii="Times New Roman" w:hAnsi="Times New Roman" w:cs="Times New Roman"/>
          <w:color w:val="000000" w:themeColor="text1"/>
          <w:sz w:val="24"/>
          <w:szCs w:val="24"/>
          <w:lang w:val="pl-PL"/>
        </w:rPr>
        <w:t>problem</w:t>
      </w:r>
      <w:r w:rsidRPr="003B089F">
        <w:rPr>
          <w:rFonts w:ascii="Times New Roman" w:hAnsi="Times New Roman" w:cs="Times New Roman"/>
          <w:color w:val="000000" w:themeColor="text1"/>
          <w:sz w:val="24"/>
          <w:szCs w:val="24"/>
          <w:lang w:val="pl-PL"/>
        </w:rPr>
        <w:t xml:space="preserve"> wczesnych i przymusowych małżeństw, któr</w:t>
      </w:r>
      <w:r w:rsidR="00CA0E4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dotyka wiel</w:t>
      </w:r>
      <w:r w:rsidR="00CA0E4B"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romskich kobiet, może zostać rozwiązan</w:t>
      </w:r>
      <w:r w:rsidR="00CA0E4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jedynie </w:t>
      </w:r>
      <w:r w:rsidR="00B176F1">
        <w:rPr>
          <w:rFonts w:ascii="Times New Roman" w:hAnsi="Times New Roman" w:cs="Times New Roman"/>
          <w:color w:val="000000" w:themeColor="text1"/>
          <w:sz w:val="24"/>
          <w:szCs w:val="24"/>
          <w:lang w:val="pl-PL"/>
        </w:rPr>
        <w:t xml:space="preserve">dzięki </w:t>
      </w:r>
      <w:r w:rsidRPr="003B089F">
        <w:rPr>
          <w:rFonts w:ascii="Times New Roman" w:hAnsi="Times New Roman" w:cs="Times New Roman"/>
          <w:color w:val="000000" w:themeColor="text1"/>
          <w:sz w:val="24"/>
          <w:szCs w:val="24"/>
          <w:lang w:val="pl-PL"/>
        </w:rPr>
        <w:t>kompleksowe</w:t>
      </w:r>
      <w:r w:rsidR="00B176F1">
        <w:rPr>
          <w:rFonts w:ascii="Times New Roman" w:hAnsi="Times New Roman" w:cs="Times New Roman"/>
          <w:color w:val="000000" w:themeColor="text1"/>
          <w:sz w:val="24"/>
          <w:szCs w:val="24"/>
          <w:lang w:val="pl-PL"/>
        </w:rPr>
        <w:t>mu</w:t>
      </w:r>
      <w:r w:rsidRPr="003B089F">
        <w:rPr>
          <w:rFonts w:ascii="Times New Roman" w:hAnsi="Times New Roman" w:cs="Times New Roman"/>
          <w:color w:val="000000" w:themeColor="text1"/>
          <w:sz w:val="24"/>
          <w:szCs w:val="24"/>
          <w:lang w:val="pl-PL"/>
        </w:rPr>
        <w:t xml:space="preserve"> i międzyinstytucjonalne</w:t>
      </w:r>
      <w:r w:rsidR="00B176F1">
        <w:rPr>
          <w:rFonts w:ascii="Times New Roman" w:hAnsi="Times New Roman" w:cs="Times New Roman"/>
          <w:color w:val="000000" w:themeColor="text1"/>
          <w:sz w:val="24"/>
          <w:szCs w:val="24"/>
          <w:lang w:val="pl-PL"/>
        </w:rPr>
        <w:t>mu podejściu</w:t>
      </w:r>
      <w:r w:rsidR="00CA0E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mające</w:t>
      </w:r>
      <w:r w:rsidR="00B176F1">
        <w:rPr>
          <w:rFonts w:ascii="Times New Roman" w:hAnsi="Times New Roman" w:cs="Times New Roman"/>
          <w:color w:val="000000" w:themeColor="text1"/>
          <w:sz w:val="24"/>
          <w:szCs w:val="24"/>
          <w:lang w:val="pl-PL"/>
        </w:rPr>
        <w:t>mu</w:t>
      </w:r>
      <w:r w:rsidRPr="003B089F">
        <w:rPr>
          <w:rFonts w:ascii="Times New Roman" w:hAnsi="Times New Roman" w:cs="Times New Roman"/>
          <w:color w:val="000000" w:themeColor="text1"/>
          <w:sz w:val="24"/>
          <w:szCs w:val="24"/>
          <w:lang w:val="pl-PL"/>
        </w:rPr>
        <w:t xml:space="preserve"> na celu doprowadzenie do rzeczywistej zmiany.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2"/>
        </w:numPr>
        <w:ind w:left="0" w:firstLine="0"/>
        <w:rPr>
          <w:rFonts w:ascii="Times New Roman" w:hAnsi="Times New Roman" w:cs="Times New Roman"/>
          <w:color w:val="000000" w:themeColor="text1"/>
          <w:sz w:val="24"/>
          <w:szCs w:val="24"/>
          <w:lang w:val="pl-PL"/>
        </w:rPr>
      </w:pPr>
      <w:bookmarkStart w:id="142" w:name="_Toc89180431"/>
      <w:bookmarkStart w:id="143" w:name="_Toc89182257"/>
      <w:r w:rsidRPr="003B089F">
        <w:rPr>
          <w:rFonts w:ascii="Times New Roman" w:hAnsi="Times New Roman" w:cs="Times New Roman"/>
          <w:color w:val="000000" w:themeColor="text1"/>
          <w:sz w:val="24"/>
          <w:szCs w:val="24"/>
          <w:lang w:val="pl-PL"/>
        </w:rPr>
        <w:t>GREVIO wzywa polskie władze</w:t>
      </w:r>
      <w:r w:rsidR="00CA0E4B" w:rsidRPr="003B089F">
        <w:rPr>
          <w:rFonts w:ascii="Times New Roman" w:hAnsi="Times New Roman" w:cs="Times New Roman"/>
          <w:color w:val="000000" w:themeColor="text1"/>
          <w:sz w:val="24"/>
          <w:szCs w:val="24"/>
          <w:lang w:val="pl-PL"/>
        </w:rPr>
        <w:t xml:space="preserve">, by </w:t>
      </w:r>
      <w:r w:rsidR="00613362">
        <w:rPr>
          <w:rFonts w:ascii="Times New Roman" w:hAnsi="Times New Roman" w:cs="Times New Roman"/>
          <w:color w:val="000000" w:themeColor="text1"/>
          <w:sz w:val="24"/>
          <w:szCs w:val="24"/>
          <w:lang w:val="pl-PL"/>
        </w:rPr>
        <w:t xml:space="preserve">stworzyły warunki </w:t>
      </w:r>
      <w:r w:rsidRPr="003B089F">
        <w:rPr>
          <w:rFonts w:ascii="Times New Roman" w:hAnsi="Times New Roman" w:cs="Times New Roman"/>
          <w:color w:val="000000" w:themeColor="text1"/>
          <w:sz w:val="24"/>
          <w:szCs w:val="24"/>
          <w:lang w:val="pl-PL"/>
        </w:rPr>
        <w:t>współprac</w:t>
      </w:r>
      <w:r w:rsidR="0061336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wszystki</w:t>
      </w:r>
      <w:r w:rsidR="00613362">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właściwy</w:t>
      </w:r>
      <w:r w:rsidR="00613362">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instytucji, w tym organ</w:t>
      </w:r>
      <w:r w:rsidR="00613362">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ścigania, sąd</w:t>
      </w:r>
      <w:r w:rsidR="00613362">
        <w:rPr>
          <w:rFonts w:ascii="Times New Roman" w:hAnsi="Times New Roman" w:cs="Times New Roman"/>
          <w:color w:val="000000" w:themeColor="text1"/>
          <w:sz w:val="24"/>
          <w:szCs w:val="24"/>
          <w:lang w:val="pl-PL"/>
        </w:rPr>
        <w:t>ów, prokuratury</w:t>
      </w:r>
      <w:r w:rsidRPr="003B089F">
        <w:rPr>
          <w:rFonts w:ascii="Times New Roman" w:hAnsi="Times New Roman" w:cs="Times New Roman"/>
          <w:color w:val="000000" w:themeColor="text1"/>
          <w:sz w:val="24"/>
          <w:szCs w:val="24"/>
          <w:lang w:val="pl-PL"/>
        </w:rPr>
        <w:t>, kurator</w:t>
      </w:r>
      <w:r w:rsidR="00613362">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sądowy</w:t>
      </w:r>
      <w:r w:rsidR="00613362">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i służb wsparcia kobiet</w:t>
      </w:r>
      <w:r w:rsidR="00CA0E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przemocy, w celu </w:t>
      </w:r>
      <w:r w:rsidR="00320DEE">
        <w:rPr>
          <w:rFonts w:ascii="Times New Roman" w:hAnsi="Times New Roman" w:cs="Times New Roman"/>
          <w:color w:val="000000" w:themeColor="text1"/>
          <w:sz w:val="24"/>
          <w:szCs w:val="24"/>
          <w:lang w:val="pl-PL"/>
        </w:rPr>
        <w:t xml:space="preserve">zapewnienia </w:t>
      </w:r>
      <w:r w:rsidR="00424C88">
        <w:rPr>
          <w:rFonts w:ascii="Times New Roman" w:hAnsi="Times New Roman" w:cs="Times New Roman"/>
          <w:color w:val="000000" w:themeColor="text1"/>
          <w:sz w:val="24"/>
          <w:szCs w:val="24"/>
          <w:lang w:val="pl-PL"/>
        </w:rPr>
        <w:t xml:space="preserve">zinstytucjonalizowanej </w:t>
      </w:r>
      <w:r w:rsidRPr="003B089F">
        <w:rPr>
          <w:rFonts w:ascii="Times New Roman" w:hAnsi="Times New Roman" w:cs="Times New Roman"/>
          <w:color w:val="000000" w:themeColor="text1"/>
          <w:sz w:val="24"/>
          <w:szCs w:val="24"/>
          <w:lang w:val="pl-PL"/>
        </w:rPr>
        <w:t xml:space="preserve">współpracy w zakresie wszystkich form przemocy wobec kobiet </w:t>
      </w:r>
      <w:r w:rsidRPr="003B089F">
        <w:rPr>
          <w:rFonts w:ascii="Times New Roman" w:hAnsi="Times New Roman" w:cs="Times New Roman"/>
          <w:color w:val="000000" w:themeColor="text1"/>
          <w:sz w:val="24"/>
          <w:szCs w:val="24"/>
          <w:lang w:val="pl-PL"/>
        </w:rPr>
        <w:lastRenderedPageBreak/>
        <w:t xml:space="preserve">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na podstawie pro</w:t>
      </w:r>
      <w:r w:rsidR="00CA0E4B" w:rsidRPr="003B089F">
        <w:rPr>
          <w:rFonts w:ascii="Times New Roman" w:hAnsi="Times New Roman" w:cs="Times New Roman"/>
          <w:color w:val="000000" w:themeColor="text1"/>
          <w:sz w:val="24"/>
          <w:szCs w:val="24"/>
          <w:lang w:val="pl-PL"/>
        </w:rPr>
        <w:t>cedur</w:t>
      </w:r>
      <w:r w:rsidRPr="003B089F">
        <w:rPr>
          <w:rFonts w:ascii="Times New Roman" w:hAnsi="Times New Roman" w:cs="Times New Roman"/>
          <w:color w:val="000000" w:themeColor="text1"/>
          <w:sz w:val="24"/>
          <w:szCs w:val="24"/>
          <w:lang w:val="pl-PL"/>
        </w:rPr>
        <w:t xml:space="preserve"> i wytycznych </w:t>
      </w:r>
      <w:r w:rsidR="00613362">
        <w:rPr>
          <w:rFonts w:ascii="Times New Roman" w:hAnsi="Times New Roman" w:cs="Times New Roman"/>
          <w:color w:val="000000" w:themeColor="text1"/>
          <w:sz w:val="24"/>
          <w:szCs w:val="24"/>
          <w:lang w:val="pl-PL"/>
        </w:rPr>
        <w:t xml:space="preserve">adresowanych do </w:t>
      </w:r>
      <w:r w:rsidR="00CA0E4B" w:rsidRPr="003B089F">
        <w:rPr>
          <w:rFonts w:ascii="Times New Roman" w:hAnsi="Times New Roman" w:cs="Times New Roman"/>
          <w:color w:val="000000" w:themeColor="text1"/>
          <w:sz w:val="24"/>
          <w:szCs w:val="24"/>
          <w:lang w:val="pl-PL"/>
        </w:rPr>
        <w:t xml:space="preserve">właściwych </w:t>
      </w:r>
      <w:r w:rsidRPr="003B089F">
        <w:rPr>
          <w:rFonts w:ascii="Times New Roman" w:hAnsi="Times New Roman" w:cs="Times New Roman"/>
          <w:color w:val="000000" w:themeColor="text1"/>
          <w:sz w:val="24"/>
          <w:szCs w:val="24"/>
          <w:lang w:val="pl-PL"/>
        </w:rPr>
        <w:t>specjalistów, określają</w:t>
      </w:r>
      <w:r w:rsidR="00F30FCE" w:rsidRPr="003B089F">
        <w:rPr>
          <w:rFonts w:ascii="Times New Roman" w:hAnsi="Times New Roman" w:cs="Times New Roman"/>
          <w:color w:val="000000" w:themeColor="text1"/>
          <w:sz w:val="24"/>
          <w:szCs w:val="24"/>
          <w:lang w:val="pl-PL"/>
        </w:rPr>
        <w:t>cych</w:t>
      </w:r>
      <w:r w:rsidRPr="003B089F">
        <w:rPr>
          <w:rFonts w:ascii="Times New Roman" w:hAnsi="Times New Roman" w:cs="Times New Roman"/>
          <w:color w:val="000000" w:themeColor="text1"/>
          <w:sz w:val="24"/>
          <w:szCs w:val="24"/>
          <w:lang w:val="pl-PL"/>
        </w:rPr>
        <w:t xml:space="preserve"> szczególne potrzeby kobiet</w:t>
      </w:r>
      <w:r w:rsidR="00CA0E4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 przemocy</w:t>
      </w:r>
      <w:r w:rsidR="00CA0E4B" w:rsidRPr="003B089F">
        <w:rPr>
          <w:rFonts w:ascii="Times New Roman" w:hAnsi="Times New Roman" w:cs="Times New Roman"/>
          <w:color w:val="000000" w:themeColor="text1"/>
          <w:sz w:val="24"/>
          <w:szCs w:val="24"/>
          <w:lang w:val="pl-PL"/>
        </w:rPr>
        <w:t xml:space="preserve">, odpowiednio do </w:t>
      </w:r>
      <w:r w:rsidRPr="003B089F">
        <w:rPr>
          <w:rFonts w:ascii="Times New Roman" w:hAnsi="Times New Roman" w:cs="Times New Roman"/>
          <w:color w:val="000000" w:themeColor="text1"/>
          <w:sz w:val="24"/>
          <w:szCs w:val="24"/>
          <w:lang w:val="pl-PL"/>
        </w:rPr>
        <w:t>formy doznanej przemocy.</w:t>
      </w:r>
      <w:bookmarkEnd w:id="142"/>
      <w:bookmarkEnd w:id="14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CA0E4B" w:rsidP="00CF0E0C">
      <w:pPr>
        <w:pStyle w:val="Akapitzlist"/>
        <w:numPr>
          <w:ilvl w:val="0"/>
          <w:numId w:val="52"/>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Jeżeli chodzi o współpracę</w:t>
      </w:r>
      <w:r w:rsidR="00B517C8" w:rsidRPr="003B089F">
        <w:rPr>
          <w:rFonts w:ascii="Times New Roman" w:hAnsi="Times New Roman" w:cs="Times New Roman"/>
          <w:b/>
          <w:bCs/>
          <w:color w:val="000000" w:themeColor="text1"/>
          <w:sz w:val="24"/>
          <w:szCs w:val="24"/>
          <w:lang w:val="pl-PL"/>
        </w:rPr>
        <w:t xml:space="preserve"> międzyinstytucjonaln</w:t>
      </w:r>
      <w:r w:rsidRPr="003B089F">
        <w:rPr>
          <w:rFonts w:ascii="Times New Roman" w:hAnsi="Times New Roman" w:cs="Times New Roman"/>
          <w:b/>
          <w:bCs/>
          <w:color w:val="000000" w:themeColor="text1"/>
          <w:sz w:val="24"/>
          <w:szCs w:val="24"/>
          <w:lang w:val="pl-PL"/>
        </w:rPr>
        <w:t>ą</w:t>
      </w:r>
      <w:r w:rsidR="00613362">
        <w:rPr>
          <w:rFonts w:ascii="Times New Roman" w:hAnsi="Times New Roman" w:cs="Times New Roman"/>
          <w:b/>
          <w:bCs/>
          <w:color w:val="000000" w:themeColor="text1"/>
          <w:sz w:val="24"/>
          <w:szCs w:val="24"/>
          <w:lang w:val="pl-PL"/>
        </w:rPr>
        <w:t>, której przedmiotem są</w:t>
      </w:r>
      <w:r w:rsidR="00B517C8" w:rsidRPr="003B089F">
        <w:rPr>
          <w:rFonts w:ascii="Times New Roman" w:hAnsi="Times New Roman" w:cs="Times New Roman"/>
          <w:b/>
          <w:bCs/>
          <w:color w:val="000000" w:themeColor="text1"/>
          <w:sz w:val="24"/>
          <w:szCs w:val="24"/>
          <w:lang w:val="pl-PL"/>
        </w:rPr>
        <w:t xml:space="preserve"> </w:t>
      </w:r>
      <w:r w:rsidR="00613362">
        <w:rPr>
          <w:rFonts w:ascii="Times New Roman" w:hAnsi="Times New Roman" w:cs="Times New Roman"/>
          <w:b/>
          <w:bCs/>
          <w:color w:val="000000" w:themeColor="text1"/>
          <w:sz w:val="24"/>
          <w:szCs w:val="24"/>
          <w:lang w:val="pl-PL"/>
        </w:rPr>
        <w:t xml:space="preserve">przypadki </w:t>
      </w:r>
      <w:r w:rsidR="00B517C8" w:rsidRPr="003B089F">
        <w:rPr>
          <w:rFonts w:ascii="Times New Roman" w:hAnsi="Times New Roman" w:cs="Times New Roman"/>
          <w:b/>
          <w:bCs/>
          <w:color w:val="000000" w:themeColor="text1"/>
          <w:sz w:val="24"/>
          <w:szCs w:val="24"/>
          <w:lang w:val="pl-PL"/>
        </w:rPr>
        <w:t>przemocy domowej objęt</w:t>
      </w:r>
      <w:r w:rsidR="00613362">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procedurą „Niebieskie Karty”, GREVIO zdecydowanie zachęca polskie władze</w:t>
      </w:r>
      <w:r w:rsidRPr="003B089F">
        <w:rPr>
          <w:rFonts w:ascii="Times New Roman" w:hAnsi="Times New Roman" w:cs="Times New Roman"/>
          <w:b/>
          <w:bCs/>
          <w:color w:val="000000" w:themeColor="text1"/>
          <w:sz w:val="24"/>
          <w:szCs w:val="24"/>
          <w:lang w:val="pl-PL"/>
        </w:rPr>
        <w:t>, by</w:t>
      </w:r>
      <w:r w:rsidR="00B517C8" w:rsidRPr="003B089F">
        <w:rPr>
          <w:rFonts w:ascii="Times New Roman" w:hAnsi="Times New Roman" w:cs="Times New Roman"/>
          <w:b/>
          <w:bCs/>
          <w:color w:val="000000" w:themeColor="text1"/>
          <w:sz w:val="24"/>
          <w:szCs w:val="24"/>
          <w:lang w:val="pl-PL"/>
        </w:rPr>
        <w:t xml:space="preserve"> włącz</w:t>
      </w:r>
      <w:r w:rsidRPr="003B089F">
        <w:rPr>
          <w:rFonts w:ascii="Times New Roman" w:hAnsi="Times New Roman" w:cs="Times New Roman"/>
          <w:b/>
          <w:bCs/>
          <w:color w:val="000000" w:themeColor="text1"/>
          <w:sz w:val="24"/>
          <w:szCs w:val="24"/>
          <w:lang w:val="pl-PL"/>
        </w:rPr>
        <w:t>yły</w:t>
      </w:r>
      <w:r w:rsidR="00B517C8" w:rsidRPr="003B089F">
        <w:rPr>
          <w:rFonts w:ascii="Times New Roman" w:hAnsi="Times New Roman" w:cs="Times New Roman"/>
          <w:b/>
          <w:bCs/>
          <w:color w:val="000000" w:themeColor="text1"/>
          <w:sz w:val="24"/>
          <w:szCs w:val="24"/>
          <w:lang w:val="pl-PL"/>
        </w:rPr>
        <w:t xml:space="preserve"> do </w:t>
      </w:r>
      <w:r w:rsidRPr="003B089F">
        <w:rPr>
          <w:rFonts w:ascii="Times New Roman" w:hAnsi="Times New Roman" w:cs="Times New Roman"/>
          <w:b/>
          <w:bCs/>
          <w:color w:val="000000" w:themeColor="text1"/>
          <w:sz w:val="24"/>
          <w:szCs w:val="24"/>
          <w:lang w:val="pl-PL"/>
        </w:rPr>
        <w:t xml:space="preserve">tej </w:t>
      </w:r>
      <w:r w:rsidR="00B517C8" w:rsidRPr="003B089F">
        <w:rPr>
          <w:rFonts w:ascii="Times New Roman" w:hAnsi="Times New Roman" w:cs="Times New Roman"/>
          <w:b/>
          <w:bCs/>
          <w:color w:val="000000" w:themeColor="text1"/>
          <w:sz w:val="24"/>
          <w:szCs w:val="24"/>
          <w:lang w:val="pl-PL"/>
        </w:rPr>
        <w:t>procedury ocen</w:t>
      </w:r>
      <w:r w:rsidRPr="003B089F">
        <w:rPr>
          <w:rFonts w:ascii="Times New Roman" w:hAnsi="Times New Roman" w:cs="Times New Roman"/>
          <w:b/>
          <w:bCs/>
          <w:color w:val="000000" w:themeColor="text1"/>
          <w:sz w:val="24"/>
          <w:szCs w:val="24"/>
          <w:lang w:val="pl-PL"/>
        </w:rPr>
        <w:t>ę</w:t>
      </w:r>
      <w:r w:rsidR="00B517C8" w:rsidRPr="003B089F">
        <w:rPr>
          <w:rFonts w:ascii="Times New Roman" w:hAnsi="Times New Roman" w:cs="Times New Roman"/>
          <w:b/>
          <w:bCs/>
          <w:color w:val="000000" w:themeColor="text1"/>
          <w:sz w:val="24"/>
          <w:szCs w:val="24"/>
          <w:lang w:val="pl-PL"/>
        </w:rPr>
        <w:t xml:space="preserve"> ryzyka i </w:t>
      </w:r>
      <w:r w:rsidR="00613362">
        <w:rPr>
          <w:rFonts w:ascii="Times New Roman" w:hAnsi="Times New Roman" w:cs="Times New Roman"/>
          <w:b/>
          <w:bCs/>
          <w:color w:val="000000" w:themeColor="text1"/>
          <w:sz w:val="24"/>
          <w:szCs w:val="24"/>
          <w:lang w:val="pl-PL"/>
        </w:rPr>
        <w:t xml:space="preserve">stosowanie </w:t>
      </w:r>
      <w:r w:rsidR="00B517C8" w:rsidRPr="003B089F">
        <w:rPr>
          <w:rFonts w:ascii="Times New Roman" w:hAnsi="Times New Roman" w:cs="Times New Roman"/>
          <w:b/>
          <w:bCs/>
          <w:color w:val="000000" w:themeColor="text1"/>
          <w:sz w:val="24"/>
          <w:szCs w:val="24"/>
          <w:lang w:val="pl-PL"/>
        </w:rPr>
        <w:t>środk</w:t>
      </w:r>
      <w:r w:rsidR="00613362">
        <w:rPr>
          <w:rFonts w:ascii="Times New Roman" w:hAnsi="Times New Roman" w:cs="Times New Roman"/>
          <w:b/>
          <w:bCs/>
          <w:color w:val="000000" w:themeColor="text1"/>
          <w:sz w:val="24"/>
          <w:szCs w:val="24"/>
          <w:lang w:val="pl-PL"/>
        </w:rPr>
        <w:t>ów</w:t>
      </w:r>
      <w:r w:rsidR="00B517C8" w:rsidRPr="003B089F">
        <w:rPr>
          <w:rFonts w:ascii="Times New Roman" w:hAnsi="Times New Roman" w:cs="Times New Roman"/>
          <w:b/>
          <w:bCs/>
          <w:color w:val="000000" w:themeColor="text1"/>
          <w:sz w:val="24"/>
          <w:szCs w:val="24"/>
          <w:lang w:val="pl-PL"/>
        </w:rPr>
        <w:t xml:space="preserve"> ochronn</w:t>
      </w:r>
      <w:r w:rsidR="00613362">
        <w:rPr>
          <w:rFonts w:ascii="Times New Roman" w:hAnsi="Times New Roman" w:cs="Times New Roman"/>
          <w:b/>
          <w:bCs/>
          <w:color w:val="000000" w:themeColor="text1"/>
          <w:sz w:val="24"/>
          <w:szCs w:val="24"/>
          <w:lang w:val="pl-PL"/>
        </w:rPr>
        <w:t>ych</w:t>
      </w:r>
      <w:r w:rsidR="00B517C8" w:rsidRPr="003B089F">
        <w:rPr>
          <w:rFonts w:ascii="Times New Roman" w:hAnsi="Times New Roman" w:cs="Times New Roman"/>
          <w:b/>
          <w:bCs/>
          <w:color w:val="000000" w:themeColor="text1"/>
          <w:sz w:val="24"/>
          <w:szCs w:val="24"/>
          <w:lang w:val="pl-PL"/>
        </w:rPr>
        <w:t xml:space="preserve"> oraz </w:t>
      </w:r>
      <w:r w:rsidRPr="003B089F">
        <w:rPr>
          <w:rFonts w:ascii="Times New Roman" w:hAnsi="Times New Roman" w:cs="Times New Roman"/>
          <w:b/>
          <w:bCs/>
          <w:color w:val="000000" w:themeColor="text1"/>
          <w:sz w:val="24"/>
          <w:szCs w:val="24"/>
          <w:lang w:val="pl-PL"/>
        </w:rPr>
        <w:t>by zapewniły</w:t>
      </w:r>
      <w:r w:rsidR="00B517C8" w:rsidRPr="003B089F">
        <w:rPr>
          <w:rFonts w:ascii="Times New Roman" w:hAnsi="Times New Roman" w:cs="Times New Roman"/>
          <w:b/>
          <w:bCs/>
          <w:color w:val="000000" w:themeColor="text1"/>
          <w:sz w:val="24"/>
          <w:szCs w:val="24"/>
          <w:lang w:val="pl-PL"/>
        </w:rPr>
        <w:t xml:space="preserve">, że </w:t>
      </w:r>
      <w:r w:rsidRPr="003B089F">
        <w:rPr>
          <w:rFonts w:ascii="Times New Roman" w:hAnsi="Times New Roman" w:cs="Times New Roman"/>
          <w:b/>
          <w:bCs/>
          <w:color w:val="000000" w:themeColor="text1"/>
          <w:sz w:val="24"/>
          <w:szCs w:val="24"/>
          <w:lang w:val="pl-PL"/>
        </w:rPr>
        <w:t xml:space="preserve">rozwiązania </w:t>
      </w:r>
      <w:r w:rsidR="00B517C8" w:rsidRPr="003B089F">
        <w:rPr>
          <w:rFonts w:ascii="Times New Roman" w:hAnsi="Times New Roman" w:cs="Times New Roman"/>
          <w:b/>
          <w:bCs/>
          <w:color w:val="000000" w:themeColor="text1"/>
          <w:sz w:val="24"/>
          <w:szCs w:val="24"/>
          <w:lang w:val="pl-PL"/>
        </w:rPr>
        <w:t xml:space="preserve">proponowane w ramach </w:t>
      </w:r>
      <w:r w:rsidR="00320DEE">
        <w:rPr>
          <w:rFonts w:ascii="Times New Roman" w:hAnsi="Times New Roman" w:cs="Times New Roman"/>
          <w:b/>
          <w:bCs/>
          <w:color w:val="000000" w:themeColor="text1"/>
          <w:sz w:val="24"/>
          <w:szCs w:val="24"/>
          <w:lang w:val="pl-PL"/>
        </w:rPr>
        <w:t xml:space="preserve">procedury </w:t>
      </w:r>
      <w:r w:rsidR="00B517C8" w:rsidRPr="003B089F">
        <w:rPr>
          <w:rFonts w:ascii="Times New Roman" w:hAnsi="Times New Roman" w:cs="Times New Roman"/>
          <w:b/>
          <w:bCs/>
          <w:color w:val="000000" w:themeColor="text1"/>
          <w:sz w:val="24"/>
          <w:szCs w:val="24"/>
          <w:lang w:val="pl-PL"/>
        </w:rPr>
        <w:t>opiera</w:t>
      </w:r>
      <w:r w:rsidRPr="003B089F">
        <w:rPr>
          <w:rFonts w:ascii="Times New Roman" w:hAnsi="Times New Roman" w:cs="Times New Roman"/>
          <w:b/>
          <w:bCs/>
          <w:color w:val="000000" w:themeColor="text1"/>
          <w:sz w:val="24"/>
          <w:szCs w:val="24"/>
          <w:lang w:val="pl-PL"/>
        </w:rPr>
        <w:t xml:space="preserve">ć się będą </w:t>
      </w:r>
      <w:r w:rsidR="00B517C8" w:rsidRPr="003B089F">
        <w:rPr>
          <w:rFonts w:ascii="Times New Roman" w:hAnsi="Times New Roman" w:cs="Times New Roman"/>
          <w:b/>
          <w:bCs/>
          <w:color w:val="000000" w:themeColor="text1"/>
          <w:sz w:val="24"/>
          <w:szCs w:val="24"/>
          <w:lang w:val="pl-PL"/>
        </w:rPr>
        <w:t xml:space="preserve">na </w:t>
      </w:r>
      <w:r w:rsidR="00613362">
        <w:rPr>
          <w:rFonts w:ascii="Times New Roman" w:hAnsi="Times New Roman" w:cs="Times New Roman"/>
          <w:b/>
          <w:bCs/>
          <w:color w:val="000000" w:themeColor="text1"/>
          <w:sz w:val="24"/>
          <w:szCs w:val="24"/>
          <w:lang w:val="pl-PL"/>
        </w:rPr>
        <w:t xml:space="preserve">postrzeganiu </w:t>
      </w:r>
      <w:r w:rsidR="00813649">
        <w:rPr>
          <w:rFonts w:ascii="Times New Roman" w:hAnsi="Times New Roman" w:cs="Times New Roman"/>
          <w:b/>
          <w:bCs/>
          <w:color w:val="000000" w:themeColor="text1"/>
          <w:sz w:val="24"/>
          <w:szCs w:val="24"/>
          <w:lang w:val="pl-PL"/>
        </w:rPr>
        <w:t xml:space="preserve">zjawiska </w:t>
      </w:r>
      <w:r w:rsidR="00DF20D6" w:rsidRPr="003B089F">
        <w:rPr>
          <w:rFonts w:ascii="Times New Roman" w:hAnsi="Times New Roman" w:cs="Times New Roman"/>
          <w:b/>
          <w:bCs/>
          <w:color w:val="000000" w:themeColor="text1"/>
          <w:sz w:val="24"/>
          <w:szCs w:val="24"/>
          <w:lang w:val="pl-PL"/>
        </w:rPr>
        <w:t xml:space="preserve">przemocy domowej </w:t>
      </w:r>
      <w:r w:rsidR="00DF20D6">
        <w:rPr>
          <w:rFonts w:ascii="Times New Roman" w:hAnsi="Times New Roman" w:cs="Times New Roman"/>
          <w:b/>
          <w:bCs/>
          <w:color w:val="000000" w:themeColor="text1"/>
          <w:sz w:val="24"/>
          <w:szCs w:val="24"/>
          <w:lang w:val="pl-PL"/>
        </w:rPr>
        <w:t xml:space="preserve">jako </w:t>
      </w:r>
      <w:r w:rsidR="00813649">
        <w:rPr>
          <w:rFonts w:ascii="Times New Roman" w:hAnsi="Times New Roman" w:cs="Times New Roman"/>
          <w:b/>
          <w:bCs/>
          <w:color w:val="000000" w:themeColor="text1"/>
          <w:sz w:val="24"/>
          <w:szCs w:val="24"/>
          <w:lang w:val="pl-PL"/>
        </w:rPr>
        <w:t xml:space="preserve">uwarunkowanego </w:t>
      </w:r>
      <w:r w:rsidR="00B517C8" w:rsidRPr="003B089F">
        <w:rPr>
          <w:rFonts w:ascii="Times New Roman" w:hAnsi="Times New Roman" w:cs="Times New Roman"/>
          <w:b/>
          <w:bCs/>
          <w:color w:val="000000" w:themeColor="text1"/>
          <w:sz w:val="24"/>
          <w:szCs w:val="24"/>
          <w:lang w:val="pl-PL"/>
        </w:rPr>
        <w:t>płci</w:t>
      </w:r>
      <w:r w:rsidR="00424C88">
        <w:rPr>
          <w:rFonts w:ascii="Times New Roman" w:hAnsi="Times New Roman" w:cs="Times New Roman"/>
          <w:b/>
          <w:bCs/>
          <w:color w:val="000000" w:themeColor="text1"/>
          <w:sz w:val="24"/>
          <w:szCs w:val="24"/>
          <w:lang w:val="pl-PL"/>
        </w:rPr>
        <w:t>ą</w:t>
      </w:r>
      <w:r w:rsidR="00B517C8"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społeczno-kulturow</w:t>
      </w:r>
      <w:r w:rsidR="00424C88">
        <w:rPr>
          <w:rFonts w:ascii="Times New Roman" w:hAnsi="Times New Roman" w:cs="Times New Roman"/>
          <w:b/>
          <w:bCs/>
          <w:color w:val="000000" w:themeColor="text1"/>
          <w:sz w:val="24"/>
          <w:szCs w:val="24"/>
          <w:lang w:val="pl-PL"/>
        </w:rPr>
        <w:t>ą</w:t>
      </w:r>
      <w:r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 xml:space="preserve">i </w:t>
      </w:r>
      <w:r w:rsidRPr="003B089F">
        <w:rPr>
          <w:rFonts w:ascii="Times New Roman" w:hAnsi="Times New Roman" w:cs="Times New Roman"/>
          <w:b/>
          <w:bCs/>
          <w:color w:val="000000" w:themeColor="text1"/>
          <w:sz w:val="24"/>
          <w:szCs w:val="24"/>
          <w:lang w:val="pl-PL"/>
        </w:rPr>
        <w:t xml:space="preserve">będą mieć na </w:t>
      </w:r>
      <w:r w:rsidR="00B517C8" w:rsidRPr="003B089F">
        <w:rPr>
          <w:rFonts w:ascii="Times New Roman" w:hAnsi="Times New Roman" w:cs="Times New Roman"/>
          <w:b/>
          <w:bCs/>
          <w:color w:val="000000" w:themeColor="text1"/>
          <w:sz w:val="24"/>
          <w:szCs w:val="24"/>
          <w:lang w:val="pl-PL"/>
        </w:rPr>
        <w:t xml:space="preserve">celu </w:t>
      </w:r>
      <w:r w:rsidR="008A7AD1" w:rsidRPr="003B089F">
        <w:rPr>
          <w:rFonts w:ascii="Times New Roman" w:hAnsi="Times New Roman" w:cs="Times New Roman"/>
          <w:b/>
          <w:bCs/>
          <w:color w:val="000000" w:themeColor="text1"/>
          <w:sz w:val="24"/>
          <w:szCs w:val="24"/>
          <w:lang w:val="pl-PL"/>
        </w:rPr>
        <w:t xml:space="preserve">wzmacnianie samodzielnej pozycji i ekonomicznej niezależności </w:t>
      </w:r>
      <w:r w:rsidR="00792A03" w:rsidRPr="003B089F">
        <w:rPr>
          <w:rFonts w:ascii="Times New Roman" w:hAnsi="Times New Roman" w:cs="Times New Roman"/>
          <w:b/>
          <w:bCs/>
          <w:color w:val="000000" w:themeColor="text1"/>
          <w:sz w:val="24"/>
          <w:szCs w:val="24"/>
          <w:lang w:val="pl-PL"/>
        </w:rPr>
        <w:t>kobiet-ofiar</w:t>
      </w:r>
      <w:r w:rsidR="00B517C8" w:rsidRPr="003B089F">
        <w:rPr>
          <w:rFonts w:ascii="Times New Roman" w:hAnsi="Times New Roman" w:cs="Times New Roman"/>
          <w:b/>
          <w:bCs/>
          <w:color w:val="000000" w:themeColor="text1"/>
          <w:sz w:val="24"/>
          <w:szCs w:val="24"/>
          <w:lang w:val="pl-PL"/>
        </w:rPr>
        <w:t xml:space="preserve"> przemocy.</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rPr>
      </w:pPr>
      <w:bookmarkStart w:id="144" w:name="_bookmark31"/>
      <w:bookmarkStart w:id="145" w:name="_Toc89180432"/>
      <w:bookmarkStart w:id="146" w:name="_Toc89182258"/>
      <w:bookmarkEnd w:id="144"/>
      <w:r w:rsidRPr="003B089F">
        <w:rPr>
          <w:rFonts w:ascii="Times New Roman" w:hAnsi="Times New Roman" w:cs="Times New Roman"/>
          <w:color w:val="000000" w:themeColor="text1"/>
          <w:sz w:val="24"/>
          <w:szCs w:val="24"/>
        </w:rPr>
        <w:t>Inform</w:t>
      </w:r>
      <w:r w:rsidR="00D05F0F" w:rsidRPr="003B089F">
        <w:rPr>
          <w:rFonts w:ascii="Times New Roman" w:hAnsi="Times New Roman" w:cs="Times New Roman"/>
          <w:color w:val="000000" w:themeColor="text1"/>
          <w:sz w:val="24"/>
          <w:szCs w:val="24"/>
        </w:rPr>
        <w:t>owanie</w:t>
      </w:r>
      <w:r w:rsidRPr="003B089F">
        <w:rPr>
          <w:rFonts w:ascii="Times New Roman" w:hAnsi="Times New Roman" w:cs="Times New Roman"/>
          <w:color w:val="000000" w:themeColor="text1"/>
          <w:sz w:val="24"/>
          <w:szCs w:val="24"/>
        </w:rPr>
        <w:t xml:space="preserve"> (art. 19)</w:t>
      </w:r>
      <w:bookmarkEnd w:id="145"/>
      <w:bookmarkEnd w:id="146"/>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5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Informacje o usługach wsparcia ofiar przemocy domowej są przekazywane na wiele sposobów, </w:t>
      </w:r>
      <w:r w:rsidR="008A7AD1" w:rsidRPr="003B089F">
        <w:rPr>
          <w:rFonts w:ascii="Times New Roman" w:hAnsi="Times New Roman" w:cs="Times New Roman"/>
          <w:color w:val="000000" w:themeColor="text1"/>
          <w:sz w:val="24"/>
          <w:szCs w:val="24"/>
          <w:lang w:val="pl-PL"/>
        </w:rPr>
        <w:t>zwłaszcza</w:t>
      </w:r>
      <w:r w:rsidRPr="003B089F">
        <w:rPr>
          <w:rFonts w:ascii="Times New Roman" w:hAnsi="Times New Roman" w:cs="Times New Roman"/>
          <w:color w:val="000000" w:themeColor="text1"/>
          <w:sz w:val="24"/>
          <w:szCs w:val="24"/>
          <w:lang w:val="pl-PL"/>
        </w:rPr>
        <w:t xml:space="preserve"> na poziomie lokalnym. W ramach procedury „Niebieskie Karty” ofiary muszą być informowane o </w:t>
      </w:r>
      <w:r w:rsidR="008A7AD1" w:rsidRPr="003B089F">
        <w:rPr>
          <w:rFonts w:ascii="Times New Roman" w:hAnsi="Times New Roman" w:cs="Times New Roman"/>
          <w:color w:val="000000" w:themeColor="text1"/>
          <w:sz w:val="24"/>
          <w:szCs w:val="24"/>
          <w:lang w:val="pl-PL"/>
        </w:rPr>
        <w:t>pomocy, którą mogą uzyskać</w:t>
      </w:r>
      <w:r w:rsidRPr="003B089F">
        <w:rPr>
          <w:rFonts w:ascii="Times New Roman" w:hAnsi="Times New Roman" w:cs="Times New Roman"/>
          <w:color w:val="000000" w:themeColor="text1"/>
          <w:sz w:val="24"/>
          <w:szCs w:val="24"/>
          <w:lang w:val="pl-PL"/>
        </w:rPr>
        <w:t xml:space="preserve">. Zgodnie z Krajowym </w:t>
      </w:r>
      <w:r w:rsidR="008A7AD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rogramem </w:t>
      </w:r>
      <w:r w:rsidR="008A7AD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rzeciwdziałania </w:t>
      </w:r>
      <w:r w:rsidR="008A7AD1"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8A7AD1"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odzinie (2014-2020), gminy, powiaty i województwa są zobowiązane informowa</w:t>
      </w:r>
      <w:r w:rsidR="008A7AD1"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ofiar</w:t>
      </w:r>
      <w:r w:rsidR="008A7AD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 </w:t>
      </w:r>
      <w:r w:rsidR="00C95D6B">
        <w:rPr>
          <w:rFonts w:ascii="Times New Roman" w:hAnsi="Times New Roman" w:cs="Times New Roman"/>
          <w:color w:val="000000" w:themeColor="text1"/>
          <w:sz w:val="24"/>
          <w:szCs w:val="24"/>
          <w:lang w:val="pl-PL"/>
        </w:rPr>
        <w:t xml:space="preserve">środkach dostępnych w ramach </w:t>
      </w:r>
      <w:r w:rsidRPr="003B089F">
        <w:rPr>
          <w:rFonts w:ascii="Times New Roman" w:hAnsi="Times New Roman" w:cs="Times New Roman"/>
          <w:color w:val="000000" w:themeColor="text1"/>
          <w:sz w:val="24"/>
          <w:szCs w:val="24"/>
          <w:lang w:val="pl-PL"/>
        </w:rPr>
        <w:t>wsparcia s</w:t>
      </w:r>
      <w:r w:rsidR="006D3B72">
        <w:rPr>
          <w:rFonts w:ascii="Times New Roman" w:hAnsi="Times New Roman" w:cs="Times New Roman"/>
          <w:color w:val="000000" w:themeColor="text1"/>
          <w:sz w:val="24"/>
          <w:szCs w:val="24"/>
          <w:lang w:val="pl-PL"/>
        </w:rPr>
        <w:t>ocjalnego</w:t>
      </w:r>
      <w:r w:rsidRPr="003B089F">
        <w:rPr>
          <w:rFonts w:ascii="Times New Roman" w:hAnsi="Times New Roman" w:cs="Times New Roman"/>
          <w:color w:val="000000" w:themeColor="text1"/>
          <w:sz w:val="24"/>
          <w:szCs w:val="24"/>
          <w:lang w:val="pl-PL"/>
        </w:rPr>
        <w:t>, prawnego i innego rodzaju.</w:t>
      </w:r>
    </w:p>
    <w:p w:rsidR="007A2B62" w:rsidRPr="003B089F" w:rsidRDefault="007A2B62" w:rsidP="007A2B62">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przyjmuje do wiadomości </w:t>
      </w:r>
      <w:r w:rsidR="006D3B72">
        <w:rPr>
          <w:rFonts w:ascii="Times New Roman" w:hAnsi="Times New Roman" w:cs="Times New Roman"/>
          <w:color w:val="000000" w:themeColor="text1"/>
          <w:sz w:val="24"/>
          <w:szCs w:val="24"/>
          <w:lang w:val="pl-PL"/>
        </w:rPr>
        <w:t xml:space="preserve">informacje przedstawione </w:t>
      </w:r>
      <w:r w:rsidRPr="003B089F">
        <w:rPr>
          <w:rFonts w:ascii="Times New Roman" w:hAnsi="Times New Roman" w:cs="Times New Roman"/>
          <w:color w:val="000000" w:themeColor="text1"/>
          <w:sz w:val="24"/>
          <w:szCs w:val="24"/>
          <w:lang w:val="pl-PL"/>
        </w:rPr>
        <w:t xml:space="preserve">przez polskie władze, </w:t>
      </w:r>
      <w:r w:rsidR="006D3B72">
        <w:rPr>
          <w:rFonts w:ascii="Times New Roman" w:hAnsi="Times New Roman" w:cs="Times New Roman"/>
          <w:color w:val="000000" w:themeColor="text1"/>
          <w:sz w:val="24"/>
          <w:szCs w:val="24"/>
          <w:lang w:val="pl-PL"/>
        </w:rPr>
        <w:t>dotyczące</w:t>
      </w:r>
      <w:r w:rsidRPr="003B089F">
        <w:rPr>
          <w:rFonts w:ascii="Times New Roman" w:hAnsi="Times New Roman" w:cs="Times New Roman"/>
          <w:color w:val="000000" w:themeColor="text1"/>
          <w:sz w:val="24"/>
          <w:szCs w:val="24"/>
          <w:lang w:val="pl-PL"/>
        </w:rPr>
        <w:t xml:space="preserve"> liczn</w:t>
      </w:r>
      <w:r w:rsidR="006D3B72">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inicjatyw podejmowan</w:t>
      </w:r>
      <w:r w:rsidR="006D3B72">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przez wła</w:t>
      </w:r>
      <w:r w:rsidR="006D3B72">
        <w:rPr>
          <w:rFonts w:ascii="Times New Roman" w:hAnsi="Times New Roman" w:cs="Times New Roman"/>
          <w:color w:val="000000" w:themeColor="text1"/>
          <w:sz w:val="24"/>
          <w:szCs w:val="24"/>
          <w:lang w:val="pl-PL"/>
        </w:rPr>
        <w:t xml:space="preserve">dze lokalne, w szczególności przygotowywania </w:t>
      </w:r>
      <w:r w:rsidRPr="003B089F">
        <w:rPr>
          <w:rFonts w:ascii="Times New Roman" w:hAnsi="Times New Roman" w:cs="Times New Roman"/>
          <w:color w:val="000000" w:themeColor="text1"/>
          <w:sz w:val="24"/>
          <w:szCs w:val="24"/>
          <w:lang w:val="pl-PL"/>
        </w:rPr>
        <w:t xml:space="preserve">kampanii i materiałów informacyjnych. </w:t>
      </w:r>
      <w:r w:rsidR="003776C5">
        <w:rPr>
          <w:rFonts w:ascii="Times New Roman" w:hAnsi="Times New Roman" w:cs="Times New Roman"/>
          <w:color w:val="000000" w:themeColor="text1"/>
          <w:sz w:val="24"/>
          <w:szCs w:val="24"/>
          <w:lang w:val="pl-PL"/>
        </w:rPr>
        <w:t>Jednak</w:t>
      </w:r>
      <w:r w:rsidRPr="003B089F">
        <w:rPr>
          <w:rFonts w:ascii="Times New Roman" w:hAnsi="Times New Roman" w:cs="Times New Roman"/>
          <w:color w:val="000000" w:themeColor="text1"/>
          <w:sz w:val="24"/>
          <w:szCs w:val="24"/>
          <w:lang w:val="pl-PL"/>
        </w:rPr>
        <w:t>, jak wspomniano w</w:t>
      </w:r>
      <w:r w:rsidR="008A7AD1" w:rsidRPr="003B089F">
        <w:rPr>
          <w:rFonts w:ascii="Times New Roman" w:hAnsi="Times New Roman" w:cs="Times New Roman"/>
          <w:color w:val="000000" w:themeColor="text1"/>
          <w:sz w:val="24"/>
          <w:szCs w:val="24"/>
          <w:lang w:val="pl-PL"/>
        </w:rPr>
        <w:t>cześniej</w:t>
      </w:r>
      <w:r w:rsidR="007A2B62" w:rsidRPr="003B089F">
        <w:rPr>
          <w:rStyle w:val="Odwoanieprzypisudolnego"/>
          <w:rFonts w:ascii="Times New Roman" w:hAnsi="Times New Roman" w:cs="Times New Roman"/>
          <w:color w:val="000000" w:themeColor="text1"/>
          <w:sz w:val="24"/>
          <w:szCs w:val="24"/>
          <w:lang w:val="pl-PL"/>
        </w:rPr>
        <w:footnoteReference w:id="103"/>
      </w:r>
      <w:r w:rsidRPr="003B089F">
        <w:rPr>
          <w:rFonts w:ascii="Times New Roman" w:hAnsi="Times New Roman" w:cs="Times New Roman"/>
          <w:color w:val="000000" w:themeColor="text1"/>
          <w:sz w:val="24"/>
          <w:szCs w:val="24"/>
          <w:lang w:val="pl-PL"/>
        </w:rPr>
        <w:t xml:space="preserve">, małe gminy, szczególnie na </w:t>
      </w:r>
      <w:r w:rsidR="005001F8">
        <w:rPr>
          <w:rFonts w:ascii="Times New Roman" w:hAnsi="Times New Roman" w:cs="Times New Roman"/>
          <w:color w:val="000000" w:themeColor="text1"/>
          <w:sz w:val="24"/>
          <w:szCs w:val="24"/>
          <w:lang w:val="pl-PL"/>
        </w:rPr>
        <w:t xml:space="preserve">terenach </w:t>
      </w:r>
      <w:r w:rsidRPr="003B089F">
        <w:rPr>
          <w:rFonts w:ascii="Times New Roman" w:hAnsi="Times New Roman" w:cs="Times New Roman"/>
          <w:color w:val="000000" w:themeColor="text1"/>
          <w:sz w:val="24"/>
          <w:szCs w:val="24"/>
          <w:lang w:val="pl-PL"/>
        </w:rPr>
        <w:t>wiejskich, nie zawsze dysponują zasobami lub wiedzą fachową, aby wdrożyć t</w:t>
      </w:r>
      <w:r w:rsidR="006D3B72">
        <w:rPr>
          <w:rFonts w:ascii="Times New Roman" w:hAnsi="Times New Roman" w:cs="Times New Roman"/>
          <w:color w:val="000000" w:themeColor="text1"/>
          <w:sz w:val="24"/>
          <w:szCs w:val="24"/>
          <w:lang w:val="pl-PL"/>
        </w:rPr>
        <w:t>akie</w:t>
      </w:r>
      <w:r w:rsidRPr="003B089F">
        <w:rPr>
          <w:rFonts w:ascii="Times New Roman" w:hAnsi="Times New Roman" w:cs="Times New Roman"/>
          <w:color w:val="000000" w:themeColor="text1"/>
          <w:sz w:val="24"/>
          <w:szCs w:val="24"/>
          <w:lang w:val="pl-PL"/>
        </w:rPr>
        <w:t xml:space="preserve"> działania. </w:t>
      </w:r>
      <w:r w:rsidR="006D3B72">
        <w:rPr>
          <w:rFonts w:ascii="Times New Roman" w:hAnsi="Times New Roman" w:cs="Times New Roman"/>
          <w:color w:val="000000" w:themeColor="text1"/>
          <w:sz w:val="24"/>
          <w:szCs w:val="24"/>
          <w:lang w:val="pl-PL"/>
        </w:rPr>
        <w:t>M</w:t>
      </w:r>
      <w:r w:rsidR="006D3B72" w:rsidRPr="003B089F">
        <w:rPr>
          <w:rFonts w:ascii="Times New Roman" w:hAnsi="Times New Roman" w:cs="Times New Roman"/>
          <w:color w:val="000000" w:themeColor="text1"/>
          <w:sz w:val="24"/>
          <w:szCs w:val="24"/>
          <w:lang w:val="pl-PL"/>
        </w:rPr>
        <w:t xml:space="preserve">ieszkające na </w:t>
      </w:r>
      <w:r w:rsidR="005001F8">
        <w:rPr>
          <w:rFonts w:ascii="Times New Roman" w:hAnsi="Times New Roman" w:cs="Times New Roman"/>
          <w:color w:val="000000" w:themeColor="text1"/>
          <w:sz w:val="24"/>
          <w:szCs w:val="24"/>
          <w:lang w:val="pl-PL"/>
        </w:rPr>
        <w:t>terenach</w:t>
      </w:r>
      <w:r w:rsidR="006D3B72" w:rsidRPr="003B089F">
        <w:rPr>
          <w:rFonts w:ascii="Times New Roman" w:hAnsi="Times New Roman" w:cs="Times New Roman"/>
          <w:color w:val="000000" w:themeColor="text1"/>
          <w:sz w:val="24"/>
          <w:szCs w:val="24"/>
          <w:lang w:val="pl-PL"/>
        </w:rPr>
        <w:t xml:space="preserve"> wiejskich </w:t>
      </w:r>
      <w:r w:rsidR="006D3B72">
        <w:rPr>
          <w:rFonts w:ascii="Times New Roman" w:hAnsi="Times New Roman" w:cs="Times New Roman"/>
          <w:color w:val="000000" w:themeColor="text1"/>
          <w:sz w:val="24"/>
          <w:szCs w:val="24"/>
          <w:lang w:val="pl-PL"/>
        </w:rPr>
        <w:t>k</w:t>
      </w:r>
      <w:r w:rsidR="008A7AD1" w:rsidRPr="003B089F">
        <w:rPr>
          <w:rFonts w:ascii="Times New Roman" w:hAnsi="Times New Roman" w:cs="Times New Roman"/>
          <w:color w:val="000000" w:themeColor="text1"/>
          <w:sz w:val="24"/>
          <w:szCs w:val="24"/>
          <w:lang w:val="pl-PL"/>
        </w:rPr>
        <w:t>obiety-ofiary przemocy</w:t>
      </w:r>
      <w:r w:rsidRPr="003B089F">
        <w:rPr>
          <w:rFonts w:ascii="Times New Roman" w:hAnsi="Times New Roman" w:cs="Times New Roman"/>
          <w:color w:val="000000" w:themeColor="text1"/>
          <w:sz w:val="24"/>
          <w:szCs w:val="24"/>
          <w:lang w:val="pl-PL"/>
        </w:rPr>
        <w:t xml:space="preserve"> mają zatem mniejsze szanse uzyskani</w:t>
      </w:r>
      <w:r w:rsidR="006D3B7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informacji o przysługujących prawach i dostępnej </w:t>
      </w:r>
      <w:r w:rsidR="008A7AD1" w:rsidRPr="003B089F">
        <w:rPr>
          <w:rFonts w:ascii="Times New Roman" w:hAnsi="Times New Roman" w:cs="Times New Roman"/>
          <w:color w:val="000000" w:themeColor="text1"/>
          <w:sz w:val="24"/>
          <w:szCs w:val="24"/>
          <w:lang w:val="pl-PL"/>
        </w:rPr>
        <w:t>pomocy</w:t>
      </w:r>
      <w:r w:rsidRPr="003B089F">
        <w:rPr>
          <w:rFonts w:ascii="Times New Roman" w:hAnsi="Times New Roman" w:cs="Times New Roman"/>
          <w:color w:val="000000" w:themeColor="text1"/>
          <w:sz w:val="24"/>
          <w:szCs w:val="24"/>
          <w:lang w:val="pl-PL"/>
        </w:rPr>
        <w:t xml:space="preserve">. GREVIO podkreśla zatem konieczność zapewnienia, </w:t>
      </w:r>
      <w:r w:rsidR="00B154E8"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informacje o </w:t>
      </w:r>
      <w:r w:rsidR="00B154E8" w:rsidRPr="003B089F">
        <w:rPr>
          <w:rFonts w:ascii="Times New Roman" w:hAnsi="Times New Roman" w:cs="Times New Roman"/>
          <w:color w:val="000000" w:themeColor="text1"/>
          <w:sz w:val="24"/>
          <w:szCs w:val="24"/>
          <w:lang w:val="pl-PL"/>
        </w:rPr>
        <w:t>usługach wsparcia</w:t>
      </w:r>
      <w:r w:rsidR="006D3B72">
        <w:rPr>
          <w:rFonts w:ascii="Times New Roman" w:hAnsi="Times New Roman" w:cs="Times New Roman"/>
          <w:color w:val="000000" w:themeColor="text1"/>
          <w:sz w:val="24"/>
          <w:szCs w:val="24"/>
          <w:lang w:val="pl-PL"/>
        </w:rPr>
        <w:t xml:space="preserve"> będą</w:t>
      </w:r>
      <w:r w:rsidR="00B154E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docierały do wszystkich kobiet narażonych na przemoc domową, niezależnie od miejsca zamieszkania. Wydaje się, że większość materiałów informacyjnych, w tym formularze „Niebiesk</w:t>
      </w:r>
      <w:r w:rsidR="002F7E2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Kart</w:t>
      </w:r>
      <w:r w:rsidR="002F7E2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nie są dostępne dla kobiet niepełnosprawnych</w:t>
      </w:r>
      <w:r w:rsidR="00C95D6B">
        <w:rPr>
          <w:rFonts w:ascii="Times New Roman" w:hAnsi="Times New Roman" w:cs="Times New Roman"/>
          <w:color w:val="000000" w:themeColor="text1"/>
          <w:sz w:val="24"/>
          <w:szCs w:val="24"/>
          <w:lang w:val="pl-PL"/>
        </w:rPr>
        <w:t xml:space="preserve"> które, aby uzyskać wsparcie, </w:t>
      </w:r>
      <w:r w:rsidRPr="003B089F">
        <w:rPr>
          <w:rFonts w:ascii="Times New Roman" w:hAnsi="Times New Roman" w:cs="Times New Roman"/>
          <w:color w:val="000000" w:themeColor="text1"/>
          <w:sz w:val="24"/>
          <w:szCs w:val="24"/>
          <w:lang w:val="pl-PL"/>
        </w:rPr>
        <w:t xml:space="preserve">często </w:t>
      </w:r>
      <w:r w:rsidR="00B154E8" w:rsidRPr="003B089F">
        <w:rPr>
          <w:rFonts w:ascii="Times New Roman" w:hAnsi="Times New Roman" w:cs="Times New Roman"/>
          <w:color w:val="000000" w:themeColor="text1"/>
          <w:sz w:val="24"/>
          <w:szCs w:val="24"/>
          <w:lang w:val="pl-PL"/>
        </w:rPr>
        <w:t xml:space="preserve">zdane są na pomoc </w:t>
      </w:r>
      <w:r w:rsidRPr="003B089F">
        <w:rPr>
          <w:rFonts w:ascii="Times New Roman" w:hAnsi="Times New Roman" w:cs="Times New Roman"/>
          <w:color w:val="000000" w:themeColor="text1"/>
          <w:sz w:val="24"/>
          <w:szCs w:val="24"/>
          <w:lang w:val="pl-PL"/>
        </w:rPr>
        <w:t>osoby trzeciej, n</w:t>
      </w:r>
      <w:r w:rsidR="00B154E8" w:rsidRPr="003B089F">
        <w:rPr>
          <w:rFonts w:ascii="Times New Roman" w:hAnsi="Times New Roman" w:cs="Times New Roman"/>
          <w:color w:val="000000" w:themeColor="text1"/>
          <w:sz w:val="24"/>
          <w:szCs w:val="24"/>
          <w:lang w:val="pl-PL"/>
        </w:rPr>
        <w:t>a przykład</w:t>
      </w:r>
      <w:r w:rsidRPr="003B089F">
        <w:rPr>
          <w:rFonts w:ascii="Times New Roman" w:hAnsi="Times New Roman" w:cs="Times New Roman"/>
          <w:color w:val="000000" w:themeColor="text1"/>
          <w:sz w:val="24"/>
          <w:szCs w:val="24"/>
          <w:lang w:val="pl-PL"/>
        </w:rPr>
        <w:t xml:space="preserve"> krewnego.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Na stronie internetowej Ministerstwa Rodziny i Polityki Społecznej, jak również na stronach 16 </w:t>
      </w:r>
      <w:r w:rsidR="00B154E8" w:rsidRPr="003B089F">
        <w:rPr>
          <w:rFonts w:ascii="Times New Roman" w:hAnsi="Times New Roman" w:cs="Times New Roman"/>
          <w:color w:val="000000" w:themeColor="text1"/>
          <w:sz w:val="24"/>
          <w:szCs w:val="24"/>
          <w:lang w:val="pl-PL"/>
        </w:rPr>
        <w:t>urzędów wojewódzkich</w:t>
      </w:r>
      <w:r w:rsidRPr="003B089F">
        <w:rPr>
          <w:rFonts w:ascii="Times New Roman" w:hAnsi="Times New Roman" w:cs="Times New Roman"/>
          <w:color w:val="000000" w:themeColor="text1"/>
          <w:sz w:val="24"/>
          <w:szCs w:val="24"/>
          <w:lang w:val="pl-PL"/>
        </w:rPr>
        <w:t xml:space="preserve">, znajdują się bazy danych </w:t>
      </w:r>
      <w:r w:rsidR="00B154E8" w:rsidRPr="003B089F">
        <w:rPr>
          <w:rFonts w:ascii="Times New Roman" w:hAnsi="Times New Roman" w:cs="Times New Roman"/>
          <w:color w:val="000000" w:themeColor="text1"/>
          <w:sz w:val="24"/>
          <w:szCs w:val="24"/>
          <w:lang w:val="pl-PL"/>
        </w:rPr>
        <w:t>dotycząc</w:t>
      </w:r>
      <w:r w:rsidR="006D3B72">
        <w:rPr>
          <w:rFonts w:ascii="Times New Roman" w:hAnsi="Times New Roman" w:cs="Times New Roman"/>
          <w:color w:val="000000" w:themeColor="text1"/>
          <w:sz w:val="24"/>
          <w:szCs w:val="24"/>
          <w:lang w:val="pl-PL"/>
        </w:rPr>
        <w:t>ych</w:t>
      </w:r>
      <w:r w:rsidR="00B154E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różnych usług wsparcia ofiar przemocy domowej, w tym specjalistycznych usług wsparcia, schronisk i usług </w:t>
      </w:r>
      <w:r w:rsidR="00B154E8" w:rsidRPr="003B089F">
        <w:rPr>
          <w:rFonts w:ascii="Times New Roman" w:hAnsi="Times New Roman" w:cs="Times New Roman"/>
          <w:color w:val="000000" w:themeColor="text1"/>
          <w:sz w:val="24"/>
          <w:szCs w:val="24"/>
          <w:lang w:val="pl-PL"/>
        </w:rPr>
        <w:t xml:space="preserve">realizowanych </w:t>
      </w:r>
      <w:r w:rsidRPr="003B089F">
        <w:rPr>
          <w:rFonts w:ascii="Times New Roman" w:hAnsi="Times New Roman" w:cs="Times New Roman"/>
          <w:color w:val="000000" w:themeColor="text1"/>
          <w:sz w:val="24"/>
          <w:szCs w:val="24"/>
          <w:lang w:val="pl-PL"/>
        </w:rPr>
        <w:t xml:space="preserve">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GREVIO podziela jednak obawy Rzecznika Praw Obywatelskich, że bazy danych nie były aktualizowane w czasie pandemii </w:t>
      </w:r>
      <w:proofErr w:type="spellStart"/>
      <w:r w:rsidRPr="003B089F">
        <w:rPr>
          <w:rFonts w:ascii="Times New Roman" w:hAnsi="Times New Roman" w:cs="Times New Roman"/>
          <w:color w:val="000000" w:themeColor="text1"/>
          <w:sz w:val="24"/>
          <w:szCs w:val="24"/>
          <w:lang w:val="pl-PL"/>
        </w:rPr>
        <w:t>COVID-19</w:t>
      </w:r>
      <w:proofErr w:type="spellEnd"/>
      <w:r w:rsidRPr="003B089F">
        <w:rPr>
          <w:rFonts w:ascii="Times New Roman" w:hAnsi="Times New Roman" w:cs="Times New Roman"/>
          <w:color w:val="000000" w:themeColor="text1"/>
          <w:sz w:val="24"/>
          <w:szCs w:val="24"/>
          <w:lang w:val="pl-PL"/>
        </w:rPr>
        <w:t xml:space="preserve">, </w:t>
      </w:r>
      <w:r w:rsidR="00B154E8" w:rsidRPr="003B089F">
        <w:rPr>
          <w:rFonts w:ascii="Times New Roman" w:hAnsi="Times New Roman" w:cs="Times New Roman"/>
          <w:color w:val="000000" w:themeColor="text1"/>
          <w:sz w:val="24"/>
          <w:szCs w:val="24"/>
          <w:lang w:val="pl-PL"/>
        </w:rPr>
        <w:t xml:space="preserve">tak by </w:t>
      </w:r>
      <w:r w:rsidRPr="003B089F">
        <w:rPr>
          <w:rFonts w:ascii="Times New Roman" w:hAnsi="Times New Roman" w:cs="Times New Roman"/>
          <w:color w:val="000000" w:themeColor="text1"/>
          <w:sz w:val="24"/>
          <w:szCs w:val="24"/>
          <w:lang w:val="pl-PL"/>
        </w:rPr>
        <w:t>dostarcza</w:t>
      </w:r>
      <w:r w:rsidR="00C95D6B">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t>
      </w:r>
      <w:r w:rsidR="00B154E8" w:rsidRPr="003B089F">
        <w:rPr>
          <w:rFonts w:ascii="Times New Roman" w:hAnsi="Times New Roman" w:cs="Times New Roman"/>
          <w:color w:val="000000" w:themeColor="text1"/>
          <w:sz w:val="24"/>
          <w:szCs w:val="24"/>
          <w:lang w:val="pl-PL"/>
        </w:rPr>
        <w:t>aktualn</w:t>
      </w:r>
      <w:r w:rsidR="006D3B72">
        <w:rPr>
          <w:rFonts w:ascii="Times New Roman" w:hAnsi="Times New Roman" w:cs="Times New Roman"/>
          <w:color w:val="000000" w:themeColor="text1"/>
          <w:sz w:val="24"/>
          <w:szCs w:val="24"/>
          <w:lang w:val="pl-PL"/>
        </w:rPr>
        <w:t>ych</w:t>
      </w:r>
      <w:r w:rsidR="00B154E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informacj</w:t>
      </w:r>
      <w:r w:rsidR="006D3B72">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o zmianach </w:t>
      </w:r>
      <w:r w:rsidR="006A335D">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funkcjonowani</w:t>
      </w:r>
      <w:r w:rsidR="006A335D">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służb </w:t>
      </w:r>
      <w:r w:rsidR="00B154E8" w:rsidRPr="003B089F">
        <w:rPr>
          <w:rFonts w:ascii="Times New Roman" w:hAnsi="Times New Roman" w:cs="Times New Roman"/>
          <w:color w:val="000000" w:themeColor="text1"/>
          <w:sz w:val="24"/>
          <w:szCs w:val="24"/>
          <w:lang w:val="pl-PL"/>
        </w:rPr>
        <w:t>wsparcia</w:t>
      </w:r>
      <w:r w:rsidRPr="003B089F">
        <w:rPr>
          <w:rFonts w:ascii="Times New Roman" w:hAnsi="Times New Roman" w:cs="Times New Roman"/>
          <w:color w:val="000000" w:themeColor="text1"/>
          <w:sz w:val="24"/>
          <w:szCs w:val="24"/>
          <w:lang w:val="pl-PL"/>
        </w:rPr>
        <w:t>, w tym o warunkach przyjmowania do schronisk</w:t>
      </w:r>
      <w:r w:rsidR="007A2B62" w:rsidRPr="003B089F">
        <w:rPr>
          <w:rStyle w:val="Odwoanieprzypisudolnego"/>
          <w:rFonts w:ascii="Times New Roman" w:hAnsi="Times New Roman" w:cs="Times New Roman"/>
          <w:color w:val="000000" w:themeColor="text1"/>
          <w:sz w:val="24"/>
          <w:szCs w:val="24"/>
          <w:lang w:val="pl-PL"/>
        </w:rPr>
        <w:footnoteReference w:id="104"/>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vertAlign w:val="superscript"/>
          <w:lang w:val="pl-PL"/>
        </w:rPr>
        <w:t xml:space="preserve"> </w:t>
      </w:r>
      <w:r w:rsidRPr="003B089F">
        <w:rPr>
          <w:rFonts w:ascii="Times New Roman" w:hAnsi="Times New Roman" w:cs="Times New Roman"/>
          <w:color w:val="000000" w:themeColor="text1"/>
          <w:sz w:val="24"/>
          <w:szCs w:val="24"/>
          <w:lang w:val="pl-PL"/>
        </w:rPr>
        <w:t>Ponadto</w:t>
      </w:r>
      <w:r w:rsidR="00B154E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jest jasne, w jakim stopniu ofiary będą informowane o niedawno przyznanym organom ścigania prawie </w:t>
      </w:r>
      <w:r w:rsidR="005558D7">
        <w:rPr>
          <w:rFonts w:ascii="Times New Roman" w:hAnsi="Times New Roman" w:cs="Times New Roman"/>
          <w:color w:val="000000" w:themeColor="text1"/>
          <w:sz w:val="24"/>
          <w:szCs w:val="24"/>
          <w:lang w:val="pl-PL"/>
        </w:rPr>
        <w:t>nakazania agresywnemu partnerowi tymczasowego opuszczenia wspólnie zajmowanego mieszkania</w:t>
      </w:r>
      <w:r w:rsidRPr="003B089F">
        <w:rPr>
          <w:rFonts w:ascii="Times New Roman" w:hAnsi="Times New Roman" w:cs="Times New Roman"/>
          <w:color w:val="000000" w:themeColor="text1"/>
          <w:sz w:val="24"/>
          <w:szCs w:val="24"/>
          <w:lang w:val="pl-PL"/>
        </w:rPr>
        <w:t>. Wydaje się, że brak informacji o nakazach ochron</w:t>
      </w:r>
      <w:r w:rsidR="006A335D">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y</w:t>
      </w:r>
      <w:r w:rsidR="006A335D">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oraz o tym, kiedy i jak się o nie ubiegać, powstrzymuje wiele kobiet </w:t>
      </w:r>
      <w:r w:rsidR="00C95D6B">
        <w:rPr>
          <w:rFonts w:ascii="Times New Roman" w:hAnsi="Times New Roman" w:cs="Times New Roman"/>
          <w:color w:val="000000" w:themeColor="text1"/>
          <w:sz w:val="24"/>
          <w:szCs w:val="24"/>
          <w:lang w:val="pl-PL"/>
        </w:rPr>
        <w:t xml:space="preserve">od </w:t>
      </w:r>
      <w:r w:rsidRPr="003B089F">
        <w:rPr>
          <w:rFonts w:ascii="Times New Roman" w:hAnsi="Times New Roman" w:cs="Times New Roman"/>
          <w:color w:val="000000" w:themeColor="text1"/>
          <w:sz w:val="24"/>
          <w:szCs w:val="24"/>
          <w:lang w:val="pl-PL"/>
        </w:rPr>
        <w:t>starani</w:t>
      </w:r>
      <w:r w:rsidR="00C95D6B">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się o nie</w:t>
      </w:r>
      <w:r w:rsidR="007A2B62" w:rsidRPr="003B089F">
        <w:rPr>
          <w:rStyle w:val="Odwoanieprzypisudolnego"/>
          <w:rFonts w:ascii="Times New Roman" w:hAnsi="Times New Roman" w:cs="Times New Roman"/>
          <w:color w:val="000000" w:themeColor="text1"/>
          <w:sz w:val="24"/>
          <w:szCs w:val="24"/>
          <w:lang w:val="pl-PL"/>
        </w:rPr>
        <w:footnoteReference w:id="105"/>
      </w:r>
      <w:r w:rsidRPr="003B089F">
        <w:rPr>
          <w:rFonts w:ascii="Times New Roman" w:hAnsi="Times New Roman" w:cs="Times New Roman"/>
          <w:color w:val="000000" w:themeColor="text1"/>
          <w:sz w:val="24"/>
          <w:szCs w:val="24"/>
          <w:lang w:val="pl-PL"/>
        </w:rPr>
        <w:t>. GREVIO jest przekonan</w:t>
      </w:r>
      <w:r w:rsidR="007A2B6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w:t>
      </w:r>
      <w:r w:rsidRPr="003B089F">
        <w:rPr>
          <w:rFonts w:ascii="Times New Roman" w:hAnsi="Times New Roman" w:cs="Times New Roman"/>
          <w:color w:val="000000" w:themeColor="text1"/>
          <w:sz w:val="24"/>
          <w:szCs w:val="24"/>
          <w:lang w:val="pl-PL"/>
        </w:rPr>
        <w:lastRenderedPageBreak/>
        <w:t xml:space="preserve">nowe </w:t>
      </w:r>
      <w:r w:rsidR="006D3B72">
        <w:rPr>
          <w:rFonts w:ascii="Times New Roman" w:hAnsi="Times New Roman" w:cs="Times New Roman"/>
          <w:color w:val="000000" w:themeColor="text1"/>
          <w:sz w:val="24"/>
          <w:szCs w:val="24"/>
          <w:lang w:val="pl-PL"/>
        </w:rPr>
        <w:t xml:space="preserve">nakazy doraźne </w:t>
      </w:r>
      <w:r w:rsidRPr="003B089F">
        <w:rPr>
          <w:rFonts w:ascii="Times New Roman" w:hAnsi="Times New Roman" w:cs="Times New Roman"/>
          <w:color w:val="000000" w:themeColor="text1"/>
          <w:sz w:val="24"/>
          <w:szCs w:val="24"/>
          <w:lang w:val="pl-PL"/>
        </w:rPr>
        <w:t>poprawią tę sytuację.</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 wiele bardziej niepokoi </w:t>
      </w:r>
      <w:r w:rsidR="006D3B72" w:rsidRPr="003B089F">
        <w:rPr>
          <w:rFonts w:ascii="Times New Roman" w:hAnsi="Times New Roman" w:cs="Times New Roman"/>
          <w:color w:val="000000" w:themeColor="text1"/>
          <w:sz w:val="24"/>
          <w:szCs w:val="24"/>
          <w:lang w:val="pl-PL"/>
        </w:rPr>
        <w:t xml:space="preserve">GREVIO </w:t>
      </w:r>
      <w:r w:rsidRPr="003B089F">
        <w:rPr>
          <w:rFonts w:ascii="Times New Roman" w:hAnsi="Times New Roman" w:cs="Times New Roman"/>
          <w:color w:val="000000" w:themeColor="text1"/>
          <w:sz w:val="24"/>
          <w:szCs w:val="24"/>
          <w:lang w:val="pl-PL"/>
        </w:rPr>
        <w:t>ograniczon</w:t>
      </w:r>
      <w:r w:rsidR="00DF3099">
        <w:rPr>
          <w:rFonts w:ascii="Times New Roman" w:hAnsi="Times New Roman" w:cs="Times New Roman"/>
          <w:color w:val="000000" w:themeColor="text1"/>
          <w:sz w:val="24"/>
          <w:szCs w:val="24"/>
          <w:lang w:val="pl-PL"/>
        </w:rPr>
        <w:t>y</w:t>
      </w:r>
      <w:r w:rsidR="006743ED">
        <w:rPr>
          <w:rFonts w:ascii="Times New Roman" w:hAnsi="Times New Roman" w:cs="Times New Roman"/>
          <w:color w:val="000000" w:themeColor="text1"/>
          <w:sz w:val="24"/>
          <w:szCs w:val="24"/>
          <w:lang w:val="pl-PL"/>
        </w:rPr>
        <w:t xml:space="preserve"> zakres informacji, do których mają dostęp </w:t>
      </w:r>
      <w:r w:rsidR="00792A03" w:rsidRPr="003B089F">
        <w:rPr>
          <w:rFonts w:ascii="Times New Roman" w:hAnsi="Times New Roman" w:cs="Times New Roman"/>
          <w:color w:val="000000" w:themeColor="text1"/>
          <w:sz w:val="24"/>
          <w:szCs w:val="24"/>
          <w:lang w:val="pl-PL"/>
        </w:rPr>
        <w:t>kobiet</w:t>
      </w:r>
      <w:r w:rsidR="006743ED">
        <w:rPr>
          <w:rFonts w:ascii="Times New Roman" w:hAnsi="Times New Roman" w:cs="Times New Roman"/>
          <w:color w:val="000000" w:themeColor="text1"/>
          <w:sz w:val="24"/>
          <w:szCs w:val="24"/>
          <w:lang w:val="pl-PL"/>
        </w:rPr>
        <w:t>y</w:t>
      </w:r>
      <w:r w:rsidR="00792A03" w:rsidRPr="003B089F">
        <w:rPr>
          <w:rFonts w:ascii="Times New Roman" w:hAnsi="Times New Roman" w:cs="Times New Roman"/>
          <w:color w:val="000000" w:themeColor="text1"/>
          <w:sz w:val="24"/>
          <w:szCs w:val="24"/>
          <w:lang w:val="pl-PL"/>
        </w:rPr>
        <w:t>-ofiar</w:t>
      </w:r>
      <w:r w:rsidR="006743ED">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innych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Chociaż na stronie internetowej Ministerstwa Sprawiedliwości znajdują się ogólne informacje </w:t>
      </w:r>
      <w:r w:rsidR="00DF3099">
        <w:rPr>
          <w:rFonts w:ascii="Times New Roman" w:hAnsi="Times New Roman" w:cs="Times New Roman"/>
          <w:color w:val="000000" w:themeColor="text1"/>
          <w:sz w:val="24"/>
          <w:szCs w:val="24"/>
          <w:lang w:val="pl-PL"/>
        </w:rPr>
        <w:t xml:space="preserve">adresowane do </w:t>
      </w:r>
      <w:r w:rsidR="00DF3099" w:rsidRPr="003B089F">
        <w:rPr>
          <w:rFonts w:ascii="Times New Roman" w:hAnsi="Times New Roman" w:cs="Times New Roman"/>
          <w:color w:val="000000" w:themeColor="text1"/>
          <w:sz w:val="24"/>
          <w:szCs w:val="24"/>
          <w:lang w:val="pl-PL"/>
        </w:rPr>
        <w:t xml:space="preserve">wymagających pomocy prawnej </w:t>
      </w:r>
      <w:r w:rsidRPr="003B089F">
        <w:rPr>
          <w:rFonts w:ascii="Times New Roman" w:hAnsi="Times New Roman" w:cs="Times New Roman"/>
          <w:color w:val="000000" w:themeColor="text1"/>
          <w:sz w:val="24"/>
          <w:szCs w:val="24"/>
          <w:lang w:val="pl-PL"/>
        </w:rPr>
        <w:t xml:space="preserve">ofiar przestępstw, </w:t>
      </w:r>
      <w:r w:rsidR="00B154E8" w:rsidRPr="003B089F">
        <w:rPr>
          <w:rFonts w:ascii="Times New Roman" w:hAnsi="Times New Roman" w:cs="Times New Roman"/>
          <w:color w:val="000000" w:themeColor="text1"/>
          <w:sz w:val="24"/>
          <w:szCs w:val="24"/>
          <w:lang w:val="pl-PL"/>
        </w:rPr>
        <w:t xml:space="preserve">ale </w:t>
      </w:r>
      <w:r w:rsidRPr="003B089F">
        <w:rPr>
          <w:rFonts w:ascii="Times New Roman" w:hAnsi="Times New Roman" w:cs="Times New Roman"/>
          <w:color w:val="000000" w:themeColor="text1"/>
          <w:sz w:val="24"/>
          <w:szCs w:val="24"/>
          <w:lang w:val="pl-PL"/>
        </w:rPr>
        <w:t xml:space="preserve">wydaje się, że nie ma żadnych informacji </w:t>
      </w:r>
      <w:r w:rsidR="00DF3099">
        <w:rPr>
          <w:rFonts w:ascii="Times New Roman" w:hAnsi="Times New Roman" w:cs="Times New Roman"/>
          <w:color w:val="000000" w:themeColor="text1"/>
          <w:sz w:val="24"/>
          <w:szCs w:val="24"/>
          <w:lang w:val="pl-PL"/>
        </w:rPr>
        <w:t xml:space="preserve">adresowanych specyficznie do </w:t>
      </w:r>
      <w:r w:rsidRPr="003B089F">
        <w:rPr>
          <w:rFonts w:ascii="Times New Roman" w:hAnsi="Times New Roman" w:cs="Times New Roman"/>
          <w:color w:val="000000" w:themeColor="text1"/>
          <w:sz w:val="24"/>
          <w:szCs w:val="24"/>
          <w:lang w:val="pl-PL"/>
        </w:rPr>
        <w:t xml:space="preserve">ofiar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Ponadto</w:t>
      </w:r>
      <w:r w:rsidR="00B154E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wydaje się, by podejmowano s</w:t>
      </w:r>
      <w:r w:rsidR="00DF3099">
        <w:rPr>
          <w:rFonts w:ascii="Times New Roman" w:hAnsi="Times New Roman" w:cs="Times New Roman"/>
          <w:color w:val="000000" w:themeColor="text1"/>
          <w:sz w:val="24"/>
          <w:szCs w:val="24"/>
          <w:lang w:val="pl-PL"/>
        </w:rPr>
        <w:t>zczególne</w:t>
      </w:r>
      <w:r w:rsidRPr="003B089F">
        <w:rPr>
          <w:rFonts w:ascii="Times New Roman" w:hAnsi="Times New Roman" w:cs="Times New Roman"/>
          <w:color w:val="000000" w:themeColor="text1"/>
          <w:sz w:val="24"/>
          <w:szCs w:val="24"/>
          <w:lang w:val="pl-PL"/>
        </w:rPr>
        <w:t xml:space="preserve"> wysiłki</w:t>
      </w:r>
      <w:r w:rsidR="00DF309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154E8" w:rsidRPr="003B089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informowa</w:t>
      </w:r>
      <w:r w:rsidR="00B154E8" w:rsidRPr="003B089F">
        <w:rPr>
          <w:rFonts w:ascii="Times New Roman" w:hAnsi="Times New Roman" w:cs="Times New Roman"/>
          <w:color w:val="000000" w:themeColor="text1"/>
          <w:sz w:val="24"/>
          <w:szCs w:val="24"/>
          <w:lang w:val="pl-PL"/>
        </w:rPr>
        <w:t xml:space="preserve">ć kobiety </w:t>
      </w:r>
      <w:r w:rsidRPr="003B089F">
        <w:rPr>
          <w:rFonts w:ascii="Times New Roman" w:hAnsi="Times New Roman" w:cs="Times New Roman"/>
          <w:color w:val="000000" w:themeColor="text1"/>
          <w:sz w:val="24"/>
          <w:szCs w:val="24"/>
          <w:lang w:val="pl-PL"/>
        </w:rPr>
        <w:t>narażon</w:t>
      </w:r>
      <w:r w:rsidR="00B154E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na inne formy przemocy, w tym wczesne i przymusowe małżeństwa, </w:t>
      </w:r>
      <w:r w:rsidR="00B154E8" w:rsidRPr="003B089F">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 xml:space="preserve"> i molestowanie seksualne.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51"/>
        </w:numPr>
        <w:ind w:left="0" w:firstLine="0"/>
        <w:rPr>
          <w:rFonts w:ascii="Times New Roman" w:hAnsi="Times New Roman" w:cs="Times New Roman"/>
          <w:color w:val="000000" w:themeColor="text1"/>
          <w:sz w:val="24"/>
          <w:szCs w:val="24"/>
          <w:lang w:val="pl-PL"/>
        </w:rPr>
      </w:pPr>
      <w:bookmarkStart w:id="147" w:name="_Toc89180433"/>
      <w:bookmarkStart w:id="148" w:name="_Toc89182259"/>
      <w:r w:rsidRPr="003B089F">
        <w:rPr>
          <w:rFonts w:ascii="Times New Roman" w:hAnsi="Times New Roman" w:cs="Times New Roman"/>
          <w:color w:val="000000" w:themeColor="text1"/>
          <w:sz w:val="24"/>
          <w:szCs w:val="24"/>
          <w:lang w:val="pl-PL"/>
        </w:rPr>
        <w:t>GREVIO zdecydowanie zachęca polskie władze</w:t>
      </w:r>
      <w:r w:rsidR="00BE05AE" w:rsidRPr="003B089F">
        <w:rPr>
          <w:rFonts w:ascii="Times New Roman" w:hAnsi="Times New Roman" w:cs="Times New Roman"/>
          <w:color w:val="000000" w:themeColor="text1"/>
          <w:sz w:val="24"/>
          <w:szCs w:val="24"/>
          <w:lang w:val="pl-PL"/>
        </w:rPr>
        <w:t>, by podjęły</w:t>
      </w:r>
      <w:r w:rsidRPr="003B089F">
        <w:rPr>
          <w:rFonts w:ascii="Times New Roman" w:hAnsi="Times New Roman" w:cs="Times New Roman"/>
          <w:color w:val="000000" w:themeColor="text1"/>
          <w:sz w:val="24"/>
          <w:szCs w:val="24"/>
          <w:lang w:val="pl-PL"/>
        </w:rPr>
        <w:t xml:space="preserve"> </w:t>
      </w:r>
      <w:r w:rsidR="00BE05AE" w:rsidRPr="003B089F">
        <w:rPr>
          <w:rFonts w:ascii="Times New Roman" w:hAnsi="Times New Roman" w:cs="Times New Roman"/>
          <w:color w:val="000000" w:themeColor="text1"/>
          <w:sz w:val="24"/>
          <w:szCs w:val="24"/>
          <w:lang w:val="pl-PL"/>
        </w:rPr>
        <w:t xml:space="preserve">działania na rzecz szerszego </w:t>
      </w:r>
      <w:r w:rsidRPr="003B089F">
        <w:rPr>
          <w:rFonts w:ascii="Times New Roman" w:hAnsi="Times New Roman" w:cs="Times New Roman"/>
          <w:color w:val="000000" w:themeColor="text1"/>
          <w:sz w:val="24"/>
          <w:szCs w:val="24"/>
          <w:lang w:val="pl-PL"/>
        </w:rPr>
        <w:t xml:space="preserve">rozpowszechniania informacji </w:t>
      </w:r>
      <w:r w:rsidR="00B0654D">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środk</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prawnych i usług</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wsparcia dostępnych ofiar</w:t>
      </w:r>
      <w:r w:rsidR="00BE05AE"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wobec kobiet, w języku i formie dla nich zrozumiały</w:t>
      </w:r>
      <w:r w:rsidR="00C95D6B">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 szczególności </w:t>
      </w:r>
      <w:r w:rsidR="00BE05AE" w:rsidRPr="003B089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zintensyfikowa</w:t>
      </w:r>
      <w:r w:rsidR="00BE05AE"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wysiłk</w:t>
      </w:r>
      <w:r w:rsidR="00BE05AE"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DF3099">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 xml:space="preserve">zapewnienia, że wszyscy </w:t>
      </w:r>
      <w:r w:rsidR="00BE05AE" w:rsidRPr="003B089F">
        <w:rPr>
          <w:rFonts w:ascii="Times New Roman" w:hAnsi="Times New Roman" w:cs="Times New Roman"/>
          <w:color w:val="000000" w:themeColor="text1"/>
          <w:sz w:val="24"/>
          <w:szCs w:val="24"/>
          <w:lang w:val="pl-PL"/>
        </w:rPr>
        <w:t>właściwi</w:t>
      </w:r>
      <w:r w:rsidRPr="003B089F">
        <w:rPr>
          <w:rFonts w:ascii="Times New Roman" w:hAnsi="Times New Roman" w:cs="Times New Roman"/>
          <w:color w:val="000000" w:themeColor="text1"/>
          <w:sz w:val="24"/>
          <w:szCs w:val="24"/>
          <w:lang w:val="pl-PL"/>
        </w:rPr>
        <w:t xml:space="preserve"> </w:t>
      </w:r>
      <w:r w:rsidR="007E5172" w:rsidRPr="003B089F">
        <w:rPr>
          <w:rFonts w:ascii="Times New Roman" w:hAnsi="Times New Roman" w:cs="Times New Roman"/>
          <w:color w:val="000000" w:themeColor="text1"/>
          <w:sz w:val="24"/>
          <w:szCs w:val="24"/>
          <w:lang w:val="pl-PL"/>
        </w:rPr>
        <w:t>specjaliści</w:t>
      </w:r>
      <w:r w:rsidRPr="003B089F">
        <w:rPr>
          <w:rFonts w:ascii="Times New Roman" w:hAnsi="Times New Roman" w:cs="Times New Roman"/>
          <w:color w:val="000000" w:themeColor="text1"/>
          <w:sz w:val="24"/>
          <w:szCs w:val="24"/>
          <w:lang w:val="pl-PL"/>
        </w:rPr>
        <w:t xml:space="preserve"> przyjmą bardziej </w:t>
      </w:r>
      <w:proofErr w:type="spellStart"/>
      <w:r w:rsidRPr="003B089F">
        <w:rPr>
          <w:rFonts w:ascii="Times New Roman" w:hAnsi="Times New Roman" w:cs="Times New Roman"/>
          <w:color w:val="000000" w:themeColor="text1"/>
          <w:sz w:val="24"/>
          <w:szCs w:val="24"/>
          <w:lang w:val="pl-PL"/>
        </w:rPr>
        <w:t>proaktywne</w:t>
      </w:r>
      <w:proofErr w:type="spellEnd"/>
      <w:r w:rsidRPr="003B089F">
        <w:rPr>
          <w:rFonts w:ascii="Times New Roman" w:hAnsi="Times New Roman" w:cs="Times New Roman"/>
          <w:color w:val="000000" w:themeColor="text1"/>
          <w:sz w:val="24"/>
          <w:szCs w:val="24"/>
          <w:lang w:val="pl-PL"/>
        </w:rPr>
        <w:t xml:space="preserve"> podejście do </w:t>
      </w:r>
      <w:r w:rsidR="00B33646">
        <w:rPr>
          <w:rFonts w:ascii="Times New Roman" w:hAnsi="Times New Roman" w:cs="Times New Roman"/>
          <w:color w:val="000000" w:themeColor="text1"/>
          <w:sz w:val="24"/>
          <w:szCs w:val="24"/>
          <w:lang w:val="pl-PL"/>
        </w:rPr>
        <w:t xml:space="preserve">udzielania ofiarom </w:t>
      </w:r>
      <w:r w:rsidRPr="003B089F">
        <w:rPr>
          <w:rFonts w:ascii="Times New Roman" w:hAnsi="Times New Roman" w:cs="Times New Roman"/>
          <w:color w:val="000000" w:themeColor="text1"/>
          <w:sz w:val="24"/>
          <w:szCs w:val="24"/>
          <w:lang w:val="pl-PL"/>
        </w:rPr>
        <w:t>informacji.</w:t>
      </w:r>
      <w:bookmarkEnd w:id="147"/>
      <w:bookmarkEnd w:id="14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D05F0F" w:rsidP="00CF0E0C">
      <w:pPr>
        <w:pStyle w:val="Nagwek3"/>
        <w:numPr>
          <w:ilvl w:val="0"/>
          <w:numId w:val="53"/>
        </w:numPr>
        <w:ind w:left="0" w:firstLine="0"/>
        <w:rPr>
          <w:rFonts w:ascii="Times New Roman" w:hAnsi="Times New Roman" w:cs="Times New Roman"/>
          <w:color w:val="000000" w:themeColor="text1"/>
          <w:sz w:val="24"/>
          <w:szCs w:val="24"/>
        </w:rPr>
      </w:pPr>
      <w:bookmarkStart w:id="149" w:name="_bookmark32"/>
      <w:bookmarkStart w:id="150" w:name="_Toc89180434"/>
      <w:bookmarkStart w:id="151" w:name="_Toc89182260"/>
      <w:bookmarkEnd w:id="149"/>
      <w:r w:rsidRPr="003B089F">
        <w:rPr>
          <w:rFonts w:ascii="Times New Roman" w:hAnsi="Times New Roman" w:cs="Times New Roman"/>
          <w:color w:val="000000" w:themeColor="text1"/>
          <w:sz w:val="24"/>
          <w:szCs w:val="24"/>
        </w:rPr>
        <w:t>Wsparcie ogólne</w:t>
      </w:r>
      <w:r w:rsidR="00B517C8" w:rsidRPr="003B089F">
        <w:rPr>
          <w:rFonts w:ascii="Times New Roman" w:hAnsi="Times New Roman" w:cs="Times New Roman"/>
          <w:color w:val="000000" w:themeColor="text1"/>
          <w:sz w:val="24"/>
          <w:szCs w:val="24"/>
        </w:rPr>
        <w:t xml:space="preserve"> (art. 20)</w:t>
      </w:r>
      <w:bookmarkEnd w:id="150"/>
      <w:bookmarkEnd w:id="151"/>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Nagwek3"/>
        <w:numPr>
          <w:ilvl w:val="1"/>
          <w:numId w:val="53"/>
        </w:numPr>
        <w:ind w:left="737" w:firstLine="0"/>
        <w:rPr>
          <w:rFonts w:ascii="Times New Roman" w:hAnsi="Times New Roman" w:cs="Times New Roman"/>
          <w:color w:val="000000" w:themeColor="text1"/>
          <w:sz w:val="24"/>
          <w:szCs w:val="24"/>
        </w:rPr>
      </w:pPr>
      <w:bookmarkStart w:id="152" w:name="_bookmark33"/>
      <w:bookmarkStart w:id="153" w:name="_Toc89180435"/>
      <w:bookmarkStart w:id="154" w:name="_Toc89182261"/>
      <w:bookmarkEnd w:id="152"/>
      <w:r w:rsidRPr="003B089F">
        <w:rPr>
          <w:rFonts w:ascii="Times New Roman" w:hAnsi="Times New Roman" w:cs="Times New Roman"/>
          <w:color w:val="000000" w:themeColor="text1"/>
          <w:sz w:val="24"/>
          <w:szCs w:val="24"/>
        </w:rPr>
        <w:t>Usługi s</w:t>
      </w:r>
      <w:r w:rsidR="00D05F0F" w:rsidRPr="003B089F">
        <w:rPr>
          <w:rFonts w:ascii="Times New Roman" w:hAnsi="Times New Roman" w:cs="Times New Roman"/>
          <w:color w:val="000000" w:themeColor="text1"/>
          <w:sz w:val="24"/>
          <w:szCs w:val="24"/>
        </w:rPr>
        <w:t>ocjalne</w:t>
      </w:r>
      <w:bookmarkEnd w:id="153"/>
      <w:bookmarkEnd w:id="154"/>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7F0A08">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128. Zgodnie z ustawą o </w:t>
      </w:r>
      <w:r w:rsidR="00826880" w:rsidRPr="003B089F">
        <w:rPr>
          <w:rFonts w:ascii="Times New Roman" w:hAnsi="Times New Roman" w:cs="Times New Roman"/>
          <w:color w:val="000000" w:themeColor="text1"/>
          <w:sz w:val="24"/>
          <w:szCs w:val="24"/>
          <w:lang w:val="pl-PL"/>
        </w:rPr>
        <w:t xml:space="preserve">przeciwdziałaniu </w:t>
      </w:r>
      <w:r w:rsidRPr="003B089F">
        <w:rPr>
          <w:rFonts w:ascii="Times New Roman" w:hAnsi="Times New Roman" w:cs="Times New Roman"/>
          <w:color w:val="000000" w:themeColor="text1"/>
          <w:sz w:val="24"/>
          <w:szCs w:val="24"/>
          <w:lang w:val="pl-PL"/>
        </w:rPr>
        <w:t xml:space="preserve">przemocy </w:t>
      </w:r>
      <w:r w:rsidR="00D05F0F"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ofiary przemocy domowej mają prawo do bezpłatnego poradnictwa psychologicznego, s</w:t>
      </w:r>
      <w:r w:rsidR="0041474D">
        <w:rPr>
          <w:rFonts w:ascii="Times New Roman" w:hAnsi="Times New Roman" w:cs="Times New Roman"/>
          <w:color w:val="000000" w:themeColor="text1"/>
          <w:sz w:val="24"/>
          <w:szCs w:val="24"/>
          <w:lang w:val="pl-PL"/>
        </w:rPr>
        <w:t>ocjalnego</w:t>
      </w:r>
      <w:r w:rsidRPr="003B089F">
        <w:rPr>
          <w:rFonts w:ascii="Times New Roman" w:hAnsi="Times New Roman" w:cs="Times New Roman"/>
          <w:color w:val="000000" w:themeColor="text1"/>
          <w:sz w:val="24"/>
          <w:szCs w:val="24"/>
          <w:lang w:val="pl-PL"/>
        </w:rPr>
        <w:t xml:space="preserve"> i zawodowego. Ponadto, zgodnie z ustawą o pomocy społecznej, mają one prawo do tymczasowego wsparcia finansowego. Indywidualne plany pomocy</w:t>
      </w:r>
      <w:r w:rsidR="0082688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opracow</w:t>
      </w:r>
      <w:r w:rsidR="00765F26">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ane w ramach procedury „Niebieskie Karty”</w:t>
      </w:r>
      <w:r w:rsidR="0082688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kierują ofiary do </w:t>
      </w:r>
      <w:r w:rsidR="00B33646">
        <w:rPr>
          <w:rFonts w:ascii="Times New Roman" w:hAnsi="Times New Roman" w:cs="Times New Roman"/>
          <w:color w:val="000000" w:themeColor="text1"/>
          <w:sz w:val="24"/>
          <w:szCs w:val="24"/>
          <w:lang w:val="pl-PL"/>
        </w:rPr>
        <w:t xml:space="preserve">instytucji udzielających </w:t>
      </w:r>
      <w:r w:rsidRPr="003B089F">
        <w:rPr>
          <w:rFonts w:ascii="Times New Roman" w:hAnsi="Times New Roman" w:cs="Times New Roman"/>
          <w:color w:val="000000" w:themeColor="text1"/>
          <w:sz w:val="24"/>
          <w:szCs w:val="24"/>
          <w:lang w:val="pl-PL"/>
        </w:rPr>
        <w:t>wsparcia psychologicznego, s</w:t>
      </w:r>
      <w:r w:rsidR="0041474D">
        <w:rPr>
          <w:rFonts w:ascii="Times New Roman" w:hAnsi="Times New Roman" w:cs="Times New Roman"/>
          <w:color w:val="000000" w:themeColor="text1"/>
          <w:sz w:val="24"/>
          <w:szCs w:val="24"/>
          <w:lang w:val="pl-PL"/>
        </w:rPr>
        <w:t>ocjalnego</w:t>
      </w:r>
      <w:r w:rsidRPr="003B089F">
        <w:rPr>
          <w:rFonts w:ascii="Times New Roman" w:hAnsi="Times New Roman" w:cs="Times New Roman"/>
          <w:color w:val="000000" w:themeColor="text1"/>
          <w:sz w:val="24"/>
          <w:szCs w:val="24"/>
          <w:lang w:val="pl-PL"/>
        </w:rPr>
        <w:t xml:space="preserve"> i zawodowego oraz finansowego.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że ofiary przemocy domowej mają </w:t>
      </w:r>
      <w:r w:rsidR="00826880" w:rsidRPr="003B089F">
        <w:rPr>
          <w:rFonts w:ascii="Times New Roman" w:hAnsi="Times New Roman" w:cs="Times New Roman"/>
          <w:color w:val="000000" w:themeColor="text1"/>
          <w:sz w:val="24"/>
          <w:szCs w:val="24"/>
          <w:lang w:val="pl-PL"/>
        </w:rPr>
        <w:t>prawnie zagwarantowany</w:t>
      </w:r>
      <w:r w:rsidRPr="003B089F">
        <w:rPr>
          <w:rFonts w:ascii="Times New Roman" w:hAnsi="Times New Roman" w:cs="Times New Roman"/>
          <w:color w:val="000000" w:themeColor="text1"/>
          <w:sz w:val="24"/>
          <w:szCs w:val="24"/>
          <w:lang w:val="pl-PL"/>
        </w:rPr>
        <w:t xml:space="preserve"> dostęp do szeregu usług socjalnych. Zauważa jednak że</w:t>
      </w:r>
      <w:r w:rsidR="00B3364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praktyce</w:t>
      </w:r>
      <w:r w:rsidR="00B3364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zakres takiej pomocy może być stosunkowo ograniczony. Zakres wsparcia udzielanego w ramach procedury „Niebieskie Karty” ustalany jest przez pracowników socjalnych, ale zależy również od dostępnych środków</w:t>
      </w:r>
      <w:r w:rsidR="0041474D">
        <w:rPr>
          <w:rFonts w:ascii="Times New Roman" w:hAnsi="Times New Roman" w:cs="Times New Roman"/>
          <w:color w:val="000000" w:themeColor="text1"/>
          <w:sz w:val="24"/>
          <w:szCs w:val="24"/>
          <w:lang w:val="pl-PL"/>
        </w:rPr>
        <w:t xml:space="preserve"> finansowych</w:t>
      </w:r>
      <w:r w:rsidRPr="003B089F">
        <w:rPr>
          <w:rFonts w:ascii="Times New Roman" w:hAnsi="Times New Roman" w:cs="Times New Roman"/>
          <w:color w:val="000000" w:themeColor="text1"/>
          <w:sz w:val="24"/>
          <w:szCs w:val="24"/>
          <w:lang w:val="pl-PL"/>
        </w:rPr>
        <w:t xml:space="preserve">. </w:t>
      </w:r>
      <w:r w:rsidR="00826880" w:rsidRPr="003B089F">
        <w:rPr>
          <w:rFonts w:ascii="Times New Roman" w:hAnsi="Times New Roman" w:cs="Times New Roman"/>
          <w:color w:val="000000" w:themeColor="text1"/>
          <w:sz w:val="24"/>
          <w:szCs w:val="24"/>
          <w:lang w:val="pl-PL"/>
        </w:rPr>
        <w:t>Ś</w:t>
      </w:r>
      <w:r w:rsidRPr="003B089F">
        <w:rPr>
          <w:rFonts w:ascii="Times New Roman" w:hAnsi="Times New Roman" w:cs="Times New Roman"/>
          <w:color w:val="000000" w:themeColor="text1"/>
          <w:sz w:val="24"/>
          <w:szCs w:val="24"/>
          <w:lang w:val="pl-PL"/>
        </w:rPr>
        <w:t>wiadczenie usług s</w:t>
      </w:r>
      <w:r w:rsidR="00826880" w:rsidRPr="003B089F">
        <w:rPr>
          <w:rFonts w:ascii="Times New Roman" w:hAnsi="Times New Roman" w:cs="Times New Roman"/>
          <w:color w:val="000000" w:themeColor="text1"/>
          <w:sz w:val="24"/>
          <w:szCs w:val="24"/>
          <w:lang w:val="pl-PL"/>
        </w:rPr>
        <w:t>ocjalnych</w:t>
      </w:r>
      <w:r w:rsidRPr="003B089F">
        <w:rPr>
          <w:rFonts w:ascii="Times New Roman" w:hAnsi="Times New Roman" w:cs="Times New Roman"/>
          <w:color w:val="000000" w:themeColor="text1"/>
          <w:sz w:val="24"/>
          <w:szCs w:val="24"/>
          <w:lang w:val="pl-PL"/>
        </w:rPr>
        <w:t xml:space="preserve"> powierzone jest władzom w powiatach i gminach. Te ostatnie prowadzą i finansują </w:t>
      </w:r>
      <w:r w:rsidR="0041474D">
        <w:rPr>
          <w:rFonts w:ascii="Times New Roman" w:hAnsi="Times New Roman" w:cs="Times New Roman"/>
          <w:color w:val="000000" w:themeColor="text1"/>
          <w:sz w:val="24"/>
          <w:szCs w:val="24"/>
          <w:lang w:val="pl-PL"/>
        </w:rPr>
        <w:t>gminne</w:t>
      </w:r>
      <w:r w:rsidRPr="003B089F">
        <w:rPr>
          <w:rFonts w:ascii="Times New Roman" w:hAnsi="Times New Roman" w:cs="Times New Roman"/>
          <w:color w:val="000000" w:themeColor="text1"/>
          <w:sz w:val="24"/>
          <w:szCs w:val="24"/>
          <w:lang w:val="pl-PL"/>
        </w:rPr>
        <w:t xml:space="preserve"> </w:t>
      </w:r>
      <w:r w:rsidR="00826880" w:rsidRPr="003B089F">
        <w:rPr>
          <w:rFonts w:ascii="Times New Roman" w:hAnsi="Times New Roman" w:cs="Times New Roman"/>
          <w:color w:val="000000" w:themeColor="text1"/>
          <w:sz w:val="24"/>
          <w:szCs w:val="24"/>
          <w:lang w:val="pl-PL"/>
        </w:rPr>
        <w:t>ośrodki pomocy społecznej</w:t>
      </w:r>
      <w:r w:rsidRPr="003B089F">
        <w:rPr>
          <w:rFonts w:ascii="Times New Roman" w:hAnsi="Times New Roman" w:cs="Times New Roman"/>
          <w:color w:val="000000" w:themeColor="text1"/>
          <w:sz w:val="24"/>
          <w:szCs w:val="24"/>
          <w:lang w:val="pl-PL"/>
        </w:rPr>
        <w:t xml:space="preserve">. </w:t>
      </w:r>
      <w:r w:rsidR="00826880" w:rsidRPr="003B089F">
        <w:rPr>
          <w:rFonts w:ascii="Times New Roman" w:hAnsi="Times New Roman" w:cs="Times New Roman"/>
          <w:color w:val="000000" w:themeColor="text1"/>
          <w:sz w:val="24"/>
          <w:szCs w:val="24"/>
          <w:lang w:val="pl-PL"/>
        </w:rPr>
        <w:t xml:space="preserve">Zakres </w:t>
      </w:r>
      <w:r w:rsidRPr="003B089F">
        <w:rPr>
          <w:rFonts w:ascii="Times New Roman" w:hAnsi="Times New Roman" w:cs="Times New Roman"/>
          <w:color w:val="000000" w:themeColor="text1"/>
          <w:sz w:val="24"/>
          <w:szCs w:val="24"/>
          <w:lang w:val="pl-PL"/>
        </w:rPr>
        <w:t>usług socjaln</w:t>
      </w:r>
      <w:r w:rsidR="00826880"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dla ofiar przemocy domowej </w:t>
      </w:r>
      <w:r w:rsidR="00765F26">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różn</w:t>
      </w:r>
      <w:r w:rsidR="00765F26">
        <w:rPr>
          <w:rFonts w:ascii="Times New Roman" w:hAnsi="Times New Roman" w:cs="Times New Roman"/>
          <w:color w:val="000000" w:themeColor="text1"/>
          <w:sz w:val="24"/>
          <w:szCs w:val="24"/>
          <w:lang w:val="pl-PL"/>
        </w:rPr>
        <w:t>y</w:t>
      </w:r>
      <w:r w:rsidR="0041474D">
        <w:rPr>
          <w:rFonts w:ascii="Times New Roman" w:hAnsi="Times New Roman" w:cs="Times New Roman"/>
          <w:color w:val="000000" w:themeColor="text1"/>
          <w:sz w:val="24"/>
          <w:szCs w:val="24"/>
          <w:lang w:val="pl-PL"/>
        </w:rPr>
        <w:t xml:space="preserve">, </w:t>
      </w:r>
      <w:r w:rsidR="00765F26">
        <w:rPr>
          <w:rFonts w:ascii="Times New Roman" w:hAnsi="Times New Roman" w:cs="Times New Roman"/>
          <w:color w:val="000000" w:themeColor="text1"/>
          <w:sz w:val="24"/>
          <w:szCs w:val="24"/>
          <w:lang w:val="pl-PL"/>
        </w:rPr>
        <w:t xml:space="preserve">zależy od </w:t>
      </w:r>
      <w:r w:rsidRPr="003B089F">
        <w:rPr>
          <w:rFonts w:ascii="Times New Roman" w:hAnsi="Times New Roman" w:cs="Times New Roman"/>
          <w:color w:val="000000" w:themeColor="text1"/>
          <w:sz w:val="24"/>
          <w:szCs w:val="24"/>
          <w:lang w:val="pl-PL"/>
        </w:rPr>
        <w:t xml:space="preserve">infrastruktury oraz zasobów ludzkich i </w:t>
      </w:r>
      <w:r w:rsidR="0041474D">
        <w:rPr>
          <w:rFonts w:ascii="Times New Roman" w:hAnsi="Times New Roman" w:cs="Times New Roman"/>
          <w:color w:val="000000" w:themeColor="text1"/>
          <w:sz w:val="24"/>
          <w:szCs w:val="24"/>
          <w:lang w:val="pl-PL"/>
        </w:rPr>
        <w:t xml:space="preserve">środków </w:t>
      </w:r>
      <w:r w:rsidRPr="003B089F">
        <w:rPr>
          <w:rFonts w:ascii="Times New Roman" w:hAnsi="Times New Roman" w:cs="Times New Roman"/>
          <w:color w:val="000000" w:themeColor="text1"/>
          <w:sz w:val="24"/>
          <w:szCs w:val="24"/>
          <w:lang w:val="pl-PL"/>
        </w:rPr>
        <w:t>finansowych przeznacz</w:t>
      </w:r>
      <w:r w:rsidR="0082688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nych na ten cel </w:t>
      </w:r>
      <w:r w:rsidR="00826880" w:rsidRPr="003B089F">
        <w:rPr>
          <w:rFonts w:ascii="Times New Roman" w:hAnsi="Times New Roman" w:cs="Times New Roman"/>
          <w:color w:val="000000" w:themeColor="text1"/>
          <w:sz w:val="24"/>
          <w:szCs w:val="24"/>
          <w:lang w:val="pl-PL"/>
        </w:rPr>
        <w:t xml:space="preserve">przez </w:t>
      </w:r>
      <w:r w:rsidR="00B33646">
        <w:rPr>
          <w:rFonts w:ascii="Times New Roman" w:hAnsi="Times New Roman" w:cs="Times New Roman"/>
          <w:color w:val="000000" w:themeColor="text1"/>
          <w:sz w:val="24"/>
          <w:szCs w:val="24"/>
          <w:lang w:val="pl-PL"/>
        </w:rPr>
        <w:t xml:space="preserve">daną </w:t>
      </w:r>
      <w:r w:rsidRPr="003B089F">
        <w:rPr>
          <w:rFonts w:ascii="Times New Roman" w:hAnsi="Times New Roman" w:cs="Times New Roman"/>
          <w:color w:val="000000" w:themeColor="text1"/>
          <w:sz w:val="24"/>
          <w:szCs w:val="24"/>
          <w:lang w:val="pl-PL"/>
        </w:rPr>
        <w:t>gmin</w:t>
      </w:r>
      <w:r w:rsidR="00826880"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Mimo że większość ośrodków pomocy społecznej oferuje ofiarom przemocy domowej wsparcie psychos</w:t>
      </w:r>
      <w:r w:rsidR="0041474D">
        <w:rPr>
          <w:rFonts w:ascii="Times New Roman" w:hAnsi="Times New Roman" w:cs="Times New Roman"/>
          <w:color w:val="000000" w:themeColor="text1"/>
          <w:sz w:val="24"/>
          <w:szCs w:val="24"/>
          <w:lang w:val="pl-PL"/>
        </w:rPr>
        <w:t>ocjalne</w:t>
      </w:r>
      <w:r w:rsidRPr="003B089F">
        <w:rPr>
          <w:rFonts w:ascii="Times New Roman" w:hAnsi="Times New Roman" w:cs="Times New Roman"/>
          <w:color w:val="000000" w:themeColor="text1"/>
          <w:sz w:val="24"/>
          <w:szCs w:val="24"/>
          <w:lang w:val="pl-PL"/>
        </w:rPr>
        <w:t>, oferta różni się w poszczególnych gminach, a niektóre rodzaje wsparcia, takie jak pomoc finansowa czy poradnictwo zawodowe, nie zawsze są dostępne</w:t>
      </w:r>
      <w:r w:rsidR="005B6EA8" w:rsidRPr="003B089F">
        <w:rPr>
          <w:rStyle w:val="Odwoanieprzypisudolnego"/>
          <w:rFonts w:ascii="Times New Roman" w:hAnsi="Times New Roman" w:cs="Times New Roman"/>
          <w:color w:val="000000" w:themeColor="text1"/>
          <w:sz w:val="24"/>
          <w:szCs w:val="24"/>
          <w:lang w:val="pl-PL"/>
        </w:rPr>
        <w:footnoteReference w:id="106"/>
      </w:r>
      <w:r w:rsidRPr="003B089F">
        <w:rPr>
          <w:rFonts w:ascii="Times New Roman" w:hAnsi="Times New Roman" w:cs="Times New Roman"/>
          <w:color w:val="000000" w:themeColor="text1"/>
          <w:sz w:val="24"/>
          <w:szCs w:val="24"/>
          <w:lang w:val="pl-PL"/>
        </w:rPr>
        <w:t xml:space="preserve">. W całym kraju najczęstszymi </w:t>
      </w:r>
      <w:r w:rsidR="0041474D">
        <w:rPr>
          <w:rFonts w:ascii="Times New Roman" w:hAnsi="Times New Roman" w:cs="Times New Roman"/>
          <w:color w:val="000000" w:themeColor="text1"/>
          <w:sz w:val="24"/>
          <w:szCs w:val="24"/>
          <w:lang w:val="pl-PL"/>
        </w:rPr>
        <w:t xml:space="preserve">problemami </w:t>
      </w:r>
      <w:r w:rsidRPr="003B089F">
        <w:rPr>
          <w:rFonts w:ascii="Times New Roman" w:hAnsi="Times New Roman" w:cs="Times New Roman"/>
          <w:color w:val="000000" w:themeColor="text1"/>
          <w:sz w:val="24"/>
          <w:szCs w:val="24"/>
          <w:lang w:val="pl-PL"/>
        </w:rPr>
        <w:t xml:space="preserve">w </w:t>
      </w:r>
      <w:r w:rsidR="00B33646">
        <w:rPr>
          <w:rFonts w:ascii="Times New Roman" w:hAnsi="Times New Roman" w:cs="Times New Roman"/>
          <w:color w:val="000000" w:themeColor="text1"/>
          <w:sz w:val="24"/>
          <w:szCs w:val="24"/>
          <w:lang w:val="pl-PL"/>
        </w:rPr>
        <w:t xml:space="preserve">obszarze </w:t>
      </w:r>
      <w:r w:rsidRPr="003B089F">
        <w:rPr>
          <w:rFonts w:ascii="Times New Roman" w:hAnsi="Times New Roman" w:cs="Times New Roman"/>
          <w:color w:val="000000" w:themeColor="text1"/>
          <w:sz w:val="24"/>
          <w:szCs w:val="24"/>
          <w:lang w:val="pl-PL"/>
        </w:rPr>
        <w:t xml:space="preserve">pomocy społecznej są bardzo niski poziom zatrudnienia i </w:t>
      </w:r>
      <w:r w:rsidR="00765F26">
        <w:rPr>
          <w:rFonts w:ascii="Times New Roman" w:hAnsi="Times New Roman" w:cs="Times New Roman"/>
          <w:color w:val="000000" w:themeColor="text1"/>
          <w:sz w:val="24"/>
          <w:szCs w:val="24"/>
          <w:lang w:val="pl-PL"/>
        </w:rPr>
        <w:t xml:space="preserve">ograniczone </w:t>
      </w:r>
      <w:r w:rsidR="0041474D">
        <w:rPr>
          <w:rFonts w:ascii="Times New Roman" w:hAnsi="Times New Roman" w:cs="Times New Roman"/>
          <w:color w:val="000000" w:themeColor="text1"/>
          <w:sz w:val="24"/>
          <w:szCs w:val="24"/>
          <w:lang w:val="pl-PL"/>
        </w:rPr>
        <w:t>środk</w:t>
      </w:r>
      <w:r w:rsidR="00765F26">
        <w:rPr>
          <w:rFonts w:ascii="Times New Roman" w:hAnsi="Times New Roman" w:cs="Times New Roman"/>
          <w:color w:val="000000" w:themeColor="text1"/>
          <w:sz w:val="24"/>
          <w:szCs w:val="24"/>
          <w:lang w:val="pl-PL"/>
        </w:rPr>
        <w:t>i</w:t>
      </w:r>
      <w:r w:rsidR="0041474D">
        <w:rPr>
          <w:rFonts w:ascii="Times New Roman" w:hAnsi="Times New Roman" w:cs="Times New Roman"/>
          <w:color w:val="000000" w:themeColor="text1"/>
          <w:sz w:val="24"/>
          <w:szCs w:val="24"/>
          <w:lang w:val="pl-PL"/>
        </w:rPr>
        <w:t xml:space="preserve"> finansow</w:t>
      </w:r>
      <w:r w:rsidR="00765F26">
        <w:rPr>
          <w:rFonts w:ascii="Times New Roman" w:hAnsi="Times New Roman" w:cs="Times New Roman"/>
          <w:color w:val="000000" w:themeColor="text1"/>
          <w:sz w:val="24"/>
          <w:szCs w:val="24"/>
          <w:lang w:val="pl-PL"/>
        </w:rPr>
        <w:t>e</w:t>
      </w:r>
      <w:r w:rsidR="0041474D">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oraz duża liczba zadań, których realizacji oczekuje się od pracowników socjalnych, w tym członków zespołów interdyscyplinarnych.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33646" w:rsidP="00CF0E0C">
      <w:pPr>
        <w:pStyle w:val="Akapitzlist"/>
        <w:numPr>
          <w:ilvl w:val="0"/>
          <w:numId w:val="50"/>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Problemy te s</w:t>
      </w:r>
      <w:r w:rsidR="00B517C8" w:rsidRPr="003B089F">
        <w:rPr>
          <w:rFonts w:ascii="Times New Roman" w:hAnsi="Times New Roman" w:cs="Times New Roman"/>
          <w:color w:val="000000" w:themeColor="text1"/>
          <w:sz w:val="24"/>
          <w:szCs w:val="24"/>
          <w:lang w:val="pl-PL"/>
        </w:rPr>
        <w:t xml:space="preserve">zczególnie </w:t>
      </w:r>
      <w:r>
        <w:rPr>
          <w:rFonts w:ascii="Times New Roman" w:hAnsi="Times New Roman" w:cs="Times New Roman"/>
          <w:color w:val="000000" w:themeColor="text1"/>
          <w:sz w:val="24"/>
          <w:szCs w:val="24"/>
          <w:lang w:val="pl-PL"/>
        </w:rPr>
        <w:t xml:space="preserve">odczuwają </w:t>
      </w:r>
      <w:r w:rsidR="00B517C8" w:rsidRPr="003B089F">
        <w:rPr>
          <w:rFonts w:ascii="Times New Roman" w:hAnsi="Times New Roman" w:cs="Times New Roman"/>
          <w:color w:val="000000" w:themeColor="text1"/>
          <w:sz w:val="24"/>
          <w:szCs w:val="24"/>
          <w:lang w:val="pl-PL"/>
        </w:rPr>
        <w:t>kobiet</w:t>
      </w:r>
      <w:r>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mieszkając</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na</w:t>
      </w:r>
      <w:r w:rsidR="005001F8">
        <w:rPr>
          <w:rFonts w:ascii="Times New Roman" w:hAnsi="Times New Roman" w:cs="Times New Roman"/>
          <w:color w:val="000000" w:themeColor="text1"/>
          <w:sz w:val="24"/>
          <w:szCs w:val="24"/>
          <w:lang w:val="pl-PL"/>
        </w:rPr>
        <w:t xml:space="preserve"> terenach</w:t>
      </w:r>
      <w:r w:rsidR="00B517C8" w:rsidRPr="003B089F">
        <w:rPr>
          <w:rFonts w:ascii="Times New Roman" w:hAnsi="Times New Roman" w:cs="Times New Roman"/>
          <w:color w:val="000000" w:themeColor="text1"/>
          <w:sz w:val="24"/>
          <w:szCs w:val="24"/>
          <w:lang w:val="pl-PL"/>
        </w:rPr>
        <w:t xml:space="preserve"> wiejskich, które często mają ograniczony dostęp do usług </w:t>
      </w:r>
      <w:r w:rsidR="00830873">
        <w:rPr>
          <w:rFonts w:ascii="Times New Roman" w:hAnsi="Times New Roman" w:cs="Times New Roman"/>
          <w:color w:val="000000" w:themeColor="text1"/>
          <w:sz w:val="24"/>
          <w:szCs w:val="24"/>
          <w:lang w:val="pl-PL"/>
        </w:rPr>
        <w:t>socjaln</w:t>
      </w:r>
      <w:r w:rsidR="00B517C8" w:rsidRPr="003B089F">
        <w:rPr>
          <w:rFonts w:ascii="Times New Roman" w:hAnsi="Times New Roman" w:cs="Times New Roman"/>
          <w:color w:val="000000" w:themeColor="text1"/>
          <w:sz w:val="24"/>
          <w:szCs w:val="24"/>
          <w:lang w:val="pl-PL"/>
        </w:rPr>
        <w:t xml:space="preserve">ych dostosowanych do ich potrzeb. GREVIO z zainteresowaniem odnotowuje, że Krajowy </w:t>
      </w:r>
      <w:r w:rsidR="00165664"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ro</w:t>
      </w:r>
      <w:r w:rsidR="00165664" w:rsidRPr="003B089F">
        <w:rPr>
          <w:rFonts w:ascii="Times New Roman" w:hAnsi="Times New Roman" w:cs="Times New Roman"/>
          <w:color w:val="000000" w:themeColor="text1"/>
          <w:sz w:val="24"/>
          <w:szCs w:val="24"/>
          <w:lang w:val="pl-PL"/>
        </w:rPr>
        <w:t>gram p</w:t>
      </w:r>
      <w:r w:rsidR="00B517C8" w:rsidRPr="003B089F">
        <w:rPr>
          <w:rFonts w:ascii="Times New Roman" w:hAnsi="Times New Roman" w:cs="Times New Roman"/>
          <w:color w:val="000000" w:themeColor="text1"/>
          <w:sz w:val="24"/>
          <w:szCs w:val="24"/>
          <w:lang w:val="pl-PL"/>
        </w:rPr>
        <w:t xml:space="preserve">rzeciwdziałania </w:t>
      </w:r>
      <w:r w:rsidR="00165664"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00165664"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w:t>
      </w:r>
      <w:r w:rsidR="00B517C8" w:rsidRPr="003B089F">
        <w:rPr>
          <w:rFonts w:ascii="Times New Roman" w:hAnsi="Times New Roman" w:cs="Times New Roman"/>
          <w:color w:val="000000" w:themeColor="text1"/>
          <w:sz w:val="24"/>
          <w:szCs w:val="24"/>
          <w:lang w:val="pl-PL"/>
        </w:rPr>
        <w:lastRenderedPageBreak/>
        <w:t xml:space="preserve">zachęca władze </w:t>
      </w:r>
      <w:r w:rsidR="00F93BF6">
        <w:rPr>
          <w:rFonts w:ascii="Times New Roman" w:hAnsi="Times New Roman" w:cs="Times New Roman"/>
          <w:color w:val="000000" w:themeColor="text1"/>
          <w:sz w:val="24"/>
          <w:szCs w:val="24"/>
          <w:lang w:val="pl-PL"/>
        </w:rPr>
        <w:t>lokalne</w:t>
      </w:r>
      <w:r w:rsidR="0020133F">
        <w:rPr>
          <w:rFonts w:ascii="Times New Roman" w:hAnsi="Times New Roman" w:cs="Times New Roman"/>
          <w:color w:val="000000" w:themeColor="text1"/>
          <w:sz w:val="24"/>
          <w:szCs w:val="24"/>
          <w:lang w:val="pl-PL"/>
        </w:rPr>
        <w:t xml:space="preserve">, by </w:t>
      </w:r>
      <w:r w:rsidR="00B517C8" w:rsidRPr="003B089F">
        <w:rPr>
          <w:rFonts w:ascii="Times New Roman" w:hAnsi="Times New Roman" w:cs="Times New Roman"/>
          <w:color w:val="000000" w:themeColor="text1"/>
          <w:sz w:val="24"/>
          <w:szCs w:val="24"/>
          <w:lang w:val="pl-PL"/>
        </w:rPr>
        <w:t>tworz</w:t>
      </w:r>
      <w:r w:rsidR="0020133F">
        <w:rPr>
          <w:rFonts w:ascii="Times New Roman" w:hAnsi="Times New Roman" w:cs="Times New Roman"/>
          <w:color w:val="000000" w:themeColor="text1"/>
          <w:sz w:val="24"/>
          <w:szCs w:val="24"/>
          <w:lang w:val="pl-PL"/>
        </w:rPr>
        <w:t>yły</w:t>
      </w:r>
      <w:r w:rsidR="00B517C8" w:rsidRPr="003B089F">
        <w:rPr>
          <w:rFonts w:ascii="Times New Roman" w:hAnsi="Times New Roman" w:cs="Times New Roman"/>
          <w:color w:val="000000" w:themeColor="text1"/>
          <w:sz w:val="24"/>
          <w:szCs w:val="24"/>
          <w:lang w:val="pl-PL"/>
        </w:rPr>
        <w:t xml:space="preserve"> punkt</w:t>
      </w:r>
      <w:r w:rsidR="0020133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konsultacyjn</w:t>
      </w:r>
      <w:r w:rsidR="0020133F">
        <w:rPr>
          <w:rFonts w:ascii="Times New Roman" w:hAnsi="Times New Roman" w:cs="Times New Roman"/>
          <w:color w:val="000000" w:themeColor="text1"/>
          <w:sz w:val="24"/>
          <w:szCs w:val="24"/>
          <w:lang w:val="pl-PL"/>
        </w:rPr>
        <w:t>e</w:t>
      </w:r>
      <w:r>
        <w:rPr>
          <w:rFonts w:ascii="Times New Roman" w:hAnsi="Times New Roman" w:cs="Times New Roman"/>
          <w:color w:val="000000" w:themeColor="text1"/>
          <w:sz w:val="24"/>
          <w:szCs w:val="24"/>
          <w:lang w:val="pl-PL"/>
        </w:rPr>
        <w:t>, udzielając</w:t>
      </w:r>
      <w:r w:rsidR="0020133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pomocy ofiarom przemocy domowej. W 2019 r. funkcjonowały 503 punkty konsultacyjne, często zlokalizowane w ośrodkach </w:t>
      </w:r>
      <w:r w:rsidR="00165664" w:rsidRPr="003B089F">
        <w:rPr>
          <w:rFonts w:ascii="Times New Roman" w:hAnsi="Times New Roman" w:cs="Times New Roman"/>
          <w:color w:val="000000" w:themeColor="text1"/>
          <w:sz w:val="24"/>
          <w:szCs w:val="24"/>
          <w:lang w:val="pl-PL"/>
        </w:rPr>
        <w:t>pomocy społecznej</w:t>
      </w:r>
      <w:r w:rsidR="005B6EA8" w:rsidRPr="003B089F">
        <w:rPr>
          <w:rStyle w:val="Odwoanieprzypisudolnego"/>
          <w:rFonts w:ascii="Times New Roman" w:hAnsi="Times New Roman" w:cs="Times New Roman"/>
          <w:color w:val="000000" w:themeColor="text1"/>
          <w:sz w:val="24"/>
          <w:szCs w:val="24"/>
          <w:lang w:val="pl-PL"/>
        </w:rPr>
        <w:footnoteReference w:id="107"/>
      </w:r>
      <w:r w:rsidR="00B517C8" w:rsidRPr="003B089F">
        <w:rPr>
          <w:rFonts w:ascii="Times New Roman" w:hAnsi="Times New Roman" w:cs="Times New Roman"/>
          <w:color w:val="000000" w:themeColor="text1"/>
          <w:sz w:val="24"/>
          <w:szCs w:val="24"/>
          <w:lang w:val="pl-PL"/>
        </w:rPr>
        <w:t>. W gminach wiejskich służby publiczne są często jedynymi, które oferują ofiarom przemocy domowej wsparcie psychos</w:t>
      </w:r>
      <w:r w:rsidR="0041474D">
        <w:rPr>
          <w:rFonts w:ascii="Times New Roman" w:hAnsi="Times New Roman" w:cs="Times New Roman"/>
          <w:color w:val="000000" w:themeColor="text1"/>
          <w:sz w:val="24"/>
          <w:szCs w:val="24"/>
          <w:lang w:val="pl-PL"/>
        </w:rPr>
        <w:t>ocjalne</w:t>
      </w:r>
      <w:r w:rsidR="00B517C8" w:rsidRPr="003B089F">
        <w:rPr>
          <w:rFonts w:ascii="Times New Roman" w:hAnsi="Times New Roman" w:cs="Times New Roman"/>
          <w:color w:val="000000" w:themeColor="text1"/>
          <w:sz w:val="24"/>
          <w:szCs w:val="24"/>
          <w:lang w:val="pl-PL"/>
        </w:rPr>
        <w:t xml:space="preserve">. Jednak ich godziny otwarcia i zakres interwencji znacznie się różnią. W niektórych gminach punkty poradnictwa są połączone z ośrodkami pomagającymi osobom uzależnionym od alkoholu i narkotyków, co stwarza ryzyko mieszania przemocy domowej z problemami alkoholowymi lub narkotykowymi. Takie podejście dominuje w Polsce, ale ukrywa ono </w:t>
      </w:r>
      <w:r w:rsidR="00691B55">
        <w:rPr>
          <w:rFonts w:ascii="Times New Roman" w:hAnsi="Times New Roman" w:cs="Times New Roman"/>
          <w:color w:val="000000" w:themeColor="text1"/>
          <w:sz w:val="24"/>
          <w:szCs w:val="24"/>
          <w:lang w:val="pl-PL"/>
        </w:rPr>
        <w:t>pierwotn</w:t>
      </w:r>
      <w:r w:rsidR="00B517C8" w:rsidRPr="003B089F">
        <w:rPr>
          <w:rFonts w:ascii="Times New Roman" w:hAnsi="Times New Roman" w:cs="Times New Roman"/>
          <w:color w:val="000000" w:themeColor="text1"/>
          <w:sz w:val="24"/>
          <w:szCs w:val="24"/>
          <w:lang w:val="pl-PL"/>
        </w:rPr>
        <w:t xml:space="preserve">e przyczyny przemocy domowej i nie </w:t>
      </w:r>
      <w:r w:rsidR="00765F26">
        <w:rPr>
          <w:rFonts w:ascii="Times New Roman" w:hAnsi="Times New Roman" w:cs="Times New Roman"/>
          <w:color w:val="000000" w:themeColor="text1"/>
          <w:sz w:val="24"/>
          <w:szCs w:val="24"/>
          <w:lang w:val="pl-PL"/>
        </w:rPr>
        <w:t xml:space="preserve">stanowi ono odpowiedzi na </w:t>
      </w:r>
      <w:r w:rsidR="00B517C8" w:rsidRPr="003B089F">
        <w:rPr>
          <w:rFonts w:ascii="Times New Roman" w:hAnsi="Times New Roman" w:cs="Times New Roman"/>
          <w:color w:val="000000" w:themeColor="text1"/>
          <w:sz w:val="24"/>
          <w:szCs w:val="24"/>
          <w:lang w:val="pl-PL"/>
        </w:rPr>
        <w:t>specyficzn</w:t>
      </w:r>
      <w:r w:rsidR="00765F26">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potrzeb</w:t>
      </w:r>
      <w:r w:rsidR="00765F26">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kobiet-ofiar</w:t>
      </w:r>
      <w:r w:rsidR="00B517C8" w:rsidRPr="003B089F">
        <w:rPr>
          <w:rFonts w:ascii="Times New Roman" w:hAnsi="Times New Roman" w:cs="Times New Roman"/>
          <w:color w:val="000000" w:themeColor="text1"/>
          <w:sz w:val="24"/>
          <w:szCs w:val="24"/>
          <w:lang w:val="pl-PL"/>
        </w:rPr>
        <w:t xml:space="preserve">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16566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219 centrów interwencji kryzysowej (</w:t>
      </w:r>
      <w:proofErr w:type="spellStart"/>
      <w:r w:rsidRPr="003B089F">
        <w:rPr>
          <w:rFonts w:ascii="Times New Roman" w:hAnsi="Times New Roman" w:cs="Times New Roman"/>
          <w:color w:val="000000" w:themeColor="text1"/>
          <w:sz w:val="24"/>
          <w:szCs w:val="24"/>
          <w:lang w:val="pl-PL"/>
        </w:rPr>
        <w:t>CIK</w:t>
      </w:r>
      <w:proofErr w:type="spellEnd"/>
      <w:r w:rsidRPr="003B089F">
        <w:rPr>
          <w:rFonts w:ascii="Times New Roman" w:hAnsi="Times New Roman" w:cs="Times New Roman"/>
          <w:color w:val="000000" w:themeColor="text1"/>
          <w:sz w:val="24"/>
          <w:szCs w:val="24"/>
          <w:lang w:val="pl-PL"/>
        </w:rPr>
        <w:t xml:space="preserve">), prowadzonych przez powiaty, oferuje pomoc psychologiczną i socjalną oraz schronienie </w:t>
      </w:r>
      <w:r w:rsidR="00B01B40" w:rsidRPr="003B089F">
        <w:rPr>
          <w:rFonts w:ascii="Times New Roman" w:hAnsi="Times New Roman" w:cs="Times New Roman"/>
          <w:color w:val="000000" w:themeColor="text1"/>
          <w:sz w:val="24"/>
          <w:szCs w:val="24"/>
          <w:lang w:val="pl-PL"/>
        </w:rPr>
        <w:t xml:space="preserve">w sytuacjach kryzysowych </w:t>
      </w:r>
      <w:r w:rsidRPr="003B089F">
        <w:rPr>
          <w:rFonts w:ascii="Times New Roman" w:hAnsi="Times New Roman" w:cs="Times New Roman"/>
          <w:color w:val="000000" w:themeColor="text1"/>
          <w:sz w:val="24"/>
          <w:szCs w:val="24"/>
          <w:lang w:val="pl-PL"/>
        </w:rPr>
        <w:t xml:space="preserve">(przemoc, próby samobójcze, depresja itp.). </w:t>
      </w:r>
      <w:r w:rsidR="00C03DEE" w:rsidRPr="003B089F">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 praktyce jednak, ze względu na </w:t>
      </w:r>
      <w:r w:rsidR="00B01B40">
        <w:rPr>
          <w:rFonts w:ascii="Times New Roman" w:hAnsi="Times New Roman" w:cs="Times New Roman"/>
          <w:color w:val="000000" w:themeColor="text1"/>
          <w:sz w:val="24"/>
          <w:szCs w:val="24"/>
          <w:lang w:val="pl-PL"/>
        </w:rPr>
        <w:t xml:space="preserve">ograniczony dostęp do specjalistycznych </w:t>
      </w:r>
      <w:r w:rsidRPr="003B089F">
        <w:rPr>
          <w:rFonts w:ascii="Times New Roman" w:hAnsi="Times New Roman" w:cs="Times New Roman"/>
          <w:color w:val="000000" w:themeColor="text1"/>
          <w:sz w:val="24"/>
          <w:szCs w:val="24"/>
          <w:lang w:val="pl-PL"/>
        </w:rPr>
        <w:t>usług (</w:t>
      </w:r>
      <w:r w:rsidR="00165664" w:rsidRPr="003B089F">
        <w:rPr>
          <w:rFonts w:ascii="Times New Roman" w:hAnsi="Times New Roman" w:cs="Times New Roman"/>
          <w:color w:val="000000" w:themeColor="text1"/>
          <w:sz w:val="24"/>
          <w:szCs w:val="24"/>
          <w:lang w:val="pl-PL"/>
        </w:rPr>
        <w:t>patrz</w:t>
      </w:r>
      <w:r w:rsidRPr="003B089F">
        <w:rPr>
          <w:rFonts w:ascii="Times New Roman" w:hAnsi="Times New Roman" w:cs="Times New Roman"/>
          <w:color w:val="000000" w:themeColor="text1"/>
          <w:sz w:val="24"/>
          <w:szCs w:val="24"/>
          <w:lang w:val="pl-PL"/>
        </w:rPr>
        <w:t xml:space="preserve"> poniżej), większość </w:t>
      </w:r>
      <w:r w:rsidR="0041474D">
        <w:rPr>
          <w:rFonts w:ascii="Times New Roman" w:hAnsi="Times New Roman" w:cs="Times New Roman"/>
          <w:color w:val="000000" w:themeColor="text1"/>
          <w:sz w:val="24"/>
          <w:szCs w:val="24"/>
          <w:lang w:val="pl-PL"/>
        </w:rPr>
        <w:t>korzystających z n</w:t>
      </w:r>
      <w:r w:rsidRPr="003B089F">
        <w:rPr>
          <w:rFonts w:ascii="Times New Roman" w:hAnsi="Times New Roman" w:cs="Times New Roman"/>
          <w:color w:val="000000" w:themeColor="text1"/>
          <w:sz w:val="24"/>
          <w:szCs w:val="24"/>
          <w:lang w:val="pl-PL"/>
        </w:rPr>
        <w:t xml:space="preserve">ich to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 Ze względu na trudności, jakie </w:t>
      </w:r>
      <w:r w:rsidR="00165664" w:rsidRPr="003B089F">
        <w:rPr>
          <w:rFonts w:ascii="Times New Roman" w:hAnsi="Times New Roman" w:cs="Times New Roman"/>
          <w:color w:val="000000" w:themeColor="text1"/>
          <w:sz w:val="24"/>
          <w:szCs w:val="24"/>
          <w:lang w:val="pl-PL"/>
        </w:rPr>
        <w:t xml:space="preserve">ma </w:t>
      </w:r>
      <w:r w:rsidRPr="003B089F">
        <w:rPr>
          <w:rFonts w:ascii="Times New Roman" w:hAnsi="Times New Roman" w:cs="Times New Roman"/>
          <w:color w:val="000000" w:themeColor="text1"/>
          <w:sz w:val="24"/>
          <w:szCs w:val="24"/>
          <w:lang w:val="pl-PL"/>
        </w:rPr>
        <w:t xml:space="preserve">wiele gmin z uzyskaniem funduszy niezbędnych do prowadzenia centrów interwencji kryzysowej, często nie są one w stanie zapewnić natychmiastowego wsparcia. Ponadto nie jest jasne, w jakim stopniu </w:t>
      </w:r>
      <w:r w:rsidR="00B01B40">
        <w:rPr>
          <w:rFonts w:ascii="Times New Roman" w:hAnsi="Times New Roman" w:cs="Times New Roman"/>
          <w:color w:val="000000" w:themeColor="text1"/>
          <w:sz w:val="24"/>
          <w:szCs w:val="24"/>
          <w:lang w:val="pl-PL"/>
        </w:rPr>
        <w:t xml:space="preserve">są one </w:t>
      </w:r>
      <w:r w:rsidR="00FC7EB4">
        <w:rPr>
          <w:rFonts w:ascii="Times New Roman" w:hAnsi="Times New Roman" w:cs="Times New Roman"/>
          <w:color w:val="000000" w:themeColor="text1"/>
          <w:sz w:val="24"/>
          <w:szCs w:val="24"/>
          <w:lang w:val="pl-PL"/>
        </w:rPr>
        <w:t xml:space="preserve">w stanie </w:t>
      </w:r>
      <w:r w:rsidR="00B01B40">
        <w:rPr>
          <w:rFonts w:ascii="Times New Roman" w:hAnsi="Times New Roman" w:cs="Times New Roman"/>
          <w:color w:val="000000" w:themeColor="text1"/>
          <w:sz w:val="24"/>
          <w:szCs w:val="24"/>
          <w:lang w:val="pl-PL"/>
        </w:rPr>
        <w:t xml:space="preserve">odpowiednio zaspokajać potrzeby </w:t>
      </w:r>
      <w:r w:rsidRPr="003B089F">
        <w:rPr>
          <w:rFonts w:ascii="Times New Roman" w:hAnsi="Times New Roman" w:cs="Times New Roman"/>
          <w:color w:val="000000" w:themeColor="text1"/>
          <w:sz w:val="24"/>
          <w:szCs w:val="24"/>
          <w:lang w:val="pl-PL"/>
        </w:rPr>
        <w:t xml:space="preserve">kobiet, którym grozi przymusowe małżeństwo lub okaleczenie żeńskich narządów płciowych, lub które doświadczyły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molestowania seksualnego lub </w:t>
      </w:r>
      <w:r w:rsidR="00B01B40">
        <w:rPr>
          <w:rFonts w:ascii="Times New Roman" w:hAnsi="Times New Roman" w:cs="Times New Roman"/>
          <w:color w:val="000000" w:themeColor="text1"/>
          <w:sz w:val="24"/>
          <w:szCs w:val="24"/>
          <w:lang w:val="pl-PL"/>
        </w:rPr>
        <w:t>nękania</w:t>
      </w:r>
      <w:r w:rsidRPr="003B089F">
        <w:rPr>
          <w:rFonts w:ascii="Times New Roman" w:hAnsi="Times New Roman" w:cs="Times New Roman"/>
          <w:color w:val="000000" w:themeColor="text1"/>
          <w:sz w:val="24"/>
          <w:szCs w:val="24"/>
          <w:lang w:val="pl-PL"/>
        </w:rPr>
        <w:t>. W</w:t>
      </w:r>
      <w:r w:rsidR="00FC7EB4">
        <w:rPr>
          <w:rFonts w:ascii="Times New Roman" w:hAnsi="Times New Roman" w:cs="Times New Roman"/>
          <w:color w:val="000000" w:themeColor="text1"/>
          <w:sz w:val="24"/>
          <w:szCs w:val="24"/>
          <w:lang w:val="pl-PL"/>
        </w:rPr>
        <w:t xml:space="preserve"> związku z </w:t>
      </w:r>
      <w:r w:rsidRPr="003B089F">
        <w:rPr>
          <w:rFonts w:ascii="Times New Roman" w:hAnsi="Times New Roman" w:cs="Times New Roman"/>
          <w:color w:val="000000" w:themeColor="text1"/>
          <w:sz w:val="24"/>
          <w:szCs w:val="24"/>
          <w:lang w:val="pl-PL"/>
        </w:rPr>
        <w:t>brak</w:t>
      </w:r>
      <w:r w:rsidR="00FC7EB4">
        <w:rPr>
          <w:rFonts w:ascii="Times New Roman" w:hAnsi="Times New Roman" w:cs="Times New Roman"/>
          <w:color w:val="000000" w:themeColor="text1"/>
          <w:sz w:val="24"/>
          <w:szCs w:val="24"/>
          <w:lang w:val="pl-PL"/>
        </w:rPr>
        <w:t>iem</w:t>
      </w:r>
      <w:r w:rsidRPr="003B089F">
        <w:rPr>
          <w:rFonts w:ascii="Times New Roman" w:hAnsi="Times New Roman" w:cs="Times New Roman"/>
          <w:color w:val="000000" w:themeColor="text1"/>
          <w:sz w:val="24"/>
          <w:szCs w:val="24"/>
          <w:lang w:val="pl-PL"/>
        </w:rPr>
        <w:t xml:space="preserve"> wyspecjalizowanych służb wsparcia </w:t>
      </w:r>
      <w:r w:rsidR="00B01B40">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większości form przemocy wobec kobiet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należy zapewnić, </w:t>
      </w:r>
      <w:r w:rsidR="00FC7EB4">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w:t>
      </w:r>
      <w:r w:rsidR="00FC7EB4">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 xml:space="preserve">ogólne </w:t>
      </w:r>
      <w:r w:rsidR="00165664" w:rsidRPr="003B089F">
        <w:rPr>
          <w:rFonts w:ascii="Times New Roman" w:hAnsi="Times New Roman" w:cs="Times New Roman"/>
          <w:color w:val="000000" w:themeColor="text1"/>
          <w:sz w:val="24"/>
          <w:szCs w:val="24"/>
          <w:lang w:val="pl-PL"/>
        </w:rPr>
        <w:t>usługi</w:t>
      </w:r>
      <w:r w:rsidRPr="003B089F">
        <w:rPr>
          <w:rFonts w:ascii="Times New Roman" w:hAnsi="Times New Roman" w:cs="Times New Roman"/>
          <w:color w:val="000000" w:themeColor="text1"/>
          <w:sz w:val="24"/>
          <w:szCs w:val="24"/>
          <w:lang w:val="pl-PL"/>
        </w:rPr>
        <w:t xml:space="preserve">, </w:t>
      </w:r>
      <w:r w:rsidR="00FC7EB4">
        <w:rPr>
          <w:rFonts w:ascii="Times New Roman" w:hAnsi="Times New Roman" w:cs="Times New Roman"/>
          <w:color w:val="000000" w:themeColor="text1"/>
          <w:sz w:val="24"/>
          <w:szCs w:val="24"/>
          <w:lang w:val="pl-PL"/>
        </w:rPr>
        <w:t xml:space="preserve">świadczone </w:t>
      </w:r>
      <w:r w:rsidR="00FC7EB4" w:rsidRPr="003B089F">
        <w:rPr>
          <w:rFonts w:ascii="Times New Roman" w:hAnsi="Times New Roman" w:cs="Times New Roman"/>
          <w:color w:val="000000" w:themeColor="text1"/>
          <w:sz w:val="24"/>
          <w:szCs w:val="24"/>
          <w:lang w:val="pl-PL"/>
        </w:rPr>
        <w:t>na szczeblu lokalnym</w:t>
      </w:r>
      <w:r w:rsidR="00FC7EB4">
        <w:rPr>
          <w:rFonts w:ascii="Times New Roman" w:hAnsi="Times New Roman" w:cs="Times New Roman"/>
          <w:color w:val="000000" w:themeColor="text1"/>
          <w:sz w:val="24"/>
          <w:szCs w:val="24"/>
          <w:lang w:val="pl-PL"/>
        </w:rPr>
        <w:t xml:space="preserve"> przez </w:t>
      </w:r>
      <w:r w:rsidRPr="003B089F">
        <w:rPr>
          <w:rFonts w:ascii="Times New Roman" w:hAnsi="Times New Roman" w:cs="Times New Roman"/>
          <w:color w:val="000000" w:themeColor="text1"/>
          <w:sz w:val="24"/>
          <w:szCs w:val="24"/>
          <w:lang w:val="pl-PL"/>
        </w:rPr>
        <w:t>ośrodk</w:t>
      </w:r>
      <w:r w:rsidR="00FC7EB4">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pomocy społecznej, centr</w:t>
      </w:r>
      <w:r w:rsidR="00FC7EB4">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interwencji kryzysowej </w:t>
      </w:r>
      <w:r w:rsidR="0085187E"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inn</w:t>
      </w:r>
      <w:r w:rsidR="00FC7EB4">
        <w:rPr>
          <w:rFonts w:ascii="Times New Roman" w:hAnsi="Times New Roman" w:cs="Times New Roman"/>
          <w:color w:val="000000" w:themeColor="text1"/>
          <w:sz w:val="24"/>
          <w:szCs w:val="24"/>
          <w:lang w:val="pl-PL"/>
        </w:rPr>
        <w:t>e instytucje</w:t>
      </w:r>
      <w:r w:rsidRPr="003B089F">
        <w:rPr>
          <w:rFonts w:ascii="Times New Roman" w:hAnsi="Times New Roman" w:cs="Times New Roman"/>
          <w:color w:val="000000" w:themeColor="text1"/>
          <w:sz w:val="24"/>
          <w:szCs w:val="24"/>
          <w:lang w:val="pl-PL"/>
        </w:rPr>
        <w:t xml:space="preserve">, </w:t>
      </w:r>
      <w:r w:rsidR="00FC7EB4">
        <w:rPr>
          <w:rFonts w:ascii="Times New Roman" w:hAnsi="Times New Roman" w:cs="Times New Roman"/>
          <w:color w:val="000000" w:themeColor="text1"/>
          <w:sz w:val="24"/>
          <w:szCs w:val="24"/>
          <w:lang w:val="pl-PL"/>
        </w:rPr>
        <w:t>przeznaczane były wystarczające środki</w:t>
      </w:r>
      <w:r w:rsidR="0085187E" w:rsidRPr="003B089F">
        <w:rPr>
          <w:rFonts w:ascii="Times New Roman" w:hAnsi="Times New Roman" w:cs="Times New Roman"/>
          <w:color w:val="000000" w:themeColor="text1"/>
          <w:sz w:val="24"/>
          <w:szCs w:val="24"/>
          <w:lang w:val="pl-PL"/>
        </w:rPr>
        <w:t xml:space="preserve">, tak by </w:t>
      </w:r>
      <w:r w:rsidR="00FC7EB4">
        <w:rPr>
          <w:rFonts w:ascii="Times New Roman" w:hAnsi="Times New Roman" w:cs="Times New Roman"/>
          <w:color w:val="000000" w:themeColor="text1"/>
          <w:sz w:val="24"/>
          <w:szCs w:val="24"/>
          <w:lang w:val="pl-PL"/>
        </w:rPr>
        <w:t xml:space="preserve">umożliwić </w:t>
      </w:r>
      <w:r w:rsidRPr="003B089F">
        <w:rPr>
          <w:rFonts w:ascii="Times New Roman" w:hAnsi="Times New Roman" w:cs="Times New Roman"/>
          <w:color w:val="000000" w:themeColor="text1"/>
          <w:sz w:val="24"/>
          <w:szCs w:val="24"/>
          <w:lang w:val="pl-PL"/>
        </w:rPr>
        <w:t>kobietom</w:t>
      </w:r>
      <w:r w:rsidR="000A296C" w:rsidRPr="003B089F">
        <w:rPr>
          <w:rFonts w:ascii="Times New Roman" w:hAnsi="Times New Roman" w:cs="Times New Roman"/>
          <w:color w:val="000000" w:themeColor="text1"/>
          <w:sz w:val="24"/>
          <w:szCs w:val="24"/>
          <w:lang w:val="pl-PL"/>
        </w:rPr>
        <w:t xml:space="preserve"> odzyskanie równowagi</w:t>
      </w:r>
      <w:r w:rsidR="0085187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 </w:t>
      </w:r>
      <w:r w:rsidR="0085187E" w:rsidRPr="003B089F">
        <w:rPr>
          <w:rFonts w:ascii="Times New Roman" w:hAnsi="Times New Roman" w:cs="Times New Roman"/>
          <w:color w:val="000000" w:themeColor="text1"/>
          <w:sz w:val="24"/>
          <w:szCs w:val="24"/>
          <w:lang w:val="pl-PL"/>
        </w:rPr>
        <w:t xml:space="preserve">doświadczeniu </w:t>
      </w:r>
      <w:r w:rsidRPr="003B089F">
        <w:rPr>
          <w:rFonts w:ascii="Times New Roman" w:hAnsi="Times New Roman" w:cs="Times New Roman"/>
          <w:color w:val="000000" w:themeColor="text1"/>
          <w:sz w:val="24"/>
          <w:szCs w:val="24"/>
          <w:lang w:val="pl-PL"/>
        </w:rPr>
        <w:t>przemocy</w:t>
      </w:r>
      <w:r w:rsidR="0085187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zapewni</w:t>
      </w:r>
      <w:r w:rsidR="00FC7EB4">
        <w:rPr>
          <w:rFonts w:ascii="Times New Roman" w:hAnsi="Times New Roman" w:cs="Times New Roman"/>
          <w:color w:val="000000" w:themeColor="text1"/>
          <w:sz w:val="24"/>
          <w:szCs w:val="24"/>
          <w:lang w:val="pl-PL"/>
        </w:rPr>
        <w:t>ając im</w:t>
      </w:r>
      <w:r w:rsidRPr="003B089F">
        <w:rPr>
          <w:rFonts w:ascii="Times New Roman" w:hAnsi="Times New Roman" w:cs="Times New Roman"/>
          <w:color w:val="000000" w:themeColor="text1"/>
          <w:sz w:val="24"/>
          <w:szCs w:val="24"/>
          <w:lang w:val="pl-PL"/>
        </w:rPr>
        <w:t xml:space="preserve"> doradztw</w:t>
      </w:r>
      <w:r w:rsidR="00FC7EB4">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prawne i psychologiczne, pomoc finansow</w:t>
      </w:r>
      <w:r w:rsidR="00765F26">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zakwaterowani</w:t>
      </w:r>
      <w:r w:rsidR="00FC7EB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szkole</w:t>
      </w:r>
      <w:r w:rsidR="0085187E"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pomoc w znalezieniu zatrudnienia, zgodnie z art. 20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85187E" w:rsidRPr="003B089F">
        <w:rPr>
          <w:rFonts w:ascii="Times New Roman" w:hAnsi="Times New Roman" w:cs="Times New Roman"/>
          <w:color w:val="000000" w:themeColor="text1"/>
          <w:sz w:val="24"/>
          <w:szCs w:val="24"/>
          <w:lang w:val="pl-PL"/>
        </w:rPr>
        <w:t xml:space="preserve">Ma to szczególne znaczenie dla </w:t>
      </w:r>
      <w:r w:rsidRPr="003B089F">
        <w:rPr>
          <w:rFonts w:ascii="Times New Roman" w:hAnsi="Times New Roman" w:cs="Times New Roman"/>
          <w:color w:val="000000" w:themeColor="text1"/>
          <w:sz w:val="24"/>
          <w:szCs w:val="24"/>
          <w:lang w:val="pl-PL"/>
        </w:rPr>
        <w:t xml:space="preserve">kobiet romskich, które mogą być zagrożone wczesnymi i przymusowymi małżeństwami i których złożone potrzeby często wymagają kompleksowego podejścia. GREVIO </w:t>
      </w:r>
      <w:r w:rsidR="0085187E" w:rsidRPr="003B089F">
        <w:rPr>
          <w:rFonts w:ascii="Times New Roman" w:hAnsi="Times New Roman" w:cs="Times New Roman"/>
          <w:color w:val="000000" w:themeColor="text1"/>
          <w:sz w:val="24"/>
          <w:szCs w:val="24"/>
          <w:lang w:val="pl-PL"/>
        </w:rPr>
        <w:t>wskazuje</w:t>
      </w:r>
      <w:r w:rsidRPr="003B089F">
        <w:rPr>
          <w:rFonts w:ascii="Times New Roman" w:hAnsi="Times New Roman" w:cs="Times New Roman"/>
          <w:color w:val="000000" w:themeColor="text1"/>
          <w:sz w:val="24"/>
          <w:szCs w:val="24"/>
          <w:lang w:val="pl-PL"/>
        </w:rPr>
        <w:t xml:space="preserve"> możliwość zwiększenia liczby mediatorów romskich</w:t>
      </w:r>
      <w:r w:rsidR="0085187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w:t>
      </w:r>
      <w:r w:rsidR="0085187E" w:rsidRPr="003B089F">
        <w:rPr>
          <w:rFonts w:ascii="Times New Roman" w:hAnsi="Times New Roman" w:cs="Times New Roman"/>
          <w:color w:val="000000" w:themeColor="text1"/>
          <w:sz w:val="24"/>
          <w:szCs w:val="24"/>
          <w:lang w:val="pl-PL"/>
        </w:rPr>
        <w:t xml:space="preserve">ramach </w:t>
      </w:r>
      <w:r w:rsidRPr="003B089F">
        <w:rPr>
          <w:rFonts w:ascii="Times New Roman" w:hAnsi="Times New Roman" w:cs="Times New Roman"/>
          <w:color w:val="000000" w:themeColor="text1"/>
          <w:sz w:val="24"/>
          <w:szCs w:val="24"/>
          <w:lang w:val="pl-PL"/>
        </w:rPr>
        <w:t xml:space="preserve">odpowiednich </w:t>
      </w:r>
      <w:r w:rsidR="00F44B31">
        <w:rPr>
          <w:rFonts w:ascii="Times New Roman" w:hAnsi="Times New Roman" w:cs="Times New Roman"/>
          <w:color w:val="000000" w:themeColor="text1"/>
          <w:sz w:val="24"/>
          <w:szCs w:val="24"/>
          <w:lang w:val="pl-PL"/>
        </w:rPr>
        <w:t>służb pomocy społecznej</w:t>
      </w:r>
      <w:r w:rsidR="005B6EA8" w:rsidRPr="003B089F">
        <w:rPr>
          <w:rStyle w:val="Odwoanieprzypisudolnego"/>
          <w:rFonts w:ascii="Times New Roman" w:hAnsi="Times New Roman" w:cs="Times New Roman"/>
          <w:color w:val="000000" w:themeColor="text1"/>
          <w:sz w:val="24"/>
          <w:szCs w:val="24"/>
          <w:lang w:val="pl-PL"/>
        </w:rPr>
        <w:footnoteReference w:id="108"/>
      </w:r>
      <w:r w:rsidRPr="003B089F">
        <w:rPr>
          <w:rFonts w:ascii="Times New Roman" w:hAnsi="Times New Roman" w:cs="Times New Roman"/>
          <w:color w:val="000000" w:themeColor="text1"/>
          <w:sz w:val="24"/>
          <w:szCs w:val="24"/>
          <w:lang w:val="pl-PL"/>
        </w:rPr>
        <w:t xml:space="preserve">, jak </w:t>
      </w:r>
      <w:r w:rsidR="0085187E" w:rsidRPr="003B089F">
        <w:rPr>
          <w:rFonts w:ascii="Times New Roman" w:hAnsi="Times New Roman" w:cs="Times New Roman"/>
          <w:color w:val="000000" w:themeColor="text1"/>
          <w:sz w:val="24"/>
          <w:szCs w:val="24"/>
          <w:lang w:val="pl-PL"/>
        </w:rPr>
        <w:t>wskazano</w:t>
      </w:r>
      <w:r w:rsidRPr="003B089F">
        <w:rPr>
          <w:rFonts w:ascii="Times New Roman" w:hAnsi="Times New Roman" w:cs="Times New Roman"/>
          <w:color w:val="000000" w:themeColor="text1"/>
          <w:sz w:val="24"/>
          <w:szCs w:val="24"/>
          <w:lang w:val="pl-PL"/>
        </w:rPr>
        <w:t xml:space="preserve"> w zaleceniu CM/Rec(2012)9 Komitetu Ministrów dla państw członkowskich w sprawie mediacji jako skutecznego środka promowania poszanowania praw człowieka i </w:t>
      </w:r>
      <w:r w:rsidR="0085187E" w:rsidRPr="003B089F">
        <w:rPr>
          <w:rFonts w:ascii="Times New Roman" w:hAnsi="Times New Roman" w:cs="Times New Roman"/>
          <w:color w:val="000000" w:themeColor="text1"/>
          <w:sz w:val="24"/>
          <w:szCs w:val="24"/>
          <w:lang w:val="pl-PL"/>
        </w:rPr>
        <w:t xml:space="preserve">integracji </w:t>
      </w:r>
      <w:r w:rsidRPr="003B089F">
        <w:rPr>
          <w:rFonts w:ascii="Times New Roman" w:hAnsi="Times New Roman" w:cs="Times New Roman"/>
          <w:color w:val="000000" w:themeColor="text1"/>
          <w:sz w:val="24"/>
          <w:szCs w:val="24"/>
          <w:lang w:val="pl-PL"/>
        </w:rPr>
        <w:t>społeczne</w:t>
      </w:r>
      <w:r w:rsidR="0085187E"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Romów. Pozytywne </w:t>
      </w:r>
      <w:r w:rsidR="00B01B40">
        <w:rPr>
          <w:rFonts w:ascii="Times New Roman" w:hAnsi="Times New Roman" w:cs="Times New Roman"/>
          <w:color w:val="000000" w:themeColor="text1"/>
          <w:sz w:val="24"/>
          <w:szCs w:val="24"/>
          <w:lang w:val="pl-PL"/>
        </w:rPr>
        <w:t xml:space="preserve">efekty </w:t>
      </w:r>
      <w:r w:rsidRPr="003B089F">
        <w:rPr>
          <w:rFonts w:ascii="Times New Roman" w:hAnsi="Times New Roman" w:cs="Times New Roman"/>
          <w:color w:val="000000" w:themeColor="text1"/>
          <w:sz w:val="24"/>
          <w:szCs w:val="24"/>
          <w:lang w:val="pl-PL"/>
        </w:rPr>
        <w:t xml:space="preserve">wysokiej jakości </w:t>
      </w:r>
      <w:r w:rsidR="0085187E" w:rsidRPr="003B089F">
        <w:rPr>
          <w:rFonts w:ascii="Times New Roman" w:hAnsi="Times New Roman" w:cs="Times New Roman"/>
          <w:color w:val="000000" w:themeColor="text1"/>
          <w:sz w:val="24"/>
          <w:szCs w:val="24"/>
          <w:lang w:val="pl-PL"/>
        </w:rPr>
        <w:t xml:space="preserve">rozwiązań w zakresie </w:t>
      </w:r>
      <w:r w:rsidRPr="003B089F">
        <w:rPr>
          <w:rFonts w:ascii="Times New Roman" w:hAnsi="Times New Roman" w:cs="Times New Roman"/>
          <w:color w:val="000000" w:themeColor="text1"/>
          <w:sz w:val="24"/>
          <w:szCs w:val="24"/>
          <w:lang w:val="pl-PL"/>
        </w:rPr>
        <w:t xml:space="preserve">mediacji ze społecznościami romskimi są dobrze znane i </w:t>
      </w:r>
      <w:r w:rsidR="00FC7EB4">
        <w:rPr>
          <w:rFonts w:ascii="Times New Roman" w:hAnsi="Times New Roman" w:cs="Times New Roman"/>
          <w:color w:val="000000" w:themeColor="text1"/>
          <w:sz w:val="24"/>
          <w:szCs w:val="24"/>
          <w:lang w:val="pl-PL"/>
        </w:rPr>
        <w:t xml:space="preserve">kobiety romskie, </w:t>
      </w:r>
      <w:r w:rsidR="00FC7EB4" w:rsidRPr="003B089F">
        <w:rPr>
          <w:rFonts w:ascii="Times New Roman" w:hAnsi="Times New Roman" w:cs="Times New Roman"/>
          <w:color w:val="000000" w:themeColor="text1"/>
          <w:sz w:val="24"/>
          <w:szCs w:val="24"/>
          <w:lang w:val="pl-PL"/>
        </w:rPr>
        <w:t>które zwracają się o pomoc do władz polskich</w:t>
      </w:r>
      <w:r w:rsidR="00FC7EB4">
        <w:rPr>
          <w:rFonts w:ascii="Times New Roman" w:hAnsi="Times New Roman" w:cs="Times New Roman"/>
          <w:color w:val="000000" w:themeColor="text1"/>
          <w:sz w:val="24"/>
          <w:szCs w:val="24"/>
          <w:lang w:val="pl-PL"/>
        </w:rPr>
        <w:t xml:space="preserve">, powinny mieć do nich </w:t>
      </w:r>
      <w:r w:rsidR="00824005">
        <w:rPr>
          <w:rFonts w:ascii="Times New Roman" w:hAnsi="Times New Roman" w:cs="Times New Roman"/>
          <w:color w:val="000000" w:themeColor="text1"/>
          <w:sz w:val="24"/>
          <w:szCs w:val="24"/>
          <w:lang w:val="pl-PL"/>
        </w:rPr>
        <w:t>sta</w:t>
      </w:r>
      <w:r w:rsidR="00FC7EB4">
        <w:rPr>
          <w:rFonts w:ascii="Times New Roman" w:hAnsi="Times New Roman" w:cs="Times New Roman"/>
          <w:color w:val="000000" w:themeColor="text1"/>
          <w:sz w:val="24"/>
          <w:szCs w:val="24"/>
          <w:lang w:val="pl-PL"/>
        </w:rPr>
        <w:t>ły</w:t>
      </w:r>
      <w:r w:rsidR="00824005">
        <w:rPr>
          <w:rFonts w:ascii="Times New Roman" w:hAnsi="Times New Roman" w:cs="Times New Roman"/>
          <w:color w:val="000000" w:themeColor="text1"/>
          <w:sz w:val="24"/>
          <w:szCs w:val="24"/>
          <w:lang w:val="pl-PL"/>
        </w:rPr>
        <w:t xml:space="preserve"> </w:t>
      </w:r>
      <w:r w:rsidR="0085187E" w:rsidRPr="003B089F">
        <w:rPr>
          <w:rFonts w:ascii="Times New Roman" w:hAnsi="Times New Roman" w:cs="Times New Roman"/>
          <w:color w:val="000000" w:themeColor="text1"/>
          <w:sz w:val="24"/>
          <w:szCs w:val="24"/>
          <w:lang w:val="pl-PL"/>
        </w:rPr>
        <w:t>dostęp</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9C2764" w:rsidP="00CF0E0C">
      <w:pPr>
        <w:pStyle w:val="Akapitzlist"/>
        <w:numPr>
          <w:ilvl w:val="0"/>
          <w:numId w:val="4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w:t>
      </w:r>
      <w:r w:rsidR="00B517C8" w:rsidRPr="003B089F">
        <w:rPr>
          <w:rFonts w:ascii="Times New Roman" w:hAnsi="Times New Roman" w:cs="Times New Roman"/>
          <w:color w:val="000000" w:themeColor="text1"/>
          <w:sz w:val="24"/>
          <w:szCs w:val="24"/>
          <w:lang w:val="pl-PL"/>
        </w:rPr>
        <w:t xml:space="preserve">iększość </w:t>
      </w:r>
      <w:r w:rsidR="00F44B31">
        <w:rPr>
          <w:rFonts w:ascii="Times New Roman" w:hAnsi="Times New Roman" w:cs="Times New Roman"/>
          <w:color w:val="000000" w:themeColor="text1"/>
          <w:sz w:val="24"/>
          <w:szCs w:val="24"/>
          <w:lang w:val="pl-PL"/>
        </w:rPr>
        <w:t>służb pomocy społecznej</w:t>
      </w:r>
      <w:r w:rsidR="00B517C8" w:rsidRPr="003B089F">
        <w:rPr>
          <w:rFonts w:ascii="Times New Roman" w:hAnsi="Times New Roman" w:cs="Times New Roman"/>
          <w:color w:val="000000" w:themeColor="text1"/>
          <w:sz w:val="24"/>
          <w:szCs w:val="24"/>
          <w:lang w:val="pl-PL"/>
        </w:rPr>
        <w:t xml:space="preserve"> zapewnia </w:t>
      </w:r>
      <w:r w:rsidR="0085187E" w:rsidRPr="003B089F">
        <w:rPr>
          <w:rFonts w:ascii="Times New Roman" w:hAnsi="Times New Roman" w:cs="Times New Roman"/>
          <w:color w:val="000000" w:themeColor="text1"/>
          <w:sz w:val="24"/>
          <w:szCs w:val="24"/>
          <w:lang w:val="pl-PL"/>
        </w:rPr>
        <w:t xml:space="preserve">ofiarom przemocy </w:t>
      </w:r>
      <w:r w:rsidR="00694812" w:rsidRPr="003B089F">
        <w:rPr>
          <w:rFonts w:ascii="Times New Roman" w:hAnsi="Times New Roman" w:cs="Times New Roman"/>
          <w:color w:val="000000" w:themeColor="text1"/>
          <w:sz w:val="24"/>
          <w:szCs w:val="24"/>
          <w:lang w:val="pl-PL"/>
        </w:rPr>
        <w:t>tymczasowe</w:t>
      </w:r>
      <w:r w:rsidR="00B517C8" w:rsidRPr="003B089F">
        <w:rPr>
          <w:rFonts w:ascii="Times New Roman" w:hAnsi="Times New Roman" w:cs="Times New Roman"/>
          <w:color w:val="000000" w:themeColor="text1"/>
          <w:sz w:val="24"/>
          <w:szCs w:val="24"/>
          <w:lang w:val="pl-PL"/>
        </w:rPr>
        <w:t xml:space="preserve"> zakwaterowanie, </w:t>
      </w:r>
      <w:r w:rsidR="00694812" w:rsidRPr="003B089F">
        <w:rPr>
          <w:rFonts w:ascii="Times New Roman" w:hAnsi="Times New Roman" w:cs="Times New Roman"/>
          <w:color w:val="000000" w:themeColor="text1"/>
          <w:sz w:val="24"/>
          <w:szCs w:val="24"/>
          <w:lang w:val="pl-PL"/>
        </w:rPr>
        <w:t>zaś</w:t>
      </w:r>
      <w:r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Krajowy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rogram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rzeciwdziałania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rzemocy w </w:t>
      </w:r>
      <w:r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odzinie przewiduje </w:t>
      </w:r>
      <w:r w:rsidR="006743ED">
        <w:rPr>
          <w:rFonts w:ascii="Times New Roman" w:hAnsi="Times New Roman" w:cs="Times New Roman"/>
          <w:color w:val="000000" w:themeColor="text1"/>
          <w:sz w:val="24"/>
          <w:szCs w:val="24"/>
          <w:lang w:val="pl-PL"/>
        </w:rPr>
        <w:t xml:space="preserve">przyjmowanie </w:t>
      </w:r>
      <w:r w:rsidR="002F7A64" w:rsidRPr="003B089F">
        <w:rPr>
          <w:rFonts w:ascii="Times New Roman" w:hAnsi="Times New Roman" w:cs="Times New Roman"/>
          <w:color w:val="000000" w:themeColor="text1"/>
          <w:sz w:val="24"/>
          <w:szCs w:val="24"/>
          <w:lang w:val="pl-PL"/>
        </w:rPr>
        <w:t xml:space="preserve">na szczeblu </w:t>
      </w:r>
      <w:r w:rsidR="00526887">
        <w:rPr>
          <w:rFonts w:ascii="Times New Roman" w:hAnsi="Times New Roman" w:cs="Times New Roman"/>
          <w:color w:val="000000" w:themeColor="text1"/>
          <w:sz w:val="24"/>
          <w:szCs w:val="24"/>
          <w:lang w:val="pl-PL"/>
        </w:rPr>
        <w:t xml:space="preserve">gmin </w:t>
      </w:r>
      <w:r w:rsidR="002F7A64" w:rsidRPr="003B089F">
        <w:rPr>
          <w:rFonts w:ascii="Times New Roman" w:hAnsi="Times New Roman" w:cs="Times New Roman"/>
          <w:color w:val="000000" w:themeColor="text1"/>
          <w:sz w:val="24"/>
          <w:szCs w:val="24"/>
          <w:lang w:val="pl-PL"/>
        </w:rPr>
        <w:t xml:space="preserve">uchwał </w:t>
      </w:r>
      <w:r w:rsidR="00694812" w:rsidRPr="003B089F">
        <w:rPr>
          <w:rFonts w:ascii="Times New Roman" w:hAnsi="Times New Roman" w:cs="Times New Roman"/>
          <w:color w:val="000000" w:themeColor="text1"/>
          <w:sz w:val="24"/>
          <w:szCs w:val="24"/>
          <w:lang w:val="pl-PL"/>
        </w:rPr>
        <w:t xml:space="preserve">umożliwiających </w:t>
      </w:r>
      <w:r w:rsidR="00B517C8" w:rsidRPr="003B089F">
        <w:rPr>
          <w:rFonts w:ascii="Times New Roman" w:hAnsi="Times New Roman" w:cs="Times New Roman"/>
          <w:color w:val="000000" w:themeColor="text1"/>
          <w:sz w:val="24"/>
          <w:szCs w:val="24"/>
          <w:lang w:val="pl-PL"/>
        </w:rPr>
        <w:t>przydziel</w:t>
      </w:r>
      <w:r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ni</w:t>
      </w:r>
      <w:r w:rsidR="00694812"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694812" w:rsidRPr="003B089F">
        <w:rPr>
          <w:rFonts w:ascii="Times New Roman" w:hAnsi="Times New Roman" w:cs="Times New Roman"/>
          <w:color w:val="000000" w:themeColor="text1"/>
          <w:sz w:val="24"/>
          <w:szCs w:val="24"/>
          <w:lang w:val="pl-PL"/>
        </w:rPr>
        <w:t xml:space="preserve">ofiarom przemocy domowej </w:t>
      </w:r>
      <w:r w:rsidR="00B517C8" w:rsidRPr="003B089F">
        <w:rPr>
          <w:rFonts w:ascii="Times New Roman" w:hAnsi="Times New Roman" w:cs="Times New Roman"/>
          <w:color w:val="000000" w:themeColor="text1"/>
          <w:sz w:val="24"/>
          <w:szCs w:val="24"/>
          <w:lang w:val="pl-PL"/>
        </w:rPr>
        <w:t xml:space="preserve">mieszkań socjalnych </w:t>
      </w:r>
      <w:r w:rsidR="00694812" w:rsidRPr="003B089F">
        <w:rPr>
          <w:rFonts w:ascii="Times New Roman" w:hAnsi="Times New Roman" w:cs="Times New Roman"/>
          <w:color w:val="000000" w:themeColor="text1"/>
          <w:sz w:val="24"/>
          <w:szCs w:val="24"/>
          <w:lang w:val="pl-PL"/>
        </w:rPr>
        <w:t xml:space="preserve">na dłuższy </w:t>
      </w:r>
      <w:r w:rsidR="00FC7EB4">
        <w:rPr>
          <w:rFonts w:ascii="Times New Roman" w:hAnsi="Times New Roman" w:cs="Times New Roman"/>
          <w:color w:val="000000" w:themeColor="text1"/>
          <w:sz w:val="24"/>
          <w:szCs w:val="24"/>
          <w:lang w:val="pl-PL"/>
        </w:rPr>
        <w:t>okres</w:t>
      </w:r>
      <w:r w:rsidR="00B517C8" w:rsidRPr="003B089F">
        <w:rPr>
          <w:rFonts w:ascii="Times New Roman" w:hAnsi="Times New Roman" w:cs="Times New Roman"/>
          <w:color w:val="000000" w:themeColor="text1"/>
          <w:sz w:val="24"/>
          <w:szCs w:val="24"/>
          <w:lang w:val="pl-PL"/>
        </w:rPr>
        <w:t>. Od 2019 r. przyjęto 54 t</w:t>
      </w:r>
      <w:r w:rsidR="00526887">
        <w:rPr>
          <w:rFonts w:ascii="Times New Roman" w:hAnsi="Times New Roman" w:cs="Times New Roman"/>
          <w:color w:val="000000" w:themeColor="text1"/>
          <w:sz w:val="24"/>
          <w:szCs w:val="24"/>
          <w:lang w:val="pl-PL"/>
        </w:rPr>
        <w:t xml:space="preserve">ego rodzaju </w:t>
      </w:r>
      <w:r w:rsidR="00FC7EB4">
        <w:rPr>
          <w:rFonts w:ascii="Times New Roman" w:hAnsi="Times New Roman" w:cs="Times New Roman"/>
          <w:color w:val="000000" w:themeColor="text1"/>
          <w:sz w:val="24"/>
          <w:szCs w:val="24"/>
          <w:lang w:val="pl-PL"/>
        </w:rPr>
        <w:t xml:space="preserve">uchwały, co spowodowało </w:t>
      </w:r>
      <w:r w:rsidR="00B517C8" w:rsidRPr="003B089F">
        <w:rPr>
          <w:rFonts w:ascii="Times New Roman" w:hAnsi="Times New Roman" w:cs="Times New Roman"/>
          <w:color w:val="000000" w:themeColor="text1"/>
          <w:sz w:val="24"/>
          <w:szCs w:val="24"/>
          <w:lang w:val="pl-PL"/>
        </w:rPr>
        <w:t>znaczne skróc</w:t>
      </w:r>
      <w:r w:rsidR="007673F9">
        <w:rPr>
          <w:rFonts w:ascii="Times New Roman" w:hAnsi="Times New Roman" w:cs="Times New Roman"/>
          <w:color w:val="000000" w:themeColor="text1"/>
          <w:sz w:val="24"/>
          <w:szCs w:val="24"/>
          <w:lang w:val="pl-PL"/>
        </w:rPr>
        <w:t>enie</w:t>
      </w:r>
      <w:r w:rsidR="00B517C8" w:rsidRPr="003B089F">
        <w:rPr>
          <w:rFonts w:ascii="Times New Roman" w:hAnsi="Times New Roman" w:cs="Times New Roman"/>
          <w:color w:val="000000" w:themeColor="text1"/>
          <w:sz w:val="24"/>
          <w:szCs w:val="24"/>
          <w:lang w:val="pl-PL"/>
        </w:rPr>
        <w:t xml:space="preserve"> </w:t>
      </w:r>
      <w:r w:rsidR="00694812" w:rsidRPr="003B089F">
        <w:rPr>
          <w:rFonts w:ascii="Times New Roman" w:hAnsi="Times New Roman" w:cs="Times New Roman"/>
          <w:color w:val="000000" w:themeColor="text1"/>
          <w:sz w:val="24"/>
          <w:szCs w:val="24"/>
          <w:lang w:val="pl-PL"/>
        </w:rPr>
        <w:t>oczekiwani</w:t>
      </w:r>
      <w:r w:rsidR="007673F9">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na mieszkania socjalne w gminach</w:t>
      </w:r>
      <w:r w:rsidR="00694812" w:rsidRPr="003B089F">
        <w:rPr>
          <w:rFonts w:ascii="Times New Roman" w:hAnsi="Times New Roman" w:cs="Times New Roman"/>
          <w:color w:val="000000" w:themeColor="text1"/>
          <w:sz w:val="24"/>
          <w:szCs w:val="24"/>
          <w:lang w:val="pl-PL"/>
        </w:rPr>
        <w:t xml:space="preserve">, które </w:t>
      </w:r>
      <w:r w:rsidR="007673F9">
        <w:rPr>
          <w:rFonts w:ascii="Times New Roman" w:hAnsi="Times New Roman" w:cs="Times New Roman"/>
          <w:color w:val="000000" w:themeColor="text1"/>
          <w:sz w:val="24"/>
          <w:szCs w:val="24"/>
          <w:lang w:val="pl-PL"/>
        </w:rPr>
        <w:t xml:space="preserve">przyjęły </w:t>
      </w:r>
      <w:r w:rsidR="00694812" w:rsidRPr="003B089F">
        <w:rPr>
          <w:rFonts w:ascii="Times New Roman" w:hAnsi="Times New Roman" w:cs="Times New Roman"/>
          <w:color w:val="000000" w:themeColor="text1"/>
          <w:sz w:val="24"/>
          <w:szCs w:val="24"/>
          <w:lang w:val="pl-PL"/>
        </w:rPr>
        <w:t>takie u</w:t>
      </w:r>
      <w:r w:rsidR="002F7A64" w:rsidRPr="003B089F">
        <w:rPr>
          <w:rFonts w:ascii="Times New Roman" w:hAnsi="Times New Roman" w:cs="Times New Roman"/>
          <w:color w:val="000000" w:themeColor="text1"/>
          <w:sz w:val="24"/>
          <w:szCs w:val="24"/>
          <w:lang w:val="pl-PL"/>
        </w:rPr>
        <w:t>chwały</w:t>
      </w:r>
      <w:r w:rsidR="005B6EA8" w:rsidRPr="003B089F">
        <w:rPr>
          <w:rStyle w:val="Odwoanieprzypisudolnego"/>
          <w:rFonts w:ascii="Times New Roman" w:hAnsi="Times New Roman" w:cs="Times New Roman"/>
          <w:color w:val="000000" w:themeColor="text1"/>
          <w:sz w:val="24"/>
          <w:szCs w:val="24"/>
          <w:lang w:val="pl-PL"/>
        </w:rPr>
        <w:footnoteReference w:id="109"/>
      </w:r>
      <w:r w:rsidR="00B517C8" w:rsidRPr="003B089F">
        <w:rPr>
          <w:rFonts w:ascii="Times New Roman" w:hAnsi="Times New Roman" w:cs="Times New Roman"/>
          <w:color w:val="000000" w:themeColor="text1"/>
          <w:sz w:val="24"/>
          <w:szCs w:val="24"/>
          <w:lang w:val="pl-PL"/>
        </w:rPr>
        <w:t xml:space="preserve">. GREVIO z zadowoleniem </w:t>
      </w:r>
      <w:r w:rsidR="00A176DB">
        <w:rPr>
          <w:rFonts w:ascii="Times New Roman" w:hAnsi="Times New Roman" w:cs="Times New Roman"/>
          <w:color w:val="000000" w:themeColor="text1"/>
          <w:sz w:val="24"/>
          <w:szCs w:val="24"/>
          <w:lang w:val="pl-PL"/>
        </w:rPr>
        <w:t>odnotowuje</w:t>
      </w:r>
      <w:r w:rsidR="00B517C8" w:rsidRPr="003B089F">
        <w:rPr>
          <w:rFonts w:ascii="Times New Roman" w:hAnsi="Times New Roman" w:cs="Times New Roman"/>
          <w:color w:val="000000" w:themeColor="text1"/>
          <w:sz w:val="24"/>
          <w:szCs w:val="24"/>
          <w:lang w:val="pl-PL"/>
        </w:rPr>
        <w:t xml:space="preserve"> tworzenie lokalnych programów mieszkalnictwa socjalnego</w:t>
      </w:r>
      <w:r w:rsidR="00694812" w:rsidRPr="003B089F">
        <w:rPr>
          <w:rFonts w:ascii="Times New Roman" w:hAnsi="Times New Roman" w:cs="Times New Roman"/>
          <w:color w:val="000000" w:themeColor="text1"/>
          <w:sz w:val="24"/>
          <w:szCs w:val="24"/>
          <w:lang w:val="pl-PL"/>
        </w:rPr>
        <w:t>, stanowiących</w:t>
      </w:r>
      <w:r w:rsidR="00B517C8" w:rsidRPr="003B089F">
        <w:rPr>
          <w:rFonts w:ascii="Times New Roman" w:hAnsi="Times New Roman" w:cs="Times New Roman"/>
          <w:color w:val="000000" w:themeColor="text1"/>
          <w:sz w:val="24"/>
          <w:szCs w:val="24"/>
          <w:lang w:val="pl-PL"/>
        </w:rPr>
        <w:t xml:space="preserve"> niezbędny krok </w:t>
      </w:r>
      <w:r w:rsidR="00694812" w:rsidRPr="003B089F">
        <w:rPr>
          <w:rFonts w:ascii="Times New Roman" w:hAnsi="Times New Roman" w:cs="Times New Roman"/>
          <w:color w:val="000000" w:themeColor="text1"/>
          <w:sz w:val="24"/>
          <w:szCs w:val="24"/>
          <w:lang w:val="pl-PL"/>
        </w:rPr>
        <w:t>ku</w:t>
      </w:r>
      <w:r w:rsidR="00B517C8" w:rsidRPr="003B089F">
        <w:rPr>
          <w:rFonts w:ascii="Times New Roman" w:hAnsi="Times New Roman" w:cs="Times New Roman"/>
          <w:color w:val="000000" w:themeColor="text1"/>
          <w:sz w:val="24"/>
          <w:szCs w:val="24"/>
          <w:lang w:val="pl-PL"/>
        </w:rPr>
        <w:t xml:space="preserve"> </w:t>
      </w:r>
      <w:r w:rsidR="00694812" w:rsidRPr="003B089F">
        <w:rPr>
          <w:rFonts w:ascii="Times New Roman" w:hAnsi="Times New Roman" w:cs="Times New Roman"/>
          <w:color w:val="000000" w:themeColor="text1"/>
          <w:sz w:val="24"/>
          <w:szCs w:val="24"/>
          <w:lang w:val="pl-PL"/>
        </w:rPr>
        <w:t xml:space="preserve">trwałemu </w:t>
      </w:r>
      <w:r w:rsidR="00694812" w:rsidRPr="003B089F">
        <w:rPr>
          <w:rFonts w:ascii="Times New Roman" w:hAnsi="Times New Roman" w:cs="Times New Roman"/>
          <w:color w:val="000000" w:themeColor="text1"/>
          <w:sz w:val="24"/>
          <w:szCs w:val="24"/>
          <w:lang w:val="pl-PL"/>
        </w:rPr>
        <w:lastRenderedPageBreak/>
        <w:t xml:space="preserve">wzmocnieniu samodzielnej pozycji </w:t>
      </w:r>
      <w:r w:rsidR="00B517C8" w:rsidRPr="003B089F">
        <w:rPr>
          <w:rFonts w:ascii="Times New Roman" w:hAnsi="Times New Roman" w:cs="Times New Roman"/>
          <w:color w:val="000000" w:themeColor="text1"/>
          <w:sz w:val="24"/>
          <w:szCs w:val="24"/>
          <w:lang w:val="pl-PL"/>
        </w:rPr>
        <w:t>ofiar przemocy domowej. Zauważa jednak, że w 2019 r. tylko 65 kobiet</w:t>
      </w:r>
      <w:r w:rsidR="00CB20E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ofiar przemocy </w:t>
      </w:r>
      <w:r w:rsidR="00694812" w:rsidRPr="003B089F">
        <w:rPr>
          <w:rFonts w:ascii="Times New Roman" w:hAnsi="Times New Roman" w:cs="Times New Roman"/>
          <w:color w:val="000000" w:themeColor="text1"/>
          <w:sz w:val="24"/>
          <w:szCs w:val="24"/>
          <w:lang w:val="pl-PL"/>
        </w:rPr>
        <w:t xml:space="preserve">skorzystało z </w:t>
      </w:r>
      <w:r w:rsidR="00B517C8" w:rsidRPr="003B089F">
        <w:rPr>
          <w:rFonts w:ascii="Times New Roman" w:hAnsi="Times New Roman" w:cs="Times New Roman"/>
          <w:color w:val="000000" w:themeColor="text1"/>
          <w:sz w:val="24"/>
          <w:szCs w:val="24"/>
          <w:lang w:val="pl-PL"/>
        </w:rPr>
        <w:t>priorytetow</w:t>
      </w:r>
      <w:r w:rsidR="00694812" w:rsidRPr="003B089F">
        <w:rPr>
          <w:rFonts w:ascii="Times New Roman" w:hAnsi="Times New Roman" w:cs="Times New Roman"/>
          <w:color w:val="000000" w:themeColor="text1"/>
          <w:sz w:val="24"/>
          <w:szCs w:val="24"/>
          <w:lang w:val="pl-PL"/>
        </w:rPr>
        <w:t>ego dostępu do mieszkań</w:t>
      </w:r>
      <w:r w:rsidR="00B517C8" w:rsidRPr="003B089F">
        <w:rPr>
          <w:rFonts w:ascii="Times New Roman" w:hAnsi="Times New Roman" w:cs="Times New Roman"/>
          <w:color w:val="000000" w:themeColor="text1"/>
          <w:sz w:val="24"/>
          <w:szCs w:val="24"/>
          <w:lang w:val="pl-PL"/>
        </w:rPr>
        <w:t>, a zatem narzędzie to nie jest jeszcze powszechnie stosowane.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GREVIO z niepokojem zauważa, że </w:t>
      </w:r>
      <w:r w:rsidR="00526887" w:rsidRPr="003B089F">
        <w:rPr>
          <w:rFonts w:ascii="Times New Roman" w:hAnsi="Times New Roman" w:cs="Times New Roman"/>
          <w:color w:val="000000" w:themeColor="text1"/>
          <w:sz w:val="24"/>
          <w:szCs w:val="24"/>
          <w:lang w:val="pl-PL"/>
        </w:rPr>
        <w:t xml:space="preserve">w przypadkach przemocy </w:t>
      </w:r>
      <w:r w:rsidRPr="003B089F">
        <w:rPr>
          <w:rFonts w:ascii="Times New Roman" w:hAnsi="Times New Roman" w:cs="Times New Roman"/>
          <w:color w:val="000000" w:themeColor="text1"/>
          <w:sz w:val="24"/>
          <w:szCs w:val="24"/>
          <w:lang w:val="pl-PL"/>
        </w:rPr>
        <w:t xml:space="preserve">pomoc społeczna jest często udzielana bez </w:t>
      </w:r>
      <w:r w:rsidR="007673F9">
        <w:rPr>
          <w:rFonts w:ascii="Times New Roman" w:hAnsi="Times New Roman" w:cs="Times New Roman"/>
          <w:color w:val="000000" w:themeColor="text1"/>
          <w:sz w:val="24"/>
          <w:szCs w:val="24"/>
          <w:lang w:val="pl-PL"/>
        </w:rPr>
        <w:t>wzięcia</w:t>
      </w:r>
      <w:r w:rsidR="00526887">
        <w:rPr>
          <w:rFonts w:ascii="Times New Roman" w:hAnsi="Times New Roman" w:cs="Times New Roman"/>
          <w:color w:val="000000" w:themeColor="text1"/>
          <w:sz w:val="24"/>
          <w:szCs w:val="24"/>
          <w:lang w:val="pl-PL"/>
        </w:rPr>
        <w:t xml:space="preserve"> pod uwagę </w:t>
      </w:r>
      <w:r w:rsidR="00F54E2C">
        <w:rPr>
          <w:rFonts w:ascii="Times New Roman" w:hAnsi="Times New Roman" w:cs="Times New Roman"/>
          <w:color w:val="000000" w:themeColor="text1"/>
          <w:sz w:val="24"/>
          <w:szCs w:val="24"/>
          <w:lang w:val="pl-PL"/>
        </w:rPr>
        <w:t xml:space="preserve">wzajemnie </w:t>
      </w:r>
      <w:r w:rsidR="007673F9">
        <w:rPr>
          <w:rFonts w:ascii="Times New Roman" w:hAnsi="Times New Roman" w:cs="Times New Roman"/>
          <w:color w:val="000000" w:themeColor="text1"/>
          <w:sz w:val="24"/>
          <w:szCs w:val="24"/>
          <w:lang w:val="pl-PL"/>
        </w:rPr>
        <w:t>oddziałujących czynników</w:t>
      </w:r>
      <w:r w:rsidRPr="003B089F">
        <w:rPr>
          <w:rFonts w:ascii="Times New Roman" w:hAnsi="Times New Roman" w:cs="Times New Roman"/>
          <w:color w:val="000000" w:themeColor="text1"/>
          <w:sz w:val="24"/>
          <w:szCs w:val="24"/>
          <w:lang w:val="pl-PL"/>
        </w:rPr>
        <w:t>, takich jak niepełnosprawność, bezdomność, wiek i płeć</w:t>
      </w:r>
      <w:r w:rsidR="00694812" w:rsidRPr="003B089F">
        <w:rPr>
          <w:rFonts w:ascii="Times New Roman" w:hAnsi="Times New Roman" w:cs="Times New Roman"/>
          <w:color w:val="000000" w:themeColor="text1"/>
          <w:sz w:val="24"/>
          <w:szCs w:val="24"/>
          <w:lang w:val="pl-PL"/>
        </w:rPr>
        <w:t xml:space="preserve"> społeczno-kulturowa</w:t>
      </w:r>
      <w:r w:rsidRPr="003B089F">
        <w:rPr>
          <w:rFonts w:ascii="Times New Roman" w:hAnsi="Times New Roman" w:cs="Times New Roman"/>
          <w:color w:val="000000" w:themeColor="text1"/>
          <w:sz w:val="24"/>
          <w:szCs w:val="24"/>
          <w:lang w:val="pl-PL"/>
        </w:rPr>
        <w:t xml:space="preserve">. Uniemożliwia to wielu kobietom, zwłaszcza kobietom narażonym na dyskryminację </w:t>
      </w:r>
      <w:r w:rsidR="00224327" w:rsidRPr="003B089F">
        <w:rPr>
          <w:rFonts w:ascii="Times New Roman" w:hAnsi="Times New Roman" w:cs="Times New Roman"/>
          <w:color w:val="000000" w:themeColor="text1"/>
          <w:sz w:val="24"/>
          <w:szCs w:val="24"/>
          <w:lang w:val="pl-PL"/>
        </w:rPr>
        <w:t>wielokrotną</w:t>
      </w:r>
      <w:r w:rsidRPr="003B089F">
        <w:rPr>
          <w:rFonts w:ascii="Times New Roman" w:hAnsi="Times New Roman" w:cs="Times New Roman"/>
          <w:color w:val="000000" w:themeColor="text1"/>
          <w:sz w:val="24"/>
          <w:szCs w:val="24"/>
          <w:lang w:val="pl-PL"/>
        </w:rPr>
        <w:t xml:space="preserve">, takim jak kobiety starsze, niepełnosprawne i </w:t>
      </w:r>
      <w:r w:rsidR="00210F5C" w:rsidRPr="003B089F">
        <w:rPr>
          <w:rFonts w:ascii="Times New Roman" w:hAnsi="Times New Roman" w:cs="Times New Roman"/>
          <w:color w:val="000000" w:themeColor="text1"/>
          <w:sz w:val="24"/>
          <w:szCs w:val="24"/>
          <w:lang w:val="pl-PL"/>
        </w:rPr>
        <w:t xml:space="preserve">zajmujące się </w:t>
      </w:r>
      <w:r w:rsidRPr="003B089F">
        <w:rPr>
          <w:rFonts w:ascii="Times New Roman" w:hAnsi="Times New Roman" w:cs="Times New Roman"/>
          <w:color w:val="000000" w:themeColor="text1"/>
          <w:sz w:val="24"/>
          <w:szCs w:val="24"/>
          <w:lang w:val="pl-PL"/>
        </w:rPr>
        <w:t>prostytu</w:t>
      </w:r>
      <w:r w:rsidR="00210F5C" w:rsidRPr="003B089F">
        <w:rPr>
          <w:rFonts w:ascii="Times New Roman" w:hAnsi="Times New Roman" w:cs="Times New Roman"/>
          <w:color w:val="000000" w:themeColor="text1"/>
          <w:sz w:val="24"/>
          <w:szCs w:val="24"/>
          <w:lang w:val="pl-PL"/>
        </w:rPr>
        <w:t>cją</w:t>
      </w:r>
      <w:r w:rsidRPr="003B089F">
        <w:rPr>
          <w:rFonts w:ascii="Times New Roman" w:hAnsi="Times New Roman" w:cs="Times New Roman"/>
          <w:color w:val="000000" w:themeColor="text1"/>
          <w:sz w:val="24"/>
          <w:szCs w:val="24"/>
          <w:lang w:val="pl-PL"/>
        </w:rPr>
        <w:t>, odbudow</w:t>
      </w:r>
      <w:r w:rsidR="007673F9">
        <w:rPr>
          <w:rFonts w:ascii="Times New Roman" w:hAnsi="Times New Roman" w:cs="Times New Roman"/>
          <w:color w:val="000000" w:themeColor="text1"/>
          <w:sz w:val="24"/>
          <w:szCs w:val="24"/>
          <w:lang w:val="pl-PL"/>
        </w:rPr>
        <w:t>anie</w:t>
      </w:r>
      <w:r w:rsidRPr="003B089F">
        <w:rPr>
          <w:rFonts w:ascii="Times New Roman" w:hAnsi="Times New Roman" w:cs="Times New Roman"/>
          <w:color w:val="000000" w:themeColor="text1"/>
          <w:sz w:val="24"/>
          <w:szCs w:val="24"/>
          <w:lang w:val="pl-PL"/>
        </w:rPr>
        <w:t xml:space="preserve"> </w:t>
      </w:r>
      <w:r w:rsidR="007673F9">
        <w:rPr>
          <w:rFonts w:ascii="Times New Roman" w:hAnsi="Times New Roman" w:cs="Times New Roman"/>
          <w:color w:val="000000" w:themeColor="text1"/>
          <w:sz w:val="24"/>
          <w:szCs w:val="24"/>
          <w:lang w:val="pl-PL"/>
        </w:rPr>
        <w:t xml:space="preserve">swojego </w:t>
      </w:r>
      <w:r w:rsidRPr="003B089F">
        <w:rPr>
          <w:rFonts w:ascii="Times New Roman" w:hAnsi="Times New Roman" w:cs="Times New Roman"/>
          <w:color w:val="000000" w:themeColor="text1"/>
          <w:sz w:val="24"/>
          <w:szCs w:val="24"/>
          <w:lang w:val="pl-PL"/>
        </w:rPr>
        <w:t xml:space="preserve">życia </w:t>
      </w:r>
      <w:r w:rsidR="00526887">
        <w:rPr>
          <w:rFonts w:ascii="Times New Roman" w:hAnsi="Times New Roman" w:cs="Times New Roman"/>
          <w:color w:val="000000" w:themeColor="text1"/>
          <w:sz w:val="24"/>
          <w:szCs w:val="24"/>
          <w:lang w:val="pl-PL"/>
        </w:rPr>
        <w:t>wykorzyst</w:t>
      </w:r>
      <w:r w:rsidR="00F54E2C">
        <w:rPr>
          <w:rFonts w:ascii="Times New Roman" w:hAnsi="Times New Roman" w:cs="Times New Roman"/>
          <w:color w:val="000000" w:themeColor="text1"/>
          <w:sz w:val="24"/>
          <w:szCs w:val="24"/>
          <w:lang w:val="pl-PL"/>
        </w:rPr>
        <w:t>ując</w:t>
      </w:r>
      <w:r w:rsidRPr="003B089F">
        <w:rPr>
          <w:rFonts w:ascii="Times New Roman" w:hAnsi="Times New Roman" w:cs="Times New Roman"/>
          <w:color w:val="000000" w:themeColor="text1"/>
          <w:sz w:val="24"/>
          <w:szCs w:val="24"/>
          <w:lang w:val="pl-PL"/>
        </w:rPr>
        <w:t xml:space="preserve"> oferowane </w:t>
      </w:r>
      <w:r w:rsidR="00224327" w:rsidRPr="003B089F">
        <w:rPr>
          <w:rFonts w:ascii="Times New Roman" w:hAnsi="Times New Roman" w:cs="Times New Roman"/>
          <w:color w:val="000000" w:themeColor="text1"/>
          <w:sz w:val="24"/>
          <w:szCs w:val="24"/>
          <w:lang w:val="pl-PL"/>
        </w:rPr>
        <w:t>wsparci</w:t>
      </w:r>
      <w:r w:rsidR="00F54E2C">
        <w:rPr>
          <w:rFonts w:ascii="Times New Roman" w:hAnsi="Times New Roman" w:cs="Times New Roman"/>
          <w:color w:val="000000" w:themeColor="text1"/>
          <w:sz w:val="24"/>
          <w:szCs w:val="24"/>
          <w:lang w:val="pl-PL"/>
        </w:rPr>
        <w:t>e</w:t>
      </w:r>
      <w:r w:rsidR="005B6EA8" w:rsidRPr="003B089F">
        <w:rPr>
          <w:rStyle w:val="Odwoanieprzypisudolnego"/>
          <w:rFonts w:ascii="Times New Roman" w:hAnsi="Times New Roman" w:cs="Times New Roman"/>
          <w:color w:val="000000" w:themeColor="text1"/>
          <w:sz w:val="24"/>
          <w:szCs w:val="24"/>
          <w:lang w:val="pl-PL"/>
        </w:rPr>
        <w:footnoteReference w:id="110"/>
      </w:r>
      <w:r w:rsidRPr="003B089F">
        <w:rPr>
          <w:rFonts w:ascii="Times New Roman" w:hAnsi="Times New Roman" w:cs="Times New Roman"/>
          <w:color w:val="000000" w:themeColor="text1"/>
          <w:sz w:val="24"/>
          <w:szCs w:val="24"/>
          <w:lang w:val="pl-PL"/>
        </w:rPr>
        <w:t xml:space="preserve">. W tym kontekście GREVIO zauważa, że dostęp </w:t>
      </w:r>
      <w:proofErr w:type="spellStart"/>
      <w:r w:rsidRPr="003B089F">
        <w:rPr>
          <w:rFonts w:ascii="Times New Roman" w:hAnsi="Times New Roman" w:cs="Times New Roman"/>
          <w:color w:val="000000" w:themeColor="text1"/>
          <w:sz w:val="24"/>
          <w:szCs w:val="24"/>
          <w:lang w:val="pl-PL"/>
        </w:rPr>
        <w:t>migrantek</w:t>
      </w:r>
      <w:proofErr w:type="spellEnd"/>
      <w:r w:rsidRPr="003B089F">
        <w:rPr>
          <w:rFonts w:ascii="Times New Roman" w:hAnsi="Times New Roman" w:cs="Times New Roman"/>
          <w:color w:val="000000" w:themeColor="text1"/>
          <w:sz w:val="24"/>
          <w:szCs w:val="24"/>
          <w:lang w:val="pl-PL"/>
        </w:rPr>
        <w:t xml:space="preserve"> do usług </w:t>
      </w:r>
      <w:r w:rsidR="00526887">
        <w:rPr>
          <w:rFonts w:ascii="Times New Roman" w:hAnsi="Times New Roman" w:cs="Times New Roman"/>
          <w:color w:val="000000" w:themeColor="text1"/>
          <w:sz w:val="24"/>
          <w:szCs w:val="24"/>
          <w:lang w:val="pl-PL"/>
        </w:rPr>
        <w:t xml:space="preserve">socjalnych </w:t>
      </w:r>
      <w:r w:rsidRPr="003B089F">
        <w:rPr>
          <w:rFonts w:ascii="Times New Roman" w:hAnsi="Times New Roman" w:cs="Times New Roman"/>
          <w:color w:val="000000" w:themeColor="text1"/>
          <w:sz w:val="24"/>
          <w:szCs w:val="24"/>
          <w:lang w:val="pl-PL"/>
        </w:rPr>
        <w:t xml:space="preserve">zależy od </w:t>
      </w:r>
      <w:r w:rsidR="00224327" w:rsidRPr="003B089F">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statusu pobyt</w:t>
      </w:r>
      <w:r w:rsidR="00224327" w:rsidRPr="003B089F">
        <w:rPr>
          <w:rFonts w:ascii="Times New Roman" w:hAnsi="Times New Roman" w:cs="Times New Roman"/>
          <w:color w:val="000000" w:themeColor="text1"/>
          <w:sz w:val="24"/>
          <w:szCs w:val="24"/>
          <w:lang w:val="pl-PL"/>
        </w:rPr>
        <w:t>owego</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9"/>
        </w:numPr>
        <w:ind w:left="0" w:firstLine="0"/>
        <w:rPr>
          <w:rFonts w:ascii="Times New Roman" w:hAnsi="Times New Roman" w:cs="Times New Roman"/>
          <w:color w:val="000000" w:themeColor="text1"/>
          <w:sz w:val="24"/>
          <w:szCs w:val="24"/>
          <w:lang w:val="pl-PL"/>
        </w:rPr>
      </w:pPr>
      <w:bookmarkStart w:id="155" w:name="_Toc89180436"/>
      <w:bookmarkStart w:id="156" w:name="_Toc89182262"/>
      <w:r w:rsidRPr="003B089F">
        <w:rPr>
          <w:rFonts w:ascii="Times New Roman" w:hAnsi="Times New Roman" w:cs="Times New Roman"/>
          <w:color w:val="000000" w:themeColor="text1"/>
          <w:sz w:val="24"/>
          <w:szCs w:val="24"/>
          <w:lang w:val="pl-PL"/>
        </w:rPr>
        <w:t>GREVIO zdecydowanie zachęca polskie władze</w:t>
      </w:r>
      <w:r w:rsidR="00224327" w:rsidRPr="003B089F">
        <w:rPr>
          <w:rFonts w:ascii="Times New Roman" w:hAnsi="Times New Roman" w:cs="Times New Roman"/>
          <w:color w:val="000000" w:themeColor="text1"/>
          <w:sz w:val="24"/>
          <w:szCs w:val="24"/>
          <w:lang w:val="pl-PL"/>
        </w:rPr>
        <w:t xml:space="preserve">, by przyjęły </w:t>
      </w:r>
      <w:r w:rsidRPr="003B089F">
        <w:rPr>
          <w:rFonts w:ascii="Times New Roman" w:hAnsi="Times New Roman" w:cs="Times New Roman"/>
          <w:color w:val="000000" w:themeColor="text1"/>
          <w:sz w:val="24"/>
          <w:szCs w:val="24"/>
          <w:lang w:val="pl-PL"/>
        </w:rPr>
        <w:t>dodatkow</w:t>
      </w:r>
      <w:r w:rsidR="00224327"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224327" w:rsidRPr="003B089F">
        <w:rPr>
          <w:rFonts w:ascii="Times New Roman" w:hAnsi="Times New Roman" w:cs="Times New Roman"/>
          <w:color w:val="000000" w:themeColor="text1"/>
          <w:sz w:val="24"/>
          <w:szCs w:val="24"/>
          <w:lang w:val="pl-PL"/>
        </w:rPr>
        <w:t xml:space="preserve">rozwiązania, </w:t>
      </w:r>
      <w:r w:rsidR="00F54E2C">
        <w:rPr>
          <w:rFonts w:ascii="Times New Roman" w:hAnsi="Times New Roman" w:cs="Times New Roman"/>
          <w:color w:val="000000" w:themeColor="text1"/>
          <w:sz w:val="24"/>
          <w:szCs w:val="24"/>
          <w:lang w:val="pl-PL"/>
        </w:rPr>
        <w:t xml:space="preserve">tak </w:t>
      </w:r>
      <w:r w:rsidR="00224327" w:rsidRPr="003B089F">
        <w:rPr>
          <w:rFonts w:ascii="Times New Roman" w:hAnsi="Times New Roman" w:cs="Times New Roman"/>
          <w:color w:val="000000" w:themeColor="text1"/>
          <w:sz w:val="24"/>
          <w:szCs w:val="24"/>
          <w:lang w:val="pl-PL"/>
        </w:rPr>
        <w:t xml:space="preserve">by </w:t>
      </w:r>
      <w:r w:rsidR="00526887" w:rsidRPr="003B089F">
        <w:rPr>
          <w:rFonts w:ascii="Times New Roman" w:hAnsi="Times New Roman" w:cs="Times New Roman"/>
          <w:color w:val="000000" w:themeColor="text1"/>
          <w:sz w:val="24"/>
          <w:szCs w:val="24"/>
          <w:lang w:val="pl-PL"/>
        </w:rPr>
        <w:t xml:space="preserve">w całym kraju </w:t>
      </w:r>
      <w:r w:rsidR="00224327" w:rsidRPr="003B089F">
        <w:rPr>
          <w:rFonts w:ascii="Times New Roman" w:hAnsi="Times New Roman" w:cs="Times New Roman"/>
          <w:color w:val="000000" w:themeColor="text1"/>
          <w:sz w:val="24"/>
          <w:szCs w:val="24"/>
          <w:lang w:val="pl-PL"/>
        </w:rPr>
        <w:t xml:space="preserve">zapewnić </w:t>
      </w:r>
      <w:r w:rsidRPr="003B089F">
        <w:rPr>
          <w:rFonts w:ascii="Times New Roman" w:hAnsi="Times New Roman" w:cs="Times New Roman"/>
          <w:color w:val="000000" w:themeColor="text1"/>
          <w:sz w:val="24"/>
          <w:szCs w:val="24"/>
          <w:lang w:val="pl-PL"/>
        </w:rPr>
        <w:t xml:space="preserve">kobietom-ofiarom wszystkich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dostęp do usług ułatwiających im </w:t>
      </w:r>
      <w:r w:rsidR="002F7A64" w:rsidRPr="003B089F">
        <w:rPr>
          <w:rFonts w:ascii="Times New Roman" w:hAnsi="Times New Roman" w:cs="Times New Roman"/>
          <w:color w:val="000000" w:themeColor="text1"/>
          <w:sz w:val="24"/>
          <w:szCs w:val="24"/>
          <w:lang w:val="pl-PL"/>
        </w:rPr>
        <w:t>odzyskanie równowagi</w:t>
      </w:r>
      <w:r w:rsidR="002F7A64" w:rsidRPr="003B089F">
        <w:rPr>
          <w:rFonts w:ascii="Times New Roman" w:hAnsi="Times New Roman" w:cs="Times New Roman"/>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w:t>
      </w:r>
      <w:r w:rsidR="00224327" w:rsidRPr="003B089F">
        <w:rPr>
          <w:rFonts w:ascii="Times New Roman" w:hAnsi="Times New Roman" w:cs="Times New Roman"/>
          <w:color w:val="000000" w:themeColor="text1"/>
          <w:sz w:val="24"/>
          <w:szCs w:val="24"/>
          <w:lang w:val="pl-PL"/>
        </w:rPr>
        <w:t>samodzielności</w:t>
      </w:r>
      <w:r w:rsidRPr="003B089F">
        <w:rPr>
          <w:rFonts w:ascii="Times New Roman" w:hAnsi="Times New Roman" w:cs="Times New Roman"/>
          <w:color w:val="000000" w:themeColor="text1"/>
          <w:sz w:val="24"/>
          <w:szCs w:val="24"/>
          <w:lang w:val="pl-PL"/>
        </w:rPr>
        <w:t xml:space="preserve">, w szczególności </w:t>
      </w:r>
      <w:r w:rsidR="00224327" w:rsidRPr="003B089F">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mieszka</w:t>
      </w:r>
      <w:r w:rsidR="00224327"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pomocy w edukacji i szkoleniach oraz pomocy w znalezieniu zatrudnienia. Ponadto, GREVIO zdecydowanie zachęca polskie władze</w:t>
      </w:r>
      <w:r w:rsidR="00224327" w:rsidRPr="003B089F">
        <w:rPr>
          <w:rFonts w:ascii="Times New Roman" w:hAnsi="Times New Roman" w:cs="Times New Roman"/>
          <w:color w:val="000000" w:themeColor="text1"/>
          <w:sz w:val="24"/>
          <w:szCs w:val="24"/>
          <w:lang w:val="pl-PL"/>
        </w:rPr>
        <w:t xml:space="preserve">, by czuwały, by </w:t>
      </w:r>
      <w:r w:rsidR="00F44B31">
        <w:rPr>
          <w:rFonts w:ascii="Times New Roman" w:hAnsi="Times New Roman" w:cs="Times New Roman"/>
          <w:color w:val="000000" w:themeColor="text1"/>
          <w:sz w:val="24"/>
          <w:szCs w:val="24"/>
          <w:lang w:val="pl-PL"/>
        </w:rPr>
        <w:t>służby pomocy społecznej</w:t>
      </w:r>
      <w:r w:rsidR="00224327" w:rsidRPr="003B089F">
        <w:rPr>
          <w:rFonts w:ascii="Times New Roman" w:hAnsi="Times New Roman" w:cs="Times New Roman"/>
          <w:color w:val="000000" w:themeColor="text1"/>
          <w:sz w:val="24"/>
          <w:szCs w:val="24"/>
          <w:lang w:val="pl-PL"/>
        </w:rPr>
        <w:t xml:space="preserve"> na szczeblu lokalnym miały </w:t>
      </w:r>
      <w:r w:rsidRPr="003B089F">
        <w:rPr>
          <w:rFonts w:ascii="Times New Roman" w:hAnsi="Times New Roman" w:cs="Times New Roman"/>
          <w:color w:val="000000" w:themeColor="text1"/>
          <w:sz w:val="24"/>
          <w:szCs w:val="24"/>
          <w:lang w:val="pl-PL"/>
        </w:rPr>
        <w:t>zapewni</w:t>
      </w:r>
      <w:r w:rsidR="00224327" w:rsidRPr="003B089F">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odpowiedn</w:t>
      </w:r>
      <w:r w:rsidR="00224327" w:rsidRPr="003B089F">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środk</w:t>
      </w:r>
      <w:r w:rsidR="00224327"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224327" w:rsidRPr="003B089F">
        <w:rPr>
          <w:rFonts w:ascii="Times New Roman" w:hAnsi="Times New Roman" w:cs="Times New Roman"/>
          <w:color w:val="000000" w:themeColor="text1"/>
          <w:sz w:val="24"/>
          <w:szCs w:val="24"/>
          <w:lang w:val="pl-PL"/>
        </w:rPr>
        <w:t>umożliwiające im</w:t>
      </w:r>
      <w:r w:rsidRPr="003B089F">
        <w:rPr>
          <w:rFonts w:ascii="Times New Roman" w:hAnsi="Times New Roman" w:cs="Times New Roman"/>
          <w:color w:val="000000" w:themeColor="text1"/>
          <w:sz w:val="24"/>
          <w:szCs w:val="24"/>
          <w:lang w:val="pl-PL"/>
        </w:rPr>
        <w:t xml:space="preserve"> skuteczne wykonywa</w:t>
      </w:r>
      <w:r w:rsidR="00224327" w:rsidRPr="003B089F">
        <w:rPr>
          <w:rFonts w:ascii="Times New Roman" w:hAnsi="Times New Roman" w:cs="Times New Roman"/>
          <w:color w:val="000000" w:themeColor="text1"/>
          <w:sz w:val="24"/>
          <w:szCs w:val="24"/>
          <w:lang w:val="pl-PL"/>
        </w:rPr>
        <w:t>nie zadań</w:t>
      </w:r>
      <w:r w:rsidRPr="003B089F">
        <w:rPr>
          <w:rFonts w:ascii="Times New Roman" w:hAnsi="Times New Roman" w:cs="Times New Roman"/>
          <w:color w:val="000000" w:themeColor="text1"/>
          <w:sz w:val="24"/>
          <w:szCs w:val="24"/>
          <w:lang w:val="pl-PL"/>
        </w:rPr>
        <w:t xml:space="preserve">, oraz </w:t>
      </w:r>
      <w:r w:rsidR="00224327"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wspiera</w:t>
      </w:r>
      <w:r w:rsidR="00224327"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współprac</w:t>
      </w:r>
      <w:r w:rsidR="00224327"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między wszystkimi </w:t>
      </w:r>
      <w:r w:rsidR="00F44B31">
        <w:rPr>
          <w:rFonts w:ascii="Times New Roman" w:hAnsi="Times New Roman" w:cs="Times New Roman"/>
          <w:color w:val="000000" w:themeColor="text1"/>
          <w:sz w:val="24"/>
          <w:szCs w:val="24"/>
          <w:lang w:val="pl-PL"/>
        </w:rPr>
        <w:t>służbami pomocy społecznej</w:t>
      </w:r>
      <w:r w:rsidRPr="003B089F">
        <w:rPr>
          <w:rFonts w:ascii="Times New Roman" w:hAnsi="Times New Roman" w:cs="Times New Roman"/>
          <w:color w:val="000000" w:themeColor="text1"/>
          <w:sz w:val="24"/>
          <w:szCs w:val="24"/>
          <w:lang w:val="pl-PL"/>
        </w:rPr>
        <w:t xml:space="preserve"> pracującymi z kobietami narażonymi na przemoc, w tym </w:t>
      </w:r>
      <w:r w:rsidR="00224327" w:rsidRPr="003B089F">
        <w:rPr>
          <w:rFonts w:ascii="Times New Roman" w:hAnsi="Times New Roman" w:cs="Times New Roman"/>
          <w:color w:val="000000" w:themeColor="text1"/>
          <w:sz w:val="24"/>
          <w:szCs w:val="24"/>
          <w:lang w:val="pl-PL"/>
        </w:rPr>
        <w:t xml:space="preserve">z </w:t>
      </w:r>
      <w:r w:rsidRPr="003B089F">
        <w:rPr>
          <w:rFonts w:ascii="Times New Roman" w:hAnsi="Times New Roman" w:cs="Times New Roman"/>
          <w:color w:val="000000" w:themeColor="text1"/>
          <w:sz w:val="24"/>
          <w:szCs w:val="24"/>
          <w:lang w:val="pl-PL"/>
        </w:rPr>
        <w:t>kobietami bezdomnymi, starszymi i niepełnosprawnymi.</w:t>
      </w:r>
      <w:bookmarkEnd w:id="155"/>
      <w:bookmarkEnd w:id="156"/>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D05F0F">
      <w:pPr>
        <w:pStyle w:val="Nagwek3"/>
        <w:ind w:left="737"/>
        <w:jc w:val="left"/>
        <w:rPr>
          <w:rFonts w:ascii="Times New Roman" w:hAnsi="Times New Roman" w:cs="Times New Roman"/>
          <w:color w:val="000000" w:themeColor="text1"/>
          <w:sz w:val="24"/>
          <w:szCs w:val="24"/>
        </w:rPr>
      </w:pPr>
      <w:bookmarkStart w:id="157" w:name="_bookmark34"/>
      <w:bookmarkStart w:id="158" w:name="_Toc89180437"/>
      <w:bookmarkStart w:id="159" w:name="_Toc89182263"/>
      <w:bookmarkEnd w:id="157"/>
      <w:r w:rsidRPr="003B089F">
        <w:rPr>
          <w:rFonts w:ascii="Times New Roman" w:hAnsi="Times New Roman" w:cs="Times New Roman"/>
          <w:color w:val="000000" w:themeColor="text1"/>
          <w:sz w:val="24"/>
          <w:szCs w:val="24"/>
        </w:rPr>
        <w:t xml:space="preserve">2. </w:t>
      </w:r>
      <w:r w:rsidRPr="003B089F">
        <w:rPr>
          <w:rFonts w:ascii="Times New Roman" w:hAnsi="Times New Roman" w:cs="Times New Roman"/>
          <w:color w:val="000000" w:themeColor="text1"/>
          <w:sz w:val="24"/>
          <w:szCs w:val="24"/>
        </w:rPr>
        <w:tab/>
      </w:r>
      <w:r w:rsidR="006F1D8F" w:rsidRPr="003B089F">
        <w:rPr>
          <w:rFonts w:ascii="Times New Roman" w:hAnsi="Times New Roman" w:cs="Times New Roman"/>
          <w:color w:val="000000" w:themeColor="text1"/>
          <w:sz w:val="24"/>
          <w:szCs w:val="24"/>
        </w:rPr>
        <w:t>O</w:t>
      </w:r>
      <w:r w:rsidR="001E6123">
        <w:rPr>
          <w:rFonts w:ascii="Times New Roman" w:hAnsi="Times New Roman" w:cs="Times New Roman"/>
          <w:color w:val="000000" w:themeColor="text1"/>
          <w:sz w:val="24"/>
          <w:szCs w:val="24"/>
        </w:rPr>
        <w:t>pieka zdrowotna</w:t>
      </w:r>
      <w:bookmarkEnd w:id="158"/>
      <w:bookmarkEnd w:id="159"/>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4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Publiczna </w:t>
      </w:r>
      <w:r w:rsidR="007673F9">
        <w:rPr>
          <w:rFonts w:ascii="Times New Roman" w:hAnsi="Times New Roman" w:cs="Times New Roman"/>
          <w:color w:val="000000" w:themeColor="text1"/>
          <w:sz w:val="24"/>
          <w:szCs w:val="24"/>
          <w:lang w:val="pl-PL"/>
        </w:rPr>
        <w:t>opieka zdrowotna</w:t>
      </w:r>
      <w:r w:rsidRPr="003B089F">
        <w:rPr>
          <w:rFonts w:ascii="Times New Roman" w:hAnsi="Times New Roman" w:cs="Times New Roman"/>
          <w:color w:val="000000" w:themeColor="text1"/>
          <w:sz w:val="24"/>
          <w:szCs w:val="24"/>
          <w:lang w:val="pl-PL"/>
        </w:rPr>
        <w:t xml:space="preserve"> odgrywa ważną rolę w zapobieganiu przemocy i zapewnianiu </w:t>
      </w:r>
      <w:r w:rsidR="00283938" w:rsidRPr="003B089F">
        <w:rPr>
          <w:rFonts w:ascii="Times New Roman" w:hAnsi="Times New Roman" w:cs="Times New Roman"/>
          <w:color w:val="000000" w:themeColor="text1"/>
          <w:sz w:val="24"/>
          <w:szCs w:val="24"/>
          <w:lang w:val="pl-PL"/>
        </w:rPr>
        <w:t>opieki medycznej</w:t>
      </w:r>
      <w:r w:rsidRPr="003B089F">
        <w:rPr>
          <w:rFonts w:ascii="Times New Roman" w:hAnsi="Times New Roman" w:cs="Times New Roman"/>
          <w:color w:val="000000" w:themeColor="text1"/>
          <w:sz w:val="24"/>
          <w:szCs w:val="24"/>
          <w:lang w:val="pl-PL"/>
        </w:rPr>
        <w:t xml:space="preserve"> ofiarom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t>
      </w:r>
      <w:r w:rsidR="00283938"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stawa o przeciwdziałaniu przemocy w rodzinie określa minimalne standardy dla sektora o</w:t>
      </w:r>
      <w:r w:rsidR="001F14B4">
        <w:rPr>
          <w:rFonts w:ascii="Times New Roman" w:hAnsi="Times New Roman" w:cs="Times New Roman"/>
          <w:color w:val="000000" w:themeColor="text1"/>
          <w:sz w:val="24"/>
          <w:szCs w:val="24"/>
          <w:lang w:val="pl-PL"/>
        </w:rPr>
        <w:t xml:space="preserve">pieki </w:t>
      </w:r>
      <w:r w:rsidRPr="003B089F">
        <w:rPr>
          <w:rFonts w:ascii="Times New Roman" w:hAnsi="Times New Roman" w:cs="Times New Roman"/>
          <w:color w:val="000000" w:themeColor="text1"/>
          <w:sz w:val="24"/>
          <w:szCs w:val="24"/>
          <w:lang w:val="pl-PL"/>
        </w:rPr>
        <w:t>zdrow</w:t>
      </w:r>
      <w:r w:rsidR="001F14B4">
        <w:rPr>
          <w:rFonts w:ascii="Times New Roman" w:hAnsi="Times New Roman" w:cs="Times New Roman"/>
          <w:color w:val="000000" w:themeColor="text1"/>
          <w:sz w:val="24"/>
          <w:szCs w:val="24"/>
          <w:lang w:val="pl-PL"/>
        </w:rPr>
        <w:t>otnej</w:t>
      </w:r>
      <w:r w:rsidRPr="003B089F">
        <w:rPr>
          <w:rFonts w:ascii="Times New Roman" w:hAnsi="Times New Roman" w:cs="Times New Roman"/>
          <w:color w:val="000000" w:themeColor="text1"/>
          <w:sz w:val="24"/>
          <w:szCs w:val="24"/>
          <w:lang w:val="pl-PL"/>
        </w:rPr>
        <w:t xml:space="preserve">. Przewiduje ona obowiązek </w:t>
      </w:r>
      <w:r w:rsidR="00283938" w:rsidRPr="003B089F">
        <w:rPr>
          <w:rFonts w:ascii="Times New Roman" w:hAnsi="Times New Roman" w:cs="Times New Roman"/>
          <w:color w:val="000000" w:themeColor="text1"/>
          <w:sz w:val="24"/>
          <w:szCs w:val="24"/>
          <w:lang w:val="pl-PL"/>
        </w:rPr>
        <w:t xml:space="preserve">lekarzy </w:t>
      </w:r>
      <w:r w:rsidRPr="003B089F">
        <w:rPr>
          <w:rFonts w:ascii="Times New Roman" w:hAnsi="Times New Roman" w:cs="Times New Roman"/>
          <w:color w:val="000000" w:themeColor="text1"/>
          <w:sz w:val="24"/>
          <w:szCs w:val="24"/>
          <w:lang w:val="pl-PL"/>
        </w:rPr>
        <w:t xml:space="preserve">dokumentowania przyczyny i rodzaju obrażeń, </w:t>
      </w:r>
      <w:r w:rsidR="003E3EC2">
        <w:rPr>
          <w:rFonts w:ascii="Times New Roman" w:hAnsi="Times New Roman" w:cs="Times New Roman"/>
          <w:color w:val="000000" w:themeColor="text1"/>
          <w:sz w:val="24"/>
          <w:szCs w:val="24"/>
          <w:lang w:val="pl-PL"/>
        </w:rPr>
        <w:t xml:space="preserve">z </w:t>
      </w:r>
      <w:r w:rsidR="00283938" w:rsidRPr="003B089F">
        <w:rPr>
          <w:rFonts w:ascii="Times New Roman" w:hAnsi="Times New Roman" w:cs="Times New Roman"/>
          <w:color w:val="000000" w:themeColor="text1"/>
          <w:sz w:val="24"/>
          <w:szCs w:val="24"/>
          <w:lang w:val="pl-PL"/>
        </w:rPr>
        <w:t>wykorzyst</w:t>
      </w:r>
      <w:r w:rsidR="003E3EC2">
        <w:rPr>
          <w:rFonts w:ascii="Times New Roman" w:hAnsi="Times New Roman" w:cs="Times New Roman"/>
          <w:color w:val="000000" w:themeColor="text1"/>
          <w:sz w:val="24"/>
          <w:szCs w:val="24"/>
          <w:lang w:val="pl-PL"/>
        </w:rPr>
        <w:t>aniem</w:t>
      </w:r>
      <w:r w:rsidR="0028393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standardowe</w:t>
      </w:r>
      <w:r w:rsidR="003E3EC2">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zaświadczeni</w:t>
      </w:r>
      <w:r w:rsidR="003E3EC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lekarskie</w:t>
      </w:r>
      <w:r w:rsidR="003E3EC2">
        <w:rPr>
          <w:rFonts w:ascii="Times New Roman" w:hAnsi="Times New Roman" w:cs="Times New Roman"/>
          <w:color w:val="000000" w:themeColor="text1"/>
          <w:sz w:val="24"/>
          <w:szCs w:val="24"/>
          <w:lang w:val="pl-PL"/>
        </w:rPr>
        <w:t>go</w:t>
      </w:r>
      <w:r w:rsidR="0028393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283938" w:rsidRPr="003B089F">
        <w:rPr>
          <w:rFonts w:ascii="Times New Roman" w:hAnsi="Times New Roman" w:cs="Times New Roman"/>
          <w:color w:val="000000" w:themeColor="text1"/>
          <w:sz w:val="24"/>
          <w:szCs w:val="24"/>
          <w:lang w:val="pl-PL"/>
        </w:rPr>
        <w:t>określone</w:t>
      </w:r>
      <w:r w:rsidR="003E3EC2">
        <w:rPr>
          <w:rFonts w:ascii="Times New Roman" w:hAnsi="Times New Roman" w:cs="Times New Roman"/>
          <w:color w:val="000000" w:themeColor="text1"/>
          <w:sz w:val="24"/>
          <w:szCs w:val="24"/>
          <w:lang w:val="pl-PL"/>
        </w:rPr>
        <w:t>go</w:t>
      </w:r>
      <w:r w:rsidR="0028393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przez Ministerstwo Zdrowia</w:t>
      </w:r>
      <w:r w:rsidR="005B6EA8" w:rsidRPr="003B089F">
        <w:rPr>
          <w:rStyle w:val="Odwoanieprzypisudolnego"/>
          <w:rFonts w:ascii="Times New Roman" w:hAnsi="Times New Roman" w:cs="Times New Roman"/>
          <w:color w:val="000000" w:themeColor="text1"/>
          <w:sz w:val="24"/>
          <w:szCs w:val="24"/>
          <w:lang w:val="pl-PL"/>
        </w:rPr>
        <w:footnoteReference w:id="111"/>
      </w:r>
      <w:r w:rsidRPr="003B089F">
        <w:rPr>
          <w:rFonts w:ascii="Times New Roman" w:hAnsi="Times New Roman" w:cs="Times New Roman"/>
          <w:color w:val="000000" w:themeColor="text1"/>
          <w:sz w:val="24"/>
          <w:szCs w:val="24"/>
          <w:lang w:val="pl-PL"/>
        </w:rPr>
        <w:t xml:space="preserve">. W praktyce </w:t>
      </w:r>
      <w:r w:rsidR="00283938" w:rsidRPr="003B089F">
        <w:rPr>
          <w:rFonts w:ascii="Times New Roman" w:hAnsi="Times New Roman" w:cs="Times New Roman"/>
          <w:color w:val="000000" w:themeColor="text1"/>
          <w:sz w:val="24"/>
          <w:szCs w:val="24"/>
          <w:lang w:val="pl-PL"/>
        </w:rPr>
        <w:t xml:space="preserve">wydawanie takich zaświadczeń </w:t>
      </w:r>
      <w:r w:rsidRPr="003B089F">
        <w:rPr>
          <w:rFonts w:ascii="Times New Roman" w:hAnsi="Times New Roman" w:cs="Times New Roman"/>
          <w:color w:val="000000" w:themeColor="text1"/>
          <w:sz w:val="24"/>
          <w:szCs w:val="24"/>
          <w:lang w:val="pl-PL"/>
        </w:rPr>
        <w:t xml:space="preserve">nie </w:t>
      </w:r>
      <w:r w:rsidR="003E3EC2">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 xml:space="preserve">ani obowiązkowe, ani systematyczne. </w:t>
      </w:r>
      <w:r w:rsidR="003E3EC2">
        <w:rPr>
          <w:rFonts w:ascii="Times New Roman" w:hAnsi="Times New Roman" w:cs="Times New Roman"/>
          <w:color w:val="000000" w:themeColor="text1"/>
          <w:sz w:val="24"/>
          <w:szCs w:val="24"/>
          <w:lang w:val="pl-PL"/>
        </w:rPr>
        <w:t>W</w:t>
      </w:r>
      <w:r w:rsidR="003E3EC2" w:rsidRPr="003B089F">
        <w:rPr>
          <w:rFonts w:ascii="Times New Roman" w:hAnsi="Times New Roman" w:cs="Times New Roman"/>
          <w:color w:val="000000" w:themeColor="text1"/>
          <w:sz w:val="24"/>
          <w:szCs w:val="24"/>
          <w:lang w:val="pl-PL"/>
        </w:rPr>
        <w:t xml:space="preserve"> toku szkoleń prowadzonych każdego roku przez Państwową Agencję Rozwiązywania Problemów Alkoholowych </w:t>
      </w:r>
      <w:r w:rsidR="003E3EC2">
        <w:rPr>
          <w:rFonts w:ascii="Times New Roman" w:hAnsi="Times New Roman" w:cs="Times New Roman"/>
          <w:color w:val="000000" w:themeColor="text1"/>
          <w:sz w:val="24"/>
          <w:szCs w:val="24"/>
          <w:lang w:val="pl-PL"/>
        </w:rPr>
        <w:t>p</w:t>
      </w:r>
      <w:r w:rsidR="007673F9">
        <w:rPr>
          <w:rFonts w:ascii="Times New Roman" w:hAnsi="Times New Roman" w:cs="Times New Roman"/>
          <w:color w:val="000000" w:themeColor="text1"/>
          <w:sz w:val="24"/>
          <w:szCs w:val="24"/>
          <w:lang w:val="pl-PL"/>
        </w:rPr>
        <w:t xml:space="preserve">ersonel </w:t>
      </w:r>
      <w:r w:rsidR="003E3EC2">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ucz</w:t>
      </w:r>
      <w:r w:rsidR="007673F9">
        <w:rPr>
          <w:rFonts w:ascii="Times New Roman" w:hAnsi="Times New Roman" w:cs="Times New Roman"/>
          <w:color w:val="000000" w:themeColor="text1"/>
          <w:sz w:val="24"/>
          <w:szCs w:val="24"/>
          <w:lang w:val="pl-PL"/>
        </w:rPr>
        <w:t>ony jest</w:t>
      </w:r>
      <w:r w:rsidR="003E3EC2">
        <w:rPr>
          <w:rFonts w:ascii="Times New Roman" w:hAnsi="Times New Roman" w:cs="Times New Roman"/>
          <w:color w:val="000000" w:themeColor="text1"/>
          <w:sz w:val="24"/>
          <w:szCs w:val="24"/>
          <w:lang w:val="pl-PL"/>
        </w:rPr>
        <w:t xml:space="preserve"> </w:t>
      </w:r>
      <w:r w:rsidR="001F14B4">
        <w:rPr>
          <w:rFonts w:ascii="Times New Roman" w:hAnsi="Times New Roman" w:cs="Times New Roman"/>
          <w:color w:val="000000" w:themeColor="text1"/>
          <w:sz w:val="24"/>
          <w:szCs w:val="24"/>
          <w:lang w:val="pl-PL"/>
        </w:rPr>
        <w:t xml:space="preserve">jak </w:t>
      </w:r>
      <w:r w:rsidRPr="003B089F">
        <w:rPr>
          <w:rFonts w:ascii="Times New Roman" w:hAnsi="Times New Roman" w:cs="Times New Roman"/>
          <w:color w:val="000000" w:themeColor="text1"/>
          <w:sz w:val="24"/>
          <w:szCs w:val="24"/>
          <w:lang w:val="pl-PL"/>
        </w:rPr>
        <w:t>wykrywa</w:t>
      </w:r>
      <w:r w:rsidR="00283938"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przypadk</w:t>
      </w:r>
      <w:r w:rsidR="0028393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przemocy domowej, głównie </w:t>
      </w:r>
      <w:r w:rsidR="001F14B4">
        <w:rPr>
          <w:rFonts w:ascii="Times New Roman" w:hAnsi="Times New Roman" w:cs="Times New Roman"/>
          <w:color w:val="000000" w:themeColor="text1"/>
          <w:sz w:val="24"/>
          <w:szCs w:val="24"/>
          <w:lang w:val="pl-PL"/>
        </w:rPr>
        <w:t xml:space="preserve">na potrzeby </w:t>
      </w:r>
      <w:r w:rsidRPr="003B089F">
        <w:rPr>
          <w:rFonts w:ascii="Times New Roman" w:hAnsi="Times New Roman" w:cs="Times New Roman"/>
          <w:color w:val="000000" w:themeColor="text1"/>
          <w:sz w:val="24"/>
          <w:szCs w:val="24"/>
          <w:lang w:val="pl-PL"/>
        </w:rPr>
        <w:t xml:space="preserve">procedury „Niebieskie Karty”. </w:t>
      </w:r>
      <w:r w:rsidR="00283938" w:rsidRPr="003B089F">
        <w:rPr>
          <w:rFonts w:ascii="Times New Roman" w:hAnsi="Times New Roman" w:cs="Times New Roman"/>
          <w:color w:val="000000" w:themeColor="text1"/>
          <w:sz w:val="24"/>
          <w:szCs w:val="24"/>
          <w:lang w:val="pl-PL"/>
        </w:rPr>
        <w:t xml:space="preserve">Działania </w:t>
      </w:r>
      <w:r w:rsidRPr="003B089F">
        <w:rPr>
          <w:rFonts w:ascii="Times New Roman" w:hAnsi="Times New Roman" w:cs="Times New Roman"/>
          <w:color w:val="000000" w:themeColor="text1"/>
          <w:sz w:val="24"/>
          <w:szCs w:val="24"/>
          <w:lang w:val="pl-PL"/>
        </w:rPr>
        <w:t xml:space="preserve">te </w:t>
      </w:r>
      <w:r w:rsidR="003E3EC2" w:rsidRPr="003B089F">
        <w:rPr>
          <w:rFonts w:ascii="Times New Roman" w:hAnsi="Times New Roman" w:cs="Times New Roman"/>
          <w:color w:val="000000" w:themeColor="text1"/>
          <w:sz w:val="24"/>
          <w:szCs w:val="24"/>
          <w:lang w:val="pl-PL"/>
        </w:rPr>
        <w:t xml:space="preserve">kierowane </w:t>
      </w:r>
      <w:r w:rsidRPr="003B089F">
        <w:rPr>
          <w:rFonts w:ascii="Times New Roman" w:hAnsi="Times New Roman" w:cs="Times New Roman"/>
          <w:color w:val="000000" w:themeColor="text1"/>
          <w:sz w:val="24"/>
          <w:szCs w:val="24"/>
          <w:lang w:val="pl-PL"/>
        </w:rPr>
        <w:t xml:space="preserve">są jednak </w:t>
      </w:r>
      <w:r w:rsidR="00283938" w:rsidRPr="003B089F">
        <w:rPr>
          <w:rFonts w:ascii="Times New Roman" w:hAnsi="Times New Roman" w:cs="Times New Roman"/>
          <w:color w:val="000000" w:themeColor="text1"/>
          <w:sz w:val="24"/>
          <w:szCs w:val="24"/>
          <w:lang w:val="pl-PL"/>
        </w:rPr>
        <w:t xml:space="preserve">raczej do </w:t>
      </w:r>
      <w:r w:rsidRPr="003B089F">
        <w:rPr>
          <w:rFonts w:ascii="Times New Roman" w:hAnsi="Times New Roman" w:cs="Times New Roman"/>
          <w:color w:val="000000" w:themeColor="text1"/>
          <w:sz w:val="24"/>
          <w:szCs w:val="24"/>
          <w:lang w:val="pl-PL"/>
        </w:rPr>
        <w:t>pielęgniarek niż d</w:t>
      </w:r>
      <w:r w:rsidR="00283938"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lekarzy. Ponadto</w:t>
      </w:r>
      <w:r w:rsidR="0028393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673F9">
        <w:rPr>
          <w:rFonts w:ascii="Times New Roman" w:hAnsi="Times New Roman" w:cs="Times New Roman"/>
          <w:color w:val="000000" w:themeColor="text1"/>
          <w:sz w:val="24"/>
          <w:szCs w:val="24"/>
          <w:lang w:val="pl-PL"/>
        </w:rPr>
        <w:t xml:space="preserve">personel opieki zdrowotnej rzadko inicjuje </w:t>
      </w:r>
      <w:r w:rsidR="00F54E2C">
        <w:rPr>
          <w:rFonts w:ascii="Times New Roman" w:hAnsi="Times New Roman" w:cs="Times New Roman"/>
          <w:color w:val="000000" w:themeColor="text1"/>
          <w:sz w:val="24"/>
          <w:szCs w:val="24"/>
          <w:lang w:val="pl-PL"/>
        </w:rPr>
        <w:t>procedurę</w:t>
      </w:r>
      <w:r w:rsidR="0028393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„Niebieskie Karty”</w:t>
      </w:r>
      <w:r w:rsidR="005B6EA8" w:rsidRPr="003B089F">
        <w:rPr>
          <w:rStyle w:val="Odwoanieprzypisudolnego"/>
          <w:rFonts w:ascii="Times New Roman" w:hAnsi="Times New Roman" w:cs="Times New Roman"/>
          <w:color w:val="000000" w:themeColor="text1"/>
          <w:sz w:val="24"/>
          <w:szCs w:val="24"/>
          <w:lang w:val="pl-PL"/>
        </w:rPr>
        <w:footnoteReference w:id="112"/>
      </w:r>
      <w:r w:rsidRPr="003B089F">
        <w:rPr>
          <w:rFonts w:ascii="Times New Roman" w:hAnsi="Times New Roman" w:cs="Times New Roman"/>
          <w:color w:val="000000" w:themeColor="text1"/>
          <w:sz w:val="24"/>
          <w:szCs w:val="24"/>
          <w:lang w:val="pl-PL"/>
        </w:rPr>
        <w:t xml:space="preserve">. Podkreślając potrzebę lepszego szkolenia </w:t>
      </w:r>
      <w:r w:rsidR="009A2993">
        <w:rPr>
          <w:rFonts w:ascii="Times New Roman" w:hAnsi="Times New Roman" w:cs="Times New Roman"/>
          <w:color w:val="000000" w:themeColor="text1"/>
          <w:sz w:val="24"/>
          <w:szCs w:val="24"/>
          <w:lang w:val="pl-PL"/>
        </w:rPr>
        <w:t xml:space="preserve">całego personelu </w:t>
      </w:r>
      <w:r w:rsidR="003E3EC2">
        <w:rPr>
          <w:rFonts w:ascii="Times New Roman" w:hAnsi="Times New Roman" w:cs="Times New Roman"/>
          <w:color w:val="000000" w:themeColor="text1"/>
          <w:sz w:val="24"/>
          <w:szCs w:val="24"/>
          <w:lang w:val="pl-PL"/>
        </w:rPr>
        <w:t xml:space="preserve">opieki </w:t>
      </w:r>
      <w:r w:rsidR="006F1D8F" w:rsidRPr="003B089F">
        <w:rPr>
          <w:rFonts w:ascii="Times New Roman" w:hAnsi="Times New Roman" w:cs="Times New Roman"/>
          <w:color w:val="000000" w:themeColor="text1"/>
          <w:sz w:val="24"/>
          <w:szCs w:val="24"/>
          <w:lang w:val="pl-PL"/>
        </w:rPr>
        <w:t>zdrow</w:t>
      </w:r>
      <w:r w:rsidR="003E3EC2">
        <w:rPr>
          <w:rFonts w:ascii="Times New Roman" w:hAnsi="Times New Roman" w:cs="Times New Roman"/>
          <w:color w:val="000000" w:themeColor="text1"/>
          <w:sz w:val="24"/>
          <w:szCs w:val="24"/>
          <w:lang w:val="pl-PL"/>
        </w:rPr>
        <w:t>otnej</w:t>
      </w:r>
      <w:r w:rsidRPr="003B089F">
        <w:rPr>
          <w:rFonts w:ascii="Times New Roman" w:hAnsi="Times New Roman" w:cs="Times New Roman"/>
          <w:color w:val="000000" w:themeColor="text1"/>
          <w:sz w:val="24"/>
          <w:szCs w:val="24"/>
          <w:lang w:val="pl-PL"/>
        </w:rPr>
        <w:t xml:space="preserve"> w zakresie wykrywania </w:t>
      </w:r>
      <w:r w:rsidR="00283938" w:rsidRPr="003B089F">
        <w:rPr>
          <w:rFonts w:ascii="Times New Roman" w:hAnsi="Times New Roman" w:cs="Times New Roman"/>
          <w:color w:val="000000" w:themeColor="text1"/>
          <w:sz w:val="24"/>
          <w:szCs w:val="24"/>
          <w:lang w:val="pl-PL"/>
        </w:rPr>
        <w:t xml:space="preserve">przypadków przemocy domowej </w:t>
      </w:r>
      <w:r w:rsidRPr="003B089F">
        <w:rPr>
          <w:rFonts w:ascii="Times New Roman" w:hAnsi="Times New Roman" w:cs="Times New Roman"/>
          <w:color w:val="000000" w:themeColor="text1"/>
          <w:sz w:val="24"/>
          <w:szCs w:val="24"/>
          <w:lang w:val="pl-PL"/>
        </w:rPr>
        <w:t xml:space="preserve">i wspierania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GREVIO podnosi problem </w:t>
      </w:r>
      <w:r w:rsidR="00922E47" w:rsidRPr="003B089F">
        <w:rPr>
          <w:rFonts w:ascii="Times New Roman" w:hAnsi="Times New Roman" w:cs="Times New Roman"/>
          <w:color w:val="000000" w:themeColor="text1"/>
          <w:sz w:val="24"/>
          <w:szCs w:val="24"/>
          <w:lang w:val="pl-PL"/>
        </w:rPr>
        <w:t xml:space="preserve">samodzielnego podejmowania decyzji przez </w:t>
      </w:r>
      <w:r w:rsidRPr="003B089F">
        <w:rPr>
          <w:rFonts w:ascii="Times New Roman" w:hAnsi="Times New Roman" w:cs="Times New Roman"/>
          <w:color w:val="000000" w:themeColor="text1"/>
          <w:sz w:val="24"/>
          <w:szCs w:val="24"/>
          <w:lang w:val="pl-PL"/>
        </w:rPr>
        <w:t>ofiar</w:t>
      </w:r>
      <w:r w:rsidR="00922E47" w:rsidRPr="003B089F">
        <w:rPr>
          <w:rFonts w:ascii="Times New Roman" w:hAnsi="Times New Roman" w:cs="Times New Roman"/>
          <w:color w:val="000000" w:themeColor="text1"/>
          <w:sz w:val="24"/>
          <w:szCs w:val="24"/>
          <w:lang w:val="pl-PL"/>
        </w:rPr>
        <w:t xml:space="preserve">y jeżeli chodzi o zwracanie się o </w:t>
      </w:r>
      <w:r w:rsidR="003E3EC2">
        <w:rPr>
          <w:rFonts w:ascii="Times New Roman" w:hAnsi="Times New Roman" w:cs="Times New Roman"/>
          <w:color w:val="000000" w:themeColor="text1"/>
          <w:sz w:val="24"/>
          <w:szCs w:val="24"/>
          <w:lang w:val="pl-PL"/>
        </w:rPr>
        <w:t xml:space="preserve">opiekę </w:t>
      </w:r>
      <w:r w:rsidR="00922E47" w:rsidRPr="003B089F">
        <w:rPr>
          <w:rFonts w:ascii="Times New Roman" w:hAnsi="Times New Roman" w:cs="Times New Roman"/>
          <w:color w:val="000000" w:themeColor="text1"/>
          <w:sz w:val="24"/>
          <w:szCs w:val="24"/>
          <w:lang w:val="pl-PL"/>
        </w:rPr>
        <w:t>medyczną</w:t>
      </w:r>
      <w:r w:rsidRPr="003B089F">
        <w:rPr>
          <w:rFonts w:ascii="Times New Roman" w:hAnsi="Times New Roman" w:cs="Times New Roman"/>
          <w:color w:val="000000" w:themeColor="text1"/>
          <w:sz w:val="24"/>
          <w:szCs w:val="24"/>
          <w:lang w:val="pl-PL"/>
        </w:rPr>
        <w:t xml:space="preserve">, </w:t>
      </w:r>
      <w:r w:rsidR="00922E47" w:rsidRPr="003B089F">
        <w:rPr>
          <w:rFonts w:ascii="Times New Roman" w:hAnsi="Times New Roman" w:cs="Times New Roman"/>
          <w:color w:val="000000" w:themeColor="text1"/>
          <w:sz w:val="24"/>
          <w:szCs w:val="24"/>
          <w:lang w:val="pl-PL"/>
        </w:rPr>
        <w:t xml:space="preserve">w sytuacji gdy </w:t>
      </w:r>
      <w:r w:rsidRPr="003B089F">
        <w:rPr>
          <w:rFonts w:ascii="Times New Roman" w:hAnsi="Times New Roman" w:cs="Times New Roman"/>
          <w:color w:val="000000" w:themeColor="text1"/>
          <w:sz w:val="24"/>
          <w:szCs w:val="24"/>
          <w:lang w:val="pl-PL"/>
        </w:rPr>
        <w:t>p</w:t>
      </w:r>
      <w:r w:rsidR="007673F9">
        <w:rPr>
          <w:rFonts w:ascii="Times New Roman" w:hAnsi="Times New Roman" w:cs="Times New Roman"/>
          <w:color w:val="000000" w:themeColor="text1"/>
          <w:sz w:val="24"/>
          <w:szCs w:val="24"/>
          <w:lang w:val="pl-PL"/>
        </w:rPr>
        <w:t xml:space="preserve">ersonel </w:t>
      </w:r>
      <w:r w:rsidR="003E3EC2">
        <w:rPr>
          <w:rFonts w:ascii="Times New Roman" w:hAnsi="Times New Roman" w:cs="Times New Roman"/>
          <w:color w:val="000000" w:themeColor="text1"/>
          <w:sz w:val="24"/>
          <w:szCs w:val="24"/>
          <w:lang w:val="pl-PL"/>
        </w:rPr>
        <w:t xml:space="preserve">opieki zdrowotnej </w:t>
      </w:r>
      <w:r w:rsidR="007673F9">
        <w:rPr>
          <w:rFonts w:ascii="Times New Roman" w:hAnsi="Times New Roman" w:cs="Times New Roman"/>
          <w:color w:val="000000" w:themeColor="text1"/>
          <w:sz w:val="24"/>
          <w:szCs w:val="24"/>
          <w:lang w:val="pl-PL"/>
        </w:rPr>
        <w:t xml:space="preserve">ma obowiązek </w:t>
      </w:r>
      <w:r w:rsidRPr="003B089F">
        <w:rPr>
          <w:rFonts w:ascii="Times New Roman" w:hAnsi="Times New Roman" w:cs="Times New Roman"/>
          <w:color w:val="000000" w:themeColor="text1"/>
          <w:sz w:val="24"/>
          <w:szCs w:val="24"/>
          <w:lang w:val="pl-PL"/>
        </w:rPr>
        <w:t>wszczyna</w:t>
      </w:r>
      <w:r w:rsidR="00922E47"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procedur</w:t>
      </w:r>
      <w:r w:rsidR="00922E47"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"Niebieskie Karty"</w:t>
      </w:r>
      <w:r w:rsidR="005B6EA8" w:rsidRPr="003B089F">
        <w:rPr>
          <w:rStyle w:val="Odwoanieprzypisudolnego"/>
          <w:rFonts w:ascii="Times New Roman" w:hAnsi="Times New Roman" w:cs="Times New Roman"/>
          <w:color w:val="000000" w:themeColor="text1"/>
          <w:sz w:val="24"/>
          <w:szCs w:val="24"/>
          <w:lang w:val="pl-PL"/>
        </w:rPr>
        <w:footnoteReference w:id="11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AE0675" w:rsidRDefault="00AE0675">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236CB7" w:rsidRPr="003B089F" w:rsidRDefault="00B517C8" w:rsidP="00CF0E0C">
      <w:pPr>
        <w:pStyle w:val="Akapitzlist"/>
        <w:numPr>
          <w:ilvl w:val="0"/>
          <w:numId w:val="4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Ogólnie rzecz biorąc, </w:t>
      </w:r>
      <w:r w:rsidR="003E3EC2" w:rsidRPr="003B089F">
        <w:rPr>
          <w:rFonts w:ascii="Times New Roman" w:hAnsi="Times New Roman" w:cs="Times New Roman"/>
          <w:color w:val="000000" w:themeColor="text1"/>
          <w:sz w:val="24"/>
          <w:szCs w:val="24"/>
          <w:lang w:val="pl-PL"/>
        </w:rPr>
        <w:t xml:space="preserve">niewiele </w:t>
      </w:r>
      <w:r w:rsidR="003E3EC2">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wytycznych lub pro</w:t>
      </w:r>
      <w:r w:rsidR="00922E47" w:rsidRPr="003B089F">
        <w:rPr>
          <w:rFonts w:ascii="Times New Roman" w:hAnsi="Times New Roman" w:cs="Times New Roman"/>
          <w:color w:val="000000" w:themeColor="text1"/>
          <w:sz w:val="24"/>
          <w:szCs w:val="24"/>
          <w:lang w:val="pl-PL"/>
        </w:rPr>
        <w:t>cedur</w:t>
      </w:r>
      <w:r w:rsidRPr="003B089F">
        <w:rPr>
          <w:rFonts w:ascii="Times New Roman" w:hAnsi="Times New Roman" w:cs="Times New Roman"/>
          <w:color w:val="000000" w:themeColor="text1"/>
          <w:sz w:val="24"/>
          <w:szCs w:val="24"/>
          <w:lang w:val="pl-PL"/>
        </w:rPr>
        <w:t>, które umożliwiają p</w:t>
      </w:r>
      <w:r w:rsidR="007673F9">
        <w:rPr>
          <w:rFonts w:ascii="Times New Roman" w:hAnsi="Times New Roman" w:cs="Times New Roman"/>
          <w:color w:val="000000" w:themeColor="text1"/>
          <w:sz w:val="24"/>
          <w:szCs w:val="24"/>
          <w:lang w:val="pl-PL"/>
        </w:rPr>
        <w:t>ersonelowi</w:t>
      </w:r>
      <w:r w:rsidR="003E3EC2">
        <w:rPr>
          <w:rFonts w:ascii="Times New Roman" w:hAnsi="Times New Roman" w:cs="Times New Roman"/>
          <w:color w:val="000000" w:themeColor="text1"/>
          <w:sz w:val="24"/>
          <w:szCs w:val="24"/>
          <w:lang w:val="pl-PL"/>
        </w:rPr>
        <w:t xml:space="preserve"> opieki </w:t>
      </w:r>
      <w:r w:rsidR="006F1D8F" w:rsidRPr="003B089F">
        <w:rPr>
          <w:rFonts w:ascii="Times New Roman" w:hAnsi="Times New Roman" w:cs="Times New Roman"/>
          <w:color w:val="000000" w:themeColor="text1"/>
          <w:sz w:val="24"/>
          <w:szCs w:val="24"/>
          <w:lang w:val="pl-PL"/>
        </w:rPr>
        <w:t>zdrow</w:t>
      </w:r>
      <w:r w:rsidR="003E3EC2">
        <w:rPr>
          <w:rFonts w:ascii="Times New Roman" w:hAnsi="Times New Roman" w:cs="Times New Roman"/>
          <w:color w:val="000000" w:themeColor="text1"/>
          <w:sz w:val="24"/>
          <w:szCs w:val="24"/>
          <w:lang w:val="pl-PL"/>
        </w:rPr>
        <w:t>otnej</w:t>
      </w:r>
      <w:r w:rsidRPr="003B089F">
        <w:rPr>
          <w:rFonts w:ascii="Times New Roman" w:hAnsi="Times New Roman" w:cs="Times New Roman"/>
          <w:color w:val="000000" w:themeColor="text1"/>
          <w:sz w:val="24"/>
          <w:szCs w:val="24"/>
          <w:lang w:val="pl-PL"/>
        </w:rPr>
        <w:t xml:space="preserve"> identyfikację ofiar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oraz odpowiednie reagowanie na ich potrzeby. </w:t>
      </w:r>
      <w:r w:rsidR="003E3EC2">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yjątkiem jest pro</w:t>
      </w:r>
      <w:r w:rsidR="00922E47" w:rsidRPr="003B089F">
        <w:rPr>
          <w:rFonts w:ascii="Times New Roman" w:hAnsi="Times New Roman" w:cs="Times New Roman"/>
          <w:color w:val="000000" w:themeColor="text1"/>
          <w:sz w:val="24"/>
          <w:szCs w:val="24"/>
          <w:lang w:val="pl-PL"/>
        </w:rPr>
        <w:t xml:space="preserve">cedura udzielania pomocy </w:t>
      </w:r>
      <w:r w:rsidRPr="003B089F">
        <w:rPr>
          <w:rFonts w:ascii="Times New Roman" w:hAnsi="Times New Roman" w:cs="Times New Roman"/>
          <w:color w:val="000000" w:themeColor="text1"/>
          <w:sz w:val="24"/>
          <w:szCs w:val="24"/>
          <w:lang w:val="pl-PL"/>
        </w:rPr>
        <w:t>ofiar</w:t>
      </w:r>
      <w:r w:rsidR="00922E47"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któr</w:t>
      </w:r>
      <w:r w:rsidR="00922E47"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jednak wydaje się być </w:t>
      </w:r>
      <w:r w:rsidR="00922E47" w:rsidRPr="003B089F">
        <w:rPr>
          <w:rFonts w:ascii="Times New Roman" w:hAnsi="Times New Roman" w:cs="Times New Roman"/>
          <w:color w:val="000000" w:themeColor="text1"/>
          <w:sz w:val="24"/>
          <w:szCs w:val="24"/>
          <w:lang w:val="pl-PL"/>
        </w:rPr>
        <w:t xml:space="preserve">słabo znana i rzadko stosowana przez </w:t>
      </w:r>
      <w:r w:rsidRPr="003B089F">
        <w:rPr>
          <w:rFonts w:ascii="Times New Roman" w:hAnsi="Times New Roman" w:cs="Times New Roman"/>
          <w:color w:val="000000" w:themeColor="text1"/>
          <w:sz w:val="24"/>
          <w:szCs w:val="24"/>
          <w:lang w:val="pl-PL"/>
        </w:rPr>
        <w:t>p</w:t>
      </w:r>
      <w:r w:rsidR="009A2993">
        <w:rPr>
          <w:rFonts w:ascii="Times New Roman" w:hAnsi="Times New Roman" w:cs="Times New Roman"/>
          <w:color w:val="000000" w:themeColor="text1"/>
          <w:sz w:val="24"/>
          <w:szCs w:val="24"/>
          <w:lang w:val="pl-PL"/>
        </w:rPr>
        <w:t>ersonel</w:t>
      </w:r>
      <w:r w:rsidR="003E3EC2">
        <w:rPr>
          <w:rFonts w:ascii="Times New Roman" w:hAnsi="Times New Roman" w:cs="Times New Roman"/>
          <w:color w:val="000000" w:themeColor="text1"/>
          <w:sz w:val="24"/>
          <w:szCs w:val="24"/>
          <w:lang w:val="pl-PL"/>
        </w:rPr>
        <w:t xml:space="preserve"> opieki </w:t>
      </w:r>
      <w:r w:rsidR="006F1D8F" w:rsidRPr="003B089F">
        <w:rPr>
          <w:rFonts w:ascii="Times New Roman" w:hAnsi="Times New Roman" w:cs="Times New Roman"/>
          <w:color w:val="000000" w:themeColor="text1"/>
          <w:sz w:val="24"/>
          <w:szCs w:val="24"/>
          <w:lang w:val="pl-PL"/>
        </w:rPr>
        <w:t>zdrow</w:t>
      </w:r>
      <w:r w:rsidR="003E3EC2">
        <w:rPr>
          <w:rFonts w:ascii="Times New Roman" w:hAnsi="Times New Roman" w:cs="Times New Roman"/>
          <w:color w:val="000000" w:themeColor="text1"/>
          <w:sz w:val="24"/>
          <w:szCs w:val="24"/>
          <w:lang w:val="pl-PL"/>
        </w:rPr>
        <w:t>otnej</w:t>
      </w:r>
      <w:r w:rsidR="005B6EA8" w:rsidRPr="003B089F">
        <w:rPr>
          <w:rStyle w:val="Odwoanieprzypisudolnego"/>
          <w:rFonts w:ascii="Times New Roman" w:hAnsi="Times New Roman" w:cs="Times New Roman"/>
          <w:color w:val="000000" w:themeColor="text1"/>
          <w:sz w:val="24"/>
          <w:szCs w:val="24"/>
          <w:lang w:val="pl-PL"/>
        </w:rPr>
        <w:footnoteReference w:id="114"/>
      </w:r>
      <w:r w:rsidRPr="003B089F">
        <w:rPr>
          <w:rFonts w:ascii="Times New Roman" w:hAnsi="Times New Roman" w:cs="Times New Roman"/>
          <w:color w:val="000000" w:themeColor="text1"/>
          <w:sz w:val="24"/>
          <w:szCs w:val="24"/>
          <w:lang w:val="pl-PL"/>
        </w:rPr>
        <w:t>. Brak zachęt dla sektora opieki zdrowotnej</w:t>
      </w:r>
      <w:r w:rsidR="00922E47"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wspiera</w:t>
      </w:r>
      <w:r w:rsidR="00922E47"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w:t>
      </w:r>
      <w:r w:rsidR="00922E47" w:rsidRPr="003B089F">
        <w:rPr>
          <w:rFonts w:ascii="Times New Roman" w:hAnsi="Times New Roman" w:cs="Times New Roman"/>
          <w:color w:val="000000" w:themeColor="text1"/>
          <w:sz w:val="24"/>
          <w:szCs w:val="24"/>
          <w:lang w:val="pl-PL"/>
        </w:rPr>
        <w:t>y</w:t>
      </w:r>
      <w:r w:rsidR="00792A03" w:rsidRPr="003B089F">
        <w:rPr>
          <w:rFonts w:ascii="Times New Roman" w:hAnsi="Times New Roman" w:cs="Times New Roman"/>
          <w:color w:val="000000" w:themeColor="text1"/>
          <w:sz w:val="24"/>
          <w:szCs w:val="24"/>
          <w:lang w:val="pl-PL"/>
        </w:rPr>
        <w:t>-ofiar</w:t>
      </w:r>
      <w:r w:rsidR="003E3EC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w:t>
      </w:r>
      <w:r w:rsidR="003E3EC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jest szczególnie </w:t>
      </w:r>
      <w:r w:rsidR="009D3A9A">
        <w:rPr>
          <w:rFonts w:ascii="Times New Roman" w:hAnsi="Times New Roman" w:cs="Times New Roman"/>
          <w:color w:val="000000" w:themeColor="text1"/>
          <w:sz w:val="24"/>
          <w:szCs w:val="24"/>
          <w:lang w:val="pl-PL"/>
        </w:rPr>
        <w:t>niepokojący</w:t>
      </w:r>
      <w:r w:rsidRPr="003B089F">
        <w:rPr>
          <w:rFonts w:ascii="Times New Roman" w:hAnsi="Times New Roman" w:cs="Times New Roman"/>
          <w:color w:val="000000" w:themeColor="text1"/>
          <w:sz w:val="24"/>
          <w:szCs w:val="24"/>
          <w:lang w:val="pl-PL"/>
        </w:rPr>
        <w:t>, biorąc pod uwagę, że kobiety zagrożone przemocą, w tym kobiety z</w:t>
      </w:r>
      <w:r w:rsidR="005001F8">
        <w:rPr>
          <w:rFonts w:ascii="Times New Roman" w:hAnsi="Times New Roman" w:cs="Times New Roman"/>
          <w:color w:val="000000" w:themeColor="text1"/>
          <w:sz w:val="24"/>
          <w:szCs w:val="24"/>
          <w:lang w:val="pl-PL"/>
        </w:rPr>
        <w:t xml:space="preserve"> terenów</w:t>
      </w:r>
      <w:r w:rsidRPr="003B089F">
        <w:rPr>
          <w:rFonts w:ascii="Times New Roman" w:hAnsi="Times New Roman" w:cs="Times New Roman"/>
          <w:color w:val="000000" w:themeColor="text1"/>
          <w:sz w:val="24"/>
          <w:szCs w:val="24"/>
          <w:lang w:val="pl-PL"/>
        </w:rPr>
        <w:t xml:space="preserve"> wiejskich, kobiety niepełnosprawne, kobiety romskie oraz kobiety </w:t>
      </w:r>
      <w:proofErr w:type="spellStart"/>
      <w:r w:rsidR="00EA4883" w:rsidRPr="003B089F">
        <w:rPr>
          <w:rFonts w:ascii="Times New Roman" w:hAnsi="Times New Roman" w:cs="Times New Roman"/>
          <w:color w:val="000000" w:themeColor="text1"/>
          <w:sz w:val="24"/>
          <w:szCs w:val="24"/>
          <w:lang w:val="pl-PL"/>
        </w:rPr>
        <w:t>LBTI</w:t>
      </w:r>
      <w:proofErr w:type="spellEnd"/>
      <w:r w:rsidRPr="003B089F">
        <w:rPr>
          <w:rFonts w:ascii="Times New Roman" w:hAnsi="Times New Roman" w:cs="Times New Roman"/>
          <w:color w:val="000000" w:themeColor="text1"/>
          <w:sz w:val="24"/>
          <w:szCs w:val="24"/>
          <w:lang w:val="pl-PL"/>
        </w:rPr>
        <w:t xml:space="preserve">, napotykają bariery w dostępie do </w:t>
      </w:r>
      <w:r w:rsidR="00922E47" w:rsidRPr="003B089F">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Wobec braku wyspecjalizowanych usług wsparcia </w:t>
      </w:r>
      <w:r w:rsidR="00922E47" w:rsidRPr="003B089F">
        <w:rPr>
          <w:rFonts w:ascii="Times New Roman" w:hAnsi="Times New Roman" w:cs="Times New Roman"/>
          <w:color w:val="000000" w:themeColor="text1"/>
          <w:sz w:val="24"/>
          <w:szCs w:val="24"/>
          <w:lang w:val="pl-PL"/>
        </w:rPr>
        <w:t xml:space="preserve">ofiar </w:t>
      </w:r>
      <w:r w:rsidRPr="003B089F">
        <w:rPr>
          <w:rFonts w:ascii="Times New Roman" w:hAnsi="Times New Roman" w:cs="Times New Roman"/>
          <w:color w:val="000000" w:themeColor="text1"/>
          <w:sz w:val="24"/>
          <w:szCs w:val="24"/>
          <w:lang w:val="pl-PL"/>
        </w:rPr>
        <w:t xml:space="preserve">większości form przemocy wobec kobiet, w tym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odpowiedni</w:t>
      </w:r>
      <w:r w:rsidR="00CC13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 xml:space="preserve">gowanie przez </w:t>
      </w:r>
      <w:r w:rsidRPr="003B089F">
        <w:rPr>
          <w:rFonts w:ascii="Times New Roman" w:hAnsi="Times New Roman" w:cs="Times New Roman"/>
          <w:color w:val="000000" w:themeColor="text1"/>
          <w:sz w:val="24"/>
          <w:szCs w:val="24"/>
          <w:lang w:val="pl-PL"/>
        </w:rPr>
        <w:t>p</w:t>
      </w:r>
      <w:r w:rsidR="009A2993">
        <w:rPr>
          <w:rFonts w:ascii="Times New Roman" w:hAnsi="Times New Roman" w:cs="Times New Roman"/>
          <w:color w:val="000000" w:themeColor="text1"/>
          <w:sz w:val="24"/>
          <w:szCs w:val="24"/>
          <w:lang w:val="pl-PL"/>
        </w:rPr>
        <w:t>ersonel</w:t>
      </w:r>
      <w:r w:rsidR="003E3EC2">
        <w:rPr>
          <w:rFonts w:ascii="Times New Roman" w:hAnsi="Times New Roman" w:cs="Times New Roman"/>
          <w:color w:val="000000" w:themeColor="text1"/>
          <w:sz w:val="24"/>
          <w:szCs w:val="24"/>
          <w:lang w:val="pl-PL"/>
        </w:rPr>
        <w:t xml:space="preserve"> opieki </w:t>
      </w:r>
      <w:r w:rsidR="006F1D8F" w:rsidRPr="003B089F">
        <w:rPr>
          <w:rFonts w:ascii="Times New Roman" w:hAnsi="Times New Roman" w:cs="Times New Roman"/>
          <w:color w:val="000000" w:themeColor="text1"/>
          <w:sz w:val="24"/>
          <w:szCs w:val="24"/>
          <w:lang w:val="pl-PL"/>
        </w:rPr>
        <w:t>zdrow</w:t>
      </w:r>
      <w:r w:rsidR="003E3EC2">
        <w:rPr>
          <w:rFonts w:ascii="Times New Roman" w:hAnsi="Times New Roman" w:cs="Times New Roman"/>
          <w:color w:val="000000" w:themeColor="text1"/>
          <w:sz w:val="24"/>
          <w:szCs w:val="24"/>
          <w:lang w:val="pl-PL"/>
        </w:rPr>
        <w:t>otnej</w:t>
      </w:r>
      <w:r w:rsidRPr="003B089F">
        <w:rPr>
          <w:rFonts w:ascii="Times New Roman" w:hAnsi="Times New Roman" w:cs="Times New Roman"/>
          <w:color w:val="000000" w:themeColor="text1"/>
          <w:sz w:val="24"/>
          <w:szCs w:val="24"/>
          <w:lang w:val="pl-PL"/>
        </w:rPr>
        <w:t xml:space="preserve"> ma zasadnicze znaczenie dla fizycznego i psychicznego dobrostanu ofiar oraz ich szans na sprawiedliwość.</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F54E2C" w:rsidP="00CF0E0C">
      <w:pPr>
        <w:pStyle w:val="Akapitzlist"/>
        <w:numPr>
          <w:ilvl w:val="0"/>
          <w:numId w:val="48"/>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Aby poprawić </w:t>
      </w:r>
      <w:r w:rsidR="00B517C8" w:rsidRPr="003B089F">
        <w:rPr>
          <w:rFonts w:ascii="Times New Roman" w:hAnsi="Times New Roman" w:cs="Times New Roman"/>
          <w:color w:val="000000" w:themeColor="text1"/>
          <w:sz w:val="24"/>
          <w:szCs w:val="24"/>
          <w:lang w:val="pl-PL"/>
        </w:rPr>
        <w:t>dostępnoś</w:t>
      </w:r>
      <w:r>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w:t>
      </w:r>
      <w:r w:rsidR="00922E47" w:rsidRPr="003B089F">
        <w:rPr>
          <w:rFonts w:ascii="Times New Roman" w:hAnsi="Times New Roman" w:cs="Times New Roman"/>
          <w:color w:val="000000" w:themeColor="text1"/>
          <w:sz w:val="24"/>
          <w:szCs w:val="24"/>
          <w:lang w:val="pl-PL"/>
        </w:rPr>
        <w:t>opieki zdrowotnej</w:t>
      </w:r>
      <w:r w:rsidR="00B517C8" w:rsidRPr="003B089F">
        <w:rPr>
          <w:rFonts w:ascii="Times New Roman" w:hAnsi="Times New Roman" w:cs="Times New Roman"/>
          <w:color w:val="000000" w:themeColor="text1"/>
          <w:sz w:val="24"/>
          <w:szCs w:val="24"/>
          <w:lang w:val="pl-PL"/>
        </w:rPr>
        <w:t>, w niektórych gminach działa kilkanaście „pielęgniarek środowiskowych”, które udzielają wstępnych porad medycznych społecznościom romskim</w:t>
      </w:r>
      <w:r w:rsidR="00BA009E" w:rsidRPr="003B089F">
        <w:rPr>
          <w:rStyle w:val="Odwoanieprzypisudolnego"/>
          <w:rFonts w:ascii="Times New Roman" w:hAnsi="Times New Roman" w:cs="Times New Roman"/>
          <w:color w:val="000000" w:themeColor="text1"/>
          <w:sz w:val="24"/>
          <w:szCs w:val="24"/>
          <w:lang w:val="pl-PL"/>
        </w:rPr>
        <w:footnoteReference w:id="115"/>
      </w:r>
      <w:r w:rsidR="00B517C8" w:rsidRPr="003B089F">
        <w:rPr>
          <w:rFonts w:ascii="Times New Roman" w:hAnsi="Times New Roman" w:cs="Times New Roman"/>
          <w:color w:val="000000" w:themeColor="text1"/>
          <w:sz w:val="24"/>
          <w:szCs w:val="24"/>
          <w:lang w:val="pl-PL"/>
        </w:rPr>
        <w:t xml:space="preserve">. Nie </w:t>
      </w:r>
      <w:r w:rsidR="00922E47" w:rsidRPr="003B089F">
        <w:rPr>
          <w:rFonts w:ascii="Times New Roman" w:hAnsi="Times New Roman" w:cs="Times New Roman"/>
          <w:color w:val="000000" w:themeColor="text1"/>
          <w:sz w:val="24"/>
          <w:szCs w:val="24"/>
          <w:lang w:val="pl-PL"/>
        </w:rPr>
        <w:t xml:space="preserve">jest im jednak </w:t>
      </w:r>
      <w:r w:rsidR="00B517C8" w:rsidRPr="003B089F">
        <w:rPr>
          <w:rFonts w:ascii="Times New Roman" w:hAnsi="Times New Roman" w:cs="Times New Roman"/>
          <w:color w:val="000000" w:themeColor="text1"/>
          <w:sz w:val="24"/>
          <w:szCs w:val="24"/>
          <w:lang w:val="pl-PL"/>
        </w:rPr>
        <w:t xml:space="preserve">wyraźnie </w:t>
      </w:r>
      <w:r w:rsidR="00922E47" w:rsidRPr="003B089F">
        <w:rPr>
          <w:rFonts w:ascii="Times New Roman" w:hAnsi="Times New Roman" w:cs="Times New Roman"/>
          <w:color w:val="000000" w:themeColor="text1"/>
          <w:sz w:val="24"/>
          <w:szCs w:val="24"/>
          <w:lang w:val="pl-PL"/>
        </w:rPr>
        <w:t xml:space="preserve">powierzone </w:t>
      </w:r>
      <w:r w:rsidR="00B517C8" w:rsidRPr="003B089F">
        <w:rPr>
          <w:rFonts w:ascii="Times New Roman" w:hAnsi="Times New Roman" w:cs="Times New Roman"/>
          <w:color w:val="000000" w:themeColor="text1"/>
          <w:sz w:val="24"/>
          <w:szCs w:val="24"/>
          <w:lang w:val="pl-PL"/>
        </w:rPr>
        <w:t xml:space="preserve">wykrywanie </w:t>
      </w:r>
      <w:r w:rsidR="00922E47" w:rsidRPr="003B089F">
        <w:rPr>
          <w:rFonts w:ascii="Times New Roman" w:hAnsi="Times New Roman" w:cs="Times New Roman"/>
          <w:color w:val="000000" w:themeColor="text1"/>
          <w:sz w:val="24"/>
          <w:szCs w:val="24"/>
          <w:lang w:val="pl-PL"/>
        </w:rPr>
        <w:t xml:space="preserve">przypadków </w:t>
      </w:r>
      <w:r w:rsidR="00B517C8" w:rsidRPr="003B089F">
        <w:rPr>
          <w:rFonts w:ascii="Times New Roman" w:hAnsi="Times New Roman" w:cs="Times New Roman"/>
          <w:color w:val="000000" w:themeColor="text1"/>
          <w:sz w:val="24"/>
          <w:szCs w:val="24"/>
          <w:lang w:val="pl-PL"/>
        </w:rPr>
        <w:t>przemocy wobec kobiet lub zapobieganie jej, ani kierowanie ofiar do wyspecjalizowanych służb. Ponadto, GREVIO jest szczególnie zaniepokojone sytuacją rumuńskich kobiet romskich mieszkających w Polsce, w niektórych przypadkach od kilkudziesięciu lat, które nie korzystają z żadnych usług s</w:t>
      </w:r>
      <w:r w:rsidR="00922E47" w:rsidRPr="003B089F">
        <w:rPr>
          <w:rFonts w:ascii="Times New Roman" w:hAnsi="Times New Roman" w:cs="Times New Roman"/>
          <w:color w:val="000000" w:themeColor="text1"/>
          <w:sz w:val="24"/>
          <w:szCs w:val="24"/>
          <w:lang w:val="pl-PL"/>
        </w:rPr>
        <w:t>ocjalnych</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an</w:t>
      </w:r>
      <w:r w:rsidR="00B517C8" w:rsidRPr="003B089F">
        <w:rPr>
          <w:rFonts w:ascii="Times New Roman" w:hAnsi="Times New Roman" w:cs="Times New Roman"/>
          <w:color w:val="000000" w:themeColor="text1"/>
          <w:sz w:val="24"/>
          <w:szCs w:val="24"/>
          <w:lang w:val="pl-PL"/>
        </w:rPr>
        <w:t xml:space="preserve">i </w:t>
      </w:r>
      <w:r w:rsidR="00922E47" w:rsidRPr="003B089F">
        <w:rPr>
          <w:rFonts w:ascii="Times New Roman" w:hAnsi="Times New Roman" w:cs="Times New Roman"/>
          <w:color w:val="000000" w:themeColor="text1"/>
          <w:sz w:val="24"/>
          <w:szCs w:val="24"/>
          <w:lang w:val="pl-PL"/>
        </w:rPr>
        <w:t xml:space="preserve">opieki </w:t>
      </w:r>
      <w:r w:rsidR="00B517C8" w:rsidRPr="003B089F">
        <w:rPr>
          <w:rFonts w:ascii="Times New Roman" w:hAnsi="Times New Roman" w:cs="Times New Roman"/>
          <w:color w:val="000000" w:themeColor="text1"/>
          <w:sz w:val="24"/>
          <w:szCs w:val="24"/>
          <w:lang w:val="pl-PL"/>
        </w:rPr>
        <w:t>zdrowotn</w:t>
      </w:r>
      <w:r w:rsidR="00922E47" w:rsidRPr="003B089F">
        <w:rPr>
          <w:rFonts w:ascii="Times New Roman" w:hAnsi="Times New Roman" w:cs="Times New Roman"/>
          <w:color w:val="000000" w:themeColor="text1"/>
          <w:sz w:val="24"/>
          <w:szCs w:val="24"/>
          <w:lang w:val="pl-PL"/>
        </w:rPr>
        <w:t xml:space="preserve">ej, przewidzianych przez </w:t>
      </w:r>
      <w:r w:rsidR="00CA51E3" w:rsidRPr="003B089F">
        <w:rPr>
          <w:rFonts w:ascii="Times New Roman" w:hAnsi="Times New Roman" w:cs="Times New Roman"/>
          <w:color w:val="000000" w:themeColor="text1"/>
          <w:sz w:val="24"/>
          <w:szCs w:val="24"/>
          <w:lang w:val="pl-PL"/>
        </w:rPr>
        <w:t>Krajowy p</w:t>
      </w:r>
      <w:r w:rsidR="00B517C8" w:rsidRPr="003B089F">
        <w:rPr>
          <w:rFonts w:ascii="Times New Roman" w:hAnsi="Times New Roman" w:cs="Times New Roman"/>
          <w:color w:val="000000" w:themeColor="text1"/>
          <w:sz w:val="24"/>
          <w:szCs w:val="24"/>
          <w:lang w:val="pl-PL"/>
        </w:rPr>
        <w:t xml:space="preserve">rogram </w:t>
      </w:r>
      <w:r w:rsidR="00922E47"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ntegracji </w:t>
      </w:r>
      <w:r w:rsidR="00922E47"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połeczności </w:t>
      </w:r>
      <w:r w:rsidR="00922E47" w:rsidRPr="003B089F">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omskiej, ponieważ nie mieszczą się w kategorii „mniejszości etnicznej” w rozumieniu ustawy </w:t>
      </w:r>
      <w:r w:rsidR="00ED550D"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 6 stycznia 2005 r. </w:t>
      </w:r>
      <w:r>
        <w:rPr>
          <w:rFonts w:ascii="Times New Roman" w:hAnsi="Times New Roman" w:cs="Times New Roman"/>
          <w:color w:val="000000" w:themeColor="text1"/>
          <w:sz w:val="24"/>
          <w:szCs w:val="24"/>
          <w:lang w:val="pl-PL"/>
        </w:rPr>
        <w:t>Wskazano</w:t>
      </w:r>
      <w:r w:rsidR="00B517C8" w:rsidRPr="003B089F">
        <w:rPr>
          <w:rFonts w:ascii="Times New Roman" w:hAnsi="Times New Roman" w:cs="Times New Roman"/>
          <w:color w:val="000000" w:themeColor="text1"/>
          <w:sz w:val="24"/>
          <w:szCs w:val="24"/>
          <w:lang w:val="pl-PL"/>
        </w:rPr>
        <w:t xml:space="preserve"> również, że rumuńscy Romowie często żyją w skrajnym ubóstwie (w nie</w:t>
      </w:r>
      <w:r w:rsidR="009D3A9A">
        <w:rPr>
          <w:rFonts w:ascii="Times New Roman" w:hAnsi="Times New Roman" w:cs="Times New Roman"/>
          <w:color w:val="000000" w:themeColor="text1"/>
          <w:sz w:val="24"/>
          <w:szCs w:val="24"/>
          <w:lang w:val="pl-PL"/>
        </w:rPr>
        <w:t>legalnych</w:t>
      </w:r>
      <w:r w:rsidR="00B517C8" w:rsidRPr="003B089F">
        <w:rPr>
          <w:rFonts w:ascii="Times New Roman" w:hAnsi="Times New Roman" w:cs="Times New Roman"/>
          <w:color w:val="000000" w:themeColor="text1"/>
          <w:sz w:val="24"/>
          <w:szCs w:val="24"/>
          <w:lang w:val="pl-PL"/>
        </w:rPr>
        <w:t xml:space="preserve"> </w:t>
      </w:r>
      <w:r w:rsidR="00CA51E3" w:rsidRPr="003B089F">
        <w:rPr>
          <w:rFonts w:ascii="Times New Roman" w:hAnsi="Times New Roman" w:cs="Times New Roman"/>
          <w:color w:val="000000" w:themeColor="text1"/>
          <w:sz w:val="24"/>
          <w:szCs w:val="24"/>
          <w:lang w:val="pl-PL"/>
        </w:rPr>
        <w:t>obozowiskach</w:t>
      </w:r>
      <w:r w:rsidR="00B517C8" w:rsidRPr="003B089F">
        <w:rPr>
          <w:rFonts w:ascii="Times New Roman" w:hAnsi="Times New Roman" w:cs="Times New Roman"/>
          <w:color w:val="000000" w:themeColor="text1"/>
          <w:sz w:val="24"/>
          <w:szCs w:val="24"/>
          <w:lang w:val="pl-PL"/>
        </w:rPr>
        <w:t xml:space="preserve">) i napotykają szczególne przeszkody w dostępie do opieki zdrowotnej i pomocy społecznej, </w:t>
      </w:r>
      <w:r>
        <w:rPr>
          <w:rFonts w:ascii="Times New Roman" w:hAnsi="Times New Roman" w:cs="Times New Roman"/>
          <w:color w:val="000000" w:themeColor="text1"/>
          <w:sz w:val="24"/>
          <w:szCs w:val="24"/>
          <w:lang w:val="pl-PL"/>
        </w:rPr>
        <w:t xml:space="preserve">wynikające </w:t>
      </w:r>
      <w:r w:rsidR="00B517C8" w:rsidRPr="003B089F">
        <w:rPr>
          <w:rFonts w:ascii="Times New Roman" w:hAnsi="Times New Roman" w:cs="Times New Roman"/>
          <w:color w:val="000000" w:themeColor="text1"/>
          <w:sz w:val="24"/>
          <w:szCs w:val="24"/>
          <w:lang w:val="pl-PL"/>
        </w:rPr>
        <w:t>z brak</w:t>
      </w:r>
      <w:r>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dokumentów tożsamości, stałego miejsca zamieszkania, ubezpieczenia zdrowotnego </w:t>
      </w:r>
      <w:r w:rsidR="0032139C">
        <w:rPr>
          <w:rFonts w:ascii="Times New Roman" w:hAnsi="Times New Roman" w:cs="Times New Roman"/>
          <w:color w:val="000000" w:themeColor="text1"/>
          <w:sz w:val="24"/>
          <w:szCs w:val="24"/>
          <w:lang w:val="pl-PL"/>
        </w:rPr>
        <w:t>oraz</w:t>
      </w:r>
      <w:r w:rsidR="00B517C8" w:rsidRPr="003B089F">
        <w:rPr>
          <w:rFonts w:ascii="Times New Roman" w:hAnsi="Times New Roman" w:cs="Times New Roman"/>
          <w:color w:val="000000" w:themeColor="text1"/>
          <w:sz w:val="24"/>
          <w:szCs w:val="24"/>
          <w:lang w:val="pl-PL"/>
        </w:rPr>
        <w:t xml:space="preserve"> stygmatyzacj</w:t>
      </w:r>
      <w:r>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społeczn</w:t>
      </w:r>
      <w:r>
        <w:rPr>
          <w:rFonts w:ascii="Times New Roman" w:hAnsi="Times New Roman" w:cs="Times New Roman"/>
          <w:color w:val="000000" w:themeColor="text1"/>
          <w:sz w:val="24"/>
          <w:szCs w:val="24"/>
          <w:lang w:val="pl-PL"/>
        </w:rPr>
        <w:t>ej</w:t>
      </w:r>
      <w:r w:rsidR="00BA009E" w:rsidRPr="003B089F">
        <w:rPr>
          <w:rStyle w:val="Odwoanieprzypisudolnego"/>
          <w:rFonts w:ascii="Times New Roman" w:hAnsi="Times New Roman" w:cs="Times New Roman"/>
          <w:color w:val="000000" w:themeColor="text1"/>
          <w:sz w:val="24"/>
          <w:szCs w:val="24"/>
          <w:lang w:val="pl-PL"/>
        </w:rPr>
        <w:footnoteReference w:id="116"/>
      </w:r>
      <w:r w:rsidR="00B517C8" w:rsidRPr="003B089F">
        <w:rPr>
          <w:rFonts w:ascii="Times New Roman" w:hAnsi="Times New Roman" w:cs="Times New Roman"/>
          <w:color w:val="000000" w:themeColor="text1"/>
          <w:sz w:val="24"/>
          <w:szCs w:val="24"/>
          <w:lang w:val="pl-PL"/>
        </w:rPr>
        <w:t xml:space="preserve">. </w:t>
      </w:r>
      <w:r w:rsidR="00CA51E3" w:rsidRPr="003B089F">
        <w:rPr>
          <w:rFonts w:ascii="Times New Roman" w:hAnsi="Times New Roman" w:cs="Times New Roman"/>
          <w:color w:val="000000" w:themeColor="text1"/>
          <w:sz w:val="24"/>
          <w:szCs w:val="24"/>
          <w:lang w:val="pl-PL"/>
        </w:rPr>
        <w:t>I tak</w:t>
      </w:r>
      <w:r w:rsidR="00B517C8" w:rsidRPr="003B089F">
        <w:rPr>
          <w:rFonts w:ascii="Times New Roman" w:hAnsi="Times New Roman" w:cs="Times New Roman"/>
          <w:color w:val="000000" w:themeColor="text1"/>
          <w:sz w:val="24"/>
          <w:szCs w:val="24"/>
          <w:lang w:val="pl-PL"/>
        </w:rPr>
        <w:t>, ponieważ rumuńskie kobiety romskie same ponoszą koszty opieki zdrowotnej, szukają pomocy medycznej tylko w sytuacjach krytycznych</w:t>
      </w:r>
      <w:r w:rsidR="00BA009E" w:rsidRPr="003B089F">
        <w:rPr>
          <w:rStyle w:val="Odwoanieprzypisudolnego"/>
          <w:rFonts w:ascii="Times New Roman" w:hAnsi="Times New Roman" w:cs="Times New Roman"/>
          <w:color w:val="000000" w:themeColor="text1"/>
          <w:sz w:val="24"/>
          <w:szCs w:val="24"/>
          <w:lang w:val="pl-PL"/>
        </w:rPr>
        <w:footnoteReference w:id="117"/>
      </w:r>
      <w:r w:rsidR="00B517C8" w:rsidRPr="003B089F">
        <w:rPr>
          <w:rFonts w:ascii="Times New Roman" w:hAnsi="Times New Roman" w:cs="Times New Roman"/>
          <w:color w:val="000000" w:themeColor="text1"/>
          <w:sz w:val="24"/>
          <w:szCs w:val="24"/>
          <w:lang w:val="pl-PL"/>
        </w:rPr>
        <w:t xml:space="preserve">. Niektóre otrzymują doraźne i ograniczone w czasie wsparcie medyczne i </w:t>
      </w:r>
      <w:r w:rsidR="0032209F">
        <w:rPr>
          <w:rFonts w:ascii="Times New Roman" w:hAnsi="Times New Roman" w:cs="Times New Roman"/>
          <w:color w:val="000000" w:themeColor="text1"/>
          <w:sz w:val="24"/>
          <w:szCs w:val="24"/>
          <w:lang w:val="pl-PL"/>
        </w:rPr>
        <w:t>socjaln</w:t>
      </w:r>
      <w:r w:rsidR="00B517C8" w:rsidRPr="003B089F">
        <w:rPr>
          <w:rFonts w:ascii="Times New Roman" w:hAnsi="Times New Roman" w:cs="Times New Roman"/>
          <w:color w:val="000000" w:themeColor="text1"/>
          <w:sz w:val="24"/>
          <w:szCs w:val="24"/>
          <w:lang w:val="pl-PL"/>
        </w:rPr>
        <w:t>e</w:t>
      </w:r>
      <w:r w:rsidR="003E3EC2">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CA51E3" w:rsidRPr="003B089F">
        <w:rPr>
          <w:rFonts w:ascii="Times New Roman" w:hAnsi="Times New Roman" w:cs="Times New Roman"/>
          <w:color w:val="000000" w:themeColor="text1"/>
          <w:sz w:val="24"/>
          <w:szCs w:val="24"/>
          <w:lang w:val="pl-PL"/>
        </w:rPr>
        <w:t>w ramach</w:t>
      </w:r>
      <w:r w:rsidR="00B517C8" w:rsidRPr="003B089F">
        <w:rPr>
          <w:rFonts w:ascii="Times New Roman" w:hAnsi="Times New Roman" w:cs="Times New Roman"/>
          <w:color w:val="000000" w:themeColor="text1"/>
          <w:sz w:val="24"/>
          <w:szCs w:val="24"/>
          <w:lang w:val="pl-PL"/>
        </w:rPr>
        <w:t xml:space="preserve"> interwencj</w:t>
      </w:r>
      <w:r w:rsidR="00CA51E3"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organizacji pozarządowych i władz lokalnych. Istnieje jednak potrzeba </w:t>
      </w:r>
      <w:r w:rsidR="003E3EC2">
        <w:rPr>
          <w:rFonts w:ascii="Times New Roman" w:hAnsi="Times New Roman" w:cs="Times New Roman"/>
          <w:color w:val="000000" w:themeColor="text1"/>
          <w:sz w:val="24"/>
          <w:szCs w:val="24"/>
          <w:lang w:val="pl-PL"/>
        </w:rPr>
        <w:t xml:space="preserve">wprowadzenia </w:t>
      </w:r>
      <w:r w:rsidR="00B517C8" w:rsidRPr="003B089F">
        <w:rPr>
          <w:rFonts w:ascii="Times New Roman" w:hAnsi="Times New Roman" w:cs="Times New Roman"/>
          <w:color w:val="000000" w:themeColor="text1"/>
          <w:sz w:val="24"/>
          <w:szCs w:val="24"/>
          <w:lang w:val="pl-PL"/>
        </w:rPr>
        <w:t xml:space="preserve">bardziej systematycznego i </w:t>
      </w:r>
      <w:r w:rsidR="0032139C">
        <w:rPr>
          <w:rFonts w:ascii="Times New Roman" w:hAnsi="Times New Roman" w:cs="Times New Roman"/>
          <w:color w:val="000000" w:themeColor="text1"/>
          <w:sz w:val="24"/>
          <w:szCs w:val="24"/>
          <w:lang w:val="pl-PL"/>
        </w:rPr>
        <w:t>ciągłego</w:t>
      </w:r>
      <w:r w:rsidR="00B517C8" w:rsidRPr="003B089F">
        <w:rPr>
          <w:rFonts w:ascii="Times New Roman" w:hAnsi="Times New Roman" w:cs="Times New Roman"/>
          <w:color w:val="000000" w:themeColor="text1"/>
          <w:sz w:val="24"/>
          <w:szCs w:val="24"/>
          <w:lang w:val="pl-PL"/>
        </w:rPr>
        <w:t xml:space="preserve"> wsparcia medycznego i psychospołecznego, </w:t>
      </w:r>
      <w:r w:rsidR="003E3EC2">
        <w:rPr>
          <w:rFonts w:ascii="Times New Roman" w:hAnsi="Times New Roman" w:cs="Times New Roman"/>
          <w:color w:val="000000" w:themeColor="text1"/>
          <w:sz w:val="24"/>
          <w:szCs w:val="24"/>
          <w:lang w:val="pl-PL"/>
        </w:rPr>
        <w:t xml:space="preserve">adresowanego do </w:t>
      </w:r>
      <w:r w:rsidR="00B517C8" w:rsidRPr="003B089F">
        <w:rPr>
          <w:rFonts w:ascii="Times New Roman" w:hAnsi="Times New Roman" w:cs="Times New Roman"/>
          <w:color w:val="000000" w:themeColor="text1"/>
          <w:sz w:val="24"/>
          <w:szCs w:val="24"/>
          <w:lang w:val="pl-PL"/>
        </w:rPr>
        <w:t>rumuńskich kobiet romskich, które są narażone na różne formy przemocy w rodzin</w:t>
      </w:r>
      <w:r w:rsidR="00CA51E3" w:rsidRPr="003B089F">
        <w:rPr>
          <w:rFonts w:ascii="Times New Roman" w:hAnsi="Times New Roman" w:cs="Times New Roman"/>
          <w:color w:val="000000" w:themeColor="text1"/>
          <w:sz w:val="24"/>
          <w:szCs w:val="24"/>
          <w:lang w:val="pl-PL"/>
        </w:rPr>
        <w:t>ie</w:t>
      </w:r>
      <w:r w:rsidR="00B517C8" w:rsidRPr="003B089F">
        <w:rPr>
          <w:rFonts w:ascii="Times New Roman" w:hAnsi="Times New Roman" w:cs="Times New Roman"/>
          <w:color w:val="000000" w:themeColor="text1"/>
          <w:sz w:val="24"/>
          <w:szCs w:val="24"/>
          <w:lang w:val="pl-PL"/>
        </w:rPr>
        <w:t xml:space="preserve"> i poza nią, </w:t>
      </w:r>
      <w:r w:rsidR="00CA51E3" w:rsidRPr="003B089F">
        <w:rPr>
          <w:rFonts w:ascii="Times New Roman" w:hAnsi="Times New Roman" w:cs="Times New Roman"/>
          <w:color w:val="000000" w:themeColor="text1"/>
          <w:sz w:val="24"/>
          <w:szCs w:val="24"/>
          <w:lang w:val="pl-PL"/>
        </w:rPr>
        <w:t xml:space="preserve">zwłaszcza </w:t>
      </w:r>
      <w:r w:rsidR="00B517C8" w:rsidRPr="003B089F">
        <w:rPr>
          <w:rFonts w:ascii="Times New Roman" w:hAnsi="Times New Roman" w:cs="Times New Roman"/>
          <w:color w:val="000000" w:themeColor="text1"/>
          <w:sz w:val="24"/>
          <w:szCs w:val="24"/>
          <w:lang w:val="pl-PL"/>
        </w:rPr>
        <w:t xml:space="preserve">na przymusowe małżeństwa, oraz </w:t>
      </w:r>
      <w:r w:rsidR="0032139C">
        <w:rPr>
          <w:rFonts w:ascii="Times New Roman" w:hAnsi="Times New Roman" w:cs="Times New Roman"/>
          <w:color w:val="000000" w:themeColor="text1"/>
          <w:sz w:val="24"/>
          <w:szCs w:val="24"/>
          <w:lang w:val="pl-PL"/>
        </w:rPr>
        <w:t xml:space="preserve">by </w:t>
      </w:r>
      <w:r w:rsidR="002C758B">
        <w:rPr>
          <w:rFonts w:ascii="Times New Roman" w:hAnsi="Times New Roman" w:cs="Times New Roman"/>
          <w:color w:val="000000" w:themeColor="text1"/>
          <w:sz w:val="24"/>
          <w:szCs w:val="24"/>
          <w:lang w:val="pl-PL"/>
        </w:rPr>
        <w:t xml:space="preserve">je </w:t>
      </w:r>
      <w:r w:rsidR="00CA51E3" w:rsidRPr="003B089F">
        <w:rPr>
          <w:rFonts w:ascii="Times New Roman" w:hAnsi="Times New Roman" w:cs="Times New Roman"/>
          <w:color w:val="000000" w:themeColor="text1"/>
          <w:sz w:val="24"/>
          <w:szCs w:val="24"/>
          <w:lang w:val="pl-PL"/>
        </w:rPr>
        <w:t>usamodzielnić</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8"/>
        </w:numPr>
        <w:ind w:left="0" w:firstLine="0"/>
        <w:rPr>
          <w:rFonts w:ascii="Times New Roman" w:hAnsi="Times New Roman" w:cs="Times New Roman"/>
          <w:color w:val="000000" w:themeColor="text1"/>
          <w:sz w:val="24"/>
          <w:szCs w:val="24"/>
          <w:lang w:val="pl-PL"/>
        </w:rPr>
      </w:pPr>
      <w:bookmarkStart w:id="160" w:name="_Toc89180438"/>
      <w:bookmarkStart w:id="161" w:name="_Toc89182264"/>
      <w:r w:rsidRPr="003B089F">
        <w:rPr>
          <w:rFonts w:ascii="Times New Roman" w:hAnsi="Times New Roman" w:cs="Times New Roman"/>
          <w:color w:val="000000" w:themeColor="text1"/>
          <w:sz w:val="24"/>
          <w:szCs w:val="24"/>
          <w:lang w:val="pl-PL"/>
        </w:rPr>
        <w:t>GREVIO zdecydowanie zachęca polskie władze</w:t>
      </w:r>
      <w:r w:rsidR="00CA51E3" w:rsidRPr="003B089F">
        <w:rPr>
          <w:rFonts w:ascii="Times New Roman" w:hAnsi="Times New Roman" w:cs="Times New Roman"/>
          <w:color w:val="000000" w:themeColor="text1"/>
          <w:sz w:val="24"/>
          <w:szCs w:val="24"/>
          <w:lang w:val="pl-PL"/>
        </w:rPr>
        <w:t>, by zapewniły dostęp</w:t>
      </w:r>
      <w:r w:rsidRPr="003B089F">
        <w:rPr>
          <w:rFonts w:ascii="Times New Roman" w:hAnsi="Times New Roman" w:cs="Times New Roman"/>
          <w:color w:val="000000" w:themeColor="text1"/>
          <w:sz w:val="24"/>
          <w:szCs w:val="24"/>
          <w:lang w:val="pl-PL"/>
        </w:rPr>
        <w:t xml:space="preserve"> </w:t>
      </w:r>
      <w:r w:rsidR="00CA51E3" w:rsidRPr="003B089F">
        <w:rPr>
          <w:rFonts w:ascii="Times New Roman" w:hAnsi="Times New Roman" w:cs="Times New Roman"/>
          <w:color w:val="000000" w:themeColor="text1"/>
          <w:sz w:val="24"/>
          <w:szCs w:val="24"/>
          <w:lang w:val="pl-PL"/>
        </w:rPr>
        <w:t xml:space="preserve">kobiet-ofiar form przemocy objętych konwencją stambulską </w:t>
      </w:r>
      <w:r w:rsidRPr="003B089F">
        <w:rPr>
          <w:rFonts w:ascii="Times New Roman" w:hAnsi="Times New Roman" w:cs="Times New Roman"/>
          <w:color w:val="000000" w:themeColor="text1"/>
          <w:sz w:val="24"/>
          <w:szCs w:val="24"/>
          <w:lang w:val="pl-PL"/>
        </w:rPr>
        <w:t xml:space="preserve">do </w:t>
      </w:r>
      <w:r w:rsidR="00CA51E3" w:rsidRPr="003B089F">
        <w:rPr>
          <w:rFonts w:ascii="Times New Roman" w:hAnsi="Times New Roman" w:cs="Times New Roman"/>
          <w:color w:val="000000" w:themeColor="text1"/>
          <w:sz w:val="24"/>
          <w:szCs w:val="24"/>
          <w:lang w:val="pl-PL"/>
        </w:rPr>
        <w:t xml:space="preserve">opieki </w:t>
      </w:r>
      <w:r w:rsidR="003E3EC2">
        <w:rPr>
          <w:rFonts w:ascii="Times New Roman" w:hAnsi="Times New Roman" w:cs="Times New Roman"/>
          <w:color w:val="000000" w:themeColor="text1"/>
          <w:sz w:val="24"/>
          <w:szCs w:val="24"/>
          <w:lang w:val="pl-PL"/>
        </w:rPr>
        <w:t xml:space="preserve">zdrowotnej, </w:t>
      </w:r>
      <w:r w:rsidR="002F7A64" w:rsidRPr="003B089F">
        <w:rPr>
          <w:rFonts w:ascii="Times New Roman" w:hAnsi="Times New Roman" w:cs="Times New Roman"/>
          <w:color w:val="000000" w:themeColor="text1"/>
          <w:sz w:val="24"/>
          <w:szCs w:val="24"/>
          <w:lang w:val="pl-PL"/>
        </w:rPr>
        <w:t>fin</w:t>
      </w:r>
      <w:r w:rsidR="006B1C08" w:rsidRPr="003B089F">
        <w:rPr>
          <w:rFonts w:ascii="Times New Roman" w:hAnsi="Times New Roman" w:cs="Times New Roman"/>
          <w:color w:val="000000" w:themeColor="text1"/>
          <w:sz w:val="24"/>
          <w:szCs w:val="24"/>
          <w:lang w:val="pl-PL"/>
        </w:rPr>
        <w:t>a</w:t>
      </w:r>
      <w:r w:rsidR="002F7A64" w:rsidRPr="003B089F">
        <w:rPr>
          <w:rFonts w:ascii="Times New Roman" w:hAnsi="Times New Roman" w:cs="Times New Roman"/>
          <w:color w:val="000000" w:themeColor="text1"/>
          <w:sz w:val="24"/>
          <w:szCs w:val="24"/>
          <w:lang w:val="pl-PL"/>
        </w:rPr>
        <w:t>n</w:t>
      </w:r>
      <w:r w:rsidR="006B1C08" w:rsidRPr="003B089F">
        <w:rPr>
          <w:rFonts w:ascii="Times New Roman" w:hAnsi="Times New Roman" w:cs="Times New Roman"/>
          <w:color w:val="000000" w:themeColor="text1"/>
          <w:sz w:val="24"/>
          <w:szCs w:val="24"/>
          <w:lang w:val="pl-PL"/>
        </w:rPr>
        <w:t>s</w:t>
      </w:r>
      <w:r w:rsidR="002F7A64" w:rsidRPr="003B089F">
        <w:rPr>
          <w:rFonts w:ascii="Times New Roman" w:hAnsi="Times New Roman" w:cs="Times New Roman"/>
          <w:color w:val="000000" w:themeColor="text1"/>
          <w:sz w:val="24"/>
          <w:szCs w:val="24"/>
          <w:lang w:val="pl-PL"/>
        </w:rPr>
        <w:t>owanej na wystarczającym poziomie</w:t>
      </w:r>
      <w:r w:rsidR="00CA51E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szczególności</w:t>
      </w:r>
      <w:r w:rsidR="00344DB7" w:rsidRPr="003B089F">
        <w:rPr>
          <w:rFonts w:ascii="Times New Roman" w:hAnsi="Times New Roman" w:cs="Times New Roman"/>
          <w:color w:val="000000" w:themeColor="text1"/>
          <w:sz w:val="24"/>
          <w:szCs w:val="24"/>
          <w:lang w:val="pl-PL"/>
        </w:rPr>
        <w:t xml:space="preserve"> by</w:t>
      </w:r>
      <w:r w:rsidRPr="003B089F">
        <w:rPr>
          <w:rFonts w:ascii="Times New Roman" w:hAnsi="Times New Roman" w:cs="Times New Roman"/>
          <w:color w:val="000000" w:themeColor="text1"/>
          <w:sz w:val="24"/>
          <w:szCs w:val="24"/>
          <w:lang w:val="pl-PL"/>
        </w:rPr>
        <w:t>:</w:t>
      </w:r>
      <w:bookmarkEnd w:id="160"/>
      <w:bookmarkEnd w:id="161"/>
    </w:p>
    <w:p w:rsidR="00236CB7" w:rsidRPr="003B089F" w:rsidRDefault="00307EBF" w:rsidP="00CF0E0C">
      <w:pPr>
        <w:pStyle w:val="Akapitzlist"/>
        <w:numPr>
          <w:ilvl w:val="0"/>
          <w:numId w:val="93"/>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i</w:t>
      </w:r>
      <w:r w:rsidR="00B517C8" w:rsidRPr="003B089F">
        <w:rPr>
          <w:rFonts w:ascii="Times New Roman" w:hAnsi="Times New Roman" w:cs="Times New Roman"/>
          <w:b/>
          <w:bCs/>
          <w:color w:val="000000" w:themeColor="text1"/>
          <w:sz w:val="24"/>
          <w:szCs w:val="24"/>
          <w:lang w:val="pl-PL"/>
        </w:rPr>
        <w:t>dentyfik</w:t>
      </w:r>
      <w:r w:rsidR="00344DB7" w:rsidRPr="003B089F">
        <w:rPr>
          <w:rFonts w:ascii="Times New Roman" w:hAnsi="Times New Roman" w:cs="Times New Roman"/>
          <w:b/>
          <w:bCs/>
          <w:color w:val="000000" w:themeColor="text1"/>
          <w:sz w:val="24"/>
          <w:szCs w:val="24"/>
          <w:lang w:val="pl-PL"/>
        </w:rPr>
        <w:t>owane były</w:t>
      </w:r>
      <w:r w:rsidR="00B517C8" w:rsidRPr="003B089F">
        <w:rPr>
          <w:rFonts w:ascii="Times New Roman" w:hAnsi="Times New Roman" w:cs="Times New Roman"/>
          <w:b/>
          <w:bCs/>
          <w:color w:val="000000" w:themeColor="text1"/>
          <w:sz w:val="24"/>
          <w:szCs w:val="24"/>
          <w:lang w:val="pl-PL"/>
        </w:rPr>
        <w:t xml:space="preserve"> ofiar</w:t>
      </w:r>
      <w:r w:rsidR="00344DB7" w:rsidRPr="003B089F">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wszystkich form przemocy wobec kobiet objętych </w:t>
      </w:r>
      <w:r w:rsidR="00ED550D" w:rsidRPr="003B089F">
        <w:rPr>
          <w:rFonts w:ascii="Times New Roman" w:hAnsi="Times New Roman" w:cs="Times New Roman"/>
          <w:b/>
          <w:bCs/>
          <w:color w:val="000000" w:themeColor="text1"/>
          <w:sz w:val="24"/>
          <w:szCs w:val="24"/>
          <w:lang w:val="pl-PL"/>
        </w:rPr>
        <w:t>konwencj</w:t>
      </w:r>
      <w:r w:rsidR="00B517C8" w:rsidRPr="003B089F">
        <w:rPr>
          <w:rFonts w:ascii="Times New Roman" w:hAnsi="Times New Roman" w:cs="Times New Roman"/>
          <w:b/>
          <w:bCs/>
          <w:color w:val="000000" w:themeColor="text1"/>
          <w:sz w:val="24"/>
          <w:szCs w:val="24"/>
          <w:lang w:val="pl-PL"/>
        </w:rPr>
        <w:t xml:space="preserve">ą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 xml:space="preserve">ską, </w:t>
      </w:r>
      <w:r w:rsidR="006B1C08" w:rsidRPr="003B089F">
        <w:rPr>
          <w:rFonts w:ascii="Times New Roman" w:hAnsi="Times New Roman" w:cs="Times New Roman"/>
          <w:b/>
          <w:bCs/>
          <w:color w:val="000000" w:themeColor="text1"/>
          <w:sz w:val="24"/>
          <w:szCs w:val="24"/>
          <w:lang w:val="pl-PL"/>
        </w:rPr>
        <w:t xml:space="preserve">odpowiednio </w:t>
      </w:r>
      <w:r w:rsidR="00B517C8" w:rsidRPr="003B089F">
        <w:rPr>
          <w:rFonts w:ascii="Times New Roman" w:hAnsi="Times New Roman" w:cs="Times New Roman"/>
          <w:b/>
          <w:bCs/>
          <w:color w:val="000000" w:themeColor="text1"/>
          <w:sz w:val="24"/>
          <w:szCs w:val="24"/>
          <w:lang w:val="pl-PL"/>
        </w:rPr>
        <w:t>z</w:t>
      </w:r>
      <w:r w:rsidRPr="003B089F">
        <w:rPr>
          <w:rFonts w:ascii="Times New Roman" w:hAnsi="Times New Roman" w:cs="Times New Roman"/>
          <w:b/>
          <w:bCs/>
          <w:color w:val="000000" w:themeColor="text1"/>
          <w:sz w:val="24"/>
          <w:szCs w:val="24"/>
          <w:lang w:val="pl-PL"/>
        </w:rPr>
        <w:t xml:space="preserve">aspokajane </w:t>
      </w:r>
      <w:r w:rsidR="00F54E2C">
        <w:rPr>
          <w:rFonts w:ascii="Times New Roman" w:hAnsi="Times New Roman" w:cs="Times New Roman"/>
          <w:b/>
          <w:bCs/>
          <w:color w:val="000000" w:themeColor="text1"/>
          <w:sz w:val="24"/>
          <w:szCs w:val="24"/>
          <w:lang w:val="pl-PL"/>
        </w:rPr>
        <w:t xml:space="preserve">były </w:t>
      </w:r>
      <w:r w:rsidRPr="003B089F">
        <w:rPr>
          <w:rFonts w:ascii="Times New Roman" w:hAnsi="Times New Roman" w:cs="Times New Roman"/>
          <w:b/>
          <w:bCs/>
          <w:color w:val="000000" w:themeColor="text1"/>
          <w:sz w:val="24"/>
          <w:szCs w:val="24"/>
          <w:lang w:val="pl-PL"/>
        </w:rPr>
        <w:t xml:space="preserve">ich potrzeby w zakresie opieki medycznej </w:t>
      </w:r>
      <w:r w:rsidR="00B517C8" w:rsidRPr="003B089F">
        <w:rPr>
          <w:rFonts w:ascii="Times New Roman" w:hAnsi="Times New Roman" w:cs="Times New Roman"/>
          <w:b/>
          <w:bCs/>
          <w:color w:val="000000" w:themeColor="text1"/>
          <w:sz w:val="24"/>
          <w:szCs w:val="24"/>
          <w:lang w:val="pl-PL"/>
        </w:rPr>
        <w:t xml:space="preserve">oraz </w:t>
      </w:r>
      <w:r w:rsidRPr="003B089F">
        <w:rPr>
          <w:rFonts w:ascii="Times New Roman" w:hAnsi="Times New Roman" w:cs="Times New Roman"/>
          <w:b/>
          <w:bCs/>
          <w:color w:val="000000" w:themeColor="text1"/>
          <w:sz w:val="24"/>
          <w:szCs w:val="24"/>
          <w:lang w:val="pl-PL"/>
        </w:rPr>
        <w:t xml:space="preserve">by kierowane były </w:t>
      </w:r>
      <w:r w:rsidR="00F54E2C">
        <w:rPr>
          <w:rFonts w:ascii="Times New Roman" w:hAnsi="Times New Roman" w:cs="Times New Roman"/>
          <w:b/>
          <w:bCs/>
          <w:color w:val="000000" w:themeColor="text1"/>
          <w:sz w:val="24"/>
          <w:szCs w:val="24"/>
          <w:lang w:val="pl-PL"/>
        </w:rPr>
        <w:t xml:space="preserve">one </w:t>
      </w:r>
      <w:r w:rsidR="00B517C8" w:rsidRPr="003B089F">
        <w:rPr>
          <w:rFonts w:ascii="Times New Roman" w:hAnsi="Times New Roman" w:cs="Times New Roman"/>
          <w:b/>
          <w:bCs/>
          <w:color w:val="000000" w:themeColor="text1"/>
          <w:sz w:val="24"/>
          <w:szCs w:val="24"/>
          <w:lang w:val="pl-PL"/>
        </w:rPr>
        <w:t>do odpowiednich, najlepiej wyspecjalizowanych</w:t>
      </w:r>
      <w:r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służb wsparcia</w:t>
      </w:r>
      <w:r w:rsidR="00ED550D" w:rsidRPr="003B089F">
        <w:rPr>
          <w:rFonts w:ascii="Times New Roman" w:hAnsi="Times New Roman" w:cs="Times New Roman"/>
          <w:b/>
          <w:bCs/>
          <w:color w:val="000000" w:themeColor="text1"/>
          <w:sz w:val="24"/>
          <w:szCs w:val="24"/>
          <w:lang w:val="pl-PL"/>
        </w:rPr>
        <w:t>,</w:t>
      </w:r>
    </w:p>
    <w:p w:rsidR="00236CB7" w:rsidRPr="003B089F" w:rsidRDefault="00B517C8" w:rsidP="00CF0E0C">
      <w:pPr>
        <w:pStyle w:val="Akapitzlist"/>
        <w:numPr>
          <w:ilvl w:val="0"/>
          <w:numId w:val="93"/>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opracowan</w:t>
      </w:r>
      <w:r w:rsidR="00AA4123" w:rsidRPr="003B089F">
        <w:rPr>
          <w:rFonts w:ascii="Times New Roman" w:hAnsi="Times New Roman" w:cs="Times New Roman"/>
          <w:b/>
          <w:bCs/>
          <w:color w:val="000000" w:themeColor="text1"/>
          <w:sz w:val="24"/>
          <w:szCs w:val="24"/>
          <w:lang w:val="pl-PL"/>
        </w:rPr>
        <w:t xml:space="preserve">e zostały </w:t>
      </w:r>
      <w:r w:rsidRPr="003B089F">
        <w:rPr>
          <w:rFonts w:ascii="Times New Roman" w:hAnsi="Times New Roman" w:cs="Times New Roman"/>
          <w:b/>
          <w:bCs/>
          <w:color w:val="000000" w:themeColor="text1"/>
          <w:sz w:val="24"/>
          <w:szCs w:val="24"/>
          <w:lang w:val="pl-PL"/>
        </w:rPr>
        <w:t>i wdroż</w:t>
      </w:r>
      <w:r w:rsidR="00AA4123" w:rsidRPr="003B089F">
        <w:rPr>
          <w:rFonts w:ascii="Times New Roman" w:hAnsi="Times New Roman" w:cs="Times New Roman"/>
          <w:b/>
          <w:bCs/>
          <w:color w:val="000000" w:themeColor="text1"/>
          <w:sz w:val="24"/>
          <w:szCs w:val="24"/>
          <w:lang w:val="pl-PL"/>
        </w:rPr>
        <w:t>one procedury</w:t>
      </w:r>
      <w:r w:rsidRPr="003B089F">
        <w:rPr>
          <w:rFonts w:ascii="Times New Roman" w:hAnsi="Times New Roman" w:cs="Times New Roman"/>
          <w:b/>
          <w:bCs/>
          <w:color w:val="000000" w:themeColor="text1"/>
          <w:sz w:val="24"/>
          <w:szCs w:val="24"/>
          <w:lang w:val="pl-PL"/>
        </w:rPr>
        <w:t xml:space="preserve"> i wytyczn</w:t>
      </w:r>
      <w:r w:rsidR="00AA4123"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gwarantując</w:t>
      </w:r>
      <w:r w:rsidR="00AA4123"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że wszyscy pracownicy </w:t>
      </w:r>
      <w:r w:rsidR="003E3EC2">
        <w:rPr>
          <w:rFonts w:ascii="Times New Roman" w:hAnsi="Times New Roman" w:cs="Times New Roman"/>
          <w:b/>
          <w:bCs/>
          <w:color w:val="000000" w:themeColor="text1"/>
          <w:sz w:val="24"/>
          <w:szCs w:val="24"/>
          <w:lang w:val="pl-PL"/>
        </w:rPr>
        <w:t xml:space="preserve">systemu </w:t>
      </w:r>
      <w:r w:rsidR="0032139C">
        <w:rPr>
          <w:rFonts w:ascii="Times New Roman" w:hAnsi="Times New Roman" w:cs="Times New Roman"/>
          <w:b/>
          <w:bCs/>
          <w:color w:val="000000" w:themeColor="text1"/>
          <w:sz w:val="24"/>
          <w:szCs w:val="24"/>
          <w:lang w:val="pl-PL"/>
        </w:rPr>
        <w:t xml:space="preserve">opieki zdrowotnej </w:t>
      </w:r>
      <w:r w:rsidRPr="003B089F">
        <w:rPr>
          <w:rFonts w:ascii="Times New Roman" w:hAnsi="Times New Roman" w:cs="Times New Roman"/>
          <w:b/>
          <w:bCs/>
          <w:color w:val="000000" w:themeColor="text1"/>
          <w:sz w:val="24"/>
          <w:szCs w:val="24"/>
          <w:lang w:val="pl-PL"/>
        </w:rPr>
        <w:t>odpowiednio trakt</w:t>
      </w:r>
      <w:r w:rsidR="00AA4123" w:rsidRPr="003B089F">
        <w:rPr>
          <w:rFonts w:ascii="Times New Roman" w:hAnsi="Times New Roman" w:cs="Times New Roman"/>
          <w:b/>
          <w:bCs/>
          <w:color w:val="000000" w:themeColor="text1"/>
          <w:sz w:val="24"/>
          <w:szCs w:val="24"/>
          <w:lang w:val="pl-PL"/>
        </w:rPr>
        <w:t xml:space="preserve">ować będą </w:t>
      </w:r>
      <w:r w:rsidR="00792A03" w:rsidRPr="003B089F">
        <w:rPr>
          <w:rFonts w:ascii="Times New Roman" w:hAnsi="Times New Roman" w:cs="Times New Roman"/>
          <w:b/>
          <w:bCs/>
          <w:color w:val="000000" w:themeColor="text1"/>
          <w:sz w:val="24"/>
          <w:szCs w:val="24"/>
          <w:lang w:val="pl-PL"/>
        </w:rPr>
        <w:t>kobiety-ofiary</w:t>
      </w:r>
      <w:r w:rsidRPr="003B089F">
        <w:rPr>
          <w:rFonts w:ascii="Times New Roman" w:hAnsi="Times New Roman" w:cs="Times New Roman"/>
          <w:b/>
          <w:bCs/>
          <w:color w:val="000000" w:themeColor="text1"/>
          <w:sz w:val="24"/>
          <w:szCs w:val="24"/>
          <w:lang w:val="pl-PL"/>
        </w:rPr>
        <w:t xml:space="preserve"> </w:t>
      </w:r>
      <w:r w:rsidR="00215806" w:rsidRPr="003B089F">
        <w:rPr>
          <w:rFonts w:ascii="Times New Roman" w:hAnsi="Times New Roman" w:cs="Times New Roman"/>
          <w:b/>
          <w:bCs/>
          <w:color w:val="000000" w:themeColor="text1"/>
          <w:sz w:val="24"/>
          <w:szCs w:val="24"/>
          <w:lang w:val="pl-PL"/>
        </w:rPr>
        <w:t>wszystkich form</w:t>
      </w:r>
      <w:r w:rsidRPr="003B089F">
        <w:rPr>
          <w:rFonts w:ascii="Times New Roman" w:hAnsi="Times New Roman" w:cs="Times New Roman"/>
          <w:b/>
          <w:bCs/>
          <w:color w:val="000000" w:themeColor="text1"/>
          <w:sz w:val="24"/>
          <w:szCs w:val="24"/>
          <w:lang w:val="pl-PL"/>
        </w:rPr>
        <w:t xml:space="preserve"> przemocy, </w:t>
      </w:r>
      <w:r w:rsidR="0032139C">
        <w:rPr>
          <w:rFonts w:ascii="Times New Roman" w:hAnsi="Times New Roman" w:cs="Times New Roman"/>
          <w:b/>
          <w:bCs/>
          <w:color w:val="000000" w:themeColor="text1"/>
          <w:sz w:val="24"/>
          <w:szCs w:val="24"/>
          <w:lang w:val="pl-PL"/>
        </w:rPr>
        <w:t>zważywszy zwłaszcza, że</w:t>
      </w:r>
      <w:r w:rsidRPr="003B089F">
        <w:rPr>
          <w:rFonts w:ascii="Times New Roman" w:hAnsi="Times New Roman" w:cs="Times New Roman"/>
          <w:b/>
          <w:bCs/>
          <w:color w:val="000000" w:themeColor="text1"/>
          <w:sz w:val="24"/>
          <w:szCs w:val="24"/>
          <w:lang w:val="pl-PL"/>
        </w:rPr>
        <w:t xml:space="preserve"> kobiety narażone na </w:t>
      </w:r>
      <w:r w:rsidRPr="003B089F">
        <w:rPr>
          <w:rFonts w:ascii="Times New Roman" w:hAnsi="Times New Roman" w:cs="Times New Roman"/>
          <w:b/>
          <w:bCs/>
          <w:color w:val="000000" w:themeColor="text1"/>
          <w:sz w:val="24"/>
          <w:szCs w:val="24"/>
          <w:lang w:val="pl-PL"/>
        </w:rPr>
        <w:lastRenderedPageBreak/>
        <w:t xml:space="preserve">dyskryminację </w:t>
      </w:r>
      <w:r w:rsidR="006B1C08" w:rsidRPr="003B089F">
        <w:rPr>
          <w:rFonts w:ascii="Times New Roman" w:hAnsi="Times New Roman" w:cs="Times New Roman"/>
          <w:b/>
          <w:bCs/>
          <w:color w:val="000000" w:themeColor="text1"/>
          <w:sz w:val="24"/>
          <w:szCs w:val="24"/>
          <w:lang w:val="pl-PL"/>
        </w:rPr>
        <w:t>z wielu przyczyn jednocześnie</w:t>
      </w:r>
      <w:r w:rsidR="003E3EC2">
        <w:rPr>
          <w:rFonts w:ascii="Times New Roman" w:hAnsi="Times New Roman" w:cs="Times New Roman"/>
          <w:b/>
          <w:bCs/>
          <w:color w:val="000000" w:themeColor="text1"/>
          <w:sz w:val="24"/>
          <w:szCs w:val="24"/>
          <w:lang w:val="pl-PL"/>
        </w:rPr>
        <w:t xml:space="preserve"> i</w:t>
      </w:r>
      <w:r w:rsidRPr="003B089F">
        <w:rPr>
          <w:rFonts w:ascii="Times New Roman" w:hAnsi="Times New Roman" w:cs="Times New Roman"/>
          <w:b/>
          <w:bCs/>
          <w:color w:val="000000" w:themeColor="text1"/>
          <w:sz w:val="24"/>
          <w:szCs w:val="24"/>
          <w:lang w:val="pl-PL"/>
        </w:rPr>
        <w:t xml:space="preserve">, w szczególności kobiety niepełnosprawne, </w:t>
      </w:r>
      <w:proofErr w:type="spellStart"/>
      <w:r w:rsidRPr="003B089F">
        <w:rPr>
          <w:rFonts w:ascii="Times New Roman" w:hAnsi="Times New Roman" w:cs="Times New Roman"/>
          <w:b/>
          <w:bCs/>
          <w:color w:val="000000" w:themeColor="text1"/>
          <w:sz w:val="24"/>
          <w:szCs w:val="24"/>
          <w:lang w:val="pl-PL"/>
        </w:rPr>
        <w:t>migrantki</w:t>
      </w:r>
      <w:proofErr w:type="spellEnd"/>
      <w:r w:rsidRPr="003B089F">
        <w:rPr>
          <w:rFonts w:ascii="Times New Roman" w:hAnsi="Times New Roman" w:cs="Times New Roman"/>
          <w:b/>
          <w:bCs/>
          <w:color w:val="000000" w:themeColor="text1"/>
          <w:sz w:val="24"/>
          <w:szCs w:val="24"/>
          <w:lang w:val="pl-PL"/>
        </w:rPr>
        <w:t xml:space="preserve"> i kobiety romskie, </w:t>
      </w:r>
      <w:r w:rsidR="00FC15F6" w:rsidRPr="003B089F">
        <w:rPr>
          <w:rFonts w:ascii="Times New Roman" w:hAnsi="Times New Roman" w:cs="Times New Roman"/>
          <w:b/>
          <w:bCs/>
          <w:color w:val="000000" w:themeColor="text1"/>
          <w:sz w:val="24"/>
          <w:szCs w:val="24"/>
          <w:lang w:val="pl-PL"/>
        </w:rPr>
        <w:t>poszuk</w:t>
      </w:r>
      <w:r w:rsidR="00FC15F6">
        <w:rPr>
          <w:rFonts w:ascii="Times New Roman" w:hAnsi="Times New Roman" w:cs="Times New Roman"/>
          <w:b/>
          <w:bCs/>
          <w:color w:val="000000" w:themeColor="text1"/>
          <w:sz w:val="24"/>
          <w:szCs w:val="24"/>
          <w:lang w:val="pl-PL"/>
        </w:rPr>
        <w:t xml:space="preserve">ując </w:t>
      </w:r>
      <w:r w:rsidR="00FC15F6" w:rsidRPr="003B089F">
        <w:rPr>
          <w:rFonts w:ascii="Times New Roman" w:hAnsi="Times New Roman" w:cs="Times New Roman"/>
          <w:b/>
          <w:bCs/>
          <w:color w:val="000000" w:themeColor="text1"/>
          <w:sz w:val="24"/>
          <w:szCs w:val="24"/>
          <w:lang w:val="pl-PL"/>
        </w:rPr>
        <w:t xml:space="preserve">pomocy </w:t>
      </w:r>
      <w:r w:rsidRPr="003B089F">
        <w:rPr>
          <w:rFonts w:ascii="Times New Roman" w:hAnsi="Times New Roman" w:cs="Times New Roman"/>
          <w:b/>
          <w:bCs/>
          <w:color w:val="000000" w:themeColor="text1"/>
          <w:sz w:val="24"/>
          <w:szCs w:val="24"/>
          <w:lang w:val="pl-PL"/>
        </w:rPr>
        <w:t>mogą napotykać znaczne trudności</w:t>
      </w:r>
      <w:r w:rsidR="00ED550D" w:rsidRPr="003B089F">
        <w:rPr>
          <w:rFonts w:ascii="Times New Roman" w:hAnsi="Times New Roman" w:cs="Times New Roman"/>
          <w:b/>
          <w:bCs/>
          <w:color w:val="000000" w:themeColor="text1"/>
          <w:sz w:val="24"/>
          <w:szCs w:val="24"/>
          <w:lang w:val="pl-PL"/>
        </w:rPr>
        <w:t>,</w:t>
      </w:r>
    </w:p>
    <w:p w:rsidR="00236CB7" w:rsidRPr="003B089F" w:rsidRDefault="00AA4123" w:rsidP="00CF0E0C">
      <w:pPr>
        <w:pStyle w:val="Akapitzlist"/>
        <w:numPr>
          <w:ilvl w:val="0"/>
          <w:numId w:val="93"/>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bezpłatnie </w:t>
      </w:r>
      <w:r w:rsidR="00B517C8" w:rsidRPr="003B089F">
        <w:rPr>
          <w:rFonts w:ascii="Times New Roman" w:hAnsi="Times New Roman" w:cs="Times New Roman"/>
          <w:b/>
          <w:bCs/>
          <w:color w:val="000000" w:themeColor="text1"/>
          <w:sz w:val="24"/>
          <w:szCs w:val="24"/>
          <w:lang w:val="pl-PL"/>
        </w:rPr>
        <w:t>wydawan</w:t>
      </w:r>
      <w:r w:rsidRPr="003B089F">
        <w:rPr>
          <w:rFonts w:ascii="Times New Roman" w:hAnsi="Times New Roman" w:cs="Times New Roman"/>
          <w:b/>
          <w:bCs/>
          <w:color w:val="000000" w:themeColor="text1"/>
          <w:sz w:val="24"/>
          <w:szCs w:val="24"/>
          <w:lang w:val="pl-PL"/>
        </w:rPr>
        <w:t xml:space="preserve">e były </w:t>
      </w:r>
      <w:r w:rsidR="00B517C8" w:rsidRPr="003B089F">
        <w:rPr>
          <w:rFonts w:ascii="Times New Roman" w:hAnsi="Times New Roman" w:cs="Times New Roman"/>
          <w:b/>
          <w:bCs/>
          <w:color w:val="000000" w:themeColor="text1"/>
          <w:sz w:val="24"/>
          <w:szCs w:val="24"/>
          <w:lang w:val="pl-PL"/>
        </w:rPr>
        <w:t>dokument</w:t>
      </w:r>
      <w:r w:rsidR="003E3EC2">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zawierając</w:t>
      </w:r>
      <w:r w:rsidR="003E3EC2">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 </w:t>
      </w:r>
      <w:r w:rsidR="003E3EC2">
        <w:rPr>
          <w:rFonts w:ascii="Times New Roman" w:hAnsi="Times New Roman" w:cs="Times New Roman"/>
          <w:b/>
          <w:bCs/>
          <w:color w:val="000000" w:themeColor="text1"/>
          <w:sz w:val="24"/>
          <w:szCs w:val="24"/>
          <w:lang w:val="pl-PL"/>
        </w:rPr>
        <w:t xml:space="preserve">dane </w:t>
      </w:r>
      <w:r w:rsidR="006B1C08" w:rsidRPr="003B089F">
        <w:rPr>
          <w:rFonts w:ascii="Times New Roman" w:hAnsi="Times New Roman" w:cs="Times New Roman"/>
          <w:b/>
          <w:bCs/>
          <w:color w:val="000000" w:themeColor="text1"/>
          <w:sz w:val="24"/>
          <w:szCs w:val="24"/>
          <w:lang w:val="pl-PL"/>
        </w:rPr>
        <w:t>z zakresu medycyny sądowej</w:t>
      </w:r>
      <w:r w:rsidR="00B517C8" w:rsidRPr="003B089F">
        <w:rPr>
          <w:rFonts w:ascii="Times New Roman" w:hAnsi="Times New Roman" w:cs="Times New Roman"/>
          <w:b/>
          <w:bCs/>
          <w:color w:val="000000" w:themeColor="text1"/>
          <w:sz w:val="24"/>
          <w:szCs w:val="24"/>
          <w:lang w:val="pl-PL"/>
        </w:rPr>
        <w:t>, które mogą być wykorzyst</w:t>
      </w:r>
      <w:r w:rsidR="003E3EC2">
        <w:rPr>
          <w:rFonts w:ascii="Times New Roman" w:hAnsi="Times New Roman" w:cs="Times New Roman"/>
          <w:b/>
          <w:bCs/>
          <w:color w:val="000000" w:themeColor="text1"/>
          <w:sz w:val="24"/>
          <w:szCs w:val="24"/>
          <w:lang w:val="pl-PL"/>
        </w:rPr>
        <w:t>yw</w:t>
      </w:r>
      <w:r w:rsidR="00B517C8" w:rsidRPr="003B089F">
        <w:rPr>
          <w:rFonts w:ascii="Times New Roman" w:hAnsi="Times New Roman" w:cs="Times New Roman"/>
          <w:b/>
          <w:bCs/>
          <w:color w:val="000000" w:themeColor="text1"/>
          <w:sz w:val="24"/>
          <w:szCs w:val="24"/>
          <w:lang w:val="pl-PL"/>
        </w:rPr>
        <w:t xml:space="preserve">ane w </w:t>
      </w:r>
      <w:r w:rsidRPr="003B089F">
        <w:rPr>
          <w:rFonts w:ascii="Times New Roman" w:hAnsi="Times New Roman" w:cs="Times New Roman"/>
          <w:b/>
          <w:bCs/>
          <w:color w:val="000000" w:themeColor="text1"/>
          <w:sz w:val="24"/>
          <w:szCs w:val="24"/>
          <w:lang w:val="pl-PL"/>
        </w:rPr>
        <w:t xml:space="preserve">postępowaniu </w:t>
      </w:r>
      <w:r w:rsidR="00B517C8" w:rsidRPr="003B089F">
        <w:rPr>
          <w:rFonts w:ascii="Times New Roman" w:hAnsi="Times New Roman" w:cs="Times New Roman"/>
          <w:b/>
          <w:bCs/>
          <w:color w:val="000000" w:themeColor="text1"/>
          <w:sz w:val="24"/>
          <w:szCs w:val="24"/>
          <w:lang w:val="pl-PL"/>
        </w:rPr>
        <w:t>karny</w:t>
      </w:r>
      <w:r w:rsidRPr="003B089F">
        <w:rPr>
          <w:rFonts w:ascii="Times New Roman" w:hAnsi="Times New Roman" w:cs="Times New Roman"/>
          <w:b/>
          <w:bCs/>
          <w:color w:val="000000" w:themeColor="text1"/>
          <w:sz w:val="24"/>
          <w:szCs w:val="24"/>
          <w:lang w:val="pl-PL"/>
        </w:rPr>
        <w:t>m</w:t>
      </w:r>
      <w:r w:rsidR="00B517C8" w:rsidRPr="003B089F">
        <w:rPr>
          <w:rFonts w:ascii="Times New Roman" w:hAnsi="Times New Roman" w:cs="Times New Roman"/>
          <w:b/>
          <w:bCs/>
          <w:color w:val="000000" w:themeColor="text1"/>
          <w:sz w:val="24"/>
          <w:szCs w:val="24"/>
          <w:lang w:val="pl-PL"/>
        </w:rPr>
        <w:t>.</w:t>
      </w:r>
    </w:p>
    <w:p w:rsidR="000E2008" w:rsidRPr="003B089F" w:rsidRDefault="000E2008" w:rsidP="007F0A08">
      <w:pPr>
        <w:pStyle w:val="Tekstpodstawowy"/>
        <w:rPr>
          <w:rFonts w:ascii="Times New Roman" w:hAnsi="Times New Roman" w:cs="Times New Roman"/>
          <w:b/>
          <w:color w:val="000000" w:themeColor="text1"/>
          <w:sz w:val="24"/>
          <w:szCs w:val="24"/>
          <w:lang w:val="pl-PL"/>
        </w:rPr>
      </w:pPr>
    </w:p>
    <w:p w:rsidR="00236CB7" w:rsidRPr="003B089F" w:rsidRDefault="00D05F0F" w:rsidP="00CF0E0C">
      <w:pPr>
        <w:pStyle w:val="Nagwek3"/>
        <w:numPr>
          <w:ilvl w:val="0"/>
          <w:numId w:val="53"/>
        </w:numPr>
        <w:ind w:left="0" w:firstLine="0"/>
        <w:rPr>
          <w:rFonts w:ascii="Times New Roman" w:hAnsi="Times New Roman" w:cs="Times New Roman"/>
          <w:color w:val="000000" w:themeColor="text1"/>
          <w:sz w:val="24"/>
          <w:szCs w:val="24"/>
        </w:rPr>
      </w:pPr>
      <w:bookmarkStart w:id="162" w:name="_bookmark35"/>
      <w:bookmarkStart w:id="163" w:name="_Toc89180439"/>
      <w:bookmarkStart w:id="164" w:name="_Toc89182265"/>
      <w:bookmarkEnd w:id="162"/>
      <w:r w:rsidRPr="003B089F">
        <w:rPr>
          <w:rFonts w:ascii="Times New Roman" w:hAnsi="Times New Roman" w:cs="Times New Roman"/>
          <w:color w:val="000000" w:themeColor="text1"/>
          <w:sz w:val="24"/>
          <w:szCs w:val="24"/>
        </w:rPr>
        <w:t xml:space="preserve">Wsparcie </w:t>
      </w:r>
      <w:r w:rsidR="00B517C8" w:rsidRPr="003B089F">
        <w:rPr>
          <w:rFonts w:ascii="Times New Roman" w:hAnsi="Times New Roman" w:cs="Times New Roman"/>
          <w:color w:val="000000" w:themeColor="text1"/>
          <w:sz w:val="24"/>
          <w:szCs w:val="24"/>
        </w:rPr>
        <w:t>specjalistyczne (art. 22)</w:t>
      </w:r>
      <w:bookmarkEnd w:id="163"/>
      <w:bookmarkEnd w:id="164"/>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4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Wsparcie specjalistyczne ma złożony cel: </w:t>
      </w:r>
      <w:r w:rsidR="00C864B3" w:rsidRPr="003B089F">
        <w:rPr>
          <w:rFonts w:ascii="Times New Roman" w:hAnsi="Times New Roman" w:cs="Times New Roman"/>
          <w:color w:val="000000" w:themeColor="text1"/>
          <w:sz w:val="24"/>
          <w:szCs w:val="24"/>
          <w:lang w:val="pl-PL"/>
        </w:rPr>
        <w:t xml:space="preserve">umożliwienie </w:t>
      </w:r>
      <w:r w:rsidR="006B1C08" w:rsidRPr="003B089F">
        <w:rPr>
          <w:rFonts w:ascii="Times New Roman" w:hAnsi="Times New Roman" w:cs="Times New Roman"/>
          <w:color w:val="000000" w:themeColor="text1"/>
          <w:sz w:val="24"/>
          <w:szCs w:val="24"/>
          <w:lang w:val="pl-PL"/>
        </w:rPr>
        <w:t>ofiarom wzięci</w:t>
      </w:r>
      <w:r w:rsidR="00FC15F6">
        <w:rPr>
          <w:rFonts w:ascii="Times New Roman" w:hAnsi="Times New Roman" w:cs="Times New Roman"/>
          <w:color w:val="000000" w:themeColor="text1"/>
          <w:sz w:val="24"/>
          <w:szCs w:val="24"/>
          <w:lang w:val="pl-PL"/>
        </w:rPr>
        <w:t>a</w:t>
      </w:r>
      <w:r w:rsidR="006B1C08" w:rsidRPr="003B089F">
        <w:rPr>
          <w:rFonts w:ascii="Times New Roman" w:hAnsi="Times New Roman" w:cs="Times New Roman"/>
          <w:color w:val="000000" w:themeColor="text1"/>
          <w:sz w:val="24"/>
          <w:szCs w:val="24"/>
          <w:lang w:val="pl-PL"/>
        </w:rPr>
        <w:t xml:space="preserve"> odpowiedzialności za siebie </w:t>
      </w:r>
      <w:r w:rsidR="009E3E8D">
        <w:rPr>
          <w:rFonts w:ascii="Times New Roman" w:hAnsi="Times New Roman" w:cs="Times New Roman"/>
          <w:color w:val="000000" w:themeColor="text1"/>
          <w:sz w:val="24"/>
          <w:szCs w:val="24"/>
          <w:lang w:val="pl-PL"/>
        </w:rPr>
        <w:t xml:space="preserve">dzięki </w:t>
      </w:r>
      <w:r w:rsidRPr="003B089F">
        <w:rPr>
          <w:rFonts w:ascii="Times New Roman" w:hAnsi="Times New Roman" w:cs="Times New Roman"/>
          <w:color w:val="000000" w:themeColor="text1"/>
          <w:sz w:val="24"/>
          <w:szCs w:val="24"/>
          <w:lang w:val="pl-PL"/>
        </w:rPr>
        <w:t>optymalne</w:t>
      </w:r>
      <w:r w:rsidR="00FC15F6">
        <w:rPr>
          <w:rFonts w:ascii="Times New Roman" w:hAnsi="Times New Roman" w:cs="Times New Roman"/>
          <w:color w:val="000000" w:themeColor="text1"/>
          <w:sz w:val="24"/>
          <w:szCs w:val="24"/>
          <w:lang w:val="pl-PL"/>
        </w:rPr>
        <w:t>mu wsparciu</w:t>
      </w:r>
      <w:r w:rsidRPr="003B089F">
        <w:rPr>
          <w:rFonts w:ascii="Times New Roman" w:hAnsi="Times New Roman" w:cs="Times New Roman"/>
          <w:color w:val="000000" w:themeColor="text1"/>
          <w:sz w:val="24"/>
          <w:szCs w:val="24"/>
          <w:lang w:val="pl-PL"/>
        </w:rPr>
        <w:t xml:space="preserve"> i pomocy</w:t>
      </w:r>
      <w:r w:rsidR="00FC15F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dostosowan</w:t>
      </w:r>
      <w:r w:rsidR="0032139C">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do ich konkretnych potrzeb. Większość z tych zadań najlepiej realizują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kobiece, </w:t>
      </w:r>
      <w:r w:rsidR="00C864B3" w:rsidRPr="003B089F">
        <w:rPr>
          <w:rFonts w:ascii="Times New Roman" w:hAnsi="Times New Roman" w:cs="Times New Roman"/>
          <w:color w:val="000000" w:themeColor="text1"/>
          <w:sz w:val="24"/>
          <w:szCs w:val="24"/>
          <w:lang w:val="pl-PL"/>
        </w:rPr>
        <w:t xml:space="preserve">jak i </w:t>
      </w:r>
      <w:r w:rsidRPr="003B089F">
        <w:rPr>
          <w:rFonts w:ascii="Times New Roman" w:hAnsi="Times New Roman" w:cs="Times New Roman"/>
          <w:color w:val="000000" w:themeColor="text1"/>
          <w:sz w:val="24"/>
          <w:szCs w:val="24"/>
          <w:lang w:val="pl-PL"/>
        </w:rPr>
        <w:t>władze lokalne, które dysponują wyspecjalizow</w:t>
      </w:r>
      <w:r w:rsidR="005B6462" w:rsidRPr="003B089F">
        <w:rPr>
          <w:rFonts w:ascii="Times New Roman" w:hAnsi="Times New Roman" w:cs="Times New Roman"/>
          <w:color w:val="000000" w:themeColor="text1"/>
          <w:sz w:val="24"/>
          <w:szCs w:val="24"/>
          <w:lang w:val="pl-PL"/>
        </w:rPr>
        <w:t xml:space="preserve">anym i doświadczonym personelem, </w:t>
      </w:r>
      <w:r w:rsidR="00BC3807">
        <w:rPr>
          <w:rFonts w:ascii="Times New Roman" w:hAnsi="Times New Roman" w:cs="Times New Roman"/>
          <w:color w:val="000000" w:themeColor="text1"/>
          <w:sz w:val="24"/>
          <w:szCs w:val="24"/>
          <w:lang w:val="pl-PL"/>
        </w:rPr>
        <w:t>maj</w:t>
      </w:r>
      <w:r w:rsidRPr="003B089F">
        <w:rPr>
          <w:rFonts w:ascii="Times New Roman" w:hAnsi="Times New Roman" w:cs="Times New Roman"/>
          <w:color w:val="000000" w:themeColor="text1"/>
          <w:sz w:val="24"/>
          <w:szCs w:val="24"/>
          <w:lang w:val="pl-PL"/>
        </w:rPr>
        <w:t xml:space="preserve">ącym rozległą wiedzę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 xml:space="preserve">przemocy wobec kobiet </w:t>
      </w:r>
      <w:r w:rsidR="0032139C">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32139C">
        <w:rPr>
          <w:rFonts w:ascii="Times New Roman" w:hAnsi="Times New Roman" w:cs="Times New Roman"/>
          <w:color w:val="000000" w:themeColor="text1"/>
          <w:sz w:val="24"/>
          <w:szCs w:val="24"/>
          <w:lang w:val="pl-PL"/>
        </w:rPr>
        <w:t>cią</w:t>
      </w:r>
      <w:r w:rsidR="005B6462"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Ważne jest </w:t>
      </w:r>
      <w:r w:rsidR="008D5405">
        <w:rPr>
          <w:rFonts w:ascii="Times New Roman" w:hAnsi="Times New Roman" w:cs="Times New Roman"/>
          <w:color w:val="000000" w:themeColor="text1"/>
          <w:sz w:val="24"/>
          <w:szCs w:val="24"/>
          <w:lang w:val="pl-PL"/>
        </w:rPr>
        <w:t>zapewnienie, by</w:t>
      </w:r>
      <w:r w:rsidRPr="003B089F">
        <w:rPr>
          <w:rFonts w:ascii="Times New Roman" w:hAnsi="Times New Roman" w:cs="Times New Roman"/>
          <w:color w:val="000000" w:themeColor="text1"/>
          <w:sz w:val="24"/>
          <w:szCs w:val="24"/>
          <w:lang w:val="pl-PL"/>
        </w:rPr>
        <w:t xml:space="preserve"> specjalistyczne usługi wsparcia były wystarczająco </w:t>
      </w:r>
      <w:r w:rsidR="0032139C">
        <w:rPr>
          <w:rFonts w:ascii="Times New Roman" w:hAnsi="Times New Roman" w:cs="Times New Roman"/>
          <w:color w:val="000000" w:themeColor="text1"/>
          <w:sz w:val="24"/>
          <w:szCs w:val="24"/>
          <w:lang w:val="pl-PL"/>
        </w:rPr>
        <w:t>rozsiane</w:t>
      </w:r>
      <w:r w:rsidR="006B1C0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 całym kraju i dostępne dla wszystkich ofiar. Ponadto</w:t>
      </w:r>
      <w:r w:rsidR="005B646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służby i ich p</w:t>
      </w:r>
      <w:r w:rsidR="005B6462" w:rsidRPr="003B089F">
        <w:rPr>
          <w:rFonts w:ascii="Times New Roman" w:hAnsi="Times New Roman" w:cs="Times New Roman"/>
          <w:color w:val="000000" w:themeColor="text1"/>
          <w:sz w:val="24"/>
          <w:szCs w:val="24"/>
          <w:lang w:val="pl-PL"/>
        </w:rPr>
        <w:t>racownicy</w:t>
      </w:r>
      <w:r w:rsidRPr="003B089F">
        <w:rPr>
          <w:rFonts w:ascii="Times New Roman" w:hAnsi="Times New Roman" w:cs="Times New Roman"/>
          <w:color w:val="000000" w:themeColor="text1"/>
          <w:sz w:val="24"/>
          <w:szCs w:val="24"/>
          <w:lang w:val="pl-PL"/>
        </w:rPr>
        <w:t xml:space="preserve"> powinn</w:t>
      </w:r>
      <w:r w:rsidR="009E3E8D">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być w stanie reagować na różne rodzaje przemocy objęte</w:t>
      </w:r>
      <w:r w:rsidR="00BC3807">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C702CE"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w:t>
      </w:r>
      <w:r w:rsidR="00C702CE"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zapewniać wsparcie wszystkim grupom ofiar, w tym grupom</w:t>
      </w:r>
      <w:r w:rsidR="005B6462" w:rsidRPr="003B089F">
        <w:rPr>
          <w:rFonts w:ascii="Times New Roman" w:hAnsi="Times New Roman" w:cs="Times New Roman"/>
          <w:color w:val="000000" w:themeColor="text1"/>
          <w:sz w:val="24"/>
          <w:szCs w:val="24"/>
          <w:lang w:val="pl-PL"/>
        </w:rPr>
        <w:t>, do których trudno dotrzeć</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Polsce </w:t>
      </w:r>
      <w:r w:rsidR="00765F26">
        <w:rPr>
          <w:rFonts w:ascii="Times New Roman" w:hAnsi="Times New Roman" w:cs="Times New Roman"/>
          <w:color w:val="000000" w:themeColor="text1"/>
          <w:sz w:val="24"/>
          <w:szCs w:val="24"/>
          <w:lang w:val="pl-PL"/>
        </w:rPr>
        <w:t>działa</w:t>
      </w:r>
      <w:r w:rsidRPr="003B089F">
        <w:rPr>
          <w:rFonts w:ascii="Times New Roman" w:hAnsi="Times New Roman" w:cs="Times New Roman"/>
          <w:color w:val="000000" w:themeColor="text1"/>
          <w:sz w:val="24"/>
          <w:szCs w:val="24"/>
          <w:lang w:val="pl-PL"/>
        </w:rPr>
        <w:t xml:space="preserve"> 37 „specjalistycznych ośrodków wsparcia dla ofiar przemocy w rodzinie”, finansowanych przez rząd centralny i nadzorowanych przez </w:t>
      </w:r>
      <w:r w:rsidR="005B6462" w:rsidRPr="003B089F">
        <w:rPr>
          <w:rFonts w:ascii="Times New Roman" w:hAnsi="Times New Roman" w:cs="Times New Roman"/>
          <w:color w:val="000000" w:themeColor="text1"/>
          <w:sz w:val="24"/>
          <w:szCs w:val="24"/>
          <w:lang w:val="pl-PL"/>
        </w:rPr>
        <w:t xml:space="preserve">administrację </w:t>
      </w:r>
      <w:r w:rsidRPr="003B089F">
        <w:rPr>
          <w:rFonts w:ascii="Times New Roman" w:hAnsi="Times New Roman" w:cs="Times New Roman"/>
          <w:color w:val="000000" w:themeColor="text1"/>
          <w:sz w:val="24"/>
          <w:szCs w:val="24"/>
          <w:lang w:val="pl-PL"/>
        </w:rPr>
        <w:t>powiatową</w:t>
      </w:r>
      <w:r w:rsidR="005B646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ich </w:t>
      </w:r>
      <w:r w:rsidR="005B6462" w:rsidRPr="003B089F">
        <w:rPr>
          <w:rFonts w:ascii="Times New Roman" w:hAnsi="Times New Roman" w:cs="Times New Roman"/>
          <w:color w:val="000000" w:themeColor="text1"/>
          <w:sz w:val="24"/>
          <w:szCs w:val="24"/>
          <w:lang w:val="pl-PL"/>
        </w:rPr>
        <w:t xml:space="preserve">działanie uregulowane </w:t>
      </w:r>
      <w:r w:rsidRPr="003B089F">
        <w:rPr>
          <w:rFonts w:ascii="Times New Roman" w:hAnsi="Times New Roman" w:cs="Times New Roman"/>
          <w:color w:val="000000" w:themeColor="text1"/>
          <w:sz w:val="24"/>
          <w:szCs w:val="24"/>
          <w:lang w:val="pl-PL"/>
        </w:rPr>
        <w:t>jest przez Ministerstwo Rodziny i Polityki Społecznej</w:t>
      </w:r>
      <w:r w:rsidR="000C2392" w:rsidRPr="003B089F">
        <w:rPr>
          <w:rStyle w:val="Odwoanieprzypisudolnego"/>
          <w:rFonts w:ascii="Times New Roman" w:hAnsi="Times New Roman" w:cs="Times New Roman"/>
          <w:color w:val="000000" w:themeColor="text1"/>
          <w:sz w:val="24"/>
          <w:szCs w:val="24"/>
          <w:lang w:val="pl-PL"/>
        </w:rPr>
        <w:footnoteReference w:id="118"/>
      </w:r>
      <w:r w:rsidRPr="003B089F">
        <w:rPr>
          <w:rFonts w:ascii="Times New Roman" w:hAnsi="Times New Roman" w:cs="Times New Roman"/>
          <w:color w:val="000000" w:themeColor="text1"/>
          <w:sz w:val="24"/>
          <w:szCs w:val="24"/>
          <w:lang w:val="pl-PL"/>
        </w:rPr>
        <w:t xml:space="preserve">. Ośrodki te, często prowadzone 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lub religijne, odp</w:t>
      </w:r>
      <w:r w:rsidR="008D5405">
        <w:rPr>
          <w:rFonts w:ascii="Times New Roman" w:hAnsi="Times New Roman" w:cs="Times New Roman"/>
          <w:color w:val="000000" w:themeColor="text1"/>
          <w:sz w:val="24"/>
          <w:szCs w:val="24"/>
          <w:lang w:val="pl-PL"/>
        </w:rPr>
        <w:t>owi</w:t>
      </w:r>
      <w:r w:rsidR="009E3E8D">
        <w:rPr>
          <w:rFonts w:ascii="Times New Roman" w:hAnsi="Times New Roman" w:cs="Times New Roman"/>
          <w:color w:val="000000" w:themeColor="text1"/>
          <w:sz w:val="24"/>
          <w:szCs w:val="24"/>
          <w:lang w:val="pl-PL"/>
        </w:rPr>
        <w:t xml:space="preserve">adają </w:t>
      </w:r>
      <w:r w:rsidRPr="003B089F">
        <w:rPr>
          <w:rFonts w:ascii="Times New Roman" w:hAnsi="Times New Roman" w:cs="Times New Roman"/>
          <w:color w:val="000000" w:themeColor="text1"/>
          <w:sz w:val="24"/>
          <w:szCs w:val="24"/>
          <w:lang w:val="pl-PL"/>
        </w:rPr>
        <w:t xml:space="preserve">za zapewnienie ofiarom przemocy domowej poradnictwa medycznego, psychologicznego, prawnego i socjalnego, </w:t>
      </w:r>
      <w:r w:rsidR="009E3E8D">
        <w:rPr>
          <w:rFonts w:ascii="Times New Roman" w:hAnsi="Times New Roman" w:cs="Times New Roman"/>
          <w:color w:val="000000" w:themeColor="text1"/>
          <w:sz w:val="24"/>
          <w:szCs w:val="24"/>
          <w:lang w:val="pl-PL"/>
        </w:rPr>
        <w:t xml:space="preserve">stacjonarnie </w:t>
      </w:r>
      <w:r w:rsidRPr="003B089F">
        <w:rPr>
          <w:rFonts w:ascii="Times New Roman" w:hAnsi="Times New Roman" w:cs="Times New Roman"/>
          <w:color w:val="000000" w:themeColor="text1"/>
          <w:sz w:val="24"/>
          <w:szCs w:val="24"/>
          <w:lang w:val="pl-PL"/>
        </w:rPr>
        <w:t xml:space="preserve">lub </w:t>
      </w:r>
      <w:r w:rsidR="009E3E8D">
        <w:rPr>
          <w:rFonts w:ascii="Times New Roman" w:hAnsi="Times New Roman" w:cs="Times New Roman"/>
          <w:color w:val="000000" w:themeColor="text1"/>
          <w:sz w:val="24"/>
          <w:szCs w:val="24"/>
          <w:lang w:val="pl-PL"/>
        </w:rPr>
        <w:t>w formie konsultacji</w:t>
      </w:r>
      <w:r w:rsidRPr="003B089F">
        <w:rPr>
          <w:rFonts w:ascii="Times New Roman" w:hAnsi="Times New Roman" w:cs="Times New Roman"/>
          <w:color w:val="000000" w:themeColor="text1"/>
          <w:sz w:val="24"/>
          <w:szCs w:val="24"/>
          <w:lang w:val="pl-PL"/>
        </w:rPr>
        <w:t>. W tym celu muszą</w:t>
      </w:r>
      <w:r w:rsidR="00802052" w:rsidRPr="003B089F">
        <w:rPr>
          <w:rFonts w:ascii="Times New Roman" w:hAnsi="Times New Roman" w:cs="Times New Roman"/>
          <w:color w:val="000000" w:themeColor="text1"/>
          <w:sz w:val="24"/>
          <w:szCs w:val="24"/>
          <w:lang w:val="pl-PL"/>
        </w:rPr>
        <w:t>, między innymi,</w:t>
      </w:r>
      <w:r w:rsidRPr="003B089F">
        <w:rPr>
          <w:rFonts w:ascii="Times New Roman" w:hAnsi="Times New Roman" w:cs="Times New Roman"/>
          <w:color w:val="000000" w:themeColor="text1"/>
          <w:sz w:val="24"/>
          <w:szCs w:val="24"/>
          <w:lang w:val="pl-PL"/>
        </w:rPr>
        <w:t xml:space="preserve"> systematycznie oceniać </w:t>
      </w:r>
      <w:r w:rsidR="00DE6289">
        <w:rPr>
          <w:rFonts w:ascii="Times New Roman" w:hAnsi="Times New Roman" w:cs="Times New Roman"/>
          <w:color w:val="000000" w:themeColor="text1"/>
          <w:sz w:val="24"/>
          <w:szCs w:val="24"/>
          <w:lang w:val="pl-PL"/>
        </w:rPr>
        <w:t>zagrożenie</w:t>
      </w:r>
      <w:r w:rsidR="00802052" w:rsidRPr="003B089F">
        <w:rPr>
          <w:rFonts w:ascii="Times New Roman" w:hAnsi="Times New Roman" w:cs="Times New Roman"/>
          <w:color w:val="000000" w:themeColor="text1"/>
          <w:sz w:val="24"/>
          <w:szCs w:val="24"/>
          <w:lang w:val="pl-PL"/>
        </w:rPr>
        <w:t xml:space="preserve"> ofiar</w:t>
      </w:r>
      <w:r w:rsidR="00DE6289">
        <w:rPr>
          <w:rFonts w:ascii="Times New Roman" w:hAnsi="Times New Roman" w:cs="Times New Roman"/>
          <w:color w:val="000000" w:themeColor="text1"/>
          <w:sz w:val="24"/>
          <w:szCs w:val="24"/>
          <w:lang w:val="pl-PL"/>
        </w:rPr>
        <w:t>y</w:t>
      </w:r>
      <w:r w:rsidR="00802052" w:rsidRPr="003B089F">
        <w:rPr>
          <w:rFonts w:ascii="Times New Roman" w:hAnsi="Times New Roman" w:cs="Times New Roman"/>
          <w:color w:val="000000" w:themeColor="text1"/>
          <w:sz w:val="24"/>
          <w:szCs w:val="24"/>
          <w:lang w:val="pl-PL"/>
        </w:rPr>
        <w:t xml:space="preserve"> oraz bezpieczeństwo</w:t>
      </w:r>
      <w:r w:rsidRPr="003B089F">
        <w:rPr>
          <w:rFonts w:ascii="Times New Roman" w:hAnsi="Times New Roman" w:cs="Times New Roman"/>
          <w:color w:val="000000" w:themeColor="text1"/>
          <w:sz w:val="24"/>
          <w:szCs w:val="24"/>
          <w:lang w:val="pl-PL"/>
        </w:rPr>
        <w:t xml:space="preserve"> jej dzieci. </w:t>
      </w:r>
      <w:r w:rsidR="00802052" w:rsidRPr="003B089F">
        <w:rPr>
          <w:rFonts w:ascii="Times New Roman" w:hAnsi="Times New Roman" w:cs="Times New Roman"/>
          <w:color w:val="000000" w:themeColor="text1"/>
          <w:sz w:val="24"/>
          <w:szCs w:val="24"/>
          <w:lang w:val="pl-PL"/>
        </w:rPr>
        <w:t xml:space="preserve">Muszą </w:t>
      </w:r>
      <w:r w:rsidRPr="003B089F">
        <w:rPr>
          <w:rFonts w:ascii="Times New Roman" w:hAnsi="Times New Roman" w:cs="Times New Roman"/>
          <w:color w:val="000000" w:themeColor="text1"/>
          <w:sz w:val="24"/>
          <w:szCs w:val="24"/>
          <w:lang w:val="pl-PL"/>
        </w:rPr>
        <w:t xml:space="preserve">zatrudniać psychologów, pedagogów, pracowników socjalnych, prawników i personel </w:t>
      </w:r>
      <w:r w:rsidR="008D5405">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w:t>
      </w:r>
      <w:r w:rsidR="00802052" w:rsidRPr="003B089F">
        <w:rPr>
          <w:rFonts w:ascii="Times New Roman" w:hAnsi="Times New Roman" w:cs="Times New Roman"/>
          <w:color w:val="000000" w:themeColor="text1"/>
          <w:sz w:val="24"/>
          <w:szCs w:val="24"/>
          <w:lang w:val="pl-PL"/>
        </w:rPr>
        <w:t xml:space="preserve">Muszą </w:t>
      </w:r>
      <w:r w:rsidRPr="003B089F">
        <w:rPr>
          <w:rFonts w:ascii="Times New Roman" w:hAnsi="Times New Roman" w:cs="Times New Roman"/>
          <w:color w:val="000000" w:themeColor="text1"/>
          <w:sz w:val="24"/>
          <w:szCs w:val="24"/>
          <w:lang w:val="pl-PL"/>
        </w:rPr>
        <w:t xml:space="preserve">one również współpracować z innymi właściwymi instytucjami </w:t>
      </w:r>
      <w:r w:rsidR="00FC15F6">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monitorować sytuację ofiar po </w:t>
      </w:r>
      <w:r w:rsidR="00802052" w:rsidRPr="003B089F">
        <w:rPr>
          <w:rFonts w:ascii="Times New Roman" w:hAnsi="Times New Roman" w:cs="Times New Roman"/>
          <w:color w:val="000000" w:themeColor="text1"/>
          <w:sz w:val="24"/>
          <w:szCs w:val="24"/>
          <w:lang w:val="pl-PL"/>
        </w:rPr>
        <w:t>opuszczeniu ośrodka</w:t>
      </w:r>
      <w:r w:rsidRPr="003B089F">
        <w:rPr>
          <w:rFonts w:ascii="Times New Roman" w:hAnsi="Times New Roman" w:cs="Times New Roman"/>
          <w:color w:val="000000" w:themeColor="text1"/>
          <w:sz w:val="24"/>
          <w:szCs w:val="24"/>
          <w:lang w:val="pl-PL"/>
        </w:rPr>
        <w:t xml:space="preserve">. GREVIO z zadowoleniem </w:t>
      </w:r>
      <w:r w:rsidR="00A176DB">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w:t>
      </w:r>
      <w:r w:rsidR="009E3E8D">
        <w:rPr>
          <w:rFonts w:ascii="Times New Roman" w:hAnsi="Times New Roman" w:cs="Times New Roman"/>
          <w:color w:val="000000" w:themeColor="text1"/>
          <w:sz w:val="24"/>
          <w:szCs w:val="24"/>
          <w:lang w:val="pl-PL"/>
        </w:rPr>
        <w:t xml:space="preserve">powołanie </w:t>
      </w:r>
      <w:r w:rsidRPr="003B089F">
        <w:rPr>
          <w:rFonts w:ascii="Times New Roman" w:hAnsi="Times New Roman" w:cs="Times New Roman"/>
          <w:color w:val="000000" w:themeColor="text1"/>
          <w:sz w:val="24"/>
          <w:szCs w:val="24"/>
          <w:lang w:val="pl-PL"/>
        </w:rPr>
        <w:t>służb, któr</w:t>
      </w:r>
      <w:r w:rsidR="00802052" w:rsidRPr="003B089F">
        <w:rPr>
          <w:rFonts w:ascii="Times New Roman" w:hAnsi="Times New Roman" w:cs="Times New Roman"/>
          <w:color w:val="000000" w:themeColor="text1"/>
          <w:sz w:val="24"/>
          <w:szCs w:val="24"/>
          <w:lang w:val="pl-PL"/>
        </w:rPr>
        <w:t>ych zadaniem jest</w:t>
      </w:r>
      <w:r w:rsidRPr="003B089F">
        <w:rPr>
          <w:rFonts w:ascii="Times New Roman" w:hAnsi="Times New Roman" w:cs="Times New Roman"/>
          <w:color w:val="000000" w:themeColor="text1"/>
          <w:sz w:val="24"/>
          <w:szCs w:val="24"/>
          <w:lang w:val="pl-PL"/>
        </w:rPr>
        <w:t xml:space="preserve"> zapewnienie bezpieczeństwa ofiarom i udziel</w:t>
      </w:r>
      <w:r w:rsidR="0080205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nie im wszechstronnego wsparcia. S</w:t>
      </w:r>
      <w:r w:rsidR="009E3E8D">
        <w:rPr>
          <w:rFonts w:ascii="Times New Roman" w:hAnsi="Times New Roman" w:cs="Times New Roman"/>
          <w:color w:val="000000" w:themeColor="text1"/>
          <w:sz w:val="24"/>
          <w:szCs w:val="24"/>
          <w:lang w:val="pl-PL"/>
        </w:rPr>
        <w:t xml:space="preserve">łużb </w:t>
      </w:r>
      <w:r w:rsidR="00802052" w:rsidRPr="003B089F">
        <w:rPr>
          <w:rFonts w:ascii="Times New Roman" w:hAnsi="Times New Roman" w:cs="Times New Roman"/>
          <w:color w:val="000000" w:themeColor="text1"/>
          <w:sz w:val="24"/>
          <w:szCs w:val="24"/>
          <w:lang w:val="pl-PL"/>
        </w:rPr>
        <w:t>tych jest jednak niewiele</w:t>
      </w:r>
      <w:r w:rsidRPr="003B089F">
        <w:rPr>
          <w:rFonts w:ascii="Times New Roman" w:hAnsi="Times New Roman" w:cs="Times New Roman"/>
          <w:color w:val="000000" w:themeColor="text1"/>
          <w:sz w:val="24"/>
          <w:szCs w:val="24"/>
          <w:lang w:val="pl-PL"/>
        </w:rPr>
        <w:t xml:space="preserve"> i w większości </w:t>
      </w:r>
      <w:r w:rsidR="00802052" w:rsidRPr="003B089F">
        <w:rPr>
          <w:rFonts w:ascii="Times New Roman" w:hAnsi="Times New Roman" w:cs="Times New Roman"/>
          <w:color w:val="000000" w:themeColor="text1"/>
          <w:sz w:val="24"/>
          <w:szCs w:val="24"/>
          <w:lang w:val="pl-PL"/>
        </w:rPr>
        <w:t>województw</w:t>
      </w:r>
      <w:r w:rsidRPr="003B089F">
        <w:rPr>
          <w:rFonts w:ascii="Times New Roman" w:hAnsi="Times New Roman" w:cs="Times New Roman"/>
          <w:color w:val="000000" w:themeColor="text1"/>
          <w:sz w:val="24"/>
          <w:szCs w:val="24"/>
          <w:lang w:val="pl-PL"/>
        </w:rPr>
        <w:t xml:space="preserve"> </w:t>
      </w:r>
      <w:r w:rsidR="000E7B45">
        <w:rPr>
          <w:rFonts w:ascii="Times New Roman" w:hAnsi="Times New Roman" w:cs="Times New Roman"/>
          <w:color w:val="000000" w:themeColor="text1"/>
          <w:sz w:val="24"/>
          <w:szCs w:val="24"/>
          <w:lang w:val="pl-PL"/>
        </w:rPr>
        <w:t>są</w:t>
      </w:r>
      <w:r w:rsidRPr="003B089F">
        <w:rPr>
          <w:rFonts w:ascii="Times New Roman" w:hAnsi="Times New Roman" w:cs="Times New Roman"/>
          <w:color w:val="000000" w:themeColor="text1"/>
          <w:sz w:val="24"/>
          <w:szCs w:val="24"/>
          <w:lang w:val="pl-PL"/>
        </w:rPr>
        <w:t xml:space="preserve"> tylko jeden lub dwa ośrodki zlokalizowane w dużych miastach. Ponadto, chociaż </w:t>
      </w:r>
      <w:r w:rsidR="009E3E8D">
        <w:rPr>
          <w:rFonts w:ascii="Times New Roman" w:hAnsi="Times New Roman" w:cs="Times New Roman"/>
          <w:color w:val="000000" w:themeColor="text1"/>
          <w:sz w:val="24"/>
          <w:szCs w:val="24"/>
          <w:lang w:val="pl-PL"/>
        </w:rPr>
        <w:t>gł</w:t>
      </w:r>
      <w:r w:rsidR="008D5405">
        <w:rPr>
          <w:rFonts w:ascii="Times New Roman" w:hAnsi="Times New Roman" w:cs="Times New Roman"/>
          <w:color w:val="000000" w:themeColor="text1"/>
          <w:sz w:val="24"/>
          <w:szCs w:val="24"/>
          <w:lang w:val="pl-PL"/>
        </w:rPr>
        <w:t>ó</w:t>
      </w:r>
      <w:r w:rsidR="009E3E8D">
        <w:rPr>
          <w:rFonts w:ascii="Times New Roman" w:hAnsi="Times New Roman" w:cs="Times New Roman"/>
          <w:color w:val="000000" w:themeColor="text1"/>
          <w:sz w:val="24"/>
          <w:szCs w:val="24"/>
          <w:lang w:val="pl-PL"/>
        </w:rPr>
        <w:t xml:space="preserve">wnie </w:t>
      </w:r>
      <w:r w:rsidR="008D5405">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 xml:space="preserve">kobiety i dzieci </w:t>
      </w:r>
      <w:r w:rsidR="009E3E8D">
        <w:rPr>
          <w:rFonts w:ascii="Times New Roman" w:hAnsi="Times New Roman" w:cs="Times New Roman"/>
          <w:color w:val="000000" w:themeColor="text1"/>
          <w:sz w:val="24"/>
          <w:szCs w:val="24"/>
          <w:lang w:val="pl-PL"/>
        </w:rPr>
        <w:t xml:space="preserve">korzystają z </w:t>
      </w:r>
      <w:r w:rsidRPr="003B089F">
        <w:rPr>
          <w:rFonts w:ascii="Times New Roman" w:hAnsi="Times New Roman" w:cs="Times New Roman"/>
          <w:color w:val="000000" w:themeColor="text1"/>
          <w:sz w:val="24"/>
          <w:szCs w:val="24"/>
          <w:lang w:val="pl-PL"/>
        </w:rPr>
        <w:t>tych placówek, tylko jed</w:t>
      </w:r>
      <w:r w:rsidR="008D5405">
        <w:rPr>
          <w:rFonts w:ascii="Times New Roman" w:hAnsi="Times New Roman" w:cs="Times New Roman"/>
          <w:color w:val="000000" w:themeColor="text1"/>
          <w:sz w:val="24"/>
          <w:szCs w:val="24"/>
          <w:lang w:val="pl-PL"/>
        </w:rPr>
        <w:t>na z nich</w:t>
      </w:r>
      <w:r w:rsidRPr="003B089F">
        <w:rPr>
          <w:rFonts w:ascii="Times New Roman" w:hAnsi="Times New Roman" w:cs="Times New Roman"/>
          <w:color w:val="000000" w:themeColor="text1"/>
          <w:sz w:val="24"/>
          <w:szCs w:val="24"/>
          <w:lang w:val="pl-PL"/>
        </w:rPr>
        <w:t>, prowadzon</w:t>
      </w:r>
      <w:r w:rsidR="008D540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przez kobiecą organizację pozarządową, wspiera </w:t>
      </w:r>
      <w:r w:rsidR="009E3E8D" w:rsidRPr="003B089F">
        <w:rPr>
          <w:rFonts w:ascii="Times New Roman" w:hAnsi="Times New Roman" w:cs="Times New Roman"/>
          <w:color w:val="000000" w:themeColor="text1"/>
          <w:sz w:val="24"/>
          <w:szCs w:val="24"/>
          <w:lang w:val="pl-PL"/>
        </w:rPr>
        <w:t xml:space="preserve">wyłącznie </w:t>
      </w:r>
      <w:r w:rsidR="00792A03" w:rsidRPr="003B089F">
        <w:rPr>
          <w:rFonts w:ascii="Times New Roman" w:hAnsi="Times New Roman" w:cs="Times New Roman"/>
          <w:color w:val="000000" w:themeColor="text1"/>
          <w:sz w:val="24"/>
          <w:szCs w:val="24"/>
          <w:lang w:val="pl-PL"/>
        </w:rPr>
        <w:t>kobiet</w:t>
      </w:r>
      <w:r w:rsidR="00802052" w:rsidRPr="003B089F">
        <w:rPr>
          <w:rFonts w:ascii="Times New Roman" w:hAnsi="Times New Roman" w:cs="Times New Roman"/>
          <w:color w:val="000000" w:themeColor="text1"/>
          <w:sz w:val="24"/>
          <w:szCs w:val="24"/>
          <w:lang w:val="pl-PL"/>
        </w:rPr>
        <w:t>y</w:t>
      </w:r>
      <w:r w:rsidR="00792A03" w:rsidRPr="003B089F">
        <w:rPr>
          <w:rFonts w:ascii="Times New Roman" w:hAnsi="Times New Roman" w:cs="Times New Roman"/>
          <w:color w:val="000000" w:themeColor="text1"/>
          <w:sz w:val="24"/>
          <w:szCs w:val="24"/>
          <w:lang w:val="pl-PL"/>
        </w:rPr>
        <w:t>-ofiar</w:t>
      </w:r>
      <w:r w:rsidR="00802052"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ich dzieci. Wreszcie, GREVIO jest zaniepokojone podejściem przyjętym przez prowadzące niektóre z tych ośrodków</w:t>
      </w:r>
      <w:r w:rsidR="008D5405" w:rsidRPr="008D5405">
        <w:rPr>
          <w:rFonts w:ascii="Times New Roman" w:hAnsi="Times New Roman" w:cs="Times New Roman"/>
          <w:color w:val="000000" w:themeColor="text1"/>
          <w:sz w:val="24"/>
          <w:szCs w:val="24"/>
          <w:lang w:val="pl-PL"/>
        </w:rPr>
        <w:t xml:space="preserve"> </w:t>
      </w:r>
      <w:proofErr w:type="spellStart"/>
      <w:r w:rsidR="008D5405" w:rsidRPr="003B089F">
        <w:rPr>
          <w:rFonts w:ascii="Times New Roman" w:hAnsi="Times New Roman" w:cs="Times New Roman"/>
          <w:color w:val="000000" w:themeColor="text1"/>
          <w:sz w:val="24"/>
          <w:szCs w:val="24"/>
          <w:lang w:val="pl-PL"/>
        </w:rPr>
        <w:t>organizacje</w:t>
      </w:r>
      <w:proofErr w:type="spellEnd"/>
      <w:r w:rsidR="008D5405" w:rsidRPr="003B089F">
        <w:rPr>
          <w:rFonts w:ascii="Times New Roman" w:hAnsi="Times New Roman" w:cs="Times New Roman"/>
          <w:color w:val="000000" w:themeColor="text1"/>
          <w:sz w:val="24"/>
          <w:szCs w:val="24"/>
          <w:lang w:val="pl-PL"/>
        </w:rPr>
        <w:t xml:space="preserve"> społeczeństwa obywatelskiego</w:t>
      </w:r>
      <w:r w:rsidRPr="003B089F">
        <w:rPr>
          <w:rFonts w:ascii="Times New Roman" w:hAnsi="Times New Roman" w:cs="Times New Roman"/>
          <w:color w:val="000000" w:themeColor="text1"/>
          <w:sz w:val="24"/>
          <w:szCs w:val="24"/>
          <w:lang w:val="pl-PL"/>
        </w:rPr>
        <w:t>, koncentrują</w:t>
      </w:r>
      <w:r w:rsidR="008D5405">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się na </w:t>
      </w:r>
      <w:r w:rsidR="009E3E8D">
        <w:rPr>
          <w:rFonts w:ascii="Times New Roman" w:hAnsi="Times New Roman" w:cs="Times New Roman"/>
          <w:color w:val="000000" w:themeColor="text1"/>
          <w:sz w:val="24"/>
          <w:szCs w:val="24"/>
          <w:lang w:val="pl-PL"/>
        </w:rPr>
        <w:t>doprowadz</w:t>
      </w:r>
      <w:r w:rsidR="008D5405">
        <w:rPr>
          <w:rFonts w:ascii="Times New Roman" w:hAnsi="Times New Roman" w:cs="Times New Roman"/>
          <w:color w:val="000000" w:themeColor="text1"/>
          <w:sz w:val="24"/>
          <w:szCs w:val="24"/>
          <w:lang w:val="pl-PL"/>
        </w:rPr>
        <w:t>a</w:t>
      </w:r>
      <w:r w:rsidR="009E3E8D">
        <w:rPr>
          <w:rFonts w:ascii="Times New Roman" w:hAnsi="Times New Roman" w:cs="Times New Roman"/>
          <w:color w:val="000000" w:themeColor="text1"/>
          <w:sz w:val="24"/>
          <w:szCs w:val="24"/>
          <w:lang w:val="pl-PL"/>
        </w:rPr>
        <w:t xml:space="preserve">niu do </w:t>
      </w:r>
      <w:r w:rsidRPr="003B089F">
        <w:rPr>
          <w:rFonts w:ascii="Times New Roman" w:hAnsi="Times New Roman" w:cs="Times New Roman"/>
          <w:color w:val="000000" w:themeColor="text1"/>
          <w:sz w:val="24"/>
          <w:szCs w:val="24"/>
          <w:lang w:val="pl-PL"/>
        </w:rPr>
        <w:t>ponown</w:t>
      </w:r>
      <w:r w:rsidR="009E3E8D">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nawiązywani</w:t>
      </w:r>
      <w:r w:rsidR="008E35E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relacji kobiet z ich </w:t>
      </w:r>
      <w:r w:rsidR="00802052" w:rsidRPr="003B089F">
        <w:rPr>
          <w:rFonts w:ascii="Times New Roman" w:hAnsi="Times New Roman" w:cs="Times New Roman"/>
          <w:color w:val="000000" w:themeColor="text1"/>
          <w:sz w:val="24"/>
          <w:szCs w:val="24"/>
          <w:lang w:val="pl-PL"/>
        </w:rPr>
        <w:t xml:space="preserve">uciekającymi się do przemocy </w:t>
      </w:r>
      <w:r w:rsidRPr="003B089F">
        <w:rPr>
          <w:rFonts w:ascii="Times New Roman" w:hAnsi="Times New Roman" w:cs="Times New Roman"/>
          <w:color w:val="000000" w:themeColor="text1"/>
          <w:sz w:val="24"/>
          <w:szCs w:val="24"/>
          <w:lang w:val="pl-PL"/>
        </w:rPr>
        <w:t>partnerami, zamiast pomagać kobietom wychodz</w:t>
      </w:r>
      <w:r w:rsidR="00FC15F6">
        <w:rPr>
          <w:rFonts w:ascii="Times New Roman" w:hAnsi="Times New Roman" w:cs="Times New Roman"/>
          <w:color w:val="000000" w:themeColor="text1"/>
          <w:sz w:val="24"/>
          <w:szCs w:val="24"/>
          <w:lang w:val="pl-PL"/>
        </w:rPr>
        <w:t>ić</w:t>
      </w:r>
      <w:r w:rsidRPr="003B089F">
        <w:rPr>
          <w:rFonts w:ascii="Times New Roman" w:hAnsi="Times New Roman" w:cs="Times New Roman"/>
          <w:color w:val="000000" w:themeColor="text1"/>
          <w:sz w:val="24"/>
          <w:szCs w:val="24"/>
          <w:lang w:val="pl-PL"/>
        </w:rPr>
        <w:t xml:space="preserve"> z traumy i </w:t>
      </w:r>
      <w:r w:rsidR="00802052" w:rsidRPr="003B089F">
        <w:rPr>
          <w:rFonts w:ascii="Times New Roman" w:hAnsi="Times New Roman" w:cs="Times New Roman"/>
          <w:color w:val="000000" w:themeColor="text1"/>
          <w:sz w:val="24"/>
          <w:szCs w:val="24"/>
          <w:lang w:val="pl-PL"/>
        </w:rPr>
        <w:t>usamodzielnia</w:t>
      </w:r>
      <w:r w:rsidR="00FC15F6">
        <w:rPr>
          <w:rFonts w:ascii="Times New Roman" w:hAnsi="Times New Roman" w:cs="Times New Roman"/>
          <w:color w:val="000000" w:themeColor="text1"/>
          <w:sz w:val="24"/>
          <w:szCs w:val="24"/>
          <w:lang w:val="pl-PL"/>
        </w:rPr>
        <w:t>ć</w:t>
      </w:r>
      <w:r w:rsidR="00802052" w:rsidRPr="003B089F">
        <w:rPr>
          <w:rFonts w:ascii="Times New Roman" w:hAnsi="Times New Roman" w:cs="Times New Roman"/>
          <w:color w:val="000000" w:themeColor="text1"/>
          <w:sz w:val="24"/>
          <w:szCs w:val="24"/>
          <w:lang w:val="pl-PL"/>
        </w:rPr>
        <w:t xml:space="preserve"> się</w:t>
      </w:r>
      <w:r w:rsidRPr="003B089F">
        <w:rPr>
          <w:rFonts w:ascii="Times New Roman" w:hAnsi="Times New Roman" w:cs="Times New Roman"/>
          <w:color w:val="000000" w:themeColor="text1"/>
          <w:sz w:val="24"/>
          <w:szCs w:val="24"/>
          <w:lang w:val="pl-PL"/>
        </w:rPr>
        <w:t xml:space="preserve">. Do tego dochodzi ogólny brak </w:t>
      </w:r>
      <w:r w:rsidR="00FC15F6">
        <w:rPr>
          <w:rFonts w:ascii="Times New Roman" w:hAnsi="Times New Roman" w:cs="Times New Roman"/>
          <w:color w:val="000000" w:themeColor="text1"/>
          <w:sz w:val="24"/>
          <w:szCs w:val="24"/>
          <w:lang w:val="pl-PL"/>
        </w:rPr>
        <w:t xml:space="preserve">odpowiednio </w:t>
      </w:r>
      <w:r w:rsidR="00802052" w:rsidRPr="003B089F">
        <w:rPr>
          <w:rFonts w:ascii="Times New Roman" w:hAnsi="Times New Roman" w:cs="Times New Roman"/>
          <w:color w:val="000000" w:themeColor="text1"/>
          <w:sz w:val="24"/>
          <w:szCs w:val="24"/>
          <w:lang w:val="pl-PL"/>
        </w:rPr>
        <w:t xml:space="preserve">przeszkolonych </w:t>
      </w:r>
      <w:r w:rsidR="008E35EE">
        <w:rPr>
          <w:rFonts w:ascii="Times New Roman" w:hAnsi="Times New Roman" w:cs="Times New Roman"/>
          <w:color w:val="000000" w:themeColor="text1"/>
          <w:sz w:val="24"/>
          <w:szCs w:val="24"/>
          <w:lang w:val="pl-PL"/>
        </w:rPr>
        <w:t>specjalistów</w:t>
      </w:r>
      <w:r w:rsidR="0080205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02052" w:rsidRPr="003B089F">
        <w:rPr>
          <w:rFonts w:ascii="Times New Roman" w:hAnsi="Times New Roman" w:cs="Times New Roman"/>
          <w:color w:val="000000" w:themeColor="text1"/>
          <w:sz w:val="24"/>
          <w:szCs w:val="24"/>
          <w:lang w:val="pl-PL"/>
        </w:rPr>
        <w:t xml:space="preserve">zapewniających kobietom-ofiarom przemocy ze strony partnera </w:t>
      </w:r>
      <w:r w:rsidRPr="003B089F">
        <w:rPr>
          <w:rFonts w:ascii="Times New Roman" w:hAnsi="Times New Roman" w:cs="Times New Roman"/>
          <w:color w:val="000000" w:themeColor="text1"/>
          <w:sz w:val="24"/>
          <w:szCs w:val="24"/>
          <w:lang w:val="pl-PL"/>
        </w:rPr>
        <w:t>opiek</w:t>
      </w:r>
      <w:r w:rsidR="00802052"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i wsparci</w:t>
      </w:r>
      <w:r w:rsidR="0080205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po traum</w:t>
      </w:r>
      <w:r w:rsidR="00802052" w:rsidRPr="003B089F">
        <w:rPr>
          <w:rFonts w:ascii="Times New Roman" w:hAnsi="Times New Roman" w:cs="Times New Roman"/>
          <w:color w:val="000000" w:themeColor="text1"/>
          <w:sz w:val="24"/>
          <w:szCs w:val="24"/>
          <w:lang w:val="pl-PL"/>
        </w:rPr>
        <w:t>atycznych przeżyciach</w:t>
      </w:r>
      <w:r w:rsidR="000C2392" w:rsidRPr="003B089F">
        <w:rPr>
          <w:rStyle w:val="Odwoanieprzypisudolnego"/>
          <w:rFonts w:ascii="Times New Roman" w:hAnsi="Times New Roman" w:cs="Times New Roman"/>
          <w:color w:val="000000" w:themeColor="text1"/>
          <w:sz w:val="24"/>
          <w:szCs w:val="24"/>
          <w:lang w:val="pl-PL"/>
        </w:rPr>
        <w:footnoteReference w:id="11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w:t>
      </w:r>
      <w:r w:rsidR="00802052" w:rsidRPr="003B089F">
        <w:rPr>
          <w:rFonts w:ascii="Times New Roman" w:hAnsi="Times New Roman" w:cs="Times New Roman"/>
          <w:color w:val="000000" w:themeColor="text1"/>
          <w:sz w:val="24"/>
          <w:szCs w:val="24"/>
          <w:lang w:val="pl-PL"/>
        </w:rPr>
        <w:t xml:space="preserve"> stwierdza</w:t>
      </w:r>
      <w:r w:rsidRPr="003B089F">
        <w:rPr>
          <w:rFonts w:ascii="Times New Roman" w:hAnsi="Times New Roman" w:cs="Times New Roman"/>
          <w:color w:val="000000" w:themeColor="text1"/>
          <w:sz w:val="24"/>
          <w:szCs w:val="24"/>
          <w:lang w:val="pl-PL"/>
        </w:rPr>
        <w:t xml:space="preserve">, że specjalistyczne </w:t>
      </w:r>
      <w:r w:rsidR="008E35EE">
        <w:rPr>
          <w:rFonts w:ascii="Times New Roman" w:hAnsi="Times New Roman" w:cs="Times New Roman"/>
          <w:color w:val="000000" w:themeColor="text1"/>
          <w:sz w:val="24"/>
          <w:szCs w:val="24"/>
          <w:lang w:val="pl-PL"/>
        </w:rPr>
        <w:t xml:space="preserve">ośrodki </w:t>
      </w:r>
      <w:r w:rsidRPr="003B089F">
        <w:rPr>
          <w:rFonts w:ascii="Times New Roman" w:hAnsi="Times New Roman" w:cs="Times New Roman"/>
          <w:color w:val="000000" w:themeColor="text1"/>
          <w:sz w:val="24"/>
          <w:szCs w:val="24"/>
          <w:lang w:val="pl-PL"/>
        </w:rPr>
        <w:t>wsparcia są dostępne dla ofiar przemocy domowej, z</w:t>
      </w:r>
      <w:r w:rsidR="00FC15F6">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skierowaniem lub bez, </w:t>
      </w:r>
      <w:r w:rsidR="00802052" w:rsidRPr="003B089F">
        <w:rPr>
          <w:rFonts w:ascii="Times New Roman" w:hAnsi="Times New Roman" w:cs="Times New Roman"/>
          <w:color w:val="000000" w:themeColor="text1"/>
          <w:sz w:val="24"/>
          <w:szCs w:val="24"/>
          <w:lang w:val="pl-PL"/>
        </w:rPr>
        <w:t xml:space="preserve">objętych </w:t>
      </w:r>
      <w:r w:rsidRPr="003B089F">
        <w:rPr>
          <w:rFonts w:ascii="Times New Roman" w:hAnsi="Times New Roman" w:cs="Times New Roman"/>
          <w:color w:val="000000" w:themeColor="text1"/>
          <w:sz w:val="24"/>
          <w:szCs w:val="24"/>
          <w:lang w:val="pl-PL"/>
        </w:rPr>
        <w:t>procedur</w:t>
      </w:r>
      <w:r w:rsidR="00802052"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„Niebieskie Karty” lub </w:t>
      </w:r>
      <w:r w:rsidR="00802052" w:rsidRPr="003B089F">
        <w:rPr>
          <w:rFonts w:ascii="Times New Roman" w:hAnsi="Times New Roman" w:cs="Times New Roman"/>
          <w:color w:val="000000" w:themeColor="text1"/>
          <w:sz w:val="24"/>
          <w:szCs w:val="24"/>
          <w:lang w:val="pl-PL"/>
        </w:rPr>
        <w:t>które zostaną nią objęte</w:t>
      </w:r>
      <w:r w:rsidRPr="003B089F">
        <w:rPr>
          <w:rFonts w:ascii="Times New Roman" w:hAnsi="Times New Roman" w:cs="Times New Roman"/>
          <w:color w:val="000000" w:themeColor="text1"/>
          <w:sz w:val="24"/>
          <w:szCs w:val="24"/>
          <w:lang w:val="pl-PL"/>
        </w:rPr>
        <w:t>.</w:t>
      </w:r>
      <w:r w:rsidR="00802052" w:rsidRPr="003B089F">
        <w:rPr>
          <w:rFonts w:ascii="Times New Roman" w:hAnsi="Times New Roman" w:cs="Times New Roman"/>
          <w:color w:val="000000" w:themeColor="text1"/>
          <w:sz w:val="24"/>
          <w:szCs w:val="24"/>
          <w:lang w:val="pl-PL"/>
        </w:rPr>
        <w:t xml:space="preserve"> Jeżeli </w:t>
      </w:r>
      <w:r w:rsidRPr="003B089F">
        <w:rPr>
          <w:rFonts w:ascii="Times New Roman" w:hAnsi="Times New Roman" w:cs="Times New Roman"/>
          <w:color w:val="000000" w:themeColor="text1"/>
          <w:sz w:val="24"/>
          <w:szCs w:val="24"/>
          <w:lang w:val="pl-PL"/>
        </w:rPr>
        <w:t xml:space="preserve">kobieta decyduje się na zasięgnięcie porady, uruchamia to zazwyczaj procedurę „Niebieskie Karty”, </w:t>
      </w:r>
      <w:r w:rsidR="008E35EE">
        <w:rPr>
          <w:rFonts w:ascii="Times New Roman" w:hAnsi="Times New Roman" w:cs="Times New Roman"/>
          <w:color w:val="000000" w:themeColor="text1"/>
          <w:sz w:val="24"/>
          <w:szCs w:val="24"/>
          <w:lang w:val="pl-PL"/>
        </w:rPr>
        <w:t xml:space="preserve">co </w:t>
      </w:r>
      <w:r w:rsidR="00802052" w:rsidRPr="003B089F">
        <w:rPr>
          <w:rFonts w:ascii="Times New Roman" w:hAnsi="Times New Roman" w:cs="Times New Roman"/>
          <w:color w:val="000000" w:themeColor="text1"/>
          <w:sz w:val="24"/>
          <w:szCs w:val="24"/>
          <w:lang w:val="pl-PL"/>
        </w:rPr>
        <w:t xml:space="preserve">umożliwia </w:t>
      </w:r>
      <w:r w:rsidR="008E35EE">
        <w:rPr>
          <w:rFonts w:ascii="Times New Roman" w:hAnsi="Times New Roman" w:cs="Times New Roman"/>
          <w:color w:val="000000" w:themeColor="text1"/>
          <w:sz w:val="24"/>
          <w:szCs w:val="24"/>
          <w:lang w:val="pl-PL"/>
        </w:rPr>
        <w:t xml:space="preserve">zwłaszcza </w:t>
      </w:r>
      <w:r w:rsidR="004A6EE7" w:rsidRPr="003B089F">
        <w:rPr>
          <w:rFonts w:ascii="Times New Roman" w:hAnsi="Times New Roman" w:cs="Times New Roman"/>
          <w:color w:val="000000" w:themeColor="text1"/>
          <w:sz w:val="24"/>
          <w:szCs w:val="24"/>
          <w:lang w:val="pl-PL"/>
        </w:rPr>
        <w:t>skontaktowanie</w:t>
      </w:r>
      <w:r w:rsidRPr="003B089F">
        <w:rPr>
          <w:rFonts w:ascii="Times New Roman" w:hAnsi="Times New Roman" w:cs="Times New Roman"/>
          <w:color w:val="000000" w:themeColor="text1"/>
          <w:sz w:val="24"/>
          <w:szCs w:val="24"/>
          <w:lang w:val="pl-PL"/>
        </w:rPr>
        <w:t xml:space="preserve"> się</w:t>
      </w:r>
      <w:r w:rsidR="0020133F">
        <w:rPr>
          <w:rFonts w:ascii="Times New Roman" w:hAnsi="Times New Roman" w:cs="Times New Roman"/>
          <w:color w:val="000000" w:themeColor="text1"/>
          <w:sz w:val="24"/>
          <w:szCs w:val="24"/>
          <w:lang w:val="pl-PL"/>
        </w:rPr>
        <w:t xml:space="preserve"> gminn</w:t>
      </w:r>
      <w:r w:rsidRPr="003B089F">
        <w:rPr>
          <w:rFonts w:ascii="Times New Roman" w:hAnsi="Times New Roman" w:cs="Times New Roman"/>
          <w:color w:val="000000" w:themeColor="text1"/>
          <w:sz w:val="24"/>
          <w:szCs w:val="24"/>
          <w:lang w:val="pl-PL"/>
        </w:rPr>
        <w:t>ego zespołu interdyscyplinarnego ze sprawcą, poinformowani</w:t>
      </w:r>
      <w:r w:rsidR="004A6EE7"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go o odpowiedzialności </w:t>
      </w:r>
      <w:r w:rsidRPr="003B089F">
        <w:rPr>
          <w:rFonts w:ascii="Times New Roman" w:hAnsi="Times New Roman" w:cs="Times New Roman"/>
          <w:color w:val="000000" w:themeColor="text1"/>
          <w:sz w:val="24"/>
          <w:szCs w:val="24"/>
          <w:lang w:val="pl-PL"/>
        </w:rPr>
        <w:lastRenderedPageBreak/>
        <w:t>karnej</w:t>
      </w:r>
      <w:r w:rsidR="004A6EE7" w:rsidRPr="003B089F">
        <w:rPr>
          <w:rFonts w:ascii="Times New Roman" w:hAnsi="Times New Roman" w:cs="Times New Roman"/>
          <w:color w:val="000000" w:themeColor="text1"/>
          <w:sz w:val="24"/>
          <w:szCs w:val="24"/>
          <w:lang w:val="pl-PL"/>
        </w:rPr>
        <w:t>, którą może ponieść</w:t>
      </w:r>
      <w:r w:rsidRPr="003B089F">
        <w:rPr>
          <w:rFonts w:ascii="Times New Roman" w:hAnsi="Times New Roman" w:cs="Times New Roman"/>
          <w:color w:val="000000" w:themeColor="text1"/>
          <w:sz w:val="24"/>
          <w:szCs w:val="24"/>
          <w:lang w:val="pl-PL"/>
        </w:rPr>
        <w:t xml:space="preserve"> i </w:t>
      </w:r>
      <w:r w:rsidR="004A6EE7" w:rsidRPr="003B089F">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program</w:t>
      </w:r>
      <w:r w:rsidR="004A6EE7" w:rsidRPr="003B089F">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dla sprawców przemocy</w:t>
      </w:r>
      <w:r w:rsidR="000C2392" w:rsidRPr="003B089F">
        <w:rPr>
          <w:rStyle w:val="Odwoanieprzypisudolnego"/>
          <w:rFonts w:ascii="Times New Roman" w:hAnsi="Times New Roman" w:cs="Times New Roman"/>
          <w:color w:val="000000" w:themeColor="text1"/>
          <w:sz w:val="24"/>
          <w:szCs w:val="24"/>
          <w:lang w:val="pl-PL"/>
        </w:rPr>
        <w:footnoteReference w:id="120"/>
      </w:r>
      <w:r w:rsidRPr="003B089F">
        <w:rPr>
          <w:rFonts w:ascii="Times New Roman" w:hAnsi="Times New Roman" w:cs="Times New Roman"/>
          <w:color w:val="000000" w:themeColor="text1"/>
          <w:sz w:val="24"/>
          <w:szCs w:val="24"/>
          <w:lang w:val="pl-PL"/>
        </w:rPr>
        <w:t>. Kobiety</w:t>
      </w:r>
      <w:r w:rsidR="008E35E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ofiary przemocy, które obawiają się takie</w:t>
      </w:r>
      <w:r w:rsidR="008D5405">
        <w:rPr>
          <w:rFonts w:ascii="Times New Roman" w:hAnsi="Times New Roman" w:cs="Times New Roman"/>
          <w:color w:val="000000" w:themeColor="text1"/>
          <w:sz w:val="24"/>
          <w:szCs w:val="24"/>
          <w:lang w:val="pl-PL"/>
        </w:rPr>
        <w:t>go postępowania</w:t>
      </w:r>
      <w:r w:rsidR="004A6EE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lub nie są gotowe</w:t>
      </w:r>
      <w:r w:rsidR="008E35EE">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wszcz</w:t>
      </w:r>
      <w:r w:rsidR="008E35EE">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formaln</w:t>
      </w:r>
      <w:r w:rsidR="008E35EE">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procedur</w:t>
      </w:r>
      <w:r w:rsidR="008E35EE">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prawdopodobnie nie zwrócą się o pomoc do służb publicznych. Dlatego GREVIO podkreśla kluczowe znaczenie usług świadczonych przez niezależne kobiece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które działają w atmosferze zaufania i mogą ułatwić kobietom dzielenie się swoimi doświadczeniami.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7"/>
        </w:numPr>
        <w:ind w:left="0" w:firstLine="0"/>
        <w:rPr>
          <w:rFonts w:ascii="Times New Roman" w:hAnsi="Times New Roman" w:cs="Times New Roman"/>
          <w:color w:val="000000" w:themeColor="text1"/>
          <w:sz w:val="24"/>
          <w:szCs w:val="24"/>
          <w:lang w:val="pl-PL"/>
        </w:rPr>
      </w:pPr>
      <w:proofErr w:type="spellStart"/>
      <w:r w:rsidRPr="003B089F">
        <w:rPr>
          <w:rFonts w:ascii="Times New Roman" w:hAnsi="Times New Roman" w:cs="Times New Roman"/>
          <w:color w:val="000000" w:themeColor="text1"/>
          <w:sz w:val="24"/>
          <w:szCs w:val="24"/>
          <w:lang w:val="pl-PL"/>
        </w:rPr>
        <w:t>CPK</w:t>
      </w:r>
      <w:proofErr w:type="spellEnd"/>
      <w:r w:rsidRPr="003B089F">
        <w:rPr>
          <w:rFonts w:ascii="Times New Roman" w:hAnsi="Times New Roman" w:cs="Times New Roman"/>
          <w:color w:val="000000" w:themeColor="text1"/>
          <w:sz w:val="24"/>
          <w:szCs w:val="24"/>
          <w:lang w:val="pl-PL"/>
        </w:rPr>
        <w:t xml:space="preserve"> (Centrum Praw Kobiet) jest wiodącą kobiecą organizacją pozarządową</w:t>
      </w:r>
      <w:r w:rsidR="008E35E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oferującą </w:t>
      </w:r>
      <w:r w:rsidR="008D5405" w:rsidRPr="003B089F">
        <w:rPr>
          <w:rFonts w:ascii="Times New Roman" w:hAnsi="Times New Roman" w:cs="Times New Roman"/>
          <w:color w:val="000000" w:themeColor="text1"/>
          <w:sz w:val="24"/>
          <w:szCs w:val="24"/>
          <w:lang w:val="pl-PL"/>
        </w:rPr>
        <w:t>kobiet</w:t>
      </w:r>
      <w:r w:rsidR="008D5405">
        <w:rPr>
          <w:rFonts w:ascii="Times New Roman" w:hAnsi="Times New Roman" w:cs="Times New Roman"/>
          <w:color w:val="000000" w:themeColor="text1"/>
          <w:sz w:val="24"/>
          <w:szCs w:val="24"/>
          <w:lang w:val="pl-PL"/>
        </w:rPr>
        <w:t>om</w:t>
      </w:r>
      <w:r w:rsidR="008D5405" w:rsidRPr="003B089F">
        <w:rPr>
          <w:rFonts w:ascii="Times New Roman" w:hAnsi="Times New Roman" w:cs="Times New Roman"/>
          <w:color w:val="000000" w:themeColor="text1"/>
          <w:sz w:val="24"/>
          <w:szCs w:val="24"/>
          <w:lang w:val="pl-PL"/>
        </w:rPr>
        <w:t>-ofiar</w:t>
      </w:r>
      <w:r w:rsidR="008D5405">
        <w:rPr>
          <w:rFonts w:ascii="Times New Roman" w:hAnsi="Times New Roman" w:cs="Times New Roman"/>
          <w:color w:val="000000" w:themeColor="text1"/>
          <w:sz w:val="24"/>
          <w:szCs w:val="24"/>
          <w:lang w:val="pl-PL"/>
        </w:rPr>
        <w:t>om</w:t>
      </w:r>
      <w:r w:rsidR="008D5405" w:rsidRPr="003B089F">
        <w:rPr>
          <w:rFonts w:ascii="Times New Roman" w:hAnsi="Times New Roman" w:cs="Times New Roman"/>
          <w:color w:val="000000" w:themeColor="text1"/>
          <w:sz w:val="24"/>
          <w:szCs w:val="24"/>
          <w:lang w:val="pl-PL"/>
        </w:rPr>
        <w:t xml:space="preserve"> przemocy </w:t>
      </w:r>
      <w:r w:rsidR="008D5405">
        <w:rPr>
          <w:rFonts w:ascii="Times New Roman" w:hAnsi="Times New Roman" w:cs="Times New Roman"/>
          <w:color w:val="000000" w:themeColor="text1"/>
          <w:sz w:val="24"/>
          <w:szCs w:val="24"/>
          <w:lang w:val="pl-PL"/>
        </w:rPr>
        <w:t xml:space="preserve">motywowanej płcią </w:t>
      </w:r>
      <w:r w:rsidR="008D5405"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 xml:space="preserve">szeroki zakres usług wsparcia. W ośmiu dużych miastach prowadzi </w:t>
      </w:r>
      <w:r w:rsidR="00180ECE" w:rsidRPr="003B089F">
        <w:rPr>
          <w:rFonts w:ascii="Times New Roman" w:hAnsi="Times New Roman" w:cs="Times New Roman"/>
          <w:color w:val="000000" w:themeColor="text1"/>
          <w:sz w:val="24"/>
          <w:szCs w:val="24"/>
          <w:lang w:val="pl-PL"/>
        </w:rPr>
        <w:t xml:space="preserve">ono </w:t>
      </w:r>
      <w:r w:rsidRPr="003B089F">
        <w:rPr>
          <w:rFonts w:ascii="Times New Roman" w:hAnsi="Times New Roman" w:cs="Times New Roman"/>
          <w:color w:val="000000" w:themeColor="text1"/>
          <w:sz w:val="24"/>
          <w:szCs w:val="24"/>
          <w:lang w:val="pl-PL"/>
        </w:rPr>
        <w:t xml:space="preserve">ośrodki poradnictwa dla kobiet, </w:t>
      </w:r>
      <w:r w:rsidR="00180ECE" w:rsidRPr="003B089F">
        <w:rPr>
          <w:rFonts w:ascii="Times New Roman" w:hAnsi="Times New Roman" w:cs="Times New Roman"/>
          <w:color w:val="000000" w:themeColor="text1"/>
          <w:sz w:val="24"/>
          <w:szCs w:val="24"/>
          <w:lang w:val="pl-PL"/>
        </w:rPr>
        <w:t>oferujące doradztwo</w:t>
      </w:r>
      <w:r w:rsidRPr="003B089F">
        <w:rPr>
          <w:rFonts w:ascii="Times New Roman" w:hAnsi="Times New Roman" w:cs="Times New Roman"/>
          <w:color w:val="000000" w:themeColor="text1"/>
          <w:sz w:val="24"/>
          <w:szCs w:val="24"/>
          <w:lang w:val="pl-PL"/>
        </w:rPr>
        <w:t xml:space="preserve">, zakwaterowanie, wsparcie zawodowe i prawne, w tym pomoc </w:t>
      </w:r>
      <w:r w:rsidR="00180ECE" w:rsidRPr="003B089F">
        <w:rPr>
          <w:rFonts w:ascii="Times New Roman" w:hAnsi="Times New Roman" w:cs="Times New Roman"/>
          <w:color w:val="000000" w:themeColor="text1"/>
          <w:sz w:val="24"/>
          <w:szCs w:val="24"/>
          <w:lang w:val="pl-PL"/>
        </w:rPr>
        <w:t>w toku</w:t>
      </w:r>
      <w:r w:rsidRPr="003B089F">
        <w:rPr>
          <w:rFonts w:ascii="Times New Roman" w:hAnsi="Times New Roman" w:cs="Times New Roman"/>
          <w:color w:val="000000" w:themeColor="text1"/>
          <w:sz w:val="24"/>
          <w:szCs w:val="24"/>
          <w:lang w:val="pl-PL"/>
        </w:rPr>
        <w:t xml:space="preserve"> rozpraw sądowych i </w:t>
      </w:r>
      <w:r w:rsidR="00180ECE" w:rsidRPr="003B089F">
        <w:rPr>
          <w:rFonts w:ascii="Times New Roman" w:hAnsi="Times New Roman" w:cs="Times New Roman"/>
          <w:color w:val="000000" w:themeColor="text1"/>
          <w:sz w:val="24"/>
          <w:szCs w:val="24"/>
          <w:lang w:val="pl-PL"/>
        </w:rPr>
        <w:t xml:space="preserve">przy </w:t>
      </w:r>
      <w:r w:rsidRPr="003B089F">
        <w:rPr>
          <w:rFonts w:ascii="Times New Roman" w:hAnsi="Times New Roman" w:cs="Times New Roman"/>
          <w:color w:val="000000" w:themeColor="text1"/>
          <w:sz w:val="24"/>
          <w:szCs w:val="24"/>
          <w:lang w:val="pl-PL"/>
        </w:rPr>
        <w:t>zgł</w:t>
      </w:r>
      <w:r w:rsidR="00180ECE" w:rsidRPr="003B089F">
        <w:rPr>
          <w:rFonts w:ascii="Times New Roman" w:hAnsi="Times New Roman" w:cs="Times New Roman"/>
          <w:color w:val="000000" w:themeColor="text1"/>
          <w:sz w:val="24"/>
          <w:szCs w:val="24"/>
          <w:lang w:val="pl-PL"/>
        </w:rPr>
        <w:t xml:space="preserve">aszaniu </w:t>
      </w:r>
      <w:r w:rsidRPr="003B089F">
        <w:rPr>
          <w:rFonts w:ascii="Times New Roman" w:hAnsi="Times New Roman" w:cs="Times New Roman"/>
          <w:color w:val="000000" w:themeColor="text1"/>
          <w:sz w:val="24"/>
          <w:szCs w:val="24"/>
          <w:lang w:val="pl-PL"/>
        </w:rPr>
        <w:t>policj</w:t>
      </w:r>
      <w:r w:rsidR="008D5405">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Inne </w:t>
      </w:r>
      <w:r w:rsidR="00DD7463">
        <w:rPr>
          <w:rFonts w:ascii="Times New Roman" w:hAnsi="Times New Roman" w:cs="Times New Roman"/>
          <w:color w:val="000000" w:themeColor="text1"/>
          <w:sz w:val="24"/>
          <w:szCs w:val="24"/>
          <w:lang w:val="pl-PL"/>
        </w:rPr>
        <w:t xml:space="preserve">umiejscowione </w:t>
      </w:r>
      <w:r w:rsidR="008D5405">
        <w:rPr>
          <w:rFonts w:ascii="Times New Roman" w:hAnsi="Times New Roman" w:cs="Times New Roman"/>
          <w:color w:val="000000" w:themeColor="text1"/>
          <w:sz w:val="24"/>
          <w:szCs w:val="24"/>
          <w:lang w:val="pl-PL"/>
        </w:rPr>
        <w:t xml:space="preserve">w miastach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działające na rzecz kobiet i praw człowieka oferują różne formy poradnictwa psychos</w:t>
      </w:r>
      <w:r w:rsidR="007D4A5A">
        <w:rPr>
          <w:rFonts w:ascii="Times New Roman" w:hAnsi="Times New Roman" w:cs="Times New Roman"/>
          <w:color w:val="000000" w:themeColor="text1"/>
          <w:sz w:val="24"/>
          <w:szCs w:val="24"/>
          <w:lang w:val="pl-PL"/>
        </w:rPr>
        <w:t>ocjalnego</w:t>
      </w:r>
      <w:r w:rsidRPr="003B089F">
        <w:rPr>
          <w:rFonts w:ascii="Times New Roman" w:hAnsi="Times New Roman" w:cs="Times New Roman"/>
          <w:color w:val="000000" w:themeColor="text1"/>
          <w:sz w:val="24"/>
          <w:szCs w:val="24"/>
          <w:lang w:val="pl-PL"/>
        </w:rPr>
        <w:t xml:space="preserve"> i prawnego </w:t>
      </w:r>
      <w:r w:rsidR="00792A03" w:rsidRPr="003B089F">
        <w:rPr>
          <w:rFonts w:ascii="Times New Roman" w:hAnsi="Times New Roman" w:cs="Times New Roman"/>
          <w:color w:val="000000" w:themeColor="text1"/>
          <w:sz w:val="24"/>
          <w:szCs w:val="24"/>
          <w:lang w:val="pl-PL"/>
        </w:rPr>
        <w:t>kobiet</w:t>
      </w:r>
      <w:r w:rsidR="00180ECE" w:rsidRPr="003B089F">
        <w:rPr>
          <w:rFonts w:ascii="Times New Roman" w:hAnsi="Times New Roman" w:cs="Times New Roman"/>
          <w:color w:val="000000" w:themeColor="text1"/>
          <w:sz w:val="24"/>
          <w:szCs w:val="24"/>
          <w:lang w:val="pl-PL"/>
        </w:rPr>
        <w:t>om</w:t>
      </w:r>
      <w:r w:rsidR="00792A03" w:rsidRPr="003B089F">
        <w:rPr>
          <w:rFonts w:ascii="Times New Roman" w:hAnsi="Times New Roman" w:cs="Times New Roman"/>
          <w:color w:val="000000" w:themeColor="text1"/>
          <w:sz w:val="24"/>
          <w:szCs w:val="24"/>
          <w:lang w:val="pl-PL"/>
        </w:rPr>
        <w:t>-ofiar</w:t>
      </w:r>
      <w:r w:rsidR="00180ECE"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w tym przemocy domowej i seksualnej. Jednak coraz bardziej niestabiln</w:t>
      </w:r>
      <w:r w:rsidR="00180ECE" w:rsidRPr="003B089F">
        <w:rPr>
          <w:rFonts w:ascii="Times New Roman" w:hAnsi="Times New Roman" w:cs="Times New Roman"/>
          <w:color w:val="000000" w:themeColor="text1"/>
          <w:sz w:val="24"/>
          <w:szCs w:val="24"/>
          <w:lang w:val="pl-PL"/>
        </w:rPr>
        <w:t xml:space="preserve">e finansowanie świadczenia takich usług przez </w:t>
      </w:r>
      <w:proofErr w:type="spellStart"/>
      <w:r w:rsidR="00180ECE"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w:t>
      </w:r>
      <w:r w:rsidR="00180ECE"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prowadzi do ogranicz</w:t>
      </w:r>
      <w:r w:rsidR="00FC15F6">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nia ich działalności</w:t>
      </w:r>
      <w:r w:rsidR="007D4A5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D4A5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8E35EE">
        <w:rPr>
          <w:rFonts w:ascii="Times New Roman" w:hAnsi="Times New Roman" w:cs="Times New Roman"/>
          <w:color w:val="000000" w:themeColor="text1"/>
          <w:sz w:val="24"/>
          <w:szCs w:val="24"/>
          <w:lang w:val="pl-PL"/>
        </w:rPr>
        <w:t xml:space="preserve">nawet </w:t>
      </w:r>
      <w:r w:rsidRPr="003B089F">
        <w:rPr>
          <w:rFonts w:ascii="Times New Roman" w:hAnsi="Times New Roman" w:cs="Times New Roman"/>
          <w:color w:val="000000" w:themeColor="text1"/>
          <w:sz w:val="24"/>
          <w:szCs w:val="24"/>
          <w:lang w:val="pl-PL"/>
        </w:rPr>
        <w:t>zagraża ich istnieniu</w:t>
      </w:r>
      <w:r w:rsidR="000C2392" w:rsidRPr="003B089F">
        <w:rPr>
          <w:rStyle w:val="Odwoanieprzypisudolnego"/>
          <w:rFonts w:ascii="Times New Roman" w:hAnsi="Times New Roman" w:cs="Times New Roman"/>
          <w:color w:val="000000" w:themeColor="text1"/>
          <w:sz w:val="24"/>
          <w:szCs w:val="24"/>
          <w:lang w:val="pl-PL"/>
        </w:rPr>
        <w:footnoteReference w:id="121"/>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Wreszcie, GREVIO z niepokojem odnotowuje brak specjalistyczne</w:t>
      </w:r>
      <w:r w:rsidR="00180ECE"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wsparci</w:t>
      </w:r>
      <w:r w:rsidR="00180ECE"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doradztw</w:t>
      </w:r>
      <w:r w:rsidR="00180ECE"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DD7463">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przemocy innej niż przemoc domowa. </w:t>
      </w:r>
      <w:r w:rsidR="00180ECE" w:rsidRPr="003B089F">
        <w:rPr>
          <w:rFonts w:ascii="Times New Roman" w:hAnsi="Times New Roman" w:cs="Times New Roman"/>
          <w:color w:val="000000" w:themeColor="text1"/>
          <w:sz w:val="24"/>
          <w:szCs w:val="24"/>
          <w:lang w:val="pl-PL"/>
        </w:rPr>
        <w:t xml:space="preserve">Brak jakichkolwiek tego rodzaju </w:t>
      </w:r>
      <w:r w:rsidRPr="003B089F">
        <w:rPr>
          <w:rFonts w:ascii="Times New Roman" w:hAnsi="Times New Roman" w:cs="Times New Roman"/>
          <w:color w:val="000000" w:themeColor="text1"/>
          <w:sz w:val="24"/>
          <w:szCs w:val="24"/>
          <w:lang w:val="pl-PL"/>
        </w:rPr>
        <w:t>usług</w:t>
      </w:r>
      <w:r w:rsidR="000C2392" w:rsidRPr="003B089F">
        <w:rPr>
          <w:rFonts w:ascii="Times New Roman" w:hAnsi="Times New Roman" w:cs="Times New Roman"/>
          <w:color w:val="000000" w:themeColor="text1"/>
          <w:sz w:val="24"/>
          <w:szCs w:val="24"/>
          <w:lang w:val="pl-PL"/>
        </w:rPr>
        <w:t xml:space="preserve"> </w:t>
      </w:r>
      <w:r w:rsidR="00180ECE" w:rsidRPr="003B089F">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nękania, molestowania seksualnego, przymusowych małżeństw, okaleczania żeńskich narządów płciowych lub przymusowej aborcji/sterylizacji. Ponadto</w:t>
      </w:r>
      <w:r w:rsidR="00180EC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nieliczne specjalistyczne usługi, zwłaszcza </w:t>
      </w:r>
      <w:r w:rsidR="00180ECE" w:rsidRPr="003B089F">
        <w:rPr>
          <w:rFonts w:ascii="Times New Roman" w:hAnsi="Times New Roman" w:cs="Times New Roman"/>
          <w:color w:val="000000" w:themeColor="text1"/>
          <w:sz w:val="24"/>
          <w:szCs w:val="24"/>
          <w:lang w:val="pl-PL"/>
        </w:rPr>
        <w:t xml:space="preserve">na wypadek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w:t>
      </w:r>
      <w:r w:rsidR="00CD5373" w:rsidRPr="003B089F">
        <w:rPr>
          <w:rFonts w:ascii="Times New Roman" w:hAnsi="Times New Roman" w:cs="Times New Roman"/>
          <w:color w:val="000000" w:themeColor="text1"/>
          <w:sz w:val="24"/>
          <w:szCs w:val="24"/>
          <w:lang w:val="pl-PL"/>
        </w:rPr>
        <w:t xml:space="preserve">dostępne </w:t>
      </w:r>
      <w:r w:rsidRPr="003B089F">
        <w:rPr>
          <w:rFonts w:ascii="Times New Roman" w:hAnsi="Times New Roman" w:cs="Times New Roman"/>
          <w:color w:val="000000" w:themeColor="text1"/>
          <w:sz w:val="24"/>
          <w:szCs w:val="24"/>
          <w:lang w:val="pl-PL"/>
        </w:rPr>
        <w:t xml:space="preserve">są </w:t>
      </w:r>
      <w:r w:rsidR="005001F8">
        <w:rPr>
          <w:rFonts w:ascii="Times New Roman" w:hAnsi="Times New Roman" w:cs="Times New Roman"/>
          <w:color w:val="000000" w:themeColor="text1"/>
          <w:sz w:val="24"/>
          <w:szCs w:val="24"/>
          <w:lang w:val="pl-PL"/>
        </w:rPr>
        <w:t>w miastach</w:t>
      </w:r>
      <w:r w:rsidRPr="003B089F">
        <w:rPr>
          <w:rFonts w:ascii="Times New Roman" w:hAnsi="Times New Roman" w:cs="Times New Roman"/>
          <w:color w:val="000000" w:themeColor="text1"/>
          <w:sz w:val="24"/>
          <w:szCs w:val="24"/>
          <w:lang w:val="pl-PL"/>
        </w:rPr>
        <w:t xml:space="preserve">, co </w:t>
      </w:r>
      <w:r w:rsidR="006E15A9">
        <w:rPr>
          <w:rFonts w:ascii="Times New Roman" w:hAnsi="Times New Roman" w:cs="Times New Roman"/>
          <w:color w:val="000000" w:themeColor="text1"/>
          <w:sz w:val="24"/>
          <w:szCs w:val="24"/>
          <w:lang w:val="pl-PL"/>
        </w:rPr>
        <w:t xml:space="preserve">tworzy </w:t>
      </w:r>
      <w:r w:rsidRPr="003B089F">
        <w:rPr>
          <w:rFonts w:ascii="Times New Roman" w:hAnsi="Times New Roman" w:cs="Times New Roman"/>
          <w:color w:val="000000" w:themeColor="text1"/>
          <w:sz w:val="24"/>
          <w:szCs w:val="24"/>
          <w:lang w:val="pl-PL"/>
        </w:rPr>
        <w:t>problem ich geograficznego rozmieszczenia.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6"/>
        </w:numPr>
        <w:ind w:left="0" w:firstLine="0"/>
        <w:rPr>
          <w:rFonts w:ascii="Times New Roman" w:hAnsi="Times New Roman" w:cs="Times New Roman"/>
          <w:color w:val="000000" w:themeColor="text1"/>
          <w:sz w:val="24"/>
          <w:szCs w:val="24"/>
          <w:lang w:val="pl-PL"/>
        </w:rPr>
      </w:pPr>
      <w:bookmarkStart w:id="165" w:name="_Toc89180440"/>
      <w:bookmarkStart w:id="166" w:name="_Toc89182266"/>
      <w:r w:rsidRPr="003B089F">
        <w:rPr>
          <w:rFonts w:ascii="Times New Roman" w:hAnsi="Times New Roman" w:cs="Times New Roman"/>
          <w:color w:val="000000" w:themeColor="text1"/>
          <w:sz w:val="24"/>
          <w:szCs w:val="24"/>
          <w:lang w:val="pl-PL"/>
        </w:rPr>
        <w:t xml:space="preserve">Przypominając o znaczeniu specjalistycznego wsparcia i poradnictwa udzielanego przez kobiety kobietom, które doświadczyły </w:t>
      </w:r>
      <w:r w:rsidR="00CD5373" w:rsidRPr="003B089F">
        <w:rPr>
          <w:rFonts w:ascii="Times New Roman" w:hAnsi="Times New Roman" w:cs="Times New Roman"/>
          <w:color w:val="000000" w:themeColor="text1"/>
          <w:sz w:val="24"/>
          <w:szCs w:val="24"/>
          <w:lang w:val="pl-PL"/>
        </w:rPr>
        <w:t xml:space="preserve">którejkolwiek z </w:t>
      </w:r>
      <w:r w:rsidRPr="003B089F">
        <w:rPr>
          <w:rFonts w:ascii="Times New Roman" w:hAnsi="Times New Roman" w:cs="Times New Roman"/>
          <w:color w:val="000000" w:themeColor="text1"/>
          <w:sz w:val="24"/>
          <w:szCs w:val="24"/>
          <w:lang w:val="pl-PL"/>
        </w:rPr>
        <w:t>form przemocy objęt</w:t>
      </w:r>
      <w:r w:rsidR="00CD5373"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GREVIO wzywa polskie władze</w:t>
      </w:r>
      <w:r w:rsidR="000C2392" w:rsidRPr="003B089F">
        <w:rPr>
          <w:rFonts w:ascii="Times New Roman" w:hAnsi="Times New Roman" w:cs="Times New Roman"/>
          <w:color w:val="000000" w:themeColor="text1"/>
          <w:sz w:val="24"/>
          <w:szCs w:val="24"/>
          <w:lang w:val="pl-PL"/>
        </w:rPr>
        <w:t>, by zapewniły</w:t>
      </w:r>
      <w:r w:rsidRPr="003B089F">
        <w:rPr>
          <w:rFonts w:ascii="Times New Roman" w:hAnsi="Times New Roman" w:cs="Times New Roman"/>
          <w:color w:val="000000" w:themeColor="text1"/>
          <w:sz w:val="24"/>
          <w:szCs w:val="24"/>
          <w:lang w:val="pl-PL"/>
        </w:rPr>
        <w:t xml:space="preserve"> lub rozwin</w:t>
      </w:r>
      <w:r w:rsidR="000C2392" w:rsidRPr="003B089F">
        <w:rPr>
          <w:rFonts w:ascii="Times New Roman" w:hAnsi="Times New Roman" w:cs="Times New Roman"/>
          <w:color w:val="000000" w:themeColor="text1"/>
          <w:sz w:val="24"/>
          <w:szCs w:val="24"/>
          <w:lang w:val="pl-PL"/>
        </w:rPr>
        <w:t>ęły</w:t>
      </w:r>
      <w:r w:rsidRPr="003B089F">
        <w:rPr>
          <w:rFonts w:ascii="Times New Roman" w:hAnsi="Times New Roman" w:cs="Times New Roman"/>
          <w:color w:val="000000" w:themeColor="text1"/>
          <w:sz w:val="24"/>
          <w:szCs w:val="24"/>
          <w:lang w:val="pl-PL"/>
        </w:rPr>
        <w:t xml:space="preserve"> w całym kraju odpowiedni</w:t>
      </w:r>
      <w:r w:rsidR="00CD5373"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specjalistyczn</w:t>
      </w:r>
      <w:r w:rsidR="00CD5373"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usług</w:t>
      </w:r>
      <w:r w:rsidR="00CD5373"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wsparcia, </w:t>
      </w:r>
      <w:r w:rsidR="009A4D34" w:rsidRPr="003B089F">
        <w:rPr>
          <w:rFonts w:ascii="Times New Roman" w:hAnsi="Times New Roman" w:cs="Times New Roman"/>
          <w:color w:val="000000" w:themeColor="text1"/>
          <w:sz w:val="24"/>
          <w:szCs w:val="24"/>
          <w:lang w:val="pl-PL"/>
        </w:rPr>
        <w:t xml:space="preserve">ukształtowane z uwzględnieniem </w:t>
      </w:r>
      <w:r w:rsidRPr="003B089F">
        <w:rPr>
          <w:rFonts w:ascii="Times New Roman" w:hAnsi="Times New Roman" w:cs="Times New Roman"/>
          <w:color w:val="000000" w:themeColor="text1"/>
          <w:sz w:val="24"/>
          <w:szCs w:val="24"/>
          <w:lang w:val="pl-PL"/>
        </w:rPr>
        <w:t>podejści</w:t>
      </w:r>
      <w:r w:rsidR="009A4D3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2C758B">
        <w:rPr>
          <w:rFonts w:ascii="Times New Roman" w:hAnsi="Times New Roman" w:cs="Times New Roman"/>
          <w:color w:val="000000" w:themeColor="text1"/>
          <w:sz w:val="24"/>
          <w:szCs w:val="24"/>
          <w:lang w:val="pl-PL"/>
        </w:rPr>
        <w:t>mającego na względzie</w:t>
      </w:r>
      <w:r w:rsidR="00DD7463">
        <w:rPr>
          <w:rFonts w:ascii="Times New Roman" w:hAnsi="Times New Roman" w:cs="Times New Roman"/>
          <w:color w:val="000000" w:themeColor="text1"/>
          <w:sz w:val="24"/>
          <w:szCs w:val="24"/>
          <w:lang w:val="pl-PL"/>
        </w:rPr>
        <w:t xml:space="preserve"> aspekt </w:t>
      </w:r>
      <w:r w:rsidRPr="003B089F">
        <w:rPr>
          <w:rFonts w:ascii="Times New Roman" w:hAnsi="Times New Roman" w:cs="Times New Roman"/>
          <w:color w:val="000000" w:themeColor="text1"/>
          <w:sz w:val="24"/>
          <w:szCs w:val="24"/>
          <w:lang w:val="pl-PL"/>
        </w:rPr>
        <w:t>płci</w:t>
      </w:r>
      <w:r w:rsidR="009A4D34"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xml:space="preserve">, </w:t>
      </w:r>
      <w:r w:rsidR="009A4D34" w:rsidRPr="003B089F">
        <w:rPr>
          <w:rFonts w:ascii="Times New Roman" w:hAnsi="Times New Roman" w:cs="Times New Roman"/>
          <w:color w:val="000000" w:themeColor="text1"/>
          <w:sz w:val="24"/>
          <w:szCs w:val="24"/>
          <w:lang w:val="pl-PL"/>
        </w:rPr>
        <w:t>adresowan</w:t>
      </w:r>
      <w:r w:rsidR="008E35EE">
        <w:rPr>
          <w:rFonts w:ascii="Times New Roman" w:hAnsi="Times New Roman" w:cs="Times New Roman"/>
          <w:color w:val="000000" w:themeColor="text1"/>
          <w:sz w:val="24"/>
          <w:szCs w:val="24"/>
          <w:lang w:val="pl-PL"/>
        </w:rPr>
        <w:t>e</w:t>
      </w:r>
      <w:r w:rsidR="009A4D34" w:rsidRPr="003B089F">
        <w:rPr>
          <w:rFonts w:ascii="Times New Roman" w:hAnsi="Times New Roman" w:cs="Times New Roman"/>
          <w:color w:val="000000" w:themeColor="text1"/>
          <w:sz w:val="24"/>
          <w:szCs w:val="24"/>
          <w:lang w:val="pl-PL"/>
        </w:rPr>
        <w:t xml:space="preserve"> do </w:t>
      </w:r>
      <w:r w:rsidRPr="003B089F">
        <w:rPr>
          <w:rFonts w:ascii="Times New Roman" w:hAnsi="Times New Roman" w:cs="Times New Roman"/>
          <w:color w:val="000000" w:themeColor="text1"/>
          <w:sz w:val="24"/>
          <w:szCs w:val="24"/>
          <w:lang w:val="pl-PL"/>
        </w:rPr>
        <w:t>kobiet</w:t>
      </w:r>
      <w:r w:rsidR="009A4D3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a także ich dzieci. Celem powinno być zapewnienie </w:t>
      </w:r>
      <w:r w:rsidR="008E35EE">
        <w:rPr>
          <w:rFonts w:ascii="Times New Roman" w:hAnsi="Times New Roman" w:cs="Times New Roman"/>
          <w:color w:val="000000" w:themeColor="text1"/>
          <w:sz w:val="24"/>
          <w:szCs w:val="24"/>
          <w:lang w:val="pl-PL"/>
        </w:rPr>
        <w:t>doraźnej</w:t>
      </w:r>
      <w:r w:rsidRPr="003B089F">
        <w:rPr>
          <w:rFonts w:ascii="Times New Roman" w:hAnsi="Times New Roman" w:cs="Times New Roman"/>
          <w:color w:val="000000" w:themeColor="text1"/>
          <w:sz w:val="24"/>
          <w:szCs w:val="24"/>
          <w:lang w:val="pl-PL"/>
        </w:rPr>
        <w:t>, średnio- i długoterminowej pomocy</w:t>
      </w:r>
      <w:r w:rsidR="009A4D3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9A4D34" w:rsidRPr="003B089F">
        <w:rPr>
          <w:rFonts w:ascii="Times New Roman" w:hAnsi="Times New Roman" w:cs="Times New Roman"/>
          <w:color w:val="000000" w:themeColor="text1"/>
          <w:sz w:val="24"/>
          <w:szCs w:val="24"/>
          <w:lang w:val="pl-PL"/>
        </w:rPr>
        <w:t>w</w:t>
      </w:r>
      <w:r w:rsidR="00DD7463">
        <w:rPr>
          <w:rFonts w:ascii="Times New Roman" w:hAnsi="Times New Roman" w:cs="Times New Roman"/>
          <w:color w:val="000000" w:themeColor="text1"/>
          <w:sz w:val="24"/>
          <w:szCs w:val="24"/>
          <w:lang w:val="pl-PL"/>
        </w:rPr>
        <w:t xml:space="preserve"> oparciu o </w:t>
      </w:r>
      <w:r w:rsidRPr="003B089F">
        <w:rPr>
          <w:rFonts w:ascii="Times New Roman" w:hAnsi="Times New Roman" w:cs="Times New Roman"/>
          <w:color w:val="000000" w:themeColor="text1"/>
          <w:sz w:val="24"/>
          <w:szCs w:val="24"/>
          <w:lang w:val="pl-PL"/>
        </w:rPr>
        <w:t>solidną wiedzę specjalistyczną wyspecjalizowanych służb wspierania kobiet w społeczeństwie obywatelskim.</w:t>
      </w:r>
      <w:bookmarkEnd w:id="165"/>
      <w:bookmarkEnd w:id="166"/>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rPr>
      </w:pPr>
      <w:bookmarkStart w:id="167" w:name="_bookmark36"/>
      <w:bookmarkStart w:id="168" w:name="_Toc89180441"/>
      <w:bookmarkStart w:id="169" w:name="_Toc89182267"/>
      <w:bookmarkEnd w:id="167"/>
      <w:r w:rsidRPr="003B089F">
        <w:rPr>
          <w:rFonts w:ascii="Times New Roman" w:hAnsi="Times New Roman" w:cs="Times New Roman"/>
          <w:color w:val="000000" w:themeColor="text1"/>
          <w:sz w:val="24"/>
          <w:szCs w:val="24"/>
        </w:rPr>
        <w:t>Schroniska (art. 23)</w:t>
      </w:r>
      <w:bookmarkEnd w:id="168"/>
      <w:bookmarkEnd w:id="169"/>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9A4D34" w:rsidP="00CF0E0C">
      <w:pPr>
        <w:pStyle w:val="Akapitzlist"/>
        <w:numPr>
          <w:ilvl w:val="0"/>
          <w:numId w:val="4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w:t>
      </w:r>
      <w:r w:rsidR="00B517C8" w:rsidRPr="003B089F">
        <w:rPr>
          <w:rFonts w:ascii="Times New Roman" w:hAnsi="Times New Roman" w:cs="Times New Roman"/>
          <w:color w:val="000000" w:themeColor="text1"/>
          <w:sz w:val="24"/>
          <w:szCs w:val="24"/>
          <w:lang w:val="pl-PL"/>
        </w:rPr>
        <w:t xml:space="preserve">obiety narażone na przemoc domową mogą </w:t>
      </w:r>
      <w:r w:rsidR="006743DB">
        <w:rPr>
          <w:rFonts w:ascii="Times New Roman" w:hAnsi="Times New Roman" w:cs="Times New Roman"/>
          <w:color w:val="000000" w:themeColor="text1"/>
          <w:sz w:val="24"/>
          <w:szCs w:val="24"/>
          <w:lang w:val="pl-PL"/>
        </w:rPr>
        <w:t xml:space="preserve">skorzystać ze </w:t>
      </w:r>
      <w:r w:rsidR="00B517C8" w:rsidRPr="003B089F">
        <w:rPr>
          <w:rFonts w:ascii="Times New Roman" w:hAnsi="Times New Roman" w:cs="Times New Roman"/>
          <w:color w:val="000000" w:themeColor="text1"/>
          <w:sz w:val="24"/>
          <w:szCs w:val="24"/>
          <w:lang w:val="pl-PL"/>
        </w:rPr>
        <w:t>schronieni</w:t>
      </w:r>
      <w:r w:rsidR="006743DB">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 różnego rodzaju placówkach: „specjalistycznych ośrodkach wsparcia </w:t>
      </w:r>
      <w:r w:rsidR="001E2C5A" w:rsidRPr="003B089F">
        <w:rPr>
          <w:rFonts w:ascii="Times New Roman" w:hAnsi="Times New Roman" w:cs="Times New Roman"/>
          <w:color w:val="000000" w:themeColor="text1"/>
          <w:sz w:val="24"/>
          <w:szCs w:val="24"/>
          <w:lang w:val="pl-PL"/>
        </w:rPr>
        <w:t xml:space="preserve">dla </w:t>
      </w:r>
      <w:r w:rsidR="00B517C8" w:rsidRPr="003B089F">
        <w:rPr>
          <w:rFonts w:ascii="Times New Roman" w:hAnsi="Times New Roman" w:cs="Times New Roman"/>
          <w:color w:val="000000" w:themeColor="text1"/>
          <w:sz w:val="24"/>
          <w:szCs w:val="24"/>
          <w:lang w:val="pl-PL"/>
        </w:rPr>
        <w:t xml:space="preserve">ofiar przemocy </w:t>
      </w:r>
      <w:r w:rsidR="00D5250B" w:rsidRPr="003B089F">
        <w:rPr>
          <w:rFonts w:ascii="Times New Roman" w:hAnsi="Times New Roman" w:cs="Times New Roman"/>
          <w:color w:val="000000" w:themeColor="text1"/>
          <w:sz w:val="24"/>
          <w:szCs w:val="24"/>
          <w:lang w:val="pl-PL"/>
        </w:rPr>
        <w:t>w rodzinie</w:t>
      </w:r>
      <w:r w:rsidR="00B517C8" w:rsidRPr="003B089F">
        <w:rPr>
          <w:rFonts w:ascii="Times New Roman" w:hAnsi="Times New Roman" w:cs="Times New Roman"/>
          <w:color w:val="000000" w:themeColor="text1"/>
          <w:sz w:val="24"/>
          <w:szCs w:val="24"/>
          <w:lang w:val="pl-PL"/>
        </w:rPr>
        <w:t xml:space="preserve">”, „domach dla matek z dziećmi i kobiet w ciąży” oraz, w niektórych przypadkach, w </w:t>
      </w:r>
      <w:r w:rsidR="00E959CA">
        <w:rPr>
          <w:rFonts w:ascii="Times New Roman" w:hAnsi="Times New Roman" w:cs="Times New Roman"/>
          <w:color w:val="000000" w:themeColor="text1"/>
          <w:sz w:val="24"/>
          <w:szCs w:val="24"/>
          <w:lang w:val="pl-PL"/>
        </w:rPr>
        <w:t>lokalnych</w:t>
      </w:r>
      <w:r w:rsidR="006743DB">
        <w:rPr>
          <w:rFonts w:ascii="Times New Roman" w:hAnsi="Times New Roman" w:cs="Times New Roman"/>
          <w:color w:val="000000" w:themeColor="text1"/>
          <w:sz w:val="24"/>
          <w:szCs w:val="24"/>
          <w:lang w:val="pl-PL"/>
        </w:rPr>
        <w:t xml:space="preserve"> </w:t>
      </w:r>
      <w:r w:rsidR="00E959CA">
        <w:rPr>
          <w:rFonts w:ascii="Times New Roman" w:hAnsi="Times New Roman" w:cs="Times New Roman"/>
          <w:color w:val="000000" w:themeColor="text1"/>
          <w:sz w:val="24"/>
          <w:szCs w:val="24"/>
          <w:lang w:val="pl-PL"/>
        </w:rPr>
        <w:t xml:space="preserve">jednostkach </w:t>
      </w:r>
      <w:r w:rsidR="00B517C8" w:rsidRPr="003B089F">
        <w:rPr>
          <w:rFonts w:ascii="Times New Roman" w:hAnsi="Times New Roman" w:cs="Times New Roman"/>
          <w:color w:val="000000" w:themeColor="text1"/>
          <w:sz w:val="24"/>
          <w:szCs w:val="24"/>
          <w:lang w:val="pl-PL"/>
        </w:rPr>
        <w:t>pomocy społecznej (</w:t>
      </w:r>
      <w:r w:rsidR="00D5250B" w:rsidRPr="003B089F">
        <w:rPr>
          <w:rFonts w:ascii="Times New Roman" w:hAnsi="Times New Roman" w:cs="Times New Roman"/>
          <w:color w:val="000000" w:themeColor="text1"/>
          <w:sz w:val="24"/>
          <w:szCs w:val="24"/>
          <w:lang w:val="pl-PL"/>
        </w:rPr>
        <w:t>ośrodk</w:t>
      </w:r>
      <w:r w:rsidR="006E15A9">
        <w:rPr>
          <w:rFonts w:ascii="Times New Roman" w:hAnsi="Times New Roman" w:cs="Times New Roman"/>
          <w:color w:val="000000" w:themeColor="text1"/>
          <w:sz w:val="24"/>
          <w:szCs w:val="24"/>
          <w:lang w:val="pl-PL"/>
        </w:rPr>
        <w:t>i</w:t>
      </w:r>
      <w:r w:rsidR="00D5250B" w:rsidRPr="003B089F">
        <w:rPr>
          <w:rFonts w:ascii="Times New Roman" w:hAnsi="Times New Roman" w:cs="Times New Roman"/>
          <w:color w:val="000000" w:themeColor="text1"/>
          <w:sz w:val="24"/>
          <w:szCs w:val="24"/>
          <w:lang w:val="pl-PL"/>
        </w:rPr>
        <w:t xml:space="preserve"> interwencji kryzysowej </w:t>
      </w:r>
      <w:r w:rsidR="00B517C8" w:rsidRPr="003B089F">
        <w:rPr>
          <w:rFonts w:ascii="Times New Roman" w:hAnsi="Times New Roman" w:cs="Times New Roman"/>
          <w:color w:val="000000" w:themeColor="text1"/>
          <w:sz w:val="24"/>
          <w:szCs w:val="24"/>
          <w:lang w:val="pl-PL"/>
        </w:rPr>
        <w:t>i ośrodk</w:t>
      </w:r>
      <w:r w:rsidR="006E15A9">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w:t>
      </w:r>
      <w:r w:rsidR="00B02784">
        <w:rPr>
          <w:rFonts w:ascii="Times New Roman" w:hAnsi="Times New Roman" w:cs="Times New Roman"/>
          <w:color w:val="000000" w:themeColor="text1"/>
          <w:sz w:val="24"/>
          <w:szCs w:val="24"/>
          <w:lang w:val="pl-PL"/>
        </w:rPr>
        <w:t>wsparcia</w:t>
      </w:r>
      <w:r w:rsidR="00B517C8" w:rsidRPr="003B089F">
        <w:rPr>
          <w:rFonts w:ascii="Times New Roman" w:hAnsi="Times New Roman" w:cs="Times New Roman"/>
          <w:color w:val="000000" w:themeColor="text1"/>
          <w:sz w:val="24"/>
          <w:szCs w:val="24"/>
          <w:lang w:val="pl-PL"/>
        </w:rPr>
        <w:t xml:space="preserve">). Standardy jakości i zakres </w:t>
      </w:r>
      <w:r w:rsidR="006743DB">
        <w:rPr>
          <w:rFonts w:ascii="Times New Roman" w:hAnsi="Times New Roman" w:cs="Times New Roman"/>
          <w:color w:val="000000" w:themeColor="text1"/>
          <w:sz w:val="24"/>
          <w:szCs w:val="24"/>
          <w:lang w:val="pl-PL"/>
        </w:rPr>
        <w:t xml:space="preserve">ich </w:t>
      </w:r>
      <w:r w:rsidR="00D5250B" w:rsidRPr="003B089F">
        <w:rPr>
          <w:rFonts w:ascii="Times New Roman" w:hAnsi="Times New Roman" w:cs="Times New Roman"/>
          <w:color w:val="000000" w:themeColor="text1"/>
          <w:sz w:val="24"/>
          <w:szCs w:val="24"/>
          <w:lang w:val="pl-PL"/>
        </w:rPr>
        <w:t xml:space="preserve">działania </w:t>
      </w:r>
      <w:r w:rsidR="00B517C8" w:rsidRPr="003B089F">
        <w:rPr>
          <w:rFonts w:ascii="Times New Roman" w:hAnsi="Times New Roman" w:cs="Times New Roman"/>
          <w:color w:val="000000" w:themeColor="text1"/>
          <w:sz w:val="24"/>
          <w:szCs w:val="24"/>
          <w:lang w:val="pl-PL"/>
        </w:rPr>
        <w:t xml:space="preserve">różnią się, podobnie jak dostępność: większość z nich jest zlokalizowana </w:t>
      </w:r>
      <w:r w:rsidR="00CA4984">
        <w:rPr>
          <w:rFonts w:ascii="Times New Roman" w:hAnsi="Times New Roman" w:cs="Times New Roman"/>
          <w:color w:val="000000" w:themeColor="text1"/>
          <w:sz w:val="24"/>
          <w:szCs w:val="24"/>
          <w:lang w:val="pl-PL"/>
        </w:rPr>
        <w:t>w miastach</w:t>
      </w:r>
      <w:r w:rsidR="00B517C8" w:rsidRPr="003B089F">
        <w:rPr>
          <w:rFonts w:ascii="Times New Roman" w:hAnsi="Times New Roman" w:cs="Times New Roman"/>
          <w:color w:val="000000" w:themeColor="text1"/>
          <w:sz w:val="24"/>
          <w:szCs w:val="24"/>
          <w:lang w:val="pl-PL"/>
        </w:rPr>
        <w:t xml:space="preserve"> i nie jest dostępna dla kobiet niepełnosprawnych.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Specjalistyczne ośrodki wsparcia dla ofiar przemocy </w:t>
      </w:r>
      <w:r w:rsidR="00D5250B"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oferują ofiarom przemocy domowej i ich dzieciom</w:t>
      </w:r>
      <w:r w:rsidR="00D5250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bezwarunkowo i niezależnie od dochodu</w:t>
      </w:r>
      <w:r w:rsidR="00D5250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D5250B" w:rsidRPr="003B089F">
        <w:rPr>
          <w:rFonts w:ascii="Times New Roman" w:hAnsi="Times New Roman" w:cs="Times New Roman"/>
          <w:color w:val="000000" w:themeColor="text1"/>
          <w:sz w:val="24"/>
          <w:szCs w:val="24"/>
          <w:lang w:val="pl-PL"/>
        </w:rPr>
        <w:t xml:space="preserve">schronienie przez </w:t>
      </w:r>
      <w:r w:rsidRPr="003B089F">
        <w:rPr>
          <w:rFonts w:ascii="Times New Roman" w:hAnsi="Times New Roman" w:cs="Times New Roman"/>
          <w:color w:val="000000" w:themeColor="text1"/>
          <w:sz w:val="24"/>
          <w:szCs w:val="24"/>
          <w:lang w:val="pl-PL"/>
        </w:rPr>
        <w:t>trz</w:t>
      </w:r>
      <w:r w:rsidR="00D5250B" w:rsidRPr="003B089F">
        <w:rPr>
          <w:rFonts w:ascii="Times New Roman" w:hAnsi="Times New Roman" w:cs="Times New Roman"/>
          <w:color w:val="000000" w:themeColor="text1"/>
          <w:sz w:val="24"/>
          <w:szCs w:val="24"/>
          <w:lang w:val="pl-PL"/>
        </w:rPr>
        <w:t xml:space="preserve">y miesiące, z </w:t>
      </w:r>
      <w:r w:rsidRPr="003B089F">
        <w:rPr>
          <w:rFonts w:ascii="Times New Roman" w:hAnsi="Times New Roman" w:cs="Times New Roman"/>
          <w:color w:val="000000" w:themeColor="text1"/>
          <w:sz w:val="24"/>
          <w:szCs w:val="24"/>
          <w:lang w:val="pl-PL"/>
        </w:rPr>
        <w:t>możliwością przedłużenia</w:t>
      </w:r>
      <w:r w:rsidR="00D5250B" w:rsidRPr="003B089F">
        <w:rPr>
          <w:rFonts w:ascii="Times New Roman" w:hAnsi="Times New Roman" w:cs="Times New Roman"/>
          <w:color w:val="000000" w:themeColor="text1"/>
          <w:sz w:val="24"/>
          <w:szCs w:val="24"/>
          <w:lang w:val="pl-PL"/>
        </w:rPr>
        <w:t xml:space="preserve"> pobytu</w:t>
      </w:r>
      <w:r w:rsidRPr="003B089F">
        <w:rPr>
          <w:rFonts w:ascii="Times New Roman" w:hAnsi="Times New Roman" w:cs="Times New Roman"/>
          <w:color w:val="000000" w:themeColor="text1"/>
          <w:sz w:val="24"/>
          <w:szCs w:val="24"/>
          <w:lang w:val="pl-PL"/>
        </w:rPr>
        <w:t>. W 2018</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dostępnych było 606 miejsc w schronisk</w:t>
      </w:r>
      <w:r w:rsidR="006743DB">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dla ofiar przemocy </w:t>
      </w:r>
      <w:r w:rsidR="00D5250B" w:rsidRPr="003B089F">
        <w:rPr>
          <w:rFonts w:ascii="Times New Roman" w:hAnsi="Times New Roman" w:cs="Times New Roman"/>
          <w:color w:val="000000" w:themeColor="text1"/>
          <w:sz w:val="24"/>
          <w:szCs w:val="24"/>
          <w:lang w:val="pl-PL"/>
        </w:rPr>
        <w:t>domowej</w:t>
      </w:r>
      <w:r w:rsidRPr="003B089F">
        <w:rPr>
          <w:rFonts w:ascii="Times New Roman" w:hAnsi="Times New Roman" w:cs="Times New Roman"/>
          <w:color w:val="000000" w:themeColor="text1"/>
          <w:sz w:val="24"/>
          <w:szCs w:val="24"/>
          <w:lang w:val="pl-PL"/>
        </w:rPr>
        <w:t xml:space="preserve"> i ich dzieci. GREVIO </w:t>
      </w:r>
      <w:r w:rsidR="00A176DB">
        <w:rPr>
          <w:rFonts w:ascii="Times New Roman" w:hAnsi="Times New Roman" w:cs="Times New Roman"/>
          <w:color w:val="000000" w:themeColor="text1"/>
          <w:sz w:val="24"/>
          <w:szCs w:val="24"/>
          <w:lang w:val="pl-PL"/>
        </w:rPr>
        <w:t xml:space="preserve">z zadowoleniem </w:t>
      </w:r>
      <w:r w:rsidR="00A176DB">
        <w:rPr>
          <w:rFonts w:ascii="Times New Roman" w:hAnsi="Times New Roman" w:cs="Times New Roman"/>
          <w:color w:val="000000" w:themeColor="text1"/>
          <w:sz w:val="24"/>
          <w:szCs w:val="24"/>
          <w:lang w:val="pl-PL"/>
        </w:rPr>
        <w:lastRenderedPageBreak/>
        <w:t>odnotowuje</w:t>
      </w:r>
      <w:r w:rsidRPr="003B089F">
        <w:rPr>
          <w:rFonts w:ascii="Times New Roman" w:hAnsi="Times New Roman" w:cs="Times New Roman"/>
          <w:color w:val="000000" w:themeColor="text1"/>
          <w:sz w:val="24"/>
          <w:szCs w:val="24"/>
          <w:lang w:val="pl-PL"/>
        </w:rPr>
        <w:t>, że placówki</w:t>
      </w:r>
      <w:r w:rsidR="006743DB">
        <w:rPr>
          <w:rFonts w:ascii="Times New Roman" w:hAnsi="Times New Roman" w:cs="Times New Roman"/>
          <w:color w:val="000000" w:themeColor="text1"/>
          <w:sz w:val="24"/>
          <w:szCs w:val="24"/>
          <w:lang w:val="pl-PL"/>
        </w:rPr>
        <w:t>, będące</w:t>
      </w:r>
      <w:r w:rsidRPr="003B089F">
        <w:rPr>
          <w:rFonts w:ascii="Times New Roman" w:hAnsi="Times New Roman" w:cs="Times New Roman"/>
          <w:color w:val="000000" w:themeColor="text1"/>
          <w:sz w:val="24"/>
          <w:szCs w:val="24"/>
          <w:lang w:val="pl-PL"/>
        </w:rPr>
        <w:t xml:space="preserve"> </w:t>
      </w:r>
      <w:r w:rsidR="006743DB" w:rsidRPr="003B089F">
        <w:rPr>
          <w:rFonts w:ascii="Times New Roman" w:hAnsi="Times New Roman" w:cs="Times New Roman"/>
          <w:color w:val="000000" w:themeColor="text1"/>
          <w:sz w:val="24"/>
          <w:szCs w:val="24"/>
          <w:lang w:val="pl-PL"/>
        </w:rPr>
        <w:t>jedyny</w:t>
      </w:r>
      <w:r w:rsidR="006743DB">
        <w:rPr>
          <w:rFonts w:ascii="Times New Roman" w:hAnsi="Times New Roman" w:cs="Times New Roman"/>
          <w:color w:val="000000" w:themeColor="text1"/>
          <w:sz w:val="24"/>
          <w:szCs w:val="24"/>
          <w:lang w:val="pl-PL"/>
        </w:rPr>
        <w:t>m</w:t>
      </w:r>
      <w:r w:rsidR="006743DB" w:rsidRPr="003B089F">
        <w:rPr>
          <w:rFonts w:ascii="Times New Roman" w:hAnsi="Times New Roman" w:cs="Times New Roman"/>
          <w:color w:val="000000" w:themeColor="text1"/>
          <w:sz w:val="24"/>
          <w:szCs w:val="24"/>
          <w:lang w:val="pl-PL"/>
        </w:rPr>
        <w:t xml:space="preserve"> rodzaj</w:t>
      </w:r>
      <w:r w:rsidR="006743DB">
        <w:rPr>
          <w:rFonts w:ascii="Times New Roman" w:hAnsi="Times New Roman" w:cs="Times New Roman"/>
          <w:color w:val="000000" w:themeColor="text1"/>
          <w:sz w:val="24"/>
          <w:szCs w:val="24"/>
          <w:lang w:val="pl-PL"/>
        </w:rPr>
        <w:t>em</w:t>
      </w:r>
      <w:r w:rsidR="006743DB" w:rsidRPr="003B089F">
        <w:rPr>
          <w:rFonts w:ascii="Times New Roman" w:hAnsi="Times New Roman" w:cs="Times New Roman"/>
          <w:color w:val="000000" w:themeColor="text1"/>
          <w:sz w:val="24"/>
          <w:szCs w:val="24"/>
          <w:lang w:val="pl-PL"/>
        </w:rPr>
        <w:t xml:space="preserve"> schronienia dla ofiar przemocy domowej</w:t>
      </w:r>
      <w:r w:rsidR="006743DB">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zapewniają ofiarom zakwaterowanie, ochronę i różne usługi wsparcia. GREVIO zauważa jednak, że tylko jeden z tych ośrodków (prowadzony przez kobiecą organizację pozarządową) oferuje usługi wyłącznie kobietom</w:t>
      </w:r>
      <w:r w:rsidR="00D5250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ofiarom przemocy i ich dzieciom oraz w oparciu o podejście skoncentrowane na kobiecie, podczas gdy pozostałe ośrodki przyjmują zarówno kobiety, jak i mę</w:t>
      </w:r>
      <w:r w:rsidR="00D5250B" w:rsidRPr="003B089F">
        <w:rPr>
          <w:rFonts w:ascii="Times New Roman" w:hAnsi="Times New Roman" w:cs="Times New Roman"/>
          <w:color w:val="000000" w:themeColor="text1"/>
          <w:sz w:val="24"/>
          <w:szCs w:val="24"/>
          <w:lang w:val="pl-PL"/>
        </w:rPr>
        <w:t>żczyzn-ofiary przemocy domowej oraz</w:t>
      </w:r>
      <w:r w:rsidRPr="003B089F">
        <w:rPr>
          <w:rFonts w:ascii="Times New Roman" w:hAnsi="Times New Roman" w:cs="Times New Roman"/>
          <w:color w:val="000000" w:themeColor="text1"/>
          <w:sz w:val="24"/>
          <w:szCs w:val="24"/>
          <w:lang w:val="pl-PL"/>
        </w:rPr>
        <w:t xml:space="preserve"> działają w oparciu o podejście neutralne </w:t>
      </w:r>
      <w:r w:rsidR="00E959CA">
        <w:rPr>
          <w:rFonts w:ascii="Times New Roman" w:hAnsi="Times New Roman" w:cs="Times New Roman"/>
          <w:color w:val="000000" w:themeColor="text1"/>
          <w:sz w:val="24"/>
          <w:szCs w:val="24"/>
          <w:lang w:val="pl-PL"/>
        </w:rPr>
        <w:t xml:space="preserve">jeżeli chodzi o </w:t>
      </w:r>
      <w:r w:rsidRPr="003B089F">
        <w:rPr>
          <w:rFonts w:ascii="Times New Roman" w:hAnsi="Times New Roman" w:cs="Times New Roman"/>
          <w:color w:val="000000" w:themeColor="text1"/>
          <w:sz w:val="24"/>
          <w:szCs w:val="24"/>
          <w:lang w:val="pl-PL"/>
        </w:rPr>
        <w:t>pł</w:t>
      </w:r>
      <w:r w:rsidR="00E959CA">
        <w:rPr>
          <w:rFonts w:ascii="Times New Roman" w:hAnsi="Times New Roman" w:cs="Times New Roman"/>
          <w:color w:val="000000" w:themeColor="text1"/>
          <w:sz w:val="24"/>
          <w:szCs w:val="24"/>
          <w:lang w:val="pl-PL"/>
        </w:rPr>
        <w:t>eć</w:t>
      </w:r>
      <w:r w:rsidR="00D5250B" w:rsidRPr="003B089F">
        <w:rPr>
          <w:rFonts w:ascii="Times New Roman" w:hAnsi="Times New Roman" w:cs="Times New Roman"/>
          <w:color w:val="000000" w:themeColor="text1"/>
          <w:sz w:val="24"/>
          <w:szCs w:val="24"/>
          <w:lang w:val="pl-PL"/>
        </w:rPr>
        <w:t xml:space="preserve"> społeczno-kulturow</w:t>
      </w:r>
      <w:r w:rsidR="00E959CA">
        <w:rPr>
          <w:rFonts w:ascii="Times New Roman" w:hAnsi="Times New Roman" w:cs="Times New Roman"/>
          <w:color w:val="000000" w:themeColor="text1"/>
          <w:sz w:val="24"/>
          <w:szCs w:val="24"/>
          <w:lang w:val="pl-PL"/>
        </w:rPr>
        <w:t>ą</w:t>
      </w:r>
      <w:r w:rsidR="000C2392" w:rsidRPr="003B089F">
        <w:rPr>
          <w:rStyle w:val="Odwoanieprzypisudolnego"/>
          <w:rFonts w:ascii="Times New Roman" w:hAnsi="Times New Roman" w:cs="Times New Roman"/>
          <w:color w:val="000000" w:themeColor="text1"/>
          <w:sz w:val="24"/>
          <w:szCs w:val="24"/>
          <w:lang w:val="pl-PL"/>
        </w:rPr>
        <w:footnoteReference w:id="122"/>
      </w:r>
      <w:r w:rsidRPr="003B089F">
        <w:rPr>
          <w:rFonts w:ascii="Times New Roman" w:hAnsi="Times New Roman" w:cs="Times New Roman"/>
          <w:color w:val="000000" w:themeColor="text1"/>
          <w:sz w:val="24"/>
          <w:szCs w:val="24"/>
          <w:lang w:val="pl-PL"/>
        </w:rPr>
        <w:t>.</w:t>
      </w:r>
    </w:p>
    <w:p w:rsidR="000C2392" w:rsidRPr="003B089F" w:rsidRDefault="000C2392" w:rsidP="000C2392">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Domy dla matek z </w:t>
      </w:r>
      <w:r w:rsidR="00A92E10">
        <w:rPr>
          <w:rFonts w:ascii="Times New Roman" w:hAnsi="Times New Roman" w:cs="Times New Roman"/>
          <w:color w:val="000000" w:themeColor="text1"/>
          <w:sz w:val="24"/>
          <w:szCs w:val="24"/>
          <w:lang w:val="pl-PL"/>
        </w:rPr>
        <w:t xml:space="preserve">małoletnimi </w:t>
      </w:r>
      <w:r w:rsidRPr="003B089F">
        <w:rPr>
          <w:rFonts w:ascii="Times New Roman" w:hAnsi="Times New Roman" w:cs="Times New Roman"/>
          <w:color w:val="000000" w:themeColor="text1"/>
          <w:sz w:val="24"/>
          <w:szCs w:val="24"/>
          <w:lang w:val="pl-PL"/>
        </w:rPr>
        <w:t xml:space="preserve">dziećmi i kobiet w ciąży </w:t>
      </w:r>
      <w:r w:rsidR="00E959CA" w:rsidRPr="003B089F">
        <w:rPr>
          <w:rFonts w:ascii="Times New Roman" w:hAnsi="Times New Roman" w:cs="Times New Roman"/>
          <w:color w:val="000000" w:themeColor="text1"/>
          <w:sz w:val="24"/>
          <w:szCs w:val="24"/>
          <w:lang w:val="pl-PL"/>
        </w:rPr>
        <w:t xml:space="preserve">nadzorowane </w:t>
      </w:r>
      <w:r w:rsidRPr="003B089F">
        <w:rPr>
          <w:rFonts w:ascii="Times New Roman" w:hAnsi="Times New Roman" w:cs="Times New Roman"/>
          <w:color w:val="000000" w:themeColor="text1"/>
          <w:sz w:val="24"/>
          <w:szCs w:val="24"/>
          <w:lang w:val="pl-PL"/>
        </w:rPr>
        <w:t xml:space="preserve">są przez władze lokalne i często prowadzone przez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religijne lub pozarządowe. Matkom małoletnich dzieci, kobietom w ciąży oraz wszystkim innym osobom opiekującym się małoletnimi dziećmi </w:t>
      </w:r>
      <w:r w:rsidR="008237A5">
        <w:rPr>
          <w:rFonts w:ascii="Times New Roman" w:hAnsi="Times New Roman" w:cs="Times New Roman"/>
          <w:color w:val="000000" w:themeColor="text1"/>
          <w:sz w:val="24"/>
          <w:szCs w:val="24"/>
          <w:lang w:val="pl-PL"/>
        </w:rPr>
        <w:t xml:space="preserve">zapewniają one </w:t>
      </w:r>
      <w:r w:rsidRPr="003B089F">
        <w:rPr>
          <w:rFonts w:ascii="Times New Roman" w:hAnsi="Times New Roman" w:cs="Times New Roman"/>
          <w:color w:val="000000" w:themeColor="text1"/>
          <w:sz w:val="24"/>
          <w:szCs w:val="24"/>
          <w:lang w:val="pl-PL"/>
        </w:rPr>
        <w:t>schroni</w:t>
      </w:r>
      <w:r w:rsidR="00A742C7">
        <w:rPr>
          <w:rFonts w:ascii="Times New Roman" w:hAnsi="Times New Roman" w:cs="Times New Roman"/>
          <w:color w:val="000000" w:themeColor="text1"/>
          <w:sz w:val="24"/>
          <w:szCs w:val="24"/>
          <w:lang w:val="pl-PL"/>
        </w:rPr>
        <w:t>enie</w:t>
      </w:r>
      <w:r w:rsidRPr="003B089F">
        <w:rPr>
          <w:rFonts w:ascii="Times New Roman" w:hAnsi="Times New Roman" w:cs="Times New Roman"/>
          <w:color w:val="000000" w:themeColor="text1"/>
          <w:sz w:val="24"/>
          <w:szCs w:val="24"/>
          <w:lang w:val="pl-PL"/>
        </w:rPr>
        <w:t xml:space="preserve"> </w:t>
      </w:r>
      <w:r w:rsidR="00D5250B" w:rsidRPr="003B089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 xml:space="preserve">12 miesięcy. W 2018 r. w 19 takich </w:t>
      </w:r>
      <w:r w:rsidR="00D5250B" w:rsidRPr="003B089F">
        <w:rPr>
          <w:rFonts w:ascii="Times New Roman" w:hAnsi="Times New Roman" w:cs="Times New Roman"/>
          <w:color w:val="000000" w:themeColor="text1"/>
          <w:sz w:val="24"/>
          <w:szCs w:val="24"/>
          <w:lang w:val="pl-PL"/>
        </w:rPr>
        <w:t xml:space="preserve">domach </w:t>
      </w:r>
      <w:r w:rsidRPr="003B089F">
        <w:rPr>
          <w:rFonts w:ascii="Times New Roman" w:hAnsi="Times New Roman" w:cs="Times New Roman"/>
          <w:color w:val="000000" w:themeColor="text1"/>
          <w:sz w:val="24"/>
          <w:szCs w:val="24"/>
          <w:lang w:val="pl-PL"/>
        </w:rPr>
        <w:t xml:space="preserve">było 389 miejsc. Schroniska te robią więcej niż tylko zaspokajają potrzeby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Zgodnie z </w:t>
      </w:r>
      <w:r w:rsidR="008237A5">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ozporządzeniem Ministra Rodziny i Polityki Społecznej</w:t>
      </w:r>
      <w:r w:rsidR="000C2392" w:rsidRPr="003B089F">
        <w:rPr>
          <w:rStyle w:val="Odwoanieprzypisudolnego"/>
          <w:rFonts w:ascii="Times New Roman" w:hAnsi="Times New Roman" w:cs="Times New Roman"/>
          <w:color w:val="000000" w:themeColor="text1"/>
          <w:sz w:val="24"/>
          <w:szCs w:val="24"/>
          <w:lang w:val="pl-PL"/>
        </w:rPr>
        <w:footnoteReference w:id="123"/>
      </w:r>
      <w:r w:rsidRPr="003B089F">
        <w:rPr>
          <w:rFonts w:ascii="Times New Roman" w:hAnsi="Times New Roman" w:cs="Times New Roman"/>
          <w:color w:val="000000" w:themeColor="text1"/>
          <w:sz w:val="24"/>
          <w:szCs w:val="24"/>
          <w:lang w:val="pl-PL"/>
        </w:rPr>
        <w:t xml:space="preserve"> muszą one spełniać określone standardy</w:t>
      </w:r>
      <w:r w:rsidR="00265C25">
        <w:rPr>
          <w:rFonts w:ascii="Times New Roman" w:hAnsi="Times New Roman" w:cs="Times New Roman"/>
          <w:color w:val="000000" w:themeColor="text1"/>
          <w:sz w:val="24"/>
          <w:szCs w:val="24"/>
          <w:lang w:val="pl-PL"/>
        </w:rPr>
        <w:t xml:space="preserve"> i</w:t>
      </w:r>
      <w:r w:rsidR="006251C5" w:rsidRPr="003B089F">
        <w:rPr>
          <w:rFonts w:ascii="Times New Roman" w:hAnsi="Times New Roman" w:cs="Times New Roman"/>
          <w:color w:val="000000" w:themeColor="text1"/>
          <w:sz w:val="24"/>
          <w:szCs w:val="24"/>
          <w:lang w:val="pl-PL"/>
        </w:rPr>
        <w:t xml:space="preserve"> chronić ofiary </w:t>
      </w:r>
      <w:r w:rsidRPr="003B089F">
        <w:rPr>
          <w:rFonts w:ascii="Times New Roman" w:hAnsi="Times New Roman" w:cs="Times New Roman"/>
          <w:color w:val="000000" w:themeColor="text1"/>
          <w:sz w:val="24"/>
          <w:szCs w:val="24"/>
          <w:lang w:val="pl-PL"/>
        </w:rPr>
        <w:t xml:space="preserve">przed </w:t>
      </w:r>
      <w:r w:rsidR="00663FB1" w:rsidRPr="003B089F">
        <w:rPr>
          <w:rFonts w:ascii="Times New Roman" w:hAnsi="Times New Roman" w:cs="Times New Roman"/>
          <w:color w:val="000000" w:themeColor="text1"/>
          <w:sz w:val="24"/>
          <w:szCs w:val="24"/>
          <w:lang w:val="pl-PL"/>
        </w:rPr>
        <w:t>prześladowcami</w:t>
      </w:r>
      <w:r w:rsidRPr="003B089F">
        <w:rPr>
          <w:rFonts w:ascii="Times New Roman" w:hAnsi="Times New Roman" w:cs="Times New Roman"/>
          <w:color w:val="000000" w:themeColor="text1"/>
          <w:sz w:val="24"/>
          <w:szCs w:val="24"/>
          <w:lang w:val="pl-PL"/>
        </w:rPr>
        <w:t xml:space="preserve"> oraz organizować działania służące </w:t>
      </w:r>
      <w:r w:rsidR="008A7AD1" w:rsidRPr="003B089F">
        <w:rPr>
          <w:rFonts w:ascii="Times New Roman" w:hAnsi="Times New Roman" w:cs="Times New Roman"/>
          <w:color w:val="000000" w:themeColor="text1"/>
          <w:sz w:val="24"/>
          <w:szCs w:val="24"/>
          <w:lang w:val="pl-PL"/>
        </w:rPr>
        <w:t>wzmacniani</w:t>
      </w:r>
      <w:r w:rsidR="00265C25">
        <w:rPr>
          <w:rFonts w:ascii="Times New Roman" w:hAnsi="Times New Roman" w:cs="Times New Roman"/>
          <w:color w:val="000000" w:themeColor="text1"/>
          <w:sz w:val="24"/>
          <w:szCs w:val="24"/>
          <w:lang w:val="pl-PL"/>
        </w:rPr>
        <w:t>u</w:t>
      </w:r>
      <w:r w:rsidR="008A7AD1" w:rsidRPr="003B089F">
        <w:rPr>
          <w:rFonts w:ascii="Times New Roman" w:hAnsi="Times New Roman" w:cs="Times New Roman"/>
          <w:color w:val="000000" w:themeColor="text1"/>
          <w:sz w:val="24"/>
          <w:szCs w:val="24"/>
          <w:lang w:val="pl-PL"/>
        </w:rPr>
        <w:t xml:space="preserve"> samodzielnej pozycji </w:t>
      </w:r>
      <w:r w:rsidRPr="003B089F">
        <w:rPr>
          <w:rFonts w:ascii="Times New Roman" w:hAnsi="Times New Roman" w:cs="Times New Roman"/>
          <w:color w:val="000000" w:themeColor="text1"/>
          <w:sz w:val="24"/>
          <w:szCs w:val="24"/>
          <w:lang w:val="pl-PL"/>
        </w:rPr>
        <w:t>mieszka</w:t>
      </w:r>
      <w:r w:rsidR="00265C25">
        <w:rPr>
          <w:rFonts w:ascii="Times New Roman" w:hAnsi="Times New Roman" w:cs="Times New Roman"/>
          <w:color w:val="000000" w:themeColor="text1"/>
          <w:sz w:val="24"/>
          <w:szCs w:val="24"/>
          <w:lang w:val="pl-PL"/>
        </w:rPr>
        <w:t>ńców</w:t>
      </w:r>
      <w:r w:rsidRPr="003B089F">
        <w:rPr>
          <w:rFonts w:ascii="Times New Roman" w:hAnsi="Times New Roman" w:cs="Times New Roman"/>
          <w:color w:val="000000" w:themeColor="text1"/>
          <w:sz w:val="24"/>
          <w:szCs w:val="24"/>
          <w:lang w:val="pl-PL"/>
        </w:rPr>
        <w:t xml:space="preserve">. </w:t>
      </w:r>
      <w:r w:rsidR="00E959CA">
        <w:rPr>
          <w:rFonts w:ascii="Times New Roman" w:hAnsi="Times New Roman" w:cs="Times New Roman"/>
          <w:color w:val="000000" w:themeColor="text1"/>
          <w:sz w:val="24"/>
          <w:szCs w:val="24"/>
          <w:lang w:val="pl-PL"/>
        </w:rPr>
        <w:t xml:space="preserve">Zwrócono jednak uwagę </w:t>
      </w:r>
      <w:r w:rsidRPr="003B089F">
        <w:rPr>
          <w:rFonts w:ascii="Times New Roman" w:hAnsi="Times New Roman" w:cs="Times New Roman"/>
          <w:color w:val="000000" w:themeColor="text1"/>
          <w:sz w:val="24"/>
          <w:szCs w:val="24"/>
          <w:lang w:val="pl-PL"/>
        </w:rPr>
        <w:t xml:space="preserve">GREVIO, że </w:t>
      </w:r>
      <w:r w:rsidR="006251C5" w:rsidRPr="003B089F">
        <w:rPr>
          <w:rFonts w:ascii="Times New Roman" w:hAnsi="Times New Roman" w:cs="Times New Roman"/>
          <w:color w:val="000000" w:themeColor="text1"/>
          <w:sz w:val="24"/>
          <w:szCs w:val="24"/>
          <w:lang w:val="pl-PL"/>
        </w:rPr>
        <w:t xml:space="preserve">ośrodki </w:t>
      </w:r>
      <w:r w:rsidRPr="003B089F">
        <w:rPr>
          <w:rFonts w:ascii="Times New Roman" w:hAnsi="Times New Roman" w:cs="Times New Roman"/>
          <w:color w:val="000000" w:themeColor="text1"/>
          <w:sz w:val="24"/>
          <w:szCs w:val="24"/>
          <w:lang w:val="pl-PL"/>
        </w:rPr>
        <w:t xml:space="preserve">te nie zawsze </w:t>
      </w:r>
      <w:r w:rsidR="00265C25">
        <w:rPr>
          <w:rFonts w:ascii="Times New Roman" w:hAnsi="Times New Roman" w:cs="Times New Roman"/>
          <w:color w:val="000000" w:themeColor="text1"/>
          <w:sz w:val="24"/>
          <w:szCs w:val="24"/>
          <w:lang w:val="pl-PL"/>
        </w:rPr>
        <w:t xml:space="preserve">zapewniają </w:t>
      </w:r>
      <w:r w:rsidRPr="003B089F">
        <w:rPr>
          <w:rFonts w:ascii="Times New Roman" w:hAnsi="Times New Roman" w:cs="Times New Roman"/>
          <w:color w:val="000000" w:themeColor="text1"/>
          <w:sz w:val="24"/>
          <w:szCs w:val="24"/>
          <w:lang w:val="pl-PL"/>
        </w:rPr>
        <w:t>wystarczającą ochronę i wsparcie</w:t>
      </w:r>
      <w:r w:rsidR="00E959CA">
        <w:rPr>
          <w:rFonts w:ascii="Times New Roman" w:hAnsi="Times New Roman" w:cs="Times New Roman"/>
          <w:color w:val="000000" w:themeColor="text1"/>
          <w:sz w:val="24"/>
          <w:szCs w:val="24"/>
          <w:lang w:val="pl-PL"/>
        </w:rPr>
        <w:t>,</w:t>
      </w:r>
      <w:r w:rsidR="00265C25">
        <w:rPr>
          <w:rFonts w:ascii="Times New Roman" w:hAnsi="Times New Roman" w:cs="Times New Roman"/>
          <w:color w:val="000000" w:themeColor="text1"/>
          <w:sz w:val="24"/>
          <w:szCs w:val="24"/>
          <w:lang w:val="pl-PL"/>
        </w:rPr>
        <w:t xml:space="preserve"> kobiety-</w:t>
      </w:r>
      <w:r w:rsidR="00265C25" w:rsidRPr="003B089F">
        <w:rPr>
          <w:rFonts w:ascii="Times New Roman" w:hAnsi="Times New Roman" w:cs="Times New Roman"/>
          <w:color w:val="000000" w:themeColor="text1"/>
          <w:sz w:val="24"/>
          <w:szCs w:val="24"/>
          <w:lang w:val="pl-PL"/>
        </w:rPr>
        <w:t xml:space="preserve">ofiary przemocy domowej </w:t>
      </w:r>
      <w:r w:rsidR="00265C25">
        <w:rPr>
          <w:rFonts w:ascii="Times New Roman" w:hAnsi="Times New Roman" w:cs="Times New Roman"/>
          <w:color w:val="000000" w:themeColor="text1"/>
          <w:sz w:val="24"/>
          <w:szCs w:val="24"/>
          <w:lang w:val="pl-PL"/>
        </w:rPr>
        <w:t xml:space="preserve">mogą być narażone </w:t>
      </w:r>
      <w:r w:rsidRPr="003B089F">
        <w:rPr>
          <w:rFonts w:ascii="Times New Roman" w:hAnsi="Times New Roman" w:cs="Times New Roman"/>
          <w:color w:val="000000" w:themeColor="text1"/>
          <w:sz w:val="24"/>
          <w:szCs w:val="24"/>
          <w:lang w:val="pl-PL"/>
        </w:rPr>
        <w:t xml:space="preserve">na wtórną </w:t>
      </w:r>
      <w:proofErr w:type="spellStart"/>
      <w:r w:rsidRPr="003B089F">
        <w:rPr>
          <w:rFonts w:ascii="Times New Roman" w:hAnsi="Times New Roman" w:cs="Times New Roman"/>
          <w:color w:val="000000" w:themeColor="text1"/>
          <w:sz w:val="24"/>
          <w:szCs w:val="24"/>
          <w:lang w:val="pl-PL"/>
        </w:rPr>
        <w:t>wiktymizację</w:t>
      </w:r>
      <w:proofErr w:type="spellEnd"/>
      <w:r w:rsidR="000C2392" w:rsidRPr="003B089F">
        <w:rPr>
          <w:rStyle w:val="Odwoanieprzypisudolnego"/>
          <w:rFonts w:ascii="Times New Roman" w:hAnsi="Times New Roman" w:cs="Times New Roman"/>
          <w:color w:val="000000" w:themeColor="text1"/>
          <w:sz w:val="24"/>
          <w:szCs w:val="24"/>
          <w:lang w:val="pl-PL"/>
        </w:rPr>
        <w:footnoteReference w:id="124"/>
      </w:r>
      <w:r w:rsidRPr="003B089F">
        <w:rPr>
          <w:rFonts w:ascii="Times New Roman" w:hAnsi="Times New Roman" w:cs="Times New Roman"/>
          <w:color w:val="000000" w:themeColor="text1"/>
          <w:sz w:val="24"/>
          <w:szCs w:val="24"/>
          <w:lang w:val="pl-PL"/>
        </w:rPr>
        <w:t>. Dzieje się tak</w:t>
      </w:r>
      <w:r w:rsidR="00FA51CF" w:rsidRPr="003B089F">
        <w:rPr>
          <w:rFonts w:ascii="Times New Roman" w:hAnsi="Times New Roman" w:cs="Times New Roman"/>
          <w:color w:val="000000" w:themeColor="text1"/>
          <w:sz w:val="24"/>
          <w:szCs w:val="24"/>
          <w:lang w:val="pl-PL"/>
        </w:rPr>
        <w:t xml:space="preserve"> dlatego, że </w:t>
      </w:r>
      <w:r w:rsidR="00265C25" w:rsidRPr="003B089F">
        <w:rPr>
          <w:rFonts w:ascii="Times New Roman" w:hAnsi="Times New Roman" w:cs="Times New Roman"/>
          <w:color w:val="000000" w:themeColor="text1"/>
          <w:sz w:val="24"/>
          <w:szCs w:val="24"/>
          <w:lang w:val="pl-PL"/>
        </w:rPr>
        <w:t xml:space="preserve">nie są systematycznie przeprowadzane </w:t>
      </w:r>
      <w:r w:rsidRPr="003B089F">
        <w:rPr>
          <w:rFonts w:ascii="Times New Roman" w:hAnsi="Times New Roman" w:cs="Times New Roman"/>
          <w:color w:val="000000" w:themeColor="text1"/>
          <w:sz w:val="24"/>
          <w:szCs w:val="24"/>
          <w:lang w:val="pl-PL"/>
        </w:rPr>
        <w:t xml:space="preserve">indywidualne oceny ryzyka </w:t>
      </w:r>
      <w:r w:rsidR="00FA51CF" w:rsidRPr="003B089F">
        <w:rPr>
          <w:rFonts w:ascii="Times New Roman" w:hAnsi="Times New Roman" w:cs="Times New Roman"/>
          <w:color w:val="000000" w:themeColor="text1"/>
          <w:sz w:val="24"/>
          <w:szCs w:val="24"/>
          <w:lang w:val="pl-PL"/>
        </w:rPr>
        <w:t xml:space="preserve">i nie zawsze instalowane są </w:t>
      </w:r>
      <w:r w:rsidRPr="003B089F">
        <w:rPr>
          <w:rFonts w:ascii="Times New Roman" w:hAnsi="Times New Roman" w:cs="Times New Roman"/>
          <w:color w:val="000000" w:themeColor="text1"/>
          <w:sz w:val="24"/>
          <w:szCs w:val="24"/>
          <w:lang w:val="pl-PL"/>
        </w:rPr>
        <w:t>techniczne środki bezpieczeństwa. Ponadto</w:t>
      </w:r>
      <w:r w:rsidR="00FA51C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wiele z tych </w:t>
      </w:r>
      <w:r w:rsidR="00FA51CF" w:rsidRPr="003B089F">
        <w:rPr>
          <w:rFonts w:ascii="Times New Roman" w:hAnsi="Times New Roman" w:cs="Times New Roman"/>
          <w:color w:val="000000" w:themeColor="text1"/>
          <w:sz w:val="24"/>
          <w:szCs w:val="24"/>
          <w:lang w:val="pl-PL"/>
        </w:rPr>
        <w:t>domów</w:t>
      </w:r>
      <w:r w:rsidRPr="003B089F">
        <w:rPr>
          <w:rFonts w:ascii="Times New Roman" w:hAnsi="Times New Roman" w:cs="Times New Roman"/>
          <w:color w:val="000000" w:themeColor="text1"/>
          <w:sz w:val="24"/>
          <w:szCs w:val="24"/>
          <w:lang w:val="pl-PL"/>
        </w:rPr>
        <w:t xml:space="preserve"> nie zapewnia kobietom</w:t>
      </w:r>
      <w:r w:rsidR="00265C25">
        <w:rPr>
          <w:rFonts w:ascii="Times New Roman" w:hAnsi="Times New Roman" w:cs="Times New Roman"/>
          <w:color w:val="000000" w:themeColor="text1"/>
          <w:sz w:val="24"/>
          <w:szCs w:val="24"/>
          <w:lang w:val="pl-PL"/>
        </w:rPr>
        <w:t xml:space="preserve">-ofiarom </w:t>
      </w:r>
      <w:r w:rsidRPr="003B089F">
        <w:rPr>
          <w:rFonts w:ascii="Times New Roman" w:hAnsi="Times New Roman" w:cs="Times New Roman"/>
          <w:color w:val="000000" w:themeColor="text1"/>
          <w:sz w:val="24"/>
          <w:szCs w:val="24"/>
          <w:lang w:val="pl-PL"/>
        </w:rPr>
        <w:t>przemocy wsparcia w przezwyciężaniu traum</w:t>
      </w:r>
      <w:r w:rsidR="00663FB1" w:rsidRPr="003B089F">
        <w:rPr>
          <w:rFonts w:ascii="Times New Roman" w:hAnsi="Times New Roman" w:cs="Times New Roman"/>
          <w:color w:val="000000" w:themeColor="text1"/>
          <w:sz w:val="24"/>
          <w:szCs w:val="24"/>
          <w:lang w:val="pl-PL"/>
        </w:rPr>
        <w:t>atycznych przeżyć</w:t>
      </w:r>
      <w:r w:rsidRPr="003B089F">
        <w:rPr>
          <w:rFonts w:ascii="Times New Roman" w:hAnsi="Times New Roman" w:cs="Times New Roman"/>
          <w:color w:val="000000" w:themeColor="text1"/>
          <w:sz w:val="24"/>
          <w:szCs w:val="24"/>
          <w:lang w:val="pl-PL"/>
        </w:rPr>
        <w:t xml:space="preserve"> i odzyskiwaniu </w:t>
      </w:r>
      <w:r w:rsidR="00FA51CF" w:rsidRPr="003B089F">
        <w:rPr>
          <w:rFonts w:ascii="Times New Roman" w:hAnsi="Times New Roman" w:cs="Times New Roman"/>
          <w:color w:val="000000" w:themeColor="text1"/>
          <w:sz w:val="24"/>
          <w:szCs w:val="24"/>
          <w:lang w:val="pl-PL"/>
        </w:rPr>
        <w:t>samodzielności</w:t>
      </w:r>
      <w:r w:rsidRPr="003B089F">
        <w:rPr>
          <w:rFonts w:ascii="Times New Roman" w:hAnsi="Times New Roman" w:cs="Times New Roman"/>
          <w:color w:val="000000" w:themeColor="text1"/>
          <w:sz w:val="24"/>
          <w:szCs w:val="24"/>
          <w:lang w:val="pl-PL"/>
        </w:rPr>
        <w:t xml:space="preserve">. Wydaje się, że władze rzadko </w:t>
      </w:r>
      <w:r w:rsidR="00E959CA">
        <w:rPr>
          <w:rFonts w:ascii="Times New Roman" w:hAnsi="Times New Roman" w:cs="Times New Roman"/>
          <w:color w:val="000000" w:themeColor="text1"/>
          <w:sz w:val="24"/>
          <w:szCs w:val="24"/>
          <w:lang w:val="pl-PL"/>
        </w:rPr>
        <w:t xml:space="preserve">kontrolują </w:t>
      </w:r>
      <w:r w:rsidRPr="003B089F">
        <w:rPr>
          <w:rFonts w:ascii="Times New Roman" w:hAnsi="Times New Roman" w:cs="Times New Roman"/>
          <w:color w:val="000000" w:themeColor="text1"/>
          <w:sz w:val="24"/>
          <w:szCs w:val="24"/>
          <w:lang w:val="pl-PL"/>
        </w:rPr>
        <w:t>jakość oferowanych usług. GREVIO podkreśla pilną potrzebę ponownego zdefiniowania i ocen</w:t>
      </w:r>
      <w:r w:rsidR="00265C2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standardów tych placówek </w:t>
      </w:r>
      <w:r w:rsidR="00FA51CF" w:rsidRPr="003B089F">
        <w:rPr>
          <w:rFonts w:ascii="Times New Roman" w:hAnsi="Times New Roman" w:cs="Times New Roman"/>
          <w:color w:val="000000" w:themeColor="text1"/>
          <w:sz w:val="24"/>
          <w:szCs w:val="24"/>
          <w:lang w:val="pl-PL"/>
        </w:rPr>
        <w:t xml:space="preserve">jeżeli chodzi o </w:t>
      </w:r>
      <w:r w:rsidRPr="003B089F">
        <w:rPr>
          <w:rFonts w:ascii="Times New Roman" w:hAnsi="Times New Roman" w:cs="Times New Roman"/>
          <w:color w:val="000000" w:themeColor="text1"/>
          <w:sz w:val="24"/>
          <w:szCs w:val="24"/>
          <w:lang w:val="pl-PL"/>
        </w:rPr>
        <w:t>bezpieczeństw</w:t>
      </w:r>
      <w:r w:rsidR="00FA51CF"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i wsparci</w:t>
      </w:r>
      <w:r w:rsidR="00FA51CF"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ofiar.</w:t>
      </w:r>
      <w:r w:rsidR="000C2392"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Należy również ustalić jasne kryteria dotyczące kwalifikacji i kompetencji pracowników, </w:t>
      </w:r>
      <w:r w:rsidR="00AC74DA" w:rsidRPr="003B089F">
        <w:rPr>
          <w:rFonts w:ascii="Times New Roman" w:hAnsi="Times New Roman" w:cs="Times New Roman"/>
          <w:color w:val="000000" w:themeColor="text1"/>
          <w:sz w:val="24"/>
          <w:szCs w:val="24"/>
          <w:lang w:val="pl-PL"/>
        </w:rPr>
        <w:t>tak by byli oni</w:t>
      </w:r>
      <w:r w:rsidRPr="003B089F">
        <w:rPr>
          <w:rFonts w:ascii="Times New Roman" w:hAnsi="Times New Roman" w:cs="Times New Roman"/>
          <w:color w:val="000000" w:themeColor="text1"/>
          <w:sz w:val="24"/>
          <w:szCs w:val="24"/>
          <w:lang w:val="pl-PL"/>
        </w:rPr>
        <w:t xml:space="preserve"> odpowiednio prz</w:t>
      </w:r>
      <w:r w:rsidR="00265C25">
        <w:rPr>
          <w:rFonts w:ascii="Times New Roman" w:hAnsi="Times New Roman" w:cs="Times New Roman"/>
          <w:color w:val="000000" w:themeColor="text1"/>
          <w:sz w:val="24"/>
          <w:szCs w:val="24"/>
          <w:lang w:val="pl-PL"/>
        </w:rPr>
        <w:t>ygotowa</w:t>
      </w:r>
      <w:r w:rsidR="00E959CA">
        <w:rPr>
          <w:rFonts w:ascii="Times New Roman" w:hAnsi="Times New Roman" w:cs="Times New Roman"/>
          <w:color w:val="000000" w:themeColor="text1"/>
          <w:sz w:val="24"/>
          <w:szCs w:val="24"/>
          <w:lang w:val="pl-PL"/>
        </w:rPr>
        <w:t>ni</w:t>
      </w:r>
      <w:r w:rsidR="00265C25">
        <w:rPr>
          <w:rFonts w:ascii="Times New Roman" w:hAnsi="Times New Roman" w:cs="Times New Roman"/>
          <w:color w:val="000000" w:themeColor="text1"/>
          <w:sz w:val="24"/>
          <w:szCs w:val="24"/>
          <w:lang w:val="pl-PL"/>
        </w:rPr>
        <w:t xml:space="preserve"> do </w:t>
      </w:r>
      <w:r w:rsidRPr="003B089F">
        <w:rPr>
          <w:rFonts w:ascii="Times New Roman" w:hAnsi="Times New Roman" w:cs="Times New Roman"/>
          <w:color w:val="000000" w:themeColor="text1"/>
          <w:sz w:val="24"/>
          <w:szCs w:val="24"/>
          <w:lang w:val="pl-PL"/>
        </w:rPr>
        <w:t xml:space="preserve">wspierania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Niektóre ośrodki </w:t>
      </w:r>
      <w:r w:rsidR="00A92E10">
        <w:rPr>
          <w:rFonts w:ascii="Times New Roman" w:hAnsi="Times New Roman" w:cs="Times New Roman"/>
          <w:color w:val="000000" w:themeColor="text1"/>
          <w:sz w:val="24"/>
          <w:szCs w:val="24"/>
          <w:lang w:val="pl-PL"/>
        </w:rPr>
        <w:t xml:space="preserve">wsparcia </w:t>
      </w:r>
      <w:r w:rsidRPr="003B089F">
        <w:rPr>
          <w:rFonts w:ascii="Times New Roman" w:hAnsi="Times New Roman" w:cs="Times New Roman"/>
          <w:color w:val="000000" w:themeColor="text1"/>
          <w:sz w:val="24"/>
          <w:szCs w:val="24"/>
          <w:lang w:val="pl-PL"/>
        </w:rPr>
        <w:t xml:space="preserve">i </w:t>
      </w:r>
      <w:r w:rsidR="00B02784">
        <w:rPr>
          <w:rFonts w:ascii="Times New Roman" w:hAnsi="Times New Roman" w:cs="Times New Roman"/>
          <w:color w:val="000000" w:themeColor="text1"/>
          <w:sz w:val="24"/>
          <w:szCs w:val="24"/>
          <w:lang w:val="pl-PL"/>
        </w:rPr>
        <w:t xml:space="preserve">ośrodki </w:t>
      </w:r>
      <w:r w:rsidR="006437A4" w:rsidRPr="003B089F">
        <w:rPr>
          <w:rFonts w:ascii="Times New Roman" w:hAnsi="Times New Roman" w:cs="Times New Roman"/>
          <w:color w:val="000000" w:themeColor="text1"/>
          <w:sz w:val="24"/>
          <w:szCs w:val="24"/>
          <w:lang w:val="pl-PL"/>
        </w:rPr>
        <w:t>interwencji kryzysowej</w:t>
      </w:r>
      <w:r w:rsidRPr="003B089F">
        <w:rPr>
          <w:rFonts w:ascii="Times New Roman" w:hAnsi="Times New Roman" w:cs="Times New Roman"/>
          <w:color w:val="000000" w:themeColor="text1"/>
          <w:sz w:val="24"/>
          <w:szCs w:val="24"/>
          <w:lang w:val="pl-PL"/>
        </w:rPr>
        <w:t xml:space="preserve"> oferują również schronieni</w:t>
      </w:r>
      <w:r w:rsidR="006437A4" w:rsidRPr="003B089F">
        <w:rPr>
          <w:rFonts w:ascii="Times New Roman" w:hAnsi="Times New Roman" w:cs="Times New Roman"/>
          <w:color w:val="000000" w:themeColor="text1"/>
          <w:sz w:val="24"/>
          <w:szCs w:val="24"/>
          <w:lang w:val="pl-PL"/>
        </w:rPr>
        <w:t xml:space="preserve">e </w:t>
      </w:r>
      <w:r w:rsidR="00EF2596">
        <w:rPr>
          <w:rFonts w:ascii="Times New Roman" w:hAnsi="Times New Roman" w:cs="Times New Roman"/>
          <w:color w:val="000000" w:themeColor="text1"/>
          <w:sz w:val="24"/>
          <w:szCs w:val="24"/>
          <w:lang w:val="pl-PL"/>
        </w:rPr>
        <w:t>przez</w:t>
      </w:r>
      <w:r w:rsidR="00265C25">
        <w:rPr>
          <w:rFonts w:ascii="Times New Roman" w:hAnsi="Times New Roman" w:cs="Times New Roman"/>
          <w:color w:val="000000" w:themeColor="text1"/>
          <w:sz w:val="24"/>
          <w:szCs w:val="24"/>
          <w:lang w:val="pl-PL"/>
        </w:rPr>
        <w:t xml:space="preserve"> </w:t>
      </w:r>
      <w:r w:rsidR="006437A4" w:rsidRPr="003B089F">
        <w:rPr>
          <w:rFonts w:ascii="Times New Roman" w:hAnsi="Times New Roman" w:cs="Times New Roman"/>
          <w:color w:val="000000" w:themeColor="text1"/>
          <w:sz w:val="24"/>
          <w:szCs w:val="24"/>
          <w:lang w:val="pl-PL"/>
        </w:rPr>
        <w:t>trzy miesiące</w:t>
      </w:r>
      <w:r w:rsidRPr="003B089F">
        <w:rPr>
          <w:rFonts w:ascii="Times New Roman" w:hAnsi="Times New Roman" w:cs="Times New Roman"/>
          <w:color w:val="000000" w:themeColor="text1"/>
          <w:sz w:val="24"/>
          <w:szCs w:val="24"/>
          <w:lang w:val="pl-PL"/>
        </w:rPr>
        <w:t xml:space="preserve">, są </w:t>
      </w:r>
      <w:r w:rsidR="00265C25">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dostępne, ale nie zarezerwowane</w:t>
      </w:r>
      <w:r w:rsidR="00265C2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dla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W 2018 r. </w:t>
      </w:r>
      <w:r w:rsidR="00DC72AE" w:rsidRPr="003B089F">
        <w:rPr>
          <w:rFonts w:ascii="Times New Roman" w:hAnsi="Times New Roman" w:cs="Times New Roman"/>
          <w:color w:val="000000" w:themeColor="text1"/>
          <w:sz w:val="24"/>
          <w:szCs w:val="24"/>
          <w:lang w:val="pl-PL"/>
        </w:rPr>
        <w:t>d</w:t>
      </w:r>
      <w:r w:rsidR="00E959CA">
        <w:rPr>
          <w:rFonts w:ascii="Times New Roman" w:hAnsi="Times New Roman" w:cs="Times New Roman"/>
          <w:color w:val="000000" w:themeColor="text1"/>
          <w:sz w:val="24"/>
          <w:szCs w:val="24"/>
          <w:lang w:val="pl-PL"/>
        </w:rPr>
        <w:t xml:space="preserve">ysponowały one </w:t>
      </w:r>
      <w:r w:rsidR="00DC72AE" w:rsidRPr="003B089F">
        <w:rPr>
          <w:rFonts w:ascii="Times New Roman" w:hAnsi="Times New Roman" w:cs="Times New Roman"/>
          <w:color w:val="000000" w:themeColor="text1"/>
          <w:sz w:val="24"/>
          <w:szCs w:val="24"/>
          <w:lang w:val="pl-PL"/>
        </w:rPr>
        <w:t>1.722 miejsca</w:t>
      </w:r>
      <w:r w:rsidR="00E959CA">
        <w:rPr>
          <w:rFonts w:ascii="Times New Roman" w:hAnsi="Times New Roman" w:cs="Times New Roman"/>
          <w:color w:val="000000" w:themeColor="text1"/>
          <w:sz w:val="24"/>
          <w:szCs w:val="24"/>
          <w:lang w:val="pl-PL"/>
        </w:rPr>
        <w:t>mi</w:t>
      </w:r>
      <w:r w:rsidR="00DC72A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dla osób </w:t>
      </w:r>
      <w:r w:rsidR="00265C25">
        <w:rPr>
          <w:rFonts w:ascii="Times New Roman" w:hAnsi="Times New Roman" w:cs="Times New Roman"/>
          <w:color w:val="000000" w:themeColor="text1"/>
          <w:sz w:val="24"/>
          <w:szCs w:val="24"/>
          <w:lang w:val="pl-PL"/>
        </w:rPr>
        <w:t xml:space="preserve">znajdujących się </w:t>
      </w:r>
      <w:r w:rsidRPr="003B089F">
        <w:rPr>
          <w:rFonts w:ascii="Times New Roman" w:hAnsi="Times New Roman" w:cs="Times New Roman"/>
          <w:color w:val="000000" w:themeColor="text1"/>
          <w:sz w:val="24"/>
          <w:szCs w:val="24"/>
          <w:lang w:val="pl-PL"/>
        </w:rPr>
        <w:t xml:space="preserve">w </w:t>
      </w:r>
      <w:r w:rsidR="00E959CA">
        <w:rPr>
          <w:rFonts w:ascii="Times New Roman" w:hAnsi="Times New Roman" w:cs="Times New Roman"/>
          <w:color w:val="000000" w:themeColor="text1"/>
          <w:sz w:val="24"/>
          <w:szCs w:val="24"/>
          <w:lang w:val="pl-PL"/>
        </w:rPr>
        <w:t>sytuacji</w:t>
      </w:r>
      <w:r w:rsidR="00E959C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kryzys</w:t>
      </w:r>
      <w:r w:rsidR="00265C25">
        <w:rPr>
          <w:rFonts w:ascii="Times New Roman" w:hAnsi="Times New Roman" w:cs="Times New Roman"/>
          <w:color w:val="000000" w:themeColor="text1"/>
          <w:sz w:val="24"/>
          <w:szCs w:val="24"/>
          <w:lang w:val="pl-PL"/>
        </w:rPr>
        <w:t>owej</w:t>
      </w:r>
      <w:r w:rsidRPr="003B089F">
        <w:rPr>
          <w:rFonts w:ascii="Times New Roman" w:hAnsi="Times New Roman" w:cs="Times New Roman"/>
          <w:color w:val="000000" w:themeColor="text1"/>
          <w:sz w:val="24"/>
          <w:szCs w:val="24"/>
          <w:lang w:val="pl-PL"/>
        </w:rPr>
        <w:t xml:space="preserve">. Chociaż kobiety narażone na </w:t>
      </w:r>
      <w:r w:rsidR="00215806" w:rsidRPr="003B089F">
        <w:rPr>
          <w:rFonts w:ascii="Times New Roman" w:hAnsi="Times New Roman" w:cs="Times New Roman"/>
          <w:color w:val="000000" w:themeColor="text1"/>
          <w:sz w:val="24"/>
          <w:szCs w:val="24"/>
          <w:lang w:val="pl-PL"/>
        </w:rPr>
        <w:t>wszystkie formy</w:t>
      </w:r>
      <w:r w:rsidRPr="003B089F">
        <w:rPr>
          <w:rFonts w:ascii="Times New Roman" w:hAnsi="Times New Roman" w:cs="Times New Roman"/>
          <w:color w:val="000000" w:themeColor="text1"/>
          <w:sz w:val="24"/>
          <w:szCs w:val="24"/>
          <w:lang w:val="pl-PL"/>
        </w:rPr>
        <w:t xml:space="preserve"> przemocy </w:t>
      </w:r>
      <w:r w:rsidR="00E959CA">
        <w:rPr>
          <w:rFonts w:ascii="Times New Roman" w:hAnsi="Times New Roman" w:cs="Times New Roman"/>
          <w:color w:val="000000" w:themeColor="text1"/>
          <w:sz w:val="24"/>
          <w:szCs w:val="24"/>
          <w:lang w:val="pl-PL"/>
        </w:rPr>
        <w:t xml:space="preserve">mogą być </w:t>
      </w:r>
      <w:r w:rsidRPr="003B089F">
        <w:rPr>
          <w:rFonts w:ascii="Times New Roman" w:hAnsi="Times New Roman" w:cs="Times New Roman"/>
          <w:color w:val="000000" w:themeColor="text1"/>
          <w:sz w:val="24"/>
          <w:szCs w:val="24"/>
          <w:lang w:val="pl-PL"/>
        </w:rPr>
        <w:t xml:space="preserve">przyjmowane do tych ośrodków, GREVIO zauważa, że </w:t>
      </w:r>
      <w:r w:rsidR="00265C25">
        <w:rPr>
          <w:rFonts w:ascii="Times New Roman" w:hAnsi="Times New Roman" w:cs="Times New Roman"/>
          <w:color w:val="000000" w:themeColor="text1"/>
          <w:sz w:val="24"/>
          <w:szCs w:val="24"/>
          <w:lang w:val="pl-PL"/>
        </w:rPr>
        <w:t xml:space="preserve">z powodu </w:t>
      </w:r>
      <w:r w:rsidRPr="003B089F">
        <w:rPr>
          <w:rFonts w:ascii="Times New Roman" w:hAnsi="Times New Roman" w:cs="Times New Roman"/>
          <w:color w:val="000000" w:themeColor="text1"/>
          <w:sz w:val="24"/>
          <w:szCs w:val="24"/>
          <w:lang w:val="pl-PL"/>
        </w:rPr>
        <w:t>szeroki</w:t>
      </w:r>
      <w:r w:rsidR="00265C25">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zakres</w:t>
      </w:r>
      <w:r w:rsidR="00265C25">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265C25" w:rsidRPr="003B089F">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interwencji i brak</w:t>
      </w:r>
      <w:r w:rsidR="00265C25">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jednolitych standardów nie zawsze zapewniają </w:t>
      </w:r>
      <w:r w:rsidR="00265C25">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wsparcie, które odpowiada specyficznym potrzebom</w:t>
      </w:r>
      <w:r w:rsidR="00265C25">
        <w:rPr>
          <w:rFonts w:ascii="Times New Roman" w:hAnsi="Times New Roman" w:cs="Times New Roman"/>
          <w:color w:val="000000" w:themeColor="text1"/>
          <w:sz w:val="24"/>
          <w:szCs w:val="24"/>
          <w:lang w:val="pl-PL"/>
        </w:rPr>
        <w:t xml:space="preserve"> kobiet</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związku z</w:t>
      </w:r>
      <w:r w:rsidR="006437A4" w:rsidRPr="003B089F">
        <w:rPr>
          <w:rFonts w:ascii="Times New Roman" w:hAnsi="Times New Roman" w:cs="Times New Roman"/>
          <w:color w:val="000000" w:themeColor="text1"/>
          <w:sz w:val="24"/>
          <w:szCs w:val="24"/>
          <w:lang w:val="pl-PL"/>
        </w:rPr>
        <w:t xml:space="preserve"> tym</w:t>
      </w:r>
      <w:r w:rsidRPr="003B089F">
        <w:rPr>
          <w:rFonts w:ascii="Times New Roman" w:hAnsi="Times New Roman" w:cs="Times New Roman"/>
          <w:color w:val="000000" w:themeColor="text1"/>
          <w:sz w:val="24"/>
          <w:szCs w:val="24"/>
          <w:lang w:val="pl-PL"/>
        </w:rPr>
        <w:t xml:space="preserve"> GREVIO </w:t>
      </w:r>
      <w:r w:rsidR="00DC72AE" w:rsidRPr="003B089F">
        <w:rPr>
          <w:rFonts w:ascii="Times New Roman" w:hAnsi="Times New Roman" w:cs="Times New Roman"/>
          <w:color w:val="000000" w:themeColor="text1"/>
          <w:sz w:val="24"/>
          <w:szCs w:val="24"/>
          <w:lang w:val="pl-PL"/>
        </w:rPr>
        <w:t xml:space="preserve">wyraża </w:t>
      </w:r>
      <w:r w:rsidRPr="003B089F">
        <w:rPr>
          <w:rFonts w:ascii="Times New Roman" w:hAnsi="Times New Roman" w:cs="Times New Roman"/>
          <w:color w:val="000000" w:themeColor="text1"/>
          <w:sz w:val="24"/>
          <w:szCs w:val="24"/>
          <w:lang w:val="pl-PL"/>
        </w:rPr>
        <w:t>zaniepokoj</w:t>
      </w:r>
      <w:r w:rsidR="00DC72AE" w:rsidRPr="003B089F">
        <w:rPr>
          <w:rFonts w:ascii="Times New Roman" w:hAnsi="Times New Roman" w:cs="Times New Roman"/>
          <w:color w:val="000000" w:themeColor="text1"/>
          <w:sz w:val="24"/>
          <w:szCs w:val="24"/>
          <w:lang w:val="pl-PL"/>
        </w:rPr>
        <w:t>enie</w:t>
      </w:r>
      <w:r w:rsidRPr="003B089F">
        <w:rPr>
          <w:rFonts w:ascii="Times New Roman" w:hAnsi="Times New Roman" w:cs="Times New Roman"/>
          <w:color w:val="000000" w:themeColor="text1"/>
          <w:sz w:val="24"/>
          <w:szCs w:val="24"/>
          <w:lang w:val="pl-PL"/>
        </w:rPr>
        <w:t xml:space="preserve"> niewielką liczbą </w:t>
      </w:r>
      <w:r w:rsidR="006474C4">
        <w:rPr>
          <w:rFonts w:ascii="Times New Roman" w:hAnsi="Times New Roman" w:cs="Times New Roman"/>
          <w:color w:val="000000" w:themeColor="text1"/>
          <w:sz w:val="24"/>
          <w:szCs w:val="24"/>
          <w:lang w:val="pl-PL"/>
        </w:rPr>
        <w:t>schronisk</w:t>
      </w:r>
      <w:r w:rsidRPr="003B089F">
        <w:rPr>
          <w:rFonts w:ascii="Times New Roman" w:hAnsi="Times New Roman" w:cs="Times New Roman"/>
          <w:color w:val="000000" w:themeColor="text1"/>
          <w:sz w:val="24"/>
          <w:szCs w:val="24"/>
          <w:lang w:val="pl-PL"/>
        </w:rPr>
        <w:t>, które można uznać za specjalistyczne schroniska dla kobiet</w:t>
      </w:r>
      <w:r w:rsidR="00DC72A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zapewniają</w:t>
      </w:r>
      <w:r w:rsidR="00DC72AE" w:rsidRPr="003B089F">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wsparcie kobietom i ich dzieciom, pomagają</w:t>
      </w:r>
      <w:r w:rsidR="00DC72AE" w:rsidRPr="003B089F">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im przezwyciężyć traum</w:t>
      </w:r>
      <w:r w:rsidR="00DC72AE" w:rsidRPr="003B089F">
        <w:rPr>
          <w:rFonts w:ascii="Times New Roman" w:hAnsi="Times New Roman" w:cs="Times New Roman"/>
          <w:color w:val="000000" w:themeColor="text1"/>
          <w:sz w:val="24"/>
          <w:szCs w:val="24"/>
          <w:lang w:val="pl-PL"/>
        </w:rPr>
        <w:t>atyczne przeżycia</w:t>
      </w:r>
      <w:r w:rsidRPr="003B089F">
        <w:rPr>
          <w:rFonts w:ascii="Times New Roman" w:hAnsi="Times New Roman" w:cs="Times New Roman"/>
          <w:color w:val="000000" w:themeColor="text1"/>
          <w:sz w:val="24"/>
          <w:szCs w:val="24"/>
          <w:lang w:val="pl-PL"/>
        </w:rPr>
        <w:t xml:space="preserve">, wyjść z relacji opartych na przemocy, odzyskać poczucie własnej wartości i stworzyć podstawy niezależnego życia, </w:t>
      </w:r>
      <w:r w:rsidR="00E959CA">
        <w:rPr>
          <w:rFonts w:ascii="Times New Roman" w:hAnsi="Times New Roman" w:cs="Times New Roman"/>
          <w:color w:val="000000" w:themeColor="text1"/>
          <w:sz w:val="24"/>
          <w:szCs w:val="24"/>
          <w:lang w:val="pl-PL"/>
        </w:rPr>
        <w:t>odpowiada</w:t>
      </w:r>
      <w:r w:rsidR="00EF2596">
        <w:rPr>
          <w:rFonts w:ascii="Times New Roman" w:hAnsi="Times New Roman" w:cs="Times New Roman"/>
          <w:color w:val="000000" w:themeColor="text1"/>
          <w:sz w:val="24"/>
          <w:szCs w:val="24"/>
          <w:lang w:val="pl-PL"/>
        </w:rPr>
        <w:t>jącego</w:t>
      </w:r>
      <w:r w:rsidR="006474C4">
        <w:rPr>
          <w:rFonts w:ascii="Times New Roman" w:hAnsi="Times New Roman" w:cs="Times New Roman"/>
          <w:color w:val="000000" w:themeColor="text1"/>
          <w:sz w:val="24"/>
          <w:szCs w:val="24"/>
          <w:lang w:val="pl-PL"/>
        </w:rPr>
        <w:t xml:space="preserve"> ich oczekiwani</w:t>
      </w:r>
      <w:r w:rsidR="00E959CA">
        <w:rPr>
          <w:rFonts w:ascii="Times New Roman" w:hAnsi="Times New Roman" w:cs="Times New Roman"/>
          <w:color w:val="000000" w:themeColor="text1"/>
          <w:sz w:val="24"/>
          <w:szCs w:val="24"/>
          <w:lang w:val="pl-PL"/>
        </w:rPr>
        <w:t>om</w:t>
      </w:r>
      <w:r w:rsidR="000C2392" w:rsidRPr="003B089F">
        <w:rPr>
          <w:rStyle w:val="Odwoanieprzypisudolnego"/>
          <w:rFonts w:ascii="Times New Roman" w:hAnsi="Times New Roman" w:cs="Times New Roman"/>
          <w:color w:val="000000" w:themeColor="text1"/>
          <w:sz w:val="24"/>
          <w:szCs w:val="24"/>
          <w:lang w:val="pl-PL"/>
        </w:rPr>
        <w:footnoteReference w:id="125"/>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 borykają się z licznymi i wzajemnie powiązanymi problemami </w:t>
      </w:r>
      <w:r w:rsidR="00CD2A0A" w:rsidRPr="003B089F">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zdrowia, bezpieczeństwa, finansow</w:t>
      </w:r>
      <w:r w:rsidR="006474C4">
        <w:rPr>
          <w:rFonts w:ascii="Times New Roman" w:hAnsi="Times New Roman" w:cs="Times New Roman"/>
          <w:color w:val="000000" w:themeColor="text1"/>
          <w:sz w:val="24"/>
          <w:szCs w:val="24"/>
          <w:lang w:val="pl-PL"/>
        </w:rPr>
        <w:t>ymi</w:t>
      </w:r>
      <w:r w:rsidRPr="003B089F">
        <w:rPr>
          <w:rFonts w:ascii="Times New Roman" w:hAnsi="Times New Roman" w:cs="Times New Roman"/>
          <w:color w:val="000000" w:themeColor="text1"/>
          <w:sz w:val="24"/>
          <w:szCs w:val="24"/>
          <w:lang w:val="pl-PL"/>
        </w:rPr>
        <w:t xml:space="preserve"> oraz </w:t>
      </w:r>
      <w:r w:rsidR="006474C4">
        <w:rPr>
          <w:rFonts w:ascii="Times New Roman" w:hAnsi="Times New Roman" w:cs="Times New Roman"/>
          <w:color w:val="000000" w:themeColor="text1"/>
          <w:sz w:val="24"/>
          <w:szCs w:val="24"/>
          <w:lang w:val="pl-PL"/>
        </w:rPr>
        <w:t xml:space="preserve">dotyczącymi </w:t>
      </w:r>
      <w:r w:rsidRPr="003B089F">
        <w:rPr>
          <w:rFonts w:ascii="Times New Roman" w:hAnsi="Times New Roman" w:cs="Times New Roman"/>
          <w:color w:val="000000" w:themeColor="text1"/>
          <w:sz w:val="24"/>
          <w:szCs w:val="24"/>
          <w:lang w:val="pl-PL"/>
        </w:rPr>
        <w:t xml:space="preserve">dobra ich dzieci, które należy rozwiązywać </w:t>
      </w:r>
      <w:r w:rsidR="00CD2A0A" w:rsidRPr="003B089F">
        <w:rPr>
          <w:rFonts w:ascii="Times New Roman" w:hAnsi="Times New Roman" w:cs="Times New Roman"/>
          <w:color w:val="000000" w:themeColor="text1"/>
          <w:sz w:val="24"/>
          <w:szCs w:val="24"/>
          <w:lang w:val="pl-PL"/>
        </w:rPr>
        <w:t xml:space="preserve">mając na względzie wymóg wzmacniania samodzielnej pozycji </w:t>
      </w:r>
      <w:r w:rsidRPr="003B089F">
        <w:rPr>
          <w:rFonts w:ascii="Times New Roman" w:hAnsi="Times New Roman" w:cs="Times New Roman"/>
          <w:color w:val="000000" w:themeColor="text1"/>
          <w:sz w:val="24"/>
          <w:szCs w:val="24"/>
          <w:lang w:val="pl-PL"/>
        </w:rPr>
        <w:t>kobiet i podejści</w:t>
      </w:r>
      <w:r w:rsidR="00CD2A0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A81C53">
        <w:rPr>
          <w:rFonts w:ascii="Times New Roman" w:hAnsi="Times New Roman" w:cs="Times New Roman"/>
          <w:color w:val="000000" w:themeColor="text1"/>
          <w:sz w:val="24"/>
          <w:szCs w:val="24"/>
          <w:lang w:val="pl-PL"/>
        </w:rPr>
        <w:t>mające na względzie</w:t>
      </w:r>
      <w:r w:rsidR="006474C4">
        <w:rPr>
          <w:rFonts w:ascii="Times New Roman" w:hAnsi="Times New Roman" w:cs="Times New Roman"/>
          <w:color w:val="000000" w:themeColor="text1"/>
          <w:sz w:val="24"/>
          <w:szCs w:val="24"/>
          <w:lang w:val="pl-PL"/>
        </w:rPr>
        <w:t xml:space="preserve"> </w:t>
      </w:r>
      <w:r w:rsidR="00E959CA">
        <w:rPr>
          <w:rFonts w:ascii="Times New Roman" w:hAnsi="Times New Roman" w:cs="Times New Roman"/>
          <w:color w:val="000000" w:themeColor="text1"/>
          <w:sz w:val="24"/>
          <w:szCs w:val="24"/>
          <w:lang w:val="pl-PL"/>
        </w:rPr>
        <w:lastRenderedPageBreak/>
        <w:t xml:space="preserve">aspekt </w:t>
      </w:r>
      <w:r w:rsidRPr="003B089F">
        <w:rPr>
          <w:rFonts w:ascii="Times New Roman" w:hAnsi="Times New Roman" w:cs="Times New Roman"/>
          <w:color w:val="000000" w:themeColor="text1"/>
          <w:sz w:val="24"/>
          <w:szCs w:val="24"/>
          <w:lang w:val="pl-PL"/>
        </w:rPr>
        <w:t>płci</w:t>
      </w:r>
      <w:r w:rsidR="000C2392" w:rsidRPr="003B089F">
        <w:rPr>
          <w:rFonts w:ascii="Times New Roman" w:hAnsi="Times New Roman" w:cs="Times New Roman"/>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podkreśla zatem pilną potrzebę zwiększenia liczby </w:t>
      </w:r>
      <w:r w:rsidR="00663FB1" w:rsidRPr="003B089F">
        <w:rPr>
          <w:rFonts w:ascii="Times New Roman" w:hAnsi="Times New Roman" w:cs="Times New Roman"/>
          <w:color w:val="000000" w:themeColor="text1"/>
          <w:sz w:val="24"/>
          <w:szCs w:val="24"/>
          <w:lang w:val="pl-PL"/>
        </w:rPr>
        <w:t xml:space="preserve">wyspecjalizowanych </w:t>
      </w:r>
      <w:r w:rsidR="00B475F4">
        <w:rPr>
          <w:rFonts w:ascii="Times New Roman" w:hAnsi="Times New Roman" w:cs="Times New Roman"/>
          <w:color w:val="000000" w:themeColor="text1"/>
          <w:sz w:val="24"/>
          <w:szCs w:val="24"/>
          <w:lang w:val="pl-PL"/>
        </w:rPr>
        <w:t xml:space="preserve">schronisk </w:t>
      </w:r>
      <w:r w:rsidR="00663FB1" w:rsidRPr="003B089F">
        <w:rPr>
          <w:rFonts w:ascii="Times New Roman" w:hAnsi="Times New Roman" w:cs="Times New Roman"/>
          <w:color w:val="000000" w:themeColor="text1"/>
          <w:sz w:val="24"/>
          <w:szCs w:val="24"/>
          <w:lang w:val="pl-PL"/>
        </w:rPr>
        <w:t>przeznaczonych dla kobiet-ofiar przemocy i ich dzieci</w:t>
      </w:r>
      <w:r w:rsidRPr="003B089F">
        <w:rPr>
          <w:rFonts w:ascii="Times New Roman" w:hAnsi="Times New Roman" w:cs="Times New Roman"/>
          <w:color w:val="000000" w:themeColor="text1"/>
          <w:sz w:val="24"/>
          <w:szCs w:val="24"/>
          <w:lang w:val="pl-PL"/>
        </w:rPr>
        <w:t xml:space="preserve">, </w:t>
      </w:r>
      <w:r w:rsidR="00663FB1" w:rsidRPr="003B089F">
        <w:rPr>
          <w:rFonts w:ascii="Times New Roman" w:hAnsi="Times New Roman" w:cs="Times New Roman"/>
          <w:color w:val="000000" w:themeColor="text1"/>
          <w:sz w:val="24"/>
          <w:szCs w:val="24"/>
          <w:lang w:val="pl-PL"/>
        </w:rPr>
        <w:t xml:space="preserve">tak by </w:t>
      </w:r>
      <w:r w:rsidRPr="003B089F">
        <w:rPr>
          <w:rFonts w:ascii="Times New Roman" w:hAnsi="Times New Roman" w:cs="Times New Roman"/>
          <w:color w:val="000000" w:themeColor="text1"/>
          <w:sz w:val="24"/>
          <w:szCs w:val="24"/>
          <w:lang w:val="pl-PL"/>
        </w:rPr>
        <w:t>zbliżyć się do minimalnego standardu</w:t>
      </w:r>
      <w:r w:rsidR="002D7C4D">
        <w:rPr>
          <w:rFonts w:ascii="Times New Roman" w:hAnsi="Times New Roman" w:cs="Times New Roman"/>
          <w:color w:val="000000" w:themeColor="text1"/>
          <w:sz w:val="24"/>
          <w:szCs w:val="24"/>
          <w:lang w:val="pl-PL"/>
        </w:rPr>
        <w:t>, to jest</w:t>
      </w:r>
      <w:r w:rsidRPr="003B089F">
        <w:rPr>
          <w:rFonts w:ascii="Times New Roman" w:hAnsi="Times New Roman" w:cs="Times New Roman"/>
          <w:color w:val="000000" w:themeColor="text1"/>
          <w:sz w:val="24"/>
          <w:szCs w:val="24"/>
          <w:lang w:val="pl-PL"/>
        </w:rPr>
        <w:t xml:space="preserve"> jednego miejsca w </w:t>
      </w:r>
      <w:r w:rsidR="00B475F4">
        <w:rPr>
          <w:rFonts w:ascii="Times New Roman" w:hAnsi="Times New Roman" w:cs="Times New Roman"/>
          <w:color w:val="000000" w:themeColor="text1"/>
          <w:sz w:val="24"/>
          <w:szCs w:val="24"/>
          <w:lang w:val="pl-PL"/>
        </w:rPr>
        <w:t xml:space="preserve">schronisku </w:t>
      </w:r>
      <w:r w:rsidRPr="003B089F">
        <w:rPr>
          <w:rFonts w:ascii="Times New Roman" w:hAnsi="Times New Roman" w:cs="Times New Roman"/>
          <w:color w:val="000000" w:themeColor="text1"/>
          <w:sz w:val="24"/>
          <w:szCs w:val="24"/>
          <w:lang w:val="pl-PL"/>
        </w:rPr>
        <w:t>na rodzinę na 10</w:t>
      </w:r>
      <w:r w:rsidR="00663FB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000 mieszkańców</w:t>
      </w:r>
      <w:r w:rsidR="000C2392" w:rsidRPr="003B089F">
        <w:rPr>
          <w:rStyle w:val="Odwoanieprzypisudolnego"/>
          <w:rFonts w:ascii="Times New Roman" w:hAnsi="Times New Roman" w:cs="Times New Roman"/>
          <w:color w:val="000000" w:themeColor="text1"/>
          <w:sz w:val="24"/>
          <w:szCs w:val="24"/>
          <w:lang w:val="pl-PL"/>
        </w:rPr>
        <w:footnoteReference w:id="126"/>
      </w:r>
      <w:r w:rsidRPr="003B089F">
        <w:rPr>
          <w:rFonts w:ascii="Times New Roman" w:hAnsi="Times New Roman" w:cs="Times New Roman"/>
          <w:color w:val="000000" w:themeColor="text1"/>
          <w:sz w:val="24"/>
          <w:szCs w:val="24"/>
          <w:lang w:val="pl-PL"/>
        </w:rPr>
        <w:t xml:space="preserve">. Tworzenie nowych miejsc w </w:t>
      </w:r>
      <w:r w:rsidR="00E40273" w:rsidRPr="003B089F">
        <w:rPr>
          <w:rFonts w:ascii="Times New Roman" w:hAnsi="Times New Roman" w:cs="Times New Roman"/>
          <w:color w:val="000000" w:themeColor="text1"/>
          <w:sz w:val="24"/>
          <w:szCs w:val="24"/>
          <w:lang w:val="pl-PL"/>
        </w:rPr>
        <w:t xml:space="preserve">ośrodkach </w:t>
      </w:r>
      <w:r w:rsidRPr="003B089F">
        <w:rPr>
          <w:rFonts w:ascii="Times New Roman" w:hAnsi="Times New Roman" w:cs="Times New Roman"/>
          <w:color w:val="000000" w:themeColor="text1"/>
          <w:sz w:val="24"/>
          <w:szCs w:val="24"/>
          <w:lang w:val="pl-PL"/>
        </w:rPr>
        <w:t>dla mężczyzn i kobiet nie jest odpowiednim środkiem</w:t>
      </w:r>
      <w:r w:rsidR="002D7C4D">
        <w:rPr>
          <w:rFonts w:ascii="Times New Roman" w:hAnsi="Times New Roman" w:cs="Times New Roman"/>
          <w:color w:val="000000" w:themeColor="text1"/>
          <w:sz w:val="24"/>
          <w:szCs w:val="24"/>
          <w:lang w:val="pl-PL"/>
        </w:rPr>
        <w:t>, by osiągnąć ten cel</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EF2596" w:rsidP="00CF0E0C">
      <w:pPr>
        <w:pStyle w:val="Nagwek3"/>
        <w:numPr>
          <w:ilvl w:val="0"/>
          <w:numId w:val="45"/>
        </w:numPr>
        <w:ind w:left="0" w:firstLine="0"/>
        <w:rPr>
          <w:rFonts w:ascii="Times New Roman" w:hAnsi="Times New Roman" w:cs="Times New Roman"/>
          <w:color w:val="000000" w:themeColor="text1"/>
          <w:sz w:val="24"/>
          <w:szCs w:val="24"/>
          <w:lang w:val="pl-PL"/>
        </w:rPr>
      </w:pPr>
      <w:bookmarkStart w:id="170" w:name="_Toc89180442"/>
      <w:bookmarkStart w:id="171" w:name="_Toc89182268"/>
      <w:r>
        <w:rPr>
          <w:rFonts w:ascii="Times New Roman" w:hAnsi="Times New Roman" w:cs="Times New Roman"/>
          <w:color w:val="000000" w:themeColor="text1"/>
          <w:sz w:val="24"/>
          <w:szCs w:val="24"/>
          <w:lang w:val="pl-PL"/>
        </w:rPr>
        <w:t xml:space="preserve">Aby </w:t>
      </w:r>
      <w:r w:rsidR="00B517C8" w:rsidRPr="003B089F">
        <w:rPr>
          <w:rFonts w:ascii="Times New Roman" w:hAnsi="Times New Roman" w:cs="Times New Roman"/>
          <w:color w:val="000000" w:themeColor="text1"/>
          <w:sz w:val="24"/>
          <w:szCs w:val="24"/>
          <w:lang w:val="pl-PL"/>
        </w:rPr>
        <w:t>zapewni</w:t>
      </w:r>
      <w:r>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w:t>
      </w:r>
      <w:r w:rsidR="00E40273" w:rsidRPr="003B089F">
        <w:rPr>
          <w:rFonts w:ascii="Times New Roman" w:hAnsi="Times New Roman" w:cs="Times New Roman"/>
          <w:color w:val="000000" w:themeColor="text1"/>
          <w:sz w:val="24"/>
          <w:szCs w:val="24"/>
          <w:lang w:val="pl-PL"/>
        </w:rPr>
        <w:t xml:space="preserve">kobietom-ofiarom przemocy i ich dzieciom </w:t>
      </w:r>
      <w:r w:rsidR="00B517C8" w:rsidRPr="003B089F">
        <w:rPr>
          <w:rFonts w:ascii="Times New Roman" w:hAnsi="Times New Roman" w:cs="Times New Roman"/>
          <w:color w:val="000000" w:themeColor="text1"/>
          <w:sz w:val="24"/>
          <w:szCs w:val="24"/>
          <w:lang w:val="pl-PL"/>
        </w:rPr>
        <w:t>odpowiedni dostęp do</w:t>
      </w:r>
      <w:r w:rsidR="00E40273" w:rsidRPr="003B089F">
        <w:rPr>
          <w:rFonts w:ascii="Times New Roman" w:hAnsi="Times New Roman" w:cs="Times New Roman"/>
          <w:color w:val="000000" w:themeColor="text1"/>
          <w:sz w:val="24"/>
          <w:szCs w:val="24"/>
          <w:lang w:val="pl-PL"/>
        </w:rPr>
        <w:t xml:space="preserve"> </w:t>
      </w:r>
      <w:r w:rsidR="00FA73C3" w:rsidRPr="003B089F">
        <w:rPr>
          <w:rFonts w:ascii="Times New Roman" w:hAnsi="Times New Roman" w:cs="Times New Roman"/>
          <w:color w:val="000000" w:themeColor="text1"/>
          <w:sz w:val="24"/>
          <w:szCs w:val="24"/>
          <w:lang w:val="pl-PL"/>
        </w:rPr>
        <w:t>właściwych</w:t>
      </w:r>
      <w:r w:rsidR="00B517C8" w:rsidRPr="003B089F">
        <w:rPr>
          <w:rFonts w:ascii="Times New Roman" w:hAnsi="Times New Roman" w:cs="Times New Roman"/>
          <w:color w:val="000000" w:themeColor="text1"/>
          <w:sz w:val="24"/>
          <w:szCs w:val="24"/>
          <w:lang w:val="pl-PL"/>
        </w:rPr>
        <w:t xml:space="preserve">, bezpiecznych i </w:t>
      </w:r>
      <w:r w:rsidR="00E40273" w:rsidRPr="003B089F">
        <w:rPr>
          <w:rFonts w:ascii="Times New Roman" w:hAnsi="Times New Roman" w:cs="Times New Roman"/>
          <w:color w:val="000000" w:themeColor="text1"/>
          <w:sz w:val="24"/>
          <w:szCs w:val="24"/>
          <w:lang w:val="pl-PL"/>
        </w:rPr>
        <w:t xml:space="preserve">odpowiednich </w:t>
      </w:r>
      <w:r w:rsidR="00B475F4">
        <w:rPr>
          <w:rFonts w:ascii="Times New Roman" w:hAnsi="Times New Roman" w:cs="Times New Roman"/>
          <w:color w:val="000000" w:themeColor="text1"/>
          <w:sz w:val="24"/>
          <w:szCs w:val="24"/>
          <w:lang w:val="pl-PL"/>
        </w:rPr>
        <w:t>schronisk</w:t>
      </w:r>
      <w:r w:rsidR="00B517C8" w:rsidRPr="003B089F">
        <w:rPr>
          <w:rFonts w:ascii="Times New Roman" w:hAnsi="Times New Roman" w:cs="Times New Roman"/>
          <w:color w:val="000000" w:themeColor="text1"/>
          <w:sz w:val="24"/>
          <w:szCs w:val="24"/>
          <w:lang w:val="pl-PL"/>
        </w:rPr>
        <w:t xml:space="preserve">, zgodnie z wymogami art. 23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GREVIO wzywa polskie władze</w:t>
      </w:r>
      <w:r w:rsidR="00E40273" w:rsidRPr="003B089F">
        <w:rPr>
          <w:rFonts w:ascii="Times New Roman" w:hAnsi="Times New Roman" w:cs="Times New Roman"/>
          <w:color w:val="000000" w:themeColor="text1"/>
          <w:sz w:val="24"/>
          <w:szCs w:val="24"/>
          <w:lang w:val="pl-PL"/>
        </w:rPr>
        <w:t xml:space="preserve">, by podjęły </w:t>
      </w:r>
      <w:r w:rsidR="00B517C8" w:rsidRPr="003B089F">
        <w:rPr>
          <w:rFonts w:ascii="Times New Roman" w:hAnsi="Times New Roman" w:cs="Times New Roman"/>
          <w:color w:val="000000" w:themeColor="text1"/>
          <w:sz w:val="24"/>
          <w:szCs w:val="24"/>
          <w:lang w:val="pl-PL"/>
        </w:rPr>
        <w:t>działa</w:t>
      </w:r>
      <w:r w:rsidR="00E40273" w:rsidRPr="003B089F">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na </w:t>
      </w:r>
      <w:r w:rsidR="002D7C4D">
        <w:rPr>
          <w:rFonts w:ascii="Times New Roman" w:hAnsi="Times New Roman" w:cs="Times New Roman"/>
          <w:color w:val="000000" w:themeColor="text1"/>
          <w:sz w:val="24"/>
          <w:szCs w:val="24"/>
          <w:lang w:val="pl-PL"/>
        </w:rPr>
        <w:t>rzecz</w:t>
      </w:r>
      <w:r w:rsidR="00B517C8" w:rsidRPr="003B089F">
        <w:rPr>
          <w:rFonts w:ascii="Times New Roman" w:hAnsi="Times New Roman" w:cs="Times New Roman"/>
          <w:color w:val="000000" w:themeColor="text1"/>
          <w:sz w:val="24"/>
          <w:szCs w:val="24"/>
          <w:lang w:val="pl-PL"/>
        </w:rPr>
        <w:t>:</w:t>
      </w:r>
      <w:bookmarkEnd w:id="170"/>
      <w:bookmarkEnd w:id="171"/>
    </w:p>
    <w:p w:rsidR="00236CB7" w:rsidRPr="003B089F" w:rsidRDefault="002D7C4D" w:rsidP="00CF0E0C">
      <w:pPr>
        <w:pStyle w:val="Akapitzlist"/>
        <w:numPr>
          <w:ilvl w:val="0"/>
          <w:numId w:val="94"/>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ustanowienia</w:t>
      </w:r>
      <w:r w:rsidR="00B517C8" w:rsidRPr="003B089F">
        <w:rPr>
          <w:rFonts w:ascii="Times New Roman" w:hAnsi="Times New Roman" w:cs="Times New Roman"/>
          <w:b/>
          <w:bCs/>
          <w:color w:val="000000" w:themeColor="text1"/>
          <w:sz w:val="24"/>
          <w:szCs w:val="24"/>
          <w:lang w:val="pl-PL"/>
        </w:rPr>
        <w:t xml:space="preserve"> jasnych i jednolitych standardów </w:t>
      </w:r>
      <w:r w:rsidR="00E40273" w:rsidRPr="003B089F">
        <w:rPr>
          <w:rFonts w:ascii="Times New Roman" w:hAnsi="Times New Roman" w:cs="Times New Roman"/>
          <w:b/>
          <w:bCs/>
          <w:color w:val="000000" w:themeColor="text1"/>
          <w:sz w:val="24"/>
          <w:szCs w:val="24"/>
          <w:lang w:val="pl-PL"/>
        </w:rPr>
        <w:t>dotyczących</w:t>
      </w:r>
      <w:r w:rsidR="00B517C8" w:rsidRPr="003B089F">
        <w:rPr>
          <w:rFonts w:ascii="Times New Roman" w:hAnsi="Times New Roman" w:cs="Times New Roman"/>
          <w:b/>
          <w:bCs/>
          <w:color w:val="000000" w:themeColor="text1"/>
          <w:sz w:val="24"/>
          <w:szCs w:val="24"/>
          <w:lang w:val="pl-PL"/>
        </w:rPr>
        <w:t xml:space="preserve"> miejsc schronienia </w:t>
      </w:r>
      <w:r w:rsidR="00F30FCE" w:rsidRPr="003B089F">
        <w:rPr>
          <w:rFonts w:ascii="Times New Roman" w:hAnsi="Times New Roman" w:cs="Times New Roman"/>
          <w:b/>
          <w:bCs/>
          <w:color w:val="000000" w:themeColor="text1"/>
          <w:sz w:val="24"/>
          <w:szCs w:val="24"/>
          <w:lang w:val="pl-PL"/>
        </w:rPr>
        <w:t xml:space="preserve">dla </w:t>
      </w:r>
      <w:r w:rsidR="00792A03" w:rsidRPr="003B089F">
        <w:rPr>
          <w:rFonts w:ascii="Times New Roman" w:hAnsi="Times New Roman" w:cs="Times New Roman"/>
          <w:b/>
          <w:bCs/>
          <w:color w:val="000000" w:themeColor="text1"/>
          <w:sz w:val="24"/>
          <w:szCs w:val="24"/>
          <w:lang w:val="pl-PL"/>
        </w:rPr>
        <w:t>kobiet-ofiar</w:t>
      </w:r>
      <w:r w:rsidR="00B517C8" w:rsidRPr="003B089F">
        <w:rPr>
          <w:rFonts w:ascii="Times New Roman" w:hAnsi="Times New Roman" w:cs="Times New Roman"/>
          <w:b/>
          <w:bCs/>
          <w:color w:val="000000" w:themeColor="text1"/>
          <w:sz w:val="24"/>
          <w:szCs w:val="24"/>
          <w:lang w:val="pl-PL"/>
        </w:rPr>
        <w:t xml:space="preserve"> przemocy, w </w:t>
      </w:r>
      <w:r w:rsidR="00F30FCE" w:rsidRPr="003B089F">
        <w:rPr>
          <w:rFonts w:ascii="Times New Roman" w:hAnsi="Times New Roman" w:cs="Times New Roman"/>
          <w:b/>
          <w:bCs/>
          <w:color w:val="000000" w:themeColor="text1"/>
          <w:sz w:val="24"/>
          <w:szCs w:val="24"/>
          <w:lang w:val="pl-PL"/>
        </w:rPr>
        <w:t xml:space="preserve">szczególności </w:t>
      </w:r>
      <w:r w:rsidR="000514B6">
        <w:rPr>
          <w:rFonts w:ascii="Times New Roman" w:hAnsi="Times New Roman" w:cs="Times New Roman"/>
          <w:b/>
          <w:bCs/>
          <w:color w:val="000000" w:themeColor="text1"/>
          <w:sz w:val="24"/>
          <w:szCs w:val="24"/>
          <w:lang w:val="pl-PL"/>
        </w:rPr>
        <w:t xml:space="preserve">w zakresie </w:t>
      </w:r>
      <w:r w:rsidR="00B517C8" w:rsidRPr="003B089F">
        <w:rPr>
          <w:rFonts w:ascii="Times New Roman" w:hAnsi="Times New Roman" w:cs="Times New Roman"/>
          <w:b/>
          <w:bCs/>
          <w:color w:val="000000" w:themeColor="text1"/>
          <w:sz w:val="24"/>
          <w:szCs w:val="24"/>
          <w:lang w:val="pl-PL"/>
        </w:rPr>
        <w:t xml:space="preserve">bezpieczeństwa, </w:t>
      </w:r>
      <w:r w:rsidR="00306F2D">
        <w:rPr>
          <w:rFonts w:ascii="Times New Roman" w:hAnsi="Times New Roman" w:cs="Times New Roman"/>
          <w:b/>
          <w:bCs/>
          <w:color w:val="000000" w:themeColor="text1"/>
          <w:sz w:val="24"/>
          <w:szCs w:val="24"/>
          <w:lang w:val="pl-PL"/>
        </w:rPr>
        <w:t>wspierania</w:t>
      </w:r>
      <w:r w:rsidR="00B517C8" w:rsidRPr="003B089F">
        <w:rPr>
          <w:rFonts w:ascii="Times New Roman" w:hAnsi="Times New Roman" w:cs="Times New Roman"/>
          <w:b/>
          <w:bCs/>
          <w:color w:val="000000" w:themeColor="text1"/>
          <w:sz w:val="24"/>
          <w:szCs w:val="24"/>
          <w:lang w:val="pl-PL"/>
        </w:rPr>
        <w:t xml:space="preserve"> </w:t>
      </w:r>
      <w:r w:rsidR="00E40273" w:rsidRPr="003B089F">
        <w:rPr>
          <w:rFonts w:ascii="Times New Roman" w:hAnsi="Times New Roman" w:cs="Times New Roman"/>
          <w:b/>
          <w:bCs/>
          <w:color w:val="000000" w:themeColor="text1"/>
          <w:sz w:val="24"/>
          <w:szCs w:val="24"/>
          <w:lang w:val="pl-PL"/>
        </w:rPr>
        <w:t>usamodzielniania</w:t>
      </w:r>
      <w:r w:rsidR="008321B1">
        <w:rPr>
          <w:rFonts w:ascii="Times New Roman" w:hAnsi="Times New Roman" w:cs="Times New Roman"/>
          <w:b/>
          <w:bCs/>
          <w:color w:val="000000" w:themeColor="text1"/>
          <w:sz w:val="24"/>
          <w:szCs w:val="24"/>
          <w:lang w:val="pl-PL"/>
        </w:rPr>
        <w:t xml:space="preserve"> się</w:t>
      </w:r>
      <w:r w:rsidR="00B517C8" w:rsidRPr="003B089F">
        <w:rPr>
          <w:rFonts w:ascii="Times New Roman" w:hAnsi="Times New Roman" w:cs="Times New Roman"/>
          <w:b/>
          <w:bCs/>
          <w:color w:val="000000" w:themeColor="text1"/>
          <w:sz w:val="24"/>
          <w:szCs w:val="24"/>
          <w:lang w:val="pl-PL"/>
        </w:rPr>
        <w:t xml:space="preserve"> </w:t>
      </w:r>
      <w:r w:rsidR="00306F2D">
        <w:rPr>
          <w:rFonts w:ascii="Times New Roman" w:hAnsi="Times New Roman" w:cs="Times New Roman"/>
          <w:b/>
          <w:bCs/>
          <w:color w:val="000000" w:themeColor="text1"/>
          <w:sz w:val="24"/>
          <w:szCs w:val="24"/>
          <w:lang w:val="pl-PL"/>
        </w:rPr>
        <w:t xml:space="preserve">kobiet </w:t>
      </w:r>
      <w:r w:rsidR="00F30FCE" w:rsidRPr="003B089F">
        <w:rPr>
          <w:rFonts w:ascii="Times New Roman" w:hAnsi="Times New Roman" w:cs="Times New Roman"/>
          <w:b/>
          <w:bCs/>
          <w:color w:val="000000" w:themeColor="text1"/>
          <w:sz w:val="24"/>
          <w:szCs w:val="24"/>
          <w:lang w:val="pl-PL"/>
        </w:rPr>
        <w:t>i</w:t>
      </w:r>
      <w:r w:rsidR="00B517C8" w:rsidRPr="003B089F">
        <w:rPr>
          <w:rFonts w:ascii="Times New Roman" w:hAnsi="Times New Roman" w:cs="Times New Roman"/>
          <w:b/>
          <w:bCs/>
          <w:color w:val="000000" w:themeColor="text1"/>
          <w:sz w:val="24"/>
          <w:szCs w:val="24"/>
          <w:lang w:val="pl-PL"/>
        </w:rPr>
        <w:t xml:space="preserve"> szkolenia personelu pracującego w placówkach, uzna</w:t>
      </w:r>
      <w:r>
        <w:rPr>
          <w:rFonts w:ascii="Times New Roman" w:hAnsi="Times New Roman" w:cs="Times New Roman"/>
          <w:b/>
          <w:bCs/>
          <w:color w:val="000000" w:themeColor="text1"/>
          <w:sz w:val="24"/>
          <w:szCs w:val="24"/>
          <w:lang w:val="pl-PL"/>
        </w:rPr>
        <w:t>jąc</w:t>
      </w:r>
      <w:r w:rsidR="00B517C8" w:rsidRPr="003B089F">
        <w:rPr>
          <w:rFonts w:ascii="Times New Roman" w:hAnsi="Times New Roman" w:cs="Times New Roman"/>
          <w:b/>
          <w:bCs/>
          <w:color w:val="000000" w:themeColor="text1"/>
          <w:sz w:val="24"/>
          <w:szCs w:val="24"/>
          <w:lang w:val="pl-PL"/>
        </w:rPr>
        <w:t xml:space="preserve"> zasad</w:t>
      </w:r>
      <w:r>
        <w:rPr>
          <w:rFonts w:ascii="Times New Roman" w:hAnsi="Times New Roman" w:cs="Times New Roman"/>
          <w:b/>
          <w:bCs/>
          <w:color w:val="000000" w:themeColor="text1"/>
          <w:sz w:val="24"/>
          <w:szCs w:val="24"/>
          <w:lang w:val="pl-PL"/>
        </w:rPr>
        <w:t>ę</w:t>
      </w:r>
      <w:r w:rsidR="00B517C8" w:rsidRPr="003B089F">
        <w:rPr>
          <w:rFonts w:ascii="Times New Roman" w:hAnsi="Times New Roman" w:cs="Times New Roman"/>
          <w:b/>
          <w:bCs/>
          <w:color w:val="000000" w:themeColor="text1"/>
          <w:sz w:val="24"/>
          <w:szCs w:val="24"/>
          <w:lang w:val="pl-PL"/>
        </w:rPr>
        <w:t xml:space="preserve">, że jedynie specjalistyczne placówki dla kobiet i ich dzieci mogą zaspokoić ich szczególne potrzeby oraz spełnić wymogi </w:t>
      </w:r>
      <w:r w:rsidR="00ED550D" w:rsidRPr="003B089F">
        <w:rPr>
          <w:rFonts w:ascii="Times New Roman" w:hAnsi="Times New Roman" w:cs="Times New Roman"/>
          <w:b/>
          <w:bCs/>
          <w:color w:val="000000" w:themeColor="text1"/>
          <w:sz w:val="24"/>
          <w:szCs w:val="24"/>
          <w:lang w:val="pl-PL"/>
        </w:rPr>
        <w:t>konwencj</w:t>
      </w:r>
      <w:r w:rsidR="00B517C8" w:rsidRPr="003B089F">
        <w:rPr>
          <w:rFonts w:ascii="Times New Roman" w:hAnsi="Times New Roman" w:cs="Times New Roman"/>
          <w:b/>
          <w:bCs/>
          <w:color w:val="000000" w:themeColor="text1"/>
          <w:sz w:val="24"/>
          <w:szCs w:val="24"/>
          <w:lang w:val="pl-PL"/>
        </w:rPr>
        <w:t xml:space="preserve">i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skiej</w:t>
      </w:r>
      <w:r w:rsidR="00ED550D" w:rsidRPr="003B089F">
        <w:rPr>
          <w:rFonts w:ascii="Times New Roman" w:hAnsi="Times New Roman" w:cs="Times New Roman"/>
          <w:b/>
          <w:bCs/>
          <w:color w:val="000000" w:themeColor="text1"/>
          <w:sz w:val="24"/>
          <w:szCs w:val="24"/>
          <w:lang w:val="pl-PL"/>
        </w:rPr>
        <w:t>,</w:t>
      </w:r>
    </w:p>
    <w:p w:rsidR="00236CB7" w:rsidRPr="003B089F" w:rsidRDefault="002D7C4D" w:rsidP="00CF0E0C">
      <w:pPr>
        <w:pStyle w:val="Akapitzlist"/>
        <w:numPr>
          <w:ilvl w:val="0"/>
          <w:numId w:val="94"/>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zwiększenia</w:t>
      </w:r>
      <w:r w:rsidR="00B517C8" w:rsidRPr="003B089F">
        <w:rPr>
          <w:rFonts w:ascii="Times New Roman" w:hAnsi="Times New Roman" w:cs="Times New Roman"/>
          <w:b/>
          <w:bCs/>
          <w:color w:val="000000" w:themeColor="text1"/>
          <w:sz w:val="24"/>
          <w:szCs w:val="24"/>
          <w:lang w:val="pl-PL"/>
        </w:rPr>
        <w:t xml:space="preserve"> liczby specjalistycznych </w:t>
      </w:r>
      <w:r w:rsidR="000514B6">
        <w:rPr>
          <w:rFonts w:ascii="Times New Roman" w:hAnsi="Times New Roman" w:cs="Times New Roman"/>
          <w:b/>
          <w:bCs/>
          <w:color w:val="000000" w:themeColor="text1"/>
          <w:sz w:val="24"/>
          <w:szCs w:val="24"/>
          <w:lang w:val="pl-PL"/>
        </w:rPr>
        <w:t xml:space="preserve">schronisk </w:t>
      </w:r>
      <w:r w:rsidR="00B517C8" w:rsidRPr="003B089F">
        <w:rPr>
          <w:rFonts w:ascii="Times New Roman" w:hAnsi="Times New Roman" w:cs="Times New Roman"/>
          <w:b/>
          <w:bCs/>
          <w:color w:val="000000" w:themeColor="text1"/>
          <w:sz w:val="24"/>
          <w:szCs w:val="24"/>
          <w:lang w:val="pl-PL"/>
        </w:rPr>
        <w:t>dla kobiet i ich dzieci</w:t>
      </w:r>
      <w:r w:rsidR="00E03C35" w:rsidRPr="003B089F">
        <w:rPr>
          <w:rFonts w:ascii="Times New Roman" w:hAnsi="Times New Roman" w:cs="Times New Roman"/>
          <w:b/>
          <w:bCs/>
          <w:color w:val="000000" w:themeColor="text1"/>
          <w:sz w:val="24"/>
          <w:szCs w:val="24"/>
          <w:lang w:val="pl-PL"/>
        </w:rPr>
        <w:t xml:space="preserve"> lub liczby miejsc w t</w:t>
      </w:r>
      <w:r w:rsidR="00306F2D">
        <w:rPr>
          <w:rFonts w:ascii="Times New Roman" w:hAnsi="Times New Roman" w:cs="Times New Roman"/>
          <w:b/>
          <w:bCs/>
          <w:color w:val="000000" w:themeColor="text1"/>
          <w:sz w:val="24"/>
          <w:szCs w:val="24"/>
          <w:lang w:val="pl-PL"/>
        </w:rPr>
        <w:t>akich</w:t>
      </w:r>
      <w:r w:rsidR="00E03C35" w:rsidRPr="003B089F">
        <w:rPr>
          <w:rFonts w:ascii="Times New Roman" w:hAnsi="Times New Roman" w:cs="Times New Roman"/>
          <w:b/>
          <w:bCs/>
          <w:color w:val="000000" w:themeColor="text1"/>
          <w:sz w:val="24"/>
          <w:szCs w:val="24"/>
          <w:lang w:val="pl-PL"/>
        </w:rPr>
        <w:t xml:space="preserve"> ośrodkach</w:t>
      </w:r>
      <w:r w:rsidR="00E40273"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na terenie całego kraju, jednocze</w:t>
      </w:r>
      <w:r>
        <w:rPr>
          <w:rFonts w:ascii="Times New Roman" w:hAnsi="Times New Roman" w:cs="Times New Roman"/>
          <w:b/>
          <w:bCs/>
          <w:color w:val="000000" w:themeColor="text1"/>
          <w:sz w:val="24"/>
          <w:szCs w:val="24"/>
          <w:lang w:val="pl-PL"/>
        </w:rPr>
        <w:t xml:space="preserve">śnie kontrolując </w:t>
      </w:r>
      <w:r w:rsidR="00B517C8" w:rsidRPr="003B089F">
        <w:rPr>
          <w:rFonts w:ascii="Times New Roman" w:hAnsi="Times New Roman" w:cs="Times New Roman"/>
          <w:b/>
          <w:bCs/>
          <w:color w:val="000000" w:themeColor="text1"/>
          <w:sz w:val="24"/>
          <w:szCs w:val="24"/>
          <w:lang w:val="pl-PL"/>
        </w:rPr>
        <w:t>jakoś</w:t>
      </w:r>
      <w:r>
        <w:rPr>
          <w:rFonts w:ascii="Times New Roman" w:hAnsi="Times New Roman" w:cs="Times New Roman"/>
          <w:b/>
          <w:bCs/>
          <w:color w:val="000000" w:themeColor="text1"/>
          <w:sz w:val="24"/>
          <w:szCs w:val="24"/>
          <w:lang w:val="pl-PL"/>
        </w:rPr>
        <w:t>ć</w:t>
      </w:r>
      <w:r w:rsidR="00B517C8" w:rsidRPr="003B089F">
        <w:rPr>
          <w:rFonts w:ascii="Times New Roman" w:hAnsi="Times New Roman" w:cs="Times New Roman"/>
          <w:b/>
          <w:bCs/>
          <w:color w:val="000000" w:themeColor="text1"/>
          <w:sz w:val="24"/>
          <w:szCs w:val="24"/>
          <w:lang w:val="pl-PL"/>
        </w:rPr>
        <w:t xml:space="preserve"> </w:t>
      </w:r>
      <w:r w:rsidR="00E03C35" w:rsidRPr="003B089F">
        <w:rPr>
          <w:rFonts w:ascii="Times New Roman" w:hAnsi="Times New Roman" w:cs="Times New Roman"/>
          <w:b/>
          <w:bCs/>
          <w:color w:val="000000" w:themeColor="text1"/>
          <w:sz w:val="24"/>
          <w:szCs w:val="24"/>
          <w:lang w:val="pl-PL"/>
        </w:rPr>
        <w:t xml:space="preserve">świadczonych usług i </w:t>
      </w:r>
      <w:r>
        <w:rPr>
          <w:rFonts w:ascii="Times New Roman" w:hAnsi="Times New Roman" w:cs="Times New Roman"/>
          <w:b/>
          <w:bCs/>
          <w:color w:val="000000" w:themeColor="text1"/>
          <w:sz w:val="24"/>
          <w:szCs w:val="24"/>
          <w:lang w:val="pl-PL"/>
        </w:rPr>
        <w:t xml:space="preserve">zapewniając </w:t>
      </w:r>
      <w:r w:rsidR="00E03C35" w:rsidRPr="003B089F">
        <w:rPr>
          <w:rFonts w:ascii="Times New Roman" w:hAnsi="Times New Roman" w:cs="Times New Roman"/>
          <w:b/>
          <w:bCs/>
          <w:color w:val="000000" w:themeColor="text1"/>
          <w:sz w:val="24"/>
          <w:szCs w:val="24"/>
          <w:lang w:val="pl-PL"/>
        </w:rPr>
        <w:t>stabiln</w:t>
      </w:r>
      <w:r>
        <w:rPr>
          <w:rFonts w:ascii="Times New Roman" w:hAnsi="Times New Roman" w:cs="Times New Roman"/>
          <w:b/>
          <w:bCs/>
          <w:color w:val="000000" w:themeColor="text1"/>
          <w:sz w:val="24"/>
          <w:szCs w:val="24"/>
          <w:lang w:val="pl-PL"/>
        </w:rPr>
        <w:t>e</w:t>
      </w:r>
      <w:r w:rsidR="00E03C35" w:rsidRPr="003B089F">
        <w:rPr>
          <w:rFonts w:ascii="Times New Roman" w:hAnsi="Times New Roman" w:cs="Times New Roman"/>
          <w:b/>
          <w:bCs/>
          <w:color w:val="000000" w:themeColor="text1"/>
          <w:sz w:val="24"/>
          <w:szCs w:val="24"/>
          <w:lang w:val="pl-PL"/>
        </w:rPr>
        <w:t xml:space="preserve"> finansowani</w:t>
      </w:r>
      <w:r>
        <w:rPr>
          <w:rFonts w:ascii="Times New Roman" w:hAnsi="Times New Roman" w:cs="Times New Roman"/>
          <w:b/>
          <w:bCs/>
          <w:color w:val="000000" w:themeColor="text1"/>
          <w:sz w:val="24"/>
          <w:szCs w:val="24"/>
          <w:lang w:val="pl-PL"/>
        </w:rPr>
        <w:t>e</w:t>
      </w:r>
      <w:r w:rsidR="00E03C35" w:rsidRPr="003B089F">
        <w:rPr>
          <w:rFonts w:ascii="Times New Roman" w:hAnsi="Times New Roman" w:cs="Times New Roman"/>
          <w:b/>
          <w:bCs/>
          <w:color w:val="000000" w:themeColor="text1"/>
          <w:sz w:val="24"/>
          <w:szCs w:val="24"/>
          <w:lang w:val="pl-PL"/>
        </w:rPr>
        <w:t xml:space="preserve"> ich działania</w:t>
      </w:r>
      <w:r w:rsidR="00ED550D" w:rsidRPr="003B089F">
        <w:rPr>
          <w:rFonts w:ascii="Times New Roman" w:hAnsi="Times New Roman" w:cs="Times New Roman"/>
          <w:b/>
          <w:bCs/>
          <w:color w:val="000000" w:themeColor="text1"/>
          <w:sz w:val="24"/>
          <w:szCs w:val="24"/>
          <w:lang w:val="pl-PL"/>
        </w:rPr>
        <w:t>,</w:t>
      </w:r>
    </w:p>
    <w:p w:rsidR="00236CB7" w:rsidRPr="003B089F" w:rsidRDefault="00B517C8" w:rsidP="00CF0E0C">
      <w:pPr>
        <w:pStyle w:val="Akapitzlist"/>
        <w:numPr>
          <w:ilvl w:val="0"/>
          <w:numId w:val="94"/>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zapewnieni</w:t>
      </w:r>
      <w:r w:rsidR="002D7C4D">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równego dostępu do specjalistycznych </w:t>
      </w:r>
      <w:r w:rsidR="000514B6">
        <w:rPr>
          <w:rFonts w:ascii="Times New Roman" w:hAnsi="Times New Roman" w:cs="Times New Roman"/>
          <w:b/>
          <w:bCs/>
          <w:color w:val="000000" w:themeColor="text1"/>
          <w:sz w:val="24"/>
          <w:szCs w:val="24"/>
          <w:lang w:val="pl-PL"/>
        </w:rPr>
        <w:t>schronisk</w:t>
      </w:r>
      <w:r w:rsidR="00E03C35"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wszystki</w:t>
      </w:r>
      <w:r w:rsidR="002D7C4D">
        <w:rPr>
          <w:rFonts w:ascii="Times New Roman" w:hAnsi="Times New Roman" w:cs="Times New Roman"/>
          <w:b/>
          <w:bCs/>
          <w:color w:val="000000" w:themeColor="text1"/>
          <w:sz w:val="24"/>
          <w:szCs w:val="24"/>
          <w:lang w:val="pl-PL"/>
        </w:rPr>
        <w:t>m</w:t>
      </w:r>
      <w:r w:rsidRPr="003B089F">
        <w:rPr>
          <w:rFonts w:ascii="Times New Roman" w:hAnsi="Times New Roman" w:cs="Times New Roman"/>
          <w:b/>
          <w:bCs/>
          <w:color w:val="000000" w:themeColor="text1"/>
          <w:sz w:val="24"/>
          <w:szCs w:val="24"/>
          <w:lang w:val="pl-PL"/>
        </w:rPr>
        <w:t xml:space="preserve"> kobiet</w:t>
      </w:r>
      <w:r w:rsidR="002D7C4D">
        <w:rPr>
          <w:rFonts w:ascii="Times New Roman" w:hAnsi="Times New Roman" w:cs="Times New Roman"/>
          <w:b/>
          <w:bCs/>
          <w:color w:val="000000" w:themeColor="text1"/>
          <w:sz w:val="24"/>
          <w:szCs w:val="24"/>
          <w:lang w:val="pl-PL"/>
        </w:rPr>
        <w:t>om</w:t>
      </w:r>
      <w:r w:rsidR="00E03C35" w:rsidRPr="003B089F">
        <w:rPr>
          <w:rFonts w:ascii="Times New Roman" w:hAnsi="Times New Roman" w:cs="Times New Roman"/>
          <w:b/>
          <w:bCs/>
          <w:color w:val="000000" w:themeColor="text1"/>
          <w:sz w:val="24"/>
          <w:szCs w:val="24"/>
          <w:lang w:val="pl-PL"/>
        </w:rPr>
        <w:t>-ofiar</w:t>
      </w:r>
      <w:r w:rsidR="002D7C4D">
        <w:rPr>
          <w:rFonts w:ascii="Times New Roman" w:hAnsi="Times New Roman" w:cs="Times New Roman"/>
          <w:b/>
          <w:bCs/>
          <w:color w:val="000000" w:themeColor="text1"/>
          <w:sz w:val="24"/>
          <w:szCs w:val="24"/>
          <w:lang w:val="pl-PL"/>
        </w:rPr>
        <w:t>om</w:t>
      </w:r>
      <w:r w:rsidR="00E03C35" w:rsidRPr="003B089F">
        <w:rPr>
          <w:rFonts w:ascii="Times New Roman" w:hAnsi="Times New Roman" w:cs="Times New Roman"/>
          <w:b/>
          <w:bCs/>
          <w:color w:val="000000" w:themeColor="text1"/>
          <w:sz w:val="24"/>
          <w:szCs w:val="24"/>
          <w:lang w:val="pl-PL"/>
        </w:rPr>
        <w:t xml:space="preserve"> form</w:t>
      </w:r>
      <w:r w:rsidRPr="003B089F">
        <w:rPr>
          <w:rFonts w:ascii="Times New Roman" w:hAnsi="Times New Roman" w:cs="Times New Roman"/>
          <w:b/>
          <w:bCs/>
          <w:color w:val="000000" w:themeColor="text1"/>
          <w:sz w:val="24"/>
          <w:szCs w:val="24"/>
          <w:lang w:val="pl-PL"/>
        </w:rPr>
        <w:t xml:space="preserve"> przemocy objętych </w:t>
      </w:r>
      <w:r w:rsidR="00ED550D" w:rsidRPr="003B089F">
        <w:rPr>
          <w:rFonts w:ascii="Times New Roman" w:hAnsi="Times New Roman" w:cs="Times New Roman"/>
          <w:b/>
          <w:bCs/>
          <w:color w:val="000000" w:themeColor="text1"/>
          <w:sz w:val="24"/>
          <w:szCs w:val="24"/>
          <w:lang w:val="pl-PL"/>
        </w:rPr>
        <w:t>konwencj</w:t>
      </w:r>
      <w:r w:rsidRPr="003B089F">
        <w:rPr>
          <w:rFonts w:ascii="Times New Roman" w:hAnsi="Times New Roman" w:cs="Times New Roman"/>
          <w:b/>
          <w:bCs/>
          <w:color w:val="000000" w:themeColor="text1"/>
          <w:sz w:val="24"/>
          <w:szCs w:val="24"/>
          <w:lang w:val="pl-PL"/>
        </w:rPr>
        <w:t xml:space="preserve">ą </w:t>
      </w:r>
      <w:r w:rsidR="00ED550D" w:rsidRPr="003B089F">
        <w:rPr>
          <w:rFonts w:ascii="Times New Roman" w:hAnsi="Times New Roman" w:cs="Times New Roman"/>
          <w:b/>
          <w:bCs/>
          <w:color w:val="000000" w:themeColor="text1"/>
          <w:sz w:val="24"/>
          <w:szCs w:val="24"/>
          <w:lang w:val="pl-PL"/>
        </w:rPr>
        <w:t>stambul</w:t>
      </w:r>
      <w:r w:rsidRPr="003B089F">
        <w:rPr>
          <w:rFonts w:ascii="Times New Roman" w:hAnsi="Times New Roman" w:cs="Times New Roman"/>
          <w:b/>
          <w:bCs/>
          <w:color w:val="000000" w:themeColor="text1"/>
          <w:sz w:val="24"/>
          <w:szCs w:val="24"/>
          <w:lang w:val="pl-PL"/>
        </w:rPr>
        <w:t>ską, w tym kobiet</w:t>
      </w:r>
      <w:r w:rsidR="002D7C4D">
        <w:rPr>
          <w:rFonts w:ascii="Times New Roman" w:hAnsi="Times New Roman" w:cs="Times New Roman"/>
          <w:b/>
          <w:bCs/>
          <w:color w:val="000000" w:themeColor="text1"/>
          <w:sz w:val="24"/>
          <w:szCs w:val="24"/>
          <w:lang w:val="pl-PL"/>
        </w:rPr>
        <w:t>om</w:t>
      </w:r>
      <w:r w:rsidRPr="003B089F">
        <w:rPr>
          <w:rFonts w:ascii="Times New Roman" w:hAnsi="Times New Roman" w:cs="Times New Roman"/>
          <w:b/>
          <w:bCs/>
          <w:color w:val="000000" w:themeColor="text1"/>
          <w:sz w:val="24"/>
          <w:szCs w:val="24"/>
          <w:lang w:val="pl-PL"/>
        </w:rPr>
        <w:t xml:space="preserve"> niepełnosprawny</w:t>
      </w:r>
      <w:r w:rsidR="002D7C4D">
        <w:rPr>
          <w:rFonts w:ascii="Times New Roman" w:hAnsi="Times New Roman" w:cs="Times New Roman"/>
          <w:b/>
          <w:bCs/>
          <w:color w:val="000000" w:themeColor="text1"/>
          <w:sz w:val="24"/>
          <w:szCs w:val="24"/>
          <w:lang w:val="pl-PL"/>
        </w:rPr>
        <w:t>m</w:t>
      </w:r>
      <w:r w:rsidRPr="003B089F">
        <w:rPr>
          <w:rFonts w:ascii="Times New Roman" w:hAnsi="Times New Roman" w:cs="Times New Roman"/>
          <w:b/>
          <w:bCs/>
          <w:color w:val="000000" w:themeColor="text1"/>
          <w:sz w:val="24"/>
          <w:szCs w:val="24"/>
          <w:lang w:val="pl-PL"/>
        </w:rPr>
        <w:t>, kobiet</w:t>
      </w:r>
      <w:r w:rsidR="002D7C4D">
        <w:rPr>
          <w:rFonts w:ascii="Times New Roman" w:hAnsi="Times New Roman" w:cs="Times New Roman"/>
          <w:b/>
          <w:bCs/>
          <w:color w:val="000000" w:themeColor="text1"/>
          <w:sz w:val="24"/>
          <w:szCs w:val="24"/>
          <w:lang w:val="pl-PL"/>
        </w:rPr>
        <w:t>om</w:t>
      </w:r>
      <w:r w:rsidRPr="003B089F">
        <w:rPr>
          <w:rFonts w:ascii="Times New Roman" w:hAnsi="Times New Roman" w:cs="Times New Roman"/>
          <w:b/>
          <w:bCs/>
          <w:color w:val="000000" w:themeColor="text1"/>
          <w:sz w:val="24"/>
          <w:szCs w:val="24"/>
          <w:lang w:val="pl-PL"/>
        </w:rPr>
        <w:t xml:space="preserve"> mieszkający</w:t>
      </w:r>
      <w:r w:rsidR="002D7C4D">
        <w:rPr>
          <w:rFonts w:ascii="Times New Roman" w:hAnsi="Times New Roman" w:cs="Times New Roman"/>
          <w:b/>
          <w:bCs/>
          <w:color w:val="000000" w:themeColor="text1"/>
          <w:sz w:val="24"/>
          <w:szCs w:val="24"/>
          <w:lang w:val="pl-PL"/>
        </w:rPr>
        <w:t>m</w:t>
      </w:r>
      <w:r w:rsidRPr="003B089F">
        <w:rPr>
          <w:rFonts w:ascii="Times New Roman" w:hAnsi="Times New Roman" w:cs="Times New Roman"/>
          <w:b/>
          <w:bCs/>
          <w:color w:val="000000" w:themeColor="text1"/>
          <w:sz w:val="24"/>
          <w:szCs w:val="24"/>
          <w:lang w:val="pl-PL"/>
        </w:rPr>
        <w:t xml:space="preserve"> na </w:t>
      </w:r>
      <w:r w:rsidR="005001F8">
        <w:rPr>
          <w:rFonts w:ascii="Times New Roman" w:hAnsi="Times New Roman" w:cs="Times New Roman"/>
          <w:b/>
          <w:bCs/>
          <w:color w:val="000000" w:themeColor="text1"/>
          <w:sz w:val="24"/>
          <w:szCs w:val="24"/>
          <w:lang w:val="pl-PL"/>
        </w:rPr>
        <w:t>terenach w</w:t>
      </w:r>
      <w:r w:rsidRPr="003B089F">
        <w:rPr>
          <w:rFonts w:ascii="Times New Roman" w:hAnsi="Times New Roman" w:cs="Times New Roman"/>
          <w:b/>
          <w:bCs/>
          <w:color w:val="000000" w:themeColor="text1"/>
          <w:sz w:val="24"/>
          <w:szCs w:val="24"/>
          <w:lang w:val="pl-PL"/>
        </w:rPr>
        <w:t xml:space="preserve">iejskich, </w:t>
      </w:r>
      <w:r w:rsidR="002D7C4D" w:rsidRPr="003B089F">
        <w:rPr>
          <w:rFonts w:ascii="Times New Roman" w:hAnsi="Times New Roman" w:cs="Times New Roman"/>
          <w:b/>
          <w:bCs/>
          <w:color w:val="000000" w:themeColor="text1"/>
          <w:sz w:val="24"/>
          <w:szCs w:val="24"/>
          <w:lang w:val="pl-PL"/>
        </w:rPr>
        <w:t>starszy</w:t>
      </w:r>
      <w:r w:rsidR="002D7C4D">
        <w:rPr>
          <w:rFonts w:ascii="Times New Roman" w:hAnsi="Times New Roman" w:cs="Times New Roman"/>
          <w:b/>
          <w:bCs/>
          <w:color w:val="000000" w:themeColor="text1"/>
          <w:sz w:val="24"/>
          <w:szCs w:val="24"/>
          <w:lang w:val="pl-PL"/>
        </w:rPr>
        <w:t>m</w:t>
      </w:r>
      <w:r w:rsidR="002D7C4D"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kobiet</w:t>
      </w:r>
      <w:r w:rsidR="002D7C4D">
        <w:rPr>
          <w:rFonts w:ascii="Times New Roman" w:hAnsi="Times New Roman" w:cs="Times New Roman"/>
          <w:b/>
          <w:bCs/>
          <w:color w:val="000000" w:themeColor="text1"/>
          <w:sz w:val="24"/>
          <w:szCs w:val="24"/>
          <w:lang w:val="pl-PL"/>
        </w:rPr>
        <w:t>om</w:t>
      </w:r>
      <w:r w:rsidRPr="003B089F">
        <w:rPr>
          <w:rFonts w:ascii="Times New Roman" w:hAnsi="Times New Roman" w:cs="Times New Roman"/>
          <w:b/>
          <w:bCs/>
          <w:color w:val="000000" w:themeColor="text1"/>
          <w:sz w:val="24"/>
          <w:szCs w:val="24"/>
          <w:lang w:val="pl-PL"/>
        </w:rPr>
        <w:t xml:space="preserve">, </w:t>
      </w:r>
      <w:proofErr w:type="spellStart"/>
      <w:r w:rsidRPr="003B089F">
        <w:rPr>
          <w:rFonts w:ascii="Times New Roman" w:hAnsi="Times New Roman" w:cs="Times New Roman"/>
          <w:b/>
          <w:bCs/>
          <w:color w:val="000000" w:themeColor="text1"/>
          <w:sz w:val="24"/>
          <w:szCs w:val="24"/>
          <w:lang w:val="pl-PL"/>
        </w:rPr>
        <w:t>migrantk</w:t>
      </w:r>
      <w:r w:rsidR="002D7C4D">
        <w:rPr>
          <w:rFonts w:ascii="Times New Roman" w:hAnsi="Times New Roman" w:cs="Times New Roman"/>
          <w:b/>
          <w:bCs/>
          <w:color w:val="000000" w:themeColor="text1"/>
          <w:sz w:val="24"/>
          <w:szCs w:val="24"/>
          <w:lang w:val="pl-PL"/>
        </w:rPr>
        <w:t>om</w:t>
      </w:r>
      <w:proofErr w:type="spellEnd"/>
      <w:r w:rsidRPr="003B089F">
        <w:rPr>
          <w:rFonts w:ascii="Times New Roman" w:hAnsi="Times New Roman" w:cs="Times New Roman"/>
          <w:b/>
          <w:bCs/>
          <w:color w:val="000000" w:themeColor="text1"/>
          <w:sz w:val="24"/>
          <w:szCs w:val="24"/>
          <w:lang w:val="pl-PL"/>
        </w:rPr>
        <w:t xml:space="preserve"> i kobiet</w:t>
      </w:r>
      <w:r w:rsidR="002D7C4D">
        <w:rPr>
          <w:rFonts w:ascii="Times New Roman" w:hAnsi="Times New Roman" w:cs="Times New Roman"/>
          <w:b/>
          <w:bCs/>
          <w:color w:val="000000" w:themeColor="text1"/>
          <w:sz w:val="24"/>
          <w:szCs w:val="24"/>
          <w:lang w:val="pl-PL"/>
        </w:rPr>
        <w:t>om</w:t>
      </w:r>
      <w:r w:rsidRPr="003B089F">
        <w:rPr>
          <w:rFonts w:ascii="Times New Roman" w:hAnsi="Times New Roman" w:cs="Times New Roman"/>
          <w:b/>
          <w:bCs/>
          <w:color w:val="000000" w:themeColor="text1"/>
          <w:sz w:val="24"/>
          <w:szCs w:val="24"/>
          <w:lang w:val="pl-PL"/>
        </w:rPr>
        <w:t xml:space="preserve"> zajmujący</w:t>
      </w:r>
      <w:r w:rsidR="002D7C4D">
        <w:rPr>
          <w:rFonts w:ascii="Times New Roman" w:hAnsi="Times New Roman" w:cs="Times New Roman"/>
          <w:b/>
          <w:bCs/>
          <w:color w:val="000000" w:themeColor="text1"/>
          <w:sz w:val="24"/>
          <w:szCs w:val="24"/>
          <w:lang w:val="pl-PL"/>
        </w:rPr>
        <w:t>m</w:t>
      </w:r>
      <w:r w:rsidRPr="003B089F">
        <w:rPr>
          <w:rFonts w:ascii="Times New Roman" w:hAnsi="Times New Roman" w:cs="Times New Roman"/>
          <w:b/>
          <w:bCs/>
          <w:color w:val="000000" w:themeColor="text1"/>
          <w:sz w:val="24"/>
          <w:szCs w:val="24"/>
          <w:lang w:val="pl-PL"/>
        </w:rPr>
        <w:t xml:space="preserve"> się prostytucją.</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rPr>
      </w:pPr>
      <w:bookmarkStart w:id="172" w:name="_bookmark37"/>
      <w:bookmarkStart w:id="173" w:name="_Toc89180443"/>
      <w:bookmarkStart w:id="174" w:name="_Toc89182269"/>
      <w:bookmarkEnd w:id="172"/>
      <w:r w:rsidRPr="003B089F">
        <w:rPr>
          <w:rFonts w:ascii="Times New Roman" w:hAnsi="Times New Roman" w:cs="Times New Roman"/>
          <w:color w:val="000000" w:themeColor="text1"/>
          <w:sz w:val="24"/>
          <w:szCs w:val="24"/>
        </w:rPr>
        <w:t>Telefon</w:t>
      </w:r>
      <w:r w:rsidR="00D05F0F" w:rsidRPr="003B089F">
        <w:rPr>
          <w:rFonts w:ascii="Times New Roman" w:hAnsi="Times New Roman" w:cs="Times New Roman"/>
          <w:color w:val="000000" w:themeColor="text1"/>
          <w:sz w:val="24"/>
          <w:szCs w:val="24"/>
        </w:rPr>
        <w:t>y zaufania</w:t>
      </w:r>
      <w:r w:rsidRPr="003B089F">
        <w:rPr>
          <w:rFonts w:ascii="Times New Roman" w:hAnsi="Times New Roman" w:cs="Times New Roman"/>
          <w:color w:val="000000" w:themeColor="text1"/>
          <w:sz w:val="24"/>
          <w:szCs w:val="24"/>
        </w:rPr>
        <w:t xml:space="preserve"> (art. 24)</w:t>
      </w:r>
      <w:bookmarkEnd w:id="173"/>
      <w:bookmarkEnd w:id="174"/>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5001F8" w:rsidP="00CF0E0C">
      <w:pPr>
        <w:pStyle w:val="Akapitzlist"/>
        <w:numPr>
          <w:ilvl w:val="0"/>
          <w:numId w:val="45"/>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stępn</w:t>
      </w:r>
      <w:r>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informacj</w:t>
      </w:r>
      <w:r>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pomoc</w:t>
      </w:r>
      <w:r>
        <w:rPr>
          <w:rFonts w:ascii="Times New Roman" w:hAnsi="Times New Roman" w:cs="Times New Roman"/>
          <w:color w:val="000000" w:themeColor="text1"/>
          <w:sz w:val="24"/>
          <w:szCs w:val="24"/>
          <w:lang w:val="pl-PL"/>
        </w:rPr>
        <w:t xml:space="preserve"> udzielane są </w:t>
      </w:r>
      <w:r w:rsidRPr="003B089F">
        <w:rPr>
          <w:rFonts w:ascii="Times New Roman" w:hAnsi="Times New Roman" w:cs="Times New Roman"/>
          <w:color w:val="000000" w:themeColor="text1"/>
          <w:sz w:val="24"/>
          <w:szCs w:val="24"/>
          <w:lang w:val="pl-PL"/>
        </w:rPr>
        <w:t>ofiarom przemocy domowej</w:t>
      </w:r>
      <w:r>
        <w:rPr>
          <w:rFonts w:ascii="Times New Roman" w:hAnsi="Times New Roman" w:cs="Times New Roman"/>
          <w:color w:val="000000" w:themeColor="text1"/>
          <w:sz w:val="24"/>
          <w:szCs w:val="24"/>
          <w:lang w:val="pl-PL"/>
        </w:rPr>
        <w:t xml:space="preserve"> przez w</w:t>
      </w:r>
      <w:r w:rsidR="00F12A26">
        <w:rPr>
          <w:rFonts w:ascii="Times New Roman" w:hAnsi="Times New Roman" w:cs="Times New Roman"/>
          <w:color w:val="000000" w:themeColor="text1"/>
          <w:sz w:val="24"/>
          <w:szCs w:val="24"/>
          <w:lang w:val="pl-PL"/>
        </w:rPr>
        <w:t xml:space="preserve">iele telefonicznych </w:t>
      </w:r>
      <w:r w:rsidR="00B517C8" w:rsidRPr="003B089F">
        <w:rPr>
          <w:rFonts w:ascii="Times New Roman" w:hAnsi="Times New Roman" w:cs="Times New Roman"/>
          <w:color w:val="000000" w:themeColor="text1"/>
          <w:sz w:val="24"/>
          <w:szCs w:val="24"/>
          <w:lang w:val="pl-PL"/>
        </w:rPr>
        <w:t xml:space="preserve">linii </w:t>
      </w:r>
      <w:r w:rsidR="00D05F0F" w:rsidRPr="003B089F">
        <w:rPr>
          <w:rFonts w:ascii="Times New Roman" w:hAnsi="Times New Roman" w:cs="Times New Roman"/>
          <w:color w:val="000000" w:themeColor="text1"/>
          <w:sz w:val="24"/>
          <w:szCs w:val="24"/>
          <w:lang w:val="pl-PL"/>
        </w:rPr>
        <w:t>zaufania</w:t>
      </w:r>
      <w:r w:rsidR="00B517C8" w:rsidRPr="003B089F">
        <w:rPr>
          <w:rFonts w:ascii="Times New Roman" w:hAnsi="Times New Roman" w:cs="Times New Roman"/>
          <w:color w:val="000000" w:themeColor="text1"/>
          <w:sz w:val="24"/>
          <w:szCs w:val="24"/>
          <w:lang w:val="pl-PL"/>
        </w:rPr>
        <w:t xml:space="preserve">. „Niebieska Linia” </w:t>
      </w:r>
      <w:r w:rsidR="002D7C4D">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krajowa</w:t>
      </w:r>
      <w:r w:rsidR="002D7C4D">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infolinia dla ofiar przemocy domowej </w:t>
      </w:r>
      <w:r w:rsidR="002D7C4D">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działa</w:t>
      </w:r>
      <w:r w:rsidR="002D7C4D">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24 godziny na dobę, 7 dni w tygodniu i oferuje bezpłatne wsparcie psychologiczne i poradnictwo</w:t>
      </w:r>
      <w:r w:rsidR="00E03C35"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telefoniczn</w:t>
      </w:r>
      <w:r w:rsidR="00E03C35"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e lub mailow</w:t>
      </w:r>
      <w:r w:rsidR="00E03C35"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w:t>
      </w:r>
      <w:r w:rsidR="00E03C35" w:rsidRPr="003B089F">
        <w:rPr>
          <w:rFonts w:ascii="Times New Roman" w:hAnsi="Times New Roman" w:cs="Times New Roman"/>
          <w:color w:val="000000" w:themeColor="text1"/>
          <w:sz w:val="24"/>
          <w:szCs w:val="24"/>
          <w:lang w:val="pl-PL"/>
        </w:rPr>
        <w:t xml:space="preserve">Infolinia jest </w:t>
      </w:r>
      <w:r w:rsidR="00B517C8" w:rsidRPr="003B089F">
        <w:rPr>
          <w:rFonts w:ascii="Times New Roman" w:hAnsi="Times New Roman" w:cs="Times New Roman"/>
          <w:color w:val="000000" w:themeColor="text1"/>
          <w:sz w:val="24"/>
          <w:szCs w:val="24"/>
          <w:lang w:val="pl-PL"/>
        </w:rPr>
        <w:t>dostępn</w:t>
      </w:r>
      <w:r w:rsidR="00E03C35"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 języku polskim, a </w:t>
      </w:r>
      <w:r w:rsidR="00F12A26">
        <w:rPr>
          <w:rFonts w:ascii="Times New Roman" w:hAnsi="Times New Roman" w:cs="Times New Roman"/>
          <w:color w:val="000000" w:themeColor="text1"/>
          <w:sz w:val="24"/>
          <w:szCs w:val="24"/>
          <w:lang w:val="pl-PL"/>
        </w:rPr>
        <w:t xml:space="preserve">przez </w:t>
      </w:r>
      <w:r w:rsidR="00F12A26" w:rsidRPr="003B089F">
        <w:rPr>
          <w:rFonts w:ascii="Times New Roman" w:hAnsi="Times New Roman" w:cs="Times New Roman"/>
          <w:color w:val="000000" w:themeColor="text1"/>
          <w:sz w:val="24"/>
          <w:szCs w:val="24"/>
          <w:lang w:val="pl-PL"/>
        </w:rPr>
        <w:t xml:space="preserve">cztery godziny w tygodniu </w:t>
      </w:r>
      <w:r w:rsidR="00B517C8" w:rsidRPr="003B089F">
        <w:rPr>
          <w:rFonts w:ascii="Times New Roman" w:hAnsi="Times New Roman" w:cs="Times New Roman"/>
          <w:color w:val="000000" w:themeColor="text1"/>
          <w:sz w:val="24"/>
          <w:szCs w:val="24"/>
          <w:lang w:val="pl-PL"/>
        </w:rPr>
        <w:t xml:space="preserve">oferuje wsparcie </w:t>
      </w:r>
      <w:r w:rsidR="00F12A26">
        <w:rPr>
          <w:rFonts w:ascii="Times New Roman" w:hAnsi="Times New Roman" w:cs="Times New Roman"/>
          <w:color w:val="000000" w:themeColor="text1"/>
          <w:sz w:val="24"/>
          <w:szCs w:val="24"/>
          <w:lang w:val="pl-PL"/>
        </w:rPr>
        <w:t xml:space="preserve">także </w:t>
      </w:r>
      <w:r w:rsidR="00B517C8" w:rsidRPr="003B089F">
        <w:rPr>
          <w:rFonts w:ascii="Times New Roman" w:hAnsi="Times New Roman" w:cs="Times New Roman"/>
          <w:color w:val="000000" w:themeColor="text1"/>
          <w:sz w:val="24"/>
          <w:szCs w:val="24"/>
          <w:lang w:val="pl-PL"/>
        </w:rPr>
        <w:t>w języku rosyjskim i angielskim</w:t>
      </w:r>
      <w:r w:rsidR="00E03C35" w:rsidRPr="003B089F">
        <w:rPr>
          <w:rFonts w:ascii="Times New Roman" w:hAnsi="Times New Roman" w:cs="Times New Roman"/>
          <w:color w:val="000000" w:themeColor="text1"/>
          <w:sz w:val="24"/>
          <w:szCs w:val="24"/>
          <w:lang w:val="pl-PL"/>
        </w:rPr>
        <w:t xml:space="preserve">. Trzy razy w tygodniu udzielane są </w:t>
      </w:r>
      <w:r w:rsidR="00B517C8" w:rsidRPr="003B089F">
        <w:rPr>
          <w:rFonts w:ascii="Times New Roman" w:hAnsi="Times New Roman" w:cs="Times New Roman"/>
          <w:color w:val="000000" w:themeColor="text1"/>
          <w:sz w:val="24"/>
          <w:szCs w:val="24"/>
          <w:lang w:val="pl-PL"/>
        </w:rPr>
        <w:t>również porad</w:t>
      </w:r>
      <w:r w:rsidR="00E03C35"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prawn</w:t>
      </w:r>
      <w:r w:rsidR="00E03C35"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Usługa jest finansowana ze środków publicznych i </w:t>
      </w:r>
      <w:r w:rsidR="00F12A26">
        <w:rPr>
          <w:rFonts w:ascii="Times New Roman" w:hAnsi="Times New Roman" w:cs="Times New Roman"/>
          <w:color w:val="000000" w:themeColor="text1"/>
          <w:sz w:val="24"/>
          <w:szCs w:val="24"/>
          <w:lang w:val="pl-PL"/>
        </w:rPr>
        <w:t xml:space="preserve">świadczona </w:t>
      </w:r>
      <w:r w:rsidR="00B517C8" w:rsidRPr="003B089F">
        <w:rPr>
          <w:rFonts w:ascii="Times New Roman" w:hAnsi="Times New Roman" w:cs="Times New Roman"/>
          <w:color w:val="000000" w:themeColor="text1"/>
          <w:sz w:val="24"/>
          <w:szCs w:val="24"/>
          <w:lang w:val="pl-PL"/>
        </w:rPr>
        <w:t xml:space="preserve">przez organizację pozarządową w imieniu </w:t>
      </w:r>
      <w:r w:rsidR="00E03C35" w:rsidRPr="003B089F">
        <w:rPr>
          <w:rFonts w:ascii="Times New Roman" w:hAnsi="Times New Roman" w:cs="Times New Roman"/>
          <w:color w:val="000000" w:themeColor="text1"/>
          <w:sz w:val="24"/>
          <w:szCs w:val="24"/>
          <w:lang w:val="pl-PL"/>
        </w:rPr>
        <w:t xml:space="preserve">Państwowej </w:t>
      </w:r>
      <w:r w:rsidR="00B517C8" w:rsidRPr="003B089F">
        <w:rPr>
          <w:rFonts w:ascii="Times New Roman" w:hAnsi="Times New Roman" w:cs="Times New Roman"/>
          <w:color w:val="000000" w:themeColor="text1"/>
          <w:sz w:val="24"/>
          <w:szCs w:val="24"/>
          <w:lang w:val="pl-PL"/>
        </w:rPr>
        <w:t>Agencji Rozwiązywania Problemów Alkoholowych. Oprócz</w:t>
      </w:r>
      <w:r w:rsidR="000C2392"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policyjnej infolinii, Komenda Główna Policji prowadzi bezpłatną „gorącą linię dla ofiar przemocy domowej”, która udziela informacji, </w:t>
      </w:r>
      <w:r w:rsidR="00E03C35" w:rsidRPr="003B089F">
        <w:rPr>
          <w:rFonts w:ascii="Times New Roman" w:hAnsi="Times New Roman" w:cs="Times New Roman"/>
          <w:color w:val="000000" w:themeColor="text1"/>
          <w:sz w:val="24"/>
          <w:szCs w:val="24"/>
          <w:lang w:val="pl-PL"/>
        </w:rPr>
        <w:t xml:space="preserve">zwłaszcza </w:t>
      </w:r>
      <w:r w:rsidR="00B0654D">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procedur</w:t>
      </w:r>
      <w:r w:rsidR="00B0654D">
        <w:rPr>
          <w:rFonts w:ascii="Times New Roman" w:hAnsi="Times New Roman" w:cs="Times New Roman"/>
          <w:color w:val="000000" w:themeColor="text1"/>
          <w:sz w:val="24"/>
          <w:szCs w:val="24"/>
          <w:lang w:val="pl-PL"/>
        </w:rPr>
        <w:t>ach</w:t>
      </w:r>
      <w:r w:rsidR="00B517C8" w:rsidRPr="003B089F">
        <w:rPr>
          <w:rFonts w:ascii="Times New Roman" w:hAnsi="Times New Roman" w:cs="Times New Roman"/>
          <w:color w:val="000000" w:themeColor="text1"/>
          <w:sz w:val="24"/>
          <w:szCs w:val="24"/>
          <w:lang w:val="pl-PL"/>
        </w:rPr>
        <w:t xml:space="preserve"> policyjnych. Od 2019 r. działa infolinia dla ofiar przestępstw, finansowana z Funduszu Pomocy Pokrzywdzonym. W kwietniu 2020</w:t>
      </w:r>
      <w:r w:rsidR="00256B4D" w:rsidRPr="003B089F">
        <w:rPr>
          <w:rFonts w:ascii="Times New Roman" w:hAnsi="Times New Roman" w:cs="Times New Roman"/>
          <w:color w:val="000000" w:themeColor="text1"/>
          <w:sz w:val="24"/>
          <w:szCs w:val="24"/>
          <w:lang w:val="pl-PL"/>
        </w:rPr>
        <w:t xml:space="preserve"> r.</w:t>
      </w:r>
      <w:r w:rsidR="00B517C8" w:rsidRPr="003B089F">
        <w:rPr>
          <w:rFonts w:ascii="Times New Roman" w:hAnsi="Times New Roman" w:cs="Times New Roman"/>
          <w:color w:val="000000" w:themeColor="text1"/>
          <w:sz w:val="24"/>
          <w:szCs w:val="24"/>
          <w:lang w:val="pl-PL"/>
        </w:rPr>
        <w:t xml:space="preserve"> </w:t>
      </w:r>
      <w:r w:rsidR="00E03C35" w:rsidRPr="003B089F">
        <w:rPr>
          <w:rFonts w:ascii="Times New Roman" w:hAnsi="Times New Roman" w:cs="Times New Roman"/>
          <w:color w:val="000000" w:themeColor="text1"/>
          <w:sz w:val="24"/>
          <w:szCs w:val="24"/>
          <w:lang w:val="pl-PL"/>
        </w:rPr>
        <w:t xml:space="preserve">Komenda </w:t>
      </w:r>
      <w:r w:rsidR="00B517C8" w:rsidRPr="003B089F">
        <w:rPr>
          <w:rFonts w:ascii="Times New Roman" w:hAnsi="Times New Roman" w:cs="Times New Roman"/>
          <w:color w:val="000000" w:themeColor="text1"/>
          <w:sz w:val="24"/>
          <w:szCs w:val="24"/>
          <w:lang w:val="pl-PL"/>
        </w:rPr>
        <w:t xml:space="preserve">Stołeczna Policji uruchomiła bezpłatną aplikację mobilną „Twój Parasol”, która umożliwia ofiarom przemocy domowej uzyskanie szybkiej pomocy doraźnej </w:t>
      </w:r>
      <w:r w:rsidR="00E03C35" w:rsidRPr="003B089F">
        <w:rPr>
          <w:rFonts w:ascii="Times New Roman" w:hAnsi="Times New Roman" w:cs="Times New Roman"/>
          <w:color w:val="000000" w:themeColor="text1"/>
          <w:sz w:val="24"/>
          <w:szCs w:val="24"/>
          <w:lang w:val="pl-PL"/>
        </w:rPr>
        <w:t xml:space="preserve">oraz </w:t>
      </w:r>
      <w:r w:rsidR="00B517C8" w:rsidRPr="003B089F">
        <w:rPr>
          <w:rFonts w:ascii="Times New Roman" w:hAnsi="Times New Roman" w:cs="Times New Roman"/>
          <w:color w:val="000000" w:themeColor="text1"/>
          <w:sz w:val="24"/>
          <w:szCs w:val="24"/>
          <w:lang w:val="pl-PL"/>
        </w:rPr>
        <w:t>porad i informacji</w:t>
      </w:r>
      <w:r>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poprzez ukryt</w:t>
      </w:r>
      <w:r w:rsidR="00152010">
        <w:rPr>
          <w:rFonts w:ascii="Times New Roman" w:hAnsi="Times New Roman" w:cs="Times New Roman"/>
          <w:color w:val="000000" w:themeColor="text1"/>
          <w:sz w:val="24"/>
          <w:szCs w:val="24"/>
          <w:lang w:val="pl-PL"/>
        </w:rPr>
        <w:t>e narzędzia</w:t>
      </w:r>
      <w:r w:rsidR="00B517C8" w:rsidRPr="003B089F">
        <w:rPr>
          <w:rFonts w:ascii="Times New Roman" w:hAnsi="Times New Roman" w:cs="Times New Roman"/>
          <w:color w:val="000000" w:themeColor="text1"/>
          <w:sz w:val="24"/>
          <w:szCs w:val="24"/>
          <w:lang w:val="pl-PL"/>
        </w:rPr>
        <w:t xml:space="preserve"> </w:t>
      </w:r>
      <w:r w:rsidR="00152010">
        <w:rPr>
          <w:rFonts w:ascii="Times New Roman" w:hAnsi="Times New Roman" w:cs="Times New Roman"/>
          <w:color w:val="000000" w:themeColor="text1"/>
          <w:sz w:val="24"/>
          <w:szCs w:val="24"/>
          <w:lang w:val="pl-PL"/>
        </w:rPr>
        <w:t>aplikacji</w:t>
      </w:r>
      <w:r w:rsidR="00327D95" w:rsidRPr="003B089F">
        <w:rPr>
          <w:rStyle w:val="Odwoanieprzypisudolnego"/>
          <w:rFonts w:ascii="Times New Roman" w:hAnsi="Times New Roman" w:cs="Times New Roman"/>
          <w:color w:val="000000" w:themeColor="text1"/>
          <w:sz w:val="24"/>
          <w:szCs w:val="24"/>
          <w:lang w:val="pl-PL"/>
        </w:rPr>
        <w:footnoteReference w:id="127"/>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Na szczeblu lokalnym </w:t>
      </w:r>
      <w:r w:rsidR="005001F8" w:rsidRPr="003B089F">
        <w:rPr>
          <w:rFonts w:ascii="Times New Roman" w:hAnsi="Times New Roman" w:cs="Times New Roman"/>
          <w:color w:val="000000" w:themeColor="text1"/>
          <w:sz w:val="24"/>
          <w:szCs w:val="24"/>
          <w:lang w:val="pl-PL"/>
        </w:rPr>
        <w:t xml:space="preserve">władze miejskie, lokalne ośrodki wsparcia lub </w:t>
      </w:r>
      <w:proofErr w:type="spellStart"/>
      <w:r w:rsidR="005001F8" w:rsidRPr="003B089F">
        <w:rPr>
          <w:rFonts w:ascii="Times New Roman" w:hAnsi="Times New Roman" w:cs="Times New Roman"/>
          <w:color w:val="000000" w:themeColor="text1"/>
          <w:sz w:val="24"/>
          <w:szCs w:val="24"/>
          <w:lang w:val="pl-PL"/>
        </w:rPr>
        <w:t>organizacje</w:t>
      </w:r>
      <w:proofErr w:type="spellEnd"/>
      <w:r w:rsidR="005001F8" w:rsidRPr="003B089F">
        <w:rPr>
          <w:rFonts w:ascii="Times New Roman" w:hAnsi="Times New Roman" w:cs="Times New Roman"/>
          <w:color w:val="000000" w:themeColor="text1"/>
          <w:sz w:val="24"/>
          <w:szCs w:val="24"/>
          <w:lang w:val="pl-PL"/>
        </w:rPr>
        <w:t xml:space="preserve"> pozarządowe</w:t>
      </w:r>
      <w:r w:rsidR="005001F8">
        <w:rPr>
          <w:rFonts w:ascii="Times New Roman" w:hAnsi="Times New Roman" w:cs="Times New Roman"/>
          <w:color w:val="000000" w:themeColor="text1"/>
          <w:sz w:val="24"/>
          <w:szCs w:val="24"/>
          <w:lang w:val="pl-PL"/>
        </w:rPr>
        <w:t xml:space="preserve"> </w:t>
      </w:r>
      <w:r w:rsidR="005001F8" w:rsidRPr="003B089F">
        <w:rPr>
          <w:rFonts w:ascii="Times New Roman" w:hAnsi="Times New Roman" w:cs="Times New Roman"/>
          <w:color w:val="000000" w:themeColor="text1"/>
          <w:sz w:val="24"/>
          <w:szCs w:val="24"/>
          <w:lang w:val="pl-PL"/>
        </w:rPr>
        <w:t>prowadz</w:t>
      </w:r>
      <w:r w:rsidR="005001F8">
        <w:rPr>
          <w:rFonts w:ascii="Times New Roman" w:hAnsi="Times New Roman" w:cs="Times New Roman"/>
          <w:color w:val="000000" w:themeColor="text1"/>
          <w:sz w:val="24"/>
          <w:szCs w:val="24"/>
          <w:lang w:val="pl-PL"/>
        </w:rPr>
        <w:t xml:space="preserve">ą </w:t>
      </w:r>
      <w:r w:rsidR="00152010">
        <w:rPr>
          <w:rFonts w:ascii="Times New Roman" w:hAnsi="Times New Roman" w:cs="Times New Roman"/>
          <w:color w:val="000000" w:themeColor="text1"/>
          <w:sz w:val="24"/>
          <w:szCs w:val="24"/>
          <w:lang w:val="pl-PL"/>
        </w:rPr>
        <w:t xml:space="preserve">wiele </w:t>
      </w:r>
      <w:r w:rsidRPr="003B089F">
        <w:rPr>
          <w:rFonts w:ascii="Times New Roman" w:hAnsi="Times New Roman" w:cs="Times New Roman"/>
          <w:color w:val="000000" w:themeColor="text1"/>
          <w:sz w:val="24"/>
          <w:szCs w:val="24"/>
          <w:lang w:val="pl-PL"/>
        </w:rPr>
        <w:t xml:space="preserve">telefonów zaufania </w:t>
      </w:r>
      <w:r w:rsidR="005E3AD0">
        <w:rPr>
          <w:rFonts w:ascii="Times New Roman" w:hAnsi="Times New Roman" w:cs="Times New Roman"/>
          <w:color w:val="000000" w:themeColor="text1"/>
          <w:sz w:val="24"/>
          <w:szCs w:val="24"/>
          <w:lang w:val="pl-PL"/>
        </w:rPr>
        <w:t xml:space="preserve">w sprawach </w:t>
      </w:r>
      <w:r w:rsidRPr="003B089F">
        <w:rPr>
          <w:rFonts w:ascii="Times New Roman" w:hAnsi="Times New Roman" w:cs="Times New Roman"/>
          <w:color w:val="000000" w:themeColor="text1"/>
          <w:sz w:val="24"/>
          <w:szCs w:val="24"/>
          <w:lang w:val="pl-PL"/>
        </w:rPr>
        <w:t xml:space="preserve">przemocy domowej. Niektóre, ale nie wszystkie, </w:t>
      </w:r>
      <w:r w:rsidR="005E3AD0">
        <w:rPr>
          <w:rFonts w:ascii="Times New Roman" w:hAnsi="Times New Roman" w:cs="Times New Roman"/>
          <w:color w:val="000000" w:themeColor="text1"/>
          <w:sz w:val="24"/>
          <w:szCs w:val="24"/>
          <w:lang w:val="pl-PL"/>
        </w:rPr>
        <w:t xml:space="preserve">koncentrują się na </w:t>
      </w:r>
      <w:r w:rsidRPr="003B089F">
        <w:rPr>
          <w:rFonts w:ascii="Times New Roman" w:hAnsi="Times New Roman" w:cs="Times New Roman"/>
          <w:color w:val="000000" w:themeColor="text1"/>
          <w:sz w:val="24"/>
          <w:szCs w:val="24"/>
          <w:lang w:val="pl-PL"/>
        </w:rPr>
        <w:t xml:space="preserve">przemocy domowej i oferują bezpłatne wsparcie przez 24 godziny na dobę, 7 dni w tygodniu. GREVIO z zadowoleniem </w:t>
      </w:r>
      <w:r w:rsidR="00A176DB">
        <w:rPr>
          <w:rFonts w:ascii="Times New Roman" w:hAnsi="Times New Roman" w:cs="Times New Roman"/>
          <w:color w:val="000000" w:themeColor="text1"/>
          <w:sz w:val="24"/>
          <w:szCs w:val="24"/>
          <w:lang w:val="pl-PL"/>
        </w:rPr>
        <w:t>odnotowuje</w:t>
      </w:r>
      <w:r w:rsidR="001274C6" w:rsidRPr="003B089F">
        <w:rPr>
          <w:rFonts w:ascii="Times New Roman" w:hAnsi="Times New Roman" w:cs="Times New Roman"/>
          <w:color w:val="000000" w:themeColor="text1"/>
          <w:sz w:val="24"/>
          <w:szCs w:val="24"/>
          <w:lang w:val="pl-PL"/>
        </w:rPr>
        <w:t xml:space="preserve"> istnienie</w:t>
      </w:r>
      <w:r w:rsidRPr="003B089F">
        <w:rPr>
          <w:rFonts w:ascii="Times New Roman" w:hAnsi="Times New Roman" w:cs="Times New Roman"/>
          <w:color w:val="000000" w:themeColor="text1"/>
          <w:sz w:val="24"/>
          <w:szCs w:val="24"/>
          <w:lang w:val="pl-PL"/>
        </w:rPr>
        <w:t xml:space="preserve"> różn</w:t>
      </w:r>
      <w:r w:rsidR="001274C6"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1274C6" w:rsidRPr="003B089F">
        <w:rPr>
          <w:rFonts w:ascii="Times New Roman" w:hAnsi="Times New Roman" w:cs="Times New Roman"/>
          <w:color w:val="000000" w:themeColor="text1"/>
          <w:sz w:val="24"/>
          <w:szCs w:val="24"/>
          <w:lang w:val="pl-PL"/>
        </w:rPr>
        <w:t xml:space="preserve">ogólnopolskich </w:t>
      </w:r>
      <w:r w:rsidRPr="003B089F">
        <w:rPr>
          <w:rFonts w:ascii="Times New Roman" w:hAnsi="Times New Roman" w:cs="Times New Roman"/>
          <w:color w:val="000000" w:themeColor="text1"/>
          <w:sz w:val="24"/>
          <w:szCs w:val="24"/>
          <w:lang w:val="pl-PL"/>
        </w:rPr>
        <w:t>i lokaln</w:t>
      </w:r>
      <w:r w:rsidR="001274C6"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1274C6" w:rsidRPr="003B089F">
        <w:rPr>
          <w:rFonts w:ascii="Times New Roman" w:hAnsi="Times New Roman" w:cs="Times New Roman"/>
          <w:color w:val="000000" w:themeColor="text1"/>
          <w:sz w:val="24"/>
          <w:szCs w:val="24"/>
          <w:lang w:val="pl-PL"/>
        </w:rPr>
        <w:t>infolinii,</w:t>
      </w:r>
      <w:r w:rsidRPr="003B089F">
        <w:rPr>
          <w:rFonts w:ascii="Times New Roman" w:hAnsi="Times New Roman" w:cs="Times New Roman"/>
          <w:color w:val="000000" w:themeColor="text1"/>
          <w:sz w:val="24"/>
          <w:szCs w:val="24"/>
          <w:lang w:val="pl-PL"/>
        </w:rPr>
        <w:t xml:space="preserve"> bezpłatn</w:t>
      </w:r>
      <w:r w:rsidR="001274C6"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 dostępn</w:t>
      </w:r>
      <w:r w:rsidR="001274C6"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dla ofiar przemocy domowej, zauważa jednak, że </w:t>
      </w:r>
      <w:r w:rsidR="001274C6" w:rsidRPr="003B089F">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usługi nie </w:t>
      </w:r>
      <w:r w:rsidR="00AE0675">
        <w:rPr>
          <w:rFonts w:ascii="Times New Roman" w:hAnsi="Times New Roman" w:cs="Times New Roman"/>
          <w:color w:val="000000" w:themeColor="text1"/>
          <w:sz w:val="24"/>
          <w:szCs w:val="24"/>
          <w:lang w:val="pl-PL"/>
        </w:rPr>
        <w:t xml:space="preserve">przewidują </w:t>
      </w:r>
      <w:r w:rsidRPr="003B089F">
        <w:rPr>
          <w:rFonts w:ascii="Times New Roman" w:hAnsi="Times New Roman" w:cs="Times New Roman"/>
          <w:color w:val="000000" w:themeColor="text1"/>
          <w:sz w:val="24"/>
          <w:szCs w:val="24"/>
          <w:lang w:val="pl-PL"/>
        </w:rPr>
        <w:t xml:space="preserve">innych form przemocy objętych </w:t>
      </w:r>
      <w:r w:rsidR="00ED550D" w:rsidRPr="003B089F">
        <w:rPr>
          <w:rFonts w:ascii="Times New Roman" w:hAnsi="Times New Roman" w:cs="Times New Roman"/>
          <w:color w:val="000000" w:themeColor="text1"/>
          <w:sz w:val="24"/>
          <w:szCs w:val="24"/>
          <w:lang w:val="pl-PL"/>
        </w:rPr>
        <w:lastRenderedPageBreak/>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Ponadto</w:t>
      </w:r>
      <w:r w:rsidR="001274C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żadna z wymienionych </w:t>
      </w:r>
      <w:r w:rsidR="001274C6" w:rsidRPr="003B089F">
        <w:rPr>
          <w:rFonts w:ascii="Times New Roman" w:hAnsi="Times New Roman" w:cs="Times New Roman"/>
          <w:color w:val="000000" w:themeColor="text1"/>
          <w:sz w:val="24"/>
          <w:szCs w:val="24"/>
          <w:lang w:val="pl-PL"/>
        </w:rPr>
        <w:t>infolinii</w:t>
      </w:r>
      <w:r w:rsidRPr="003B089F">
        <w:rPr>
          <w:rFonts w:ascii="Times New Roman" w:hAnsi="Times New Roman" w:cs="Times New Roman"/>
          <w:color w:val="000000" w:themeColor="text1"/>
          <w:sz w:val="24"/>
          <w:szCs w:val="24"/>
          <w:lang w:val="pl-PL"/>
        </w:rPr>
        <w:t xml:space="preserve"> nie </w:t>
      </w:r>
      <w:r w:rsidR="001274C6" w:rsidRPr="003B089F">
        <w:rPr>
          <w:rFonts w:ascii="Times New Roman" w:hAnsi="Times New Roman" w:cs="Times New Roman"/>
          <w:color w:val="000000" w:themeColor="text1"/>
          <w:sz w:val="24"/>
          <w:szCs w:val="24"/>
          <w:lang w:val="pl-PL"/>
        </w:rPr>
        <w:t xml:space="preserve">jest skierowana </w:t>
      </w:r>
      <w:r w:rsidRPr="003B089F">
        <w:rPr>
          <w:rFonts w:ascii="Times New Roman" w:hAnsi="Times New Roman" w:cs="Times New Roman"/>
          <w:color w:val="000000" w:themeColor="text1"/>
          <w:sz w:val="24"/>
          <w:szCs w:val="24"/>
          <w:lang w:val="pl-PL"/>
        </w:rPr>
        <w:t xml:space="preserve">konkretnie </w:t>
      </w:r>
      <w:r w:rsidR="001274C6" w:rsidRPr="003B089F">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 xml:space="preserve">kobiet jako ofiar przemocy </w:t>
      </w:r>
      <w:r w:rsidR="00152010">
        <w:rPr>
          <w:rFonts w:ascii="Times New Roman" w:hAnsi="Times New Roman" w:cs="Times New Roman"/>
          <w:color w:val="000000" w:themeColor="text1"/>
          <w:sz w:val="24"/>
          <w:szCs w:val="24"/>
          <w:lang w:val="pl-PL"/>
        </w:rPr>
        <w:t>motywowanej</w:t>
      </w:r>
      <w:r w:rsidRPr="003B089F">
        <w:rPr>
          <w:rFonts w:ascii="Times New Roman" w:hAnsi="Times New Roman" w:cs="Times New Roman"/>
          <w:color w:val="000000" w:themeColor="text1"/>
          <w:sz w:val="24"/>
          <w:szCs w:val="24"/>
          <w:lang w:val="pl-PL"/>
        </w:rPr>
        <w:t xml:space="preserve"> płcią</w:t>
      </w:r>
      <w:r w:rsidR="001274C6"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Wreszcie, rzadko są one dostępne dla osób niepełnosprawnych i nieznających języka polskiego.</w:t>
      </w:r>
    </w:p>
    <w:p w:rsidR="00327D95" w:rsidRPr="003B089F" w:rsidRDefault="00327D95" w:rsidP="00327D95">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Jedyny całodobowy krajowy numer interwencyjny dedykowany wyłącznie kobietom-ofiarom </w:t>
      </w:r>
      <w:r w:rsidR="00215806" w:rsidRPr="003B089F">
        <w:rPr>
          <w:rFonts w:ascii="Times New Roman" w:hAnsi="Times New Roman" w:cs="Times New Roman"/>
          <w:color w:val="000000" w:themeColor="text1"/>
          <w:sz w:val="24"/>
          <w:szCs w:val="24"/>
          <w:lang w:val="pl-PL"/>
        </w:rPr>
        <w:t>wszystkich form</w:t>
      </w:r>
      <w:r w:rsidRPr="003B089F">
        <w:rPr>
          <w:rFonts w:ascii="Times New Roman" w:hAnsi="Times New Roman" w:cs="Times New Roman"/>
          <w:color w:val="000000" w:themeColor="text1"/>
          <w:sz w:val="24"/>
          <w:szCs w:val="24"/>
          <w:lang w:val="pl-PL"/>
        </w:rPr>
        <w:t xml:space="preserve"> przemocy</w:t>
      </w:r>
      <w:r w:rsidR="001274C6" w:rsidRPr="003B089F">
        <w:rPr>
          <w:rFonts w:ascii="Times New Roman" w:hAnsi="Times New Roman" w:cs="Times New Roman"/>
          <w:color w:val="000000" w:themeColor="text1"/>
          <w:sz w:val="24"/>
          <w:szCs w:val="24"/>
          <w:lang w:val="pl-PL"/>
        </w:rPr>
        <w:t xml:space="preserve"> </w:t>
      </w:r>
      <w:r w:rsidR="00834EDB">
        <w:rPr>
          <w:rFonts w:ascii="Times New Roman" w:hAnsi="Times New Roman" w:cs="Times New Roman"/>
          <w:color w:val="000000" w:themeColor="text1"/>
          <w:sz w:val="24"/>
          <w:szCs w:val="24"/>
          <w:lang w:val="pl-PL"/>
        </w:rPr>
        <w:t>–</w:t>
      </w:r>
      <w:r w:rsidR="001274C6" w:rsidRPr="003B089F">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nfolinia</w:t>
      </w:r>
      <w:r w:rsidR="00834EDB">
        <w:rPr>
          <w:rFonts w:ascii="Times New Roman" w:hAnsi="Times New Roman" w:cs="Times New Roman"/>
          <w:color w:val="000000" w:themeColor="text1"/>
          <w:sz w:val="24"/>
          <w:szCs w:val="24"/>
          <w:lang w:val="pl-PL"/>
        </w:rPr>
        <w:t xml:space="preserve"> </w:t>
      </w:r>
      <w:r w:rsidR="001274C6" w:rsidRPr="003B089F">
        <w:rPr>
          <w:rFonts w:ascii="Times New Roman" w:hAnsi="Times New Roman" w:cs="Times New Roman"/>
          <w:color w:val="000000" w:themeColor="text1"/>
          <w:sz w:val="24"/>
          <w:szCs w:val="24"/>
          <w:lang w:val="pl-PL"/>
        </w:rPr>
        <w:t>dla kobiet-ofiar p</w:t>
      </w:r>
      <w:r w:rsidRPr="003B089F">
        <w:rPr>
          <w:rFonts w:ascii="Times New Roman" w:hAnsi="Times New Roman" w:cs="Times New Roman"/>
          <w:color w:val="000000" w:themeColor="text1"/>
          <w:sz w:val="24"/>
          <w:szCs w:val="24"/>
          <w:lang w:val="pl-PL"/>
        </w:rPr>
        <w:t>rzemocy</w:t>
      </w:r>
      <w:r w:rsidR="001274C6" w:rsidRPr="003B089F">
        <w:rPr>
          <w:rFonts w:ascii="Times New Roman" w:hAnsi="Times New Roman" w:cs="Times New Roman"/>
          <w:color w:val="000000" w:themeColor="text1"/>
          <w:sz w:val="24"/>
          <w:szCs w:val="24"/>
          <w:lang w:val="pl-PL"/>
        </w:rPr>
        <w:t xml:space="preserve"> </w:t>
      </w:r>
      <w:r w:rsidR="00834EDB">
        <w:rPr>
          <w:rFonts w:ascii="Times New Roman" w:hAnsi="Times New Roman" w:cs="Times New Roman"/>
          <w:color w:val="000000" w:themeColor="text1"/>
          <w:sz w:val="24"/>
          <w:szCs w:val="24"/>
          <w:lang w:val="pl-PL"/>
        </w:rPr>
        <w:t>–</w:t>
      </w:r>
      <w:r w:rsidR="001274C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prowadzony</w:t>
      </w:r>
      <w:r w:rsidR="00834EDB">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jest przez organizację pozarządową </w:t>
      </w:r>
      <w:proofErr w:type="spellStart"/>
      <w:r w:rsidRPr="003B089F">
        <w:rPr>
          <w:rFonts w:ascii="Times New Roman" w:hAnsi="Times New Roman" w:cs="Times New Roman"/>
          <w:color w:val="000000" w:themeColor="text1"/>
          <w:sz w:val="24"/>
          <w:szCs w:val="24"/>
          <w:lang w:val="pl-PL"/>
        </w:rPr>
        <w:t>CPK</w:t>
      </w:r>
      <w:proofErr w:type="spellEnd"/>
      <w:r w:rsidRPr="003B089F">
        <w:rPr>
          <w:rFonts w:ascii="Times New Roman" w:hAnsi="Times New Roman" w:cs="Times New Roman"/>
          <w:color w:val="000000" w:themeColor="text1"/>
          <w:sz w:val="24"/>
          <w:szCs w:val="24"/>
          <w:lang w:val="pl-PL"/>
        </w:rPr>
        <w:t xml:space="preserve"> (Centrum Praw Kobiet). </w:t>
      </w:r>
      <w:r w:rsidR="001274C6" w:rsidRPr="003B089F">
        <w:rPr>
          <w:rFonts w:ascii="Times New Roman" w:hAnsi="Times New Roman" w:cs="Times New Roman"/>
          <w:color w:val="000000" w:themeColor="text1"/>
          <w:sz w:val="24"/>
          <w:szCs w:val="24"/>
          <w:lang w:val="pl-PL"/>
        </w:rPr>
        <w:t xml:space="preserve">W jego ramach </w:t>
      </w:r>
      <w:r w:rsidR="00F12A26">
        <w:rPr>
          <w:rFonts w:ascii="Times New Roman" w:hAnsi="Times New Roman" w:cs="Times New Roman"/>
          <w:color w:val="000000" w:themeColor="text1"/>
          <w:sz w:val="24"/>
          <w:szCs w:val="24"/>
          <w:lang w:val="pl-PL"/>
        </w:rPr>
        <w:t xml:space="preserve">udzielane </w:t>
      </w:r>
      <w:r w:rsidR="001274C6"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 xml:space="preserve">natychmiastowe specjalistyczne wsparcie </w:t>
      </w:r>
      <w:r w:rsidR="00792A03" w:rsidRPr="003B089F">
        <w:rPr>
          <w:rFonts w:ascii="Times New Roman" w:hAnsi="Times New Roman" w:cs="Times New Roman"/>
          <w:color w:val="000000" w:themeColor="text1"/>
          <w:sz w:val="24"/>
          <w:szCs w:val="24"/>
          <w:lang w:val="pl-PL"/>
        </w:rPr>
        <w:t>kobiet</w:t>
      </w:r>
      <w:r w:rsidR="00F12A26">
        <w:rPr>
          <w:rFonts w:ascii="Times New Roman" w:hAnsi="Times New Roman" w:cs="Times New Roman"/>
          <w:color w:val="000000" w:themeColor="text1"/>
          <w:sz w:val="24"/>
          <w:szCs w:val="24"/>
          <w:lang w:val="pl-PL"/>
        </w:rPr>
        <w:t>om</w:t>
      </w:r>
      <w:r w:rsidR="00792A03" w:rsidRPr="003B089F">
        <w:rPr>
          <w:rFonts w:ascii="Times New Roman" w:hAnsi="Times New Roman" w:cs="Times New Roman"/>
          <w:color w:val="000000" w:themeColor="text1"/>
          <w:sz w:val="24"/>
          <w:szCs w:val="24"/>
          <w:lang w:val="pl-PL"/>
        </w:rPr>
        <w:t>-ofiar</w:t>
      </w:r>
      <w:r w:rsidR="00F12A26">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w:t>
      </w:r>
      <w:r w:rsidR="00834EDB">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834EDB">
        <w:rPr>
          <w:rFonts w:ascii="Times New Roman" w:hAnsi="Times New Roman" w:cs="Times New Roman"/>
          <w:color w:val="000000" w:themeColor="text1"/>
          <w:sz w:val="24"/>
          <w:szCs w:val="24"/>
          <w:lang w:val="pl-PL"/>
        </w:rPr>
        <w:t>cią</w:t>
      </w:r>
      <w:r w:rsidR="001274C6"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w tym przemocy psych</w:t>
      </w:r>
      <w:r w:rsidR="001274C6" w:rsidRPr="003B089F">
        <w:rPr>
          <w:rFonts w:ascii="Times New Roman" w:hAnsi="Times New Roman" w:cs="Times New Roman"/>
          <w:color w:val="000000" w:themeColor="text1"/>
          <w:sz w:val="24"/>
          <w:szCs w:val="24"/>
          <w:lang w:val="pl-PL"/>
        </w:rPr>
        <w:t>icznej</w:t>
      </w:r>
      <w:r w:rsidRPr="003B089F">
        <w:rPr>
          <w:rFonts w:ascii="Times New Roman" w:hAnsi="Times New Roman" w:cs="Times New Roman"/>
          <w:color w:val="000000" w:themeColor="text1"/>
          <w:sz w:val="24"/>
          <w:szCs w:val="24"/>
          <w:lang w:val="pl-PL"/>
        </w:rPr>
        <w:t xml:space="preserve">, fizycznej i seksualnej, a także poradnictwo dla świadków przemocy. Nie jest </w:t>
      </w:r>
      <w:r w:rsidR="00F12A26">
        <w:rPr>
          <w:rFonts w:ascii="Times New Roman" w:hAnsi="Times New Roman" w:cs="Times New Roman"/>
          <w:color w:val="000000" w:themeColor="text1"/>
          <w:sz w:val="24"/>
          <w:szCs w:val="24"/>
          <w:lang w:val="pl-PL"/>
        </w:rPr>
        <w:t xml:space="preserve">on </w:t>
      </w:r>
      <w:r w:rsidRPr="003B089F">
        <w:rPr>
          <w:rFonts w:ascii="Times New Roman" w:hAnsi="Times New Roman" w:cs="Times New Roman"/>
          <w:color w:val="000000" w:themeColor="text1"/>
          <w:sz w:val="24"/>
          <w:szCs w:val="24"/>
          <w:lang w:val="pl-PL"/>
        </w:rPr>
        <w:t xml:space="preserve">jednak w stanie zagwarantować </w:t>
      </w:r>
      <w:r w:rsidR="001274C6" w:rsidRPr="003B089F">
        <w:rPr>
          <w:rFonts w:ascii="Times New Roman" w:hAnsi="Times New Roman" w:cs="Times New Roman"/>
          <w:color w:val="000000" w:themeColor="text1"/>
          <w:sz w:val="24"/>
          <w:szCs w:val="24"/>
          <w:lang w:val="pl-PL"/>
        </w:rPr>
        <w:t xml:space="preserve">usług w różnych językach i </w:t>
      </w:r>
      <w:r w:rsidRPr="003B089F">
        <w:rPr>
          <w:rFonts w:ascii="Times New Roman" w:hAnsi="Times New Roman" w:cs="Times New Roman"/>
          <w:color w:val="000000" w:themeColor="text1"/>
          <w:sz w:val="24"/>
          <w:szCs w:val="24"/>
          <w:lang w:val="pl-PL"/>
        </w:rPr>
        <w:t>bezpłatnych</w:t>
      </w:r>
      <w:r w:rsidR="00327D95" w:rsidRPr="003B089F">
        <w:rPr>
          <w:rStyle w:val="Odwoanieprzypisudolnego"/>
          <w:rFonts w:ascii="Times New Roman" w:hAnsi="Times New Roman" w:cs="Times New Roman"/>
          <w:color w:val="000000" w:themeColor="text1"/>
          <w:sz w:val="24"/>
          <w:szCs w:val="24"/>
          <w:lang w:val="pl-PL"/>
        </w:rPr>
        <w:footnoteReference w:id="128"/>
      </w:r>
      <w:r w:rsidRPr="003B089F">
        <w:rPr>
          <w:rFonts w:ascii="Times New Roman" w:hAnsi="Times New Roman" w:cs="Times New Roman"/>
          <w:color w:val="000000" w:themeColor="text1"/>
          <w:sz w:val="24"/>
          <w:szCs w:val="24"/>
          <w:lang w:val="pl-PL"/>
        </w:rPr>
        <w:t xml:space="preserve">. GREVIO zauważa, że podczas pandemii </w:t>
      </w:r>
      <w:proofErr w:type="spellStart"/>
      <w:r w:rsidRPr="003B089F">
        <w:rPr>
          <w:rFonts w:ascii="Times New Roman" w:hAnsi="Times New Roman" w:cs="Times New Roman"/>
          <w:color w:val="000000" w:themeColor="text1"/>
          <w:sz w:val="24"/>
          <w:szCs w:val="24"/>
          <w:lang w:val="pl-PL"/>
        </w:rPr>
        <w:t>Covid-19</w:t>
      </w:r>
      <w:proofErr w:type="spellEnd"/>
      <w:r w:rsidRPr="003B089F">
        <w:rPr>
          <w:rFonts w:ascii="Times New Roman" w:hAnsi="Times New Roman" w:cs="Times New Roman"/>
          <w:color w:val="000000" w:themeColor="text1"/>
          <w:sz w:val="24"/>
          <w:szCs w:val="24"/>
          <w:lang w:val="pl-PL"/>
        </w:rPr>
        <w:t xml:space="preserve"> Centrum Praw Kobiet odnotowało znaczny wzrost liczby telefonów</w:t>
      </w:r>
      <w:r w:rsidR="00327D95" w:rsidRPr="003B089F">
        <w:rPr>
          <w:rStyle w:val="Odwoanieprzypisudolnego"/>
          <w:rFonts w:ascii="Times New Roman" w:hAnsi="Times New Roman" w:cs="Times New Roman"/>
          <w:color w:val="000000" w:themeColor="text1"/>
          <w:sz w:val="24"/>
          <w:szCs w:val="24"/>
          <w:lang w:val="pl-PL"/>
        </w:rPr>
        <w:footnoteReference w:id="129"/>
      </w:r>
      <w:r w:rsidRPr="003B089F">
        <w:rPr>
          <w:rFonts w:ascii="Times New Roman" w:hAnsi="Times New Roman" w:cs="Times New Roman"/>
          <w:color w:val="000000" w:themeColor="text1"/>
          <w:sz w:val="24"/>
          <w:szCs w:val="24"/>
          <w:lang w:val="pl-PL"/>
        </w:rPr>
        <w:t xml:space="preserve">. W Warszawie jedna z organizacji pozarządowych prowadzi ogólnopolską infolinię, która zapewnia wsparcie psychologiczne i prawne osobom </w:t>
      </w:r>
      <w:proofErr w:type="spellStart"/>
      <w:r w:rsidR="00EA4883" w:rsidRPr="003B089F">
        <w:rPr>
          <w:rFonts w:ascii="Times New Roman" w:hAnsi="Times New Roman" w:cs="Times New Roman"/>
          <w:color w:val="000000" w:themeColor="text1"/>
          <w:sz w:val="24"/>
          <w:szCs w:val="24"/>
          <w:lang w:val="pl-PL"/>
        </w:rPr>
        <w:t>LGBTI</w:t>
      </w:r>
      <w:proofErr w:type="spellEnd"/>
      <w:r w:rsidRPr="003B089F">
        <w:rPr>
          <w:rFonts w:ascii="Times New Roman" w:hAnsi="Times New Roman" w:cs="Times New Roman"/>
          <w:color w:val="000000" w:themeColor="text1"/>
          <w:sz w:val="24"/>
          <w:szCs w:val="24"/>
          <w:lang w:val="pl-PL"/>
        </w:rPr>
        <w:t xml:space="preserve">, w tym kobietom </w:t>
      </w:r>
      <w:proofErr w:type="spellStart"/>
      <w:r w:rsidR="00EA4883" w:rsidRPr="003B089F">
        <w:rPr>
          <w:rFonts w:ascii="Times New Roman" w:hAnsi="Times New Roman" w:cs="Times New Roman"/>
          <w:color w:val="000000" w:themeColor="text1"/>
          <w:sz w:val="24"/>
          <w:szCs w:val="24"/>
          <w:lang w:val="pl-PL"/>
        </w:rPr>
        <w:t>LBTI</w:t>
      </w:r>
      <w:proofErr w:type="spellEnd"/>
      <w:r w:rsidRPr="003B089F">
        <w:rPr>
          <w:rFonts w:ascii="Times New Roman" w:hAnsi="Times New Roman" w:cs="Times New Roman"/>
          <w:color w:val="000000" w:themeColor="text1"/>
          <w:sz w:val="24"/>
          <w:szCs w:val="24"/>
          <w:lang w:val="pl-PL"/>
        </w:rPr>
        <w:t xml:space="preserve"> narażonym na przemoc. GREVIO zauważa jednak z niepokojem, że funkcjonowanie tych numerów interwencyjnych opiera się na nieregularnym finansowaniu, w tym na darowiznach.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4"/>
        </w:numPr>
        <w:ind w:left="0" w:firstLine="0"/>
        <w:rPr>
          <w:rFonts w:ascii="Times New Roman" w:hAnsi="Times New Roman" w:cs="Times New Roman"/>
          <w:color w:val="000000" w:themeColor="text1"/>
          <w:sz w:val="24"/>
          <w:szCs w:val="24"/>
          <w:lang w:val="pl-PL"/>
        </w:rPr>
      </w:pPr>
      <w:bookmarkStart w:id="175" w:name="_Toc89180444"/>
      <w:bookmarkStart w:id="176" w:name="_Toc89182270"/>
      <w:r w:rsidRPr="003B089F">
        <w:rPr>
          <w:rFonts w:ascii="Times New Roman" w:hAnsi="Times New Roman" w:cs="Times New Roman"/>
          <w:color w:val="000000" w:themeColor="text1"/>
          <w:sz w:val="24"/>
          <w:szCs w:val="24"/>
          <w:lang w:val="pl-PL"/>
        </w:rPr>
        <w:t>GREVIO zdecydowanie zachęca polskie władze</w:t>
      </w:r>
      <w:r w:rsidR="001274C6"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1274C6" w:rsidRPr="003B089F">
        <w:rPr>
          <w:rFonts w:ascii="Times New Roman" w:hAnsi="Times New Roman" w:cs="Times New Roman"/>
          <w:color w:val="000000" w:themeColor="text1"/>
          <w:sz w:val="24"/>
          <w:szCs w:val="24"/>
          <w:lang w:val="pl-PL"/>
        </w:rPr>
        <w:t>ły funkcjonowanie</w:t>
      </w:r>
      <w:r w:rsidRPr="003B089F">
        <w:rPr>
          <w:rFonts w:ascii="Times New Roman" w:hAnsi="Times New Roman" w:cs="Times New Roman"/>
          <w:color w:val="000000" w:themeColor="text1"/>
          <w:sz w:val="24"/>
          <w:szCs w:val="24"/>
          <w:lang w:val="pl-PL"/>
        </w:rPr>
        <w:t xml:space="preserve"> krajowej, bezpłatnej, anonimowej, całodobowej infolinii </w:t>
      </w:r>
      <w:r w:rsidR="00F12A26">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wszystkich form przemocy wobec kobiet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t>
      </w:r>
      <w:r w:rsidR="00862FEA" w:rsidRPr="003B089F">
        <w:rPr>
          <w:rFonts w:ascii="Times New Roman" w:hAnsi="Times New Roman" w:cs="Times New Roman"/>
          <w:color w:val="000000" w:themeColor="text1"/>
          <w:sz w:val="24"/>
          <w:szCs w:val="24"/>
          <w:lang w:val="pl-PL"/>
        </w:rPr>
        <w:t xml:space="preserve">udzielającej </w:t>
      </w:r>
      <w:r w:rsidRPr="003B089F">
        <w:rPr>
          <w:rFonts w:ascii="Times New Roman" w:hAnsi="Times New Roman" w:cs="Times New Roman"/>
          <w:color w:val="000000" w:themeColor="text1"/>
          <w:sz w:val="24"/>
          <w:szCs w:val="24"/>
          <w:lang w:val="pl-PL"/>
        </w:rPr>
        <w:t xml:space="preserve">porad ofiarom, </w:t>
      </w:r>
      <w:r w:rsidR="00BC3807">
        <w:rPr>
          <w:rFonts w:ascii="Times New Roman" w:hAnsi="Times New Roman" w:cs="Times New Roman"/>
          <w:color w:val="000000" w:themeColor="text1"/>
          <w:sz w:val="24"/>
          <w:szCs w:val="24"/>
          <w:lang w:val="pl-PL"/>
        </w:rPr>
        <w:t>gwarantującej</w:t>
      </w:r>
      <w:r w:rsidRPr="003B089F">
        <w:rPr>
          <w:rFonts w:ascii="Times New Roman" w:hAnsi="Times New Roman" w:cs="Times New Roman"/>
          <w:color w:val="000000" w:themeColor="text1"/>
          <w:sz w:val="24"/>
          <w:szCs w:val="24"/>
          <w:lang w:val="pl-PL"/>
        </w:rPr>
        <w:t xml:space="preserve"> poufność połączeń i </w:t>
      </w:r>
      <w:r w:rsidR="00862FEA" w:rsidRPr="003B089F">
        <w:rPr>
          <w:rFonts w:ascii="Times New Roman" w:hAnsi="Times New Roman" w:cs="Times New Roman"/>
          <w:color w:val="000000" w:themeColor="text1"/>
          <w:sz w:val="24"/>
          <w:szCs w:val="24"/>
          <w:lang w:val="pl-PL"/>
        </w:rPr>
        <w:t xml:space="preserve">zatrudniającej osoby </w:t>
      </w:r>
      <w:r w:rsidRPr="003B089F">
        <w:rPr>
          <w:rFonts w:ascii="Times New Roman" w:hAnsi="Times New Roman" w:cs="Times New Roman"/>
          <w:color w:val="000000" w:themeColor="text1"/>
          <w:sz w:val="24"/>
          <w:szCs w:val="24"/>
          <w:lang w:val="pl-PL"/>
        </w:rPr>
        <w:t>przeszkolon</w:t>
      </w:r>
      <w:r w:rsidR="00862FE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zakresie wszystkich tych form przemocy.</w:t>
      </w:r>
      <w:bookmarkEnd w:id="175"/>
      <w:bookmarkEnd w:id="176"/>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lang w:val="pl-PL"/>
        </w:rPr>
      </w:pPr>
      <w:bookmarkStart w:id="177" w:name="_bookmark38"/>
      <w:bookmarkStart w:id="178" w:name="_Toc89180445"/>
      <w:bookmarkStart w:id="179" w:name="_Toc89182271"/>
      <w:bookmarkEnd w:id="177"/>
      <w:r w:rsidRPr="003B089F">
        <w:rPr>
          <w:rFonts w:ascii="Times New Roman" w:hAnsi="Times New Roman" w:cs="Times New Roman"/>
          <w:color w:val="000000" w:themeColor="text1"/>
          <w:sz w:val="24"/>
          <w:szCs w:val="24"/>
          <w:lang w:val="pl-PL"/>
        </w:rPr>
        <w:t xml:space="preserve">Wsparcie ofiar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(art. 25)</w:t>
      </w:r>
      <w:bookmarkEnd w:id="178"/>
      <w:bookmarkEnd w:id="179"/>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4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Polsce nie ma ośrodków wsparcia kryzysowego dla ofiar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i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2313B1" w:rsidRPr="003B089F">
        <w:rPr>
          <w:rFonts w:ascii="Times New Roman" w:hAnsi="Times New Roman" w:cs="Times New Roman"/>
          <w:color w:val="000000" w:themeColor="text1"/>
          <w:sz w:val="24"/>
          <w:szCs w:val="24"/>
          <w:lang w:val="pl-PL"/>
        </w:rPr>
        <w:t>Aby zapewnić</w:t>
      </w:r>
      <w:r w:rsidR="000130EF" w:rsidRPr="003B089F">
        <w:rPr>
          <w:rFonts w:ascii="Times New Roman" w:hAnsi="Times New Roman" w:cs="Times New Roman"/>
          <w:color w:val="000000" w:themeColor="text1"/>
          <w:sz w:val="24"/>
          <w:szCs w:val="24"/>
          <w:lang w:val="pl-PL"/>
        </w:rPr>
        <w:t xml:space="preserve">, w komisariatach policji i powszechnie dostępnych placówkach </w:t>
      </w:r>
      <w:r w:rsidR="006F1D8F" w:rsidRPr="003B089F">
        <w:rPr>
          <w:rFonts w:ascii="Times New Roman" w:hAnsi="Times New Roman" w:cs="Times New Roman"/>
          <w:color w:val="000000" w:themeColor="text1"/>
          <w:sz w:val="24"/>
          <w:szCs w:val="24"/>
          <w:lang w:val="pl-PL"/>
        </w:rPr>
        <w:t>o</w:t>
      </w:r>
      <w:r w:rsidR="00257505">
        <w:rPr>
          <w:rFonts w:ascii="Times New Roman" w:hAnsi="Times New Roman" w:cs="Times New Roman"/>
          <w:color w:val="000000" w:themeColor="text1"/>
          <w:sz w:val="24"/>
          <w:szCs w:val="24"/>
          <w:lang w:val="pl-PL"/>
        </w:rPr>
        <w:t xml:space="preserve">pieki </w:t>
      </w:r>
      <w:r w:rsidR="006F1D8F" w:rsidRPr="003B089F">
        <w:rPr>
          <w:rFonts w:ascii="Times New Roman" w:hAnsi="Times New Roman" w:cs="Times New Roman"/>
          <w:color w:val="000000" w:themeColor="text1"/>
          <w:sz w:val="24"/>
          <w:szCs w:val="24"/>
          <w:lang w:val="pl-PL"/>
        </w:rPr>
        <w:t>zdrow</w:t>
      </w:r>
      <w:r w:rsidR="00257505">
        <w:rPr>
          <w:rFonts w:ascii="Times New Roman" w:hAnsi="Times New Roman" w:cs="Times New Roman"/>
          <w:color w:val="000000" w:themeColor="text1"/>
          <w:sz w:val="24"/>
          <w:szCs w:val="24"/>
          <w:lang w:val="pl-PL"/>
        </w:rPr>
        <w:t>otnej</w:t>
      </w:r>
      <w:r w:rsidR="002313B1" w:rsidRPr="003B089F">
        <w:rPr>
          <w:rFonts w:ascii="Times New Roman" w:hAnsi="Times New Roman" w:cs="Times New Roman"/>
          <w:color w:val="000000" w:themeColor="text1"/>
          <w:sz w:val="24"/>
          <w:szCs w:val="24"/>
          <w:lang w:val="pl-PL"/>
        </w:rPr>
        <w:t>, w pewnym zakresie,</w:t>
      </w:r>
      <w:r w:rsidRPr="003B089F">
        <w:rPr>
          <w:rFonts w:ascii="Times New Roman" w:hAnsi="Times New Roman" w:cs="Times New Roman"/>
          <w:color w:val="000000" w:themeColor="text1"/>
          <w:sz w:val="24"/>
          <w:szCs w:val="24"/>
          <w:lang w:val="pl-PL"/>
        </w:rPr>
        <w:t xml:space="preserve"> systematyczn</w:t>
      </w:r>
      <w:r w:rsidR="002313B1"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specjalistyczn</w:t>
      </w:r>
      <w:r w:rsidR="002313B1"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pomoc ofiarom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w 2010 r. przyjęto niewiążącą procedurę postępowania </w:t>
      </w:r>
      <w:r w:rsidR="002313B1" w:rsidRPr="003B089F">
        <w:rPr>
          <w:rFonts w:ascii="Times New Roman" w:hAnsi="Times New Roman" w:cs="Times New Roman"/>
          <w:color w:val="000000" w:themeColor="text1"/>
          <w:sz w:val="24"/>
          <w:szCs w:val="24"/>
          <w:lang w:val="pl-PL"/>
        </w:rPr>
        <w:t xml:space="preserve">policji i </w:t>
      </w:r>
      <w:r w:rsidR="00257505">
        <w:rPr>
          <w:rFonts w:ascii="Times New Roman" w:hAnsi="Times New Roman" w:cs="Times New Roman"/>
          <w:color w:val="000000" w:themeColor="text1"/>
          <w:sz w:val="24"/>
          <w:szCs w:val="24"/>
          <w:lang w:val="pl-PL"/>
        </w:rPr>
        <w:t xml:space="preserve">placówek opieki </w:t>
      </w:r>
      <w:r w:rsidR="006F1D8F" w:rsidRPr="003B089F">
        <w:rPr>
          <w:rFonts w:ascii="Times New Roman" w:hAnsi="Times New Roman" w:cs="Times New Roman"/>
          <w:color w:val="000000" w:themeColor="text1"/>
          <w:sz w:val="24"/>
          <w:szCs w:val="24"/>
          <w:lang w:val="pl-PL"/>
        </w:rPr>
        <w:t>zdrow</w:t>
      </w:r>
      <w:r w:rsidR="00257505">
        <w:rPr>
          <w:rFonts w:ascii="Times New Roman" w:hAnsi="Times New Roman" w:cs="Times New Roman"/>
          <w:color w:val="000000" w:themeColor="text1"/>
          <w:sz w:val="24"/>
          <w:szCs w:val="24"/>
          <w:lang w:val="pl-PL"/>
        </w:rPr>
        <w:t>otnej</w:t>
      </w:r>
      <w:r w:rsidR="002313B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z ofiarami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w ramach porozumienia między</w:t>
      </w:r>
      <w:r w:rsidR="002313B1" w:rsidRPr="003B089F">
        <w:rPr>
          <w:rFonts w:ascii="Times New Roman" w:hAnsi="Times New Roman" w:cs="Times New Roman"/>
          <w:color w:val="000000" w:themeColor="text1"/>
          <w:sz w:val="24"/>
          <w:szCs w:val="24"/>
          <w:lang w:val="pl-PL"/>
        </w:rPr>
        <w:t xml:space="preserve"> ministerstwami </w:t>
      </w:r>
      <w:r w:rsidRPr="003B089F">
        <w:rPr>
          <w:rFonts w:ascii="Times New Roman" w:hAnsi="Times New Roman" w:cs="Times New Roman"/>
          <w:color w:val="000000" w:themeColor="text1"/>
          <w:sz w:val="24"/>
          <w:szCs w:val="24"/>
          <w:lang w:val="pl-PL"/>
        </w:rPr>
        <w:t xml:space="preserve">i we współpracy z kobiecymi organizacjami pozarządowymi. Procedura </w:t>
      </w:r>
      <w:r w:rsidR="00123293" w:rsidRPr="003B089F">
        <w:rPr>
          <w:rFonts w:ascii="Times New Roman" w:hAnsi="Times New Roman" w:cs="Times New Roman"/>
          <w:color w:val="000000" w:themeColor="text1"/>
          <w:sz w:val="24"/>
          <w:szCs w:val="24"/>
          <w:lang w:val="pl-PL"/>
        </w:rPr>
        <w:t xml:space="preserve">ta </w:t>
      </w:r>
      <w:r w:rsidRPr="003B089F">
        <w:rPr>
          <w:rFonts w:ascii="Times New Roman" w:hAnsi="Times New Roman" w:cs="Times New Roman"/>
          <w:color w:val="000000" w:themeColor="text1"/>
          <w:sz w:val="24"/>
          <w:szCs w:val="24"/>
          <w:lang w:val="pl-PL"/>
        </w:rPr>
        <w:t xml:space="preserve">określa </w:t>
      </w:r>
      <w:r w:rsidR="00257505">
        <w:rPr>
          <w:rFonts w:ascii="Times New Roman" w:hAnsi="Times New Roman" w:cs="Times New Roman"/>
          <w:color w:val="000000" w:themeColor="text1"/>
          <w:sz w:val="24"/>
          <w:szCs w:val="24"/>
          <w:lang w:val="pl-PL"/>
        </w:rPr>
        <w:t>wstępne</w:t>
      </w:r>
      <w:r w:rsidRPr="003B089F">
        <w:rPr>
          <w:rFonts w:ascii="Times New Roman" w:hAnsi="Times New Roman" w:cs="Times New Roman"/>
          <w:color w:val="000000" w:themeColor="text1"/>
          <w:sz w:val="24"/>
          <w:szCs w:val="24"/>
          <w:lang w:val="pl-PL"/>
        </w:rPr>
        <w:t xml:space="preserve"> </w:t>
      </w:r>
      <w:r w:rsidR="000130EF" w:rsidRPr="003B089F">
        <w:rPr>
          <w:rFonts w:ascii="Times New Roman" w:hAnsi="Times New Roman" w:cs="Times New Roman"/>
          <w:color w:val="000000" w:themeColor="text1"/>
          <w:sz w:val="24"/>
          <w:szCs w:val="24"/>
          <w:lang w:val="pl-PL"/>
        </w:rPr>
        <w:t>etapy postępowania</w:t>
      </w:r>
      <w:r w:rsidRPr="003B089F">
        <w:rPr>
          <w:rFonts w:ascii="Times New Roman" w:hAnsi="Times New Roman" w:cs="Times New Roman"/>
          <w:color w:val="000000" w:themeColor="text1"/>
          <w:sz w:val="24"/>
          <w:szCs w:val="24"/>
          <w:lang w:val="pl-PL"/>
        </w:rPr>
        <w:t>, k</w:t>
      </w:r>
      <w:r w:rsidR="000130EF" w:rsidRPr="003B089F">
        <w:rPr>
          <w:rFonts w:ascii="Times New Roman" w:hAnsi="Times New Roman" w:cs="Times New Roman"/>
          <w:color w:val="000000" w:themeColor="text1"/>
          <w:sz w:val="24"/>
          <w:szCs w:val="24"/>
          <w:lang w:val="pl-PL"/>
        </w:rPr>
        <w:t>iedy</w:t>
      </w:r>
      <w:r w:rsidRPr="003B089F">
        <w:rPr>
          <w:rFonts w:ascii="Times New Roman" w:hAnsi="Times New Roman" w:cs="Times New Roman"/>
          <w:color w:val="000000" w:themeColor="text1"/>
          <w:sz w:val="24"/>
          <w:szCs w:val="24"/>
          <w:lang w:val="pl-PL"/>
        </w:rPr>
        <w:t xml:space="preserve"> ofiary zwracają się o pomoc do organów ścigania lub </w:t>
      </w:r>
      <w:r w:rsidR="00257505">
        <w:rPr>
          <w:rFonts w:ascii="Times New Roman" w:hAnsi="Times New Roman" w:cs="Times New Roman"/>
          <w:color w:val="000000" w:themeColor="text1"/>
          <w:sz w:val="24"/>
          <w:szCs w:val="24"/>
          <w:lang w:val="pl-PL"/>
        </w:rPr>
        <w:t xml:space="preserve">placówek </w:t>
      </w:r>
      <w:r w:rsidR="000130EF" w:rsidRPr="003B089F">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W obu przypadkach, w ramach tej procedury, w szpitalu należy przeprowadzić wywiad, badanie lekarskie i </w:t>
      </w:r>
      <w:r w:rsidR="00661D89" w:rsidRPr="003B089F">
        <w:rPr>
          <w:rFonts w:ascii="Times New Roman" w:hAnsi="Times New Roman" w:cs="Times New Roman"/>
          <w:color w:val="000000" w:themeColor="text1"/>
          <w:sz w:val="24"/>
          <w:szCs w:val="24"/>
          <w:lang w:val="pl-PL"/>
        </w:rPr>
        <w:t>badania z zakresu medycyny sądowej</w:t>
      </w:r>
      <w:r w:rsidRPr="003B089F">
        <w:rPr>
          <w:rFonts w:ascii="Times New Roman" w:hAnsi="Times New Roman" w:cs="Times New Roman"/>
          <w:color w:val="000000" w:themeColor="text1"/>
          <w:sz w:val="24"/>
          <w:szCs w:val="24"/>
          <w:lang w:val="pl-PL"/>
        </w:rPr>
        <w:t xml:space="preserve">. </w:t>
      </w:r>
      <w:r w:rsidR="000130EF" w:rsidRPr="003B089F">
        <w:rPr>
          <w:rFonts w:ascii="Times New Roman" w:hAnsi="Times New Roman" w:cs="Times New Roman"/>
          <w:color w:val="000000" w:themeColor="text1"/>
          <w:sz w:val="24"/>
          <w:szCs w:val="24"/>
          <w:lang w:val="pl-PL"/>
        </w:rPr>
        <w:t>P</w:t>
      </w:r>
      <w:r w:rsidR="00920F6A">
        <w:rPr>
          <w:rFonts w:ascii="Times New Roman" w:hAnsi="Times New Roman" w:cs="Times New Roman"/>
          <w:color w:val="000000" w:themeColor="text1"/>
          <w:sz w:val="24"/>
          <w:szCs w:val="24"/>
          <w:lang w:val="pl-PL"/>
        </w:rPr>
        <w:t>ersonel opieki zdrowotnej</w:t>
      </w:r>
      <w:r w:rsidRPr="003B089F">
        <w:rPr>
          <w:rFonts w:ascii="Times New Roman" w:hAnsi="Times New Roman" w:cs="Times New Roman"/>
          <w:color w:val="000000" w:themeColor="text1"/>
          <w:sz w:val="24"/>
          <w:szCs w:val="24"/>
          <w:lang w:val="pl-PL"/>
        </w:rPr>
        <w:t xml:space="preserve"> mus</w:t>
      </w:r>
      <w:r w:rsidR="00920F6A">
        <w:rPr>
          <w:rFonts w:ascii="Times New Roman" w:hAnsi="Times New Roman" w:cs="Times New Roman"/>
          <w:color w:val="000000" w:themeColor="text1"/>
          <w:sz w:val="24"/>
          <w:szCs w:val="24"/>
          <w:lang w:val="pl-PL"/>
        </w:rPr>
        <w:t>i</w:t>
      </w:r>
      <w:r w:rsidR="000130EF" w:rsidRPr="003B089F">
        <w:rPr>
          <w:rFonts w:ascii="Times New Roman" w:hAnsi="Times New Roman" w:cs="Times New Roman"/>
          <w:color w:val="000000" w:themeColor="text1"/>
          <w:sz w:val="24"/>
          <w:szCs w:val="24"/>
          <w:lang w:val="pl-PL"/>
        </w:rPr>
        <w:t>, zgodnie z procedurą,</w:t>
      </w:r>
      <w:r w:rsidRPr="003B089F">
        <w:rPr>
          <w:rFonts w:ascii="Times New Roman" w:hAnsi="Times New Roman" w:cs="Times New Roman"/>
          <w:color w:val="000000" w:themeColor="text1"/>
          <w:sz w:val="24"/>
          <w:szCs w:val="24"/>
          <w:lang w:val="pl-PL"/>
        </w:rPr>
        <w:t xml:space="preserve"> </w:t>
      </w:r>
      <w:r w:rsidR="000130EF" w:rsidRPr="003B089F">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informować ofiary o ich prawach i dostępnych usługach wsparcia, </w:t>
      </w:r>
      <w:r w:rsidR="009B5B0F">
        <w:rPr>
          <w:rFonts w:ascii="Times New Roman" w:hAnsi="Times New Roman" w:cs="Times New Roman"/>
          <w:color w:val="000000" w:themeColor="text1"/>
          <w:sz w:val="24"/>
          <w:szCs w:val="24"/>
          <w:lang w:val="pl-PL"/>
        </w:rPr>
        <w:t xml:space="preserve">odnotować </w:t>
      </w:r>
      <w:r w:rsidR="00C24413" w:rsidRPr="003B089F">
        <w:rPr>
          <w:rFonts w:ascii="Times New Roman" w:hAnsi="Times New Roman" w:cs="Times New Roman"/>
          <w:color w:val="000000" w:themeColor="text1"/>
          <w:sz w:val="24"/>
          <w:szCs w:val="24"/>
          <w:lang w:val="pl-PL"/>
        </w:rPr>
        <w:t>w dokumentacji medycznej</w:t>
      </w:r>
      <w:r w:rsidR="00C24413">
        <w:rPr>
          <w:rFonts w:ascii="Times New Roman" w:hAnsi="Times New Roman" w:cs="Times New Roman"/>
          <w:color w:val="000000" w:themeColor="text1"/>
          <w:sz w:val="24"/>
          <w:szCs w:val="24"/>
          <w:lang w:val="pl-PL"/>
        </w:rPr>
        <w:t xml:space="preserve"> oznaki </w:t>
      </w:r>
      <w:r w:rsidRPr="003B089F">
        <w:rPr>
          <w:rFonts w:ascii="Times New Roman" w:hAnsi="Times New Roman" w:cs="Times New Roman"/>
          <w:color w:val="000000" w:themeColor="text1"/>
          <w:sz w:val="24"/>
          <w:szCs w:val="24"/>
          <w:lang w:val="pl-PL"/>
        </w:rPr>
        <w:t xml:space="preserve">przemocy, </w:t>
      </w:r>
      <w:r w:rsidR="000130EF" w:rsidRPr="003B089F">
        <w:rPr>
          <w:rFonts w:ascii="Times New Roman" w:hAnsi="Times New Roman" w:cs="Times New Roman"/>
          <w:color w:val="000000" w:themeColor="text1"/>
          <w:sz w:val="24"/>
          <w:szCs w:val="24"/>
          <w:lang w:val="pl-PL"/>
        </w:rPr>
        <w:t>przeprowadzić badanie w kierunku chorób</w:t>
      </w:r>
      <w:r w:rsidRPr="003B089F">
        <w:rPr>
          <w:rFonts w:ascii="Times New Roman" w:hAnsi="Times New Roman" w:cs="Times New Roman"/>
          <w:color w:val="000000" w:themeColor="text1"/>
          <w:sz w:val="24"/>
          <w:szCs w:val="24"/>
          <w:lang w:val="pl-PL"/>
        </w:rPr>
        <w:t xml:space="preserve"> przenoszon</w:t>
      </w:r>
      <w:r w:rsidR="000130EF"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0130EF" w:rsidRPr="003B089F">
        <w:rPr>
          <w:rFonts w:ascii="Times New Roman" w:hAnsi="Times New Roman" w:cs="Times New Roman"/>
          <w:color w:val="000000" w:themeColor="text1"/>
          <w:sz w:val="24"/>
          <w:szCs w:val="24"/>
          <w:lang w:val="pl-PL"/>
        </w:rPr>
        <w:t>drogą płciową</w:t>
      </w:r>
      <w:r w:rsidRPr="003B089F">
        <w:rPr>
          <w:rFonts w:ascii="Times New Roman" w:hAnsi="Times New Roman" w:cs="Times New Roman"/>
          <w:color w:val="000000" w:themeColor="text1"/>
          <w:sz w:val="24"/>
          <w:szCs w:val="24"/>
          <w:lang w:val="pl-PL"/>
        </w:rPr>
        <w:t>, zapobie</w:t>
      </w:r>
      <w:r w:rsidR="009B5B0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 xml:space="preserve"> niechcian</w:t>
      </w:r>
      <w:r w:rsidR="009B5B0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ciąż</w:t>
      </w:r>
      <w:r w:rsidR="009B5B0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9B5B0F">
        <w:rPr>
          <w:rFonts w:ascii="Times New Roman" w:hAnsi="Times New Roman" w:cs="Times New Roman"/>
          <w:color w:val="000000" w:themeColor="text1"/>
          <w:sz w:val="24"/>
          <w:szCs w:val="24"/>
          <w:lang w:val="pl-PL"/>
        </w:rPr>
        <w:t>przedstawiając</w:t>
      </w:r>
      <w:r w:rsidRPr="003B089F">
        <w:rPr>
          <w:rFonts w:ascii="Times New Roman" w:hAnsi="Times New Roman" w:cs="Times New Roman"/>
          <w:color w:val="000000" w:themeColor="text1"/>
          <w:sz w:val="24"/>
          <w:szCs w:val="24"/>
          <w:lang w:val="pl-PL"/>
        </w:rPr>
        <w:t xml:space="preserve"> odpowiedni</w:t>
      </w:r>
      <w:r w:rsidR="009B5B0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0130EF" w:rsidRPr="003B089F">
        <w:rPr>
          <w:rFonts w:ascii="Times New Roman" w:hAnsi="Times New Roman" w:cs="Times New Roman"/>
          <w:color w:val="000000" w:themeColor="text1"/>
          <w:sz w:val="24"/>
          <w:szCs w:val="24"/>
          <w:lang w:val="pl-PL"/>
        </w:rPr>
        <w:t>środk</w:t>
      </w:r>
      <w:r w:rsidR="009B5B0F">
        <w:rPr>
          <w:rFonts w:ascii="Times New Roman" w:hAnsi="Times New Roman" w:cs="Times New Roman"/>
          <w:color w:val="000000" w:themeColor="text1"/>
          <w:sz w:val="24"/>
          <w:szCs w:val="24"/>
          <w:lang w:val="pl-PL"/>
        </w:rPr>
        <w:t>i</w:t>
      </w:r>
      <w:r w:rsidR="000130E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antykoncepcyjn</w:t>
      </w:r>
      <w:r w:rsidR="009B5B0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oraz z</w:t>
      </w:r>
      <w:r w:rsidR="000130EF" w:rsidRPr="003B089F">
        <w:rPr>
          <w:rFonts w:ascii="Times New Roman" w:hAnsi="Times New Roman" w:cs="Times New Roman"/>
          <w:color w:val="000000" w:themeColor="text1"/>
          <w:sz w:val="24"/>
          <w:szCs w:val="24"/>
          <w:lang w:val="pl-PL"/>
        </w:rPr>
        <w:t xml:space="preserve">ebrać i zabezpieczyć </w:t>
      </w:r>
      <w:r w:rsidRPr="003B089F">
        <w:rPr>
          <w:rFonts w:ascii="Times New Roman" w:hAnsi="Times New Roman" w:cs="Times New Roman"/>
          <w:color w:val="000000" w:themeColor="text1"/>
          <w:sz w:val="24"/>
          <w:szCs w:val="24"/>
          <w:lang w:val="pl-PL"/>
        </w:rPr>
        <w:t xml:space="preserve">dowody </w:t>
      </w:r>
      <w:r w:rsidR="00661D89" w:rsidRPr="003B089F">
        <w:rPr>
          <w:rFonts w:ascii="Times New Roman" w:hAnsi="Times New Roman" w:cs="Times New Roman"/>
          <w:color w:val="000000" w:themeColor="text1"/>
          <w:sz w:val="24"/>
          <w:szCs w:val="24"/>
          <w:lang w:val="pl-PL"/>
        </w:rPr>
        <w:t>z zakresu medycyny sądowej</w:t>
      </w:r>
      <w:r w:rsidRPr="003B089F">
        <w:rPr>
          <w:rFonts w:ascii="Times New Roman" w:hAnsi="Times New Roman" w:cs="Times New Roman"/>
          <w:color w:val="000000" w:themeColor="text1"/>
          <w:sz w:val="24"/>
          <w:szCs w:val="24"/>
          <w:lang w:val="pl-PL"/>
        </w:rPr>
        <w:t>.</w:t>
      </w:r>
      <w:r w:rsidR="00327D9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Procedura ta jest jednak rzadko stosowana w praktyce. W rzeczywistości</w:t>
      </w:r>
      <w:r w:rsidR="0025750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w:t>
      </w:r>
      <w:r w:rsidR="00C24413">
        <w:rPr>
          <w:rFonts w:ascii="Times New Roman" w:hAnsi="Times New Roman" w:cs="Times New Roman"/>
          <w:color w:val="000000" w:themeColor="text1"/>
          <w:sz w:val="24"/>
          <w:szCs w:val="24"/>
          <w:lang w:val="pl-PL"/>
        </w:rPr>
        <w:t xml:space="preserve">ersonel opieki zdrowotnej </w:t>
      </w:r>
      <w:r w:rsidRPr="003B089F">
        <w:rPr>
          <w:rFonts w:ascii="Times New Roman" w:hAnsi="Times New Roman" w:cs="Times New Roman"/>
          <w:color w:val="000000" w:themeColor="text1"/>
          <w:sz w:val="24"/>
          <w:szCs w:val="24"/>
          <w:lang w:val="pl-PL"/>
        </w:rPr>
        <w:t xml:space="preserve">nie </w:t>
      </w:r>
      <w:r w:rsidR="00C24413">
        <w:rPr>
          <w:rFonts w:ascii="Times New Roman" w:hAnsi="Times New Roman" w:cs="Times New Roman"/>
          <w:color w:val="000000" w:themeColor="text1"/>
          <w:sz w:val="24"/>
          <w:szCs w:val="24"/>
          <w:lang w:val="pl-PL"/>
        </w:rPr>
        <w:t>jest</w:t>
      </w:r>
      <w:r w:rsidRPr="003B089F">
        <w:rPr>
          <w:rFonts w:ascii="Times New Roman" w:hAnsi="Times New Roman" w:cs="Times New Roman"/>
          <w:color w:val="000000" w:themeColor="text1"/>
          <w:sz w:val="24"/>
          <w:szCs w:val="24"/>
          <w:lang w:val="pl-PL"/>
        </w:rPr>
        <w:t xml:space="preserve"> specjalnie ani regularnie </w:t>
      </w:r>
      <w:r w:rsidR="007023D8" w:rsidRPr="003B089F">
        <w:rPr>
          <w:rFonts w:ascii="Times New Roman" w:hAnsi="Times New Roman" w:cs="Times New Roman"/>
          <w:color w:val="000000" w:themeColor="text1"/>
          <w:sz w:val="24"/>
          <w:szCs w:val="24"/>
          <w:lang w:val="pl-PL"/>
        </w:rPr>
        <w:t>przygotowywan</w:t>
      </w:r>
      <w:r w:rsidR="00C24413">
        <w:rPr>
          <w:rFonts w:ascii="Times New Roman" w:hAnsi="Times New Roman" w:cs="Times New Roman"/>
          <w:color w:val="000000" w:themeColor="text1"/>
          <w:sz w:val="24"/>
          <w:szCs w:val="24"/>
          <w:lang w:val="pl-PL"/>
        </w:rPr>
        <w:t>y</w:t>
      </w:r>
      <w:r w:rsidR="007023D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 udzielania tego rodzaju wsparcia ofiarom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7023D8" w:rsidRPr="003B089F">
        <w:rPr>
          <w:rFonts w:ascii="Times New Roman" w:hAnsi="Times New Roman" w:cs="Times New Roman"/>
          <w:color w:val="000000" w:themeColor="text1"/>
          <w:sz w:val="24"/>
          <w:szCs w:val="24"/>
          <w:lang w:val="pl-PL"/>
        </w:rPr>
        <w:t xml:space="preserve">zwłaszcza do </w:t>
      </w:r>
      <w:r w:rsidRPr="003B089F">
        <w:rPr>
          <w:rFonts w:ascii="Times New Roman" w:hAnsi="Times New Roman" w:cs="Times New Roman"/>
          <w:color w:val="000000" w:themeColor="text1"/>
          <w:sz w:val="24"/>
          <w:szCs w:val="24"/>
          <w:lang w:val="pl-PL"/>
        </w:rPr>
        <w:t>zbierania i zabezpieczania dowodów</w:t>
      </w:r>
      <w:r w:rsidR="00661D89" w:rsidRPr="003B089F">
        <w:rPr>
          <w:rFonts w:ascii="Times New Roman" w:hAnsi="Times New Roman" w:cs="Times New Roman"/>
          <w:color w:val="000000" w:themeColor="text1"/>
          <w:sz w:val="24"/>
          <w:szCs w:val="24"/>
          <w:lang w:val="pl-PL"/>
        </w:rPr>
        <w:t xml:space="preserve"> z zakresu medycyny sądowej</w:t>
      </w:r>
      <w:r w:rsidRPr="003B089F">
        <w:rPr>
          <w:rFonts w:ascii="Times New Roman" w:hAnsi="Times New Roman" w:cs="Times New Roman"/>
          <w:color w:val="000000" w:themeColor="text1"/>
          <w:sz w:val="24"/>
          <w:szCs w:val="24"/>
          <w:lang w:val="pl-PL"/>
        </w:rPr>
        <w:t>. W rezultacie</w:t>
      </w:r>
      <w:r w:rsidR="0025750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często nie </w:t>
      </w:r>
      <w:r w:rsidR="007023D8" w:rsidRPr="003B089F">
        <w:rPr>
          <w:rFonts w:ascii="Times New Roman" w:hAnsi="Times New Roman" w:cs="Times New Roman"/>
          <w:color w:val="000000" w:themeColor="text1"/>
          <w:sz w:val="24"/>
          <w:szCs w:val="24"/>
          <w:lang w:val="pl-PL"/>
        </w:rPr>
        <w:t>zna on szczegółowych rozwiązań w ramach tej procedury</w:t>
      </w:r>
      <w:r w:rsidRPr="003B089F">
        <w:rPr>
          <w:rFonts w:ascii="Times New Roman" w:hAnsi="Times New Roman" w:cs="Times New Roman"/>
          <w:color w:val="000000" w:themeColor="text1"/>
          <w:sz w:val="24"/>
          <w:szCs w:val="24"/>
          <w:lang w:val="pl-PL"/>
        </w:rPr>
        <w:t xml:space="preserve">, a GREVIO zostało </w:t>
      </w:r>
      <w:r w:rsidR="007023D8" w:rsidRPr="003B089F">
        <w:rPr>
          <w:rFonts w:ascii="Times New Roman" w:hAnsi="Times New Roman" w:cs="Times New Roman"/>
          <w:color w:val="000000" w:themeColor="text1"/>
          <w:sz w:val="24"/>
          <w:szCs w:val="24"/>
          <w:lang w:val="pl-PL"/>
        </w:rPr>
        <w:t>poinformowane</w:t>
      </w:r>
      <w:r w:rsidRPr="003B089F">
        <w:rPr>
          <w:rFonts w:ascii="Times New Roman" w:hAnsi="Times New Roman" w:cs="Times New Roman"/>
          <w:color w:val="000000" w:themeColor="text1"/>
          <w:sz w:val="24"/>
          <w:szCs w:val="24"/>
          <w:lang w:val="pl-PL"/>
        </w:rPr>
        <w:t xml:space="preserve">, że ofiary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które zgłaszają się do służb ratowniczych, </w:t>
      </w:r>
      <w:r w:rsidR="007023D8" w:rsidRPr="003B089F">
        <w:rPr>
          <w:rFonts w:ascii="Times New Roman" w:hAnsi="Times New Roman" w:cs="Times New Roman"/>
          <w:color w:val="000000" w:themeColor="text1"/>
          <w:sz w:val="24"/>
          <w:szCs w:val="24"/>
          <w:lang w:val="pl-PL"/>
        </w:rPr>
        <w:t xml:space="preserve">mogą być traktowane jak </w:t>
      </w:r>
      <w:r w:rsidRPr="003B089F">
        <w:rPr>
          <w:rFonts w:ascii="Times New Roman" w:hAnsi="Times New Roman" w:cs="Times New Roman"/>
          <w:color w:val="000000" w:themeColor="text1"/>
          <w:sz w:val="24"/>
          <w:szCs w:val="24"/>
          <w:lang w:val="pl-PL"/>
        </w:rPr>
        <w:t>zwykli pacjenci</w:t>
      </w:r>
      <w:r w:rsidR="00327D95" w:rsidRPr="003B089F">
        <w:rPr>
          <w:rStyle w:val="Odwoanieprzypisudolnego"/>
          <w:rFonts w:ascii="Times New Roman" w:hAnsi="Times New Roman" w:cs="Times New Roman"/>
          <w:color w:val="000000" w:themeColor="text1"/>
          <w:sz w:val="24"/>
          <w:szCs w:val="24"/>
          <w:lang w:val="pl-PL"/>
        </w:rPr>
        <w:footnoteReference w:id="13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7023D8" w:rsidP="00CF0E0C">
      <w:pPr>
        <w:pStyle w:val="Akapitzlist"/>
        <w:numPr>
          <w:ilvl w:val="0"/>
          <w:numId w:val="4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w:t>
      </w:r>
      <w:r w:rsidR="00B517C8" w:rsidRPr="003B089F">
        <w:rPr>
          <w:rFonts w:ascii="Times New Roman" w:hAnsi="Times New Roman" w:cs="Times New Roman"/>
          <w:color w:val="000000" w:themeColor="text1"/>
          <w:sz w:val="24"/>
          <w:szCs w:val="24"/>
          <w:lang w:val="pl-PL"/>
        </w:rPr>
        <w:t xml:space="preserve">policjanci jako pierwsi mają kontakt z ofiarą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powinni </w:t>
      </w:r>
      <w:r w:rsidRPr="003B089F">
        <w:rPr>
          <w:rFonts w:ascii="Times New Roman" w:hAnsi="Times New Roman" w:cs="Times New Roman"/>
          <w:color w:val="000000" w:themeColor="text1"/>
          <w:sz w:val="24"/>
          <w:szCs w:val="24"/>
          <w:lang w:val="pl-PL"/>
        </w:rPr>
        <w:t xml:space="preserve">poinformować ją o </w:t>
      </w:r>
      <w:r w:rsidR="00B517C8" w:rsidRPr="003B089F">
        <w:rPr>
          <w:rFonts w:ascii="Times New Roman" w:hAnsi="Times New Roman" w:cs="Times New Roman"/>
          <w:color w:val="000000" w:themeColor="text1"/>
          <w:sz w:val="24"/>
          <w:szCs w:val="24"/>
          <w:lang w:val="pl-PL"/>
        </w:rPr>
        <w:t>dostępnych usług</w:t>
      </w:r>
      <w:r w:rsidR="009B5B0F">
        <w:rPr>
          <w:rFonts w:ascii="Times New Roman" w:hAnsi="Times New Roman" w:cs="Times New Roman"/>
          <w:color w:val="000000" w:themeColor="text1"/>
          <w:sz w:val="24"/>
          <w:szCs w:val="24"/>
          <w:lang w:val="pl-PL"/>
        </w:rPr>
        <w:t>ach</w:t>
      </w:r>
      <w:r w:rsidR="00B517C8" w:rsidRPr="003B089F">
        <w:rPr>
          <w:rFonts w:ascii="Times New Roman" w:hAnsi="Times New Roman" w:cs="Times New Roman"/>
          <w:color w:val="000000" w:themeColor="text1"/>
          <w:sz w:val="24"/>
          <w:szCs w:val="24"/>
          <w:lang w:val="pl-PL"/>
        </w:rPr>
        <w:t xml:space="preserve"> wsparcia i zabrać ją do </w:t>
      </w:r>
      <w:r w:rsidR="00257505">
        <w:rPr>
          <w:rFonts w:ascii="Times New Roman" w:hAnsi="Times New Roman" w:cs="Times New Roman"/>
          <w:color w:val="000000" w:themeColor="text1"/>
          <w:sz w:val="24"/>
          <w:szCs w:val="24"/>
          <w:lang w:val="pl-PL"/>
        </w:rPr>
        <w:t>placówki</w:t>
      </w:r>
      <w:r w:rsidRPr="003B089F">
        <w:rPr>
          <w:rFonts w:ascii="Times New Roman" w:hAnsi="Times New Roman" w:cs="Times New Roman"/>
          <w:color w:val="000000" w:themeColor="text1"/>
          <w:sz w:val="24"/>
          <w:szCs w:val="24"/>
          <w:lang w:val="pl-PL"/>
        </w:rPr>
        <w:t xml:space="preserve"> opieki zdrowotnej</w:t>
      </w:r>
      <w:r w:rsidR="00B517C8" w:rsidRPr="003B089F">
        <w:rPr>
          <w:rFonts w:ascii="Times New Roman" w:hAnsi="Times New Roman" w:cs="Times New Roman"/>
          <w:color w:val="000000" w:themeColor="text1"/>
          <w:sz w:val="24"/>
          <w:szCs w:val="24"/>
          <w:lang w:val="pl-PL"/>
        </w:rPr>
        <w:t xml:space="preserve"> w celu zebrania dowodów </w:t>
      </w:r>
      <w:r w:rsidR="00661D89" w:rsidRPr="003B089F">
        <w:rPr>
          <w:rFonts w:ascii="Times New Roman" w:hAnsi="Times New Roman" w:cs="Times New Roman"/>
          <w:color w:val="000000" w:themeColor="text1"/>
          <w:sz w:val="24"/>
          <w:szCs w:val="24"/>
          <w:lang w:val="pl-PL"/>
        </w:rPr>
        <w:t>z zakresu medycyny sądowej</w:t>
      </w:r>
      <w:r w:rsidR="00257505">
        <w:rPr>
          <w:rFonts w:ascii="Times New Roman" w:hAnsi="Times New Roman" w:cs="Times New Roman"/>
          <w:color w:val="000000" w:themeColor="text1"/>
          <w:sz w:val="24"/>
          <w:szCs w:val="24"/>
          <w:lang w:val="pl-PL"/>
        </w:rPr>
        <w:t>,</w:t>
      </w:r>
      <w:r w:rsidR="00661D89" w:rsidRPr="003B089F">
        <w:rPr>
          <w:rFonts w:ascii="Times New Roman" w:hAnsi="Times New Roman" w:cs="Times New Roman"/>
          <w:b/>
          <w:i/>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przy użyciu</w:t>
      </w:r>
      <w:r w:rsidR="00D651C7" w:rsidRPr="003B089F">
        <w:rPr>
          <w:rStyle w:val="Uwydatnienie"/>
          <w:rFonts w:ascii="Times New Roman" w:hAnsi="Times New Roman" w:cs="Times New Roman"/>
          <w:bCs/>
          <w:i w:val="0"/>
          <w:iCs w:val="0"/>
          <w:color w:val="000000" w:themeColor="text1"/>
          <w:sz w:val="24"/>
          <w:szCs w:val="24"/>
          <w:lang w:val="pl-PL"/>
        </w:rPr>
        <w:t xml:space="preserve"> pakietów</w:t>
      </w:r>
      <w:r w:rsidR="00D651C7" w:rsidRPr="003B089F">
        <w:rPr>
          <w:rFonts w:ascii="Times New Roman" w:hAnsi="Times New Roman" w:cs="Times New Roman"/>
          <w:color w:val="000000" w:themeColor="text1"/>
          <w:sz w:val="24"/>
          <w:szCs w:val="24"/>
          <w:lang w:val="pl-PL"/>
        </w:rPr>
        <w:t xml:space="preserve"> kryminalistycznych do zabezpieczania śladów przestępstw na tle seksualnym</w:t>
      </w:r>
      <w:r w:rsidR="00B517C8" w:rsidRPr="003B089F">
        <w:rPr>
          <w:rFonts w:ascii="Times New Roman" w:hAnsi="Times New Roman" w:cs="Times New Roman"/>
          <w:color w:val="000000" w:themeColor="text1"/>
          <w:sz w:val="24"/>
          <w:szCs w:val="24"/>
          <w:lang w:val="pl-PL"/>
        </w:rPr>
        <w:t xml:space="preserve">. Chociaż wydaje się, że </w:t>
      </w:r>
      <w:r w:rsidR="00BC3807">
        <w:rPr>
          <w:rFonts w:ascii="Times New Roman" w:hAnsi="Times New Roman" w:cs="Times New Roman"/>
          <w:color w:val="000000" w:themeColor="text1"/>
          <w:sz w:val="24"/>
          <w:szCs w:val="24"/>
          <w:lang w:val="pl-PL"/>
        </w:rPr>
        <w:t>mają</w:t>
      </w:r>
      <w:r w:rsidR="00B517C8" w:rsidRPr="003B089F">
        <w:rPr>
          <w:rFonts w:ascii="Times New Roman" w:hAnsi="Times New Roman" w:cs="Times New Roman"/>
          <w:color w:val="000000" w:themeColor="text1"/>
          <w:sz w:val="24"/>
          <w:szCs w:val="24"/>
          <w:lang w:val="pl-PL"/>
        </w:rPr>
        <w:t xml:space="preserve"> oni pewną wiedzę </w:t>
      </w:r>
      <w:r w:rsidR="00B0654D">
        <w:rPr>
          <w:rFonts w:ascii="Times New Roman" w:hAnsi="Times New Roman" w:cs="Times New Roman"/>
          <w:color w:val="000000" w:themeColor="text1"/>
          <w:sz w:val="24"/>
          <w:szCs w:val="24"/>
          <w:lang w:val="pl-PL"/>
        </w:rPr>
        <w:t xml:space="preserve">o </w:t>
      </w:r>
      <w:r w:rsidR="00B517C8" w:rsidRPr="003B089F">
        <w:rPr>
          <w:rFonts w:ascii="Times New Roman" w:hAnsi="Times New Roman" w:cs="Times New Roman"/>
          <w:color w:val="000000" w:themeColor="text1"/>
          <w:sz w:val="24"/>
          <w:szCs w:val="24"/>
          <w:lang w:val="pl-PL"/>
        </w:rPr>
        <w:t>obowiązujących procedur</w:t>
      </w:r>
      <w:r w:rsidR="00B0654D">
        <w:rPr>
          <w:rFonts w:ascii="Times New Roman" w:hAnsi="Times New Roman" w:cs="Times New Roman"/>
          <w:color w:val="000000" w:themeColor="text1"/>
          <w:sz w:val="24"/>
          <w:szCs w:val="24"/>
          <w:lang w:val="pl-PL"/>
        </w:rPr>
        <w:t>ach</w:t>
      </w:r>
      <w:r w:rsidR="00B517C8" w:rsidRPr="003B089F">
        <w:rPr>
          <w:rFonts w:ascii="Times New Roman" w:hAnsi="Times New Roman" w:cs="Times New Roman"/>
          <w:color w:val="000000" w:themeColor="text1"/>
          <w:sz w:val="24"/>
          <w:szCs w:val="24"/>
          <w:lang w:val="pl-PL"/>
        </w:rPr>
        <w:t xml:space="preserve"> operacyjnych, w tym konieczności zabezpieczenia dowodów </w:t>
      </w:r>
      <w:r w:rsidR="00661D89" w:rsidRPr="003B089F">
        <w:rPr>
          <w:rFonts w:ascii="Times New Roman" w:hAnsi="Times New Roman" w:cs="Times New Roman"/>
          <w:color w:val="000000" w:themeColor="text1"/>
          <w:sz w:val="24"/>
          <w:szCs w:val="24"/>
          <w:lang w:val="pl-PL"/>
        </w:rPr>
        <w:t>z zakresu medycyny sądowej</w:t>
      </w:r>
      <w:r w:rsidR="00B517C8" w:rsidRPr="003B089F">
        <w:rPr>
          <w:rFonts w:ascii="Times New Roman" w:hAnsi="Times New Roman" w:cs="Times New Roman"/>
          <w:color w:val="000000" w:themeColor="text1"/>
          <w:sz w:val="24"/>
          <w:szCs w:val="24"/>
          <w:lang w:val="pl-PL"/>
        </w:rPr>
        <w:t xml:space="preserve">, nie zawsze </w:t>
      </w:r>
      <w:r w:rsidR="00075C24" w:rsidRPr="003B089F">
        <w:rPr>
          <w:rFonts w:ascii="Times New Roman" w:hAnsi="Times New Roman" w:cs="Times New Roman"/>
          <w:color w:val="000000" w:themeColor="text1"/>
          <w:sz w:val="24"/>
          <w:szCs w:val="24"/>
          <w:lang w:val="pl-PL"/>
        </w:rPr>
        <w:t xml:space="preserve">wiedzą o </w:t>
      </w:r>
      <w:r w:rsidR="00B517C8" w:rsidRPr="003B089F">
        <w:rPr>
          <w:rFonts w:ascii="Times New Roman" w:hAnsi="Times New Roman" w:cs="Times New Roman"/>
          <w:color w:val="000000" w:themeColor="text1"/>
          <w:sz w:val="24"/>
          <w:szCs w:val="24"/>
          <w:lang w:val="pl-PL"/>
        </w:rPr>
        <w:t>istnieni</w:t>
      </w:r>
      <w:r w:rsidR="00075C24" w:rsidRPr="003B089F">
        <w:rPr>
          <w:rFonts w:ascii="Times New Roman" w:hAnsi="Times New Roman" w:cs="Times New Roman"/>
          <w:color w:val="000000" w:themeColor="text1"/>
          <w:sz w:val="24"/>
          <w:szCs w:val="24"/>
          <w:lang w:val="pl-PL"/>
        </w:rPr>
        <w:t>u</w:t>
      </w:r>
      <w:r w:rsidR="00D651C7" w:rsidRPr="003B089F">
        <w:rPr>
          <w:rStyle w:val="Uwydatnienie"/>
          <w:rFonts w:ascii="Times New Roman" w:hAnsi="Times New Roman" w:cs="Times New Roman"/>
          <w:bCs/>
          <w:i w:val="0"/>
          <w:iCs w:val="0"/>
          <w:color w:val="000000" w:themeColor="text1"/>
          <w:sz w:val="24"/>
          <w:szCs w:val="24"/>
          <w:lang w:val="pl-PL"/>
        </w:rPr>
        <w:t xml:space="preserve"> pakietów</w:t>
      </w:r>
      <w:r w:rsidR="00D651C7" w:rsidRPr="003B089F">
        <w:rPr>
          <w:rFonts w:ascii="Times New Roman" w:hAnsi="Times New Roman" w:cs="Times New Roman"/>
          <w:color w:val="000000" w:themeColor="text1"/>
          <w:sz w:val="24"/>
          <w:szCs w:val="24"/>
          <w:lang w:val="pl-PL"/>
        </w:rPr>
        <w:t xml:space="preserve"> kryminalistycznych do zabezpieczania śladów przestępstw na tle seksualnym</w:t>
      </w:r>
      <w:r w:rsidR="00B517C8" w:rsidRPr="003B089F">
        <w:rPr>
          <w:rFonts w:ascii="Times New Roman" w:hAnsi="Times New Roman" w:cs="Times New Roman"/>
          <w:color w:val="000000" w:themeColor="text1"/>
          <w:sz w:val="24"/>
          <w:szCs w:val="24"/>
          <w:lang w:val="pl-PL"/>
        </w:rPr>
        <w:t xml:space="preserve"> i potrzeb</w:t>
      </w:r>
      <w:r w:rsidR="00075C24" w:rsidRPr="003B089F">
        <w:rPr>
          <w:rFonts w:ascii="Times New Roman" w:hAnsi="Times New Roman" w:cs="Times New Roman"/>
          <w:color w:val="000000" w:themeColor="text1"/>
          <w:sz w:val="24"/>
          <w:szCs w:val="24"/>
          <w:lang w:val="pl-PL"/>
        </w:rPr>
        <w:t>ie</w:t>
      </w:r>
      <w:r w:rsidR="00B517C8" w:rsidRPr="003B089F">
        <w:rPr>
          <w:rFonts w:ascii="Times New Roman" w:hAnsi="Times New Roman" w:cs="Times New Roman"/>
          <w:color w:val="000000" w:themeColor="text1"/>
          <w:sz w:val="24"/>
          <w:szCs w:val="24"/>
          <w:lang w:val="pl-PL"/>
        </w:rPr>
        <w:t xml:space="preserve"> kierowania ofiar do służb </w:t>
      </w:r>
      <w:r w:rsidR="00075C24" w:rsidRPr="003B089F">
        <w:rPr>
          <w:rFonts w:ascii="Times New Roman" w:hAnsi="Times New Roman" w:cs="Times New Roman"/>
          <w:color w:val="000000" w:themeColor="text1"/>
          <w:sz w:val="24"/>
          <w:szCs w:val="24"/>
          <w:lang w:val="pl-PL"/>
        </w:rPr>
        <w:t>wsparcia</w:t>
      </w:r>
      <w:r w:rsidR="00B517C8" w:rsidRPr="003B089F">
        <w:rPr>
          <w:rFonts w:ascii="Times New Roman" w:hAnsi="Times New Roman" w:cs="Times New Roman"/>
          <w:color w:val="000000" w:themeColor="text1"/>
          <w:sz w:val="24"/>
          <w:szCs w:val="24"/>
          <w:lang w:val="pl-PL"/>
        </w:rPr>
        <w:t>. Ponadto</w:t>
      </w:r>
      <w:r w:rsidR="00075C24"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brak wiedzy wśród </w:t>
      </w:r>
      <w:r w:rsidR="00C24413">
        <w:rPr>
          <w:rFonts w:ascii="Times New Roman" w:hAnsi="Times New Roman" w:cs="Times New Roman"/>
          <w:color w:val="000000" w:themeColor="text1"/>
          <w:sz w:val="24"/>
          <w:szCs w:val="24"/>
          <w:lang w:val="pl-PL"/>
        </w:rPr>
        <w:t xml:space="preserve">personelu opieki zdrowotnej </w:t>
      </w:r>
      <w:r w:rsidR="00B0654D">
        <w:rPr>
          <w:rFonts w:ascii="Times New Roman" w:hAnsi="Times New Roman" w:cs="Times New Roman"/>
          <w:color w:val="000000" w:themeColor="text1"/>
          <w:sz w:val="24"/>
          <w:szCs w:val="24"/>
          <w:lang w:val="pl-PL"/>
        </w:rPr>
        <w:t>o</w:t>
      </w:r>
      <w:r w:rsidR="00075C24"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bada</w:t>
      </w:r>
      <w:r w:rsidR="00B0654D">
        <w:rPr>
          <w:rFonts w:ascii="Times New Roman" w:hAnsi="Times New Roman" w:cs="Times New Roman"/>
          <w:color w:val="000000" w:themeColor="text1"/>
          <w:sz w:val="24"/>
          <w:szCs w:val="24"/>
          <w:lang w:val="pl-PL"/>
        </w:rPr>
        <w:t>niach</w:t>
      </w:r>
      <w:r w:rsidR="00B517C8" w:rsidRPr="003B089F">
        <w:rPr>
          <w:rFonts w:ascii="Times New Roman" w:hAnsi="Times New Roman" w:cs="Times New Roman"/>
          <w:color w:val="000000" w:themeColor="text1"/>
          <w:sz w:val="24"/>
          <w:szCs w:val="24"/>
          <w:lang w:val="pl-PL"/>
        </w:rPr>
        <w:t xml:space="preserve"> </w:t>
      </w:r>
      <w:r w:rsidR="00075C24" w:rsidRPr="003B089F">
        <w:rPr>
          <w:rFonts w:ascii="Times New Roman" w:hAnsi="Times New Roman" w:cs="Times New Roman"/>
          <w:color w:val="000000" w:themeColor="text1"/>
          <w:sz w:val="24"/>
          <w:szCs w:val="24"/>
          <w:lang w:val="pl-PL"/>
        </w:rPr>
        <w:t>lekarskich</w:t>
      </w:r>
      <w:r w:rsidR="00B517C8" w:rsidRPr="003B089F">
        <w:rPr>
          <w:rFonts w:ascii="Times New Roman" w:hAnsi="Times New Roman" w:cs="Times New Roman"/>
          <w:color w:val="000000" w:themeColor="text1"/>
          <w:sz w:val="24"/>
          <w:szCs w:val="24"/>
          <w:lang w:val="pl-PL"/>
        </w:rPr>
        <w:t xml:space="preserve"> i </w:t>
      </w:r>
      <w:r w:rsidR="00661D89" w:rsidRPr="003B089F">
        <w:rPr>
          <w:rFonts w:ascii="Times New Roman" w:hAnsi="Times New Roman" w:cs="Times New Roman"/>
          <w:color w:val="000000" w:themeColor="text1"/>
          <w:sz w:val="24"/>
          <w:szCs w:val="24"/>
          <w:lang w:val="pl-PL"/>
        </w:rPr>
        <w:t>bada</w:t>
      </w:r>
      <w:r w:rsidR="00B0654D">
        <w:rPr>
          <w:rFonts w:ascii="Times New Roman" w:hAnsi="Times New Roman" w:cs="Times New Roman"/>
          <w:color w:val="000000" w:themeColor="text1"/>
          <w:sz w:val="24"/>
          <w:szCs w:val="24"/>
          <w:lang w:val="pl-PL"/>
        </w:rPr>
        <w:t>niach</w:t>
      </w:r>
      <w:r w:rsidR="00661D89" w:rsidRPr="003B089F">
        <w:rPr>
          <w:rFonts w:ascii="Times New Roman" w:hAnsi="Times New Roman" w:cs="Times New Roman"/>
          <w:color w:val="000000" w:themeColor="text1"/>
          <w:sz w:val="24"/>
          <w:szCs w:val="24"/>
          <w:lang w:val="pl-PL"/>
        </w:rPr>
        <w:t xml:space="preserve"> z zakresu medycyny sądowej</w:t>
      </w:r>
      <w:r w:rsidR="00B517C8" w:rsidRPr="003B089F">
        <w:rPr>
          <w:rFonts w:ascii="Times New Roman" w:hAnsi="Times New Roman" w:cs="Times New Roman"/>
          <w:color w:val="000000" w:themeColor="text1"/>
          <w:sz w:val="24"/>
          <w:szCs w:val="24"/>
          <w:lang w:val="pl-PL"/>
        </w:rPr>
        <w:t xml:space="preserve"> nie pozwala zapewni</w:t>
      </w:r>
      <w:r w:rsidR="00257505">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ofiarom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odpowiedniego wsparcia, w tym systematycznego wykrywania chorób </w:t>
      </w:r>
      <w:r w:rsidR="00075C24" w:rsidRPr="003B089F">
        <w:rPr>
          <w:rFonts w:ascii="Times New Roman" w:hAnsi="Times New Roman" w:cs="Times New Roman"/>
          <w:color w:val="000000" w:themeColor="text1"/>
          <w:sz w:val="24"/>
          <w:szCs w:val="24"/>
          <w:lang w:val="pl-PL"/>
        </w:rPr>
        <w:t>przenoszonych drogą płciową</w:t>
      </w:r>
      <w:r w:rsidR="00B517C8" w:rsidRPr="003B089F">
        <w:rPr>
          <w:rFonts w:ascii="Times New Roman" w:hAnsi="Times New Roman" w:cs="Times New Roman"/>
          <w:color w:val="000000" w:themeColor="text1"/>
          <w:sz w:val="24"/>
          <w:szCs w:val="24"/>
          <w:lang w:val="pl-PL"/>
        </w:rPr>
        <w:t xml:space="preserve"> i przepisywania </w:t>
      </w:r>
      <w:r w:rsidR="00075C24" w:rsidRPr="003B089F">
        <w:rPr>
          <w:rFonts w:ascii="Times New Roman" w:hAnsi="Times New Roman" w:cs="Times New Roman"/>
          <w:color w:val="000000" w:themeColor="text1"/>
          <w:sz w:val="24"/>
          <w:szCs w:val="24"/>
          <w:lang w:val="pl-PL"/>
        </w:rPr>
        <w:t xml:space="preserve">środków </w:t>
      </w:r>
      <w:r w:rsidR="00B517C8" w:rsidRPr="003B089F">
        <w:rPr>
          <w:rFonts w:ascii="Times New Roman" w:hAnsi="Times New Roman" w:cs="Times New Roman"/>
          <w:color w:val="000000" w:themeColor="text1"/>
          <w:sz w:val="24"/>
          <w:szCs w:val="24"/>
          <w:lang w:val="pl-PL"/>
        </w:rPr>
        <w:t xml:space="preserve">antykoncepcji awaryjnej. GREVIO </w:t>
      </w:r>
      <w:r w:rsidR="00075C24" w:rsidRPr="003B089F">
        <w:rPr>
          <w:rFonts w:ascii="Times New Roman" w:hAnsi="Times New Roman" w:cs="Times New Roman"/>
          <w:color w:val="000000" w:themeColor="text1"/>
          <w:sz w:val="24"/>
          <w:szCs w:val="24"/>
          <w:lang w:val="pl-PL"/>
        </w:rPr>
        <w:t>stwierdza</w:t>
      </w:r>
      <w:r w:rsidR="00B517C8" w:rsidRPr="003B089F">
        <w:rPr>
          <w:rFonts w:ascii="Times New Roman" w:hAnsi="Times New Roman" w:cs="Times New Roman"/>
          <w:color w:val="000000" w:themeColor="text1"/>
          <w:sz w:val="24"/>
          <w:szCs w:val="24"/>
          <w:lang w:val="pl-PL"/>
        </w:rPr>
        <w:t>, że szczególn</w:t>
      </w:r>
      <w:r w:rsidR="00257505">
        <w:rPr>
          <w:rFonts w:ascii="Times New Roman" w:hAnsi="Times New Roman" w:cs="Times New Roman"/>
          <w:color w:val="000000" w:themeColor="text1"/>
          <w:sz w:val="24"/>
          <w:szCs w:val="24"/>
          <w:lang w:val="pl-PL"/>
        </w:rPr>
        <w:t xml:space="preserve">ym </w:t>
      </w:r>
      <w:r w:rsidR="00B517C8" w:rsidRPr="003B089F">
        <w:rPr>
          <w:rFonts w:ascii="Times New Roman" w:hAnsi="Times New Roman" w:cs="Times New Roman"/>
          <w:color w:val="000000" w:themeColor="text1"/>
          <w:sz w:val="24"/>
          <w:szCs w:val="24"/>
          <w:lang w:val="pl-PL"/>
        </w:rPr>
        <w:t>problem</w:t>
      </w:r>
      <w:r w:rsidR="00257505">
        <w:rPr>
          <w:rFonts w:ascii="Times New Roman" w:hAnsi="Times New Roman" w:cs="Times New Roman"/>
          <w:color w:val="000000" w:themeColor="text1"/>
          <w:sz w:val="24"/>
          <w:szCs w:val="24"/>
          <w:lang w:val="pl-PL"/>
        </w:rPr>
        <w:t>em</w:t>
      </w:r>
      <w:r w:rsidR="00B517C8" w:rsidRPr="003B089F">
        <w:rPr>
          <w:rFonts w:ascii="Times New Roman" w:hAnsi="Times New Roman" w:cs="Times New Roman"/>
          <w:color w:val="000000" w:themeColor="text1"/>
          <w:sz w:val="24"/>
          <w:szCs w:val="24"/>
          <w:lang w:val="pl-PL"/>
        </w:rPr>
        <w:t xml:space="preserve"> jest brak specjalizacji personelu </w:t>
      </w:r>
      <w:r w:rsidR="00F3077B">
        <w:rPr>
          <w:rFonts w:ascii="Times New Roman" w:hAnsi="Times New Roman" w:cs="Times New Roman"/>
          <w:color w:val="000000" w:themeColor="text1"/>
          <w:sz w:val="24"/>
          <w:szCs w:val="24"/>
          <w:lang w:val="pl-PL"/>
        </w:rPr>
        <w:t xml:space="preserve">w </w:t>
      </w:r>
      <w:r w:rsidR="00B517C8" w:rsidRPr="003B089F">
        <w:rPr>
          <w:rFonts w:ascii="Times New Roman" w:hAnsi="Times New Roman" w:cs="Times New Roman"/>
          <w:color w:val="000000" w:themeColor="text1"/>
          <w:sz w:val="24"/>
          <w:szCs w:val="24"/>
          <w:lang w:val="pl-PL"/>
        </w:rPr>
        <w:t xml:space="preserve">zakresie opieki </w:t>
      </w:r>
      <w:r w:rsidR="009B5B0F">
        <w:rPr>
          <w:rFonts w:ascii="Times New Roman" w:hAnsi="Times New Roman" w:cs="Times New Roman"/>
          <w:color w:val="000000" w:themeColor="text1"/>
          <w:sz w:val="24"/>
          <w:szCs w:val="24"/>
          <w:lang w:val="pl-PL"/>
        </w:rPr>
        <w:t>zdrowotnej</w:t>
      </w:r>
      <w:r w:rsidR="00B517C8" w:rsidRPr="003B089F">
        <w:rPr>
          <w:rFonts w:ascii="Times New Roman" w:hAnsi="Times New Roman" w:cs="Times New Roman"/>
          <w:color w:val="000000" w:themeColor="text1"/>
          <w:sz w:val="24"/>
          <w:szCs w:val="24"/>
          <w:lang w:val="pl-PL"/>
        </w:rPr>
        <w:t xml:space="preserve"> i </w:t>
      </w:r>
      <w:r w:rsidR="00661D89" w:rsidRPr="003B089F">
        <w:rPr>
          <w:rFonts w:ascii="Times New Roman" w:hAnsi="Times New Roman" w:cs="Times New Roman"/>
          <w:color w:val="000000" w:themeColor="text1"/>
          <w:sz w:val="24"/>
          <w:szCs w:val="24"/>
          <w:lang w:val="pl-PL"/>
        </w:rPr>
        <w:t>bada</w:t>
      </w:r>
      <w:r w:rsidR="00257505">
        <w:rPr>
          <w:rFonts w:ascii="Times New Roman" w:hAnsi="Times New Roman" w:cs="Times New Roman"/>
          <w:color w:val="000000" w:themeColor="text1"/>
          <w:sz w:val="24"/>
          <w:szCs w:val="24"/>
          <w:lang w:val="pl-PL"/>
        </w:rPr>
        <w:t>ń</w:t>
      </w:r>
      <w:r w:rsidR="00661D89" w:rsidRPr="003B089F">
        <w:rPr>
          <w:rFonts w:ascii="Times New Roman" w:hAnsi="Times New Roman" w:cs="Times New Roman"/>
          <w:color w:val="000000" w:themeColor="text1"/>
          <w:sz w:val="24"/>
          <w:szCs w:val="24"/>
          <w:lang w:val="pl-PL"/>
        </w:rPr>
        <w:t xml:space="preserve"> z zakresu medycyny sądowej</w:t>
      </w:r>
      <w:r w:rsidR="00B517C8" w:rsidRPr="003B089F">
        <w:rPr>
          <w:rFonts w:ascii="Times New Roman" w:hAnsi="Times New Roman" w:cs="Times New Roman"/>
          <w:color w:val="000000" w:themeColor="text1"/>
          <w:sz w:val="24"/>
          <w:szCs w:val="24"/>
          <w:lang w:val="pl-PL"/>
        </w:rPr>
        <w:t xml:space="preserve">. </w:t>
      </w:r>
      <w:r w:rsidR="00257505">
        <w:rPr>
          <w:rFonts w:ascii="Times New Roman" w:hAnsi="Times New Roman" w:cs="Times New Roman"/>
          <w:color w:val="000000" w:themeColor="text1"/>
          <w:sz w:val="24"/>
          <w:szCs w:val="24"/>
          <w:lang w:val="pl-PL"/>
        </w:rPr>
        <w:t xml:space="preserve">Analizy </w:t>
      </w:r>
      <w:r w:rsidR="00B517C8" w:rsidRPr="003B089F">
        <w:rPr>
          <w:rFonts w:ascii="Times New Roman" w:hAnsi="Times New Roman" w:cs="Times New Roman"/>
          <w:color w:val="000000" w:themeColor="text1"/>
          <w:sz w:val="24"/>
          <w:szCs w:val="24"/>
          <w:lang w:val="pl-PL"/>
        </w:rPr>
        <w:t xml:space="preserve">wykazały, że kobiety, które padły ofiarą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w:t>
      </w:r>
      <w:r w:rsidR="00C24413">
        <w:rPr>
          <w:rFonts w:ascii="Times New Roman" w:hAnsi="Times New Roman" w:cs="Times New Roman"/>
          <w:color w:val="000000" w:themeColor="text1"/>
          <w:sz w:val="24"/>
          <w:szCs w:val="24"/>
          <w:lang w:val="pl-PL"/>
        </w:rPr>
        <w:t xml:space="preserve">choć </w:t>
      </w:r>
      <w:r w:rsidR="00B517C8" w:rsidRPr="003B089F">
        <w:rPr>
          <w:rFonts w:ascii="Times New Roman" w:hAnsi="Times New Roman" w:cs="Times New Roman"/>
          <w:color w:val="000000" w:themeColor="text1"/>
          <w:sz w:val="24"/>
          <w:szCs w:val="24"/>
          <w:lang w:val="pl-PL"/>
        </w:rPr>
        <w:t xml:space="preserve">rzadko wnoszą skargi, szukają </w:t>
      </w:r>
      <w:r w:rsidR="00075C24" w:rsidRPr="003B089F">
        <w:rPr>
          <w:rFonts w:ascii="Times New Roman" w:hAnsi="Times New Roman" w:cs="Times New Roman"/>
          <w:color w:val="000000" w:themeColor="text1"/>
          <w:sz w:val="24"/>
          <w:szCs w:val="24"/>
          <w:lang w:val="pl-PL"/>
        </w:rPr>
        <w:t>pomocy ze strony</w:t>
      </w:r>
      <w:r w:rsidR="00B517C8" w:rsidRPr="003B089F">
        <w:rPr>
          <w:rFonts w:ascii="Times New Roman" w:hAnsi="Times New Roman" w:cs="Times New Roman"/>
          <w:color w:val="000000" w:themeColor="text1"/>
          <w:sz w:val="24"/>
          <w:szCs w:val="24"/>
          <w:lang w:val="pl-PL"/>
        </w:rPr>
        <w:t xml:space="preserve"> </w:t>
      </w:r>
      <w:r w:rsidR="00257505">
        <w:rPr>
          <w:rFonts w:ascii="Times New Roman" w:hAnsi="Times New Roman" w:cs="Times New Roman"/>
          <w:color w:val="000000" w:themeColor="text1"/>
          <w:sz w:val="24"/>
          <w:szCs w:val="24"/>
          <w:lang w:val="pl-PL"/>
        </w:rPr>
        <w:t xml:space="preserve">systemu </w:t>
      </w:r>
      <w:r w:rsidR="006F1D8F" w:rsidRPr="003B089F">
        <w:rPr>
          <w:rFonts w:ascii="Times New Roman" w:hAnsi="Times New Roman" w:cs="Times New Roman"/>
          <w:color w:val="000000" w:themeColor="text1"/>
          <w:sz w:val="24"/>
          <w:szCs w:val="24"/>
          <w:lang w:val="pl-PL"/>
        </w:rPr>
        <w:t>o</w:t>
      </w:r>
      <w:r w:rsidR="00257505">
        <w:rPr>
          <w:rFonts w:ascii="Times New Roman" w:hAnsi="Times New Roman" w:cs="Times New Roman"/>
          <w:color w:val="000000" w:themeColor="text1"/>
          <w:sz w:val="24"/>
          <w:szCs w:val="24"/>
          <w:lang w:val="pl-PL"/>
        </w:rPr>
        <w:t xml:space="preserve">pieki </w:t>
      </w:r>
      <w:r w:rsidR="006F1D8F" w:rsidRPr="003B089F">
        <w:rPr>
          <w:rFonts w:ascii="Times New Roman" w:hAnsi="Times New Roman" w:cs="Times New Roman"/>
          <w:color w:val="000000" w:themeColor="text1"/>
          <w:sz w:val="24"/>
          <w:szCs w:val="24"/>
          <w:lang w:val="pl-PL"/>
        </w:rPr>
        <w:t>zdrow</w:t>
      </w:r>
      <w:r w:rsidR="00257505">
        <w:rPr>
          <w:rFonts w:ascii="Times New Roman" w:hAnsi="Times New Roman" w:cs="Times New Roman"/>
          <w:color w:val="000000" w:themeColor="text1"/>
          <w:sz w:val="24"/>
          <w:szCs w:val="24"/>
          <w:lang w:val="pl-PL"/>
        </w:rPr>
        <w:t>otnej</w:t>
      </w:r>
      <w:r w:rsidR="00327D95" w:rsidRPr="003B089F">
        <w:rPr>
          <w:rStyle w:val="Odwoanieprzypisudolnego"/>
          <w:rFonts w:ascii="Times New Roman" w:hAnsi="Times New Roman" w:cs="Times New Roman"/>
          <w:color w:val="000000" w:themeColor="text1"/>
          <w:sz w:val="24"/>
          <w:szCs w:val="24"/>
          <w:lang w:val="pl-PL"/>
        </w:rPr>
        <w:footnoteReference w:id="131"/>
      </w:r>
      <w:r w:rsidR="00B517C8" w:rsidRPr="003B089F">
        <w:rPr>
          <w:rFonts w:ascii="Times New Roman" w:hAnsi="Times New Roman" w:cs="Times New Roman"/>
          <w:color w:val="000000" w:themeColor="text1"/>
          <w:sz w:val="24"/>
          <w:szCs w:val="24"/>
          <w:lang w:val="pl-PL"/>
        </w:rPr>
        <w:t xml:space="preserve">. Niemniej jednak GREVIO z zadowoleniem </w:t>
      </w:r>
      <w:r w:rsidR="00A176DB">
        <w:rPr>
          <w:rFonts w:ascii="Times New Roman" w:hAnsi="Times New Roman" w:cs="Times New Roman"/>
          <w:color w:val="000000" w:themeColor="text1"/>
          <w:sz w:val="24"/>
          <w:szCs w:val="24"/>
          <w:lang w:val="pl-PL"/>
        </w:rPr>
        <w:t>odnotowuje</w:t>
      </w:r>
      <w:r w:rsidR="00B517C8" w:rsidRPr="003B089F">
        <w:rPr>
          <w:rFonts w:ascii="Times New Roman" w:hAnsi="Times New Roman" w:cs="Times New Roman"/>
          <w:color w:val="000000" w:themeColor="text1"/>
          <w:sz w:val="24"/>
          <w:szCs w:val="24"/>
          <w:lang w:val="pl-PL"/>
        </w:rPr>
        <w:t xml:space="preserve"> inicjatywy takie jak „Punkt Profilaktyki Intymnej” w Poznaniu, który oferuje bezpłatne, całodobowe konsultacje i badania ginekologiczne, w tym wsparcie ofiar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dostęp do </w:t>
      </w:r>
      <w:r w:rsidR="0097339C" w:rsidRPr="003B089F">
        <w:rPr>
          <w:rFonts w:ascii="Times New Roman" w:hAnsi="Times New Roman" w:cs="Times New Roman"/>
          <w:color w:val="000000" w:themeColor="text1"/>
          <w:sz w:val="24"/>
          <w:szCs w:val="24"/>
          <w:lang w:val="pl-PL"/>
        </w:rPr>
        <w:t xml:space="preserve">środków </w:t>
      </w:r>
      <w:r w:rsidR="00B517C8" w:rsidRPr="003B089F">
        <w:rPr>
          <w:rFonts w:ascii="Times New Roman" w:hAnsi="Times New Roman" w:cs="Times New Roman"/>
          <w:color w:val="000000" w:themeColor="text1"/>
          <w:sz w:val="24"/>
          <w:szCs w:val="24"/>
          <w:lang w:val="pl-PL"/>
        </w:rPr>
        <w:t xml:space="preserve">antykoncepcji awaryjnej oraz wykrywanie chorób </w:t>
      </w:r>
      <w:r w:rsidR="0097339C" w:rsidRPr="003B089F">
        <w:rPr>
          <w:rFonts w:ascii="Times New Roman" w:hAnsi="Times New Roman" w:cs="Times New Roman"/>
          <w:color w:val="000000" w:themeColor="text1"/>
          <w:sz w:val="24"/>
          <w:szCs w:val="24"/>
          <w:lang w:val="pl-PL"/>
        </w:rPr>
        <w:t>przenoszonych drogą płciową</w:t>
      </w:r>
      <w:r w:rsidR="00B517C8" w:rsidRPr="003B089F">
        <w:rPr>
          <w:rFonts w:ascii="Times New Roman" w:hAnsi="Times New Roman" w:cs="Times New Roman"/>
          <w:color w:val="000000" w:themeColor="text1"/>
          <w:sz w:val="24"/>
          <w:szCs w:val="24"/>
          <w:lang w:val="pl-PL"/>
        </w:rPr>
        <w:t xml:space="preserve">. GREVIO zauważa, że usługa ta jest dostępna dla mieszkańców miasta bez </w:t>
      </w:r>
      <w:r w:rsidR="0097339C" w:rsidRPr="003B089F">
        <w:rPr>
          <w:rFonts w:ascii="Times New Roman" w:hAnsi="Times New Roman" w:cs="Times New Roman"/>
          <w:color w:val="000000" w:themeColor="text1"/>
          <w:sz w:val="24"/>
          <w:szCs w:val="24"/>
          <w:lang w:val="pl-PL"/>
        </w:rPr>
        <w:t xml:space="preserve">względu na to, czy mają </w:t>
      </w:r>
      <w:r w:rsidR="00B517C8" w:rsidRPr="003B089F">
        <w:rPr>
          <w:rFonts w:ascii="Times New Roman" w:hAnsi="Times New Roman" w:cs="Times New Roman"/>
          <w:color w:val="000000" w:themeColor="text1"/>
          <w:sz w:val="24"/>
          <w:szCs w:val="24"/>
          <w:lang w:val="pl-PL"/>
        </w:rPr>
        <w:t>ubezpieczeni</w:t>
      </w:r>
      <w:r w:rsidR="0097339C"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zdrowotne, w tym </w:t>
      </w:r>
      <w:r w:rsidR="0097339C" w:rsidRPr="003B089F">
        <w:rPr>
          <w:rFonts w:ascii="Times New Roman" w:hAnsi="Times New Roman" w:cs="Times New Roman"/>
          <w:color w:val="000000" w:themeColor="text1"/>
          <w:sz w:val="24"/>
          <w:szCs w:val="24"/>
          <w:lang w:val="pl-PL"/>
        </w:rPr>
        <w:t xml:space="preserve">dla </w:t>
      </w:r>
      <w:proofErr w:type="spellStart"/>
      <w:r w:rsidR="00B517C8" w:rsidRPr="003B089F">
        <w:rPr>
          <w:rFonts w:ascii="Times New Roman" w:hAnsi="Times New Roman" w:cs="Times New Roman"/>
          <w:color w:val="000000" w:themeColor="text1"/>
          <w:sz w:val="24"/>
          <w:szCs w:val="24"/>
          <w:lang w:val="pl-PL"/>
        </w:rPr>
        <w:t>migrantek</w:t>
      </w:r>
      <w:proofErr w:type="spellEnd"/>
      <w:r w:rsidR="00B517C8" w:rsidRPr="003B089F">
        <w:rPr>
          <w:rFonts w:ascii="Times New Roman" w:hAnsi="Times New Roman" w:cs="Times New Roman"/>
          <w:color w:val="000000" w:themeColor="text1"/>
          <w:sz w:val="24"/>
          <w:szCs w:val="24"/>
          <w:lang w:val="pl-PL"/>
        </w:rPr>
        <w:t xml:space="preserve"> o nieuregulowan</w:t>
      </w:r>
      <w:r w:rsidR="0097339C" w:rsidRPr="003B089F">
        <w:rPr>
          <w:rFonts w:ascii="Times New Roman" w:hAnsi="Times New Roman" w:cs="Times New Roman"/>
          <w:color w:val="000000" w:themeColor="text1"/>
          <w:sz w:val="24"/>
          <w:szCs w:val="24"/>
          <w:lang w:val="pl-PL"/>
        </w:rPr>
        <w:t>ym statusie pobytowym</w:t>
      </w:r>
      <w:r w:rsidR="00B517C8" w:rsidRPr="003B089F">
        <w:rPr>
          <w:rFonts w:ascii="Times New Roman" w:hAnsi="Times New Roman" w:cs="Times New Roman"/>
          <w:color w:val="000000" w:themeColor="text1"/>
          <w:sz w:val="24"/>
          <w:szCs w:val="24"/>
          <w:lang w:val="pl-PL"/>
        </w:rPr>
        <w:t>, które nie są uprawnione do bezpłatnej opieki</w:t>
      </w:r>
      <w:r w:rsidR="0097339C" w:rsidRPr="003B089F">
        <w:rPr>
          <w:rFonts w:ascii="Times New Roman" w:hAnsi="Times New Roman" w:cs="Times New Roman"/>
          <w:color w:val="000000" w:themeColor="text1"/>
          <w:sz w:val="24"/>
          <w:szCs w:val="24"/>
          <w:lang w:val="pl-PL"/>
        </w:rPr>
        <w:t xml:space="preserve"> </w:t>
      </w:r>
      <w:r w:rsidR="00C24413">
        <w:rPr>
          <w:rFonts w:ascii="Times New Roman" w:hAnsi="Times New Roman" w:cs="Times New Roman"/>
          <w:color w:val="000000" w:themeColor="text1"/>
          <w:sz w:val="24"/>
          <w:szCs w:val="24"/>
          <w:lang w:val="pl-PL"/>
        </w:rPr>
        <w:t>zdr</w:t>
      </w:r>
      <w:r w:rsidR="009B5B0F">
        <w:rPr>
          <w:rFonts w:ascii="Times New Roman" w:hAnsi="Times New Roman" w:cs="Times New Roman"/>
          <w:color w:val="000000" w:themeColor="text1"/>
          <w:sz w:val="24"/>
          <w:szCs w:val="24"/>
          <w:lang w:val="pl-PL"/>
        </w:rPr>
        <w:t>o</w:t>
      </w:r>
      <w:r w:rsidR="00C24413">
        <w:rPr>
          <w:rFonts w:ascii="Times New Roman" w:hAnsi="Times New Roman" w:cs="Times New Roman"/>
          <w:color w:val="000000" w:themeColor="text1"/>
          <w:sz w:val="24"/>
          <w:szCs w:val="24"/>
          <w:lang w:val="pl-PL"/>
        </w:rPr>
        <w:t>wotnej</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25 </w:t>
      </w:r>
      <w:r w:rsidR="009B5B0F">
        <w:rPr>
          <w:rFonts w:ascii="Times New Roman" w:hAnsi="Times New Roman" w:cs="Times New Roman"/>
          <w:color w:val="000000" w:themeColor="text1"/>
          <w:sz w:val="24"/>
          <w:szCs w:val="24"/>
          <w:lang w:val="pl-PL"/>
        </w:rPr>
        <w:t xml:space="preserve">konwencji </w:t>
      </w:r>
      <w:r w:rsidRPr="003B089F">
        <w:rPr>
          <w:rFonts w:ascii="Times New Roman" w:hAnsi="Times New Roman" w:cs="Times New Roman"/>
          <w:color w:val="000000" w:themeColor="text1"/>
          <w:sz w:val="24"/>
          <w:szCs w:val="24"/>
          <w:lang w:val="pl-PL"/>
        </w:rPr>
        <w:t xml:space="preserve">wymaga również od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zapewnienia natychmiastowego, krótkoterminowego i długoterminowego </w:t>
      </w:r>
      <w:r w:rsidR="0097339C" w:rsidRPr="003B089F">
        <w:rPr>
          <w:rFonts w:ascii="Times New Roman" w:hAnsi="Times New Roman" w:cs="Times New Roman"/>
          <w:color w:val="000000" w:themeColor="text1"/>
          <w:sz w:val="24"/>
          <w:szCs w:val="24"/>
          <w:lang w:val="pl-PL"/>
        </w:rPr>
        <w:t>wsparcia w przezwycięż</w:t>
      </w:r>
      <w:r w:rsidR="00B87773">
        <w:rPr>
          <w:rFonts w:ascii="Times New Roman" w:hAnsi="Times New Roman" w:cs="Times New Roman"/>
          <w:color w:val="000000" w:themeColor="text1"/>
          <w:sz w:val="24"/>
          <w:szCs w:val="24"/>
          <w:lang w:val="pl-PL"/>
        </w:rPr>
        <w:t>a</w:t>
      </w:r>
      <w:r w:rsidR="0097339C" w:rsidRPr="003B089F">
        <w:rPr>
          <w:rFonts w:ascii="Times New Roman" w:hAnsi="Times New Roman" w:cs="Times New Roman"/>
          <w:color w:val="000000" w:themeColor="text1"/>
          <w:sz w:val="24"/>
          <w:szCs w:val="24"/>
          <w:lang w:val="pl-PL"/>
        </w:rPr>
        <w:t xml:space="preserve">niu traumatycznych doświadczeń oraz </w:t>
      </w:r>
      <w:r w:rsidRPr="003B089F">
        <w:rPr>
          <w:rFonts w:ascii="Times New Roman" w:hAnsi="Times New Roman" w:cs="Times New Roman"/>
          <w:color w:val="000000" w:themeColor="text1"/>
          <w:sz w:val="24"/>
          <w:szCs w:val="24"/>
          <w:lang w:val="pl-PL"/>
        </w:rPr>
        <w:t xml:space="preserve">doradztwa dla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W Polsce ogólne służby pomocowe, takie jak centra kryzysowe, mogą zapewnić pewn</w:t>
      </w:r>
      <w:r w:rsidR="0097339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wsparci</w:t>
      </w:r>
      <w:r w:rsidR="0097339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psychologiczne, ale często nie są </w:t>
      </w:r>
      <w:r w:rsidR="00B87773">
        <w:rPr>
          <w:rFonts w:ascii="Times New Roman" w:hAnsi="Times New Roman" w:cs="Times New Roman"/>
          <w:color w:val="000000" w:themeColor="text1"/>
          <w:sz w:val="24"/>
          <w:szCs w:val="24"/>
          <w:lang w:val="pl-PL"/>
        </w:rPr>
        <w:t xml:space="preserve">przygotowane do udzielania </w:t>
      </w:r>
      <w:r w:rsidR="0097339C" w:rsidRPr="003B089F">
        <w:rPr>
          <w:rFonts w:ascii="Times New Roman" w:hAnsi="Times New Roman" w:cs="Times New Roman"/>
          <w:color w:val="000000" w:themeColor="text1"/>
          <w:sz w:val="24"/>
          <w:szCs w:val="24"/>
          <w:lang w:val="pl-PL"/>
        </w:rPr>
        <w:t xml:space="preserve">ofiarom przemocy seksualnej </w:t>
      </w:r>
      <w:r w:rsidRPr="003B089F">
        <w:rPr>
          <w:rFonts w:ascii="Times New Roman" w:hAnsi="Times New Roman" w:cs="Times New Roman"/>
          <w:color w:val="000000" w:themeColor="text1"/>
          <w:sz w:val="24"/>
          <w:szCs w:val="24"/>
          <w:lang w:val="pl-PL"/>
        </w:rPr>
        <w:t>specjalistyczne</w:t>
      </w:r>
      <w:r w:rsidR="00B87773">
        <w:rPr>
          <w:rFonts w:ascii="Times New Roman" w:hAnsi="Times New Roman" w:cs="Times New Roman"/>
          <w:color w:val="000000" w:themeColor="text1"/>
          <w:sz w:val="24"/>
          <w:szCs w:val="24"/>
          <w:lang w:val="pl-PL"/>
        </w:rPr>
        <w:t>go wsparcia,</w:t>
      </w:r>
      <w:r w:rsidRPr="003B089F">
        <w:rPr>
          <w:rFonts w:ascii="Times New Roman" w:hAnsi="Times New Roman" w:cs="Times New Roman"/>
          <w:color w:val="000000" w:themeColor="text1"/>
          <w:sz w:val="24"/>
          <w:szCs w:val="24"/>
          <w:lang w:val="pl-PL"/>
        </w:rPr>
        <w:t xml:space="preserve"> </w:t>
      </w:r>
      <w:r w:rsidR="0097339C" w:rsidRPr="003B089F">
        <w:rPr>
          <w:rFonts w:ascii="Times New Roman" w:hAnsi="Times New Roman" w:cs="Times New Roman"/>
          <w:color w:val="000000" w:themeColor="text1"/>
          <w:sz w:val="24"/>
          <w:szCs w:val="24"/>
          <w:lang w:val="pl-PL"/>
        </w:rPr>
        <w:t>konieczne</w:t>
      </w:r>
      <w:r w:rsidR="00B87773">
        <w:rPr>
          <w:rFonts w:ascii="Times New Roman" w:hAnsi="Times New Roman" w:cs="Times New Roman"/>
          <w:color w:val="000000" w:themeColor="text1"/>
          <w:sz w:val="24"/>
          <w:szCs w:val="24"/>
          <w:lang w:val="pl-PL"/>
        </w:rPr>
        <w:t>go</w:t>
      </w:r>
      <w:r w:rsidR="0097339C" w:rsidRPr="003B089F">
        <w:rPr>
          <w:rFonts w:ascii="Times New Roman" w:hAnsi="Times New Roman" w:cs="Times New Roman"/>
          <w:color w:val="000000" w:themeColor="text1"/>
          <w:sz w:val="24"/>
          <w:szCs w:val="24"/>
          <w:lang w:val="pl-PL"/>
        </w:rPr>
        <w:t xml:space="preserve"> w związku z traumatycznymi przeżyciami</w:t>
      </w:r>
      <w:r w:rsidR="00327D95" w:rsidRPr="003B089F">
        <w:rPr>
          <w:rStyle w:val="Odwoanieprzypisudolnego"/>
          <w:rFonts w:ascii="Times New Roman" w:hAnsi="Times New Roman" w:cs="Times New Roman"/>
          <w:color w:val="000000" w:themeColor="text1"/>
          <w:sz w:val="24"/>
          <w:szCs w:val="24"/>
          <w:lang w:val="pl-PL"/>
        </w:rPr>
        <w:footnoteReference w:id="132"/>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GREVIO podkreśla zatem potrzebę </w:t>
      </w:r>
      <w:r w:rsidR="00B87773">
        <w:rPr>
          <w:rFonts w:ascii="Times New Roman" w:hAnsi="Times New Roman" w:cs="Times New Roman"/>
          <w:color w:val="000000" w:themeColor="text1"/>
          <w:sz w:val="24"/>
          <w:szCs w:val="24"/>
          <w:lang w:val="pl-PL"/>
        </w:rPr>
        <w:t>powołania</w:t>
      </w:r>
      <w:r w:rsidRPr="003B089F">
        <w:rPr>
          <w:rFonts w:ascii="Times New Roman" w:hAnsi="Times New Roman" w:cs="Times New Roman"/>
          <w:color w:val="000000" w:themeColor="text1"/>
          <w:sz w:val="24"/>
          <w:szCs w:val="24"/>
          <w:lang w:val="pl-PL"/>
        </w:rPr>
        <w:t xml:space="preserve"> </w:t>
      </w:r>
      <w:r w:rsidR="0097339C" w:rsidRPr="003B089F">
        <w:rPr>
          <w:rFonts w:ascii="Times New Roman" w:hAnsi="Times New Roman" w:cs="Times New Roman"/>
          <w:color w:val="000000" w:themeColor="text1"/>
          <w:sz w:val="24"/>
          <w:szCs w:val="24"/>
          <w:lang w:val="pl-PL"/>
        </w:rPr>
        <w:t>ośrodków wsparcia</w:t>
      </w:r>
      <w:r w:rsidR="00B8777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wymaganych na mocy art. 25 i przypomina, że </w:t>
      </w:r>
      <w:r w:rsidR="0097339C" w:rsidRPr="003B089F">
        <w:rPr>
          <w:rFonts w:ascii="Times New Roman" w:hAnsi="Times New Roman" w:cs="Times New Roman"/>
          <w:color w:val="000000" w:themeColor="text1"/>
          <w:sz w:val="24"/>
          <w:szCs w:val="24"/>
          <w:lang w:val="pl-PL"/>
        </w:rPr>
        <w:t xml:space="preserve">jeden taki ośrodek powinien przypadać na </w:t>
      </w:r>
      <w:r w:rsidRPr="003B089F">
        <w:rPr>
          <w:rFonts w:ascii="Times New Roman" w:hAnsi="Times New Roman" w:cs="Times New Roman"/>
          <w:color w:val="000000" w:themeColor="text1"/>
          <w:sz w:val="24"/>
          <w:szCs w:val="24"/>
          <w:lang w:val="pl-PL"/>
        </w:rPr>
        <w:t>każdych 200.000 mieszkańców</w:t>
      </w:r>
      <w:r w:rsidR="00B87773">
        <w:rPr>
          <w:rFonts w:ascii="Times New Roman" w:hAnsi="Times New Roman" w:cs="Times New Roman"/>
          <w:color w:val="000000" w:themeColor="text1"/>
          <w:sz w:val="24"/>
          <w:szCs w:val="24"/>
          <w:lang w:val="pl-PL"/>
        </w:rPr>
        <w:t xml:space="preserve">, ośrodki te powinny być </w:t>
      </w:r>
      <w:r w:rsidR="0097339C" w:rsidRPr="003B089F">
        <w:rPr>
          <w:rFonts w:ascii="Times New Roman" w:hAnsi="Times New Roman" w:cs="Times New Roman"/>
          <w:color w:val="000000" w:themeColor="text1"/>
          <w:sz w:val="24"/>
          <w:szCs w:val="24"/>
          <w:lang w:val="pl-PL"/>
        </w:rPr>
        <w:t xml:space="preserve">tak </w:t>
      </w:r>
      <w:r w:rsidRPr="003B089F">
        <w:rPr>
          <w:rFonts w:ascii="Times New Roman" w:hAnsi="Times New Roman" w:cs="Times New Roman"/>
          <w:color w:val="000000" w:themeColor="text1"/>
          <w:sz w:val="24"/>
          <w:szCs w:val="24"/>
          <w:lang w:val="pl-PL"/>
        </w:rPr>
        <w:t xml:space="preserve">rozmieszczone </w:t>
      </w:r>
      <w:r w:rsidR="0097339C" w:rsidRPr="003B089F">
        <w:rPr>
          <w:rFonts w:ascii="Times New Roman" w:hAnsi="Times New Roman" w:cs="Times New Roman"/>
          <w:color w:val="000000" w:themeColor="text1"/>
          <w:sz w:val="24"/>
          <w:szCs w:val="24"/>
          <w:lang w:val="pl-PL"/>
        </w:rPr>
        <w:t>w przestrzeni, by</w:t>
      </w:r>
      <w:r w:rsidRPr="003B089F">
        <w:rPr>
          <w:rFonts w:ascii="Times New Roman" w:hAnsi="Times New Roman" w:cs="Times New Roman"/>
          <w:color w:val="000000" w:themeColor="text1"/>
          <w:sz w:val="24"/>
          <w:szCs w:val="24"/>
          <w:lang w:val="pl-PL"/>
        </w:rPr>
        <w:t xml:space="preserve"> były dostępne dla ofiar zarówno na </w:t>
      </w:r>
      <w:r w:rsidR="00C24413">
        <w:rPr>
          <w:rFonts w:ascii="Times New Roman" w:hAnsi="Times New Roman" w:cs="Times New Roman"/>
          <w:color w:val="000000" w:themeColor="text1"/>
          <w:sz w:val="24"/>
          <w:szCs w:val="24"/>
          <w:lang w:val="pl-PL"/>
        </w:rPr>
        <w:t xml:space="preserve">terenach </w:t>
      </w:r>
      <w:r w:rsidRPr="003B089F">
        <w:rPr>
          <w:rFonts w:ascii="Times New Roman" w:hAnsi="Times New Roman" w:cs="Times New Roman"/>
          <w:color w:val="000000" w:themeColor="text1"/>
          <w:sz w:val="24"/>
          <w:szCs w:val="24"/>
          <w:lang w:val="pl-PL"/>
        </w:rPr>
        <w:t xml:space="preserve">wiejskich, jak i </w:t>
      </w:r>
      <w:r w:rsidR="005001F8">
        <w:rPr>
          <w:rFonts w:ascii="Times New Roman" w:hAnsi="Times New Roman" w:cs="Times New Roman"/>
          <w:color w:val="000000" w:themeColor="text1"/>
          <w:sz w:val="24"/>
          <w:szCs w:val="24"/>
          <w:lang w:val="pl-PL"/>
        </w:rPr>
        <w:t>w miastach</w:t>
      </w:r>
      <w:r w:rsidR="00327D95" w:rsidRPr="003B089F">
        <w:rPr>
          <w:rStyle w:val="Odwoanieprzypisudolnego"/>
          <w:rFonts w:ascii="Times New Roman" w:hAnsi="Times New Roman" w:cs="Times New Roman"/>
          <w:color w:val="000000" w:themeColor="text1"/>
          <w:sz w:val="24"/>
          <w:szCs w:val="24"/>
          <w:lang w:val="pl-PL"/>
        </w:rPr>
        <w:footnoteReference w:id="13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97339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badania naukowe wykazały, że </w:t>
      </w:r>
      <w:r w:rsidR="00B87773" w:rsidRPr="003B089F">
        <w:rPr>
          <w:rFonts w:ascii="Times New Roman" w:hAnsi="Times New Roman" w:cs="Times New Roman"/>
          <w:color w:val="000000" w:themeColor="text1"/>
          <w:sz w:val="24"/>
          <w:szCs w:val="24"/>
          <w:lang w:val="pl-PL"/>
        </w:rPr>
        <w:t>chorob</w:t>
      </w:r>
      <w:r w:rsidR="00B87773">
        <w:rPr>
          <w:rFonts w:ascii="Times New Roman" w:hAnsi="Times New Roman" w:cs="Times New Roman"/>
          <w:color w:val="000000" w:themeColor="text1"/>
          <w:sz w:val="24"/>
          <w:szCs w:val="24"/>
          <w:lang w:val="pl-PL"/>
        </w:rPr>
        <w:t>y</w:t>
      </w:r>
      <w:r w:rsidR="00B87773" w:rsidRPr="003B089F">
        <w:rPr>
          <w:rFonts w:ascii="Times New Roman" w:hAnsi="Times New Roman" w:cs="Times New Roman"/>
          <w:color w:val="000000" w:themeColor="text1"/>
          <w:sz w:val="24"/>
          <w:szCs w:val="24"/>
          <w:lang w:val="pl-PL"/>
        </w:rPr>
        <w:t xml:space="preserve"> przenoszon</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xml:space="preserve"> drogą płciową, niechcian</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xml:space="preserve"> ciąż</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martw</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xml:space="preserve"> urodzenia, komplikacj</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xml:space="preserve"> położnicz</w:t>
      </w:r>
      <w:r w:rsidR="00B87773">
        <w:rPr>
          <w:rFonts w:ascii="Times New Roman" w:hAnsi="Times New Roman" w:cs="Times New Roman"/>
          <w:color w:val="000000" w:themeColor="text1"/>
          <w:sz w:val="24"/>
          <w:szCs w:val="24"/>
          <w:lang w:val="pl-PL"/>
        </w:rPr>
        <w:t>e</w:t>
      </w:r>
      <w:r w:rsidR="00B87773" w:rsidRPr="003B089F">
        <w:rPr>
          <w:rFonts w:ascii="Times New Roman" w:hAnsi="Times New Roman" w:cs="Times New Roman"/>
          <w:color w:val="000000" w:themeColor="text1"/>
          <w:sz w:val="24"/>
          <w:szCs w:val="24"/>
          <w:lang w:val="pl-PL"/>
        </w:rPr>
        <w:t xml:space="preserve"> i uciekanie się do niemedycznych praktyk aborcyjnych </w:t>
      </w:r>
      <w:r w:rsidR="00B87773">
        <w:rPr>
          <w:rFonts w:ascii="Times New Roman" w:hAnsi="Times New Roman" w:cs="Times New Roman"/>
          <w:color w:val="000000" w:themeColor="text1"/>
          <w:sz w:val="24"/>
          <w:szCs w:val="24"/>
          <w:lang w:val="pl-PL"/>
        </w:rPr>
        <w:t xml:space="preserve">zagrażają </w:t>
      </w:r>
      <w:r w:rsidR="00B87773" w:rsidRPr="003B089F">
        <w:rPr>
          <w:rFonts w:ascii="Times New Roman" w:hAnsi="Times New Roman" w:cs="Times New Roman"/>
          <w:color w:val="000000" w:themeColor="text1"/>
          <w:sz w:val="24"/>
          <w:szCs w:val="24"/>
          <w:lang w:val="pl-PL"/>
        </w:rPr>
        <w:t>zdrowi</w:t>
      </w:r>
      <w:r w:rsidR="00B87773">
        <w:rPr>
          <w:rFonts w:ascii="Times New Roman" w:hAnsi="Times New Roman" w:cs="Times New Roman"/>
          <w:color w:val="000000" w:themeColor="text1"/>
          <w:sz w:val="24"/>
          <w:szCs w:val="24"/>
          <w:lang w:val="pl-PL"/>
        </w:rPr>
        <w:t>u</w:t>
      </w:r>
      <w:r w:rsidR="00BC497B">
        <w:rPr>
          <w:rFonts w:ascii="Times New Roman" w:hAnsi="Times New Roman" w:cs="Times New Roman"/>
          <w:color w:val="000000" w:themeColor="text1"/>
          <w:sz w:val="24"/>
          <w:szCs w:val="24"/>
          <w:lang w:val="pl-PL"/>
        </w:rPr>
        <w:t xml:space="preserve"> seksualn</w:t>
      </w:r>
      <w:r w:rsidR="00B87773" w:rsidRPr="003B089F">
        <w:rPr>
          <w:rFonts w:ascii="Times New Roman" w:hAnsi="Times New Roman" w:cs="Times New Roman"/>
          <w:color w:val="000000" w:themeColor="text1"/>
          <w:sz w:val="24"/>
          <w:szCs w:val="24"/>
          <w:lang w:val="pl-PL"/>
        </w:rPr>
        <w:t>e</w:t>
      </w:r>
      <w:r w:rsidR="00B87773">
        <w:rPr>
          <w:rFonts w:ascii="Times New Roman" w:hAnsi="Times New Roman" w:cs="Times New Roman"/>
          <w:color w:val="000000" w:themeColor="text1"/>
          <w:sz w:val="24"/>
          <w:szCs w:val="24"/>
          <w:lang w:val="pl-PL"/>
        </w:rPr>
        <w:t>mu</w:t>
      </w:r>
      <w:r w:rsidR="00B87773" w:rsidRPr="003B089F">
        <w:rPr>
          <w:rFonts w:ascii="Times New Roman" w:hAnsi="Times New Roman" w:cs="Times New Roman"/>
          <w:color w:val="000000" w:themeColor="text1"/>
          <w:sz w:val="24"/>
          <w:szCs w:val="24"/>
          <w:lang w:val="pl-PL"/>
        </w:rPr>
        <w:t xml:space="preserve"> i prokreacyjne</w:t>
      </w:r>
      <w:r w:rsidR="00B87773">
        <w:rPr>
          <w:rFonts w:ascii="Times New Roman" w:hAnsi="Times New Roman" w:cs="Times New Roman"/>
          <w:color w:val="000000" w:themeColor="text1"/>
          <w:sz w:val="24"/>
          <w:szCs w:val="24"/>
          <w:lang w:val="pl-PL"/>
        </w:rPr>
        <w:t>mu</w:t>
      </w:r>
      <w:r w:rsidR="00B8777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kobiet</w:t>
      </w:r>
      <w:r w:rsidR="0097339C" w:rsidRPr="003B089F">
        <w:rPr>
          <w:rFonts w:ascii="Times New Roman" w:hAnsi="Times New Roman" w:cs="Times New Roman"/>
          <w:color w:val="000000" w:themeColor="text1"/>
          <w:sz w:val="24"/>
          <w:szCs w:val="24"/>
          <w:lang w:val="pl-PL"/>
        </w:rPr>
        <w:t>-ofiar</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 tym w </w:t>
      </w:r>
      <w:r w:rsidR="00C24413">
        <w:rPr>
          <w:rFonts w:ascii="Times New Roman" w:hAnsi="Times New Roman" w:cs="Times New Roman"/>
          <w:color w:val="000000" w:themeColor="text1"/>
          <w:sz w:val="24"/>
          <w:szCs w:val="24"/>
          <w:lang w:val="pl-PL"/>
        </w:rPr>
        <w:t>ramach</w:t>
      </w:r>
      <w:r w:rsidRPr="003B089F">
        <w:rPr>
          <w:rFonts w:ascii="Times New Roman" w:hAnsi="Times New Roman" w:cs="Times New Roman"/>
          <w:color w:val="000000" w:themeColor="text1"/>
          <w:sz w:val="24"/>
          <w:szCs w:val="24"/>
          <w:lang w:val="pl-PL"/>
        </w:rPr>
        <w:t xml:space="preserve"> przemocy domowej</w:t>
      </w:r>
      <w:r w:rsidR="00327D95" w:rsidRPr="003B089F">
        <w:rPr>
          <w:rStyle w:val="Odwoanieprzypisudolnego"/>
          <w:rFonts w:ascii="Times New Roman" w:hAnsi="Times New Roman" w:cs="Times New Roman"/>
          <w:color w:val="000000" w:themeColor="text1"/>
          <w:sz w:val="24"/>
          <w:szCs w:val="24"/>
          <w:lang w:val="pl-PL"/>
        </w:rPr>
        <w:footnoteReference w:id="134"/>
      </w:r>
      <w:r w:rsidRPr="003B089F">
        <w:rPr>
          <w:rFonts w:ascii="Times New Roman" w:hAnsi="Times New Roman" w:cs="Times New Roman"/>
          <w:color w:val="000000" w:themeColor="text1"/>
          <w:sz w:val="24"/>
          <w:szCs w:val="24"/>
          <w:lang w:val="pl-PL"/>
        </w:rPr>
        <w:t xml:space="preserve">. </w:t>
      </w:r>
      <w:r w:rsidR="00B87773">
        <w:rPr>
          <w:rFonts w:ascii="Times New Roman" w:hAnsi="Times New Roman" w:cs="Times New Roman"/>
          <w:color w:val="000000" w:themeColor="text1"/>
          <w:sz w:val="24"/>
          <w:szCs w:val="24"/>
          <w:lang w:val="pl-PL"/>
        </w:rPr>
        <w:t xml:space="preserve">Do tych </w:t>
      </w:r>
      <w:r w:rsidR="00BC497B">
        <w:rPr>
          <w:rFonts w:ascii="Times New Roman" w:hAnsi="Times New Roman" w:cs="Times New Roman"/>
          <w:color w:val="000000" w:themeColor="text1"/>
          <w:sz w:val="24"/>
          <w:szCs w:val="24"/>
          <w:lang w:val="pl-PL"/>
        </w:rPr>
        <w:t xml:space="preserve">krzywd </w:t>
      </w:r>
      <w:r w:rsidR="00B87773">
        <w:rPr>
          <w:rFonts w:ascii="Times New Roman" w:hAnsi="Times New Roman" w:cs="Times New Roman"/>
          <w:color w:val="000000" w:themeColor="text1"/>
          <w:sz w:val="24"/>
          <w:szCs w:val="24"/>
          <w:lang w:val="pl-PL"/>
        </w:rPr>
        <w:t xml:space="preserve">należy dodać naruszenia </w:t>
      </w:r>
      <w:r w:rsidR="000E4DE1" w:rsidRPr="003B089F">
        <w:rPr>
          <w:rFonts w:ascii="Times New Roman" w:hAnsi="Times New Roman" w:cs="Times New Roman"/>
          <w:color w:val="000000" w:themeColor="text1"/>
          <w:sz w:val="24"/>
          <w:szCs w:val="24"/>
          <w:lang w:val="pl-PL"/>
        </w:rPr>
        <w:t>praw</w:t>
      </w:r>
      <w:r w:rsidR="000E4DE1">
        <w:rPr>
          <w:rFonts w:ascii="Times New Roman" w:hAnsi="Times New Roman" w:cs="Times New Roman"/>
          <w:color w:val="000000" w:themeColor="text1"/>
          <w:sz w:val="24"/>
          <w:szCs w:val="24"/>
          <w:lang w:val="pl-PL"/>
        </w:rPr>
        <w:t>a</w:t>
      </w:r>
      <w:r w:rsidR="000E4DE1" w:rsidRPr="003B089F">
        <w:rPr>
          <w:rFonts w:ascii="Times New Roman" w:hAnsi="Times New Roman" w:cs="Times New Roman"/>
          <w:color w:val="000000" w:themeColor="text1"/>
          <w:sz w:val="24"/>
          <w:szCs w:val="24"/>
          <w:lang w:val="pl-PL"/>
        </w:rPr>
        <w:t xml:space="preserve"> kobiet samostanowienia</w:t>
      </w:r>
      <w:r w:rsidR="000E4DE1">
        <w:rPr>
          <w:rFonts w:ascii="Times New Roman" w:hAnsi="Times New Roman" w:cs="Times New Roman"/>
          <w:color w:val="000000" w:themeColor="text1"/>
          <w:sz w:val="24"/>
          <w:szCs w:val="24"/>
          <w:lang w:val="pl-PL"/>
        </w:rPr>
        <w:t>, gdy</w:t>
      </w:r>
      <w:r w:rsidR="00B87773">
        <w:rPr>
          <w:rFonts w:ascii="Times New Roman" w:hAnsi="Times New Roman" w:cs="Times New Roman"/>
          <w:color w:val="000000" w:themeColor="text1"/>
          <w:sz w:val="24"/>
          <w:szCs w:val="24"/>
          <w:lang w:val="pl-PL"/>
        </w:rPr>
        <w:t xml:space="preserve"> </w:t>
      </w:r>
      <w:r w:rsidR="00DE43FC" w:rsidRPr="003B089F">
        <w:rPr>
          <w:rFonts w:ascii="Times New Roman" w:hAnsi="Times New Roman" w:cs="Times New Roman"/>
          <w:color w:val="000000" w:themeColor="text1"/>
          <w:sz w:val="24"/>
          <w:szCs w:val="24"/>
          <w:lang w:val="pl-PL"/>
        </w:rPr>
        <w:t>sprawc</w:t>
      </w:r>
      <w:r w:rsidR="000E4DE1">
        <w:rPr>
          <w:rFonts w:ascii="Times New Roman" w:hAnsi="Times New Roman" w:cs="Times New Roman"/>
          <w:color w:val="000000" w:themeColor="text1"/>
          <w:sz w:val="24"/>
          <w:szCs w:val="24"/>
          <w:lang w:val="pl-PL"/>
        </w:rPr>
        <w:t>y</w:t>
      </w:r>
      <w:r w:rsidR="00DE43FC" w:rsidRPr="003B089F">
        <w:rPr>
          <w:rFonts w:ascii="Times New Roman" w:hAnsi="Times New Roman" w:cs="Times New Roman"/>
          <w:color w:val="000000" w:themeColor="text1"/>
          <w:sz w:val="24"/>
          <w:szCs w:val="24"/>
          <w:lang w:val="pl-PL"/>
        </w:rPr>
        <w:t xml:space="preserve"> przemocy </w:t>
      </w:r>
      <w:r w:rsidR="000E4DE1">
        <w:rPr>
          <w:rFonts w:ascii="Times New Roman" w:hAnsi="Times New Roman" w:cs="Times New Roman"/>
          <w:color w:val="000000" w:themeColor="text1"/>
          <w:sz w:val="24"/>
          <w:szCs w:val="24"/>
          <w:lang w:val="pl-PL"/>
        </w:rPr>
        <w:t xml:space="preserve">uniemożliwiają im swobodne dokonywanie </w:t>
      </w:r>
      <w:r w:rsidR="00DE43FC" w:rsidRPr="003B089F">
        <w:rPr>
          <w:rFonts w:ascii="Times New Roman" w:hAnsi="Times New Roman" w:cs="Times New Roman"/>
          <w:color w:val="000000" w:themeColor="text1"/>
          <w:sz w:val="24"/>
          <w:szCs w:val="24"/>
          <w:lang w:val="pl-PL"/>
        </w:rPr>
        <w:t>wybor</w:t>
      </w:r>
      <w:r w:rsidR="00B87773">
        <w:rPr>
          <w:rFonts w:ascii="Times New Roman" w:hAnsi="Times New Roman" w:cs="Times New Roman"/>
          <w:color w:val="000000" w:themeColor="text1"/>
          <w:sz w:val="24"/>
          <w:szCs w:val="24"/>
          <w:lang w:val="pl-PL"/>
        </w:rPr>
        <w:t>ów</w:t>
      </w:r>
      <w:r w:rsidR="00DE43FC" w:rsidRPr="003B089F">
        <w:rPr>
          <w:rFonts w:ascii="Times New Roman" w:hAnsi="Times New Roman" w:cs="Times New Roman"/>
          <w:color w:val="000000" w:themeColor="text1"/>
          <w:sz w:val="24"/>
          <w:szCs w:val="24"/>
          <w:lang w:val="pl-PL"/>
        </w:rPr>
        <w:t xml:space="preserve"> prokreacyjn</w:t>
      </w:r>
      <w:r w:rsidR="00B87773">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n</w:t>
      </w:r>
      <w:r w:rsidR="00DE43FC" w:rsidRPr="003B089F">
        <w:rPr>
          <w:rFonts w:ascii="Times New Roman" w:hAnsi="Times New Roman" w:cs="Times New Roman"/>
          <w:color w:val="000000" w:themeColor="text1"/>
          <w:sz w:val="24"/>
          <w:szCs w:val="24"/>
          <w:lang w:val="pl-PL"/>
        </w:rPr>
        <w:t>a przykład, gdy uniemożliwiają</w:t>
      </w:r>
      <w:r w:rsidRPr="003B089F">
        <w:rPr>
          <w:rFonts w:ascii="Times New Roman" w:hAnsi="Times New Roman" w:cs="Times New Roman"/>
          <w:color w:val="000000" w:themeColor="text1"/>
          <w:sz w:val="24"/>
          <w:szCs w:val="24"/>
          <w:lang w:val="pl-PL"/>
        </w:rPr>
        <w:t xml:space="preserve"> im dostęp do antykoncepcji, zmuszają</w:t>
      </w:r>
      <w:r w:rsidR="000E4DE1">
        <w:rPr>
          <w:rFonts w:ascii="Times New Roman" w:hAnsi="Times New Roman" w:cs="Times New Roman"/>
          <w:color w:val="000000" w:themeColor="text1"/>
          <w:sz w:val="24"/>
          <w:szCs w:val="24"/>
          <w:lang w:val="pl-PL"/>
        </w:rPr>
        <w:t xml:space="preserve"> je</w:t>
      </w:r>
      <w:r w:rsidRPr="003B089F">
        <w:rPr>
          <w:rFonts w:ascii="Times New Roman" w:hAnsi="Times New Roman" w:cs="Times New Roman"/>
          <w:color w:val="000000" w:themeColor="text1"/>
          <w:sz w:val="24"/>
          <w:szCs w:val="24"/>
          <w:lang w:val="pl-PL"/>
        </w:rPr>
        <w:t xml:space="preserve"> do donoszenia niechcianej ciąży lub, odwrotnie, zmuszają je do przerwania ciąży. W tych złożonych sytuacjach kobiety </w:t>
      </w:r>
      <w:r w:rsidR="00DE43FC" w:rsidRPr="003B089F">
        <w:rPr>
          <w:rFonts w:ascii="Times New Roman" w:hAnsi="Times New Roman" w:cs="Times New Roman"/>
          <w:color w:val="000000" w:themeColor="text1"/>
          <w:sz w:val="24"/>
          <w:szCs w:val="24"/>
          <w:lang w:val="pl-PL"/>
        </w:rPr>
        <w:t xml:space="preserve">doznają </w:t>
      </w:r>
      <w:r w:rsidRPr="003B089F">
        <w:rPr>
          <w:rFonts w:ascii="Times New Roman" w:hAnsi="Times New Roman" w:cs="Times New Roman"/>
          <w:color w:val="000000" w:themeColor="text1"/>
          <w:sz w:val="24"/>
          <w:szCs w:val="24"/>
          <w:lang w:val="pl-PL"/>
        </w:rPr>
        <w:lastRenderedPageBreak/>
        <w:t>poważn</w:t>
      </w:r>
      <w:r w:rsidR="00DE43FC"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cierpie</w:t>
      </w:r>
      <w:r w:rsidR="00DE43FC" w:rsidRPr="003B089F">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psychiczn</w:t>
      </w:r>
      <w:r w:rsidR="00DE43FC" w:rsidRPr="003B089F">
        <w:rPr>
          <w:rFonts w:ascii="Times New Roman" w:hAnsi="Times New Roman" w:cs="Times New Roman"/>
          <w:color w:val="000000" w:themeColor="text1"/>
          <w:sz w:val="24"/>
          <w:szCs w:val="24"/>
          <w:lang w:val="pl-PL"/>
        </w:rPr>
        <w:t xml:space="preserve">ych związanych z </w:t>
      </w:r>
      <w:r w:rsidR="00D05F0F" w:rsidRPr="003B089F">
        <w:rPr>
          <w:rFonts w:ascii="Times New Roman" w:hAnsi="Times New Roman" w:cs="Times New Roman"/>
          <w:color w:val="000000" w:themeColor="text1"/>
          <w:sz w:val="24"/>
          <w:szCs w:val="24"/>
          <w:lang w:val="pl-PL"/>
        </w:rPr>
        <w:t>przemoc</w:t>
      </w:r>
      <w:r w:rsidR="00DE43FC" w:rsidRPr="003B089F">
        <w:rPr>
          <w:rFonts w:ascii="Times New Roman" w:hAnsi="Times New Roman" w:cs="Times New Roman"/>
          <w:color w:val="000000" w:themeColor="text1"/>
          <w:sz w:val="24"/>
          <w:szCs w:val="24"/>
          <w:lang w:val="pl-PL"/>
        </w:rPr>
        <w:t>ą</w:t>
      </w:r>
      <w:r w:rsidR="00D05F0F" w:rsidRPr="003B089F">
        <w:rPr>
          <w:rFonts w:ascii="Times New Roman" w:hAnsi="Times New Roman" w:cs="Times New Roman"/>
          <w:color w:val="000000" w:themeColor="text1"/>
          <w:sz w:val="24"/>
          <w:szCs w:val="24"/>
          <w:lang w:val="pl-PL"/>
        </w:rPr>
        <w:t xml:space="preserve"> seksualn</w:t>
      </w:r>
      <w:r w:rsidR="00DE43FC" w:rsidRPr="003B089F">
        <w:rPr>
          <w:rFonts w:ascii="Times New Roman" w:hAnsi="Times New Roman" w:cs="Times New Roman"/>
          <w:color w:val="000000" w:themeColor="text1"/>
          <w:sz w:val="24"/>
          <w:szCs w:val="24"/>
          <w:lang w:val="pl-PL"/>
        </w:rPr>
        <w:t xml:space="preserve">ą i przymusem jeżeli chodzi o </w:t>
      </w:r>
      <w:r w:rsidRPr="003B089F">
        <w:rPr>
          <w:rFonts w:ascii="Times New Roman" w:hAnsi="Times New Roman" w:cs="Times New Roman"/>
          <w:color w:val="000000" w:themeColor="text1"/>
          <w:sz w:val="24"/>
          <w:szCs w:val="24"/>
          <w:lang w:val="pl-PL"/>
        </w:rPr>
        <w:t>ich praw</w:t>
      </w:r>
      <w:r w:rsidR="00DE43FC" w:rsidRPr="003B089F">
        <w:rPr>
          <w:rFonts w:ascii="Times New Roman" w:hAnsi="Times New Roman" w:cs="Times New Roman"/>
          <w:color w:val="000000" w:themeColor="text1"/>
          <w:sz w:val="24"/>
          <w:szCs w:val="24"/>
          <w:lang w:val="pl-PL"/>
        </w:rPr>
        <w:t>a prokreacyjne</w:t>
      </w:r>
      <w:r w:rsidRPr="003B089F">
        <w:rPr>
          <w:rFonts w:ascii="Times New Roman" w:hAnsi="Times New Roman" w:cs="Times New Roman"/>
          <w:color w:val="000000" w:themeColor="text1"/>
          <w:sz w:val="24"/>
          <w:szCs w:val="24"/>
          <w:lang w:val="pl-PL"/>
        </w:rPr>
        <w:t xml:space="preserve">. Cierpienie psychiczne może być potęgowane izolacją społeczną i, </w:t>
      </w:r>
      <w:r w:rsidR="00DE43FC" w:rsidRPr="003B089F">
        <w:rPr>
          <w:rFonts w:ascii="Times New Roman" w:hAnsi="Times New Roman" w:cs="Times New Roman"/>
          <w:color w:val="000000" w:themeColor="text1"/>
          <w:sz w:val="24"/>
          <w:szCs w:val="24"/>
          <w:lang w:val="pl-PL"/>
        </w:rPr>
        <w:t>zdarza się</w:t>
      </w:r>
      <w:r w:rsidRPr="003B089F">
        <w:rPr>
          <w:rFonts w:ascii="Times New Roman" w:hAnsi="Times New Roman" w:cs="Times New Roman"/>
          <w:color w:val="000000" w:themeColor="text1"/>
          <w:sz w:val="24"/>
          <w:szCs w:val="24"/>
          <w:lang w:val="pl-PL"/>
        </w:rPr>
        <w:t xml:space="preserve">, zależnością ekonomiczną, które są charakterystyczne dla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 sferze </w:t>
      </w:r>
      <w:r w:rsidR="00DE43FC" w:rsidRPr="003B089F">
        <w:rPr>
          <w:rFonts w:ascii="Times New Roman" w:hAnsi="Times New Roman" w:cs="Times New Roman"/>
          <w:color w:val="000000" w:themeColor="text1"/>
          <w:sz w:val="24"/>
          <w:szCs w:val="24"/>
          <w:lang w:val="pl-PL"/>
        </w:rPr>
        <w:t>rodzinnej</w:t>
      </w:r>
      <w:r w:rsidRPr="003B089F">
        <w:rPr>
          <w:rFonts w:ascii="Times New Roman" w:hAnsi="Times New Roman" w:cs="Times New Roman"/>
          <w:color w:val="000000" w:themeColor="text1"/>
          <w:sz w:val="24"/>
          <w:szCs w:val="24"/>
          <w:lang w:val="pl-PL"/>
        </w:rPr>
        <w:t xml:space="preserve">. Ponieważ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ma bezpośredni wpływ na zdrowie seksualne i </w:t>
      </w:r>
      <w:r w:rsidR="00DE43FC" w:rsidRPr="003B089F">
        <w:rPr>
          <w:rFonts w:ascii="Times New Roman" w:hAnsi="Times New Roman" w:cs="Times New Roman"/>
          <w:color w:val="000000" w:themeColor="text1"/>
          <w:sz w:val="24"/>
          <w:szCs w:val="24"/>
          <w:lang w:val="pl-PL"/>
        </w:rPr>
        <w:t>prokreacyjne</w:t>
      </w:r>
      <w:r w:rsidRPr="003B089F">
        <w:rPr>
          <w:rFonts w:ascii="Times New Roman" w:hAnsi="Times New Roman" w:cs="Times New Roman"/>
          <w:color w:val="000000" w:themeColor="text1"/>
          <w:sz w:val="24"/>
          <w:szCs w:val="24"/>
          <w:lang w:val="pl-PL"/>
        </w:rPr>
        <w:t xml:space="preserve"> ofiar, </w:t>
      </w:r>
      <w:r w:rsidR="00DE43FC" w:rsidRPr="003B089F">
        <w:rPr>
          <w:rFonts w:ascii="Times New Roman" w:hAnsi="Times New Roman" w:cs="Times New Roman"/>
          <w:color w:val="000000" w:themeColor="text1"/>
          <w:sz w:val="24"/>
          <w:szCs w:val="24"/>
          <w:lang w:val="pl-PL"/>
        </w:rPr>
        <w:t>służby</w:t>
      </w:r>
      <w:r w:rsidRPr="003B089F">
        <w:rPr>
          <w:rFonts w:ascii="Times New Roman" w:hAnsi="Times New Roman" w:cs="Times New Roman"/>
          <w:color w:val="000000" w:themeColor="text1"/>
          <w:sz w:val="24"/>
          <w:szCs w:val="24"/>
          <w:lang w:val="pl-PL"/>
        </w:rPr>
        <w:t xml:space="preserve"> wsparcia muszą brać pod uwagę jej konsekwencje, </w:t>
      </w:r>
      <w:r w:rsidR="00DE43FC" w:rsidRPr="003B089F">
        <w:rPr>
          <w:rFonts w:ascii="Times New Roman" w:hAnsi="Times New Roman" w:cs="Times New Roman"/>
          <w:color w:val="000000" w:themeColor="text1"/>
          <w:sz w:val="24"/>
          <w:szCs w:val="24"/>
          <w:lang w:val="pl-PL"/>
        </w:rPr>
        <w:t xml:space="preserve">tak by móc </w:t>
      </w:r>
      <w:r w:rsidRPr="003B089F">
        <w:rPr>
          <w:rFonts w:ascii="Times New Roman" w:hAnsi="Times New Roman" w:cs="Times New Roman"/>
          <w:color w:val="000000" w:themeColor="text1"/>
          <w:sz w:val="24"/>
          <w:szCs w:val="24"/>
          <w:lang w:val="pl-PL"/>
        </w:rPr>
        <w:t xml:space="preserve">odpowiednio </w:t>
      </w:r>
      <w:r w:rsidR="00272D81">
        <w:rPr>
          <w:rFonts w:ascii="Times New Roman" w:hAnsi="Times New Roman" w:cs="Times New Roman"/>
          <w:color w:val="000000" w:themeColor="text1"/>
          <w:sz w:val="24"/>
          <w:szCs w:val="24"/>
          <w:lang w:val="pl-PL"/>
        </w:rPr>
        <w:t xml:space="preserve">wspierać </w:t>
      </w:r>
      <w:r w:rsidR="00272D81" w:rsidRPr="003B089F">
        <w:rPr>
          <w:rFonts w:ascii="Times New Roman" w:hAnsi="Times New Roman" w:cs="Times New Roman"/>
          <w:color w:val="000000" w:themeColor="text1"/>
          <w:sz w:val="24"/>
          <w:szCs w:val="24"/>
          <w:lang w:val="pl-PL"/>
        </w:rPr>
        <w:t>ofiar</w:t>
      </w:r>
      <w:r w:rsidR="00272D81">
        <w:rPr>
          <w:rFonts w:ascii="Times New Roman" w:hAnsi="Times New Roman" w:cs="Times New Roman"/>
          <w:color w:val="000000" w:themeColor="text1"/>
          <w:sz w:val="24"/>
          <w:szCs w:val="24"/>
          <w:lang w:val="pl-PL"/>
        </w:rPr>
        <w:t xml:space="preserve">y w </w:t>
      </w:r>
      <w:r w:rsidR="00DE43FC" w:rsidRPr="003B089F">
        <w:rPr>
          <w:rFonts w:ascii="Times New Roman" w:hAnsi="Times New Roman" w:cs="Times New Roman"/>
          <w:color w:val="000000" w:themeColor="text1"/>
          <w:sz w:val="24"/>
          <w:szCs w:val="24"/>
          <w:lang w:val="pl-PL"/>
        </w:rPr>
        <w:t>przezwyciężani</w:t>
      </w:r>
      <w:r w:rsidR="00272D81">
        <w:rPr>
          <w:rFonts w:ascii="Times New Roman" w:hAnsi="Times New Roman" w:cs="Times New Roman"/>
          <w:color w:val="000000" w:themeColor="text1"/>
          <w:sz w:val="24"/>
          <w:szCs w:val="24"/>
          <w:lang w:val="pl-PL"/>
        </w:rPr>
        <w:t>u</w:t>
      </w:r>
      <w:r w:rsidR="00DE43FC" w:rsidRPr="003B089F">
        <w:rPr>
          <w:rFonts w:ascii="Times New Roman" w:hAnsi="Times New Roman" w:cs="Times New Roman"/>
          <w:color w:val="000000" w:themeColor="text1"/>
          <w:sz w:val="24"/>
          <w:szCs w:val="24"/>
          <w:lang w:val="pl-PL"/>
        </w:rPr>
        <w:t xml:space="preserve"> traumatycznych przeżyć </w:t>
      </w:r>
      <w:r w:rsidRPr="003B089F">
        <w:rPr>
          <w:rFonts w:ascii="Times New Roman" w:hAnsi="Times New Roman" w:cs="Times New Roman"/>
          <w:color w:val="000000" w:themeColor="text1"/>
          <w:sz w:val="24"/>
          <w:szCs w:val="24"/>
          <w:lang w:val="pl-PL"/>
        </w:rPr>
        <w:t>i zapobie</w:t>
      </w:r>
      <w:r w:rsidR="00272D81">
        <w:rPr>
          <w:rFonts w:ascii="Times New Roman" w:hAnsi="Times New Roman" w:cs="Times New Roman"/>
          <w:color w:val="000000" w:themeColor="text1"/>
          <w:sz w:val="24"/>
          <w:szCs w:val="24"/>
          <w:lang w:val="pl-PL"/>
        </w:rPr>
        <w:t>gać</w:t>
      </w:r>
      <w:r w:rsidRPr="003B089F">
        <w:rPr>
          <w:rFonts w:ascii="Times New Roman" w:hAnsi="Times New Roman" w:cs="Times New Roman"/>
          <w:color w:val="000000" w:themeColor="text1"/>
          <w:sz w:val="24"/>
          <w:szCs w:val="24"/>
          <w:lang w:val="pl-PL"/>
        </w:rPr>
        <w:t xml:space="preserve"> </w:t>
      </w:r>
      <w:r w:rsidR="00BC497B">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negatywn</w:t>
      </w:r>
      <w:r w:rsidR="00DE43FC" w:rsidRPr="003B089F">
        <w:rPr>
          <w:rFonts w:ascii="Times New Roman" w:hAnsi="Times New Roman" w:cs="Times New Roman"/>
          <w:color w:val="000000" w:themeColor="text1"/>
          <w:sz w:val="24"/>
          <w:szCs w:val="24"/>
          <w:lang w:val="pl-PL"/>
        </w:rPr>
        <w:t xml:space="preserve">emu wpływowi </w:t>
      </w:r>
      <w:r w:rsidRPr="003B089F">
        <w:rPr>
          <w:rFonts w:ascii="Times New Roman" w:hAnsi="Times New Roman" w:cs="Times New Roman"/>
          <w:color w:val="000000" w:themeColor="text1"/>
          <w:sz w:val="24"/>
          <w:szCs w:val="24"/>
          <w:lang w:val="pl-PL"/>
        </w:rPr>
        <w:t xml:space="preserve">na </w:t>
      </w:r>
      <w:r w:rsidR="00272D81">
        <w:rPr>
          <w:rFonts w:ascii="Times New Roman" w:hAnsi="Times New Roman" w:cs="Times New Roman"/>
          <w:color w:val="000000" w:themeColor="text1"/>
          <w:sz w:val="24"/>
          <w:szCs w:val="24"/>
          <w:lang w:val="pl-PL"/>
        </w:rPr>
        <w:t xml:space="preserve">dalsze </w:t>
      </w:r>
      <w:r w:rsidRPr="003B089F">
        <w:rPr>
          <w:rFonts w:ascii="Times New Roman" w:hAnsi="Times New Roman" w:cs="Times New Roman"/>
          <w:color w:val="000000" w:themeColor="text1"/>
          <w:sz w:val="24"/>
          <w:szCs w:val="24"/>
          <w:lang w:val="pl-PL"/>
        </w:rPr>
        <w:t>życi</w:t>
      </w:r>
      <w:r w:rsidR="00272D81">
        <w:rPr>
          <w:rFonts w:ascii="Times New Roman" w:hAnsi="Times New Roman" w:cs="Times New Roman"/>
          <w:color w:val="000000" w:themeColor="text1"/>
          <w:sz w:val="24"/>
          <w:szCs w:val="24"/>
          <w:lang w:val="pl-PL"/>
        </w:rPr>
        <w:t>e</w:t>
      </w:r>
      <w:r w:rsidR="00A41395" w:rsidRPr="003B089F">
        <w:rPr>
          <w:rStyle w:val="Odwoanieprzypisudolnego"/>
          <w:rFonts w:ascii="Times New Roman" w:hAnsi="Times New Roman" w:cs="Times New Roman"/>
          <w:color w:val="000000" w:themeColor="text1"/>
          <w:sz w:val="24"/>
          <w:szCs w:val="24"/>
          <w:lang w:val="pl-PL"/>
        </w:rPr>
        <w:footnoteReference w:id="135"/>
      </w:r>
      <w:r w:rsidRPr="003B089F">
        <w:rPr>
          <w:rFonts w:ascii="Times New Roman" w:hAnsi="Times New Roman" w:cs="Times New Roman"/>
          <w:color w:val="000000" w:themeColor="text1"/>
          <w:sz w:val="24"/>
          <w:szCs w:val="24"/>
          <w:lang w:val="pl-PL"/>
        </w:rPr>
        <w:t xml:space="preserve">. </w:t>
      </w:r>
      <w:r w:rsidR="00BC497B">
        <w:rPr>
          <w:rFonts w:ascii="Times New Roman" w:hAnsi="Times New Roman" w:cs="Times New Roman"/>
          <w:color w:val="000000" w:themeColor="text1"/>
          <w:sz w:val="24"/>
          <w:szCs w:val="24"/>
          <w:lang w:val="pl-PL"/>
        </w:rPr>
        <w:t xml:space="preserve">Wiele </w:t>
      </w:r>
      <w:r w:rsidRPr="003B089F">
        <w:rPr>
          <w:rFonts w:ascii="Times New Roman" w:hAnsi="Times New Roman" w:cs="Times New Roman"/>
          <w:color w:val="000000" w:themeColor="text1"/>
          <w:sz w:val="24"/>
          <w:szCs w:val="24"/>
          <w:lang w:val="pl-PL"/>
        </w:rPr>
        <w:t xml:space="preserve">badań europejskich wskazuje, że znaczna część kobiet, które decydują się na </w:t>
      </w:r>
      <w:r w:rsidR="00DE43FC" w:rsidRPr="003B089F">
        <w:rPr>
          <w:rFonts w:ascii="Times New Roman" w:hAnsi="Times New Roman" w:cs="Times New Roman"/>
          <w:color w:val="000000" w:themeColor="text1"/>
          <w:sz w:val="24"/>
          <w:szCs w:val="24"/>
          <w:lang w:val="pl-PL"/>
        </w:rPr>
        <w:t>za</w:t>
      </w:r>
      <w:r w:rsidRPr="003B089F">
        <w:rPr>
          <w:rFonts w:ascii="Times New Roman" w:hAnsi="Times New Roman" w:cs="Times New Roman"/>
          <w:color w:val="000000" w:themeColor="text1"/>
          <w:sz w:val="24"/>
          <w:szCs w:val="24"/>
          <w:lang w:val="pl-PL"/>
        </w:rPr>
        <w:t xml:space="preserve">stosowanie </w:t>
      </w:r>
      <w:r w:rsidR="00DE43FC" w:rsidRPr="003B089F">
        <w:rPr>
          <w:rFonts w:ascii="Times New Roman" w:hAnsi="Times New Roman" w:cs="Times New Roman"/>
          <w:color w:val="000000" w:themeColor="text1"/>
          <w:sz w:val="24"/>
          <w:szCs w:val="24"/>
          <w:lang w:val="pl-PL"/>
        </w:rPr>
        <w:t xml:space="preserve">środków </w:t>
      </w:r>
      <w:r w:rsidRPr="003B089F">
        <w:rPr>
          <w:rFonts w:ascii="Times New Roman" w:hAnsi="Times New Roman" w:cs="Times New Roman"/>
          <w:color w:val="000000" w:themeColor="text1"/>
          <w:sz w:val="24"/>
          <w:szCs w:val="24"/>
          <w:lang w:val="pl-PL"/>
        </w:rPr>
        <w:t xml:space="preserve">antykoncepcji awaryjnej lub </w:t>
      </w:r>
      <w:r w:rsidR="00272D81">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aborcję, a nawet</w:t>
      </w:r>
      <w:r w:rsidR="00DE43FC" w:rsidRPr="003B089F">
        <w:rPr>
          <w:rFonts w:ascii="Times New Roman" w:hAnsi="Times New Roman" w:cs="Times New Roman"/>
          <w:color w:val="000000" w:themeColor="text1"/>
          <w:sz w:val="24"/>
          <w:szCs w:val="24"/>
          <w:lang w:val="pl-PL"/>
        </w:rPr>
        <w:t xml:space="preserve"> </w:t>
      </w:r>
      <w:r w:rsidR="00BC497B">
        <w:rPr>
          <w:rFonts w:ascii="Times New Roman" w:hAnsi="Times New Roman" w:cs="Times New Roman"/>
          <w:color w:val="000000" w:themeColor="text1"/>
          <w:sz w:val="24"/>
          <w:szCs w:val="24"/>
          <w:lang w:val="pl-PL"/>
        </w:rPr>
        <w:t xml:space="preserve">na </w:t>
      </w:r>
      <w:r w:rsidR="00DE43FC" w:rsidRPr="003B089F">
        <w:rPr>
          <w:rFonts w:ascii="Times New Roman" w:hAnsi="Times New Roman" w:cs="Times New Roman"/>
          <w:color w:val="000000" w:themeColor="text1"/>
          <w:sz w:val="24"/>
          <w:szCs w:val="24"/>
          <w:lang w:val="pl-PL"/>
        </w:rPr>
        <w:t xml:space="preserve">kolejne </w:t>
      </w:r>
      <w:r w:rsidRPr="003B089F">
        <w:rPr>
          <w:rFonts w:ascii="Times New Roman" w:hAnsi="Times New Roman" w:cs="Times New Roman"/>
          <w:color w:val="000000" w:themeColor="text1"/>
          <w:sz w:val="24"/>
          <w:szCs w:val="24"/>
          <w:lang w:val="pl-PL"/>
        </w:rPr>
        <w:t>aborcj</w:t>
      </w:r>
      <w:r w:rsidR="00DE43F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doświadczyła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często ze strony obecnego lub byłego partnera</w:t>
      </w:r>
      <w:r w:rsidR="00A41395" w:rsidRPr="003B089F">
        <w:rPr>
          <w:rStyle w:val="Odwoanieprzypisudolnego"/>
          <w:rFonts w:ascii="Times New Roman" w:hAnsi="Times New Roman" w:cs="Times New Roman"/>
          <w:color w:val="000000" w:themeColor="text1"/>
          <w:sz w:val="24"/>
          <w:szCs w:val="24"/>
          <w:lang w:val="pl-PL"/>
        </w:rPr>
        <w:footnoteReference w:id="136"/>
      </w:r>
      <w:r w:rsidRPr="003B089F">
        <w:rPr>
          <w:rFonts w:ascii="Times New Roman" w:hAnsi="Times New Roman" w:cs="Times New Roman"/>
          <w:color w:val="000000" w:themeColor="text1"/>
          <w:sz w:val="24"/>
          <w:szCs w:val="24"/>
          <w:lang w:val="pl-PL"/>
        </w:rPr>
        <w:t xml:space="preserve">. Ofiary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w:t>
      </w:r>
      <w:r w:rsidR="002D4708" w:rsidRPr="003B089F">
        <w:rPr>
          <w:rFonts w:ascii="Times New Roman" w:hAnsi="Times New Roman" w:cs="Times New Roman"/>
          <w:color w:val="000000" w:themeColor="text1"/>
          <w:sz w:val="24"/>
          <w:szCs w:val="24"/>
          <w:lang w:val="pl-PL"/>
        </w:rPr>
        <w:t xml:space="preserve">którego skutkiem jest </w:t>
      </w:r>
      <w:r w:rsidRPr="003B089F">
        <w:rPr>
          <w:rFonts w:ascii="Times New Roman" w:hAnsi="Times New Roman" w:cs="Times New Roman"/>
          <w:color w:val="000000" w:themeColor="text1"/>
          <w:sz w:val="24"/>
          <w:szCs w:val="24"/>
          <w:lang w:val="pl-PL"/>
        </w:rPr>
        <w:t xml:space="preserve">niechciana ciąża, powinny mieć dostęp do usług wsparcia </w:t>
      </w:r>
      <w:r w:rsidR="002D4708" w:rsidRPr="003B089F">
        <w:rPr>
          <w:rFonts w:ascii="Times New Roman" w:hAnsi="Times New Roman" w:cs="Times New Roman"/>
          <w:color w:val="000000" w:themeColor="text1"/>
          <w:sz w:val="24"/>
          <w:szCs w:val="24"/>
          <w:lang w:val="pl-PL"/>
        </w:rPr>
        <w:t xml:space="preserve">na takich samych zasadach, </w:t>
      </w:r>
      <w:r w:rsidRPr="003B089F">
        <w:rPr>
          <w:rFonts w:ascii="Times New Roman" w:hAnsi="Times New Roman" w:cs="Times New Roman"/>
          <w:color w:val="000000" w:themeColor="text1"/>
          <w:sz w:val="24"/>
          <w:szCs w:val="24"/>
          <w:lang w:val="pl-PL"/>
        </w:rPr>
        <w:t xml:space="preserve">jak wszystkie ofiary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także wtedy, gdy chcą przerwać ciążę.</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związku z</w:t>
      </w:r>
      <w:r w:rsidR="002D4708" w:rsidRPr="003B089F">
        <w:rPr>
          <w:rFonts w:ascii="Times New Roman" w:hAnsi="Times New Roman" w:cs="Times New Roman"/>
          <w:color w:val="000000" w:themeColor="text1"/>
          <w:sz w:val="24"/>
          <w:szCs w:val="24"/>
          <w:lang w:val="pl-PL"/>
        </w:rPr>
        <w:t xml:space="preserve"> tym</w:t>
      </w:r>
      <w:r w:rsidRPr="003B089F">
        <w:rPr>
          <w:rFonts w:ascii="Times New Roman" w:hAnsi="Times New Roman" w:cs="Times New Roman"/>
          <w:color w:val="000000" w:themeColor="text1"/>
          <w:sz w:val="24"/>
          <w:szCs w:val="24"/>
          <w:lang w:val="pl-PL"/>
        </w:rPr>
        <w:t xml:space="preserve"> GREVIO uważa za </w:t>
      </w:r>
      <w:r w:rsidR="000178DD">
        <w:rPr>
          <w:rFonts w:ascii="Times New Roman" w:hAnsi="Times New Roman" w:cs="Times New Roman"/>
          <w:color w:val="000000" w:themeColor="text1"/>
          <w:sz w:val="24"/>
          <w:szCs w:val="24"/>
          <w:lang w:val="pl-PL"/>
        </w:rPr>
        <w:t>ważne</w:t>
      </w:r>
      <w:r w:rsidRPr="003B089F">
        <w:rPr>
          <w:rFonts w:ascii="Times New Roman" w:hAnsi="Times New Roman" w:cs="Times New Roman"/>
          <w:color w:val="000000" w:themeColor="text1"/>
          <w:sz w:val="24"/>
          <w:szCs w:val="24"/>
          <w:lang w:val="pl-PL"/>
        </w:rPr>
        <w:t xml:space="preserve"> zwrócenie uwagi na trudności w dostępie do usług wsparcia i informacji kobiet, które chcą przerwać ciążę</w:t>
      </w:r>
      <w:r w:rsidR="002D4708" w:rsidRPr="003B089F">
        <w:rPr>
          <w:rFonts w:ascii="Times New Roman" w:hAnsi="Times New Roman" w:cs="Times New Roman"/>
          <w:color w:val="000000" w:themeColor="text1"/>
          <w:sz w:val="24"/>
          <w:szCs w:val="24"/>
          <w:lang w:val="pl-PL"/>
        </w:rPr>
        <w:t xml:space="preserve"> będącą skutkiem </w:t>
      </w:r>
      <w:r w:rsidR="00501A75">
        <w:rPr>
          <w:rFonts w:ascii="Times New Roman" w:hAnsi="Times New Roman" w:cs="Times New Roman"/>
          <w:color w:val="000000" w:themeColor="text1"/>
          <w:sz w:val="24"/>
          <w:szCs w:val="24"/>
          <w:lang w:val="pl-PL"/>
        </w:rPr>
        <w:t>zgwałcenia</w:t>
      </w:r>
      <w:r w:rsidR="002D470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bez narażania się na wtórną </w:t>
      </w:r>
      <w:proofErr w:type="spellStart"/>
      <w:r w:rsidRPr="003B089F">
        <w:rPr>
          <w:rFonts w:ascii="Times New Roman" w:hAnsi="Times New Roman" w:cs="Times New Roman"/>
          <w:color w:val="000000" w:themeColor="text1"/>
          <w:sz w:val="24"/>
          <w:szCs w:val="24"/>
          <w:lang w:val="pl-PL"/>
        </w:rPr>
        <w:t>wiktymizację</w:t>
      </w:r>
      <w:proofErr w:type="spellEnd"/>
      <w:r w:rsidRPr="003B089F">
        <w:rPr>
          <w:rFonts w:ascii="Times New Roman" w:hAnsi="Times New Roman" w:cs="Times New Roman"/>
          <w:color w:val="000000" w:themeColor="text1"/>
          <w:sz w:val="24"/>
          <w:szCs w:val="24"/>
          <w:lang w:val="pl-PL"/>
        </w:rPr>
        <w:t xml:space="preserve">. Zgodnie z art. </w:t>
      </w:r>
      <w:proofErr w:type="spellStart"/>
      <w:r w:rsidRPr="003B089F">
        <w:rPr>
          <w:rFonts w:ascii="Times New Roman" w:hAnsi="Times New Roman" w:cs="Times New Roman"/>
          <w:color w:val="000000" w:themeColor="text1"/>
          <w:sz w:val="24"/>
          <w:szCs w:val="24"/>
          <w:lang w:val="pl-PL"/>
        </w:rPr>
        <w:t>4a</w:t>
      </w:r>
      <w:proofErr w:type="spellEnd"/>
      <w:r w:rsidRPr="003B089F">
        <w:rPr>
          <w:rFonts w:ascii="Times New Roman" w:hAnsi="Times New Roman" w:cs="Times New Roman"/>
          <w:color w:val="000000" w:themeColor="text1"/>
          <w:sz w:val="24"/>
          <w:szCs w:val="24"/>
          <w:lang w:val="pl-PL"/>
        </w:rPr>
        <w:t xml:space="preserve"> </w:t>
      </w:r>
      <w:r w:rsidR="002D4708"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stawy o planowaniu rodziny z 1993 r.,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jest jedną z </w:t>
      </w:r>
      <w:r w:rsidR="002D4708" w:rsidRPr="003B089F">
        <w:rPr>
          <w:rFonts w:ascii="Times New Roman" w:hAnsi="Times New Roman" w:cs="Times New Roman"/>
          <w:color w:val="000000" w:themeColor="text1"/>
          <w:sz w:val="24"/>
          <w:szCs w:val="24"/>
          <w:lang w:val="pl-PL"/>
        </w:rPr>
        <w:t xml:space="preserve">prawnie uznanych przesłanek przeprowadzenia </w:t>
      </w:r>
      <w:r w:rsidRPr="003B089F">
        <w:rPr>
          <w:rFonts w:ascii="Times New Roman" w:hAnsi="Times New Roman" w:cs="Times New Roman"/>
          <w:color w:val="000000" w:themeColor="text1"/>
          <w:sz w:val="24"/>
          <w:szCs w:val="24"/>
          <w:lang w:val="pl-PL"/>
        </w:rPr>
        <w:t xml:space="preserve">aborcji. Aby </w:t>
      </w:r>
      <w:r w:rsidR="00272D81" w:rsidRPr="003B089F">
        <w:rPr>
          <w:rFonts w:ascii="Times New Roman" w:hAnsi="Times New Roman" w:cs="Times New Roman"/>
          <w:color w:val="000000" w:themeColor="text1"/>
          <w:sz w:val="24"/>
          <w:szCs w:val="24"/>
          <w:lang w:val="pl-PL"/>
        </w:rPr>
        <w:t xml:space="preserve">w takim przypadku </w:t>
      </w:r>
      <w:r w:rsidRPr="003B089F">
        <w:rPr>
          <w:rFonts w:ascii="Times New Roman" w:hAnsi="Times New Roman" w:cs="Times New Roman"/>
          <w:color w:val="000000" w:themeColor="text1"/>
          <w:sz w:val="24"/>
          <w:szCs w:val="24"/>
          <w:lang w:val="pl-PL"/>
        </w:rPr>
        <w:t>legaln</w:t>
      </w:r>
      <w:r w:rsidR="002D4708" w:rsidRPr="003B089F">
        <w:rPr>
          <w:rFonts w:ascii="Times New Roman" w:hAnsi="Times New Roman" w:cs="Times New Roman"/>
          <w:color w:val="000000" w:themeColor="text1"/>
          <w:sz w:val="24"/>
          <w:szCs w:val="24"/>
          <w:lang w:val="pl-PL"/>
        </w:rPr>
        <w:t xml:space="preserve">ie przeprowadzić </w:t>
      </w:r>
      <w:r w:rsidRPr="003B089F">
        <w:rPr>
          <w:rFonts w:ascii="Times New Roman" w:hAnsi="Times New Roman" w:cs="Times New Roman"/>
          <w:color w:val="000000" w:themeColor="text1"/>
          <w:sz w:val="24"/>
          <w:szCs w:val="24"/>
          <w:lang w:val="pl-PL"/>
        </w:rPr>
        <w:t>aborcj</w:t>
      </w:r>
      <w:r w:rsidR="002D4708"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prokurator musi wydać zaświadczenie potwierdzające, że ciąża powstała w wyniku czynu zabronionego. W 2018 r. z tego powodu przeprowadzono tylko jedną aborcję</w:t>
      </w:r>
      <w:r w:rsidR="00A41395" w:rsidRPr="003B089F">
        <w:rPr>
          <w:rStyle w:val="Odwoanieprzypisudolnego"/>
          <w:rFonts w:ascii="Times New Roman" w:hAnsi="Times New Roman" w:cs="Times New Roman"/>
          <w:color w:val="000000" w:themeColor="text1"/>
          <w:sz w:val="24"/>
          <w:szCs w:val="24"/>
          <w:lang w:val="pl-PL"/>
        </w:rPr>
        <w:footnoteReference w:id="137"/>
      </w:r>
      <w:r w:rsidRPr="003B089F">
        <w:rPr>
          <w:rFonts w:ascii="Times New Roman" w:hAnsi="Times New Roman" w:cs="Times New Roman"/>
          <w:color w:val="000000" w:themeColor="text1"/>
          <w:sz w:val="24"/>
          <w:szCs w:val="24"/>
          <w:lang w:val="pl-PL"/>
        </w:rPr>
        <w:t xml:space="preserve">, natomiast </w:t>
      </w:r>
      <w:r w:rsidR="00272D81" w:rsidRPr="003B089F">
        <w:rPr>
          <w:rFonts w:ascii="Times New Roman" w:hAnsi="Times New Roman" w:cs="Times New Roman"/>
          <w:color w:val="000000" w:themeColor="text1"/>
          <w:sz w:val="24"/>
          <w:szCs w:val="24"/>
          <w:lang w:val="pl-PL"/>
        </w:rPr>
        <w:t xml:space="preserve">w 2019 r. </w:t>
      </w:r>
      <w:r w:rsidRPr="003B089F">
        <w:rPr>
          <w:rFonts w:ascii="Times New Roman" w:hAnsi="Times New Roman" w:cs="Times New Roman"/>
          <w:color w:val="000000" w:themeColor="text1"/>
          <w:sz w:val="24"/>
          <w:szCs w:val="24"/>
          <w:lang w:val="pl-PL"/>
        </w:rPr>
        <w:t>według władz liczba ta wyniosła trzy. GREVIO odnotowuje tę niską liczbę, którą można wyjaśnić trudności</w:t>
      </w:r>
      <w:r w:rsidR="00272D81">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272D81">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uzyskani</w:t>
      </w:r>
      <w:r w:rsidR="00272D81">
        <w:rPr>
          <w:rFonts w:ascii="Times New Roman" w:hAnsi="Times New Roman" w:cs="Times New Roman"/>
          <w:color w:val="000000" w:themeColor="text1"/>
          <w:sz w:val="24"/>
          <w:szCs w:val="24"/>
          <w:lang w:val="pl-PL"/>
        </w:rPr>
        <w:t xml:space="preserve">u </w:t>
      </w:r>
      <w:r w:rsidRPr="003B089F">
        <w:rPr>
          <w:rFonts w:ascii="Times New Roman" w:hAnsi="Times New Roman" w:cs="Times New Roman"/>
          <w:color w:val="000000" w:themeColor="text1"/>
          <w:sz w:val="24"/>
          <w:szCs w:val="24"/>
          <w:lang w:val="pl-PL"/>
        </w:rPr>
        <w:t>wymaganego zaświadczenia. Ponadto</w:t>
      </w:r>
      <w:r w:rsidR="00272D8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kobiety </w:t>
      </w:r>
      <w:r w:rsidR="002D4708" w:rsidRPr="003B089F">
        <w:rPr>
          <w:rFonts w:ascii="Times New Roman" w:hAnsi="Times New Roman" w:cs="Times New Roman"/>
          <w:color w:val="000000" w:themeColor="text1"/>
          <w:sz w:val="24"/>
          <w:szCs w:val="24"/>
          <w:lang w:val="pl-PL"/>
        </w:rPr>
        <w:t xml:space="preserve">napotykają </w:t>
      </w:r>
      <w:r w:rsidRPr="003B089F">
        <w:rPr>
          <w:rFonts w:ascii="Times New Roman" w:hAnsi="Times New Roman" w:cs="Times New Roman"/>
          <w:color w:val="000000" w:themeColor="text1"/>
          <w:sz w:val="24"/>
          <w:szCs w:val="24"/>
          <w:lang w:val="pl-PL"/>
        </w:rPr>
        <w:t xml:space="preserve">trudności </w:t>
      </w:r>
      <w:r w:rsidR="002D4708" w:rsidRPr="003B089F">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 uzyskani</w:t>
      </w:r>
      <w:r w:rsidR="002D4708"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wiarygodnych i </w:t>
      </w:r>
      <w:r w:rsidR="002D4708" w:rsidRPr="003B089F">
        <w:rPr>
          <w:rFonts w:ascii="Times New Roman" w:hAnsi="Times New Roman" w:cs="Times New Roman"/>
          <w:color w:val="000000" w:themeColor="text1"/>
          <w:sz w:val="24"/>
          <w:szCs w:val="24"/>
          <w:lang w:val="pl-PL"/>
        </w:rPr>
        <w:t>odpowiednich</w:t>
      </w:r>
      <w:r w:rsidRPr="003B089F">
        <w:rPr>
          <w:rFonts w:ascii="Times New Roman" w:hAnsi="Times New Roman" w:cs="Times New Roman"/>
          <w:color w:val="000000" w:themeColor="text1"/>
          <w:sz w:val="24"/>
          <w:szCs w:val="24"/>
          <w:lang w:val="pl-PL"/>
        </w:rPr>
        <w:t xml:space="preserve"> informacji oraz otrzyma</w:t>
      </w:r>
      <w:r w:rsidR="00272D81">
        <w:rPr>
          <w:rFonts w:ascii="Times New Roman" w:hAnsi="Times New Roman" w:cs="Times New Roman"/>
          <w:color w:val="000000" w:themeColor="text1"/>
          <w:sz w:val="24"/>
          <w:szCs w:val="24"/>
          <w:lang w:val="pl-PL"/>
        </w:rPr>
        <w:t>niu</w:t>
      </w:r>
      <w:r w:rsidRPr="003B089F">
        <w:rPr>
          <w:rFonts w:ascii="Times New Roman" w:hAnsi="Times New Roman" w:cs="Times New Roman"/>
          <w:color w:val="000000" w:themeColor="text1"/>
          <w:sz w:val="24"/>
          <w:szCs w:val="24"/>
          <w:lang w:val="pl-PL"/>
        </w:rPr>
        <w:t xml:space="preserve"> skierowani</w:t>
      </w:r>
      <w:r w:rsidR="00272D81">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do placówek </w:t>
      </w:r>
      <w:r w:rsidR="00272D81">
        <w:rPr>
          <w:rFonts w:ascii="Times New Roman" w:hAnsi="Times New Roman" w:cs="Times New Roman"/>
          <w:color w:val="000000" w:themeColor="text1"/>
          <w:sz w:val="24"/>
          <w:szCs w:val="24"/>
          <w:lang w:val="pl-PL"/>
        </w:rPr>
        <w:t xml:space="preserve">opieki zdrowotnej </w:t>
      </w:r>
      <w:r w:rsidR="002D4708" w:rsidRPr="003B089F">
        <w:rPr>
          <w:rFonts w:ascii="Times New Roman" w:hAnsi="Times New Roman" w:cs="Times New Roman"/>
          <w:color w:val="000000" w:themeColor="text1"/>
          <w:sz w:val="24"/>
          <w:szCs w:val="24"/>
          <w:lang w:val="pl-PL"/>
        </w:rPr>
        <w:t xml:space="preserve">legalnie </w:t>
      </w:r>
      <w:r w:rsidR="00705828">
        <w:rPr>
          <w:rFonts w:ascii="Times New Roman" w:hAnsi="Times New Roman" w:cs="Times New Roman"/>
          <w:color w:val="000000" w:themeColor="text1"/>
          <w:sz w:val="24"/>
          <w:szCs w:val="24"/>
          <w:lang w:val="pl-PL"/>
        </w:rPr>
        <w:t xml:space="preserve">przeprowadzających </w:t>
      </w:r>
      <w:r w:rsidRPr="003B089F">
        <w:rPr>
          <w:rFonts w:ascii="Times New Roman" w:hAnsi="Times New Roman" w:cs="Times New Roman"/>
          <w:color w:val="000000" w:themeColor="text1"/>
          <w:sz w:val="24"/>
          <w:szCs w:val="24"/>
          <w:lang w:val="pl-PL"/>
        </w:rPr>
        <w:t>aborcje, co może zwiększać ich cierpienie psychiczne. GREVIO zwraca uwagę na niedawną decyzję Komitetu Ministrów</w:t>
      </w:r>
      <w:r w:rsidR="00272D8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2D4708" w:rsidRPr="003B089F">
        <w:rPr>
          <w:rFonts w:ascii="Times New Roman" w:hAnsi="Times New Roman" w:cs="Times New Roman"/>
          <w:color w:val="000000" w:themeColor="text1"/>
          <w:sz w:val="24"/>
          <w:szCs w:val="24"/>
          <w:lang w:val="pl-PL"/>
        </w:rPr>
        <w:t xml:space="preserve">podjętą w ramach </w:t>
      </w:r>
      <w:r w:rsidRPr="003B089F">
        <w:rPr>
          <w:rFonts w:ascii="Times New Roman" w:hAnsi="Times New Roman" w:cs="Times New Roman"/>
          <w:color w:val="000000" w:themeColor="text1"/>
          <w:sz w:val="24"/>
          <w:szCs w:val="24"/>
          <w:lang w:val="pl-PL"/>
        </w:rPr>
        <w:t xml:space="preserve">monitorowania wykonania wyroku Europejskiego Trybunału Praw Człowieka w sprawie P. i S. przeciwko Polsce, </w:t>
      </w:r>
      <w:r w:rsidR="0011448C">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któr</w:t>
      </w:r>
      <w:r w:rsidR="0011448C">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w odniesieniu do ofiar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podkreśl</w:t>
      </w:r>
      <w:r w:rsidR="0011448C">
        <w:rPr>
          <w:rFonts w:ascii="Times New Roman" w:hAnsi="Times New Roman" w:cs="Times New Roman"/>
          <w:color w:val="000000" w:themeColor="text1"/>
          <w:sz w:val="24"/>
          <w:szCs w:val="24"/>
          <w:lang w:val="pl-PL"/>
        </w:rPr>
        <w:t>ono</w:t>
      </w:r>
      <w:r w:rsidRPr="003B089F">
        <w:rPr>
          <w:rFonts w:ascii="Times New Roman" w:hAnsi="Times New Roman" w:cs="Times New Roman"/>
          <w:color w:val="000000" w:themeColor="text1"/>
          <w:sz w:val="24"/>
          <w:szCs w:val="24"/>
          <w:lang w:val="pl-PL"/>
        </w:rPr>
        <w:t xml:space="preserve"> konieczność „wprowadzenia przez polskie władze jasnych i skutecznych procedur [...] </w:t>
      </w:r>
      <w:r w:rsidR="002D4708" w:rsidRPr="003B089F">
        <w:rPr>
          <w:rFonts w:ascii="Times New Roman" w:hAnsi="Times New Roman" w:cs="Times New Roman"/>
          <w:color w:val="000000" w:themeColor="text1"/>
          <w:sz w:val="24"/>
          <w:szCs w:val="24"/>
          <w:lang w:val="pl-PL"/>
        </w:rPr>
        <w:t>aby zapewnić</w:t>
      </w:r>
      <w:r w:rsidRPr="003B089F">
        <w:rPr>
          <w:rFonts w:ascii="Times New Roman" w:hAnsi="Times New Roman" w:cs="Times New Roman"/>
          <w:color w:val="000000" w:themeColor="text1"/>
          <w:sz w:val="24"/>
          <w:szCs w:val="24"/>
          <w:lang w:val="pl-PL"/>
        </w:rPr>
        <w:t xml:space="preserve">, </w:t>
      </w:r>
      <w:r w:rsidR="002D4708"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kobiety pragnące poddać się legalnej aborcji otrzyma</w:t>
      </w:r>
      <w:r w:rsidR="00272D81">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odpowiednie informacje </w:t>
      </w:r>
      <w:r w:rsidR="00F71C5B">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krok</w:t>
      </w:r>
      <w:r w:rsidR="00F71C5B">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jakie należy podjąć, w szczególności w przypadku, gdy lekarz odmówi przeprowadzenia aborcji ze względ</w:t>
      </w:r>
      <w:r w:rsidR="007F669A" w:rsidRPr="003B089F">
        <w:rPr>
          <w:rFonts w:ascii="Times New Roman" w:hAnsi="Times New Roman" w:cs="Times New Roman"/>
          <w:color w:val="000000" w:themeColor="text1"/>
          <w:sz w:val="24"/>
          <w:szCs w:val="24"/>
          <w:lang w:val="pl-PL"/>
        </w:rPr>
        <w:t xml:space="preserve">u na </w:t>
      </w:r>
      <w:r w:rsidRPr="003B089F">
        <w:rPr>
          <w:rFonts w:ascii="Times New Roman" w:hAnsi="Times New Roman" w:cs="Times New Roman"/>
          <w:color w:val="000000" w:themeColor="text1"/>
          <w:sz w:val="24"/>
          <w:szCs w:val="24"/>
          <w:lang w:val="pl-PL"/>
        </w:rPr>
        <w:t>sumieni</w:t>
      </w:r>
      <w:r w:rsidR="007F669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w:t>
      </w:r>
      <w:r w:rsidR="00A41395" w:rsidRPr="003B089F">
        <w:rPr>
          <w:rStyle w:val="Odwoanieprzypisudolnego"/>
          <w:rFonts w:ascii="Times New Roman" w:hAnsi="Times New Roman" w:cs="Times New Roman"/>
          <w:color w:val="000000" w:themeColor="text1"/>
          <w:sz w:val="24"/>
          <w:szCs w:val="24"/>
          <w:lang w:val="pl-PL"/>
        </w:rPr>
        <w:footnoteReference w:id="138"/>
      </w:r>
      <w:r w:rsidRPr="003B089F">
        <w:rPr>
          <w:rFonts w:ascii="Times New Roman" w:hAnsi="Times New Roman" w:cs="Times New Roman"/>
          <w:color w:val="000000" w:themeColor="text1"/>
          <w:sz w:val="24"/>
          <w:szCs w:val="24"/>
          <w:lang w:val="pl-PL"/>
        </w:rPr>
        <w:t xml:space="preserve">. Mając na uwadze zakres </w:t>
      </w:r>
      <w:r w:rsidR="007F669A" w:rsidRPr="003B089F">
        <w:rPr>
          <w:rFonts w:ascii="Times New Roman" w:hAnsi="Times New Roman" w:cs="Times New Roman"/>
          <w:color w:val="000000" w:themeColor="text1"/>
          <w:sz w:val="24"/>
          <w:szCs w:val="24"/>
          <w:lang w:val="pl-PL"/>
        </w:rPr>
        <w:t xml:space="preserve">stosowania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GREVIO zwraca uwagę, że wszelkie przeszkody w dostępie do informacji lub usług wsparcia mogą prowadzić do dalsz</w:t>
      </w:r>
      <w:r w:rsidR="007F669A" w:rsidRPr="003B089F">
        <w:rPr>
          <w:rFonts w:ascii="Times New Roman" w:hAnsi="Times New Roman" w:cs="Times New Roman"/>
          <w:color w:val="000000" w:themeColor="text1"/>
          <w:sz w:val="24"/>
          <w:szCs w:val="24"/>
          <w:lang w:val="pl-PL"/>
        </w:rPr>
        <w:t xml:space="preserve">ych traumatycznych przeżyć ofiar </w:t>
      </w:r>
      <w:r w:rsidRPr="003B089F">
        <w:rPr>
          <w:rFonts w:ascii="Times New Roman" w:hAnsi="Times New Roman" w:cs="Times New Roman"/>
          <w:color w:val="000000" w:themeColor="text1"/>
          <w:sz w:val="24"/>
          <w:szCs w:val="24"/>
          <w:lang w:val="pl-PL"/>
        </w:rPr>
        <w:t xml:space="preserve">i zwiększać ich </w:t>
      </w:r>
      <w:r w:rsidR="008F7EA5" w:rsidRPr="003B089F">
        <w:rPr>
          <w:rFonts w:ascii="Times New Roman" w:hAnsi="Times New Roman" w:cs="Times New Roman"/>
          <w:color w:val="000000" w:themeColor="text1"/>
          <w:sz w:val="24"/>
          <w:szCs w:val="24"/>
          <w:lang w:val="pl-PL"/>
        </w:rPr>
        <w:t>cierpienie</w:t>
      </w:r>
      <w:r w:rsidRPr="003B089F">
        <w:rPr>
          <w:rFonts w:ascii="Times New Roman" w:hAnsi="Times New Roman" w:cs="Times New Roman"/>
          <w:color w:val="000000" w:themeColor="text1"/>
          <w:sz w:val="24"/>
          <w:szCs w:val="24"/>
          <w:lang w:val="pl-PL"/>
        </w:rPr>
        <w:t xml:space="preserve">. W związku z tym GREVIO przypomina, że art. 18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wymaga od </w:t>
      </w:r>
      <w:r w:rsidR="009A0E2F">
        <w:rPr>
          <w:rFonts w:ascii="Times New Roman" w:hAnsi="Times New Roman" w:cs="Times New Roman"/>
          <w:color w:val="000000" w:themeColor="text1"/>
          <w:sz w:val="24"/>
          <w:szCs w:val="24"/>
          <w:lang w:val="pl-PL"/>
        </w:rPr>
        <w:t>stron</w:t>
      </w:r>
      <w:r w:rsidR="007F669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między innymi</w:t>
      </w:r>
      <w:r w:rsidR="007F669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zapewnienia, </w:t>
      </w:r>
      <w:r w:rsidR="007F669A"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wszystkie środki ochrony i wsparcia </w:t>
      </w:r>
      <w:r w:rsidR="007F669A"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miały na celu uniknięcie wtórnej wiktymizacji i </w:t>
      </w:r>
      <w:r w:rsidR="007F669A"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sprzyjały wzm</w:t>
      </w:r>
      <w:r w:rsidR="00705828">
        <w:rPr>
          <w:rFonts w:ascii="Times New Roman" w:hAnsi="Times New Roman" w:cs="Times New Roman"/>
          <w:color w:val="000000" w:themeColor="text1"/>
          <w:sz w:val="24"/>
          <w:szCs w:val="24"/>
          <w:lang w:val="pl-PL"/>
        </w:rPr>
        <w:t>acnia</w:t>
      </w:r>
      <w:r w:rsidRPr="003B089F">
        <w:rPr>
          <w:rFonts w:ascii="Times New Roman" w:hAnsi="Times New Roman" w:cs="Times New Roman"/>
          <w:color w:val="000000" w:themeColor="text1"/>
          <w:sz w:val="24"/>
          <w:szCs w:val="24"/>
          <w:lang w:val="pl-PL"/>
        </w:rPr>
        <w:t>niu</w:t>
      </w:r>
      <w:r w:rsidR="007F669A" w:rsidRPr="003B089F">
        <w:rPr>
          <w:rFonts w:ascii="Times New Roman" w:hAnsi="Times New Roman" w:cs="Times New Roman"/>
          <w:color w:val="000000" w:themeColor="text1"/>
          <w:sz w:val="24"/>
          <w:szCs w:val="24"/>
          <w:lang w:val="pl-PL"/>
        </w:rPr>
        <w:t xml:space="preserve"> samodzielności</w:t>
      </w:r>
      <w:r w:rsidRPr="003B089F">
        <w:rPr>
          <w:rFonts w:ascii="Times New Roman" w:hAnsi="Times New Roman" w:cs="Times New Roman"/>
          <w:color w:val="000000" w:themeColor="text1"/>
          <w:sz w:val="24"/>
          <w:szCs w:val="24"/>
          <w:lang w:val="pl-PL"/>
        </w:rPr>
        <w:t xml:space="preserve"> ofiar.</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związku z </w:t>
      </w:r>
      <w:r w:rsidR="007F669A" w:rsidRPr="003B089F">
        <w:rPr>
          <w:rFonts w:ascii="Times New Roman" w:hAnsi="Times New Roman" w:cs="Times New Roman"/>
          <w:color w:val="000000" w:themeColor="text1"/>
          <w:sz w:val="24"/>
          <w:szCs w:val="24"/>
          <w:lang w:val="pl-PL"/>
        </w:rPr>
        <w:t xml:space="preserve">tym </w:t>
      </w:r>
      <w:r w:rsidRPr="003B089F">
        <w:rPr>
          <w:rFonts w:ascii="Times New Roman" w:hAnsi="Times New Roman" w:cs="Times New Roman"/>
          <w:color w:val="000000" w:themeColor="text1"/>
          <w:sz w:val="24"/>
          <w:szCs w:val="24"/>
          <w:lang w:val="pl-PL"/>
        </w:rPr>
        <w:t xml:space="preserve">GREVIO wyraża zaniepokojenie, że kobiety, które nie mogą uzyskać niezbędnego zaświadczenia i dostępu do legalnej aborcji, są zmuszone </w:t>
      </w:r>
      <w:r w:rsidR="0038181E">
        <w:rPr>
          <w:rFonts w:ascii="Times New Roman" w:hAnsi="Times New Roman" w:cs="Times New Roman"/>
          <w:color w:val="000000" w:themeColor="text1"/>
          <w:sz w:val="24"/>
          <w:szCs w:val="24"/>
          <w:lang w:val="pl-PL"/>
        </w:rPr>
        <w:t xml:space="preserve">wyjeżdżać </w:t>
      </w:r>
      <w:r w:rsidRPr="003B089F">
        <w:rPr>
          <w:rFonts w:ascii="Times New Roman" w:hAnsi="Times New Roman" w:cs="Times New Roman"/>
          <w:color w:val="000000" w:themeColor="text1"/>
          <w:sz w:val="24"/>
          <w:szCs w:val="24"/>
          <w:lang w:val="pl-PL"/>
        </w:rPr>
        <w:t xml:space="preserve">za granicę w celu przerwania niechcianej ciąży. Może to stanowić dla </w:t>
      </w:r>
      <w:r w:rsidR="00694A25">
        <w:rPr>
          <w:rFonts w:ascii="Times New Roman" w:hAnsi="Times New Roman" w:cs="Times New Roman"/>
          <w:color w:val="000000" w:themeColor="text1"/>
          <w:sz w:val="24"/>
          <w:szCs w:val="24"/>
          <w:lang w:val="pl-PL"/>
        </w:rPr>
        <w:t xml:space="preserve">nich </w:t>
      </w:r>
      <w:r w:rsidRPr="003B089F">
        <w:rPr>
          <w:rFonts w:ascii="Times New Roman" w:hAnsi="Times New Roman" w:cs="Times New Roman"/>
          <w:color w:val="000000" w:themeColor="text1"/>
          <w:sz w:val="24"/>
          <w:szCs w:val="24"/>
          <w:lang w:val="pl-PL"/>
        </w:rPr>
        <w:t xml:space="preserve">duże obciążenie finansowe i psychiczne, oprócz tego, które </w:t>
      </w:r>
      <w:r w:rsidR="007F669A" w:rsidRPr="003B089F">
        <w:rPr>
          <w:rFonts w:ascii="Times New Roman" w:hAnsi="Times New Roman" w:cs="Times New Roman"/>
          <w:color w:val="000000" w:themeColor="text1"/>
          <w:sz w:val="24"/>
          <w:szCs w:val="24"/>
          <w:lang w:val="pl-PL"/>
        </w:rPr>
        <w:t>związane jest z</w:t>
      </w:r>
      <w:r w:rsidR="004E5957">
        <w:rPr>
          <w:rFonts w:ascii="Times New Roman" w:hAnsi="Times New Roman" w:cs="Times New Roman"/>
          <w:color w:val="000000" w:themeColor="text1"/>
          <w:sz w:val="24"/>
          <w:szCs w:val="24"/>
          <w:lang w:val="pl-PL"/>
        </w:rPr>
        <w:t>e</w:t>
      </w:r>
      <w:r w:rsidR="007F669A"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zgwałcenie</w:t>
      </w:r>
      <w:r w:rsidR="007F669A" w:rsidRPr="003B08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2"/>
        </w:numPr>
        <w:ind w:left="0" w:firstLine="0"/>
        <w:rPr>
          <w:rFonts w:ascii="Times New Roman" w:hAnsi="Times New Roman" w:cs="Times New Roman"/>
          <w:color w:val="000000" w:themeColor="text1"/>
          <w:sz w:val="24"/>
          <w:szCs w:val="24"/>
          <w:lang w:val="pl-PL"/>
        </w:rPr>
      </w:pPr>
      <w:bookmarkStart w:id="180" w:name="_Toc89180446"/>
      <w:bookmarkStart w:id="181" w:name="_Toc89182272"/>
      <w:r w:rsidRPr="003B089F">
        <w:rPr>
          <w:rFonts w:ascii="Times New Roman" w:hAnsi="Times New Roman" w:cs="Times New Roman"/>
          <w:color w:val="000000" w:themeColor="text1"/>
          <w:sz w:val="24"/>
          <w:szCs w:val="24"/>
          <w:lang w:val="pl-PL"/>
        </w:rPr>
        <w:t>GREVIO wzywa polskie władze</w:t>
      </w:r>
      <w:r w:rsidR="007F669A" w:rsidRPr="003B089F">
        <w:rPr>
          <w:rFonts w:ascii="Times New Roman" w:hAnsi="Times New Roman" w:cs="Times New Roman"/>
          <w:color w:val="000000" w:themeColor="text1"/>
          <w:sz w:val="24"/>
          <w:szCs w:val="24"/>
          <w:lang w:val="pl-PL"/>
        </w:rPr>
        <w:t>, by s</w:t>
      </w:r>
      <w:r w:rsidRPr="003B089F">
        <w:rPr>
          <w:rFonts w:ascii="Times New Roman" w:hAnsi="Times New Roman" w:cs="Times New Roman"/>
          <w:color w:val="000000" w:themeColor="text1"/>
          <w:sz w:val="24"/>
          <w:szCs w:val="24"/>
          <w:lang w:val="pl-PL"/>
        </w:rPr>
        <w:t>tworz</w:t>
      </w:r>
      <w:r w:rsidR="007F669A" w:rsidRPr="003B089F">
        <w:rPr>
          <w:rFonts w:ascii="Times New Roman" w:hAnsi="Times New Roman" w:cs="Times New Roman"/>
          <w:color w:val="000000" w:themeColor="text1"/>
          <w:sz w:val="24"/>
          <w:szCs w:val="24"/>
          <w:lang w:val="pl-PL"/>
        </w:rPr>
        <w:t xml:space="preserve">yły </w:t>
      </w:r>
      <w:r w:rsidR="003A2821" w:rsidRPr="003B089F">
        <w:rPr>
          <w:rFonts w:ascii="Times New Roman" w:hAnsi="Times New Roman" w:cs="Times New Roman"/>
          <w:color w:val="000000" w:themeColor="text1"/>
          <w:sz w:val="24"/>
          <w:szCs w:val="24"/>
          <w:lang w:val="pl-PL"/>
        </w:rPr>
        <w:t xml:space="preserve">ośrodki </w:t>
      </w:r>
      <w:r w:rsidR="007F669A" w:rsidRPr="003B089F">
        <w:rPr>
          <w:rFonts w:ascii="Times New Roman" w:hAnsi="Times New Roman" w:cs="Times New Roman"/>
          <w:color w:val="000000" w:themeColor="text1"/>
          <w:sz w:val="24"/>
          <w:szCs w:val="24"/>
          <w:lang w:val="pl-PL"/>
        </w:rPr>
        <w:t xml:space="preserve">kryzysowe </w:t>
      </w:r>
      <w:r w:rsidRPr="003B089F">
        <w:rPr>
          <w:rFonts w:ascii="Times New Roman" w:hAnsi="Times New Roman" w:cs="Times New Roman"/>
          <w:color w:val="000000" w:themeColor="text1"/>
          <w:sz w:val="24"/>
          <w:szCs w:val="24"/>
          <w:lang w:val="pl-PL"/>
        </w:rPr>
        <w:t xml:space="preserve">dla ofiar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lub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7F669A" w:rsidRPr="003B089F">
        <w:rPr>
          <w:rFonts w:ascii="Times New Roman" w:hAnsi="Times New Roman" w:cs="Times New Roman"/>
          <w:color w:val="000000" w:themeColor="text1"/>
          <w:sz w:val="24"/>
          <w:szCs w:val="24"/>
          <w:lang w:val="pl-PL"/>
        </w:rPr>
        <w:t>zapewniając</w:t>
      </w:r>
      <w:r w:rsidR="00F30FCE" w:rsidRPr="003B089F">
        <w:rPr>
          <w:rFonts w:ascii="Times New Roman" w:hAnsi="Times New Roman" w:cs="Times New Roman"/>
          <w:color w:val="000000" w:themeColor="text1"/>
          <w:sz w:val="24"/>
          <w:szCs w:val="24"/>
          <w:lang w:val="pl-PL"/>
        </w:rPr>
        <w:t>e</w:t>
      </w:r>
      <w:r w:rsidR="007F669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wysokiej jakości opiekę medyczną</w:t>
      </w:r>
      <w:r w:rsidR="003A2821" w:rsidRPr="003B089F">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badania </w:t>
      </w:r>
      <w:r w:rsidR="00661D89" w:rsidRPr="003B089F">
        <w:rPr>
          <w:rFonts w:ascii="Times New Roman" w:hAnsi="Times New Roman" w:cs="Times New Roman"/>
          <w:color w:val="000000" w:themeColor="text1"/>
          <w:sz w:val="24"/>
          <w:szCs w:val="24"/>
          <w:lang w:val="pl-PL"/>
        </w:rPr>
        <w:t xml:space="preserve">z zakresu </w:t>
      </w:r>
      <w:r w:rsidR="007F669A" w:rsidRPr="003B089F">
        <w:rPr>
          <w:rFonts w:ascii="Times New Roman" w:hAnsi="Times New Roman" w:cs="Times New Roman"/>
          <w:color w:val="000000" w:themeColor="text1"/>
          <w:sz w:val="24"/>
          <w:szCs w:val="24"/>
          <w:lang w:val="pl-PL"/>
        </w:rPr>
        <w:t xml:space="preserve">medycyny </w:t>
      </w:r>
      <w:r w:rsidRPr="003B089F">
        <w:rPr>
          <w:rFonts w:ascii="Times New Roman" w:hAnsi="Times New Roman" w:cs="Times New Roman"/>
          <w:color w:val="000000" w:themeColor="text1"/>
          <w:sz w:val="24"/>
          <w:szCs w:val="24"/>
          <w:lang w:val="pl-PL"/>
        </w:rPr>
        <w:t>sądowe</w:t>
      </w:r>
      <w:r w:rsidR="007F669A" w:rsidRPr="003B089F">
        <w:rPr>
          <w:rFonts w:ascii="Times New Roman" w:hAnsi="Times New Roman" w:cs="Times New Roman"/>
          <w:color w:val="000000" w:themeColor="text1"/>
          <w:sz w:val="24"/>
          <w:szCs w:val="24"/>
          <w:lang w:val="pl-PL"/>
        </w:rPr>
        <w:t>j</w:t>
      </w:r>
      <w:r w:rsidRPr="003B089F">
        <w:rPr>
          <w:rFonts w:ascii="Times New Roman" w:hAnsi="Times New Roman" w:cs="Times New Roman"/>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oraz </w:t>
      </w:r>
      <w:r w:rsidR="0038181E">
        <w:rPr>
          <w:rFonts w:ascii="Times New Roman" w:hAnsi="Times New Roman" w:cs="Times New Roman"/>
          <w:color w:val="000000" w:themeColor="text1"/>
          <w:sz w:val="24"/>
          <w:szCs w:val="24"/>
          <w:lang w:val="pl-PL"/>
        </w:rPr>
        <w:t>doraźne</w:t>
      </w:r>
      <w:r w:rsidRPr="003B089F">
        <w:rPr>
          <w:rFonts w:ascii="Times New Roman" w:hAnsi="Times New Roman" w:cs="Times New Roman"/>
          <w:color w:val="000000" w:themeColor="text1"/>
          <w:sz w:val="24"/>
          <w:szCs w:val="24"/>
          <w:lang w:val="pl-PL"/>
        </w:rPr>
        <w:t xml:space="preserve">, krótkoterminowe i długoterminowe wsparcie </w:t>
      </w:r>
      <w:r w:rsidR="0038181E">
        <w:rPr>
          <w:rFonts w:ascii="Times New Roman" w:hAnsi="Times New Roman" w:cs="Times New Roman"/>
          <w:color w:val="000000" w:themeColor="text1"/>
          <w:sz w:val="24"/>
          <w:szCs w:val="24"/>
          <w:lang w:val="pl-PL"/>
        </w:rPr>
        <w:t xml:space="preserve">w związku z </w:t>
      </w:r>
      <w:r w:rsidR="00F30FCE" w:rsidRPr="003B089F">
        <w:rPr>
          <w:rFonts w:ascii="Times New Roman" w:hAnsi="Times New Roman" w:cs="Times New Roman"/>
          <w:color w:val="000000" w:themeColor="text1"/>
          <w:sz w:val="24"/>
          <w:szCs w:val="24"/>
          <w:lang w:val="pl-PL"/>
        </w:rPr>
        <w:t>traumatyczny</w:t>
      </w:r>
      <w:r w:rsidR="0038181E">
        <w:rPr>
          <w:rFonts w:ascii="Times New Roman" w:hAnsi="Times New Roman" w:cs="Times New Roman"/>
          <w:color w:val="000000" w:themeColor="text1"/>
          <w:sz w:val="24"/>
          <w:szCs w:val="24"/>
          <w:lang w:val="pl-PL"/>
        </w:rPr>
        <w:t>mi</w:t>
      </w:r>
      <w:r w:rsidR="00F30FCE" w:rsidRPr="003B089F">
        <w:rPr>
          <w:rFonts w:ascii="Times New Roman" w:hAnsi="Times New Roman" w:cs="Times New Roman"/>
          <w:color w:val="000000" w:themeColor="text1"/>
          <w:sz w:val="24"/>
          <w:szCs w:val="24"/>
          <w:lang w:val="pl-PL"/>
        </w:rPr>
        <w:t xml:space="preserve"> przeżycia</w:t>
      </w:r>
      <w:r w:rsidR="0038181E">
        <w:rPr>
          <w:rFonts w:ascii="Times New Roman" w:hAnsi="Times New Roman" w:cs="Times New Roman"/>
          <w:color w:val="000000" w:themeColor="text1"/>
          <w:sz w:val="24"/>
          <w:szCs w:val="24"/>
          <w:lang w:val="pl-PL"/>
        </w:rPr>
        <w:t>mi</w:t>
      </w:r>
      <w:r w:rsidR="00F30FCE" w:rsidRPr="003B089F">
        <w:rPr>
          <w:rFonts w:ascii="Times New Roman" w:hAnsi="Times New Roman" w:cs="Times New Roman"/>
          <w:color w:val="000000" w:themeColor="text1"/>
          <w:sz w:val="24"/>
          <w:szCs w:val="24"/>
          <w:lang w:val="pl-PL"/>
        </w:rPr>
        <w:t xml:space="preserve">, udzielane przez </w:t>
      </w:r>
      <w:r w:rsidR="003A2821" w:rsidRPr="003B089F">
        <w:rPr>
          <w:rFonts w:ascii="Times New Roman" w:hAnsi="Times New Roman" w:cs="Times New Roman"/>
          <w:color w:val="000000" w:themeColor="text1"/>
          <w:sz w:val="24"/>
          <w:szCs w:val="24"/>
          <w:lang w:val="pl-PL"/>
        </w:rPr>
        <w:t>prze</w:t>
      </w:r>
      <w:r w:rsidR="00F30FCE" w:rsidRPr="003B089F">
        <w:rPr>
          <w:rFonts w:ascii="Times New Roman" w:hAnsi="Times New Roman" w:cs="Times New Roman"/>
          <w:color w:val="000000" w:themeColor="text1"/>
          <w:sz w:val="24"/>
          <w:szCs w:val="24"/>
          <w:lang w:val="pl-PL"/>
        </w:rPr>
        <w:t>s</w:t>
      </w:r>
      <w:r w:rsidR="007F669A" w:rsidRPr="003B089F">
        <w:rPr>
          <w:rFonts w:ascii="Times New Roman" w:hAnsi="Times New Roman" w:cs="Times New Roman"/>
          <w:color w:val="000000" w:themeColor="text1"/>
          <w:sz w:val="24"/>
          <w:szCs w:val="24"/>
          <w:lang w:val="pl-PL"/>
        </w:rPr>
        <w:t>zkolonych specjalistów</w:t>
      </w:r>
      <w:r w:rsidRPr="003B089F">
        <w:rPr>
          <w:rFonts w:ascii="Times New Roman" w:hAnsi="Times New Roman" w:cs="Times New Roman"/>
          <w:color w:val="000000" w:themeColor="text1"/>
          <w:sz w:val="24"/>
          <w:szCs w:val="24"/>
          <w:lang w:val="pl-PL"/>
        </w:rPr>
        <w:t xml:space="preserve">. </w:t>
      </w:r>
      <w:r w:rsidR="003A2821"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pecjalistyczne usługi powinny być dostępne w wystarczając</w:t>
      </w:r>
      <w:r w:rsidR="007F669A" w:rsidRPr="003B089F">
        <w:rPr>
          <w:rFonts w:ascii="Times New Roman" w:hAnsi="Times New Roman" w:cs="Times New Roman"/>
          <w:color w:val="000000" w:themeColor="text1"/>
          <w:sz w:val="24"/>
          <w:szCs w:val="24"/>
          <w:lang w:val="pl-PL"/>
        </w:rPr>
        <w:t>ym zakresie</w:t>
      </w:r>
      <w:r w:rsidRPr="003B089F">
        <w:rPr>
          <w:rFonts w:ascii="Times New Roman" w:hAnsi="Times New Roman" w:cs="Times New Roman"/>
          <w:color w:val="000000" w:themeColor="text1"/>
          <w:sz w:val="24"/>
          <w:szCs w:val="24"/>
          <w:lang w:val="pl-PL"/>
        </w:rPr>
        <w:t xml:space="preserve">, a ich rozmieszczenie geograficzne powinno umożliwiać dostęp do nich ofiarom zarówno na </w:t>
      </w:r>
      <w:r w:rsidR="00705828">
        <w:rPr>
          <w:rFonts w:ascii="Times New Roman" w:hAnsi="Times New Roman" w:cs="Times New Roman"/>
          <w:color w:val="000000" w:themeColor="text1"/>
          <w:sz w:val="24"/>
          <w:szCs w:val="24"/>
          <w:lang w:val="pl-PL"/>
        </w:rPr>
        <w:t xml:space="preserve">terenach </w:t>
      </w:r>
      <w:r w:rsidRPr="003B089F">
        <w:rPr>
          <w:rFonts w:ascii="Times New Roman" w:hAnsi="Times New Roman" w:cs="Times New Roman"/>
          <w:color w:val="000000" w:themeColor="text1"/>
          <w:sz w:val="24"/>
          <w:szCs w:val="24"/>
          <w:lang w:val="pl-PL"/>
        </w:rPr>
        <w:t xml:space="preserve">wiejskich, jak i </w:t>
      </w:r>
      <w:r w:rsidR="005001F8">
        <w:rPr>
          <w:rFonts w:ascii="Times New Roman" w:hAnsi="Times New Roman" w:cs="Times New Roman"/>
          <w:color w:val="000000" w:themeColor="text1"/>
          <w:sz w:val="24"/>
          <w:szCs w:val="24"/>
          <w:lang w:val="pl-PL"/>
        </w:rPr>
        <w:t>w miastach</w:t>
      </w:r>
      <w:r w:rsidRPr="003B089F">
        <w:rPr>
          <w:rFonts w:ascii="Times New Roman" w:hAnsi="Times New Roman" w:cs="Times New Roman"/>
          <w:color w:val="000000" w:themeColor="text1"/>
          <w:sz w:val="24"/>
          <w:szCs w:val="24"/>
          <w:lang w:val="pl-PL"/>
        </w:rPr>
        <w:t>. GREVIO wzywa również polskie władze</w:t>
      </w:r>
      <w:r w:rsidR="0038181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F669A" w:rsidRPr="003B089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zapewni</w:t>
      </w:r>
      <w:r w:rsidR="007F669A"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że wybory </w:t>
      </w:r>
      <w:r w:rsidR="007F669A" w:rsidRPr="003B089F">
        <w:rPr>
          <w:rFonts w:ascii="Times New Roman" w:hAnsi="Times New Roman" w:cs="Times New Roman"/>
          <w:color w:val="000000" w:themeColor="text1"/>
          <w:sz w:val="24"/>
          <w:szCs w:val="24"/>
          <w:lang w:val="pl-PL"/>
        </w:rPr>
        <w:t>prokreacyjne</w:t>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nie będą stanowiły przeszkody w dostępie do wymienionych informacji i usług wsparcia.</w:t>
      </w:r>
      <w:bookmarkEnd w:id="180"/>
      <w:bookmarkEnd w:id="181"/>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53"/>
        </w:numPr>
        <w:ind w:left="0" w:firstLine="0"/>
        <w:rPr>
          <w:rFonts w:ascii="Times New Roman" w:hAnsi="Times New Roman" w:cs="Times New Roman"/>
          <w:color w:val="000000" w:themeColor="text1"/>
          <w:sz w:val="24"/>
          <w:szCs w:val="24"/>
          <w:lang w:val="pl-PL"/>
        </w:rPr>
      </w:pPr>
      <w:bookmarkStart w:id="182" w:name="_bookmark39"/>
      <w:bookmarkStart w:id="183" w:name="_Toc89180447"/>
      <w:bookmarkStart w:id="184" w:name="_Toc89182273"/>
      <w:bookmarkEnd w:id="182"/>
      <w:r w:rsidRPr="003B089F">
        <w:rPr>
          <w:rFonts w:ascii="Times New Roman" w:hAnsi="Times New Roman" w:cs="Times New Roman"/>
          <w:color w:val="000000" w:themeColor="text1"/>
          <w:sz w:val="24"/>
          <w:szCs w:val="24"/>
          <w:lang w:val="pl-PL"/>
        </w:rPr>
        <w:t xml:space="preserve">Ochrona i </w:t>
      </w:r>
      <w:r w:rsidR="00D05F0F" w:rsidRPr="003B089F">
        <w:rPr>
          <w:rFonts w:ascii="Times New Roman" w:hAnsi="Times New Roman" w:cs="Times New Roman"/>
          <w:color w:val="000000" w:themeColor="text1"/>
          <w:sz w:val="24"/>
          <w:szCs w:val="24"/>
          <w:lang w:val="pl-PL"/>
        </w:rPr>
        <w:t>wsparcie małoletnich</w:t>
      </w:r>
      <w:r w:rsidRPr="003B089F">
        <w:rPr>
          <w:rFonts w:ascii="Times New Roman" w:hAnsi="Times New Roman" w:cs="Times New Roman"/>
          <w:color w:val="000000" w:themeColor="text1"/>
          <w:sz w:val="24"/>
          <w:szCs w:val="24"/>
          <w:lang w:val="pl-PL"/>
        </w:rPr>
        <w:t xml:space="preserve"> świadk</w:t>
      </w:r>
      <w:r w:rsidR="00D05F0F"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(art. 26)</w:t>
      </w:r>
      <w:bookmarkEnd w:id="183"/>
      <w:bookmarkEnd w:id="18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661D89" w:rsidP="00CF0E0C">
      <w:pPr>
        <w:pStyle w:val="Akapitzlist"/>
        <w:numPr>
          <w:ilvl w:val="0"/>
          <w:numId w:val="4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Celem o</w:t>
      </w:r>
      <w:r w:rsidR="00B517C8" w:rsidRPr="003B089F">
        <w:rPr>
          <w:rFonts w:ascii="Times New Roman" w:hAnsi="Times New Roman" w:cs="Times New Roman"/>
          <w:color w:val="000000" w:themeColor="text1"/>
          <w:sz w:val="24"/>
          <w:szCs w:val="24"/>
          <w:lang w:val="pl-PL"/>
        </w:rPr>
        <w:t>bowiąz</w:t>
      </w:r>
      <w:r w:rsidRPr="003B089F">
        <w:rPr>
          <w:rFonts w:ascii="Times New Roman" w:hAnsi="Times New Roman" w:cs="Times New Roman"/>
          <w:color w:val="000000" w:themeColor="text1"/>
          <w:sz w:val="24"/>
          <w:szCs w:val="24"/>
          <w:lang w:val="pl-PL"/>
        </w:rPr>
        <w:t xml:space="preserve">ku określonego </w:t>
      </w:r>
      <w:r w:rsidR="00B517C8" w:rsidRPr="003B089F">
        <w:rPr>
          <w:rFonts w:ascii="Times New Roman" w:hAnsi="Times New Roman" w:cs="Times New Roman"/>
          <w:color w:val="000000" w:themeColor="text1"/>
          <w:sz w:val="24"/>
          <w:szCs w:val="24"/>
          <w:lang w:val="pl-PL"/>
        </w:rPr>
        <w:t xml:space="preserve">w art. 26 </w:t>
      </w:r>
      <w:r w:rsidRPr="003B089F">
        <w:rPr>
          <w:rFonts w:ascii="Times New Roman" w:hAnsi="Times New Roman" w:cs="Times New Roman"/>
          <w:color w:val="000000" w:themeColor="text1"/>
          <w:sz w:val="24"/>
          <w:szCs w:val="24"/>
          <w:lang w:val="pl-PL"/>
        </w:rPr>
        <w:t>jest, by</w:t>
      </w:r>
      <w:r w:rsidR="00B517C8" w:rsidRPr="003B089F">
        <w:rPr>
          <w:rFonts w:ascii="Times New Roman" w:hAnsi="Times New Roman" w:cs="Times New Roman"/>
          <w:color w:val="000000" w:themeColor="text1"/>
          <w:sz w:val="24"/>
          <w:szCs w:val="24"/>
          <w:lang w:val="pl-PL"/>
        </w:rPr>
        <w:t xml:space="preserve"> </w:t>
      </w:r>
      <w:r w:rsidR="00694A25">
        <w:rPr>
          <w:rFonts w:ascii="Times New Roman" w:hAnsi="Times New Roman" w:cs="Times New Roman"/>
          <w:color w:val="000000" w:themeColor="text1"/>
          <w:sz w:val="24"/>
          <w:szCs w:val="24"/>
          <w:lang w:val="pl-PL"/>
        </w:rPr>
        <w:t>na wypadek</w:t>
      </w:r>
      <w:r w:rsidR="00B517C8" w:rsidRPr="003B089F">
        <w:rPr>
          <w:rFonts w:ascii="Times New Roman" w:hAnsi="Times New Roman" w:cs="Times New Roman"/>
          <w:color w:val="000000" w:themeColor="text1"/>
          <w:sz w:val="24"/>
          <w:szCs w:val="24"/>
          <w:lang w:val="pl-PL"/>
        </w:rPr>
        <w:t xml:space="preserve">, gdy dzieci były świadkami przemocy domowej, </w:t>
      </w:r>
      <w:r w:rsidR="00694A25">
        <w:rPr>
          <w:rFonts w:ascii="Times New Roman" w:hAnsi="Times New Roman" w:cs="Times New Roman"/>
          <w:color w:val="000000" w:themeColor="text1"/>
          <w:sz w:val="24"/>
          <w:szCs w:val="24"/>
          <w:lang w:val="pl-PL"/>
        </w:rPr>
        <w:t>gwał</w:t>
      </w:r>
      <w:r w:rsidR="004E5957">
        <w:rPr>
          <w:rFonts w:ascii="Times New Roman" w:hAnsi="Times New Roman" w:cs="Times New Roman"/>
          <w:color w:val="000000" w:themeColor="text1"/>
          <w:sz w:val="24"/>
          <w:szCs w:val="24"/>
          <w:lang w:val="pl-PL"/>
        </w:rPr>
        <w:t>tu</w:t>
      </w:r>
      <w:r w:rsidR="00B517C8" w:rsidRPr="003B089F">
        <w:rPr>
          <w:rFonts w:ascii="Times New Roman" w:hAnsi="Times New Roman" w:cs="Times New Roman"/>
          <w:color w:val="000000" w:themeColor="text1"/>
          <w:sz w:val="24"/>
          <w:szCs w:val="24"/>
          <w:lang w:val="pl-PL"/>
        </w:rPr>
        <w:t xml:space="preserve">, molestowania seksualnego lub innych form przemocy objętych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A556FC">
        <w:rPr>
          <w:rFonts w:ascii="Times New Roman" w:hAnsi="Times New Roman" w:cs="Times New Roman"/>
          <w:color w:val="000000" w:themeColor="text1"/>
          <w:sz w:val="24"/>
          <w:szCs w:val="24"/>
          <w:lang w:val="pl-PL"/>
        </w:rPr>
        <w:t xml:space="preserve">w ramach </w:t>
      </w:r>
      <w:r w:rsidR="00B517C8" w:rsidRPr="003B089F">
        <w:rPr>
          <w:rFonts w:ascii="Times New Roman" w:hAnsi="Times New Roman" w:cs="Times New Roman"/>
          <w:color w:val="000000" w:themeColor="text1"/>
          <w:sz w:val="24"/>
          <w:szCs w:val="24"/>
          <w:lang w:val="pl-PL"/>
        </w:rPr>
        <w:t>usług świadczon</w:t>
      </w:r>
      <w:r w:rsidR="00A556FC">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bezpośrednim ofiarom </w:t>
      </w:r>
      <w:r w:rsidR="00705828">
        <w:rPr>
          <w:rFonts w:ascii="Times New Roman" w:hAnsi="Times New Roman" w:cs="Times New Roman"/>
          <w:color w:val="000000" w:themeColor="text1"/>
          <w:sz w:val="24"/>
          <w:szCs w:val="24"/>
          <w:lang w:val="pl-PL"/>
        </w:rPr>
        <w:t xml:space="preserve">udzielana była </w:t>
      </w:r>
      <w:r w:rsidR="00B517C8" w:rsidRPr="003B089F">
        <w:rPr>
          <w:rFonts w:ascii="Times New Roman" w:hAnsi="Times New Roman" w:cs="Times New Roman"/>
          <w:color w:val="000000" w:themeColor="text1"/>
          <w:sz w:val="24"/>
          <w:szCs w:val="24"/>
          <w:lang w:val="pl-PL"/>
        </w:rPr>
        <w:t xml:space="preserve">również </w:t>
      </w:r>
      <w:r w:rsidR="00705828">
        <w:rPr>
          <w:rFonts w:ascii="Times New Roman" w:hAnsi="Times New Roman" w:cs="Times New Roman"/>
          <w:color w:val="000000" w:themeColor="text1"/>
          <w:sz w:val="24"/>
          <w:szCs w:val="24"/>
          <w:lang w:val="pl-PL"/>
        </w:rPr>
        <w:t xml:space="preserve">pomoc odpowiadająca </w:t>
      </w:r>
      <w:r w:rsidR="00B517C8" w:rsidRPr="003B089F">
        <w:rPr>
          <w:rFonts w:ascii="Times New Roman" w:hAnsi="Times New Roman" w:cs="Times New Roman"/>
          <w:color w:val="000000" w:themeColor="text1"/>
          <w:sz w:val="24"/>
          <w:szCs w:val="24"/>
          <w:lang w:val="pl-PL"/>
        </w:rPr>
        <w:t>potrzeb</w:t>
      </w:r>
      <w:r w:rsidR="00705828">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xml:space="preserve"> i praw</w:t>
      </w:r>
      <w:r w:rsidR="00705828">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xml:space="preserve"> dzieci będących świadkami. Dotyczy to zwłaszcza przypadków przemocy </w:t>
      </w:r>
      <w:r w:rsidRPr="003B089F">
        <w:rPr>
          <w:rFonts w:ascii="Times New Roman" w:hAnsi="Times New Roman" w:cs="Times New Roman"/>
          <w:color w:val="000000" w:themeColor="text1"/>
          <w:sz w:val="24"/>
          <w:szCs w:val="24"/>
          <w:lang w:val="pl-PL"/>
        </w:rPr>
        <w:t>domowej</w:t>
      </w:r>
      <w:r w:rsidR="00B517C8" w:rsidRPr="003B089F">
        <w:rPr>
          <w:rFonts w:ascii="Times New Roman" w:hAnsi="Times New Roman" w:cs="Times New Roman"/>
          <w:color w:val="000000" w:themeColor="text1"/>
          <w:sz w:val="24"/>
          <w:szCs w:val="24"/>
          <w:lang w:val="pl-PL"/>
        </w:rPr>
        <w:t>, ale należy pamiętać, że dzieci mogą być świadkami także innych form przemocy.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Badania </w:t>
      </w:r>
      <w:r w:rsidR="00AA6248">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kazują, że dzieci, które </w:t>
      </w:r>
      <w:r w:rsidR="00A556FC" w:rsidRPr="003B089F">
        <w:rPr>
          <w:rFonts w:ascii="Times New Roman" w:hAnsi="Times New Roman" w:cs="Times New Roman"/>
          <w:color w:val="000000" w:themeColor="text1"/>
          <w:sz w:val="24"/>
          <w:szCs w:val="24"/>
          <w:lang w:val="pl-PL"/>
        </w:rPr>
        <w:t>w domu</w:t>
      </w:r>
      <w:r w:rsidR="00A556FC">
        <w:rPr>
          <w:rFonts w:ascii="Times New Roman" w:hAnsi="Times New Roman" w:cs="Times New Roman"/>
          <w:color w:val="000000" w:themeColor="text1"/>
          <w:sz w:val="24"/>
          <w:szCs w:val="24"/>
          <w:lang w:val="pl-PL"/>
        </w:rPr>
        <w:t xml:space="preserve"> rodzinnym</w:t>
      </w:r>
      <w:r w:rsidR="00A556FC" w:rsidRPr="003B089F">
        <w:rPr>
          <w:rFonts w:ascii="Times New Roman" w:hAnsi="Times New Roman" w:cs="Times New Roman"/>
          <w:color w:val="000000" w:themeColor="text1"/>
          <w:sz w:val="24"/>
          <w:szCs w:val="24"/>
          <w:lang w:val="pl-PL"/>
        </w:rPr>
        <w:t xml:space="preserve"> </w:t>
      </w:r>
      <w:r w:rsidR="00AA6248"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 xml:space="preserve">świadkami przemocy jednego z rodziców </w:t>
      </w:r>
      <w:r w:rsidR="00855878" w:rsidRPr="003B089F">
        <w:rPr>
          <w:rFonts w:ascii="Times New Roman" w:hAnsi="Times New Roman" w:cs="Times New Roman"/>
          <w:color w:val="000000" w:themeColor="text1"/>
          <w:sz w:val="24"/>
          <w:szCs w:val="24"/>
          <w:lang w:val="pl-PL"/>
        </w:rPr>
        <w:t>wobec drugiego</w:t>
      </w:r>
      <w:r w:rsidRPr="003B089F">
        <w:rPr>
          <w:rFonts w:ascii="Times New Roman" w:hAnsi="Times New Roman" w:cs="Times New Roman"/>
          <w:color w:val="000000" w:themeColor="text1"/>
          <w:sz w:val="24"/>
          <w:szCs w:val="24"/>
          <w:lang w:val="pl-PL"/>
        </w:rPr>
        <w:t xml:space="preserve">, często cierpią na problemy emocjonalne, rozwijają się u nich problemy poznawcze i </w:t>
      </w:r>
      <w:r w:rsidR="00CD39EB">
        <w:rPr>
          <w:rFonts w:ascii="Times New Roman" w:hAnsi="Times New Roman" w:cs="Times New Roman"/>
          <w:color w:val="000000" w:themeColor="text1"/>
          <w:sz w:val="24"/>
          <w:szCs w:val="24"/>
          <w:lang w:val="pl-PL"/>
        </w:rPr>
        <w:t>skłonn</w:t>
      </w:r>
      <w:r w:rsidR="00694A25">
        <w:rPr>
          <w:rFonts w:ascii="Times New Roman" w:hAnsi="Times New Roman" w:cs="Times New Roman"/>
          <w:color w:val="000000" w:themeColor="text1"/>
          <w:sz w:val="24"/>
          <w:szCs w:val="24"/>
          <w:lang w:val="pl-PL"/>
        </w:rPr>
        <w:t xml:space="preserve">e są </w:t>
      </w:r>
      <w:r w:rsidRPr="003B089F">
        <w:rPr>
          <w:rFonts w:ascii="Times New Roman" w:hAnsi="Times New Roman" w:cs="Times New Roman"/>
          <w:color w:val="000000" w:themeColor="text1"/>
          <w:sz w:val="24"/>
          <w:szCs w:val="24"/>
          <w:lang w:val="pl-PL"/>
        </w:rPr>
        <w:t>tolerowa</w:t>
      </w:r>
      <w:r w:rsidR="00694A25">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przemoc, co wymaga długotrwałej terapii</w:t>
      </w:r>
      <w:r w:rsidR="00430B0D" w:rsidRPr="003B089F">
        <w:rPr>
          <w:rStyle w:val="Odwoanieprzypisudolnego"/>
          <w:rFonts w:ascii="Times New Roman" w:hAnsi="Times New Roman" w:cs="Times New Roman"/>
          <w:color w:val="000000" w:themeColor="text1"/>
          <w:sz w:val="24"/>
          <w:szCs w:val="24"/>
          <w:lang w:val="pl-PL"/>
        </w:rPr>
        <w:footnoteReference w:id="139"/>
      </w:r>
      <w:r w:rsidRPr="003B089F">
        <w:rPr>
          <w:rFonts w:ascii="Times New Roman" w:hAnsi="Times New Roman" w:cs="Times New Roman"/>
          <w:color w:val="000000" w:themeColor="text1"/>
          <w:sz w:val="24"/>
          <w:szCs w:val="24"/>
          <w:lang w:val="pl-PL"/>
        </w:rPr>
        <w:t xml:space="preserve">. W związku z tym </w:t>
      </w:r>
      <w:r w:rsidR="00855878" w:rsidRPr="003B089F">
        <w:rPr>
          <w:rFonts w:ascii="Times New Roman" w:hAnsi="Times New Roman" w:cs="Times New Roman"/>
          <w:color w:val="000000" w:themeColor="text1"/>
          <w:sz w:val="24"/>
          <w:szCs w:val="24"/>
          <w:lang w:val="pl-PL"/>
        </w:rPr>
        <w:t>zasadnicze znaczenie ma</w:t>
      </w:r>
      <w:r w:rsidRPr="003B089F">
        <w:rPr>
          <w:rFonts w:ascii="Times New Roman" w:hAnsi="Times New Roman" w:cs="Times New Roman"/>
          <w:color w:val="000000" w:themeColor="text1"/>
          <w:sz w:val="24"/>
          <w:szCs w:val="24"/>
          <w:lang w:val="pl-PL"/>
        </w:rPr>
        <w:t xml:space="preserve">, by władze, gdy tylko </w:t>
      </w:r>
      <w:r w:rsidR="00855878" w:rsidRPr="003B089F">
        <w:rPr>
          <w:rFonts w:ascii="Times New Roman" w:hAnsi="Times New Roman" w:cs="Times New Roman"/>
          <w:color w:val="000000" w:themeColor="text1"/>
          <w:sz w:val="24"/>
          <w:szCs w:val="24"/>
          <w:lang w:val="pl-PL"/>
        </w:rPr>
        <w:t>uzysk</w:t>
      </w:r>
      <w:r w:rsidR="00AA6248">
        <w:rPr>
          <w:rFonts w:ascii="Times New Roman" w:hAnsi="Times New Roman" w:cs="Times New Roman"/>
          <w:color w:val="000000" w:themeColor="text1"/>
          <w:sz w:val="24"/>
          <w:szCs w:val="24"/>
          <w:lang w:val="pl-PL"/>
        </w:rPr>
        <w:t>u</w:t>
      </w:r>
      <w:r w:rsidR="00855878" w:rsidRPr="003B089F">
        <w:rPr>
          <w:rFonts w:ascii="Times New Roman" w:hAnsi="Times New Roman" w:cs="Times New Roman"/>
          <w:color w:val="000000" w:themeColor="text1"/>
          <w:sz w:val="24"/>
          <w:szCs w:val="24"/>
          <w:lang w:val="pl-PL"/>
        </w:rPr>
        <w:t>ją informacje</w:t>
      </w:r>
      <w:r w:rsidR="00F71C5B">
        <w:rPr>
          <w:rFonts w:ascii="Times New Roman" w:hAnsi="Times New Roman" w:cs="Times New Roman"/>
          <w:color w:val="000000" w:themeColor="text1"/>
          <w:sz w:val="24"/>
          <w:szCs w:val="24"/>
          <w:lang w:val="pl-PL"/>
        </w:rPr>
        <w:t xml:space="preserve"> o</w:t>
      </w:r>
      <w:r w:rsidR="0085587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sytuacj</w:t>
      </w:r>
      <w:r w:rsidR="0085587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dzieci, zapewni</w:t>
      </w:r>
      <w:r w:rsidR="00AA6248">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ły im dostęp do poradnictwa psychologicznego i psychoterapii.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855878" w:rsidP="00CF0E0C">
      <w:pPr>
        <w:pStyle w:val="Akapitzlist"/>
        <w:numPr>
          <w:ilvl w:val="0"/>
          <w:numId w:val="4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chron</w:t>
      </w:r>
      <w:r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i wsparci</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dzieci, które są świadkami przemocy, zależy od </w:t>
      </w:r>
      <w:r w:rsidR="00A556FC">
        <w:rPr>
          <w:rFonts w:ascii="Times New Roman" w:hAnsi="Times New Roman" w:cs="Times New Roman"/>
          <w:color w:val="000000" w:themeColor="text1"/>
          <w:sz w:val="24"/>
          <w:szCs w:val="24"/>
          <w:lang w:val="pl-PL"/>
        </w:rPr>
        <w:t xml:space="preserve">umiejętności </w:t>
      </w:r>
      <w:r w:rsidR="00B517C8" w:rsidRPr="003B089F">
        <w:rPr>
          <w:rFonts w:ascii="Times New Roman" w:hAnsi="Times New Roman" w:cs="Times New Roman"/>
          <w:color w:val="000000" w:themeColor="text1"/>
          <w:sz w:val="24"/>
          <w:szCs w:val="24"/>
          <w:lang w:val="pl-PL"/>
        </w:rPr>
        <w:t xml:space="preserve">odpowiednich specjalistów, w tym psychologów i pracowników socjalnych, wykrywania dynamiki i konsekwencji narażenia dzieci na przemoc domową. </w:t>
      </w:r>
      <w:r w:rsidRPr="003B089F">
        <w:rPr>
          <w:rFonts w:ascii="Times New Roman" w:hAnsi="Times New Roman" w:cs="Times New Roman"/>
          <w:color w:val="000000" w:themeColor="text1"/>
          <w:sz w:val="24"/>
          <w:szCs w:val="24"/>
          <w:lang w:val="pl-PL"/>
        </w:rPr>
        <w:t>L</w:t>
      </w:r>
      <w:r w:rsidR="00B517C8" w:rsidRPr="003B089F">
        <w:rPr>
          <w:rFonts w:ascii="Times New Roman" w:hAnsi="Times New Roman" w:cs="Times New Roman"/>
          <w:color w:val="000000" w:themeColor="text1"/>
          <w:sz w:val="24"/>
          <w:szCs w:val="24"/>
          <w:lang w:val="pl-PL"/>
        </w:rPr>
        <w:t>okaln</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F44B31">
        <w:rPr>
          <w:rFonts w:ascii="Times New Roman" w:hAnsi="Times New Roman" w:cs="Times New Roman"/>
          <w:color w:val="000000" w:themeColor="text1"/>
          <w:sz w:val="24"/>
          <w:szCs w:val="24"/>
          <w:lang w:val="pl-PL"/>
        </w:rPr>
        <w:t>służby pomocy społecznej</w:t>
      </w:r>
      <w:r w:rsidRPr="003B089F">
        <w:rPr>
          <w:rFonts w:ascii="Times New Roman" w:hAnsi="Times New Roman" w:cs="Times New Roman"/>
          <w:color w:val="000000" w:themeColor="text1"/>
          <w:sz w:val="24"/>
          <w:szCs w:val="24"/>
          <w:lang w:val="pl-PL"/>
        </w:rPr>
        <w:t xml:space="preserve"> rzadko zatrudniają</w:t>
      </w:r>
      <w:r w:rsidR="00B517C8" w:rsidRPr="003B089F">
        <w:rPr>
          <w:rFonts w:ascii="Times New Roman" w:hAnsi="Times New Roman" w:cs="Times New Roman"/>
          <w:color w:val="000000" w:themeColor="text1"/>
          <w:sz w:val="24"/>
          <w:szCs w:val="24"/>
          <w:lang w:val="pl-PL"/>
        </w:rPr>
        <w:t xml:space="preserve"> psychologów dziecięcych. </w:t>
      </w:r>
      <w:r w:rsidR="00A556FC">
        <w:rPr>
          <w:rFonts w:ascii="Times New Roman" w:hAnsi="Times New Roman" w:cs="Times New Roman"/>
          <w:color w:val="000000" w:themeColor="text1"/>
          <w:sz w:val="24"/>
          <w:szCs w:val="24"/>
          <w:lang w:val="pl-PL"/>
        </w:rPr>
        <w:t>R</w:t>
      </w:r>
      <w:r w:rsidR="00B517C8" w:rsidRPr="003B089F">
        <w:rPr>
          <w:rFonts w:ascii="Times New Roman" w:hAnsi="Times New Roman" w:cs="Times New Roman"/>
          <w:color w:val="000000" w:themeColor="text1"/>
          <w:sz w:val="24"/>
          <w:szCs w:val="24"/>
          <w:lang w:val="pl-PL"/>
        </w:rPr>
        <w:t xml:space="preserve">aport </w:t>
      </w:r>
      <w:r w:rsidRPr="003B089F">
        <w:rPr>
          <w:rFonts w:ascii="Times New Roman" w:hAnsi="Times New Roman" w:cs="Times New Roman"/>
          <w:color w:val="000000" w:themeColor="text1"/>
          <w:sz w:val="24"/>
          <w:szCs w:val="24"/>
          <w:lang w:val="pl-PL"/>
        </w:rPr>
        <w:t xml:space="preserve">Najwyższej </w:t>
      </w:r>
      <w:r w:rsidR="00B517C8" w:rsidRPr="003B089F">
        <w:rPr>
          <w:rFonts w:ascii="Times New Roman" w:hAnsi="Times New Roman" w:cs="Times New Roman"/>
          <w:color w:val="000000" w:themeColor="text1"/>
          <w:sz w:val="24"/>
          <w:szCs w:val="24"/>
          <w:lang w:val="pl-PL"/>
        </w:rPr>
        <w:t xml:space="preserve">Izby Kontroli (NIK) </w:t>
      </w:r>
      <w:r w:rsidR="00A556FC">
        <w:rPr>
          <w:rFonts w:ascii="Times New Roman" w:hAnsi="Times New Roman" w:cs="Times New Roman"/>
          <w:color w:val="000000" w:themeColor="text1"/>
          <w:sz w:val="24"/>
          <w:szCs w:val="24"/>
          <w:lang w:val="pl-PL"/>
        </w:rPr>
        <w:t>z</w:t>
      </w:r>
      <w:r w:rsidR="00A556FC" w:rsidRPr="003B089F">
        <w:rPr>
          <w:rFonts w:ascii="Times New Roman" w:hAnsi="Times New Roman" w:cs="Times New Roman"/>
          <w:color w:val="000000" w:themeColor="text1"/>
          <w:sz w:val="24"/>
          <w:szCs w:val="24"/>
          <w:lang w:val="pl-PL"/>
        </w:rPr>
        <w:t xml:space="preserve"> 2016 r. </w:t>
      </w:r>
      <w:r w:rsidR="00B517C8" w:rsidRPr="003B089F">
        <w:rPr>
          <w:rFonts w:ascii="Times New Roman" w:hAnsi="Times New Roman" w:cs="Times New Roman"/>
          <w:color w:val="000000" w:themeColor="text1"/>
          <w:sz w:val="24"/>
          <w:szCs w:val="24"/>
          <w:lang w:val="pl-PL"/>
        </w:rPr>
        <w:t xml:space="preserve">wykazał, że jedynie 4% </w:t>
      </w:r>
      <w:r w:rsidRPr="003B089F">
        <w:rPr>
          <w:rFonts w:ascii="Times New Roman" w:hAnsi="Times New Roman" w:cs="Times New Roman"/>
          <w:color w:val="000000" w:themeColor="text1"/>
          <w:sz w:val="24"/>
          <w:szCs w:val="24"/>
          <w:lang w:val="pl-PL"/>
        </w:rPr>
        <w:t xml:space="preserve">służb </w:t>
      </w:r>
      <w:r w:rsidR="00B517C8" w:rsidRPr="003B089F">
        <w:rPr>
          <w:rFonts w:ascii="Times New Roman" w:hAnsi="Times New Roman" w:cs="Times New Roman"/>
          <w:color w:val="000000" w:themeColor="text1"/>
          <w:sz w:val="24"/>
          <w:szCs w:val="24"/>
          <w:lang w:val="pl-PL"/>
        </w:rPr>
        <w:t xml:space="preserve">wsparcia </w:t>
      </w:r>
      <w:r w:rsidRPr="003B089F">
        <w:rPr>
          <w:rFonts w:ascii="Times New Roman" w:hAnsi="Times New Roman" w:cs="Times New Roman"/>
          <w:color w:val="000000" w:themeColor="text1"/>
          <w:sz w:val="24"/>
          <w:szCs w:val="24"/>
          <w:lang w:val="pl-PL"/>
        </w:rPr>
        <w:t xml:space="preserve">na wypadek </w:t>
      </w:r>
      <w:r w:rsidR="00B517C8" w:rsidRPr="003B089F">
        <w:rPr>
          <w:rFonts w:ascii="Times New Roman" w:hAnsi="Times New Roman" w:cs="Times New Roman"/>
          <w:color w:val="000000" w:themeColor="text1"/>
          <w:sz w:val="24"/>
          <w:szCs w:val="24"/>
          <w:lang w:val="pl-PL"/>
        </w:rPr>
        <w:t>przemocy domowej</w:t>
      </w:r>
      <w:r w:rsidRPr="003B089F">
        <w:rPr>
          <w:rFonts w:ascii="Times New Roman" w:hAnsi="Times New Roman" w:cs="Times New Roman"/>
          <w:color w:val="000000" w:themeColor="text1"/>
          <w:sz w:val="24"/>
          <w:szCs w:val="24"/>
          <w:lang w:val="pl-PL"/>
        </w:rPr>
        <w:t xml:space="preserve">, organizowanych przez gminne </w:t>
      </w:r>
      <w:r w:rsidR="00B517C8" w:rsidRPr="003B089F">
        <w:rPr>
          <w:rFonts w:ascii="Times New Roman" w:hAnsi="Times New Roman" w:cs="Times New Roman"/>
          <w:color w:val="000000" w:themeColor="text1"/>
          <w:sz w:val="24"/>
          <w:szCs w:val="24"/>
          <w:lang w:val="pl-PL"/>
        </w:rPr>
        <w:t xml:space="preserve">ośrodki </w:t>
      </w:r>
      <w:r w:rsidRPr="003B089F">
        <w:rPr>
          <w:rFonts w:ascii="Times New Roman" w:hAnsi="Times New Roman" w:cs="Times New Roman"/>
          <w:color w:val="000000" w:themeColor="text1"/>
          <w:sz w:val="24"/>
          <w:szCs w:val="24"/>
          <w:lang w:val="pl-PL"/>
        </w:rPr>
        <w:t xml:space="preserve">pomocy społecznej </w:t>
      </w:r>
      <w:r w:rsidR="00B517C8" w:rsidRPr="003B089F">
        <w:rPr>
          <w:rFonts w:ascii="Times New Roman" w:hAnsi="Times New Roman" w:cs="Times New Roman"/>
          <w:color w:val="000000" w:themeColor="text1"/>
          <w:sz w:val="24"/>
          <w:szCs w:val="24"/>
          <w:lang w:val="pl-PL"/>
        </w:rPr>
        <w:t xml:space="preserve">i </w:t>
      </w:r>
      <w:r w:rsidRPr="003B089F">
        <w:rPr>
          <w:rFonts w:ascii="Times New Roman" w:hAnsi="Times New Roman" w:cs="Times New Roman"/>
          <w:color w:val="000000" w:themeColor="text1"/>
          <w:sz w:val="24"/>
          <w:szCs w:val="24"/>
          <w:lang w:val="pl-PL"/>
        </w:rPr>
        <w:t>cent</w:t>
      </w:r>
      <w:r w:rsidR="00A556FC">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a interwencji kryzysowej</w:t>
      </w:r>
      <w:r w:rsidR="00B517C8" w:rsidRPr="003B089F">
        <w:rPr>
          <w:rFonts w:ascii="Times New Roman" w:hAnsi="Times New Roman" w:cs="Times New Roman"/>
          <w:color w:val="000000" w:themeColor="text1"/>
          <w:sz w:val="24"/>
          <w:szCs w:val="24"/>
          <w:lang w:val="pl-PL"/>
        </w:rPr>
        <w:t xml:space="preserve"> oferowało specjalistyczne wsparcie psychologów dziecięcych lub pediatrów</w:t>
      </w:r>
      <w:r w:rsidR="00430B0D" w:rsidRPr="003B089F">
        <w:rPr>
          <w:rStyle w:val="Odwoanieprzypisudolnego"/>
          <w:rFonts w:ascii="Times New Roman" w:hAnsi="Times New Roman" w:cs="Times New Roman"/>
          <w:color w:val="000000" w:themeColor="text1"/>
          <w:sz w:val="24"/>
          <w:szCs w:val="24"/>
          <w:lang w:val="pl-PL"/>
        </w:rPr>
        <w:footnoteReference w:id="140"/>
      </w:r>
      <w:r w:rsidR="00B517C8" w:rsidRPr="003B089F">
        <w:rPr>
          <w:rFonts w:ascii="Times New Roman" w:hAnsi="Times New Roman" w:cs="Times New Roman"/>
          <w:color w:val="000000" w:themeColor="text1"/>
          <w:sz w:val="24"/>
          <w:szCs w:val="24"/>
          <w:lang w:val="pl-PL"/>
        </w:rPr>
        <w:t xml:space="preserve">. </w:t>
      </w:r>
      <w:r w:rsidR="00705828">
        <w:rPr>
          <w:rFonts w:ascii="Times New Roman" w:hAnsi="Times New Roman" w:cs="Times New Roman"/>
          <w:color w:val="000000" w:themeColor="text1"/>
          <w:sz w:val="24"/>
          <w:szCs w:val="24"/>
          <w:lang w:val="pl-PL"/>
        </w:rPr>
        <w:t xml:space="preserve">Wobec </w:t>
      </w:r>
      <w:r w:rsidR="00B517C8" w:rsidRPr="003B089F">
        <w:rPr>
          <w:rFonts w:ascii="Times New Roman" w:hAnsi="Times New Roman" w:cs="Times New Roman"/>
          <w:color w:val="000000" w:themeColor="text1"/>
          <w:sz w:val="24"/>
          <w:szCs w:val="24"/>
          <w:lang w:val="pl-PL"/>
        </w:rPr>
        <w:t>braku specjalistów, dzieci będąc</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świadkami przemocy mogą </w:t>
      </w:r>
      <w:r w:rsidRPr="003B089F">
        <w:rPr>
          <w:rFonts w:ascii="Times New Roman" w:hAnsi="Times New Roman" w:cs="Times New Roman"/>
          <w:color w:val="000000" w:themeColor="text1"/>
          <w:sz w:val="24"/>
          <w:szCs w:val="24"/>
          <w:lang w:val="pl-PL"/>
        </w:rPr>
        <w:t xml:space="preserve">być wspierane przez </w:t>
      </w:r>
      <w:r w:rsidR="00B517C8" w:rsidRPr="003B089F">
        <w:rPr>
          <w:rFonts w:ascii="Times New Roman" w:hAnsi="Times New Roman" w:cs="Times New Roman"/>
          <w:color w:val="000000" w:themeColor="text1"/>
          <w:sz w:val="24"/>
          <w:szCs w:val="24"/>
          <w:lang w:val="pl-PL"/>
        </w:rPr>
        <w:t>asysten</w:t>
      </w:r>
      <w:r w:rsidRPr="003B089F">
        <w:rPr>
          <w:rFonts w:ascii="Times New Roman" w:hAnsi="Times New Roman" w:cs="Times New Roman"/>
          <w:color w:val="000000" w:themeColor="text1"/>
          <w:sz w:val="24"/>
          <w:szCs w:val="24"/>
          <w:lang w:val="pl-PL"/>
        </w:rPr>
        <w:t>tów</w:t>
      </w:r>
      <w:r w:rsidR="00B517C8" w:rsidRPr="003B089F">
        <w:rPr>
          <w:rFonts w:ascii="Times New Roman" w:hAnsi="Times New Roman" w:cs="Times New Roman"/>
          <w:color w:val="000000" w:themeColor="text1"/>
          <w:sz w:val="24"/>
          <w:szCs w:val="24"/>
          <w:lang w:val="pl-PL"/>
        </w:rPr>
        <w:t xml:space="preserve"> rodziny, pracowni</w:t>
      </w:r>
      <w:r w:rsidRPr="003B089F">
        <w:rPr>
          <w:rFonts w:ascii="Times New Roman" w:hAnsi="Times New Roman" w:cs="Times New Roman"/>
          <w:color w:val="000000" w:themeColor="text1"/>
          <w:sz w:val="24"/>
          <w:szCs w:val="24"/>
          <w:lang w:val="pl-PL"/>
        </w:rPr>
        <w:t>ków</w:t>
      </w:r>
      <w:r w:rsidR="00B517C8" w:rsidRPr="003B089F">
        <w:rPr>
          <w:rFonts w:ascii="Times New Roman" w:hAnsi="Times New Roman" w:cs="Times New Roman"/>
          <w:color w:val="000000" w:themeColor="text1"/>
          <w:sz w:val="24"/>
          <w:szCs w:val="24"/>
          <w:lang w:val="pl-PL"/>
        </w:rPr>
        <w:t xml:space="preserve"> socjaln</w:t>
      </w:r>
      <w:r w:rsidRPr="003B089F">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lub wychowawc</w:t>
      </w:r>
      <w:r w:rsidRPr="003B089F">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pracujący</w:t>
      </w:r>
      <w:r w:rsidR="00CD39EB">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w lokalnych służbach </w:t>
      </w:r>
      <w:r w:rsidR="0077153A">
        <w:rPr>
          <w:rFonts w:ascii="Times New Roman" w:hAnsi="Times New Roman" w:cs="Times New Roman"/>
          <w:color w:val="000000" w:themeColor="text1"/>
          <w:sz w:val="24"/>
          <w:szCs w:val="24"/>
          <w:lang w:val="pl-PL"/>
        </w:rPr>
        <w:t>pomocy społecznej</w:t>
      </w:r>
      <w:r w:rsidR="00B517C8" w:rsidRPr="003B089F">
        <w:rPr>
          <w:rFonts w:ascii="Times New Roman" w:hAnsi="Times New Roman" w:cs="Times New Roman"/>
          <w:color w:val="000000" w:themeColor="text1"/>
          <w:sz w:val="24"/>
          <w:szCs w:val="24"/>
          <w:lang w:val="pl-PL"/>
        </w:rPr>
        <w:t xml:space="preserve">. Jednak ze względu na brak zasobów, w tym zasobów ludzkich, większość lokalnych </w:t>
      </w:r>
      <w:r w:rsidR="00F44B31">
        <w:rPr>
          <w:rFonts w:ascii="Times New Roman" w:hAnsi="Times New Roman" w:cs="Times New Roman"/>
          <w:color w:val="000000" w:themeColor="text1"/>
          <w:sz w:val="24"/>
          <w:szCs w:val="24"/>
          <w:lang w:val="pl-PL"/>
        </w:rPr>
        <w:t>służb pomocy społecznej</w:t>
      </w:r>
      <w:r w:rsidR="00B517C8" w:rsidRPr="003B089F">
        <w:rPr>
          <w:rFonts w:ascii="Times New Roman" w:hAnsi="Times New Roman" w:cs="Times New Roman"/>
          <w:color w:val="000000" w:themeColor="text1"/>
          <w:sz w:val="24"/>
          <w:szCs w:val="24"/>
          <w:lang w:val="pl-PL"/>
        </w:rPr>
        <w:t xml:space="preserve"> nie </w:t>
      </w:r>
      <w:r w:rsidR="00CD39EB">
        <w:rPr>
          <w:rFonts w:ascii="Times New Roman" w:hAnsi="Times New Roman" w:cs="Times New Roman"/>
          <w:color w:val="000000" w:themeColor="text1"/>
          <w:sz w:val="24"/>
          <w:szCs w:val="24"/>
          <w:lang w:val="pl-PL"/>
        </w:rPr>
        <w:t xml:space="preserve">zatrudnia </w:t>
      </w:r>
      <w:r w:rsidR="00B517C8" w:rsidRPr="003B089F">
        <w:rPr>
          <w:rFonts w:ascii="Times New Roman" w:hAnsi="Times New Roman" w:cs="Times New Roman"/>
          <w:color w:val="000000" w:themeColor="text1"/>
          <w:sz w:val="24"/>
          <w:szCs w:val="24"/>
          <w:lang w:val="pl-PL"/>
        </w:rPr>
        <w:t xml:space="preserve">wyszkolonych </w:t>
      </w:r>
      <w:r w:rsidRPr="003B089F">
        <w:rPr>
          <w:rFonts w:ascii="Times New Roman" w:hAnsi="Times New Roman" w:cs="Times New Roman"/>
          <w:color w:val="000000" w:themeColor="text1"/>
          <w:sz w:val="24"/>
          <w:szCs w:val="24"/>
          <w:lang w:val="pl-PL"/>
        </w:rPr>
        <w:t>specjalistów,</w:t>
      </w:r>
      <w:r w:rsidR="00B517C8" w:rsidRPr="003B089F">
        <w:rPr>
          <w:rFonts w:ascii="Times New Roman" w:hAnsi="Times New Roman" w:cs="Times New Roman"/>
          <w:color w:val="000000" w:themeColor="text1"/>
          <w:sz w:val="24"/>
          <w:szCs w:val="24"/>
          <w:lang w:val="pl-PL"/>
        </w:rPr>
        <w:t xml:space="preserve"> zdolnych zapewni</w:t>
      </w:r>
      <w:r w:rsidRPr="003B089F">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dzieciom narażonym na przemoc domową</w:t>
      </w:r>
      <w:r w:rsidR="0077153A" w:rsidRPr="0077153A">
        <w:rPr>
          <w:rFonts w:ascii="Times New Roman" w:hAnsi="Times New Roman" w:cs="Times New Roman"/>
          <w:color w:val="000000" w:themeColor="text1"/>
          <w:sz w:val="24"/>
          <w:szCs w:val="24"/>
          <w:lang w:val="pl-PL"/>
        </w:rPr>
        <w:t xml:space="preserve"> </w:t>
      </w:r>
      <w:r w:rsidR="0077153A" w:rsidRPr="003B089F">
        <w:rPr>
          <w:rFonts w:ascii="Times New Roman" w:hAnsi="Times New Roman" w:cs="Times New Roman"/>
          <w:color w:val="000000" w:themeColor="text1"/>
          <w:sz w:val="24"/>
          <w:szCs w:val="24"/>
          <w:lang w:val="pl-PL"/>
        </w:rPr>
        <w:t xml:space="preserve">specjalistyczne wsparcie </w:t>
      </w:r>
      <w:r w:rsidR="00430B0D" w:rsidRPr="003B089F">
        <w:rPr>
          <w:rStyle w:val="Odwoanieprzypisudolnego"/>
          <w:rFonts w:ascii="Times New Roman" w:hAnsi="Times New Roman" w:cs="Times New Roman"/>
          <w:color w:val="000000" w:themeColor="text1"/>
          <w:sz w:val="24"/>
          <w:szCs w:val="24"/>
          <w:lang w:val="pl-PL"/>
        </w:rPr>
        <w:footnoteReference w:id="141"/>
      </w:r>
      <w:r w:rsidR="00B517C8" w:rsidRPr="003B089F">
        <w:rPr>
          <w:rFonts w:ascii="Times New Roman" w:hAnsi="Times New Roman" w:cs="Times New Roman"/>
          <w:color w:val="000000" w:themeColor="text1"/>
          <w:sz w:val="24"/>
          <w:szCs w:val="24"/>
          <w:lang w:val="pl-PL"/>
        </w:rPr>
        <w:t>. Wiąże się to również z brakiem</w:t>
      </w:r>
      <w:r w:rsidR="007A39AB"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7A39AB" w:rsidRPr="003B089F">
        <w:rPr>
          <w:rFonts w:ascii="Times New Roman" w:hAnsi="Times New Roman" w:cs="Times New Roman"/>
          <w:color w:val="000000" w:themeColor="text1"/>
          <w:sz w:val="24"/>
          <w:szCs w:val="24"/>
          <w:lang w:val="pl-PL"/>
        </w:rPr>
        <w:t xml:space="preserve">w </w:t>
      </w:r>
      <w:r w:rsidR="0077153A">
        <w:rPr>
          <w:rFonts w:ascii="Times New Roman" w:hAnsi="Times New Roman" w:cs="Times New Roman"/>
          <w:color w:val="000000" w:themeColor="text1"/>
          <w:sz w:val="24"/>
          <w:szCs w:val="24"/>
          <w:lang w:val="pl-PL"/>
        </w:rPr>
        <w:t xml:space="preserve">strukturach </w:t>
      </w:r>
      <w:r w:rsidR="007A39AB" w:rsidRPr="003B089F">
        <w:rPr>
          <w:rFonts w:ascii="Times New Roman" w:hAnsi="Times New Roman" w:cs="Times New Roman"/>
          <w:color w:val="000000" w:themeColor="text1"/>
          <w:sz w:val="24"/>
          <w:szCs w:val="24"/>
          <w:lang w:val="pl-PL"/>
        </w:rPr>
        <w:t xml:space="preserve">polskich </w:t>
      </w:r>
      <w:r w:rsidR="00F44B31">
        <w:rPr>
          <w:rFonts w:ascii="Times New Roman" w:hAnsi="Times New Roman" w:cs="Times New Roman"/>
          <w:color w:val="000000" w:themeColor="text1"/>
          <w:sz w:val="24"/>
          <w:szCs w:val="24"/>
          <w:lang w:val="pl-PL"/>
        </w:rPr>
        <w:t>służb pomocy społecznej</w:t>
      </w:r>
      <w:r w:rsidR="007A39AB"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jednostek </w:t>
      </w:r>
      <w:r w:rsidR="007A39AB" w:rsidRPr="003B089F">
        <w:rPr>
          <w:rFonts w:ascii="Times New Roman" w:hAnsi="Times New Roman" w:cs="Times New Roman"/>
          <w:color w:val="000000" w:themeColor="text1"/>
          <w:sz w:val="24"/>
          <w:szCs w:val="24"/>
          <w:lang w:val="pl-PL"/>
        </w:rPr>
        <w:lastRenderedPageBreak/>
        <w:t>wyspecjalizowanych w ochronie dzieci</w:t>
      </w:r>
      <w:r w:rsidR="00B517C8" w:rsidRPr="003B089F">
        <w:rPr>
          <w:rFonts w:ascii="Times New Roman" w:hAnsi="Times New Roman" w:cs="Times New Roman"/>
          <w:color w:val="000000" w:themeColor="text1"/>
          <w:sz w:val="24"/>
          <w:szCs w:val="24"/>
          <w:lang w:val="pl-PL"/>
        </w:rPr>
        <w:t xml:space="preserve">. </w:t>
      </w:r>
      <w:r w:rsidR="007A39AB" w:rsidRPr="003B089F">
        <w:rPr>
          <w:rFonts w:ascii="Times New Roman" w:hAnsi="Times New Roman" w:cs="Times New Roman"/>
          <w:color w:val="000000" w:themeColor="text1"/>
          <w:sz w:val="24"/>
          <w:szCs w:val="24"/>
          <w:lang w:val="pl-PL"/>
        </w:rPr>
        <w:t xml:space="preserve">Zachodzą </w:t>
      </w:r>
      <w:r w:rsidR="00B517C8" w:rsidRPr="003B089F">
        <w:rPr>
          <w:rFonts w:ascii="Times New Roman" w:hAnsi="Times New Roman" w:cs="Times New Roman"/>
          <w:color w:val="000000" w:themeColor="text1"/>
          <w:sz w:val="24"/>
          <w:szCs w:val="24"/>
          <w:lang w:val="pl-PL"/>
        </w:rPr>
        <w:t xml:space="preserve">jednak pewne pozytywne zmiany, takie </w:t>
      </w:r>
      <w:r w:rsidR="00B500E9">
        <w:rPr>
          <w:rFonts w:ascii="Times New Roman" w:hAnsi="Times New Roman" w:cs="Times New Roman"/>
          <w:color w:val="000000" w:themeColor="text1"/>
          <w:sz w:val="24"/>
          <w:szCs w:val="24"/>
          <w:lang w:val="pl-PL"/>
        </w:rPr>
        <w:t xml:space="preserve">jak </w:t>
      </w:r>
      <w:r w:rsidR="00CD39EB">
        <w:rPr>
          <w:rFonts w:ascii="Times New Roman" w:hAnsi="Times New Roman" w:cs="Times New Roman"/>
          <w:color w:val="000000" w:themeColor="text1"/>
          <w:sz w:val="24"/>
          <w:szCs w:val="24"/>
          <w:lang w:val="pl-PL"/>
        </w:rPr>
        <w:t xml:space="preserve">utworzenie w 2018 r. </w:t>
      </w:r>
      <w:r w:rsidR="00B517C8" w:rsidRPr="003B089F">
        <w:rPr>
          <w:rFonts w:ascii="Times New Roman" w:hAnsi="Times New Roman" w:cs="Times New Roman"/>
          <w:color w:val="000000" w:themeColor="text1"/>
          <w:sz w:val="24"/>
          <w:szCs w:val="24"/>
          <w:lang w:val="pl-PL"/>
        </w:rPr>
        <w:t>pię</w:t>
      </w:r>
      <w:r w:rsidR="00CD39EB">
        <w:rPr>
          <w:rFonts w:ascii="Times New Roman" w:hAnsi="Times New Roman" w:cs="Times New Roman"/>
          <w:color w:val="000000" w:themeColor="text1"/>
          <w:sz w:val="24"/>
          <w:szCs w:val="24"/>
          <w:lang w:val="pl-PL"/>
        </w:rPr>
        <w:t>ciu</w:t>
      </w:r>
      <w:r w:rsidR="00B517C8" w:rsidRPr="003B089F">
        <w:rPr>
          <w:rFonts w:ascii="Times New Roman" w:hAnsi="Times New Roman" w:cs="Times New Roman"/>
          <w:color w:val="000000" w:themeColor="text1"/>
          <w:sz w:val="24"/>
          <w:szCs w:val="24"/>
          <w:lang w:val="pl-PL"/>
        </w:rPr>
        <w:t xml:space="preserve"> finansowanych przez państwo centrów pomocy dzieciom, prowadzonych przez </w:t>
      </w:r>
      <w:r w:rsidR="008853BF" w:rsidRPr="003B089F">
        <w:rPr>
          <w:rFonts w:ascii="Times New Roman" w:hAnsi="Times New Roman" w:cs="Times New Roman"/>
          <w:iCs/>
          <w:color w:val="000000" w:themeColor="text1"/>
          <w:sz w:val="24"/>
          <w:szCs w:val="24"/>
          <w:lang w:val="pl-PL"/>
        </w:rPr>
        <w:t>Fundację Dajemy Dzieciom Siłę</w:t>
      </w:r>
      <w:r w:rsidR="00B517C8" w:rsidRPr="003B089F">
        <w:rPr>
          <w:rFonts w:ascii="Times New Roman" w:hAnsi="Times New Roman" w:cs="Times New Roman"/>
          <w:i/>
          <w:iCs/>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Oferują one bezpłatną pomoc psychologiczną, edukacyjną i prawną dzieci</w:t>
      </w:r>
      <w:r w:rsidR="0077153A">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xml:space="preserve"> </w:t>
      </w:r>
      <w:r w:rsidR="007A39AB" w:rsidRPr="003B089F">
        <w:rPr>
          <w:rFonts w:ascii="Times New Roman" w:hAnsi="Times New Roman" w:cs="Times New Roman"/>
          <w:color w:val="000000" w:themeColor="text1"/>
          <w:sz w:val="24"/>
          <w:szCs w:val="24"/>
          <w:lang w:val="pl-PL"/>
        </w:rPr>
        <w:t>będący</w:t>
      </w:r>
      <w:r w:rsidR="0077153A">
        <w:rPr>
          <w:rFonts w:ascii="Times New Roman" w:hAnsi="Times New Roman" w:cs="Times New Roman"/>
          <w:color w:val="000000" w:themeColor="text1"/>
          <w:sz w:val="24"/>
          <w:szCs w:val="24"/>
          <w:lang w:val="pl-PL"/>
        </w:rPr>
        <w:t>m</w:t>
      </w:r>
      <w:r w:rsidR="007A39AB" w:rsidRPr="003B089F">
        <w:rPr>
          <w:rFonts w:ascii="Times New Roman" w:hAnsi="Times New Roman" w:cs="Times New Roman"/>
          <w:color w:val="000000" w:themeColor="text1"/>
          <w:sz w:val="24"/>
          <w:szCs w:val="24"/>
          <w:lang w:val="pl-PL"/>
        </w:rPr>
        <w:t xml:space="preserve"> ofiarami nadużyć </w:t>
      </w:r>
      <w:r w:rsidR="00B517C8" w:rsidRPr="003B089F">
        <w:rPr>
          <w:rFonts w:ascii="Times New Roman" w:hAnsi="Times New Roman" w:cs="Times New Roman"/>
          <w:color w:val="000000" w:themeColor="text1"/>
          <w:sz w:val="24"/>
          <w:szCs w:val="24"/>
          <w:lang w:val="pl-PL"/>
        </w:rPr>
        <w:t>i ich opiekun</w:t>
      </w:r>
      <w:r w:rsidR="007A39AB" w:rsidRPr="003B089F">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ale koncentrują się głównie na dzieciach będących ofiarami nadużyć seksualnych.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7A39A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A39AB" w:rsidRPr="003B089F">
        <w:rPr>
          <w:rFonts w:ascii="Times New Roman" w:hAnsi="Times New Roman" w:cs="Times New Roman"/>
          <w:color w:val="000000" w:themeColor="text1"/>
          <w:sz w:val="24"/>
          <w:szCs w:val="24"/>
          <w:lang w:val="pl-PL"/>
        </w:rPr>
        <w:t xml:space="preserve">jeżeli chodzi o </w:t>
      </w:r>
      <w:r w:rsidRPr="003B089F">
        <w:rPr>
          <w:rFonts w:ascii="Times New Roman" w:hAnsi="Times New Roman" w:cs="Times New Roman"/>
          <w:color w:val="000000" w:themeColor="text1"/>
          <w:sz w:val="24"/>
          <w:szCs w:val="24"/>
          <w:lang w:val="pl-PL"/>
        </w:rPr>
        <w:t>dostęp dzieci będących świadkami przemocy do specjalistycznych usług wsparcia</w:t>
      </w:r>
      <w:r w:rsidR="007A39AB" w:rsidRPr="003B089F">
        <w:rPr>
          <w:rFonts w:ascii="Times New Roman" w:hAnsi="Times New Roman" w:cs="Times New Roman"/>
          <w:color w:val="000000" w:themeColor="text1"/>
          <w:sz w:val="24"/>
          <w:szCs w:val="24"/>
          <w:lang w:val="pl-PL"/>
        </w:rPr>
        <w:t xml:space="preserve">, to </w:t>
      </w:r>
      <w:r w:rsidR="000E7B45">
        <w:rPr>
          <w:rFonts w:ascii="Times New Roman" w:hAnsi="Times New Roman" w:cs="Times New Roman"/>
          <w:color w:val="000000" w:themeColor="text1"/>
          <w:sz w:val="24"/>
          <w:szCs w:val="24"/>
          <w:lang w:val="pl-PL"/>
        </w:rPr>
        <w:t>są</w:t>
      </w:r>
      <w:r w:rsidR="007A39AB" w:rsidRPr="003B089F">
        <w:rPr>
          <w:rFonts w:ascii="Times New Roman" w:hAnsi="Times New Roman" w:cs="Times New Roman"/>
          <w:color w:val="000000" w:themeColor="text1"/>
          <w:sz w:val="24"/>
          <w:szCs w:val="24"/>
          <w:lang w:val="pl-PL"/>
        </w:rPr>
        <w:t xml:space="preserve"> ogólniejsze</w:t>
      </w:r>
      <w:r w:rsidR="0077153A">
        <w:rPr>
          <w:rFonts w:ascii="Times New Roman" w:hAnsi="Times New Roman" w:cs="Times New Roman"/>
          <w:color w:val="000000" w:themeColor="text1"/>
          <w:sz w:val="24"/>
          <w:szCs w:val="24"/>
          <w:lang w:val="pl-PL"/>
        </w:rPr>
        <w:t xml:space="preserve">go rodzaju </w:t>
      </w:r>
      <w:r w:rsidR="00CD39EB">
        <w:rPr>
          <w:rFonts w:ascii="Times New Roman" w:hAnsi="Times New Roman" w:cs="Times New Roman"/>
          <w:color w:val="000000" w:themeColor="text1"/>
          <w:sz w:val="24"/>
          <w:szCs w:val="24"/>
          <w:lang w:val="pl-PL"/>
        </w:rPr>
        <w:t xml:space="preserve">wątpliwości co do </w:t>
      </w:r>
      <w:r w:rsidRPr="003B089F">
        <w:rPr>
          <w:rFonts w:ascii="Times New Roman" w:hAnsi="Times New Roman" w:cs="Times New Roman"/>
          <w:color w:val="000000" w:themeColor="text1"/>
          <w:sz w:val="24"/>
          <w:szCs w:val="24"/>
          <w:lang w:val="pl-PL"/>
        </w:rPr>
        <w:t>wiedzy specjalistycznej psychologów wyznacz</w:t>
      </w:r>
      <w:r w:rsidR="007A39AB"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w:t>
      </w:r>
      <w:r w:rsidR="007A39A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ch przez sąd</w:t>
      </w:r>
      <w:r w:rsidR="007A39AB"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oraz </w:t>
      </w:r>
      <w:r w:rsidR="00B500E9">
        <w:rPr>
          <w:rFonts w:ascii="Times New Roman" w:hAnsi="Times New Roman" w:cs="Times New Roman"/>
          <w:color w:val="000000" w:themeColor="text1"/>
          <w:sz w:val="24"/>
          <w:szCs w:val="24"/>
          <w:lang w:val="pl-PL"/>
        </w:rPr>
        <w:t xml:space="preserve">dotyczące </w:t>
      </w:r>
      <w:r w:rsidRPr="003B089F">
        <w:rPr>
          <w:rFonts w:ascii="Times New Roman" w:hAnsi="Times New Roman" w:cs="Times New Roman"/>
          <w:color w:val="000000" w:themeColor="text1"/>
          <w:sz w:val="24"/>
          <w:szCs w:val="24"/>
          <w:lang w:val="pl-PL"/>
        </w:rPr>
        <w:t>niewystarczającego uwzględni</w:t>
      </w:r>
      <w:r w:rsidR="007A39AB"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sytuacji tych dzieci w </w:t>
      </w:r>
      <w:r w:rsidR="007A39AB" w:rsidRPr="003B089F">
        <w:rPr>
          <w:rFonts w:ascii="Times New Roman" w:hAnsi="Times New Roman" w:cs="Times New Roman"/>
          <w:color w:val="000000" w:themeColor="text1"/>
          <w:sz w:val="24"/>
          <w:szCs w:val="24"/>
          <w:lang w:val="pl-PL"/>
        </w:rPr>
        <w:t xml:space="preserve">wyrokach </w:t>
      </w:r>
      <w:r w:rsidRPr="003B089F">
        <w:rPr>
          <w:rFonts w:ascii="Times New Roman" w:hAnsi="Times New Roman" w:cs="Times New Roman"/>
          <w:color w:val="000000" w:themeColor="text1"/>
          <w:sz w:val="24"/>
          <w:szCs w:val="24"/>
          <w:lang w:val="pl-PL"/>
        </w:rPr>
        <w:t>sąd</w:t>
      </w:r>
      <w:r w:rsidR="007A39AB"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dotyczących władzy rodzicielskiej i wydawan</w:t>
      </w:r>
      <w:r w:rsidR="007A39AB"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nakaz</w:t>
      </w:r>
      <w:r w:rsidR="007A39AB" w:rsidRPr="003B089F">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ochron</w:t>
      </w:r>
      <w:r w:rsidR="00F649A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ch</w:t>
      </w:r>
      <w:r w:rsidR="0009640D" w:rsidRPr="003B089F">
        <w:rPr>
          <w:rStyle w:val="Odwoanieprzypisudolnego"/>
          <w:rFonts w:ascii="Times New Roman" w:hAnsi="Times New Roman" w:cs="Times New Roman"/>
          <w:color w:val="000000" w:themeColor="text1"/>
          <w:sz w:val="24"/>
          <w:szCs w:val="24"/>
          <w:lang w:val="pl-PL"/>
        </w:rPr>
        <w:footnoteReference w:id="142"/>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41"/>
        </w:numPr>
        <w:ind w:left="0" w:firstLine="0"/>
        <w:rPr>
          <w:rFonts w:ascii="Times New Roman" w:hAnsi="Times New Roman" w:cs="Times New Roman"/>
          <w:color w:val="000000" w:themeColor="text1"/>
          <w:sz w:val="24"/>
          <w:szCs w:val="24"/>
          <w:lang w:val="pl-PL"/>
        </w:rPr>
      </w:pPr>
      <w:bookmarkStart w:id="185" w:name="_Toc89180448"/>
      <w:bookmarkStart w:id="186" w:name="_Toc89182274"/>
      <w:r w:rsidRPr="003B089F">
        <w:rPr>
          <w:rFonts w:ascii="Times New Roman" w:hAnsi="Times New Roman" w:cs="Times New Roman"/>
          <w:color w:val="000000" w:themeColor="text1"/>
          <w:sz w:val="24"/>
          <w:szCs w:val="24"/>
          <w:lang w:val="pl-PL"/>
        </w:rPr>
        <w:t>GREVIO zdecydowanie zachęca polskie władze</w:t>
      </w:r>
      <w:r w:rsidR="000E39FA"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wzmocni</w:t>
      </w:r>
      <w:r w:rsidR="000E39FA"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77153A">
        <w:rPr>
          <w:rFonts w:ascii="Times New Roman" w:hAnsi="Times New Roman" w:cs="Times New Roman"/>
          <w:color w:val="000000" w:themeColor="text1"/>
          <w:sz w:val="24"/>
          <w:szCs w:val="24"/>
          <w:lang w:val="pl-PL"/>
        </w:rPr>
        <w:t xml:space="preserve">rozwiązania </w:t>
      </w:r>
      <w:r w:rsidRPr="003B089F">
        <w:rPr>
          <w:rFonts w:ascii="Times New Roman" w:hAnsi="Times New Roman" w:cs="Times New Roman"/>
          <w:color w:val="000000" w:themeColor="text1"/>
          <w:sz w:val="24"/>
          <w:szCs w:val="24"/>
          <w:lang w:val="pl-PL"/>
        </w:rPr>
        <w:t>mając</w:t>
      </w:r>
      <w:r w:rsidR="000E39F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na celu</w:t>
      </w:r>
      <w:r w:rsidR="000E39FA" w:rsidRPr="003B089F">
        <w:rPr>
          <w:rFonts w:ascii="Times New Roman" w:hAnsi="Times New Roman" w:cs="Times New Roman"/>
          <w:color w:val="000000" w:themeColor="text1"/>
          <w:sz w:val="24"/>
          <w:szCs w:val="24"/>
          <w:lang w:val="pl-PL"/>
        </w:rPr>
        <w:t>:</w:t>
      </w:r>
      <w:bookmarkEnd w:id="185"/>
      <w:bookmarkEnd w:id="186"/>
    </w:p>
    <w:p w:rsidR="00236CB7" w:rsidRPr="003B089F" w:rsidRDefault="000E39FA" w:rsidP="00CF0E0C">
      <w:pPr>
        <w:pStyle w:val="Akapitzlist"/>
        <w:numPr>
          <w:ilvl w:val="0"/>
          <w:numId w:val="91"/>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zapewnieni</w:t>
      </w:r>
      <w:r w:rsidR="00CD39EB">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że</w:t>
      </w:r>
      <w:r w:rsidR="00B517C8" w:rsidRPr="003B089F">
        <w:rPr>
          <w:rFonts w:ascii="Times New Roman" w:hAnsi="Times New Roman" w:cs="Times New Roman"/>
          <w:b/>
          <w:bCs/>
          <w:color w:val="000000" w:themeColor="text1"/>
          <w:sz w:val="24"/>
          <w:szCs w:val="24"/>
          <w:lang w:val="pl-PL"/>
        </w:rPr>
        <w:t xml:space="preserve"> wszyscy odpowiedni specjaliści, w tym pracownicy socjalni, </w:t>
      </w:r>
      <w:r w:rsidRPr="003B089F">
        <w:rPr>
          <w:rFonts w:ascii="Times New Roman" w:hAnsi="Times New Roman" w:cs="Times New Roman"/>
          <w:b/>
          <w:bCs/>
          <w:color w:val="000000" w:themeColor="text1"/>
          <w:sz w:val="24"/>
          <w:szCs w:val="24"/>
          <w:lang w:val="pl-PL"/>
        </w:rPr>
        <w:t xml:space="preserve">będą mieli wiedzę </w:t>
      </w:r>
      <w:r w:rsidR="00B0654D">
        <w:rPr>
          <w:rFonts w:ascii="Times New Roman" w:hAnsi="Times New Roman" w:cs="Times New Roman"/>
          <w:b/>
          <w:bCs/>
          <w:color w:val="000000" w:themeColor="text1"/>
          <w:sz w:val="24"/>
          <w:szCs w:val="24"/>
          <w:lang w:val="pl-PL"/>
        </w:rPr>
        <w:t>o</w:t>
      </w:r>
      <w:r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szkodliwych konsekwencj</w:t>
      </w:r>
      <w:r w:rsidR="00B0654D">
        <w:rPr>
          <w:rFonts w:ascii="Times New Roman" w:hAnsi="Times New Roman" w:cs="Times New Roman"/>
          <w:b/>
          <w:bCs/>
          <w:color w:val="000000" w:themeColor="text1"/>
          <w:sz w:val="24"/>
          <w:szCs w:val="24"/>
          <w:lang w:val="pl-PL"/>
        </w:rPr>
        <w:t>ach</w:t>
      </w:r>
      <w:r w:rsidR="00B517C8" w:rsidRPr="003B089F">
        <w:rPr>
          <w:rFonts w:ascii="Times New Roman" w:hAnsi="Times New Roman" w:cs="Times New Roman"/>
          <w:b/>
          <w:bCs/>
          <w:color w:val="000000" w:themeColor="text1"/>
          <w:sz w:val="24"/>
          <w:szCs w:val="24"/>
          <w:lang w:val="pl-PL"/>
        </w:rPr>
        <w:t xml:space="preserve"> przemocy domowej </w:t>
      </w:r>
      <w:r w:rsidR="00CD39EB" w:rsidRPr="003B089F">
        <w:rPr>
          <w:rFonts w:ascii="Times New Roman" w:hAnsi="Times New Roman" w:cs="Times New Roman"/>
          <w:b/>
          <w:bCs/>
          <w:color w:val="000000" w:themeColor="text1"/>
          <w:sz w:val="24"/>
          <w:szCs w:val="24"/>
          <w:lang w:val="pl-PL"/>
        </w:rPr>
        <w:t>dla dziecka</w:t>
      </w:r>
      <w:r w:rsidR="00CD39EB">
        <w:rPr>
          <w:rFonts w:ascii="Times New Roman" w:hAnsi="Times New Roman" w:cs="Times New Roman"/>
          <w:b/>
          <w:bCs/>
          <w:color w:val="000000" w:themeColor="text1"/>
          <w:sz w:val="24"/>
          <w:szCs w:val="24"/>
          <w:lang w:val="pl-PL"/>
        </w:rPr>
        <w:t>,</w:t>
      </w:r>
      <w:r w:rsidR="00CD39EB" w:rsidRPr="003B089F">
        <w:rPr>
          <w:rFonts w:ascii="Times New Roman" w:hAnsi="Times New Roman" w:cs="Times New Roman"/>
          <w:b/>
          <w:bCs/>
          <w:color w:val="000000" w:themeColor="text1"/>
          <w:sz w:val="24"/>
          <w:szCs w:val="24"/>
          <w:lang w:val="pl-PL"/>
        </w:rPr>
        <w:t xml:space="preserve"> </w:t>
      </w:r>
      <w:r w:rsidR="00B517C8" w:rsidRPr="003B089F">
        <w:rPr>
          <w:rFonts w:ascii="Times New Roman" w:hAnsi="Times New Roman" w:cs="Times New Roman"/>
          <w:b/>
          <w:bCs/>
          <w:color w:val="000000" w:themeColor="text1"/>
          <w:sz w:val="24"/>
          <w:szCs w:val="24"/>
          <w:lang w:val="pl-PL"/>
        </w:rPr>
        <w:t xml:space="preserve">które było jej świadkiem, i </w:t>
      </w:r>
      <w:r w:rsidR="0077153A">
        <w:rPr>
          <w:rFonts w:ascii="Times New Roman" w:hAnsi="Times New Roman" w:cs="Times New Roman"/>
          <w:b/>
          <w:bCs/>
          <w:color w:val="000000" w:themeColor="text1"/>
          <w:sz w:val="24"/>
          <w:szCs w:val="24"/>
          <w:lang w:val="pl-PL"/>
        </w:rPr>
        <w:t xml:space="preserve">że </w:t>
      </w:r>
      <w:r w:rsidR="00CD39EB">
        <w:rPr>
          <w:rFonts w:ascii="Times New Roman" w:hAnsi="Times New Roman" w:cs="Times New Roman"/>
          <w:b/>
          <w:bCs/>
          <w:color w:val="000000" w:themeColor="text1"/>
          <w:sz w:val="24"/>
          <w:szCs w:val="24"/>
          <w:lang w:val="pl-PL"/>
        </w:rPr>
        <w:t xml:space="preserve">zostaną </w:t>
      </w:r>
      <w:r w:rsidR="00B517C8" w:rsidRPr="003B089F">
        <w:rPr>
          <w:rFonts w:ascii="Times New Roman" w:hAnsi="Times New Roman" w:cs="Times New Roman"/>
          <w:b/>
          <w:bCs/>
          <w:color w:val="000000" w:themeColor="text1"/>
          <w:sz w:val="24"/>
          <w:szCs w:val="24"/>
          <w:lang w:val="pl-PL"/>
        </w:rPr>
        <w:t>przeszkoleni w zakresie reagowania na nią</w:t>
      </w:r>
      <w:r w:rsidR="00ED550D" w:rsidRPr="003B089F">
        <w:rPr>
          <w:rFonts w:ascii="Times New Roman" w:hAnsi="Times New Roman" w:cs="Times New Roman"/>
          <w:b/>
          <w:bCs/>
          <w:color w:val="000000" w:themeColor="text1"/>
          <w:sz w:val="24"/>
          <w:szCs w:val="24"/>
          <w:lang w:val="pl-PL"/>
        </w:rPr>
        <w:t>,</w:t>
      </w:r>
    </w:p>
    <w:p w:rsidR="0009640D" w:rsidRPr="003B089F" w:rsidRDefault="00B517C8" w:rsidP="00CF0E0C">
      <w:pPr>
        <w:pStyle w:val="Akapitzlist"/>
        <w:numPr>
          <w:ilvl w:val="0"/>
          <w:numId w:val="91"/>
        </w:numPr>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zapewnieni</w:t>
      </w:r>
      <w:r w:rsidR="00CD39EB">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dostosowanego do wieku </w:t>
      </w:r>
      <w:r w:rsidR="00CD39EB" w:rsidRPr="003B089F">
        <w:rPr>
          <w:rFonts w:ascii="Times New Roman" w:hAnsi="Times New Roman" w:cs="Times New Roman"/>
          <w:b/>
          <w:bCs/>
          <w:color w:val="000000" w:themeColor="text1"/>
          <w:sz w:val="24"/>
          <w:szCs w:val="24"/>
          <w:lang w:val="pl-PL"/>
        </w:rPr>
        <w:t>poradnictwa</w:t>
      </w:r>
      <w:r w:rsidR="00CD39EB">
        <w:rPr>
          <w:rFonts w:ascii="Times New Roman" w:hAnsi="Times New Roman" w:cs="Times New Roman"/>
          <w:b/>
          <w:bCs/>
          <w:color w:val="000000" w:themeColor="text1"/>
          <w:sz w:val="24"/>
          <w:szCs w:val="24"/>
          <w:lang w:val="pl-PL"/>
        </w:rPr>
        <w:t xml:space="preserve"> dla dzieci</w:t>
      </w:r>
      <w:r w:rsidRPr="003B089F">
        <w:rPr>
          <w:rFonts w:ascii="Times New Roman" w:hAnsi="Times New Roman" w:cs="Times New Roman"/>
          <w:b/>
          <w:bCs/>
          <w:color w:val="000000" w:themeColor="text1"/>
          <w:sz w:val="24"/>
          <w:szCs w:val="24"/>
          <w:lang w:val="pl-PL"/>
        </w:rPr>
        <w:t xml:space="preserve">, które są świadkami </w:t>
      </w:r>
      <w:r w:rsidR="00215806" w:rsidRPr="003B089F">
        <w:rPr>
          <w:rFonts w:ascii="Times New Roman" w:hAnsi="Times New Roman" w:cs="Times New Roman"/>
          <w:b/>
          <w:bCs/>
          <w:color w:val="000000" w:themeColor="text1"/>
          <w:sz w:val="24"/>
          <w:szCs w:val="24"/>
          <w:lang w:val="pl-PL"/>
        </w:rPr>
        <w:t>wszystkich form</w:t>
      </w:r>
      <w:r w:rsidRPr="003B089F">
        <w:rPr>
          <w:rFonts w:ascii="Times New Roman" w:hAnsi="Times New Roman" w:cs="Times New Roman"/>
          <w:b/>
          <w:bCs/>
          <w:color w:val="000000" w:themeColor="text1"/>
          <w:sz w:val="24"/>
          <w:szCs w:val="24"/>
          <w:lang w:val="pl-PL"/>
        </w:rPr>
        <w:t xml:space="preserve"> przemocy objętych </w:t>
      </w:r>
      <w:r w:rsidR="00ED550D" w:rsidRPr="003B089F">
        <w:rPr>
          <w:rFonts w:ascii="Times New Roman" w:hAnsi="Times New Roman" w:cs="Times New Roman"/>
          <w:b/>
          <w:bCs/>
          <w:color w:val="000000" w:themeColor="text1"/>
          <w:sz w:val="24"/>
          <w:szCs w:val="24"/>
          <w:lang w:val="pl-PL"/>
        </w:rPr>
        <w:t>konwencj</w:t>
      </w:r>
      <w:r w:rsidRPr="003B089F">
        <w:rPr>
          <w:rFonts w:ascii="Times New Roman" w:hAnsi="Times New Roman" w:cs="Times New Roman"/>
          <w:b/>
          <w:bCs/>
          <w:color w:val="000000" w:themeColor="text1"/>
          <w:sz w:val="24"/>
          <w:szCs w:val="24"/>
          <w:lang w:val="pl-PL"/>
        </w:rPr>
        <w:t xml:space="preserve">ą </w:t>
      </w:r>
      <w:r w:rsidR="00ED550D" w:rsidRPr="003B089F">
        <w:rPr>
          <w:rFonts w:ascii="Times New Roman" w:hAnsi="Times New Roman" w:cs="Times New Roman"/>
          <w:b/>
          <w:bCs/>
          <w:color w:val="000000" w:themeColor="text1"/>
          <w:sz w:val="24"/>
          <w:szCs w:val="24"/>
          <w:lang w:val="pl-PL"/>
        </w:rPr>
        <w:t>stambul</w:t>
      </w:r>
      <w:r w:rsidRPr="003B089F">
        <w:rPr>
          <w:rFonts w:ascii="Times New Roman" w:hAnsi="Times New Roman" w:cs="Times New Roman"/>
          <w:b/>
          <w:bCs/>
          <w:color w:val="000000" w:themeColor="text1"/>
          <w:sz w:val="24"/>
          <w:szCs w:val="24"/>
          <w:lang w:val="pl-PL"/>
        </w:rPr>
        <w:t>ską, w szczególności dla dzieci będących świadkami przemocy domowej i nękania jednego rodzic</w:t>
      </w:r>
      <w:r w:rsidR="00046262" w:rsidRPr="003B089F">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przez drugiego</w:t>
      </w:r>
      <w:r w:rsidR="00046262" w:rsidRPr="003B089F">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po </w:t>
      </w:r>
      <w:r w:rsidR="00046262" w:rsidRPr="003B089F">
        <w:rPr>
          <w:rFonts w:ascii="Times New Roman" w:hAnsi="Times New Roman" w:cs="Times New Roman"/>
          <w:b/>
          <w:bCs/>
          <w:color w:val="000000" w:themeColor="text1"/>
          <w:sz w:val="24"/>
          <w:szCs w:val="24"/>
          <w:lang w:val="pl-PL"/>
        </w:rPr>
        <w:t xml:space="preserve">ich </w:t>
      </w:r>
      <w:r w:rsidRPr="003B089F">
        <w:rPr>
          <w:rFonts w:ascii="Times New Roman" w:hAnsi="Times New Roman" w:cs="Times New Roman"/>
          <w:b/>
          <w:bCs/>
          <w:color w:val="000000" w:themeColor="text1"/>
          <w:sz w:val="24"/>
          <w:szCs w:val="24"/>
          <w:lang w:val="pl-PL"/>
        </w:rPr>
        <w:t>separacji</w:t>
      </w:r>
      <w:r w:rsidR="00ED550D" w:rsidRPr="003B089F">
        <w:rPr>
          <w:rFonts w:ascii="Times New Roman" w:hAnsi="Times New Roman" w:cs="Times New Roman"/>
          <w:b/>
          <w:bCs/>
          <w:color w:val="000000" w:themeColor="text1"/>
          <w:sz w:val="24"/>
          <w:szCs w:val="24"/>
          <w:lang w:val="pl-PL"/>
        </w:rPr>
        <w:t>,</w:t>
      </w:r>
    </w:p>
    <w:p w:rsidR="00236CB7" w:rsidRPr="003B089F" w:rsidRDefault="00046262" w:rsidP="00CF0E0C">
      <w:pPr>
        <w:pStyle w:val="Akapitzlist"/>
        <w:numPr>
          <w:ilvl w:val="0"/>
          <w:numId w:val="91"/>
        </w:numPr>
        <w:rPr>
          <w:rFonts w:ascii="Times New Roman" w:hAnsi="Times New Roman" w:cs="Times New Roman"/>
          <w:b/>
          <w:color w:val="000000" w:themeColor="text1"/>
          <w:sz w:val="24"/>
          <w:szCs w:val="24"/>
          <w:lang w:val="pl-PL"/>
        </w:rPr>
      </w:pPr>
      <w:r w:rsidRPr="003B089F">
        <w:rPr>
          <w:rFonts w:ascii="Times New Roman" w:hAnsi="Times New Roman" w:cs="Times New Roman"/>
          <w:b/>
          <w:color w:val="000000" w:themeColor="text1"/>
          <w:sz w:val="24"/>
          <w:szCs w:val="24"/>
          <w:lang w:val="pl-PL"/>
        </w:rPr>
        <w:t>skoordynowani</w:t>
      </w:r>
      <w:r w:rsidR="00CD39EB">
        <w:rPr>
          <w:rFonts w:ascii="Times New Roman" w:hAnsi="Times New Roman" w:cs="Times New Roman"/>
          <w:b/>
          <w:color w:val="000000" w:themeColor="text1"/>
          <w:sz w:val="24"/>
          <w:szCs w:val="24"/>
          <w:lang w:val="pl-PL"/>
        </w:rPr>
        <w:t>e</w:t>
      </w:r>
      <w:r w:rsidR="00B517C8" w:rsidRPr="003B089F">
        <w:rPr>
          <w:rFonts w:ascii="Times New Roman" w:hAnsi="Times New Roman" w:cs="Times New Roman"/>
          <w:b/>
          <w:color w:val="000000" w:themeColor="text1"/>
          <w:sz w:val="24"/>
          <w:szCs w:val="24"/>
          <w:lang w:val="pl-PL"/>
        </w:rPr>
        <w:t xml:space="preserve"> </w:t>
      </w:r>
      <w:r w:rsidR="0009640D" w:rsidRPr="003B089F">
        <w:rPr>
          <w:rFonts w:ascii="Times New Roman" w:hAnsi="Times New Roman" w:cs="Times New Roman"/>
          <w:b/>
          <w:color w:val="000000" w:themeColor="text1"/>
          <w:sz w:val="24"/>
          <w:szCs w:val="24"/>
          <w:lang w:val="pl-PL"/>
        </w:rPr>
        <w:t>tych</w:t>
      </w:r>
      <w:r w:rsidR="00B517C8" w:rsidRPr="003B089F">
        <w:rPr>
          <w:rFonts w:ascii="Times New Roman" w:hAnsi="Times New Roman" w:cs="Times New Roman"/>
          <w:b/>
          <w:color w:val="000000" w:themeColor="text1"/>
          <w:sz w:val="24"/>
          <w:szCs w:val="24"/>
          <w:lang w:val="pl-PL"/>
        </w:rPr>
        <w:t xml:space="preserve"> działań z decyzjami dotyczącymi ustalenia prawa do opieki nad dzieckiem i kontakt</w:t>
      </w:r>
      <w:r w:rsidRPr="003B089F">
        <w:rPr>
          <w:rFonts w:ascii="Times New Roman" w:hAnsi="Times New Roman" w:cs="Times New Roman"/>
          <w:b/>
          <w:color w:val="000000" w:themeColor="text1"/>
          <w:sz w:val="24"/>
          <w:szCs w:val="24"/>
          <w:lang w:val="pl-PL"/>
        </w:rPr>
        <w:t>ów</w:t>
      </w:r>
      <w:r w:rsidR="00B517C8" w:rsidRPr="003B089F">
        <w:rPr>
          <w:rFonts w:ascii="Times New Roman" w:hAnsi="Times New Roman" w:cs="Times New Roman"/>
          <w:b/>
          <w:color w:val="000000" w:themeColor="text1"/>
          <w:sz w:val="24"/>
          <w:szCs w:val="24"/>
          <w:lang w:val="pl-PL"/>
        </w:rPr>
        <w:t xml:space="preserve"> z nim oraz </w:t>
      </w:r>
      <w:r w:rsidR="00CD39EB">
        <w:rPr>
          <w:rFonts w:ascii="Times New Roman" w:hAnsi="Times New Roman" w:cs="Times New Roman"/>
          <w:b/>
          <w:color w:val="000000" w:themeColor="text1"/>
          <w:sz w:val="24"/>
          <w:szCs w:val="24"/>
          <w:lang w:val="pl-PL"/>
        </w:rPr>
        <w:t xml:space="preserve">dotyczącymi wdrażania </w:t>
      </w:r>
      <w:r w:rsidR="00B517C8" w:rsidRPr="003B089F">
        <w:rPr>
          <w:rFonts w:ascii="Times New Roman" w:hAnsi="Times New Roman" w:cs="Times New Roman"/>
          <w:b/>
          <w:color w:val="000000" w:themeColor="text1"/>
          <w:sz w:val="24"/>
          <w:szCs w:val="24"/>
          <w:lang w:val="pl-PL"/>
        </w:rPr>
        <w:t>środków ochron</w:t>
      </w:r>
      <w:r w:rsidRPr="003B089F">
        <w:rPr>
          <w:rFonts w:ascii="Times New Roman" w:hAnsi="Times New Roman" w:cs="Times New Roman"/>
          <w:b/>
          <w:color w:val="000000" w:themeColor="text1"/>
          <w:sz w:val="24"/>
          <w:szCs w:val="24"/>
          <w:lang w:val="pl-PL"/>
        </w:rPr>
        <w:t>y</w:t>
      </w:r>
      <w:r w:rsidR="00B517C8" w:rsidRPr="003B089F">
        <w:rPr>
          <w:rFonts w:ascii="Times New Roman" w:hAnsi="Times New Roman" w:cs="Times New Roman"/>
          <w:b/>
          <w:color w:val="000000" w:themeColor="text1"/>
          <w:sz w:val="24"/>
          <w:szCs w:val="24"/>
          <w:lang w:val="pl-PL"/>
        </w:rPr>
        <w:t xml:space="preserve"> dzieci będących świadkami przemocy, w tym </w:t>
      </w:r>
      <w:r w:rsidR="000B6F7A">
        <w:rPr>
          <w:rFonts w:ascii="Times New Roman" w:hAnsi="Times New Roman" w:cs="Times New Roman"/>
          <w:b/>
          <w:color w:val="000000" w:themeColor="text1"/>
          <w:sz w:val="24"/>
          <w:szCs w:val="24"/>
          <w:lang w:val="pl-PL"/>
        </w:rPr>
        <w:t xml:space="preserve">z </w:t>
      </w:r>
      <w:r w:rsidR="00B517C8" w:rsidRPr="003B089F">
        <w:rPr>
          <w:rFonts w:ascii="Times New Roman" w:hAnsi="Times New Roman" w:cs="Times New Roman"/>
          <w:b/>
          <w:color w:val="000000" w:themeColor="text1"/>
          <w:sz w:val="24"/>
          <w:szCs w:val="24"/>
          <w:lang w:val="pl-PL"/>
        </w:rPr>
        <w:t>wyda</w:t>
      </w:r>
      <w:r w:rsidRPr="003B089F">
        <w:rPr>
          <w:rFonts w:ascii="Times New Roman" w:hAnsi="Times New Roman" w:cs="Times New Roman"/>
          <w:b/>
          <w:color w:val="000000" w:themeColor="text1"/>
          <w:sz w:val="24"/>
          <w:szCs w:val="24"/>
          <w:lang w:val="pl-PL"/>
        </w:rPr>
        <w:t>wa</w:t>
      </w:r>
      <w:r w:rsidR="00B517C8" w:rsidRPr="003B089F">
        <w:rPr>
          <w:rFonts w:ascii="Times New Roman" w:hAnsi="Times New Roman" w:cs="Times New Roman"/>
          <w:b/>
          <w:color w:val="000000" w:themeColor="text1"/>
          <w:sz w:val="24"/>
          <w:szCs w:val="24"/>
          <w:lang w:val="pl-PL"/>
        </w:rPr>
        <w:t>ni</w:t>
      </w:r>
      <w:r w:rsidR="00CD39EB">
        <w:rPr>
          <w:rFonts w:ascii="Times New Roman" w:hAnsi="Times New Roman" w:cs="Times New Roman"/>
          <w:b/>
          <w:color w:val="000000" w:themeColor="text1"/>
          <w:sz w:val="24"/>
          <w:szCs w:val="24"/>
          <w:lang w:val="pl-PL"/>
        </w:rPr>
        <w:t>em</w:t>
      </w:r>
      <w:r w:rsidR="00B517C8" w:rsidRPr="003B089F">
        <w:rPr>
          <w:rFonts w:ascii="Times New Roman" w:hAnsi="Times New Roman" w:cs="Times New Roman"/>
          <w:b/>
          <w:color w:val="000000" w:themeColor="text1"/>
          <w:sz w:val="24"/>
          <w:szCs w:val="24"/>
          <w:lang w:val="pl-PL"/>
        </w:rPr>
        <w:t xml:space="preserve"> nakazów ochron</w:t>
      </w:r>
      <w:r w:rsidR="0077153A">
        <w:rPr>
          <w:rFonts w:ascii="Times New Roman" w:hAnsi="Times New Roman" w:cs="Times New Roman"/>
          <w:b/>
          <w:color w:val="000000" w:themeColor="text1"/>
          <w:sz w:val="24"/>
          <w:szCs w:val="24"/>
          <w:lang w:val="pl-PL"/>
        </w:rPr>
        <w:t>n</w:t>
      </w:r>
      <w:r w:rsidR="00B517C8" w:rsidRPr="003B089F">
        <w:rPr>
          <w:rFonts w:ascii="Times New Roman" w:hAnsi="Times New Roman" w:cs="Times New Roman"/>
          <w:b/>
          <w:color w:val="000000" w:themeColor="text1"/>
          <w:sz w:val="24"/>
          <w:szCs w:val="24"/>
          <w:lang w:val="pl-PL"/>
        </w:rPr>
        <w:t>y</w:t>
      </w:r>
      <w:r w:rsidR="0077153A">
        <w:rPr>
          <w:rFonts w:ascii="Times New Roman" w:hAnsi="Times New Roman" w:cs="Times New Roman"/>
          <w:b/>
          <w:color w:val="000000" w:themeColor="text1"/>
          <w:sz w:val="24"/>
          <w:szCs w:val="24"/>
          <w:lang w:val="pl-PL"/>
        </w:rPr>
        <w:t>ch</w:t>
      </w:r>
      <w:r w:rsidR="00B517C8" w:rsidRPr="003B089F">
        <w:rPr>
          <w:rFonts w:ascii="Times New Roman" w:hAnsi="Times New Roman" w:cs="Times New Roman"/>
          <w:b/>
          <w:color w:val="000000" w:themeColor="text1"/>
          <w:sz w:val="24"/>
          <w:szCs w:val="24"/>
          <w:lang w:val="pl-PL"/>
        </w:rPr>
        <w:t>.</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F0A08">
      <w:pPr>
        <w:pStyle w:val="Nagwek3"/>
        <w:ind w:left="0"/>
        <w:rPr>
          <w:rFonts w:ascii="Times New Roman" w:hAnsi="Times New Roman" w:cs="Times New Roman"/>
          <w:color w:val="000000" w:themeColor="text1"/>
          <w:sz w:val="24"/>
          <w:szCs w:val="24"/>
          <w:lang w:val="pl-PL"/>
        </w:rPr>
      </w:pPr>
      <w:bookmarkStart w:id="187" w:name="_bookmark40"/>
      <w:bookmarkStart w:id="188" w:name="_Toc89180449"/>
      <w:bookmarkStart w:id="189" w:name="_Toc89182275"/>
      <w:bookmarkEnd w:id="187"/>
      <w:r w:rsidRPr="003B089F">
        <w:rPr>
          <w:rFonts w:ascii="Times New Roman" w:hAnsi="Times New Roman" w:cs="Times New Roman"/>
          <w:color w:val="000000" w:themeColor="text1"/>
          <w:sz w:val="24"/>
          <w:szCs w:val="24"/>
          <w:lang w:val="pl-PL"/>
        </w:rPr>
        <w:t xml:space="preserve">I. Zgłaszanie </w:t>
      </w:r>
      <w:r w:rsidR="00276583" w:rsidRPr="003B089F">
        <w:rPr>
          <w:rFonts w:ascii="Times New Roman" w:hAnsi="Times New Roman" w:cs="Times New Roman"/>
          <w:color w:val="000000" w:themeColor="text1"/>
          <w:sz w:val="24"/>
          <w:szCs w:val="24"/>
          <w:lang w:val="pl-PL"/>
        </w:rPr>
        <w:t>przez specjalistów</w:t>
      </w:r>
      <w:r w:rsidRPr="003B089F">
        <w:rPr>
          <w:rFonts w:ascii="Times New Roman" w:hAnsi="Times New Roman" w:cs="Times New Roman"/>
          <w:color w:val="000000" w:themeColor="text1"/>
          <w:sz w:val="24"/>
          <w:szCs w:val="24"/>
          <w:lang w:val="pl-PL"/>
        </w:rPr>
        <w:t xml:space="preserve"> (art. 28)</w:t>
      </w:r>
      <w:bookmarkEnd w:id="188"/>
      <w:bookmarkEnd w:id="189"/>
    </w:p>
    <w:p w:rsidR="008F7EA5" w:rsidRPr="003B089F" w:rsidRDefault="008F7EA5" w:rsidP="007F0A08">
      <w:pPr>
        <w:pStyle w:val="Nagwek3"/>
        <w:ind w:left="0"/>
        <w:rPr>
          <w:rFonts w:ascii="Times New Roman" w:hAnsi="Times New Roman" w:cs="Times New Roman"/>
          <w:color w:val="000000" w:themeColor="text1"/>
          <w:sz w:val="24"/>
          <w:szCs w:val="24"/>
          <w:lang w:val="pl-PL"/>
        </w:rPr>
      </w:pPr>
    </w:p>
    <w:p w:rsidR="00236CB7" w:rsidRPr="003B089F" w:rsidRDefault="00E179FD" w:rsidP="00CF0E0C">
      <w:pPr>
        <w:pStyle w:val="Akapitzlist"/>
        <w:numPr>
          <w:ilvl w:val="0"/>
          <w:numId w:val="4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Polskie </w:t>
      </w:r>
      <w:r w:rsidR="00B517C8" w:rsidRPr="003B089F">
        <w:rPr>
          <w:rFonts w:ascii="Times New Roman" w:hAnsi="Times New Roman" w:cs="Times New Roman"/>
          <w:color w:val="000000" w:themeColor="text1"/>
          <w:sz w:val="24"/>
          <w:szCs w:val="24"/>
          <w:lang w:val="pl-PL"/>
        </w:rPr>
        <w:t xml:space="preserve">prawo </w:t>
      </w:r>
      <w:r w:rsidR="008362CB" w:rsidRPr="003B089F">
        <w:rPr>
          <w:rFonts w:ascii="Times New Roman" w:hAnsi="Times New Roman" w:cs="Times New Roman"/>
          <w:color w:val="000000" w:themeColor="text1"/>
          <w:sz w:val="24"/>
          <w:szCs w:val="24"/>
          <w:lang w:val="pl-PL"/>
        </w:rPr>
        <w:t xml:space="preserve">nakłada na specjalistów, którzy mogą mieć kontakt z ofiarami przemocy domowej lub seksualnej w trakcie wykonywania </w:t>
      </w:r>
      <w:r w:rsidR="00CD39EB">
        <w:rPr>
          <w:rFonts w:ascii="Times New Roman" w:hAnsi="Times New Roman" w:cs="Times New Roman"/>
          <w:color w:val="000000" w:themeColor="text1"/>
          <w:sz w:val="24"/>
          <w:szCs w:val="24"/>
          <w:lang w:val="pl-PL"/>
        </w:rPr>
        <w:t xml:space="preserve">przez nich </w:t>
      </w:r>
      <w:r w:rsidR="008362CB" w:rsidRPr="003B089F">
        <w:rPr>
          <w:rFonts w:ascii="Times New Roman" w:hAnsi="Times New Roman" w:cs="Times New Roman"/>
          <w:color w:val="000000" w:themeColor="text1"/>
          <w:sz w:val="24"/>
          <w:szCs w:val="24"/>
          <w:lang w:val="pl-PL"/>
        </w:rPr>
        <w:t>pracy</w:t>
      </w:r>
      <w:r w:rsidR="005B6B9C" w:rsidRPr="003B089F">
        <w:rPr>
          <w:rFonts w:ascii="Times New Roman" w:hAnsi="Times New Roman" w:cs="Times New Roman"/>
          <w:color w:val="000000" w:themeColor="text1"/>
          <w:sz w:val="24"/>
          <w:szCs w:val="24"/>
          <w:lang w:val="pl-PL"/>
        </w:rPr>
        <w:t>, szeroko zakrojony obowiązek zgłaszania</w:t>
      </w:r>
      <w:r w:rsidR="00B517C8" w:rsidRPr="003B089F">
        <w:rPr>
          <w:rFonts w:ascii="Times New Roman" w:hAnsi="Times New Roman" w:cs="Times New Roman"/>
          <w:color w:val="000000" w:themeColor="text1"/>
          <w:sz w:val="24"/>
          <w:szCs w:val="24"/>
          <w:lang w:val="pl-PL"/>
        </w:rPr>
        <w:t xml:space="preserve">. Artykuł 304 </w:t>
      </w:r>
      <w:r w:rsidR="00F9258C"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u karnego nakłada na pracowników administracji publicznej lub usług publicznych obowiązek zgłoszenia każdego przestępstwa, które wykryją w trakcie wykonywania obowiązków, pod warunkiem, że przestępstwo jest ścigane z urzędu. Analogiczne, artykuł 578 Kodeksu cywilnego zobowiązuje każdą osobę, która posiada wiedzę o czynie podlegającym ściganiu z urzędu, do zawiadomienia o tym sądu opiekuńczego. Ponadto, art. 12 ustawy o przeciwdziałaniu przemocy w rodzinie przewiduje obowiązek każdej osoby lub organu publicznego będącego świadkiem przemocy w rodzinie „zgłoszenia tego faktu policj</w:t>
      </w:r>
      <w:r w:rsidR="005B6B9C"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prokurator</w:t>
      </w:r>
      <w:r w:rsidR="005B6B9C" w:rsidRPr="003B089F">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lub inne</w:t>
      </w:r>
      <w:r w:rsidR="005B6B9C" w:rsidRPr="003B089F">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xml:space="preserve"> podmiot</w:t>
      </w:r>
      <w:r w:rsidR="00CD39EB">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zwalczające</w:t>
      </w:r>
      <w:r w:rsidR="00CD39EB">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xml:space="preserve"> przemoc w rodzinie”, w tym w ramach procedury „Niebieskie Karty”. Artykuł </w:t>
      </w:r>
      <w:proofErr w:type="spellStart"/>
      <w:r w:rsidR="00B517C8" w:rsidRPr="003B089F">
        <w:rPr>
          <w:rFonts w:ascii="Times New Roman" w:hAnsi="Times New Roman" w:cs="Times New Roman"/>
          <w:color w:val="000000" w:themeColor="text1"/>
          <w:sz w:val="24"/>
          <w:szCs w:val="24"/>
          <w:lang w:val="pl-PL"/>
        </w:rPr>
        <w:t>9d</w:t>
      </w:r>
      <w:proofErr w:type="spellEnd"/>
      <w:r w:rsidR="00B517C8" w:rsidRPr="003B089F">
        <w:rPr>
          <w:rFonts w:ascii="Times New Roman" w:hAnsi="Times New Roman" w:cs="Times New Roman"/>
          <w:color w:val="000000" w:themeColor="text1"/>
          <w:sz w:val="24"/>
          <w:szCs w:val="24"/>
          <w:lang w:val="pl-PL"/>
        </w:rPr>
        <w:t xml:space="preserve"> tej ustawy oraz rozporządzenie Rady Ministrów </w:t>
      </w:r>
      <w:r w:rsidR="00ED550D"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 13 września 2011 r. stanowią, że </w:t>
      </w:r>
      <w:r w:rsidR="00286BFF">
        <w:rPr>
          <w:rFonts w:ascii="Times New Roman" w:hAnsi="Times New Roman" w:cs="Times New Roman"/>
          <w:color w:val="000000" w:themeColor="text1"/>
          <w:sz w:val="24"/>
          <w:szCs w:val="24"/>
          <w:lang w:val="pl-PL"/>
        </w:rPr>
        <w:t xml:space="preserve">do wszczęcia przez </w:t>
      </w:r>
      <w:r w:rsidR="00286BFF" w:rsidRPr="003B089F">
        <w:rPr>
          <w:rFonts w:ascii="Times New Roman" w:hAnsi="Times New Roman" w:cs="Times New Roman"/>
          <w:color w:val="000000" w:themeColor="text1"/>
          <w:sz w:val="24"/>
          <w:szCs w:val="24"/>
          <w:lang w:val="pl-PL"/>
        </w:rPr>
        <w:t>właściw</w:t>
      </w:r>
      <w:r w:rsidR="00286BFF">
        <w:rPr>
          <w:rFonts w:ascii="Times New Roman" w:hAnsi="Times New Roman" w:cs="Times New Roman"/>
          <w:color w:val="000000" w:themeColor="text1"/>
          <w:sz w:val="24"/>
          <w:szCs w:val="24"/>
          <w:lang w:val="pl-PL"/>
        </w:rPr>
        <w:t>ego</w:t>
      </w:r>
      <w:r w:rsidR="00286BFF" w:rsidRPr="003B089F">
        <w:rPr>
          <w:rFonts w:ascii="Times New Roman" w:hAnsi="Times New Roman" w:cs="Times New Roman"/>
          <w:color w:val="000000" w:themeColor="text1"/>
          <w:sz w:val="24"/>
          <w:szCs w:val="24"/>
          <w:lang w:val="pl-PL"/>
        </w:rPr>
        <w:t xml:space="preserve"> specjalist</w:t>
      </w:r>
      <w:r w:rsidR="00286BFF">
        <w:rPr>
          <w:rFonts w:ascii="Times New Roman" w:hAnsi="Times New Roman" w:cs="Times New Roman"/>
          <w:color w:val="000000" w:themeColor="text1"/>
          <w:sz w:val="24"/>
          <w:szCs w:val="24"/>
          <w:lang w:val="pl-PL"/>
        </w:rPr>
        <w:t>ę</w:t>
      </w:r>
      <w:r w:rsidR="00286BFF" w:rsidRPr="003B089F">
        <w:rPr>
          <w:rStyle w:val="Odwoanieprzypisudolnego"/>
          <w:rFonts w:ascii="Times New Roman" w:hAnsi="Times New Roman" w:cs="Times New Roman"/>
          <w:color w:val="000000" w:themeColor="text1"/>
          <w:sz w:val="24"/>
          <w:szCs w:val="24"/>
          <w:lang w:val="pl-PL"/>
        </w:rPr>
        <w:footnoteReference w:id="143"/>
      </w:r>
      <w:r w:rsidR="00286BFF" w:rsidRPr="003B089F">
        <w:rPr>
          <w:rFonts w:ascii="Times New Roman" w:hAnsi="Times New Roman" w:cs="Times New Roman"/>
          <w:color w:val="000000" w:themeColor="text1"/>
          <w:sz w:val="24"/>
          <w:szCs w:val="24"/>
          <w:vertAlign w:val="superscript"/>
          <w:lang w:val="pl-PL"/>
        </w:rPr>
        <w:t xml:space="preserve"> </w:t>
      </w:r>
      <w:r w:rsidR="00B517C8" w:rsidRPr="003B089F">
        <w:rPr>
          <w:rFonts w:ascii="Times New Roman" w:hAnsi="Times New Roman" w:cs="Times New Roman"/>
          <w:color w:val="000000" w:themeColor="text1"/>
          <w:sz w:val="24"/>
          <w:szCs w:val="24"/>
          <w:lang w:val="pl-PL"/>
        </w:rPr>
        <w:t>procedur</w:t>
      </w:r>
      <w:r w:rsidR="00286BF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„Niebieskie Karty” </w:t>
      </w:r>
      <w:r w:rsidR="00286BFF">
        <w:rPr>
          <w:rFonts w:ascii="Times New Roman" w:hAnsi="Times New Roman" w:cs="Times New Roman"/>
          <w:color w:val="000000" w:themeColor="text1"/>
          <w:sz w:val="24"/>
          <w:szCs w:val="24"/>
          <w:lang w:val="pl-PL"/>
        </w:rPr>
        <w:t xml:space="preserve">nie jest </w:t>
      </w:r>
      <w:r w:rsidR="00B517C8" w:rsidRPr="003B089F">
        <w:rPr>
          <w:rFonts w:ascii="Times New Roman" w:hAnsi="Times New Roman" w:cs="Times New Roman"/>
          <w:color w:val="000000" w:themeColor="text1"/>
          <w:sz w:val="24"/>
          <w:szCs w:val="24"/>
          <w:lang w:val="pl-PL"/>
        </w:rPr>
        <w:t xml:space="preserve">potrzebna uprzednia zgoda pokrzywdzonego. </w:t>
      </w:r>
      <w:r w:rsidR="00286BFF">
        <w:rPr>
          <w:rFonts w:ascii="Times New Roman" w:hAnsi="Times New Roman" w:cs="Times New Roman"/>
          <w:color w:val="000000" w:themeColor="text1"/>
          <w:sz w:val="24"/>
          <w:szCs w:val="24"/>
          <w:lang w:val="pl-PL"/>
        </w:rPr>
        <w:t>Specjalista taki p</w:t>
      </w:r>
      <w:r w:rsidR="00B517C8" w:rsidRPr="003B089F">
        <w:rPr>
          <w:rFonts w:ascii="Times New Roman" w:hAnsi="Times New Roman" w:cs="Times New Roman"/>
          <w:color w:val="000000" w:themeColor="text1"/>
          <w:sz w:val="24"/>
          <w:szCs w:val="24"/>
          <w:lang w:val="pl-PL"/>
        </w:rPr>
        <w:t>owini</w:t>
      </w:r>
      <w:r w:rsidR="00286BFF">
        <w:rPr>
          <w:rFonts w:ascii="Times New Roman" w:hAnsi="Times New Roman" w:cs="Times New Roman"/>
          <w:color w:val="000000" w:themeColor="text1"/>
          <w:sz w:val="24"/>
          <w:szCs w:val="24"/>
          <w:lang w:val="pl-PL"/>
        </w:rPr>
        <w:t>en</w:t>
      </w:r>
      <w:r w:rsidR="00B517C8" w:rsidRPr="003B089F">
        <w:rPr>
          <w:rFonts w:ascii="Times New Roman" w:hAnsi="Times New Roman" w:cs="Times New Roman"/>
          <w:color w:val="000000" w:themeColor="text1"/>
          <w:sz w:val="24"/>
          <w:szCs w:val="24"/>
          <w:lang w:val="pl-PL"/>
        </w:rPr>
        <w:t xml:space="preserve"> wypełnić formularz „Niebiesk</w:t>
      </w:r>
      <w:r w:rsidR="002F7E27">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Kart</w:t>
      </w:r>
      <w:r w:rsidR="002F7E27">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w obecności ofiary lub pod jej nieobecność, jeżeli nie mo</w:t>
      </w:r>
      <w:r w:rsidR="00286BFF">
        <w:rPr>
          <w:rFonts w:ascii="Times New Roman" w:hAnsi="Times New Roman" w:cs="Times New Roman"/>
          <w:color w:val="000000" w:themeColor="text1"/>
          <w:sz w:val="24"/>
          <w:szCs w:val="24"/>
          <w:lang w:val="pl-PL"/>
        </w:rPr>
        <w:t>że</w:t>
      </w:r>
      <w:r w:rsidR="00B517C8" w:rsidRPr="003B089F">
        <w:rPr>
          <w:rFonts w:ascii="Times New Roman" w:hAnsi="Times New Roman" w:cs="Times New Roman"/>
          <w:color w:val="000000" w:themeColor="text1"/>
          <w:sz w:val="24"/>
          <w:szCs w:val="24"/>
          <w:lang w:val="pl-PL"/>
        </w:rPr>
        <w:t xml:space="preserve"> nawiązać </w:t>
      </w:r>
      <w:r w:rsidR="00F25BFE">
        <w:rPr>
          <w:rFonts w:ascii="Times New Roman" w:hAnsi="Times New Roman" w:cs="Times New Roman"/>
          <w:color w:val="000000" w:themeColor="text1"/>
          <w:sz w:val="24"/>
          <w:szCs w:val="24"/>
          <w:lang w:val="pl-PL"/>
        </w:rPr>
        <w:t xml:space="preserve">z nią </w:t>
      </w:r>
      <w:r w:rsidR="00B517C8" w:rsidRPr="003B089F">
        <w:rPr>
          <w:rFonts w:ascii="Times New Roman" w:hAnsi="Times New Roman" w:cs="Times New Roman"/>
          <w:color w:val="000000" w:themeColor="text1"/>
          <w:sz w:val="24"/>
          <w:szCs w:val="24"/>
          <w:lang w:val="pl-PL"/>
        </w:rPr>
        <w:t>bezpośredniego kontaktu. Wypełnion</w:t>
      </w:r>
      <w:r w:rsidR="000B6F7A">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formularz powin</w:t>
      </w:r>
      <w:r w:rsidR="000B6F7A">
        <w:rPr>
          <w:rFonts w:ascii="Times New Roman" w:hAnsi="Times New Roman" w:cs="Times New Roman"/>
          <w:color w:val="000000" w:themeColor="text1"/>
          <w:sz w:val="24"/>
          <w:szCs w:val="24"/>
          <w:lang w:val="pl-PL"/>
        </w:rPr>
        <w:t>ien</w:t>
      </w:r>
      <w:r w:rsidR="00B517C8" w:rsidRPr="003B089F">
        <w:rPr>
          <w:rFonts w:ascii="Times New Roman" w:hAnsi="Times New Roman" w:cs="Times New Roman"/>
          <w:color w:val="000000" w:themeColor="text1"/>
          <w:sz w:val="24"/>
          <w:szCs w:val="24"/>
          <w:lang w:val="pl-PL"/>
        </w:rPr>
        <w:t xml:space="preserve"> </w:t>
      </w:r>
      <w:r w:rsidR="00286BFF">
        <w:rPr>
          <w:rFonts w:ascii="Times New Roman" w:hAnsi="Times New Roman" w:cs="Times New Roman"/>
          <w:color w:val="000000" w:themeColor="text1"/>
          <w:sz w:val="24"/>
          <w:szCs w:val="24"/>
          <w:lang w:val="pl-PL"/>
        </w:rPr>
        <w:t xml:space="preserve">zostać </w:t>
      </w:r>
      <w:r w:rsidR="00B517C8" w:rsidRPr="003B089F">
        <w:rPr>
          <w:rFonts w:ascii="Times New Roman" w:hAnsi="Times New Roman" w:cs="Times New Roman"/>
          <w:color w:val="000000" w:themeColor="text1"/>
          <w:sz w:val="24"/>
          <w:szCs w:val="24"/>
          <w:lang w:val="pl-PL"/>
        </w:rPr>
        <w:t>przesłan</w:t>
      </w:r>
      <w:r w:rsidR="000B6F7A">
        <w:rPr>
          <w:rFonts w:ascii="Times New Roman" w:hAnsi="Times New Roman" w:cs="Times New Roman"/>
          <w:color w:val="000000" w:themeColor="text1"/>
          <w:sz w:val="24"/>
          <w:szCs w:val="24"/>
          <w:lang w:val="pl-PL"/>
        </w:rPr>
        <w:t>y</w:t>
      </w:r>
      <w:r w:rsidR="005B6B9C"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ciągu siedmiu dni</w:t>
      </w:r>
      <w:r w:rsidR="005B6B9C"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20133F">
        <w:rPr>
          <w:rFonts w:ascii="Times New Roman" w:hAnsi="Times New Roman" w:cs="Times New Roman"/>
          <w:color w:val="000000" w:themeColor="text1"/>
          <w:sz w:val="24"/>
          <w:szCs w:val="24"/>
          <w:lang w:val="pl-PL"/>
        </w:rPr>
        <w:t>gminnemu</w:t>
      </w:r>
      <w:r w:rsidR="00B517C8" w:rsidRPr="003B089F">
        <w:rPr>
          <w:rFonts w:ascii="Times New Roman" w:hAnsi="Times New Roman" w:cs="Times New Roman"/>
          <w:color w:val="000000" w:themeColor="text1"/>
          <w:sz w:val="24"/>
          <w:szCs w:val="24"/>
          <w:lang w:val="pl-PL"/>
        </w:rPr>
        <w:t xml:space="preserve"> zespoł</w:t>
      </w:r>
      <w:r w:rsidR="005B6B9C" w:rsidRPr="003B089F">
        <w:rPr>
          <w:rFonts w:ascii="Times New Roman" w:hAnsi="Times New Roman" w:cs="Times New Roman"/>
          <w:color w:val="000000" w:themeColor="text1"/>
          <w:sz w:val="24"/>
          <w:szCs w:val="24"/>
          <w:lang w:val="pl-PL"/>
        </w:rPr>
        <w:t>owi</w:t>
      </w:r>
      <w:r w:rsidR="00B517C8" w:rsidRPr="003B089F">
        <w:rPr>
          <w:rFonts w:ascii="Times New Roman" w:hAnsi="Times New Roman" w:cs="Times New Roman"/>
          <w:color w:val="000000" w:themeColor="text1"/>
          <w:sz w:val="24"/>
          <w:szCs w:val="24"/>
          <w:lang w:val="pl-PL"/>
        </w:rPr>
        <w:t xml:space="preserve"> interdyscyplinarne</w:t>
      </w:r>
      <w:r w:rsidR="005B6B9C" w:rsidRPr="003B089F">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który opracuje plan pomocy ofi</w:t>
      </w:r>
      <w:r w:rsidR="005B6B9C" w:rsidRPr="003B089F">
        <w:rPr>
          <w:rFonts w:ascii="Times New Roman" w:hAnsi="Times New Roman" w:cs="Times New Roman"/>
          <w:color w:val="000000" w:themeColor="text1"/>
          <w:sz w:val="24"/>
          <w:szCs w:val="24"/>
          <w:lang w:val="pl-PL"/>
        </w:rPr>
        <w:t>erze</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ramach monitorowania </w:t>
      </w:r>
      <w:r w:rsidR="005B6B9C" w:rsidRPr="003B089F">
        <w:rPr>
          <w:rFonts w:ascii="Times New Roman" w:hAnsi="Times New Roman" w:cs="Times New Roman"/>
          <w:color w:val="000000" w:themeColor="text1"/>
          <w:sz w:val="24"/>
          <w:szCs w:val="24"/>
          <w:lang w:val="pl-PL"/>
        </w:rPr>
        <w:t>realizacji K</w:t>
      </w:r>
      <w:r w:rsidRPr="003B089F">
        <w:rPr>
          <w:rFonts w:ascii="Times New Roman" w:hAnsi="Times New Roman" w:cs="Times New Roman"/>
          <w:color w:val="000000" w:themeColor="text1"/>
          <w:sz w:val="24"/>
          <w:szCs w:val="24"/>
          <w:lang w:val="pl-PL"/>
        </w:rPr>
        <w:t>rajowego p</w:t>
      </w:r>
      <w:r w:rsidR="00421CF2">
        <w:rPr>
          <w:rFonts w:ascii="Times New Roman" w:hAnsi="Times New Roman" w:cs="Times New Roman"/>
          <w:color w:val="000000" w:themeColor="text1"/>
          <w:sz w:val="24"/>
          <w:szCs w:val="24"/>
          <w:lang w:val="pl-PL"/>
        </w:rPr>
        <w:t>rogramu</w:t>
      </w:r>
      <w:r w:rsidRPr="003B089F">
        <w:rPr>
          <w:rFonts w:ascii="Times New Roman" w:hAnsi="Times New Roman" w:cs="Times New Roman"/>
          <w:color w:val="000000" w:themeColor="text1"/>
          <w:sz w:val="24"/>
          <w:szCs w:val="24"/>
          <w:lang w:val="pl-PL"/>
        </w:rPr>
        <w:t xml:space="preserve"> </w:t>
      </w:r>
      <w:r w:rsidR="005B6B9C"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t>
      </w:r>
      <w:r w:rsidR="005B6B9C"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(2014-2020) rejestruje się liczbę zgłoszeń dokonywanych przez odpowiednich specjalistów</w:t>
      </w:r>
      <w:r w:rsidR="005B6B9C" w:rsidRPr="003B089F">
        <w:rPr>
          <w:rFonts w:ascii="Times New Roman" w:hAnsi="Times New Roman" w:cs="Times New Roman"/>
          <w:color w:val="000000" w:themeColor="text1"/>
          <w:sz w:val="24"/>
          <w:szCs w:val="24"/>
          <w:lang w:val="pl-PL"/>
        </w:rPr>
        <w:t>, w ramach</w:t>
      </w:r>
      <w:r w:rsidRPr="003B089F">
        <w:rPr>
          <w:rFonts w:ascii="Times New Roman" w:hAnsi="Times New Roman" w:cs="Times New Roman"/>
          <w:color w:val="000000" w:themeColor="text1"/>
          <w:sz w:val="24"/>
          <w:szCs w:val="24"/>
          <w:lang w:val="pl-PL"/>
        </w:rPr>
        <w:t xml:space="preserve"> procedury „Niebieskie Karty”. W 2019 r. prawie trzy czwarte tych procedur zostało wszczęt</w:t>
      </w:r>
      <w:r w:rsidR="005B6B9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przez policję, </w:t>
      </w:r>
      <w:r w:rsidR="006959FE">
        <w:rPr>
          <w:rFonts w:ascii="Times New Roman" w:hAnsi="Times New Roman" w:cs="Times New Roman"/>
          <w:color w:val="000000" w:themeColor="text1"/>
          <w:sz w:val="24"/>
          <w:szCs w:val="24"/>
          <w:lang w:val="pl-PL"/>
        </w:rPr>
        <w:t xml:space="preserve">następnie </w:t>
      </w:r>
      <w:r w:rsidRPr="003B089F">
        <w:rPr>
          <w:rFonts w:ascii="Times New Roman" w:hAnsi="Times New Roman" w:cs="Times New Roman"/>
          <w:color w:val="000000" w:themeColor="text1"/>
          <w:sz w:val="24"/>
          <w:szCs w:val="24"/>
          <w:lang w:val="pl-PL"/>
        </w:rPr>
        <w:t>przez pracowników socjalnych oraz, w mniejsz</w:t>
      </w:r>
      <w:r w:rsidR="006959FE">
        <w:rPr>
          <w:rFonts w:ascii="Times New Roman" w:hAnsi="Times New Roman" w:cs="Times New Roman"/>
          <w:color w:val="000000" w:themeColor="text1"/>
          <w:sz w:val="24"/>
          <w:szCs w:val="24"/>
          <w:lang w:val="pl-PL"/>
        </w:rPr>
        <w:t>ej liczbie</w:t>
      </w:r>
      <w:r w:rsidRPr="003B089F">
        <w:rPr>
          <w:rFonts w:ascii="Times New Roman" w:hAnsi="Times New Roman" w:cs="Times New Roman"/>
          <w:color w:val="000000" w:themeColor="text1"/>
          <w:sz w:val="24"/>
          <w:szCs w:val="24"/>
          <w:lang w:val="pl-PL"/>
        </w:rPr>
        <w:t xml:space="preserve">, przez </w:t>
      </w:r>
      <w:r w:rsidR="005B6B9C" w:rsidRPr="003B089F">
        <w:rPr>
          <w:rFonts w:ascii="Times New Roman" w:hAnsi="Times New Roman" w:cs="Times New Roman"/>
          <w:color w:val="000000" w:themeColor="text1"/>
          <w:sz w:val="24"/>
          <w:szCs w:val="24"/>
          <w:lang w:val="pl-PL"/>
        </w:rPr>
        <w:t>nauczycieli</w:t>
      </w:r>
      <w:r w:rsidRPr="003B089F">
        <w:rPr>
          <w:rFonts w:ascii="Times New Roman" w:hAnsi="Times New Roman" w:cs="Times New Roman"/>
          <w:color w:val="000000" w:themeColor="text1"/>
          <w:sz w:val="24"/>
          <w:szCs w:val="24"/>
          <w:lang w:val="pl-PL"/>
        </w:rPr>
        <w:t>. P</w:t>
      </w:r>
      <w:r w:rsidR="00F25BFE">
        <w:rPr>
          <w:rFonts w:ascii="Times New Roman" w:hAnsi="Times New Roman" w:cs="Times New Roman"/>
          <w:color w:val="000000" w:themeColor="text1"/>
          <w:sz w:val="24"/>
          <w:szCs w:val="24"/>
          <w:lang w:val="pl-PL"/>
        </w:rPr>
        <w:t xml:space="preserve">ersonel </w:t>
      </w:r>
      <w:r w:rsidR="006F1D8F" w:rsidRPr="003B089F">
        <w:rPr>
          <w:rFonts w:ascii="Times New Roman" w:hAnsi="Times New Roman" w:cs="Times New Roman"/>
          <w:color w:val="000000" w:themeColor="text1"/>
          <w:sz w:val="24"/>
          <w:szCs w:val="24"/>
          <w:lang w:val="pl-PL"/>
        </w:rPr>
        <w:t>o</w:t>
      </w:r>
      <w:r w:rsidR="000B6F7A">
        <w:rPr>
          <w:rFonts w:ascii="Times New Roman" w:hAnsi="Times New Roman" w:cs="Times New Roman"/>
          <w:color w:val="000000" w:themeColor="text1"/>
          <w:sz w:val="24"/>
          <w:szCs w:val="24"/>
          <w:lang w:val="pl-PL"/>
        </w:rPr>
        <w:t>pieki zdrowotnej</w:t>
      </w:r>
      <w:r w:rsidRPr="003B089F">
        <w:rPr>
          <w:rFonts w:ascii="Times New Roman" w:hAnsi="Times New Roman" w:cs="Times New Roman"/>
          <w:color w:val="000000" w:themeColor="text1"/>
          <w:sz w:val="24"/>
          <w:szCs w:val="24"/>
          <w:lang w:val="pl-PL"/>
        </w:rPr>
        <w:t xml:space="preserve"> rzadk</w:t>
      </w:r>
      <w:r w:rsidR="00F25BFE">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zgłasza</w:t>
      </w:r>
      <w:r w:rsidR="0089629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96290" w:rsidRPr="003B089F">
        <w:rPr>
          <w:rFonts w:ascii="Times New Roman" w:hAnsi="Times New Roman" w:cs="Times New Roman"/>
          <w:color w:val="000000" w:themeColor="text1"/>
          <w:sz w:val="24"/>
          <w:szCs w:val="24"/>
          <w:lang w:val="pl-PL"/>
        </w:rPr>
        <w:t xml:space="preserve">w ramach procedury „Niebieskie Karty”, </w:t>
      </w:r>
      <w:r w:rsidRPr="003B089F">
        <w:rPr>
          <w:rFonts w:ascii="Times New Roman" w:hAnsi="Times New Roman" w:cs="Times New Roman"/>
          <w:color w:val="000000" w:themeColor="text1"/>
          <w:sz w:val="24"/>
          <w:szCs w:val="24"/>
          <w:lang w:val="pl-PL"/>
        </w:rPr>
        <w:t>podejrz</w:t>
      </w:r>
      <w:r w:rsidR="005B6B9C" w:rsidRPr="003B089F">
        <w:rPr>
          <w:rFonts w:ascii="Times New Roman" w:hAnsi="Times New Roman" w:cs="Times New Roman"/>
          <w:color w:val="000000" w:themeColor="text1"/>
          <w:sz w:val="24"/>
          <w:szCs w:val="24"/>
          <w:lang w:val="pl-PL"/>
        </w:rPr>
        <w:t>eni</w:t>
      </w:r>
      <w:r w:rsidR="00896290" w:rsidRPr="003B089F">
        <w:rPr>
          <w:rFonts w:ascii="Times New Roman" w:hAnsi="Times New Roman" w:cs="Times New Roman"/>
          <w:color w:val="000000" w:themeColor="text1"/>
          <w:sz w:val="24"/>
          <w:szCs w:val="24"/>
          <w:lang w:val="pl-PL"/>
        </w:rPr>
        <w:t>e</w:t>
      </w:r>
      <w:r w:rsidR="005B6B9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przemocy domowej</w:t>
      </w:r>
      <w:r w:rsidR="0089629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co można tłumaczyć brakiem ukierunkowanych działań </w:t>
      </w:r>
      <w:r w:rsidR="00421CF2">
        <w:rPr>
          <w:rFonts w:ascii="Times New Roman" w:hAnsi="Times New Roman" w:cs="Times New Roman"/>
          <w:color w:val="000000" w:themeColor="text1"/>
          <w:sz w:val="24"/>
          <w:szCs w:val="24"/>
          <w:lang w:val="pl-PL"/>
        </w:rPr>
        <w:t xml:space="preserve">na uświadamianie </w:t>
      </w:r>
      <w:r w:rsidRPr="003B089F">
        <w:rPr>
          <w:rFonts w:ascii="Times New Roman" w:hAnsi="Times New Roman" w:cs="Times New Roman"/>
          <w:color w:val="000000" w:themeColor="text1"/>
          <w:sz w:val="24"/>
          <w:szCs w:val="24"/>
          <w:lang w:val="pl-PL"/>
        </w:rPr>
        <w:t>potrzeby wykrywania kobiet</w:t>
      </w:r>
      <w:r w:rsidR="0089629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 przemocy domowej</w:t>
      </w:r>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wśród pacjentów, jak </w:t>
      </w:r>
      <w:r w:rsidR="006959FE">
        <w:rPr>
          <w:rFonts w:ascii="Times New Roman" w:hAnsi="Times New Roman" w:cs="Times New Roman"/>
          <w:color w:val="000000" w:themeColor="text1"/>
          <w:sz w:val="24"/>
          <w:szCs w:val="24"/>
          <w:lang w:val="pl-PL"/>
        </w:rPr>
        <w:t xml:space="preserve">o tym </w:t>
      </w:r>
      <w:r w:rsidRPr="003B089F">
        <w:rPr>
          <w:rFonts w:ascii="Times New Roman" w:hAnsi="Times New Roman" w:cs="Times New Roman"/>
          <w:color w:val="000000" w:themeColor="text1"/>
          <w:sz w:val="24"/>
          <w:szCs w:val="24"/>
          <w:lang w:val="pl-PL"/>
        </w:rPr>
        <w:t xml:space="preserve">wspomniano </w:t>
      </w:r>
      <w:r w:rsidR="007A2B62" w:rsidRPr="003B089F">
        <w:rPr>
          <w:rFonts w:ascii="Times New Roman" w:hAnsi="Times New Roman" w:cs="Times New Roman"/>
          <w:color w:val="000000" w:themeColor="text1"/>
          <w:sz w:val="24"/>
          <w:szCs w:val="24"/>
          <w:lang w:val="pl-PL"/>
        </w:rPr>
        <w:t>w</w:t>
      </w:r>
      <w:r w:rsidR="00896290" w:rsidRPr="003B089F">
        <w:rPr>
          <w:rFonts w:ascii="Times New Roman" w:hAnsi="Times New Roman" w:cs="Times New Roman"/>
          <w:color w:val="000000" w:themeColor="text1"/>
          <w:sz w:val="24"/>
          <w:szCs w:val="24"/>
          <w:lang w:val="pl-PL"/>
        </w:rPr>
        <w:t>cześniej</w:t>
      </w:r>
      <w:r w:rsidR="0009640D" w:rsidRPr="003B089F">
        <w:rPr>
          <w:rStyle w:val="Odwoanieprzypisudolnego"/>
          <w:rFonts w:ascii="Times New Roman" w:hAnsi="Times New Roman" w:cs="Times New Roman"/>
          <w:color w:val="000000" w:themeColor="text1"/>
          <w:sz w:val="24"/>
          <w:szCs w:val="24"/>
          <w:lang w:val="pl-PL"/>
        </w:rPr>
        <w:footnoteReference w:id="144"/>
      </w:r>
      <w:r w:rsidRPr="003B089F">
        <w:rPr>
          <w:rFonts w:ascii="Times New Roman" w:hAnsi="Times New Roman" w:cs="Times New Roman"/>
          <w:color w:val="000000" w:themeColor="text1"/>
          <w:sz w:val="24"/>
          <w:szCs w:val="24"/>
          <w:lang w:val="pl-PL"/>
        </w:rPr>
        <w:t xml:space="preserve">. W tym kontekście GREVIO zauważa jednak, że </w:t>
      </w:r>
      <w:r w:rsidR="00692C83" w:rsidRPr="003B089F">
        <w:rPr>
          <w:rFonts w:ascii="Times New Roman" w:hAnsi="Times New Roman" w:cs="Times New Roman"/>
          <w:color w:val="000000" w:themeColor="text1"/>
          <w:sz w:val="24"/>
          <w:szCs w:val="24"/>
          <w:lang w:val="pl-PL"/>
        </w:rPr>
        <w:t xml:space="preserve">nałożony na personel </w:t>
      </w:r>
      <w:r w:rsidR="00A06430">
        <w:rPr>
          <w:rFonts w:ascii="Times New Roman" w:hAnsi="Times New Roman" w:cs="Times New Roman"/>
          <w:color w:val="000000" w:themeColor="text1"/>
          <w:sz w:val="24"/>
          <w:szCs w:val="24"/>
          <w:lang w:val="pl-PL"/>
        </w:rPr>
        <w:t>opieki zdrowotnej</w:t>
      </w:r>
      <w:r w:rsidR="00692C8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obowiąz</w:t>
      </w:r>
      <w:r w:rsidR="0089629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w:t>
      </w:r>
      <w:r w:rsidR="00896290" w:rsidRPr="003B089F">
        <w:rPr>
          <w:rFonts w:ascii="Times New Roman" w:hAnsi="Times New Roman" w:cs="Times New Roman"/>
          <w:color w:val="000000" w:themeColor="text1"/>
          <w:sz w:val="24"/>
          <w:szCs w:val="24"/>
          <w:lang w:val="pl-PL"/>
        </w:rPr>
        <w:t xml:space="preserve"> zgłaszania </w:t>
      </w:r>
      <w:r w:rsidRPr="003B089F">
        <w:rPr>
          <w:rFonts w:ascii="Times New Roman" w:hAnsi="Times New Roman" w:cs="Times New Roman"/>
          <w:color w:val="000000" w:themeColor="text1"/>
          <w:sz w:val="24"/>
          <w:szCs w:val="24"/>
          <w:lang w:val="pl-PL"/>
        </w:rPr>
        <w:t>mo</w:t>
      </w:r>
      <w:r w:rsidR="002C1438" w:rsidRPr="003B089F">
        <w:rPr>
          <w:rFonts w:ascii="Times New Roman" w:hAnsi="Times New Roman" w:cs="Times New Roman"/>
          <w:color w:val="000000" w:themeColor="text1"/>
          <w:sz w:val="24"/>
          <w:szCs w:val="24"/>
          <w:lang w:val="pl-PL"/>
        </w:rPr>
        <w:t>ż</w:t>
      </w:r>
      <w:r w:rsidR="0089629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budzić </w:t>
      </w:r>
      <w:r w:rsidR="00BC5925">
        <w:rPr>
          <w:rFonts w:ascii="Times New Roman" w:hAnsi="Times New Roman" w:cs="Times New Roman"/>
          <w:color w:val="000000" w:themeColor="text1"/>
          <w:sz w:val="24"/>
          <w:szCs w:val="24"/>
          <w:lang w:val="pl-PL"/>
        </w:rPr>
        <w:t xml:space="preserve">wątpliwości </w:t>
      </w:r>
      <w:r w:rsidRPr="003B089F">
        <w:rPr>
          <w:rFonts w:ascii="Times New Roman" w:hAnsi="Times New Roman" w:cs="Times New Roman"/>
          <w:color w:val="000000" w:themeColor="text1"/>
          <w:sz w:val="24"/>
          <w:szCs w:val="24"/>
          <w:lang w:val="pl-PL"/>
        </w:rPr>
        <w:t>co do autonomii ofiar. W istocie</w:t>
      </w:r>
      <w:r w:rsidR="0089629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2C1438" w:rsidRPr="003B089F">
        <w:rPr>
          <w:rFonts w:ascii="Times New Roman" w:hAnsi="Times New Roman" w:cs="Times New Roman"/>
          <w:color w:val="000000" w:themeColor="text1"/>
          <w:sz w:val="24"/>
          <w:szCs w:val="24"/>
          <w:lang w:val="pl-PL"/>
        </w:rPr>
        <w:t>relacja</w:t>
      </w:r>
      <w:r w:rsidR="0089629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między lekarz</w:t>
      </w:r>
      <w:r w:rsidR="00896290" w:rsidRPr="003B089F">
        <w:rPr>
          <w:rFonts w:ascii="Times New Roman" w:hAnsi="Times New Roman" w:cs="Times New Roman"/>
          <w:color w:val="000000" w:themeColor="text1"/>
          <w:sz w:val="24"/>
          <w:szCs w:val="24"/>
          <w:lang w:val="pl-PL"/>
        </w:rPr>
        <w:t>em</w:t>
      </w:r>
      <w:r w:rsidRPr="003B089F">
        <w:rPr>
          <w:rFonts w:ascii="Times New Roman" w:hAnsi="Times New Roman" w:cs="Times New Roman"/>
          <w:color w:val="000000" w:themeColor="text1"/>
          <w:sz w:val="24"/>
          <w:szCs w:val="24"/>
          <w:lang w:val="pl-PL"/>
        </w:rPr>
        <w:t xml:space="preserve"> a pacjent</w:t>
      </w:r>
      <w:r w:rsidR="00896290" w:rsidRPr="003B089F">
        <w:rPr>
          <w:rFonts w:ascii="Times New Roman" w:hAnsi="Times New Roman" w:cs="Times New Roman"/>
          <w:color w:val="000000" w:themeColor="text1"/>
          <w:sz w:val="24"/>
          <w:szCs w:val="24"/>
          <w:lang w:val="pl-PL"/>
        </w:rPr>
        <w:t>em</w:t>
      </w:r>
      <w:r w:rsidRPr="003B089F">
        <w:rPr>
          <w:rFonts w:ascii="Times New Roman" w:hAnsi="Times New Roman" w:cs="Times New Roman"/>
          <w:color w:val="000000" w:themeColor="text1"/>
          <w:sz w:val="24"/>
          <w:szCs w:val="24"/>
          <w:lang w:val="pl-PL"/>
        </w:rPr>
        <w:t xml:space="preserve"> </w:t>
      </w:r>
      <w:r w:rsidR="00896290" w:rsidRPr="003B089F">
        <w:rPr>
          <w:rFonts w:ascii="Times New Roman" w:hAnsi="Times New Roman" w:cs="Times New Roman"/>
          <w:color w:val="000000" w:themeColor="text1"/>
          <w:sz w:val="24"/>
          <w:szCs w:val="24"/>
          <w:lang w:val="pl-PL"/>
        </w:rPr>
        <w:t>budowan</w:t>
      </w:r>
      <w:r w:rsidR="00692C83" w:rsidRPr="003B089F">
        <w:rPr>
          <w:rFonts w:ascii="Times New Roman" w:hAnsi="Times New Roman" w:cs="Times New Roman"/>
          <w:color w:val="000000" w:themeColor="text1"/>
          <w:sz w:val="24"/>
          <w:szCs w:val="24"/>
          <w:lang w:val="pl-PL"/>
        </w:rPr>
        <w:t>a</w:t>
      </w:r>
      <w:r w:rsidR="00896290" w:rsidRPr="003B089F">
        <w:rPr>
          <w:rFonts w:ascii="Times New Roman" w:hAnsi="Times New Roman" w:cs="Times New Roman"/>
          <w:color w:val="000000" w:themeColor="text1"/>
          <w:sz w:val="24"/>
          <w:szCs w:val="24"/>
          <w:lang w:val="pl-PL"/>
        </w:rPr>
        <w:t xml:space="preserve"> jest </w:t>
      </w:r>
      <w:r w:rsidRPr="003B089F">
        <w:rPr>
          <w:rFonts w:ascii="Times New Roman" w:hAnsi="Times New Roman" w:cs="Times New Roman"/>
          <w:color w:val="000000" w:themeColor="text1"/>
          <w:sz w:val="24"/>
          <w:szCs w:val="24"/>
          <w:lang w:val="pl-PL"/>
        </w:rPr>
        <w:t xml:space="preserve">na </w:t>
      </w:r>
      <w:r w:rsidR="006959FE">
        <w:rPr>
          <w:rFonts w:ascii="Times New Roman" w:hAnsi="Times New Roman" w:cs="Times New Roman"/>
          <w:color w:val="000000" w:themeColor="text1"/>
          <w:sz w:val="24"/>
          <w:szCs w:val="24"/>
          <w:lang w:val="pl-PL"/>
        </w:rPr>
        <w:t xml:space="preserve">fundamentalnej </w:t>
      </w:r>
      <w:r w:rsidRPr="003B089F">
        <w:rPr>
          <w:rFonts w:ascii="Times New Roman" w:hAnsi="Times New Roman" w:cs="Times New Roman"/>
          <w:color w:val="000000" w:themeColor="text1"/>
          <w:sz w:val="24"/>
          <w:szCs w:val="24"/>
          <w:lang w:val="pl-PL"/>
        </w:rPr>
        <w:t>zasadzie pouf</w:t>
      </w:r>
      <w:r w:rsidR="00896290" w:rsidRPr="003B089F">
        <w:rPr>
          <w:rFonts w:ascii="Times New Roman" w:hAnsi="Times New Roman" w:cs="Times New Roman"/>
          <w:color w:val="000000" w:themeColor="text1"/>
          <w:sz w:val="24"/>
          <w:szCs w:val="24"/>
          <w:lang w:val="pl-PL"/>
        </w:rPr>
        <w:t xml:space="preserve">ności, opartej na założeniu, że </w:t>
      </w:r>
      <w:r w:rsidR="002C1438" w:rsidRPr="003B089F">
        <w:rPr>
          <w:rFonts w:ascii="Times New Roman" w:hAnsi="Times New Roman" w:cs="Times New Roman"/>
          <w:color w:val="000000" w:themeColor="text1"/>
          <w:sz w:val="24"/>
          <w:szCs w:val="24"/>
          <w:lang w:val="pl-PL"/>
        </w:rPr>
        <w:t xml:space="preserve">obawa, że sytuacja danej osoba zostanie ujawniona stronie trzeciej </w:t>
      </w:r>
      <w:r w:rsidRPr="003B089F">
        <w:rPr>
          <w:rFonts w:ascii="Times New Roman" w:hAnsi="Times New Roman" w:cs="Times New Roman"/>
          <w:color w:val="000000" w:themeColor="text1"/>
          <w:sz w:val="24"/>
          <w:szCs w:val="24"/>
          <w:lang w:val="pl-PL"/>
        </w:rPr>
        <w:t xml:space="preserve">nie </w:t>
      </w:r>
      <w:r w:rsidR="00896290" w:rsidRPr="003B089F">
        <w:rPr>
          <w:rFonts w:ascii="Times New Roman" w:hAnsi="Times New Roman" w:cs="Times New Roman"/>
          <w:color w:val="000000" w:themeColor="text1"/>
          <w:sz w:val="24"/>
          <w:szCs w:val="24"/>
          <w:lang w:val="pl-PL"/>
        </w:rPr>
        <w:t>moż</w:t>
      </w:r>
      <w:r w:rsidR="002C1438" w:rsidRPr="003B089F">
        <w:rPr>
          <w:rFonts w:ascii="Times New Roman" w:hAnsi="Times New Roman" w:cs="Times New Roman"/>
          <w:color w:val="000000" w:themeColor="text1"/>
          <w:sz w:val="24"/>
          <w:szCs w:val="24"/>
          <w:lang w:val="pl-PL"/>
        </w:rPr>
        <w:t>e</w:t>
      </w:r>
      <w:r w:rsidR="00896290" w:rsidRPr="003B089F">
        <w:rPr>
          <w:rFonts w:ascii="Times New Roman" w:hAnsi="Times New Roman" w:cs="Times New Roman"/>
          <w:color w:val="000000" w:themeColor="text1"/>
          <w:sz w:val="24"/>
          <w:szCs w:val="24"/>
          <w:lang w:val="pl-PL"/>
        </w:rPr>
        <w:t xml:space="preserve"> </w:t>
      </w:r>
      <w:r w:rsidR="006959FE">
        <w:rPr>
          <w:rFonts w:ascii="Times New Roman" w:hAnsi="Times New Roman" w:cs="Times New Roman"/>
          <w:color w:val="000000" w:themeColor="text1"/>
          <w:sz w:val="24"/>
          <w:szCs w:val="24"/>
          <w:lang w:val="pl-PL"/>
        </w:rPr>
        <w:t>p</w:t>
      </w:r>
      <w:r w:rsidR="00F25BFE">
        <w:rPr>
          <w:rFonts w:ascii="Times New Roman" w:hAnsi="Times New Roman" w:cs="Times New Roman"/>
          <w:color w:val="000000" w:themeColor="text1"/>
          <w:sz w:val="24"/>
          <w:szCs w:val="24"/>
          <w:lang w:val="pl-PL"/>
        </w:rPr>
        <w:t xml:space="preserve">rowadzić do zaniechania zwrócenia się o pomoc </w:t>
      </w:r>
      <w:r w:rsidR="00BC5925">
        <w:rPr>
          <w:rFonts w:ascii="Times New Roman" w:hAnsi="Times New Roman" w:cs="Times New Roman"/>
          <w:color w:val="000000" w:themeColor="text1"/>
          <w:sz w:val="24"/>
          <w:szCs w:val="24"/>
          <w:lang w:val="pl-PL"/>
        </w:rPr>
        <w:t>medyczną</w:t>
      </w:r>
      <w:r w:rsidRPr="003B089F">
        <w:rPr>
          <w:rFonts w:ascii="Times New Roman" w:hAnsi="Times New Roman" w:cs="Times New Roman"/>
          <w:color w:val="000000" w:themeColor="text1"/>
          <w:sz w:val="24"/>
          <w:szCs w:val="24"/>
          <w:lang w:val="pl-PL"/>
        </w:rPr>
        <w:t>. Poufn</w:t>
      </w:r>
      <w:r w:rsidR="002C1438" w:rsidRPr="003B089F">
        <w:rPr>
          <w:rFonts w:ascii="Times New Roman" w:hAnsi="Times New Roman" w:cs="Times New Roman"/>
          <w:color w:val="000000" w:themeColor="text1"/>
          <w:sz w:val="24"/>
          <w:szCs w:val="24"/>
          <w:lang w:val="pl-PL"/>
        </w:rPr>
        <w:t xml:space="preserve">a relacja </w:t>
      </w:r>
      <w:r w:rsidRPr="003B089F">
        <w:rPr>
          <w:rFonts w:ascii="Times New Roman" w:hAnsi="Times New Roman" w:cs="Times New Roman"/>
          <w:color w:val="000000" w:themeColor="text1"/>
          <w:sz w:val="24"/>
          <w:szCs w:val="24"/>
          <w:lang w:val="pl-PL"/>
        </w:rPr>
        <w:t xml:space="preserve">jest warunkiem koniecznym zapewnienia pacjentom dokładnej diagnozy i najlepszej możliwej opieki. Jest to </w:t>
      </w:r>
      <w:r w:rsidR="00FD3D29" w:rsidRPr="003B089F">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 xml:space="preserve">istotne dla ofiar przemocy domowej,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lub innych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FD3D29" w:rsidRPr="003B089F">
        <w:rPr>
          <w:rFonts w:ascii="Times New Roman" w:hAnsi="Times New Roman" w:cs="Times New Roman"/>
          <w:color w:val="000000" w:themeColor="text1"/>
          <w:sz w:val="24"/>
          <w:szCs w:val="24"/>
          <w:lang w:val="pl-PL"/>
        </w:rPr>
        <w:t>wskazuje</w:t>
      </w:r>
      <w:r w:rsidRPr="003B089F">
        <w:rPr>
          <w:rFonts w:ascii="Times New Roman" w:hAnsi="Times New Roman" w:cs="Times New Roman"/>
          <w:color w:val="000000" w:themeColor="text1"/>
          <w:sz w:val="24"/>
          <w:szCs w:val="24"/>
          <w:lang w:val="pl-PL"/>
        </w:rPr>
        <w:t xml:space="preserve">, że obowiązek </w:t>
      </w:r>
      <w:r w:rsidR="001F5B08">
        <w:rPr>
          <w:rFonts w:ascii="Times New Roman" w:hAnsi="Times New Roman" w:cs="Times New Roman"/>
          <w:color w:val="000000" w:themeColor="text1"/>
          <w:sz w:val="24"/>
          <w:szCs w:val="24"/>
          <w:lang w:val="pl-PL"/>
        </w:rPr>
        <w:t xml:space="preserve">przewidziany </w:t>
      </w:r>
      <w:r w:rsidRPr="003B089F">
        <w:rPr>
          <w:rFonts w:ascii="Times New Roman" w:hAnsi="Times New Roman" w:cs="Times New Roman"/>
          <w:color w:val="000000" w:themeColor="text1"/>
          <w:sz w:val="24"/>
          <w:szCs w:val="24"/>
          <w:lang w:val="pl-PL"/>
        </w:rPr>
        <w:t>w art. 28 został starannie s</w:t>
      </w:r>
      <w:r w:rsidR="001F5B08">
        <w:rPr>
          <w:rFonts w:ascii="Times New Roman" w:hAnsi="Times New Roman" w:cs="Times New Roman"/>
          <w:color w:val="000000" w:themeColor="text1"/>
          <w:sz w:val="24"/>
          <w:szCs w:val="24"/>
          <w:lang w:val="pl-PL"/>
        </w:rPr>
        <w:t>precyzowany</w:t>
      </w:r>
      <w:r w:rsidRPr="003B089F">
        <w:rPr>
          <w:rFonts w:ascii="Times New Roman" w:hAnsi="Times New Roman" w:cs="Times New Roman"/>
          <w:color w:val="000000" w:themeColor="text1"/>
          <w:sz w:val="24"/>
          <w:szCs w:val="24"/>
          <w:lang w:val="pl-PL"/>
        </w:rPr>
        <w:t xml:space="preserve">, </w:t>
      </w:r>
      <w:r w:rsidR="00FD3D29" w:rsidRPr="003B089F">
        <w:rPr>
          <w:rFonts w:ascii="Times New Roman" w:hAnsi="Times New Roman" w:cs="Times New Roman"/>
          <w:color w:val="000000" w:themeColor="text1"/>
          <w:sz w:val="24"/>
          <w:szCs w:val="24"/>
          <w:lang w:val="pl-PL"/>
        </w:rPr>
        <w:t xml:space="preserve">tak by umożliwić </w:t>
      </w:r>
      <w:r w:rsidRPr="003B089F">
        <w:rPr>
          <w:rFonts w:ascii="Times New Roman" w:hAnsi="Times New Roman" w:cs="Times New Roman"/>
          <w:color w:val="000000" w:themeColor="text1"/>
          <w:sz w:val="24"/>
          <w:szCs w:val="24"/>
          <w:lang w:val="pl-PL"/>
        </w:rPr>
        <w:t xml:space="preserve">specjalistom, jeśli mają oni </w:t>
      </w:r>
      <w:r w:rsidR="00692C83" w:rsidRPr="003B089F">
        <w:rPr>
          <w:rFonts w:ascii="Times New Roman" w:hAnsi="Times New Roman" w:cs="Times New Roman"/>
          <w:color w:val="000000" w:themeColor="text1"/>
          <w:sz w:val="24"/>
          <w:szCs w:val="24"/>
          <w:lang w:val="pl-PL"/>
        </w:rPr>
        <w:t>uzasadnione</w:t>
      </w:r>
      <w:r w:rsidRPr="003B089F">
        <w:rPr>
          <w:rFonts w:ascii="Times New Roman" w:hAnsi="Times New Roman" w:cs="Times New Roman"/>
          <w:color w:val="000000" w:themeColor="text1"/>
          <w:sz w:val="24"/>
          <w:szCs w:val="24"/>
          <w:lang w:val="pl-PL"/>
        </w:rPr>
        <w:t xml:space="preserve"> po</w:t>
      </w:r>
      <w:r w:rsidR="00FD3D29" w:rsidRPr="003B089F">
        <w:rPr>
          <w:rFonts w:ascii="Times New Roman" w:hAnsi="Times New Roman" w:cs="Times New Roman"/>
          <w:color w:val="000000" w:themeColor="text1"/>
          <w:sz w:val="24"/>
          <w:szCs w:val="24"/>
          <w:lang w:val="pl-PL"/>
        </w:rPr>
        <w:t>dstawy</w:t>
      </w:r>
      <w:r w:rsidRPr="003B089F">
        <w:rPr>
          <w:rFonts w:ascii="Times New Roman" w:hAnsi="Times New Roman" w:cs="Times New Roman"/>
          <w:color w:val="000000" w:themeColor="text1"/>
          <w:sz w:val="24"/>
          <w:szCs w:val="24"/>
          <w:lang w:val="pl-PL"/>
        </w:rPr>
        <w:t xml:space="preserve">, by sądzić, że </w:t>
      </w:r>
      <w:r w:rsidR="001F5B08">
        <w:rPr>
          <w:rFonts w:ascii="Times New Roman" w:hAnsi="Times New Roman" w:cs="Times New Roman"/>
          <w:color w:val="000000" w:themeColor="text1"/>
          <w:sz w:val="24"/>
          <w:szCs w:val="24"/>
          <w:lang w:val="pl-PL"/>
        </w:rPr>
        <w:t xml:space="preserve">dopuszczono się </w:t>
      </w:r>
      <w:r w:rsidR="00133420">
        <w:rPr>
          <w:rFonts w:ascii="Times New Roman" w:hAnsi="Times New Roman" w:cs="Times New Roman"/>
          <w:color w:val="000000" w:themeColor="text1"/>
          <w:sz w:val="24"/>
          <w:szCs w:val="24"/>
          <w:lang w:val="pl-PL"/>
        </w:rPr>
        <w:t>ciężkie</w:t>
      </w:r>
      <w:r w:rsidR="001F5B08">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akt</w:t>
      </w:r>
      <w:r w:rsidR="001F5B08">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przemocy i że należy się obawiać kolejnych poważnych aktów przemocy, zgł</w:t>
      </w:r>
      <w:r w:rsidR="00F25BF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sz</w:t>
      </w:r>
      <w:r w:rsidR="00F25BF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nie podejrze</w:t>
      </w:r>
      <w:r w:rsidR="00FD3D29"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właściwym organom</w:t>
      </w:r>
      <w:r w:rsidR="00FD3D2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bez ryzyka, że zostaną ukarani za naruszenie tajemnicy zawodowej. </w:t>
      </w:r>
      <w:r w:rsidR="00F9258C" w:rsidRPr="003B089F">
        <w:rPr>
          <w:rFonts w:ascii="Times New Roman" w:hAnsi="Times New Roman" w:cs="Times New Roman"/>
          <w:color w:val="000000" w:themeColor="text1"/>
          <w:sz w:val="24"/>
          <w:szCs w:val="24"/>
          <w:lang w:val="pl-PL"/>
        </w:rPr>
        <w:t>Raport wyjaśniający</w:t>
      </w:r>
      <w:r w:rsidRPr="003B089F">
        <w:rPr>
          <w:rFonts w:ascii="Times New Roman" w:hAnsi="Times New Roman" w:cs="Times New Roman"/>
          <w:color w:val="000000" w:themeColor="text1"/>
          <w:sz w:val="24"/>
          <w:szCs w:val="24"/>
          <w:lang w:val="pl-PL"/>
        </w:rPr>
        <w:t xml:space="preserve"> wyraźnie wskazuje, że przepis ten nie zobowiązuje specjalistów do składania </w:t>
      </w:r>
      <w:r w:rsidR="00FD3D29" w:rsidRPr="003B089F">
        <w:rPr>
          <w:rFonts w:ascii="Times New Roman" w:hAnsi="Times New Roman" w:cs="Times New Roman"/>
          <w:color w:val="000000" w:themeColor="text1"/>
          <w:sz w:val="24"/>
          <w:szCs w:val="24"/>
          <w:lang w:val="pl-PL"/>
        </w:rPr>
        <w:t>zawiadomień</w:t>
      </w:r>
      <w:r w:rsidR="0009640D" w:rsidRPr="003B089F">
        <w:rPr>
          <w:rStyle w:val="Odwoanieprzypisudolnego"/>
          <w:rFonts w:ascii="Times New Roman" w:hAnsi="Times New Roman" w:cs="Times New Roman"/>
          <w:color w:val="000000" w:themeColor="text1"/>
          <w:sz w:val="24"/>
          <w:szCs w:val="24"/>
          <w:lang w:val="pl-PL"/>
        </w:rPr>
        <w:footnoteReference w:id="14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Default="00B517C8" w:rsidP="00CF0E0C">
      <w:pPr>
        <w:pStyle w:val="Akapitzlist"/>
        <w:numPr>
          <w:ilvl w:val="0"/>
          <w:numId w:val="4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zauważa, że nałożenie </w:t>
      </w:r>
      <w:r w:rsidR="00FD3D29" w:rsidRPr="003B089F">
        <w:rPr>
          <w:rFonts w:ascii="Times New Roman" w:hAnsi="Times New Roman" w:cs="Times New Roman"/>
          <w:color w:val="000000" w:themeColor="text1"/>
          <w:sz w:val="24"/>
          <w:szCs w:val="24"/>
          <w:lang w:val="pl-PL"/>
        </w:rPr>
        <w:t xml:space="preserve">na specjalistów </w:t>
      </w:r>
      <w:r w:rsidRPr="003B089F">
        <w:rPr>
          <w:rFonts w:ascii="Times New Roman" w:hAnsi="Times New Roman" w:cs="Times New Roman"/>
          <w:color w:val="000000" w:themeColor="text1"/>
          <w:sz w:val="24"/>
          <w:szCs w:val="24"/>
          <w:lang w:val="pl-PL"/>
        </w:rPr>
        <w:t xml:space="preserve">obowiązku </w:t>
      </w:r>
      <w:r w:rsidR="00FD3D29" w:rsidRPr="003B089F">
        <w:rPr>
          <w:rFonts w:ascii="Times New Roman" w:hAnsi="Times New Roman" w:cs="Times New Roman"/>
          <w:color w:val="000000" w:themeColor="text1"/>
          <w:sz w:val="24"/>
          <w:szCs w:val="24"/>
          <w:lang w:val="pl-PL"/>
        </w:rPr>
        <w:t>zgłaszania</w:t>
      </w:r>
      <w:r w:rsidRPr="003B089F">
        <w:rPr>
          <w:rFonts w:ascii="Times New Roman" w:hAnsi="Times New Roman" w:cs="Times New Roman"/>
          <w:color w:val="000000" w:themeColor="text1"/>
          <w:sz w:val="24"/>
          <w:szCs w:val="24"/>
          <w:lang w:val="pl-PL"/>
        </w:rPr>
        <w:t xml:space="preserve"> nie jest sprzeczne z art. 28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jednak </w:t>
      </w:r>
      <w:r w:rsidR="00FD3D29" w:rsidRPr="003B089F">
        <w:rPr>
          <w:rFonts w:ascii="Times New Roman" w:hAnsi="Times New Roman" w:cs="Times New Roman"/>
          <w:color w:val="000000" w:themeColor="text1"/>
          <w:sz w:val="24"/>
          <w:szCs w:val="24"/>
          <w:lang w:val="pl-PL"/>
        </w:rPr>
        <w:t xml:space="preserve">powszechny </w:t>
      </w:r>
      <w:r w:rsidRPr="003B089F">
        <w:rPr>
          <w:rFonts w:ascii="Times New Roman" w:hAnsi="Times New Roman" w:cs="Times New Roman"/>
          <w:color w:val="000000" w:themeColor="text1"/>
          <w:sz w:val="24"/>
          <w:szCs w:val="24"/>
          <w:lang w:val="pl-PL"/>
        </w:rPr>
        <w:t xml:space="preserve">obowiązek </w:t>
      </w:r>
      <w:r w:rsidR="00FD3D29" w:rsidRPr="003B089F">
        <w:rPr>
          <w:rFonts w:ascii="Times New Roman" w:hAnsi="Times New Roman" w:cs="Times New Roman"/>
          <w:color w:val="000000" w:themeColor="text1"/>
          <w:sz w:val="24"/>
          <w:szCs w:val="24"/>
          <w:lang w:val="pl-PL"/>
        </w:rPr>
        <w:t xml:space="preserve">zgłaszania </w:t>
      </w:r>
      <w:r w:rsidRPr="003B089F">
        <w:rPr>
          <w:rFonts w:ascii="Times New Roman" w:hAnsi="Times New Roman" w:cs="Times New Roman"/>
          <w:color w:val="000000" w:themeColor="text1"/>
          <w:sz w:val="24"/>
          <w:szCs w:val="24"/>
          <w:lang w:val="pl-PL"/>
        </w:rPr>
        <w:t>może utrudni</w:t>
      </w:r>
      <w:r w:rsidR="00F25BFE">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świadczenie usług wsparcia ukierunkowanych na ofiary i </w:t>
      </w:r>
      <w:r w:rsidR="00BC5925">
        <w:rPr>
          <w:rFonts w:ascii="Times New Roman" w:hAnsi="Times New Roman" w:cs="Times New Roman"/>
          <w:color w:val="000000" w:themeColor="text1"/>
          <w:sz w:val="24"/>
          <w:szCs w:val="24"/>
          <w:lang w:val="pl-PL"/>
        </w:rPr>
        <w:t xml:space="preserve">uwzględniających </w:t>
      </w:r>
      <w:r w:rsidR="00F25BFE">
        <w:rPr>
          <w:rFonts w:ascii="Times New Roman" w:hAnsi="Times New Roman" w:cs="Times New Roman"/>
          <w:color w:val="000000" w:themeColor="text1"/>
          <w:sz w:val="24"/>
          <w:szCs w:val="24"/>
          <w:lang w:val="pl-PL"/>
        </w:rPr>
        <w:t xml:space="preserve">aspekt </w:t>
      </w:r>
      <w:r w:rsidR="00FD3D29" w:rsidRPr="003B089F">
        <w:rPr>
          <w:rFonts w:ascii="Times New Roman" w:hAnsi="Times New Roman" w:cs="Times New Roman"/>
          <w:color w:val="000000" w:themeColor="text1"/>
          <w:sz w:val="24"/>
          <w:szCs w:val="24"/>
          <w:lang w:val="pl-PL"/>
        </w:rPr>
        <w:t>płci społeczno-kulturowej</w:t>
      </w:r>
      <w:r w:rsidRPr="003B089F">
        <w:rPr>
          <w:rFonts w:ascii="Times New Roman" w:hAnsi="Times New Roman" w:cs="Times New Roman"/>
          <w:color w:val="000000" w:themeColor="text1"/>
          <w:sz w:val="24"/>
          <w:szCs w:val="24"/>
          <w:lang w:val="pl-PL"/>
        </w:rPr>
        <w:t>. W istocie</w:t>
      </w:r>
      <w:r w:rsidR="00FD3D2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obowiązkowe zgłaszanie może stanowić przeszkodę dla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które szukają pomocy, ale nie czują się gotowe</w:t>
      </w:r>
      <w:r w:rsidR="00FD3D29"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wszcz</w:t>
      </w:r>
      <w:r w:rsidR="00FD3D29" w:rsidRPr="003B089F">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formalne postępowani</w:t>
      </w:r>
      <w:r w:rsidR="00FD3D29"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i/lub które obawiają się konsekwencji</w:t>
      </w:r>
      <w:r w:rsidR="00FD3D29" w:rsidRPr="003B089F">
        <w:rPr>
          <w:rFonts w:ascii="Times New Roman" w:hAnsi="Times New Roman" w:cs="Times New Roman"/>
          <w:color w:val="000000" w:themeColor="text1"/>
          <w:sz w:val="24"/>
          <w:szCs w:val="24"/>
          <w:lang w:val="pl-PL"/>
        </w:rPr>
        <w:t xml:space="preserve"> zgłoszenia,</w:t>
      </w:r>
      <w:r w:rsidRPr="003B089F">
        <w:rPr>
          <w:rFonts w:ascii="Times New Roman" w:hAnsi="Times New Roman" w:cs="Times New Roman"/>
          <w:color w:val="000000" w:themeColor="text1"/>
          <w:sz w:val="24"/>
          <w:szCs w:val="24"/>
          <w:lang w:val="pl-PL"/>
        </w:rPr>
        <w:t xml:space="preserve"> </w:t>
      </w:r>
      <w:r w:rsidR="00FD3D29" w:rsidRPr="003B089F">
        <w:rPr>
          <w:rFonts w:ascii="Times New Roman" w:hAnsi="Times New Roman" w:cs="Times New Roman"/>
          <w:color w:val="000000" w:themeColor="text1"/>
          <w:sz w:val="24"/>
          <w:szCs w:val="24"/>
          <w:lang w:val="pl-PL"/>
        </w:rPr>
        <w:t xml:space="preserve">dla siebie lub swoich dzieci </w:t>
      </w:r>
      <w:r w:rsidRPr="003B089F">
        <w:rPr>
          <w:rFonts w:ascii="Times New Roman" w:hAnsi="Times New Roman" w:cs="Times New Roman"/>
          <w:color w:val="000000" w:themeColor="text1"/>
          <w:sz w:val="24"/>
          <w:szCs w:val="24"/>
          <w:lang w:val="pl-PL"/>
        </w:rPr>
        <w:t>(n</w:t>
      </w:r>
      <w:r w:rsidR="00FD3D29" w:rsidRPr="003B089F">
        <w:rPr>
          <w:rFonts w:ascii="Times New Roman" w:hAnsi="Times New Roman" w:cs="Times New Roman"/>
          <w:color w:val="000000" w:themeColor="text1"/>
          <w:sz w:val="24"/>
          <w:szCs w:val="24"/>
          <w:lang w:val="pl-PL"/>
        </w:rPr>
        <w:t>a przykład</w:t>
      </w:r>
      <w:r w:rsidRPr="003B089F">
        <w:rPr>
          <w:rFonts w:ascii="Times New Roman" w:hAnsi="Times New Roman" w:cs="Times New Roman"/>
          <w:color w:val="000000" w:themeColor="text1"/>
          <w:sz w:val="24"/>
          <w:szCs w:val="24"/>
          <w:lang w:val="pl-PL"/>
        </w:rPr>
        <w:t xml:space="preserve"> odwet sprawcy, brak bezpieczeństwa finansowego, izolacj</w:t>
      </w:r>
      <w:r w:rsidR="00FD3D2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społeczn</w:t>
      </w:r>
      <w:r w:rsidR="00FD3D2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lub utrat</w:t>
      </w:r>
      <w:r w:rsidR="00FD3D29"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opieki nad dziećmi). </w:t>
      </w:r>
      <w:r w:rsidR="00692C83" w:rsidRPr="003B089F">
        <w:rPr>
          <w:rFonts w:ascii="Times New Roman" w:hAnsi="Times New Roman" w:cs="Times New Roman"/>
          <w:color w:val="000000" w:themeColor="text1"/>
          <w:sz w:val="24"/>
          <w:szCs w:val="24"/>
          <w:lang w:val="pl-PL"/>
        </w:rPr>
        <w:t>Odnośnie do państw</w:t>
      </w:r>
      <w:r w:rsidRPr="003B089F">
        <w:rPr>
          <w:rFonts w:ascii="Times New Roman" w:hAnsi="Times New Roman" w:cs="Times New Roman"/>
          <w:color w:val="000000" w:themeColor="text1"/>
          <w:sz w:val="24"/>
          <w:szCs w:val="24"/>
          <w:lang w:val="pl-PL"/>
        </w:rPr>
        <w:t>, których władze wprowadziły obowiązek zgłaszania zdarzeń przez pracowników służb, GREVIO z</w:t>
      </w:r>
      <w:r w:rsidR="001F5B08">
        <w:rPr>
          <w:rFonts w:ascii="Times New Roman" w:hAnsi="Times New Roman" w:cs="Times New Roman"/>
          <w:color w:val="000000" w:themeColor="text1"/>
          <w:sz w:val="24"/>
          <w:szCs w:val="24"/>
          <w:lang w:val="pl-PL"/>
        </w:rPr>
        <w:t>wróciło uwagę</w:t>
      </w:r>
      <w:r w:rsidR="0009640D" w:rsidRPr="003B089F">
        <w:rPr>
          <w:rStyle w:val="Odwoanieprzypisudolnego"/>
          <w:rFonts w:ascii="Times New Roman" w:hAnsi="Times New Roman" w:cs="Times New Roman"/>
          <w:color w:val="000000" w:themeColor="text1"/>
          <w:sz w:val="24"/>
          <w:szCs w:val="24"/>
          <w:lang w:val="pl-PL"/>
        </w:rPr>
        <w:footnoteReference w:id="146"/>
      </w:r>
      <w:r w:rsidRPr="003B089F">
        <w:rPr>
          <w:rFonts w:ascii="Times New Roman" w:hAnsi="Times New Roman" w:cs="Times New Roman"/>
          <w:color w:val="000000" w:themeColor="text1"/>
          <w:sz w:val="24"/>
          <w:szCs w:val="24"/>
          <w:lang w:val="pl-PL"/>
        </w:rPr>
        <w:t xml:space="preserve">, że takie przepisy powinny </w:t>
      </w:r>
      <w:r w:rsidR="00FD3D29" w:rsidRPr="003B089F">
        <w:rPr>
          <w:rFonts w:ascii="Times New Roman" w:hAnsi="Times New Roman" w:cs="Times New Roman"/>
          <w:color w:val="000000" w:themeColor="text1"/>
          <w:sz w:val="24"/>
          <w:szCs w:val="24"/>
          <w:lang w:val="pl-PL"/>
        </w:rPr>
        <w:t xml:space="preserve">ważyć, z jednej strony, </w:t>
      </w:r>
      <w:r w:rsidRPr="003B089F">
        <w:rPr>
          <w:rFonts w:ascii="Times New Roman" w:hAnsi="Times New Roman" w:cs="Times New Roman"/>
          <w:color w:val="000000" w:themeColor="text1"/>
          <w:sz w:val="24"/>
          <w:szCs w:val="24"/>
          <w:lang w:val="pl-PL"/>
        </w:rPr>
        <w:t xml:space="preserve">potrzebę ochrony ofiar i ich dzieci </w:t>
      </w:r>
      <w:r w:rsidR="00FD3D29" w:rsidRPr="003B089F">
        <w:rPr>
          <w:rFonts w:ascii="Times New Roman" w:hAnsi="Times New Roman" w:cs="Times New Roman"/>
          <w:color w:val="000000" w:themeColor="text1"/>
          <w:sz w:val="24"/>
          <w:szCs w:val="24"/>
          <w:lang w:val="pl-PL"/>
        </w:rPr>
        <w:t xml:space="preserve">i, z drugiej strony, </w:t>
      </w:r>
      <w:r w:rsidRPr="003B089F">
        <w:rPr>
          <w:rFonts w:ascii="Times New Roman" w:hAnsi="Times New Roman" w:cs="Times New Roman"/>
          <w:color w:val="000000" w:themeColor="text1"/>
          <w:sz w:val="24"/>
          <w:szCs w:val="24"/>
          <w:lang w:val="pl-PL"/>
        </w:rPr>
        <w:t xml:space="preserve">poszanowanie autonomii i </w:t>
      </w:r>
      <w:r w:rsidR="006F1D8F" w:rsidRPr="003B089F">
        <w:rPr>
          <w:rFonts w:ascii="Times New Roman" w:hAnsi="Times New Roman" w:cs="Times New Roman"/>
          <w:color w:val="000000" w:themeColor="text1"/>
          <w:sz w:val="24"/>
          <w:szCs w:val="24"/>
          <w:lang w:val="pl-PL"/>
        </w:rPr>
        <w:t xml:space="preserve">odpowiedzialności za siebie </w:t>
      </w:r>
      <w:r w:rsidRPr="003B089F">
        <w:rPr>
          <w:rFonts w:ascii="Times New Roman" w:hAnsi="Times New Roman" w:cs="Times New Roman"/>
          <w:color w:val="000000" w:themeColor="text1"/>
          <w:sz w:val="24"/>
          <w:szCs w:val="24"/>
          <w:lang w:val="pl-PL"/>
        </w:rPr>
        <w:t xml:space="preserve">ofiary, a zatem </w:t>
      </w:r>
      <w:r w:rsidR="00F25BFE">
        <w:rPr>
          <w:rFonts w:ascii="Times New Roman" w:hAnsi="Times New Roman" w:cs="Times New Roman"/>
          <w:color w:val="000000" w:themeColor="text1"/>
          <w:sz w:val="24"/>
          <w:szCs w:val="24"/>
          <w:lang w:val="pl-PL"/>
        </w:rPr>
        <w:t xml:space="preserve">obowiązek powinien </w:t>
      </w:r>
      <w:r w:rsidRPr="003B089F">
        <w:rPr>
          <w:rFonts w:ascii="Times New Roman" w:hAnsi="Times New Roman" w:cs="Times New Roman"/>
          <w:color w:val="000000" w:themeColor="text1"/>
          <w:sz w:val="24"/>
          <w:szCs w:val="24"/>
          <w:lang w:val="pl-PL"/>
        </w:rPr>
        <w:t>być ograniczon</w:t>
      </w:r>
      <w:r w:rsidR="00F25BF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 przypadków, </w:t>
      </w:r>
      <w:r w:rsidR="00982257">
        <w:rPr>
          <w:rFonts w:ascii="Times New Roman" w:hAnsi="Times New Roman" w:cs="Times New Roman"/>
          <w:color w:val="000000" w:themeColor="text1"/>
          <w:sz w:val="24"/>
          <w:szCs w:val="24"/>
          <w:lang w:val="pl-PL"/>
        </w:rPr>
        <w:t xml:space="preserve">co do których </w:t>
      </w:r>
      <w:r w:rsidR="000E7B45">
        <w:rPr>
          <w:rFonts w:ascii="Times New Roman" w:hAnsi="Times New Roman" w:cs="Times New Roman"/>
          <w:color w:val="000000" w:themeColor="text1"/>
          <w:sz w:val="24"/>
          <w:szCs w:val="24"/>
          <w:lang w:val="pl-PL"/>
        </w:rPr>
        <w:t>są</w:t>
      </w:r>
      <w:r w:rsidR="001F5B0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poważne po</w:t>
      </w:r>
      <w:r w:rsidR="00FD3D29" w:rsidRPr="003B089F">
        <w:rPr>
          <w:rFonts w:ascii="Times New Roman" w:hAnsi="Times New Roman" w:cs="Times New Roman"/>
          <w:color w:val="000000" w:themeColor="text1"/>
          <w:sz w:val="24"/>
          <w:szCs w:val="24"/>
          <w:lang w:val="pl-PL"/>
        </w:rPr>
        <w:t>dstawy</w:t>
      </w:r>
      <w:r w:rsidRPr="003B089F">
        <w:rPr>
          <w:rFonts w:ascii="Times New Roman" w:hAnsi="Times New Roman" w:cs="Times New Roman"/>
          <w:color w:val="000000" w:themeColor="text1"/>
          <w:sz w:val="24"/>
          <w:szCs w:val="24"/>
          <w:lang w:val="pl-PL"/>
        </w:rPr>
        <w:t xml:space="preserve">, by sądzić, że </w:t>
      </w:r>
      <w:r w:rsidR="001F5B08">
        <w:rPr>
          <w:rFonts w:ascii="Times New Roman" w:hAnsi="Times New Roman" w:cs="Times New Roman"/>
          <w:color w:val="000000" w:themeColor="text1"/>
          <w:sz w:val="24"/>
          <w:szCs w:val="24"/>
          <w:lang w:val="pl-PL"/>
        </w:rPr>
        <w:t xml:space="preserve">dopuszczono się </w:t>
      </w:r>
      <w:r w:rsidR="00133420">
        <w:rPr>
          <w:rFonts w:ascii="Times New Roman" w:hAnsi="Times New Roman" w:cs="Times New Roman"/>
          <w:color w:val="000000" w:themeColor="text1"/>
          <w:sz w:val="24"/>
          <w:szCs w:val="24"/>
          <w:lang w:val="pl-PL"/>
        </w:rPr>
        <w:t>ciężkiego aktu</w:t>
      </w:r>
      <w:r w:rsidRPr="003B089F">
        <w:rPr>
          <w:rFonts w:ascii="Times New Roman" w:hAnsi="Times New Roman" w:cs="Times New Roman"/>
          <w:color w:val="000000" w:themeColor="text1"/>
          <w:sz w:val="24"/>
          <w:szCs w:val="24"/>
          <w:lang w:val="pl-PL"/>
        </w:rPr>
        <w:t xml:space="preserve"> przemocy objęt</w:t>
      </w:r>
      <w:r w:rsidR="001F5B08">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zakresem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i że należy spodziewać się dalszych </w:t>
      </w:r>
      <w:r w:rsidR="006F1D8F" w:rsidRPr="003B089F">
        <w:rPr>
          <w:rFonts w:ascii="Times New Roman" w:hAnsi="Times New Roman" w:cs="Times New Roman"/>
          <w:color w:val="000000" w:themeColor="text1"/>
          <w:sz w:val="24"/>
          <w:szCs w:val="24"/>
          <w:lang w:val="pl-PL"/>
        </w:rPr>
        <w:t xml:space="preserve">takich </w:t>
      </w:r>
      <w:r w:rsidR="00BC5925">
        <w:rPr>
          <w:rFonts w:ascii="Times New Roman" w:hAnsi="Times New Roman" w:cs="Times New Roman"/>
          <w:color w:val="000000" w:themeColor="text1"/>
          <w:sz w:val="24"/>
          <w:szCs w:val="24"/>
          <w:lang w:val="pl-PL"/>
        </w:rPr>
        <w:t xml:space="preserve">ciężkich </w:t>
      </w:r>
      <w:r w:rsidRPr="003B089F">
        <w:rPr>
          <w:rFonts w:ascii="Times New Roman" w:hAnsi="Times New Roman" w:cs="Times New Roman"/>
          <w:color w:val="000000" w:themeColor="text1"/>
          <w:sz w:val="24"/>
          <w:szCs w:val="24"/>
          <w:lang w:val="pl-PL"/>
        </w:rPr>
        <w:t xml:space="preserve">aktów. W takich przypadkach zgłoszenie może być uzależnione od spełnienia </w:t>
      </w:r>
      <w:r w:rsidR="0074751B" w:rsidRPr="003B089F">
        <w:rPr>
          <w:rFonts w:ascii="Times New Roman" w:hAnsi="Times New Roman" w:cs="Times New Roman"/>
          <w:color w:val="000000" w:themeColor="text1"/>
          <w:sz w:val="24"/>
          <w:szCs w:val="24"/>
          <w:lang w:val="pl-PL"/>
        </w:rPr>
        <w:t xml:space="preserve">pewnych </w:t>
      </w:r>
      <w:r w:rsidRPr="003B089F">
        <w:rPr>
          <w:rFonts w:ascii="Times New Roman" w:hAnsi="Times New Roman" w:cs="Times New Roman"/>
          <w:color w:val="000000" w:themeColor="text1"/>
          <w:sz w:val="24"/>
          <w:szCs w:val="24"/>
          <w:lang w:val="pl-PL"/>
        </w:rPr>
        <w:t>warunków, takich jak zgoda ofiary, z wyjątkiem szczególnych przypadków, n</w:t>
      </w:r>
      <w:r w:rsidR="0074751B"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p</w:t>
      </w:r>
      <w:r w:rsidR="0074751B" w:rsidRPr="003B089F">
        <w:rPr>
          <w:rFonts w:ascii="Times New Roman" w:hAnsi="Times New Roman" w:cs="Times New Roman"/>
          <w:color w:val="000000" w:themeColor="text1"/>
          <w:sz w:val="24"/>
          <w:szCs w:val="24"/>
          <w:lang w:val="pl-PL"/>
        </w:rPr>
        <w:t>rzykład</w:t>
      </w:r>
      <w:r w:rsidRPr="003B089F">
        <w:rPr>
          <w:rFonts w:ascii="Times New Roman" w:hAnsi="Times New Roman" w:cs="Times New Roman"/>
          <w:color w:val="000000" w:themeColor="text1"/>
          <w:sz w:val="24"/>
          <w:szCs w:val="24"/>
          <w:lang w:val="pl-PL"/>
        </w:rPr>
        <w:t xml:space="preserve"> gdy ofiara jest dzieckiem lub nie jest w stanie sama się chronić ze względu na niepełnosprawność</w:t>
      </w:r>
      <w:r w:rsidR="0009640D" w:rsidRPr="003B089F">
        <w:rPr>
          <w:rStyle w:val="Odwoanieprzypisudolnego"/>
          <w:rFonts w:ascii="Times New Roman" w:hAnsi="Times New Roman" w:cs="Times New Roman"/>
          <w:color w:val="000000" w:themeColor="text1"/>
          <w:sz w:val="24"/>
          <w:szCs w:val="24"/>
          <w:lang w:val="pl-PL"/>
        </w:rPr>
        <w:footnoteReference w:id="147"/>
      </w:r>
      <w:r w:rsidRPr="003B089F">
        <w:rPr>
          <w:rFonts w:ascii="Times New Roman" w:hAnsi="Times New Roman" w:cs="Times New Roman"/>
          <w:color w:val="000000" w:themeColor="text1"/>
          <w:sz w:val="24"/>
          <w:szCs w:val="24"/>
          <w:lang w:val="pl-PL"/>
        </w:rPr>
        <w:t>.</w:t>
      </w:r>
    </w:p>
    <w:p w:rsidR="003776C5" w:rsidRPr="003B089F" w:rsidRDefault="003776C5" w:rsidP="003776C5">
      <w:pPr>
        <w:pStyle w:val="Akapitzlist"/>
        <w:ind w:left="0"/>
        <w:rPr>
          <w:rFonts w:ascii="Times New Roman" w:hAnsi="Times New Roman" w:cs="Times New Roman"/>
          <w:color w:val="000000" w:themeColor="text1"/>
          <w:sz w:val="24"/>
          <w:szCs w:val="24"/>
          <w:lang w:val="pl-PL"/>
        </w:rPr>
      </w:pPr>
    </w:p>
    <w:p w:rsidR="00236CB7" w:rsidRPr="003B089F" w:rsidRDefault="00B517C8" w:rsidP="007F0A08">
      <w:pPr>
        <w:pStyle w:val="Nagwek3"/>
        <w:ind w:left="0"/>
        <w:rPr>
          <w:rFonts w:ascii="Times New Roman" w:hAnsi="Times New Roman" w:cs="Times New Roman"/>
          <w:color w:val="000000" w:themeColor="text1"/>
          <w:sz w:val="24"/>
          <w:szCs w:val="24"/>
          <w:lang w:val="pl-PL"/>
        </w:rPr>
      </w:pPr>
      <w:bookmarkStart w:id="190" w:name="_Toc89180450"/>
      <w:bookmarkStart w:id="191" w:name="_Toc89182276"/>
      <w:r w:rsidRPr="008E50DA">
        <w:rPr>
          <w:rFonts w:ascii="Times New Roman" w:hAnsi="Times New Roman" w:cs="Times New Roman"/>
          <w:bCs w:val="0"/>
          <w:color w:val="000000" w:themeColor="text1"/>
          <w:sz w:val="24"/>
          <w:szCs w:val="24"/>
          <w:lang w:val="pl-PL"/>
        </w:rPr>
        <w:t>171.</w:t>
      </w:r>
      <w:r w:rsidRPr="003B089F">
        <w:rPr>
          <w:rFonts w:ascii="Times New Roman" w:hAnsi="Times New Roman" w:cs="Times New Roman"/>
          <w:b w:val="0"/>
          <w:bCs w:val="0"/>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Przypominając o zasadzie </w:t>
      </w:r>
      <w:r w:rsidR="0074751B" w:rsidRPr="003B089F">
        <w:rPr>
          <w:rFonts w:ascii="Times New Roman" w:hAnsi="Times New Roman" w:cs="Times New Roman"/>
          <w:color w:val="000000" w:themeColor="text1"/>
          <w:sz w:val="24"/>
          <w:szCs w:val="24"/>
          <w:lang w:val="pl-PL"/>
        </w:rPr>
        <w:t>wzmacniania pozycji</w:t>
      </w:r>
      <w:r w:rsidR="00F4677F" w:rsidRPr="003B089F">
        <w:rPr>
          <w:rFonts w:ascii="Times New Roman" w:hAnsi="Times New Roman" w:cs="Times New Roman"/>
          <w:color w:val="000000" w:themeColor="text1"/>
          <w:sz w:val="24"/>
          <w:szCs w:val="24"/>
          <w:lang w:val="pl-PL"/>
        </w:rPr>
        <w:t xml:space="preserve"> kobiet</w:t>
      </w:r>
      <w:r w:rsidRPr="003B089F">
        <w:rPr>
          <w:rFonts w:ascii="Times New Roman" w:hAnsi="Times New Roman" w:cs="Times New Roman"/>
          <w:color w:val="000000" w:themeColor="text1"/>
          <w:sz w:val="24"/>
          <w:szCs w:val="24"/>
          <w:lang w:val="pl-PL"/>
        </w:rPr>
        <w:t xml:space="preserve">, która przenika całą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ę, GREVIO </w:t>
      </w:r>
      <w:r w:rsidR="00BC5925">
        <w:rPr>
          <w:rFonts w:ascii="Times New Roman" w:hAnsi="Times New Roman" w:cs="Times New Roman"/>
          <w:color w:val="000000" w:themeColor="text1"/>
          <w:sz w:val="24"/>
          <w:szCs w:val="24"/>
          <w:lang w:val="pl-PL"/>
        </w:rPr>
        <w:t>zdecydowanie</w:t>
      </w:r>
      <w:r w:rsidRPr="003B089F">
        <w:rPr>
          <w:rFonts w:ascii="Times New Roman" w:hAnsi="Times New Roman" w:cs="Times New Roman"/>
          <w:color w:val="000000" w:themeColor="text1"/>
          <w:sz w:val="24"/>
          <w:szCs w:val="24"/>
          <w:lang w:val="pl-PL"/>
        </w:rPr>
        <w:t xml:space="preserve"> zachęca polskie władze</w:t>
      </w:r>
      <w:r w:rsidR="00F4677F"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F4677F" w:rsidRPr="003B089F">
        <w:rPr>
          <w:rFonts w:ascii="Times New Roman" w:hAnsi="Times New Roman" w:cs="Times New Roman"/>
          <w:color w:val="000000" w:themeColor="text1"/>
          <w:sz w:val="24"/>
          <w:szCs w:val="24"/>
          <w:lang w:val="pl-PL"/>
        </w:rPr>
        <w:t>ły, że</w:t>
      </w:r>
      <w:r w:rsidRPr="003B089F">
        <w:rPr>
          <w:rFonts w:ascii="Times New Roman" w:hAnsi="Times New Roman" w:cs="Times New Roman"/>
          <w:color w:val="000000" w:themeColor="text1"/>
          <w:sz w:val="24"/>
          <w:szCs w:val="24"/>
          <w:lang w:val="pl-PL"/>
        </w:rPr>
        <w:t xml:space="preserve"> </w:t>
      </w:r>
      <w:r w:rsidR="00F4677F" w:rsidRPr="003B089F">
        <w:rPr>
          <w:rFonts w:ascii="Times New Roman" w:hAnsi="Times New Roman" w:cs="Times New Roman"/>
          <w:color w:val="000000" w:themeColor="text1"/>
          <w:sz w:val="24"/>
          <w:szCs w:val="24"/>
          <w:lang w:val="pl-PL"/>
        </w:rPr>
        <w:t xml:space="preserve">nałożony na specjalistów </w:t>
      </w:r>
      <w:r w:rsidRPr="003B089F">
        <w:rPr>
          <w:rFonts w:ascii="Times New Roman" w:hAnsi="Times New Roman" w:cs="Times New Roman"/>
          <w:color w:val="000000" w:themeColor="text1"/>
          <w:sz w:val="24"/>
          <w:szCs w:val="24"/>
          <w:lang w:val="pl-PL"/>
        </w:rPr>
        <w:t xml:space="preserve">obowiązek zgłaszania </w:t>
      </w:r>
      <w:r w:rsidR="008853BF" w:rsidRPr="003B089F">
        <w:rPr>
          <w:rFonts w:ascii="Times New Roman" w:hAnsi="Times New Roman" w:cs="Times New Roman"/>
          <w:color w:val="000000" w:themeColor="text1"/>
          <w:sz w:val="24"/>
          <w:szCs w:val="24"/>
          <w:lang w:val="pl-PL"/>
        </w:rPr>
        <w:t>zdarzeń</w:t>
      </w:r>
      <w:r w:rsidRPr="003B089F">
        <w:rPr>
          <w:rFonts w:ascii="Times New Roman" w:hAnsi="Times New Roman" w:cs="Times New Roman"/>
          <w:color w:val="000000" w:themeColor="text1"/>
          <w:sz w:val="24"/>
          <w:szCs w:val="24"/>
          <w:lang w:val="pl-PL"/>
        </w:rPr>
        <w:t xml:space="preserve"> był łagodzony </w:t>
      </w:r>
      <w:r w:rsidR="00E00821" w:rsidRPr="003B089F">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przez dostarcz</w:t>
      </w:r>
      <w:r w:rsidR="00E0082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nie pełn</w:t>
      </w:r>
      <w:r w:rsidR="00E00821"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i </w:t>
      </w:r>
      <w:r w:rsidR="006F1D8F" w:rsidRPr="003B089F">
        <w:rPr>
          <w:rFonts w:ascii="Times New Roman" w:hAnsi="Times New Roman" w:cs="Times New Roman"/>
          <w:color w:val="000000" w:themeColor="text1"/>
          <w:sz w:val="24"/>
          <w:szCs w:val="24"/>
          <w:lang w:val="pl-PL"/>
        </w:rPr>
        <w:t>istotnych i</w:t>
      </w:r>
      <w:r w:rsidRPr="003B089F">
        <w:rPr>
          <w:rFonts w:ascii="Times New Roman" w:hAnsi="Times New Roman" w:cs="Times New Roman"/>
          <w:color w:val="000000" w:themeColor="text1"/>
          <w:sz w:val="24"/>
          <w:szCs w:val="24"/>
          <w:lang w:val="pl-PL"/>
        </w:rPr>
        <w:t>nformacji ofierze, umożliwi</w:t>
      </w:r>
      <w:r w:rsidR="00E00821" w:rsidRPr="003B089F">
        <w:rPr>
          <w:rFonts w:ascii="Times New Roman" w:hAnsi="Times New Roman" w:cs="Times New Roman"/>
          <w:color w:val="000000" w:themeColor="text1"/>
          <w:sz w:val="24"/>
          <w:szCs w:val="24"/>
          <w:lang w:val="pl-PL"/>
        </w:rPr>
        <w:t xml:space="preserve">ających </w:t>
      </w:r>
      <w:r w:rsidRPr="003B089F">
        <w:rPr>
          <w:rFonts w:ascii="Times New Roman" w:hAnsi="Times New Roman" w:cs="Times New Roman"/>
          <w:color w:val="000000" w:themeColor="text1"/>
          <w:sz w:val="24"/>
          <w:szCs w:val="24"/>
          <w:lang w:val="pl-PL"/>
        </w:rPr>
        <w:t>jej samodzielne podjęci</w:t>
      </w:r>
      <w:r w:rsidR="00E0082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świadomej decyzji i zachowani</w:t>
      </w:r>
      <w:r w:rsidR="00E0082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autonomii. GREVIO zdecydowanie zachęca </w:t>
      </w:r>
      <w:r w:rsidR="00254E82">
        <w:rPr>
          <w:rFonts w:ascii="Times New Roman" w:hAnsi="Times New Roman" w:cs="Times New Roman"/>
          <w:color w:val="000000" w:themeColor="text1"/>
          <w:sz w:val="24"/>
          <w:szCs w:val="24"/>
          <w:lang w:val="pl-PL"/>
        </w:rPr>
        <w:t xml:space="preserve">zatem </w:t>
      </w:r>
      <w:r w:rsidRPr="003B089F">
        <w:rPr>
          <w:rFonts w:ascii="Times New Roman" w:hAnsi="Times New Roman" w:cs="Times New Roman"/>
          <w:color w:val="000000" w:themeColor="text1"/>
          <w:sz w:val="24"/>
          <w:szCs w:val="24"/>
          <w:lang w:val="pl-PL"/>
        </w:rPr>
        <w:t>polskie władze</w:t>
      </w:r>
      <w:r w:rsidR="00E00821"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w:t>
      </w:r>
      <w:r w:rsidR="00254E82">
        <w:rPr>
          <w:rFonts w:ascii="Times New Roman" w:hAnsi="Times New Roman" w:cs="Times New Roman"/>
          <w:color w:val="000000" w:themeColor="text1"/>
          <w:sz w:val="24"/>
          <w:szCs w:val="24"/>
          <w:lang w:val="pl-PL"/>
        </w:rPr>
        <w:t xml:space="preserve">przeprowadziły </w:t>
      </w:r>
      <w:r w:rsidR="006F1D8F" w:rsidRPr="003B089F">
        <w:rPr>
          <w:rFonts w:ascii="Times New Roman" w:hAnsi="Times New Roman" w:cs="Times New Roman"/>
          <w:color w:val="000000" w:themeColor="text1"/>
          <w:sz w:val="24"/>
          <w:szCs w:val="24"/>
          <w:lang w:val="pl-PL"/>
        </w:rPr>
        <w:t>analiz</w:t>
      </w:r>
      <w:r w:rsidR="00254E82">
        <w:rPr>
          <w:rFonts w:ascii="Times New Roman" w:hAnsi="Times New Roman" w:cs="Times New Roman"/>
          <w:color w:val="000000" w:themeColor="text1"/>
          <w:sz w:val="24"/>
          <w:szCs w:val="24"/>
          <w:lang w:val="pl-PL"/>
        </w:rPr>
        <w:t>ę</w:t>
      </w:r>
      <w:r w:rsidR="006F1D8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obowiąz</w:t>
      </w:r>
      <w:r w:rsidR="006F1D8F" w:rsidRPr="003B089F">
        <w:rPr>
          <w:rFonts w:ascii="Times New Roman" w:hAnsi="Times New Roman" w:cs="Times New Roman"/>
          <w:color w:val="000000" w:themeColor="text1"/>
          <w:sz w:val="24"/>
          <w:szCs w:val="24"/>
          <w:lang w:val="pl-PL"/>
        </w:rPr>
        <w:t>ku</w:t>
      </w:r>
      <w:r w:rsidRPr="003B089F">
        <w:rPr>
          <w:rFonts w:ascii="Times New Roman" w:hAnsi="Times New Roman" w:cs="Times New Roman"/>
          <w:color w:val="000000" w:themeColor="text1"/>
          <w:sz w:val="24"/>
          <w:szCs w:val="24"/>
          <w:lang w:val="pl-PL"/>
        </w:rPr>
        <w:t xml:space="preserve"> zgłaszania przez </w:t>
      </w:r>
      <w:r w:rsidR="007E5172" w:rsidRPr="003B089F">
        <w:rPr>
          <w:rFonts w:ascii="Times New Roman" w:hAnsi="Times New Roman" w:cs="Times New Roman"/>
          <w:color w:val="000000" w:themeColor="text1"/>
          <w:sz w:val="24"/>
          <w:szCs w:val="24"/>
          <w:lang w:val="pl-PL"/>
        </w:rPr>
        <w:t>specjalistów</w:t>
      </w:r>
      <w:r w:rsidRPr="003B089F">
        <w:rPr>
          <w:rFonts w:ascii="Times New Roman" w:hAnsi="Times New Roman" w:cs="Times New Roman"/>
          <w:color w:val="000000" w:themeColor="text1"/>
          <w:sz w:val="24"/>
          <w:szCs w:val="24"/>
          <w:lang w:val="pl-PL"/>
        </w:rPr>
        <w:t xml:space="preserve"> przypadków przemocy wobec kobiet i ich dzieci, </w:t>
      </w:r>
      <w:r w:rsidR="00254E82">
        <w:rPr>
          <w:rFonts w:ascii="Times New Roman" w:hAnsi="Times New Roman" w:cs="Times New Roman"/>
          <w:color w:val="000000" w:themeColor="text1"/>
          <w:sz w:val="24"/>
          <w:szCs w:val="24"/>
          <w:lang w:val="pl-PL"/>
        </w:rPr>
        <w:t xml:space="preserve">wykraczającego poza obowiązek zgłaszania </w:t>
      </w:r>
      <w:r w:rsidRPr="003B089F">
        <w:rPr>
          <w:rFonts w:ascii="Times New Roman" w:hAnsi="Times New Roman" w:cs="Times New Roman"/>
          <w:color w:val="000000" w:themeColor="text1"/>
          <w:sz w:val="24"/>
          <w:szCs w:val="24"/>
          <w:lang w:val="pl-PL"/>
        </w:rPr>
        <w:t xml:space="preserve">przypadków, </w:t>
      </w:r>
      <w:r w:rsidR="00982257">
        <w:rPr>
          <w:rFonts w:ascii="Times New Roman" w:hAnsi="Times New Roman" w:cs="Times New Roman"/>
          <w:color w:val="000000" w:themeColor="text1"/>
          <w:sz w:val="24"/>
          <w:szCs w:val="24"/>
          <w:lang w:val="pl-PL"/>
        </w:rPr>
        <w:t xml:space="preserve">co do </w:t>
      </w:r>
      <w:r w:rsidRPr="003B089F">
        <w:rPr>
          <w:rFonts w:ascii="Times New Roman" w:hAnsi="Times New Roman" w:cs="Times New Roman"/>
          <w:color w:val="000000" w:themeColor="text1"/>
          <w:sz w:val="24"/>
          <w:szCs w:val="24"/>
          <w:lang w:val="pl-PL"/>
        </w:rPr>
        <w:t xml:space="preserve">których </w:t>
      </w:r>
      <w:r w:rsidR="000E7B45">
        <w:rPr>
          <w:rFonts w:ascii="Times New Roman" w:hAnsi="Times New Roman" w:cs="Times New Roman"/>
          <w:color w:val="000000" w:themeColor="text1"/>
          <w:sz w:val="24"/>
          <w:szCs w:val="24"/>
          <w:lang w:val="pl-PL"/>
        </w:rPr>
        <w:t>są</w:t>
      </w:r>
      <w:r w:rsidRPr="003B089F">
        <w:rPr>
          <w:rFonts w:ascii="Times New Roman" w:hAnsi="Times New Roman" w:cs="Times New Roman"/>
          <w:color w:val="000000" w:themeColor="text1"/>
          <w:sz w:val="24"/>
          <w:szCs w:val="24"/>
          <w:lang w:val="pl-PL"/>
        </w:rPr>
        <w:t xml:space="preserve"> poważne powody, by sądzić, że popełniono </w:t>
      </w:r>
      <w:r w:rsidR="00254E82">
        <w:rPr>
          <w:rFonts w:ascii="Times New Roman" w:hAnsi="Times New Roman" w:cs="Times New Roman"/>
          <w:color w:val="000000" w:themeColor="text1"/>
          <w:sz w:val="24"/>
          <w:szCs w:val="24"/>
          <w:lang w:val="pl-PL"/>
        </w:rPr>
        <w:t xml:space="preserve">objęty </w:t>
      </w:r>
      <w:r w:rsidR="00254E82" w:rsidRPr="003B089F">
        <w:rPr>
          <w:rFonts w:ascii="Times New Roman" w:hAnsi="Times New Roman" w:cs="Times New Roman"/>
          <w:color w:val="000000" w:themeColor="text1"/>
          <w:sz w:val="24"/>
          <w:szCs w:val="24"/>
          <w:lang w:val="pl-PL"/>
        </w:rPr>
        <w:t>zakres</w:t>
      </w:r>
      <w:r w:rsidR="00254E82">
        <w:rPr>
          <w:rFonts w:ascii="Times New Roman" w:hAnsi="Times New Roman" w:cs="Times New Roman"/>
          <w:color w:val="000000" w:themeColor="text1"/>
          <w:sz w:val="24"/>
          <w:szCs w:val="24"/>
          <w:lang w:val="pl-PL"/>
        </w:rPr>
        <w:t>em</w:t>
      </w:r>
      <w:r w:rsidR="00254E82" w:rsidRPr="003B089F">
        <w:rPr>
          <w:rFonts w:ascii="Times New Roman" w:hAnsi="Times New Roman" w:cs="Times New Roman"/>
          <w:color w:val="000000" w:themeColor="text1"/>
          <w:sz w:val="24"/>
          <w:szCs w:val="24"/>
          <w:lang w:val="pl-PL"/>
        </w:rPr>
        <w:t xml:space="preserve"> konwencji </w:t>
      </w:r>
      <w:r w:rsidR="00254E82">
        <w:rPr>
          <w:rFonts w:ascii="Times New Roman" w:hAnsi="Times New Roman" w:cs="Times New Roman"/>
          <w:color w:val="000000" w:themeColor="text1"/>
          <w:sz w:val="24"/>
          <w:szCs w:val="24"/>
          <w:lang w:val="pl-PL"/>
        </w:rPr>
        <w:t xml:space="preserve">ciężki </w:t>
      </w:r>
      <w:r w:rsidRPr="003B089F">
        <w:rPr>
          <w:rFonts w:ascii="Times New Roman" w:hAnsi="Times New Roman" w:cs="Times New Roman"/>
          <w:color w:val="000000" w:themeColor="text1"/>
          <w:sz w:val="24"/>
          <w:szCs w:val="24"/>
          <w:lang w:val="pl-PL"/>
        </w:rPr>
        <w:t>akt</w:t>
      </w:r>
      <w:r w:rsidRPr="003B089F">
        <w:rPr>
          <w:rFonts w:ascii="Times New Roman" w:hAnsi="Times New Roman" w:cs="Times New Roman"/>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przemocy i że należy obawiać się dalszych </w:t>
      </w:r>
      <w:r w:rsidR="00254E82">
        <w:rPr>
          <w:rFonts w:ascii="Times New Roman" w:hAnsi="Times New Roman" w:cs="Times New Roman"/>
          <w:color w:val="000000" w:themeColor="text1"/>
          <w:sz w:val="24"/>
          <w:szCs w:val="24"/>
          <w:lang w:val="pl-PL"/>
        </w:rPr>
        <w:t xml:space="preserve">takich ciężkich </w:t>
      </w:r>
      <w:r w:rsidRPr="003B089F">
        <w:rPr>
          <w:rFonts w:ascii="Times New Roman" w:hAnsi="Times New Roman" w:cs="Times New Roman"/>
          <w:color w:val="000000" w:themeColor="text1"/>
          <w:sz w:val="24"/>
          <w:szCs w:val="24"/>
          <w:lang w:val="pl-PL"/>
        </w:rPr>
        <w:t xml:space="preserve">aktów. Może to </w:t>
      </w:r>
      <w:r w:rsidR="00E00821" w:rsidRPr="003B089F">
        <w:rPr>
          <w:rFonts w:ascii="Times New Roman" w:hAnsi="Times New Roman" w:cs="Times New Roman"/>
          <w:color w:val="000000" w:themeColor="text1"/>
          <w:sz w:val="24"/>
          <w:szCs w:val="24"/>
          <w:lang w:val="pl-PL"/>
        </w:rPr>
        <w:t>oznaczać</w:t>
      </w:r>
      <w:r w:rsidR="00254E82">
        <w:rPr>
          <w:rFonts w:ascii="Times New Roman" w:hAnsi="Times New Roman" w:cs="Times New Roman"/>
          <w:color w:val="000000" w:themeColor="text1"/>
          <w:sz w:val="24"/>
          <w:szCs w:val="24"/>
          <w:lang w:val="pl-PL"/>
        </w:rPr>
        <w:t xml:space="preserve"> uzależnienie </w:t>
      </w:r>
      <w:r w:rsidRPr="003B089F">
        <w:rPr>
          <w:rFonts w:ascii="Times New Roman" w:hAnsi="Times New Roman" w:cs="Times New Roman"/>
          <w:color w:val="000000" w:themeColor="text1"/>
          <w:sz w:val="24"/>
          <w:szCs w:val="24"/>
          <w:lang w:val="pl-PL"/>
        </w:rPr>
        <w:t>obowiąz</w:t>
      </w:r>
      <w:r w:rsidR="00254E82">
        <w:rPr>
          <w:rFonts w:ascii="Times New Roman" w:hAnsi="Times New Roman" w:cs="Times New Roman"/>
          <w:color w:val="000000" w:themeColor="text1"/>
          <w:sz w:val="24"/>
          <w:szCs w:val="24"/>
          <w:lang w:val="pl-PL"/>
        </w:rPr>
        <w:t>ku</w:t>
      </w:r>
      <w:r w:rsidRPr="003B089F">
        <w:rPr>
          <w:rFonts w:ascii="Times New Roman" w:hAnsi="Times New Roman" w:cs="Times New Roman"/>
          <w:color w:val="000000" w:themeColor="text1"/>
          <w:sz w:val="24"/>
          <w:szCs w:val="24"/>
          <w:lang w:val="pl-PL"/>
        </w:rPr>
        <w:t xml:space="preserve"> zgłoszenia od uprzedniej zgody ofiary, z wyjątkiem przypadków, gdy ofiara jest dzieckiem lub nie jest w stanie sama się chronić ze względu na niepełnosprawność.</w:t>
      </w:r>
      <w:bookmarkEnd w:id="190"/>
      <w:bookmarkEnd w:id="191"/>
    </w:p>
    <w:p w:rsidR="00692C83" w:rsidRPr="003B089F" w:rsidRDefault="00692C83">
      <w:pPr>
        <w:rPr>
          <w:rFonts w:ascii="Times New Roman" w:hAnsi="Times New Roman" w:cs="Times New Roman"/>
          <w:b/>
          <w:color w:val="000000" w:themeColor="text1"/>
          <w:sz w:val="24"/>
          <w:szCs w:val="24"/>
          <w:lang w:val="pl-PL"/>
        </w:rPr>
      </w:pPr>
      <w:r w:rsidRPr="003B089F">
        <w:rPr>
          <w:rFonts w:ascii="Times New Roman" w:hAnsi="Times New Roman" w:cs="Times New Roman"/>
          <w:b/>
          <w:color w:val="000000" w:themeColor="text1"/>
          <w:sz w:val="24"/>
          <w:szCs w:val="24"/>
          <w:lang w:val="pl-PL"/>
        </w:rPr>
        <w:br w:type="page"/>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D17820" w:rsidRDefault="00B517C8" w:rsidP="00CF0E0C">
      <w:pPr>
        <w:pStyle w:val="Nagwek1"/>
        <w:numPr>
          <w:ilvl w:val="0"/>
          <w:numId w:val="39"/>
        </w:numPr>
        <w:spacing w:before="0"/>
        <w:ind w:left="0" w:firstLine="0"/>
        <w:jc w:val="both"/>
        <w:rPr>
          <w:rFonts w:ascii="Times New Roman" w:hAnsi="Times New Roman" w:cs="Times New Roman"/>
          <w:smallCaps/>
          <w:color w:val="000000" w:themeColor="text1"/>
          <w:sz w:val="28"/>
          <w:szCs w:val="24"/>
        </w:rPr>
      </w:pPr>
      <w:bookmarkStart w:id="192" w:name="_bookmark41"/>
      <w:bookmarkStart w:id="193" w:name="_Toc89180451"/>
      <w:bookmarkStart w:id="194" w:name="_Toc89182277"/>
      <w:bookmarkEnd w:id="192"/>
      <w:r w:rsidRPr="00D17820">
        <w:rPr>
          <w:rFonts w:ascii="Times New Roman" w:hAnsi="Times New Roman" w:cs="Times New Roman"/>
          <w:smallCaps/>
          <w:color w:val="000000" w:themeColor="text1"/>
          <w:sz w:val="28"/>
          <w:szCs w:val="24"/>
        </w:rPr>
        <w:t>Prawo materialne</w:t>
      </w:r>
      <w:bookmarkEnd w:id="193"/>
      <w:bookmarkEnd w:id="194"/>
    </w:p>
    <w:p w:rsidR="007E5172" w:rsidRPr="003B089F" w:rsidRDefault="007E5172" w:rsidP="007E5172">
      <w:pPr>
        <w:pStyle w:val="Nagwek1"/>
        <w:spacing w:before="0"/>
        <w:ind w:left="0"/>
        <w:jc w:val="both"/>
        <w:rPr>
          <w:rFonts w:ascii="Times New Roman" w:hAnsi="Times New Roman" w:cs="Times New Roman"/>
          <w:color w:val="000000" w:themeColor="text1"/>
          <w:sz w:val="24"/>
          <w:szCs w:val="24"/>
        </w:rPr>
      </w:pPr>
    </w:p>
    <w:p w:rsidR="00236CB7" w:rsidRPr="003B089F" w:rsidRDefault="00B517C8" w:rsidP="007F0A08">
      <w:pPr>
        <w:pStyle w:val="Tekstpodstawowy"/>
        <w:jc w:val="both"/>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172. Rozdział V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zawiera szereg postanowień </w:t>
      </w:r>
      <w:r w:rsidR="00E36C31" w:rsidRPr="003B089F">
        <w:rPr>
          <w:rFonts w:ascii="Times New Roman" w:hAnsi="Times New Roman" w:cs="Times New Roman"/>
          <w:color w:val="000000" w:themeColor="text1"/>
          <w:sz w:val="24"/>
          <w:szCs w:val="24"/>
          <w:lang w:val="pl-PL"/>
        </w:rPr>
        <w:t>z zakresu</w:t>
      </w:r>
      <w:r w:rsidRPr="003B089F">
        <w:rPr>
          <w:rFonts w:ascii="Times New Roman" w:hAnsi="Times New Roman" w:cs="Times New Roman"/>
          <w:color w:val="000000" w:themeColor="text1"/>
          <w:sz w:val="24"/>
          <w:szCs w:val="24"/>
          <w:lang w:val="pl-PL"/>
        </w:rPr>
        <w:t xml:space="preserve"> prawa materialnego, zarówno cywiln</w:t>
      </w:r>
      <w:r w:rsidR="009B452B">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jak i karn</w:t>
      </w:r>
      <w:r w:rsidR="009B452B">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Przepisy te mają pomóc w stworzeniu ram prawnych</w:t>
      </w:r>
      <w:r w:rsidR="00E36C3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we wszystkich państwach będących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ami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r w:rsidR="00E36C3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36C31" w:rsidRPr="003B089F">
        <w:rPr>
          <w:rFonts w:ascii="Times New Roman" w:hAnsi="Times New Roman" w:cs="Times New Roman"/>
          <w:color w:val="000000" w:themeColor="text1"/>
          <w:sz w:val="24"/>
          <w:szCs w:val="24"/>
          <w:lang w:val="pl-PL"/>
        </w:rPr>
        <w:t xml:space="preserve">niezbędnych by zapobiegać </w:t>
      </w:r>
      <w:r w:rsidRPr="003B089F">
        <w:rPr>
          <w:rFonts w:ascii="Times New Roman" w:hAnsi="Times New Roman" w:cs="Times New Roman"/>
          <w:color w:val="000000" w:themeColor="text1"/>
          <w:sz w:val="24"/>
          <w:szCs w:val="24"/>
          <w:lang w:val="pl-PL"/>
        </w:rPr>
        <w:t>przemocy wobec kobiet, chron</w:t>
      </w:r>
      <w:r w:rsidR="00E36C31" w:rsidRPr="003B089F">
        <w:rPr>
          <w:rFonts w:ascii="Times New Roman" w:hAnsi="Times New Roman" w:cs="Times New Roman"/>
          <w:color w:val="000000" w:themeColor="text1"/>
          <w:sz w:val="24"/>
          <w:szCs w:val="24"/>
          <w:lang w:val="pl-PL"/>
        </w:rPr>
        <w:t>ić</w:t>
      </w:r>
      <w:r w:rsidRPr="003B089F">
        <w:rPr>
          <w:rFonts w:ascii="Times New Roman" w:hAnsi="Times New Roman" w:cs="Times New Roman"/>
          <w:color w:val="000000" w:themeColor="text1"/>
          <w:sz w:val="24"/>
          <w:szCs w:val="24"/>
          <w:lang w:val="pl-PL"/>
        </w:rPr>
        <w:t xml:space="preserve"> kobiet</w:t>
      </w:r>
      <w:r w:rsidR="00E36C3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przed ponowną wiktymizacją oraz zapewni</w:t>
      </w:r>
      <w:r w:rsidR="00E36C31" w:rsidRPr="003B089F">
        <w:rPr>
          <w:rFonts w:ascii="Times New Roman" w:hAnsi="Times New Roman" w:cs="Times New Roman"/>
          <w:color w:val="000000" w:themeColor="text1"/>
          <w:sz w:val="24"/>
          <w:szCs w:val="24"/>
          <w:lang w:val="pl-PL"/>
        </w:rPr>
        <w:t>ć skuteczną interwencję</w:t>
      </w:r>
      <w:r w:rsidRPr="003B089F">
        <w:rPr>
          <w:rFonts w:ascii="Times New Roman" w:hAnsi="Times New Roman" w:cs="Times New Roman"/>
          <w:color w:val="000000" w:themeColor="text1"/>
          <w:sz w:val="24"/>
          <w:szCs w:val="24"/>
          <w:lang w:val="pl-PL"/>
        </w:rPr>
        <w:t xml:space="preserve"> organów ścigania. Ze względu na </w:t>
      </w:r>
      <w:r w:rsidR="00E36C31" w:rsidRPr="003B089F">
        <w:rPr>
          <w:rFonts w:ascii="Times New Roman" w:hAnsi="Times New Roman" w:cs="Times New Roman"/>
          <w:color w:val="000000" w:themeColor="text1"/>
          <w:sz w:val="24"/>
          <w:szCs w:val="24"/>
          <w:lang w:val="pl-PL"/>
        </w:rPr>
        <w:t xml:space="preserve">potrzebę ustalenia priorytetów, niniejsza część </w:t>
      </w:r>
      <w:r w:rsidRPr="003B089F">
        <w:rPr>
          <w:rFonts w:ascii="Times New Roman" w:hAnsi="Times New Roman" w:cs="Times New Roman"/>
          <w:color w:val="000000" w:themeColor="text1"/>
          <w:sz w:val="24"/>
          <w:szCs w:val="24"/>
          <w:lang w:val="pl-PL"/>
        </w:rPr>
        <w:t>dotyczy jedynie</w:t>
      </w:r>
      <w:r w:rsidR="00254E82">
        <w:rPr>
          <w:rFonts w:ascii="Times New Roman" w:hAnsi="Times New Roman" w:cs="Times New Roman"/>
          <w:color w:val="000000" w:themeColor="text1"/>
          <w:sz w:val="24"/>
          <w:szCs w:val="24"/>
          <w:lang w:val="pl-PL"/>
        </w:rPr>
        <w:t xml:space="preserve"> niektórych </w:t>
      </w:r>
      <w:r w:rsidRPr="003B089F">
        <w:rPr>
          <w:rFonts w:ascii="Times New Roman" w:hAnsi="Times New Roman" w:cs="Times New Roman"/>
          <w:color w:val="000000" w:themeColor="text1"/>
          <w:sz w:val="24"/>
          <w:szCs w:val="24"/>
          <w:lang w:val="pl-PL"/>
        </w:rPr>
        <w:t xml:space="preserve">postanowień rozdziału V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8"/>
        </w:numPr>
        <w:ind w:left="0" w:firstLine="0"/>
        <w:rPr>
          <w:rFonts w:ascii="Times New Roman" w:hAnsi="Times New Roman" w:cs="Times New Roman"/>
          <w:color w:val="000000" w:themeColor="text1"/>
          <w:sz w:val="24"/>
          <w:szCs w:val="24"/>
        </w:rPr>
      </w:pPr>
      <w:bookmarkStart w:id="195" w:name="_bookmark42"/>
      <w:bookmarkStart w:id="196" w:name="_Toc89180452"/>
      <w:bookmarkStart w:id="197" w:name="_Toc89182278"/>
      <w:bookmarkEnd w:id="195"/>
      <w:r w:rsidRPr="003B089F">
        <w:rPr>
          <w:rFonts w:ascii="Times New Roman" w:hAnsi="Times New Roman" w:cs="Times New Roman"/>
          <w:color w:val="000000" w:themeColor="text1"/>
          <w:sz w:val="24"/>
          <w:szCs w:val="24"/>
        </w:rPr>
        <w:t>Prawo cywilne</w:t>
      </w:r>
      <w:bookmarkEnd w:id="196"/>
      <w:bookmarkEnd w:id="197"/>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E36C31" w:rsidP="00CF0E0C">
      <w:pPr>
        <w:pStyle w:val="Nagwek3"/>
        <w:numPr>
          <w:ilvl w:val="1"/>
          <w:numId w:val="38"/>
        </w:numPr>
        <w:ind w:left="737" w:firstLine="0"/>
        <w:rPr>
          <w:rFonts w:ascii="Times New Roman" w:hAnsi="Times New Roman" w:cs="Times New Roman"/>
          <w:color w:val="000000" w:themeColor="text1"/>
          <w:sz w:val="24"/>
          <w:szCs w:val="24"/>
          <w:lang w:val="pl-PL"/>
        </w:rPr>
      </w:pPr>
      <w:bookmarkStart w:id="198" w:name="_bookmark43"/>
      <w:bookmarkStart w:id="199" w:name="_Toc89180453"/>
      <w:bookmarkStart w:id="200" w:name="_Toc89182279"/>
      <w:bookmarkEnd w:id="198"/>
      <w:r w:rsidRPr="003B089F">
        <w:rPr>
          <w:rFonts w:ascii="Times New Roman" w:hAnsi="Times New Roman" w:cs="Times New Roman"/>
          <w:color w:val="000000" w:themeColor="text1"/>
          <w:sz w:val="24"/>
          <w:szCs w:val="24"/>
          <w:lang w:val="pl-PL"/>
        </w:rPr>
        <w:t xml:space="preserve">Środki prawa </w:t>
      </w:r>
      <w:r w:rsidR="00B517C8" w:rsidRPr="003B089F">
        <w:rPr>
          <w:rFonts w:ascii="Times New Roman" w:hAnsi="Times New Roman" w:cs="Times New Roman"/>
          <w:color w:val="000000" w:themeColor="text1"/>
          <w:sz w:val="24"/>
          <w:szCs w:val="24"/>
          <w:lang w:val="pl-PL"/>
        </w:rPr>
        <w:t>cywiln</w:t>
      </w:r>
      <w:r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przeciwko państwu </w:t>
      </w:r>
      <w:r w:rsidR="00FE7DDD">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zasada</w:t>
      </w:r>
      <w:r w:rsidR="00FE7DDD">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należytej staranności (art. 29)</w:t>
      </w:r>
      <w:bookmarkEnd w:id="199"/>
      <w:bookmarkEnd w:id="20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3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Jednym z głównych celów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jest położenie kresu bezkarności za akty przemocy wobec kobiet. Obejmuje to nie tylko pociąganie sprawców do odpowiedzialności</w:t>
      </w:r>
      <w:r w:rsidR="00E36C31" w:rsidRPr="003B089F">
        <w:rPr>
          <w:rFonts w:ascii="Times New Roman" w:hAnsi="Times New Roman" w:cs="Times New Roman"/>
          <w:color w:val="000000" w:themeColor="text1"/>
          <w:sz w:val="24"/>
          <w:szCs w:val="24"/>
          <w:lang w:val="pl-PL"/>
        </w:rPr>
        <w:t xml:space="preserve">, </w:t>
      </w:r>
      <w:r w:rsidR="00644F70">
        <w:rPr>
          <w:rFonts w:ascii="Times New Roman" w:hAnsi="Times New Roman" w:cs="Times New Roman"/>
          <w:color w:val="000000" w:themeColor="text1"/>
          <w:sz w:val="24"/>
          <w:szCs w:val="24"/>
          <w:lang w:val="pl-PL"/>
        </w:rPr>
        <w:t xml:space="preserve">na mocy przepisów </w:t>
      </w:r>
      <w:r w:rsidRPr="003B089F">
        <w:rPr>
          <w:rFonts w:ascii="Times New Roman" w:hAnsi="Times New Roman" w:cs="Times New Roman"/>
          <w:color w:val="000000" w:themeColor="text1"/>
          <w:sz w:val="24"/>
          <w:szCs w:val="24"/>
          <w:lang w:val="pl-PL"/>
        </w:rPr>
        <w:t xml:space="preserve">karnych i innych, ale także </w:t>
      </w:r>
      <w:r w:rsidR="00644F70">
        <w:rPr>
          <w:rFonts w:ascii="Times New Roman" w:hAnsi="Times New Roman" w:cs="Times New Roman"/>
          <w:color w:val="000000" w:themeColor="text1"/>
          <w:sz w:val="24"/>
          <w:szCs w:val="24"/>
          <w:lang w:val="pl-PL"/>
        </w:rPr>
        <w:t xml:space="preserve">przyjęcie przepisów mających na celu </w:t>
      </w:r>
      <w:r w:rsidRPr="003B089F">
        <w:rPr>
          <w:rFonts w:ascii="Times New Roman" w:hAnsi="Times New Roman" w:cs="Times New Roman"/>
          <w:color w:val="000000" w:themeColor="text1"/>
          <w:sz w:val="24"/>
          <w:szCs w:val="24"/>
          <w:lang w:val="pl-PL"/>
        </w:rPr>
        <w:t>zaradzeni</w:t>
      </w:r>
      <w:r w:rsidR="00644F7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uchybieniom </w:t>
      </w:r>
      <w:r w:rsidR="00644F70">
        <w:rPr>
          <w:rFonts w:ascii="Times New Roman" w:hAnsi="Times New Roman" w:cs="Times New Roman"/>
          <w:color w:val="000000" w:themeColor="text1"/>
          <w:sz w:val="24"/>
          <w:szCs w:val="24"/>
          <w:lang w:val="pl-PL"/>
        </w:rPr>
        <w:t xml:space="preserve">podmiotów </w:t>
      </w:r>
      <w:r w:rsidRPr="003B089F">
        <w:rPr>
          <w:rFonts w:ascii="Times New Roman" w:hAnsi="Times New Roman" w:cs="Times New Roman"/>
          <w:color w:val="000000" w:themeColor="text1"/>
          <w:sz w:val="24"/>
          <w:szCs w:val="24"/>
          <w:lang w:val="pl-PL"/>
        </w:rPr>
        <w:t>państwow</w:t>
      </w:r>
      <w:r w:rsidR="00644F70">
        <w:rPr>
          <w:rFonts w:ascii="Times New Roman" w:hAnsi="Times New Roman" w:cs="Times New Roman"/>
          <w:color w:val="000000" w:themeColor="text1"/>
          <w:sz w:val="24"/>
          <w:szCs w:val="24"/>
          <w:lang w:val="pl-PL"/>
        </w:rPr>
        <w:t>ych</w:t>
      </w:r>
      <w:r w:rsidR="00E0370A" w:rsidRPr="003B089F">
        <w:rPr>
          <w:rFonts w:ascii="Times New Roman" w:hAnsi="Times New Roman" w:cs="Times New Roman"/>
          <w:color w:val="000000" w:themeColor="text1"/>
          <w:sz w:val="24"/>
          <w:szCs w:val="24"/>
          <w:lang w:val="pl-PL"/>
        </w:rPr>
        <w:t xml:space="preserve"> ich obowiązkowi </w:t>
      </w:r>
      <w:r w:rsidRPr="003B089F">
        <w:rPr>
          <w:rFonts w:ascii="Times New Roman" w:hAnsi="Times New Roman" w:cs="Times New Roman"/>
          <w:color w:val="000000" w:themeColor="text1"/>
          <w:sz w:val="24"/>
          <w:szCs w:val="24"/>
          <w:lang w:val="pl-PL"/>
        </w:rPr>
        <w:t xml:space="preserve">działania z należytą starannością </w:t>
      </w:r>
      <w:r w:rsidR="00644F70">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 xml:space="preserve">zapobiegania, badania i karania aktów przemocy (art. 5 ust. 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C758B" w:rsidRDefault="00B517C8" w:rsidP="00CF0E0C">
      <w:pPr>
        <w:pStyle w:val="Akapitzlist"/>
        <w:numPr>
          <w:ilvl w:val="0"/>
          <w:numId w:val="3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Konstytucja RP przewiduje </w:t>
      </w:r>
      <w:r w:rsidR="00E0370A" w:rsidRPr="003B089F">
        <w:rPr>
          <w:rFonts w:ascii="Times New Roman" w:hAnsi="Times New Roman" w:cs="Times New Roman"/>
          <w:color w:val="000000" w:themeColor="text1"/>
          <w:sz w:val="24"/>
          <w:szCs w:val="24"/>
          <w:lang w:val="pl-PL"/>
        </w:rPr>
        <w:t xml:space="preserve">prawo </w:t>
      </w:r>
      <w:r w:rsidRPr="003B089F">
        <w:rPr>
          <w:rFonts w:ascii="Times New Roman" w:hAnsi="Times New Roman" w:cs="Times New Roman"/>
          <w:color w:val="000000" w:themeColor="text1"/>
          <w:sz w:val="24"/>
          <w:szCs w:val="24"/>
          <w:lang w:val="pl-PL"/>
        </w:rPr>
        <w:t xml:space="preserve">dochodzenia </w:t>
      </w:r>
      <w:r w:rsidR="00E0370A" w:rsidRPr="003B089F">
        <w:rPr>
          <w:rFonts w:ascii="Times New Roman" w:hAnsi="Times New Roman" w:cs="Times New Roman"/>
          <w:color w:val="000000" w:themeColor="text1"/>
          <w:sz w:val="24"/>
          <w:szCs w:val="24"/>
          <w:lang w:val="pl-PL"/>
        </w:rPr>
        <w:t xml:space="preserve">wynagrodzenia </w:t>
      </w:r>
      <w:r w:rsidRPr="003B089F">
        <w:rPr>
          <w:rFonts w:ascii="Times New Roman" w:hAnsi="Times New Roman" w:cs="Times New Roman"/>
          <w:color w:val="000000" w:themeColor="text1"/>
          <w:sz w:val="24"/>
          <w:szCs w:val="24"/>
          <w:lang w:val="pl-PL"/>
        </w:rPr>
        <w:t>szkod</w:t>
      </w:r>
      <w:r w:rsidR="00E0370A"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wyrządzon</w:t>
      </w:r>
      <w:r w:rsidR="00E0370A"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przez niezgodne z prawem działanie organu władzy publicznej (art. 77 ust. 1). Ponadto, zgodnie z art. 417 Kodeksu cywilnego, możliwe jest wytoczenie powództwa cywilnego przeciwko podmiotowi państwowemu który</w:t>
      </w:r>
      <w:r w:rsidR="00E0370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wykon</w:t>
      </w:r>
      <w:r w:rsidR="00644F70">
        <w:rPr>
          <w:rFonts w:ascii="Times New Roman" w:hAnsi="Times New Roman" w:cs="Times New Roman"/>
          <w:color w:val="000000" w:themeColor="text1"/>
          <w:sz w:val="24"/>
          <w:szCs w:val="24"/>
          <w:lang w:val="pl-PL"/>
        </w:rPr>
        <w:t xml:space="preserve">ując swoje </w:t>
      </w:r>
      <w:r w:rsidR="00E0370A" w:rsidRPr="003B089F">
        <w:rPr>
          <w:rFonts w:ascii="Times New Roman" w:hAnsi="Times New Roman" w:cs="Times New Roman"/>
          <w:color w:val="000000" w:themeColor="text1"/>
          <w:sz w:val="24"/>
          <w:szCs w:val="24"/>
          <w:lang w:val="pl-PL"/>
        </w:rPr>
        <w:t>zada</w:t>
      </w:r>
      <w:r w:rsidR="00644F70">
        <w:rPr>
          <w:rFonts w:ascii="Times New Roman" w:hAnsi="Times New Roman" w:cs="Times New Roman"/>
          <w:color w:val="000000" w:themeColor="text1"/>
          <w:sz w:val="24"/>
          <w:szCs w:val="24"/>
          <w:lang w:val="pl-PL"/>
        </w:rPr>
        <w:t>nia</w:t>
      </w:r>
      <w:r w:rsidR="00E0370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podjął niezbędnych środków zapobiegawczych lub ochronnych. </w:t>
      </w:r>
      <w:r w:rsidR="002C758B">
        <w:rPr>
          <w:rFonts w:ascii="Times New Roman" w:hAnsi="Times New Roman" w:cs="Times New Roman"/>
          <w:color w:val="000000" w:themeColor="text1"/>
          <w:sz w:val="24"/>
          <w:szCs w:val="24"/>
          <w:lang w:val="pl-PL"/>
        </w:rPr>
        <w:t xml:space="preserve">Przepis ten </w:t>
      </w:r>
      <w:r w:rsidRPr="003B089F">
        <w:rPr>
          <w:rFonts w:ascii="Times New Roman" w:hAnsi="Times New Roman" w:cs="Times New Roman"/>
          <w:color w:val="000000" w:themeColor="text1"/>
          <w:sz w:val="24"/>
          <w:szCs w:val="24"/>
          <w:lang w:val="pl-PL"/>
        </w:rPr>
        <w:t xml:space="preserve">ustanawia również odpowiedzialność </w:t>
      </w:r>
      <w:r w:rsidR="002C758B">
        <w:rPr>
          <w:rFonts w:ascii="Times New Roman" w:hAnsi="Times New Roman" w:cs="Times New Roman"/>
          <w:color w:val="000000" w:themeColor="text1"/>
          <w:sz w:val="24"/>
          <w:szCs w:val="24"/>
          <w:lang w:val="pl-PL"/>
        </w:rPr>
        <w:t xml:space="preserve">za niezgodne z prawem działanie i zaniechanie jednostki </w:t>
      </w:r>
      <w:r w:rsidRPr="003B089F">
        <w:rPr>
          <w:rFonts w:ascii="Times New Roman" w:hAnsi="Times New Roman" w:cs="Times New Roman"/>
          <w:color w:val="000000" w:themeColor="text1"/>
          <w:sz w:val="24"/>
          <w:szCs w:val="24"/>
          <w:lang w:val="pl-PL"/>
        </w:rPr>
        <w:t xml:space="preserve">samorządu </w:t>
      </w:r>
      <w:r w:rsidR="002C758B">
        <w:rPr>
          <w:rFonts w:ascii="Times New Roman" w:hAnsi="Times New Roman" w:cs="Times New Roman"/>
          <w:color w:val="000000" w:themeColor="text1"/>
          <w:sz w:val="24"/>
          <w:szCs w:val="24"/>
          <w:lang w:val="pl-PL"/>
        </w:rPr>
        <w:t>terytorialnego lub innej osoby prawnej wykonującej władzę publiczną oraz osoby prawnej, której zadanie zostało zlecone przez władzę publiczną.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Aby powództwo cywilne zakończyło się sukcesem, powód musi udowodnić, że działanie lub zaniechanie było bezprawne</w:t>
      </w:r>
      <w:r w:rsidR="00644F7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zgodnie z informacjami otrzymanymi przez GREVIO jest to </w:t>
      </w:r>
      <w:r w:rsidR="0009480E">
        <w:rPr>
          <w:rFonts w:ascii="Times New Roman" w:hAnsi="Times New Roman" w:cs="Times New Roman"/>
          <w:color w:val="000000" w:themeColor="text1"/>
          <w:sz w:val="24"/>
          <w:szCs w:val="24"/>
          <w:lang w:val="pl-PL"/>
        </w:rPr>
        <w:t xml:space="preserve">powszechnie </w:t>
      </w:r>
      <w:r w:rsidRPr="003B089F">
        <w:rPr>
          <w:rFonts w:ascii="Times New Roman" w:hAnsi="Times New Roman" w:cs="Times New Roman"/>
          <w:color w:val="000000" w:themeColor="text1"/>
          <w:sz w:val="24"/>
          <w:szCs w:val="24"/>
          <w:lang w:val="pl-PL"/>
        </w:rPr>
        <w:t>uważane za niezwykle trudne</w:t>
      </w:r>
      <w:r w:rsidR="0009640D" w:rsidRPr="003B089F">
        <w:rPr>
          <w:rStyle w:val="Odwoanieprzypisudolnego"/>
          <w:rFonts w:ascii="Times New Roman" w:hAnsi="Times New Roman" w:cs="Times New Roman"/>
          <w:color w:val="000000" w:themeColor="text1"/>
          <w:sz w:val="24"/>
          <w:szCs w:val="24"/>
          <w:lang w:val="pl-PL"/>
        </w:rPr>
        <w:footnoteReference w:id="148"/>
      </w:r>
      <w:r w:rsidRPr="003B089F">
        <w:rPr>
          <w:rFonts w:ascii="Times New Roman" w:hAnsi="Times New Roman" w:cs="Times New Roman"/>
          <w:color w:val="000000" w:themeColor="text1"/>
          <w:sz w:val="24"/>
          <w:szCs w:val="24"/>
          <w:lang w:val="pl-PL"/>
        </w:rPr>
        <w:t xml:space="preserve">. Najwyraźniej </w:t>
      </w:r>
      <w:r w:rsidR="00E0370A" w:rsidRPr="003B089F">
        <w:rPr>
          <w:rFonts w:ascii="Times New Roman" w:hAnsi="Times New Roman" w:cs="Times New Roman"/>
          <w:color w:val="000000" w:themeColor="text1"/>
          <w:sz w:val="24"/>
          <w:szCs w:val="24"/>
          <w:lang w:val="pl-PL"/>
        </w:rPr>
        <w:t xml:space="preserve">nie są dostępne dane statystyczne </w:t>
      </w:r>
      <w:r w:rsidR="00644F70">
        <w:rPr>
          <w:rFonts w:ascii="Times New Roman" w:hAnsi="Times New Roman" w:cs="Times New Roman"/>
          <w:color w:val="000000" w:themeColor="text1"/>
          <w:sz w:val="24"/>
          <w:szCs w:val="24"/>
          <w:lang w:val="pl-PL"/>
        </w:rPr>
        <w:t>do</w:t>
      </w:r>
      <w:r w:rsidR="00850EDA">
        <w:rPr>
          <w:rFonts w:ascii="Times New Roman" w:hAnsi="Times New Roman" w:cs="Times New Roman"/>
          <w:color w:val="000000" w:themeColor="text1"/>
          <w:sz w:val="24"/>
          <w:szCs w:val="24"/>
          <w:lang w:val="pl-PL"/>
        </w:rPr>
        <w:t>tyczące</w:t>
      </w:r>
      <w:r w:rsidR="00644F70">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liczby postępowań </w:t>
      </w:r>
      <w:r w:rsidR="00E0370A" w:rsidRPr="003B089F">
        <w:rPr>
          <w:rFonts w:ascii="Times New Roman" w:hAnsi="Times New Roman" w:cs="Times New Roman"/>
          <w:color w:val="000000" w:themeColor="text1"/>
          <w:sz w:val="24"/>
          <w:szCs w:val="24"/>
          <w:lang w:val="pl-PL"/>
        </w:rPr>
        <w:t xml:space="preserve">cywilnych </w:t>
      </w:r>
      <w:r w:rsidR="00850EDA">
        <w:rPr>
          <w:rFonts w:ascii="Times New Roman" w:hAnsi="Times New Roman" w:cs="Times New Roman"/>
          <w:color w:val="000000" w:themeColor="text1"/>
          <w:sz w:val="24"/>
          <w:szCs w:val="24"/>
          <w:lang w:val="pl-PL"/>
        </w:rPr>
        <w:t xml:space="preserve">w sprawach </w:t>
      </w:r>
      <w:r w:rsidRPr="003B089F">
        <w:rPr>
          <w:rFonts w:ascii="Times New Roman" w:hAnsi="Times New Roman" w:cs="Times New Roman"/>
          <w:color w:val="000000" w:themeColor="text1"/>
          <w:sz w:val="24"/>
          <w:szCs w:val="24"/>
          <w:lang w:val="pl-PL"/>
        </w:rPr>
        <w:t xml:space="preserve">niezgodnych z prawem </w:t>
      </w:r>
      <w:proofErr w:type="spellStart"/>
      <w:r w:rsidRPr="003B089F">
        <w:rPr>
          <w:rFonts w:ascii="Times New Roman" w:hAnsi="Times New Roman" w:cs="Times New Roman"/>
          <w:color w:val="000000" w:themeColor="text1"/>
          <w:sz w:val="24"/>
          <w:szCs w:val="24"/>
          <w:lang w:val="pl-PL"/>
        </w:rPr>
        <w:t>zaniechań</w:t>
      </w:r>
      <w:proofErr w:type="spellEnd"/>
      <w:r w:rsidRPr="003B089F">
        <w:rPr>
          <w:rFonts w:ascii="Times New Roman" w:hAnsi="Times New Roman" w:cs="Times New Roman"/>
          <w:color w:val="000000" w:themeColor="text1"/>
          <w:sz w:val="24"/>
          <w:szCs w:val="24"/>
          <w:lang w:val="pl-PL"/>
        </w:rPr>
        <w:t xml:space="preserve"> lub działań władz publicznych w przypadkach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co utrudnia ocenę, w jakim stopniu postępowania te </w:t>
      </w:r>
      <w:r w:rsidR="00E0370A" w:rsidRPr="003B089F">
        <w:rPr>
          <w:rFonts w:ascii="Times New Roman" w:hAnsi="Times New Roman" w:cs="Times New Roman"/>
          <w:color w:val="000000" w:themeColor="text1"/>
          <w:sz w:val="24"/>
          <w:szCs w:val="24"/>
          <w:lang w:val="pl-PL"/>
        </w:rPr>
        <w:t>mogą, faktycznie,</w:t>
      </w:r>
      <w:r w:rsidRPr="003B089F">
        <w:rPr>
          <w:rFonts w:ascii="Times New Roman" w:hAnsi="Times New Roman" w:cs="Times New Roman"/>
          <w:color w:val="000000" w:themeColor="text1"/>
          <w:sz w:val="24"/>
          <w:szCs w:val="24"/>
          <w:lang w:val="pl-PL"/>
        </w:rPr>
        <w:t xml:space="preserve"> zaradzić ewentualnym uchybieniom władz publicznych </w:t>
      </w:r>
      <w:r w:rsidR="004B5F75" w:rsidRPr="003B089F">
        <w:rPr>
          <w:rFonts w:ascii="Times New Roman" w:hAnsi="Times New Roman" w:cs="Times New Roman"/>
          <w:color w:val="000000" w:themeColor="text1"/>
          <w:sz w:val="24"/>
          <w:szCs w:val="24"/>
          <w:lang w:val="pl-PL"/>
        </w:rPr>
        <w:t>ich obowiąz</w:t>
      </w:r>
      <w:r w:rsidR="00644F70">
        <w:rPr>
          <w:rFonts w:ascii="Times New Roman" w:hAnsi="Times New Roman" w:cs="Times New Roman"/>
          <w:color w:val="000000" w:themeColor="text1"/>
          <w:sz w:val="24"/>
          <w:szCs w:val="24"/>
          <w:lang w:val="pl-PL"/>
        </w:rPr>
        <w:t>kowi</w:t>
      </w:r>
      <w:r w:rsidR="004B5F7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dochowania należytej staranności.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7"/>
        </w:numPr>
        <w:ind w:left="0" w:firstLine="0"/>
        <w:rPr>
          <w:rFonts w:ascii="Times New Roman" w:hAnsi="Times New Roman" w:cs="Times New Roman"/>
          <w:color w:val="000000" w:themeColor="text1"/>
          <w:sz w:val="24"/>
          <w:szCs w:val="24"/>
          <w:lang w:val="pl-PL"/>
        </w:rPr>
      </w:pPr>
      <w:bookmarkStart w:id="201" w:name="_Toc89180454"/>
      <w:bookmarkStart w:id="202" w:name="_Toc89182280"/>
      <w:r w:rsidRPr="003B089F">
        <w:rPr>
          <w:rFonts w:ascii="Times New Roman" w:hAnsi="Times New Roman" w:cs="Times New Roman"/>
          <w:color w:val="000000" w:themeColor="text1"/>
          <w:sz w:val="24"/>
          <w:szCs w:val="24"/>
          <w:lang w:val="pl-PL"/>
        </w:rPr>
        <w:t>GREVIO zdecydowanie zachęca polskie władze</w:t>
      </w:r>
      <w:r w:rsidR="004B5F75"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zbada</w:t>
      </w:r>
      <w:r w:rsidR="004B5F75"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przeszk</w:t>
      </w:r>
      <w:r w:rsidR="004B5F75" w:rsidRPr="003B089F">
        <w:rPr>
          <w:rFonts w:ascii="Times New Roman" w:hAnsi="Times New Roman" w:cs="Times New Roman"/>
          <w:color w:val="000000" w:themeColor="text1"/>
          <w:sz w:val="24"/>
          <w:szCs w:val="24"/>
          <w:lang w:val="pl-PL"/>
        </w:rPr>
        <w:t>ody</w:t>
      </w:r>
      <w:r w:rsidRPr="003B089F">
        <w:rPr>
          <w:rFonts w:ascii="Times New Roman" w:hAnsi="Times New Roman" w:cs="Times New Roman"/>
          <w:color w:val="000000" w:themeColor="text1"/>
          <w:sz w:val="24"/>
          <w:szCs w:val="24"/>
          <w:lang w:val="pl-PL"/>
        </w:rPr>
        <w:t xml:space="preserve"> w</w:t>
      </w:r>
      <w:r w:rsidR="004B5F75" w:rsidRPr="003B089F">
        <w:rPr>
          <w:rFonts w:ascii="Times New Roman" w:hAnsi="Times New Roman" w:cs="Times New Roman"/>
          <w:color w:val="000000" w:themeColor="text1"/>
          <w:sz w:val="24"/>
          <w:szCs w:val="24"/>
          <w:lang w:val="pl-PL"/>
        </w:rPr>
        <w:t xml:space="preserve"> korzystaniu z przewidzianych przez prawo cywilne </w:t>
      </w:r>
      <w:r w:rsidR="0009480E">
        <w:rPr>
          <w:rFonts w:ascii="Times New Roman" w:hAnsi="Times New Roman" w:cs="Times New Roman"/>
          <w:color w:val="000000" w:themeColor="text1"/>
          <w:sz w:val="24"/>
          <w:szCs w:val="24"/>
          <w:lang w:val="pl-PL"/>
        </w:rPr>
        <w:t xml:space="preserve">rozwiązań dotyczących </w:t>
      </w:r>
      <w:r w:rsidRPr="003B089F">
        <w:rPr>
          <w:rFonts w:ascii="Times New Roman" w:hAnsi="Times New Roman" w:cs="Times New Roman"/>
          <w:color w:val="000000" w:themeColor="text1"/>
          <w:sz w:val="24"/>
          <w:szCs w:val="24"/>
          <w:lang w:val="pl-PL"/>
        </w:rPr>
        <w:t xml:space="preserve">pociągania władz publicznych do odpowiedzialności za </w:t>
      </w:r>
      <w:r w:rsidR="00850EDA">
        <w:rPr>
          <w:rFonts w:ascii="Times New Roman" w:hAnsi="Times New Roman" w:cs="Times New Roman"/>
          <w:color w:val="000000" w:themeColor="text1"/>
          <w:sz w:val="24"/>
          <w:szCs w:val="24"/>
          <w:lang w:val="pl-PL"/>
        </w:rPr>
        <w:t xml:space="preserve">uchybienia </w:t>
      </w:r>
      <w:r w:rsidRPr="003B089F">
        <w:rPr>
          <w:rFonts w:ascii="Times New Roman" w:hAnsi="Times New Roman" w:cs="Times New Roman"/>
          <w:color w:val="000000" w:themeColor="text1"/>
          <w:sz w:val="24"/>
          <w:szCs w:val="24"/>
          <w:lang w:val="pl-PL"/>
        </w:rPr>
        <w:t>obowiązk</w:t>
      </w:r>
      <w:r w:rsidR="00850EDA">
        <w:rPr>
          <w:rFonts w:ascii="Times New Roman" w:hAnsi="Times New Roman" w:cs="Times New Roman"/>
          <w:color w:val="000000" w:themeColor="text1"/>
          <w:sz w:val="24"/>
          <w:szCs w:val="24"/>
          <w:lang w:val="pl-PL"/>
        </w:rPr>
        <w:t>owi</w:t>
      </w:r>
      <w:r w:rsidRPr="003B089F">
        <w:rPr>
          <w:rFonts w:ascii="Times New Roman" w:hAnsi="Times New Roman" w:cs="Times New Roman"/>
          <w:color w:val="000000" w:themeColor="text1"/>
          <w:sz w:val="24"/>
          <w:szCs w:val="24"/>
          <w:lang w:val="pl-PL"/>
        </w:rPr>
        <w:t xml:space="preserve"> </w:t>
      </w:r>
      <w:r w:rsidR="004B5F75" w:rsidRPr="003B089F">
        <w:rPr>
          <w:rFonts w:ascii="Times New Roman" w:hAnsi="Times New Roman" w:cs="Times New Roman"/>
          <w:color w:val="000000" w:themeColor="text1"/>
          <w:sz w:val="24"/>
          <w:szCs w:val="24"/>
          <w:lang w:val="pl-PL"/>
        </w:rPr>
        <w:t xml:space="preserve">należytej </w:t>
      </w:r>
      <w:r w:rsidRPr="003B089F">
        <w:rPr>
          <w:rFonts w:ascii="Times New Roman" w:hAnsi="Times New Roman" w:cs="Times New Roman"/>
          <w:color w:val="000000" w:themeColor="text1"/>
          <w:sz w:val="24"/>
          <w:szCs w:val="24"/>
          <w:lang w:val="pl-PL"/>
        </w:rPr>
        <w:t>staranności w zapobiegani</w:t>
      </w:r>
      <w:r w:rsidR="00FC0D5E">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badani</w:t>
      </w:r>
      <w:r w:rsidR="00FC0D5E">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i karani</w:t>
      </w:r>
      <w:r w:rsidR="00FC0D5E">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aktów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4B5F75" w:rsidRPr="003B089F">
        <w:rPr>
          <w:rFonts w:ascii="Times New Roman" w:hAnsi="Times New Roman" w:cs="Times New Roman"/>
          <w:color w:val="000000" w:themeColor="text1"/>
          <w:sz w:val="24"/>
          <w:szCs w:val="24"/>
          <w:lang w:val="pl-PL"/>
        </w:rPr>
        <w:t xml:space="preserve">jak również w </w:t>
      </w:r>
      <w:r w:rsidRPr="003B089F">
        <w:rPr>
          <w:rFonts w:ascii="Times New Roman" w:hAnsi="Times New Roman" w:cs="Times New Roman"/>
          <w:color w:val="000000" w:themeColor="text1"/>
          <w:sz w:val="24"/>
          <w:szCs w:val="24"/>
          <w:lang w:val="pl-PL"/>
        </w:rPr>
        <w:t>ochron</w:t>
      </w:r>
      <w:r w:rsidR="00FC0D5E">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ofiar, a także </w:t>
      </w:r>
      <w:r w:rsidR="004B5F75" w:rsidRPr="003B089F">
        <w:rPr>
          <w:rFonts w:ascii="Times New Roman" w:hAnsi="Times New Roman" w:cs="Times New Roman"/>
          <w:color w:val="000000" w:themeColor="text1"/>
          <w:sz w:val="24"/>
          <w:szCs w:val="24"/>
          <w:lang w:val="pl-PL"/>
        </w:rPr>
        <w:t>by podjęły</w:t>
      </w:r>
      <w:r w:rsidRPr="003B089F">
        <w:rPr>
          <w:rFonts w:ascii="Times New Roman" w:hAnsi="Times New Roman" w:cs="Times New Roman"/>
          <w:color w:val="000000" w:themeColor="text1"/>
          <w:sz w:val="24"/>
          <w:szCs w:val="24"/>
          <w:lang w:val="pl-PL"/>
        </w:rPr>
        <w:t xml:space="preserve"> </w:t>
      </w:r>
      <w:r w:rsidR="004B5F75" w:rsidRPr="003B089F">
        <w:rPr>
          <w:rFonts w:ascii="Times New Roman" w:hAnsi="Times New Roman" w:cs="Times New Roman"/>
          <w:color w:val="000000" w:themeColor="text1"/>
          <w:sz w:val="24"/>
          <w:szCs w:val="24"/>
          <w:lang w:val="pl-PL"/>
        </w:rPr>
        <w:t>działania</w:t>
      </w:r>
      <w:r w:rsidRPr="003B089F">
        <w:rPr>
          <w:rFonts w:ascii="Times New Roman" w:hAnsi="Times New Roman" w:cs="Times New Roman"/>
          <w:color w:val="000000" w:themeColor="text1"/>
          <w:sz w:val="24"/>
          <w:szCs w:val="24"/>
          <w:lang w:val="pl-PL"/>
        </w:rPr>
        <w:t>, taki</w:t>
      </w:r>
      <w:r w:rsidR="004B5F75"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szkolenia i </w:t>
      </w:r>
      <w:r w:rsidR="00FC0D5E">
        <w:rPr>
          <w:rFonts w:ascii="Times New Roman" w:hAnsi="Times New Roman" w:cs="Times New Roman"/>
          <w:color w:val="000000" w:themeColor="text1"/>
          <w:sz w:val="24"/>
          <w:szCs w:val="24"/>
          <w:lang w:val="pl-PL"/>
        </w:rPr>
        <w:t xml:space="preserve">podnoszenie </w:t>
      </w:r>
      <w:r w:rsidRPr="003B089F">
        <w:rPr>
          <w:rFonts w:ascii="Times New Roman" w:hAnsi="Times New Roman" w:cs="Times New Roman"/>
          <w:color w:val="000000" w:themeColor="text1"/>
          <w:sz w:val="24"/>
          <w:szCs w:val="24"/>
          <w:lang w:val="pl-PL"/>
        </w:rPr>
        <w:t>świadomości s</w:t>
      </w:r>
      <w:r w:rsidR="00644F70">
        <w:rPr>
          <w:rFonts w:ascii="Times New Roman" w:hAnsi="Times New Roman" w:cs="Times New Roman"/>
          <w:color w:val="000000" w:themeColor="text1"/>
          <w:sz w:val="24"/>
          <w:szCs w:val="24"/>
          <w:lang w:val="pl-PL"/>
        </w:rPr>
        <w:t>ędziów</w:t>
      </w:r>
      <w:r w:rsidRPr="003B089F">
        <w:rPr>
          <w:rFonts w:ascii="Times New Roman" w:hAnsi="Times New Roman" w:cs="Times New Roman"/>
          <w:color w:val="000000" w:themeColor="text1"/>
          <w:sz w:val="24"/>
          <w:szCs w:val="24"/>
          <w:lang w:val="pl-PL"/>
        </w:rPr>
        <w:t xml:space="preserve"> i </w:t>
      </w:r>
      <w:r w:rsidR="004B5F75" w:rsidRPr="003B089F">
        <w:rPr>
          <w:rFonts w:ascii="Times New Roman" w:hAnsi="Times New Roman" w:cs="Times New Roman"/>
          <w:color w:val="000000" w:themeColor="text1"/>
          <w:sz w:val="24"/>
          <w:szCs w:val="24"/>
          <w:lang w:val="pl-PL"/>
        </w:rPr>
        <w:t>specjalistów</w:t>
      </w:r>
      <w:r w:rsidRPr="003B089F">
        <w:rPr>
          <w:rFonts w:ascii="Times New Roman" w:hAnsi="Times New Roman" w:cs="Times New Roman"/>
          <w:color w:val="000000" w:themeColor="text1"/>
          <w:sz w:val="24"/>
          <w:szCs w:val="24"/>
          <w:lang w:val="pl-PL"/>
        </w:rPr>
        <w:t>, aby umożliwić kobietom</w:t>
      </w:r>
      <w:r w:rsidR="004B5F7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w:t>
      </w:r>
      <w:r w:rsidR="004B5F75"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skuteczne korzystanie z </w:t>
      </w:r>
      <w:r w:rsidR="00B6651A">
        <w:rPr>
          <w:rFonts w:ascii="Times New Roman" w:hAnsi="Times New Roman" w:cs="Times New Roman"/>
          <w:color w:val="000000" w:themeColor="text1"/>
          <w:sz w:val="24"/>
          <w:szCs w:val="24"/>
          <w:lang w:val="pl-PL"/>
        </w:rPr>
        <w:t xml:space="preserve">istniejących środków </w:t>
      </w:r>
      <w:r w:rsidR="004B5F75" w:rsidRPr="003B089F">
        <w:rPr>
          <w:rFonts w:ascii="Times New Roman" w:hAnsi="Times New Roman" w:cs="Times New Roman"/>
          <w:color w:val="000000" w:themeColor="text1"/>
          <w:sz w:val="24"/>
          <w:szCs w:val="24"/>
          <w:lang w:val="pl-PL"/>
        </w:rPr>
        <w:t>odwoławczych</w:t>
      </w:r>
      <w:r w:rsidRPr="003B089F">
        <w:rPr>
          <w:rFonts w:ascii="Times New Roman" w:hAnsi="Times New Roman" w:cs="Times New Roman"/>
          <w:color w:val="000000" w:themeColor="text1"/>
          <w:sz w:val="24"/>
          <w:szCs w:val="24"/>
          <w:lang w:val="pl-PL"/>
        </w:rPr>
        <w:t xml:space="preserve">, w tym </w:t>
      </w:r>
      <w:r w:rsidR="004B5F75" w:rsidRPr="003B089F">
        <w:rPr>
          <w:rFonts w:ascii="Times New Roman" w:hAnsi="Times New Roman" w:cs="Times New Roman"/>
          <w:color w:val="000000" w:themeColor="text1"/>
          <w:sz w:val="24"/>
          <w:szCs w:val="24"/>
          <w:lang w:val="pl-PL"/>
        </w:rPr>
        <w:t xml:space="preserve">w związku z </w:t>
      </w:r>
      <w:r w:rsidRPr="003B089F">
        <w:rPr>
          <w:rFonts w:ascii="Times New Roman" w:hAnsi="Times New Roman" w:cs="Times New Roman"/>
          <w:color w:val="000000" w:themeColor="text1"/>
          <w:sz w:val="24"/>
          <w:szCs w:val="24"/>
          <w:lang w:val="pl-PL"/>
        </w:rPr>
        <w:t>błędny</w:t>
      </w:r>
      <w:r w:rsidR="004B5F75" w:rsidRPr="003B089F">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w:t>
      </w:r>
      <w:r w:rsidR="004B5F75" w:rsidRPr="003B089F">
        <w:rPr>
          <w:rFonts w:ascii="Times New Roman" w:hAnsi="Times New Roman" w:cs="Times New Roman"/>
          <w:color w:val="000000" w:themeColor="text1"/>
          <w:sz w:val="24"/>
          <w:szCs w:val="24"/>
          <w:lang w:val="pl-PL"/>
        </w:rPr>
        <w:t xml:space="preserve">decyzjami </w:t>
      </w:r>
      <w:r w:rsidR="00B6651A">
        <w:rPr>
          <w:rFonts w:ascii="Times New Roman" w:hAnsi="Times New Roman" w:cs="Times New Roman"/>
          <w:color w:val="000000" w:themeColor="text1"/>
          <w:sz w:val="24"/>
          <w:szCs w:val="24"/>
          <w:lang w:val="pl-PL"/>
        </w:rPr>
        <w:t>wymiaru sprawiedliwości</w:t>
      </w:r>
      <w:r w:rsidRPr="003B089F">
        <w:rPr>
          <w:rFonts w:ascii="Times New Roman" w:hAnsi="Times New Roman" w:cs="Times New Roman"/>
          <w:color w:val="000000" w:themeColor="text1"/>
          <w:sz w:val="24"/>
          <w:szCs w:val="24"/>
          <w:lang w:val="pl-PL"/>
        </w:rPr>
        <w:t xml:space="preserve">. </w:t>
      </w:r>
      <w:r w:rsidR="00FC0D5E">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romadz</w:t>
      </w:r>
      <w:r w:rsidR="00644F70">
        <w:rPr>
          <w:rFonts w:ascii="Times New Roman" w:hAnsi="Times New Roman" w:cs="Times New Roman"/>
          <w:color w:val="000000" w:themeColor="text1"/>
          <w:sz w:val="24"/>
          <w:szCs w:val="24"/>
          <w:lang w:val="pl-PL"/>
        </w:rPr>
        <w:t>one</w:t>
      </w:r>
      <w:r w:rsidRPr="003B089F">
        <w:rPr>
          <w:rFonts w:ascii="Times New Roman" w:hAnsi="Times New Roman" w:cs="Times New Roman"/>
          <w:color w:val="000000" w:themeColor="text1"/>
          <w:sz w:val="24"/>
          <w:szCs w:val="24"/>
          <w:lang w:val="pl-PL"/>
        </w:rPr>
        <w:t xml:space="preserve"> dan</w:t>
      </w:r>
      <w:r w:rsidR="002C025A">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F71C5B">
        <w:rPr>
          <w:rFonts w:ascii="Times New Roman" w:hAnsi="Times New Roman" w:cs="Times New Roman"/>
          <w:color w:val="000000" w:themeColor="text1"/>
          <w:sz w:val="24"/>
          <w:szCs w:val="24"/>
          <w:lang w:val="pl-PL"/>
        </w:rPr>
        <w:t>dotyczące</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liczby postępowań wszczętych przez ofiary oraz działań następczych podjętych w ich sprawie</w:t>
      </w:r>
      <w:r w:rsidR="00FC0D5E" w:rsidRPr="00FC0D5E">
        <w:rPr>
          <w:rFonts w:ascii="Times New Roman" w:hAnsi="Times New Roman" w:cs="Times New Roman"/>
          <w:color w:val="000000" w:themeColor="text1"/>
          <w:sz w:val="24"/>
          <w:szCs w:val="24"/>
          <w:lang w:val="pl-PL"/>
        </w:rPr>
        <w:t xml:space="preserve"> </w:t>
      </w:r>
      <w:r w:rsidR="00FC0D5E">
        <w:rPr>
          <w:rFonts w:ascii="Times New Roman" w:hAnsi="Times New Roman" w:cs="Times New Roman"/>
          <w:color w:val="000000" w:themeColor="text1"/>
          <w:sz w:val="24"/>
          <w:szCs w:val="24"/>
          <w:lang w:val="pl-PL"/>
        </w:rPr>
        <w:t>powinny uwidaczniać p</w:t>
      </w:r>
      <w:r w:rsidR="00FC0D5E" w:rsidRPr="003B089F">
        <w:rPr>
          <w:rFonts w:ascii="Times New Roman" w:hAnsi="Times New Roman" w:cs="Times New Roman"/>
          <w:color w:val="000000" w:themeColor="text1"/>
          <w:sz w:val="24"/>
          <w:szCs w:val="24"/>
          <w:lang w:val="pl-PL"/>
        </w:rPr>
        <w:t>ostęp w tej dziedzinie</w:t>
      </w:r>
      <w:r w:rsidRPr="003B089F">
        <w:rPr>
          <w:rFonts w:ascii="Times New Roman" w:hAnsi="Times New Roman" w:cs="Times New Roman"/>
          <w:color w:val="000000" w:themeColor="text1"/>
          <w:sz w:val="24"/>
          <w:szCs w:val="24"/>
          <w:lang w:val="pl-PL"/>
        </w:rPr>
        <w:t>.</w:t>
      </w:r>
      <w:bookmarkEnd w:id="201"/>
      <w:bookmarkEnd w:id="20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03" w:name="_bookmark44"/>
      <w:bookmarkStart w:id="204" w:name="_Toc89180455"/>
      <w:bookmarkStart w:id="205" w:name="_Toc89182281"/>
      <w:bookmarkEnd w:id="203"/>
      <w:r w:rsidRPr="003B089F">
        <w:rPr>
          <w:rFonts w:ascii="Times New Roman" w:hAnsi="Times New Roman" w:cs="Times New Roman"/>
          <w:color w:val="000000" w:themeColor="text1"/>
          <w:sz w:val="24"/>
          <w:szCs w:val="24"/>
        </w:rPr>
        <w:t>2.</w:t>
      </w:r>
      <w:r w:rsidRPr="003B089F">
        <w:rPr>
          <w:rFonts w:ascii="Times New Roman" w:hAnsi="Times New Roman" w:cs="Times New Roman"/>
          <w:color w:val="000000" w:themeColor="text1"/>
          <w:sz w:val="24"/>
          <w:szCs w:val="24"/>
        </w:rPr>
        <w:tab/>
        <w:t>Odszkodowanie (art. 30)</w:t>
      </w:r>
      <w:bookmarkEnd w:id="204"/>
      <w:bookmarkEnd w:id="205"/>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3A4745" w:rsidP="00CF0E0C">
      <w:pPr>
        <w:pStyle w:val="Akapitzlist"/>
        <w:numPr>
          <w:ilvl w:val="0"/>
          <w:numId w:val="3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fiary przestępstw z użyciem przemocy, w szczególności przemocy domowej, mogą dochodzić od sprawcy odszkodowania</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postępowaniu karnym lub w odrębnym postępowaniu cywilnym. W prawie cywilnym odszkodowanie może obejmować zarówno szkodę materialną, jak i niematerialną</w:t>
      </w:r>
      <w:r w:rsidRPr="003B089F">
        <w:rPr>
          <w:rStyle w:val="Odwoanieprzypisudolnego"/>
          <w:rFonts w:ascii="Times New Roman" w:hAnsi="Times New Roman" w:cs="Times New Roman"/>
          <w:color w:val="000000" w:themeColor="text1"/>
          <w:sz w:val="24"/>
          <w:szCs w:val="24"/>
          <w:lang w:val="pl-PL"/>
        </w:rPr>
        <w:footnoteReference w:id="149"/>
      </w:r>
      <w:r w:rsidR="00B517C8" w:rsidRPr="003B089F">
        <w:rPr>
          <w:rFonts w:ascii="Times New Roman" w:hAnsi="Times New Roman" w:cs="Times New Roman"/>
          <w:color w:val="000000" w:themeColor="text1"/>
          <w:sz w:val="24"/>
          <w:szCs w:val="24"/>
          <w:lang w:val="pl-PL"/>
        </w:rPr>
        <w:t>. Jeżeli w wyniku przestępstwa ofiara poniosła śmierć, osoby pozostające na jej utrzymaniu mogą domagać się od sprawcy świadczeń alimentacyjnych. Zgodnie z pr</w:t>
      </w:r>
      <w:r w:rsidR="002C025A">
        <w:rPr>
          <w:rFonts w:ascii="Times New Roman" w:hAnsi="Times New Roman" w:cs="Times New Roman"/>
          <w:color w:val="000000" w:themeColor="text1"/>
          <w:sz w:val="24"/>
          <w:szCs w:val="24"/>
          <w:lang w:val="pl-PL"/>
        </w:rPr>
        <w:t xml:space="preserve">zepisami </w:t>
      </w:r>
      <w:r w:rsidR="00B517C8" w:rsidRPr="003B089F">
        <w:rPr>
          <w:rFonts w:ascii="Times New Roman" w:hAnsi="Times New Roman" w:cs="Times New Roman"/>
          <w:color w:val="000000" w:themeColor="text1"/>
          <w:sz w:val="24"/>
          <w:szCs w:val="24"/>
          <w:lang w:val="pl-PL"/>
        </w:rPr>
        <w:t>karnym</w:t>
      </w:r>
      <w:r w:rsidR="002C025A">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sprawcy przemocy w rodzinie mogą zostać zobowiązani do zapłaty odszkodowania</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na wniosek prokuratora lub na wniosek pokrzywdzonego lub innej uprawnionej osoby.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zauważa, że w 2017</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813 mężczyzn</w:t>
      </w:r>
      <w:r w:rsidR="003A474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sprawców przemocy domowej zostało skazanych na zapłatę odszkodowania</w:t>
      </w:r>
      <w:r w:rsidR="002C025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0E7B45">
        <w:rPr>
          <w:rFonts w:ascii="Times New Roman" w:hAnsi="Times New Roman" w:cs="Times New Roman"/>
          <w:color w:val="000000" w:themeColor="text1"/>
          <w:sz w:val="24"/>
          <w:szCs w:val="24"/>
          <w:lang w:val="pl-PL"/>
        </w:rPr>
        <w:t xml:space="preserve">jako </w:t>
      </w:r>
      <w:r w:rsidRPr="003B089F">
        <w:rPr>
          <w:rFonts w:ascii="Times New Roman" w:hAnsi="Times New Roman" w:cs="Times New Roman"/>
          <w:color w:val="000000" w:themeColor="text1"/>
          <w:sz w:val="24"/>
          <w:szCs w:val="24"/>
          <w:lang w:val="pl-PL"/>
        </w:rPr>
        <w:t>środ</w:t>
      </w:r>
      <w:r w:rsidR="000E7B45">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 wyrównawcz</w:t>
      </w:r>
      <w:r w:rsidR="000E7B4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(art. 46 ust. 1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w:t>
      </w:r>
      <w:r w:rsidR="006E417B" w:rsidRPr="003B089F">
        <w:rPr>
          <w:rFonts w:ascii="Times New Roman" w:hAnsi="Times New Roman" w:cs="Times New Roman"/>
          <w:color w:val="000000" w:themeColor="text1"/>
          <w:sz w:val="24"/>
          <w:szCs w:val="24"/>
          <w:lang w:val="pl-PL"/>
        </w:rPr>
        <w:t>w 2018 r</w:t>
      </w:r>
      <w:r w:rsidR="006E417B">
        <w:rPr>
          <w:rFonts w:ascii="Times New Roman" w:hAnsi="Times New Roman" w:cs="Times New Roman"/>
          <w:color w:val="000000" w:themeColor="text1"/>
          <w:sz w:val="24"/>
          <w:szCs w:val="24"/>
          <w:lang w:val="pl-PL"/>
        </w:rPr>
        <w:t>.</w:t>
      </w:r>
      <w:r w:rsidR="006E417B" w:rsidRPr="003B089F">
        <w:rPr>
          <w:rFonts w:ascii="Times New Roman" w:hAnsi="Times New Roman" w:cs="Times New Roman"/>
          <w:color w:val="000000" w:themeColor="text1"/>
          <w:sz w:val="24"/>
          <w:szCs w:val="24"/>
          <w:lang w:val="pl-PL"/>
        </w:rPr>
        <w:t xml:space="preserve"> </w:t>
      </w:r>
      <w:r w:rsidR="006E417B">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liczba wzrosła do 894. Jeśli porównać te dane z ogólną liczbą wyroków skazujących za przemoc </w:t>
      </w:r>
      <w:r w:rsidR="003A4745"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domową i </w:t>
      </w:r>
      <w:r w:rsidR="000E7B45">
        <w:rPr>
          <w:rFonts w:ascii="Times New Roman" w:hAnsi="Times New Roman" w:cs="Times New Roman"/>
          <w:color w:val="000000" w:themeColor="text1"/>
          <w:sz w:val="24"/>
          <w:szCs w:val="24"/>
          <w:lang w:val="pl-PL"/>
        </w:rPr>
        <w:t xml:space="preserve">skalą </w:t>
      </w:r>
      <w:r w:rsidRPr="003B089F">
        <w:rPr>
          <w:rFonts w:ascii="Times New Roman" w:hAnsi="Times New Roman" w:cs="Times New Roman"/>
          <w:color w:val="000000" w:themeColor="text1"/>
          <w:sz w:val="24"/>
          <w:szCs w:val="24"/>
          <w:lang w:val="pl-PL"/>
        </w:rPr>
        <w:t>orzekanych środków</w:t>
      </w:r>
      <w:r w:rsidR="005C24BD" w:rsidRPr="003B089F">
        <w:rPr>
          <w:rStyle w:val="Odwoanieprzypisudolnego"/>
          <w:rFonts w:ascii="Times New Roman" w:hAnsi="Times New Roman" w:cs="Times New Roman"/>
          <w:color w:val="000000" w:themeColor="text1"/>
          <w:sz w:val="24"/>
          <w:szCs w:val="24"/>
          <w:lang w:val="pl-PL"/>
        </w:rPr>
        <w:footnoteReference w:id="150"/>
      </w:r>
      <w:r w:rsidRPr="003B089F">
        <w:rPr>
          <w:rFonts w:ascii="Times New Roman" w:hAnsi="Times New Roman" w:cs="Times New Roman"/>
          <w:color w:val="000000" w:themeColor="text1"/>
          <w:sz w:val="24"/>
          <w:szCs w:val="24"/>
          <w:lang w:val="pl-PL"/>
        </w:rPr>
        <w:t xml:space="preserve">, </w:t>
      </w:r>
      <w:r w:rsidR="005C24BD" w:rsidRPr="003B089F">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liczba sprawców przemocy domowej skazanych na zapłatę odszkodowania wydaje się niska. Ponadto</w:t>
      </w:r>
      <w:r w:rsidR="005C24B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dostępne dane </w:t>
      </w:r>
      <w:r w:rsidR="005C24BD" w:rsidRPr="003B089F">
        <w:rPr>
          <w:rFonts w:ascii="Times New Roman" w:hAnsi="Times New Roman" w:cs="Times New Roman"/>
          <w:color w:val="000000" w:themeColor="text1"/>
          <w:sz w:val="24"/>
          <w:szCs w:val="24"/>
          <w:lang w:val="pl-PL"/>
        </w:rPr>
        <w:t xml:space="preserve">dotyczą wyroków </w:t>
      </w:r>
      <w:r w:rsidRPr="003B089F">
        <w:rPr>
          <w:rFonts w:ascii="Times New Roman" w:hAnsi="Times New Roman" w:cs="Times New Roman"/>
          <w:color w:val="000000" w:themeColor="text1"/>
          <w:sz w:val="24"/>
          <w:szCs w:val="24"/>
          <w:lang w:val="pl-PL"/>
        </w:rPr>
        <w:t xml:space="preserve">sądów pierwszej instancji, </w:t>
      </w:r>
      <w:r w:rsidR="002C025A">
        <w:rPr>
          <w:rFonts w:ascii="Times New Roman" w:hAnsi="Times New Roman" w:cs="Times New Roman"/>
          <w:color w:val="000000" w:themeColor="text1"/>
          <w:sz w:val="24"/>
          <w:szCs w:val="24"/>
          <w:lang w:val="pl-PL"/>
        </w:rPr>
        <w:t xml:space="preserve">których </w:t>
      </w:r>
      <w:r w:rsidRPr="003B089F">
        <w:rPr>
          <w:rFonts w:ascii="Times New Roman" w:hAnsi="Times New Roman" w:cs="Times New Roman"/>
          <w:color w:val="000000" w:themeColor="text1"/>
          <w:sz w:val="24"/>
          <w:szCs w:val="24"/>
          <w:lang w:val="pl-PL"/>
        </w:rPr>
        <w:t xml:space="preserve">decyzje o odszkodowaniu nie są prawomocne, </w:t>
      </w:r>
      <w:r w:rsidR="002C025A">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a</w:t>
      </w:r>
      <w:r w:rsidR="002C025A">
        <w:rPr>
          <w:rFonts w:ascii="Times New Roman" w:hAnsi="Times New Roman" w:cs="Times New Roman"/>
          <w:color w:val="000000" w:themeColor="text1"/>
          <w:sz w:val="24"/>
          <w:szCs w:val="24"/>
          <w:lang w:val="pl-PL"/>
        </w:rPr>
        <w:t>ś</w:t>
      </w:r>
      <w:r w:rsidRPr="003B089F">
        <w:rPr>
          <w:rFonts w:ascii="Times New Roman" w:hAnsi="Times New Roman" w:cs="Times New Roman"/>
          <w:color w:val="000000" w:themeColor="text1"/>
          <w:sz w:val="24"/>
          <w:szCs w:val="24"/>
          <w:lang w:val="pl-PL"/>
        </w:rPr>
        <w:t xml:space="preserve"> decyzje nakładające </w:t>
      </w:r>
      <w:r w:rsidR="006E417B">
        <w:rPr>
          <w:rFonts w:ascii="Times New Roman" w:hAnsi="Times New Roman" w:cs="Times New Roman"/>
          <w:color w:val="000000" w:themeColor="text1"/>
          <w:sz w:val="24"/>
          <w:szCs w:val="24"/>
          <w:lang w:val="pl-PL"/>
        </w:rPr>
        <w:t xml:space="preserve">tylko </w:t>
      </w:r>
      <w:r w:rsidRPr="003B089F">
        <w:rPr>
          <w:rFonts w:ascii="Times New Roman" w:hAnsi="Times New Roman" w:cs="Times New Roman"/>
          <w:color w:val="000000" w:themeColor="text1"/>
          <w:sz w:val="24"/>
          <w:szCs w:val="24"/>
          <w:lang w:val="pl-PL"/>
        </w:rPr>
        <w:t xml:space="preserve">częściowe odszkodowanie są liczone odrębnie, co utrudnia oszacowanie, ile kobiet </w:t>
      </w:r>
      <w:r w:rsidR="005C24BD" w:rsidRPr="003B089F">
        <w:rPr>
          <w:rFonts w:ascii="Times New Roman" w:hAnsi="Times New Roman" w:cs="Times New Roman"/>
          <w:color w:val="000000" w:themeColor="text1"/>
          <w:sz w:val="24"/>
          <w:szCs w:val="24"/>
          <w:lang w:val="pl-PL"/>
        </w:rPr>
        <w:t xml:space="preserve">faktycznie </w:t>
      </w:r>
      <w:r w:rsidRPr="003B089F">
        <w:rPr>
          <w:rFonts w:ascii="Times New Roman" w:hAnsi="Times New Roman" w:cs="Times New Roman"/>
          <w:color w:val="000000" w:themeColor="text1"/>
          <w:sz w:val="24"/>
          <w:szCs w:val="24"/>
          <w:lang w:val="pl-PL"/>
        </w:rPr>
        <w:t>otrzymało pełną kwotę odszkodowania i w jakim terminie.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FC36BF" w:rsidRPr="003B089F" w:rsidRDefault="00B517C8" w:rsidP="00CF0E0C">
      <w:pPr>
        <w:pStyle w:val="Akapitzlist"/>
        <w:numPr>
          <w:ilvl w:val="0"/>
          <w:numId w:val="3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5C24B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wydaje się, że nie ma danych </w:t>
      </w:r>
      <w:r w:rsidR="00F71C5B">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środk</w:t>
      </w:r>
      <w:r w:rsidR="00F71C5B">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wyrównawczych </w:t>
      </w:r>
      <w:r w:rsidR="006E417B">
        <w:rPr>
          <w:rFonts w:ascii="Times New Roman" w:hAnsi="Times New Roman" w:cs="Times New Roman"/>
          <w:color w:val="000000" w:themeColor="text1"/>
          <w:sz w:val="24"/>
          <w:szCs w:val="24"/>
          <w:lang w:val="pl-PL"/>
        </w:rPr>
        <w:t xml:space="preserve">orzekanych </w:t>
      </w:r>
      <w:r w:rsidRPr="003B089F">
        <w:rPr>
          <w:rFonts w:ascii="Times New Roman" w:hAnsi="Times New Roman" w:cs="Times New Roman"/>
          <w:color w:val="000000" w:themeColor="text1"/>
          <w:sz w:val="24"/>
          <w:szCs w:val="24"/>
          <w:lang w:val="pl-PL"/>
        </w:rPr>
        <w:t xml:space="preserve">w </w:t>
      </w:r>
      <w:r w:rsidR="000E7B45">
        <w:rPr>
          <w:rFonts w:ascii="Times New Roman" w:hAnsi="Times New Roman" w:cs="Times New Roman"/>
          <w:color w:val="000000" w:themeColor="text1"/>
          <w:sz w:val="24"/>
          <w:szCs w:val="24"/>
          <w:lang w:val="pl-PL"/>
        </w:rPr>
        <w:t xml:space="preserve">związku z </w:t>
      </w:r>
      <w:r w:rsidRPr="003B089F">
        <w:rPr>
          <w:rFonts w:ascii="Times New Roman" w:hAnsi="Times New Roman" w:cs="Times New Roman"/>
          <w:color w:val="000000" w:themeColor="text1"/>
          <w:sz w:val="24"/>
          <w:szCs w:val="24"/>
          <w:lang w:val="pl-PL"/>
        </w:rPr>
        <w:t>inny</w:t>
      </w:r>
      <w:r w:rsidR="000E7B45">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form</w:t>
      </w:r>
      <w:r w:rsidR="000E7B45">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przemocy objęty</w:t>
      </w:r>
      <w:r w:rsidR="000E7B45">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konwencją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Trudno jest zatem ustalić, </w:t>
      </w:r>
      <w:r w:rsidR="005C24BD" w:rsidRPr="003B089F">
        <w:rPr>
          <w:rFonts w:ascii="Times New Roman" w:hAnsi="Times New Roman" w:cs="Times New Roman"/>
          <w:color w:val="000000" w:themeColor="text1"/>
          <w:sz w:val="24"/>
          <w:szCs w:val="24"/>
          <w:lang w:val="pl-PL"/>
        </w:rPr>
        <w:t xml:space="preserve">na jaką skalę </w:t>
      </w:r>
      <w:r w:rsidRPr="003B089F">
        <w:rPr>
          <w:rFonts w:ascii="Times New Roman" w:hAnsi="Times New Roman" w:cs="Times New Roman"/>
          <w:color w:val="000000" w:themeColor="text1"/>
          <w:sz w:val="24"/>
          <w:szCs w:val="24"/>
          <w:lang w:val="pl-PL"/>
        </w:rPr>
        <w:t xml:space="preserve">odszkodowania </w:t>
      </w:r>
      <w:r w:rsidR="005C24BD" w:rsidRPr="003B089F">
        <w:rPr>
          <w:rFonts w:ascii="Times New Roman" w:hAnsi="Times New Roman" w:cs="Times New Roman"/>
          <w:color w:val="000000" w:themeColor="text1"/>
          <w:sz w:val="24"/>
          <w:szCs w:val="24"/>
          <w:lang w:val="pl-PL"/>
        </w:rPr>
        <w:t xml:space="preserve">przyznawane </w:t>
      </w:r>
      <w:r w:rsidRPr="003B089F">
        <w:rPr>
          <w:rFonts w:ascii="Times New Roman" w:hAnsi="Times New Roman" w:cs="Times New Roman"/>
          <w:color w:val="000000" w:themeColor="text1"/>
          <w:sz w:val="24"/>
          <w:szCs w:val="24"/>
          <w:lang w:val="pl-PL"/>
        </w:rPr>
        <w:t xml:space="preserve">są ofiarom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a także ofiarom innych przestępstw określonych 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FC36BF" w:rsidRPr="003B089F" w:rsidRDefault="00FC36BF" w:rsidP="00FC36BF">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Jeśli chodzi o odszkodowani</w:t>
      </w:r>
      <w:r w:rsidR="005C24B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od państwa, GREVIO zauważa, że ustawa o </w:t>
      </w:r>
      <w:r w:rsidR="00FC36BF" w:rsidRPr="003B089F">
        <w:rPr>
          <w:rFonts w:ascii="Times New Roman" w:hAnsi="Times New Roman" w:cs="Times New Roman"/>
          <w:color w:val="000000" w:themeColor="text1"/>
          <w:sz w:val="24"/>
          <w:szCs w:val="24"/>
          <w:lang w:val="pl-PL"/>
        </w:rPr>
        <w:t xml:space="preserve">państwowej kompensacie przysługującej </w:t>
      </w:r>
      <w:proofErr w:type="spellStart"/>
      <w:r w:rsidR="00FC36BF" w:rsidRPr="003B089F">
        <w:rPr>
          <w:rFonts w:ascii="Times New Roman" w:hAnsi="Times New Roman" w:cs="Times New Roman"/>
          <w:color w:val="000000" w:themeColor="text1"/>
          <w:sz w:val="24"/>
          <w:szCs w:val="24"/>
          <w:lang w:val="pl-PL"/>
        </w:rPr>
        <w:t>oﬁarom</w:t>
      </w:r>
      <w:proofErr w:type="spellEnd"/>
      <w:r w:rsidR="00FC36BF" w:rsidRPr="003B089F">
        <w:rPr>
          <w:rFonts w:ascii="Times New Roman" w:hAnsi="Times New Roman" w:cs="Times New Roman"/>
          <w:color w:val="000000" w:themeColor="text1"/>
          <w:sz w:val="24"/>
          <w:szCs w:val="24"/>
          <w:lang w:val="pl-PL"/>
        </w:rPr>
        <w:t xml:space="preserve"> niektórych czynów zabronionych</w:t>
      </w:r>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daje możliwość ubiegania się o odszkodowanie od państwa za niektóre przestępstwa, o ile szkody nie są pokrywane przez inne strony, t</w:t>
      </w:r>
      <w:r w:rsidR="006E417B">
        <w:rPr>
          <w:rFonts w:ascii="Times New Roman" w:hAnsi="Times New Roman" w:cs="Times New Roman"/>
          <w:color w:val="000000" w:themeColor="text1"/>
          <w:sz w:val="24"/>
          <w:szCs w:val="24"/>
          <w:lang w:val="pl-PL"/>
        </w:rPr>
        <w:t xml:space="preserve">o jest </w:t>
      </w:r>
      <w:r w:rsidRPr="003B089F">
        <w:rPr>
          <w:rFonts w:ascii="Times New Roman" w:hAnsi="Times New Roman" w:cs="Times New Roman"/>
          <w:color w:val="000000" w:themeColor="text1"/>
          <w:sz w:val="24"/>
          <w:szCs w:val="24"/>
          <w:lang w:val="pl-PL"/>
        </w:rPr>
        <w:t>sprawc</w:t>
      </w:r>
      <w:r w:rsidR="006E417B">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ubezpieczenie lub </w:t>
      </w:r>
      <w:r w:rsidR="005C24BD" w:rsidRPr="003B089F">
        <w:rPr>
          <w:rFonts w:ascii="Times New Roman" w:hAnsi="Times New Roman" w:cs="Times New Roman"/>
          <w:color w:val="000000" w:themeColor="text1"/>
          <w:sz w:val="24"/>
          <w:szCs w:val="24"/>
          <w:lang w:val="pl-PL"/>
        </w:rPr>
        <w:t>p</w:t>
      </w:r>
      <w:r w:rsidR="000E7B45">
        <w:rPr>
          <w:rFonts w:ascii="Times New Roman" w:hAnsi="Times New Roman" w:cs="Times New Roman"/>
          <w:color w:val="000000" w:themeColor="text1"/>
          <w:sz w:val="24"/>
          <w:szCs w:val="24"/>
          <w:lang w:val="pl-PL"/>
        </w:rPr>
        <w:t xml:space="preserve">ubliczne </w:t>
      </w:r>
      <w:r w:rsidR="00F44B31">
        <w:rPr>
          <w:rFonts w:ascii="Times New Roman" w:hAnsi="Times New Roman" w:cs="Times New Roman"/>
          <w:color w:val="000000" w:themeColor="text1"/>
          <w:sz w:val="24"/>
          <w:szCs w:val="24"/>
          <w:lang w:val="pl-PL"/>
        </w:rPr>
        <w:t>służby pomocy społecznej</w:t>
      </w:r>
      <w:r w:rsidR="005C24BD" w:rsidRPr="003B089F">
        <w:rPr>
          <w:rFonts w:ascii="Times New Roman" w:hAnsi="Times New Roman" w:cs="Times New Roman"/>
          <w:color w:val="000000" w:themeColor="text1"/>
          <w:sz w:val="24"/>
          <w:szCs w:val="24"/>
          <w:lang w:val="pl-PL"/>
        </w:rPr>
        <w:t xml:space="preserve"> lub opieki zdrowotnej</w:t>
      </w:r>
      <w:r w:rsidRPr="003B089F">
        <w:rPr>
          <w:rFonts w:ascii="Times New Roman" w:hAnsi="Times New Roman" w:cs="Times New Roman"/>
          <w:color w:val="000000" w:themeColor="text1"/>
          <w:sz w:val="24"/>
          <w:szCs w:val="24"/>
          <w:lang w:val="pl-PL"/>
        </w:rPr>
        <w:t>. O odszkodowanie może ubiegać się każda osoba która</w:t>
      </w:r>
      <w:r w:rsidR="005C24B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wyniku przestępstwa</w:t>
      </w:r>
      <w:r w:rsidR="005C24B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doznała </w:t>
      </w:r>
      <w:r w:rsidR="00133420">
        <w:rPr>
          <w:rFonts w:ascii="Times New Roman" w:hAnsi="Times New Roman" w:cs="Times New Roman"/>
          <w:color w:val="000000" w:themeColor="text1"/>
          <w:sz w:val="24"/>
          <w:szCs w:val="24"/>
          <w:lang w:val="pl-PL"/>
        </w:rPr>
        <w:t xml:space="preserve">poważnego </w:t>
      </w:r>
      <w:r w:rsidRPr="003B089F">
        <w:rPr>
          <w:rFonts w:ascii="Times New Roman" w:hAnsi="Times New Roman" w:cs="Times New Roman"/>
          <w:color w:val="000000" w:themeColor="text1"/>
          <w:sz w:val="24"/>
          <w:szCs w:val="24"/>
          <w:lang w:val="pl-PL"/>
        </w:rPr>
        <w:t>uszczerbku na zdrowiu lub</w:t>
      </w:r>
      <w:r w:rsidR="00FC36BF" w:rsidRPr="003B089F">
        <w:rPr>
          <w:rFonts w:ascii="Times New Roman" w:hAnsi="Times New Roman" w:cs="Times New Roman"/>
          <w:color w:val="000000" w:themeColor="text1"/>
          <w:sz w:val="24"/>
          <w:szCs w:val="24"/>
          <w:lang w:val="pl-PL"/>
        </w:rPr>
        <w:t xml:space="preserve"> zaburzenia funkcji organizmu</w:t>
      </w:r>
      <w:r w:rsidRPr="003B089F">
        <w:rPr>
          <w:rFonts w:ascii="Times New Roman" w:hAnsi="Times New Roman" w:cs="Times New Roman"/>
          <w:color w:val="000000" w:themeColor="text1"/>
          <w:sz w:val="24"/>
          <w:szCs w:val="24"/>
          <w:lang w:val="pl-PL"/>
        </w:rPr>
        <w:t>, lub uszczerbku na zdrowiu trwającego dłużej niż siedem dni, a także blisk</w:t>
      </w:r>
      <w:r w:rsidR="00057462">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ofiary, jeżeli ofiara zmarła w wyniku przestępstwa. </w:t>
      </w:r>
      <w:r w:rsidR="005C24BD" w:rsidRPr="003B089F">
        <w:rPr>
          <w:rFonts w:ascii="Times New Roman" w:hAnsi="Times New Roman" w:cs="Times New Roman"/>
          <w:color w:val="000000" w:themeColor="text1"/>
          <w:sz w:val="24"/>
          <w:szCs w:val="24"/>
          <w:lang w:val="pl-PL"/>
        </w:rPr>
        <w:t>Odszkodowanie m</w:t>
      </w:r>
      <w:r w:rsidRPr="003B089F">
        <w:rPr>
          <w:rFonts w:ascii="Times New Roman" w:hAnsi="Times New Roman" w:cs="Times New Roman"/>
          <w:color w:val="000000" w:themeColor="text1"/>
          <w:sz w:val="24"/>
          <w:szCs w:val="24"/>
          <w:lang w:val="pl-PL"/>
        </w:rPr>
        <w:t>oże pokryć utratę dochodu lub innych środków utrzymania, koszty opieki zdrowotnej lub rehabilitacji oraz koszty pogrzebu. Maksymalna kwota wynosi 25.000 złotych (około 5.500 euro)</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057462">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 xml:space="preserve">jeśli przestępstwo </w:t>
      </w:r>
      <w:r w:rsidR="006E417B">
        <w:rPr>
          <w:rFonts w:ascii="Times New Roman" w:hAnsi="Times New Roman" w:cs="Times New Roman"/>
          <w:color w:val="000000" w:themeColor="text1"/>
          <w:sz w:val="24"/>
          <w:szCs w:val="24"/>
          <w:lang w:val="pl-PL"/>
        </w:rPr>
        <w:t xml:space="preserve">doprowadziło do </w:t>
      </w:r>
      <w:r w:rsidRPr="003B089F">
        <w:rPr>
          <w:rFonts w:ascii="Times New Roman" w:hAnsi="Times New Roman" w:cs="Times New Roman"/>
          <w:color w:val="000000" w:themeColor="text1"/>
          <w:sz w:val="24"/>
          <w:szCs w:val="24"/>
          <w:lang w:val="pl-PL"/>
        </w:rPr>
        <w:t>śmier</w:t>
      </w:r>
      <w:r w:rsidR="006E417B">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ofiary maksymalna kwota wynosi 60.000 złotych (około 13.000 euro). Nie wiadomo, w jakim </w:t>
      </w:r>
      <w:r w:rsidR="005C24BD" w:rsidRPr="003B089F">
        <w:rPr>
          <w:rFonts w:ascii="Times New Roman" w:hAnsi="Times New Roman" w:cs="Times New Roman"/>
          <w:color w:val="000000" w:themeColor="text1"/>
          <w:sz w:val="24"/>
          <w:szCs w:val="24"/>
          <w:lang w:val="pl-PL"/>
        </w:rPr>
        <w:t xml:space="preserve">zakresie </w:t>
      </w:r>
      <w:r w:rsidRPr="003B089F">
        <w:rPr>
          <w:rFonts w:ascii="Times New Roman" w:hAnsi="Times New Roman" w:cs="Times New Roman"/>
          <w:color w:val="000000" w:themeColor="text1"/>
          <w:sz w:val="24"/>
          <w:szCs w:val="24"/>
          <w:lang w:val="pl-PL"/>
        </w:rPr>
        <w:t xml:space="preserve">z </w:t>
      </w:r>
      <w:r w:rsidR="005C24BD" w:rsidRPr="003B089F">
        <w:rPr>
          <w:rFonts w:ascii="Times New Roman" w:hAnsi="Times New Roman" w:cs="Times New Roman"/>
          <w:color w:val="000000" w:themeColor="text1"/>
          <w:sz w:val="24"/>
          <w:szCs w:val="24"/>
          <w:lang w:val="pl-PL"/>
        </w:rPr>
        <w:t xml:space="preserve">możliwości </w:t>
      </w:r>
      <w:r w:rsidRPr="003B089F">
        <w:rPr>
          <w:rFonts w:ascii="Times New Roman" w:hAnsi="Times New Roman" w:cs="Times New Roman"/>
          <w:color w:val="000000" w:themeColor="text1"/>
          <w:sz w:val="24"/>
          <w:szCs w:val="24"/>
          <w:lang w:val="pl-PL"/>
        </w:rPr>
        <w:t xml:space="preserve">tej korzystają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 ponieważ władze nie wydają się dysponować danymi na ten temat.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Pierwotne zastrzeżenie Polski do art. 30 ust. 2</w:t>
      </w:r>
      <w:r w:rsidR="005C24BD" w:rsidRPr="003B089F">
        <w:rPr>
          <w:rFonts w:ascii="Times New Roman" w:hAnsi="Times New Roman" w:cs="Times New Roman"/>
          <w:color w:val="000000" w:themeColor="text1"/>
          <w:sz w:val="24"/>
          <w:szCs w:val="24"/>
          <w:lang w:val="pl-PL"/>
        </w:rPr>
        <w:t xml:space="preserve"> konwencji</w:t>
      </w:r>
      <w:r w:rsidRPr="003B089F">
        <w:rPr>
          <w:rFonts w:ascii="Times New Roman" w:hAnsi="Times New Roman" w:cs="Times New Roman"/>
          <w:color w:val="000000" w:themeColor="text1"/>
          <w:sz w:val="24"/>
          <w:szCs w:val="24"/>
          <w:lang w:val="pl-PL"/>
        </w:rPr>
        <w:t xml:space="preserve"> zostało zmienione w styczniu 2021 r., aby umożliwić stosowanie tego przepisu </w:t>
      </w:r>
      <w:r w:rsidR="00057462">
        <w:rPr>
          <w:rFonts w:ascii="Times New Roman" w:hAnsi="Times New Roman" w:cs="Times New Roman"/>
          <w:color w:val="000000" w:themeColor="text1"/>
          <w:sz w:val="24"/>
          <w:szCs w:val="24"/>
          <w:lang w:val="pl-PL"/>
        </w:rPr>
        <w:t xml:space="preserve">wobec </w:t>
      </w:r>
      <w:r w:rsidRPr="003B089F">
        <w:rPr>
          <w:rFonts w:ascii="Times New Roman" w:hAnsi="Times New Roman" w:cs="Times New Roman"/>
          <w:color w:val="000000" w:themeColor="text1"/>
          <w:sz w:val="24"/>
          <w:szCs w:val="24"/>
          <w:lang w:val="pl-PL"/>
        </w:rPr>
        <w:t xml:space="preserve">każdej osoby mającej </w:t>
      </w:r>
      <w:r w:rsidRPr="003B089F">
        <w:rPr>
          <w:rFonts w:ascii="Times New Roman" w:hAnsi="Times New Roman" w:cs="Times New Roman"/>
          <w:color w:val="000000" w:themeColor="text1"/>
          <w:sz w:val="24"/>
          <w:szCs w:val="24"/>
          <w:lang w:val="pl-PL"/>
        </w:rPr>
        <w:lastRenderedPageBreak/>
        <w:t xml:space="preserve">miejsce </w:t>
      </w:r>
      <w:r w:rsidR="00146127" w:rsidRPr="003B089F">
        <w:rPr>
          <w:rFonts w:ascii="Times New Roman" w:hAnsi="Times New Roman" w:cs="Times New Roman"/>
          <w:color w:val="000000" w:themeColor="text1"/>
          <w:sz w:val="24"/>
          <w:szCs w:val="24"/>
          <w:lang w:val="pl-PL"/>
        </w:rPr>
        <w:t xml:space="preserve">stałego </w:t>
      </w:r>
      <w:r w:rsidRPr="003B089F">
        <w:rPr>
          <w:rFonts w:ascii="Times New Roman" w:hAnsi="Times New Roman" w:cs="Times New Roman"/>
          <w:color w:val="000000" w:themeColor="text1"/>
          <w:sz w:val="24"/>
          <w:szCs w:val="24"/>
          <w:lang w:val="pl-PL"/>
        </w:rPr>
        <w:t>pobytu w Polsce lub innym państwie członkowskim U</w:t>
      </w:r>
      <w:r w:rsidR="00146127" w:rsidRPr="003B089F">
        <w:rPr>
          <w:rFonts w:ascii="Times New Roman" w:hAnsi="Times New Roman" w:cs="Times New Roman"/>
          <w:color w:val="000000" w:themeColor="text1"/>
          <w:sz w:val="24"/>
          <w:szCs w:val="24"/>
          <w:lang w:val="pl-PL"/>
        </w:rPr>
        <w:t xml:space="preserve">nii </w:t>
      </w:r>
      <w:r w:rsidRPr="003B089F">
        <w:rPr>
          <w:rFonts w:ascii="Times New Roman" w:hAnsi="Times New Roman" w:cs="Times New Roman"/>
          <w:color w:val="000000" w:themeColor="text1"/>
          <w:sz w:val="24"/>
          <w:szCs w:val="24"/>
          <w:lang w:val="pl-PL"/>
        </w:rPr>
        <w:t>E</w:t>
      </w:r>
      <w:r w:rsidR="00146127" w:rsidRPr="003B089F">
        <w:rPr>
          <w:rFonts w:ascii="Times New Roman" w:hAnsi="Times New Roman" w:cs="Times New Roman"/>
          <w:color w:val="000000" w:themeColor="text1"/>
          <w:sz w:val="24"/>
          <w:szCs w:val="24"/>
          <w:lang w:val="pl-PL"/>
        </w:rPr>
        <w:t>uropejskiej</w:t>
      </w:r>
      <w:r w:rsidRPr="003B089F">
        <w:rPr>
          <w:rFonts w:ascii="Times New Roman" w:hAnsi="Times New Roman" w:cs="Times New Roman"/>
          <w:color w:val="000000" w:themeColor="text1"/>
          <w:sz w:val="24"/>
          <w:szCs w:val="24"/>
          <w:lang w:val="pl-PL"/>
        </w:rPr>
        <w:t>, podczas gdy wcześniej było ono ograniczone do obywateli Polski i innych państw członkowskich U</w:t>
      </w:r>
      <w:r w:rsidR="00146127" w:rsidRPr="003B089F">
        <w:rPr>
          <w:rFonts w:ascii="Times New Roman" w:hAnsi="Times New Roman" w:cs="Times New Roman"/>
          <w:color w:val="000000" w:themeColor="text1"/>
          <w:sz w:val="24"/>
          <w:szCs w:val="24"/>
          <w:lang w:val="pl-PL"/>
        </w:rPr>
        <w:t xml:space="preserve">nii </w:t>
      </w:r>
      <w:r w:rsidRPr="003B089F">
        <w:rPr>
          <w:rFonts w:ascii="Times New Roman" w:hAnsi="Times New Roman" w:cs="Times New Roman"/>
          <w:color w:val="000000" w:themeColor="text1"/>
          <w:sz w:val="24"/>
          <w:szCs w:val="24"/>
          <w:lang w:val="pl-PL"/>
        </w:rPr>
        <w:t>E</w:t>
      </w:r>
      <w:r w:rsidR="00146127" w:rsidRPr="003B089F">
        <w:rPr>
          <w:rFonts w:ascii="Times New Roman" w:hAnsi="Times New Roman" w:cs="Times New Roman"/>
          <w:color w:val="000000" w:themeColor="text1"/>
          <w:sz w:val="24"/>
          <w:szCs w:val="24"/>
          <w:lang w:val="pl-PL"/>
        </w:rPr>
        <w:t>uropejskiej</w:t>
      </w:r>
      <w:r w:rsidRPr="003B089F">
        <w:rPr>
          <w:rFonts w:ascii="Times New Roman" w:hAnsi="Times New Roman" w:cs="Times New Roman"/>
          <w:color w:val="000000" w:themeColor="text1"/>
          <w:sz w:val="24"/>
          <w:szCs w:val="24"/>
          <w:lang w:val="pl-PL"/>
        </w:rPr>
        <w:t xml:space="preserve">. Zgodnie z </w:t>
      </w:r>
      <w:r w:rsidR="00146127" w:rsidRPr="003B089F">
        <w:rPr>
          <w:rFonts w:ascii="Times New Roman" w:hAnsi="Times New Roman" w:cs="Times New Roman"/>
          <w:color w:val="000000" w:themeColor="text1"/>
          <w:sz w:val="24"/>
          <w:szCs w:val="24"/>
          <w:lang w:val="pl-PL"/>
        </w:rPr>
        <w:t xml:space="preserve">przedstawionymi </w:t>
      </w:r>
      <w:r w:rsidRPr="003B089F">
        <w:rPr>
          <w:rFonts w:ascii="Times New Roman" w:hAnsi="Times New Roman" w:cs="Times New Roman"/>
          <w:color w:val="000000" w:themeColor="text1"/>
          <w:sz w:val="24"/>
          <w:szCs w:val="24"/>
          <w:lang w:val="pl-PL"/>
        </w:rPr>
        <w:t xml:space="preserve">wyjaśnieniami, zmiana ta </w:t>
      </w:r>
      <w:r w:rsidR="00146127" w:rsidRPr="003B089F">
        <w:rPr>
          <w:rFonts w:ascii="Times New Roman" w:hAnsi="Times New Roman" w:cs="Times New Roman"/>
          <w:color w:val="000000" w:themeColor="text1"/>
          <w:sz w:val="24"/>
          <w:szCs w:val="24"/>
          <w:lang w:val="pl-PL"/>
        </w:rPr>
        <w:t xml:space="preserve">wynika </w:t>
      </w:r>
      <w:r w:rsidRPr="003B089F">
        <w:rPr>
          <w:rFonts w:ascii="Times New Roman" w:hAnsi="Times New Roman" w:cs="Times New Roman"/>
          <w:color w:val="000000" w:themeColor="text1"/>
          <w:sz w:val="24"/>
          <w:szCs w:val="24"/>
          <w:lang w:val="pl-PL"/>
        </w:rPr>
        <w:t>ze zmian</w:t>
      </w:r>
      <w:r w:rsidR="00146127"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146127" w:rsidRPr="003B089F">
        <w:rPr>
          <w:rFonts w:ascii="Times New Roman" w:hAnsi="Times New Roman" w:cs="Times New Roman"/>
          <w:color w:val="000000" w:themeColor="text1"/>
          <w:sz w:val="24"/>
          <w:szCs w:val="24"/>
          <w:lang w:val="pl-PL"/>
        </w:rPr>
        <w:t>krajow</w:t>
      </w:r>
      <w:r w:rsidR="00057462">
        <w:rPr>
          <w:rFonts w:ascii="Times New Roman" w:hAnsi="Times New Roman" w:cs="Times New Roman"/>
          <w:color w:val="000000" w:themeColor="text1"/>
          <w:sz w:val="24"/>
          <w:szCs w:val="24"/>
          <w:lang w:val="pl-PL"/>
        </w:rPr>
        <w:t xml:space="preserve">ych przepisów dotyczących </w:t>
      </w:r>
      <w:r w:rsidRPr="003B089F">
        <w:rPr>
          <w:rFonts w:ascii="Times New Roman" w:hAnsi="Times New Roman" w:cs="Times New Roman"/>
          <w:color w:val="000000" w:themeColor="text1"/>
          <w:sz w:val="24"/>
          <w:szCs w:val="24"/>
          <w:lang w:val="pl-PL"/>
        </w:rPr>
        <w:t>podstaw</w:t>
      </w:r>
      <w:r w:rsidR="0005746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prawn</w:t>
      </w:r>
      <w:r w:rsidR="00057462">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przyznawania odszkodowań </w:t>
      </w:r>
      <w:r w:rsidR="00146127" w:rsidRPr="003B089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państw</w:t>
      </w:r>
      <w:r w:rsidR="00146127"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6"/>
        </w:numPr>
        <w:ind w:left="0" w:firstLine="0"/>
        <w:rPr>
          <w:rFonts w:ascii="Times New Roman" w:hAnsi="Times New Roman" w:cs="Times New Roman"/>
          <w:color w:val="000000" w:themeColor="text1"/>
          <w:sz w:val="24"/>
          <w:szCs w:val="24"/>
          <w:lang w:val="pl-PL"/>
        </w:rPr>
      </w:pPr>
      <w:bookmarkStart w:id="206" w:name="_Toc89180456"/>
      <w:bookmarkStart w:id="207" w:name="_Toc89182282"/>
      <w:r w:rsidRPr="003B089F">
        <w:rPr>
          <w:rFonts w:ascii="Times New Roman" w:hAnsi="Times New Roman" w:cs="Times New Roman"/>
          <w:color w:val="000000" w:themeColor="text1"/>
          <w:sz w:val="24"/>
          <w:szCs w:val="24"/>
          <w:lang w:val="pl-PL"/>
        </w:rPr>
        <w:t>GREVIO zdecydowanie zachęca polskie władze</w:t>
      </w:r>
      <w:r w:rsidR="00146127" w:rsidRPr="003B089F">
        <w:rPr>
          <w:rFonts w:ascii="Times New Roman" w:hAnsi="Times New Roman" w:cs="Times New Roman"/>
          <w:color w:val="000000" w:themeColor="text1"/>
          <w:sz w:val="24"/>
          <w:szCs w:val="24"/>
          <w:lang w:val="pl-PL"/>
        </w:rPr>
        <w:t xml:space="preserve">, by podjęły </w:t>
      </w:r>
      <w:r w:rsidRPr="003B089F">
        <w:rPr>
          <w:rFonts w:ascii="Times New Roman" w:hAnsi="Times New Roman" w:cs="Times New Roman"/>
          <w:color w:val="000000" w:themeColor="text1"/>
          <w:sz w:val="24"/>
          <w:szCs w:val="24"/>
          <w:lang w:val="pl-PL"/>
        </w:rPr>
        <w:t>wszelki</w:t>
      </w:r>
      <w:r w:rsidR="00146127"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146127" w:rsidRPr="003B089F">
        <w:rPr>
          <w:rFonts w:ascii="Times New Roman" w:hAnsi="Times New Roman" w:cs="Times New Roman"/>
          <w:color w:val="000000" w:themeColor="text1"/>
          <w:sz w:val="24"/>
          <w:szCs w:val="24"/>
          <w:lang w:val="pl-PL"/>
        </w:rPr>
        <w:t xml:space="preserve">możliwe działania na rzecz </w:t>
      </w:r>
      <w:r w:rsidRPr="003B089F">
        <w:rPr>
          <w:rFonts w:ascii="Times New Roman" w:hAnsi="Times New Roman" w:cs="Times New Roman"/>
          <w:color w:val="000000" w:themeColor="text1"/>
          <w:sz w:val="24"/>
          <w:szCs w:val="24"/>
          <w:lang w:val="pl-PL"/>
        </w:rPr>
        <w:t>szerszego wykorzyst</w:t>
      </w:r>
      <w:r w:rsidR="00146127"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 xml:space="preserve">ania </w:t>
      </w:r>
      <w:r w:rsidR="00146127" w:rsidRPr="003B089F">
        <w:rPr>
          <w:rFonts w:ascii="Times New Roman" w:hAnsi="Times New Roman" w:cs="Times New Roman"/>
          <w:color w:val="000000" w:themeColor="text1"/>
          <w:sz w:val="24"/>
          <w:szCs w:val="24"/>
          <w:lang w:val="pl-PL"/>
        </w:rPr>
        <w:t xml:space="preserve">przewidzianych </w:t>
      </w:r>
      <w:r w:rsidRPr="003B089F">
        <w:rPr>
          <w:rFonts w:ascii="Times New Roman" w:hAnsi="Times New Roman" w:cs="Times New Roman"/>
          <w:color w:val="000000" w:themeColor="text1"/>
          <w:sz w:val="24"/>
          <w:szCs w:val="24"/>
          <w:lang w:val="pl-PL"/>
        </w:rPr>
        <w:t>przez prawo możliwości przyznawania odszkodowań kobietom</w:t>
      </w:r>
      <w:r w:rsidR="00146127" w:rsidRPr="003B089F">
        <w:rPr>
          <w:rFonts w:ascii="Times New Roman" w:hAnsi="Times New Roman" w:cs="Times New Roman"/>
          <w:color w:val="000000" w:themeColor="text1"/>
          <w:sz w:val="24"/>
          <w:szCs w:val="24"/>
          <w:lang w:val="pl-PL"/>
        </w:rPr>
        <w:t>-ofiarom</w:t>
      </w:r>
      <w:r w:rsidRPr="003B089F">
        <w:rPr>
          <w:rFonts w:ascii="Times New Roman" w:hAnsi="Times New Roman" w:cs="Times New Roman"/>
          <w:color w:val="000000" w:themeColor="text1"/>
          <w:sz w:val="24"/>
          <w:szCs w:val="24"/>
          <w:lang w:val="pl-PL"/>
        </w:rPr>
        <w:t xml:space="preserve"> różnych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F7269">
        <w:rPr>
          <w:rFonts w:ascii="Times New Roman" w:hAnsi="Times New Roman" w:cs="Times New Roman"/>
          <w:color w:val="000000" w:themeColor="text1"/>
          <w:sz w:val="24"/>
          <w:szCs w:val="24"/>
          <w:lang w:val="pl-PL"/>
        </w:rPr>
        <w:t>ską,</w:t>
      </w:r>
      <w:r w:rsidRPr="003B089F">
        <w:rPr>
          <w:rFonts w:ascii="Times New Roman" w:hAnsi="Times New Roman" w:cs="Times New Roman"/>
          <w:color w:val="000000" w:themeColor="text1"/>
          <w:sz w:val="24"/>
          <w:szCs w:val="24"/>
          <w:lang w:val="pl-PL"/>
        </w:rPr>
        <w:t xml:space="preserve"> w szczególności</w:t>
      </w:r>
      <w:r w:rsidR="00146127" w:rsidRPr="003B089F">
        <w:rPr>
          <w:rFonts w:ascii="Times New Roman" w:hAnsi="Times New Roman" w:cs="Times New Roman"/>
          <w:color w:val="000000" w:themeColor="text1"/>
          <w:sz w:val="24"/>
          <w:szCs w:val="24"/>
          <w:lang w:val="pl-PL"/>
        </w:rPr>
        <w:t xml:space="preserve">, by zbadały </w:t>
      </w:r>
      <w:r w:rsidR="00057462">
        <w:rPr>
          <w:rFonts w:ascii="Times New Roman" w:hAnsi="Times New Roman" w:cs="Times New Roman"/>
          <w:color w:val="000000" w:themeColor="text1"/>
          <w:sz w:val="24"/>
          <w:szCs w:val="24"/>
          <w:lang w:val="pl-PL"/>
        </w:rPr>
        <w:t xml:space="preserve">przyczyny </w:t>
      </w:r>
      <w:r w:rsidRPr="003B089F">
        <w:rPr>
          <w:rFonts w:ascii="Times New Roman" w:hAnsi="Times New Roman" w:cs="Times New Roman"/>
          <w:color w:val="000000" w:themeColor="text1"/>
          <w:sz w:val="24"/>
          <w:szCs w:val="24"/>
          <w:lang w:val="pl-PL"/>
        </w:rPr>
        <w:t xml:space="preserve">i </w:t>
      </w:r>
      <w:r w:rsidR="00057462">
        <w:rPr>
          <w:rFonts w:ascii="Times New Roman" w:hAnsi="Times New Roman" w:cs="Times New Roman"/>
          <w:color w:val="000000" w:themeColor="text1"/>
          <w:sz w:val="24"/>
          <w:szCs w:val="24"/>
          <w:lang w:val="pl-PL"/>
        </w:rPr>
        <w:t xml:space="preserve">rozwiązały problem </w:t>
      </w:r>
      <w:r w:rsidR="00057462" w:rsidRPr="003B089F">
        <w:rPr>
          <w:rFonts w:ascii="Times New Roman" w:hAnsi="Times New Roman" w:cs="Times New Roman"/>
          <w:color w:val="000000" w:themeColor="text1"/>
          <w:sz w:val="24"/>
          <w:szCs w:val="24"/>
          <w:lang w:val="pl-PL"/>
        </w:rPr>
        <w:t xml:space="preserve">niskiej liczby środków </w:t>
      </w:r>
      <w:r w:rsidR="00C16392">
        <w:rPr>
          <w:rFonts w:ascii="Times New Roman" w:hAnsi="Times New Roman" w:cs="Times New Roman"/>
          <w:color w:val="000000" w:themeColor="text1"/>
          <w:sz w:val="24"/>
          <w:szCs w:val="24"/>
          <w:lang w:val="pl-PL"/>
        </w:rPr>
        <w:t>wyrównawczych</w:t>
      </w:r>
      <w:r w:rsidR="00057462">
        <w:rPr>
          <w:rFonts w:ascii="Times New Roman" w:hAnsi="Times New Roman" w:cs="Times New Roman"/>
          <w:color w:val="000000" w:themeColor="text1"/>
          <w:sz w:val="24"/>
          <w:szCs w:val="24"/>
          <w:lang w:val="pl-PL"/>
        </w:rPr>
        <w:t xml:space="preserve"> orzekanych </w:t>
      </w:r>
      <w:r w:rsidR="00057462" w:rsidRPr="003B089F">
        <w:rPr>
          <w:rFonts w:ascii="Times New Roman" w:hAnsi="Times New Roman" w:cs="Times New Roman"/>
          <w:color w:val="000000" w:themeColor="text1"/>
          <w:sz w:val="24"/>
          <w:szCs w:val="24"/>
          <w:lang w:val="pl-PL"/>
        </w:rPr>
        <w:t>na podstawie art. 46 ust. 1 Kodeksu karnego</w:t>
      </w:r>
      <w:r w:rsidR="00057462">
        <w:rPr>
          <w:rFonts w:ascii="Times New Roman" w:hAnsi="Times New Roman" w:cs="Times New Roman"/>
          <w:color w:val="000000" w:themeColor="text1"/>
          <w:sz w:val="24"/>
          <w:szCs w:val="24"/>
          <w:lang w:val="pl-PL"/>
        </w:rPr>
        <w:t>,</w:t>
      </w:r>
      <w:r w:rsidR="00057462" w:rsidRPr="003B089F">
        <w:rPr>
          <w:rFonts w:ascii="Times New Roman" w:hAnsi="Times New Roman" w:cs="Times New Roman"/>
          <w:color w:val="000000" w:themeColor="text1"/>
          <w:sz w:val="24"/>
          <w:szCs w:val="24"/>
          <w:lang w:val="pl-PL"/>
        </w:rPr>
        <w:t xml:space="preserve"> w sprawach </w:t>
      </w:r>
      <w:r w:rsidR="00057462">
        <w:rPr>
          <w:rFonts w:ascii="Times New Roman" w:hAnsi="Times New Roman" w:cs="Times New Roman"/>
          <w:color w:val="000000" w:themeColor="text1"/>
          <w:sz w:val="24"/>
          <w:szCs w:val="24"/>
          <w:lang w:val="pl-PL"/>
        </w:rPr>
        <w:t xml:space="preserve">dotyczących </w:t>
      </w:r>
      <w:r w:rsidR="00057462" w:rsidRPr="003B089F">
        <w:rPr>
          <w:rFonts w:ascii="Times New Roman" w:hAnsi="Times New Roman" w:cs="Times New Roman"/>
          <w:color w:val="000000" w:themeColor="text1"/>
          <w:sz w:val="24"/>
          <w:szCs w:val="24"/>
          <w:lang w:val="pl-PL"/>
        </w:rPr>
        <w:t>przemoc</w:t>
      </w:r>
      <w:r w:rsidR="00057462">
        <w:rPr>
          <w:rFonts w:ascii="Times New Roman" w:hAnsi="Times New Roman" w:cs="Times New Roman"/>
          <w:color w:val="000000" w:themeColor="text1"/>
          <w:sz w:val="24"/>
          <w:szCs w:val="24"/>
          <w:lang w:val="pl-PL"/>
        </w:rPr>
        <w:t xml:space="preserve">y </w:t>
      </w:r>
      <w:r w:rsidR="00057462" w:rsidRPr="003B089F">
        <w:rPr>
          <w:rFonts w:ascii="Times New Roman" w:hAnsi="Times New Roman" w:cs="Times New Roman"/>
          <w:color w:val="000000" w:themeColor="text1"/>
          <w:sz w:val="24"/>
          <w:szCs w:val="24"/>
          <w:lang w:val="pl-PL"/>
        </w:rPr>
        <w:t>domow</w:t>
      </w:r>
      <w:r w:rsidR="00057462">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Ponadto</w:t>
      </w:r>
      <w:r w:rsidR="0014612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zachęca polskie władze</w:t>
      </w:r>
      <w:r w:rsidR="00146127" w:rsidRPr="003B089F">
        <w:rPr>
          <w:rFonts w:ascii="Times New Roman" w:hAnsi="Times New Roman" w:cs="Times New Roman"/>
          <w:color w:val="000000" w:themeColor="text1"/>
          <w:sz w:val="24"/>
          <w:szCs w:val="24"/>
          <w:lang w:val="pl-PL"/>
        </w:rPr>
        <w:t xml:space="preserve">, by gromadziły dane </w:t>
      </w:r>
      <w:r w:rsidR="00F71C5B">
        <w:rPr>
          <w:rFonts w:ascii="Times New Roman" w:hAnsi="Times New Roman" w:cs="Times New Roman"/>
          <w:color w:val="000000" w:themeColor="text1"/>
          <w:sz w:val="24"/>
          <w:szCs w:val="24"/>
          <w:lang w:val="pl-PL"/>
        </w:rPr>
        <w:t>dotyczące</w:t>
      </w:r>
      <w:r w:rsidRPr="003B089F">
        <w:rPr>
          <w:rFonts w:ascii="Times New Roman" w:hAnsi="Times New Roman" w:cs="Times New Roman"/>
          <w:color w:val="000000" w:themeColor="text1"/>
          <w:sz w:val="24"/>
          <w:szCs w:val="24"/>
          <w:lang w:val="pl-PL"/>
        </w:rPr>
        <w:t xml:space="preserve"> liczby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które ubiegały się o odszkodowanie i je otrzymały, zarówno od sprawcy, jak i od państwa.</w:t>
      </w:r>
      <w:bookmarkEnd w:id="206"/>
      <w:bookmarkEnd w:id="207"/>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lang w:val="pl-PL"/>
        </w:rPr>
      </w:pPr>
      <w:bookmarkStart w:id="208" w:name="_bookmark45"/>
      <w:bookmarkStart w:id="209" w:name="_Toc89180457"/>
      <w:bookmarkStart w:id="210" w:name="_Toc89182283"/>
      <w:bookmarkEnd w:id="208"/>
      <w:r w:rsidRPr="003B089F">
        <w:rPr>
          <w:rFonts w:ascii="Times New Roman" w:hAnsi="Times New Roman" w:cs="Times New Roman"/>
          <w:color w:val="000000" w:themeColor="text1"/>
          <w:sz w:val="24"/>
          <w:szCs w:val="24"/>
          <w:lang w:val="pl-PL"/>
        </w:rPr>
        <w:t>3.</w:t>
      </w:r>
      <w:r w:rsidRPr="003B089F">
        <w:rPr>
          <w:rFonts w:ascii="Times New Roman" w:hAnsi="Times New Roman" w:cs="Times New Roman"/>
          <w:color w:val="000000" w:themeColor="text1"/>
          <w:sz w:val="24"/>
          <w:szCs w:val="24"/>
          <w:lang w:val="pl-PL"/>
        </w:rPr>
        <w:tab/>
      </w:r>
      <w:r w:rsidR="00146127"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piek</w:t>
      </w:r>
      <w:r w:rsidR="00146127"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prawo do kontaktów i bezpieczeństwo (art. 31)</w:t>
      </w:r>
      <w:bookmarkEnd w:id="209"/>
      <w:bookmarkEnd w:id="21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3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Decyzje dotyczące opieki nad dzieckiem i prawa do kontaktu z nim w przypadku rodzin, w których w przeszłości dochodziło do </w:t>
      </w:r>
      <w:r w:rsidR="00146127" w:rsidRPr="003B089F">
        <w:rPr>
          <w:rFonts w:ascii="Times New Roman" w:hAnsi="Times New Roman" w:cs="Times New Roman"/>
          <w:color w:val="000000" w:themeColor="text1"/>
          <w:sz w:val="24"/>
          <w:szCs w:val="24"/>
          <w:lang w:val="pl-PL"/>
        </w:rPr>
        <w:t>złego traktowania</w:t>
      </w:r>
      <w:r w:rsidRPr="003B089F">
        <w:rPr>
          <w:rFonts w:ascii="Times New Roman" w:hAnsi="Times New Roman" w:cs="Times New Roman"/>
          <w:color w:val="000000" w:themeColor="text1"/>
          <w:sz w:val="24"/>
          <w:szCs w:val="24"/>
          <w:lang w:val="pl-PL"/>
        </w:rPr>
        <w:t xml:space="preserve">, wymagają wyważenia różnych </w:t>
      </w:r>
      <w:r w:rsidR="00C65D31">
        <w:rPr>
          <w:rFonts w:ascii="Times New Roman" w:hAnsi="Times New Roman" w:cs="Times New Roman"/>
          <w:color w:val="000000" w:themeColor="text1"/>
          <w:sz w:val="24"/>
          <w:szCs w:val="24"/>
          <w:lang w:val="pl-PL"/>
        </w:rPr>
        <w:t xml:space="preserve">wchodzących w grę </w:t>
      </w:r>
      <w:r w:rsidRPr="003B089F">
        <w:rPr>
          <w:rFonts w:ascii="Times New Roman" w:hAnsi="Times New Roman" w:cs="Times New Roman"/>
          <w:color w:val="000000" w:themeColor="text1"/>
          <w:sz w:val="24"/>
          <w:szCs w:val="24"/>
          <w:lang w:val="pl-PL"/>
        </w:rPr>
        <w:t xml:space="preserve">interesów. Artykuł 31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ma na celu zapewnienie, </w:t>
      </w:r>
      <w:r w:rsidR="00146127"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akty przemocy objęte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 w szczególności przemoc domowa, b</w:t>
      </w:r>
      <w:r w:rsidR="00146127" w:rsidRPr="003B089F">
        <w:rPr>
          <w:rFonts w:ascii="Times New Roman" w:hAnsi="Times New Roman" w:cs="Times New Roman"/>
          <w:color w:val="000000" w:themeColor="text1"/>
          <w:sz w:val="24"/>
          <w:szCs w:val="24"/>
          <w:lang w:val="pl-PL"/>
        </w:rPr>
        <w:t>ędą</w:t>
      </w:r>
      <w:r w:rsidRPr="003B089F">
        <w:rPr>
          <w:rFonts w:ascii="Times New Roman" w:hAnsi="Times New Roman" w:cs="Times New Roman"/>
          <w:color w:val="000000" w:themeColor="text1"/>
          <w:sz w:val="24"/>
          <w:szCs w:val="24"/>
          <w:lang w:val="pl-PL"/>
        </w:rPr>
        <w:t xml:space="preserve"> brane pod uwagę przy </w:t>
      </w:r>
      <w:r w:rsidR="00C65D31">
        <w:rPr>
          <w:rFonts w:ascii="Times New Roman" w:hAnsi="Times New Roman" w:cs="Times New Roman"/>
          <w:color w:val="000000" w:themeColor="text1"/>
          <w:sz w:val="24"/>
          <w:szCs w:val="24"/>
          <w:lang w:val="pl-PL"/>
        </w:rPr>
        <w:t xml:space="preserve">ustalaniu </w:t>
      </w:r>
      <w:r w:rsidRPr="003B089F">
        <w:rPr>
          <w:rFonts w:ascii="Times New Roman" w:hAnsi="Times New Roman" w:cs="Times New Roman"/>
          <w:color w:val="000000" w:themeColor="text1"/>
          <w:sz w:val="24"/>
          <w:szCs w:val="24"/>
          <w:lang w:val="pl-PL"/>
        </w:rPr>
        <w:t>praw</w:t>
      </w:r>
      <w:r w:rsidR="00C65D31">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do opieki nad dzieckiem i praw</w:t>
      </w:r>
      <w:r w:rsidR="00C65D31">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do kontaktów z </w:t>
      </w:r>
      <w:r w:rsidR="00146127" w:rsidRPr="003B089F">
        <w:rPr>
          <w:rFonts w:ascii="Times New Roman" w:hAnsi="Times New Roman" w:cs="Times New Roman"/>
          <w:color w:val="000000" w:themeColor="text1"/>
          <w:sz w:val="24"/>
          <w:szCs w:val="24"/>
          <w:lang w:val="pl-PL"/>
        </w:rPr>
        <w:t>nim</w:t>
      </w:r>
      <w:r w:rsidRPr="003B089F">
        <w:rPr>
          <w:rFonts w:ascii="Times New Roman" w:hAnsi="Times New Roman" w:cs="Times New Roman"/>
          <w:color w:val="000000" w:themeColor="text1"/>
          <w:sz w:val="24"/>
          <w:szCs w:val="24"/>
          <w:lang w:val="pl-PL"/>
        </w:rPr>
        <w:t>, tak by wykonywanie tych praw nie zagrażało prawom i bezpieczeństwu ofiary lub dzieci.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Kodeks rodzinny i opiekuńczy ustanawia zasadę, że decyzje w sprawie opieki nad dzieckiem i ewentualnego ograniczenia władzy rodzicielskiej powinny być podejmowane </w:t>
      </w:r>
      <w:r w:rsidR="00146127" w:rsidRPr="003B089F">
        <w:rPr>
          <w:rFonts w:ascii="Times New Roman" w:hAnsi="Times New Roman" w:cs="Times New Roman"/>
          <w:color w:val="000000" w:themeColor="text1"/>
          <w:sz w:val="24"/>
          <w:szCs w:val="24"/>
          <w:lang w:val="pl-PL"/>
        </w:rPr>
        <w:t xml:space="preserve">z uwzględnieniem </w:t>
      </w:r>
      <w:r w:rsidRPr="003B089F">
        <w:rPr>
          <w:rFonts w:ascii="Times New Roman" w:hAnsi="Times New Roman" w:cs="Times New Roman"/>
          <w:color w:val="000000" w:themeColor="text1"/>
          <w:sz w:val="24"/>
          <w:szCs w:val="24"/>
          <w:lang w:val="pl-PL"/>
        </w:rPr>
        <w:t>najlepsze</w:t>
      </w:r>
      <w:r w:rsidR="00146127" w:rsidRPr="003B089F">
        <w:rPr>
          <w:rFonts w:ascii="Times New Roman" w:hAnsi="Times New Roman" w:cs="Times New Roman"/>
          <w:color w:val="000000" w:themeColor="text1"/>
          <w:sz w:val="24"/>
          <w:szCs w:val="24"/>
          <w:lang w:val="pl-PL"/>
        </w:rPr>
        <w:t>go interesu dziecka</w:t>
      </w:r>
      <w:r w:rsidR="00146127" w:rsidRPr="003B089F">
        <w:rPr>
          <w:rStyle w:val="Odwoanieprzypisudolnego"/>
          <w:rFonts w:ascii="Times New Roman" w:hAnsi="Times New Roman" w:cs="Times New Roman"/>
          <w:color w:val="000000" w:themeColor="text1"/>
          <w:sz w:val="24"/>
          <w:szCs w:val="24"/>
          <w:lang w:val="pl-PL"/>
        </w:rPr>
        <w:footnoteReference w:id="151"/>
      </w:r>
      <w:r w:rsidRPr="003B089F">
        <w:rPr>
          <w:rFonts w:ascii="Times New Roman" w:hAnsi="Times New Roman" w:cs="Times New Roman"/>
          <w:color w:val="000000" w:themeColor="text1"/>
          <w:sz w:val="24"/>
          <w:szCs w:val="24"/>
          <w:lang w:val="pl-PL"/>
        </w:rPr>
        <w:t xml:space="preserve">. </w:t>
      </w:r>
      <w:r w:rsidR="00EA4179">
        <w:rPr>
          <w:rFonts w:ascii="Times New Roman" w:hAnsi="Times New Roman" w:cs="Times New Roman"/>
          <w:color w:val="000000" w:themeColor="text1"/>
          <w:sz w:val="24"/>
          <w:szCs w:val="24"/>
          <w:lang w:val="pl-PL"/>
        </w:rPr>
        <w:t>Chociaż w polskim prawie nie ma przepisu nakładającego obowiązek brania pod uwagę</w:t>
      </w:r>
      <w:r w:rsidRPr="003B089F">
        <w:rPr>
          <w:rFonts w:ascii="Times New Roman" w:hAnsi="Times New Roman" w:cs="Times New Roman"/>
          <w:color w:val="000000" w:themeColor="text1"/>
          <w:sz w:val="24"/>
          <w:szCs w:val="24"/>
          <w:lang w:val="pl-PL"/>
        </w:rPr>
        <w:t xml:space="preserve"> akt</w:t>
      </w:r>
      <w:r w:rsidR="00EA4179">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przemocy objęt</w:t>
      </w:r>
      <w:r w:rsidR="00EA4179">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C702CE" w:rsidRPr="003B089F">
        <w:rPr>
          <w:rFonts w:ascii="Times New Roman" w:hAnsi="Times New Roman" w:cs="Times New Roman"/>
          <w:color w:val="000000" w:themeColor="text1"/>
          <w:sz w:val="24"/>
          <w:szCs w:val="24"/>
          <w:lang w:val="pl-PL"/>
        </w:rPr>
        <w:t>ą st</w:t>
      </w:r>
      <w:r w:rsidR="00ED550D" w:rsidRPr="003B089F">
        <w:rPr>
          <w:rFonts w:ascii="Times New Roman" w:hAnsi="Times New Roman" w:cs="Times New Roman"/>
          <w:color w:val="000000" w:themeColor="text1"/>
          <w:sz w:val="24"/>
          <w:szCs w:val="24"/>
          <w:lang w:val="pl-PL"/>
        </w:rPr>
        <w:t>ambul</w:t>
      </w:r>
      <w:r w:rsidRPr="003B089F">
        <w:rPr>
          <w:rFonts w:ascii="Times New Roman" w:hAnsi="Times New Roman" w:cs="Times New Roman"/>
          <w:color w:val="000000" w:themeColor="text1"/>
          <w:sz w:val="24"/>
          <w:szCs w:val="24"/>
          <w:lang w:val="pl-PL"/>
        </w:rPr>
        <w:t>sk</w:t>
      </w:r>
      <w:r w:rsidR="00C702CE"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przy ustalaniu prawa do opieki i do kontaktów, jak wymaga tego art. 31 ust. 1, ale </w:t>
      </w:r>
      <w:r w:rsidR="00EA4179">
        <w:rPr>
          <w:rFonts w:ascii="Times New Roman" w:hAnsi="Times New Roman" w:cs="Times New Roman"/>
          <w:color w:val="000000" w:themeColor="text1"/>
          <w:sz w:val="24"/>
          <w:szCs w:val="24"/>
          <w:lang w:val="pl-PL"/>
        </w:rPr>
        <w:t xml:space="preserve">przepisy </w:t>
      </w:r>
      <w:r w:rsidR="00311E98">
        <w:rPr>
          <w:rFonts w:ascii="Times New Roman" w:hAnsi="Times New Roman" w:cs="Times New Roman"/>
          <w:color w:val="000000" w:themeColor="text1"/>
          <w:sz w:val="24"/>
          <w:szCs w:val="24"/>
          <w:lang w:val="pl-PL"/>
        </w:rPr>
        <w:t>Kodeks</w:t>
      </w:r>
      <w:r w:rsidR="00EA4179">
        <w:rPr>
          <w:rFonts w:ascii="Times New Roman" w:hAnsi="Times New Roman" w:cs="Times New Roman"/>
          <w:color w:val="000000" w:themeColor="text1"/>
          <w:sz w:val="24"/>
          <w:szCs w:val="24"/>
          <w:lang w:val="pl-PL"/>
        </w:rPr>
        <w:t>u</w:t>
      </w:r>
      <w:r w:rsidR="00311E98">
        <w:rPr>
          <w:rFonts w:ascii="Times New Roman" w:hAnsi="Times New Roman" w:cs="Times New Roman"/>
          <w:color w:val="000000" w:themeColor="text1"/>
          <w:sz w:val="24"/>
          <w:szCs w:val="24"/>
          <w:lang w:val="pl-PL"/>
        </w:rPr>
        <w:t xml:space="preserve"> rodzinn</w:t>
      </w:r>
      <w:r w:rsidR="00EA4179">
        <w:rPr>
          <w:rFonts w:ascii="Times New Roman" w:hAnsi="Times New Roman" w:cs="Times New Roman"/>
          <w:color w:val="000000" w:themeColor="text1"/>
          <w:sz w:val="24"/>
          <w:szCs w:val="24"/>
          <w:lang w:val="pl-PL"/>
        </w:rPr>
        <w:t>ego</w:t>
      </w:r>
      <w:r w:rsidR="00311E98">
        <w:rPr>
          <w:rFonts w:ascii="Times New Roman" w:hAnsi="Times New Roman" w:cs="Times New Roman"/>
          <w:color w:val="000000" w:themeColor="text1"/>
          <w:sz w:val="24"/>
          <w:szCs w:val="24"/>
          <w:lang w:val="pl-PL"/>
        </w:rPr>
        <w:t xml:space="preserve"> i opiekuńcz</w:t>
      </w:r>
      <w:r w:rsidR="00EA4179">
        <w:rPr>
          <w:rFonts w:ascii="Times New Roman" w:hAnsi="Times New Roman" w:cs="Times New Roman"/>
          <w:color w:val="000000" w:themeColor="text1"/>
          <w:sz w:val="24"/>
          <w:szCs w:val="24"/>
          <w:lang w:val="pl-PL"/>
        </w:rPr>
        <w:t>ego</w:t>
      </w:r>
      <w:r w:rsidR="00311E9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przewiduj</w:t>
      </w:r>
      <w:r w:rsidR="00EA4179">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możliwość ograniczenia tych praw.</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FC36BF" w:rsidRPr="003B089F" w:rsidRDefault="00B517C8" w:rsidP="00CF0E0C">
      <w:pPr>
        <w:pStyle w:val="Akapitzlist"/>
        <w:numPr>
          <w:ilvl w:val="0"/>
          <w:numId w:val="3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Jedna z tych możliwości dotyczy przypadków, </w:t>
      </w:r>
      <w:r w:rsidR="00591BE2" w:rsidRPr="003B089F">
        <w:rPr>
          <w:rFonts w:ascii="Times New Roman" w:hAnsi="Times New Roman" w:cs="Times New Roman"/>
          <w:color w:val="000000" w:themeColor="text1"/>
          <w:sz w:val="24"/>
          <w:szCs w:val="24"/>
          <w:lang w:val="pl-PL"/>
        </w:rPr>
        <w:t xml:space="preserve">kiedy </w:t>
      </w:r>
      <w:r w:rsidRPr="003B089F">
        <w:rPr>
          <w:rFonts w:ascii="Times New Roman" w:hAnsi="Times New Roman" w:cs="Times New Roman"/>
          <w:color w:val="000000" w:themeColor="text1"/>
          <w:sz w:val="24"/>
          <w:szCs w:val="24"/>
          <w:lang w:val="pl-PL"/>
        </w:rPr>
        <w:t xml:space="preserve">kontakt </w:t>
      </w:r>
      <w:r w:rsidR="001520D9">
        <w:rPr>
          <w:rFonts w:ascii="Times New Roman" w:hAnsi="Times New Roman" w:cs="Times New Roman"/>
          <w:color w:val="000000" w:themeColor="text1"/>
          <w:sz w:val="24"/>
          <w:szCs w:val="24"/>
          <w:lang w:val="pl-PL"/>
        </w:rPr>
        <w:t xml:space="preserve">rodzica </w:t>
      </w:r>
      <w:r w:rsidRPr="003B089F">
        <w:rPr>
          <w:rFonts w:ascii="Times New Roman" w:hAnsi="Times New Roman" w:cs="Times New Roman"/>
          <w:color w:val="000000" w:themeColor="text1"/>
          <w:sz w:val="24"/>
          <w:szCs w:val="24"/>
          <w:lang w:val="pl-PL"/>
        </w:rPr>
        <w:t xml:space="preserve">z dzieckiem może </w:t>
      </w:r>
      <w:r w:rsidR="00EA4179">
        <w:rPr>
          <w:rFonts w:ascii="Times New Roman" w:hAnsi="Times New Roman" w:cs="Times New Roman"/>
          <w:color w:val="000000" w:themeColor="text1"/>
          <w:sz w:val="24"/>
          <w:szCs w:val="24"/>
          <w:lang w:val="pl-PL"/>
        </w:rPr>
        <w:t>zagrażać dobru dziecka lub naruszyć je</w:t>
      </w:r>
      <w:r w:rsidRPr="003B089F">
        <w:rPr>
          <w:rFonts w:ascii="Times New Roman" w:hAnsi="Times New Roman" w:cs="Times New Roman"/>
          <w:color w:val="000000" w:themeColor="text1"/>
          <w:sz w:val="24"/>
          <w:szCs w:val="24"/>
          <w:lang w:val="pl-PL"/>
        </w:rPr>
        <w:t>. Sąd może wówczas ograniczyć kontakty rodzica z dzieckiem (art. 109 Kodeks</w:t>
      </w:r>
      <w:r w:rsidR="00591BE2"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rodzinn</w:t>
      </w:r>
      <w:r w:rsidR="00591BE2"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i opiekuńcz</w:t>
      </w:r>
      <w:r w:rsidR="00591BE2"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Może to polegać na ograniczeniu kontaktów do określonych sposobów kontaktowania się lub zarządzeni</w:t>
      </w:r>
      <w:r w:rsidR="00C65D31">
        <w:rPr>
          <w:rFonts w:ascii="Times New Roman" w:hAnsi="Times New Roman" w:cs="Times New Roman"/>
          <w:color w:val="000000" w:themeColor="text1"/>
          <w:sz w:val="24"/>
          <w:szCs w:val="24"/>
          <w:lang w:val="pl-PL"/>
        </w:rPr>
        <w:t>u</w:t>
      </w:r>
      <w:r w:rsidR="00591BE2" w:rsidRPr="003B089F">
        <w:rPr>
          <w:rFonts w:ascii="Times New Roman" w:hAnsi="Times New Roman" w:cs="Times New Roman"/>
          <w:color w:val="000000" w:themeColor="text1"/>
          <w:sz w:val="24"/>
          <w:szCs w:val="24"/>
          <w:lang w:val="pl-PL"/>
        </w:rPr>
        <w:t xml:space="preserve"> odbywania kontaktów pod nadzorem</w:t>
      </w:r>
      <w:r w:rsidRPr="003B089F">
        <w:rPr>
          <w:rFonts w:ascii="Times New Roman" w:hAnsi="Times New Roman" w:cs="Times New Roman"/>
          <w:color w:val="000000" w:themeColor="text1"/>
          <w:sz w:val="24"/>
          <w:szCs w:val="24"/>
          <w:lang w:val="pl-PL"/>
        </w:rPr>
        <w:t xml:space="preserve">, </w:t>
      </w:r>
      <w:r w:rsidR="00591BE2" w:rsidRPr="003B089F">
        <w:rPr>
          <w:rFonts w:ascii="Times New Roman" w:hAnsi="Times New Roman" w:cs="Times New Roman"/>
          <w:color w:val="000000" w:themeColor="text1"/>
          <w:sz w:val="24"/>
          <w:szCs w:val="24"/>
          <w:lang w:val="pl-PL"/>
        </w:rPr>
        <w:t xml:space="preserve">to jest </w:t>
      </w:r>
      <w:r w:rsidRPr="003B089F">
        <w:rPr>
          <w:rFonts w:ascii="Times New Roman" w:hAnsi="Times New Roman" w:cs="Times New Roman"/>
          <w:color w:val="000000" w:themeColor="text1"/>
          <w:sz w:val="24"/>
          <w:szCs w:val="24"/>
          <w:lang w:val="pl-PL"/>
        </w:rPr>
        <w:t xml:space="preserve">w obecności opiekuna lub kuratora sądowego. W Warszawie </w:t>
      </w:r>
      <w:r w:rsidR="00591BE2" w:rsidRPr="003B089F">
        <w:rPr>
          <w:rFonts w:ascii="Times New Roman" w:hAnsi="Times New Roman" w:cs="Times New Roman"/>
          <w:color w:val="000000" w:themeColor="text1"/>
          <w:sz w:val="24"/>
          <w:szCs w:val="24"/>
          <w:lang w:val="pl-PL"/>
        </w:rPr>
        <w:t xml:space="preserve">kontakty </w:t>
      </w:r>
      <w:r w:rsidRPr="003B089F">
        <w:rPr>
          <w:rFonts w:ascii="Times New Roman" w:hAnsi="Times New Roman" w:cs="Times New Roman"/>
          <w:color w:val="000000" w:themeColor="text1"/>
          <w:sz w:val="24"/>
          <w:szCs w:val="24"/>
          <w:lang w:val="pl-PL"/>
        </w:rPr>
        <w:t xml:space="preserve">pod nadzorem </w:t>
      </w:r>
      <w:r w:rsidR="00EA4179">
        <w:rPr>
          <w:rFonts w:ascii="Times New Roman" w:hAnsi="Times New Roman" w:cs="Times New Roman"/>
          <w:color w:val="000000" w:themeColor="text1"/>
          <w:sz w:val="24"/>
          <w:szCs w:val="24"/>
          <w:lang w:val="pl-PL"/>
        </w:rPr>
        <w:t xml:space="preserve">odbywają się przy wsparciu </w:t>
      </w:r>
      <w:r w:rsidRPr="003B089F">
        <w:rPr>
          <w:rFonts w:ascii="Times New Roman" w:hAnsi="Times New Roman" w:cs="Times New Roman"/>
          <w:color w:val="000000" w:themeColor="text1"/>
          <w:sz w:val="24"/>
          <w:szCs w:val="24"/>
          <w:lang w:val="pl-PL"/>
        </w:rPr>
        <w:t>organizacj</w:t>
      </w:r>
      <w:r w:rsidR="00EA4179">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pozarządow</w:t>
      </w:r>
      <w:r w:rsidR="00EA4179">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których pracownicy są </w:t>
      </w:r>
      <w:r w:rsidR="00591BE2" w:rsidRPr="003B089F">
        <w:rPr>
          <w:rFonts w:ascii="Times New Roman" w:hAnsi="Times New Roman" w:cs="Times New Roman"/>
          <w:color w:val="000000" w:themeColor="text1"/>
          <w:sz w:val="24"/>
          <w:szCs w:val="24"/>
          <w:lang w:val="pl-PL"/>
        </w:rPr>
        <w:t>przeszkoleni w zakresie zapewnia</w:t>
      </w:r>
      <w:r w:rsidRPr="003B089F">
        <w:rPr>
          <w:rFonts w:ascii="Times New Roman" w:hAnsi="Times New Roman" w:cs="Times New Roman"/>
          <w:color w:val="000000" w:themeColor="text1"/>
          <w:sz w:val="24"/>
          <w:szCs w:val="24"/>
          <w:lang w:val="pl-PL"/>
        </w:rPr>
        <w:t xml:space="preserve">nia bezpieczeństwa podczas </w:t>
      </w:r>
      <w:r w:rsidR="00591BE2" w:rsidRPr="003B089F">
        <w:rPr>
          <w:rFonts w:ascii="Times New Roman" w:hAnsi="Times New Roman" w:cs="Times New Roman"/>
          <w:color w:val="000000" w:themeColor="text1"/>
          <w:sz w:val="24"/>
          <w:szCs w:val="24"/>
          <w:lang w:val="pl-PL"/>
        </w:rPr>
        <w:t>kontaktów</w:t>
      </w:r>
      <w:r w:rsidRPr="003B089F">
        <w:rPr>
          <w:rFonts w:ascii="Times New Roman" w:hAnsi="Times New Roman" w:cs="Times New Roman"/>
          <w:color w:val="000000" w:themeColor="text1"/>
          <w:sz w:val="24"/>
          <w:szCs w:val="24"/>
          <w:lang w:val="pl-PL"/>
        </w:rPr>
        <w:t xml:space="preserve">, ale GREVIO zostało poinformowane, że tego typu usługi nie </w:t>
      </w:r>
      <w:r w:rsidR="00591BE2" w:rsidRPr="003B089F">
        <w:rPr>
          <w:rFonts w:ascii="Times New Roman" w:hAnsi="Times New Roman" w:cs="Times New Roman"/>
          <w:color w:val="000000" w:themeColor="text1"/>
          <w:sz w:val="24"/>
          <w:szCs w:val="24"/>
          <w:lang w:val="pl-PL"/>
        </w:rPr>
        <w:t>są dostępne</w:t>
      </w:r>
      <w:r w:rsidRPr="003B089F">
        <w:rPr>
          <w:rFonts w:ascii="Times New Roman" w:hAnsi="Times New Roman" w:cs="Times New Roman"/>
          <w:color w:val="000000" w:themeColor="text1"/>
          <w:sz w:val="24"/>
          <w:szCs w:val="24"/>
          <w:lang w:val="pl-PL"/>
        </w:rPr>
        <w:t xml:space="preserve"> w całym kraju</w:t>
      </w:r>
      <w:r w:rsidR="00591BE2" w:rsidRPr="003B089F">
        <w:rPr>
          <w:rStyle w:val="Odwoanieprzypisudolnego"/>
          <w:rFonts w:ascii="Times New Roman" w:hAnsi="Times New Roman" w:cs="Times New Roman"/>
          <w:color w:val="000000" w:themeColor="text1"/>
          <w:sz w:val="24"/>
          <w:szCs w:val="24"/>
          <w:lang w:val="pl-PL"/>
        </w:rPr>
        <w:footnoteReference w:id="152"/>
      </w:r>
      <w:r w:rsidRPr="003B089F">
        <w:rPr>
          <w:rFonts w:ascii="Times New Roman" w:hAnsi="Times New Roman" w:cs="Times New Roman"/>
          <w:color w:val="000000" w:themeColor="text1"/>
          <w:sz w:val="24"/>
          <w:szCs w:val="24"/>
          <w:lang w:val="pl-PL"/>
        </w:rPr>
        <w:t>.</w:t>
      </w:r>
    </w:p>
    <w:p w:rsidR="00FC36BF" w:rsidRPr="003B089F" w:rsidRDefault="00FC36BF" w:rsidP="00FC36BF">
      <w:pPr>
        <w:pStyle w:val="Akapitzlist"/>
        <w:ind w:left="0"/>
        <w:rPr>
          <w:rFonts w:ascii="Times New Roman" w:hAnsi="Times New Roman" w:cs="Times New Roman"/>
          <w:color w:val="000000" w:themeColor="text1"/>
          <w:sz w:val="24"/>
          <w:szCs w:val="24"/>
          <w:lang w:val="pl-PL"/>
        </w:rPr>
      </w:pPr>
    </w:p>
    <w:p w:rsidR="00236CB7" w:rsidRDefault="00EA4179" w:rsidP="00CF0E0C">
      <w:pPr>
        <w:pStyle w:val="Akapitzlist"/>
        <w:numPr>
          <w:ilvl w:val="0"/>
          <w:numId w:val="35"/>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Jeżeli </w:t>
      </w:r>
      <w:r w:rsidR="00B517C8" w:rsidRPr="003B089F">
        <w:rPr>
          <w:rFonts w:ascii="Times New Roman" w:hAnsi="Times New Roman" w:cs="Times New Roman"/>
          <w:color w:val="000000" w:themeColor="text1"/>
          <w:sz w:val="24"/>
          <w:szCs w:val="24"/>
          <w:lang w:val="pl-PL"/>
        </w:rPr>
        <w:t>wykonywanie władzy rodzicielskiej jest trwale niemożliwe (n</w:t>
      </w:r>
      <w:r w:rsidR="00591BE2" w:rsidRPr="003B089F">
        <w:rPr>
          <w:rFonts w:ascii="Times New Roman" w:hAnsi="Times New Roman" w:cs="Times New Roman"/>
          <w:color w:val="000000" w:themeColor="text1"/>
          <w:sz w:val="24"/>
          <w:szCs w:val="24"/>
          <w:lang w:val="pl-PL"/>
        </w:rPr>
        <w:t>a przykład</w:t>
      </w:r>
      <w:r w:rsidR="00B517C8" w:rsidRPr="003B089F">
        <w:rPr>
          <w:rFonts w:ascii="Times New Roman" w:hAnsi="Times New Roman" w:cs="Times New Roman"/>
          <w:color w:val="000000" w:themeColor="text1"/>
          <w:sz w:val="24"/>
          <w:szCs w:val="24"/>
          <w:lang w:val="pl-PL"/>
        </w:rPr>
        <w:t xml:space="preserve"> w </w:t>
      </w:r>
      <w:r w:rsidR="00591BE2" w:rsidRPr="003B089F">
        <w:rPr>
          <w:rFonts w:ascii="Times New Roman" w:hAnsi="Times New Roman" w:cs="Times New Roman"/>
          <w:color w:val="000000" w:themeColor="text1"/>
          <w:sz w:val="24"/>
          <w:szCs w:val="24"/>
          <w:lang w:val="pl-PL"/>
        </w:rPr>
        <w:t>razie pobytu w zakładzie karnym</w:t>
      </w:r>
      <w:r w:rsidR="00B517C8" w:rsidRPr="003B089F">
        <w:rPr>
          <w:rFonts w:ascii="Times New Roman" w:hAnsi="Times New Roman" w:cs="Times New Roman"/>
          <w:color w:val="000000" w:themeColor="text1"/>
          <w:sz w:val="24"/>
          <w:szCs w:val="24"/>
          <w:lang w:val="pl-PL"/>
        </w:rPr>
        <w:t>) lub gdy rodzic wykonuje władzę rodzicielską w sposób niewłaściwy</w:t>
      </w:r>
      <w:r w:rsidR="00C65D31">
        <w:rPr>
          <w:rFonts w:ascii="Times New Roman" w:hAnsi="Times New Roman" w:cs="Times New Roman"/>
          <w:color w:val="000000" w:themeColor="text1"/>
          <w:sz w:val="24"/>
          <w:szCs w:val="24"/>
          <w:lang w:val="pl-PL"/>
        </w:rPr>
        <w:t>, lub</w:t>
      </w:r>
      <w:r w:rsidR="00B517C8" w:rsidRPr="003B089F">
        <w:rPr>
          <w:rFonts w:ascii="Times New Roman" w:hAnsi="Times New Roman" w:cs="Times New Roman"/>
          <w:color w:val="000000" w:themeColor="text1"/>
          <w:sz w:val="24"/>
          <w:szCs w:val="24"/>
          <w:lang w:val="pl-PL"/>
        </w:rPr>
        <w:t xml:space="preserve"> poważnie zaniedbuje obowiązki wobec dziecka</w:t>
      </w:r>
      <w:r>
        <w:rPr>
          <w:rFonts w:ascii="Times New Roman" w:hAnsi="Times New Roman" w:cs="Times New Roman"/>
          <w:color w:val="000000" w:themeColor="text1"/>
          <w:sz w:val="24"/>
          <w:szCs w:val="24"/>
          <w:lang w:val="pl-PL"/>
        </w:rPr>
        <w:t xml:space="preserve">, możliwe jest pozbawienie </w:t>
      </w:r>
      <w:r w:rsidR="00B517C8" w:rsidRPr="003B089F">
        <w:rPr>
          <w:rFonts w:ascii="Times New Roman" w:hAnsi="Times New Roman" w:cs="Times New Roman"/>
          <w:color w:val="000000" w:themeColor="text1"/>
          <w:sz w:val="24"/>
          <w:szCs w:val="24"/>
          <w:lang w:val="pl-PL"/>
        </w:rPr>
        <w:t>władz</w:t>
      </w:r>
      <w:r>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rodzicielsk</w:t>
      </w:r>
      <w:r>
        <w:rPr>
          <w:rFonts w:ascii="Times New Roman" w:hAnsi="Times New Roman" w:cs="Times New Roman"/>
          <w:color w:val="000000" w:themeColor="text1"/>
          <w:sz w:val="24"/>
          <w:szCs w:val="24"/>
          <w:lang w:val="pl-PL"/>
        </w:rPr>
        <w:t>iej</w:t>
      </w:r>
      <w:r w:rsidR="00B517C8" w:rsidRPr="003B089F">
        <w:rPr>
          <w:rFonts w:ascii="Times New Roman" w:hAnsi="Times New Roman" w:cs="Times New Roman"/>
          <w:color w:val="000000" w:themeColor="text1"/>
          <w:sz w:val="24"/>
          <w:szCs w:val="24"/>
          <w:lang w:val="pl-PL"/>
        </w:rPr>
        <w:t xml:space="preserve">. </w:t>
      </w:r>
      <w:r w:rsidR="001520D9">
        <w:rPr>
          <w:rFonts w:ascii="Times New Roman" w:hAnsi="Times New Roman" w:cs="Times New Roman"/>
          <w:color w:val="000000" w:themeColor="text1"/>
          <w:sz w:val="24"/>
          <w:szCs w:val="24"/>
          <w:lang w:val="pl-PL"/>
        </w:rPr>
        <w:t xml:space="preserve">Poza </w:t>
      </w:r>
      <w:r w:rsidR="00C65D31">
        <w:rPr>
          <w:rFonts w:ascii="Times New Roman" w:hAnsi="Times New Roman" w:cs="Times New Roman"/>
          <w:color w:val="000000" w:themeColor="text1"/>
          <w:sz w:val="24"/>
          <w:szCs w:val="24"/>
          <w:lang w:val="pl-PL"/>
        </w:rPr>
        <w:t>t</w:t>
      </w:r>
      <w:r w:rsidR="001520D9">
        <w:rPr>
          <w:rFonts w:ascii="Times New Roman" w:hAnsi="Times New Roman" w:cs="Times New Roman"/>
          <w:color w:val="000000" w:themeColor="text1"/>
          <w:sz w:val="24"/>
          <w:szCs w:val="24"/>
          <w:lang w:val="pl-PL"/>
        </w:rPr>
        <w:t>ym</w:t>
      </w:r>
      <w:r w:rsidR="00C65D31">
        <w:rPr>
          <w:rFonts w:ascii="Times New Roman" w:hAnsi="Times New Roman" w:cs="Times New Roman"/>
          <w:color w:val="000000" w:themeColor="text1"/>
          <w:sz w:val="24"/>
          <w:szCs w:val="24"/>
          <w:lang w:val="pl-PL"/>
        </w:rPr>
        <w:t xml:space="preserve">, jak układa się </w:t>
      </w:r>
      <w:r w:rsidR="00B517C8" w:rsidRPr="003B089F">
        <w:rPr>
          <w:rFonts w:ascii="Times New Roman" w:hAnsi="Times New Roman" w:cs="Times New Roman"/>
          <w:color w:val="000000" w:themeColor="text1"/>
          <w:sz w:val="24"/>
          <w:szCs w:val="24"/>
          <w:lang w:val="pl-PL"/>
        </w:rPr>
        <w:t>bezpośredni</w:t>
      </w:r>
      <w:r w:rsidR="00C65D31">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relacj</w:t>
      </w:r>
      <w:r w:rsidR="00C65D31">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z dzieckiem, </w:t>
      </w:r>
      <w:r w:rsidR="00FB37BC">
        <w:rPr>
          <w:rFonts w:ascii="Times New Roman" w:hAnsi="Times New Roman" w:cs="Times New Roman"/>
          <w:color w:val="000000" w:themeColor="text1"/>
          <w:sz w:val="24"/>
          <w:szCs w:val="24"/>
          <w:lang w:val="pl-PL"/>
        </w:rPr>
        <w:t>p</w:t>
      </w:r>
      <w:r w:rsidR="001520D9">
        <w:rPr>
          <w:rFonts w:ascii="Times New Roman" w:hAnsi="Times New Roman" w:cs="Times New Roman"/>
          <w:color w:val="000000" w:themeColor="text1"/>
          <w:sz w:val="24"/>
          <w:szCs w:val="24"/>
          <w:lang w:val="pl-PL"/>
        </w:rPr>
        <w:t xml:space="preserve">rzesłanką </w:t>
      </w:r>
      <w:r w:rsidR="00B517C8" w:rsidRPr="003B089F">
        <w:rPr>
          <w:rFonts w:ascii="Times New Roman" w:hAnsi="Times New Roman" w:cs="Times New Roman"/>
          <w:color w:val="000000" w:themeColor="text1"/>
          <w:sz w:val="24"/>
          <w:szCs w:val="24"/>
          <w:lang w:val="pl-PL"/>
        </w:rPr>
        <w:t xml:space="preserve">może </w:t>
      </w:r>
      <w:r w:rsidR="00FB37BC">
        <w:rPr>
          <w:rFonts w:ascii="Times New Roman" w:hAnsi="Times New Roman" w:cs="Times New Roman"/>
          <w:color w:val="000000" w:themeColor="text1"/>
          <w:sz w:val="24"/>
          <w:szCs w:val="24"/>
          <w:lang w:val="pl-PL"/>
        </w:rPr>
        <w:t xml:space="preserve">być </w:t>
      </w:r>
      <w:r w:rsidR="00B517C8" w:rsidRPr="003B089F">
        <w:rPr>
          <w:rFonts w:ascii="Times New Roman" w:hAnsi="Times New Roman" w:cs="Times New Roman"/>
          <w:color w:val="000000" w:themeColor="text1"/>
          <w:sz w:val="24"/>
          <w:szCs w:val="24"/>
          <w:lang w:val="pl-PL"/>
        </w:rPr>
        <w:t xml:space="preserve">ogólnie agresywne zachowanie, pijaństwo, groźby wobec drugiego rodzica lub zakłócanie spokoju w domu w obecności dziecka. </w:t>
      </w:r>
      <w:r w:rsidR="00591BE2" w:rsidRPr="003B089F">
        <w:rPr>
          <w:rFonts w:ascii="Times New Roman" w:hAnsi="Times New Roman" w:cs="Times New Roman"/>
          <w:color w:val="000000" w:themeColor="text1"/>
          <w:sz w:val="24"/>
          <w:szCs w:val="24"/>
          <w:lang w:val="pl-PL"/>
        </w:rPr>
        <w:t xml:space="preserve">Pozbawieniu </w:t>
      </w:r>
      <w:r w:rsidR="00B517C8" w:rsidRPr="003B089F">
        <w:rPr>
          <w:rFonts w:ascii="Times New Roman" w:hAnsi="Times New Roman" w:cs="Times New Roman"/>
          <w:color w:val="000000" w:themeColor="text1"/>
          <w:sz w:val="24"/>
          <w:szCs w:val="24"/>
          <w:lang w:val="pl-PL"/>
        </w:rPr>
        <w:t xml:space="preserve">władzy rodzicielskiej może towarzyszyć ograniczenie prawa do </w:t>
      </w:r>
      <w:r w:rsidR="00591BE2" w:rsidRPr="003B089F">
        <w:rPr>
          <w:rFonts w:ascii="Times New Roman" w:hAnsi="Times New Roman" w:cs="Times New Roman"/>
          <w:color w:val="000000" w:themeColor="text1"/>
          <w:sz w:val="24"/>
          <w:szCs w:val="24"/>
          <w:lang w:val="pl-PL"/>
        </w:rPr>
        <w:t>kontaktu z dzieckiem</w:t>
      </w:r>
      <w:r w:rsidR="00B517C8" w:rsidRPr="003B089F">
        <w:rPr>
          <w:rFonts w:ascii="Times New Roman" w:hAnsi="Times New Roman" w:cs="Times New Roman"/>
          <w:color w:val="000000" w:themeColor="text1"/>
          <w:sz w:val="24"/>
          <w:szCs w:val="24"/>
          <w:lang w:val="pl-PL"/>
        </w:rPr>
        <w:t xml:space="preserve">. Wreszcie, art. </w:t>
      </w:r>
      <w:proofErr w:type="spellStart"/>
      <w:r w:rsidR="00B517C8" w:rsidRPr="003B089F">
        <w:rPr>
          <w:rFonts w:ascii="Times New Roman" w:hAnsi="Times New Roman" w:cs="Times New Roman"/>
          <w:color w:val="000000" w:themeColor="text1"/>
          <w:sz w:val="24"/>
          <w:szCs w:val="24"/>
          <w:lang w:val="pl-PL"/>
        </w:rPr>
        <w:t>12a</w:t>
      </w:r>
      <w:proofErr w:type="spellEnd"/>
      <w:r w:rsidR="00B517C8" w:rsidRPr="003B089F">
        <w:rPr>
          <w:rFonts w:ascii="Times New Roman" w:hAnsi="Times New Roman" w:cs="Times New Roman"/>
          <w:color w:val="000000" w:themeColor="text1"/>
          <w:sz w:val="24"/>
          <w:szCs w:val="24"/>
          <w:lang w:val="pl-PL"/>
        </w:rPr>
        <w:t xml:space="preserve"> </w:t>
      </w:r>
      <w:r w:rsidR="00591BE2"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stawy o </w:t>
      </w:r>
      <w:r w:rsidR="00591BE2" w:rsidRPr="003B089F">
        <w:rPr>
          <w:rFonts w:ascii="Times New Roman" w:hAnsi="Times New Roman" w:cs="Times New Roman"/>
          <w:color w:val="000000" w:themeColor="text1"/>
          <w:sz w:val="24"/>
          <w:szCs w:val="24"/>
          <w:lang w:val="pl-PL"/>
        </w:rPr>
        <w:lastRenderedPageBreak/>
        <w:t xml:space="preserve">przeciwdziałaniu </w:t>
      </w:r>
      <w:r w:rsidR="00B517C8" w:rsidRPr="003B089F">
        <w:rPr>
          <w:rFonts w:ascii="Times New Roman" w:hAnsi="Times New Roman" w:cs="Times New Roman"/>
          <w:color w:val="000000" w:themeColor="text1"/>
          <w:sz w:val="24"/>
          <w:szCs w:val="24"/>
          <w:lang w:val="pl-PL"/>
        </w:rPr>
        <w:t xml:space="preserve">przemocy </w:t>
      </w:r>
      <w:r w:rsidR="00591BE2" w:rsidRPr="003B089F">
        <w:rPr>
          <w:rFonts w:ascii="Times New Roman" w:hAnsi="Times New Roman" w:cs="Times New Roman"/>
          <w:color w:val="000000" w:themeColor="text1"/>
          <w:sz w:val="24"/>
          <w:szCs w:val="24"/>
          <w:lang w:val="pl-PL"/>
        </w:rPr>
        <w:t>w rodzinie</w:t>
      </w:r>
      <w:r w:rsidR="00B517C8" w:rsidRPr="003B089F">
        <w:rPr>
          <w:rFonts w:ascii="Times New Roman" w:hAnsi="Times New Roman" w:cs="Times New Roman"/>
          <w:color w:val="000000" w:themeColor="text1"/>
          <w:sz w:val="24"/>
          <w:szCs w:val="24"/>
          <w:lang w:val="pl-PL"/>
        </w:rPr>
        <w:t xml:space="preserve"> stanowi, że jeśli </w:t>
      </w:r>
      <w:r w:rsidR="000E7B45">
        <w:rPr>
          <w:rFonts w:ascii="Times New Roman" w:hAnsi="Times New Roman" w:cs="Times New Roman"/>
          <w:color w:val="000000" w:themeColor="text1"/>
          <w:sz w:val="24"/>
          <w:szCs w:val="24"/>
          <w:lang w:val="pl-PL"/>
        </w:rPr>
        <w:t>są</w:t>
      </w:r>
      <w:r w:rsidR="00B517C8" w:rsidRPr="003B089F">
        <w:rPr>
          <w:rFonts w:ascii="Times New Roman" w:hAnsi="Times New Roman" w:cs="Times New Roman"/>
          <w:color w:val="000000" w:themeColor="text1"/>
          <w:sz w:val="24"/>
          <w:szCs w:val="24"/>
          <w:lang w:val="pl-PL"/>
        </w:rPr>
        <w:t xml:space="preserve"> powody, by sądzić, że bezpieczeństwo dziecka jest zagrożone, </w:t>
      </w:r>
      <w:r w:rsidR="00F44B31">
        <w:rPr>
          <w:rFonts w:ascii="Times New Roman" w:hAnsi="Times New Roman" w:cs="Times New Roman"/>
          <w:color w:val="000000" w:themeColor="text1"/>
          <w:sz w:val="24"/>
          <w:szCs w:val="24"/>
          <w:lang w:val="pl-PL"/>
        </w:rPr>
        <w:t>służby pomocy społecznej</w:t>
      </w:r>
      <w:r w:rsidR="00B517C8" w:rsidRPr="003B089F">
        <w:rPr>
          <w:rFonts w:ascii="Times New Roman" w:hAnsi="Times New Roman" w:cs="Times New Roman"/>
          <w:color w:val="000000" w:themeColor="text1"/>
          <w:sz w:val="24"/>
          <w:szCs w:val="24"/>
          <w:lang w:val="pl-PL"/>
        </w:rPr>
        <w:t xml:space="preserve"> mogą podjąć decyzję o tymczasowym od</w:t>
      </w:r>
      <w:r w:rsidR="00FC36BF" w:rsidRPr="003B089F">
        <w:rPr>
          <w:rFonts w:ascii="Times New Roman" w:hAnsi="Times New Roman" w:cs="Times New Roman"/>
          <w:color w:val="000000" w:themeColor="text1"/>
          <w:sz w:val="24"/>
          <w:szCs w:val="24"/>
          <w:lang w:val="pl-PL"/>
        </w:rPr>
        <w:t xml:space="preserve">ebraniu dziecka z rodziny </w:t>
      </w:r>
      <w:r w:rsidR="00B517C8" w:rsidRPr="003B089F">
        <w:rPr>
          <w:rFonts w:ascii="Times New Roman" w:hAnsi="Times New Roman" w:cs="Times New Roman"/>
          <w:color w:val="000000" w:themeColor="text1"/>
          <w:sz w:val="24"/>
          <w:szCs w:val="24"/>
          <w:lang w:val="pl-PL"/>
        </w:rPr>
        <w:t>i umieszczeniu go u członków rodziny lub w rodzinie zastępczej.</w:t>
      </w:r>
      <w:r w:rsidR="00FC36BF" w:rsidRPr="003B089F">
        <w:rPr>
          <w:rFonts w:ascii="Times New Roman" w:hAnsi="Times New Roman" w:cs="Times New Roman"/>
          <w:color w:val="000000" w:themeColor="text1"/>
          <w:sz w:val="24"/>
          <w:szCs w:val="24"/>
          <w:lang w:val="pl-PL"/>
        </w:rPr>
        <w:t xml:space="preserve"> </w:t>
      </w:r>
    </w:p>
    <w:p w:rsidR="00FB37BC" w:rsidRPr="003B089F" w:rsidRDefault="00FB37BC" w:rsidP="00FB37BC">
      <w:pPr>
        <w:pStyle w:val="Akapitzlist"/>
        <w:ind w:left="0"/>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zostało poinformowane, że w przypadk</w:t>
      </w:r>
      <w:r w:rsidR="00357D1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591B3A" w:rsidRPr="003B089F">
        <w:rPr>
          <w:rFonts w:ascii="Times New Roman" w:hAnsi="Times New Roman" w:cs="Times New Roman"/>
          <w:color w:val="000000" w:themeColor="text1"/>
          <w:sz w:val="24"/>
          <w:szCs w:val="24"/>
          <w:lang w:val="pl-PL"/>
        </w:rPr>
        <w:t>gdy</w:t>
      </w:r>
      <w:r w:rsidRPr="003B089F">
        <w:rPr>
          <w:rFonts w:ascii="Times New Roman" w:hAnsi="Times New Roman" w:cs="Times New Roman"/>
          <w:color w:val="000000" w:themeColor="text1"/>
          <w:sz w:val="24"/>
          <w:szCs w:val="24"/>
          <w:lang w:val="pl-PL"/>
        </w:rPr>
        <w:t xml:space="preserve"> dziecko jest bezpośrednią ofiarą przemocy domowej, często ogranicza się lub pozbawia prawa do kontaktów </w:t>
      </w:r>
      <w:r w:rsidR="001520D9">
        <w:rPr>
          <w:rFonts w:ascii="Times New Roman" w:hAnsi="Times New Roman" w:cs="Times New Roman"/>
          <w:color w:val="000000" w:themeColor="text1"/>
          <w:sz w:val="24"/>
          <w:szCs w:val="24"/>
          <w:lang w:val="pl-PL"/>
        </w:rPr>
        <w:t xml:space="preserve">rodzica </w:t>
      </w:r>
      <w:r w:rsidRPr="003B089F">
        <w:rPr>
          <w:rFonts w:ascii="Times New Roman" w:hAnsi="Times New Roman" w:cs="Times New Roman"/>
          <w:color w:val="000000" w:themeColor="text1"/>
          <w:sz w:val="24"/>
          <w:szCs w:val="24"/>
          <w:lang w:val="pl-PL"/>
        </w:rPr>
        <w:t xml:space="preserve">z dzieckiem, a nawet </w:t>
      </w:r>
      <w:r w:rsidR="001520D9">
        <w:rPr>
          <w:rFonts w:ascii="Times New Roman" w:hAnsi="Times New Roman" w:cs="Times New Roman"/>
          <w:color w:val="000000" w:themeColor="text1"/>
          <w:sz w:val="24"/>
          <w:szCs w:val="24"/>
          <w:lang w:val="pl-PL"/>
        </w:rPr>
        <w:t xml:space="preserve">ogranicza lub pozbawia </w:t>
      </w:r>
      <w:r w:rsidRPr="003B089F">
        <w:rPr>
          <w:rFonts w:ascii="Times New Roman" w:hAnsi="Times New Roman" w:cs="Times New Roman"/>
          <w:color w:val="000000" w:themeColor="text1"/>
          <w:sz w:val="24"/>
          <w:szCs w:val="24"/>
          <w:lang w:val="pl-PL"/>
        </w:rPr>
        <w:t xml:space="preserve">władzy rodzicielskiej. </w:t>
      </w:r>
      <w:r w:rsidR="00591B3A" w:rsidRPr="003B089F">
        <w:rPr>
          <w:rFonts w:ascii="Times New Roman" w:hAnsi="Times New Roman" w:cs="Times New Roman"/>
          <w:color w:val="000000" w:themeColor="text1"/>
          <w:sz w:val="24"/>
          <w:szCs w:val="24"/>
          <w:lang w:val="pl-PL"/>
        </w:rPr>
        <w:t xml:space="preserve">Jeżeli </w:t>
      </w:r>
      <w:r w:rsidRPr="003B089F">
        <w:rPr>
          <w:rFonts w:ascii="Times New Roman" w:hAnsi="Times New Roman" w:cs="Times New Roman"/>
          <w:color w:val="000000" w:themeColor="text1"/>
          <w:sz w:val="24"/>
          <w:szCs w:val="24"/>
          <w:lang w:val="pl-PL"/>
        </w:rPr>
        <w:t>przemoc jest skierowana głównie przeciwko drugiemu rodzicowi, ale dziecko jest jej świadkiem, sytuacja jest oceniana indywidualnie i może skutkować zawieszeniem lub ograniczeniem praw rodzicielskich i kontaktów z dzieckiem.</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Sędziów sądów rejonowych wspierają w tym zadaniu opiniodawcze zespo</w:t>
      </w:r>
      <w:r w:rsidR="00591B3A" w:rsidRPr="003B089F">
        <w:rPr>
          <w:rFonts w:ascii="Times New Roman" w:hAnsi="Times New Roman" w:cs="Times New Roman"/>
          <w:color w:val="000000" w:themeColor="text1"/>
          <w:sz w:val="24"/>
          <w:szCs w:val="24"/>
          <w:lang w:val="pl-PL"/>
        </w:rPr>
        <w:t>ły sądowych specjalistów (</w:t>
      </w:r>
      <w:proofErr w:type="spellStart"/>
      <w:r w:rsidR="00591B3A" w:rsidRPr="003B089F">
        <w:rPr>
          <w:rFonts w:ascii="Times New Roman" w:hAnsi="Times New Roman" w:cs="Times New Roman"/>
          <w:color w:val="000000" w:themeColor="text1"/>
          <w:sz w:val="24"/>
          <w:szCs w:val="24"/>
          <w:lang w:val="pl-PL"/>
        </w:rPr>
        <w:t>OZSS</w:t>
      </w:r>
      <w:proofErr w:type="spellEnd"/>
      <w:r w:rsidR="00591B3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które</w:t>
      </w:r>
      <w:r w:rsidR="00591B3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wniosek prokuratora lub sądu</w:t>
      </w:r>
      <w:r w:rsidR="00591B3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przygotowują opinie w sprawach opiekuńczych i dotyczących władzy rodzicielskiej. Opinie wydawane są na podstawie badań psychologicznych, pedagogicznyc</w:t>
      </w:r>
      <w:r w:rsidR="00311E98">
        <w:rPr>
          <w:rFonts w:ascii="Times New Roman" w:hAnsi="Times New Roman" w:cs="Times New Roman"/>
          <w:color w:val="000000" w:themeColor="text1"/>
          <w:sz w:val="24"/>
          <w:szCs w:val="24"/>
          <w:lang w:val="pl-PL"/>
        </w:rPr>
        <w:t>h lub lekarskich. Jeżeli badania</w:t>
      </w:r>
      <w:r w:rsidRPr="003B089F">
        <w:rPr>
          <w:rFonts w:ascii="Times New Roman" w:hAnsi="Times New Roman" w:cs="Times New Roman"/>
          <w:color w:val="000000" w:themeColor="text1"/>
          <w:sz w:val="24"/>
          <w:szCs w:val="24"/>
          <w:lang w:val="pl-PL"/>
        </w:rPr>
        <w:t xml:space="preserve"> ujawnią przemoc</w:t>
      </w:r>
      <w:r w:rsidR="00591B3A" w:rsidRPr="003B089F">
        <w:rPr>
          <w:rFonts w:ascii="Times New Roman" w:hAnsi="Times New Roman" w:cs="Times New Roman"/>
          <w:color w:val="000000" w:themeColor="text1"/>
          <w:sz w:val="24"/>
          <w:szCs w:val="24"/>
          <w:lang w:val="pl-PL"/>
        </w:rPr>
        <w:t xml:space="preserve"> domową</w:t>
      </w:r>
      <w:r w:rsidRPr="003B089F">
        <w:rPr>
          <w:rFonts w:ascii="Times New Roman" w:hAnsi="Times New Roman" w:cs="Times New Roman"/>
          <w:color w:val="000000" w:themeColor="text1"/>
          <w:sz w:val="24"/>
          <w:szCs w:val="24"/>
          <w:lang w:val="pl-PL"/>
        </w:rPr>
        <w:t xml:space="preserve"> lub inne zachowania sprzeczne z dobrem dziecka, wskazuje się to w opinii. Nie jest jasne, w jaki sposób i w jakim stopniu </w:t>
      </w:r>
      <w:r w:rsidR="001520D9">
        <w:rPr>
          <w:rFonts w:ascii="Times New Roman" w:hAnsi="Times New Roman" w:cs="Times New Roman"/>
          <w:color w:val="000000" w:themeColor="text1"/>
          <w:sz w:val="24"/>
          <w:szCs w:val="24"/>
          <w:lang w:val="pl-PL"/>
        </w:rPr>
        <w:t xml:space="preserve">wpływ na dziecko </w:t>
      </w:r>
      <w:r w:rsidRPr="003B089F">
        <w:rPr>
          <w:rFonts w:ascii="Times New Roman" w:hAnsi="Times New Roman" w:cs="Times New Roman"/>
          <w:color w:val="000000" w:themeColor="text1"/>
          <w:sz w:val="24"/>
          <w:szCs w:val="24"/>
          <w:lang w:val="pl-PL"/>
        </w:rPr>
        <w:t>przemoc</w:t>
      </w:r>
      <w:r w:rsidR="001520D9">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jednego z rodziców </w:t>
      </w:r>
      <w:r w:rsidR="001520D9">
        <w:rPr>
          <w:rFonts w:ascii="Times New Roman" w:hAnsi="Times New Roman" w:cs="Times New Roman"/>
          <w:color w:val="000000" w:themeColor="text1"/>
          <w:sz w:val="24"/>
          <w:szCs w:val="24"/>
          <w:lang w:val="pl-PL"/>
        </w:rPr>
        <w:t xml:space="preserve">wobec </w:t>
      </w:r>
      <w:r w:rsidRPr="003B089F">
        <w:rPr>
          <w:rFonts w:ascii="Times New Roman" w:hAnsi="Times New Roman" w:cs="Times New Roman"/>
          <w:color w:val="000000" w:themeColor="text1"/>
          <w:sz w:val="24"/>
          <w:szCs w:val="24"/>
          <w:lang w:val="pl-PL"/>
        </w:rPr>
        <w:t xml:space="preserve">drugiego </w:t>
      </w:r>
      <w:r w:rsidR="001520D9">
        <w:rPr>
          <w:rFonts w:ascii="Times New Roman" w:hAnsi="Times New Roman" w:cs="Times New Roman"/>
          <w:color w:val="000000" w:themeColor="text1"/>
          <w:sz w:val="24"/>
          <w:szCs w:val="24"/>
          <w:lang w:val="pl-PL"/>
        </w:rPr>
        <w:t xml:space="preserve">jest uwzględniane w tych opiniach </w:t>
      </w:r>
      <w:r w:rsidRPr="003B089F">
        <w:rPr>
          <w:rFonts w:ascii="Times New Roman" w:hAnsi="Times New Roman" w:cs="Times New Roman"/>
          <w:color w:val="000000" w:themeColor="text1"/>
          <w:sz w:val="24"/>
          <w:szCs w:val="24"/>
          <w:lang w:val="pl-PL"/>
        </w:rPr>
        <w:t>oraz czy członkowie zespoł</w:t>
      </w:r>
      <w:r w:rsidR="00311E98">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są przeszkoleni w zakresie rozpoznawania negatywn</w:t>
      </w:r>
      <w:r w:rsidR="00591B3A" w:rsidRPr="003B089F">
        <w:rPr>
          <w:rFonts w:ascii="Times New Roman" w:hAnsi="Times New Roman" w:cs="Times New Roman"/>
          <w:color w:val="000000" w:themeColor="text1"/>
          <w:sz w:val="24"/>
          <w:szCs w:val="24"/>
          <w:lang w:val="pl-PL"/>
        </w:rPr>
        <w:t>ych skutków</w:t>
      </w:r>
      <w:r w:rsidRPr="003B089F">
        <w:rPr>
          <w:rFonts w:ascii="Times New Roman" w:hAnsi="Times New Roman" w:cs="Times New Roman"/>
          <w:color w:val="000000" w:themeColor="text1"/>
          <w:sz w:val="24"/>
          <w:szCs w:val="24"/>
          <w:lang w:val="pl-PL"/>
        </w:rPr>
        <w:t xml:space="preserve">, jakie taka sytuacja może mieć dla dziecka. GREVIO odnotowuje wysoki poziom kwalifikacji zawodowych wymaganych </w:t>
      </w:r>
      <w:r w:rsidR="00591B3A" w:rsidRPr="003B089F">
        <w:rPr>
          <w:rFonts w:ascii="Times New Roman" w:hAnsi="Times New Roman" w:cs="Times New Roman"/>
          <w:color w:val="000000" w:themeColor="text1"/>
          <w:sz w:val="24"/>
          <w:szCs w:val="24"/>
          <w:lang w:val="pl-PL"/>
        </w:rPr>
        <w:t xml:space="preserve">od członków </w:t>
      </w:r>
      <w:proofErr w:type="spellStart"/>
      <w:r w:rsidRPr="003B089F">
        <w:rPr>
          <w:rFonts w:ascii="Times New Roman" w:hAnsi="Times New Roman" w:cs="Times New Roman"/>
          <w:color w:val="000000" w:themeColor="text1"/>
          <w:sz w:val="24"/>
          <w:szCs w:val="24"/>
          <w:lang w:val="pl-PL"/>
        </w:rPr>
        <w:t>OZSS</w:t>
      </w:r>
      <w:proofErr w:type="spellEnd"/>
      <w:r w:rsidRPr="003B089F">
        <w:rPr>
          <w:rFonts w:ascii="Times New Roman" w:hAnsi="Times New Roman" w:cs="Times New Roman"/>
          <w:color w:val="000000" w:themeColor="text1"/>
          <w:sz w:val="24"/>
          <w:szCs w:val="24"/>
          <w:lang w:val="pl-PL"/>
        </w:rPr>
        <w:t xml:space="preserve"> oraz szeroki zakres szkoleń</w:t>
      </w:r>
      <w:r w:rsidR="00591B3A" w:rsidRPr="003B089F">
        <w:rPr>
          <w:rFonts w:ascii="Times New Roman" w:hAnsi="Times New Roman" w:cs="Times New Roman"/>
          <w:color w:val="000000" w:themeColor="text1"/>
          <w:sz w:val="24"/>
          <w:szCs w:val="24"/>
          <w:lang w:val="pl-PL"/>
        </w:rPr>
        <w:t xml:space="preserve"> ustawicznych</w:t>
      </w:r>
      <w:r w:rsidRPr="003B089F">
        <w:rPr>
          <w:rFonts w:ascii="Times New Roman" w:hAnsi="Times New Roman" w:cs="Times New Roman"/>
          <w:color w:val="000000" w:themeColor="text1"/>
          <w:sz w:val="24"/>
          <w:szCs w:val="24"/>
          <w:lang w:val="pl-PL"/>
        </w:rPr>
        <w:t xml:space="preserve">, </w:t>
      </w:r>
      <w:r w:rsidR="00FB37BC">
        <w:rPr>
          <w:rFonts w:ascii="Times New Roman" w:hAnsi="Times New Roman" w:cs="Times New Roman"/>
          <w:color w:val="000000" w:themeColor="text1"/>
          <w:sz w:val="24"/>
          <w:szCs w:val="24"/>
          <w:lang w:val="pl-PL"/>
        </w:rPr>
        <w:t xml:space="preserve">jakim oni podlegają, </w:t>
      </w:r>
      <w:r w:rsidRPr="003B089F">
        <w:rPr>
          <w:rFonts w:ascii="Times New Roman" w:hAnsi="Times New Roman" w:cs="Times New Roman"/>
          <w:color w:val="000000" w:themeColor="text1"/>
          <w:sz w:val="24"/>
          <w:szCs w:val="24"/>
          <w:lang w:val="pl-PL"/>
        </w:rPr>
        <w:t xml:space="preserve">ale jest </w:t>
      </w:r>
      <w:r w:rsidR="00311E98">
        <w:rPr>
          <w:rFonts w:ascii="Times New Roman" w:hAnsi="Times New Roman" w:cs="Times New Roman"/>
          <w:color w:val="000000" w:themeColor="text1"/>
          <w:sz w:val="24"/>
          <w:szCs w:val="24"/>
          <w:lang w:val="pl-PL"/>
        </w:rPr>
        <w:t xml:space="preserve">poważnie </w:t>
      </w:r>
      <w:r w:rsidRPr="003B089F">
        <w:rPr>
          <w:rFonts w:ascii="Times New Roman" w:hAnsi="Times New Roman" w:cs="Times New Roman"/>
          <w:color w:val="000000" w:themeColor="text1"/>
          <w:sz w:val="24"/>
          <w:szCs w:val="24"/>
          <w:lang w:val="pl-PL"/>
        </w:rPr>
        <w:t>zaniepokojon</w:t>
      </w:r>
      <w:r w:rsidR="00591B3A"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w:t>
      </w:r>
      <w:r w:rsidR="00591B3A" w:rsidRPr="003B089F">
        <w:rPr>
          <w:rFonts w:ascii="Times New Roman" w:hAnsi="Times New Roman" w:cs="Times New Roman"/>
          <w:color w:val="000000" w:themeColor="text1"/>
          <w:sz w:val="24"/>
          <w:szCs w:val="24"/>
          <w:lang w:val="pl-PL"/>
        </w:rPr>
        <w:t xml:space="preserve">w </w:t>
      </w:r>
      <w:r w:rsidR="00FB37BC">
        <w:rPr>
          <w:rFonts w:ascii="Times New Roman" w:hAnsi="Times New Roman" w:cs="Times New Roman"/>
          <w:color w:val="000000" w:themeColor="text1"/>
          <w:sz w:val="24"/>
          <w:szCs w:val="24"/>
          <w:lang w:val="pl-PL"/>
        </w:rPr>
        <w:t xml:space="preserve">ramach </w:t>
      </w:r>
      <w:r w:rsidR="00591B3A" w:rsidRPr="003B089F">
        <w:rPr>
          <w:rFonts w:ascii="Times New Roman" w:hAnsi="Times New Roman" w:cs="Times New Roman"/>
          <w:color w:val="000000" w:themeColor="text1"/>
          <w:sz w:val="24"/>
          <w:szCs w:val="24"/>
          <w:lang w:val="pl-PL"/>
        </w:rPr>
        <w:t xml:space="preserve">tych szkoleń pojawia się </w:t>
      </w:r>
      <w:r w:rsidR="00F015E1">
        <w:rPr>
          <w:rFonts w:ascii="Times New Roman" w:hAnsi="Times New Roman" w:cs="Times New Roman"/>
          <w:color w:val="000000" w:themeColor="text1"/>
          <w:sz w:val="24"/>
          <w:szCs w:val="24"/>
          <w:lang w:val="pl-PL"/>
        </w:rPr>
        <w:t xml:space="preserve">pojęcie </w:t>
      </w:r>
      <w:r w:rsidRPr="003B089F">
        <w:rPr>
          <w:rFonts w:ascii="Times New Roman" w:hAnsi="Times New Roman" w:cs="Times New Roman"/>
          <w:color w:val="000000" w:themeColor="text1"/>
          <w:sz w:val="24"/>
          <w:szCs w:val="24"/>
          <w:lang w:val="pl-PL"/>
        </w:rPr>
        <w:t>alienacji</w:t>
      </w:r>
      <w:r w:rsidR="00591B3A"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odzicielskiej</w:t>
      </w:r>
      <w:r w:rsidR="00591B3A" w:rsidRPr="003B089F">
        <w:rPr>
          <w:rStyle w:val="Odwoanieprzypisudolnego"/>
          <w:rFonts w:ascii="Times New Roman" w:hAnsi="Times New Roman" w:cs="Times New Roman"/>
          <w:color w:val="000000" w:themeColor="text1"/>
          <w:sz w:val="24"/>
          <w:szCs w:val="24"/>
          <w:lang w:val="pl-PL"/>
        </w:rPr>
        <w:footnoteReference w:id="153"/>
      </w:r>
      <w:r w:rsidRPr="003B089F">
        <w:rPr>
          <w:rFonts w:ascii="Times New Roman" w:hAnsi="Times New Roman" w:cs="Times New Roman"/>
          <w:color w:val="000000" w:themeColor="text1"/>
          <w:sz w:val="24"/>
          <w:szCs w:val="24"/>
          <w:lang w:val="pl-PL"/>
        </w:rPr>
        <w:t xml:space="preserve">. GREVIO podkreśla, że </w:t>
      </w:r>
      <w:r w:rsidR="00F015E1">
        <w:rPr>
          <w:rFonts w:ascii="Times New Roman" w:hAnsi="Times New Roman" w:cs="Times New Roman"/>
          <w:color w:val="000000" w:themeColor="text1"/>
          <w:sz w:val="24"/>
          <w:szCs w:val="24"/>
          <w:lang w:val="pl-PL"/>
        </w:rPr>
        <w:t xml:space="preserve">pojęcie to </w:t>
      </w:r>
      <w:r w:rsidRPr="003B089F">
        <w:rPr>
          <w:rFonts w:ascii="Times New Roman" w:hAnsi="Times New Roman" w:cs="Times New Roman"/>
          <w:color w:val="000000" w:themeColor="text1"/>
          <w:sz w:val="24"/>
          <w:szCs w:val="24"/>
          <w:lang w:val="pl-PL"/>
        </w:rPr>
        <w:t xml:space="preserve">i </w:t>
      </w:r>
      <w:r w:rsidR="001520D9">
        <w:rPr>
          <w:rFonts w:ascii="Times New Roman" w:hAnsi="Times New Roman" w:cs="Times New Roman"/>
          <w:color w:val="000000" w:themeColor="text1"/>
          <w:sz w:val="24"/>
          <w:szCs w:val="24"/>
          <w:lang w:val="pl-PL"/>
        </w:rPr>
        <w:t xml:space="preserve">inne </w:t>
      </w:r>
      <w:r w:rsidR="001520D9" w:rsidRPr="003B089F">
        <w:rPr>
          <w:rFonts w:ascii="Times New Roman" w:hAnsi="Times New Roman" w:cs="Times New Roman"/>
          <w:color w:val="000000" w:themeColor="text1"/>
          <w:sz w:val="24"/>
          <w:szCs w:val="24"/>
          <w:lang w:val="pl-PL"/>
        </w:rPr>
        <w:t>pojęcia</w:t>
      </w:r>
      <w:r w:rsidR="001520D9">
        <w:rPr>
          <w:rFonts w:ascii="Times New Roman" w:hAnsi="Times New Roman" w:cs="Times New Roman"/>
          <w:color w:val="000000" w:themeColor="text1"/>
          <w:sz w:val="24"/>
          <w:szCs w:val="24"/>
          <w:lang w:val="pl-PL"/>
        </w:rPr>
        <w:t xml:space="preserve"> </w:t>
      </w:r>
      <w:r w:rsidR="00FB37BC">
        <w:rPr>
          <w:rFonts w:ascii="Times New Roman" w:hAnsi="Times New Roman" w:cs="Times New Roman"/>
          <w:color w:val="000000" w:themeColor="text1"/>
          <w:sz w:val="24"/>
          <w:szCs w:val="24"/>
          <w:lang w:val="pl-PL"/>
        </w:rPr>
        <w:t xml:space="preserve">powiązane </w:t>
      </w:r>
      <w:r w:rsidR="00F015E1">
        <w:rPr>
          <w:rFonts w:ascii="Times New Roman" w:hAnsi="Times New Roman" w:cs="Times New Roman"/>
          <w:color w:val="000000" w:themeColor="text1"/>
          <w:sz w:val="24"/>
          <w:szCs w:val="24"/>
          <w:lang w:val="pl-PL"/>
        </w:rPr>
        <w:t>z nim</w:t>
      </w:r>
      <w:r w:rsidRPr="003B089F">
        <w:rPr>
          <w:rFonts w:ascii="Times New Roman" w:hAnsi="Times New Roman" w:cs="Times New Roman"/>
          <w:color w:val="000000" w:themeColor="text1"/>
          <w:sz w:val="24"/>
          <w:szCs w:val="24"/>
          <w:lang w:val="pl-PL"/>
        </w:rPr>
        <w:t>, nie uznają</w:t>
      </w:r>
      <w:r w:rsidR="00311E98">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w:t>
      </w:r>
      <w:r w:rsidR="00FB37BC">
        <w:rPr>
          <w:rFonts w:ascii="Times New Roman" w:hAnsi="Times New Roman" w:cs="Times New Roman"/>
          <w:color w:val="000000" w:themeColor="text1"/>
          <w:sz w:val="24"/>
          <w:szCs w:val="24"/>
          <w:lang w:val="pl-PL"/>
        </w:rPr>
        <w:t xml:space="preserve">uwarunkowania </w:t>
      </w:r>
      <w:r w:rsidR="00813649">
        <w:rPr>
          <w:rFonts w:ascii="Times New Roman" w:hAnsi="Times New Roman" w:cs="Times New Roman"/>
          <w:color w:val="000000" w:themeColor="text1"/>
          <w:sz w:val="24"/>
          <w:szCs w:val="24"/>
          <w:lang w:val="pl-PL"/>
        </w:rPr>
        <w:t xml:space="preserve">zjawiska </w:t>
      </w:r>
      <w:r w:rsidR="00FB37BC">
        <w:rPr>
          <w:rFonts w:ascii="Times New Roman" w:hAnsi="Times New Roman" w:cs="Times New Roman"/>
          <w:color w:val="000000" w:themeColor="text1"/>
          <w:sz w:val="24"/>
          <w:szCs w:val="24"/>
          <w:lang w:val="pl-PL"/>
        </w:rPr>
        <w:t xml:space="preserve">przemocy domowej </w:t>
      </w:r>
      <w:r w:rsidRPr="003B089F">
        <w:rPr>
          <w:rFonts w:ascii="Times New Roman" w:hAnsi="Times New Roman" w:cs="Times New Roman"/>
          <w:color w:val="000000" w:themeColor="text1"/>
          <w:sz w:val="24"/>
          <w:szCs w:val="24"/>
          <w:lang w:val="pl-PL"/>
        </w:rPr>
        <w:t>płci</w:t>
      </w:r>
      <w:r w:rsidR="004D065C"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4D065C" w:rsidRPr="003B089F">
        <w:rPr>
          <w:rFonts w:ascii="Times New Roman" w:hAnsi="Times New Roman" w:cs="Times New Roman"/>
          <w:color w:val="000000" w:themeColor="text1"/>
          <w:sz w:val="24"/>
          <w:szCs w:val="24"/>
          <w:lang w:val="pl-PL"/>
        </w:rPr>
        <w:t>społeczno-kulturow</w:t>
      </w:r>
      <w:r w:rsidR="00FB37BC">
        <w:rPr>
          <w:rFonts w:ascii="Times New Roman" w:hAnsi="Times New Roman" w:cs="Times New Roman"/>
          <w:color w:val="000000" w:themeColor="text1"/>
          <w:sz w:val="24"/>
          <w:szCs w:val="24"/>
          <w:lang w:val="pl-PL"/>
        </w:rPr>
        <w:t>ą</w:t>
      </w:r>
      <w:r w:rsidR="004D065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w:t>
      </w:r>
      <w:r w:rsidR="004D065C" w:rsidRPr="003B089F">
        <w:rPr>
          <w:rFonts w:ascii="Times New Roman" w:hAnsi="Times New Roman" w:cs="Times New Roman"/>
          <w:color w:val="000000" w:themeColor="text1"/>
          <w:sz w:val="24"/>
          <w:szCs w:val="24"/>
          <w:lang w:val="pl-PL"/>
        </w:rPr>
        <w:t xml:space="preserve">niektórych </w:t>
      </w:r>
      <w:r w:rsidRPr="003B089F">
        <w:rPr>
          <w:rFonts w:ascii="Times New Roman" w:hAnsi="Times New Roman" w:cs="Times New Roman"/>
          <w:color w:val="000000" w:themeColor="text1"/>
          <w:sz w:val="24"/>
          <w:szCs w:val="24"/>
          <w:lang w:val="pl-PL"/>
        </w:rPr>
        <w:t>kluczowych aspektów dobra dzieci, prawdopodobnie przyczyniają się do tego, że przemoc wobec kobiet i ich dzieci pozostaje niewykryta i</w:t>
      </w:r>
      <w:r w:rsidR="00357D1F">
        <w:rPr>
          <w:rFonts w:ascii="Times New Roman" w:hAnsi="Times New Roman" w:cs="Times New Roman"/>
          <w:color w:val="000000" w:themeColor="text1"/>
          <w:sz w:val="24"/>
          <w:szCs w:val="24"/>
          <w:lang w:val="pl-PL"/>
        </w:rPr>
        <w:t xml:space="preserve">/lub jest </w:t>
      </w:r>
      <w:r w:rsidRPr="003B089F">
        <w:rPr>
          <w:rFonts w:ascii="Times New Roman" w:hAnsi="Times New Roman" w:cs="Times New Roman"/>
          <w:color w:val="000000" w:themeColor="text1"/>
          <w:sz w:val="24"/>
          <w:szCs w:val="24"/>
          <w:lang w:val="pl-PL"/>
        </w:rPr>
        <w:t>kwestionowana</w:t>
      </w:r>
      <w:r w:rsidR="004D065C" w:rsidRPr="003B089F">
        <w:rPr>
          <w:rStyle w:val="Odwoanieprzypisudolnego"/>
          <w:rFonts w:ascii="Times New Roman" w:hAnsi="Times New Roman" w:cs="Times New Roman"/>
          <w:color w:val="000000" w:themeColor="text1"/>
          <w:sz w:val="24"/>
          <w:szCs w:val="24"/>
          <w:lang w:val="pl-PL"/>
        </w:rPr>
        <w:footnoteReference w:id="154"/>
      </w:r>
      <w:r w:rsidRPr="003B089F">
        <w:rPr>
          <w:rFonts w:ascii="Times New Roman" w:hAnsi="Times New Roman" w:cs="Times New Roman"/>
          <w:color w:val="000000" w:themeColor="text1"/>
          <w:sz w:val="24"/>
          <w:szCs w:val="24"/>
          <w:lang w:val="pl-PL"/>
        </w:rPr>
        <w:t xml:space="preserve">. Konieczne są dalsze wysiłki </w:t>
      </w:r>
      <w:r w:rsidR="004D065C" w:rsidRPr="003B089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zapewni</w:t>
      </w:r>
      <w:r w:rsidR="004D065C"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że wszyscy eksperci </w:t>
      </w:r>
      <w:r w:rsidR="00FB37BC">
        <w:rPr>
          <w:rFonts w:ascii="Times New Roman" w:hAnsi="Times New Roman" w:cs="Times New Roman"/>
          <w:color w:val="000000" w:themeColor="text1"/>
          <w:sz w:val="24"/>
          <w:szCs w:val="24"/>
          <w:lang w:val="pl-PL"/>
        </w:rPr>
        <w:t xml:space="preserve">biorący udział </w:t>
      </w:r>
      <w:r w:rsidR="004D065C" w:rsidRPr="003B089F">
        <w:rPr>
          <w:rFonts w:ascii="Times New Roman" w:hAnsi="Times New Roman" w:cs="Times New Roman"/>
          <w:color w:val="000000" w:themeColor="text1"/>
          <w:sz w:val="24"/>
          <w:szCs w:val="24"/>
          <w:lang w:val="pl-PL"/>
        </w:rPr>
        <w:t>w p</w:t>
      </w:r>
      <w:r w:rsidR="00FB37BC">
        <w:rPr>
          <w:rFonts w:ascii="Times New Roman" w:hAnsi="Times New Roman" w:cs="Times New Roman"/>
          <w:color w:val="000000" w:themeColor="text1"/>
          <w:sz w:val="24"/>
          <w:szCs w:val="24"/>
          <w:lang w:val="pl-PL"/>
        </w:rPr>
        <w:t xml:space="preserve">ostępowaniach </w:t>
      </w:r>
      <w:r w:rsidR="004D065C" w:rsidRPr="003B089F">
        <w:rPr>
          <w:rFonts w:ascii="Times New Roman" w:hAnsi="Times New Roman" w:cs="Times New Roman"/>
          <w:color w:val="000000" w:themeColor="text1"/>
          <w:sz w:val="24"/>
          <w:szCs w:val="24"/>
          <w:lang w:val="pl-PL"/>
        </w:rPr>
        <w:t xml:space="preserve">dotyczących ustalania opieki na dzieckiem i kontaktów z nim, będą szkoleni w zakresie </w:t>
      </w:r>
      <w:r w:rsidR="00691B55">
        <w:rPr>
          <w:rFonts w:ascii="Times New Roman" w:hAnsi="Times New Roman" w:cs="Times New Roman"/>
          <w:color w:val="000000" w:themeColor="text1"/>
          <w:sz w:val="24"/>
          <w:szCs w:val="24"/>
          <w:lang w:val="pl-PL"/>
        </w:rPr>
        <w:t>pierwotn</w:t>
      </w:r>
      <w:r w:rsidRPr="003B089F">
        <w:rPr>
          <w:rFonts w:ascii="Times New Roman" w:hAnsi="Times New Roman" w:cs="Times New Roman"/>
          <w:color w:val="000000" w:themeColor="text1"/>
          <w:sz w:val="24"/>
          <w:szCs w:val="24"/>
          <w:lang w:val="pl-PL"/>
        </w:rPr>
        <w:t xml:space="preserve">ych przyczyn przemocy domowej, jej </w:t>
      </w:r>
      <w:r w:rsidR="00357D1F">
        <w:rPr>
          <w:rFonts w:ascii="Times New Roman" w:hAnsi="Times New Roman" w:cs="Times New Roman"/>
          <w:color w:val="000000" w:themeColor="text1"/>
          <w:sz w:val="24"/>
          <w:szCs w:val="24"/>
          <w:lang w:val="pl-PL"/>
        </w:rPr>
        <w:t xml:space="preserve">uwarunkowania </w:t>
      </w:r>
      <w:r w:rsidRPr="003B089F">
        <w:rPr>
          <w:rFonts w:ascii="Times New Roman" w:hAnsi="Times New Roman" w:cs="Times New Roman"/>
          <w:color w:val="000000" w:themeColor="text1"/>
          <w:sz w:val="24"/>
          <w:szCs w:val="24"/>
          <w:lang w:val="pl-PL"/>
        </w:rPr>
        <w:t xml:space="preserve">płcią </w:t>
      </w:r>
      <w:r w:rsidR="00E805A7"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oraz dynamiki władzy i kontroli stosowan</w:t>
      </w:r>
      <w:r w:rsidR="00FB37BC">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przez sprawców przemocy domowej, tak aby byli w stanie </w:t>
      </w:r>
      <w:r w:rsidR="00FB37BC">
        <w:rPr>
          <w:rFonts w:ascii="Times New Roman" w:hAnsi="Times New Roman" w:cs="Times New Roman"/>
          <w:color w:val="000000" w:themeColor="text1"/>
          <w:sz w:val="24"/>
          <w:szCs w:val="24"/>
          <w:lang w:val="pl-PL"/>
        </w:rPr>
        <w:t xml:space="preserve">w pełni </w:t>
      </w:r>
      <w:r w:rsidRPr="003B089F">
        <w:rPr>
          <w:rFonts w:ascii="Times New Roman" w:hAnsi="Times New Roman" w:cs="Times New Roman"/>
          <w:color w:val="000000" w:themeColor="text1"/>
          <w:sz w:val="24"/>
          <w:szCs w:val="24"/>
          <w:lang w:val="pl-PL"/>
        </w:rPr>
        <w:t xml:space="preserve">działać w duchu art. 31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E805A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 niepokojem zauważa, że </w:t>
      </w:r>
      <w:r w:rsidR="00F015E1">
        <w:rPr>
          <w:rFonts w:ascii="Times New Roman" w:hAnsi="Times New Roman" w:cs="Times New Roman"/>
          <w:color w:val="000000" w:themeColor="text1"/>
          <w:sz w:val="24"/>
          <w:szCs w:val="24"/>
          <w:lang w:val="pl-PL"/>
        </w:rPr>
        <w:t xml:space="preserve">pojęcie </w:t>
      </w:r>
      <w:r w:rsidRPr="003B089F">
        <w:rPr>
          <w:rFonts w:ascii="Times New Roman" w:hAnsi="Times New Roman" w:cs="Times New Roman"/>
          <w:color w:val="000000" w:themeColor="text1"/>
          <w:sz w:val="24"/>
          <w:szCs w:val="24"/>
          <w:lang w:val="pl-PL"/>
        </w:rPr>
        <w:t xml:space="preserve">alienacji rodzicielskiej i </w:t>
      </w:r>
      <w:r w:rsidR="00F015E1">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wiązane z ni</w:t>
      </w:r>
      <w:r w:rsidR="00F015E1">
        <w:rPr>
          <w:rFonts w:ascii="Times New Roman" w:hAnsi="Times New Roman" w:cs="Times New Roman"/>
          <w:color w:val="000000" w:themeColor="text1"/>
          <w:sz w:val="24"/>
          <w:szCs w:val="24"/>
          <w:lang w:val="pl-PL"/>
        </w:rPr>
        <w:t xml:space="preserve">m inne </w:t>
      </w:r>
      <w:r w:rsidRPr="003B089F">
        <w:rPr>
          <w:rFonts w:ascii="Times New Roman" w:hAnsi="Times New Roman" w:cs="Times New Roman"/>
          <w:color w:val="000000" w:themeColor="text1"/>
          <w:sz w:val="24"/>
          <w:szCs w:val="24"/>
          <w:lang w:val="pl-PL"/>
        </w:rPr>
        <w:t xml:space="preserve">pojęcia </w:t>
      </w:r>
      <w:r w:rsidR="00D37E38">
        <w:rPr>
          <w:rFonts w:ascii="Times New Roman" w:hAnsi="Times New Roman" w:cs="Times New Roman"/>
          <w:color w:val="000000" w:themeColor="text1"/>
          <w:sz w:val="24"/>
          <w:szCs w:val="24"/>
          <w:lang w:val="pl-PL"/>
        </w:rPr>
        <w:t xml:space="preserve">zostały </w:t>
      </w:r>
      <w:r w:rsidRPr="003B089F">
        <w:rPr>
          <w:rFonts w:ascii="Times New Roman" w:hAnsi="Times New Roman" w:cs="Times New Roman"/>
          <w:color w:val="000000" w:themeColor="text1"/>
          <w:sz w:val="24"/>
          <w:szCs w:val="24"/>
          <w:lang w:val="pl-PL"/>
        </w:rPr>
        <w:t>wykorzyst</w:t>
      </w:r>
      <w:r w:rsidR="00F015E1">
        <w:rPr>
          <w:rFonts w:ascii="Times New Roman" w:hAnsi="Times New Roman" w:cs="Times New Roman"/>
          <w:color w:val="000000" w:themeColor="text1"/>
          <w:sz w:val="24"/>
          <w:szCs w:val="24"/>
          <w:lang w:val="pl-PL"/>
        </w:rPr>
        <w:t>ane</w:t>
      </w:r>
      <w:r w:rsidRPr="003B089F">
        <w:rPr>
          <w:rFonts w:ascii="Times New Roman" w:hAnsi="Times New Roman" w:cs="Times New Roman"/>
          <w:color w:val="000000" w:themeColor="text1"/>
          <w:sz w:val="24"/>
          <w:szCs w:val="24"/>
          <w:lang w:val="pl-PL"/>
        </w:rPr>
        <w:t xml:space="preserve"> w ostatnich inicjatywach politycznych i legislacyjnych, w </w:t>
      </w:r>
      <w:r w:rsidR="00D37E38">
        <w:rPr>
          <w:rFonts w:ascii="Times New Roman" w:hAnsi="Times New Roman" w:cs="Times New Roman"/>
          <w:color w:val="000000" w:themeColor="text1"/>
          <w:sz w:val="24"/>
          <w:szCs w:val="24"/>
          <w:lang w:val="pl-PL"/>
        </w:rPr>
        <w:t xml:space="preserve">efekcie </w:t>
      </w:r>
      <w:r w:rsidRPr="003B089F">
        <w:rPr>
          <w:rFonts w:ascii="Times New Roman" w:hAnsi="Times New Roman" w:cs="Times New Roman"/>
          <w:color w:val="000000" w:themeColor="text1"/>
          <w:sz w:val="24"/>
          <w:szCs w:val="24"/>
          <w:lang w:val="pl-PL"/>
        </w:rPr>
        <w:t xml:space="preserve">czego </w:t>
      </w:r>
      <w:r w:rsidR="00D37E38">
        <w:rPr>
          <w:rFonts w:ascii="Times New Roman" w:hAnsi="Times New Roman" w:cs="Times New Roman"/>
          <w:color w:val="000000" w:themeColor="text1"/>
          <w:sz w:val="24"/>
          <w:szCs w:val="24"/>
          <w:lang w:val="pl-PL"/>
        </w:rPr>
        <w:t xml:space="preserve">ogólniejsze </w:t>
      </w:r>
      <w:r w:rsidRPr="003B089F">
        <w:rPr>
          <w:rFonts w:ascii="Times New Roman" w:hAnsi="Times New Roman" w:cs="Times New Roman"/>
          <w:color w:val="000000" w:themeColor="text1"/>
          <w:sz w:val="24"/>
          <w:szCs w:val="24"/>
          <w:lang w:val="pl-PL"/>
        </w:rPr>
        <w:t xml:space="preserve">kwestie opieki nad dzieckiem były rozpatrywane bez </w:t>
      </w:r>
      <w:r w:rsidR="00357D1F">
        <w:rPr>
          <w:rFonts w:ascii="Times New Roman" w:hAnsi="Times New Roman" w:cs="Times New Roman"/>
          <w:color w:val="000000" w:themeColor="text1"/>
          <w:sz w:val="24"/>
          <w:szCs w:val="24"/>
          <w:lang w:val="pl-PL"/>
        </w:rPr>
        <w:t xml:space="preserve">wzięcia pod uwagę </w:t>
      </w:r>
      <w:r w:rsidRPr="003B089F">
        <w:rPr>
          <w:rFonts w:ascii="Times New Roman" w:hAnsi="Times New Roman" w:cs="Times New Roman"/>
          <w:color w:val="000000" w:themeColor="text1"/>
          <w:sz w:val="24"/>
          <w:szCs w:val="24"/>
          <w:lang w:val="pl-PL"/>
        </w:rPr>
        <w:t xml:space="preserve">szczególnej sytuacji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i ich dzieci. Szczególnie niepokojąca jest inicjatywa ustawodawcza </w:t>
      </w:r>
      <w:r w:rsidR="00D37E38">
        <w:rPr>
          <w:rFonts w:ascii="Times New Roman" w:hAnsi="Times New Roman" w:cs="Times New Roman"/>
          <w:color w:val="000000" w:themeColor="text1"/>
          <w:sz w:val="24"/>
          <w:szCs w:val="24"/>
          <w:lang w:val="pl-PL"/>
        </w:rPr>
        <w:t xml:space="preserve">stanowiąca konsekwencję </w:t>
      </w:r>
      <w:r w:rsidRPr="003B089F">
        <w:rPr>
          <w:rFonts w:ascii="Times New Roman" w:hAnsi="Times New Roman" w:cs="Times New Roman"/>
          <w:color w:val="000000" w:themeColor="text1"/>
          <w:sz w:val="24"/>
          <w:szCs w:val="24"/>
          <w:lang w:val="pl-PL"/>
        </w:rPr>
        <w:t xml:space="preserve">petycji społeczeństwa obywatelskiego „Stop alienacji rodzicielskiej”, </w:t>
      </w:r>
      <w:r w:rsidR="00F015E1" w:rsidRPr="003B089F">
        <w:rPr>
          <w:rFonts w:ascii="Times New Roman" w:hAnsi="Times New Roman" w:cs="Times New Roman"/>
          <w:color w:val="000000" w:themeColor="text1"/>
          <w:sz w:val="24"/>
          <w:szCs w:val="24"/>
          <w:lang w:val="pl-PL"/>
        </w:rPr>
        <w:t>w kwietniu 2021 r.</w:t>
      </w:r>
      <w:r w:rsidR="00F015E1">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rozpatrywana </w:t>
      </w:r>
      <w:r w:rsidR="00F015E1" w:rsidRPr="003B089F">
        <w:rPr>
          <w:rFonts w:ascii="Times New Roman" w:hAnsi="Times New Roman" w:cs="Times New Roman"/>
          <w:color w:val="000000" w:themeColor="text1"/>
          <w:sz w:val="24"/>
          <w:szCs w:val="24"/>
          <w:lang w:val="pl-PL"/>
        </w:rPr>
        <w:t xml:space="preserve">jeszcze </w:t>
      </w:r>
      <w:r w:rsidRPr="003B089F">
        <w:rPr>
          <w:rFonts w:ascii="Times New Roman" w:hAnsi="Times New Roman" w:cs="Times New Roman"/>
          <w:color w:val="000000" w:themeColor="text1"/>
          <w:sz w:val="24"/>
          <w:szCs w:val="24"/>
          <w:lang w:val="pl-PL"/>
        </w:rPr>
        <w:t xml:space="preserve">przez Senat, a której celem jest ustanowienie </w:t>
      </w:r>
      <w:r w:rsidR="00CA407C" w:rsidRPr="003B089F">
        <w:rPr>
          <w:rFonts w:ascii="Times New Roman" w:hAnsi="Times New Roman" w:cs="Times New Roman"/>
          <w:color w:val="000000" w:themeColor="text1"/>
          <w:sz w:val="24"/>
          <w:szCs w:val="24"/>
          <w:lang w:val="pl-PL"/>
        </w:rPr>
        <w:t xml:space="preserve">opieki </w:t>
      </w:r>
      <w:r w:rsidR="001520D9">
        <w:rPr>
          <w:rFonts w:ascii="Times New Roman" w:hAnsi="Times New Roman" w:cs="Times New Roman"/>
          <w:color w:val="000000" w:themeColor="text1"/>
          <w:sz w:val="24"/>
          <w:szCs w:val="24"/>
          <w:lang w:val="pl-PL"/>
        </w:rPr>
        <w:t xml:space="preserve">naprzemiennej </w:t>
      </w:r>
      <w:r w:rsidRPr="003B089F">
        <w:rPr>
          <w:rFonts w:ascii="Times New Roman" w:hAnsi="Times New Roman" w:cs="Times New Roman"/>
          <w:color w:val="000000" w:themeColor="text1"/>
          <w:sz w:val="24"/>
          <w:szCs w:val="24"/>
          <w:lang w:val="pl-PL"/>
        </w:rPr>
        <w:t xml:space="preserve">nad </w:t>
      </w:r>
      <w:r w:rsidRPr="003B089F">
        <w:rPr>
          <w:rFonts w:ascii="Times New Roman" w:hAnsi="Times New Roman" w:cs="Times New Roman"/>
          <w:color w:val="000000" w:themeColor="text1"/>
          <w:sz w:val="24"/>
          <w:szCs w:val="24"/>
          <w:lang w:val="pl-PL"/>
        </w:rPr>
        <w:lastRenderedPageBreak/>
        <w:t>dzieckiem</w:t>
      </w:r>
      <w:r w:rsidR="00CA407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domyślnego rozwiązania w przypadku separacji lub rozwodu. Przewiduje ona sankcje karne w wysokości do dwóch lat pozbawienia wolności dla rodzica, który uniemożliwia </w:t>
      </w:r>
      <w:r w:rsidR="00573CBA">
        <w:rPr>
          <w:rFonts w:ascii="Times New Roman" w:hAnsi="Times New Roman" w:cs="Times New Roman"/>
          <w:color w:val="000000" w:themeColor="text1"/>
          <w:sz w:val="24"/>
          <w:szCs w:val="24"/>
          <w:lang w:val="pl-PL"/>
        </w:rPr>
        <w:t xml:space="preserve">drugiemu </w:t>
      </w:r>
      <w:r w:rsidRPr="003B089F">
        <w:rPr>
          <w:rFonts w:ascii="Times New Roman" w:hAnsi="Times New Roman" w:cs="Times New Roman"/>
          <w:color w:val="000000" w:themeColor="text1"/>
          <w:sz w:val="24"/>
          <w:szCs w:val="24"/>
          <w:lang w:val="pl-PL"/>
        </w:rPr>
        <w:t xml:space="preserve">rodzicowi </w:t>
      </w:r>
      <w:r w:rsidR="00CA407C" w:rsidRPr="003B089F">
        <w:rPr>
          <w:rFonts w:ascii="Times New Roman" w:hAnsi="Times New Roman" w:cs="Times New Roman"/>
          <w:color w:val="000000" w:themeColor="text1"/>
          <w:sz w:val="24"/>
          <w:szCs w:val="24"/>
          <w:lang w:val="pl-PL"/>
        </w:rPr>
        <w:t xml:space="preserve">wykonywanie </w:t>
      </w:r>
      <w:r w:rsidRPr="003B089F">
        <w:rPr>
          <w:rFonts w:ascii="Times New Roman" w:hAnsi="Times New Roman" w:cs="Times New Roman"/>
          <w:color w:val="000000" w:themeColor="text1"/>
          <w:sz w:val="24"/>
          <w:szCs w:val="24"/>
          <w:lang w:val="pl-PL"/>
        </w:rPr>
        <w:t xml:space="preserve">prawa do kontaktów z dzieckiem (do 12 lat pozbawienia wolności, jeżeli skutkiem była próba samobójcza drugiego rodzica). GREVIO zauważa, że Ministerstwo Sprawiedliwości wydało negatywną opinię </w:t>
      </w:r>
      <w:r w:rsidR="00F71C5B">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tej ustaw</w:t>
      </w:r>
      <w:r w:rsidR="00F71C5B">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w:t>
      </w:r>
      <w:r w:rsidR="00573CBA">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sprzeciwiło się wprowadzeniu obowiązkowej opieki </w:t>
      </w:r>
      <w:r w:rsidR="001520D9">
        <w:rPr>
          <w:rFonts w:ascii="Times New Roman" w:hAnsi="Times New Roman" w:cs="Times New Roman"/>
          <w:color w:val="000000" w:themeColor="text1"/>
          <w:sz w:val="24"/>
          <w:szCs w:val="24"/>
          <w:lang w:val="pl-PL"/>
        </w:rPr>
        <w:t xml:space="preserve">naprzemiennej </w:t>
      </w:r>
      <w:r w:rsidRPr="003B089F">
        <w:rPr>
          <w:rFonts w:ascii="Times New Roman" w:hAnsi="Times New Roman" w:cs="Times New Roman"/>
          <w:color w:val="000000" w:themeColor="text1"/>
          <w:sz w:val="24"/>
          <w:szCs w:val="24"/>
          <w:lang w:val="pl-PL"/>
        </w:rPr>
        <w:t>i kryminalizacji ingerencji w praw</w:t>
      </w:r>
      <w:r w:rsidR="00573CBA">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rodzica do kontaktów z dzieckiem ustalone przez sąd</w:t>
      </w:r>
      <w:r w:rsidR="00CA407C" w:rsidRPr="003B089F">
        <w:rPr>
          <w:rStyle w:val="Odwoanieprzypisudolnego"/>
          <w:rFonts w:ascii="Times New Roman" w:hAnsi="Times New Roman" w:cs="Times New Roman"/>
          <w:color w:val="000000" w:themeColor="text1"/>
          <w:sz w:val="24"/>
          <w:szCs w:val="24"/>
          <w:lang w:val="pl-PL"/>
        </w:rPr>
        <w:footnoteReference w:id="15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Zrewidowany projekt Krajowego </w:t>
      </w:r>
      <w:r w:rsidR="00CA407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rogramu </w:t>
      </w:r>
      <w:r w:rsidR="00CA407C" w:rsidRPr="003B089F">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 xml:space="preserve">ziałań na rzecz </w:t>
      </w:r>
      <w:r w:rsidR="00CA407C"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ównego </w:t>
      </w:r>
      <w:r w:rsidR="00CA407C" w:rsidRPr="003B089F">
        <w:rPr>
          <w:rFonts w:ascii="Times New Roman" w:hAnsi="Times New Roman" w:cs="Times New Roman"/>
          <w:color w:val="000000" w:themeColor="text1"/>
          <w:sz w:val="24"/>
          <w:szCs w:val="24"/>
          <w:lang w:val="pl-PL"/>
        </w:rPr>
        <w:t>t</w:t>
      </w:r>
      <w:r w:rsidRPr="003B089F">
        <w:rPr>
          <w:rFonts w:ascii="Times New Roman" w:hAnsi="Times New Roman" w:cs="Times New Roman"/>
          <w:color w:val="000000" w:themeColor="text1"/>
          <w:sz w:val="24"/>
          <w:szCs w:val="24"/>
          <w:lang w:val="pl-PL"/>
        </w:rPr>
        <w:t>raktowania (2021-2030), opublikowany w kwietniu 2021 r. na stronie rządowej</w:t>
      </w:r>
      <w:r w:rsidR="00CA407C" w:rsidRPr="003B089F">
        <w:rPr>
          <w:rStyle w:val="Odwoanieprzypisudolnego"/>
          <w:rFonts w:ascii="Times New Roman" w:hAnsi="Times New Roman" w:cs="Times New Roman"/>
          <w:color w:val="000000" w:themeColor="text1"/>
          <w:sz w:val="24"/>
          <w:szCs w:val="24"/>
          <w:lang w:val="pl-PL"/>
        </w:rPr>
        <w:footnoteReference w:id="156"/>
      </w:r>
      <w:r w:rsidRPr="003B089F">
        <w:rPr>
          <w:rFonts w:ascii="Times New Roman" w:hAnsi="Times New Roman" w:cs="Times New Roman"/>
          <w:color w:val="000000" w:themeColor="text1"/>
          <w:sz w:val="24"/>
          <w:szCs w:val="24"/>
          <w:lang w:val="pl-PL"/>
        </w:rPr>
        <w:t xml:space="preserve">, przewiduje rozpoczęcie „konsultacji z organizacjami działającymi </w:t>
      </w:r>
      <w:r w:rsidR="001520D9">
        <w:rPr>
          <w:rFonts w:ascii="Times New Roman" w:hAnsi="Times New Roman" w:cs="Times New Roman"/>
          <w:color w:val="000000" w:themeColor="text1"/>
          <w:sz w:val="24"/>
          <w:szCs w:val="24"/>
          <w:lang w:val="pl-PL"/>
        </w:rPr>
        <w:t>na polu</w:t>
      </w:r>
      <w:r w:rsidR="00D37E3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alienacji rodzicielskiej” w ramach przeglądu i analizy mając</w:t>
      </w:r>
      <w:r w:rsidR="00E50910"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 celu ustalenie, w jakim stopniu orzeczenia sądowe dotyczące opieki nad dzieckiem dyskryminują ojców i matki, </w:t>
      </w:r>
      <w:r w:rsidR="00573CBA">
        <w:rPr>
          <w:rFonts w:ascii="Times New Roman" w:hAnsi="Times New Roman" w:cs="Times New Roman"/>
          <w:color w:val="000000" w:themeColor="text1"/>
          <w:sz w:val="24"/>
          <w:szCs w:val="24"/>
          <w:lang w:val="pl-PL"/>
        </w:rPr>
        <w:t xml:space="preserve">a jego </w:t>
      </w:r>
      <w:r w:rsidRPr="003B089F">
        <w:rPr>
          <w:rFonts w:ascii="Times New Roman" w:hAnsi="Times New Roman" w:cs="Times New Roman"/>
          <w:color w:val="000000" w:themeColor="text1"/>
          <w:sz w:val="24"/>
          <w:szCs w:val="24"/>
          <w:lang w:val="pl-PL"/>
        </w:rPr>
        <w:t xml:space="preserve">potencjalnym celem </w:t>
      </w:r>
      <w:r w:rsidR="00E50910" w:rsidRPr="003B089F">
        <w:rPr>
          <w:rFonts w:ascii="Times New Roman" w:hAnsi="Times New Roman" w:cs="Times New Roman"/>
          <w:color w:val="000000" w:themeColor="text1"/>
          <w:sz w:val="24"/>
          <w:szCs w:val="24"/>
          <w:lang w:val="pl-PL"/>
        </w:rPr>
        <w:t xml:space="preserve">jest </w:t>
      </w:r>
      <w:proofErr w:type="spellStart"/>
      <w:r w:rsidRPr="003B089F">
        <w:rPr>
          <w:rFonts w:ascii="Times New Roman" w:hAnsi="Times New Roman" w:cs="Times New Roman"/>
          <w:color w:val="000000" w:themeColor="text1"/>
          <w:sz w:val="24"/>
          <w:szCs w:val="24"/>
          <w:lang w:val="pl-PL"/>
        </w:rPr>
        <w:t>opracowani</w:t>
      </w:r>
      <w:r w:rsidR="001520D9">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w:t>
      </w:r>
      <w:r w:rsidR="00573CBA">
        <w:rPr>
          <w:rFonts w:ascii="Times New Roman" w:hAnsi="Times New Roman" w:cs="Times New Roman"/>
          <w:color w:val="000000" w:themeColor="text1"/>
          <w:sz w:val="24"/>
          <w:szCs w:val="24"/>
          <w:lang w:val="pl-PL"/>
        </w:rPr>
        <w:t xml:space="preserve">przepisów prawnych </w:t>
      </w:r>
      <w:r w:rsidRPr="003B089F">
        <w:rPr>
          <w:rFonts w:ascii="Times New Roman" w:hAnsi="Times New Roman" w:cs="Times New Roman"/>
          <w:color w:val="000000" w:themeColor="text1"/>
          <w:sz w:val="24"/>
          <w:szCs w:val="24"/>
          <w:lang w:val="pl-PL"/>
        </w:rPr>
        <w:t>opart</w:t>
      </w:r>
      <w:r w:rsidR="00573CBA">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na wynikach analizy</w:t>
      </w:r>
      <w:r w:rsidR="00E50910" w:rsidRPr="003B089F">
        <w:rPr>
          <w:rStyle w:val="Odwoanieprzypisudolnego"/>
          <w:rFonts w:ascii="Times New Roman" w:hAnsi="Times New Roman" w:cs="Times New Roman"/>
          <w:color w:val="000000" w:themeColor="text1"/>
          <w:sz w:val="24"/>
          <w:szCs w:val="24"/>
          <w:lang w:val="pl-PL"/>
        </w:rPr>
        <w:footnoteReference w:id="157"/>
      </w:r>
      <w:r w:rsidRPr="003B089F">
        <w:rPr>
          <w:rFonts w:ascii="Times New Roman" w:hAnsi="Times New Roman" w:cs="Times New Roman"/>
          <w:color w:val="000000" w:themeColor="text1"/>
          <w:sz w:val="24"/>
          <w:szCs w:val="24"/>
          <w:lang w:val="pl-PL"/>
        </w:rPr>
        <w:t>. GREVIO ponownie wyraża zaniepokojenie</w:t>
      </w:r>
      <w:r w:rsidR="004E025D" w:rsidRPr="003B089F">
        <w:rPr>
          <w:rFonts w:ascii="Times New Roman" w:hAnsi="Times New Roman" w:cs="Times New Roman"/>
          <w:color w:val="000000" w:themeColor="text1"/>
          <w:sz w:val="24"/>
          <w:szCs w:val="24"/>
          <w:lang w:val="pl-PL"/>
        </w:rPr>
        <w:t xml:space="preserve"> </w:t>
      </w:r>
      <w:r w:rsidR="00357D1F">
        <w:rPr>
          <w:rFonts w:ascii="Times New Roman" w:hAnsi="Times New Roman" w:cs="Times New Roman"/>
          <w:color w:val="000000" w:themeColor="text1"/>
          <w:sz w:val="24"/>
          <w:szCs w:val="24"/>
          <w:lang w:val="pl-PL"/>
        </w:rPr>
        <w:t xml:space="preserve">wynikające ze </w:t>
      </w:r>
      <w:r w:rsidR="004E025D" w:rsidRPr="003B089F">
        <w:rPr>
          <w:rFonts w:ascii="Times New Roman" w:hAnsi="Times New Roman" w:cs="Times New Roman"/>
          <w:color w:val="000000" w:themeColor="text1"/>
          <w:sz w:val="24"/>
          <w:szCs w:val="24"/>
          <w:lang w:val="pl-PL"/>
        </w:rPr>
        <w:t>stosowani</w:t>
      </w:r>
      <w:r w:rsidR="00357D1F">
        <w:rPr>
          <w:rFonts w:ascii="Times New Roman" w:hAnsi="Times New Roman" w:cs="Times New Roman"/>
          <w:color w:val="000000" w:themeColor="text1"/>
          <w:sz w:val="24"/>
          <w:szCs w:val="24"/>
          <w:lang w:val="pl-PL"/>
        </w:rPr>
        <w:t>a</w:t>
      </w:r>
      <w:r w:rsidR="00E5091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pojęcia alienacji rodzicielskiej w kontekście przemocy domowej wobec kobiet</w:t>
      </w:r>
      <w:r w:rsidR="00E5091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pojęcie to ukrywa nadużycia i kontrolę, jaką agresywni mężczyźni sprawują nad kobietami i ich dziećmi, </w:t>
      </w:r>
      <w:r w:rsidR="00357D1F">
        <w:rPr>
          <w:rFonts w:ascii="Times New Roman" w:hAnsi="Times New Roman" w:cs="Times New Roman"/>
          <w:color w:val="000000" w:themeColor="text1"/>
          <w:sz w:val="24"/>
          <w:szCs w:val="24"/>
          <w:lang w:val="pl-PL"/>
        </w:rPr>
        <w:t xml:space="preserve">i </w:t>
      </w:r>
      <w:r w:rsidRPr="003B089F">
        <w:rPr>
          <w:rFonts w:ascii="Times New Roman" w:hAnsi="Times New Roman" w:cs="Times New Roman"/>
          <w:color w:val="000000" w:themeColor="text1"/>
          <w:sz w:val="24"/>
          <w:szCs w:val="24"/>
          <w:lang w:val="pl-PL"/>
        </w:rPr>
        <w:t>któr</w:t>
      </w:r>
      <w:r w:rsidR="00357D1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utrzymują kontakt</w:t>
      </w:r>
      <w:r w:rsidR="00357D1F">
        <w:rPr>
          <w:rFonts w:ascii="Times New Roman" w:hAnsi="Times New Roman" w:cs="Times New Roman"/>
          <w:color w:val="000000" w:themeColor="text1"/>
          <w:sz w:val="24"/>
          <w:szCs w:val="24"/>
          <w:lang w:val="pl-PL"/>
        </w:rPr>
        <w:t>ując się</w:t>
      </w:r>
      <w:r w:rsidRPr="003B089F">
        <w:rPr>
          <w:rFonts w:ascii="Times New Roman" w:hAnsi="Times New Roman" w:cs="Times New Roman"/>
          <w:color w:val="000000" w:themeColor="text1"/>
          <w:sz w:val="24"/>
          <w:szCs w:val="24"/>
          <w:lang w:val="pl-PL"/>
        </w:rPr>
        <w:t xml:space="preserve"> z dzieckiem.</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w:t>
      </w:r>
      <w:r w:rsidR="006926C7" w:rsidRPr="003B089F">
        <w:rPr>
          <w:rFonts w:ascii="Times New Roman" w:hAnsi="Times New Roman" w:cs="Times New Roman"/>
          <w:color w:val="000000" w:themeColor="text1"/>
          <w:sz w:val="24"/>
          <w:szCs w:val="24"/>
          <w:lang w:val="pl-PL"/>
        </w:rPr>
        <w:t>iel</w:t>
      </w:r>
      <w:r w:rsidR="00AB2842">
        <w:rPr>
          <w:rFonts w:ascii="Times New Roman" w:hAnsi="Times New Roman" w:cs="Times New Roman"/>
          <w:color w:val="000000" w:themeColor="text1"/>
          <w:sz w:val="24"/>
          <w:szCs w:val="24"/>
          <w:lang w:val="pl-PL"/>
        </w:rPr>
        <w:t>e</w:t>
      </w:r>
      <w:r w:rsidR="006926C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bada</w:t>
      </w:r>
      <w:r w:rsidR="00AB2842">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wykaza</w:t>
      </w:r>
      <w:r w:rsidR="00AB2842">
        <w:rPr>
          <w:rFonts w:ascii="Times New Roman" w:hAnsi="Times New Roman" w:cs="Times New Roman"/>
          <w:color w:val="000000" w:themeColor="text1"/>
          <w:sz w:val="24"/>
          <w:szCs w:val="24"/>
          <w:lang w:val="pl-PL"/>
        </w:rPr>
        <w:t>ł</w:t>
      </w:r>
      <w:r w:rsidR="006926C7"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że nie</w:t>
      </w:r>
      <w:r w:rsidR="00077DD2" w:rsidRPr="003B089F">
        <w:rPr>
          <w:rFonts w:ascii="Times New Roman" w:hAnsi="Times New Roman" w:cs="Times New Roman"/>
          <w:color w:val="000000" w:themeColor="text1"/>
          <w:sz w:val="24"/>
          <w:szCs w:val="24"/>
          <w:lang w:val="pl-PL"/>
        </w:rPr>
        <w:t xml:space="preserve">właściwe </w:t>
      </w:r>
      <w:r w:rsidRPr="003B089F">
        <w:rPr>
          <w:rFonts w:ascii="Times New Roman" w:hAnsi="Times New Roman" w:cs="Times New Roman"/>
          <w:color w:val="000000" w:themeColor="text1"/>
          <w:sz w:val="24"/>
          <w:szCs w:val="24"/>
          <w:lang w:val="pl-PL"/>
        </w:rPr>
        <w:t xml:space="preserve">decyzje dotyczące opieki nad dzieckiem i </w:t>
      </w:r>
      <w:r w:rsidR="00077DD2" w:rsidRPr="003B089F">
        <w:rPr>
          <w:rFonts w:ascii="Times New Roman" w:hAnsi="Times New Roman" w:cs="Times New Roman"/>
          <w:color w:val="000000" w:themeColor="text1"/>
          <w:sz w:val="24"/>
          <w:szCs w:val="24"/>
          <w:lang w:val="pl-PL"/>
        </w:rPr>
        <w:t xml:space="preserve">kontaktu z nim </w:t>
      </w:r>
      <w:r w:rsidRPr="003B089F">
        <w:rPr>
          <w:rFonts w:ascii="Times New Roman" w:hAnsi="Times New Roman" w:cs="Times New Roman"/>
          <w:color w:val="000000" w:themeColor="text1"/>
          <w:sz w:val="24"/>
          <w:szCs w:val="24"/>
          <w:lang w:val="pl-PL"/>
        </w:rPr>
        <w:t>mogą narażać kobiety na przemoc po separacji</w:t>
      </w:r>
      <w:r w:rsidR="00077DD2" w:rsidRPr="003B089F">
        <w:rPr>
          <w:rStyle w:val="Odwoanieprzypisudolnego"/>
          <w:rFonts w:ascii="Times New Roman" w:hAnsi="Times New Roman" w:cs="Times New Roman"/>
          <w:color w:val="000000" w:themeColor="text1"/>
          <w:sz w:val="24"/>
          <w:szCs w:val="24"/>
          <w:lang w:val="pl-PL"/>
        </w:rPr>
        <w:footnoteReference w:id="158"/>
      </w:r>
      <w:r w:rsidRPr="003B089F">
        <w:rPr>
          <w:rFonts w:ascii="Times New Roman" w:hAnsi="Times New Roman" w:cs="Times New Roman"/>
          <w:color w:val="000000" w:themeColor="text1"/>
          <w:sz w:val="24"/>
          <w:szCs w:val="24"/>
          <w:lang w:val="pl-PL"/>
        </w:rPr>
        <w:t xml:space="preserve">. GREVIO podkreśla zatem, że bezpieczeństwo rodzica niestosującego przemocy oraz dzieci musi być głównym czynnikiem </w:t>
      </w:r>
      <w:r w:rsidR="00AB2842">
        <w:rPr>
          <w:rFonts w:ascii="Times New Roman" w:hAnsi="Times New Roman" w:cs="Times New Roman"/>
          <w:color w:val="000000" w:themeColor="text1"/>
          <w:sz w:val="24"/>
          <w:szCs w:val="24"/>
          <w:lang w:val="pl-PL"/>
        </w:rPr>
        <w:t xml:space="preserve">branym pod uwagę </w:t>
      </w:r>
      <w:r w:rsidRPr="003B089F">
        <w:rPr>
          <w:rFonts w:ascii="Times New Roman" w:hAnsi="Times New Roman" w:cs="Times New Roman"/>
          <w:color w:val="000000" w:themeColor="text1"/>
          <w:sz w:val="24"/>
          <w:szCs w:val="24"/>
          <w:lang w:val="pl-PL"/>
        </w:rPr>
        <w:t>przy ustal</w:t>
      </w:r>
      <w:r w:rsidR="00767608" w:rsidRPr="003B089F">
        <w:rPr>
          <w:rFonts w:ascii="Times New Roman" w:hAnsi="Times New Roman" w:cs="Times New Roman"/>
          <w:color w:val="000000" w:themeColor="text1"/>
          <w:sz w:val="24"/>
          <w:szCs w:val="24"/>
          <w:lang w:val="pl-PL"/>
        </w:rPr>
        <w:t>aniu opieki nad</w:t>
      </w:r>
      <w:r w:rsidRPr="003B089F">
        <w:rPr>
          <w:rFonts w:ascii="Times New Roman" w:hAnsi="Times New Roman" w:cs="Times New Roman"/>
          <w:color w:val="000000" w:themeColor="text1"/>
          <w:sz w:val="24"/>
          <w:szCs w:val="24"/>
          <w:lang w:val="pl-PL"/>
        </w:rPr>
        <w:t xml:space="preserve"> dzieckiem i kontaktów z nim. </w:t>
      </w:r>
      <w:r w:rsidR="00F109DA"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Pr="003B089F">
        <w:rPr>
          <w:rFonts w:ascii="Times New Roman" w:hAnsi="Times New Roman" w:cs="Times New Roman"/>
          <w:color w:val="000000" w:themeColor="text1"/>
          <w:sz w:val="24"/>
          <w:szCs w:val="24"/>
          <w:lang w:val="pl-PL"/>
        </w:rPr>
        <w:t xml:space="preserve">a nakłada na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y obowiązek zapewnienia, </w:t>
      </w:r>
      <w:r w:rsidR="009E2827"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wykonywanie praw do kontaktów z dzieckiem lub </w:t>
      </w:r>
      <w:r w:rsidR="00AB2842">
        <w:rPr>
          <w:rFonts w:ascii="Times New Roman" w:hAnsi="Times New Roman" w:cs="Times New Roman"/>
          <w:color w:val="000000" w:themeColor="text1"/>
          <w:sz w:val="24"/>
          <w:szCs w:val="24"/>
          <w:lang w:val="pl-PL"/>
        </w:rPr>
        <w:t xml:space="preserve">do </w:t>
      </w:r>
      <w:r w:rsidRPr="003B089F">
        <w:rPr>
          <w:rFonts w:ascii="Times New Roman" w:hAnsi="Times New Roman" w:cs="Times New Roman"/>
          <w:color w:val="000000" w:themeColor="text1"/>
          <w:sz w:val="24"/>
          <w:szCs w:val="24"/>
          <w:lang w:val="pl-PL"/>
        </w:rPr>
        <w:t xml:space="preserve">opieki nad nim nie </w:t>
      </w:r>
      <w:r w:rsidR="009E2827" w:rsidRPr="003B089F">
        <w:rPr>
          <w:rFonts w:ascii="Times New Roman" w:hAnsi="Times New Roman" w:cs="Times New Roman"/>
          <w:color w:val="000000" w:themeColor="text1"/>
          <w:sz w:val="24"/>
          <w:szCs w:val="24"/>
          <w:lang w:val="pl-PL"/>
        </w:rPr>
        <w:t xml:space="preserve">będzie </w:t>
      </w:r>
      <w:r w:rsidRPr="003B089F">
        <w:rPr>
          <w:rFonts w:ascii="Times New Roman" w:hAnsi="Times New Roman" w:cs="Times New Roman"/>
          <w:color w:val="000000" w:themeColor="text1"/>
          <w:sz w:val="24"/>
          <w:szCs w:val="24"/>
          <w:lang w:val="pl-PL"/>
        </w:rPr>
        <w:t>zagrażało prawom i bezpieczeństwu ofiary lub dzieci (art. 31 ust. 2). Obowiązek ten wynika z</w:t>
      </w:r>
      <w:r w:rsidR="00AB2842">
        <w:rPr>
          <w:rFonts w:ascii="Times New Roman" w:hAnsi="Times New Roman" w:cs="Times New Roman"/>
          <w:color w:val="000000" w:themeColor="text1"/>
          <w:sz w:val="24"/>
          <w:szCs w:val="24"/>
          <w:lang w:val="pl-PL"/>
        </w:rPr>
        <w:t xml:space="preserve"> obserwacji</w:t>
      </w:r>
      <w:r w:rsidRPr="003B089F">
        <w:rPr>
          <w:rFonts w:ascii="Times New Roman" w:hAnsi="Times New Roman" w:cs="Times New Roman"/>
          <w:color w:val="000000" w:themeColor="text1"/>
          <w:sz w:val="24"/>
          <w:szCs w:val="24"/>
          <w:lang w:val="pl-PL"/>
        </w:rPr>
        <w:t xml:space="preserve">, że stosowanie się do </w:t>
      </w:r>
      <w:r w:rsidR="00767608" w:rsidRPr="003B089F">
        <w:rPr>
          <w:rFonts w:ascii="Times New Roman" w:hAnsi="Times New Roman" w:cs="Times New Roman"/>
          <w:color w:val="000000" w:themeColor="text1"/>
          <w:sz w:val="24"/>
          <w:szCs w:val="24"/>
          <w:lang w:val="pl-PL"/>
        </w:rPr>
        <w:t xml:space="preserve">zarządzeń dotyczących </w:t>
      </w:r>
      <w:r w:rsidRPr="003B089F">
        <w:rPr>
          <w:rFonts w:ascii="Times New Roman" w:hAnsi="Times New Roman" w:cs="Times New Roman"/>
          <w:color w:val="000000" w:themeColor="text1"/>
          <w:sz w:val="24"/>
          <w:szCs w:val="24"/>
          <w:lang w:val="pl-PL"/>
        </w:rPr>
        <w:t>kontakt</w:t>
      </w:r>
      <w:r w:rsidR="00767608"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może wiązać się</w:t>
      </w:r>
      <w:r w:rsidR="004E025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E025D" w:rsidRPr="003B089F">
        <w:rPr>
          <w:rFonts w:ascii="Times New Roman" w:hAnsi="Times New Roman" w:cs="Times New Roman"/>
          <w:color w:val="000000" w:themeColor="text1"/>
          <w:sz w:val="24"/>
          <w:szCs w:val="24"/>
          <w:lang w:val="pl-PL"/>
        </w:rPr>
        <w:t xml:space="preserve">dla wielu ofiar i ich dzieci, </w:t>
      </w:r>
      <w:r w:rsidRPr="003B089F">
        <w:rPr>
          <w:rFonts w:ascii="Times New Roman" w:hAnsi="Times New Roman" w:cs="Times New Roman"/>
          <w:color w:val="000000" w:themeColor="text1"/>
          <w:sz w:val="24"/>
          <w:szCs w:val="24"/>
          <w:lang w:val="pl-PL"/>
        </w:rPr>
        <w:t>z poważnym zagrożeniem bezpieczeństwa, ponieważ często oznacza kontakt twarzą w twarz ze sprawcą przemocy</w:t>
      </w:r>
      <w:r w:rsidR="004E025D" w:rsidRPr="003B089F">
        <w:rPr>
          <w:rStyle w:val="Odwoanieprzypisudolnego"/>
          <w:rFonts w:ascii="Times New Roman" w:hAnsi="Times New Roman" w:cs="Times New Roman"/>
          <w:color w:val="000000" w:themeColor="text1"/>
          <w:sz w:val="24"/>
          <w:szCs w:val="24"/>
          <w:lang w:val="pl-PL"/>
        </w:rPr>
        <w:footnoteReference w:id="159"/>
      </w:r>
      <w:r w:rsidRPr="003B089F">
        <w:rPr>
          <w:rFonts w:ascii="Times New Roman" w:hAnsi="Times New Roman" w:cs="Times New Roman"/>
          <w:color w:val="000000" w:themeColor="text1"/>
          <w:sz w:val="24"/>
          <w:szCs w:val="24"/>
          <w:lang w:val="pl-PL"/>
        </w:rPr>
        <w:t xml:space="preserve">. </w:t>
      </w:r>
      <w:r w:rsidR="00C92910" w:rsidRPr="003B089F">
        <w:rPr>
          <w:rFonts w:ascii="Times New Roman" w:hAnsi="Times New Roman" w:cs="Times New Roman"/>
          <w:color w:val="000000" w:themeColor="text1"/>
          <w:sz w:val="24"/>
          <w:szCs w:val="24"/>
          <w:lang w:val="pl-PL"/>
        </w:rPr>
        <w:t>Wiarygodna</w:t>
      </w:r>
      <w:r w:rsidRPr="003B089F">
        <w:rPr>
          <w:rFonts w:ascii="Times New Roman" w:hAnsi="Times New Roman" w:cs="Times New Roman"/>
          <w:color w:val="000000" w:themeColor="text1"/>
          <w:sz w:val="24"/>
          <w:szCs w:val="24"/>
          <w:lang w:val="pl-PL"/>
        </w:rPr>
        <w:t xml:space="preserve"> ocena ryzyka i sprawdzenie, czy w przeszłości występowała przemoc domowa, w tym przemoc ze strony partnera, ma</w:t>
      </w:r>
      <w:r w:rsidR="00C92910" w:rsidRPr="003B089F">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zasadnicze znaczenie </w:t>
      </w:r>
      <w:r w:rsidR="00050B0E">
        <w:rPr>
          <w:rFonts w:ascii="Times New Roman" w:hAnsi="Times New Roman" w:cs="Times New Roman"/>
          <w:color w:val="000000" w:themeColor="text1"/>
          <w:sz w:val="24"/>
          <w:szCs w:val="24"/>
          <w:lang w:val="pl-PL"/>
        </w:rPr>
        <w:t xml:space="preserve">przy </w:t>
      </w:r>
      <w:r w:rsidRPr="003B089F">
        <w:rPr>
          <w:rFonts w:ascii="Times New Roman" w:hAnsi="Times New Roman" w:cs="Times New Roman"/>
          <w:color w:val="000000" w:themeColor="text1"/>
          <w:sz w:val="24"/>
          <w:szCs w:val="24"/>
          <w:lang w:val="pl-PL"/>
        </w:rPr>
        <w:t>wykry</w:t>
      </w:r>
      <w:r w:rsidR="00050B0E">
        <w:rPr>
          <w:rFonts w:ascii="Times New Roman" w:hAnsi="Times New Roman" w:cs="Times New Roman"/>
          <w:color w:val="000000" w:themeColor="text1"/>
          <w:sz w:val="24"/>
          <w:szCs w:val="24"/>
          <w:lang w:val="pl-PL"/>
        </w:rPr>
        <w:t xml:space="preserve">waniu </w:t>
      </w:r>
      <w:r w:rsidRPr="003B089F">
        <w:rPr>
          <w:rFonts w:ascii="Times New Roman" w:hAnsi="Times New Roman" w:cs="Times New Roman"/>
          <w:color w:val="000000" w:themeColor="text1"/>
          <w:sz w:val="24"/>
          <w:szCs w:val="24"/>
          <w:lang w:val="pl-PL"/>
        </w:rPr>
        <w:t xml:space="preserve">zagrożeń bezpieczeństwa i dobra rodzica niestosującego przemocy oraz dziecka, a także </w:t>
      </w:r>
      <w:r w:rsidR="00050B0E">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zapewni</w:t>
      </w:r>
      <w:r w:rsidR="00050B0E">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t>
      </w:r>
      <w:r w:rsidR="00C92910"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decyzje dotyczące kontaktów z dzieckiem nie </w:t>
      </w:r>
      <w:r w:rsidR="00C92910"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ułatwiały dalszego znęcania się i </w:t>
      </w:r>
      <w:r w:rsidR="00AB2842">
        <w:rPr>
          <w:rFonts w:ascii="Times New Roman" w:hAnsi="Times New Roman" w:cs="Times New Roman"/>
          <w:color w:val="000000" w:themeColor="text1"/>
          <w:sz w:val="24"/>
          <w:szCs w:val="24"/>
          <w:lang w:val="pl-PL"/>
        </w:rPr>
        <w:t xml:space="preserve">sprawowania </w:t>
      </w:r>
      <w:r w:rsidRPr="003B089F">
        <w:rPr>
          <w:rFonts w:ascii="Times New Roman" w:hAnsi="Times New Roman" w:cs="Times New Roman"/>
          <w:color w:val="000000" w:themeColor="text1"/>
          <w:sz w:val="24"/>
          <w:szCs w:val="24"/>
          <w:lang w:val="pl-PL"/>
        </w:rPr>
        <w:t xml:space="preserve">kontroli. GREVIO w pełni popiera prawo dziecka do utrzymywania kontaktów z obojgiem rodziców, </w:t>
      </w:r>
      <w:r w:rsidR="00C92910" w:rsidRPr="003B089F">
        <w:rPr>
          <w:rFonts w:ascii="Times New Roman" w:hAnsi="Times New Roman" w:cs="Times New Roman"/>
          <w:color w:val="000000" w:themeColor="text1"/>
          <w:sz w:val="24"/>
          <w:szCs w:val="24"/>
          <w:lang w:val="pl-PL"/>
        </w:rPr>
        <w:t xml:space="preserve">które przewidziano </w:t>
      </w:r>
      <w:r w:rsidRPr="003B089F">
        <w:rPr>
          <w:rFonts w:ascii="Times New Roman" w:hAnsi="Times New Roman" w:cs="Times New Roman"/>
          <w:color w:val="000000" w:themeColor="text1"/>
          <w:sz w:val="24"/>
          <w:szCs w:val="24"/>
          <w:lang w:val="pl-PL"/>
        </w:rPr>
        <w:t xml:space="preserve">w art. 9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ONZ o prawach dziecka, </w:t>
      </w:r>
      <w:r w:rsidR="00904E40">
        <w:rPr>
          <w:rFonts w:ascii="Times New Roman" w:hAnsi="Times New Roman" w:cs="Times New Roman"/>
          <w:color w:val="000000" w:themeColor="text1"/>
          <w:sz w:val="24"/>
          <w:szCs w:val="24"/>
          <w:lang w:val="pl-PL"/>
        </w:rPr>
        <w:t xml:space="preserve">ale </w:t>
      </w:r>
      <w:r w:rsidRPr="003B089F">
        <w:rPr>
          <w:rFonts w:ascii="Times New Roman" w:hAnsi="Times New Roman" w:cs="Times New Roman"/>
          <w:color w:val="000000" w:themeColor="text1"/>
          <w:sz w:val="24"/>
          <w:szCs w:val="24"/>
          <w:lang w:val="pl-PL"/>
        </w:rPr>
        <w:t>narażenie na przemoc domową wymaga</w:t>
      </w:r>
      <w:r w:rsidR="00C9291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wyjątk</w:t>
      </w:r>
      <w:r w:rsidR="00AB2842">
        <w:rPr>
          <w:rFonts w:ascii="Times New Roman" w:hAnsi="Times New Roman" w:cs="Times New Roman"/>
          <w:color w:val="000000" w:themeColor="text1"/>
          <w:sz w:val="24"/>
          <w:szCs w:val="24"/>
          <w:lang w:val="pl-PL"/>
        </w:rPr>
        <w:t>ów</w:t>
      </w:r>
      <w:r w:rsidR="00C9291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 najlepszym interesie dziecka</w:t>
      </w:r>
      <w:r w:rsidR="00C92910" w:rsidRPr="003B089F">
        <w:rPr>
          <w:rStyle w:val="Odwoanieprzypisudolnego"/>
          <w:rFonts w:ascii="Times New Roman" w:hAnsi="Times New Roman" w:cs="Times New Roman"/>
          <w:color w:val="000000" w:themeColor="text1"/>
          <w:sz w:val="24"/>
          <w:szCs w:val="24"/>
          <w:lang w:val="pl-PL"/>
        </w:rPr>
        <w:footnoteReference w:id="16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Jak wspomniano </w:t>
      </w:r>
      <w:r w:rsidR="007A2B62" w:rsidRPr="003B089F">
        <w:rPr>
          <w:rFonts w:ascii="Times New Roman" w:hAnsi="Times New Roman" w:cs="Times New Roman"/>
          <w:color w:val="000000" w:themeColor="text1"/>
          <w:sz w:val="24"/>
          <w:szCs w:val="24"/>
          <w:lang w:val="pl-PL"/>
        </w:rPr>
        <w:t>w</w:t>
      </w:r>
      <w:r w:rsidR="00C92910" w:rsidRPr="003B089F">
        <w:rPr>
          <w:rFonts w:ascii="Times New Roman" w:hAnsi="Times New Roman" w:cs="Times New Roman"/>
          <w:color w:val="000000" w:themeColor="text1"/>
          <w:sz w:val="24"/>
          <w:szCs w:val="24"/>
          <w:lang w:val="pl-PL"/>
        </w:rPr>
        <w:t>cześniej</w:t>
      </w:r>
      <w:r w:rsidRPr="003B089F">
        <w:rPr>
          <w:rFonts w:ascii="Times New Roman" w:hAnsi="Times New Roman" w:cs="Times New Roman"/>
          <w:color w:val="000000" w:themeColor="text1"/>
          <w:sz w:val="24"/>
          <w:szCs w:val="24"/>
          <w:lang w:val="pl-PL"/>
        </w:rPr>
        <w:t xml:space="preserve">, prawo pozwala na ograniczenie lub odebranie władzy rodzicielskiej lub </w:t>
      </w:r>
      <w:r w:rsidR="00C92910" w:rsidRPr="003B089F">
        <w:rPr>
          <w:rFonts w:ascii="Times New Roman" w:hAnsi="Times New Roman" w:cs="Times New Roman"/>
          <w:color w:val="000000" w:themeColor="text1"/>
          <w:sz w:val="24"/>
          <w:szCs w:val="24"/>
          <w:lang w:val="pl-PL"/>
        </w:rPr>
        <w:t xml:space="preserve">prawa </w:t>
      </w:r>
      <w:r w:rsidRPr="003B089F">
        <w:rPr>
          <w:rFonts w:ascii="Times New Roman" w:hAnsi="Times New Roman" w:cs="Times New Roman"/>
          <w:color w:val="000000" w:themeColor="text1"/>
          <w:sz w:val="24"/>
          <w:szCs w:val="24"/>
          <w:lang w:val="pl-PL"/>
        </w:rPr>
        <w:t xml:space="preserve">kontaktu z dzieckiem, ale </w:t>
      </w:r>
      <w:r w:rsidR="00F73984" w:rsidRPr="003B089F">
        <w:rPr>
          <w:rFonts w:ascii="Times New Roman" w:hAnsi="Times New Roman" w:cs="Times New Roman"/>
          <w:color w:val="000000" w:themeColor="text1"/>
          <w:sz w:val="24"/>
          <w:szCs w:val="24"/>
          <w:lang w:val="pl-PL"/>
        </w:rPr>
        <w:t xml:space="preserve">w sprawach dotyczących przemocy jednego z rodziców wobec drugiego </w:t>
      </w:r>
      <w:r w:rsidRPr="003B089F">
        <w:rPr>
          <w:rFonts w:ascii="Times New Roman" w:hAnsi="Times New Roman" w:cs="Times New Roman"/>
          <w:color w:val="000000" w:themeColor="text1"/>
          <w:sz w:val="24"/>
          <w:szCs w:val="24"/>
          <w:lang w:val="pl-PL"/>
        </w:rPr>
        <w:t>stosowani</w:t>
      </w:r>
      <w:r w:rsidR="007A4499">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tych </w:t>
      </w:r>
      <w:r w:rsidR="00F73984">
        <w:rPr>
          <w:rFonts w:ascii="Times New Roman" w:hAnsi="Times New Roman" w:cs="Times New Roman"/>
          <w:color w:val="000000" w:themeColor="text1"/>
          <w:sz w:val="24"/>
          <w:szCs w:val="24"/>
          <w:lang w:val="pl-PL"/>
        </w:rPr>
        <w:t xml:space="preserve">rozwiązań </w:t>
      </w:r>
      <w:r w:rsidRPr="003B089F">
        <w:rPr>
          <w:rFonts w:ascii="Times New Roman" w:hAnsi="Times New Roman" w:cs="Times New Roman"/>
          <w:color w:val="000000" w:themeColor="text1"/>
          <w:sz w:val="24"/>
          <w:szCs w:val="24"/>
          <w:lang w:val="pl-PL"/>
        </w:rPr>
        <w:t xml:space="preserve">wydaje się </w:t>
      </w:r>
      <w:r w:rsidR="00F73984">
        <w:rPr>
          <w:rFonts w:ascii="Times New Roman" w:hAnsi="Times New Roman" w:cs="Times New Roman"/>
          <w:color w:val="000000" w:themeColor="text1"/>
          <w:sz w:val="24"/>
          <w:szCs w:val="24"/>
          <w:lang w:val="pl-PL"/>
        </w:rPr>
        <w:t>być ograniczon</w:t>
      </w:r>
      <w:r w:rsidR="007A4499">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Nie </w:t>
      </w:r>
      <w:r w:rsidR="00C92910"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gromadz</w:t>
      </w:r>
      <w:r w:rsidR="00C92910" w:rsidRPr="003B089F">
        <w:rPr>
          <w:rFonts w:ascii="Times New Roman" w:hAnsi="Times New Roman" w:cs="Times New Roman"/>
          <w:color w:val="000000" w:themeColor="text1"/>
          <w:sz w:val="24"/>
          <w:szCs w:val="24"/>
          <w:lang w:val="pl-PL"/>
        </w:rPr>
        <w:t xml:space="preserve">one dane dotyczące </w:t>
      </w:r>
      <w:r w:rsidRPr="003B089F">
        <w:rPr>
          <w:rFonts w:ascii="Times New Roman" w:hAnsi="Times New Roman" w:cs="Times New Roman"/>
          <w:color w:val="000000" w:themeColor="text1"/>
          <w:sz w:val="24"/>
          <w:szCs w:val="24"/>
          <w:lang w:val="pl-PL"/>
        </w:rPr>
        <w:t xml:space="preserve">liczby przypadków, </w:t>
      </w:r>
      <w:r w:rsidR="00F73984">
        <w:rPr>
          <w:rFonts w:ascii="Times New Roman" w:hAnsi="Times New Roman" w:cs="Times New Roman"/>
          <w:color w:val="000000" w:themeColor="text1"/>
          <w:sz w:val="24"/>
          <w:szCs w:val="24"/>
          <w:lang w:val="pl-PL"/>
        </w:rPr>
        <w:t xml:space="preserve">kiedy </w:t>
      </w:r>
      <w:r w:rsidR="00C92910" w:rsidRPr="003B089F">
        <w:rPr>
          <w:rFonts w:ascii="Times New Roman" w:hAnsi="Times New Roman" w:cs="Times New Roman"/>
          <w:color w:val="000000" w:themeColor="text1"/>
          <w:sz w:val="24"/>
          <w:szCs w:val="24"/>
          <w:lang w:val="pl-PL"/>
        </w:rPr>
        <w:t>prawa rodzicielskie lub prawo do kontaktu</w:t>
      </w:r>
      <w:r w:rsidRPr="003B089F">
        <w:rPr>
          <w:rFonts w:ascii="Times New Roman" w:hAnsi="Times New Roman" w:cs="Times New Roman"/>
          <w:color w:val="000000" w:themeColor="text1"/>
          <w:sz w:val="24"/>
          <w:szCs w:val="24"/>
          <w:lang w:val="pl-PL"/>
        </w:rPr>
        <w:t xml:space="preserve"> zostały ograniczone ze względu na przemoc </w:t>
      </w:r>
      <w:r w:rsidR="00C92910" w:rsidRPr="003B089F">
        <w:rPr>
          <w:rFonts w:ascii="Times New Roman" w:hAnsi="Times New Roman" w:cs="Times New Roman"/>
          <w:color w:val="000000" w:themeColor="text1"/>
          <w:sz w:val="24"/>
          <w:szCs w:val="24"/>
          <w:lang w:val="pl-PL"/>
        </w:rPr>
        <w:t>między partnerami</w:t>
      </w:r>
      <w:r w:rsidRPr="003B089F">
        <w:rPr>
          <w:rFonts w:ascii="Times New Roman" w:hAnsi="Times New Roman" w:cs="Times New Roman"/>
          <w:color w:val="000000" w:themeColor="text1"/>
          <w:sz w:val="24"/>
          <w:szCs w:val="24"/>
          <w:lang w:val="pl-PL"/>
        </w:rPr>
        <w:t xml:space="preserve">. </w:t>
      </w:r>
      <w:r w:rsidR="00C92910"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góln</w:t>
      </w:r>
      <w:r w:rsidR="00C92910" w:rsidRPr="003B089F">
        <w:rPr>
          <w:rFonts w:ascii="Times New Roman" w:hAnsi="Times New Roman" w:cs="Times New Roman"/>
          <w:color w:val="000000" w:themeColor="text1"/>
          <w:sz w:val="24"/>
          <w:szCs w:val="24"/>
          <w:lang w:val="pl-PL"/>
        </w:rPr>
        <w:t>iejsze</w:t>
      </w:r>
      <w:r w:rsidRPr="003B089F">
        <w:rPr>
          <w:rFonts w:ascii="Times New Roman" w:hAnsi="Times New Roman" w:cs="Times New Roman"/>
          <w:color w:val="000000" w:themeColor="text1"/>
          <w:sz w:val="24"/>
          <w:szCs w:val="24"/>
          <w:lang w:val="pl-PL"/>
        </w:rPr>
        <w:t xml:space="preserve"> dane</w:t>
      </w:r>
      <w:r w:rsidR="00C9291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dotyczące odebrania i ograniczenia praw rodzicielskich na podstawie art. 109 </w:t>
      </w:r>
      <w:r w:rsidR="00C92910"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2 i art. 113 </w:t>
      </w:r>
      <w:r w:rsidR="00C92910"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2 Kodeksu rodzinnego i opiekuńczego</w:t>
      </w:r>
      <w:r w:rsidR="00C9291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wskazują na dość ostrożne korzystanie z tych </w:t>
      </w:r>
      <w:r w:rsidR="00F73984">
        <w:rPr>
          <w:rFonts w:ascii="Times New Roman" w:hAnsi="Times New Roman" w:cs="Times New Roman"/>
          <w:color w:val="000000" w:themeColor="text1"/>
          <w:sz w:val="24"/>
          <w:szCs w:val="24"/>
          <w:lang w:val="pl-PL"/>
        </w:rPr>
        <w:t xml:space="preserve">przepisów </w:t>
      </w:r>
      <w:r w:rsidRPr="003B089F">
        <w:rPr>
          <w:rFonts w:ascii="Times New Roman" w:hAnsi="Times New Roman" w:cs="Times New Roman"/>
          <w:color w:val="000000" w:themeColor="text1"/>
          <w:sz w:val="24"/>
          <w:szCs w:val="24"/>
          <w:lang w:val="pl-PL"/>
        </w:rPr>
        <w:t>i mogą dotyczyć spraw, w których głównymi poszkodowanymi były dzieci</w:t>
      </w:r>
      <w:r w:rsidR="00C92910" w:rsidRPr="003B089F">
        <w:rPr>
          <w:rStyle w:val="Odwoanieprzypisudolnego"/>
          <w:rFonts w:ascii="Times New Roman" w:hAnsi="Times New Roman" w:cs="Times New Roman"/>
          <w:color w:val="000000" w:themeColor="text1"/>
          <w:sz w:val="24"/>
          <w:szCs w:val="24"/>
          <w:lang w:val="pl-PL"/>
        </w:rPr>
        <w:footnoteReference w:id="161"/>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odnotowuje jednak z niepokojem informacje </w:t>
      </w:r>
      <w:r w:rsidR="007C05D7" w:rsidRPr="003B089F">
        <w:rPr>
          <w:rFonts w:ascii="Times New Roman" w:hAnsi="Times New Roman" w:cs="Times New Roman"/>
          <w:color w:val="000000" w:themeColor="text1"/>
          <w:sz w:val="24"/>
          <w:szCs w:val="24"/>
          <w:lang w:val="pl-PL"/>
        </w:rPr>
        <w:t>przedstawione</w:t>
      </w:r>
      <w:r w:rsidRPr="003B089F">
        <w:rPr>
          <w:rFonts w:ascii="Times New Roman" w:hAnsi="Times New Roman" w:cs="Times New Roman"/>
          <w:color w:val="000000" w:themeColor="text1"/>
          <w:sz w:val="24"/>
          <w:szCs w:val="24"/>
          <w:lang w:val="pl-PL"/>
        </w:rPr>
        <w:t xml:space="preserve"> przez kilku ekspertów i specjalistów pracujących w tej dziedzinie, sugerują</w:t>
      </w:r>
      <w:r w:rsidR="007A4499">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że oznaki przemocy jednego z rodziców wobec drugiego rzadko, jeśli w ogóle, są brane pod uwagę przy podejmowaniu decyzji dotyczących opieki nad dzieckiem i kontaktów z </w:t>
      </w:r>
      <w:r w:rsidR="007C05D7" w:rsidRPr="003B089F">
        <w:rPr>
          <w:rFonts w:ascii="Times New Roman" w:hAnsi="Times New Roman" w:cs="Times New Roman"/>
          <w:color w:val="000000" w:themeColor="text1"/>
          <w:sz w:val="24"/>
          <w:szCs w:val="24"/>
          <w:lang w:val="pl-PL"/>
        </w:rPr>
        <w:t>nim</w:t>
      </w:r>
      <w:r w:rsidRPr="003B089F">
        <w:rPr>
          <w:rFonts w:ascii="Times New Roman" w:hAnsi="Times New Roman" w:cs="Times New Roman"/>
          <w:color w:val="000000" w:themeColor="text1"/>
          <w:sz w:val="24"/>
          <w:szCs w:val="24"/>
          <w:lang w:val="pl-PL"/>
        </w:rPr>
        <w:t xml:space="preserve">. Nie wydaje się, aby szkodliwy wpływ </w:t>
      </w:r>
      <w:r w:rsidR="007C05D7" w:rsidRPr="003B089F">
        <w:rPr>
          <w:rFonts w:ascii="Times New Roman" w:hAnsi="Times New Roman" w:cs="Times New Roman"/>
          <w:color w:val="000000" w:themeColor="text1"/>
          <w:sz w:val="24"/>
          <w:szCs w:val="24"/>
          <w:lang w:val="pl-PL"/>
        </w:rPr>
        <w:t xml:space="preserve">na dzieci </w:t>
      </w:r>
      <w:r w:rsidRPr="003B089F">
        <w:rPr>
          <w:rFonts w:ascii="Times New Roman" w:hAnsi="Times New Roman" w:cs="Times New Roman"/>
          <w:color w:val="000000" w:themeColor="text1"/>
          <w:sz w:val="24"/>
          <w:szCs w:val="24"/>
          <w:lang w:val="pl-PL"/>
        </w:rPr>
        <w:t xml:space="preserve">bycia świadkiem przemocy był systematycznie brany pod uwagę przy podejmowaniu decyzji </w:t>
      </w:r>
      <w:r w:rsidR="007C05D7" w:rsidRPr="003B089F">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kontakt</w:t>
      </w:r>
      <w:r w:rsidR="007C05D7"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z dziećmi. Zamiast tego dużą wagę przywiązuje się do materialnych warunków życia, które rodzic jest w stanie zapewnić, często ze szkodą dla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które </w:t>
      </w:r>
      <w:r w:rsidR="00F73984">
        <w:rPr>
          <w:rFonts w:ascii="Times New Roman" w:hAnsi="Times New Roman" w:cs="Times New Roman"/>
          <w:color w:val="000000" w:themeColor="text1"/>
          <w:sz w:val="24"/>
          <w:szCs w:val="24"/>
          <w:lang w:val="pl-PL"/>
        </w:rPr>
        <w:t xml:space="preserve">zapewniły sobie </w:t>
      </w:r>
      <w:r w:rsidRPr="003B089F">
        <w:rPr>
          <w:rFonts w:ascii="Times New Roman" w:hAnsi="Times New Roman" w:cs="Times New Roman"/>
          <w:color w:val="000000" w:themeColor="text1"/>
          <w:sz w:val="24"/>
          <w:szCs w:val="24"/>
          <w:lang w:val="pl-PL"/>
        </w:rPr>
        <w:t>bezpieczeństw</w:t>
      </w:r>
      <w:r w:rsidR="00F73984">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w </w:t>
      </w:r>
      <w:r w:rsidR="00F73984">
        <w:rPr>
          <w:rFonts w:ascii="Times New Roman" w:hAnsi="Times New Roman" w:cs="Times New Roman"/>
          <w:color w:val="000000" w:themeColor="text1"/>
          <w:sz w:val="24"/>
          <w:szCs w:val="24"/>
          <w:lang w:val="pl-PL"/>
        </w:rPr>
        <w:t xml:space="preserve">schronisku </w:t>
      </w:r>
      <w:r w:rsidRPr="003B089F">
        <w:rPr>
          <w:rFonts w:ascii="Times New Roman" w:hAnsi="Times New Roman" w:cs="Times New Roman"/>
          <w:color w:val="000000" w:themeColor="text1"/>
          <w:sz w:val="24"/>
          <w:szCs w:val="24"/>
          <w:lang w:val="pl-PL"/>
        </w:rPr>
        <w:t>dla ofiar przemocy domowej i które mogą (tymczasowo) nie mieć wystarczających środków finansowych.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7C05D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 niepokojem odnotowuje doniesienia o przypadkach, </w:t>
      </w:r>
      <w:r w:rsidR="00A474DF">
        <w:rPr>
          <w:rFonts w:ascii="Times New Roman" w:hAnsi="Times New Roman" w:cs="Times New Roman"/>
          <w:color w:val="000000" w:themeColor="text1"/>
          <w:sz w:val="24"/>
          <w:szCs w:val="24"/>
          <w:lang w:val="pl-PL"/>
        </w:rPr>
        <w:t xml:space="preserve">kiedy </w:t>
      </w:r>
      <w:r w:rsidRPr="003B089F">
        <w:rPr>
          <w:rFonts w:ascii="Times New Roman" w:hAnsi="Times New Roman" w:cs="Times New Roman"/>
          <w:color w:val="000000" w:themeColor="text1"/>
          <w:sz w:val="24"/>
          <w:szCs w:val="24"/>
          <w:lang w:val="pl-PL"/>
        </w:rPr>
        <w:t xml:space="preserve">tajne adresy </w:t>
      </w:r>
      <w:r w:rsidR="007C05D7" w:rsidRPr="003B089F">
        <w:rPr>
          <w:rFonts w:ascii="Times New Roman" w:hAnsi="Times New Roman" w:cs="Times New Roman"/>
          <w:color w:val="000000" w:themeColor="text1"/>
          <w:sz w:val="24"/>
          <w:szCs w:val="24"/>
          <w:lang w:val="pl-PL"/>
        </w:rPr>
        <w:t>ośrodków pobytu</w:t>
      </w:r>
      <w:r w:rsidRPr="003B089F">
        <w:rPr>
          <w:rFonts w:ascii="Times New Roman" w:hAnsi="Times New Roman" w:cs="Times New Roman"/>
          <w:color w:val="000000" w:themeColor="text1"/>
          <w:sz w:val="24"/>
          <w:szCs w:val="24"/>
          <w:lang w:val="pl-PL"/>
        </w:rPr>
        <w:t xml:space="preserve"> zostały</w:t>
      </w:r>
      <w:r w:rsidR="00A474DF" w:rsidRPr="00A474DF">
        <w:rPr>
          <w:rFonts w:ascii="Times New Roman" w:hAnsi="Times New Roman" w:cs="Times New Roman"/>
          <w:color w:val="000000" w:themeColor="text1"/>
          <w:sz w:val="24"/>
          <w:szCs w:val="24"/>
          <w:lang w:val="pl-PL"/>
        </w:rPr>
        <w:t xml:space="preserve"> </w:t>
      </w:r>
      <w:r w:rsidR="00A474DF" w:rsidRPr="003B089F">
        <w:rPr>
          <w:rFonts w:ascii="Times New Roman" w:hAnsi="Times New Roman" w:cs="Times New Roman"/>
          <w:color w:val="000000" w:themeColor="text1"/>
          <w:sz w:val="24"/>
          <w:szCs w:val="24"/>
          <w:lang w:val="pl-PL"/>
        </w:rPr>
        <w:t>ujawnione rodzicom stosującym przemoc</w:t>
      </w:r>
      <w:r w:rsidRPr="003B089F">
        <w:rPr>
          <w:rFonts w:ascii="Times New Roman" w:hAnsi="Times New Roman" w:cs="Times New Roman"/>
          <w:color w:val="000000" w:themeColor="text1"/>
          <w:sz w:val="24"/>
          <w:szCs w:val="24"/>
          <w:lang w:val="pl-PL"/>
        </w:rPr>
        <w:t xml:space="preserve">, w </w:t>
      </w:r>
      <w:r w:rsidR="00A474DF">
        <w:rPr>
          <w:rFonts w:ascii="Times New Roman" w:hAnsi="Times New Roman" w:cs="Times New Roman"/>
          <w:color w:val="000000" w:themeColor="text1"/>
          <w:sz w:val="24"/>
          <w:szCs w:val="24"/>
          <w:lang w:val="pl-PL"/>
        </w:rPr>
        <w:t>toku</w:t>
      </w:r>
      <w:r w:rsidRPr="003B089F">
        <w:rPr>
          <w:rFonts w:ascii="Times New Roman" w:hAnsi="Times New Roman" w:cs="Times New Roman"/>
          <w:color w:val="000000" w:themeColor="text1"/>
          <w:sz w:val="24"/>
          <w:szCs w:val="24"/>
          <w:lang w:val="pl-PL"/>
        </w:rPr>
        <w:t xml:space="preserve"> postępowań rozwodowych i opiekuńczych. Dług</w:t>
      </w:r>
      <w:r w:rsidR="00A474DF">
        <w:rPr>
          <w:rFonts w:ascii="Times New Roman" w:hAnsi="Times New Roman" w:cs="Times New Roman"/>
          <w:color w:val="000000" w:themeColor="text1"/>
          <w:sz w:val="24"/>
          <w:szCs w:val="24"/>
          <w:lang w:val="pl-PL"/>
        </w:rPr>
        <w:t>ość</w:t>
      </w:r>
      <w:r w:rsidRPr="003B089F">
        <w:rPr>
          <w:rFonts w:ascii="Times New Roman" w:hAnsi="Times New Roman" w:cs="Times New Roman"/>
          <w:color w:val="000000" w:themeColor="text1"/>
          <w:sz w:val="24"/>
          <w:szCs w:val="24"/>
          <w:lang w:val="pl-PL"/>
        </w:rPr>
        <w:t xml:space="preserve"> postępowań z zakresu prawa rodzinnego również wydaje się </w:t>
      </w:r>
      <w:r w:rsidR="007C05D7" w:rsidRPr="003B089F">
        <w:rPr>
          <w:rFonts w:ascii="Times New Roman" w:hAnsi="Times New Roman" w:cs="Times New Roman"/>
          <w:color w:val="000000" w:themeColor="text1"/>
          <w:sz w:val="24"/>
          <w:szCs w:val="24"/>
          <w:lang w:val="pl-PL"/>
        </w:rPr>
        <w:t>zwiększa</w:t>
      </w:r>
      <w:r w:rsidR="00A474DF">
        <w:rPr>
          <w:rFonts w:ascii="Times New Roman" w:hAnsi="Times New Roman" w:cs="Times New Roman"/>
          <w:color w:val="000000" w:themeColor="text1"/>
          <w:sz w:val="24"/>
          <w:szCs w:val="24"/>
          <w:lang w:val="pl-PL"/>
        </w:rPr>
        <w:t>ć</w:t>
      </w:r>
      <w:r w:rsidR="007C05D7"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zagrożeni</w:t>
      </w:r>
      <w:r w:rsidR="00A474D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bezpieczeństwa lub narażeni</w:t>
      </w:r>
      <w:r w:rsidR="00A474D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kobiet i dzieci na </w:t>
      </w:r>
      <w:r w:rsidR="007A4499">
        <w:rPr>
          <w:rFonts w:ascii="Times New Roman" w:hAnsi="Times New Roman" w:cs="Times New Roman"/>
          <w:color w:val="000000" w:themeColor="text1"/>
          <w:sz w:val="24"/>
          <w:szCs w:val="24"/>
          <w:lang w:val="pl-PL"/>
        </w:rPr>
        <w:t xml:space="preserve">utrzymującą się </w:t>
      </w:r>
      <w:r w:rsidRPr="003B089F">
        <w:rPr>
          <w:rFonts w:ascii="Times New Roman" w:hAnsi="Times New Roman" w:cs="Times New Roman"/>
          <w:color w:val="000000" w:themeColor="text1"/>
          <w:sz w:val="24"/>
          <w:szCs w:val="24"/>
          <w:lang w:val="pl-PL"/>
        </w:rPr>
        <w:t>presj</w:t>
      </w:r>
      <w:r w:rsidR="007A4499">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rodzica stosującego przemoc. W przypadkach, </w:t>
      </w:r>
      <w:r w:rsidR="00A474DF">
        <w:rPr>
          <w:rFonts w:ascii="Times New Roman" w:hAnsi="Times New Roman" w:cs="Times New Roman"/>
          <w:color w:val="000000" w:themeColor="text1"/>
          <w:sz w:val="24"/>
          <w:szCs w:val="24"/>
          <w:lang w:val="pl-PL"/>
        </w:rPr>
        <w:t>gdy</w:t>
      </w:r>
      <w:r w:rsidRPr="003B089F">
        <w:rPr>
          <w:rFonts w:ascii="Times New Roman" w:hAnsi="Times New Roman" w:cs="Times New Roman"/>
          <w:color w:val="000000" w:themeColor="text1"/>
          <w:sz w:val="24"/>
          <w:szCs w:val="24"/>
          <w:lang w:val="pl-PL"/>
        </w:rPr>
        <w:t xml:space="preserve"> ustalono zasady kontaktów z dzieckiem, ale dziecko nie chce się do nich stosować, głównemu opiekunowi (często kobiecie będącej ofiarą przemocy domowej) </w:t>
      </w:r>
      <w:r w:rsidR="007C05D7" w:rsidRPr="003B089F">
        <w:rPr>
          <w:rFonts w:ascii="Times New Roman" w:hAnsi="Times New Roman" w:cs="Times New Roman"/>
          <w:color w:val="000000" w:themeColor="text1"/>
          <w:sz w:val="24"/>
          <w:szCs w:val="24"/>
          <w:lang w:val="pl-PL"/>
        </w:rPr>
        <w:t xml:space="preserve">może </w:t>
      </w:r>
      <w:r w:rsidRPr="003B089F">
        <w:rPr>
          <w:rFonts w:ascii="Times New Roman" w:hAnsi="Times New Roman" w:cs="Times New Roman"/>
          <w:color w:val="000000" w:themeColor="text1"/>
          <w:sz w:val="24"/>
          <w:szCs w:val="24"/>
          <w:lang w:val="pl-PL"/>
        </w:rPr>
        <w:t>grozi</w:t>
      </w:r>
      <w:r w:rsidR="007C05D7"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grzywna za utrudnianie</w:t>
      </w:r>
      <w:r w:rsidR="00A474DF">
        <w:rPr>
          <w:rFonts w:ascii="Times New Roman" w:hAnsi="Times New Roman" w:cs="Times New Roman"/>
          <w:color w:val="000000" w:themeColor="text1"/>
          <w:sz w:val="24"/>
          <w:szCs w:val="24"/>
          <w:lang w:val="pl-PL"/>
        </w:rPr>
        <w:t xml:space="preserve"> kontaktu</w:t>
      </w:r>
      <w:r w:rsidRPr="003B089F">
        <w:rPr>
          <w:rFonts w:ascii="Times New Roman" w:hAnsi="Times New Roman" w:cs="Times New Roman"/>
          <w:color w:val="000000" w:themeColor="text1"/>
          <w:sz w:val="24"/>
          <w:szCs w:val="24"/>
          <w:lang w:val="pl-PL"/>
        </w:rPr>
        <w:t xml:space="preserve">. Biorąc pod uwagę, że kobiety są </w:t>
      </w:r>
      <w:r w:rsidR="00F50DA0">
        <w:rPr>
          <w:rFonts w:ascii="Times New Roman" w:hAnsi="Times New Roman" w:cs="Times New Roman"/>
          <w:color w:val="000000" w:themeColor="text1"/>
          <w:sz w:val="24"/>
          <w:szCs w:val="24"/>
          <w:lang w:val="pl-PL"/>
        </w:rPr>
        <w:t xml:space="preserve">na mniejszą skalę </w:t>
      </w:r>
      <w:r w:rsidR="007C05D7" w:rsidRPr="003B089F">
        <w:rPr>
          <w:rFonts w:ascii="Times New Roman" w:hAnsi="Times New Roman" w:cs="Times New Roman"/>
          <w:color w:val="000000" w:themeColor="text1"/>
          <w:sz w:val="24"/>
          <w:szCs w:val="24"/>
          <w:lang w:val="pl-PL"/>
        </w:rPr>
        <w:t xml:space="preserve">niż mężczyźni </w:t>
      </w:r>
      <w:r w:rsidRPr="003B089F">
        <w:rPr>
          <w:rFonts w:ascii="Times New Roman" w:hAnsi="Times New Roman" w:cs="Times New Roman"/>
          <w:color w:val="000000" w:themeColor="text1"/>
          <w:sz w:val="24"/>
          <w:szCs w:val="24"/>
          <w:lang w:val="pl-PL"/>
        </w:rPr>
        <w:t xml:space="preserve">obecne na rynku pracy i że ich ogólna sytuacja społeczno-ekonomiczna jest </w:t>
      </w:r>
      <w:r w:rsidR="007C05D7" w:rsidRPr="003B089F">
        <w:rPr>
          <w:rFonts w:ascii="Times New Roman" w:hAnsi="Times New Roman" w:cs="Times New Roman"/>
          <w:color w:val="000000" w:themeColor="text1"/>
          <w:sz w:val="24"/>
          <w:szCs w:val="24"/>
          <w:lang w:val="pl-PL"/>
        </w:rPr>
        <w:t>gorsza</w:t>
      </w:r>
      <w:r w:rsidRPr="003B089F">
        <w:rPr>
          <w:rFonts w:ascii="Times New Roman" w:hAnsi="Times New Roman" w:cs="Times New Roman"/>
          <w:color w:val="000000" w:themeColor="text1"/>
          <w:sz w:val="24"/>
          <w:szCs w:val="24"/>
          <w:lang w:val="pl-PL"/>
        </w:rPr>
        <w:t xml:space="preserve">, jest to </w:t>
      </w:r>
      <w:r w:rsidR="00A474DF" w:rsidRPr="003B089F">
        <w:rPr>
          <w:rFonts w:ascii="Times New Roman" w:hAnsi="Times New Roman" w:cs="Times New Roman"/>
          <w:color w:val="000000" w:themeColor="text1"/>
          <w:sz w:val="24"/>
          <w:szCs w:val="24"/>
          <w:lang w:val="pl-PL"/>
        </w:rPr>
        <w:t xml:space="preserve">obciążenie finansowe </w:t>
      </w:r>
      <w:r w:rsidRPr="003B089F">
        <w:rPr>
          <w:rFonts w:ascii="Times New Roman" w:hAnsi="Times New Roman" w:cs="Times New Roman"/>
          <w:color w:val="000000" w:themeColor="text1"/>
          <w:sz w:val="24"/>
          <w:szCs w:val="24"/>
          <w:lang w:val="pl-PL"/>
        </w:rPr>
        <w:t xml:space="preserve">często trudne do udźwignięcia. Jeżeli </w:t>
      </w:r>
      <w:r w:rsidR="00F50DA0">
        <w:rPr>
          <w:rFonts w:ascii="Times New Roman" w:hAnsi="Times New Roman" w:cs="Times New Roman"/>
          <w:color w:val="000000" w:themeColor="text1"/>
          <w:sz w:val="24"/>
          <w:szCs w:val="24"/>
          <w:lang w:val="pl-PL"/>
        </w:rPr>
        <w:t xml:space="preserve">decyzje </w:t>
      </w:r>
      <w:r w:rsidR="007A4499" w:rsidRPr="003B089F">
        <w:rPr>
          <w:rFonts w:ascii="Times New Roman" w:hAnsi="Times New Roman" w:cs="Times New Roman"/>
          <w:color w:val="000000" w:themeColor="text1"/>
          <w:sz w:val="24"/>
          <w:szCs w:val="24"/>
          <w:lang w:val="pl-PL"/>
        </w:rPr>
        <w:t xml:space="preserve">podejmowane </w:t>
      </w:r>
      <w:r w:rsidRPr="003B089F">
        <w:rPr>
          <w:rFonts w:ascii="Times New Roman" w:hAnsi="Times New Roman" w:cs="Times New Roman"/>
          <w:color w:val="000000" w:themeColor="text1"/>
          <w:sz w:val="24"/>
          <w:szCs w:val="24"/>
          <w:lang w:val="pl-PL"/>
        </w:rPr>
        <w:t xml:space="preserve">są </w:t>
      </w:r>
      <w:r w:rsidR="00A474DF">
        <w:rPr>
          <w:rFonts w:ascii="Times New Roman" w:hAnsi="Times New Roman" w:cs="Times New Roman"/>
          <w:color w:val="000000" w:themeColor="text1"/>
          <w:sz w:val="24"/>
          <w:szCs w:val="24"/>
          <w:lang w:val="pl-PL"/>
        </w:rPr>
        <w:t xml:space="preserve">na wniosek </w:t>
      </w:r>
      <w:r w:rsidRPr="003B089F">
        <w:rPr>
          <w:rFonts w:ascii="Times New Roman" w:hAnsi="Times New Roman" w:cs="Times New Roman"/>
          <w:color w:val="000000" w:themeColor="text1"/>
          <w:sz w:val="24"/>
          <w:szCs w:val="24"/>
          <w:lang w:val="pl-PL"/>
        </w:rPr>
        <w:t xml:space="preserve">rodzica stosującego przemoc, należy je postrzegać jako część agresywnego zachowania </w:t>
      </w:r>
      <w:r w:rsidR="007C05D7" w:rsidRPr="003B089F">
        <w:rPr>
          <w:rFonts w:ascii="Times New Roman" w:hAnsi="Times New Roman" w:cs="Times New Roman"/>
          <w:color w:val="000000" w:themeColor="text1"/>
          <w:sz w:val="24"/>
          <w:szCs w:val="24"/>
          <w:lang w:val="pl-PL"/>
        </w:rPr>
        <w:t xml:space="preserve">partnera </w:t>
      </w:r>
      <w:r w:rsidRPr="003B089F">
        <w:rPr>
          <w:rFonts w:ascii="Times New Roman" w:hAnsi="Times New Roman" w:cs="Times New Roman"/>
          <w:color w:val="000000" w:themeColor="text1"/>
          <w:sz w:val="24"/>
          <w:szCs w:val="24"/>
          <w:lang w:val="pl-PL"/>
        </w:rPr>
        <w:t xml:space="preserve">i stanowią one szkodę ekonomiczną, którą art.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7C05D7" w:rsidRPr="003B089F">
        <w:rPr>
          <w:rFonts w:ascii="Times New Roman" w:hAnsi="Times New Roman" w:cs="Times New Roman"/>
          <w:color w:val="000000" w:themeColor="text1"/>
          <w:sz w:val="24"/>
          <w:szCs w:val="24"/>
          <w:lang w:val="pl-PL"/>
        </w:rPr>
        <w:t xml:space="preserve">określa </w:t>
      </w:r>
      <w:r w:rsidRPr="003B089F">
        <w:rPr>
          <w:rFonts w:ascii="Times New Roman" w:hAnsi="Times New Roman" w:cs="Times New Roman"/>
          <w:color w:val="000000" w:themeColor="text1"/>
          <w:sz w:val="24"/>
          <w:szCs w:val="24"/>
          <w:lang w:val="pl-PL"/>
        </w:rPr>
        <w:t>jako przemoc domow</w:t>
      </w:r>
      <w:r w:rsidR="007C05D7"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2"/>
        </w:numPr>
        <w:ind w:left="0" w:firstLine="0"/>
        <w:rPr>
          <w:rFonts w:ascii="Times New Roman" w:hAnsi="Times New Roman" w:cs="Times New Roman"/>
          <w:color w:val="000000" w:themeColor="text1"/>
          <w:sz w:val="24"/>
          <w:szCs w:val="24"/>
          <w:lang w:val="pl-PL"/>
        </w:rPr>
      </w:pPr>
      <w:bookmarkStart w:id="211" w:name="_Toc89180458"/>
      <w:bookmarkStart w:id="212" w:name="_Toc89182284"/>
      <w:r w:rsidRPr="003B089F">
        <w:rPr>
          <w:rFonts w:ascii="Times New Roman" w:hAnsi="Times New Roman" w:cs="Times New Roman"/>
          <w:color w:val="000000" w:themeColor="text1"/>
          <w:sz w:val="24"/>
          <w:szCs w:val="24"/>
          <w:lang w:val="pl-PL"/>
        </w:rPr>
        <w:t>GREVIO wzywa polskie władze</w:t>
      </w:r>
      <w:r w:rsidR="007C05D7"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p</w:t>
      </w:r>
      <w:r w:rsidR="007C05D7" w:rsidRPr="003B089F">
        <w:rPr>
          <w:rFonts w:ascii="Times New Roman" w:hAnsi="Times New Roman" w:cs="Times New Roman"/>
          <w:color w:val="000000" w:themeColor="text1"/>
          <w:sz w:val="24"/>
          <w:szCs w:val="24"/>
          <w:lang w:val="pl-PL"/>
        </w:rPr>
        <w:t>rzyjęły</w:t>
      </w:r>
      <w:r w:rsidRPr="003B089F">
        <w:rPr>
          <w:rFonts w:ascii="Times New Roman" w:hAnsi="Times New Roman" w:cs="Times New Roman"/>
          <w:color w:val="000000" w:themeColor="text1"/>
          <w:sz w:val="24"/>
          <w:szCs w:val="24"/>
          <w:lang w:val="pl-PL"/>
        </w:rPr>
        <w:t xml:space="preserve"> wszelki</w:t>
      </w:r>
      <w:r w:rsidR="007C05D7"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odpowiedni</w:t>
      </w:r>
      <w:r w:rsidR="007C05D7"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7C05D7" w:rsidRPr="003B089F">
        <w:rPr>
          <w:rFonts w:ascii="Times New Roman" w:hAnsi="Times New Roman" w:cs="Times New Roman"/>
          <w:color w:val="000000" w:themeColor="text1"/>
          <w:sz w:val="24"/>
          <w:szCs w:val="24"/>
          <w:lang w:val="pl-PL"/>
        </w:rPr>
        <w:t>rozwiązania</w:t>
      </w:r>
      <w:r w:rsidRPr="003B089F">
        <w:rPr>
          <w:rFonts w:ascii="Times New Roman" w:hAnsi="Times New Roman" w:cs="Times New Roman"/>
          <w:color w:val="000000" w:themeColor="text1"/>
          <w:sz w:val="24"/>
          <w:szCs w:val="24"/>
          <w:lang w:val="pl-PL"/>
        </w:rPr>
        <w:t>, w tym</w:t>
      </w:r>
      <w:r w:rsidR="007C05D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razie potrzeby</w:t>
      </w:r>
      <w:r w:rsidR="007C05D7" w:rsidRPr="003B089F">
        <w:rPr>
          <w:rFonts w:ascii="Times New Roman" w:hAnsi="Times New Roman" w:cs="Times New Roman"/>
          <w:color w:val="000000" w:themeColor="text1"/>
          <w:sz w:val="24"/>
          <w:szCs w:val="24"/>
          <w:lang w:val="pl-PL"/>
        </w:rPr>
        <w:t>, przepisy prawne</w:t>
      </w:r>
      <w:r w:rsidRPr="003B089F">
        <w:rPr>
          <w:rFonts w:ascii="Times New Roman" w:hAnsi="Times New Roman" w:cs="Times New Roman"/>
          <w:color w:val="000000" w:themeColor="text1"/>
          <w:sz w:val="24"/>
          <w:szCs w:val="24"/>
          <w:lang w:val="pl-PL"/>
        </w:rPr>
        <w:t xml:space="preserve">, </w:t>
      </w:r>
      <w:r w:rsidR="00F50DA0">
        <w:rPr>
          <w:rFonts w:ascii="Times New Roman" w:hAnsi="Times New Roman" w:cs="Times New Roman"/>
          <w:color w:val="000000" w:themeColor="text1"/>
          <w:sz w:val="24"/>
          <w:szCs w:val="24"/>
          <w:lang w:val="pl-PL"/>
        </w:rPr>
        <w:t xml:space="preserve">aby </w:t>
      </w:r>
      <w:r w:rsidRPr="003B089F">
        <w:rPr>
          <w:rFonts w:ascii="Times New Roman" w:hAnsi="Times New Roman" w:cs="Times New Roman"/>
          <w:color w:val="000000" w:themeColor="text1"/>
          <w:sz w:val="24"/>
          <w:szCs w:val="24"/>
          <w:lang w:val="pl-PL"/>
        </w:rPr>
        <w:t>zapewni</w:t>
      </w:r>
      <w:r w:rsidR="00F50DA0">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że wszyscy odpowiedni specjaliści, w tym pracownicy socjalni, sędziowie i członkowie opiniodawczych zespołów sądowych specjalistów (</w:t>
      </w:r>
      <w:proofErr w:type="spellStart"/>
      <w:r w:rsidRPr="003B089F">
        <w:rPr>
          <w:rFonts w:ascii="Times New Roman" w:hAnsi="Times New Roman" w:cs="Times New Roman"/>
          <w:color w:val="000000" w:themeColor="text1"/>
          <w:sz w:val="24"/>
          <w:szCs w:val="24"/>
          <w:lang w:val="pl-PL"/>
        </w:rPr>
        <w:t>OZSS</w:t>
      </w:r>
      <w:proofErr w:type="spellEnd"/>
      <w:r w:rsidRPr="003B089F">
        <w:rPr>
          <w:rFonts w:ascii="Times New Roman" w:hAnsi="Times New Roman" w:cs="Times New Roman"/>
          <w:color w:val="000000" w:themeColor="text1"/>
          <w:sz w:val="24"/>
          <w:szCs w:val="24"/>
          <w:lang w:val="pl-PL"/>
        </w:rPr>
        <w:t xml:space="preserve">), </w:t>
      </w:r>
      <w:r w:rsidR="001F4A90">
        <w:rPr>
          <w:rFonts w:ascii="Times New Roman" w:hAnsi="Times New Roman" w:cs="Times New Roman"/>
          <w:color w:val="000000" w:themeColor="text1"/>
          <w:sz w:val="24"/>
          <w:szCs w:val="24"/>
          <w:lang w:val="pl-PL"/>
        </w:rPr>
        <w:t>gdy</w:t>
      </w:r>
      <w:r w:rsidR="00D67A1B"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podejmują decyzje w sprawie opieki i kontaktów:</w:t>
      </w:r>
      <w:bookmarkEnd w:id="211"/>
      <w:bookmarkEnd w:id="212"/>
    </w:p>
    <w:p w:rsidR="00236CB7" w:rsidRPr="003B089F" w:rsidRDefault="00284057" w:rsidP="00CF0E0C">
      <w:pPr>
        <w:pStyle w:val="Akapitzlist"/>
        <w:numPr>
          <w:ilvl w:val="0"/>
          <w:numId w:val="92"/>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 xml:space="preserve">w pełni świadomi negatywnego wpływu, jaki na dzieci </w:t>
      </w:r>
      <w:r w:rsidR="00D67A1B" w:rsidRPr="003B089F">
        <w:rPr>
          <w:rFonts w:ascii="Times New Roman" w:hAnsi="Times New Roman" w:cs="Times New Roman"/>
          <w:b/>
          <w:bCs/>
          <w:color w:val="000000" w:themeColor="text1"/>
          <w:sz w:val="24"/>
          <w:szCs w:val="24"/>
          <w:lang w:val="pl-PL"/>
        </w:rPr>
        <w:t>ma</w:t>
      </w:r>
      <w:r w:rsidR="00B517C8" w:rsidRPr="003B089F">
        <w:rPr>
          <w:rFonts w:ascii="Times New Roman" w:hAnsi="Times New Roman" w:cs="Times New Roman"/>
          <w:b/>
          <w:bCs/>
          <w:color w:val="000000" w:themeColor="text1"/>
          <w:sz w:val="24"/>
          <w:szCs w:val="24"/>
          <w:lang w:val="pl-PL"/>
        </w:rPr>
        <w:t xml:space="preserve"> bycie świadkiem przemocy jednego rodzic</w:t>
      </w:r>
      <w:r w:rsidR="00F9640D" w:rsidRPr="003B089F">
        <w:rPr>
          <w:rFonts w:ascii="Times New Roman" w:hAnsi="Times New Roman" w:cs="Times New Roman"/>
          <w:b/>
          <w:bCs/>
          <w:color w:val="000000" w:themeColor="text1"/>
          <w:sz w:val="24"/>
          <w:szCs w:val="24"/>
          <w:lang w:val="pl-PL"/>
        </w:rPr>
        <w:t>a</w:t>
      </w:r>
      <w:r w:rsidR="00B517C8" w:rsidRPr="003B089F">
        <w:rPr>
          <w:rFonts w:ascii="Times New Roman" w:hAnsi="Times New Roman" w:cs="Times New Roman"/>
          <w:b/>
          <w:bCs/>
          <w:color w:val="000000" w:themeColor="text1"/>
          <w:sz w:val="24"/>
          <w:szCs w:val="24"/>
          <w:lang w:val="pl-PL"/>
        </w:rPr>
        <w:t xml:space="preserve"> wobec drugiego, i </w:t>
      </w:r>
      <w:r w:rsidR="00F50DA0">
        <w:rPr>
          <w:rFonts w:ascii="Times New Roman" w:hAnsi="Times New Roman" w:cs="Times New Roman"/>
          <w:b/>
          <w:bCs/>
          <w:color w:val="000000" w:themeColor="text1"/>
          <w:sz w:val="24"/>
          <w:szCs w:val="24"/>
          <w:lang w:val="pl-PL"/>
        </w:rPr>
        <w:t xml:space="preserve">będą brać </w:t>
      </w:r>
      <w:r w:rsidR="00B517C8" w:rsidRPr="003B089F">
        <w:rPr>
          <w:rFonts w:ascii="Times New Roman" w:hAnsi="Times New Roman" w:cs="Times New Roman"/>
          <w:b/>
          <w:bCs/>
          <w:color w:val="000000" w:themeColor="text1"/>
          <w:sz w:val="24"/>
          <w:szCs w:val="24"/>
          <w:lang w:val="pl-PL"/>
        </w:rPr>
        <w:t>to pod uwagę</w:t>
      </w:r>
      <w:r w:rsidR="00ED550D" w:rsidRPr="003B089F">
        <w:rPr>
          <w:rFonts w:ascii="Times New Roman" w:hAnsi="Times New Roman" w:cs="Times New Roman"/>
          <w:b/>
          <w:bCs/>
          <w:color w:val="000000" w:themeColor="text1"/>
          <w:sz w:val="24"/>
          <w:szCs w:val="24"/>
          <w:lang w:val="pl-PL"/>
        </w:rPr>
        <w:t>,</w:t>
      </w:r>
    </w:p>
    <w:p w:rsidR="00236CB7" w:rsidRPr="003B089F" w:rsidRDefault="007A4499" w:rsidP="00CF0E0C">
      <w:pPr>
        <w:pStyle w:val="Akapitzlist"/>
        <w:numPr>
          <w:ilvl w:val="0"/>
          <w:numId w:val="92"/>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powstrzym</w:t>
      </w:r>
      <w:r w:rsidR="00284057">
        <w:rPr>
          <w:rFonts w:ascii="Times New Roman" w:hAnsi="Times New Roman" w:cs="Times New Roman"/>
          <w:b/>
          <w:bCs/>
          <w:color w:val="000000" w:themeColor="text1"/>
          <w:sz w:val="24"/>
          <w:szCs w:val="24"/>
          <w:lang w:val="pl-PL"/>
        </w:rPr>
        <w:t xml:space="preserve">ywać się </w:t>
      </w:r>
      <w:r w:rsidR="00B517C8" w:rsidRPr="003B089F">
        <w:rPr>
          <w:rFonts w:ascii="Times New Roman" w:hAnsi="Times New Roman" w:cs="Times New Roman"/>
          <w:b/>
          <w:bCs/>
          <w:color w:val="000000" w:themeColor="text1"/>
          <w:sz w:val="24"/>
          <w:szCs w:val="24"/>
          <w:lang w:val="pl-PL"/>
        </w:rPr>
        <w:t xml:space="preserve">od </w:t>
      </w:r>
      <w:r w:rsidR="00D67A1B" w:rsidRPr="003B089F">
        <w:rPr>
          <w:rFonts w:ascii="Times New Roman" w:hAnsi="Times New Roman" w:cs="Times New Roman"/>
          <w:b/>
          <w:bCs/>
          <w:color w:val="000000" w:themeColor="text1"/>
          <w:sz w:val="24"/>
          <w:szCs w:val="24"/>
          <w:lang w:val="pl-PL"/>
        </w:rPr>
        <w:t xml:space="preserve">stosowania </w:t>
      </w:r>
      <w:r w:rsidR="00B517C8" w:rsidRPr="003B089F">
        <w:rPr>
          <w:rFonts w:ascii="Times New Roman" w:hAnsi="Times New Roman" w:cs="Times New Roman"/>
          <w:b/>
          <w:bCs/>
          <w:color w:val="000000" w:themeColor="text1"/>
          <w:sz w:val="24"/>
          <w:szCs w:val="24"/>
          <w:lang w:val="pl-PL"/>
        </w:rPr>
        <w:t xml:space="preserve">pojęcia „alienacji rodzicielskiej” lub </w:t>
      </w:r>
      <w:r w:rsidR="00284057">
        <w:rPr>
          <w:rFonts w:ascii="Times New Roman" w:hAnsi="Times New Roman" w:cs="Times New Roman"/>
          <w:b/>
          <w:bCs/>
          <w:color w:val="000000" w:themeColor="text1"/>
          <w:sz w:val="24"/>
          <w:szCs w:val="24"/>
          <w:lang w:val="pl-PL"/>
        </w:rPr>
        <w:t>po</w:t>
      </w:r>
      <w:r w:rsidR="00B517C8" w:rsidRPr="003B089F">
        <w:rPr>
          <w:rFonts w:ascii="Times New Roman" w:hAnsi="Times New Roman" w:cs="Times New Roman"/>
          <w:b/>
          <w:bCs/>
          <w:color w:val="000000" w:themeColor="text1"/>
          <w:sz w:val="24"/>
          <w:szCs w:val="24"/>
          <w:lang w:val="pl-PL"/>
        </w:rPr>
        <w:t>wiązan</w:t>
      </w:r>
      <w:r w:rsidR="00D67A1B" w:rsidRPr="003B089F">
        <w:rPr>
          <w:rFonts w:ascii="Times New Roman" w:hAnsi="Times New Roman" w:cs="Times New Roman"/>
          <w:b/>
          <w:bCs/>
          <w:color w:val="000000" w:themeColor="text1"/>
          <w:sz w:val="24"/>
          <w:szCs w:val="24"/>
          <w:lang w:val="pl-PL"/>
        </w:rPr>
        <w:t>ych</w:t>
      </w:r>
      <w:r w:rsidR="00B517C8" w:rsidRPr="003B089F">
        <w:rPr>
          <w:rFonts w:ascii="Times New Roman" w:hAnsi="Times New Roman" w:cs="Times New Roman"/>
          <w:b/>
          <w:bCs/>
          <w:color w:val="000000" w:themeColor="text1"/>
          <w:sz w:val="24"/>
          <w:szCs w:val="24"/>
          <w:lang w:val="pl-PL"/>
        </w:rPr>
        <w:t xml:space="preserve"> </w:t>
      </w:r>
      <w:r w:rsidR="00831023" w:rsidRPr="003B089F">
        <w:rPr>
          <w:rFonts w:ascii="Times New Roman" w:hAnsi="Times New Roman" w:cs="Times New Roman"/>
          <w:b/>
          <w:bCs/>
          <w:color w:val="000000" w:themeColor="text1"/>
          <w:sz w:val="24"/>
          <w:szCs w:val="24"/>
          <w:lang w:val="pl-PL"/>
        </w:rPr>
        <w:t>z nim</w:t>
      </w:r>
      <w:r w:rsidR="00831023" w:rsidRPr="003B089F">
        <w:rPr>
          <w:rFonts w:ascii="Times New Roman" w:hAnsi="Times New Roman" w:cs="Times New Roman"/>
          <w:b/>
          <w:bCs/>
          <w:i/>
          <w:color w:val="000000" w:themeColor="text1"/>
          <w:sz w:val="24"/>
          <w:szCs w:val="24"/>
          <w:lang w:val="pl-PL"/>
        </w:rPr>
        <w:t xml:space="preserve"> </w:t>
      </w:r>
      <w:r w:rsidRPr="007A4499">
        <w:rPr>
          <w:rFonts w:ascii="Times New Roman" w:hAnsi="Times New Roman" w:cs="Times New Roman"/>
          <w:b/>
          <w:bCs/>
          <w:color w:val="000000" w:themeColor="text1"/>
          <w:sz w:val="24"/>
          <w:szCs w:val="24"/>
          <w:lang w:val="pl-PL"/>
        </w:rPr>
        <w:t>innych</w:t>
      </w:r>
      <w:r>
        <w:rPr>
          <w:rFonts w:ascii="Times New Roman" w:hAnsi="Times New Roman" w:cs="Times New Roman"/>
          <w:b/>
          <w:bCs/>
          <w:i/>
          <w:color w:val="000000" w:themeColor="text1"/>
          <w:sz w:val="24"/>
          <w:szCs w:val="24"/>
          <w:lang w:val="pl-PL"/>
        </w:rPr>
        <w:t xml:space="preserve"> </w:t>
      </w:r>
      <w:r w:rsidR="00D67A1B" w:rsidRPr="003B089F">
        <w:rPr>
          <w:rFonts w:ascii="Times New Roman" w:hAnsi="Times New Roman" w:cs="Times New Roman"/>
          <w:b/>
          <w:bCs/>
          <w:color w:val="000000" w:themeColor="text1"/>
          <w:sz w:val="24"/>
          <w:szCs w:val="24"/>
          <w:lang w:val="pl-PL"/>
        </w:rPr>
        <w:t xml:space="preserve">pojęć, </w:t>
      </w:r>
      <w:r w:rsidR="00284057">
        <w:rPr>
          <w:rFonts w:ascii="Times New Roman" w:hAnsi="Times New Roman" w:cs="Times New Roman"/>
          <w:b/>
          <w:bCs/>
          <w:color w:val="000000" w:themeColor="text1"/>
          <w:sz w:val="24"/>
          <w:szCs w:val="24"/>
          <w:lang w:val="pl-PL"/>
        </w:rPr>
        <w:t xml:space="preserve">odzwierciedlających przekonanie, że </w:t>
      </w:r>
      <w:r w:rsidR="00B517C8" w:rsidRPr="003B089F">
        <w:rPr>
          <w:rFonts w:ascii="Times New Roman" w:hAnsi="Times New Roman" w:cs="Times New Roman"/>
          <w:b/>
          <w:bCs/>
          <w:color w:val="000000" w:themeColor="text1"/>
          <w:sz w:val="24"/>
          <w:szCs w:val="24"/>
          <w:lang w:val="pl-PL"/>
        </w:rPr>
        <w:t>matki obwiniają</w:t>
      </w:r>
      <w:r w:rsidR="00D67A1B" w:rsidRPr="003B089F">
        <w:rPr>
          <w:rFonts w:ascii="Times New Roman" w:hAnsi="Times New Roman" w:cs="Times New Roman"/>
          <w:b/>
          <w:bCs/>
          <w:color w:val="000000" w:themeColor="text1"/>
          <w:sz w:val="24"/>
          <w:szCs w:val="24"/>
          <w:lang w:val="pl-PL"/>
        </w:rPr>
        <w:t>ce</w:t>
      </w:r>
      <w:r w:rsidR="00B517C8" w:rsidRPr="003B089F">
        <w:rPr>
          <w:rFonts w:ascii="Times New Roman" w:hAnsi="Times New Roman" w:cs="Times New Roman"/>
          <w:b/>
          <w:bCs/>
          <w:color w:val="000000" w:themeColor="text1"/>
          <w:sz w:val="24"/>
          <w:szCs w:val="24"/>
          <w:lang w:val="pl-PL"/>
        </w:rPr>
        <w:t xml:space="preserve"> ojca dziecka o znęcanie się są niechętne współpracy lub odpowi</w:t>
      </w:r>
      <w:r>
        <w:rPr>
          <w:rFonts w:ascii="Times New Roman" w:hAnsi="Times New Roman" w:cs="Times New Roman"/>
          <w:b/>
          <w:bCs/>
          <w:color w:val="000000" w:themeColor="text1"/>
          <w:sz w:val="24"/>
          <w:szCs w:val="24"/>
          <w:lang w:val="pl-PL"/>
        </w:rPr>
        <w:t xml:space="preserve">adają </w:t>
      </w:r>
      <w:r w:rsidR="00B517C8" w:rsidRPr="003B089F">
        <w:rPr>
          <w:rFonts w:ascii="Times New Roman" w:hAnsi="Times New Roman" w:cs="Times New Roman"/>
          <w:b/>
          <w:bCs/>
          <w:color w:val="000000" w:themeColor="text1"/>
          <w:sz w:val="24"/>
          <w:szCs w:val="24"/>
          <w:lang w:val="pl-PL"/>
        </w:rPr>
        <w:t xml:space="preserve">za złe </w:t>
      </w:r>
      <w:r w:rsidR="001805E4">
        <w:rPr>
          <w:rFonts w:ascii="Times New Roman" w:hAnsi="Times New Roman" w:cs="Times New Roman"/>
          <w:b/>
          <w:bCs/>
          <w:color w:val="000000" w:themeColor="text1"/>
          <w:sz w:val="24"/>
          <w:szCs w:val="24"/>
          <w:lang w:val="pl-PL"/>
        </w:rPr>
        <w:t xml:space="preserve">relacje </w:t>
      </w:r>
      <w:r w:rsidR="00B517C8" w:rsidRPr="003B089F">
        <w:rPr>
          <w:rFonts w:ascii="Times New Roman" w:hAnsi="Times New Roman" w:cs="Times New Roman"/>
          <w:b/>
          <w:bCs/>
          <w:color w:val="000000" w:themeColor="text1"/>
          <w:sz w:val="24"/>
          <w:szCs w:val="24"/>
          <w:lang w:val="pl-PL"/>
        </w:rPr>
        <w:t>dziecka z ojcem</w:t>
      </w:r>
      <w:r w:rsidR="00ED550D" w:rsidRPr="003B089F">
        <w:rPr>
          <w:rFonts w:ascii="Times New Roman" w:hAnsi="Times New Roman" w:cs="Times New Roman"/>
          <w:b/>
          <w:bCs/>
          <w:color w:val="000000" w:themeColor="text1"/>
          <w:sz w:val="24"/>
          <w:szCs w:val="24"/>
          <w:lang w:val="pl-PL"/>
        </w:rPr>
        <w:t>,</w:t>
      </w:r>
    </w:p>
    <w:p w:rsidR="00236CB7" w:rsidRPr="003B089F" w:rsidRDefault="007A4499" w:rsidP="00CF0E0C">
      <w:pPr>
        <w:pStyle w:val="Akapitzlist"/>
        <w:numPr>
          <w:ilvl w:val="0"/>
          <w:numId w:val="92"/>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sprawdz</w:t>
      </w:r>
      <w:r w:rsidR="00F30FCE" w:rsidRPr="003B089F">
        <w:rPr>
          <w:rFonts w:ascii="Times New Roman" w:hAnsi="Times New Roman" w:cs="Times New Roman"/>
          <w:b/>
          <w:bCs/>
          <w:color w:val="000000" w:themeColor="text1"/>
          <w:sz w:val="24"/>
          <w:szCs w:val="24"/>
          <w:lang w:val="pl-PL"/>
        </w:rPr>
        <w:t>a</w:t>
      </w:r>
      <w:r w:rsidR="00284057">
        <w:rPr>
          <w:rFonts w:ascii="Times New Roman" w:hAnsi="Times New Roman" w:cs="Times New Roman"/>
          <w:b/>
          <w:bCs/>
          <w:color w:val="000000" w:themeColor="text1"/>
          <w:sz w:val="24"/>
          <w:szCs w:val="24"/>
          <w:lang w:val="pl-PL"/>
        </w:rPr>
        <w:t xml:space="preserve">ć </w:t>
      </w:r>
      <w:r w:rsidR="00B517C8" w:rsidRPr="003B089F">
        <w:rPr>
          <w:rFonts w:ascii="Times New Roman" w:hAnsi="Times New Roman" w:cs="Times New Roman"/>
          <w:b/>
          <w:bCs/>
          <w:color w:val="000000" w:themeColor="text1"/>
          <w:sz w:val="24"/>
          <w:szCs w:val="24"/>
          <w:lang w:val="pl-PL"/>
        </w:rPr>
        <w:t>każd</w:t>
      </w:r>
      <w:r w:rsidR="00F30FCE" w:rsidRPr="003B089F">
        <w:rPr>
          <w:rFonts w:ascii="Times New Roman" w:hAnsi="Times New Roman" w:cs="Times New Roman"/>
          <w:b/>
          <w:bCs/>
          <w:color w:val="000000" w:themeColor="text1"/>
          <w:sz w:val="24"/>
          <w:szCs w:val="24"/>
          <w:lang w:val="pl-PL"/>
        </w:rPr>
        <w:t>y</w:t>
      </w:r>
      <w:r w:rsidR="00B517C8" w:rsidRPr="003B089F">
        <w:rPr>
          <w:rFonts w:ascii="Times New Roman" w:hAnsi="Times New Roman" w:cs="Times New Roman"/>
          <w:b/>
          <w:bCs/>
          <w:color w:val="000000" w:themeColor="text1"/>
          <w:sz w:val="24"/>
          <w:szCs w:val="24"/>
          <w:lang w:val="pl-PL"/>
        </w:rPr>
        <w:t xml:space="preserve"> przypad</w:t>
      </w:r>
      <w:r w:rsidR="00F30FCE" w:rsidRPr="003B089F">
        <w:rPr>
          <w:rFonts w:ascii="Times New Roman" w:hAnsi="Times New Roman" w:cs="Times New Roman"/>
          <w:b/>
          <w:bCs/>
          <w:color w:val="000000" w:themeColor="text1"/>
          <w:sz w:val="24"/>
          <w:szCs w:val="24"/>
          <w:lang w:val="pl-PL"/>
        </w:rPr>
        <w:t>e</w:t>
      </w:r>
      <w:r w:rsidR="00B517C8" w:rsidRPr="003B089F">
        <w:rPr>
          <w:rFonts w:ascii="Times New Roman" w:hAnsi="Times New Roman" w:cs="Times New Roman"/>
          <w:b/>
          <w:bCs/>
          <w:color w:val="000000" w:themeColor="text1"/>
          <w:sz w:val="24"/>
          <w:szCs w:val="24"/>
          <w:lang w:val="pl-PL"/>
        </w:rPr>
        <w:t xml:space="preserve">k pod kątem </w:t>
      </w:r>
      <w:r w:rsidR="00D67A1B" w:rsidRPr="003B089F">
        <w:rPr>
          <w:rFonts w:ascii="Times New Roman" w:hAnsi="Times New Roman" w:cs="Times New Roman"/>
          <w:b/>
          <w:bCs/>
          <w:color w:val="000000" w:themeColor="text1"/>
          <w:sz w:val="24"/>
          <w:szCs w:val="24"/>
          <w:lang w:val="pl-PL"/>
        </w:rPr>
        <w:t xml:space="preserve">ewentualnej </w:t>
      </w:r>
      <w:r w:rsidR="00B517C8" w:rsidRPr="003B089F">
        <w:rPr>
          <w:rFonts w:ascii="Times New Roman" w:hAnsi="Times New Roman" w:cs="Times New Roman"/>
          <w:b/>
          <w:bCs/>
          <w:color w:val="000000" w:themeColor="text1"/>
          <w:sz w:val="24"/>
          <w:szCs w:val="24"/>
          <w:lang w:val="pl-PL"/>
        </w:rPr>
        <w:t>przemocy jednego rodzi</w:t>
      </w:r>
      <w:r w:rsidR="00284057">
        <w:rPr>
          <w:rFonts w:ascii="Times New Roman" w:hAnsi="Times New Roman" w:cs="Times New Roman"/>
          <w:b/>
          <w:bCs/>
          <w:color w:val="000000" w:themeColor="text1"/>
          <w:sz w:val="24"/>
          <w:szCs w:val="24"/>
          <w:lang w:val="pl-PL"/>
        </w:rPr>
        <w:t>c</w:t>
      </w:r>
      <w:r w:rsidR="00F30FCE" w:rsidRPr="003B089F">
        <w:rPr>
          <w:rFonts w:ascii="Times New Roman" w:hAnsi="Times New Roman" w:cs="Times New Roman"/>
          <w:b/>
          <w:bCs/>
          <w:color w:val="000000" w:themeColor="text1"/>
          <w:sz w:val="24"/>
          <w:szCs w:val="24"/>
          <w:lang w:val="pl-PL"/>
        </w:rPr>
        <w:t xml:space="preserve">a wobec </w:t>
      </w:r>
      <w:r w:rsidR="00B517C8" w:rsidRPr="003B089F">
        <w:rPr>
          <w:rFonts w:ascii="Times New Roman" w:hAnsi="Times New Roman" w:cs="Times New Roman"/>
          <w:b/>
          <w:bCs/>
          <w:color w:val="000000" w:themeColor="text1"/>
          <w:sz w:val="24"/>
          <w:szCs w:val="24"/>
          <w:lang w:val="pl-PL"/>
        </w:rPr>
        <w:t xml:space="preserve">drugiego oraz </w:t>
      </w:r>
      <w:r w:rsidR="001F4A90">
        <w:rPr>
          <w:rFonts w:ascii="Times New Roman" w:hAnsi="Times New Roman" w:cs="Times New Roman"/>
          <w:b/>
          <w:bCs/>
          <w:color w:val="000000" w:themeColor="text1"/>
          <w:sz w:val="24"/>
          <w:szCs w:val="24"/>
          <w:lang w:val="pl-PL"/>
        </w:rPr>
        <w:t xml:space="preserve">sprawdzać, </w:t>
      </w:r>
      <w:r w:rsidR="00B517C8" w:rsidRPr="003B089F">
        <w:rPr>
          <w:rFonts w:ascii="Times New Roman" w:hAnsi="Times New Roman" w:cs="Times New Roman"/>
          <w:b/>
          <w:bCs/>
          <w:color w:val="000000" w:themeColor="text1"/>
          <w:sz w:val="24"/>
          <w:szCs w:val="24"/>
          <w:lang w:val="pl-PL"/>
        </w:rPr>
        <w:t>czy takie przypadki były zgłaszane</w:t>
      </w:r>
      <w:r w:rsidR="00ED550D" w:rsidRPr="003B089F">
        <w:rPr>
          <w:rFonts w:ascii="Times New Roman" w:hAnsi="Times New Roman" w:cs="Times New Roman"/>
          <w:b/>
          <w:bCs/>
          <w:color w:val="000000" w:themeColor="text1"/>
          <w:sz w:val="24"/>
          <w:szCs w:val="24"/>
          <w:lang w:val="pl-PL"/>
        </w:rPr>
        <w:t>,</w:t>
      </w:r>
    </w:p>
    <w:p w:rsidR="00236CB7" w:rsidRPr="003B089F" w:rsidRDefault="00F50DA0" w:rsidP="00CF0E0C">
      <w:pPr>
        <w:pStyle w:val="Akapitzlist"/>
        <w:numPr>
          <w:ilvl w:val="0"/>
          <w:numId w:val="92"/>
        </w:numPr>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do</w:t>
      </w:r>
      <w:r w:rsidR="00D67A1B" w:rsidRPr="003B089F">
        <w:rPr>
          <w:rFonts w:ascii="Times New Roman" w:hAnsi="Times New Roman" w:cs="Times New Roman"/>
          <w:b/>
          <w:bCs/>
          <w:color w:val="000000" w:themeColor="text1"/>
          <w:sz w:val="24"/>
          <w:szCs w:val="24"/>
          <w:lang w:val="pl-PL"/>
        </w:rPr>
        <w:t>kłada</w:t>
      </w:r>
      <w:r w:rsidR="00284057">
        <w:rPr>
          <w:rFonts w:ascii="Times New Roman" w:hAnsi="Times New Roman" w:cs="Times New Roman"/>
          <w:b/>
          <w:bCs/>
          <w:color w:val="000000" w:themeColor="text1"/>
          <w:sz w:val="24"/>
          <w:szCs w:val="24"/>
          <w:lang w:val="pl-PL"/>
        </w:rPr>
        <w:t xml:space="preserve">ć </w:t>
      </w:r>
      <w:r w:rsidR="00B517C8" w:rsidRPr="003B089F">
        <w:rPr>
          <w:rFonts w:ascii="Times New Roman" w:hAnsi="Times New Roman" w:cs="Times New Roman"/>
          <w:b/>
          <w:bCs/>
          <w:color w:val="000000" w:themeColor="text1"/>
          <w:sz w:val="24"/>
          <w:szCs w:val="24"/>
          <w:lang w:val="pl-PL"/>
        </w:rPr>
        <w:t>starań, by procedur</w:t>
      </w:r>
      <w:r w:rsidR="00D67A1B" w:rsidRPr="003B089F">
        <w:rPr>
          <w:rFonts w:ascii="Times New Roman" w:hAnsi="Times New Roman" w:cs="Times New Roman"/>
          <w:b/>
          <w:bCs/>
          <w:color w:val="000000" w:themeColor="text1"/>
          <w:sz w:val="24"/>
          <w:szCs w:val="24"/>
          <w:lang w:val="pl-PL"/>
        </w:rPr>
        <w:t>y i decyzje nie skutkowa</w:t>
      </w:r>
      <w:r w:rsidR="00DA0C3C" w:rsidRPr="003B089F">
        <w:rPr>
          <w:rFonts w:ascii="Times New Roman" w:hAnsi="Times New Roman" w:cs="Times New Roman"/>
          <w:b/>
          <w:bCs/>
          <w:color w:val="000000" w:themeColor="text1"/>
          <w:sz w:val="24"/>
          <w:szCs w:val="24"/>
          <w:lang w:val="pl-PL"/>
        </w:rPr>
        <w:t>ły</w:t>
      </w:r>
      <w:r w:rsidR="00D67A1B" w:rsidRPr="003B089F">
        <w:rPr>
          <w:rFonts w:ascii="Times New Roman" w:hAnsi="Times New Roman" w:cs="Times New Roman"/>
          <w:b/>
          <w:bCs/>
          <w:color w:val="000000" w:themeColor="text1"/>
          <w:sz w:val="24"/>
          <w:szCs w:val="24"/>
          <w:lang w:val="pl-PL"/>
        </w:rPr>
        <w:t xml:space="preserve"> zagrożeniem </w:t>
      </w:r>
      <w:r w:rsidR="00B517C8" w:rsidRPr="003B089F">
        <w:rPr>
          <w:rFonts w:ascii="Times New Roman" w:hAnsi="Times New Roman" w:cs="Times New Roman"/>
          <w:b/>
          <w:bCs/>
          <w:color w:val="000000" w:themeColor="text1"/>
          <w:sz w:val="24"/>
          <w:szCs w:val="24"/>
          <w:lang w:val="pl-PL"/>
        </w:rPr>
        <w:lastRenderedPageBreak/>
        <w:t>bezpieczeństw</w:t>
      </w:r>
      <w:r w:rsidR="00D67A1B" w:rsidRPr="003B089F">
        <w:rPr>
          <w:rFonts w:ascii="Times New Roman" w:hAnsi="Times New Roman" w:cs="Times New Roman"/>
          <w:b/>
          <w:bCs/>
          <w:color w:val="000000" w:themeColor="text1"/>
          <w:sz w:val="24"/>
          <w:szCs w:val="24"/>
          <w:lang w:val="pl-PL"/>
        </w:rPr>
        <w:t>a</w:t>
      </w:r>
      <w:r w:rsidR="00B517C8" w:rsidRPr="003B089F">
        <w:rPr>
          <w:rFonts w:ascii="Times New Roman" w:hAnsi="Times New Roman" w:cs="Times New Roman"/>
          <w:b/>
          <w:bCs/>
          <w:color w:val="000000" w:themeColor="text1"/>
          <w:sz w:val="24"/>
          <w:szCs w:val="24"/>
          <w:lang w:val="pl-PL"/>
        </w:rPr>
        <w:t xml:space="preserve"> </w:t>
      </w:r>
      <w:r w:rsidR="00792A03" w:rsidRPr="003B089F">
        <w:rPr>
          <w:rFonts w:ascii="Times New Roman" w:hAnsi="Times New Roman" w:cs="Times New Roman"/>
          <w:b/>
          <w:bCs/>
          <w:color w:val="000000" w:themeColor="text1"/>
          <w:sz w:val="24"/>
          <w:szCs w:val="24"/>
          <w:lang w:val="pl-PL"/>
        </w:rPr>
        <w:t>kobiet-ofiar</w:t>
      </w:r>
      <w:r w:rsidR="00B517C8" w:rsidRPr="003B089F">
        <w:rPr>
          <w:rFonts w:ascii="Times New Roman" w:hAnsi="Times New Roman" w:cs="Times New Roman"/>
          <w:b/>
          <w:bCs/>
          <w:color w:val="000000" w:themeColor="text1"/>
          <w:sz w:val="24"/>
          <w:szCs w:val="24"/>
          <w:lang w:val="pl-PL"/>
        </w:rPr>
        <w:t xml:space="preserve"> przemocy ze strony partnera, w szczególności poprzez ujawnienie ich miejsca zamieszkania.</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38"/>
        </w:numPr>
        <w:ind w:left="0" w:firstLine="0"/>
        <w:rPr>
          <w:rFonts w:ascii="Times New Roman" w:hAnsi="Times New Roman" w:cs="Times New Roman"/>
          <w:color w:val="000000" w:themeColor="text1"/>
          <w:sz w:val="24"/>
          <w:szCs w:val="24"/>
        </w:rPr>
      </w:pPr>
      <w:bookmarkStart w:id="213" w:name="_bookmark46"/>
      <w:bookmarkStart w:id="214" w:name="_Toc89180459"/>
      <w:bookmarkStart w:id="215" w:name="_Toc89182285"/>
      <w:bookmarkEnd w:id="213"/>
      <w:r w:rsidRPr="003B089F">
        <w:rPr>
          <w:rFonts w:ascii="Times New Roman" w:hAnsi="Times New Roman" w:cs="Times New Roman"/>
          <w:color w:val="000000" w:themeColor="text1"/>
          <w:sz w:val="24"/>
          <w:szCs w:val="24"/>
        </w:rPr>
        <w:t>Prawo karne</w:t>
      </w:r>
      <w:bookmarkEnd w:id="214"/>
      <w:bookmarkEnd w:id="215"/>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F9258C"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 xml:space="preserve"> karny zawiera przepis</w:t>
      </w:r>
      <w:r w:rsidR="00E154D9"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penalizują</w:t>
      </w:r>
      <w:r w:rsidR="00E154D9" w:rsidRPr="003B089F">
        <w:rPr>
          <w:rFonts w:ascii="Times New Roman" w:hAnsi="Times New Roman" w:cs="Times New Roman"/>
          <w:color w:val="000000" w:themeColor="text1"/>
          <w:sz w:val="24"/>
          <w:szCs w:val="24"/>
          <w:lang w:val="pl-PL"/>
        </w:rPr>
        <w:t>ce</w:t>
      </w:r>
      <w:r w:rsidR="00B517C8" w:rsidRPr="003B089F">
        <w:rPr>
          <w:rFonts w:ascii="Times New Roman" w:hAnsi="Times New Roman" w:cs="Times New Roman"/>
          <w:color w:val="000000" w:themeColor="text1"/>
          <w:sz w:val="24"/>
          <w:szCs w:val="24"/>
          <w:lang w:val="pl-PL"/>
        </w:rPr>
        <w:t xml:space="preserve"> zachowa</w:t>
      </w:r>
      <w:r w:rsidR="0003107F">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o których mowa w art. 33-40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skiej. Z wyjątkiem </w:t>
      </w:r>
      <w:r w:rsidR="0003107F">
        <w:rPr>
          <w:rFonts w:ascii="Times New Roman" w:hAnsi="Times New Roman" w:cs="Times New Roman"/>
          <w:color w:val="000000" w:themeColor="text1"/>
          <w:sz w:val="24"/>
          <w:szCs w:val="24"/>
          <w:lang w:val="pl-PL"/>
        </w:rPr>
        <w:t xml:space="preserve">nękania </w:t>
      </w:r>
      <w:r w:rsidR="00B517C8" w:rsidRPr="003B089F">
        <w:rPr>
          <w:rFonts w:ascii="Times New Roman" w:hAnsi="Times New Roman" w:cs="Times New Roman"/>
          <w:color w:val="000000" w:themeColor="text1"/>
          <w:sz w:val="24"/>
          <w:szCs w:val="24"/>
          <w:lang w:val="pl-PL"/>
        </w:rPr>
        <w:t>i szczególnego przestępstwa, jakim jest przemoc domowa, są to raczej ogólne przepisy karne niż przepisy dotyczące konkretnych przestęp</w:t>
      </w:r>
      <w:r w:rsidR="00A07F9C">
        <w:rPr>
          <w:rFonts w:ascii="Times New Roman" w:hAnsi="Times New Roman" w:cs="Times New Roman"/>
          <w:color w:val="000000" w:themeColor="text1"/>
          <w:sz w:val="24"/>
          <w:szCs w:val="24"/>
          <w:lang w:val="pl-PL"/>
        </w:rPr>
        <w:t>st</w:t>
      </w:r>
      <w:r w:rsidR="007A4499">
        <w:rPr>
          <w:rFonts w:ascii="Times New Roman" w:hAnsi="Times New Roman" w:cs="Times New Roman"/>
          <w:color w:val="000000" w:themeColor="text1"/>
          <w:sz w:val="24"/>
          <w:szCs w:val="24"/>
          <w:lang w:val="pl-PL"/>
        </w:rPr>
        <w:t>w</w:t>
      </w:r>
      <w:r w:rsidR="00B517C8" w:rsidRPr="003B089F">
        <w:rPr>
          <w:rFonts w:ascii="Times New Roman" w:hAnsi="Times New Roman" w:cs="Times New Roman"/>
          <w:color w:val="000000" w:themeColor="text1"/>
          <w:sz w:val="24"/>
          <w:szCs w:val="24"/>
          <w:lang w:val="pl-PL"/>
        </w:rPr>
        <w:t xml:space="preserve">. Po zbadaniu litery i ducha tych przepisów oraz ich stosowania w praktyce, GREVIO uważa, że nie obejmują one w </w:t>
      </w:r>
      <w:r w:rsidR="00E154D9" w:rsidRPr="003B089F">
        <w:rPr>
          <w:rFonts w:ascii="Times New Roman" w:hAnsi="Times New Roman" w:cs="Times New Roman"/>
          <w:color w:val="000000" w:themeColor="text1"/>
          <w:sz w:val="24"/>
          <w:szCs w:val="24"/>
          <w:lang w:val="pl-PL"/>
        </w:rPr>
        <w:t xml:space="preserve">odpowiedni sposób </w:t>
      </w:r>
      <w:r w:rsidR="00B517C8" w:rsidRPr="003B089F">
        <w:rPr>
          <w:rFonts w:ascii="Times New Roman" w:hAnsi="Times New Roman" w:cs="Times New Roman"/>
          <w:color w:val="000000" w:themeColor="text1"/>
          <w:sz w:val="24"/>
          <w:szCs w:val="24"/>
          <w:lang w:val="pl-PL"/>
        </w:rPr>
        <w:t xml:space="preserve">wszystkich form przemocy wobec kobiet. Niektóre </w:t>
      </w:r>
      <w:r w:rsidR="00CE697D" w:rsidRPr="003B089F">
        <w:rPr>
          <w:rFonts w:ascii="Times New Roman" w:hAnsi="Times New Roman" w:cs="Times New Roman"/>
          <w:color w:val="000000" w:themeColor="text1"/>
          <w:sz w:val="24"/>
          <w:szCs w:val="24"/>
          <w:lang w:val="pl-PL"/>
        </w:rPr>
        <w:t xml:space="preserve">przypadki penalizacji nie </w:t>
      </w:r>
      <w:r w:rsidR="00B517C8" w:rsidRPr="003B089F">
        <w:rPr>
          <w:rFonts w:ascii="Times New Roman" w:hAnsi="Times New Roman" w:cs="Times New Roman"/>
          <w:color w:val="000000" w:themeColor="text1"/>
          <w:sz w:val="24"/>
          <w:szCs w:val="24"/>
          <w:lang w:val="pl-PL"/>
        </w:rPr>
        <w:t>są adekwatne, a wiele form przemocy wobec kobiet ukry</w:t>
      </w:r>
      <w:r w:rsidR="00CE697D" w:rsidRPr="003B089F">
        <w:rPr>
          <w:rFonts w:ascii="Times New Roman" w:hAnsi="Times New Roman" w:cs="Times New Roman"/>
          <w:color w:val="000000" w:themeColor="text1"/>
          <w:sz w:val="24"/>
          <w:szCs w:val="24"/>
          <w:lang w:val="pl-PL"/>
        </w:rPr>
        <w:t xml:space="preserve">tych jest </w:t>
      </w:r>
      <w:r w:rsidR="00B517C8" w:rsidRPr="003B089F">
        <w:rPr>
          <w:rFonts w:ascii="Times New Roman" w:hAnsi="Times New Roman" w:cs="Times New Roman"/>
          <w:color w:val="000000" w:themeColor="text1"/>
          <w:sz w:val="24"/>
          <w:szCs w:val="24"/>
          <w:lang w:val="pl-PL"/>
        </w:rPr>
        <w:t>w ramach ogólnych przestępstw, przez co stają się one niewidoczne.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CE697D"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Tytułem uwagi </w:t>
      </w:r>
      <w:r w:rsidR="00B517C8" w:rsidRPr="003B089F">
        <w:rPr>
          <w:rFonts w:ascii="Times New Roman" w:hAnsi="Times New Roman" w:cs="Times New Roman"/>
          <w:color w:val="000000" w:themeColor="text1"/>
          <w:sz w:val="24"/>
          <w:szCs w:val="24"/>
          <w:lang w:val="pl-PL"/>
        </w:rPr>
        <w:t>ogóln</w:t>
      </w:r>
      <w:r w:rsidRPr="003B089F">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GREVIO </w:t>
      </w:r>
      <w:r w:rsidRPr="003B089F">
        <w:rPr>
          <w:rFonts w:ascii="Times New Roman" w:hAnsi="Times New Roman" w:cs="Times New Roman"/>
          <w:color w:val="000000" w:themeColor="text1"/>
          <w:sz w:val="24"/>
          <w:szCs w:val="24"/>
          <w:lang w:val="pl-PL"/>
        </w:rPr>
        <w:t>wskazuje</w:t>
      </w:r>
      <w:r w:rsidR="00B517C8" w:rsidRPr="003B089F">
        <w:rPr>
          <w:rFonts w:ascii="Times New Roman" w:hAnsi="Times New Roman" w:cs="Times New Roman"/>
          <w:color w:val="000000" w:themeColor="text1"/>
          <w:sz w:val="24"/>
          <w:szCs w:val="24"/>
          <w:lang w:val="pl-PL"/>
        </w:rPr>
        <w:t xml:space="preserve">, że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ska zobowiązuje państwa członkowskie do zapewnienia, że </w:t>
      </w:r>
      <w:r w:rsidR="00A07F9C" w:rsidRPr="003B089F">
        <w:rPr>
          <w:rFonts w:ascii="Times New Roman" w:hAnsi="Times New Roman" w:cs="Times New Roman"/>
          <w:color w:val="000000" w:themeColor="text1"/>
          <w:sz w:val="24"/>
          <w:szCs w:val="24"/>
          <w:lang w:val="pl-PL"/>
        </w:rPr>
        <w:t>w toku stosowani</w:t>
      </w:r>
      <w:r w:rsidR="00A07F9C">
        <w:rPr>
          <w:rFonts w:ascii="Times New Roman" w:hAnsi="Times New Roman" w:cs="Times New Roman"/>
          <w:color w:val="000000" w:themeColor="text1"/>
          <w:sz w:val="24"/>
          <w:szCs w:val="24"/>
          <w:lang w:val="pl-PL"/>
        </w:rPr>
        <w:t>a</w:t>
      </w:r>
      <w:r w:rsidR="00A07F9C" w:rsidRPr="003B089F">
        <w:rPr>
          <w:rFonts w:ascii="Times New Roman" w:hAnsi="Times New Roman" w:cs="Times New Roman"/>
          <w:color w:val="000000" w:themeColor="text1"/>
          <w:sz w:val="24"/>
          <w:szCs w:val="24"/>
          <w:lang w:val="pl-PL"/>
        </w:rPr>
        <w:t xml:space="preserve"> krajowych przepisów przez organy ścigania, prokuratorów i sądy</w:t>
      </w:r>
      <w:r w:rsidR="00A07F9C">
        <w:rPr>
          <w:rFonts w:ascii="Times New Roman" w:hAnsi="Times New Roman" w:cs="Times New Roman"/>
          <w:color w:val="000000" w:themeColor="text1"/>
          <w:sz w:val="24"/>
          <w:szCs w:val="24"/>
          <w:lang w:val="pl-PL"/>
        </w:rPr>
        <w:t xml:space="preserve"> </w:t>
      </w:r>
      <w:r w:rsidR="00A07F9C" w:rsidRPr="003B089F">
        <w:rPr>
          <w:rFonts w:ascii="Times New Roman" w:hAnsi="Times New Roman" w:cs="Times New Roman"/>
          <w:color w:val="000000" w:themeColor="text1"/>
          <w:sz w:val="24"/>
          <w:szCs w:val="24"/>
          <w:lang w:val="pl-PL"/>
        </w:rPr>
        <w:t>będzie uwzględnian</w:t>
      </w:r>
      <w:r w:rsidR="00A07F9C">
        <w:rPr>
          <w:rFonts w:ascii="Times New Roman" w:hAnsi="Times New Roman" w:cs="Times New Roman"/>
          <w:color w:val="000000" w:themeColor="text1"/>
          <w:sz w:val="24"/>
          <w:szCs w:val="24"/>
          <w:lang w:val="pl-PL"/>
        </w:rPr>
        <w:t xml:space="preserve">e </w:t>
      </w:r>
      <w:r w:rsidR="0003107F">
        <w:rPr>
          <w:rFonts w:ascii="Times New Roman" w:hAnsi="Times New Roman" w:cs="Times New Roman"/>
          <w:color w:val="000000" w:themeColor="text1"/>
          <w:sz w:val="24"/>
          <w:szCs w:val="24"/>
          <w:lang w:val="pl-PL"/>
        </w:rPr>
        <w:t>uwarunkowani</w:t>
      </w:r>
      <w:r w:rsidR="00DF3099">
        <w:rPr>
          <w:rFonts w:ascii="Times New Roman" w:hAnsi="Times New Roman" w:cs="Times New Roman"/>
          <w:color w:val="000000" w:themeColor="text1"/>
          <w:sz w:val="24"/>
          <w:szCs w:val="24"/>
          <w:lang w:val="pl-PL"/>
        </w:rPr>
        <w:t>e</w:t>
      </w:r>
      <w:r w:rsidR="0003107F">
        <w:rPr>
          <w:rFonts w:ascii="Times New Roman" w:hAnsi="Times New Roman" w:cs="Times New Roman"/>
          <w:color w:val="000000" w:themeColor="text1"/>
          <w:sz w:val="24"/>
          <w:szCs w:val="24"/>
          <w:lang w:val="pl-PL"/>
        </w:rPr>
        <w:t xml:space="preserve"> </w:t>
      </w:r>
      <w:r w:rsidR="007A4499">
        <w:rPr>
          <w:rFonts w:ascii="Times New Roman" w:hAnsi="Times New Roman" w:cs="Times New Roman"/>
          <w:color w:val="000000" w:themeColor="text1"/>
          <w:sz w:val="24"/>
          <w:szCs w:val="24"/>
          <w:lang w:val="pl-PL"/>
        </w:rPr>
        <w:t xml:space="preserve">zjawiska </w:t>
      </w:r>
      <w:r w:rsidR="0003107F">
        <w:rPr>
          <w:rFonts w:ascii="Times New Roman" w:hAnsi="Times New Roman" w:cs="Times New Roman"/>
          <w:color w:val="000000" w:themeColor="text1"/>
          <w:sz w:val="24"/>
          <w:szCs w:val="24"/>
          <w:lang w:val="pl-PL"/>
        </w:rPr>
        <w:t xml:space="preserve">przemocy wobec kobiet </w:t>
      </w:r>
      <w:r w:rsidRPr="003B089F">
        <w:rPr>
          <w:rFonts w:ascii="Times New Roman" w:hAnsi="Times New Roman" w:cs="Times New Roman"/>
          <w:color w:val="000000" w:themeColor="text1"/>
          <w:sz w:val="24"/>
          <w:szCs w:val="24"/>
          <w:lang w:val="pl-PL"/>
        </w:rPr>
        <w:t>pł</w:t>
      </w:r>
      <w:r w:rsidR="0003107F">
        <w:rPr>
          <w:rFonts w:ascii="Times New Roman" w:hAnsi="Times New Roman" w:cs="Times New Roman"/>
          <w:color w:val="000000" w:themeColor="text1"/>
          <w:sz w:val="24"/>
          <w:szCs w:val="24"/>
          <w:lang w:val="pl-PL"/>
        </w:rPr>
        <w:t xml:space="preserve">cią </w:t>
      </w:r>
      <w:r w:rsidRPr="003B089F">
        <w:rPr>
          <w:rFonts w:ascii="Times New Roman" w:hAnsi="Times New Roman" w:cs="Times New Roman"/>
          <w:color w:val="000000" w:themeColor="text1"/>
          <w:sz w:val="24"/>
          <w:szCs w:val="24"/>
          <w:lang w:val="pl-PL"/>
        </w:rPr>
        <w:t>społeczno-kulturow</w:t>
      </w:r>
      <w:r w:rsidR="0003107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GREVIO z niepokojem odnotowuje brak wytycznych (polityk</w:t>
      </w:r>
      <w:r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pro</w:t>
      </w:r>
      <w:r w:rsidRPr="003B089F">
        <w:rPr>
          <w:rFonts w:ascii="Times New Roman" w:hAnsi="Times New Roman" w:cs="Times New Roman"/>
          <w:color w:val="000000" w:themeColor="text1"/>
          <w:sz w:val="24"/>
          <w:szCs w:val="24"/>
          <w:lang w:val="pl-PL"/>
        </w:rPr>
        <w:t>cedur</w:t>
      </w:r>
      <w:r w:rsidR="00B517C8" w:rsidRPr="003B089F">
        <w:rPr>
          <w:rFonts w:ascii="Times New Roman" w:hAnsi="Times New Roman" w:cs="Times New Roman"/>
          <w:color w:val="000000" w:themeColor="text1"/>
          <w:sz w:val="24"/>
          <w:szCs w:val="24"/>
          <w:lang w:val="pl-PL"/>
        </w:rPr>
        <w:t xml:space="preserve"> lub instrukcji) </w:t>
      </w:r>
      <w:r w:rsidRPr="003B089F">
        <w:rPr>
          <w:rFonts w:ascii="Times New Roman" w:hAnsi="Times New Roman" w:cs="Times New Roman"/>
          <w:color w:val="000000" w:themeColor="text1"/>
          <w:sz w:val="24"/>
          <w:szCs w:val="24"/>
          <w:lang w:val="pl-PL"/>
        </w:rPr>
        <w:t xml:space="preserve">wskazujących, </w:t>
      </w:r>
      <w:r w:rsidR="00B517C8" w:rsidRPr="003B089F">
        <w:rPr>
          <w:rFonts w:ascii="Times New Roman" w:hAnsi="Times New Roman" w:cs="Times New Roman"/>
          <w:color w:val="000000" w:themeColor="text1"/>
          <w:sz w:val="24"/>
          <w:szCs w:val="24"/>
          <w:lang w:val="pl-PL"/>
        </w:rPr>
        <w:t xml:space="preserve">w jaki sposób fakt, że przemoc </w:t>
      </w:r>
      <w:r w:rsidRPr="003B089F">
        <w:rPr>
          <w:rFonts w:ascii="Times New Roman" w:hAnsi="Times New Roman" w:cs="Times New Roman"/>
          <w:color w:val="000000" w:themeColor="text1"/>
          <w:sz w:val="24"/>
          <w:szCs w:val="24"/>
          <w:lang w:val="pl-PL"/>
        </w:rPr>
        <w:t xml:space="preserve">wobec kobiet jest przestępstwem, którego </w:t>
      </w:r>
      <w:r w:rsidR="007A4499">
        <w:rPr>
          <w:rFonts w:ascii="Times New Roman" w:hAnsi="Times New Roman" w:cs="Times New Roman"/>
          <w:color w:val="000000" w:themeColor="text1"/>
          <w:sz w:val="24"/>
          <w:szCs w:val="24"/>
          <w:lang w:val="pl-PL"/>
        </w:rPr>
        <w:t xml:space="preserve">motywem </w:t>
      </w:r>
      <w:r w:rsidRPr="003B089F">
        <w:rPr>
          <w:rFonts w:ascii="Times New Roman" w:hAnsi="Times New Roman" w:cs="Times New Roman"/>
          <w:color w:val="000000" w:themeColor="text1"/>
          <w:sz w:val="24"/>
          <w:szCs w:val="24"/>
          <w:lang w:val="pl-PL"/>
        </w:rPr>
        <w:t xml:space="preserve">jest </w:t>
      </w:r>
      <w:r w:rsidR="00B517C8" w:rsidRPr="003B089F">
        <w:rPr>
          <w:rFonts w:ascii="Times New Roman" w:hAnsi="Times New Roman" w:cs="Times New Roman"/>
          <w:color w:val="000000" w:themeColor="text1"/>
          <w:sz w:val="24"/>
          <w:szCs w:val="24"/>
          <w:lang w:val="pl-PL"/>
        </w:rPr>
        <w:t>pł</w:t>
      </w:r>
      <w:r w:rsidRPr="003B089F">
        <w:rPr>
          <w:rFonts w:ascii="Times New Roman" w:hAnsi="Times New Roman" w:cs="Times New Roman"/>
          <w:color w:val="000000" w:themeColor="text1"/>
          <w:sz w:val="24"/>
          <w:szCs w:val="24"/>
          <w:lang w:val="pl-PL"/>
        </w:rPr>
        <w:t>eć społeczno-kulturowa</w:t>
      </w:r>
      <w:r w:rsidR="00B517C8" w:rsidRPr="003B089F">
        <w:rPr>
          <w:rFonts w:ascii="Times New Roman" w:hAnsi="Times New Roman" w:cs="Times New Roman"/>
          <w:color w:val="000000" w:themeColor="text1"/>
          <w:sz w:val="24"/>
          <w:szCs w:val="24"/>
          <w:lang w:val="pl-PL"/>
        </w:rPr>
        <w:t>, powinien wpływać na sposób</w:t>
      </w:r>
      <w:r w:rsidRPr="003B089F">
        <w:rPr>
          <w:rFonts w:ascii="Times New Roman" w:hAnsi="Times New Roman" w:cs="Times New Roman"/>
          <w:color w:val="000000" w:themeColor="text1"/>
          <w:sz w:val="24"/>
          <w:szCs w:val="24"/>
          <w:lang w:val="pl-PL"/>
        </w:rPr>
        <w:t xml:space="preserve"> postępowania </w:t>
      </w:r>
      <w:r w:rsidR="001F4A90">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sprawie</w:t>
      </w:r>
      <w:r w:rsidR="00B517C8" w:rsidRPr="003B089F">
        <w:rPr>
          <w:rFonts w:ascii="Times New Roman" w:hAnsi="Times New Roman" w:cs="Times New Roman"/>
          <w:color w:val="000000" w:themeColor="text1"/>
          <w:sz w:val="24"/>
          <w:szCs w:val="24"/>
          <w:lang w:val="pl-PL"/>
        </w:rPr>
        <w:t xml:space="preserve">. GREVIO z niepokojem zauważa, że nie przeprowadzono żadnego badania </w:t>
      </w:r>
      <w:r w:rsidR="0003107F">
        <w:rPr>
          <w:rFonts w:ascii="Times New Roman" w:hAnsi="Times New Roman" w:cs="Times New Roman"/>
          <w:color w:val="000000" w:themeColor="text1"/>
          <w:sz w:val="24"/>
          <w:szCs w:val="24"/>
          <w:lang w:val="pl-PL"/>
        </w:rPr>
        <w:t xml:space="preserve">by </w:t>
      </w:r>
      <w:r w:rsidR="00B517C8" w:rsidRPr="003B089F">
        <w:rPr>
          <w:rFonts w:ascii="Times New Roman" w:hAnsi="Times New Roman" w:cs="Times New Roman"/>
          <w:color w:val="000000" w:themeColor="text1"/>
          <w:sz w:val="24"/>
          <w:szCs w:val="24"/>
          <w:lang w:val="pl-PL"/>
        </w:rPr>
        <w:t>określ</w:t>
      </w:r>
      <w:r w:rsidR="0003107F">
        <w:rPr>
          <w:rFonts w:ascii="Times New Roman" w:hAnsi="Times New Roman" w:cs="Times New Roman"/>
          <w:color w:val="000000" w:themeColor="text1"/>
          <w:sz w:val="24"/>
          <w:szCs w:val="24"/>
          <w:lang w:val="pl-PL"/>
        </w:rPr>
        <w:t>ić</w:t>
      </w:r>
      <w:r w:rsidR="00B517C8" w:rsidRPr="003B089F">
        <w:rPr>
          <w:rFonts w:ascii="Times New Roman" w:hAnsi="Times New Roman" w:cs="Times New Roman"/>
          <w:color w:val="000000" w:themeColor="text1"/>
          <w:sz w:val="24"/>
          <w:szCs w:val="24"/>
          <w:lang w:val="pl-PL"/>
        </w:rPr>
        <w:t xml:space="preserve">, w jakim stopniu ogólne przepisy prawa karnego dotyczące przemocy wobec kobiet i przemocy domowej </w:t>
      </w:r>
      <w:r w:rsidR="0075236C">
        <w:rPr>
          <w:rFonts w:ascii="Times New Roman" w:hAnsi="Times New Roman" w:cs="Times New Roman"/>
          <w:color w:val="000000" w:themeColor="text1"/>
          <w:sz w:val="24"/>
          <w:szCs w:val="24"/>
          <w:lang w:val="pl-PL"/>
        </w:rPr>
        <w:t xml:space="preserve">uwzględniają </w:t>
      </w:r>
      <w:r w:rsidRPr="003B089F">
        <w:rPr>
          <w:rFonts w:ascii="Times New Roman" w:hAnsi="Times New Roman" w:cs="Times New Roman"/>
          <w:color w:val="000000" w:themeColor="text1"/>
          <w:sz w:val="24"/>
          <w:szCs w:val="24"/>
          <w:lang w:val="pl-PL"/>
        </w:rPr>
        <w:t>aspekt płci społeczno-kulturowej</w:t>
      </w:r>
      <w:r w:rsidR="00B517C8" w:rsidRPr="003B089F">
        <w:rPr>
          <w:rFonts w:ascii="Times New Roman" w:hAnsi="Times New Roman" w:cs="Times New Roman"/>
          <w:color w:val="000000" w:themeColor="text1"/>
          <w:sz w:val="24"/>
          <w:szCs w:val="24"/>
          <w:lang w:val="pl-PL"/>
        </w:rPr>
        <w:t xml:space="preserve">, a tym samym czy istnieje potrzeba reformy prawa karnego. </w:t>
      </w:r>
      <w:r w:rsidR="00266788" w:rsidRPr="003B089F">
        <w:rPr>
          <w:rFonts w:ascii="Times New Roman" w:hAnsi="Times New Roman" w:cs="Times New Roman"/>
          <w:color w:val="000000" w:themeColor="text1"/>
          <w:sz w:val="24"/>
          <w:szCs w:val="24"/>
          <w:lang w:val="pl-PL"/>
        </w:rPr>
        <w:t>Choć</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ska nie wymaga </w:t>
      </w:r>
      <w:r w:rsidR="00266788" w:rsidRPr="003B089F">
        <w:rPr>
          <w:rFonts w:ascii="Times New Roman" w:hAnsi="Times New Roman" w:cs="Times New Roman"/>
          <w:color w:val="000000" w:themeColor="text1"/>
          <w:sz w:val="24"/>
          <w:szCs w:val="24"/>
          <w:lang w:val="pl-PL"/>
        </w:rPr>
        <w:t xml:space="preserve">odrębnej penalizacji każdego rodzaju przemocy, który </w:t>
      </w:r>
      <w:r w:rsidR="0003107F">
        <w:rPr>
          <w:rFonts w:ascii="Times New Roman" w:hAnsi="Times New Roman" w:cs="Times New Roman"/>
          <w:color w:val="000000" w:themeColor="text1"/>
          <w:sz w:val="24"/>
          <w:szCs w:val="24"/>
          <w:lang w:val="pl-PL"/>
        </w:rPr>
        <w:t xml:space="preserve">konwencja </w:t>
      </w:r>
      <w:r w:rsidR="00B517C8" w:rsidRPr="003B089F">
        <w:rPr>
          <w:rFonts w:ascii="Times New Roman" w:hAnsi="Times New Roman" w:cs="Times New Roman"/>
          <w:color w:val="000000" w:themeColor="text1"/>
          <w:sz w:val="24"/>
          <w:szCs w:val="24"/>
          <w:lang w:val="pl-PL"/>
        </w:rPr>
        <w:t xml:space="preserve">obejmuje, </w:t>
      </w:r>
      <w:r w:rsidR="00266788" w:rsidRPr="003B089F">
        <w:rPr>
          <w:rFonts w:ascii="Times New Roman" w:hAnsi="Times New Roman" w:cs="Times New Roman"/>
          <w:color w:val="000000" w:themeColor="text1"/>
          <w:sz w:val="24"/>
          <w:szCs w:val="24"/>
          <w:lang w:val="pl-PL"/>
        </w:rPr>
        <w:t xml:space="preserve">to </w:t>
      </w:r>
      <w:r w:rsidR="00B517C8" w:rsidRPr="003B089F">
        <w:rPr>
          <w:rFonts w:ascii="Times New Roman" w:hAnsi="Times New Roman" w:cs="Times New Roman"/>
          <w:color w:val="000000" w:themeColor="text1"/>
          <w:sz w:val="24"/>
          <w:szCs w:val="24"/>
          <w:lang w:val="pl-PL"/>
        </w:rPr>
        <w:t xml:space="preserve">GREVIO uważa, że </w:t>
      </w:r>
      <w:r w:rsidR="00266788" w:rsidRPr="003B089F">
        <w:rPr>
          <w:rFonts w:ascii="Times New Roman" w:hAnsi="Times New Roman" w:cs="Times New Roman"/>
          <w:color w:val="000000" w:themeColor="text1"/>
          <w:sz w:val="24"/>
          <w:szCs w:val="24"/>
          <w:lang w:val="pl-PL"/>
        </w:rPr>
        <w:t xml:space="preserve">z powodu obecnego sposobu </w:t>
      </w:r>
      <w:r w:rsidR="0003107F">
        <w:rPr>
          <w:rFonts w:ascii="Times New Roman" w:hAnsi="Times New Roman" w:cs="Times New Roman"/>
          <w:color w:val="000000" w:themeColor="text1"/>
          <w:sz w:val="24"/>
          <w:szCs w:val="24"/>
          <w:lang w:val="pl-PL"/>
        </w:rPr>
        <w:t>s</w:t>
      </w:r>
      <w:r w:rsidR="00266788" w:rsidRPr="003B089F">
        <w:rPr>
          <w:rFonts w:ascii="Times New Roman" w:hAnsi="Times New Roman" w:cs="Times New Roman"/>
          <w:color w:val="000000" w:themeColor="text1"/>
          <w:sz w:val="24"/>
          <w:szCs w:val="24"/>
          <w:lang w:val="pl-PL"/>
        </w:rPr>
        <w:t>penaliz</w:t>
      </w:r>
      <w:r w:rsidR="0003107F">
        <w:rPr>
          <w:rFonts w:ascii="Times New Roman" w:hAnsi="Times New Roman" w:cs="Times New Roman"/>
          <w:color w:val="000000" w:themeColor="text1"/>
          <w:sz w:val="24"/>
          <w:szCs w:val="24"/>
          <w:lang w:val="pl-PL"/>
        </w:rPr>
        <w:t xml:space="preserve">owania </w:t>
      </w:r>
      <w:r w:rsidR="00B517C8" w:rsidRPr="003B089F">
        <w:rPr>
          <w:rFonts w:ascii="Times New Roman" w:hAnsi="Times New Roman" w:cs="Times New Roman"/>
          <w:color w:val="000000" w:themeColor="text1"/>
          <w:sz w:val="24"/>
          <w:szCs w:val="24"/>
          <w:lang w:val="pl-PL"/>
        </w:rPr>
        <w:t xml:space="preserve">konkretne formy przemocy, której ofiarami są kobiety, </w:t>
      </w:r>
      <w:r w:rsidR="00266788" w:rsidRPr="003B089F">
        <w:rPr>
          <w:rFonts w:ascii="Times New Roman" w:hAnsi="Times New Roman" w:cs="Times New Roman"/>
          <w:color w:val="000000" w:themeColor="text1"/>
          <w:sz w:val="24"/>
          <w:szCs w:val="24"/>
          <w:lang w:val="pl-PL"/>
        </w:rPr>
        <w:t xml:space="preserve">mogą nie być </w:t>
      </w:r>
      <w:r w:rsidR="00B517C8" w:rsidRPr="003B089F">
        <w:rPr>
          <w:rFonts w:ascii="Times New Roman" w:hAnsi="Times New Roman" w:cs="Times New Roman"/>
          <w:color w:val="000000" w:themeColor="text1"/>
          <w:sz w:val="24"/>
          <w:szCs w:val="24"/>
          <w:lang w:val="pl-PL"/>
        </w:rPr>
        <w:t>widoczne, co ogranicza dostęp kobiet do wymiaru sprawiedliwości.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16" w:name="_bookmark47"/>
      <w:bookmarkStart w:id="217" w:name="_Toc89180460"/>
      <w:bookmarkStart w:id="218" w:name="_Toc89182286"/>
      <w:bookmarkEnd w:id="216"/>
      <w:r w:rsidRPr="003B089F">
        <w:rPr>
          <w:rFonts w:ascii="Times New Roman" w:hAnsi="Times New Roman" w:cs="Times New Roman"/>
          <w:color w:val="000000" w:themeColor="text1"/>
          <w:sz w:val="24"/>
          <w:szCs w:val="24"/>
        </w:rPr>
        <w:t>1.</w:t>
      </w:r>
      <w:r w:rsidRPr="003B089F">
        <w:rPr>
          <w:rFonts w:ascii="Times New Roman" w:hAnsi="Times New Roman" w:cs="Times New Roman"/>
          <w:color w:val="000000" w:themeColor="text1"/>
          <w:sz w:val="24"/>
          <w:szCs w:val="24"/>
        </w:rPr>
        <w:tab/>
        <w:t>Przemoc psychiczna (art. 33)</w:t>
      </w:r>
      <w:bookmarkEnd w:id="217"/>
      <w:bookmarkEnd w:id="218"/>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Przemoc psychiczna jest w polskim prawie karalna </w:t>
      </w:r>
      <w:r w:rsidR="0003107F">
        <w:rPr>
          <w:rFonts w:ascii="Times New Roman" w:hAnsi="Times New Roman" w:cs="Times New Roman"/>
          <w:color w:val="000000" w:themeColor="text1"/>
          <w:sz w:val="24"/>
          <w:szCs w:val="24"/>
          <w:lang w:val="pl-PL"/>
        </w:rPr>
        <w:t>jako różne czyny przestępcze</w:t>
      </w:r>
      <w:r w:rsidRPr="003B089F">
        <w:rPr>
          <w:rFonts w:ascii="Times New Roman" w:hAnsi="Times New Roman" w:cs="Times New Roman"/>
          <w:color w:val="000000" w:themeColor="text1"/>
          <w:sz w:val="24"/>
          <w:szCs w:val="24"/>
          <w:lang w:val="pl-PL"/>
        </w:rPr>
        <w:t>: groźb</w:t>
      </w:r>
      <w:r w:rsidR="0003107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(art. 190), przymus (art. 191) i</w:t>
      </w:r>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psychiczne znęcani</w:t>
      </w:r>
      <w:r w:rsidR="0003107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(art. 207</w:t>
      </w:r>
      <w:r w:rsidR="00266788" w:rsidRPr="003B089F">
        <w:rPr>
          <w:rFonts w:ascii="Times New Roman" w:hAnsi="Times New Roman" w:cs="Times New Roman"/>
          <w:color w:val="000000" w:themeColor="text1"/>
          <w:sz w:val="24"/>
          <w:szCs w:val="24"/>
          <w:lang w:val="pl-PL"/>
        </w:rPr>
        <w:t xml:space="preserve"> par</w:t>
      </w:r>
      <w:r w:rsidRPr="003B089F">
        <w:rPr>
          <w:rFonts w:ascii="Times New Roman" w:hAnsi="Times New Roman" w:cs="Times New Roman"/>
          <w:color w:val="000000" w:themeColor="text1"/>
          <w:sz w:val="24"/>
          <w:szCs w:val="24"/>
          <w:lang w:val="pl-PL"/>
        </w:rPr>
        <w:t xml:space="preserve">. 1). </w:t>
      </w:r>
      <w:r w:rsidR="00752149">
        <w:rPr>
          <w:rFonts w:ascii="Times New Roman" w:hAnsi="Times New Roman" w:cs="Times New Roman"/>
          <w:color w:val="000000" w:themeColor="text1"/>
          <w:sz w:val="24"/>
          <w:szCs w:val="24"/>
          <w:lang w:val="pl-PL"/>
        </w:rPr>
        <w:t>W</w:t>
      </w:r>
      <w:r w:rsidR="00752149" w:rsidRPr="003B089F">
        <w:rPr>
          <w:rFonts w:ascii="Times New Roman" w:hAnsi="Times New Roman" w:cs="Times New Roman"/>
          <w:color w:val="000000" w:themeColor="text1"/>
          <w:sz w:val="24"/>
          <w:szCs w:val="24"/>
          <w:lang w:val="pl-PL"/>
        </w:rPr>
        <w:t xml:space="preserve"> kontekście przemocy domowej i w rodzinie</w:t>
      </w:r>
      <w:r w:rsidR="00752149">
        <w:rPr>
          <w:rFonts w:ascii="Times New Roman" w:hAnsi="Times New Roman" w:cs="Times New Roman"/>
          <w:color w:val="000000" w:themeColor="text1"/>
          <w:sz w:val="24"/>
          <w:szCs w:val="24"/>
          <w:lang w:val="pl-PL"/>
        </w:rPr>
        <w:t xml:space="preserve"> </w:t>
      </w:r>
      <w:r w:rsidR="00752149" w:rsidRPr="003B089F">
        <w:rPr>
          <w:rFonts w:ascii="Times New Roman" w:hAnsi="Times New Roman" w:cs="Times New Roman"/>
          <w:color w:val="000000" w:themeColor="text1"/>
          <w:sz w:val="24"/>
          <w:szCs w:val="24"/>
          <w:lang w:val="pl-PL"/>
        </w:rPr>
        <w:t>najczęściej stosowan</w:t>
      </w:r>
      <w:r w:rsidR="00752149">
        <w:rPr>
          <w:rFonts w:ascii="Times New Roman" w:hAnsi="Times New Roman" w:cs="Times New Roman"/>
          <w:color w:val="000000" w:themeColor="text1"/>
          <w:sz w:val="24"/>
          <w:szCs w:val="24"/>
          <w:lang w:val="pl-PL"/>
        </w:rPr>
        <w:t>e jest p</w:t>
      </w:r>
      <w:r w:rsidR="002E67AB">
        <w:rPr>
          <w:rFonts w:ascii="Times New Roman" w:hAnsi="Times New Roman" w:cs="Times New Roman"/>
          <w:color w:val="000000" w:themeColor="text1"/>
          <w:sz w:val="24"/>
          <w:szCs w:val="24"/>
          <w:lang w:val="pl-PL"/>
        </w:rPr>
        <w:t>sychiczne znęcanie się;</w:t>
      </w:r>
      <w:r w:rsidRPr="003B089F">
        <w:rPr>
          <w:rFonts w:ascii="Times New Roman" w:hAnsi="Times New Roman" w:cs="Times New Roman"/>
          <w:color w:val="000000" w:themeColor="text1"/>
          <w:sz w:val="24"/>
          <w:szCs w:val="24"/>
          <w:lang w:val="pl-PL"/>
        </w:rPr>
        <w:t xml:space="preserve"> obejmuje on</w:t>
      </w:r>
      <w:r w:rsidR="002E67AB">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w:t>
      </w:r>
      <w:r w:rsidR="0003107F">
        <w:rPr>
          <w:rFonts w:ascii="Times New Roman" w:hAnsi="Times New Roman" w:cs="Times New Roman"/>
          <w:color w:val="000000" w:themeColor="text1"/>
          <w:sz w:val="24"/>
          <w:szCs w:val="24"/>
          <w:lang w:val="pl-PL"/>
        </w:rPr>
        <w:t>przemoc psychiczną</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ten przepis, który ma duży potencjał w kontekście przemocy psychicznej i </w:t>
      </w:r>
      <w:r w:rsidR="00BD4CF3">
        <w:rPr>
          <w:rFonts w:ascii="Times New Roman" w:hAnsi="Times New Roman" w:cs="Times New Roman"/>
          <w:color w:val="000000" w:themeColor="text1"/>
          <w:sz w:val="24"/>
          <w:szCs w:val="24"/>
          <w:lang w:val="pl-PL"/>
        </w:rPr>
        <w:t xml:space="preserve">nadzoru </w:t>
      </w:r>
      <w:r w:rsidRPr="003B089F">
        <w:rPr>
          <w:rFonts w:ascii="Times New Roman" w:hAnsi="Times New Roman" w:cs="Times New Roman"/>
          <w:color w:val="000000" w:themeColor="text1"/>
          <w:sz w:val="24"/>
          <w:szCs w:val="24"/>
          <w:lang w:val="pl-PL"/>
        </w:rPr>
        <w:t>sprawowan</w:t>
      </w:r>
      <w:r w:rsidR="00BD4CF3">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przez sprawców przemocy domowej nad ofiarami, najczęściej partnerami. Zauważa jednak, że nie ma on zastosowania do przemocy psychicznej wobec obecnej lub byłej partnerki, lub byłej małżonki, chyba że ofiara mieszka </w:t>
      </w:r>
      <w:r w:rsidR="0077407D" w:rsidRPr="003B089F">
        <w:rPr>
          <w:rFonts w:ascii="Times New Roman" w:hAnsi="Times New Roman" w:cs="Times New Roman"/>
          <w:color w:val="000000" w:themeColor="text1"/>
          <w:sz w:val="24"/>
          <w:szCs w:val="24"/>
          <w:lang w:val="pl-PL"/>
        </w:rPr>
        <w:t xml:space="preserve">pod tym samym dachem </w:t>
      </w:r>
      <w:r w:rsidRPr="003B089F">
        <w:rPr>
          <w:rFonts w:ascii="Times New Roman" w:hAnsi="Times New Roman" w:cs="Times New Roman"/>
          <w:color w:val="000000" w:themeColor="text1"/>
          <w:sz w:val="24"/>
          <w:szCs w:val="24"/>
          <w:lang w:val="pl-PL"/>
        </w:rPr>
        <w:t>co sprawca, lub w pewnych</w:t>
      </w:r>
      <w:r w:rsidR="00831023" w:rsidRPr="003B089F">
        <w:rPr>
          <w:rFonts w:ascii="Times New Roman" w:hAnsi="Times New Roman" w:cs="Times New Roman"/>
          <w:color w:val="000000" w:themeColor="text1"/>
          <w:sz w:val="24"/>
          <w:szCs w:val="24"/>
          <w:lang w:val="pl-PL"/>
        </w:rPr>
        <w:t xml:space="preserve"> szczególnych </w:t>
      </w:r>
      <w:r w:rsidRPr="003B089F">
        <w:rPr>
          <w:rFonts w:ascii="Times New Roman" w:hAnsi="Times New Roman" w:cs="Times New Roman"/>
          <w:color w:val="000000" w:themeColor="text1"/>
          <w:sz w:val="24"/>
          <w:szCs w:val="24"/>
          <w:lang w:val="pl-PL"/>
        </w:rPr>
        <w:t>okolicznościach</w:t>
      </w:r>
      <w:r w:rsidR="0077407D" w:rsidRPr="003B089F">
        <w:rPr>
          <w:rStyle w:val="Odwoanieprzypisudolnego"/>
          <w:rFonts w:ascii="Times New Roman" w:hAnsi="Times New Roman" w:cs="Times New Roman"/>
          <w:color w:val="000000" w:themeColor="text1"/>
          <w:sz w:val="24"/>
          <w:szCs w:val="24"/>
          <w:lang w:val="pl-PL"/>
        </w:rPr>
        <w:footnoteReference w:id="162"/>
      </w:r>
      <w:r w:rsidRPr="003B089F">
        <w:rPr>
          <w:rFonts w:ascii="Times New Roman" w:hAnsi="Times New Roman" w:cs="Times New Roman"/>
          <w:color w:val="000000" w:themeColor="text1"/>
          <w:sz w:val="24"/>
          <w:szCs w:val="24"/>
          <w:lang w:val="pl-PL"/>
        </w:rPr>
        <w:t>. Ponadto</w:t>
      </w:r>
      <w:r w:rsidR="00D1698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wydaje się, że w praktyce art. 207 jest rzadko stosowany w przypadkach, </w:t>
      </w:r>
      <w:r w:rsidR="0003107F">
        <w:rPr>
          <w:rFonts w:ascii="Times New Roman" w:hAnsi="Times New Roman" w:cs="Times New Roman"/>
          <w:color w:val="000000" w:themeColor="text1"/>
          <w:sz w:val="24"/>
          <w:szCs w:val="24"/>
          <w:lang w:val="pl-PL"/>
        </w:rPr>
        <w:t xml:space="preserve">gdy </w:t>
      </w:r>
      <w:r w:rsidRPr="003B089F">
        <w:rPr>
          <w:rFonts w:ascii="Times New Roman" w:hAnsi="Times New Roman" w:cs="Times New Roman"/>
          <w:color w:val="000000" w:themeColor="text1"/>
          <w:sz w:val="24"/>
          <w:szCs w:val="24"/>
          <w:lang w:val="pl-PL"/>
        </w:rPr>
        <w:t>przemoc ma charakter psychiczny, a</w:t>
      </w:r>
      <w:r w:rsidR="00DF33FF">
        <w:rPr>
          <w:rFonts w:ascii="Times New Roman" w:hAnsi="Times New Roman" w:cs="Times New Roman"/>
          <w:color w:val="000000" w:themeColor="text1"/>
          <w:sz w:val="24"/>
          <w:szCs w:val="24"/>
          <w:lang w:val="pl-PL"/>
        </w:rPr>
        <w:t>le</w:t>
      </w:r>
      <w:r w:rsidRPr="003B089F">
        <w:rPr>
          <w:rFonts w:ascii="Times New Roman" w:hAnsi="Times New Roman" w:cs="Times New Roman"/>
          <w:color w:val="000000" w:themeColor="text1"/>
          <w:sz w:val="24"/>
          <w:szCs w:val="24"/>
          <w:lang w:val="pl-PL"/>
        </w:rPr>
        <w:t xml:space="preserve"> nie fizyczny. Badania pokazują, że tylko 13% wyroków skazujących na podstawie art. 207 dotyczyło przemocy psychicznej której</w:t>
      </w:r>
      <w:r w:rsidR="0003107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niektórych przypadkach</w:t>
      </w:r>
      <w:r w:rsidR="0003107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towarzyszyły groźby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lub nawet napaści na tle seksualnym</w:t>
      </w:r>
      <w:r w:rsidR="00D1698C" w:rsidRPr="003B089F">
        <w:rPr>
          <w:rStyle w:val="Odwoanieprzypisudolnego"/>
          <w:rFonts w:ascii="Times New Roman" w:hAnsi="Times New Roman" w:cs="Times New Roman"/>
          <w:color w:val="000000" w:themeColor="text1"/>
          <w:sz w:val="24"/>
          <w:szCs w:val="24"/>
          <w:lang w:val="pl-PL"/>
        </w:rPr>
        <w:footnoteReference w:id="163"/>
      </w:r>
      <w:r w:rsidRPr="003B089F">
        <w:rPr>
          <w:rFonts w:ascii="Times New Roman" w:hAnsi="Times New Roman" w:cs="Times New Roman"/>
          <w:color w:val="000000" w:themeColor="text1"/>
          <w:sz w:val="24"/>
          <w:szCs w:val="24"/>
          <w:lang w:val="pl-PL"/>
        </w:rPr>
        <w:t>. Te same badania pokazują, że niektóre wyrok</w:t>
      </w:r>
      <w:r w:rsidR="00752149">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skazując</w:t>
      </w:r>
      <w:r w:rsidR="00752149">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dotyczyły przemocy ekonomicznej, co GREVIO przyjmuje z zadowoleniem</w:t>
      </w:r>
      <w:r w:rsidR="00D1698C" w:rsidRPr="003B089F">
        <w:rPr>
          <w:rStyle w:val="Odwoanieprzypisudolnego"/>
          <w:rFonts w:ascii="Times New Roman" w:hAnsi="Times New Roman" w:cs="Times New Roman"/>
          <w:color w:val="000000" w:themeColor="text1"/>
          <w:sz w:val="24"/>
          <w:szCs w:val="24"/>
          <w:lang w:val="pl-PL"/>
        </w:rPr>
        <w:footnoteReference w:id="164"/>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zauważa, że przestępstwa takie jak groźba (art. 190) i przymus (art. 191) </w:t>
      </w:r>
      <w:r w:rsidR="009E1B31">
        <w:rPr>
          <w:rFonts w:ascii="Times New Roman" w:hAnsi="Times New Roman" w:cs="Times New Roman"/>
          <w:color w:val="000000" w:themeColor="text1"/>
          <w:sz w:val="24"/>
          <w:szCs w:val="24"/>
          <w:lang w:val="pl-PL"/>
        </w:rPr>
        <w:t xml:space="preserve">dotyczą głównie </w:t>
      </w:r>
      <w:r w:rsidRPr="003B089F">
        <w:rPr>
          <w:rFonts w:ascii="Times New Roman" w:hAnsi="Times New Roman" w:cs="Times New Roman"/>
          <w:color w:val="000000" w:themeColor="text1"/>
          <w:sz w:val="24"/>
          <w:szCs w:val="24"/>
          <w:lang w:val="pl-PL"/>
        </w:rPr>
        <w:t xml:space="preserve">pojedynczych, jednorazowych czynów i nie </w:t>
      </w:r>
      <w:r w:rsidR="009E1B31">
        <w:rPr>
          <w:rFonts w:ascii="Times New Roman" w:hAnsi="Times New Roman" w:cs="Times New Roman"/>
          <w:color w:val="000000" w:themeColor="text1"/>
          <w:sz w:val="24"/>
          <w:szCs w:val="24"/>
          <w:lang w:val="pl-PL"/>
        </w:rPr>
        <w:t>biorą pod uwagę powtarzania się</w:t>
      </w:r>
      <w:r w:rsidR="00D1698C" w:rsidRPr="003B089F">
        <w:rPr>
          <w:rFonts w:ascii="Times New Roman" w:hAnsi="Times New Roman" w:cs="Times New Roman"/>
          <w:color w:val="000000" w:themeColor="text1"/>
          <w:sz w:val="24"/>
          <w:szCs w:val="24"/>
          <w:lang w:val="pl-PL"/>
        </w:rPr>
        <w:t xml:space="preserve"> zachowa</w:t>
      </w:r>
      <w:r w:rsidR="009E1B31">
        <w:rPr>
          <w:rFonts w:ascii="Times New Roman" w:hAnsi="Times New Roman" w:cs="Times New Roman"/>
          <w:color w:val="000000" w:themeColor="text1"/>
          <w:sz w:val="24"/>
          <w:szCs w:val="24"/>
          <w:lang w:val="pl-PL"/>
        </w:rPr>
        <w:t>ń</w:t>
      </w:r>
      <w:r w:rsidR="00D1698C" w:rsidRPr="003B089F">
        <w:rPr>
          <w:rFonts w:ascii="Times New Roman" w:hAnsi="Times New Roman" w:cs="Times New Roman"/>
          <w:color w:val="000000" w:themeColor="text1"/>
          <w:sz w:val="24"/>
          <w:szCs w:val="24"/>
          <w:lang w:val="pl-PL"/>
        </w:rPr>
        <w:t xml:space="preserve"> agresywn</w:t>
      </w:r>
      <w:r w:rsidR="009E1B31">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DF33FF">
        <w:rPr>
          <w:rFonts w:ascii="Times New Roman" w:hAnsi="Times New Roman" w:cs="Times New Roman"/>
          <w:color w:val="000000" w:themeColor="text1"/>
          <w:sz w:val="24"/>
          <w:szCs w:val="24"/>
          <w:lang w:val="pl-PL"/>
        </w:rPr>
        <w:t xml:space="preserve">które </w:t>
      </w:r>
      <w:r w:rsidRPr="003B089F">
        <w:rPr>
          <w:rFonts w:ascii="Times New Roman" w:hAnsi="Times New Roman" w:cs="Times New Roman"/>
          <w:color w:val="000000" w:themeColor="text1"/>
          <w:sz w:val="24"/>
          <w:szCs w:val="24"/>
          <w:lang w:val="pl-PL"/>
        </w:rPr>
        <w:t>poważnie narusza</w:t>
      </w:r>
      <w:r w:rsidR="00DF33FF">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integralność psychiczną kobiet</w:t>
      </w:r>
      <w:r w:rsidR="00D1698C" w:rsidRPr="003B089F">
        <w:rPr>
          <w:rFonts w:ascii="Times New Roman" w:hAnsi="Times New Roman" w:cs="Times New Roman"/>
          <w:color w:val="000000" w:themeColor="text1"/>
          <w:sz w:val="24"/>
          <w:szCs w:val="24"/>
          <w:lang w:val="pl-PL"/>
        </w:rPr>
        <w:t xml:space="preserve">; </w:t>
      </w:r>
      <w:r w:rsidR="009E1B31">
        <w:rPr>
          <w:rFonts w:ascii="Times New Roman" w:hAnsi="Times New Roman" w:cs="Times New Roman"/>
          <w:color w:val="000000" w:themeColor="text1"/>
          <w:sz w:val="24"/>
          <w:szCs w:val="24"/>
          <w:lang w:val="pl-PL"/>
        </w:rPr>
        <w:t xml:space="preserve">takie </w:t>
      </w:r>
      <w:r w:rsidR="00C03DEE" w:rsidRPr="003B089F">
        <w:rPr>
          <w:rFonts w:ascii="Times New Roman" w:hAnsi="Times New Roman" w:cs="Times New Roman"/>
          <w:color w:val="000000" w:themeColor="text1"/>
          <w:sz w:val="24"/>
          <w:szCs w:val="24"/>
          <w:lang w:val="pl-PL"/>
        </w:rPr>
        <w:t>pojedy</w:t>
      </w:r>
      <w:r w:rsidR="009E1B31">
        <w:rPr>
          <w:rFonts w:ascii="Times New Roman" w:hAnsi="Times New Roman" w:cs="Times New Roman"/>
          <w:color w:val="000000" w:themeColor="text1"/>
          <w:sz w:val="24"/>
          <w:szCs w:val="24"/>
          <w:lang w:val="pl-PL"/>
        </w:rPr>
        <w:t>n</w:t>
      </w:r>
      <w:r w:rsidR="00C03DEE" w:rsidRPr="003B089F">
        <w:rPr>
          <w:rFonts w:ascii="Times New Roman" w:hAnsi="Times New Roman" w:cs="Times New Roman"/>
          <w:color w:val="000000" w:themeColor="text1"/>
          <w:sz w:val="24"/>
          <w:szCs w:val="24"/>
          <w:lang w:val="pl-PL"/>
        </w:rPr>
        <w:t>cze</w:t>
      </w:r>
      <w:r w:rsidR="009E1B31">
        <w:rPr>
          <w:rFonts w:ascii="Times New Roman" w:hAnsi="Times New Roman" w:cs="Times New Roman"/>
          <w:color w:val="000000" w:themeColor="text1"/>
          <w:sz w:val="24"/>
          <w:szCs w:val="24"/>
          <w:lang w:val="pl-PL"/>
        </w:rPr>
        <w:t xml:space="preserve"> </w:t>
      </w:r>
      <w:r w:rsidR="00D1698C" w:rsidRPr="003B089F">
        <w:rPr>
          <w:rFonts w:ascii="Times New Roman" w:hAnsi="Times New Roman" w:cs="Times New Roman"/>
          <w:color w:val="000000" w:themeColor="text1"/>
          <w:sz w:val="24"/>
          <w:szCs w:val="24"/>
          <w:lang w:val="pl-PL"/>
        </w:rPr>
        <w:t xml:space="preserve">akty niekoniecznie mogą mieć natężenie powodujące, że sędziowie zakwalifikują je </w:t>
      </w:r>
      <w:r w:rsidRPr="003B089F">
        <w:rPr>
          <w:rFonts w:ascii="Times New Roman" w:hAnsi="Times New Roman" w:cs="Times New Roman"/>
          <w:color w:val="000000" w:themeColor="text1"/>
          <w:sz w:val="24"/>
          <w:szCs w:val="24"/>
          <w:lang w:val="pl-PL"/>
        </w:rPr>
        <w:t>jako przestępstwa. Dlatego tak ważne jest reagowanie na doniesienia o przemocy psychicznej</w:t>
      </w:r>
      <w:r w:rsidR="009E1B31">
        <w:rPr>
          <w:rFonts w:ascii="Times New Roman" w:hAnsi="Times New Roman" w:cs="Times New Roman"/>
          <w:color w:val="000000" w:themeColor="text1"/>
          <w:sz w:val="24"/>
          <w:szCs w:val="24"/>
          <w:lang w:val="pl-PL"/>
        </w:rPr>
        <w:t xml:space="preserve">, stosując </w:t>
      </w:r>
      <w:r w:rsidR="00D1698C" w:rsidRPr="003B089F">
        <w:rPr>
          <w:rFonts w:ascii="Times New Roman" w:hAnsi="Times New Roman" w:cs="Times New Roman"/>
          <w:color w:val="000000" w:themeColor="text1"/>
          <w:sz w:val="24"/>
          <w:szCs w:val="24"/>
          <w:lang w:val="pl-PL"/>
        </w:rPr>
        <w:t>obowiązując</w:t>
      </w:r>
      <w:r w:rsidR="009E1B31">
        <w:rPr>
          <w:rFonts w:ascii="Times New Roman" w:hAnsi="Times New Roman" w:cs="Times New Roman"/>
          <w:color w:val="000000" w:themeColor="text1"/>
          <w:sz w:val="24"/>
          <w:szCs w:val="24"/>
          <w:lang w:val="pl-PL"/>
        </w:rPr>
        <w:t>e</w:t>
      </w:r>
      <w:r w:rsidR="00D1698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przepis</w:t>
      </w:r>
      <w:r w:rsidR="009E1B31">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prawa karnego, taki</w:t>
      </w:r>
      <w:r w:rsidR="009E1B31">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art. 207. Konieczne są zatem bardziej szczegółowe szkolenia, w tym uwypuklające</w:t>
      </w:r>
      <w:r w:rsidR="003176CB">
        <w:rPr>
          <w:rFonts w:ascii="Times New Roman" w:hAnsi="Times New Roman" w:cs="Times New Roman"/>
          <w:color w:val="000000" w:themeColor="text1"/>
          <w:sz w:val="24"/>
          <w:szCs w:val="24"/>
          <w:lang w:val="pl-PL"/>
        </w:rPr>
        <w:t xml:space="preserve"> uwarunkowanie </w:t>
      </w:r>
      <w:r w:rsidR="00813649">
        <w:rPr>
          <w:rFonts w:ascii="Times New Roman" w:hAnsi="Times New Roman" w:cs="Times New Roman"/>
          <w:color w:val="000000" w:themeColor="text1"/>
          <w:sz w:val="24"/>
          <w:szCs w:val="24"/>
          <w:lang w:val="pl-PL"/>
        </w:rPr>
        <w:t xml:space="preserve">zjawiska </w:t>
      </w:r>
      <w:r w:rsidR="00A6176F" w:rsidRPr="003B089F">
        <w:rPr>
          <w:rFonts w:ascii="Times New Roman" w:hAnsi="Times New Roman" w:cs="Times New Roman"/>
          <w:color w:val="000000" w:themeColor="text1"/>
          <w:sz w:val="24"/>
          <w:szCs w:val="24"/>
          <w:lang w:val="pl-PL"/>
        </w:rPr>
        <w:t xml:space="preserve">przemocy </w:t>
      </w:r>
      <w:r w:rsidR="003176CB">
        <w:rPr>
          <w:rFonts w:ascii="Times New Roman" w:hAnsi="Times New Roman" w:cs="Times New Roman"/>
          <w:color w:val="000000" w:themeColor="text1"/>
          <w:sz w:val="24"/>
          <w:szCs w:val="24"/>
          <w:lang w:val="pl-PL"/>
        </w:rPr>
        <w:t xml:space="preserve">między </w:t>
      </w:r>
      <w:r w:rsidR="00A6176F" w:rsidRPr="003B089F">
        <w:rPr>
          <w:rFonts w:ascii="Times New Roman" w:hAnsi="Times New Roman" w:cs="Times New Roman"/>
          <w:color w:val="000000" w:themeColor="text1"/>
          <w:sz w:val="24"/>
          <w:szCs w:val="24"/>
          <w:lang w:val="pl-PL"/>
        </w:rPr>
        <w:t>partnera</w:t>
      </w:r>
      <w:r w:rsidR="003176CB">
        <w:rPr>
          <w:rFonts w:ascii="Times New Roman" w:hAnsi="Times New Roman" w:cs="Times New Roman"/>
          <w:color w:val="000000" w:themeColor="text1"/>
          <w:sz w:val="24"/>
          <w:szCs w:val="24"/>
          <w:lang w:val="pl-PL"/>
        </w:rPr>
        <w:t xml:space="preserve">mi </w:t>
      </w:r>
      <w:r w:rsidRPr="003B089F">
        <w:rPr>
          <w:rFonts w:ascii="Times New Roman" w:hAnsi="Times New Roman" w:cs="Times New Roman"/>
          <w:color w:val="000000" w:themeColor="text1"/>
          <w:sz w:val="24"/>
          <w:szCs w:val="24"/>
          <w:lang w:val="pl-PL"/>
        </w:rPr>
        <w:t>pł</w:t>
      </w:r>
      <w:r w:rsidR="003176CB">
        <w:rPr>
          <w:rFonts w:ascii="Times New Roman" w:hAnsi="Times New Roman" w:cs="Times New Roman"/>
          <w:color w:val="000000" w:themeColor="text1"/>
          <w:sz w:val="24"/>
          <w:szCs w:val="24"/>
          <w:lang w:val="pl-PL"/>
        </w:rPr>
        <w:t>cią społeczno-kulturową</w:t>
      </w:r>
      <w:r w:rsidR="00A6176F" w:rsidRPr="003B089F">
        <w:rPr>
          <w:rFonts w:ascii="Times New Roman" w:hAnsi="Times New Roman" w:cs="Times New Roman"/>
          <w:color w:val="000000" w:themeColor="text1"/>
          <w:sz w:val="24"/>
          <w:szCs w:val="24"/>
          <w:lang w:val="pl-PL"/>
        </w:rPr>
        <w:t xml:space="preserve">, </w:t>
      </w:r>
      <w:r w:rsidR="003176CB">
        <w:rPr>
          <w:rFonts w:ascii="Times New Roman" w:hAnsi="Times New Roman" w:cs="Times New Roman"/>
          <w:color w:val="000000" w:themeColor="text1"/>
          <w:sz w:val="24"/>
          <w:szCs w:val="24"/>
          <w:lang w:val="pl-PL"/>
        </w:rPr>
        <w:t xml:space="preserve">związek </w:t>
      </w:r>
      <w:r w:rsidR="00DF33FF">
        <w:rPr>
          <w:rFonts w:ascii="Times New Roman" w:hAnsi="Times New Roman" w:cs="Times New Roman"/>
          <w:color w:val="000000" w:themeColor="text1"/>
          <w:sz w:val="24"/>
          <w:szCs w:val="24"/>
          <w:lang w:val="pl-PL"/>
        </w:rPr>
        <w:t xml:space="preserve">przemocy </w:t>
      </w:r>
      <w:r w:rsidRPr="003B089F">
        <w:rPr>
          <w:rFonts w:ascii="Times New Roman" w:hAnsi="Times New Roman" w:cs="Times New Roman"/>
          <w:color w:val="000000" w:themeColor="text1"/>
          <w:sz w:val="24"/>
          <w:szCs w:val="24"/>
          <w:lang w:val="pl-PL"/>
        </w:rPr>
        <w:t xml:space="preserve">z </w:t>
      </w:r>
      <w:r w:rsidR="00DF33FF">
        <w:rPr>
          <w:rFonts w:ascii="Times New Roman" w:hAnsi="Times New Roman" w:cs="Times New Roman"/>
          <w:color w:val="000000" w:themeColor="text1"/>
          <w:sz w:val="24"/>
          <w:szCs w:val="24"/>
          <w:lang w:val="pl-PL"/>
        </w:rPr>
        <w:t xml:space="preserve">uzależnieniem </w:t>
      </w:r>
      <w:r w:rsidRPr="003B089F">
        <w:rPr>
          <w:rFonts w:ascii="Times New Roman" w:hAnsi="Times New Roman" w:cs="Times New Roman"/>
          <w:color w:val="000000" w:themeColor="text1"/>
          <w:sz w:val="24"/>
          <w:szCs w:val="24"/>
          <w:lang w:val="pl-PL"/>
        </w:rPr>
        <w:t>ekonomiczn</w:t>
      </w:r>
      <w:r w:rsidR="00DF33F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częstotliwość występowania przemocy i zastraszania po separacji, zwłaszcza w </w:t>
      </w:r>
      <w:r w:rsidR="007639C4">
        <w:rPr>
          <w:rFonts w:ascii="Times New Roman" w:hAnsi="Times New Roman" w:cs="Times New Roman"/>
          <w:color w:val="000000" w:themeColor="text1"/>
          <w:sz w:val="24"/>
          <w:szCs w:val="24"/>
          <w:lang w:val="pl-PL"/>
        </w:rPr>
        <w:t xml:space="preserve">ramach </w:t>
      </w:r>
      <w:r w:rsidRPr="003B089F">
        <w:rPr>
          <w:rFonts w:ascii="Times New Roman" w:hAnsi="Times New Roman" w:cs="Times New Roman"/>
          <w:color w:val="000000" w:themeColor="text1"/>
          <w:sz w:val="24"/>
          <w:szCs w:val="24"/>
          <w:lang w:val="pl-PL"/>
        </w:rPr>
        <w:t xml:space="preserve">kontaktów z dziećmi i opieki nad nimi, </w:t>
      </w:r>
      <w:r w:rsidR="00A6176F" w:rsidRPr="003B089F">
        <w:rPr>
          <w:rFonts w:ascii="Times New Roman" w:hAnsi="Times New Roman" w:cs="Times New Roman"/>
          <w:color w:val="000000" w:themeColor="text1"/>
          <w:sz w:val="24"/>
          <w:szCs w:val="24"/>
          <w:lang w:val="pl-PL"/>
        </w:rPr>
        <w:t>ta</w:t>
      </w:r>
      <w:r w:rsidR="0086317E">
        <w:rPr>
          <w:rFonts w:ascii="Times New Roman" w:hAnsi="Times New Roman" w:cs="Times New Roman"/>
          <w:color w:val="000000" w:themeColor="text1"/>
          <w:sz w:val="24"/>
          <w:szCs w:val="24"/>
          <w:lang w:val="pl-PL"/>
        </w:rPr>
        <w:t>k</w:t>
      </w:r>
      <w:r w:rsidR="00A6176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by zapewnić lepsze zrozumienie przez organy ścigania, prokurator</w:t>
      </w:r>
      <w:r w:rsidR="00A6176F"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i sędziów powagi przemocy psychicznej i ryzyka </w:t>
      </w:r>
      <w:r w:rsidR="00A6176F" w:rsidRPr="003B089F">
        <w:rPr>
          <w:rFonts w:ascii="Times New Roman" w:hAnsi="Times New Roman" w:cs="Times New Roman"/>
          <w:color w:val="000000" w:themeColor="text1"/>
          <w:sz w:val="24"/>
          <w:szCs w:val="24"/>
          <w:lang w:val="pl-PL"/>
        </w:rPr>
        <w:t xml:space="preserve">jej </w:t>
      </w:r>
      <w:r w:rsidRPr="003B089F">
        <w:rPr>
          <w:rFonts w:ascii="Times New Roman" w:hAnsi="Times New Roman" w:cs="Times New Roman"/>
          <w:color w:val="000000" w:themeColor="text1"/>
          <w:sz w:val="24"/>
          <w:szCs w:val="24"/>
          <w:lang w:val="pl-PL"/>
        </w:rPr>
        <w:t>eskalacji</w:t>
      </w:r>
      <w:r w:rsidR="007639C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w:t>
      </w:r>
      <w:r w:rsidR="00DF33FF">
        <w:rPr>
          <w:rFonts w:ascii="Times New Roman" w:hAnsi="Times New Roman" w:cs="Times New Roman"/>
          <w:color w:val="000000" w:themeColor="text1"/>
          <w:sz w:val="24"/>
          <w:szCs w:val="24"/>
          <w:lang w:val="pl-PL"/>
        </w:rPr>
        <w:t>ramach</w:t>
      </w:r>
      <w:r w:rsidRPr="003B089F">
        <w:rPr>
          <w:rFonts w:ascii="Times New Roman" w:hAnsi="Times New Roman" w:cs="Times New Roman"/>
          <w:color w:val="000000" w:themeColor="text1"/>
          <w:sz w:val="24"/>
          <w:szCs w:val="24"/>
          <w:lang w:val="pl-PL"/>
        </w:rPr>
        <w:t xml:space="preserve"> przemocy wobec partnera. Aby odpowiednio reagować na przemoc ze strony partnera, należy zrozumieć, że składa się ona z cyklu nadużyć, którego integralną częścią jest przemoc </w:t>
      </w:r>
      <w:r w:rsidR="00A6176F" w:rsidRPr="003B089F">
        <w:rPr>
          <w:rFonts w:ascii="Times New Roman" w:hAnsi="Times New Roman" w:cs="Times New Roman"/>
          <w:color w:val="000000" w:themeColor="text1"/>
          <w:sz w:val="24"/>
          <w:szCs w:val="24"/>
          <w:lang w:val="pl-PL"/>
        </w:rPr>
        <w:t>psychiczna</w:t>
      </w:r>
      <w:r w:rsidRPr="003B089F">
        <w:rPr>
          <w:rFonts w:ascii="Times New Roman" w:hAnsi="Times New Roman" w:cs="Times New Roman"/>
          <w:color w:val="000000" w:themeColor="text1"/>
          <w:sz w:val="24"/>
          <w:szCs w:val="24"/>
          <w:lang w:val="pl-PL"/>
        </w:rPr>
        <w:t xml:space="preserve">, oraz że sprawcy często proszą ofiary o wybaczenie, tylko po to, by powrócić do przemocy i </w:t>
      </w:r>
      <w:r w:rsidR="00831023" w:rsidRPr="003B089F">
        <w:rPr>
          <w:rFonts w:ascii="Times New Roman" w:hAnsi="Times New Roman" w:cs="Times New Roman"/>
          <w:color w:val="000000" w:themeColor="text1"/>
          <w:sz w:val="24"/>
          <w:szCs w:val="24"/>
          <w:lang w:val="pl-PL"/>
        </w:rPr>
        <w:t>nadzoru</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2"/>
        </w:numPr>
        <w:ind w:left="0" w:firstLine="0"/>
        <w:rPr>
          <w:rFonts w:ascii="Times New Roman" w:hAnsi="Times New Roman" w:cs="Times New Roman"/>
          <w:color w:val="000000" w:themeColor="text1"/>
          <w:sz w:val="24"/>
          <w:szCs w:val="24"/>
          <w:lang w:val="pl-PL"/>
        </w:rPr>
      </w:pPr>
      <w:bookmarkStart w:id="219" w:name="_Toc89180461"/>
      <w:bookmarkStart w:id="220" w:name="_Toc89182287"/>
      <w:r w:rsidRPr="003B089F">
        <w:rPr>
          <w:rFonts w:ascii="Times New Roman" w:hAnsi="Times New Roman" w:cs="Times New Roman"/>
          <w:color w:val="000000" w:themeColor="text1"/>
          <w:sz w:val="24"/>
          <w:szCs w:val="24"/>
          <w:lang w:val="pl-PL"/>
        </w:rPr>
        <w:t>GREVIO zdecydowanie zachęca polskie władze</w:t>
      </w:r>
      <w:r w:rsidR="00A6176F" w:rsidRPr="003B089F">
        <w:rPr>
          <w:rFonts w:ascii="Times New Roman" w:hAnsi="Times New Roman" w:cs="Times New Roman"/>
          <w:color w:val="000000" w:themeColor="text1"/>
          <w:sz w:val="24"/>
          <w:szCs w:val="24"/>
          <w:lang w:val="pl-PL"/>
        </w:rPr>
        <w:t>, by zapewniły skuteczne wdr</w:t>
      </w:r>
      <w:r w:rsidR="005C45FD">
        <w:rPr>
          <w:rFonts w:ascii="Times New Roman" w:hAnsi="Times New Roman" w:cs="Times New Roman"/>
          <w:color w:val="000000" w:themeColor="text1"/>
          <w:sz w:val="24"/>
          <w:szCs w:val="24"/>
          <w:lang w:val="pl-PL"/>
        </w:rPr>
        <w:t>a</w:t>
      </w:r>
      <w:r w:rsidR="00A6176F" w:rsidRPr="003B089F">
        <w:rPr>
          <w:rFonts w:ascii="Times New Roman" w:hAnsi="Times New Roman" w:cs="Times New Roman"/>
          <w:color w:val="000000" w:themeColor="text1"/>
          <w:sz w:val="24"/>
          <w:szCs w:val="24"/>
          <w:lang w:val="pl-PL"/>
        </w:rPr>
        <w:t>ż</w:t>
      </w:r>
      <w:r w:rsidR="005C45FD">
        <w:rPr>
          <w:rFonts w:ascii="Times New Roman" w:hAnsi="Times New Roman" w:cs="Times New Roman"/>
          <w:color w:val="000000" w:themeColor="text1"/>
          <w:sz w:val="24"/>
          <w:szCs w:val="24"/>
          <w:lang w:val="pl-PL"/>
        </w:rPr>
        <w:t>a</w:t>
      </w:r>
      <w:r w:rsidR="00A6176F" w:rsidRPr="003B089F">
        <w:rPr>
          <w:rFonts w:ascii="Times New Roman" w:hAnsi="Times New Roman" w:cs="Times New Roman"/>
          <w:color w:val="000000" w:themeColor="text1"/>
          <w:sz w:val="24"/>
          <w:szCs w:val="24"/>
          <w:lang w:val="pl-PL"/>
        </w:rPr>
        <w:t xml:space="preserve">nie </w:t>
      </w:r>
      <w:r w:rsidRPr="003B089F">
        <w:rPr>
          <w:rFonts w:ascii="Times New Roman" w:hAnsi="Times New Roman" w:cs="Times New Roman"/>
          <w:color w:val="000000" w:themeColor="text1"/>
          <w:sz w:val="24"/>
          <w:szCs w:val="24"/>
          <w:lang w:val="pl-PL"/>
        </w:rPr>
        <w:t xml:space="preserve">przepisów prawa karnego dotyczących przemocy psychicznej, w szczególności </w:t>
      </w:r>
      <w:r w:rsidR="00DF33FF">
        <w:rPr>
          <w:rFonts w:ascii="Times New Roman" w:hAnsi="Times New Roman" w:cs="Times New Roman"/>
          <w:color w:val="000000" w:themeColor="text1"/>
          <w:sz w:val="24"/>
          <w:szCs w:val="24"/>
          <w:lang w:val="pl-PL"/>
        </w:rPr>
        <w:t xml:space="preserve">poprzez </w:t>
      </w:r>
      <w:r w:rsidRPr="003B089F">
        <w:rPr>
          <w:rFonts w:ascii="Times New Roman" w:hAnsi="Times New Roman" w:cs="Times New Roman"/>
          <w:color w:val="000000" w:themeColor="text1"/>
          <w:sz w:val="24"/>
          <w:szCs w:val="24"/>
          <w:lang w:val="pl-PL"/>
        </w:rPr>
        <w:t>odpowiedni</w:t>
      </w:r>
      <w:r w:rsidR="00DF33F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szkoleni</w:t>
      </w:r>
      <w:r w:rsidR="00DF33F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pro</w:t>
      </w:r>
      <w:r w:rsidR="00A6176F" w:rsidRPr="003B089F">
        <w:rPr>
          <w:rFonts w:ascii="Times New Roman" w:hAnsi="Times New Roman" w:cs="Times New Roman"/>
          <w:color w:val="000000" w:themeColor="text1"/>
          <w:sz w:val="24"/>
          <w:szCs w:val="24"/>
          <w:lang w:val="pl-PL"/>
        </w:rPr>
        <w:t>cedur</w:t>
      </w:r>
      <w:r w:rsidR="00DF33F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8E34AF">
        <w:rPr>
          <w:rFonts w:ascii="Times New Roman" w:hAnsi="Times New Roman" w:cs="Times New Roman"/>
          <w:color w:val="000000" w:themeColor="text1"/>
          <w:sz w:val="24"/>
          <w:szCs w:val="24"/>
          <w:lang w:val="pl-PL"/>
        </w:rPr>
        <w:t xml:space="preserve">odzwierciedlające </w:t>
      </w:r>
      <w:r w:rsidR="005C45FD">
        <w:rPr>
          <w:rFonts w:ascii="Times New Roman" w:hAnsi="Times New Roman" w:cs="Times New Roman"/>
          <w:color w:val="000000" w:themeColor="text1"/>
          <w:sz w:val="24"/>
          <w:szCs w:val="24"/>
          <w:lang w:val="pl-PL"/>
        </w:rPr>
        <w:t xml:space="preserve">zwłaszcza </w:t>
      </w:r>
      <w:r w:rsidRPr="003B089F">
        <w:rPr>
          <w:rFonts w:ascii="Times New Roman" w:hAnsi="Times New Roman" w:cs="Times New Roman"/>
          <w:color w:val="000000" w:themeColor="text1"/>
          <w:sz w:val="24"/>
          <w:szCs w:val="24"/>
          <w:lang w:val="pl-PL"/>
        </w:rPr>
        <w:t>szczególne</w:t>
      </w:r>
      <w:r w:rsidR="008E34AF">
        <w:rPr>
          <w:rFonts w:ascii="Times New Roman" w:hAnsi="Times New Roman" w:cs="Times New Roman"/>
          <w:color w:val="000000" w:themeColor="text1"/>
          <w:sz w:val="24"/>
          <w:szCs w:val="24"/>
          <w:lang w:val="pl-PL"/>
        </w:rPr>
        <w:t xml:space="preserve"> doświadczenie kobiet</w:t>
      </w:r>
      <w:r w:rsidRPr="003B089F">
        <w:rPr>
          <w:rFonts w:ascii="Times New Roman" w:hAnsi="Times New Roman" w:cs="Times New Roman"/>
          <w:color w:val="000000" w:themeColor="text1"/>
          <w:sz w:val="24"/>
          <w:szCs w:val="24"/>
          <w:lang w:val="pl-PL"/>
        </w:rPr>
        <w:t xml:space="preserve"> przemoc</w:t>
      </w:r>
      <w:r w:rsidR="008E34A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5C45FD">
        <w:rPr>
          <w:rFonts w:ascii="Times New Roman" w:hAnsi="Times New Roman" w:cs="Times New Roman"/>
          <w:color w:val="000000" w:themeColor="text1"/>
          <w:sz w:val="24"/>
          <w:szCs w:val="24"/>
          <w:lang w:val="pl-PL"/>
        </w:rPr>
        <w:t xml:space="preserve">tak by </w:t>
      </w:r>
      <w:r w:rsidRPr="003B089F">
        <w:rPr>
          <w:rFonts w:ascii="Times New Roman" w:hAnsi="Times New Roman" w:cs="Times New Roman"/>
          <w:color w:val="000000" w:themeColor="text1"/>
          <w:sz w:val="24"/>
          <w:szCs w:val="24"/>
          <w:lang w:val="pl-PL"/>
        </w:rPr>
        <w:t xml:space="preserve">wymiar sprawiedliwości w sprawach karnych </w:t>
      </w:r>
      <w:r w:rsidR="005C45FD">
        <w:rPr>
          <w:rFonts w:ascii="Times New Roman" w:hAnsi="Times New Roman" w:cs="Times New Roman"/>
          <w:color w:val="000000" w:themeColor="text1"/>
          <w:sz w:val="24"/>
          <w:szCs w:val="24"/>
          <w:lang w:val="pl-PL"/>
        </w:rPr>
        <w:t xml:space="preserve">właściwie reagował </w:t>
      </w:r>
      <w:r w:rsidRPr="003B089F">
        <w:rPr>
          <w:rFonts w:ascii="Times New Roman" w:hAnsi="Times New Roman" w:cs="Times New Roman"/>
          <w:color w:val="000000" w:themeColor="text1"/>
          <w:sz w:val="24"/>
          <w:szCs w:val="24"/>
          <w:lang w:val="pl-PL"/>
        </w:rPr>
        <w:t xml:space="preserve">na przypadki przemocy psychicznej i </w:t>
      </w:r>
      <w:r w:rsidR="00831023" w:rsidRPr="003B089F">
        <w:rPr>
          <w:rFonts w:ascii="Times New Roman" w:hAnsi="Times New Roman" w:cs="Times New Roman"/>
          <w:color w:val="000000" w:themeColor="text1"/>
          <w:sz w:val="24"/>
          <w:szCs w:val="24"/>
          <w:lang w:val="pl-PL"/>
        </w:rPr>
        <w:t>nadzoru</w:t>
      </w:r>
      <w:r w:rsidRPr="003B089F">
        <w:rPr>
          <w:rFonts w:ascii="Times New Roman" w:hAnsi="Times New Roman" w:cs="Times New Roman"/>
          <w:color w:val="000000" w:themeColor="text1"/>
          <w:sz w:val="24"/>
          <w:szCs w:val="24"/>
          <w:lang w:val="pl-PL"/>
        </w:rPr>
        <w:t xml:space="preserve"> wobec kobiet, które są lub były partnerkami sprawcy.</w:t>
      </w:r>
      <w:bookmarkEnd w:id="219"/>
      <w:bookmarkEnd w:id="22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21" w:name="_bookmark48"/>
      <w:bookmarkStart w:id="222" w:name="_Toc89180462"/>
      <w:bookmarkStart w:id="223" w:name="_Toc89182288"/>
      <w:bookmarkEnd w:id="221"/>
      <w:r w:rsidRPr="003B089F">
        <w:rPr>
          <w:rFonts w:ascii="Times New Roman" w:hAnsi="Times New Roman" w:cs="Times New Roman"/>
          <w:color w:val="000000" w:themeColor="text1"/>
          <w:sz w:val="24"/>
          <w:szCs w:val="24"/>
        </w:rPr>
        <w:t>2.</w:t>
      </w:r>
      <w:r w:rsidRPr="003B089F">
        <w:rPr>
          <w:rFonts w:ascii="Times New Roman" w:hAnsi="Times New Roman" w:cs="Times New Roman"/>
          <w:color w:val="000000" w:themeColor="text1"/>
          <w:sz w:val="24"/>
          <w:szCs w:val="24"/>
        </w:rPr>
        <w:tab/>
        <w:t>Nękanie (art. 34)</w:t>
      </w:r>
      <w:bookmarkEnd w:id="222"/>
      <w:bookmarkEnd w:id="223"/>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312F4E" w:rsidRPr="003B089F">
        <w:rPr>
          <w:rFonts w:ascii="Times New Roman" w:hAnsi="Times New Roman" w:cs="Times New Roman"/>
          <w:color w:val="000000" w:themeColor="text1"/>
          <w:sz w:val="24"/>
          <w:szCs w:val="24"/>
          <w:lang w:val="pl-PL"/>
        </w:rPr>
        <w:t xml:space="preserve">gratuluje Polsce wprowadzenia </w:t>
      </w:r>
      <w:r w:rsidR="0074266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art</w:t>
      </w:r>
      <w:r w:rsidR="00DF33FF">
        <w:rPr>
          <w:rFonts w:ascii="Times New Roman" w:hAnsi="Times New Roman" w:cs="Times New Roman"/>
          <w:color w:val="000000" w:themeColor="text1"/>
          <w:sz w:val="24"/>
          <w:szCs w:val="24"/>
          <w:lang w:val="pl-PL"/>
        </w:rPr>
        <w:t>ykuł</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190a</w:t>
      </w:r>
      <w:proofErr w:type="spellEnd"/>
      <w:r w:rsidRPr="003B089F">
        <w:rPr>
          <w:rFonts w:ascii="Times New Roman" w:hAnsi="Times New Roman" w:cs="Times New Roman"/>
          <w:color w:val="000000" w:themeColor="text1"/>
          <w:sz w:val="24"/>
          <w:szCs w:val="24"/>
          <w:lang w:val="pl-PL"/>
        </w:rPr>
        <w:t xml:space="preserve"> Kodeksu </w:t>
      </w:r>
      <w:r w:rsidR="00312F4E"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arnego</w:t>
      </w:r>
      <w:r w:rsidR="0074266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szczególnego przestępstwa </w:t>
      </w:r>
      <w:r w:rsidR="0086317E">
        <w:rPr>
          <w:rFonts w:ascii="Times New Roman" w:hAnsi="Times New Roman" w:cs="Times New Roman"/>
          <w:color w:val="000000" w:themeColor="text1"/>
          <w:sz w:val="24"/>
          <w:szCs w:val="24"/>
          <w:lang w:val="pl-PL"/>
        </w:rPr>
        <w:t xml:space="preserve">uporczywego </w:t>
      </w:r>
      <w:r w:rsidRPr="003B089F">
        <w:rPr>
          <w:rFonts w:ascii="Times New Roman" w:hAnsi="Times New Roman" w:cs="Times New Roman"/>
          <w:color w:val="000000" w:themeColor="text1"/>
          <w:sz w:val="24"/>
          <w:szCs w:val="24"/>
          <w:lang w:val="pl-PL"/>
        </w:rPr>
        <w:t xml:space="preserve">nękania (w </w:t>
      </w:r>
      <w:r w:rsidR="007A2715">
        <w:rPr>
          <w:rFonts w:ascii="Times New Roman" w:hAnsi="Times New Roman" w:cs="Times New Roman"/>
          <w:color w:val="000000" w:themeColor="text1"/>
          <w:sz w:val="24"/>
          <w:szCs w:val="24"/>
          <w:lang w:val="pl-PL"/>
        </w:rPr>
        <w:t>rozumieniu</w:t>
      </w:r>
      <w:r w:rsidRPr="003B089F">
        <w:rPr>
          <w:rFonts w:ascii="Times New Roman" w:hAnsi="Times New Roman" w:cs="Times New Roman"/>
          <w:color w:val="000000" w:themeColor="text1"/>
          <w:sz w:val="24"/>
          <w:szCs w:val="24"/>
          <w:lang w:val="pl-PL"/>
        </w:rPr>
        <w:t xml:space="preserve"> nękania psychicznego osoby lub członka rodziny), które nie jest ograniczone do świata rzeczywistego, ale obejmuje również niektóre </w:t>
      </w:r>
      <w:r w:rsidR="00DF33FF">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ważne przejawy takich zachowań w świecie online. </w:t>
      </w:r>
      <w:r w:rsidR="00312F4E" w:rsidRPr="003B089F">
        <w:rPr>
          <w:rFonts w:ascii="Times New Roman" w:hAnsi="Times New Roman" w:cs="Times New Roman"/>
          <w:color w:val="000000" w:themeColor="text1"/>
          <w:sz w:val="24"/>
          <w:szCs w:val="24"/>
          <w:lang w:val="pl-PL"/>
        </w:rPr>
        <w:t xml:space="preserve">I tak, </w:t>
      </w:r>
      <w:r w:rsidRPr="003B089F">
        <w:rPr>
          <w:rFonts w:ascii="Times New Roman" w:hAnsi="Times New Roman" w:cs="Times New Roman"/>
          <w:color w:val="000000" w:themeColor="text1"/>
          <w:sz w:val="24"/>
          <w:szCs w:val="24"/>
          <w:lang w:val="pl-PL"/>
        </w:rPr>
        <w:t xml:space="preserve">art. </w:t>
      </w:r>
      <w:proofErr w:type="spellStart"/>
      <w:r w:rsidRPr="003B089F">
        <w:rPr>
          <w:rFonts w:ascii="Times New Roman" w:hAnsi="Times New Roman" w:cs="Times New Roman"/>
          <w:color w:val="000000" w:themeColor="text1"/>
          <w:sz w:val="24"/>
          <w:szCs w:val="24"/>
          <w:lang w:val="pl-PL"/>
        </w:rPr>
        <w:t>190a</w:t>
      </w:r>
      <w:proofErr w:type="spellEnd"/>
      <w:r w:rsidRPr="003B089F">
        <w:rPr>
          <w:rFonts w:ascii="Times New Roman" w:hAnsi="Times New Roman" w:cs="Times New Roman"/>
          <w:color w:val="000000" w:themeColor="text1"/>
          <w:sz w:val="24"/>
          <w:szCs w:val="24"/>
          <w:lang w:val="pl-PL"/>
        </w:rPr>
        <w:t xml:space="preserve"> </w:t>
      </w:r>
      <w:r w:rsidR="00312F4E"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2 </w:t>
      </w:r>
      <w:r w:rsidR="001729C7">
        <w:rPr>
          <w:rFonts w:ascii="Times New Roman" w:hAnsi="Times New Roman" w:cs="Times New Roman"/>
          <w:color w:val="000000" w:themeColor="text1"/>
          <w:sz w:val="24"/>
          <w:szCs w:val="24"/>
          <w:lang w:val="pl-PL"/>
        </w:rPr>
        <w:t xml:space="preserve">odrębnie </w:t>
      </w:r>
      <w:r w:rsidR="00312F4E" w:rsidRPr="003B089F">
        <w:rPr>
          <w:rFonts w:ascii="Times New Roman" w:hAnsi="Times New Roman" w:cs="Times New Roman"/>
          <w:color w:val="000000" w:themeColor="text1"/>
          <w:sz w:val="24"/>
          <w:szCs w:val="24"/>
          <w:lang w:val="pl-PL"/>
        </w:rPr>
        <w:t xml:space="preserve">penalizuje </w:t>
      </w:r>
      <w:r w:rsidRPr="003B089F">
        <w:rPr>
          <w:rFonts w:ascii="Times New Roman" w:hAnsi="Times New Roman" w:cs="Times New Roman"/>
          <w:color w:val="000000" w:themeColor="text1"/>
          <w:sz w:val="24"/>
          <w:szCs w:val="24"/>
          <w:lang w:val="pl-PL"/>
        </w:rPr>
        <w:t xml:space="preserve">kradzież tożsamości online popełnioną w celu wyrządzenia szkody finansowej lub osobistej innej osobie. Biorąc pod uwagę częstość </w:t>
      </w:r>
      <w:r w:rsidR="0074266B">
        <w:rPr>
          <w:rFonts w:ascii="Times New Roman" w:hAnsi="Times New Roman" w:cs="Times New Roman"/>
          <w:color w:val="000000" w:themeColor="text1"/>
          <w:sz w:val="24"/>
          <w:szCs w:val="24"/>
          <w:lang w:val="pl-PL"/>
        </w:rPr>
        <w:t xml:space="preserve">przypadków </w:t>
      </w:r>
      <w:r w:rsidRPr="003B089F">
        <w:rPr>
          <w:rFonts w:ascii="Times New Roman" w:hAnsi="Times New Roman" w:cs="Times New Roman"/>
          <w:color w:val="000000" w:themeColor="text1"/>
          <w:sz w:val="24"/>
          <w:szCs w:val="24"/>
          <w:lang w:val="pl-PL"/>
        </w:rPr>
        <w:t xml:space="preserve">kradzieży tożsamości online, a także nękania online, w kontekście przemocy po separacji,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t>
      </w:r>
      <w:r w:rsidR="00312F4E" w:rsidRPr="003B089F">
        <w:rPr>
          <w:rFonts w:ascii="Times New Roman" w:hAnsi="Times New Roman" w:cs="Times New Roman"/>
          <w:color w:val="000000" w:themeColor="text1"/>
          <w:sz w:val="24"/>
          <w:szCs w:val="24"/>
          <w:lang w:val="pl-PL"/>
        </w:rPr>
        <w:t>penalizację takich czynów</w:t>
      </w:r>
      <w:r w:rsidRPr="003B089F">
        <w:rPr>
          <w:rFonts w:ascii="Times New Roman" w:hAnsi="Times New Roman" w:cs="Times New Roman"/>
          <w:color w:val="000000" w:themeColor="text1"/>
          <w:sz w:val="24"/>
          <w:szCs w:val="24"/>
          <w:lang w:val="pl-PL"/>
        </w:rPr>
        <w:t xml:space="preserve">. Ponadto, GREVIO z satysfakcją odnotowuje uznanie poważnych </w:t>
      </w:r>
      <w:r w:rsidR="00DF33FF">
        <w:rPr>
          <w:rFonts w:ascii="Times New Roman" w:hAnsi="Times New Roman" w:cs="Times New Roman"/>
          <w:color w:val="000000" w:themeColor="text1"/>
          <w:sz w:val="24"/>
          <w:szCs w:val="24"/>
          <w:lang w:val="pl-PL"/>
        </w:rPr>
        <w:t>skutków</w:t>
      </w:r>
      <w:r w:rsidRPr="003B089F">
        <w:rPr>
          <w:rFonts w:ascii="Times New Roman" w:hAnsi="Times New Roman" w:cs="Times New Roman"/>
          <w:color w:val="000000" w:themeColor="text1"/>
          <w:sz w:val="24"/>
          <w:szCs w:val="24"/>
          <w:lang w:val="pl-PL"/>
        </w:rPr>
        <w:t xml:space="preserve">, aż do samobójstwa włącznie, jakie nękanie może mieć dla ofiar, oraz </w:t>
      </w:r>
      <w:r w:rsidR="00312F4E" w:rsidRPr="003B089F">
        <w:rPr>
          <w:rFonts w:ascii="Times New Roman" w:hAnsi="Times New Roman" w:cs="Times New Roman"/>
          <w:color w:val="000000" w:themeColor="text1"/>
          <w:sz w:val="24"/>
          <w:szCs w:val="24"/>
          <w:lang w:val="pl-PL"/>
        </w:rPr>
        <w:t xml:space="preserve">odpowiednie określenie </w:t>
      </w:r>
      <w:r w:rsidRPr="003B089F">
        <w:rPr>
          <w:rFonts w:ascii="Times New Roman" w:hAnsi="Times New Roman" w:cs="Times New Roman"/>
          <w:color w:val="000000" w:themeColor="text1"/>
          <w:sz w:val="24"/>
          <w:szCs w:val="24"/>
          <w:lang w:val="pl-PL"/>
        </w:rPr>
        <w:t>okoliczności obciążających. Ponadto</w:t>
      </w:r>
      <w:r w:rsidR="001729C7">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t>
      </w:r>
      <w:r w:rsidR="00312F4E" w:rsidRPr="003B089F">
        <w:rPr>
          <w:rFonts w:ascii="Times New Roman" w:hAnsi="Times New Roman" w:cs="Times New Roman"/>
          <w:color w:val="000000" w:themeColor="text1"/>
          <w:sz w:val="24"/>
          <w:szCs w:val="24"/>
          <w:lang w:val="pl-PL"/>
        </w:rPr>
        <w:t xml:space="preserve">zaostrzenie w 2020 r. </w:t>
      </w:r>
      <w:r w:rsidRPr="003B089F">
        <w:rPr>
          <w:rFonts w:ascii="Times New Roman" w:hAnsi="Times New Roman" w:cs="Times New Roman"/>
          <w:color w:val="000000" w:themeColor="text1"/>
          <w:sz w:val="24"/>
          <w:szCs w:val="24"/>
          <w:lang w:val="pl-PL"/>
        </w:rPr>
        <w:t xml:space="preserve">kar za </w:t>
      </w:r>
      <w:r w:rsidR="00DF33FF">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zauważa, że według władz w 2019</w:t>
      </w:r>
      <w:r w:rsidR="00256B4D" w:rsidRPr="003B089F">
        <w:rPr>
          <w:rFonts w:ascii="Times New Roman" w:hAnsi="Times New Roman" w:cs="Times New Roman"/>
          <w:color w:val="000000" w:themeColor="text1"/>
          <w:sz w:val="24"/>
          <w:szCs w:val="24"/>
          <w:lang w:val="pl-PL"/>
        </w:rPr>
        <w:t xml:space="preserve"> r.</w:t>
      </w:r>
      <w:r w:rsidRPr="003B089F">
        <w:rPr>
          <w:rFonts w:ascii="Times New Roman" w:hAnsi="Times New Roman" w:cs="Times New Roman"/>
          <w:color w:val="000000" w:themeColor="text1"/>
          <w:sz w:val="24"/>
          <w:szCs w:val="24"/>
          <w:lang w:val="pl-PL"/>
        </w:rPr>
        <w:t xml:space="preserve"> zarejestrowano 26</w:t>
      </w:r>
      <w:r w:rsidR="00312F4E"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450 skarg na </w:t>
      </w:r>
      <w:r w:rsidR="00B13628" w:rsidRPr="003B089F">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 xml:space="preserve"> i wydano 1</w:t>
      </w:r>
      <w:r w:rsidR="00B1362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000 decyzji/wyroków</w:t>
      </w:r>
      <w:r w:rsidR="00B13628" w:rsidRPr="003B089F">
        <w:rPr>
          <w:rFonts w:ascii="Times New Roman" w:hAnsi="Times New Roman" w:cs="Times New Roman"/>
          <w:color w:val="000000" w:themeColor="text1"/>
          <w:sz w:val="24"/>
          <w:szCs w:val="24"/>
          <w:lang w:val="pl-PL"/>
        </w:rPr>
        <w:t xml:space="preserve"> skazujących</w:t>
      </w:r>
      <w:r w:rsidRPr="003B089F">
        <w:rPr>
          <w:rFonts w:ascii="Times New Roman" w:hAnsi="Times New Roman" w:cs="Times New Roman"/>
          <w:color w:val="000000" w:themeColor="text1"/>
          <w:sz w:val="24"/>
          <w:szCs w:val="24"/>
          <w:lang w:val="pl-PL"/>
        </w:rPr>
        <w:t xml:space="preserve">, w porównaniu </w:t>
      </w:r>
      <w:r w:rsidR="00B13628" w:rsidRPr="003B089F">
        <w:rPr>
          <w:rFonts w:ascii="Times New Roman" w:hAnsi="Times New Roman" w:cs="Times New Roman"/>
          <w:color w:val="000000" w:themeColor="text1"/>
          <w:sz w:val="24"/>
          <w:szCs w:val="24"/>
          <w:lang w:val="pl-PL"/>
        </w:rPr>
        <w:t>ze</w:t>
      </w:r>
      <w:r w:rsidRPr="003B089F">
        <w:rPr>
          <w:rFonts w:ascii="Times New Roman" w:hAnsi="Times New Roman" w:cs="Times New Roman"/>
          <w:color w:val="000000" w:themeColor="text1"/>
          <w:sz w:val="24"/>
          <w:szCs w:val="24"/>
          <w:lang w:val="pl-PL"/>
        </w:rPr>
        <w:t xml:space="preserve"> 145 wyrok</w:t>
      </w:r>
      <w:r w:rsidR="00B13628" w:rsidRPr="003B089F">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w:t>
      </w:r>
      <w:r w:rsidR="00B13628" w:rsidRPr="003B089F">
        <w:rPr>
          <w:rFonts w:ascii="Times New Roman" w:hAnsi="Times New Roman" w:cs="Times New Roman"/>
          <w:color w:val="000000" w:themeColor="text1"/>
          <w:sz w:val="24"/>
          <w:szCs w:val="24"/>
          <w:lang w:val="pl-PL"/>
        </w:rPr>
        <w:t>rok wcześniej</w:t>
      </w:r>
      <w:r w:rsidRPr="003B089F">
        <w:rPr>
          <w:rFonts w:ascii="Times New Roman" w:hAnsi="Times New Roman" w:cs="Times New Roman"/>
          <w:color w:val="000000" w:themeColor="text1"/>
          <w:sz w:val="24"/>
          <w:szCs w:val="24"/>
          <w:lang w:val="pl-PL"/>
        </w:rPr>
        <w:t>. Z danych polic</w:t>
      </w:r>
      <w:r w:rsidR="00DF33FF">
        <w:rPr>
          <w:rFonts w:ascii="Times New Roman" w:hAnsi="Times New Roman" w:cs="Times New Roman"/>
          <w:color w:val="000000" w:themeColor="text1"/>
          <w:sz w:val="24"/>
          <w:szCs w:val="24"/>
          <w:lang w:val="pl-PL"/>
        </w:rPr>
        <w:t>yjnych</w:t>
      </w:r>
      <w:r w:rsidRPr="003B089F">
        <w:rPr>
          <w:rFonts w:ascii="Times New Roman" w:hAnsi="Times New Roman" w:cs="Times New Roman"/>
          <w:color w:val="000000" w:themeColor="text1"/>
          <w:sz w:val="24"/>
          <w:szCs w:val="24"/>
          <w:lang w:val="pl-PL"/>
        </w:rPr>
        <w:t xml:space="preserve"> dotyczących </w:t>
      </w:r>
      <w:r w:rsidR="00B13628" w:rsidRPr="003B089F">
        <w:rPr>
          <w:rFonts w:ascii="Times New Roman" w:hAnsi="Times New Roman" w:cs="Times New Roman"/>
          <w:color w:val="000000" w:themeColor="text1"/>
          <w:sz w:val="24"/>
          <w:szCs w:val="24"/>
          <w:lang w:val="pl-PL"/>
        </w:rPr>
        <w:t xml:space="preserve">czynów z </w:t>
      </w:r>
      <w:r w:rsidRPr="003B089F">
        <w:rPr>
          <w:rFonts w:ascii="Times New Roman" w:hAnsi="Times New Roman" w:cs="Times New Roman"/>
          <w:color w:val="000000" w:themeColor="text1"/>
          <w:sz w:val="24"/>
          <w:szCs w:val="24"/>
          <w:lang w:val="pl-PL"/>
        </w:rPr>
        <w:t xml:space="preserve">art. </w:t>
      </w:r>
      <w:proofErr w:type="spellStart"/>
      <w:r w:rsidRPr="003B089F">
        <w:rPr>
          <w:rFonts w:ascii="Times New Roman" w:hAnsi="Times New Roman" w:cs="Times New Roman"/>
          <w:color w:val="000000" w:themeColor="text1"/>
          <w:sz w:val="24"/>
          <w:szCs w:val="24"/>
          <w:lang w:val="pl-PL"/>
        </w:rPr>
        <w:t>190a</w:t>
      </w:r>
      <w:proofErr w:type="spellEnd"/>
      <w:r w:rsidRPr="003B089F">
        <w:rPr>
          <w:rFonts w:ascii="Times New Roman" w:hAnsi="Times New Roman" w:cs="Times New Roman"/>
          <w:color w:val="000000" w:themeColor="text1"/>
          <w:sz w:val="24"/>
          <w:szCs w:val="24"/>
          <w:lang w:val="pl-PL"/>
        </w:rPr>
        <w:t xml:space="preserve"> wynika, że w 2016 r. wszczęto ponad 7</w:t>
      </w:r>
      <w:r w:rsidR="00B1362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5</w:t>
      </w:r>
      <w:r w:rsidR="00B13628" w:rsidRPr="003B089F">
        <w:rPr>
          <w:rFonts w:ascii="Times New Roman" w:hAnsi="Times New Roman" w:cs="Times New Roman"/>
          <w:color w:val="000000" w:themeColor="text1"/>
          <w:sz w:val="24"/>
          <w:szCs w:val="24"/>
          <w:lang w:val="pl-PL"/>
        </w:rPr>
        <w:t>00</w:t>
      </w:r>
      <w:r w:rsidRPr="003B089F">
        <w:rPr>
          <w:rFonts w:ascii="Times New Roman" w:hAnsi="Times New Roman" w:cs="Times New Roman"/>
          <w:color w:val="000000" w:themeColor="text1"/>
          <w:sz w:val="24"/>
          <w:szCs w:val="24"/>
          <w:lang w:val="pl-PL"/>
        </w:rPr>
        <w:t xml:space="preserve"> postępowań przygotowawczych, w 2017 r. ponad 8</w:t>
      </w:r>
      <w:r w:rsidR="00B13628" w:rsidRPr="003B089F">
        <w:rPr>
          <w:rFonts w:ascii="Times New Roman" w:hAnsi="Times New Roman" w:cs="Times New Roman"/>
          <w:color w:val="000000" w:themeColor="text1"/>
          <w:sz w:val="24"/>
          <w:szCs w:val="24"/>
          <w:lang w:val="pl-PL"/>
        </w:rPr>
        <w:t>.000,</w:t>
      </w:r>
      <w:r w:rsidRPr="003B089F">
        <w:rPr>
          <w:rFonts w:ascii="Times New Roman" w:hAnsi="Times New Roman" w:cs="Times New Roman"/>
          <w:color w:val="000000" w:themeColor="text1"/>
          <w:sz w:val="24"/>
          <w:szCs w:val="24"/>
          <w:lang w:val="pl-PL"/>
        </w:rPr>
        <w:t xml:space="preserve"> a w 2019 r. ponad 10</w:t>
      </w:r>
      <w:r w:rsidR="00B13628" w:rsidRPr="003B089F">
        <w:rPr>
          <w:rFonts w:ascii="Times New Roman" w:hAnsi="Times New Roman" w:cs="Times New Roman"/>
          <w:color w:val="000000" w:themeColor="text1"/>
          <w:sz w:val="24"/>
          <w:szCs w:val="24"/>
          <w:lang w:val="pl-PL"/>
        </w:rPr>
        <w:t>.000</w:t>
      </w:r>
      <w:r w:rsidRPr="003B089F">
        <w:rPr>
          <w:rFonts w:ascii="Times New Roman" w:hAnsi="Times New Roman" w:cs="Times New Roman"/>
          <w:color w:val="000000" w:themeColor="text1"/>
          <w:sz w:val="24"/>
          <w:szCs w:val="24"/>
          <w:lang w:val="pl-PL"/>
        </w:rPr>
        <w:t xml:space="preserve">. Chociaż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niedawn</w:t>
      </w:r>
      <w:r w:rsidR="00B13628" w:rsidRPr="003B089F">
        <w:rPr>
          <w:rFonts w:ascii="Times New Roman" w:hAnsi="Times New Roman" w:cs="Times New Roman"/>
          <w:color w:val="000000" w:themeColor="text1"/>
          <w:sz w:val="24"/>
          <w:szCs w:val="24"/>
          <w:lang w:val="pl-PL"/>
        </w:rPr>
        <w:t xml:space="preserve">ą penalizację nękania </w:t>
      </w:r>
      <w:r w:rsidRPr="003B089F">
        <w:rPr>
          <w:rFonts w:ascii="Times New Roman" w:hAnsi="Times New Roman" w:cs="Times New Roman"/>
          <w:color w:val="000000" w:themeColor="text1"/>
          <w:sz w:val="24"/>
          <w:szCs w:val="24"/>
          <w:lang w:val="pl-PL"/>
        </w:rPr>
        <w:t>z wykorzystaniem środków elektronicznych,</w:t>
      </w:r>
      <w:r w:rsidR="00D1698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takich jak </w:t>
      </w:r>
      <w:proofErr w:type="spellStart"/>
      <w:r w:rsidRPr="003B089F">
        <w:rPr>
          <w:rFonts w:ascii="Times New Roman" w:hAnsi="Times New Roman" w:cs="Times New Roman"/>
          <w:color w:val="000000" w:themeColor="text1"/>
          <w:sz w:val="24"/>
          <w:szCs w:val="24"/>
          <w:lang w:val="pl-PL"/>
        </w:rPr>
        <w:t>SMS-y</w:t>
      </w:r>
      <w:proofErr w:type="spellEnd"/>
      <w:r w:rsidRPr="003B089F">
        <w:rPr>
          <w:rFonts w:ascii="Times New Roman" w:hAnsi="Times New Roman" w:cs="Times New Roman"/>
          <w:color w:val="000000" w:themeColor="text1"/>
          <w:sz w:val="24"/>
          <w:szCs w:val="24"/>
          <w:lang w:val="pl-PL"/>
        </w:rPr>
        <w:t xml:space="preserve">, z pewnym niepokojem </w:t>
      </w:r>
      <w:r w:rsidR="00B13628" w:rsidRPr="003B089F">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że </w:t>
      </w:r>
      <w:r w:rsidR="00B13628" w:rsidRPr="003B089F">
        <w:rPr>
          <w:rFonts w:ascii="Times New Roman" w:hAnsi="Times New Roman" w:cs="Times New Roman"/>
          <w:color w:val="000000" w:themeColor="text1"/>
          <w:sz w:val="24"/>
          <w:szCs w:val="24"/>
          <w:lang w:val="pl-PL"/>
        </w:rPr>
        <w:t xml:space="preserve">penalizacji tego czynu </w:t>
      </w:r>
      <w:r w:rsidRPr="003B089F">
        <w:rPr>
          <w:rFonts w:ascii="Times New Roman" w:hAnsi="Times New Roman" w:cs="Times New Roman"/>
          <w:color w:val="000000" w:themeColor="text1"/>
          <w:sz w:val="24"/>
          <w:szCs w:val="24"/>
          <w:lang w:val="pl-PL"/>
        </w:rPr>
        <w:t>w 2011 r. nie towarzyszyły ogólne działania uświadamiające</w:t>
      </w:r>
      <w:r w:rsidR="00B13628" w:rsidRPr="003B089F">
        <w:rPr>
          <w:rFonts w:ascii="Times New Roman" w:hAnsi="Times New Roman" w:cs="Times New Roman"/>
          <w:color w:val="000000" w:themeColor="text1"/>
          <w:sz w:val="24"/>
          <w:szCs w:val="24"/>
          <w:lang w:val="pl-PL"/>
        </w:rPr>
        <w:t>, dotyczące</w:t>
      </w:r>
      <w:r w:rsidRPr="003B089F">
        <w:rPr>
          <w:rFonts w:ascii="Times New Roman" w:hAnsi="Times New Roman" w:cs="Times New Roman"/>
          <w:color w:val="000000" w:themeColor="text1"/>
          <w:sz w:val="24"/>
          <w:szCs w:val="24"/>
          <w:lang w:val="pl-PL"/>
        </w:rPr>
        <w:t xml:space="preserve"> przestępczego charakteru </w:t>
      </w:r>
      <w:r w:rsidR="00B13628" w:rsidRPr="003B089F">
        <w:rPr>
          <w:rFonts w:ascii="Times New Roman" w:hAnsi="Times New Roman" w:cs="Times New Roman"/>
          <w:color w:val="000000" w:themeColor="text1"/>
          <w:sz w:val="24"/>
          <w:szCs w:val="24"/>
          <w:lang w:val="pl-PL"/>
        </w:rPr>
        <w:t>nękania</w:t>
      </w:r>
      <w:r w:rsidRPr="003B089F">
        <w:rPr>
          <w:rFonts w:ascii="Times New Roman" w:hAnsi="Times New Roman" w:cs="Times New Roman"/>
          <w:color w:val="000000" w:themeColor="text1"/>
          <w:sz w:val="24"/>
          <w:szCs w:val="24"/>
          <w:lang w:val="pl-PL"/>
        </w:rPr>
        <w:t xml:space="preserve">, ani specjalne szkolenia dla podmiotów wymiaru sprawiedliwości w sprawach karnych, w szczególności funkcjonariuszy organów ścigania, </w:t>
      </w:r>
      <w:r w:rsidR="001729C7">
        <w:rPr>
          <w:rFonts w:ascii="Times New Roman" w:hAnsi="Times New Roman" w:cs="Times New Roman"/>
          <w:color w:val="000000" w:themeColor="text1"/>
          <w:sz w:val="24"/>
          <w:szCs w:val="24"/>
          <w:lang w:val="pl-PL"/>
        </w:rPr>
        <w:t xml:space="preserve">w trakcie których </w:t>
      </w:r>
      <w:r w:rsidRPr="003B089F">
        <w:rPr>
          <w:rFonts w:ascii="Times New Roman" w:hAnsi="Times New Roman" w:cs="Times New Roman"/>
          <w:color w:val="000000" w:themeColor="text1"/>
          <w:sz w:val="24"/>
          <w:szCs w:val="24"/>
          <w:lang w:val="pl-PL"/>
        </w:rPr>
        <w:t>podkreśl</w:t>
      </w:r>
      <w:r w:rsidR="001729C7">
        <w:rPr>
          <w:rFonts w:ascii="Times New Roman" w:hAnsi="Times New Roman" w:cs="Times New Roman"/>
          <w:color w:val="000000" w:themeColor="text1"/>
          <w:sz w:val="24"/>
          <w:szCs w:val="24"/>
          <w:lang w:val="pl-PL"/>
        </w:rPr>
        <w:t xml:space="preserve">ana byłaby </w:t>
      </w:r>
      <w:r w:rsidRPr="003B089F">
        <w:rPr>
          <w:rFonts w:ascii="Times New Roman" w:hAnsi="Times New Roman" w:cs="Times New Roman"/>
          <w:color w:val="000000" w:themeColor="text1"/>
          <w:sz w:val="24"/>
          <w:szCs w:val="24"/>
          <w:lang w:val="pl-PL"/>
        </w:rPr>
        <w:t>powag</w:t>
      </w:r>
      <w:r w:rsidR="001729C7">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D900CB">
        <w:rPr>
          <w:rFonts w:ascii="Times New Roman" w:hAnsi="Times New Roman" w:cs="Times New Roman"/>
          <w:color w:val="000000" w:themeColor="text1"/>
          <w:sz w:val="24"/>
          <w:szCs w:val="24"/>
          <w:lang w:val="pl-PL"/>
        </w:rPr>
        <w:t xml:space="preserve">zagrożenia nękaniem </w:t>
      </w:r>
      <w:r w:rsidRPr="003B089F">
        <w:rPr>
          <w:rFonts w:ascii="Times New Roman" w:hAnsi="Times New Roman" w:cs="Times New Roman"/>
          <w:color w:val="000000" w:themeColor="text1"/>
          <w:sz w:val="24"/>
          <w:szCs w:val="24"/>
          <w:lang w:val="pl-PL"/>
        </w:rPr>
        <w:t xml:space="preserve">i </w:t>
      </w:r>
      <w:r w:rsidR="00D900CB">
        <w:rPr>
          <w:rFonts w:ascii="Times New Roman" w:hAnsi="Times New Roman" w:cs="Times New Roman"/>
          <w:color w:val="000000" w:themeColor="text1"/>
          <w:sz w:val="24"/>
          <w:szCs w:val="24"/>
          <w:lang w:val="pl-PL"/>
        </w:rPr>
        <w:lastRenderedPageBreak/>
        <w:t xml:space="preserve">uwarunkowanie </w:t>
      </w:r>
      <w:r w:rsidR="00813649">
        <w:rPr>
          <w:rFonts w:ascii="Times New Roman" w:hAnsi="Times New Roman" w:cs="Times New Roman"/>
          <w:color w:val="000000" w:themeColor="text1"/>
          <w:sz w:val="24"/>
          <w:szCs w:val="24"/>
          <w:lang w:val="pl-PL"/>
        </w:rPr>
        <w:t xml:space="preserve">zjawiska </w:t>
      </w:r>
      <w:r w:rsidR="00D900CB">
        <w:rPr>
          <w:rFonts w:ascii="Times New Roman" w:hAnsi="Times New Roman" w:cs="Times New Roman"/>
          <w:color w:val="000000" w:themeColor="text1"/>
          <w:sz w:val="24"/>
          <w:szCs w:val="24"/>
          <w:lang w:val="pl-PL"/>
        </w:rPr>
        <w:t xml:space="preserve">nękania </w:t>
      </w:r>
      <w:r w:rsidRPr="003B089F">
        <w:rPr>
          <w:rFonts w:ascii="Times New Roman" w:hAnsi="Times New Roman" w:cs="Times New Roman"/>
          <w:color w:val="000000" w:themeColor="text1"/>
          <w:sz w:val="24"/>
          <w:szCs w:val="24"/>
          <w:lang w:val="pl-PL"/>
        </w:rPr>
        <w:t>płci</w:t>
      </w:r>
      <w:r w:rsidR="00D900CB">
        <w:rPr>
          <w:rFonts w:ascii="Times New Roman" w:hAnsi="Times New Roman" w:cs="Times New Roman"/>
          <w:color w:val="000000" w:themeColor="text1"/>
          <w:sz w:val="24"/>
          <w:szCs w:val="24"/>
          <w:lang w:val="pl-PL"/>
        </w:rPr>
        <w:t>ą</w:t>
      </w:r>
      <w:r w:rsidR="00B13628" w:rsidRPr="003B089F">
        <w:rPr>
          <w:rFonts w:ascii="Times New Roman" w:hAnsi="Times New Roman" w:cs="Times New Roman"/>
          <w:color w:val="000000" w:themeColor="text1"/>
          <w:sz w:val="24"/>
          <w:szCs w:val="24"/>
          <w:lang w:val="pl-PL"/>
        </w:rPr>
        <w:t xml:space="preserve"> społeczno-kulturow</w:t>
      </w:r>
      <w:r w:rsidR="00D900CB">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Jest to tym ważniejsze, że nękanie </w:t>
      </w:r>
      <w:r w:rsidR="00881E98">
        <w:rPr>
          <w:rFonts w:ascii="Times New Roman" w:hAnsi="Times New Roman" w:cs="Times New Roman"/>
          <w:color w:val="000000" w:themeColor="text1"/>
          <w:sz w:val="24"/>
          <w:szCs w:val="24"/>
          <w:lang w:val="pl-PL"/>
        </w:rPr>
        <w:t xml:space="preserve">zdarza się </w:t>
      </w:r>
      <w:r w:rsidRPr="003B089F">
        <w:rPr>
          <w:rFonts w:ascii="Times New Roman" w:hAnsi="Times New Roman" w:cs="Times New Roman"/>
          <w:color w:val="000000" w:themeColor="text1"/>
          <w:sz w:val="24"/>
          <w:szCs w:val="24"/>
          <w:lang w:val="pl-PL"/>
        </w:rPr>
        <w:t>bardzo częst</w:t>
      </w:r>
      <w:r w:rsidR="0086317E">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po zakończeniu związku opartego na przemocy. </w:t>
      </w:r>
      <w:r w:rsidR="00B13628" w:rsidRPr="003B089F">
        <w:rPr>
          <w:rFonts w:ascii="Times New Roman" w:hAnsi="Times New Roman" w:cs="Times New Roman"/>
          <w:color w:val="000000" w:themeColor="text1"/>
          <w:sz w:val="24"/>
          <w:szCs w:val="24"/>
          <w:lang w:val="pl-PL"/>
        </w:rPr>
        <w:t>W istocie</w:t>
      </w:r>
      <w:r w:rsidRPr="003B089F">
        <w:rPr>
          <w:rFonts w:ascii="Times New Roman" w:hAnsi="Times New Roman" w:cs="Times New Roman"/>
          <w:color w:val="000000" w:themeColor="text1"/>
          <w:sz w:val="24"/>
          <w:szCs w:val="24"/>
          <w:lang w:val="pl-PL"/>
        </w:rPr>
        <w:t xml:space="preserve">, badania przeprowadzone w Polsce wykazały, że większość domniemanych </w:t>
      </w:r>
      <w:r w:rsidR="00B13628" w:rsidRPr="003B089F">
        <w:rPr>
          <w:rFonts w:ascii="Times New Roman" w:hAnsi="Times New Roman" w:cs="Times New Roman"/>
          <w:color w:val="000000" w:themeColor="text1"/>
          <w:sz w:val="24"/>
          <w:szCs w:val="24"/>
          <w:lang w:val="pl-PL"/>
        </w:rPr>
        <w:t xml:space="preserve">znęcających się </w:t>
      </w:r>
      <w:r w:rsidRPr="003B089F">
        <w:rPr>
          <w:rFonts w:ascii="Times New Roman" w:hAnsi="Times New Roman" w:cs="Times New Roman"/>
          <w:color w:val="000000" w:themeColor="text1"/>
          <w:sz w:val="24"/>
          <w:szCs w:val="24"/>
          <w:lang w:val="pl-PL"/>
        </w:rPr>
        <w:t>to mężczyźni, a ich ofiarą często pada</w:t>
      </w:r>
      <w:r w:rsidR="00B13628" w:rsidRPr="003B089F">
        <w:rPr>
          <w:rFonts w:ascii="Times New Roman" w:hAnsi="Times New Roman" w:cs="Times New Roman"/>
          <w:color w:val="000000" w:themeColor="text1"/>
          <w:sz w:val="24"/>
          <w:szCs w:val="24"/>
          <w:lang w:val="pl-PL"/>
        </w:rPr>
        <w:t>ła</w:t>
      </w:r>
      <w:r w:rsidRPr="003B089F">
        <w:rPr>
          <w:rFonts w:ascii="Times New Roman" w:hAnsi="Times New Roman" w:cs="Times New Roman"/>
          <w:color w:val="000000" w:themeColor="text1"/>
          <w:sz w:val="24"/>
          <w:szCs w:val="24"/>
          <w:lang w:val="pl-PL"/>
        </w:rPr>
        <w:t xml:space="preserve"> była partnerka</w:t>
      </w:r>
      <w:r w:rsidR="00B13628" w:rsidRPr="003B089F">
        <w:rPr>
          <w:rStyle w:val="Odwoanieprzypisudolnego"/>
          <w:rFonts w:ascii="Times New Roman" w:hAnsi="Times New Roman" w:cs="Times New Roman"/>
          <w:color w:val="000000" w:themeColor="text1"/>
          <w:sz w:val="24"/>
          <w:szCs w:val="24"/>
          <w:lang w:val="pl-PL"/>
        </w:rPr>
        <w:footnoteReference w:id="165"/>
      </w:r>
      <w:r w:rsidRPr="003B089F">
        <w:rPr>
          <w:rFonts w:ascii="Times New Roman" w:hAnsi="Times New Roman" w:cs="Times New Roman"/>
          <w:color w:val="000000" w:themeColor="text1"/>
          <w:sz w:val="24"/>
          <w:szCs w:val="24"/>
          <w:lang w:val="pl-PL"/>
        </w:rPr>
        <w:t xml:space="preserve">. Ani procedura „Niebieskie Karty”, ani przestępstwo przemocy domowej (art. 207) nie obejmują nękania, zastraszania, kontroli i przemocy, które </w:t>
      </w:r>
      <w:r w:rsidR="00D900CB">
        <w:rPr>
          <w:rFonts w:ascii="Times New Roman" w:hAnsi="Times New Roman" w:cs="Times New Roman"/>
          <w:color w:val="000000" w:themeColor="text1"/>
          <w:sz w:val="24"/>
          <w:szCs w:val="24"/>
          <w:lang w:val="pl-PL"/>
        </w:rPr>
        <w:t xml:space="preserve">zdarzają się </w:t>
      </w:r>
      <w:r w:rsidRPr="003B089F">
        <w:rPr>
          <w:rFonts w:ascii="Times New Roman" w:hAnsi="Times New Roman" w:cs="Times New Roman"/>
          <w:color w:val="000000" w:themeColor="text1"/>
          <w:sz w:val="24"/>
          <w:szCs w:val="24"/>
          <w:lang w:val="pl-PL"/>
        </w:rPr>
        <w:t xml:space="preserve">po rozwodzie lub separacji, </w:t>
      </w:r>
      <w:r w:rsidR="00D900CB">
        <w:rPr>
          <w:rFonts w:ascii="Times New Roman" w:hAnsi="Times New Roman" w:cs="Times New Roman"/>
          <w:color w:val="000000" w:themeColor="text1"/>
          <w:sz w:val="24"/>
          <w:szCs w:val="24"/>
          <w:lang w:val="pl-PL"/>
        </w:rPr>
        <w:t xml:space="preserve">jeżeli </w:t>
      </w:r>
      <w:r w:rsidRPr="003B089F">
        <w:rPr>
          <w:rFonts w:ascii="Times New Roman" w:hAnsi="Times New Roman" w:cs="Times New Roman"/>
          <w:color w:val="000000" w:themeColor="text1"/>
          <w:sz w:val="24"/>
          <w:szCs w:val="24"/>
          <w:lang w:val="pl-PL"/>
        </w:rPr>
        <w:t xml:space="preserve">byli partnerzy nie mieszkają pod jednym dachem, co sprawia, że tym ważniejsze jest zapewnienie, </w:t>
      </w:r>
      <w:r w:rsidR="00B13628"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t>
      </w:r>
      <w:r w:rsidR="00B13628" w:rsidRPr="003B089F">
        <w:rPr>
          <w:rFonts w:ascii="Times New Roman" w:hAnsi="Times New Roman" w:cs="Times New Roman"/>
          <w:color w:val="000000" w:themeColor="text1"/>
          <w:sz w:val="24"/>
          <w:szCs w:val="24"/>
          <w:lang w:val="pl-PL"/>
        </w:rPr>
        <w:t xml:space="preserve">funkcjonariusze </w:t>
      </w:r>
      <w:r w:rsidRPr="003B089F">
        <w:rPr>
          <w:rFonts w:ascii="Times New Roman" w:hAnsi="Times New Roman" w:cs="Times New Roman"/>
          <w:color w:val="000000" w:themeColor="text1"/>
          <w:sz w:val="24"/>
          <w:szCs w:val="24"/>
          <w:lang w:val="pl-PL"/>
        </w:rPr>
        <w:t>organów ścigania, prokurat</w:t>
      </w:r>
      <w:r w:rsidR="00834B53" w:rsidRPr="003B089F">
        <w:rPr>
          <w:rFonts w:ascii="Times New Roman" w:hAnsi="Times New Roman" w:cs="Times New Roman"/>
          <w:color w:val="000000" w:themeColor="text1"/>
          <w:sz w:val="24"/>
          <w:szCs w:val="24"/>
          <w:lang w:val="pl-PL"/>
        </w:rPr>
        <w:t xml:space="preserve">orzy i sędziowie </w:t>
      </w:r>
      <w:r w:rsidR="00B13628"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dobrze rozumieli powagę zagrożenia i niebezpieczeństwa, jakie </w:t>
      </w:r>
      <w:r w:rsidR="00881E98" w:rsidRPr="003B089F">
        <w:rPr>
          <w:rFonts w:ascii="Times New Roman" w:hAnsi="Times New Roman" w:cs="Times New Roman"/>
          <w:color w:val="000000" w:themeColor="text1"/>
          <w:sz w:val="24"/>
          <w:szCs w:val="24"/>
          <w:lang w:val="pl-PL"/>
        </w:rPr>
        <w:t xml:space="preserve">dla kobiet może stanowić </w:t>
      </w:r>
      <w:r w:rsidRPr="003B089F">
        <w:rPr>
          <w:rFonts w:ascii="Times New Roman" w:hAnsi="Times New Roman" w:cs="Times New Roman"/>
          <w:color w:val="000000" w:themeColor="text1"/>
          <w:sz w:val="24"/>
          <w:szCs w:val="24"/>
          <w:lang w:val="pl-PL"/>
        </w:rPr>
        <w:t>nękanie przez byłego partnera.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Badania wykazały, że ofiary często </w:t>
      </w:r>
      <w:r w:rsidR="00881E98">
        <w:rPr>
          <w:rFonts w:ascii="Times New Roman" w:hAnsi="Times New Roman" w:cs="Times New Roman"/>
          <w:color w:val="000000" w:themeColor="text1"/>
          <w:sz w:val="24"/>
          <w:szCs w:val="24"/>
          <w:lang w:val="pl-PL"/>
        </w:rPr>
        <w:t xml:space="preserve">zwracają się o </w:t>
      </w:r>
      <w:r w:rsidRPr="003B089F">
        <w:rPr>
          <w:rFonts w:ascii="Times New Roman" w:hAnsi="Times New Roman" w:cs="Times New Roman"/>
          <w:color w:val="000000" w:themeColor="text1"/>
          <w:sz w:val="24"/>
          <w:szCs w:val="24"/>
          <w:lang w:val="pl-PL"/>
        </w:rPr>
        <w:t>pomoc</w:t>
      </w:r>
      <w:r w:rsidR="00881E98">
        <w:rPr>
          <w:rFonts w:ascii="Times New Roman" w:hAnsi="Times New Roman" w:cs="Times New Roman"/>
          <w:color w:val="000000" w:themeColor="text1"/>
          <w:sz w:val="24"/>
          <w:szCs w:val="24"/>
          <w:lang w:val="pl-PL"/>
        </w:rPr>
        <w:t xml:space="preserve"> do</w:t>
      </w:r>
      <w:r w:rsidRPr="003B089F">
        <w:rPr>
          <w:rFonts w:ascii="Times New Roman" w:hAnsi="Times New Roman" w:cs="Times New Roman"/>
          <w:color w:val="000000" w:themeColor="text1"/>
          <w:sz w:val="24"/>
          <w:szCs w:val="24"/>
          <w:lang w:val="pl-PL"/>
        </w:rPr>
        <w:t xml:space="preserve"> organów ścigania</w:t>
      </w:r>
      <w:r w:rsidR="00B13628" w:rsidRPr="003B089F">
        <w:rPr>
          <w:rStyle w:val="Odwoanieprzypisudolnego"/>
          <w:rFonts w:ascii="Times New Roman" w:hAnsi="Times New Roman" w:cs="Times New Roman"/>
          <w:color w:val="000000" w:themeColor="text1"/>
          <w:sz w:val="24"/>
          <w:szCs w:val="24"/>
          <w:lang w:val="pl-PL"/>
        </w:rPr>
        <w:footnoteReference w:id="166"/>
      </w:r>
      <w:r w:rsidRPr="003B089F">
        <w:rPr>
          <w:rFonts w:ascii="Times New Roman" w:hAnsi="Times New Roman" w:cs="Times New Roman"/>
          <w:color w:val="000000" w:themeColor="text1"/>
          <w:sz w:val="24"/>
          <w:szCs w:val="24"/>
          <w:lang w:val="pl-PL"/>
        </w:rPr>
        <w:t>, ale funkcjonariusz</w:t>
      </w:r>
      <w:r w:rsidR="005A76F6"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86317E">
        <w:rPr>
          <w:rFonts w:ascii="Times New Roman" w:hAnsi="Times New Roman" w:cs="Times New Roman"/>
          <w:color w:val="000000" w:themeColor="text1"/>
          <w:sz w:val="24"/>
          <w:szCs w:val="24"/>
          <w:lang w:val="pl-PL"/>
        </w:rPr>
        <w:t xml:space="preserve">tych </w:t>
      </w:r>
      <w:r w:rsidRPr="003B089F">
        <w:rPr>
          <w:rFonts w:ascii="Times New Roman" w:hAnsi="Times New Roman" w:cs="Times New Roman"/>
          <w:color w:val="000000" w:themeColor="text1"/>
          <w:sz w:val="24"/>
          <w:szCs w:val="24"/>
          <w:lang w:val="pl-PL"/>
        </w:rPr>
        <w:t xml:space="preserve">organów </w:t>
      </w:r>
      <w:r w:rsidR="005A76F6" w:rsidRPr="003B089F">
        <w:rPr>
          <w:rFonts w:ascii="Times New Roman" w:hAnsi="Times New Roman" w:cs="Times New Roman"/>
          <w:color w:val="000000" w:themeColor="text1"/>
          <w:sz w:val="24"/>
          <w:szCs w:val="24"/>
          <w:lang w:val="pl-PL"/>
        </w:rPr>
        <w:t>ma</w:t>
      </w:r>
      <w:r w:rsidR="00D900CB">
        <w:rPr>
          <w:rFonts w:ascii="Times New Roman" w:hAnsi="Times New Roman" w:cs="Times New Roman"/>
          <w:color w:val="000000" w:themeColor="text1"/>
          <w:sz w:val="24"/>
          <w:szCs w:val="24"/>
          <w:lang w:val="pl-PL"/>
        </w:rPr>
        <w:t xml:space="preserve">ją skłonność </w:t>
      </w:r>
      <w:r w:rsidR="005A76F6" w:rsidRPr="003B089F">
        <w:rPr>
          <w:rFonts w:ascii="Times New Roman" w:hAnsi="Times New Roman" w:cs="Times New Roman"/>
          <w:color w:val="000000" w:themeColor="text1"/>
          <w:sz w:val="24"/>
          <w:szCs w:val="24"/>
          <w:lang w:val="pl-PL"/>
        </w:rPr>
        <w:t xml:space="preserve">minimalizowania ryzyka i/lub </w:t>
      </w:r>
      <w:r w:rsidR="00D900CB">
        <w:rPr>
          <w:rFonts w:ascii="Times New Roman" w:hAnsi="Times New Roman" w:cs="Times New Roman"/>
          <w:color w:val="000000" w:themeColor="text1"/>
          <w:sz w:val="24"/>
          <w:szCs w:val="24"/>
          <w:lang w:val="pl-PL"/>
        </w:rPr>
        <w:t xml:space="preserve">skutków </w:t>
      </w:r>
      <w:r w:rsidRPr="003B089F">
        <w:rPr>
          <w:rFonts w:ascii="Times New Roman" w:hAnsi="Times New Roman" w:cs="Times New Roman"/>
          <w:color w:val="000000" w:themeColor="text1"/>
          <w:sz w:val="24"/>
          <w:szCs w:val="24"/>
          <w:lang w:val="pl-PL"/>
        </w:rPr>
        <w:t>nękania</w:t>
      </w:r>
      <w:r w:rsidR="00D900CB" w:rsidRPr="00D900CB">
        <w:rPr>
          <w:rFonts w:ascii="Times New Roman" w:hAnsi="Times New Roman" w:cs="Times New Roman"/>
          <w:color w:val="000000" w:themeColor="text1"/>
          <w:sz w:val="24"/>
          <w:szCs w:val="24"/>
          <w:lang w:val="pl-PL"/>
        </w:rPr>
        <w:t xml:space="preserve"> </w:t>
      </w:r>
      <w:r w:rsidR="00D900CB">
        <w:rPr>
          <w:rFonts w:ascii="Times New Roman" w:hAnsi="Times New Roman" w:cs="Times New Roman"/>
          <w:color w:val="000000" w:themeColor="text1"/>
          <w:sz w:val="24"/>
          <w:szCs w:val="24"/>
          <w:lang w:val="pl-PL"/>
        </w:rPr>
        <w:t xml:space="preserve">dla </w:t>
      </w:r>
      <w:r w:rsidR="00D900CB" w:rsidRPr="003B089F">
        <w:rPr>
          <w:rFonts w:ascii="Times New Roman" w:hAnsi="Times New Roman" w:cs="Times New Roman"/>
          <w:color w:val="000000" w:themeColor="text1"/>
          <w:sz w:val="24"/>
          <w:szCs w:val="24"/>
          <w:lang w:val="pl-PL"/>
        </w:rPr>
        <w:t>kobiet</w:t>
      </w:r>
      <w:r w:rsidRPr="003B089F">
        <w:rPr>
          <w:rFonts w:ascii="Times New Roman" w:hAnsi="Times New Roman" w:cs="Times New Roman"/>
          <w:color w:val="000000" w:themeColor="text1"/>
          <w:sz w:val="24"/>
          <w:szCs w:val="24"/>
          <w:lang w:val="pl-PL"/>
        </w:rPr>
        <w:t xml:space="preserve">, szczególnie jeśli </w:t>
      </w:r>
      <w:r w:rsidR="00881E98">
        <w:rPr>
          <w:rFonts w:ascii="Times New Roman" w:hAnsi="Times New Roman" w:cs="Times New Roman"/>
          <w:color w:val="000000" w:themeColor="text1"/>
          <w:sz w:val="24"/>
          <w:szCs w:val="24"/>
          <w:lang w:val="pl-PL"/>
        </w:rPr>
        <w:t>odbywa się</w:t>
      </w:r>
      <w:r w:rsidRPr="003B089F">
        <w:rPr>
          <w:rFonts w:ascii="Times New Roman" w:hAnsi="Times New Roman" w:cs="Times New Roman"/>
          <w:color w:val="000000" w:themeColor="text1"/>
          <w:sz w:val="24"/>
          <w:szCs w:val="24"/>
          <w:lang w:val="pl-PL"/>
        </w:rPr>
        <w:t xml:space="preserve"> ono w Internecie</w:t>
      </w:r>
      <w:r w:rsidR="005A76F6" w:rsidRPr="003B089F">
        <w:rPr>
          <w:rStyle w:val="Odwoanieprzypisudolnego"/>
          <w:rFonts w:ascii="Times New Roman" w:hAnsi="Times New Roman" w:cs="Times New Roman"/>
          <w:color w:val="000000" w:themeColor="text1"/>
          <w:sz w:val="24"/>
          <w:szCs w:val="24"/>
          <w:lang w:val="pl-PL"/>
        </w:rPr>
        <w:footnoteReference w:id="167"/>
      </w:r>
      <w:r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t>
      </w:r>
      <w:r w:rsidR="00D166DD">
        <w:rPr>
          <w:rFonts w:ascii="Times New Roman" w:hAnsi="Times New Roman" w:cs="Times New Roman"/>
          <w:color w:val="000000" w:themeColor="text1"/>
          <w:sz w:val="24"/>
          <w:szCs w:val="24"/>
          <w:lang w:val="pl-PL"/>
        </w:rPr>
        <w:t xml:space="preserve">starania </w:t>
      </w:r>
      <w:r w:rsidRPr="003B089F">
        <w:rPr>
          <w:rFonts w:ascii="Times New Roman" w:hAnsi="Times New Roman" w:cs="Times New Roman"/>
          <w:color w:val="000000" w:themeColor="text1"/>
          <w:sz w:val="24"/>
          <w:szCs w:val="24"/>
          <w:lang w:val="pl-PL"/>
        </w:rPr>
        <w:t xml:space="preserve">niektórych </w:t>
      </w:r>
      <w:r w:rsidR="00831023" w:rsidRPr="003B089F">
        <w:rPr>
          <w:rFonts w:ascii="Times New Roman" w:hAnsi="Times New Roman" w:cs="Times New Roman"/>
          <w:color w:val="000000" w:themeColor="text1"/>
          <w:sz w:val="24"/>
          <w:szCs w:val="24"/>
          <w:lang w:val="pl-PL"/>
        </w:rPr>
        <w:t>sędziów</w:t>
      </w:r>
      <w:r w:rsidR="00881E98">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D166DD">
        <w:rPr>
          <w:rFonts w:ascii="Times New Roman" w:hAnsi="Times New Roman" w:cs="Times New Roman"/>
          <w:color w:val="000000" w:themeColor="text1"/>
          <w:sz w:val="24"/>
          <w:szCs w:val="24"/>
          <w:lang w:val="pl-PL"/>
        </w:rPr>
        <w:t xml:space="preserve">by w pełni </w:t>
      </w:r>
      <w:r w:rsidRPr="003B089F">
        <w:rPr>
          <w:rFonts w:ascii="Times New Roman" w:hAnsi="Times New Roman" w:cs="Times New Roman"/>
          <w:color w:val="000000" w:themeColor="text1"/>
          <w:sz w:val="24"/>
          <w:szCs w:val="24"/>
          <w:lang w:val="pl-PL"/>
        </w:rPr>
        <w:t>wykorzyst</w:t>
      </w:r>
      <w:r w:rsidR="005A76F6"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w:t>
      </w:r>
      <w:r w:rsidR="00D166DD">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t>
      </w:r>
      <w:r w:rsidR="00D166DD">
        <w:rPr>
          <w:rFonts w:ascii="Times New Roman" w:hAnsi="Times New Roman" w:cs="Times New Roman"/>
          <w:color w:val="000000" w:themeColor="text1"/>
          <w:sz w:val="24"/>
          <w:szCs w:val="24"/>
          <w:lang w:val="pl-PL"/>
        </w:rPr>
        <w:t>rozwiązania</w:t>
      </w:r>
      <w:r w:rsidRPr="003B089F">
        <w:rPr>
          <w:rFonts w:ascii="Times New Roman" w:hAnsi="Times New Roman" w:cs="Times New Roman"/>
          <w:color w:val="000000" w:themeColor="text1"/>
          <w:sz w:val="24"/>
          <w:szCs w:val="24"/>
          <w:lang w:val="pl-PL"/>
        </w:rPr>
        <w:t>, którymi dysponują</w:t>
      </w:r>
      <w:r w:rsidR="00881E98" w:rsidRPr="00881E98">
        <w:rPr>
          <w:rFonts w:ascii="Times New Roman" w:hAnsi="Times New Roman" w:cs="Times New Roman"/>
          <w:color w:val="000000" w:themeColor="text1"/>
          <w:sz w:val="24"/>
          <w:szCs w:val="24"/>
          <w:lang w:val="pl-PL"/>
        </w:rPr>
        <w:t xml:space="preserve"> </w:t>
      </w:r>
      <w:r w:rsidR="00881E98" w:rsidRPr="003B089F">
        <w:rPr>
          <w:rFonts w:ascii="Times New Roman" w:hAnsi="Times New Roman" w:cs="Times New Roman"/>
          <w:color w:val="000000" w:themeColor="text1"/>
          <w:sz w:val="24"/>
          <w:szCs w:val="24"/>
          <w:lang w:val="pl-PL"/>
        </w:rPr>
        <w:t>w ramach postępowania karnego</w:t>
      </w:r>
      <w:r w:rsidRPr="003B089F">
        <w:rPr>
          <w:rFonts w:ascii="Times New Roman" w:hAnsi="Times New Roman" w:cs="Times New Roman"/>
          <w:color w:val="000000" w:themeColor="text1"/>
          <w:sz w:val="24"/>
          <w:szCs w:val="24"/>
          <w:lang w:val="pl-PL"/>
        </w:rPr>
        <w:t>, w tym możliwoś</w:t>
      </w:r>
      <w:r w:rsidR="00D166DD">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nałożenia zakazu </w:t>
      </w:r>
      <w:r w:rsidR="005A76F6" w:rsidRPr="003B089F">
        <w:rPr>
          <w:rFonts w:ascii="Times New Roman" w:hAnsi="Times New Roman" w:cs="Times New Roman"/>
          <w:color w:val="000000" w:themeColor="text1"/>
          <w:sz w:val="24"/>
          <w:szCs w:val="24"/>
          <w:lang w:val="pl-PL"/>
        </w:rPr>
        <w:t>kontaktowania się lub zakazu zbliżania się</w:t>
      </w:r>
      <w:r w:rsidRPr="003B089F">
        <w:rPr>
          <w:rFonts w:ascii="Times New Roman" w:hAnsi="Times New Roman" w:cs="Times New Roman"/>
          <w:color w:val="000000" w:themeColor="text1"/>
          <w:sz w:val="24"/>
          <w:szCs w:val="24"/>
          <w:lang w:val="pl-PL"/>
        </w:rPr>
        <w:t xml:space="preserve">. </w:t>
      </w:r>
      <w:r w:rsidR="00881E98">
        <w:rPr>
          <w:rFonts w:ascii="Times New Roman" w:hAnsi="Times New Roman" w:cs="Times New Roman"/>
          <w:color w:val="000000" w:themeColor="text1"/>
          <w:sz w:val="24"/>
          <w:szCs w:val="24"/>
          <w:lang w:val="pl-PL"/>
        </w:rPr>
        <w:t>GREVIO o</w:t>
      </w:r>
      <w:r w:rsidRPr="003B089F">
        <w:rPr>
          <w:rFonts w:ascii="Times New Roman" w:hAnsi="Times New Roman" w:cs="Times New Roman"/>
          <w:color w:val="000000" w:themeColor="text1"/>
          <w:sz w:val="24"/>
          <w:szCs w:val="24"/>
          <w:lang w:val="pl-PL"/>
        </w:rPr>
        <w:t xml:space="preserve">dnotowuje </w:t>
      </w:r>
      <w:r w:rsidR="005A76F6" w:rsidRPr="003B089F">
        <w:rPr>
          <w:rFonts w:ascii="Times New Roman" w:hAnsi="Times New Roman" w:cs="Times New Roman"/>
          <w:color w:val="000000" w:themeColor="text1"/>
          <w:sz w:val="24"/>
          <w:szCs w:val="24"/>
          <w:lang w:val="pl-PL"/>
        </w:rPr>
        <w:t xml:space="preserve">także </w:t>
      </w:r>
      <w:r w:rsidRPr="003B089F">
        <w:rPr>
          <w:rFonts w:ascii="Times New Roman" w:hAnsi="Times New Roman" w:cs="Times New Roman"/>
          <w:color w:val="000000" w:themeColor="text1"/>
          <w:sz w:val="24"/>
          <w:szCs w:val="24"/>
          <w:lang w:val="pl-PL"/>
        </w:rPr>
        <w:t>niedawną inicjatywę</w:t>
      </w:r>
      <w:r w:rsidR="0045318A">
        <w:rPr>
          <w:rFonts w:ascii="Times New Roman" w:hAnsi="Times New Roman" w:cs="Times New Roman"/>
          <w:color w:val="000000" w:themeColor="text1"/>
          <w:sz w:val="24"/>
          <w:szCs w:val="24"/>
          <w:lang w:val="pl-PL"/>
        </w:rPr>
        <w:t xml:space="preserve"> na rzecz </w:t>
      </w:r>
      <w:r w:rsidRPr="003B089F">
        <w:rPr>
          <w:rFonts w:ascii="Times New Roman" w:hAnsi="Times New Roman" w:cs="Times New Roman"/>
          <w:color w:val="000000" w:themeColor="text1"/>
          <w:sz w:val="24"/>
          <w:szCs w:val="24"/>
          <w:lang w:val="pl-PL"/>
        </w:rPr>
        <w:t>po</w:t>
      </w:r>
      <w:r w:rsidR="005A76F6" w:rsidRPr="003B089F">
        <w:rPr>
          <w:rFonts w:ascii="Times New Roman" w:hAnsi="Times New Roman" w:cs="Times New Roman"/>
          <w:color w:val="000000" w:themeColor="text1"/>
          <w:sz w:val="24"/>
          <w:szCs w:val="24"/>
          <w:lang w:val="pl-PL"/>
        </w:rPr>
        <w:t>dniesieni</w:t>
      </w:r>
      <w:r w:rsidR="0045318A">
        <w:rPr>
          <w:rFonts w:ascii="Times New Roman" w:hAnsi="Times New Roman" w:cs="Times New Roman"/>
          <w:color w:val="000000" w:themeColor="text1"/>
          <w:sz w:val="24"/>
          <w:szCs w:val="24"/>
          <w:lang w:val="pl-PL"/>
        </w:rPr>
        <w:t>a</w:t>
      </w:r>
      <w:r w:rsidR="005A76F6" w:rsidRPr="003B089F">
        <w:rPr>
          <w:rFonts w:ascii="Times New Roman" w:hAnsi="Times New Roman" w:cs="Times New Roman"/>
          <w:color w:val="000000" w:themeColor="text1"/>
          <w:sz w:val="24"/>
          <w:szCs w:val="24"/>
          <w:lang w:val="pl-PL"/>
        </w:rPr>
        <w:t xml:space="preserve"> kwalifikacji </w:t>
      </w:r>
      <w:r w:rsidRPr="003B089F">
        <w:rPr>
          <w:rFonts w:ascii="Times New Roman" w:hAnsi="Times New Roman" w:cs="Times New Roman"/>
          <w:color w:val="000000" w:themeColor="text1"/>
          <w:sz w:val="24"/>
          <w:szCs w:val="24"/>
          <w:lang w:val="pl-PL"/>
        </w:rPr>
        <w:t xml:space="preserve">funkcjonariuszy organów ścigania </w:t>
      </w:r>
      <w:r w:rsidR="0045318A">
        <w:rPr>
          <w:rFonts w:ascii="Times New Roman" w:hAnsi="Times New Roman" w:cs="Times New Roman"/>
          <w:color w:val="000000" w:themeColor="text1"/>
          <w:sz w:val="24"/>
          <w:szCs w:val="24"/>
          <w:lang w:val="pl-PL"/>
        </w:rPr>
        <w:t xml:space="preserve">w odniesieniu do </w:t>
      </w:r>
      <w:r w:rsidR="005A76F6" w:rsidRPr="003B089F">
        <w:rPr>
          <w:rFonts w:ascii="Times New Roman" w:hAnsi="Times New Roman" w:cs="Times New Roman"/>
          <w:color w:val="000000" w:themeColor="text1"/>
          <w:sz w:val="24"/>
          <w:szCs w:val="24"/>
          <w:lang w:val="pl-PL"/>
        </w:rPr>
        <w:t xml:space="preserve">zjawiska </w:t>
      </w:r>
      <w:r w:rsidRPr="003B089F">
        <w:rPr>
          <w:rFonts w:ascii="Times New Roman" w:hAnsi="Times New Roman" w:cs="Times New Roman"/>
          <w:color w:val="000000" w:themeColor="text1"/>
          <w:sz w:val="24"/>
          <w:szCs w:val="24"/>
          <w:lang w:val="pl-PL"/>
        </w:rPr>
        <w:t xml:space="preserve">nękania w Internecie. </w:t>
      </w:r>
      <w:r w:rsidR="00D166DD">
        <w:rPr>
          <w:rFonts w:ascii="Times New Roman" w:hAnsi="Times New Roman" w:cs="Times New Roman"/>
          <w:color w:val="000000" w:themeColor="text1"/>
          <w:sz w:val="24"/>
          <w:szCs w:val="24"/>
          <w:lang w:val="pl-PL"/>
        </w:rPr>
        <w:t xml:space="preserve">Potrzeba </w:t>
      </w:r>
      <w:r w:rsidRPr="003B089F">
        <w:rPr>
          <w:rFonts w:ascii="Times New Roman" w:hAnsi="Times New Roman" w:cs="Times New Roman"/>
          <w:color w:val="000000" w:themeColor="text1"/>
          <w:sz w:val="24"/>
          <w:szCs w:val="24"/>
          <w:lang w:val="pl-PL"/>
        </w:rPr>
        <w:t>jednak bardziej systematycznych szkoleń i jasnych wytycznych</w:t>
      </w:r>
      <w:r w:rsidR="0045318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dla wszystkich właściwych specjalistów</w:t>
      </w:r>
      <w:r w:rsidR="0045318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81E98">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 xml:space="preserve">stosowania </w:t>
      </w:r>
      <w:r w:rsidR="00D166DD">
        <w:rPr>
          <w:rFonts w:ascii="Times New Roman" w:hAnsi="Times New Roman" w:cs="Times New Roman"/>
          <w:color w:val="000000" w:themeColor="text1"/>
          <w:sz w:val="24"/>
          <w:szCs w:val="24"/>
          <w:lang w:val="pl-PL"/>
        </w:rPr>
        <w:t xml:space="preserve">obowiązujących </w:t>
      </w:r>
      <w:r w:rsidRPr="003B089F">
        <w:rPr>
          <w:rFonts w:ascii="Times New Roman" w:hAnsi="Times New Roman" w:cs="Times New Roman"/>
          <w:color w:val="000000" w:themeColor="text1"/>
          <w:sz w:val="24"/>
          <w:szCs w:val="24"/>
          <w:lang w:val="pl-PL"/>
        </w:rPr>
        <w:t xml:space="preserve">przepisów w przypadkach nękania w świecie rzeczywistym i w Internecie, aby </w:t>
      </w:r>
      <w:r w:rsidR="00B0654D">
        <w:rPr>
          <w:rFonts w:ascii="Times New Roman" w:hAnsi="Times New Roman" w:cs="Times New Roman"/>
          <w:color w:val="000000" w:themeColor="text1"/>
          <w:sz w:val="24"/>
          <w:szCs w:val="24"/>
          <w:lang w:val="pl-PL"/>
        </w:rPr>
        <w:t xml:space="preserve">poszerzyć </w:t>
      </w:r>
      <w:r w:rsidRPr="003B089F">
        <w:rPr>
          <w:rFonts w:ascii="Times New Roman" w:hAnsi="Times New Roman" w:cs="Times New Roman"/>
          <w:color w:val="000000" w:themeColor="text1"/>
          <w:sz w:val="24"/>
          <w:szCs w:val="24"/>
          <w:lang w:val="pl-PL"/>
        </w:rPr>
        <w:t xml:space="preserve">ich wiedzę </w:t>
      </w:r>
      <w:r w:rsidR="00B0654D">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złożon</w:t>
      </w:r>
      <w:r w:rsidR="00B0654D">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charakter</w:t>
      </w:r>
      <w:r w:rsidR="00B0654D">
        <w:rPr>
          <w:rFonts w:ascii="Times New Roman" w:hAnsi="Times New Roman" w:cs="Times New Roman"/>
          <w:color w:val="000000" w:themeColor="text1"/>
          <w:sz w:val="24"/>
          <w:szCs w:val="24"/>
          <w:lang w:val="pl-PL"/>
        </w:rPr>
        <w:t>ze</w:t>
      </w:r>
      <w:r w:rsidRPr="003B089F">
        <w:rPr>
          <w:rFonts w:ascii="Times New Roman" w:hAnsi="Times New Roman" w:cs="Times New Roman"/>
          <w:color w:val="000000" w:themeColor="text1"/>
          <w:sz w:val="24"/>
          <w:szCs w:val="24"/>
          <w:lang w:val="pl-PL"/>
        </w:rPr>
        <w:t xml:space="preserve"> nękania, jego częst</w:t>
      </w:r>
      <w:r w:rsidR="00B0654D">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występowani</w:t>
      </w:r>
      <w:r w:rsidR="00B0654D">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po zakończeniu związku opartego na przemocy oraz możliwości wykorzyst</w:t>
      </w:r>
      <w:r w:rsidR="005A76F6"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ania prawa do opieki i do kontaktów po separacji</w:t>
      </w:r>
      <w:r w:rsidR="005A76F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0654D">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kontynuowa</w:t>
      </w:r>
      <w:r w:rsidR="00B0654D">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nękani</w:t>
      </w:r>
      <w:r w:rsidR="00B0654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45318A">
        <w:rPr>
          <w:rFonts w:ascii="Times New Roman" w:hAnsi="Times New Roman" w:cs="Times New Roman"/>
          <w:color w:val="000000" w:themeColor="text1"/>
          <w:sz w:val="24"/>
          <w:szCs w:val="24"/>
          <w:lang w:val="pl-PL"/>
        </w:rPr>
        <w:t xml:space="preserve">Aby </w:t>
      </w:r>
      <w:r w:rsidR="0045318A" w:rsidRPr="003B089F">
        <w:rPr>
          <w:rFonts w:ascii="Times New Roman" w:hAnsi="Times New Roman" w:cs="Times New Roman"/>
          <w:color w:val="000000" w:themeColor="text1"/>
          <w:sz w:val="24"/>
          <w:szCs w:val="24"/>
          <w:lang w:val="pl-PL"/>
        </w:rPr>
        <w:t>zapewni</w:t>
      </w:r>
      <w:r w:rsidR="0045318A">
        <w:rPr>
          <w:rFonts w:ascii="Times New Roman" w:hAnsi="Times New Roman" w:cs="Times New Roman"/>
          <w:color w:val="000000" w:themeColor="text1"/>
          <w:sz w:val="24"/>
          <w:szCs w:val="24"/>
          <w:lang w:val="pl-PL"/>
        </w:rPr>
        <w:t>ć</w:t>
      </w:r>
      <w:r w:rsidR="0045318A" w:rsidRPr="003B089F">
        <w:rPr>
          <w:rFonts w:ascii="Times New Roman" w:hAnsi="Times New Roman" w:cs="Times New Roman"/>
          <w:color w:val="000000" w:themeColor="text1"/>
          <w:sz w:val="24"/>
          <w:szCs w:val="24"/>
          <w:lang w:val="pl-PL"/>
        </w:rPr>
        <w:t xml:space="preserve"> bezpieczeństw</w:t>
      </w:r>
      <w:r w:rsidR="0045318A">
        <w:rPr>
          <w:rFonts w:ascii="Times New Roman" w:hAnsi="Times New Roman" w:cs="Times New Roman"/>
          <w:color w:val="000000" w:themeColor="text1"/>
          <w:sz w:val="24"/>
          <w:szCs w:val="24"/>
          <w:lang w:val="pl-PL"/>
        </w:rPr>
        <w:t>o</w:t>
      </w:r>
      <w:r w:rsidR="0045318A" w:rsidRPr="003B089F">
        <w:rPr>
          <w:rFonts w:ascii="Times New Roman" w:hAnsi="Times New Roman" w:cs="Times New Roman"/>
          <w:color w:val="000000" w:themeColor="text1"/>
          <w:sz w:val="24"/>
          <w:szCs w:val="24"/>
          <w:lang w:val="pl-PL"/>
        </w:rPr>
        <w:t xml:space="preserve"> kobiet i powstrzyma</w:t>
      </w:r>
      <w:r w:rsidR="0045318A">
        <w:rPr>
          <w:rFonts w:ascii="Times New Roman" w:hAnsi="Times New Roman" w:cs="Times New Roman"/>
          <w:color w:val="000000" w:themeColor="text1"/>
          <w:sz w:val="24"/>
          <w:szCs w:val="24"/>
          <w:lang w:val="pl-PL"/>
        </w:rPr>
        <w:t>ć</w:t>
      </w:r>
      <w:r w:rsidR="0045318A" w:rsidRPr="003B089F">
        <w:rPr>
          <w:rFonts w:ascii="Times New Roman" w:hAnsi="Times New Roman" w:cs="Times New Roman"/>
          <w:color w:val="000000" w:themeColor="text1"/>
          <w:sz w:val="24"/>
          <w:szCs w:val="24"/>
          <w:lang w:val="pl-PL"/>
        </w:rPr>
        <w:t xml:space="preserve"> nękani</w:t>
      </w:r>
      <w:r w:rsidR="0045318A">
        <w:rPr>
          <w:rFonts w:ascii="Times New Roman" w:hAnsi="Times New Roman" w:cs="Times New Roman"/>
          <w:color w:val="000000" w:themeColor="text1"/>
          <w:sz w:val="24"/>
          <w:szCs w:val="24"/>
          <w:lang w:val="pl-PL"/>
        </w:rPr>
        <w:t>e, w tym nękanie</w:t>
      </w:r>
      <w:r w:rsidR="0045318A" w:rsidRPr="003B089F">
        <w:rPr>
          <w:rFonts w:ascii="Times New Roman" w:hAnsi="Times New Roman" w:cs="Times New Roman"/>
          <w:color w:val="000000" w:themeColor="text1"/>
          <w:sz w:val="24"/>
          <w:szCs w:val="24"/>
          <w:lang w:val="pl-PL"/>
        </w:rPr>
        <w:t xml:space="preserve"> po separacji </w:t>
      </w:r>
      <w:r w:rsidR="0045318A">
        <w:rPr>
          <w:rFonts w:ascii="Times New Roman" w:hAnsi="Times New Roman" w:cs="Times New Roman"/>
          <w:color w:val="000000" w:themeColor="text1"/>
          <w:sz w:val="24"/>
          <w:szCs w:val="24"/>
          <w:lang w:val="pl-PL"/>
        </w:rPr>
        <w:t>powinny być stosowane ś</w:t>
      </w:r>
      <w:r w:rsidRPr="003B089F">
        <w:rPr>
          <w:rFonts w:ascii="Times New Roman" w:hAnsi="Times New Roman" w:cs="Times New Roman"/>
          <w:color w:val="000000" w:themeColor="text1"/>
          <w:sz w:val="24"/>
          <w:szCs w:val="24"/>
          <w:lang w:val="pl-PL"/>
        </w:rPr>
        <w:t xml:space="preserve">rodki operacyjno-zapobiegawcze, takie jak nakazy </w:t>
      </w:r>
      <w:r w:rsidR="00911BAB">
        <w:rPr>
          <w:rFonts w:ascii="Times New Roman" w:hAnsi="Times New Roman" w:cs="Times New Roman"/>
          <w:color w:val="000000" w:themeColor="text1"/>
          <w:sz w:val="24"/>
          <w:szCs w:val="24"/>
          <w:lang w:val="pl-PL"/>
        </w:rPr>
        <w:t>ochron</w:t>
      </w:r>
      <w:r w:rsidR="00F649A5">
        <w:rPr>
          <w:rFonts w:ascii="Times New Roman" w:hAnsi="Times New Roman" w:cs="Times New Roman"/>
          <w:color w:val="000000" w:themeColor="text1"/>
          <w:sz w:val="24"/>
          <w:szCs w:val="24"/>
          <w:lang w:val="pl-PL"/>
        </w:rPr>
        <w:t>ne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1"/>
        </w:numPr>
        <w:ind w:left="0" w:firstLine="0"/>
        <w:rPr>
          <w:rFonts w:ascii="Times New Roman" w:hAnsi="Times New Roman" w:cs="Times New Roman"/>
          <w:color w:val="000000" w:themeColor="text1"/>
          <w:sz w:val="24"/>
          <w:szCs w:val="24"/>
          <w:lang w:val="pl-PL"/>
        </w:rPr>
      </w:pPr>
      <w:bookmarkStart w:id="224" w:name="_Toc89180463"/>
      <w:bookmarkStart w:id="225" w:name="_Toc89182289"/>
      <w:r w:rsidRPr="003B089F">
        <w:rPr>
          <w:rFonts w:ascii="Times New Roman" w:hAnsi="Times New Roman" w:cs="Times New Roman"/>
          <w:color w:val="000000" w:themeColor="text1"/>
          <w:sz w:val="24"/>
          <w:szCs w:val="24"/>
          <w:lang w:val="pl-PL"/>
        </w:rPr>
        <w:t>GREVIO zdecydowanie zachęca polskie władze</w:t>
      </w:r>
      <w:r w:rsidR="005A76F6" w:rsidRPr="003B089F">
        <w:rPr>
          <w:rFonts w:ascii="Times New Roman" w:hAnsi="Times New Roman" w:cs="Times New Roman"/>
          <w:color w:val="000000" w:themeColor="text1"/>
          <w:sz w:val="24"/>
          <w:szCs w:val="24"/>
          <w:lang w:val="pl-PL"/>
        </w:rPr>
        <w:t xml:space="preserve">, by zintensyfikowały </w:t>
      </w:r>
      <w:r w:rsidRPr="003B089F">
        <w:rPr>
          <w:rFonts w:ascii="Times New Roman" w:hAnsi="Times New Roman" w:cs="Times New Roman"/>
          <w:color w:val="000000" w:themeColor="text1"/>
          <w:sz w:val="24"/>
          <w:szCs w:val="24"/>
          <w:lang w:val="pl-PL"/>
        </w:rPr>
        <w:t>wysiłk</w:t>
      </w:r>
      <w:r w:rsidR="005A76F6"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 celu </w:t>
      </w:r>
      <w:r w:rsidR="00D166DD">
        <w:rPr>
          <w:rFonts w:ascii="Times New Roman" w:hAnsi="Times New Roman" w:cs="Times New Roman"/>
          <w:color w:val="000000" w:themeColor="text1"/>
          <w:sz w:val="24"/>
          <w:szCs w:val="24"/>
          <w:lang w:val="pl-PL"/>
        </w:rPr>
        <w:t xml:space="preserve">określenia </w:t>
      </w:r>
      <w:r w:rsidRPr="003B089F">
        <w:rPr>
          <w:rFonts w:ascii="Times New Roman" w:hAnsi="Times New Roman" w:cs="Times New Roman"/>
          <w:color w:val="000000" w:themeColor="text1"/>
          <w:sz w:val="24"/>
          <w:szCs w:val="24"/>
          <w:lang w:val="pl-PL"/>
        </w:rPr>
        <w:t xml:space="preserve">najlepszych praktyk </w:t>
      </w:r>
      <w:r w:rsidR="00881E98">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wdrażani</w:t>
      </w:r>
      <w:r w:rsidR="00D166D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przepisów prawa karnego dotyczących</w:t>
      </w:r>
      <w:r w:rsidR="005A76F6" w:rsidRPr="003B089F">
        <w:rPr>
          <w:rFonts w:ascii="Times New Roman" w:hAnsi="Times New Roman" w:cs="Times New Roman"/>
          <w:color w:val="000000" w:themeColor="text1"/>
          <w:sz w:val="24"/>
          <w:szCs w:val="24"/>
          <w:lang w:val="pl-PL"/>
        </w:rPr>
        <w:t xml:space="preserve"> nękania</w:t>
      </w:r>
      <w:r w:rsidRPr="003B089F">
        <w:rPr>
          <w:rFonts w:ascii="Times New Roman" w:hAnsi="Times New Roman" w:cs="Times New Roman"/>
          <w:color w:val="000000" w:themeColor="text1"/>
          <w:sz w:val="24"/>
          <w:szCs w:val="24"/>
          <w:lang w:val="pl-PL"/>
        </w:rPr>
        <w:t xml:space="preserve">, </w:t>
      </w:r>
      <w:r w:rsidR="00793914">
        <w:rPr>
          <w:rFonts w:ascii="Times New Roman" w:hAnsi="Times New Roman" w:cs="Times New Roman"/>
          <w:color w:val="000000" w:themeColor="text1"/>
          <w:sz w:val="24"/>
          <w:szCs w:val="24"/>
          <w:lang w:val="pl-PL"/>
        </w:rPr>
        <w:t xml:space="preserve">poprzez </w:t>
      </w:r>
      <w:r w:rsidRPr="003B089F">
        <w:rPr>
          <w:rFonts w:ascii="Times New Roman" w:hAnsi="Times New Roman" w:cs="Times New Roman"/>
          <w:color w:val="000000" w:themeColor="text1"/>
          <w:sz w:val="24"/>
          <w:szCs w:val="24"/>
          <w:lang w:val="pl-PL"/>
        </w:rPr>
        <w:t>wzm</w:t>
      </w:r>
      <w:r w:rsidR="00881E98">
        <w:rPr>
          <w:rFonts w:ascii="Times New Roman" w:hAnsi="Times New Roman" w:cs="Times New Roman"/>
          <w:color w:val="000000" w:themeColor="text1"/>
          <w:sz w:val="24"/>
          <w:szCs w:val="24"/>
          <w:lang w:val="pl-PL"/>
        </w:rPr>
        <w:t>acnia</w:t>
      </w:r>
      <w:r w:rsidR="00793914">
        <w:rPr>
          <w:rFonts w:ascii="Times New Roman" w:hAnsi="Times New Roman" w:cs="Times New Roman"/>
          <w:color w:val="000000" w:themeColor="text1"/>
          <w:sz w:val="24"/>
          <w:szCs w:val="24"/>
          <w:lang w:val="pl-PL"/>
        </w:rPr>
        <w:t>nie</w:t>
      </w:r>
      <w:r w:rsidR="00881E9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zdolnoś</w:t>
      </w:r>
      <w:r w:rsidR="00793914">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organów ścigania i sąd</w:t>
      </w:r>
      <w:r w:rsidR="005A76F6"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881E98">
        <w:rPr>
          <w:rFonts w:ascii="Times New Roman" w:hAnsi="Times New Roman" w:cs="Times New Roman"/>
          <w:color w:val="000000" w:themeColor="text1"/>
          <w:sz w:val="24"/>
          <w:szCs w:val="24"/>
          <w:lang w:val="pl-PL"/>
        </w:rPr>
        <w:t xml:space="preserve">uwzględniania </w:t>
      </w:r>
      <w:r w:rsidR="00D166DD">
        <w:rPr>
          <w:rFonts w:ascii="Times New Roman" w:hAnsi="Times New Roman" w:cs="Times New Roman"/>
          <w:color w:val="000000" w:themeColor="text1"/>
          <w:sz w:val="24"/>
          <w:szCs w:val="24"/>
          <w:lang w:val="pl-PL"/>
        </w:rPr>
        <w:t xml:space="preserve">uwarunkowania </w:t>
      </w:r>
      <w:r w:rsidR="00813649">
        <w:rPr>
          <w:rFonts w:ascii="Times New Roman" w:hAnsi="Times New Roman" w:cs="Times New Roman"/>
          <w:color w:val="000000" w:themeColor="text1"/>
          <w:sz w:val="24"/>
          <w:szCs w:val="24"/>
          <w:lang w:val="pl-PL"/>
        </w:rPr>
        <w:t xml:space="preserve">zjawiska </w:t>
      </w:r>
      <w:r w:rsidR="00D166DD">
        <w:rPr>
          <w:rFonts w:ascii="Times New Roman" w:hAnsi="Times New Roman" w:cs="Times New Roman"/>
          <w:color w:val="000000" w:themeColor="text1"/>
          <w:sz w:val="24"/>
          <w:szCs w:val="24"/>
          <w:lang w:val="pl-PL"/>
        </w:rPr>
        <w:t xml:space="preserve">nękania </w:t>
      </w:r>
      <w:r w:rsidRPr="003B089F">
        <w:rPr>
          <w:rFonts w:ascii="Times New Roman" w:hAnsi="Times New Roman" w:cs="Times New Roman"/>
          <w:color w:val="000000" w:themeColor="text1"/>
          <w:sz w:val="24"/>
          <w:szCs w:val="24"/>
          <w:lang w:val="pl-PL"/>
        </w:rPr>
        <w:t>płci</w:t>
      </w:r>
      <w:r w:rsidR="00D166DD">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5A76F6" w:rsidRPr="003B089F">
        <w:rPr>
          <w:rFonts w:ascii="Times New Roman" w:hAnsi="Times New Roman" w:cs="Times New Roman"/>
          <w:color w:val="000000" w:themeColor="text1"/>
          <w:sz w:val="24"/>
          <w:szCs w:val="24"/>
          <w:lang w:val="pl-PL"/>
        </w:rPr>
        <w:t>społeczno-kulturow</w:t>
      </w:r>
      <w:r w:rsidR="00D166DD">
        <w:rPr>
          <w:rFonts w:ascii="Times New Roman" w:hAnsi="Times New Roman" w:cs="Times New Roman"/>
          <w:color w:val="000000" w:themeColor="text1"/>
          <w:sz w:val="24"/>
          <w:szCs w:val="24"/>
          <w:lang w:val="pl-PL"/>
        </w:rPr>
        <w:t>ą</w:t>
      </w:r>
      <w:r w:rsidR="005A76F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w:t>
      </w:r>
      <w:r w:rsidR="005A76F6" w:rsidRPr="003B089F">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wagi przejawów </w:t>
      </w:r>
      <w:r w:rsidR="005A76F6" w:rsidRPr="003B089F">
        <w:rPr>
          <w:rFonts w:ascii="Times New Roman" w:hAnsi="Times New Roman" w:cs="Times New Roman"/>
          <w:color w:val="000000" w:themeColor="text1"/>
          <w:sz w:val="24"/>
          <w:szCs w:val="24"/>
          <w:lang w:val="pl-PL"/>
        </w:rPr>
        <w:t xml:space="preserve">nękania </w:t>
      </w:r>
      <w:r w:rsidRPr="003B089F">
        <w:rPr>
          <w:rFonts w:ascii="Times New Roman" w:hAnsi="Times New Roman" w:cs="Times New Roman"/>
          <w:color w:val="000000" w:themeColor="text1"/>
          <w:sz w:val="24"/>
          <w:szCs w:val="24"/>
          <w:lang w:val="pl-PL"/>
        </w:rPr>
        <w:t xml:space="preserve">kobiet, w tym </w:t>
      </w:r>
      <w:r w:rsidR="00D166DD">
        <w:rPr>
          <w:rFonts w:ascii="Times New Roman" w:hAnsi="Times New Roman" w:cs="Times New Roman"/>
          <w:color w:val="000000" w:themeColor="text1"/>
          <w:sz w:val="24"/>
          <w:szCs w:val="24"/>
          <w:lang w:val="pl-PL"/>
        </w:rPr>
        <w:t>w jego cyfrowej formie</w:t>
      </w:r>
      <w:r w:rsidRPr="003B089F">
        <w:rPr>
          <w:rFonts w:ascii="Times New Roman" w:hAnsi="Times New Roman" w:cs="Times New Roman"/>
          <w:color w:val="000000" w:themeColor="text1"/>
          <w:sz w:val="24"/>
          <w:szCs w:val="24"/>
          <w:lang w:val="pl-PL"/>
        </w:rPr>
        <w:t>, oraz stosowani</w:t>
      </w:r>
      <w:r w:rsidR="0079391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środków operacyjn</w:t>
      </w:r>
      <w:r w:rsidR="00A1748B" w:rsidRPr="003B089F">
        <w:rPr>
          <w:rFonts w:ascii="Times New Roman" w:hAnsi="Times New Roman" w:cs="Times New Roman"/>
          <w:color w:val="000000" w:themeColor="text1"/>
          <w:sz w:val="24"/>
          <w:szCs w:val="24"/>
          <w:lang w:val="pl-PL"/>
        </w:rPr>
        <w:t>o-zapobiegawczych</w:t>
      </w:r>
      <w:r w:rsidRPr="003B089F">
        <w:rPr>
          <w:rFonts w:ascii="Times New Roman" w:hAnsi="Times New Roman" w:cs="Times New Roman"/>
          <w:color w:val="000000" w:themeColor="text1"/>
          <w:sz w:val="24"/>
          <w:szCs w:val="24"/>
          <w:lang w:val="pl-PL"/>
        </w:rPr>
        <w:t xml:space="preserve">, takich jak procedury oceny ryzyka i nakazy </w:t>
      </w:r>
      <w:r w:rsidR="00911BAB">
        <w:rPr>
          <w:rFonts w:ascii="Times New Roman" w:hAnsi="Times New Roman" w:cs="Times New Roman"/>
          <w:color w:val="000000" w:themeColor="text1"/>
          <w:sz w:val="24"/>
          <w:szCs w:val="24"/>
          <w:lang w:val="pl-PL"/>
        </w:rPr>
        <w:t>ochron</w:t>
      </w:r>
      <w:r w:rsidR="00F649A5">
        <w:rPr>
          <w:rFonts w:ascii="Times New Roman" w:hAnsi="Times New Roman" w:cs="Times New Roman"/>
          <w:color w:val="000000" w:themeColor="text1"/>
          <w:sz w:val="24"/>
          <w:szCs w:val="24"/>
          <w:lang w:val="pl-PL"/>
        </w:rPr>
        <w:t>ne</w:t>
      </w:r>
      <w:r w:rsidRPr="003B089F">
        <w:rPr>
          <w:rFonts w:ascii="Times New Roman" w:hAnsi="Times New Roman" w:cs="Times New Roman"/>
          <w:color w:val="000000" w:themeColor="text1"/>
          <w:sz w:val="24"/>
          <w:szCs w:val="24"/>
          <w:lang w:val="pl-PL"/>
        </w:rPr>
        <w:t>, w celu zapobiegania recydywie.</w:t>
      </w:r>
      <w:bookmarkEnd w:id="224"/>
      <w:bookmarkEnd w:id="225"/>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26" w:name="_bookmark49"/>
      <w:bookmarkStart w:id="227" w:name="_Toc89180464"/>
      <w:bookmarkStart w:id="228" w:name="_Toc89182290"/>
      <w:bookmarkEnd w:id="226"/>
      <w:r w:rsidRPr="003B089F">
        <w:rPr>
          <w:rFonts w:ascii="Times New Roman" w:hAnsi="Times New Roman" w:cs="Times New Roman"/>
          <w:color w:val="000000" w:themeColor="text1"/>
          <w:sz w:val="24"/>
          <w:szCs w:val="24"/>
        </w:rPr>
        <w:t>3.</w:t>
      </w:r>
      <w:r w:rsidRPr="003B089F">
        <w:rPr>
          <w:rFonts w:ascii="Times New Roman" w:hAnsi="Times New Roman" w:cs="Times New Roman"/>
          <w:color w:val="000000" w:themeColor="text1"/>
          <w:sz w:val="24"/>
          <w:szCs w:val="24"/>
        </w:rPr>
        <w:tab/>
        <w:t>Przemoc fizyczna (art. 35)</w:t>
      </w:r>
      <w:bookmarkEnd w:id="227"/>
      <w:bookmarkEnd w:id="228"/>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F9258C" w:rsidP="00CF0E0C">
      <w:pPr>
        <w:pStyle w:val="Akapitzlist"/>
        <w:numPr>
          <w:ilvl w:val="0"/>
          <w:numId w:val="3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 xml:space="preserve"> karny </w:t>
      </w:r>
      <w:r w:rsidR="00A1748B" w:rsidRPr="003B089F">
        <w:rPr>
          <w:rFonts w:ascii="Times New Roman" w:hAnsi="Times New Roman" w:cs="Times New Roman"/>
          <w:color w:val="000000" w:themeColor="text1"/>
          <w:sz w:val="24"/>
          <w:szCs w:val="24"/>
          <w:lang w:val="pl-PL"/>
        </w:rPr>
        <w:t xml:space="preserve">penalizuje szereg czynów </w:t>
      </w:r>
      <w:r w:rsidR="00B517C8" w:rsidRPr="003B089F">
        <w:rPr>
          <w:rFonts w:ascii="Times New Roman" w:hAnsi="Times New Roman" w:cs="Times New Roman"/>
          <w:color w:val="000000" w:themeColor="text1"/>
          <w:sz w:val="24"/>
          <w:szCs w:val="24"/>
          <w:lang w:val="pl-PL"/>
        </w:rPr>
        <w:t xml:space="preserve">obejmujących różne formy przemocy fizycznej, od zabójstwa (art. 148) do uszkodzenia ciała (art. 156, 157 i 217), w tym przestępstwo użycia siły fizycznej w celu zmuszenia osoby do </w:t>
      </w:r>
      <w:r w:rsidR="00831023" w:rsidRPr="003B089F">
        <w:rPr>
          <w:rFonts w:ascii="Times New Roman" w:hAnsi="Times New Roman" w:cs="Times New Roman"/>
          <w:color w:val="000000" w:themeColor="text1"/>
          <w:sz w:val="24"/>
          <w:szCs w:val="24"/>
          <w:lang w:val="pl-PL"/>
        </w:rPr>
        <w:t xml:space="preserve">określonego </w:t>
      </w:r>
      <w:r w:rsidR="00B517C8" w:rsidRPr="003B089F">
        <w:rPr>
          <w:rFonts w:ascii="Times New Roman" w:hAnsi="Times New Roman" w:cs="Times New Roman"/>
          <w:color w:val="000000" w:themeColor="text1"/>
          <w:sz w:val="24"/>
          <w:szCs w:val="24"/>
          <w:lang w:val="pl-PL"/>
        </w:rPr>
        <w:t xml:space="preserve">działania, </w:t>
      </w:r>
      <w:r w:rsidR="00831023" w:rsidRPr="003B089F">
        <w:rPr>
          <w:rFonts w:ascii="Times New Roman" w:hAnsi="Times New Roman" w:cs="Times New Roman"/>
          <w:color w:val="000000" w:themeColor="text1"/>
          <w:sz w:val="24"/>
          <w:szCs w:val="24"/>
          <w:lang w:val="pl-PL"/>
        </w:rPr>
        <w:t xml:space="preserve">zaniechania lub znoszenia </w:t>
      </w:r>
      <w:r w:rsidR="00B517C8" w:rsidRPr="003B089F">
        <w:rPr>
          <w:rFonts w:ascii="Times New Roman" w:hAnsi="Times New Roman" w:cs="Times New Roman"/>
          <w:color w:val="000000" w:themeColor="text1"/>
          <w:sz w:val="24"/>
          <w:szCs w:val="24"/>
          <w:lang w:val="pl-PL"/>
        </w:rPr>
        <w:t>czegoś (art. 191).</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F3420C" w:rsidP="00CF0E0C">
      <w:pPr>
        <w:pStyle w:val="Akapitzlist"/>
        <w:numPr>
          <w:ilvl w:val="0"/>
          <w:numId w:val="3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chodzi o </w:t>
      </w:r>
      <w:r w:rsidR="00B517C8" w:rsidRPr="003B089F">
        <w:rPr>
          <w:rFonts w:ascii="Times New Roman" w:hAnsi="Times New Roman" w:cs="Times New Roman"/>
          <w:color w:val="000000" w:themeColor="text1"/>
          <w:sz w:val="24"/>
          <w:szCs w:val="24"/>
          <w:lang w:val="pl-PL"/>
        </w:rPr>
        <w:t>przemoc domow</w:t>
      </w:r>
      <w:r w:rsidRPr="003B089F">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to </w:t>
      </w:r>
      <w:r w:rsidR="00B517C8" w:rsidRPr="003B089F">
        <w:rPr>
          <w:rFonts w:ascii="Times New Roman" w:hAnsi="Times New Roman" w:cs="Times New Roman"/>
          <w:color w:val="000000" w:themeColor="text1"/>
          <w:sz w:val="24"/>
          <w:szCs w:val="24"/>
          <w:lang w:val="pl-PL"/>
        </w:rPr>
        <w:t xml:space="preserve">art. 207 </w:t>
      </w:r>
      <w:r w:rsidR="00F9258C"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 xml:space="preserve">u karnego definiuje szczególne przestępstwo przemocy domowej lub </w:t>
      </w:r>
      <w:r w:rsidRPr="003B089F">
        <w:rPr>
          <w:rFonts w:ascii="Times New Roman" w:hAnsi="Times New Roman" w:cs="Times New Roman"/>
          <w:color w:val="000000" w:themeColor="text1"/>
          <w:sz w:val="24"/>
          <w:szCs w:val="24"/>
          <w:lang w:val="pl-PL"/>
        </w:rPr>
        <w:t xml:space="preserve">w </w:t>
      </w:r>
      <w:r w:rsidR="00B517C8" w:rsidRPr="003B089F">
        <w:rPr>
          <w:rFonts w:ascii="Times New Roman" w:hAnsi="Times New Roman" w:cs="Times New Roman"/>
          <w:color w:val="000000" w:themeColor="text1"/>
          <w:sz w:val="24"/>
          <w:szCs w:val="24"/>
          <w:lang w:val="pl-PL"/>
        </w:rPr>
        <w:t>rodzin</w:t>
      </w:r>
      <w:r w:rsidRPr="003B089F">
        <w:rPr>
          <w:rFonts w:ascii="Times New Roman" w:hAnsi="Times New Roman" w:cs="Times New Roman"/>
          <w:color w:val="000000" w:themeColor="text1"/>
          <w:sz w:val="24"/>
          <w:szCs w:val="24"/>
          <w:lang w:val="pl-PL"/>
        </w:rPr>
        <w:t>ie</w:t>
      </w:r>
      <w:r w:rsidR="00B517C8" w:rsidRPr="003B089F">
        <w:rPr>
          <w:rFonts w:ascii="Times New Roman" w:hAnsi="Times New Roman" w:cs="Times New Roman"/>
          <w:color w:val="000000" w:themeColor="text1"/>
          <w:sz w:val="24"/>
          <w:szCs w:val="24"/>
          <w:lang w:val="pl-PL"/>
        </w:rPr>
        <w:t xml:space="preserve">. Przestępstwo to obejmuje przemoc w rodzinie, od przemocy fizycznej po przemoc emocjonalną. Ponieważ jest to przestępstwo o szerokim zakresie, może być również wykorzystywane do ścigania </w:t>
      </w:r>
      <w:r w:rsidR="00D05F0F" w:rsidRPr="003B089F">
        <w:rPr>
          <w:rFonts w:ascii="Times New Roman" w:hAnsi="Times New Roman" w:cs="Times New Roman"/>
          <w:color w:val="000000" w:themeColor="text1"/>
          <w:sz w:val="24"/>
          <w:szCs w:val="24"/>
          <w:lang w:val="pl-PL"/>
        </w:rPr>
        <w:t>przemocy seksualnej</w:t>
      </w:r>
      <w:r w:rsidR="00ED550D"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lastRenderedPageBreak/>
        <w:t xml:space="preserve">jednak większość przypadków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popełnianych w kontekście domowym jest ścigana na podstawie </w:t>
      </w:r>
      <w:r w:rsidRPr="003B089F">
        <w:rPr>
          <w:rFonts w:ascii="Times New Roman" w:hAnsi="Times New Roman" w:cs="Times New Roman"/>
          <w:color w:val="000000" w:themeColor="text1"/>
          <w:sz w:val="24"/>
          <w:szCs w:val="24"/>
          <w:lang w:val="pl-PL"/>
        </w:rPr>
        <w:t>artykułu</w:t>
      </w:r>
      <w:r w:rsidR="00B517C8" w:rsidRPr="003B089F">
        <w:rPr>
          <w:rFonts w:ascii="Times New Roman" w:hAnsi="Times New Roman" w:cs="Times New Roman"/>
          <w:color w:val="000000" w:themeColor="text1"/>
          <w:sz w:val="24"/>
          <w:szCs w:val="24"/>
          <w:lang w:val="pl-PL"/>
        </w:rPr>
        <w:t xml:space="preserve"> 197 (</w:t>
      </w:r>
      <w:r w:rsidR="00501A75">
        <w:rPr>
          <w:rFonts w:ascii="Times New Roman" w:hAnsi="Times New Roman" w:cs="Times New Roman"/>
          <w:color w:val="000000" w:themeColor="text1"/>
          <w:sz w:val="24"/>
          <w:szCs w:val="24"/>
          <w:lang w:val="pl-PL"/>
        </w:rPr>
        <w:t>zgwałcenie</w:t>
      </w:r>
      <w:r w:rsidR="00B517C8" w:rsidRPr="003B089F">
        <w:rPr>
          <w:rFonts w:ascii="Times New Roman" w:hAnsi="Times New Roman" w:cs="Times New Roman"/>
          <w:color w:val="000000" w:themeColor="text1"/>
          <w:sz w:val="24"/>
          <w:szCs w:val="24"/>
          <w:lang w:val="pl-PL"/>
        </w:rPr>
        <w:t xml:space="preserve">) lub innych artykułów </w:t>
      </w:r>
      <w:r w:rsidR="00F9258C"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 xml:space="preserve">u karnego dotyczących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Jako przestępstwo </w:t>
      </w:r>
      <w:r w:rsidR="00D166DD">
        <w:rPr>
          <w:rFonts w:ascii="Times New Roman" w:hAnsi="Times New Roman" w:cs="Times New Roman"/>
          <w:color w:val="000000" w:themeColor="text1"/>
          <w:sz w:val="24"/>
          <w:szCs w:val="24"/>
          <w:lang w:val="pl-PL"/>
        </w:rPr>
        <w:t>przewidziane w</w:t>
      </w:r>
      <w:r w:rsidRPr="003B089F">
        <w:rPr>
          <w:rFonts w:ascii="Times New Roman" w:hAnsi="Times New Roman" w:cs="Times New Roman"/>
          <w:color w:val="000000" w:themeColor="text1"/>
          <w:sz w:val="24"/>
          <w:szCs w:val="24"/>
          <w:lang w:val="pl-PL"/>
        </w:rPr>
        <w:t xml:space="preserve"> rozdzia</w:t>
      </w:r>
      <w:r w:rsidR="00D166DD">
        <w:rPr>
          <w:rFonts w:ascii="Times New Roman" w:hAnsi="Times New Roman" w:cs="Times New Roman"/>
          <w:color w:val="000000" w:themeColor="text1"/>
          <w:sz w:val="24"/>
          <w:szCs w:val="24"/>
          <w:lang w:val="pl-PL"/>
        </w:rPr>
        <w:t>le</w:t>
      </w:r>
      <w:r w:rsidRPr="003B089F">
        <w:rPr>
          <w:rFonts w:ascii="Times New Roman" w:hAnsi="Times New Roman" w:cs="Times New Roman"/>
          <w:color w:val="000000" w:themeColor="text1"/>
          <w:sz w:val="24"/>
          <w:szCs w:val="24"/>
          <w:lang w:val="pl-PL"/>
        </w:rPr>
        <w:t xml:space="preserve"> XXVI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który obejmuje przestępstwa przeciwko rodzinie i opiece, przemoc domowa jest </w:t>
      </w:r>
      <w:proofErr w:type="spellStart"/>
      <w:r w:rsidR="00F4551B">
        <w:rPr>
          <w:rFonts w:ascii="Times New Roman" w:hAnsi="Times New Roman" w:cs="Times New Roman"/>
          <w:color w:val="000000" w:themeColor="text1"/>
          <w:sz w:val="24"/>
          <w:szCs w:val="24"/>
          <w:lang w:val="pl-PL"/>
        </w:rPr>
        <w:t>spenalizowanana</w:t>
      </w:r>
      <w:proofErr w:type="spellEnd"/>
      <w:r w:rsidRPr="003B089F">
        <w:rPr>
          <w:rFonts w:ascii="Times New Roman" w:hAnsi="Times New Roman" w:cs="Times New Roman"/>
          <w:color w:val="000000" w:themeColor="text1"/>
          <w:sz w:val="24"/>
          <w:szCs w:val="24"/>
          <w:lang w:val="pl-PL"/>
        </w:rPr>
        <w:t xml:space="preserve"> jako przestępstwo przeciw rodzinie, a nie przeciw jednostce. GREVIO</w:t>
      </w:r>
      <w:r w:rsidR="002C27C4" w:rsidRPr="003B089F">
        <w:rPr>
          <w:rFonts w:ascii="Times New Roman" w:hAnsi="Times New Roman" w:cs="Times New Roman"/>
          <w:color w:val="000000" w:themeColor="text1"/>
          <w:sz w:val="24"/>
          <w:szCs w:val="24"/>
          <w:lang w:val="pl-PL"/>
        </w:rPr>
        <w:t>, uznając</w:t>
      </w:r>
      <w:r w:rsidRPr="003B089F">
        <w:rPr>
          <w:rFonts w:ascii="Times New Roman" w:hAnsi="Times New Roman" w:cs="Times New Roman"/>
          <w:color w:val="000000" w:themeColor="text1"/>
          <w:sz w:val="24"/>
          <w:szCs w:val="24"/>
          <w:lang w:val="pl-PL"/>
        </w:rPr>
        <w:t xml:space="preserve"> znaczenie rodzin</w:t>
      </w:r>
      <w:r w:rsidR="00CE2110">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jako </w:t>
      </w:r>
      <w:r w:rsidR="002C27C4" w:rsidRPr="003B089F">
        <w:rPr>
          <w:rFonts w:ascii="Times New Roman" w:hAnsi="Times New Roman" w:cs="Times New Roman"/>
          <w:color w:val="000000" w:themeColor="text1"/>
          <w:sz w:val="24"/>
          <w:szCs w:val="24"/>
          <w:lang w:val="pl-PL"/>
        </w:rPr>
        <w:t>podstawow</w:t>
      </w:r>
      <w:r w:rsidR="00CE2110">
        <w:rPr>
          <w:rFonts w:ascii="Times New Roman" w:hAnsi="Times New Roman" w:cs="Times New Roman"/>
          <w:color w:val="000000" w:themeColor="text1"/>
          <w:sz w:val="24"/>
          <w:szCs w:val="24"/>
          <w:lang w:val="pl-PL"/>
        </w:rPr>
        <w:t>ej</w:t>
      </w:r>
      <w:r w:rsidR="002C27C4" w:rsidRPr="003B089F">
        <w:rPr>
          <w:rFonts w:ascii="Times New Roman" w:hAnsi="Times New Roman" w:cs="Times New Roman"/>
          <w:color w:val="000000" w:themeColor="text1"/>
          <w:sz w:val="24"/>
          <w:szCs w:val="24"/>
          <w:lang w:val="pl-PL"/>
        </w:rPr>
        <w:t xml:space="preserve"> komórk</w:t>
      </w:r>
      <w:r w:rsidR="00CE2110">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społeczeństwa, przypomina o podstawowym prawie czło</w:t>
      </w:r>
      <w:r w:rsidR="002C27C4" w:rsidRPr="003B089F">
        <w:rPr>
          <w:rFonts w:ascii="Times New Roman" w:hAnsi="Times New Roman" w:cs="Times New Roman"/>
          <w:color w:val="000000" w:themeColor="text1"/>
          <w:sz w:val="24"/>
          <w:szCs w:val="24"/>
          <w:lang w:val="pl-PL"/>
        </w:rPr>
        <w:t>nków rodziny</w:t>
      </w:r>
      <w:r w:rsidR="0014485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144858" w:rsidRPr="003B089F">
        <w:rPr>
          <w:rFonts w:ascii="Times New Roman" w:hAnsi="Times New Roman" w:cs="Times New Roman"/>
          <w:color w:val="000000" w:themeColor="text1"/>
          <w:sz w:val="24"/>
          <w:szCs w:val="24"/>
          <w:lang w:val="pl-PL"/>
        </w:rPr>
        <w:t xml:space="preserve">w tym kobiet i dziewczynek, </w:t>
      </w:r>
      <w:r w:rsidRPr="003B089F">
        <w:rPr>
          <w:rFonts w:ascii="Times New Roman" w:hAnsi="Times New Roman" w:cs="Times New Roman"/>
          <w:color w:val="000000" w:themeColor="text1"/>
          <w:sz w:val="24"/>
          <w:szCs w:val="24"/>
          <w:lang w:val="pl-PL"/>
        </w:rPr>
        <w:t xml:space="preserve">do życia wolnego od przemocy. </w:t>
      </w:r>
      <w:r w:rsidR="00144858"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ska nadaje znaczenie temu prawu człowieka</w:t>
      </w:r>
      <w:r w:rsidR="00D166DD">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w:t>
      </w:r>
      <w:r w:rsidR="007E23CA">
        <w:rPr>
          <w:rFonts w:ascii="Times New Roman" w:hAnsi="Times New Roman" w:cs="Times New Roman"/>
          <w:color w:val="000000" w:themeColor="text1"/>
          <w:sz w:val="24"/>
          <w:szCs w:val="24"/>
          <w:lang w:val="pl-PL"/>
        </w:rPr>
        <w:t>zywając</w:t>
      </w:r>
      <w:r w:rsidR="00D166DD">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 podjęcia skutecznych działań przeciwko </w:t>
      </w:r>
      <w:r w:rsidR="00215806" w:rsidRPr="003B089F">
        <w:rPr>
          <w:rFonts w:ascii="Times New Roman" w:hAnsi="Times New Roman" w:cs="Times New Roman"/>
          <w:color w:val="000000" w:themeColor="text1"/>
          <w:sz w:val="24"/>
          <w:szCs w:val="24"/>
          <w:lang w:val="pl-PL"/>
        </w:rPr>
        <w:t>wszystkim formom</w:t>
      </w:r>
      <w:r w:rsidRPr="003B089F">
        <w:rPr>
          <w:rFonts w:ascii="Times New Roman" w:hAnsi="Times New Roman" w:cs="Times New Roman"/>
          <w:color w:val="000000" w:themeColor="text1"/>
          <w:sz w:val="24"/>
          <w:szCs w:val="24"/>
          <w:lang w:val="pl-PL"/>
        </w:rPr>
        <w:t xml:space="preserve"> przemocy wobec kobiet, w tym przemocy domowej. </w:t>
      </w:r>
      <w:r w:rsidR="007E23CA">
        <w:rPr>
          <w:rFonts w:ascii="Times New Roman" w:hAnsi="Times New Roman" w:cs="Times New Roman"/>
          <w:color w:val="000000" w:themeColor="text1"/>
          <w:sz w:val="24"/>
          <w:szCs w:val="24"/>
          <w:lang w:val="pl-PL"/>
        </w:rPr>
        <w:t xml:space="preserve">Jeżeli </w:t>
      </w:r>
      <w:r w:rsidRPr="003B089F">
        <w:rPr>
          <w:rFonts w:ascii="Times New Roman" w:hAnsi="Times New Roman" w:cs="Times New Roman"/>
          <w:color w:val="000000" w:themeColor="text1"/>
          <w:sz w:val="24"/>
          <w:szCs w:val="24"/>
          <w:lang w:val="pl-PL"/>
        </w:rPr>
        <w:t>kobiety są ofiarami przemocy</w:t>
      </w:r>
      <w:r w:rsidR="0014485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swoich rodzinach lub ze strony obecnych lub byłych partnerów, konwencja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stawia ich prawa i potrzeby w centrum działań. GREVIO przypomina o fundamentalnym znaczeniu </w:t>
      </w:r>
      <w:r w:rsidR="007E23CA">
        <w:rPr>
          <w:rFonts w:ascii="Times New Roman" w:hAnsi="Times New Roman" w:cs="Times New Roman"/>
          <w:color w:val="000000" w:themeColor="text1"/>
          <w:sz w:val="24"/>
          <w:szCs w:val="24"/>
          <w:lang w:val="pl-PL"/>
        </w:rPr>
        <w:t xml:space="preserve">dostępu do </w:t>
      </w:r>
      <w:r w:rsidRPr="003B089F">
        <w:rPr>
          <w:rFonts w:ascii="Times New Roman" w:hAnsi="Times New Roman" w:cs="Times New Roman"/>
          <w:color w:val="000000" w:themeColor="text1"/>
          <w:sz w:val="24"/>
          <w:szCs w:val="24"/>
          <w:lang w:val="pl-PL"/>
        </w:rPr>
        <w:t>sprawiedliwości w sprawach karnych kobietom i dziewcz</w:t>
      </w:r>
      <w:r w:rsidR="00144858" w:rsidRPr="003B089F">
        <w:rPr>
          <w:rFonts w:ascii="Times New Roman" w:hAnsi="Times New Roman" w:cs="Times New Roman"/>
          <w:color w:val="000000" w:themeColor="text1"/>
          <w:sz w:val="24"/>
          <w:szCs w:val="24"/>
          <w:lang w:val="pl-PL"/>
        </w:rPr>
        <w:t>ynkom</w:t>
      </w:r>
      <w:r w:rsidRPr="003B089F">
        <w:rPr>
          <w:rFonts w:ascii="Times New Roman" w:hAnsi="Times New Roman" w:cs="Times New Roman"/>
          <w:color w:val="000000" w:themeColor="text1"/>
          <w:sz w:val="24"/>
          <w:szCs w:val="24"/>
          <w:lang w:val="pl-PL"/>
        </w:rPr>
        <w:t xml:space="preserve">, które doświadczają przemocy w </w:t>
      </w:r>
      <w:r w:rsidR="003A7743">
        <w:rPr>
          <w:rFonts w:ascii="Times New Roman" w:hAnsi="Times New Roman" w:cs="Times New Roman"/>
          <w:color w:val="000000" w:themeColor="text1"/>
          <w:sz w:val="24"/>
          <w:szCs w:val="24"/>
          <w:lang w:val="pl-PL"/>
        </w:rPr>
        <w:t xml:space="preserve">swojej </w:t>
      </w:r>
      <w:r w:rsidRPr="003B089F">
        <w:rPr>
          <w:rFonts w:ascii="Times New Roman" w:hAnsi="Times New Roman" w:cs="Times New Roman"/>
          <w:color w:val="000000" w:themeColor="text1"/>
          <w:sz w:val="24"/>
          <w:szCs w:val="24"/>
          <w:lang w:val="pl-PL"/>
        </w:rPr>
        <w:t xml:space="preserve">rodzinie </w:t>
      </w:r>
      <w:r w:rsidR="007E23C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w:t>
      </w:r>
      <w:r w:rsidR="007E23CA">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posiadacz</w:t>
      </w:r>
      <w:r w:rsidR="00144858"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om praw indywidualnych</w:t>
      </w:r>
      <w:r w:rsidR="00A74F64" w:rsidRPr="003B089F">
        <w:rPr>
          <w:rStyle w:val="Odwoanieprzypisudolnego"/>
          <w:rFonts w:ascii="Times New Roman" w:hAnsi="Times New Roman" w:cs="Times New Roman"/>
          <w:color w:val="000000" w:themeColor="text1"/>
          <w:sz w:val="24"/>
          <w:szCs w:val="24"/>
          <w:lang w:val="pl-PL"/>
        </w:rPr>
        <w:footnoteReference w:id="168"/>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0"/>
        </w:numPr>
        <w:ind w:left="0" w:firstLine="0"/>
        <w:rPr>
          <w:rFonts w:ascii="Times New Roman" w:hAnsi="Times New Roman" w:cs="Times New Roman"/>
          <w:b/>
          <w:i/>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zauważa, że ze względu na konceptualizację przemocy domowej jako przestępstwa przeciwko rodzinie, stosowanie art. 207 jest ograniczone do dzieci, osób </w:t>
      </w:r>
      <w:r w:rsidR="00831023" w:rsidRPr="003B089F">
        <w:rPr>
          <w:rFonts w:ascii="Times New Roman" w:hAnsi="Times New Roman" w:cs="Times New Roman"/>
          <w:color w:val="000000" w:themeColor="text1"/>
          <w:sz w:val="24"/>
          <w:szCs w:val="24"/>
          <w:lang w:val="pl-PL"/>
        </w:rPr>
        <w:t>nieporadnych</w:t>
      </w:r>
      <w:r w:rsidRPr="003B089F">
        <w:rPr>
          <w:rFonts w:ascii="Times New Roman" w:hAnsi="Times New Roman" w:cs="Times New Roman"/>
          <w:color w:val="000000" w:themeColor="text1"/>
          <w:sz w:val="24"/>
          <w:szCs w:val="24"/>
          <w:lang w:val="pl-PL"/>
        </w:rPr>
        <w:t xml:space="preserve">, „najbliższych członków rodziny” i „osób pozostających czasowo lub stale w stosunku zależności” od sprawcy. Artykuł 207 nie ma zastosowania do byłych małżonków lub byłych partnerów, ponieważ nie są oni uznawani za „najbliższych członków rodziny” w rozumieniu art. 115 </w:t>
      </w:r>
      <w:r w:rsidR="00144858"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11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w:t>
      </w:r>
      <w:r w:rsidR="00A74F64" w:rsidRPr="003B089F">
        <w:rPr>
          <w:rStyle w:val="Odwoanieprzypisudolnego"/>
          <w:rFonts w:ascii="Times New Roman" w:hAnsi="Times New Roman" w:cs="Times New Roman"/>
          <w:color w:val="000000" w:themeColor="text1"/>
          <w:sz w:val="24"/>
          <w:szCs w:val="24"/>
          <w:lang w:val="pl-PL"/>
        </w:rPr>
        <w:footnoteReference w:id="169"/>
      </w:r>
      <w:r w:rsidRPr="003B089F">
        <w:rPr>
          <w:rFonts w:ascii="Times New Roman" w:hAnsi="Times New Roman" w:cs="Times New Roman"/>
          <w:color w:val="000000" w:themeColor="text1"/>
          <w:sz w:val="24"/>
          <w:szCs w:val="24"/>
          <w:lang w:val="pl-PL"/>
        </w:rPr>
        <w:t>, z wyjątkiem, w praktyce sądowej, osób „pozostających w stosunku zależności”, n</w:t>
      </w:r>
      <w:r w:rsidR="00144858"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p</w:t>
      </w:r>
      <w:r w:rsidR="00144858" w:rsidRPr="003B089F">
        <w:rPr>
          <w:rFonts w:ascii="Times New Roman" w:hAnsi="Times New Roman" w:cs="Times New Roman"/>
          <w:color w:val="000000" w:themeColor="text1"/>
          <w:sz w:val="24"/>
          <w:szCs w:val="24"/>
          <w:lang w:val="pl-PL"/>
        </w:rPr>
        <w:t>rzykład ekonomicznej</w:t>
      </w:r>
      <w:r w:rsidRPr="003B089F">
        <w:rPr>
          <w:rFonts w:ascii="Times New Roman" w:hAnsi="Times New Roman" w:cs="Times New Roman"/>
          <w:color w:val="000000" w:themeColor="text1"/>
          <w:sz w:val="24"/>
          <w:szCs w:val="24"/>
          <w:lang w:val="pl-PL"/>
        </w:rPr>
        <w:t>.</w:t>
      </w:r>
      <w:r w:rsidR="00144858" w:rsidRPr="003B089F">
        <w:rPr>
          <w:rFonts w:ascii="Times New Roman" w:hAnsi="Times New Roman" w:cs="Times New Roman"/>
          <w:color w:val="000000" w:themeColor="text1"/>
          <w:sz w:val="24"/>
          <w:szCs w:val="24"/>
          <w:lang w:val="pl-PL"/>
        </w:rPr>
        <w:t xml:space="preserve"> Ponadto, </w:t>
      </w:r>
      <w:r w:rsidRPr="003B089F">
        <w:rPr>
          <w:rFonts w:ascii="Times New Roman" w:hAnsi="Times New Roman" w:cs="Times New Roman"/>
          <w:color w:val="000000" w:themeColor="text1"/>
          <w:sz w:val="24"/>
          <w:szCs w:val="24"/>
          <w:lang w:val="pl-PL"/>
        </w:rPr>
        <w:t>art. 207 nie ma zastosowania do partnerów nie</w:t>
      </w:r>
      <w:r w:rsidR="0014485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będących w związku małżeńskim, chyba że są oni objęci definicją „osób mieszkających razem”. Zgodnie z orzecznictwem „osoby mieszkające razem” </w:t>
      </w:r>
      <w:r w:rsidR="003A7743">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osoby, które pozostają w faktycznym związku opartym na więzach emocjonalnych, fizycznych i ekonomicznych (wspólne zamieszk</w:t>
      </w:r>
      <w:r w:rsidR="00144858" w:rsidRPr="003B089F">
        <w:rPr>
          <w:rFonts w:ascii="Times New Roman" w:hAnsi="Times New Roman" w:cs="Times New Roman"/>
          <w:color w:val="000000" w:themeColor="text1"/>
          <w:sz w:val="24"/>
          <w:szCs w:val="24"/>
          <w:lang w:val="pl-PL"/>
        </w:rPr>
        <w:t>iwanie</w:t>
      </w:r>
      <w:r w:rsidRPr="003B089F">
        <w:rPr>
          <w:rFonts w:ascii="Times New Roman" w:hAnsi="Times New Roman" w:cs="Times New Roman"/>
          <w:color w:val="000000" w:themeColor="text1"/>
          <w:sz w:val="24"/>
          <w:szCs w:val="24"/>
          <w:lang w:val="pl-PL"/>
        </w:rPr>
        <w:t>). Jednak</w:t>
      </w:r>
      <w:r w:rsidR="0014485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pod pewnymi warunkami</w:t>
      </w:r>
      <w:r w:rsidR="00D166DD">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osoby mogą być uznane za „najbliższych członków rodziny” nawet jeśli nie mają tego samego miejsca zamieszkania</w:t>
      </w:r>
      <w:r w:rsidR="00A74F64" w:rsidRPr="003B089F">
        <w:rPr>
          <w:rStyle w:val="Odwoanieprzypisudolnego"/>
          <w:rFonts w:ascii="Times New Roman" w:hAnsi="Times New Roman" w:cs="Times New Roman"/>
          <w:color w:val="000000" w:themeColor="text1"/>
          <w:sz w:val="24"/>
          <w:szCs w:val="24"/>
          <w:lang w:val="pl-PL"/>
        </w:rPr>
        <w:footnoteReference w:id="170"/>
      </w:r>
      <w:r w:rsidRPr="003B089F">
        <w:rPr>
          <w:rFonts w:ascii="Times New Roman" w:hAnsi="Times New Roman" w:cs="Times New Roman"/>
          <w:color w:val="000000" w:themeColor="text1"/>
          <w:sz w:val="24"/>
          <w:szCs w:val="24"/>
          <w:lang w:val="pl-PL"/>
        </w:rPr>
        <w:t>. Fakt, że nie m</w:t>
      </w:r>
      <w:r w:rsidR="00144858" w:rsidRPr="003B089F">
        <w:rPr>
          <w:rFonts w:ascii="Times New Roman" w:hAnsi="Times New Roman" w:cs="Times New Roman"/>
          <w:color w:val="000000" w:themeColor="text1"/>
          <w:sz w:val="24"/>
          <w:szCs w:val="24"/>
          <w:lang w:val="pl-PL"/>
        </w:rPr>
        <w:t>ieszkają razem</w:t>
      </w:r>
      <w:r w:rsidRPr="003B089F">
        <w:rPr>
          <w:rFonts w:ascii="Times New Roman" w:hAnsi="Times New Roman" w:cs="Times New Roman"/>
          <w:color w:val="000000" w:themeColor="text1"/>
          <w:sz w:val="24"/>
          <w:szCs w:val="24"/>
          <w:lang w:val="pl-PL"/>
        </w:rPr>
        <w:t xml:space="preserve"> musi być „obiektywnie uzasadniony” (n</w:t>
      </w:r>
      <w:r w:rsidR="00144858" w:rsidRPr="003B089F">
        <w:rPr>
          <w:rFonts w:ascii="Times New Roman" w:hAnsi="Times New Roman" w:cs="Times New Roman"/>
          <w:color w:val="000000" w:themeColor="text1"/>
          <w:sz w:val="24"/>
          <w:szCs w:val="24"/>
          <w:lang w:val="pl-PL"/>
        </w:rPr>
        <w:t>a przykład</w:t>
      </w:r>
      <w:r w:rsidRPr="003B089F">
        <w:rPr>
          <w:rFonts w:ascii="Times New Roman" w:hAnsi="Times New Roman" w:cs="Times New Roman"/>
          <w:color w:val="000000" w:themeColor="text1"/>
          <w:sz w:val="24"/>
          <w:szCs w:val="24"/>
          <w:lang w:val="pl-PL"/>
        </w:rPr>
        <w:t xml:space="preserve"> jedna z osób pracuje za granicą lub przebywa w więzieniu, albo para nie ma mieszkania, w którym mogłaby razem mieszkać). Zakres stosowania art. 207 nie obejmuje zatem przemocy </w:t>
      </w:r>
      <w:r w:rsidR="0053089D" w:rsidRPr="003B089F">
        <w:rPr>
          <w:rFonts w:ascii="Times New Roman" w:hAnsi="Times New Roman" w:cs="Times New Roman"/>
          <w:color w:val="000000" w:themeColor="text1"/>
          <w:sz w:val="24"/>
          <w:szCs w:val="24"/>
          <w:lang w:val="pl-PL"/>
        </w:rPr>
        <w:t>w związkach uczuciowych</w:t>
      </w:r>
      <w:r w:rsidR="0053089D"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lub</w:t>
      </w:r>
      <w:r w:rsidR="007543C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szerokiego zakresu przypadków przemocy między byłymi partnerami lub między partnerami nie mieszkającymi razem. W takich przypadkach konieczne jest odwoł</w:t>
      </w:r>
      <w:r w:rsidR="007E23CA">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anie się do ogóln</w:t>
      </w:r>
      <w:r w:rsidR="003A7743">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w:t>
      </w:r>
      <w:r w:rsidR="00D166DD">
        <w:rPr>
          <w:rFonts w:ascii="Times New Roman" w:hAnsi="Times New Roman" w:cs="Times New Roman"/>
          <w:color w:val="000000" w:themeColor="text1"/>
          <w:sz w:val="24"/>
          <w:szCs w:val="24"/>
          <w:lang w:val="pl-PL"/>
        </w:rPr>
        <w:t>j określone</w:t>
      </w:r>
      <w:r w:rsidRPr="003B089F">
        <w:rPr>
          <w:rFonts w:ascii="Times New Roman" w:hAnsi="Times New Roman" w:cs="Times New Roman"/>
          <w:color w:val="000000" w:themeColor="text1"/>
          <w:sz w:val="24"/>
          <w:szCs w:val="24"/>
          <w:lang w:val="pl-PL"/>
        </w:rPr>
        <w:t>go przestępstwa, jakim jest</w:t>
      </w:r>
      <w:r w:rsidR="0053089D" w:rsidRPr="003B089F">
        <w:rPr>
          <w:rFonts w:ascii="Times New Roman" w:hAnsi="Times New Roman" w:cs="Times New Roman"/>
          <w:color w:val="000000" w:themeColor="text1"/>
          <w:sz w:val="24"/>
          <w:szCs w:val="24"/>
          <w:lang w:val="pl-PL"/>
        </w:rPr>
        <w:t xml:space="preserve"> naruszenie nietykalności fizycznej</w:t>
      </w:r>
      <w:r w:rsidRPr="003B089F">
        <w:rPr>
          <w:rFonts w:ascii="Times New Roman" w:hAnsi="Times New Roman" w:cs="Times New Roman"/>
          <w:b/>
          <w:i/>
          <w:color w:val="000000" w:themeColor="text1"/>
          <w:sz w:val="24"/>
          <w:szCs w:val="24"/>
          <w:lang w:val="pl-PL"/>
        </w:rPr>
        <w:t>.</w:t>
      </w:r>
    </w:p>
    <w:p w:rsidR="00236CB7" w:rsidRPr="003B089F" w:rsidRDefault="00236CB7" w:rsidP="007F0A08">
      <w:pPr>
        <w:pStyle w:val="Tekstpodstawowy"/>
        <w:rPr>
          <w:rFonts w:ascii="Times New Roman" w:hAnsi="Times New Roman" w:cs="Times New Roman"/>
          <w:b/>
          <w:i/>
          <w:color w:val="000000" w:themeColor="text1"/>
          <w:sz w:val="24"/>
          <w:szCs w:val="24"/>
          <w:lang w:val="pl-PL"/>
        </w:rPr>
      </w:pPr>
    </w:p>
    <w:p w:rsidR="00236CB7" w:rsidRPr="003B089F" w:rsidRDefault="00B517C8" w:rsidP="00CF0E0C">
      <w:pPr>
        <w:pStyle w:val="Akapitzlist"/>
        <w:numPr>
          <w:ilvl w:val="0"/>
          <w:numId w:val="3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praktyczne stosowanie art. 207, </w:t>
      </w:r>
      <w:proofErr w:type="spellStart"/>
      <w:r w:rsidR="00D166DD">
        <w:rPr>
          <w:rFonts w:ascii="Times New Roman" w:hAnsi="Times New Roman" w:cs="Times New Roman"/>
          <w:color w:val="000000" w:themeColor="text1"/>
          <w:sz w:val="24"/>
          <w:szCs w:val="24"/>
          <w:lang w:val="pl-PL"/>
        </w:rPr>
        <w:t>s</w:t>
      </w:r>
      <w:r w:rsidR="007543CF" w:rsidRPr="003B089F">
        <w:rPr>
          <w:rFonts w:ascii="Times New Roman" w:hAnsi="Times New Roman" w:cs="Times New Roman"/>
          <w:color w:val="000000" w:themeColor="text1"/>
          <w:sz w:val="24"/>
          <w:szCs w:val="24"/>
          <w:lang w:val="pl-PL"/>
        </w:rPr>
        <w:t>prawozdanie</w:t>
      </w:r>
      <w:proofErr w:type="spellEnd"/>
      <w:r w:rsidR="007543CF" w:rsidRPr="003B089F">
        <w:rPr>
          <w:rFonts w:ascii="Times New Roman" w:hAnsi="Times New Roman" w:cs="Times New Roman"/>
          <w:color w:val="000000" w:themeColor="text1"/>
          <w:sz w:val="24"/>
          <w:szCs w:val="24"/>
          <w:lang w:val="pl-PL"/>
        </w:rPr>
        <w:t xml:space="preserve"> Polski podaje</w:t>
      </w:r>
      <w:r w:rsidRPr="003B089F">
        <w:rPr>
          <w:rFonts w:ascii="Times New Roman" w:hAnsi="Times New Roman" w:cs="Times New Roman"/>
          <w:color w:val="000000" w:themeColor="text1"/>
          <w:sz w:val="24"/>
          <w:szCs w:val="24"/>
          <w:lang w:val="pl-PL"/>
        </w:rPr>
        <w:t xml:space="preserve"> 9.263 wyroki skazujące w pierwszej instancji w 2018 r., 6.998 </w:t>
      </w:r>
      <w:r w:rsidR="00D166DD">
        <w:rPr>
          <w:rFonts w:ascii="Times New Roman" w:hAnsi="Times New Roman" w:cs="Times New Roman"/>
          <w:color w:val="000000" w:themeColor="text1"/>
          <w:sz w:val="24"/>
          <w:szCs w:val="24"/>
          <w:lang w:val="pl-PL"/>
        </w:rPr>
        <w:t xml:space="preserve">z nich przewidywało </w:t>
      </w:r>
      <w:r w:rsidRPr="003B089F">
        <w:rPr>
          <w:rFonts w:ascii="Times New Roman" w:hAnsi="Times New Roman" w:cs="Times New Roman"/>
          <w:color w:val="000000" w:themeColor="text1"/>
          <w:sz w:val="24"/>
          <w:szCs w:val="24"/>
          <w:lang w:val="pl-PL"/>
        </w:rPr>
        <w:t>kar</w:t>
      </w:r>
      <w:r w:rsidR="00D166DD">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pozbawienia wolności</w:t>
      </w:r>
      <w:r w:rsidR="00A74F64" w:rsidRPr="003B089F">
        <w:rPr>
          <w:rStyle w:val="Odwoanieprzypisudolnego"/>
          <w:rFonts w:ascii="Times New Roman" w:hAnsi="Times New Roman" w:cs="Times New Roman"/>
          <w:color w:val="000000" w:themeColor="text1"/>
          <w:sz w:val="24"/>
          <w:szCs w:val="24"/>
          <w:lang w:val="pl-PL"/>
        </w:rPr>
        <w:footnoteReference w:id="171"/>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vertAlign w:val="superscript"/>
          <w:lang w:val="pl-PL"/>
        </w:rPr>
        <w:t xml:space="preserve"> </w:t>
      </w:r>
      <w:r w:rsidRPr="003B089F">
        <w:rPr>
          <w:rFonts w:ascii="Times New Roman" w:hAnsi="Times New Roman" w:cs="Times New Roman"/>
          <w:color w:val="000000" w:themeColor="text1"/>
          <w:sz w:val="24"/>
          <w:szCs w:val="24"/>
          <w:lang w:val="pl-PL"/>
        </w:rPr>
        <w:t xml:space="preserve">Biorąc pod uwagę skalę problemu, dane te wskazują na raczej niski </w:t>
      </w:r>
      <w:r w:rsidRPr="003B089F">
        <w:rPr>
          <w:rFonts w:ascii="Times New Roman" w:hAnsi="Times New Roman" w:cs="Times New Roman"/>
          <w:color w:val="000000" w:themeColor="text1"/>
          <w:sz w:val="24"/>
          <w:szCs w:val="24"/>
          <w:lang w:val="pl-PL"/>
        </w:rPr>
        <w:lastRenderedPageBreak/>
        <w:t>wskaźnik zgłaszania/rejestracji. Z drugiej strony, wysoki odsetek wyroków pozbawi</w:t>
      </w:r>
      <w:r w:rsidR="007543CF" w:rsidRPr="003B089F">
        <w:rPr>
          <w:rFonts w:ascii="Times New Roman" w:hAnsi="Times New Roman" w:cs="Times New Roman"/>
          <w:color w:val="000000" w:themeColor="text1"/>
          <w:sz w:val="24"/>
          <w:szCs w:val="24"/>
          <w:lang w:val="pl-PL"/>
        </w:rPr>
        <w:t xml:space="preserve">ających </w:t>
      </w:r>
      <w:r w:rsidRPr="003B089F">
        <w:rPr>
          <w:rFonts w:ascii="Times New Roman" w:hAnsi="Times New Roman" w:cs="Times New Roman"/>
          <w:color w:val="000000" w:themeColor="text1"/>
          <w:sz w:val="24"/>
          <w:szCs w:val="24"/>
          <w:lang w:val="pl-PL"/>
        </w:rPr>
        <w:t>wolności sugeruje, że czyny karane na mocy tego artykułu stanowi</w:t>
      </w:r>
      <w:r w:rsidR="00D166DD">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raczej </w:t>
      </w:r>
      <w:r w:rsidR="00D166DD">
        <w:rPr>
          <w:rFonts w:ascii="Times New Roman" w:hAnsi="Times New Roman" w:cs="Times New Roman"/>
          <w:color w:val="000000" w:themeColor="text1"/>
          <w:sz w:val="24"/>
          <w:szCs w:val="24"/>
          <w:lang w:val="pl-PL"/>
        </w:rPr>
        <w:t>ciężkie</w:t>
      </w:r>
      <w:r w:rsidR="00133420">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przypadki przemocy. Wniosek ten potwierdzają </w:t>
      </w:r>
      <w:r w:rsidR="007543CF" w:rsidRPr="003B089F">
        <w:rPr>
          <w:rFonts w:ascii="Times New Roman" w:hAnsi="Times New Roman" w:cs="Times New Roman"/>
          <w:color w:val="000000" w:themeColor="text1"/>
          <w:sz w:val="24"/>
          <w:szCs w:val="24"/>
          <w:lang w:val="pl-PL"/>
        </w:rPr>
        <w:t xml:space="preserve">przedstawione GREVIO </w:t>
      </w:r>
      <w:r w:rsidRPr="003B089F">
        <w:rPr>
          <w:rFonts w:ascii="Times New Roman" w:hAnsi="Times New Roman" w:cs="Times New Roman"/>
          <w:color w:val="000000" w:themeColor="text1"/>
          <w:sz w:val="24"/>
          <w:szCs w:val="24"/>
          <w:lang w:val="pl-PL"/>
        </w:rPr>
        <w:t xml:space="preserve">obserwacje i analizy </w:t>
      </w:r>
      <w:r w:rsidR="007543CF" w:rsidRPr="003B089F">
        <w:rPr>
          <w:rFonts w:ascii="Times New Roman" w:hAnsi="Times New Roman" w:cs="Times New Roman"/>
          <w:color w:val="000000" w:themeColor="text1"/>
          <w:sz w:val="24"/>
          <w:szCs w:val="24"/>
          <w:lang w:val="pl-PL"/>
        </w:rPr>
        <w:t>ekspertów, z których wynika że</w:t>
      </w:r>
      <w:r w:rsidR="00D166DD">
        <w:rPr>
          <w:rFonts w:ascii="Times New Roman" w:hAnsi="Times New Roman" w:cs="Times New Roman"/>
          <w:color w:val="000000" w:themeColor="text1"/>
          <w:sz w:val="24"/>
          <w:szCs w:val="24"/>
          <w:lang w:val="pl-PL"/>
        </w:rPr>
        <w:t>,</w:t>
      </w:r>
      <w:r w:rsidR="007543C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 praktyce</w:t>
      </w:r>
      <w:r w:rsidR="00D166DD">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próg ścigania przemocy domowej na podstawie art. 207 jest bardzo wysoki</w:t>
      </w:r>
      <w:r w:rsidR="003A774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ściganie następuje głównie w przypadku </w:t>
      </w:r>
      <w:r w:rsidR="00133420">
        <w:rPr>
          <w:rFonts w:ascii="Times New Roman" w:hAnsi="Times New Roman" w:cs="Times New Roman"/>
          <w:color w:val="000000" w:themeColor="text1"/>
          <w:sz w:val="24"/>
          <w:szCs w:val="24"/>
          <w:lang w:val="pl-PL"/>
        </w:rPr>
        <w:t>poważnego</w:t>
      </w:r>
      <w:r w:rsidRPr="003B089F">
        <w:rPr>
          <w:rFonts w:ascii="Times New Roman" w:hAnsi="Times New Roman" w:cs="Times New Roman"/>
          <w:color w:val="000000" w:themeColor="text1"/>
          <w:sz w:val="24"/>
          <w:szCs w:val="24"/>
          <w:lang w:val="pl-PL"/>
        </w:rPr>
        <w:t xml:space="preserve"> uszkodzenia ciała ofiary lub </w:t>
      </w:r>
      <w:r w:rsidR="003A7743">
        <w:rPr>
          <w:rFonts w:ascii="Times New Roman" w:hAnsi="Times New Roman" w:cs="Times New Roman"/>
          <w:color w:val="000000" w:themeColor="text1"/>
          <w:sz w:val="24"/>
          <w:szCs w:val="24"/>
          <w:lang w:val="pl-PL"/>
        </w:rPr>
        <w:t>znacznej</w:t>
      </w:r>
      <w:r w:rsidRPr="003B089F">
        <w:rPr>
          <w:rFonts w:ascii="Times New Roman" w:hAnsi="Times New Roman" w:cs="Times New Roman"/>
          <w:color w:val="000000" w:themeColor="text1"/>
          <w:sz w:val="24"/>
          <w:szCs w:val="24"/>
          <w:lang w:val="pl-PL"/>
        </w:rPr>
        <w:t xml:space="preserve"> częstotliwości </w:t>
      </w:r>
      <w:r w:rsidR="007543CF" w:rsidRPr="003B089F">
        <w:rPr>
          <w:rFonts w:ascii="Times New Roman" w:hAnsi="Times New Roman" w:cs="Times New Roman"/>
          <w:color w:val="000000" w:themeColor="text1"/>
          <w:sz w:val="24"/>
          <w:szCs w:val="24"/>
          <w:lang w:val="pl-PL"/>
        </w:rPr>
        <w:t>przemocy</w:t>
      </w:r>
      <w:r w:rsidRPr="003B089F">
        <w:rPr>
          <w:rFonts w:ascii="Times New Roman" w:hAnsi="Times New Roman" w:cs="Times New Roman"/>
          <w:color w:val="000000" w:themeColor="text1"/>
          <w:sz w:val="24"/>
          <w:szCs w:val="24"/>
          <w:lang w:val="pl-PL"/>
        </w:rPr>
        <w:t>, t</w:t>
      </w:r>
      <w:r w:rsidR="007543CF" w:rsidRPr="003B089F">
        <w:rPr>
          <w:rFonts w:ascii="Times New Roman" w:hAnsi="Times New Roman" w:cs="Times New Roman"/>
          <w:color w:val="000000" w:themeColor="text1"/>
          <w:sz w:val="24"/>
          <w:szCs w:val="24"/>
          <w:lang w:val="pl-PL"/>
        </w:rPr>
        <w:t xml:space="preserve">o jest szeroko zakrojonej </w:t>
      </w:r>
      <w:r w:rsidRPr="003B089F">
        <w:rPr>
          <w:rFonts w:ascii="Times New Roman" w:hAnsi="Times New Roman" w:cs="Times New Roman"/>
          <w:color w:val="000000" w:themeColor="text1"/>
          <w:sz w:val="24"/>
          <w:szCs w:val="24"/>
          <w:lang w:val="pl-PL"/>
        </w:rPr>
        <w:t>i długotrwał</w:t>
      </w:r>
      <w:r w:rsidR="007543CF" w:rsidRPr="003B089F">
        <w:rPr>
          <w:rFonts w:ascii="Times New Roman" w:hAnsi="Times New Roman" w:cs="Times New Roman"/>
          <w:color w:val="000000" w:themeColor="text1"/>
          <w:sz w:val="24"/>
          <w:szCs w:val="24"/>
          <w:lang w:val="pl-PL"/>
        </w:rPr>
        <w:t xml:space="preserve">ej przemocy </w:t>
      </w:r>
      <w:r w:rsidRPr="003B089F">
        <w:rPr>
          <w:rFonts w:ascii="Times New Roman" w:hAnsi="Times New Roman" w:cs="Times New Roman"/>
          <w:color w:val="000000" w:themeColor="text1"/>
          <w:sz w:val="24"/>
          <w:szCs w:val="24"/>
          <w:lang w:val="pl-PL"/>
        </w:rPr>
        <w:t xml:space="preserve">ze strony partnera. W związku z tym GREVIO z niepokojem zauważa, że pojedyncze akty jednorazowej przemocy, niezależnie od tego, jak </w:t>
      </w:r>
      <w:r w:rsidR="00133420">
        <w:rPr>
          <w:rFonts w:ascii="Times New Roman" w:hAnsi="Times New Roman" w:cs="Times New Roman"/>
          <w:color w:val="000000" w:themeColor="text1"/>
          <w:sz w:val="24"/>
          <w:szCs w:val="24"/>
          <w:lang w:val="pl-PL"/>
        </w:rPr>
        <w:t>ciężkie</w:t>
      </w:r>
      <w:r w:rsidRPr="003B089F">
        <w:rPr>
          <w:rFonts w:ascii="Times New Roman" w:hAnsi="Times New Roman" w:cs="Times New Roman"/>
          <w:color w:val="000000" w:themeColor="text1"/>
          <w:sz w:val="24"/>
          <w:szCs w:val="24"/>
          <w:lang w:val="pl-PL"/>
        </w:rPr>
        <w:t xml:space="preserve">, oraz akty przemocy domowej o charakterze </w:t>
      </w:r>
      <w:proofErr w:type="spellStart"/>
      <w:r w:rsidRPr="003B089F">
        <w:rPr>
          <w:rFonts w:ascii="Times New Roman" w:hAnsi="Times New Roman" w:cs="Times New Roman"/>
          <w:color w:val="000000" w:themeColor="text1"/>
          <w:sz w:val="24"/>
          <w:szCs w:val="24"/>
          <w:lang w:val="pl-PL"/>
        </w:rPr>
        <w:t>niefizycznym</w:t>
      </w:r>
      <w:proofErr w:type="spellEnd"/>
      <w:r w:rsidRPr="003B089F">
        <w:rPr>
          <w:rFonts w:ascii="Times New Roman" w:hAnsi="Times New Roman" w:cs="Times New Roman"/>
          <w:color w:val="000000" w:themeColor="text1"/>
          <w:sz w:val="24"/>
          <w:szCs w:val="24"/>
          <w:lang w:val="pl-PL"/>
        </w:rPr>
        <w:t xml:space="preserve"> lub mniej intensywn</w:t>
      </w:r>
      <w:r w:rsidR="007543CF"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nie są ścigane na podstawie art. 207. Zamiast tego </w:t>
      </w:r>
      <w:r w:rsidR="00D166DD">
        <w:rPr>
          <w:rFonts w:ascii="Times New Roman" w:hAnsi="Times New Roman" w:cs="Times New Roman"/>
          <w:color w:val="000000" w:themeColor="text1"/>
          <w:sz w:val="24"/>
          <w:szCs w:val="24"/>
          <w:lang w:val="pl-PL"/>
        </w:rPr>
        <w:t xml:space="preserve">akty </w:t>
      </w:r>
      <w:r w:rsidR="007543CF" w:rsidRPr="003B089F">
        <w:rPr>
          <w:rFonts w:ascii="Times New Roman" w:hAnsi="Times New Roman" w:cs="Times New Roman"/>
          <w:color w:val="000000" w:themeColor="text1"/>
          <w:sz w:val="24"/>
          <w:szCs w:val="24"/>
          <w:lang w:val="pl-PL"/>
        </w:rPr>
        <w:t xml:space="preserve">takie </w:t>
      </w:r>
      <w:r w:rsidRPr="003B089F">
        <w:rPr>
          <w:rFonts w:ascii="Times New Roman" w:hAnsi="Times New Roman" w:cs="Times New Roman"/>
          <w:color w:val="000000" w:themeColor="text1"/>
          <w:sz w:val="24"/>
          <w:szCs w:val="24"/>
          <w:lang w:val="pl-PL"/>
        </w:rPr>
        <w:t xml:space="preserve">prowadzą do wszczęcia procedury „Niebieskie Karty”. </w:t>
      </w:r>
      <w:r w:rsidR="00A74F64" w:rsidRPr="003B089F">
        <w:rPr>
          <w:rFonts w:ascii="Times New Roman" w:hAnsi="Times New Roman" w:cs="Times New Roman"/>
          <w:color w:val="000000" w:themeColor="text1"/>
          <w:sz w:val="24"/>
          <w:szCs w:val="24"/>
          <w:lang w:val="pl-PL"/>
        </w:rPr>
        <w:t>Na</w:t>
      </w:r>
      <w:r w:rsidR="00AE7282" w:rsidRPr="003B089F">
        <w:rPr>
          <w:rFonts w:ascii="Times New Roman" w:hAnsi="Times New Roman" w:cs="Times New Roman"/>
          <w:color w:val="000000" w:themeColor="text1"/>
          <w:sz w:val="24"/>
          <w:szCs w:val="24"/>
          <w:lang w:val="pl-PL"/>
        </w:rPr>
        <w:t xml:space="preserve"> </w:t>
      </w:r>
      <w:r w:rsidR="00A74F64" w:rsidRPr="003B089F">
        <w:rPr>
          <w:rFonts w:ascii="Times New Roman" w:hAnsi="Times New Roman" w:cs="Times New Roman"/>
          <w:color w:val="000000" w:themeColor="text1"/>
          <w:sz w:val="24"/>
          <w:szCs w:val="24"/>
          <w:lang w:val="pl-PL"/>
        </w:rPr>
        <w:t>przykład</w:t>
      </w:r>
      <w:r w:rsidRPr="003B089F">
        <w:rPr>
          <w:rFonts w:ascii="Times New Roman" w:hAnsi="Times New Roman" w:cs="Times New Roman"/>
          <w:color w:val="000000" w:themeColor="text1"/>
          <w:sz w:val="24"/>
          <w:szCs w:val="24"/>
          <w:lang w:val="pl-PL"/>
        </w:rPr>
        <w:t>, w 2019 r. procedurą „Niebieskie Karty” objęto 73</w:t>
      </w:r>
      <w:r w:rsidR="00A74F6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654 osoby, podczas gdy tylko 14</w:t>
      </w:r>
      <w:r w:rsidR="00A74F6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797 </w:t>
      </w:r>
      <w:r w:rsidR="00AE7282" w:rsidRPr="003B089F">
        <w:rPr>
          <w:rFonts w:ascii="Times New Roman" w:hAnsi="Times New Roman" w:cs="Times New Roman"/>
          <w:color w:val="000000" w:themeColor="text1"/>
          <w:sz w:val="24"/>
          <w:szCs w:val="24"/>
          <w:lang w:val="pl-PL"/>
        </w:rPr>
        <w:t xml:space="preserve">czynów zakwalifikowano jako przestępstwa z </w:t>
      </w:r>
      <w:r w:rsidR="00D166DD">
        <w:rPr>
          <w:rFonts w:ascii="Times New Roman" w:hAnsi="Times New Roman" w:cs="Times New Roman"/>
          <w:color w:val="000000" w:themeColor="text1"/>
          <w:sz w:val="24"/>
          <w:szCs w:val="24"/>
          <w:lang w:val="pl-PL"/>
        </w:rPr>
        <w:t>art.</w:t>
      </w:r>
      <w:r w:rsidRPr="003B089F">
        <w:rPr>
          <w:rFonts w:ascii="Times New Roman" w:hAnsi="Times New Roman" w:cs="Times New Roman"/>
          <w:color w:val="000000" w:themeColor="text1"/>
          <w:sz w:val="24"/>
          <w:szCs w:val="24"/>
          <w:lang w:val="pl-PL"/>
        </w:rPr>
        <w:t xml:space="preserve"> 207</w:t>
      </w:r>
      <w:r w:rsidR="00A74F64" w:rsidRPr="003B089F">
        <w:rPr>
          <w:rStyle w:val="Odwoanieprzypisudolnego"/>
          <w:rFonts w:ascii="Times New Roman" w:hAnsi="Times New Roman" w:cs="Times New Roman"/>
          <w:color w:val="000000" w:themeColor="text1"/>
          <w:sz w:val="24"/>
          <w:szCs w:val="24"/>
          <w:lang w:val="pl-PL"/>
        </w:rPr>
        <w:footnoteReference w:id="172"/>
      </w:r>
      <w:r w:rsidRPr="003B089F">
        <w:rPr>
          <w:rFonts w:ascii="Times New Roman" w:hAnsi="Times New Roman" w:cs="Times New Roman"/>
          <w:color w:val="000000" w:themeColor="text1"/>
          <w:sz w:val="24"/>
          <w:szCs w:val="24"/>
          <w:lang w:val="pl-PL"/>
        </w:rPr>
        <w:t>. Wyroki skazujące (prawomocne) zapadły w 10</w:t>
      </w:r>
      <w:r w:rsidR="00A74F6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450 sprawach, z czego tylko 2</w:t>
      </w:r>
      <w:r w:rsidR="00A74F6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618 zakończyło się orzeczeniem kary pozbawienia wolności</w:t>
      </w:r>
      <w:r w:rsidR="00AE7282" w:rsidRPr="003B089F">
        <w:rPr>
          <w:rStyle w:val="Odwoanieprzypisudolnego"/>
          <w:rFonts w:ascii="Times New Roman" w:hAnsi="Times New Roman" w:cs="Times New Roman"/>
          <w:color w:val="000000" w:themeColor="text1"/>
          <w:sz w:val="24"/>
          <w:szCs w:val="24"/>
          <w:lang w:val="pl-PL"/>
        </w:rPr>
        <w:footnoteReference w:id="17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główny cel procedury „Niebieskie Karty”, jakim jest zapewnienie kompleksowej pomocy ofiarom i sprawcom przemocy, wyraża jednak głębokie zaniepokojenie, że brak ścigania </w:t>
      </w:r>
      <w:r w:rsidR="003A7743">
        <w:rPr>
          <w:rFonts w:ascii="Times New Roman" w:hAnsi="Times New Roman" w:cs="Times New Roman"/>
          <w:color w:val="000000" w:themeColor="text1"/>
          <w:sz w:val="24"/>
          <w:szCs w:val="24"/>
          <w:lang w:val="pl-PL"/>
        </w:rPr>
        <w:t xml:space="preserve">w takich </w:t>
      </w:r>
      <w:r w:rsidRPr="003B089F">
        <w:rPr>
          <w:rFonts w:ascii="Times New Roman" w:hAnsi="Times New Roman" w:cs="Times New Roman"/>
          <w:color w:val="000000" w:themeColor="text1"/>
          <w:sz w:val="24"/>
          <w:szCs w:val="24"/>
          <w:lang w:val="pl-PL"/>
        </w:rPr>
        <w:t xml:space="preserve">przypadkach może przełożyć się na faktyczną bezkarność </w:t>
      </w:r>
      <w:r w:rsidR="007543CF" w:rsidRPr="003B089F">
        <w:rPr>
          <w:rFonts w:ascii="Times New Roman" w:hAnsi="Times New Roman" w:cs="Times New Roman"/>
          <w:color w:val="000000" w:themeColor="text1"/>
          <w:sz w:val="24"/>
          <w:szCs w:val="24"/>
          <w:lang w:val="pl-PL"/>
        </w:rPr>
        <w:t xml:space="preserve">sprawców </w:t>
      </w:r>
      <w:r w:rsidRPr="003B089F">
        <w:rPr>
          <w:rFonts w:ascii="Times New Roman" w:hAnsi="Times New Roman" w:cs="Times New Roman"/>
          <w:color w:val="000000" w:themeColor="text1"/>
          <w:sz w:val="24"/>
          <w:szCs w:val="24"/>
          <w:lang w:val="pl-PL"/>
        </w:rPr>
        <w:t>i stanowić sygnał, że przemoc nie pociąga za sobą odpowiedzialności karnej.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9"/>
        </w:numPr>
        <w:ind w:left="0" w:firstLine="0"/>
        <w:rPr>
          <w:rFonts w:ascii="Times New Roman" w:hAnsi="Times New Roman" w:cs="Times New Roman"/>
          <w:color w:val="000000" w:themeColor="text1"/>
          <w:sz w:val="24"/>
          <w:szCs w:val="24"/>
          <w:lang w:val="pl-PL"/>
        </w:rPr>
      </w:pPr>
      <w:bookmarkStart w:id="229" w:name="_Toc89180465"/>
      <w:bookmarkStart w:id="230" w:name="_Toc89182291"/>
      <w:r w:rsidRPr="003B089F">
        <w:rPr>
          <w:rFonts w:ascii="Times New Roman" w:hAnsi="Times New Roman" w:cs="Times New Roman"/>
          <w:color w:val="000000" w:themeColor="text1"/>
          <w:sz w:val="24"/>
          <w:szCs w:val="24"/>
          <w:lang w:val="pl-PL"/>
        </w:rPr>
        <w:t>GREVIO wzywa polskie władze</w:t>
      </w:r>
      <w:r w:rsidR="008E4DB8">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8E4DB8">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8E4DB8">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przepisy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takie jak art. 207, </w:t>
      </w:r>
      <w:r w:rsidR="008E4DB8">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miały zastosowanie do wszystkich form przemocy </w:t>
      </w:r>
      <w:r w:rsidR="00DA0C3C" w:rsidRPr="003B089F">
        <w:rPr>
          <w:rFonts w:ascii="Times New Roman" w:hAnsi="Times New Roman" w:cs="Times New Roman"/>
          <w:color w:val="000000" w:themeColor="text1"/>
          <w:sz w:val="24"/>
          <w:szCs w:val="24"/>
          <w:lang w:val="pl-PL"/>
        </w:rPr>
        <w:t xml:space="preserve">między </w:t>
      </w:r>
      <w:r w:rsidRPr="003B089F">
        <w:rPr>
          <w:rFonts w:ascii="Times New Roman" w:hAnsi="Times New Roman" w:cs="Times New Roman"/>
          <w:color w:val="000000" w:themeColor="text1"/>
          <w:sz w:val="24"/>
          <w:szCs w:val="24"/>
          <w:lang w:val="pl-PL"/>
        </w:rPr>
        <w:t>partner</w:t>
      </w:r>
      <w:r w:rsidR="00DA0C3C" w:rsidRPr="003B089F">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a także </w:t>
      </w:r>
      <w:r w:rsidR="003A7743">
        <w:rPr>
          <w:rFonts w:ascii="Times New Roman" w:hAnsi="Times New Roman" w:cs="Times New Roman"/>
          <w:color w:val="000000" w:themeColor="text1"/>
          <w:sz w:val="24"/>
          <w:szCs w:val="24"/>
          <w:lang w:val="pl-PL"/>
        </w:rPr>
        <w:t>że</w:t>
      </w:r>
      <w:r w:rsidR="009738E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przemoc między partnerami, którzy nie mieszkają </w:t>
      </w:r>
      <w:r w:rsidR="009738EE" w:rsidRPr="003B089F">
        <w:rPr>
          <w:rFonts w:ascii="Times New Roman" w:hAnsi="Times New Roman" w:cs="Times New Roman"/>
          <w:color w:val="000000" w:themeColor="text1"/>
          <w:sz w:val="24"/>
          <w:szCs w:val="24"/>
          <w:lang w:val="pl-PL"/>
        </w:rPr>
        <w:t>razem</w:t>
      </w:r>
      <w:r w:rsidRPr="003B089F">
        <w:rPr>
          <w:rFonts w:ascii="Times New Roman" w:hAnsi="Times New Roman" w:cs="Times New Roman"/>
          <w:color w:val="000000" w:themeColor="text1"/>
          <w:sz w:val="24"/>
          <w:szCs w:val="24"/>
          <w:lang w:val="pl-PL"/>
        </w:rPr>
        <w:t xml:space="preserve">, w tym </w:t>
      </w:r>
      <w:r w:rsidR="008E4DB8">
        <w:rPr>
          <w:rFonts w:ascii="Times New Roman" w:hAnsi="Times New Roman" w:cs="Times New Roman"/>
          <w:color w:val="000000" w:themeColor="text1"/>
          <w:sz w:val="24"/>
          <w:szCs w:val="24"/>
          <w:lang w:val="pl-PL"/>
        </w:rPr>
        <w:t xml:space="preserve">przemoc </w:t>
      </w:r>
      <w:r w:rsidRPr="003B089F">
        <w:rPr>
          <w:rFonts w:ascii="Times New Roman" w:hAnsi="Times New Roman" w:cs="Times New Roman"/>
          <w:color w:val="000000" w:themeColor="text1"/>
          <w:sz w:val="24"/>
          <w:szCs w:val="24"/>
          <w:lang w:val="pl-PL"/>
        </w:rPr>
        <w:t>wobec byłych partner</w:t>
      </w:r>
      <w:r w:rsidR="00F9640D" w:rsidRPr="003B089F">
        <w:rPr>
          <w:rFonts w:ascii="Times New Roman" w:hAnsi="Times New Roman" w:cs="Times New Roman"/>
          <w:color w:val="000000" w:themeColor="text1"/>
          <w:sz w:val="24"/>
          <w:szCs w:val="24"/>
          <w:lang w:val="pl-PL"/>
        </w:rPr>
        <w:t>ek</w:t>
      </w:r>
      <w:r w:rsidRPr="003B089F">
        <w:rPr>
          <w:rFonts w:ascii="Times New Roman" w:hAnsi="Times New Roman" w:cs="Times New Roman"/>
          <w:color w:val="000000" w:themeColor="text1"/>
          <w:sz w:val="24"/>
          <w:szCs w:val="24"/>
          <w:lang w:val="pl-PL"/>
        </w:rPr>
        <w:t xml:space="preserve"> lub małżon</w:t>
      </w:r>
      <w:r w:rsidR="00F9640D" w:rsidRPr="003B089F">
        <w:rPr>
          <w:rFonts w:ascii="Times New Roman" w:hAnsi="Times New Roman" w:cs="Times New Roman"/>
          <w:color w:val="000000" w:themeColor="text1"/>
          <w:sz w:val="24"/>
          <w:szCs w:val="24"/>
          <w:lang w:val="pl-PL"/>
        </w:rPr>
        <w:t>ek</w:t>
      </w:r>
      <w:r w:rsidRPr="003B089F">
        <w:rPr>
          <w:rFonts w:ascii="Times New Roman" w:hAnsi="Times New Roman" w:cs="Times New Roman"/>
          <w:color w:val="000000" w:themeColor="text1"/>
          <w:sz w:val="24"/>
          <w:szCs w:val="24"/>
          <w:lang w:val="pl-PL"/>
        </w:rPr>
        <w:t xml:space="preserve">, </w:t>
      </w:r>
      <w:r w:rsidR="003A7743">
        <w:rPr>
          <w:rFonts w:ascii="Times New Roman" w:hAnsi="Times New Roman" w:cs="Times New Roman"/>
          <w:color w:val="000000" w:themeColor="text1"/>
          <w:sz w:val="24"/>
          <w:szCs w:val="24"/>
          <w:lang w:val="pl-PL"/>
        </w:rPr>
        <w:t xml:space="preserve">będzie </w:t>
      </w:r>
      <w:r w:rsidR="009738EE" w:rsidRPr="003B089F">
        <w:rPr>
          <w:rFonts w:ascii="Times New Roman" w:hAnsi="Times New Roman" w:cs="Times New Roman"/>
          <w:color w:val="000000" w:themeColor="text1"/>
          <w:sz w:val="24"/>
          <w:szCs w:val="24"/>
          <w:lang w:val="pl-PL"/>
        </w:rPr>
        <w:t>spotykała się z odpowiedni</w:t>
      </w:r>
      <w:r w:rsidR="00CC13E2">
        <w:rPr>
          <w:rFonts w:ascii="Times New Roman" w:hAnsi="Times New Roman" w:cs="Times New Roman"/>
          <w:color w:val="000000" w:themeColor="text1"/>
          <w:sz w:val="24"/>
          <w:szCs w:val="24"/>
          <w:lang w:val="pl-PL"/>
        </w:rPr>
        <w:t>ą</w:t>
      </w:r>
      <w:r w:rsidR="009738EE" w:rsidRPr="003B089F">
        <w:rPr>
          <w:rFonts w:ascii="Times New Roman" w:hAnsi="Times New Roman" w:cs="Times New Roman"/>
          <w:color w:val="000000" w:themeColor="text1"/>
          <w:sz w:val="24"/>
          <w:szCs w:val="24"/>
          <w:lang w:val="pl-PL"/>
        </w:rPr>
        <w:t xml:space="preserve"> reakcją</w:t>
      </w:r>
      <w:r w:rsidRPr="003B089F">
        <w:rPr>
          <w:rFonts w:ascii="Times New Roman" w:hAnsi="Times New Roman" w:cs="Times New Roman"/>
          <w:color w:val="000000" w:themeColor="text1"/>
          <w:sz w:val="24"/>
          <w:szCs w:val="24"/>
          <w:lang w:val="pl-PL"/>
        </w:rPr>
        <w:t>. Ponadto, GREVIO wzywa polskie władze</w:t>
      </w:r>
      <w:r w:rsidR="009738EE" w:rsidRPr="003B089F">
        <w:rPr>
          <w:rFonts w:ascii="Times New Roman" w:hAnsi="Times New Roman" w:cs="Times New Roman"/>
          <w:color w:val="000000" w:themeColor="text1"/>
          <w:sz w:val="24"/>
          <w:szCs w:val="24"/>
          <w:lang w:val="pl-PL"/>
        </w:rPr>
        <w:t>, by zidentyfikowały</w:t>
      </w:r>
      <w:r w:rsidRPr="003B089F">
        <w:rPr>
          <w:rFonts w:ascii="Times New Roman" w:hAnsi="Times New Roman" w:cs="Times New Roman"/>
          <w:color w:val="000000" w:themeColor="text1"/>
          <w:sz w:val="24"/>
          <w:szCs w:val="24"/>
          <w:lang w:val="pl-PL"/>
        </w:rPr>
        <w:t xml:space="preserve"> i </w:t>
      </w:r>
      <w:r w:rsidR="004B3595" w:rsidRPr="003B089F">
        <w:rPr>
          <w:rFonts w:ascii="Times New Roman" w:hAnsi="Times New Roman" w:cs="Times New Roman"/>
          <w:color w:val="000000" w:themeColor="text1"/>
          <w:sz w:val="24"/>
          <w:szCs w:val="24"/>
          <w:lang w:val="pl-PL"/>
        </w:rPr>
        <w:t xml:space="preserve">rozwiązały problem </w:t>
      </w:r>
      <w:r w:rsidR="009738EE" w:rsidRPr="003B089F">
        <w:rPr>
          <w:rFonts w:ascii="Times New Roman" w:hAnsi="Times New Roman" w:cs="Times New Roman"/>
          <w:color w:val="000000" w:themeColor="text1"/>
          <w:sz w:val="24"/>
          <w:szCs w:val="24"/>
          <w:lang w:val="pl-PL"/>
        </w:rPr>
        <w:t>element</w:t>
      </w:r>
      <w:r w:rsidR="004B3595" w:rsidRPr="003B089F">
        <w:rPr>
          <w:rFonts w:ascii="Times New Roman" w:hAnsi="Times New Roman" w:cs="Times New Roman"/>
          <w:color w:val="000000" w:themeColor="text1"/>
          <w:sz w:val="24"/>
          <w:szCs w:val="24"/>
          <w:lang w:val="pl-PL"/>
        </w:rPr>
        <w:t>ów</w:t>
      </w:r>
      <w:r w:rsidR="009738EE"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procedur, które </w:t>
      </w:r>
      <w:r w:rsidR="009738EE" w:rsidRPr="003B089F">
        <w:rPr>
          <w:rFonts w:ascii="Times New Roman" w:hAnsi="Times New Roman" w:cs="Times New Roman"/>
          <w:color w:val="000000" w:themeColor="text1"/>
          <w:sz w:val="24"/>
          <w:szCs w:val="24"/>
          <w:lang w:val="pl-PL"/>
        </w:rPr>
        <w:t xml:space="preserve">utrudniają </w:t>
      </w:r>
      <w:r w:rsidRPr="003B089F">
        <w:rPr>
          <w:rFonts w:ascii="Times New Roman" w:hAnsi="Times New Roman" w:cs="Times New Roman"/>
          <w:color w:val="000000" w:themeColor="text1"/>
          <w:sz w:val="24"/>
          <w:szCs w:val="24"/>
          <w:lang w:val="pl-PL"/>
        </w:rPr>
        <w:t>udowodnieni</w:t>
      </w:r>
      <w:r w:rsidR="009738EE"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4B3595" w:rsidRPr="003B089F">
        <w:rPr>
          <w:rFonts w:ascii="Times New Roman" w:hAnsi="Times New Roman" w:cs="Times New Roman"/>
          <w:color w:val="000000" w:themeColor="text1"/>
          <w:sz w:val="24"/>
          <w:szCs w:val="24"/>
          <w:lang w:val="pl-PL"/>
        </w:rPr>
        <w:t xml:space="preserve">w sądzie </w:t>
      </w:r>
      <w:r w:rsidRPr="003B089F">
        <w:rPr>
          <w:rFonts w:ascii="Times New Roman" w:hAnsi="Times New Roman" w:cs="Times New Roman"/>
          <w:color w:val="000000" w:themeColor="text1"/>
          <w:sz w:val="24"/>
          <w:szCs w:val="24"/>
          <w:lang w:val="pl-PL"/>
        </w:rPr>
        <w:t>przemocy domowej.</w:t>
      </w:r>
      <w:bookmarkEnd w:id="229"/>
      <w:bookmarkEnd w:id="23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lang w:val="pl-PL"/>
        </w:rPr>
      </w:pPr>
      <w:bookmarkStart w:id="231" w:name="_bookmark50"/>
      <w:bookmarkStart w:id="232" w:name="_Toc89180466"/>
      <w:bookmarkStart w:id="233" w:name="_Toc89182292"/>
      <w:bookmarkEnd w:id="231"/>
      <w:r w:rsidRPr="003B089F">
        <w:rPr>
          <w:rFonts w:ascii="Times New Roman" w:hAnsi="Times New Roman" w:cs="Times New Roman"/>
          <w:color w:val="000000" w:themeColor="text1"/>
          <w:sz w:val="24"/>
          <w:szCs w:val="24"/>
          <w:lang w:val="pl-PL"/>
        </w:rPr>
        <w:t>4.</w:t>
      </w:r>
      <w:r w:rsidRPr="003B089F">
        <w:rPr>
          <w:rFonts w:ascii="Times New Roman" w:hAnsi="Times New Roman" w:cs="Times New Roman"/>
          <w:color w:val="000000" w:themeColor="text1"/>
          <w:sz w:val="24"/>
          <w:szCs w:val="24"/>
          <w:lang w:val="pl-PL"/>
        </w:rPr>
        <w:tab/>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w tym gwał</w:t>
      </w:r>
      <w:r w:rsidR="004E5957">
        <w:rPr>
          <w:rFonts w:ascii="Times New Roman" w:hAnsi="Times New Roman" w:cs="Times New Roman"/>
          <w:color w:val="000000" w:themeColor="text1"/>
          <w:sz w:val="24"/>
          <w:szCs w:val="24"/>
          <w:lang w:val="pl-PL"/>
        </w:rPr>
        <w:t>t</w:t>
      </w:r>
      <w:r w:rsidRPr="003B089F">
        <w:rPr>
          <w:rFonts w:ascii="Times New Roman" w:hAnsi="Times New Roman" w:cs="Times New Roman"/>
          <w:color w:val="000000" w:themeColor="text1"/>
          <w:sz w:val="24"/>
          <w:szCs w:val="24"/>
          <w:lang w:val="pl-PL"/>
        </w:rPr>
        <w:t xml:space="preserve"> (art. 36)</w:t>
      </w:r>
      <w:bookmarkEnd w:id="232"/>
      <w:bookmarkEnd w:id="23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9"/>
        </w:numPr>
        <w:ind w:left="0" w:firstLine="0"/>
        <w:rPr>
          <w:rFonts w:ascii="Times New Roman" w:hAnsi="Times New Roman" w:cs="Times New Roman"/>
          <w:b/>
          <w:i/>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Akty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 tym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cenie</w:t>
      </w:r>
      <w:r w:rsidRPr="003B089F">
        <w:rPr>
          <w:rFonts w:ascii="Times New Roman" w:hAnsi="Times New Roman" w:cs="Times New Roman"/>
          <w:color w:val="000000" w:themeColor="text1"/>
          <w:sz w:val="24"/>
          <w:szCs w:val="24"/>
          <w:lang w:val="pl-PL"/>
        </w:rPr>
        <w:t xml:space="preserve">, są </w:t>
      </w:r>
      <w:r w:rsidR="00BD700B" w:rsidRPr="003B089F">
        <w:rPr>
          <w:rFonts w:ascii="Times New Roman" w:hAnsi="Times New Roman" w:cs="Times New Roman"/>
          <w:color w:val="000000" w:themeColor="text1"/>
          <w:sz w:val="24"/>
          <w:szCs w:val="24"/>
          <w:lang w:val="pl-PL"/>
        </w:rPr>
        <w:t>spenalizowane</w:t>
      </w:r>
      <w:r w:rsidRPr="003B089F">
        <w:rPr>
          <w:rFonts w:ascii="Times New Roman" w:hAnsi="Times New Roman" w:cs="Times New Roman"/>
          <w:color w:val="000000" w:themeColor="text1"/>
          <w:sz w:val="24"/>
          <w:szCs w:val="24"/>
          <w:lang w:val="pl-PL"/>
        </w:rPr>
        <w:t xml:space="preserve"> w rozdziale XXV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„Przestępstwa przeciwko wolności seksualnej i obyczajności”. </w:t>
      </w:r>
      <w:r w:rsidR="00544561">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jest </w:t>
      </w:r>
      <w:r w:rsidR="0051687B" w:rsidRPr="003B089F">
        <w:rPr>
          <w:rFonts w:ascii="Times New Roman" w:hAnsi="Times New Roman" w:cs="Times New Roman"/>
          <w:color w:val="000000" w:themeColor="text1"/>
          <w:sz w:val="24"/>
          <w:szCs w:val="24"/>
          <w:lang w:val="pl-PL"/>
        </w:rPr>
        <w:t>spenalizowan</w:t>
      </w:r>
      <w:r w:rsidR="00544561">
        <w:rPr>
          <w:rFonts w:ascii="Times New Roman" w:hAnsi="Times New Roman" w:cs="Times New Roman"/>
          <w:color w:val="000000" w:themeColor="text1"/>
          <w:sz w:val="24"/>
          <w:szCs w:val="24"/>
          <w:lang w:val="pl-PL"/>
        </w:rPr>
        <w:t>e</w:t>
      </w:r>
      <w:r w:rsidR="0051687B"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w art. 197 </w:t>
      </w:r>
      <w:r w:rsidR="0051687B"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1, który </w:t>
      </w:r>
      <w:r w:rsidR="00310503" w:rsidRPr="003B089F">
        <w:rPr>
          <w:rFonts w:ascii="Times New Roman" w:hAnsi="Times New Roman" w:cs="Times New Roman"/>
          <w:color w:val="000000" w:themeColor="text1"/>
          <w:sz w:val="24"/>
          <w:szCs w:val="24"/>
          <w:lang w:val="pl-PL"/>
        </w:rPr>
        <w:t xml:space="preserve">przewiduje karę </w:t>
      </w:r>
      <w:r w:rsidRPr="003B089F">
        <w:rPr>
          <w:rFonts w:ascii="Times New Roman" w:hAnsi="Times New Roman" w:cs="Times New Roman"/>
          <w:color w:val="000000" w:themeColor="text1"/>
          <w:sz w:val="24"/>
          <w:szCs w:val="24"/>
          <w:lang w:val="pl-PL"/>
        </w:rPr>
        <w:t xml:space="preserve">za </w:t>
      </w:r>
      <w:r w:rsidR="00310503" w:rsidRPr="003B089F">
        <w:rPr>
          <w:rFonts w:ascii="Times New Roman" w:hAnsi="Times New Roman" w:cs="Times New Roman"/>
          <w:color w:val="000000" w:themeColor="text1"/>
          <w:sz w:val="24"/>
          <w:szCs w:val="24"/>
          <w:lang w:val="pl-PL"/>
        </w:rPr>
        <w:t xml:space="preserve">doprowadzenie innej osoby do obcowania płciowego </w:t>
      </w:r>
      <w:r w:rsidRPr="003B089F">
        <w:rPr>
          <w:rFonts w:ascii="Times New Roman" w:hAnsi="Times New Roman" w:cs="Times New Roman"/>
          <w:color w:val="000000" w:themeColor="text1"/>
          <w:sz w:val="24"/>
          <w:szCs w:val="24"/>
          <w:lang w:val="pl-PL"/>
        </w:rPr>
        <w:t xml:space="preserve">„przemocą, groźbą </w:t>
      </w:r>
      <w:r w:rsidR="00310503" w:rsidRPr="003B089F">
        <w:rPr>
          <w:rFonts w:ascii="Times New Roman" w:hAnsi="Times New Roman" w:cs="Times New Roman"/>
          <w:color w:val="000000" w:themeColor="text1"/>
          <w:sz w:val="24"/>
          <w:szCs w:val="24"/>
          <w:lang w:val="pl-PL"/>
        </w:rPr>
        <w:t xml:space="preserve">bezprawną lub </w:t>
      </w:r>
      <w:r w:rsidRPr="003B089F">
        <w:rPr>
          <w:rFonts w:ascii="Times New Roman" w:hAnsi="Times New Roman" w:cs="Times New Roman"/>
          <w:color w:val="000000" w:themeColor="text1"/>
          <w:sz w:val="24"/>
          <w:szCs w:val="24"/>
          <w:lang w:val="pl-PL"/>
        </w:rPr>
        <w:t>uży</w:t>
      </w:r>
      <w:r w:rsidR="0086317E">
        <w:rPr>
          <w:rFonts w:ascii="Times New Roman" w:hAnsi="Times New Roman" w:cs="Times New Roman"/>
          <w:color w:val="000000" w:themeColor="text1"/>
          <w:sz w:val="24"/>
          <w:szCs w:val="24"/>
          <w:lang w:val="pl-PL"/>
        </w:rPr>
        <w:t xml:space="preserve">wając </w:t>
      </w:r>
      <w:r w:rsidRPr="003B089F">
        <w:rPr>
          <w:rFonts w:ascii="Times New Roman" w:hAnsi="Times New Roman" w:cs="Times New Roman"/>
          <w:color w:val="000000" w:themeColor="text1"/>
          <w:sz w:val="24"/>
          <w:szCs w:val="24"/>
          <w:lang w:val="pl-PL"/>
        </w:rPr>
        <w:t xml:space="preserve">podstępu”. Jest to zagrożone karą od dwóch do 12 lat pozbawienia wolności. Okolicznościami obciążającymi </w:t>
      </w:r>
      <w:r w:rsidR="0051687B"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spraw</w:t>
      </w:r>
      <w:r w:rsidR="0051687B" w:rsidRPr="003B089F">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o zgwałcenie są: popełnienie czynu </w:t>
      </w:r>
      <w:r w:rsidR="00310503" w:rsidRPr="003B089F">
        <w:rPr>
          <w:rFonts w:ascii="Times New Roman" w:hAnsi="Times New Roman" w:cs="Times New Roman"/>
          <w:color w:val="000000" w:themeColor="text1"/>
          <w:sz w:val="24"/>
          <w:szCs w:val="24"/>
          <w:lang w:val="pl-PL"/>
        </w:rPr>
        <w:t xml:space="preserve">wspólnie </w:t>
      </w:r>
      <w:r w:rsidRPr="003B089F">
        <w:rPr>
          <w:rFonts w:ascii="Times New Roman" w:hAnsi="Times New Roman" w:cs="Times New Roman"/>
          <w:color w:val="000000" w:themeColor="text1"/>
          <w:sz w:val="24"/>
          <w:szCs w:val="24"/>
          <w:lang w:val="pl-PL"/>
        </w:rPr>
        <w:t xml:space="preserve">z inną osobą, </w:t>
      </w:r>
      <w:r w:rsidR="00310503" w:rsidRPr="003B089F">
        <w:rPr>
          <w:rFonts w:ascii="Times New Roman" w:hAnsi="Times New Roman" w:cs="Times New Roman"/>
          <w:color w:val="000000" w:themeColor="text1"/>
          <w:sz w:val="24"/>
          <w:szCs w:val="24"/>
          <w:lang w:val="pl-PL"/>
        </w:rPr>
        <w:t xml:space="preserve">zgwałcenie </w:t>
      </w:r>
      <w:r w:rsidRPr="003B089F">
        <w:rPr>
          <w:rFonts w:ascii="Times New Roman" w:hAnsi="Times New Roman" w:cs="Times New Roman"/>
          <w:color w:val="000000" w:themeColor="text1"/>
          <w:sz w:val="24"/>
          <w:szCs w:val="24"/>
          <w:lang w:val="pl-PL"/>
        </w:rPr>
        <w:t xml:space="preserve">osoby nieletniej poniżej 15 roku życia, wstępnego, zstępnego, </w:t>
      </w:r>
      <w:r w:rsidR="00310503" w:rsidRPr="003B089F">
        <w:rPr>
          <w:rFonts w:ascii="Times New Roman" w:hAnsi="Times New Roman" w:cs="Times New Roman"/>
          <w:color w:val="000000" w:themeColor="text1"/>
          <w:sz w:val="24"/>
          <w:szCs w:val="24"/>
          <w:lang w:val="pl-PL"/>
        </w:rPr>
        <w:t xml:space="preserve">osoby </w:t>
      </w:r>
      <w:r w:rsidRPr="003B089F">
        <w:rPr>
          <w:rFonts w:ascii="Times New Roman" w:hAnsi="Times New Roman" w:cs="Times New Roman"/>
          <w:color w:val="000000" w:themeColor="text1"/>
          <w:sz w:val="24"/>
          <w:szCs w:val="24"/>
          <w:lang w:val="pl-PL"/>
        </w:rPr>
        <w:t xml:space="preserve">przysposobionej lub przysposabiającej, brata lub siostry, </w:t>
      </w:r>
      <w:r w:rsidR="00310503" w:rsidRPr="003B089F">
        <w:rPr>
          <w:rFonts w:ascii="Times New Roman" w:hAnsi="Times New Roman" w:cs="Times New Roman"/>
          <w:color w:val="000000" w:themeColor="text1"/>
          <w:sz w:val="24"/>
          <w:szCs w:val="24"/>
          <w:lang w:val="pl-PL"/>
        </w:rPr>
        <w:t xml:space="preserve">działanie </w:t>
      </w:r>
      <w:r w:rsidRPr="003B089F">
        <w:rPr>
          <w:rFonts w:ascii="Times New Roman" w:hAnsi="Times New Roman" w:cs="Times New Roman"/>
          <w:color w:val="000000" w:themeColor="text1"/>
          <w:sz w:val="24"/>
          <w:szCs w:val="24"/>
          <w:lang w:val="pl-PL"/>
        </w:rPr>
        <w:t>ze szczególnym okrucieństwem.</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198 </w:t>
      </w:r>
      <w:r w:rsidR="00310503" w:rsidRPr="003B089F">
        <w:rPr>
          <w:rFonts w:ascii="Times New Roman" w:hAnsi="Times New Roman" w:cs="Times New Roman"/>
          <w:color w:val="000000" w:themeColor="text1"/>
          <w:sz w:val="24"/>
          <w:szCs w:val="24"/>
          <w:lang w:val="pl-PL"/>
        </w:rPr>
        <w:t>przewiduje mniej surową karę za</w:t>
      </w:r>
      <w:r w:rsidRPr="003B089F">
        <w:rPr>
          <w:rFonts w:ascii="Times New Roman" w:hAnsi="Times New Roman" w:cs="Times New Roman"/>
          <w:color w:val="000000" w:themeColor="text1"/>
          <w:sz w:val="24"/>
          <w:szCs w:val="24"/>
          <w:lang w:val="pl-PL"/>
        </w:rPr>
        <w:t xml:space="preserve"> obcowanie płciowe lub inne czynności seksualne popełnione </w:t>
      </w:r>
      <w:r w:rsidR="00310503" w:rsidRPr="003B089F">
        <w:rPr>
          <w:rFonts w:ascii="Times New Roman" w:hAnsi="Times New Roman" w:cs="Times New Roman"/>
          <w:color w:val="000000" w:themeColor="text1"/>
          <w:sz w:val="24"/>
          <w:szCs w:val="24"/>
          <w:lang w:val="pl-PL"/>
        </w:rPr>
        <w:t>wykorzyst</w:t>
      </w:r>
      <w:r w:rsidR="00544561">
        <w:rPr>
          <w:rFonts w:ascii="Times New Roman" w:hAnsi="Times New Roman" w:cs="Times New Roman"/>
          <w:color w:val="000000" w:themeColor="text1"/>
          <w:sz w:val="24"/>
          <w:szCs w:val="24"/>
          <w:lang w:val="pl-PL"/>
        </w:rPr>
        <w:t>ując</w:t>
      </w:r>
      <w:r w:rsidR="0031050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bezradnoś</w:t>
      </w:r>
      <w:r w:rsidR="00544561">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innej osoby lub jej niezdolnoś</w:t>
      </w:r>
      <w:r w:rsidR="00544561">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rozpoznania znaczenia czynu lub kontrolowania swojego zachowania z powodu choroby psychicznej. Artykuł 199 karze za obcowanie płciowe i inne czynności seksualne </w:t>
      </w:r>
      <w:r w:rsidR="003A7743">
        <w:rPr>
          <w:rFonts w:ascii="Times New Roman" w:hAnsi="Times New Roman" w:cs="Times New Roman"/>
          <w:color w:val="000000" w:themeColor="text1"/>
          <w:sz w:val="24"/>
          <w:szCs w:val="24"/>
          <w:lang w:val="pl-PL"/>
        </w:rPr>
        <w:t xml:space="preserve">popełnione </w:t>
      </w:r>
      <w:r w:rsidR="0051687B" w:rsidRPr="003B089F">
        <w:rPr>
          <w:rFonts w:ascii="Times New Roman" w:hAnsi="Times New Roman" w:cs="Times New Roman"/>
          <w:color w:val="000000" w:themeColor="text1"/>
          <w:sz w:val="24"/>
          <w:szCs w:val="24"/>
          <w:lang w:val="pl-PL"/>
        </w:rPr>
        <w:t xml:space="preserve">wykorzystując </w:t>
      </w:r>
      <w:r w:rsidRPr="003B089F">
        <w:rPr>
          <w:rFonts w:ascii="Times New Roman" w:hAnsi="Times New Roman" w:cs="Times New Roman"/>
          <w:color w:val="000000" w:themeColor="text1"/>
          <w:sz w:val="24"/>
          <w:szCs w:val="24"/>
          <w:lang w:val="pl-PL"/>
        </w:rPr>
        <w:t>zależnoś</w:t>
      </w:r>
      <w:r w:rsidR="0051687B"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ofiary lub jej trudnej sytuacji. Artykuł 200 karze za wykorzystanie </w:t>
      </w:r>
      <w:r w:rsidRPr="003B089F">
        <w:rPr>
          <w:rFonts w:ascii="Times New Roman" w:hAnsi="Times New Roman" w:cs="Times New Roman"/>
          <w:color w:val="000000" w:themeColor="text1"/>
          <w:sz w:val="24"/>
          <w:szCs w:val="24"/>
          <w:lang w:val="pl-PL"/>
        </w:rPr>
        <w:lastRenderedPageBreak/>
        <w:t>młodego wieku ofiary.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związku z </w:t>
      </w:r>
      <w:r w:rsidR="0051687B" w:rsidRPr="003B089F">
        <w:rPr>
          <w:rFonts w:ascii="Times New Roman" w:hAnsi="Times New Roman" w:cs="Times New Roman"/>
          <w:color w:val="000000" w:themeColor="text1"/>
          <w:sz w:val="24"/>
          <w:szCs w:val="24"/>
          <w:lang w:val="pl-PL"/>
        </w:rPr>
        <w:t>tym</w:t>
      </w:r>
      <w:r w:rsidRPr="003B089F">
        <w:rPr>
          <w:rFonts w:ascii="Times New Roman" w:hAnsi="Times New Roman" w:cs="Times New Roman"/>
          <w:color w:val="000000" w:themeColor="text1"/>
          <w:sz w:val="24"/>
          <w:szCs w:val="24"/>
          <w:lang w:val="pl-PL"/>
        </w:rPr>
        <w:t xml:space="preserve"> GREVIO z niepokojem zauważa, że </w:t>
      </w:r>
      <w:r w:rsidR="009156D5">
        <w:rPr>
          <w:rFonts w:ascii="Times New Roman" w:hAnsi="Times New Roman" w:cs="Times New Roman"/>
          <w:color w:val="000000" w:themeColor="text1"/>
          <w:sz w:val="24"/>
          <w:szCs w:val="24"/>
          <w:lang w:val="pl-PL"/>
        </w:rPr>
        <w:t xml:space="preserve">brak zgody, który stanowi </w:t>
      </w:r>
      <w:r w:rsidR="009156D5" w:rsidRPr="003B089F">
        <w:rPr>
          <w:rFonts w:ascii="Times New Roman" w:hAnsi="Times New Roman" w:cs="Times New Roman"/>
          <w:color w:val="000000" w:themeColor="text1"/>
          <w:sz w:val="24"/>
          <w:szCs w:val="24"/>
          <w:lang w:val="pl-PL"/>
        </w:rPr>
        <w:t>główny element sposobu, w jaki konwencja stambulska definiuje przemoc seksualną</w:t>
      </w:r>
      <w:r w:rsidR="009156D5">
        <w:rPr>
          <w:rFonts w:ascii="Times New Roman" w:hAnsi="Times New Roman" w:cs="Times New Roman"/>
          <w:color w:val="000000" w:themeColor="text1"/>
          <w:sz w:val="24"/>
          <w:szCs w:val="24"/>
          <w:lang w:val="pl-PL"/>
        </w:rPr>
        <w:t xml:space="preserve">, nie stanowi znamienia </w:t>
      </w:r>
      <w:r w:rsidRPr="003B089F">
        <w:rPr>
          <w:rFonts w:ascii="Times New Roman" w:hAnsi="Times New Roman" w:cs="Times New Roman"/>
          <w:color w:val="000000" w:themeColor="text1"/>
          <w:sz w:val="24"/>
          <w:szCs w:val="24"/>
          <w:lang w:val="pl-PL"/>
        </w:rPr>
        <w:t>przestępstw</w:t>
      </w:r>
      <w:r w:rsidR="009156D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8E4DB8">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8E4DB8">
        <w:rPr>
          <w:rFonts w:ascii="Times New Roman" w:hAnsi="Times New Roman" w:cs="Times New Roman"/>
          <w:color w:val="000000" w:themeColor="text1"/>
          <w:sz w:val="24"/>
          <w:szCs w:val="24"/>
          <w:lang w:val="pl-PL"/>
        </w:rPr>
        <w:t>cenia</w:t>
      </w:r>
      <w:r w:rsidRPr="003B089F">
        <w:rPr>
          <w:rFonts w:ascii="Times New Roman" w:hAnsi="Times New Roman" w:cs="Times New Roman"/>
          <w:color w:val="000000" w:themeColor="text1"/>
          <w:sz w:val="24"/>
          <w:szCs w:val="24"/>
          <w:lang w:val="pl-PL"/>
        </w:rPr>
        <w:t xml:space="preserve"> (art. 197), ani inne</w:t>
      </w:r>
      <w:r w:rsidR="009156D5">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t>
      </w:r>
      <w:r w:rsidR="005B71F4" w:rsidRPr="003B089F">
        <w:rPr>
          <w:rFonts w:ascii="Times New Roman" w:hAnsi="Times New Roman" w:cs="Times New Roman"/>
          <w:color w:val="000000" w:themeColor="text1"/>
          <w:sz w:val="24"/>
          <w:szCs w:val="24"/>
          <w:lang w:val="pl-PL"/>
        </w:rPr>
        <w:t>przestępstwa na tle seksualnym</w:t>
      </w:r>
      <w:r w:rsidRPr="003B089F">
        <w:rPr>
          <w:rFonts w:ascii="Times New Roman" w:hAnsi="Times New Roman" w:cs="Times New Roman"/>
          <w:color w:val="000000" w:themeColor="text1"/>
          <w:sz w:val="24"/>
          <w:szCs w:val="24"/>
          <w:lang w:val="pl-PL"/>
        </w:rPr>
        <w:t xml:space="preserve"> (art</w:t>
      </w:r>
      <w:r w:rsidR="0051687B" w:rsidRPr="003B089F">
        <w:rPr>
          <w:rFonts w:ascii="Times New Roman" w:hAnsi="Times New Roman" w:cs="Times New Roman"/>
          <w:color w:val="000000" w:themeColor="text1"/>
          <w:sz w:val="24"/>
          <w:szCs w:val="24"/>
          <w:lang w:val="pl-PL"/>
        </w:rPr>
        <w:t xml:space="preserve">ykuły od </w:t>
      </w:r>
      <w:r w:rsidRPr="003B089F">
        <w:rPr>
          <w:rFonts w:ascii="Times New Roman" w:hAnsi="Times New Roman" w:cs="Times New Roman"/>
          <w:color w:val="000000" w:themeColor="text1"/>
          <w:sz w:val="24"/>
          <w:szCs w:val="24"/>
          <w:lang w:val="pl-PL"/>
        </w:rPr>
        <w:t>198</w:t>
      </w:r>
      <w:r w:rsidR="0051687B" w:rsidRPr="003B089F">
        <w:rPr>
          <w:rFonts w:ascii="Times New Roman" w:hAnsi="Times New Roman" w:cs="Times New Roman"/>
          <w:color w:val="000000" w:themeColor="text1"/>
          <w:sz w:val="24"/>
          <w:szCs w:val="24"/>
          <w:lang w:val="pl-PL"/>
        </w:rPr>
        <w:t xml:space="preserve"> do </w:t>
      </w:r>
      <w:r w:rsidRPr="003B089F">
        <w:rPr>
          <w:rFonts w:ascii="Times New Roman" w:hAnsi="Times New Roman" w:cs="Times New Roman"/>
          <w:color w:val="000000" w:themeColor="text1"/>
          <w:sz w:val="24"/>
          <w:szCs w:val="24"/>
          <w:lang w:val="pl-PL"/>
        </w:rPr>
        <w:t xml:space="preserve">200). Zamiast tego </w:t>
      </w:r>
      <w:r w:rsidR="009E4FB9">
        <w:rPr>
          <w:rFonts w:ascii="Times New Roman" w:hAnsi="Times New Roman" w:cs="Times New Roman"/>
          <w:color w:val="000000" w:themeColor="text1"/>
          <w:sz w:val="24"/>
          <w:szCs w:val="24"/>
          <w:lang w:val="pl-PL"/>
        </w:rPr>
        <w:t xml:space="preserve">czyny te kwalifikowane są zależnie od natężenia </w:t>
      </w:r>
      <w:r w:rsidRPr="003B089F">
        <w:rPr>
          <w:rFonts w:ascii="Times New Roman" w:hAnsi="Times New Roman" w:cs="Times New Roman"/>
          <w:color w:val="000000" w:themeColor="text1"/>
          <w:sz w:val="24"/>
          <w:szCs w:val="24"/>
          <w:lang w:val="pl-PL"/>
        </w:rPr>
        <w:t xml:space="preserve">przemocy fizycznej lub groźby </w:t>
      </w:r>
      <w:r w:rsidR="00C46220" w:rsidRPr="003B089F">
        <w:rPr>
          <w:rFonts w:ascii="Times New Roman" w:hAnsi="Times New Roman" w:cs="Times New Roman"/>
          <w:color w:val="000000" w:themeColor="text1"/>
          <w:sz w:val="24"/>
          <w:szCs w:val="24"/>
          <w:lang w:val="pl-PL"/>
        </w:rPr>
        <w:t>za</w:t>
      </w:r>
      <w:r w:rsidRPr="003B089F">
        <w:rPr>
          <w:rFonts w:ascii="Times New Roman" w:hAnsi="Times New Roman" w:cs="Times New Roman"/>
          <w:color w:val="000000" w:themeColor="text1"/>
          <w:sz w:val="24"/>
          <w:szCs w:val="24"/>
          <w:lang w:val="pl-PL"/>
        </w:rPr>
        <w:t>stosowanej przez sprawcę, bez</w:t>
      </w:r>
      <w:r w:rsidR="00505702" w:rsidRPr="003B089F">
        <w:rPr>
          <w:rFonts w:ascii="Times New Roman" w:hAnsi="Times New Roman" w:cs="Times New Roman"/>
          <w:color w:val="000000" w:themeColor="text1"/>
          <w:sz w:val="24"/>
          <w:szCs w:val="24"/>
          <w:lang w:val="pl-PL"/>
        </w:rPr>
        <w:t>radności</w:t>
      </w:r>
      <w:r w:rsidRPr="003B089F">
        <w:rPr>
          <w:rFonts w:ascii="Times New Roman" w:hAnsi="Times New Roman" w:cs="Times New Roman"/>
          <w:color w:val="000000" w:themeColor="text1"/>
          <w:sz w:val="24"/>
          <w:szCs w:val="24"/>
          <w:lang w:val="pl-PL"/>
        </w:rPr>
        <w:t xml:space="preserve"> ofiary lub jej niezdolności do przeciwstawienia się</w:t>
      </w:r>
      <w:r w:rsidR="00544561">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wyrażenia zgody/</w:t>
      </w:r>
      <w:r w:rsidR="00C46220" w:rsidRPr="003B089F">
        <w:rPr>
          <w:rFonts w:ascii="Times New Roman" w:hAnsi="Times New Roman" w:cs="Times New Roman"/>
          <w:color w:val="000000" w:themeColor="text1"/>
          <w:sz w:val="24"/>
          <w:szCs w:val="24"/>
          <w:lang w:val="pl-PL"/>
        </w:rPr>
        <w:t>woli</w:t>
      </w:r>
      <w:r w:rsidRPr="003B089F">
        <w:rPr>
          <w:rFonts w:ascii="Times New Roman" w:hAnsi="Times New Roman" w:cs="Times New Roman"/>
          <w:color w:val="000000" w:themeColor="text1"/>
          <w:sz w:val="24"/>
          <w:szCs w:val="24"/>
          <w:lang w:val="pl-PL"/>
        </w:rPr>
        <w:t xml:space="preserve">. Jak </w:t>
      </w:r>
      <w:r w:rsidR="00544561" w:rsidRPr="003B089F">
        <w:rPr>
          <w:rFonts w:ascii="Times New Roman" w:hAnsi="Times New Roman" w:cs="Times New Roman"/>
          <w:color w:val="000000" w:themeColor="text1"/>
          <w:sz w:val="24"/>
          <w:szCs w:val="24"/>
          <w:lang w:val="pl-PL"/>
        </w:rPr>
        <w:t xml:space="preserve">GREVIO </w:t>
      </w:r>
      <w:r w:rsidRPr="003B089F">
        <w:rPr>
          <w:rFonts w:ascii="Times New Roman" w:hAnsi="Times New Roman" w:cs="Times New Roman"/>
          <w:color w:val="000000" w:themeColor="text1"/>
          <w:sz w:val="24"/>
          <w:szCs w:val="24"/>
          <w:lang w:val="pl-PL"/>
        </w:rPr>
        <w:t>już podkreśliło, podejście to nie uwzględnia w pełni ani doświadczeń kobiet wykorzystywanych seksualnie, ani sposobu, w jaki reagują one na zagrożenie taką przemocą (ucieczk</w:t>
      </w:r>
      <w:r w:rsidR="008E4DB8">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walk</w:t>
      </w:r>
      <w:r w:rsidR="008E4DB8">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E86505" w:rsidRPr="003B089F">
        <w:rPr>
          <w:rFonts w:ascii="Times New Roman" w:hAnsi="Times New Roman" w:cs="Times New Roman"/>
          <w:color w:val="000000" w:themeColor="text1"/>
          <w:sz w:val="24"/>
          <w:szCs w:val="24"/>
          <w:lang w:val="pl-PL"/>
        </w:rPr>
        <w:t>opór</w:t>
      </w:r>
      <w:r w:rsidRPr="003B089F">
        <w:rPr>
          <w:rFonts w:ascii="Times New Roman" w:hAnsi="Times New Roman" w:cs="Times New Roman"/>
          <w:color w:val="000000" w:themeColor="text1"/>
          <w:sz w:val="24"/>
          <w:szCs w:val="24"/>
          <w:lang w:val="pl-PL"/>
        </w:rPr>
        <w:t xml:space="preserve">, podporządkowanie się lub przywiązanie). W </w:t>
      </w:r>
      <w:r w:rsidR="00C46220" w:rsidRPr="003B089F">
        <w:rPr>
          <w:rFonts w:ascii="Times New Roman" w:hAnsi="Times New Roman" w:cs="Times New Roman"/>
          <w:color w:val="000000" w:themeColor="text1"/>
          <w:sz w:val="24"/>
          <w:szCs w:val="24"/>
          <w:lang w:val="pl-PL"/>
        </w:rPr>
        <w:t>efekcie,</w:t>
      </w:r>
      <w:r w:rsidRPr="003B089F">
        <w:rPr>
          <w:rFonts w:ascii="Times New Roman" w:hAnsi="Times New Roman" w:cs="Times New Roman"/>
          <w:color w:val="000000" w:themeColor="text1"/>
          <w:sz w:val="24"/>
          <w:szCs w:val="24"/>
          <w:lang w:val="pl-PL"/>
        </w:rPr>
        <w:t xml:space="preserve"> polskie prawo nie penalizuje wszystkich form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w:t>
      </w:r>
      <w:r w:rsidR="00C46220" w:rsidRPr="003B089F">
        <w:rPr>
          <w:rFonts w:ascii="Times New Roman" w:hAnsi="Times New Roman" w:cs="Times New Roman"/>
          <w:color w:val="000000" w:themeColor="text1"/>
          <w:sz w:val="24"/>
          <w:szCs w:val="24"/>
          <w:lang w:val="pl-PL"/>
        </w:rPr>
        <w:t>przewidzianych w</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C46220"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Takie podejście skutkuje również wysokimi </w:t>
      </w:r>
      <w:r w:rsidR="00E86505" w:rsidRPr="003B089F">
        <w:rPr>
          <w:rFonts w:ascii="Times New Roman" w:hAnsi="Times New Roman" w:cs="Times New Roman"/>
          <w:color w:val="000000" w:themeColor="text1"/>
          <w:sz w:val="24"/>
          <w:szCs w:val="24"/>
          <w:lang w:val="pl-PL"/>
        </w:rPr>
        <w:t>standardami dowodowymi</w:t>
      </w:r>
      <w:r w:rsidRPr="003B089F">
        <w:rPr>
          <w:rFonts w:ascii="Times New Roman" w:hAnsi="Times New Roman" w:cs="Times New Roman"/>
          <w:color w:val="000000" w:themeColor="text1"/>
          <w:sz w:val="24"/>
          <w:szCs w:val="24"/>
          <w:lang w:val="pl-PL"/>
        </w:rPr>
        <w:t xml:space="preserve"> </w:t>
      </w:r>
      <w:r w:rsidR="00C46220" w:rsidRPr="003B089F">
        <w:rPr>
          <w:rFonts w:ascii="Times New Roman" w:hAnsi="Times New Roman" w:cs="Times New Roman"/>
          <w:color w:val="000000" w:themeColor="text1"/>
          <w:sz w:val="24"/>
          <w:szCs w:val="24"/>
          <w:lang w:val="pl-PL"/>
        </w:rPr>
        <w:t xml:space="preserve">jeżeli chodzi o </w:t>
      </w:r>
      <w:r w:rsidRPr="003B089F">
        <w:rPr>
          <w:rFonts w:ascii="Times New Roman" w:hAnsi="Times New Roman" w:cs="Times New Roman"/>
          <w:color w:val="000000" w:themeColor="text1"/>
          <w:sz w:val="24"/>
          <w:szCs w:val="24"/>
          <w:lang w:val="pl-PL"/>
        </w:rPr>
        <w:t>fizyczn</w:t>
      </w:r>
      <w:r w:rsidR="00C46220"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op</w:t>
      </w:r>
      <w:r w:rsidR="00C46220" w:rsidRPr="003B089F">
        <w:rPr>
          <w:rFonts w:ascii="Times New Roman" w:hAnsi="Times New Roman" w:cs="Times New Roman"/>
          <w:color w:val="000000" w:themeColor="text1"/>
          <w:sz w:val="24"/>
          <w:szCs w:val="24"/>
          <w:lang w:val="pl-PL"/>
        </w:rPr>
        <w:t>ór</w:t>
      </w:r>
      <w:r w:rsidRPr="003B089F">
        <w:rPr>
          <w:rFonts w:ascii="Times New Roman" w:hAnsi="Times New Roman" w:cs="Times New Roman"/>
          <w:color w:val="000000" w:themeColor="text1"/>
          <w:sz w:val="24"/>
          <w:szCs w:val="24"/>
          <w:lang w:val="pl-PL"/>
        </w:rPr>
        <w:t xml:space="preserve"> wobec napaści oraz większym naciskiem na zachowanie ofiary, </w:t>
      </w:r>
      <w:r w:rsidR="00544561">
        <w:rPr>
          <w:rFonts w:ascii="Times New Roman" w:hAnsi="Times New Roman" w:cs="Times New Roman"/>
          <w:color w:val="000000" w:themeColor="text1"/>
          <w:sz w:val="24"/>
          <w:szCs w:val="24"/>
          <w:lang w:val="pl-PL"/>
        </w:rPr>
        <w:t xml:space="preserve">niż </w:t>
      </w:r>
      <w:r w:rsidRPr="003B089F">
        <w:rPr>
          <w:rFonts w:ascii="Times New Roman" w:hAnsi="Times New Roman" w:cs="Times New Roman"/>
          <w:color w:val="000000" w:themeColor="text1"/>
          <w:sz w:val="24"/>
          <w:szCs w:val="24"/>
          <w:lang w:val="pl-PL"/>
        </w:rPr>
        <w:t>na działania sprawcy (</w:t>
      </w:r>
      <w:r w:rsidR="00AE7282" w:rsidRPr="003B089F">
        <w:rPr>
          <w:rFonts w:ascii="Times New Roman" w:hAnsi="Times New Roman" w:cs="Times New Roman"/>
          <w:color w:val="000000" w:themeColor="text1"/>
          <w:sz w:val="24"/>
          <w:szCs w:val="24"/>
          <w:lang w:val="pl-PL"/>
        </w:rPr>
        <w:t>patrz</w:t>
      </w:r>
      <w:r w:rsidRPr="003B089F">
        <w:rPr>
          <w:rFonts w:ascii="Times New Roman" w:hAnsi="Times New Roman" w:cs="Times New Roman"/>
          <w:color w:val="000000" w:themeColor="text1"/>
          <w:sz w:val="24"/>
          <w:szCs w:val="24"/>
          <w:lang w:val="pl-PL"/>
        </w:rPr>
        <w:t xml:space="preserve"> </w:t>
      </w:r>
      <w:r w:rsidR="00C46220"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ozdział VI, art</w:t>
      </w:r>
      <w:r w:rsidR="00C46220" w:rsidRPr="003B089F">
        <w:rPr>
          <w:rFonts w:ascii="Times New Roman" w:hAnsi="Times New Roman" w:cs="Times New Roman"/>
          <w:color w:val="000000" w:themeColor="text1"/>
          <w:sz w:val="24"/>
          <w:szCs w:val="24"/>
          <w:lang w:val="pl-PL"/>
        </w:rPr>
        <w:t>ykuły</w:t>
      </w:r>
      <w:r w:rsidRPr="003B089F">
        <w:rPr>
          <w:rFonts w:ascii="Times New Roman" w:hAnsi="Times New Roman" w:cs="Times New Roman"/>
          <w:color w:val="000000" w:themeColor="text1"/>
          <w:sz w:val="24"/>
          <w:szCs w:val="24"/>
          <w:lang w:val="pl-PL"/>
        </w:rPr>
        <w:t xml:space="preserve"> 49 i 50).</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zauważ</w:t>
      </w:r>
      <w:r w:rsidR="00C4622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że według władz sądy mają możliwość wzięcia pod uwagę stopnia </w:t>
      </w:r>
      <w:r w:rsidR="008E4DB8">
        <w:rPr>
          <w:rFonts w:ascii="Times New Roman" w:hAnsi="Times New Roman" w:cs="Times New Roman"/>
          <w:color w:val="000000" w:themeColor="text1"/>
          <w:sz w:val="24"/>
          <w:szCs w:val="24"/>
          <w:lang w:val="pl-PL"/>
        </w:rPr>
        <w:t xml:space="preserve">przyzwolenia </w:t>
      </w:r>
      <w:r w:rsidRPr="003B089F">
        <w:rPr>
          <w:rFonts w:ascii="Times New Roman" w:hAnsi="Times New Roman" w:cs="Times New Roman"/>
          <w:color w:val="000000" w:themeColor="text1"/>
          <w:sz w:val="24"/>
          <w:szCs w:val="24"/>
          <w:lang w:val="pl-PL"/>
        </w:rPr>
        <w:t>ofiary na akt seksualny, ale przypom</w:t>
      </w:r>
      <w:r w:rsidR="00984A00">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na, że zgodnie z orzecznictwem i </w:t>
      </w:r>
      <w:r w:rsidR="00C46220" w:rsidRPr="003B089F">
        <w:rPr>
          <w:rFonts w:ascii="Times New Roman" w:hAnsi="Times New Roman" w:cs="Times New Roman"/>
          <w:color w:val="000000" w:themeColor="text1"/>
          <w:sz w:val="24"/>
          <w:szCs w:val="24"/>
          <w:lang w:val="pl-PL"/>
        </w:rPr>
        <w:t>doktryną</w:t>
      </w:r>
      <w:r w:rsidRPr="003B089F">
        <w:rPr>
          <w:rFonts w:ascii="Times New Roman" w:hAnsi="Times New Roman" w:cs="Times New Roman"/>
          <w:color w:val="000000" w:themeColor="text1"/>
          <w:sz w:val="24"/>
          <w:szCs w:val="24"/>
          <w:lang w:val="pl-PL"/>
        </w:rPr>
        <w:t xml:space="preserve"> skazanie za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cenie</w:t>
      </w:r>
      <w:r w:rsidRPr="003B089F">
        <w:rPr>
          <w:rFonts w:ascii="Times New Roman" w:hAnsi="Times New Roman" w:cs="Times New Roman"/>
          <w:color w:val="000000" w:themeColor="text1"/>
          <w:sz w:val="24"/>
          <w:szCs w:val="24"/>
          <w:lang w:val="pl-PL"/>
        </w:rPr>
        <w:t xml:space="preserve"> wymaga udowodnienia oporu ofiary i użycia przez sprawcę siły, groźby lub podstępu (art. 197)</w:t>
      </w:r>
      <w:r w:rsidR="00AE7282" w:rsidRPr="003B089F">
        <w:rPr>
          <w:rStyle w:val="Odwoanieprzypisudolnego"/>
          <w:rFonts w:ascii="Times New Roman" w:hAnsi="Times New Roman" w:cs="Times New Roman"/>
          <w:color w:val="000000" w:themeColor="text1"/>
          <w:sz w:val="24"/>
          <w:szCs w:val="24"/>
          <w:lang w:val="pl-PL"/>
        </w:rPr>
        <w:footnoteReference w:id="174"/>
      </w:r>
      <w:r w:rsidRPr="003B089F">
        <w:rPr>
          <w:rFonts w:ascii="Times New Roman" w:hAnsi="Times New Roman" w:cs="Times New Roman"/>
          <w:color w:val="000000" w:themeColor="text1"/>
          <w:sz w:val="24"/>
          <w:szCs w:val="24"/>
          <w:lang w:val="pl-PL"/>
        </w:rPr>
        <w:t xml:space="preserve">. Sama wiedza sprawcy, że stosunek nie był dobrowolny, nie prowadzi do skazania. Chociaż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że w orzecznictwie zaczyna pojawiać się interpretacj</w:t>
      </w:r>
      <w:r w:rsidR="00C4622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uwzględniając</w:t>
      </w:r>
      <w:r w:rsidR="00C4622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kontekst, a niektóre sądy przyjmują bardzo szerok</w:t>
      </w:r>
      <w:r w:rsidR="00207E57"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interpretacj</w:t>
      </w:r>
      <w:r w:rsidR="00207E57"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terminu „podstęp”, faktem pozostaje, że obowiązujące prawo wymaga, aby </w:t>
      </w:r>
      <w:r w:rsidR="008E4DB8">
        <w:rPr>
          <w:rFonts w:ascii="Times New Roman" w:hAnsi="Times New Roman" w:cs="Times New Roman"/>
          <w:color w:val="000000" w:themeColor="text1"/>
          <w:sz w:val="24"/>
          <w:szCs w:val="24"/>
          <w:lang w:val="pl-PL"/>
        </w:rPr>
        <w:t xml:space="preserve">czyny takie jak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cenie</w:t>
      </w:r>
      <w:r w:rsidRPr="003B089F">
        <w:rPr>
          <w:rFonts w:ascii="Times New Roman" w:hAnsi="Times New Roman" w:cs="Times New Roman"/>
          <w:color w:val="000000" w:themeColor="text1"/>
          <w:sz w:val="24"/>
          <w:szCs w:val="24"/>
          <w:lang w:val="pl-PL"/>
        </w:rPr>
        <w:t xml:space="preserve"> i </w:t>
      </w:r>
      <w:r w:rsidR="00D05F0F" w:rsidRPr="003B089F">
        <w:rPr>
          <w:rFonts w:ascii="Times New Roman" w:hAnsi="Times New Roman" w:cs="Times New Roman"/>
          <w:color w:val="000000" w:themeColor="text1"/>
          <w:sz w:val="24"/>
          <w:szCs w:val="24"/>
          <w:lang w:val="pl-PL"/>
        </w:rPr>
        <w:t>przemoc seksualna</w:t>
      </w:r>
      <w:r w:rsidRPr="003B089F">
        <w:rPr>
          <w:rFonts w:ascii="Times New Roman" w:hAnsi="Times New Roman" w:cs="Times New Roman"/>
          <w:color w:val="000000" w:themeColor="text1"/>
          <w:sz w:val="24"/>
          <w:szCs w:val="24"/>
          <w:lang w:val="pl-PL"/>
        </w:rPr>
        <w:t xml:space="preserve">, której ofiarami są kobiety, były oceniane </w:t>
      </w:r>
      <w:r w:rsidR="00207E57" w:rsidRPr="003B089F">
        <w:rPr>
          <w:rFonts w:ascii="Times New Roman" w:hAnsi="Times New Roman" w:cs="Times New Roman"/>
          <w:color w:val="000000" w:themeColor="text1"/>
          <w:sz w:val="24"/>
          <w:szCs w:val="24"/>
          <w:lang w:val="pl-PL"/>
        </w:rPr>
        <w:t xml:space="preserve">w świetle </w:t>
      </w:r>
      <w:r w:rsidRPr="003B089F">
        <w:rPr>
          <w:rFonts w:ascii="Times New Roman" w:hAnsi="Times New Roman" w:cs="Times New Roman"/>
          <w:color w:val="000000" w:themeColor="text1"/>
          <w:sz w:val="24"/>
          <w:szCs w:val="24"/>
          <w:lang w:val="pl-PL"/>
        </w:rPr>
        <w:t xml:space="preserve">użycia przemocy, groźby lub podstępu, a nie </w:t>
      </w:r>
      <w:r w:rsidR="00207E57" w:rsidRPr="003B089F">
        <w:rPr>
          <w:rFonts w:ascii="Times New Roman" w:hAnsi="Times New Roman" w:cs="Times New Roman"/>
          <w:color w:val="000000" w:themeColor="text1"/>
          <w:sz w:val="24"/>
          <w:szCs w:val="24"/>
          <w:lang w:val="pl-PL"/>
        </w:rPr>
        <w:t xml:space="preserve">w świetle </w:t>
      </w:r>
      <w:r w:rsidRPr="003B089F">
        <w:rPr>
          <w:rFonts w:ascii="Times New Roman" w:hAnsi="Times New Roman" w:cs="Times New Roman"/>
          <w:color w:val="000000" w:themeColor="text1"/>
          <w:sz w:val="24"/>
          <w:szCs w:val="24"/>
          <w:lang w:val="pl-PL"/>
        </w:rPr>
        <w:t>braku zgody. Potrzeba zmiany definicji zawartej w art. 197</w:t>
      </w:r>
      <w:r w:rsidR="00207E5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w:t>
      </w:r>
      <w:r w:rsidR="00207E57" w:rsidRPr="003B089F">
        <w:rPr>
          <w:rFonts w:ascii="Times New Roman" w:hAnsi="Times New Roman" w:cs="Times New Roman"/>
          <w:color w:val="000000" w:themeColor="text1"/>
          <w:sz w:val="24"/>
          <w:szCs w:val="24"/>
          <w:lang w:val="pl-PL"/>
        </w:rPr>
        <w:t xml:space="preserve">objęcia przepisami karnymi pełnego </w:t>
      </w:r>
      <w:r w:rsidRPr="003B089F">
        <w:rPr>
          <w:rFonts w:ascii="Times New Roman" w:hAnsi="Times New Roman" w:cs="Times New Roman"/>
          <w:color w:val="000000" w:themeColor="text1"/>
          <w:sz w:val="24"/>
          <w:szCs w:val="24"/>
          <w:lang w:val="pl-PL"/>
        </w:rPr>
        <w:t xml:space="preserve">zakresu doświadczeń kobiet związanych z przemocą seksualną i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ceniem</w:t>
      </w:r>
      <w:r w:rsidRPr="003B089F">
        <w:rPr>
          <w:rFonts w:ascii="Times New Roman" w:hAnsi="Times New Roman" w:cs="Times New Roman"/>
          <w:color w:val="000000" w:themeColor="text1"/>
          <w:sz w:val="24"/>
          <w:szCs w:val="24"/>
          <w:lang w:val="pl-PL"/>
        </w:rPr>
        <w:t>, które często popełniane są bez użycia siły lub groźby, została podkreślona w badaniach, zwrócon</w:t>
      </w:r>
      <w:r w:rsidR="00207E57"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na </w:t>
      </w:r>
      <w:r w:rsidR="00207E57" w:rsidRPr="003B089F">
        <w:rPr>
          <w:rFonts w:ascii="Times New Roman" w:hAnsi="Times New Roman" w:cs="Times New Roman"/>
          <w:color w:val="000000" w:themeColor="text1"/>
          <w:sz w:val="24"/>
          <w:szCs w:val="24"/>
          <w:lang w:val="pl-PL"/>
        </w:rPr>
        <w:t xml:space="preserve">nią </w:t>
      </w:r>
      <w:r w:rsidRPr="003B089F">
        <w:rPr>
          <w:rFonts w:ascii="Times New Roman" w:hAnsi="Times New Roman" w:cs="Times New Roman"/>
          <w:color w:val="000000" w:themeColor="text1"/>
          <w:sz w:val="24"/>
          <w:szCs w:val="24"/>
          <w:lang w:val="pl-PL"/>
        </w:rPr>
        <w:t xml:space="preserve">uwagę </w:t>
      </w:r>
      <w:r w:rsidR="00207E57" w:rsidRPr="003B089F">
        <w:rPr>
          <w:rFonts w:ascii="Times New Roman" w:hAnsi="Times New Roman" w:cs="Times New Roman"/>
          <w:color w:val="000000" w:themeColor="text1"/>
          <w:sz w:val="24"/>
          <w:szCs w:val="24"/>
          <w:lang w:val="pl-PL"/>
        </w:rPr>
        <w:t>Sejmu</w:t>
      </w:r>
      <w:r w:rsidRPr="003B089F">
        <w:rPr>
          <w:rFonts w:ascii="Times New Roman" w:hAnsi="Times New Roman" w:cs="Times New Roman"/>
          <w:color w:val="000000" w:themeColor="text1"/>
          <w:sz w:val="24"/>
          <w:szCs w:val="24"/>
          <w:lang w:val="pl-PL"/>
        </w:rPr>
        <w:t xml:space="preserve"> i uznana </w:t>
      </w:r>
      <w:r w:rsidR="00207E57" w:rsidRPr="003B089F">
        <w:rPr>
          <w:rFonts w:ascii="Times New Roman" w:hAnsi="Times New Roman" w:cs="Times New Roman"/>
          <w:color w:val="000000" w:themeColor="text1"/>
          <w:sz w:val="24"/>
          <w:szCs w:val="24"/>
          <w:lang w:val="pl-PL"/>
        </w:rPr>
        <w:t xml:space="preserve">została </w:t>
      </w:r>
      <w:r w:rsidRPr="003B089F">
        <w:rPr>
          <w:rFonts w:ascii="Times New Roman" w:hAnsi="Times New Roman" w:cs="Times New Roman"/>
          <w:color w:val="000000" w:themeColor="text1"/>
          <w:sz w:val="24"/>
          <w:szCs w:val="24"/>
          <w:lang w:val="pl-PL"/>
        </w:rPr>
        <w:t>przez sędziów</w:t>
      </w:r>
      <w:r w:rsidR="00AE7282" w:rsidRPr="003B089F">
        <w:rPr>
          <w:rStyle w:val="Odwoanieprzypisudolnego"/>
          <w:rFonts w:ascii="Times New Roman" w:hAnsi="Times New Roman" w:cs="Times New Roman"/>
          <w:color w:val="000000" w:themeColor="text1"/>
          <w:sz w:val="24"/>
          <w:szCs w:val="24"/>
          <w:lang w:val="pl-PL"/>
        </w:rPr>
        <w:footnoteReference w:id="175"/>
      </w:r>
      <w:r w:rsidRPr="003B089F">
        <w:rPr>
          <w:rFonts w:ascii="Times New Roman" w:hAnsi="Times New Roman" w:cs="Times New Roman"/>
          <w:color w:val="000000" w:themeColor="text1"/>
          <w:sz w:val="24"/>
          <w:szCs w:val="24"/>
          <w:lang w:val="pl-PL"/>
        </w:rPr>
        <w:t xml:space="preserve">. Taka zmiana </w:t>
      </w:r>
      <w:r w:rsidR="008E4DB8">
        <w:rPr>
          <w:rFonts w:ascii="Times New Roman" w:hAnsi="Times New Roman" w:cs="Times New Roman"/>
          <w:color w:val="000000" w:themeColor="text1"/>
          <w:sz w:val="24"/>
          <w:szCs w:val="24"/>
          <w:lang w:val="pl-PL"/>
        </w:rPr>
        <w:t xml:space="preserve">doprowadziłaby do </w:t>
      </w:r>
      <w:r w:rsidRPr="003B089F">
        <w:rPr>
          <w:rFonts w:ascii="Times New Roman" w:hAnsi="Times New Roman" w:cs="Times New Roman"/>
          <w:color w:val="000000" w:themeColor="text1"/>
          <w:sz w:val="24"/>
          <w:szCs w:val="24"/>
          <w:lang w:val="pl-PL"/>
        </w:rPr>
        <w:t>dostosowa</w:t>
      </w:r>
      <w:r w:rsidR="00207E57" w:rsidRPr="003B089F">
        <w:rPr>
          <w:rFonts w:ascii="Times New Roman" w:hAnsi="Times New Roman" w:cs="Times New Roman"/>
          <w:color w:val="000000" w:themeColor="text1"/>
          <w:sz w:val="24"/>
          <w:szCs w:val="24"/>
          <w:lang w:val="pl-PL"/>
        </w:rPr>
        <w:t>ni</w:t>
      </w:r>
      <w:r w:rsidR="008E4DB8">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F9258C" w:rsidRPr="003B089F">
        <w:rPr>
          <w:rFonts w:ascii="Times New Roman" w:hAnsi="Times New Roman" w:cs="Times New Roman"/>
          <w:color w:val="000000" w:themeColor="text1"/>
          <w:sz w:val="24"/>
          <w:szCs w:val="24"/>
          <w:lang w:val="pl-PL"/>
        </w:rPr>
        <w:t>Kodeks</w:t>
      </w:r>
      <w:r w:rsidR="00207E57"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karn</w:t>
      </w:r>
      <w:r w:rsidR="00207E57"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do </w:t>
      </w:r>
      <w:r w:rsidR="00BA50FC">
        <w:rPr>
          <w:rFonts w:ascii="Times New Roman" w:hAnsi="Times New Roman" w:cs="Times New Roman"/>
          <w:color w:val="000000" w:themeColor="text1"/>
          <w:sz w:val="24"/>
          <w:szCs w:val="24"/>
          <w:lang w:val="pl-PL"/>
        </w:rPr>
        <w:t xml:space="preserve">wymogów </w:t>
      </w:r>
      <w:r w:rsidRPr="003B089F">
        <w:rPr>
          <w:rFonts w:ascii="Times New Roman" w:hAnsi="Times New Roman" w:cs="Times New Roman"/>
          <w:color w:val="000000" w:themeColor="text1"/>
          <w:sz w:val="24"/>
          <w:szCs w:val="24"/>
          <w:lang w:val="pl-PL"/>
        </w:rPr>
        <w:t xml:space="preserve">art. 36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207E5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jest zaniepokojon</w:t>
      </w:r>
      <w:r w:rsidR="00F9536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nie wszystkie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cenia</w:t>
      </w:r>
      <w:r w:rsidRPr="003B089F">
        <w:rPr>
          <w:rFonts w:ascii="Times New Roman" w:hAnsi="Times New Roman" w:cs="Times New Roman"/>
          <w:color w:val="000000" w:themeColor="text1"/>
          <w:sz w:val="24"/>
          <w:szCs w:val="24"/>
          <w:lang w:val="pl-PL"/>
        </w:rPr>
        <w:t xml:space="preserve"> pociągają za sobą takie same sankcje karne. Na przykład</w:t>
      </w:r>
      <w:r w:rsidR="00207E57"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stosunek płciowy</w:t>
      </w:r>
      <w:r w:rsidR="00207E57" w:rsidRPr="003B089F">
        <w:rPr>
          <w:rFonts w:ascii="Times New Roman" w:hAnsi="Times New Roman" w:cs="Times New Roman"/>
          <w:color w:val="000000" w:themeColor="text1"/>
          <w:sz w:val="24"/>
          <w:szCs w:val="24"/>
          <w:lang w:val="pl-PL"/>
        </w:rPr>
        <w:t xml:space="preserve">, do którego doszło dzięki </w:t>
      </w:r>
      <w:r w:rsidRPr="003B089F">
        <w:rPr>
          <w:rFonts w:ascii="Times New Roman" w:hAnsi="Times New Roman" w:cs="Times New Roman"/>
          <w:color w:val="000000" w:themeColor="text1"/>
          <w:sz w:val="24"/>
          <w:szCs w:val="24"/>
          <w:lang w:val="pl-PL"/>
        </w:rPr>
        <w:t>wykorzystani</w:t>
      </w:r>
      <w:r w:rsidR="00207E57"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bez</w:t>
      </w:r>
      <w:r w:rsidR="00505702" w:rsidRPr="003B089F">
        <w:rPr>
          <w:rFonts w:ascii="Times New Roman" w:hAnsi="Times New Roman" w:cs="Times New Roman"/>
          <w:color w:val="000000" w:themeColor="text1"/>
          <w:sz w:val="24"/>
          <w:szCs w:val="24"/>
          <w:lang w:val="pl-PL"/>
        </w:rPr>
        <w:t>radności</w:t>
      </w:r>
      <w:r w:rsidRPr="003B089F">
        <w:rPr>
          <w:rFonts w:ascii="Times New Roman" w:hAnsi="Times New Roman" w:cs="Times New Roman"/>
          <w:color w:val="000000" w:themeColor="text1"/>
          <w:sz w:val="24"/>
          <w:szCs w:val="24"/>
          <w:lang w:val="pl-PL"/>
        </w:rPr>
        <w:t xml:space="preserve"> lub stanu psychicznego ofiary (art. 198) </w:t>
      </w:r>
      <w:r w:rsidR="00544561" w:rsidRPr="003B089F">
        <w:rPr>
          <w:rFonts w:ascii="Times New Roman" w:hAnsi="Times New Roman" w:cs="Times New Roman"/>
          <w:color w:val="000000" w:themeColor="text1"/>
          <w:sz w:val="24"/>
          <w:szCs w:val="24"/>
          <w:lang w:val="pl-PL"/>
        </w:rPr>
        <w:t xml:space="preserve">zagrożony </w:t>
      </w:r>
      <w:r w:rsidRPr="003B089F">
        <w:rPr>
          <w:rFonts w:ascii="Times New Roman" w:hAnsi="Times New Roman" w:cs="Times New Roman"/>
          <w:color w:val="000000" w:themeColor="text1"/>
          <w:sz w:val="24"/>
          <w:szCs w:val="24"/>
          <w:lang w:val="pl-PL"/>
        </w:rPr>
        <w:t>jest karą pozbawienia wolności od sześciu miesięcy do ośmiu lat, podczas gdy stosunek płciowy</w:t>
      </w:r>
      <w:r w:rsidR="00207E57" w:rsidRPr="003B089F">
        <w:rPr>
          <w:rFonts w:ascii="Times New Roman" w:hAnsi="Times New Roman" w:cs="Times New Roman"/>
          <w:color w:val="000000" w:themeColor="text1"/>
          <w:sz w:val="24"/>
          <w:szCs w:val="24"/>
          <w:lang w:val="pl-PL"/>
        </w:rPr>
        <w:t xml:space="preserve">, do którego doszło dzięki </w:t>
      </w:r>
      <w:r w:rsidRPr="003B089F">
        <w:rPr>
          <w:rFonts w:ascii="Times New Roman" w:hAnsi="Times New Roman" w:cs="Times New Roman"/>
          <w:color w:val="000000" w:themeColor="text1"/>
          <w:sz w:val="24"/>
          <w:szCs w:val="24"/>
          <w:lang w:val="pl-PL"/>
        </w:rPr>
        <w:t>wykorzystani</w:t>
      </w:r>
      <w:r w:rsidR="00207E57"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s</w:t>
      </w:r>
      <w:r w:rsidR="00505702" w:rsidRPr="003B089F">
        <w:rPr>
          <w:rFonts w:ascii="Times New Roman" w:hAnsi="Times New Roman" w:cs="Times New Roman"/>
          <w:color w:val="000000" w:themeColor="text1"/>
          <w:sz w:val="24"/>
          <w:szCs w:val="24"/>
          <w:lang w:val="pl-PL"/>
        </w:rPr>
        <w:t>tanu</w:t>
      </w:r>
      <w:r w:rsidRPr="003B089F">
        <w:rPr>
          <w:rFonts w:ascii="Times New Roman" w:hAnsi="Times New Roman" w:cs="Times New Roman"/>
          <w:color w:val="000000" w:themeColor="text1"/>
          <w:sz w:val="24"/>
          <w:szCs w:val="24"/>
          <w:lang w:val="pl-PL"/>
        </w:rPr>
        <w:t xml:space="preserve"> zależności (art. 199) jest zagrożony karą do trzech lat. </w:t>
      </w:r>
      <w:r w:rsidR="00207E57" w:rsidRPr="003B089F">
        <w:rPr>
          <w:rFonts w:ascii="Times New Roman" w:hAnsi="Times New Roman" w:cs="Times New Roman"/>
          <w:color w:val="000000" w:themeColor="text1"/>
          <w:sz w:val="24"/>
          <w:szCs w:val="24"/>
          <w:lang w:val="pl-PL"/>
        </w:rPr>
        <w:t>Prawnicy</w:t>
      </w:r>
      <w:r w:rsidRPr="003B089F">
        <w:rPr>
          <w:rFonts w:ascii="Times New Roman" w:hAnsi="Times New Roman" w:cs="Times New Roman"/>
          <w:color w:val="000000" w:themeColor="text1"/>
          <w:sz w:val="24"/>
          <w:szCs w:val="24"/>
          <w:lang w:val="pl-PL"/>
        </w:rPr>
        <w:t xml:space="preserve"> zwrócili uwagę GREVIO, że prze</w:t>
      </w:r>
      <w:r w:rsidR="00207E57" w:rsidRPr="003B089F">
        <w:rPr>
          <w:rFonts w:ascii="Times New Roman" w:hAnsi="Times New Roman" w:cs="Times New Roman"/>
          <w:color w:val="000000" w:themeColor="text1"/>
          <w:sz w:val="24"/>
          <w:szCs w:val="24"/>
          <w:lang w:val="pl-PL"/>
        </w:rPr>
        <w:t xml:space="preserve">pisy te znajdują </w:t>
      </w:r>
      <w:r w:rsidRPr="003B089F">
        <w:rPr>
          <w:rFonts w:ascii="Times New Roman" w:hAnsi="Times New Roman" w:cs="Times New Roman"/>
          <w:color w:val="000000" w:themeColor="text1"/>
          <w:sz w:val="24"/>
          <w:szCs w:val="24"/>
          <w:lang w:val="pl-PL"/>
        </w:rPr>
        <w:t xml:space="preserve">głównie </w:t>
      </w:r>
      <w:r w:rsidR="00207E57" w:rsidRPr="003B089F">
        <w:rPr>
          <w:rFonts w:ascii="Times New Roman" w:hAnsi="Times New Roman" w:cs="Times New Roman"/>
          <w:color w:val="000000" w:themeColor="text1"/>
          <w:sz w:val="24"/>
          <w:szCs w:val="24"/>
          <w:lang w:val="pl-PL"/>
        </w:rPr>
        <w:t xml:space="preserve">zastosowanie </w:t>
      </w:r>
      <w:r w:rsidRPr="003B089F">
        <w:rPr>
          <w:rFonts w:ascii="Times New Roman" w:hAnsi="Times New Roman" w:cs="Times New Roman"/>
          <w:color w:val="000000" w:themeColor="text1"/>
          <w:sz w:val="24"/>
          <w:szCs w:val="24"/>
          <w:lang w:val="pl-PL"/>
        </w:rPr>
        <w:t xml:space="preserve">w sprawach o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kobiet, które doprowadzon</w:t>
      </w:r>
      <w:r w:rsidR="00544561">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do </w:t>
      </w:r>
      <w:r w:rsidR="00B96920" w:rsidRPr="003B089F">
        <w:rPr>
          <w:rFonts w:ascii="Times New Roman" w:hAnsi="Times New Roman" w:cs="Times New Roman"/>
          <w:color w:val="000000" w:themeColor="text1"/>
          <w:sz w:val="24"/>
          <w:szCs w:val="24"/>
          <w:lang w:val="pl-PL"/>
        </w:rPr>
        <w:t xml:space="preserve">stanu </w:t>
      </w:r>
      <w:r w:rsidRPr="003B089F">
        <w:rPr>
          <w:rFonts w:ascii="Times New Roman" w:hAnsi="Times New Roman" w:cs="Times New Roman"/>
          <w:color w:val="000000" w:themeColor="text1"/>
          <w:sz w:val="24"/>
          <w:szCs w:val="24"/>
          <w:lang w:val="pl-PL"/>
        </w:rPr>
        <w:t>bez</w:t>
      </w:r>
      <w:r w:rsidR="00505702" w:rsidRPr="003B089F">
        <w:rPr>
          <w:rFonts w:ascii="Times New Roman" w:hAnsi="Times New Roman" w:cs="Times New Roman"/>
          <w:color w:val="000000" w:themeColor="text1"/>
          <w:sz w:val="24"/>
          <w:szCs w:val="24"/>
          <w:lang w:val="pl-PL"/>
        </w:rPr>
        <w:t>radności</w:t>
      </w:r>
      <w:r w:rsidRPr="003B089F">
        <w:rPr>
          <w:rFonts w:ascii="Times New Roman" w:hAnsi="Times New Roman" w:cs="Times New Roman"/>
          <w:color w:val="000000" w:themeColor="text1"/>
          <w:sz w:val="24"/>
          <w:szCs w:val="24"/>
          <w:lang w:val="pl-PL"/>
        </w:rPr>
        <w:t xml:space="preserve"> przy użyciu siły lub przemocy</w:t>
      </w:r>
      <w:r w:rsidR="00427B6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kary są wtedy niższe niż w przypadku </w:t>
      </w:r>
      <w:r w:rsidR="00544561">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44561">
        <w:rPr>
          <w:rFonts w:ascii="Times New Roman" w:hAnsi="Times New Roman" w:cs="Times New Roman"/>
          <w:color w:val="000000" w:themeColor="text1"/>
          <w:sz w:val="24"/>
          <w:szCs w:val="24"/>
          <w:lang w:val="pl-PL"/>
        </w:rPr>
        <w:t>cenia</w:t>
      </w:r>
      <w:r w:rsidRPr="003B089F">
        <w:rPr>
          <w:rFonts w:ascii="Times New Roman" w:hAnsi="Times New Roman" w:cs="Times New Roman"/>
          <w:color w:val="000000" w:themeColor="text1"/>
          <w:sz w:val="24"/>
          <w:szCs w:val="24"/>
          <w:lang w:val="pl-PL"/>
        </w:rPr>
        <w:t xml:space="preserve"> z użyciem przemocy</w:t>
      </w:r>
      <w:r w:rsidR="00275355" w:rsidRPr="003B089F">
        <w:rPr>
          <w:rStyle w:val="Odwoanieprzypisudolnego"/>
          <w:rFonts w:ascii="Times New Roman" w:hAnsi="Times New Roman" w:cs="Times New Roman"/>
          <w:color w:val="000000" w:themeColor="text1"/>
          <w:sz w:val="24"/>
          <w:szCs w:val="24"/>
          <w:lang w:val="pl-PL"/>
        </w:rPr>
        <w:footnoteReference w:id="176"/>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Ponadto, GREVIO jest zaniepokojon</w:t>
      </w:r>
      <w:r w:rsidR="0050570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w </w:t>
      </w:r>
      <w:r w:rsidR="00505702" w:rsidRPr="003B089F">
        <w:rPr>
          <w:rFonts w:ascii="Times New Roman" w:hAnsi="Times New Roman" w:cs="Times New Roman"/>
          <w:color w:val="000000" w:themeColor="text1"/>
          <w:sz w:val="24"/>
          <w:szCs w:val="24"/>
          <w:lang w:val="pl-PL"/>
        </w:rPr>
        <w:t xml:space="preserve">sprawach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kobiet niepełnosprawnych </w:t>
      </w:r>
      <w:r w:rsidR="00505702" w:rsidRPr="003B089F">
        <w:rPr>
          <w:rFonts w:ascii="Times New Roman" w:hAnsi="Times New Roman" w:cs="Times New Roman"/>
          <w:color w:val="000000" w:themeColor="text1"/>
          <w:sz w:val="24"/>
          <w:szCs w:val="24"/>
          <w:lang w:val="pl-PL"/>
        </w:rPr>
        <w:t xml:space="preserve">ściganie następuje </w:t>
      </w:r>
      <w:r w:rsidRPr="003B089F">
        <w:rPr>
          <w:rFonts w:ascii="Times New Roman" w:hAnsi="Times New Roman" w:cs="Times New Roman"/>
          <w:color w:val="000000" w:themeColor="text1"/>
          <w:sz w:val="24"/>
          <w:szCs w:val="24"/>
          <w:lang w:val="pl-PL"/>
        </w:rPr>
        <w:t xml:space="preserve">na podstawie </w:t>
      </w:r>
      <w:r w:rsidR="00427B63">
        <w:rPr>
          <w:rFonts w:ascii="Times New Roman" w:hAnsi="Times New Roman" w:cs="Times New Roman"/>
          <w:color w:val="000000" w:themeColor="text1"/>
          <w:sz w:val="24"/>
          <w:szCs w:val="24"/>
          <w:lang w:val="pl-PL"/>
        </w:rPr>
        <w:t>art.</w:t>
      </w:r>
      <w:r w:rsidRPr="003B089F">
        <w:rPr>
          <w:rFonts w:ascii="Times New Roman" w:hAnsi="Times New Roman" w:cs="Times New Roman"/>
          <w:color w:val="000000" w:themeColor="text1"/>
          <w:sz w:val="24"/>
          <w:szCs w:val="24"/>
          <w:lang w:val="pl-PL"/>
        </w:rPr>
        <w:t xml:space="preserve"> 198 i 199, z naciskiem na bez</w:t>
      </w:r>
      <w:r w:rsidR="00505702" w:rsidRPr="003B089F">
        <w:rPr>
          <w:rFonts w:ascii="Times New Roman" w:hAnsi="Times New Roman" w:cs="Times New Roman"/>
          <w:color w:val="000000" w:themeColor="text1"/>
          <w:sz w:val="24"/>
          <w:szCs w:val="24"/>
          <w:lang w:val="pl-PL"/>
        </w:rPr>
        <w:t>radnoś</w:t>
      </w:r>
      <w:r w:rsidR="007564AF"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zależnoś</w:t>
      </w:r>
      <w:r w:rsidR="007564AF"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lub niepełnosprawność kobiety, a nie na jej seksualną autonomię.</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F95361" w:rsidP="00CF0E0C">
      <w:pPr>
        <w:pStyle w:val="Akapitzlist"/>
        <w:numPr>
          <w:ilvl w:val="0"/>
          <w:numId w:val="2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00B517C8"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ska ustanawia zasadę, że wszystkie akty seksualne popełnione bez zgody ofiary powinny podlegać odstraszającym</w:t>
      </w:r>
      <w:r w:rsidR="00505702" w:rsidRPr="003B089F">
        <w:rPr>
          <w:rFonts w:ascii="Times New Roman" w:hAnsi="Times New Roman" w:cs="Times New Roman"/>
          <w:color w:val="000000" w:themeColor="text1"/>
          <w:sz w:val="24"/>
          <w:szCs w:val="24"/>
          <w:lang w:val="pl-PL"/>
        </w:rPr>
        <w:t xml:space="preserve"> karom</w:t>
      </w:r>
      <w:r w:rsidR="00B517C8" w:rsidRPr="003B089F">
        <w:rPr>
          <w:rFonts w:ascii="Times New Roman" w:hAnsi="Times New Roman" w:cs="Times New Roman"/>
          <w:color w:val="000000" w:themeColor="text1"/>
          <w:sz w:val="24"/>
          <w:szCs w:val="24"/>
          <w:lang w:val="pl-PL"/>
        </w:rPr>
        <w:t xml:space="preserve">. To, że czyn </w:t>
      </w:r>
      <w:r w:rsidR="00544561">
        <w:rPr>
          <w:rFonts w:ascii="Times New Roman" w:hAnsi="Times New Roman" w:cs="Times New Roman"/>
          <w:color w:val="000000" w:themeColor="text1"/>
          <w:sz w:val="24"/>
          <w:szCs w:val="24"/>
          <w:lang w:val="pl-PL"/>
        </w:rPr>
        <w:t xml:space="preserve">został popełniony </w:t>
      </w:r>
      <w:r w:rsidR="00B517C8" w:rsidRPr="003B089F">
        <w:rPr>
          <w:rFonts w:ascii="Times New Roman" w:hAnsi="Times New Roman" w:cs="Times New Roman"/>
          <w:color w:val="000000" w:themeColor="text1"/>
          <w:sz w:val="24"/>
          <w:szCs w:val="24"/>
          <w:lang w:val="pl-PL"/>
        </w:rPr>
        <w:t>bez zgody ofiary, po</w:t>
      </w:r>
      <w:r w:rsidR="00544561">
        <w:rPr>
          <w:rFonts w:ascii="Times New Roman" w:hAnsi="Times New Roman" w:cs="Times New Roman"/>
          <w:color w:val="000000" w:themeColor="text1"/>
          <w:sz w:val="24"/>
          <w:szCs w:val="24"/>
          <w:lang w:val="pl-PL"/>
        </w:rPr>
        <w:t>ciąga</w:t>
      </w:r>
      <w:r w:rsidR="00B517C8" w:rsidRPr="003B089F">
        <w:rPr>
          <w:rFonts w:ascii="Times New Roman" w:hAnsi="Times New Roman" w:cs="Times New Roman"/>
          <w:color w:val="000000" w:themeColor="text1"/>
          <w:sz w:val="24"/>
          <w:szCs w:val="24"/>
          <w:lang w:val="pl-PL"/>
        </w:rPr>
        <w:t xml:space="preserve"> </w:t>
      </w:r>
      <w:r w:rsidR="00505702" w:rsidRPr="003B089F">
        <w:rPr>
          <w:rFonts w:ascii="Times New Roman" w:hAnsi="Times New Roman" w:cs="Times New Roman"/>
          <w:color w:val="000000" w:themeColor="text1"/>
          <w:sz w:val="24"/>
          <w:szCs w:val="24"/>
          <w:lang w:val="pl-PL"/>
        </w:rPr>
        <w:t>karę</w:t>
      </w:r>
      <w:r w:rsidR="00B517C8" w:rsidRPr="003B089F">
        <w:rPr>
          <w:rFonts w:ascii="Times New Roman" w:hAnsi="Times New Roman" w:cs="Times New Roman"/>
          <w:color w:val="000000" w:themeColor="text1"/>
          <w:sz w:val="24"/>
          <w:szCs w:val="24"/>
          <w:lang w:val="pl-PL"/>
        </w:rPr>
        <w:t xml:space="preserve">, niezależnie od tego, czy został </w:t>
      </w:r>
      <w:r w:rsidR="00544561">
        <w:rPr>
          <w:rFonts w:ascii="Times New Roman" w:hAnsi="Times New Roman" w:cs="Times New Roman"/>
          <w:color w:val="000000" w:themeColor="text1"/>
          <w:sz w:val="24"/>
          <w:szCs w:val="24"/>
          <w:lang w:val="pl-PL"/>
        </w:rPr>
        <w:t>popełniony</w:t>
      </w:r>
      <w:r w:rsidR="00B517C8" w:rsidRPr="003B089F">
        <w:rPr>
          <w:rFonts w:ascii="Times New Roman" w:hAnsi="Times New Roman" w:cs="Times New Roman"/>
          <w:color w:val="000000" w:themeColor="text1"/>
          <w:sz w:val="24"/>
          <w:szCs w:val="24"/>
          <w:lang w:val="pl-PL"/>
        </w:rPr>
        <w:t xml:space="preserve"> przez osobę stosującą przemoc </w:t>
      </w:r>
      <w:r w:rsidR="00427B63">
        <w:rPr>
          <w:rFonts w:ascii="Times New Roman" w:hAnsi="Times New Roman" w:cs="Times New Roman"/>
          <w:color w:val="000000" w:themeColor="text1"/>
          <w:sz w:val="24"/>
          <w:szCs w:val="24"/>
          <w:lang w:val="pl-PL"/>
        </w:rPr>
        <w:t xml:space="preserve">czy </w:t>
      </w:r>
      <w:r w:rsidR="00B517C8" w:rsidRPr="003B089F">
        <w:rPr>
          <w:rFonts w:ascii="Times New Roman" w:hAnsi="Times New Roman" w:cs="Times New Roman"/>
          <w:color w:val="000000" w:themeColor="text1"/>
          <w:sz w:val="24"/>
          <w:szCs w:val="24"/>
          <w:lang w:val="pl-PL"/>
        </w:rPr>
        <w:t xml:space="preserve">nadużywającą władzy nad ofiarą. GREVIO ostrzega przed </w:t>
      </w:r>
      <w:r w:rsidR="007564AF" w:rsidRPr="003B089F">
        <w:rPr>
          <w:rFonts w:ascii="Times New Roman" w:hAnsi="Times New Roman" w:cs="Times New Roman"/>
          <w:color w:val="000000" w:themeColor="text1"/>
          <w:sz w:val="24"/>
          <w:szCs w:val="24"/>
          <w:lang w:val="pl-PL"/>
        </w:rPr>
        <w:t>tworzeniem hierarchii</w:t>
      </w:r>
      <w:r w:rsidR="00505702"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ofiar</w:t>
      </w:r>
      <w:r w:rsidR="00427B63">
        <w:rPr>
          <w:rFonts w:ascii="Times New Roman" w:hAnsi="Times New Roman" w:cs="Times New Roman"/>
          <w:color w:val="000000" w:themeColor="text1"/>
          <w:sz w:val="24"/>
          <w:szCs w:val="24"/>
          <w:lang w:val="pl-PL"/>
        </w:rPr>
        <w:t xml:space="preserve">, uwzględniającej </w:t>
      </w:r>
      <w:r w:rsidR="00B517C8" w:rsidRPr="003B089F">
        <w:rPr>
          <w:rFonts w:ascii="Times New Roman" w:hAnsi="Times New Roman" w:cs="Times New Roman"/>
          <w:color w:val="000000" w:themeColor="text1"/>
          <w:sz w:val="24"/>
          <w:szCs w:val="24"/>
          <w:lang w:val="pl-PL"/>
        </w:rPr>
        <w:t xml:space="preserve">pewne </w:t>
      </w:r>
      <w:r w:rsidR="00505702" w:rsidRPr="003B089F">
        <w:rPr>
          <w:rFonts w:ascii="Times New Roman" w:hAnsi="Times New Roman" w:cs="Times New Roman"/>
          <w:color w:val="000000" w:themeColor="text1"/>
          <w:sz w:val="24"/>
          <w:szCs w:val="24"/>
          <w:lang w:val="pl-PL"/>
        </w:rPr>
        <w:t xml:space="preserve">ich </w:t>
      </w:r>
      <w:r w:rsidR="00B517C8" w:rsidRPr="003B089F">
        <w:rPr>
          <w:rFonts w:ascii="Times New Roman" w:hAnsi="Times New Roman" w:cs="Times New Roman"/>
          <w:color w:val="000000" w:themeColor="text1"/>
          <w:sz w:val="24"/>
          <w:szCs w:val="24"/>
          <w:lang w:val="pl-PL"/>
        </w:rPr>
        <w:t>cechy, takie jak młodość, słabość, zależność lub choroba, i wzywa do p</w:t>
      </w:r>
      <w:r w:rsidR="00427B63">
        <w:rPr>
          <w:rFonts w:ascii="Times New Roman" w:hAnsi="Times New Roman" w:cs="Times New Roman"/>
          <w:color w:val="000000" w:themeColor="text1"/>
          <w:sz w:val="24"/>
          <w:szCs w:val="24"/>
          <w:lang w:val="pl-PL"/>
        </w:rPr>
        <w:t xml:space="preserve">rzyjęcia </w:t>
      </w:r>
      <w:r w:rsidR="00B517C8" w:rsidRPr="003B089F">
        <w:rPr>
          <w:rFonts w:ascii="Times New Roman" w:hAnsi="Times New Roman" w:cs="Times New Roman"/>
          <w:color w:val="000000" w:themeColor="text1"/>
          <w:sz w:val="24"/>
          <w:szCs w:val="24"/>
          <w:lang w:val="pl-PL"/>
        </w:rPr>
        <w:t xml:space="preserve">odpowiednich </w:t>
      </w:r>
      <w:r w:rsidR="00427B63">
        <w:rPr>
          <w:rFonts w:ascii="Times New Roman" w:hAnsi="Times New Roman" w:cs="Times New Roman"/>
          <w:color w:val="000000" w:themeColor="text1"/>
          <w:sz w:val="24"/>
          <w:szCs w:val="24"/>
          <w:lang w:val="pl-PL"/>
        </w:rPr>
        <w:t xml:space="preserve">rozwiązań </w:t>
      </w:r>
      <w:r w:rsidR="00505702" w:rsidRPr="003B089F">
        <w:rPr>
          <w:rFonts w:ascii="Times New Roman" w:hAnsi="Times New Roman" w:cs="Times New Roman"/>
          <w:color w:val="000000" w:themeColor="text1"/>
          <w:sz w:val="24"/>
          <w:szCs w:val="24"/>
          <w:lang w:val="pl-PL"/>
        </w:rPr>
        <w:t>prawnych</w:t>
      </w:r>
      <w:r w:rsidR="00B517C8" w:rsidRPr="003B089F">
        <w:rPr>
          <w:rFonts w:ascii="Times New Roman" w:hAnsi="Times New Roman" w:cs="Times New Roman"/>
          <w:color w:val="000000" w:themeColor="text1"/>
          <w:sz w:val="24"/>
          <w:szCs w:val="24"/>
          <w:lang w:val="pl-PL"/>
        </w:rPr>
        <w:t xml:space="preserve">, aby </w:t>
      </w:r>
      <w:r w:rsidR="00505702" w:rsidRPr="003B089F">
        <w:rPr>
          <w:rFonts w:ascii="Times New Roman" w:hAnsi="Times New Roman" w:cs="Times New Roman"/>
          <w:color w:val="000000" w:themeColor="text1"/>
          <w:sz w:val="24"/>
          <w:szCs w:val="24"/>
          <w:lang w:val="pl-PL"/>
        </w:rPr>
        <w:t>ja</w:t>
      </w:r>
      <w:r w:rsidR="007564AF" w:rsidRPr="003B089F">
        <w:rPr>
          <w:rFonts w:ascii="Times New Roman" w:hAnsi="Times New Roman" w:cs="Times New Roman"/>
          <w:color w:val="000000" w:themeColor="text1"/>
          <w:sz w:val="24"/>
          <w:szCs w:val="24"/>
          <w:lang w:val="pl-PL"/>
        </w:rPr>
        <w:t>s</w:t>
      </w:r>
      <w:r w:rsidR="00505702" w:rsidRPr="003B089F">
        <w:rPr>
          <w:rFonts w:ascii="Times New Roman" w:hAnsi="Times New Roman" w:cs="Times New Roman"/>
          <w:color w:val="000000" w:themeColor="text1"/>
          <w:sz w:val="24"/>
          <w:szCs w:val="24"/>
          <w:lang w:val="pl-PL"/>
        </w:rPr>
        <w:t>n</w:t>
      </w:r>
      <w:r w:rsidR="00427B63">
        <w:rPr>
          <w:rFonts w:ascii="Times New Roman" w:hAnsi="Times New Roman" w:cs="Times New Roman"/>
          <w:color w:val="000000" w:themeColor="text1"/>
          <w:sz w:val="24"/>
          <w:szCs w:val="24"/>
          <w:lang w:val="pl-PL"/>
        </w:rPr>
        <w:t>e było</w:t>
      </w:r>
      <w:r w:rsidR="00505702"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że gwał</w:t>
      </w:r>
      <w:r w:rsidR="008A72A6">
        <w:rPr>
          <w:rFonts w:ascii="Times New Roman" w:hAnsi="Times New Roman" w:cs="Times New Roman"/>
          <w:color w:val="000000" w:themeColor="text1"/>
          <w:sz w:val="24"/>
          <w:szCs w:val="24"/>
          <w:lang w:val="pl-PL"/>
        </w:rPr>
        <w:t>t</w:t>
      </w:r>
      <w:r w:rsidR="00B517C8" w:rsidRPr="003B089F">
        <w:rPr>
          <w:rFonts w:ascii="Times New Roman" w:hAnsi="Times New Roman" w:cs="Times New Roman"/>
          <w:color w:val="000000" w:themeColor="text1"/>
          <w:sz w:val="24"/>
          <w:szCs w:val="24"/>
          <w:lang w:val="pl-PL"/>
        </w:rPr>
        <w:t xml:space="preserve"> jest </w:t>
      </w:r>
      <w:r w:rsidR="00544561">
        <w:rPr>
          <w:rFonts w:ascii="Times New Roman" w:hAnsi="Times New Roman" w:cs="Times New Roman"/>
          <w:color w:val="000000" w:themeColor="text1"/>
          <w:sz w:val="24"/>
          <w:szCs w:val="24"/>
          <w:lang w:val="pl-PL"/>
        </w:rPr>
        <w:t>gwał</w:t>
      </w:r>
      <w:r w:rsidR="008A72A6">
        <w:rPr>
          <w:rFonts w:ascii="Times New Roman" w:hAnsi="Times New Roman" w:cs="Times New Roman"/>
          <w:color w:val="000000" w:themeColor="text1"/>
          <w:sz w:val="24"/>
          <w:szCs w:val="24"/>
          <w:lang w:val="pl-PL"/>
        </w:rPr>
        <w:t>tem</w:t>
      </w:r>
      <w:r w:rsidR="00B517C8" w:rsidRPr="003B089F">
        <w:rPr>
          <w:rFonts w:ascii="Times New Roman" w:hAnsi="Times New Roman" w:cs="Times New Roman"/>
          <w:color w:val="000000" w:themeColor="text1"/>
          <w:sz w:val="24"/>
          <w:szCs w:val="24"/>
          <w:lang w:val="pl-PL"/>
        </w:rPr>
        <w:t>. Jeżeli czynowi towarzyszy przemoc i znęcanie się lub inne okoliczności</w:t>
      </w:r>
      <w:r w:rsidR="00505702" w:rsidRPr="003B089F">
        <w:rPr>
          <w:rFonts w:ascii="Times New Roman" w:hAnsi="Times New Roman" w:cs="Times New Roman"/>
          <w:color w:val="000000" w:themeColor="text1"/>
          <w:sz w:val="24"/>
          <w:szCs w:val="24"/>
          <w:lang w:val="pl-PL"/>
        </w:rPr>
        <w:t xml:space="preserve"> szczególnie </w:t>
      </w:r>
      <w:proofErr w:type="spellStart"/>
      <w:r w:rsidR="00505702" w:rsidRPr="003B089F">
        <w:rPr>
          <w:rFonts w:ascii="Times New Roman" w:hAnsi="Times New Roman" w:cs="Times New Roman"/>
          <w:color w:val="000000" w:themeColor="text1"/>
          <w:sz w:val="24"/>
          <w:szCs w:val="24"/>
          <w:lang w:val="pl-PL"/>
        </w:rPr>
        <w:t>traumatyzujące</w:t>
      </w:r>
      <w:proofErr w:type="spellEnd"/>
      <w:r w:rsidR="00B517C8" w:rsidRPr="003B089F">
        <w:rPr>
          <w:rFonts w:ascii="Times New Roman" w:hAnsi="Times New Roman" w:cs="Times New Roman"/>
          <w:color w:val="000000" w:themeColor="text1"/>
          <w:sz w:val="24"/>
          <w:szCs w:val="24"/>
          <w:lang w:val="pl-PL"/>
        </w:rPr>
        <w:t xml:space="preserve">, należy </w:t>
      </w:r>
      <w:r w:rsidR="00427B63">
        <w:rPr>
          <w:rFonts w:ascii="Times New Roman" w:hAnsi="Times New Roman" w:cs="Times New Roman"/>
          <w:color w:val="000000" w:themeColor="text1"/>
          <w:sz w:val="24"/>
          <w:szCs w:val="24"/>
          <w:lang w:val="pl-PL"/>
        </w:rPr>
        <w:t xml:space="preserve">uznawać je za okoliczności </w:t>
      </w:r>
      <w:r w:rsidR="00B517C8" w:rsidRPr="003B089F">
        <w:rPr>
          <w:rFonts w:ascii="Times New Roman" w:hAnsi="Times New Roman" w:cs="Times New Roman"/>
          <w:color w:val="000000" w:themeColor="text1"/>
          <w:sz w:val="24"/>
          <w:szCs w:val="24"/>
          <w:lang w:val="pl-PL"/>
        </w:rPr>
        <w:t xml:space="preserve">obciążające, aby zapewnić proporcjonalność kary </w:t>
      </w:r>
      <w:r w:rsidR="00544561">
        <w:rPr>
          <w:rFonts w:ascii="Times New Roman" w:hAnsi="Times New Roman" w:cs="Times New Roman"/>
          <w:color w:val="000000" w:themeColor="text1"/>
          <w:sz w:val="24"/>
          <w:szCs w:val="24"/>
          <w:lang w:val="pl-PL"/>
        </w:rPr>
        <w:t xml:space="preserve">w stosunku do </w:t>
      </w:r>
      <w:r w:rsidR="00844800" w:rsidRPr="003B089F">
        <w:rPr>
          <w:rFonts w:ascii="Times New Roman" w:hAnsi="Times New Roman" w:cs="Times New Roman"/>
          <w:color w:val="000000" w:themeColor="text1"/>
          <w:sz w:val="24"/>
          <w:szCs w:val="24"/>
          <w:lang w:val="pl-PL"/>
        </w:rPr>
        <w:t>po</w:t>
      </w:r>
      <w:r w:rsidR="00B517C8" w:rsidRPr="003B089F">
        <w:rPr>
          <w:rFonts w:ascii="Times New Roman" w:hAnsi="Times New Roman" w:cs="Times New Roman"/>
          <w:color w:val="000000" w:themeColor="text1"/>
          <w:sz w:val="24"/>
          <w:szCs w:val="24"/>
          <w:lang w:val="pl-PL"/>
        </w:rPr>
        <w:t>wagi czynu.</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Zachowaniem umyślnym, które obecnie nie jest objęte polskim </w:t>
      </w:r>
      <w:r w:rsidR="00844800" w:rsidRPr="003B089F">
        <w:rPr>
          <w:rFonts w:ascii="Times New Roman" w:hAnsi="Times New Roman" w:cs="Times New Roman"/>
          <w:color w:val="000000" w:themeColor="text1"/>
          <w:sz w:val="24"/>
          <w:szCs w:val="24"/>
          <w:lang w:val="pl-PL"/>
        </w:rPr>
        <w:t>prawem</w:t>
      </w:r>
      <w:r w:rsidRPr="003B089F">
        <w:rPr>
          <w:rFonts w:ascii="Times New Roman" w:hAnsi="Times New Roman" w:cs="Times New Roman"/>
          <w:color w:val="000000" w:themeColor="text1"/>
          <w:sz w:val="24"/>
          <w:szCs w:val="24"/>
          <w:lang w:val="pl-PL"/>
        </w:rPr>
        <w:t xml:space="preserve"> dotyczącym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jest </w:t>
      </w:r>
      <w:r w:rsidR="00844800" w:rsidRPr="003B089F">
        <w:rPr>
          <w:rFonts w:ascii="Times New Roman" w:hAnsi="Times New Roman" w:cs="Times New Roman"/>
          <w:color w:val="000000" w:themeColor="text1"/>
          <w:sz w:val="24"/>
          <w:szCs w:val="24"/>
          <w:lang w:val="pl-PL"/>
        </w:rPr>
        <w:t xml:space="preserve">doprowadzenie </w:t>
      </w:r>
      <w:r w:rsidRPr="003B089F">
        <w:rPr>
          <w:rFonts w:ascii="Times New Roman" w:hAnsi="Times New Roman" w:cs="Times New Roman"/>
          <w:color w:val="000000" w:themeColor="text1"/>
          <w:sz w:val="24"/>
          <w:szCs w:val="24"/>
          <w:lang w:val="pl-PL"/>
        </w:rPr>
        <w:t>innej osoby do pod</w:t>
      </w:r>
      <w:r w:rsidR="00844800" w:rsidRPr="003B089F">
        <w:rPr>
          <w:rFonts w:ascii="Times New Roman" w:hAnsi="Times New Roman" w:cs="Times New Roman"/>
          <w:color w:val="000000" w:themeColor="text1"/>
          <w:sz w:val="24"/>
          <w:szCs w:val="24"/>
          <w:lang w:val="pl-PL"/>
        </w:rPr>
        <w:t xml:space="preserve">jęcia, bez zgody, </w:t>
      </w:r>
      <w:r w:rsidRPr="003B089F">
        <w:rPr>
          <w:rFonts w:ascii="Times New Roman" w:hAnsi="Times New Roman" w:cs="Times New Roman"/>
          <w:color w:val="000000" w:themeColor="text1"/>
          <w:sz w:val="24"/>
          <w:szCs w:val="24"/>
          <w:lang w:val="pl-PL"/>
        </w:rPr>
        <w:t xml:space="preserve">czynności </w:t>
      </w:r>
      <w:r w:rsidR="004A1E99" w:rsidRPr="003B089F">
        <w:rPr>
          <w:rFonts w:ascii="Times New Roman" w:hAnsi="Times New Roman" w:cs="Times New Roman"/>
          <w:color w:val="000000" w:themeColor="text1"/>
          <w:sz w:val="24"/>
          <w:szCs w:val="24"/>
          <w:lang w:val="pl-PL"/>
        </w:rPr>
        <w:t xml:space="preserve">o charakterze </w:t>
      </w:r>
      <w:r w:rsidRPr="003B089F">
        <w:rPr>
          <w:rFonts w:ascii="Times New Roman" w:hAnsi="Times New Roman" w:cs="Times New Roman"/>
          <w:color w:val="000000" w:themeColor="text1"/>
          <w:sz w:val="24"/>
          <w:szCs w:val="24"/>
          <w:lang w:val="pl-PL"/>
        </w:rPr>
        <w:t>seksualny</w:t>
      </w:r>
      <w:r w:rsidR="00844800" w:rsidRPr="003B089F">
        <w:rPr>
          <w:rFonts w:ascii="Times New Roman" w:hAnsi="Times New Roman" w:cs="Times New Roman"/>
          <w:color w:val="000000" w:themeColor="text1"/>
          <w:sz w:val="24"/>
          <w:szCs w:val="24"/>
          <w:lang w:val="pl-PL"/>
        </w:rPr>
        <w:t>m</w:t>
      </w:r>
      <w:r w:rsidRPr="003B089F">
        <w:rPr>
          <w:rFonts w:ascii="Times New Roman" w:hAnsi="Times New Roman" w:cs="Times New Roman"/>
          <w:color w:val="000000" w:themeColor="text1"/>
          <w:sz w:val="24"/>
          <w:szCs w:val="24"/>
          <w:lang w:val="pl-PL"/>
        </w:rPr>
        <w:t xml:space="preserve"> z osobą trzecią, c</w:t>
      </w:r>
      <w:r w:rsidR="004A1E99" w:rsidRPr="003B089F">
        <w:rPr>
          <w:rFonts w:ascii="Times New Roman" w:hAnsi="Times New Roman" w:cs="Times New Roman"/>
          <w:color w:val="000000" w:themeColor="text1"/>
          <w:sz w:val="24"/>
          <w:szCs w:val="24"/>
          <w:lang w:val="pl-PL"/>
        </w:rPr>
        <w:t xml:space="preserve">zego dotyczy </w:t>
      </w:r>
      <w:r w:rsidRPr="003B089F">
        <w:rPr>
          <w:rFonts w:ascii="Times New Roman" w:hAnsi="Times New Roman" w:cs="Times New Roman"/>
          <w:color w:val="000000" w:themeColor="text1"/>
          <w:sz w:val="24"/>
          <w:szCs w:val="24"/>
          <w:lang w:val="pl-PL"/>
        </w:rPr>
        <w:t xml:space="preserve">art. 36 ust. 1 lit. c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Przepis ten ma zastosowanie</w:t>
      </w:r>
      <w:r w:rsidR="003872C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844800" w:rsidRPr="003B089F">
        <w:rPr>
          <w:rFonts w:ascii="Times New Roman" w:hAnsi="Times New Roman" w:cs="Times New Roman"/>
          <w:color w:val="000000" w:themeColor="text1"/>
          <w:sz w:val="24"/>
          <w:szCs w:val="24"/>
          <w:lang w:val="pl-PL"/>
        </w:rPr>
        <w:t xml:space="preserve">gdy </w:t>
      </w:r>
      <w:r w:rsidRPr="003B089F">
        <w:rPr>
          <w:rFonts w:ascii="Times New Roman" w:hAnsi="Times New Roman" w:cs="Times New Roman"/>
          <w:color w:val="000000" w:themeColor="text1"/>
          <w:sz w:val="24"/>
          <w:szCs w:val="24"/>
          <w:lang w:val="pl-PL"/>
        </w:rPr>
        <w:t xml:space="preserve">sprawca nie jest osobą, która dopuszcza się aktu seksualnego, ale osobą, która zmusza ofiarę do </w:t>
      </w:r>
      <w:r w:rsidR="00844800" w:rsidRPr="003B089F">
        <w:rPr>
          <w:rFonts w:ascii="Times New Roman" w:hAnsi="Times New Roman" w:cs="Times New Roman"/>
          <w:color w:val="000000" w:themeColor="text1"/>
          <w:sz w:val="24"/>
          <w:szCs w:val="24"/>
          <w:lang w:val="pl-PL"/>
        </w:rPr>
        <w:t>po</w:t>
      </w:r>
      <w:r w:rsidR="0086317E">
        <w:rPr>
          <w:rFonts w:ascii="Times New Roman" w:hAnsi="Times New Roman" w:cs="Times New Roman"/>
          <w:color w:val="000000" w:themeColor="text1"/>
          <w:sz w:val="24"/>
          <w:szCs w:val="24"/>
          <w:lang w:val="pl-PL"/>
        </w:rPr>
        <w:t>d</w:t>
      </w:r>
      <w:r w:rsidR="00B96920" w:rsidRPr="003B089F">
        <w:rPr>
          <w:rFonts w:ascii="Times New Roman" w:hAnsi="Times New Roman" w:cs="Times New Roman"/>
          <w:color w:val="000000" w:themeColor="text1"/>
          <w:sz w:val="24"/>
          <w:szCs w:val="24"/>
          <w:lang w:val="pl-PL"/>
        </w:rPr>
        <w:t xml:space="preserve">jęcia </w:t>
      </w:r>
      <w:r w:rsidRPr="003B089F">
        <w:rPr>
          <w:rFonts w:ascii="Times New Roman" w:hAnsi="Times New Roman" w:cs="Times New Roman"/>
          <w:color w:val="000000" w:themeColor="text1"/>
          <w:sz w:val="24"/>
          <w:szCs w:val="24"/>
          <w:lang w:val="pl-PL"/>
        </w:rPr>
        <w:t xml:space="preserve">czynności </w:t>
      </w:r>
      <w:r w:rsidR="00B96920" w:rsidRPr="003B089F">
        <w:rPr>
          <w:rFonts w:ascii="Times New Roman" w:hAnsi="Times New Roman" w:cs="Times New Roman"/>
          <w:color w:val="000000" w:themeColor="text1"/>
          <w:sz w:val="24"/>
          <w:szCs w:val="24"/>
          <w:lang w:val="pl-PL"/>
        </w:rPr>
        <w:t xml:space="preserve">o charakterze </w:t>
      </w:r>
      <w:r w:rsidRPr="003B089F">
        <w:rPr>
          <w:rFonts w:ascii="Times New Roman" w:hAnsi="Times New Roman" w:cs="Times New Roman"/>
          <w:color w:val="000000" w:themeColor="text1"/>
          <w:sz w:val="24"/>
          <w:szCs w:val="24"/>
          <w:lang w:val="pl-PL"/>
        </w:rPr>
        <w:t>seksualn</w:t>
      </w:r>
      <w:r w:rsidR="00B96920"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z osobą trzecią,</w:t>
      </w:r>
      <w:r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na przykład w kontekście kontroli i </w:t>
      </w:r>
      <w:r w:rsidR="004A1E99" w:rsidRPr="003B089F">
        <w:rPr>
          <w:rFonts w:ascii="Times New Roman" w:hAnsi="Times New Roman" w:cs="Times New Roman"/>
          <w:color w:val="000000" w:themeColor="text1"/>
          <w:sz w:val="24"/>
          <w:szCs w:val="24"/>
          <w:lang w:val="pl-PL"/>
        </w:rPr>
        <w:t xml:space="preserve">wykorzystywania </w:t>
      </w:r>
      <w:r w:rsidR="003872C9">
        <w:rPr>
          <w:rFonts w:ascii="Times New Roman" w:hAnsi="Times New Roman" w:cs="Times New Roman"/>
          <w:color w:val="000000" w:themeColor="text1"/>
          <w:sz w:val="24"/>
          <w:szCs w:val="24"/>
          <w:lang w:val="pl-PL"/>
        </w:rPr>
        <w:t xml:space="preserve">jako formy </w:t>
      </w:r>
      <w:r w:rsidRPr="003B089F">
        <w:rPr>
          <w:rFonts w:ascii="Times New Roman" w:hAnsi="Times New Roman" w:cs="Times New Roman"/>
          <w:color w:val="000000" w:themeColor="text1"/>
          <w:sz w:val="24"/>
          <w:szCs w:val="24"/>
          <w:lang w:val="pl-PL"/>
        </w:rPr>
        <w:t xml:space="preserve">przemocy ze strony partnera. Zamiar przestępczy jest szerszy niż w przypadku przestępstwa </w:t>
      </w:r>
      <w:r w:rsidR="004A1E99" w:rsidRPr="003B089F">
        <w:rPr>
          <w:rFonts w:ascii="Times New Roman" w:hAnsi="Times New Roman" w:cs="Times New Roman"/>
          <w:color w:val="000000" w:themeColor="text1"/>
          <w:sz w:val="24"/>
          <w:szCs w:val="24"/>
          <w:lang w:val="pl-PL"/>
        </w:rPr>
        <w:t>pomoc</w:t>
      </w:r>
      <w:r w:rsidR="003872C9">
        <w:rPr>
          <w:rFonts w:ascii="Times New Roman" w:hAnsi="Times New Roman" w:cs="Times New Roman"/>
          <w:color w:val="000000" w:themeColor="text1"/>
          <w:sz w:val="24"/>
          <w:szCs w:val="24"/>
          <w:lang w:val="pl-PL"/>
        </w:rPr>
        <w:t>nictwa</w:t>
      </w:r>
      <w:r w:rsidR="004A1E99" w:rsidRPr="003B089F">
        <w:rPr>
          <w:rFonts w:ascii="Times New Roman" w:hAnsi="Times New Roman" w:cs="Times New Roman"/>
          <w:color w:val="000000" w:themeColor="text1"/>
          <w:sz w:val="24"/>
          <w:szCs w:val="24"/>
          <w:lang w:val="pl-PL"/>
        </w:rPr>
        <w:t xml:space="preserve"> lub </w:t>
      </w:r>
      <w:r w:rsidR="003872C9">
        <w:rPr>
          <w:rFonts w:ascii="Times New Roman" w:hAnsi="Times New Roman" w:cs="Times New Roman"/>
          <w:color w:val="000000" w:themeColor="text1"/>
          <w:sz w:val="24"/>
          <w:szCs w:val="24"/>
          <w:lang w:val="pl-PL"/>
        </w:rPr>
        <w:t>współsprawstwa</w:t>
      </w:r>
      <w:r w:rsidRPr="003B089F">
        <w:rPr>
          <w:rFonts w:ascii="Times New Roman" w:hAnsi="Times New Roman" w:cs="Times New Roman"/>
          <w:color w:val="000000" w:themeColor="text1"/>
          <w:sz w:val="24"/>
          <w:szCs w:val="24"/>
          <w:lang w:val="pl-PL"/>
        </w:rPr>
        <w:t xml:space="preserve">. Obejmuje on nie tylko zamiar pomocy w popełnieniu przestępstwa, takiego jak </w:t>
      </w:r>
      <w:r w:rsidR="008E7A69">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8E7A69">
        <w:rPr>
          <w:rFonts w:ascii="Times New Roman" w:hAnsi="Times New Roman" w:cs="Times New Roman"/>
          <w:color w:val="000000" w:themeColor="text1"/>
          <w:sz w:val="24"/>
          <w:szCs w:val="24"/>
          <w:lang w:val="pl-PL"/>
        </w:rPr>
        <w:t>cenie</w:t>
      </w:r>
      <w:r w:rsidRPr="003B089F">
        <w:rPr>
          <w:rFonts w:ascii="Times New Roman" w:hAnsi="Times New Roman" w:cs="Times New Roman"/>
          <w:color w:val="000000" w:themeColor="text1"/>
          <w:sz w:val="24"/>
          <w:szCs w:val="24"/>
          <w:lang w:val="pl-PL"/>
        </w:rPr>
        <w:t xml:space="preserve">, i zamiar </w:t>
      </w:r>
      <w:r w:rsidR="008E7A69">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8E7A69">
        <w:rPr>
          <w:rFonts w:ascii="Times New Roman" w:hAnsi="Times New Roman" w:cs="Times New Roman"/>
          <w:color w:val="000000" w:themeColor="text1"/>
          <w:sz w:val="24"/>
          <w:szCs w:val="24"/>
          <w:lang w:val="pl-PL"/>
        </w:rPr>
        <w:t>cenia</w:t>
      </w:r>
      <w:r w:rsidR="004A1E99" w:rsidRPr="003B089F">
        <w:rPr>
          <w:rFonts w:ascii="Times New Roman" w:hAnsi="Times New Roman" w:cs="Times New Roman"/>
          <w:color w:val="000000" w:themeColor="text1"/>
          <w:sz w:val="24"/>
          <w:szCs w:val="24"/>
          <w:lang w:val="pl-PL"/>
        </w:rPr>
        <w:t xml:space="preserve"> jak</w:t>
      </w:r>
      <w:r w:rsidR="003872C9">
        <w:rPr>
          <w:rFonts w:ascii="Times New Roman" w:hAnsi="Times New Roman" w:cs="Times New Roman"/>
          <w:color w:val="000000" w:themeColor="text1"/>
          <w:sz w:val="24"/>
          <w:szCs w:val="24"/>
          <w:lang w:val="pl-PL"/>
        </w:rPr>
        <w:t>o</w:t>
      </w:r>
      <w:r w:rsidR="004A1E99" w:rsidRPr="003B089F">
        <w:rPr>
          <w:rFonts w:ascii="Times New Roman" w:hAnsi="Times New Roman" w:cs="Times New Roman"/>
          <w:color w:val="000000" w:themeColor="text1"/>
          <w:sz w:val="24"/>
          <w:szCs w:val="24"/>
          <w:lang w:val="pl-PL"/>
        </w:rPr>
        <w:t xml:space="preserve"> takiego</w:t>
      </w:r>
      <w:r w:rsidRPr="003B089F">
        <w:rPr>
          <w:rFonts w:ascii="Times New Roman" w:hAnsi="Times New Roman" w:cs="Times New Roman"/>
          <w:color w:val="000000" w:themeColor="text1"/>
          <w:sz w:val="24"/>
          <w:szCs w:val="24"/>
          <w:lang w:val="pl-PL"/>
        </w:rPr>
        <w:t>, ale także</w:t>
      </w:r>
      <w:r w:rsidR="004A1E99" w:rsidRPr="003B089F">
        <w:rPr>
          <w:rFonts w:ascii="Times New Roman" w:hAnsi="Times New Roman" w:cs="Times New Roman"/>
          <w:color w:val="000000" w:themeColor="text1"/>
          <w:sz w:val="24"/>
          <w:szCs w:val="24"/>
          <w:lang w:val="pl-PL"/>
        </w:rPr>
        <w:t>, łącznie,</w:t>
      </w:r>
      <w:r w:rsidRPr="003B089F">
        <w:rPr>
          <w:rFonts w:ascii="Times New Roman" w:hAnsi="Times New Roman" w:cs="Times New Roman"/>
          <w:color w:val="000000" w:themeColor="text1"/>
          <w:sz w:val="24"/>
          <w:szCs w:val="24"/>
          <w:lang w:val="pl-PL"/>
        </w:rPr>
        <w:t xml:space="preserve"> zamiar </w:t>
      </w:r>
      <w:r w:rsidR="004A1E99" w:rsidRPr="003B089F">
        <w:rPr>
          <w:rFonts w:ascii="Times New Roman" w:hAnsi="Times New Roman" w:cs="Times New Roman"/>
          <w:color w:val="000000" w:themeColor="text1"/>
          <w:sz w:val="24"/>
          <w:szCs w:val="24"/>
          <w:lang w:val="pl-PL"/>
        </w:rPr>
        <w:t xml:space="preserve">doprowadzenia do </w:t>
      </w:r>
      <w:r w:rsidRPr="003B089F">
        <w:rPr>
          <w:rFonts w:ascii="Times New Roman" w:hAnsi="Times New Roman" w:cs="Times New Roman"/>
          <w:color w:val="000000" w:themeColor="text1"/>
          <w:sz w:val="24"/>
          <w:szCs w:val="24"/>
          <w:lang w:val="pl-PL"/>
        </w:rPr>
        <w:t>obu tych czynów. Innymi słowy, umyślne zachowanie, o którym mowa w art. 36 ust. 1 lit. c), wykracza poza zwykłe podżeganie do popełnienia przestępstwa lub ułatwianie jego popełnienia</w:t>
      </w:r>
      <w:r w:rsidR="004A1E99" w:rsidRPr="003B089F">
        <w:rPr>
          <w:rFonts w:ascii="Times New Roman" w:hAnsi="Times New Roman" w:cs="Times New Roman"/>
          <w:color w:val="000000" w:themeColor="text1"/>
          <w:sz w:val="24"/>
          <w:szCs w:val="24"/>
          <w:lang w:val="pl-PL"/>
        </w:rPr>
        <w:t xml:space="preserve">, ale </w:t>
      </w:r>
      <w:r w:rsidRPr="003B089F">
        <w:rPr>
          <w:rFonts w:ascii="Times New Roman" w:hAnsi="Times New Roman" w:cs="Times New Roman"/>
          <w:color w:val="000000" w:themeColor="text1"/>
          <w:sz w:val="24"/>
          <w:szCs w:val="24"/>
          <w:lang w:val="pl-PL"/>
        </w:rPr>
        <w:t xml:space="preserve">obejmuje </w:t>
      </w:r>
      <w:r w:rsidR="004A1E99" w:rsidRPr="003B089F">
        <w:rPr>
          <w:rFonts w:ascii="Times New Roman" w:hAnsi="Times New Roman" w:cs="Times New Roman"/>
          <w:color w:val="000000" w:themeColor="text1"/>
          <w:sz w:val="24"/>
          <w:szCs w:val="24"/>
          <w:lang w:val="pl-PL"/>
        </w:rPr>
        <w:t>także</w:t>
      </w:r>
      <w:r w:rsidR="00B96920" w:rsidRPr="003B089F">
        <w:rPr>
          <w:rFonts w:ascii="Times New Roman" w:hAnsi="Times New Roman" w:cs="Times New Roman"/>
          <w:color w:val="000000" w:themeColor="text1"/>
          <w:sz w:val="24"/>
          <w:szCs w:val="24"/>
          <w:lang w:val="pl-PL"/>
        </w:rPr>
        <w:t xml:space="preserve"> złośliwe </w:t>
      </w:r>
      <w:r w:rsidRPr="003B089F">
        <w:rPr>
          <w:rFonts w:ascii="Times New Roman" w:hAnsi="Times New Roman" w:cs="Times New Roman"/>
          <w:color w:val="000000" w:themeColor="text1"/>
          <w:sz w:val="24"/>
          <w:szCs w:val="24"/>
          <w:lang w:val="pl-PL"/>
        </w:rPr>
        <w:t>zachowanie</w:t>
      </w:r>
      <w:r w:rsidR="004A1E9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polegające na pozbawieniu kobiety prawa samo</w:t>
      </w:r>
      <w:r w:rsidR="004A1E99" w:rsidRPr="003B089F">
        <w:rPr>
          <w:rFonts w:ascii="Times New Roman" w:hAnsi="Times New Roman" w:cs="Times New Roman"/>
          <w:color w:val="000000" w:themeColor="text1"/>
          <w:sz w:val="24"/>
          <w:szCs w:val="24"/>
          <w:lang w:val="pl-PL"/>
        </w:rPr>
        <w:t xml:space="preserve">dzielnego podejmowania decyzji </w:t>
      </w:r>
      <w:r w:rsidRPr="003B089F">
        <w:rPr>
          <w:rFonts w:ascii="Times New Roman" w:hAnsi="Times New Roman" w:cs="Times New Roman"/>
          <w:color w:val="000000" w:themeColor="text1"/>
          <w:sz w:val="24"/>
          <w:szCs w:val="24"/>
          <w:lang w:val="pl-PL"/>
        </w:rPr>
        <w:t>w sprawach seksualnych.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7"/>
        </w:numPr>
        <w:ind w:left="0" w:firstLine="0"/>
        <w:rPr>
          <w:rFonts w:ascii="Times New Roman" w:hAnsi="Times New Roman" w:cs="Times New Roman"/>
          <w:color w:val="000000" w:themeColor="text1"/>
          <w:sz w:val="24"/>
          <w:szCs w:val="24"/>
          <w:lang w:val="pl-PL"/>
        </w:rPr>
      </w:pPr>
      <w:bookmarkStart w:id="234" w:name="_Toc89180467"/>
      <w:bookmarkStart w:id="235" w:name="_Toc89182293"/>
      <w:r w:rsidRPr="003B089F">
        <w:rPr>
          <w:rFonts w:ascii="Times New Roman" w:hAnsi="Times New Roman" w:cs="Times New Roman"/>
          <w:color w:val="000000" w:themeColor="text1"/>
          <w:sz w:val="24"/>
          <w:szCs w:val="24"/>
          <w:lang w:val="pl-PL"/>
        </w:rPr>
        <w:t>GREVIO wzywa polskie władze</w:t>
      </w:r>
      <w:r w:rsidR="004A1E99"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dokona</w:t>
      </w:r>
      <w:r w:rsidR="004A1E99" w:rsidRPr="003B089F">
        <w:rPr>
          <w:rFonts w:ascii="Times New Roman" w:hAnsi="Times New Roman" w:cs="Times New Roman"/>
          <w:color w:val="000000" w:themeColor="text1"/>
          <w:sz w:val="24"/>
          <w:szCs w:val="24"/>
          <w:lang w:val="pl-PL"/>
        </w:rPr>
        <w:t xml:space="preserve">ły przeglądu </w:t>
      </w:r>
      <w:r w:rsidR="00CD4214" w:rsidRPr="003B089F">
        <w:rPr>
          <w:rFonts w:ascii="Times New Roman" w:hAnsi="Times New Roman" w:cs="Times New Roman"/>
          <w:color w:val="000000" w:themeColor="text1"/>
          <w:sz w:val="24"/>
          <w:szCs w:val="24"/>
          <w:lang w:val="pl-PL"/>
        </w:rPr>
        <w:t xml:space="preserve">wszystkich </w:t>
      </w:r>
      <w:r w:rsidR="004A1E99" w:rsidRPr="003B089F">
        <w:rPr>
          <w:rFonts w:ascii="Times New Roman" w:hAnsi="Times New Roman" w:cs="Times New Roman"/>
          <w:color w:val="000000" w:themeColor="text1"/>
          <w:sz w:val="24"/>
          <w:szCs w:val="24"/>
          <w:lang w:val="pl-PL"/>
        </w:rPr>
        <w:t xml:space="preserve">przepisów </w:t>
      </w:r>
      <w:r w:rsidR="00CD4214" w:rsidRPr="003B089F">
        <w:rPr>
          <w:rFonts w:ascii="Times New Roman" w:hAnsi="Times New Roman" w:cs="Times New Roman"/>
          <w:color w:val="000000" w:themeColor="text1"/>
          <w:sz w:val="24"/>
          <w:szCs w:val="24"/>
          <w:lang w:val="pl-PL"/>
        </w:rPr>
        <w:t xml:space="preserve">dotyczących przestępstw </w:t>
      </w:r>
      <w:r w:rsidR="005B71F4" w:rsidRPr="003B089F">
        <w:rPr>
          <w:rFonts w:ascii="Times New Roman" w:hAnsi="Times New Roman" w:cs="Times New Roman"/>
          <w:color w:val="000000" w:themeColor="text1"/>
          <w:sz w:val="24"/>
          <w:szCs w:val="24"/>
          <w:lang w:val="pl-PL"/>
        </w:rPr>
        <w:t>seksualny</w:t>
      </w:r>
      <w:r w:rsidR="00CD4214" w:rsidRPr="003B089F">
        <w:rPr>
          <w:rFonts w:ascii="Times New Roman" w:hAnsi="Times New Roman" w:cs="Times New Roman"/>
          <w:color w:val="000000" w:themeColor="text1"/>
          <w:sz w:val="24"/>
          <w:szCs w:val="24"/>
          <w:lang w:val="pl-PL"/>
        </w:rPr>
        <w:t xml:space="preserve">ch, </w:t>
      </w:r>
      <w:r w:rsidR="004A1E99" w:rsidRPr="003B089F">
        <w:rPr>
          <w:rFonts w:ascii="Times New Roman" w:hAnsi="Times New Roman" w:cs="Times New Roman"/>
          <w:color w:val="000000" w:themeColor="text1"/>
          <w:sz w:val="24"/>
          <w:szCs w:val="24"/>
          <w:lang w:val="pl-PL"/>
        </w:rPr>
        <w:t xml:space="preserve">przewidzianych </w:t>
      </w:r>
      <w:r w:rsidRPr="003B089F">
        <w:rPr>
          <w:rFonts w:ascii="Times New Roman" w:hAnsi="Times New Roman" w:cs="Times New Roman"/>
          <w:color w:val="000000" w:themeColor="text1"/>
          <w:sz w:val="24"/>
          <w:szCs w:val="24"/>
          <w:lang w:val="pl-PL"/>
        </w:rPr>
        <w:t xml:space="preserve">w </w:t>
      </w:r>
      <w:r w:rsidR="00CD4214" w:rsidRPr="003B089F">
        <w:rPr>
          <w:rFonts w:ascii="Times New Roman" w:hAnsi="Times New Roman" w:cs="Times New Roman"/>
          <w:color w:val="000000" w:themeColor="text1"/>
          <w:sz w:val="24"/>
          <w:szCs w:val="24"/>
          <w:lang w:val="pl-PL"/>
        </w:rPr>
        <w:t>d</w:t>
      </w:r>
      <w:r w:rsidRPr="003B089F">
        <w:rPr>
          <w:rFonts w:ascii="Times New Roman" w:hAnsi="Times New Roman" w:cs="Times New Roman"/>
          <w:color w:val="000000" w:themeColor="text1"/>
          <w:sz w:val="24"/>
          <w:szCs w:val="24"/>
          <w:lang w:val="pl-PL"/>
        </w:rPr>
        <w:t xml:space="preserve">ziale XXV Kodeksu </w:t>
      </w:r>
      <w:r w:rsidR="00CD4214"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arnego</w:t>
      </w:r>
      <w:r w:rsidR="004A1E9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pełnego uwzględnienia pojęcia</w:t>
      </w:r>
      <w:r w:rsidR="00B96920" w:rsidRPr="003B089F">
        <w:rPr>
          <w:rFonts w:ascii="Times New Roman" w:hAnsi="Times New Roman" w:cs="Times New Roman"/>
          <w:color w:val="000000" w:themeColor="text1"/>
          <w:sz w:val="24"/>
          <w:szCs w:val="24"/>
          <w:lang w:val="pl-PL"/>
        </w:rPr>
        <w:t xml:space="preserve"> dobrowolne</w:t>
      </w:r>
      <w:r w:rsidR="00CD4214" w:rsidRPr="003B089F">
        <w:rPr>
          <w:rFonts w:ascii="Times New Roman" w:hAnsi="Times New Roman" w:cs="Times New Roman"/>
          <w:color w:val="000000" w:themeColor="text1"/>
          <w:sz w:val="24"/>
          <w:szCs w:val="24"/>
          <w:lang w:val="pl-PL"/>
        </w:rPr>
        <w:t xml:space="preserve">j </w:t>
      </w:r>
      <w:r w:rsidR="00B96920" w:rsidRPr="003B089F">
        <w:rPr>
          <w:rFonts w:ascii="Times New Roman" w:hAnsi="Times New Roman" w:cs="Times New Roman"/>
          <w:color w:val="000000" w:themeColor="text1"/>
          <w:sz w:val="24"/>
          <w:szCs w:val="24"/>
          <w:lang w:val="pl-PL"/>
        </w:rPr>
        <w:t>zgody</w:t>
      </w:r>
      <w:r w:rsidRPr="003B089F">
        <w:rPr>
          <w:rFonts w:ascii="Times New Roman" w:hAnsi="Times New Roman" w:cs="Times New Roman"/>
          <w:color w:val="000000" w:themeColor="text1"/>
          <w:sz w:val="24"/>
          <w:szCs w:val="24"/>
          <w:lang w:val="pl-PL"/>
        </w:rPr>
        <w:t xml:space="preserve">, zgodnie z wymogami art. 36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oraz </w:t>
      </w:r>
      <w:r w:rsidR="009744B0">
        <w:rPr>
          <w:rFonts w:ascii="Times New Roman" w:hAnsi="Times New Roman" w:cs="Times New Roman"/>
          <w:color w:val="000000" w:themeColor="text1"/>
          <w:sz w:val="24"/>
          <w:szCs w:val="24"/>
          <w:lang w:val="pl-PL"/>
        </w:rPr>
        <w:t xml:space="preserve">wprowadzenia </w:t>
      </w:r>
      <w:r w:rsidRPr="003B089F">
        <w:rPr>
          <w:rFonts w:ascii="Times New Roman" w:hAnsi="Times New Roman" w:cs="Times New Roman"/>
          <w:color w:val="000000" w:themeColor="text1"/>
          <w:sz w:val="24"/>
          <w:szCs w:val="24"/>
          <w:lang w:val="pl-PL"/>
        </w:rPr>
        <w:t>odpowiednich sankcji za wszystkie czyn</w:t>
      </w:r>
      <w:r w:rsidR="00665E17" w:rsidRPr="003B089F">
        <w:rPr>
          <w:rFonts w:ascii="Times New Roman" w:hAnsi="Times New Roman" w:cs="Times New Roman"/>
          <w:color w:val="000000" w:themeColor="text1"/>
          <w:sz w:val="24"/>
          <w:szCs w:val="24"/>
          <w:lang w:val="pl-PL"/>
        </w:rPr>
        <w:t xml:space="preserve">y o charakterze </w:t>
      </w:r>
      <w:r w:rsidRPr="003B089F">
        <w:rPr>
          <w:rFonts w:ascii="Times New Roman" w:hAnsi="Times New Roman" w:cs="Times New Roman"/>
          <w:color w:val="000000" w:themeColor="text1"/>
          <w:sz w:val="24"/>
          <w:szCs w:val="24"/>
          <w:lang w:val="pl-PL"/>
        </w:rPr>
        <w:t>seksualn</w:t>
      </w:r>
      <w:r w:rsidR="00665E17"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popełnione bez zgody ofiary, w tym gdy okoliczności </w:t>
      </w:r>
      <w:r w:rsidR="00CD4214" w:rsidRPr="003B089F">
        <w:rPr>
          <w:rFonts w:ascii="Times New Roman" w:hAnsi="Times New Roman" w:cs="Times New Roman"/>
          <w:color w:val="000000" w:themeColor="text1"/>
          <w:sz w:val="24"/>
          <w:szCs w:val="24"/>
          <w:lang w:val="pl-PL"/>
        </w:rPr>
        <w:t xml:space="preserve">wyłączają </w:t>
      </w:r>
      <w:r w:rsidRPr="003B089F">
        <w:rPr>
          <w:rFonts w:ascii="Times New Roman" w:hAnsi="Times New Roman" w:cs="Times New Roman"/>
          <w:color w:val="000000" w:themeColor="text1"/>
          <w:sz w:val="24"/>
          <w:szCs w:val="24"/>
          <w:lang w:val="pl-PL"/>
        </w:rPr>
        <w:t>wyrażenie ważnej zgody.</w:t>
      </w:r>
      <w:bookmarkEnd w:id="234"/>
      <w:bookmarkEnd w:id="235"/>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7"/>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Ponadto</w:t>
      </w:r>
      <w:r w:rsidR="00D62409">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GREVIO zdecydowanie zachęca polskie władze</w:t>
      </w:r>
      <w:r w:rsidR="00665E17" w:rsidRPr="003B089F">
        <w:rPr>
          <w:rFonts w:ascii="Times New Roman" w:hAnsi="Times New Roman" w:cs="Times New Roman"/>
          <w:b/>
          <w:bCs/>
          <w:color w:val="000000" w:themeColor="text1"/>
          <w:sz w:val="24"/>
          <w:szCs w:val="24"/>
          <w:lang w:val="pl-PL"/>
        </w:rPr>
        <w:t xml:space="preserve">, by </w:t>
      </w:r>
      <w:r w:rsidRPr="003B089F">
        <w:rPr>
          <w:rFonts w:ascii="Times New Roman" w:hAnsi="Times New Roman" w:cs="Times New Roman"/>
          <w:b/>
          <w:bCs/>
          <w:color w:val="000000" w:themeColor="text1"/>
          <w:sz w:val="24"/>
          <w:szCs w:val="24"/>
          <w:lang w:val="pl-PL"/>
        </w:rPr>
        <w:t>przyję</w:t>
      </w:r>
      <w:r w:rsidR="00665E17" w:rsidRPr="003B089F">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przepis</w:t>
      </w:r>
      <w:r w:rsidR="00665E17" w:rsidRPr="003B089F">
        <w:rPr>
          <w:rFonts w:ascii="Times New Roman" w:hAnsi="Times New Roman" w:cs="Times New Roman"/>
          <w:b/>
          <w:bCs/>
          <w:color w:val="000000" w:themeColor="text1"/>
          <w:sz w:val="24"/>
          <w:szCs w:val="24"/>
          <w:lang w:val="pl-PL"/>
        </w:rPr>
        <w:t>y</w:t>
      </w:r>
      <w:r w:rsidRPr="003B089F">
        <w:rPr>
          <w:rFonts w:ascii="Times New Roman" w:hAnsi="Times New Roman" w:cs="Times New Roman"/>
          <w:b/>
          <w:bCs/>
          <w:color w:val="000000" w:themeColor="text1"/>
          <w:sz w:val="24"/>
          <w:szCs w:val="24"/>
          <w:lang w:val="pl-PL"/>
        </w:rPr>
        <w:t xml:space="preserve"> karn</w:t>
      </w:r>
      <w:r w:rsidR="00665E17" w:rsidRPr="003B089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w:t>
      </w:r>
      <w:r w:rsidR="00D62409" w:rsidRPr="003B089F">
        <w:rPr>
          <w:rFonts w:ascii="Times New Roman" w:hAnsi="Times New Roman" w:cs="Times New Roman"/>
          <w:b/>
          <w:bCs/>
          <w:color w:val="000000" w:themeColor="text1"/>
          <w:sz w:val="24"/>
          <w:szCs w:val="24"/>
          <w:lang w:val="pl-PL"/>
        </w:rPr>
        <w:t xml:space="preserve">ściśle </w:t>
      </w:r>
      <w:r w:rsidR="00665E17" w:rsidRPr="003B089F">
        <w:rPr>
          <w:rFonts w:ascii="Times New Roman" w:hAnsi="Times New Roman" w:cs="Times New Roman"/>
          <w:b/>
          <w:bCs/>
          <w:color w:val="000000" w:themeColor="text1"/>
          <w:sz w:val="24"/>
          <w:szCs w:val="24"/>
          <w:lang w:val="pl-PL"/>
        </w:rPr>
        <w:t xml:space="preserve">dotyczące </w:t>
      </w:r>
      <w:r w:rsidRPr="003B089F">
        <w:rPr>
          <w:rFonts w:ascii="Times New Roman" w:hAnsi="Times New Roman" w:cs="Times New Roman"/>
          <w:b/>
          <w:bCs/>
          <w:color w:val="000000" w:themeColor="text1"/>
          <w:sz w:val="24"/>
          <w:szCs w:val="24"/>
          <w:lang w:val="pl-PL"/>
        </w:rPr>
        <w:t>umyślne</w:t>
      </w:r>
      <w:r w:rsidR="00665E17" w:rsidRPr="003B089F">
        <w:rPr>
          <w:rFonts w:ascii="Times New Roman" w:hAnsi="Times New Roman" w:cs="Times New Roman"/>
          <w:b/>
          <w:bCs/>
          <w:color w:val="000000" w:themeColor="text1"/>
          <w:sz w:val="24"/>
          <w:szCs w:val="24"/>
          <w:lang w:val="pl-PL"/>
        </w:rPr>
        <w:t>go</w:t>
      </w:r>
      <w:r w:rsidRPr="003B089F">
        <w:rPr>
          <w:rFonts w:ascii="Times New Roman" w:hAnsi="Times New Roman" w:cs="Times New Roman"/>
          <w:b/>
          <w:bCs/>
          <w:color w:val="000000" w:themeColor="text1"/>
          <w:sz w:val="24"/>
          <w:szCs w:val="24"/>
          <w:lang w:val="pl-PL"/>
        </w:rPr>
        <w:t xml:space="preserve"> zachowani</w:t>
      </w:r>
      <w:r w:rsidR="00665E17" w:rsidRPr="003B089F">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w:t>
      </w:r>
      <w:r w:rsidR="00665E17" w:rsidRPr="003B089F">
        <w:rPr>
          <w:rFonts w:ascii="Times New Roman" w:hAnsi="Times New Roman" w:cs="Times New Roman"/>
          <w:b/>
          <w:bCs/>
          <w:color w:val="000000" w:themeColor="text1"/>
          <w:sz w:val="24"/>
          <w:szCs w:val="24"/>
          <w:lang w:val="pl-PL"/>
        </w:rPr>
        <w:t xml:space="preserve">przewidzianego w </w:t>
      </w:r>
      <w:r w:rsidRPr="003B089F">
        <w:rPr>
          <w:rFonts w:ascii="Times New Roman" w:hAnsi="Times New Roman" w:cs="Times New Roman"/>
          <w:b/>
          <w:bCs/>
          <w:color w:val="000000" w:themeColor="text1"/>
          <w:sz w:val="24"/>
          <w:szCs w:val="24"/>
          <w:lang w:val="pl-PL"/>
        </w:rPr>
        <w:t>art. 36</w:t>
      </w:r>
      <w:r w:rsidR="008734B6" w:rsidRPr="003B089F">
        <w:rPr>
          <w:rFonts w:ascii="Times New Roman" w:hAnsi="Times New Roman" w:cs="Times New Roman"/>
          <w:b/>
          <w:bCs/>
          <w:color w:val="000000" w:themeColor="text1"/>
          <w:sz w:val="24"/>
          <w:szCs w:val="24"/>
          <w:lang w:val="pl-PL"/>
        </w:rPr>
        <w:t xml:space="preserve"> ust. </w:t>
      </w:r>
      <w:proofErr w:type="spellStart"/>
      <w:r w:rsidRPr="003B089F">
        <w:rPr>
          <w:rFonts w:ascii="Times New Roman" w:hAnsi="Times New Roman" w:cs="Times New Roman"/>
          <w:b/>
          <w:bCs/>
          <w:color w:val="000000" w:themeColor="text1"/>
          <w:sz w:val="24"/>
          <w:szCs w:val="24"/>
          <w:lang w:val="pl-PL"/>
        </w:rPr>
        <w:t>1c</w:t>
      </w:r>
      <w:proofErr w:type="spellEnd"/>
      <w:r w:rsidRPr="003B089F">
        <w:rPr>
          <w:rFonts w:ascii="Times New Roman" w:hAnsi="Times New Roman" w:cs="Times New Roman"/>
          <w:b/>
          <w:bCs/>
          <w:color w:val="000000" w:themeColor="text1"/>
          <w:sz w:val="24"/>
          <w:szCs w:val="24"/>
          <w:lang w:val="pl-PL"/>
        </w:rPr>
        <w:t xml:space="preserve"> </w:t>
      </w:r>
      <w:r w:rsidR="00ED550D" w:rsidRPr="003B089F">
        <w:rPr>
          <w:rFonts w:ascii="Times New Roman" w:hAnsi="Times New Roman" w:cs="Times New Roman"/>
          <w:b/>
          <w:bCs/>
          <w:color w:val="000000" w:themeColor="text1"/>
          <w:sz w:val="24"/>
          <w:szCs w:val="24"/>
          <w:lang w:val="pl-PL"/>
        </w:rPr>
        <w:t>konwencj</w:t>
      </w:r>
      <w:r w:rsidRPr="003B089F">
        <w:rPr>
          <w:rFonts w:ascii="Times New Roman" w:hAnsi="Times New Roman" w:cs="Times New Roman"/>
          <w:b/>
          <w:bCs/>
          <w:color w:val="000000" w:themeColor="text1"/>
          <w:sz w:val="24"/>
          <w:szCs w:val="24"/>
          <w:lang w:val="pl-PL"/>
        </w:rPr>
        <w:t xml:space="preserve">i </w:t>
      </w:r>
      <w:r w:rsidR="00ED550D" w:rsidRPr="003B089F">
        <w:rPr>
          <w:rFonts w:ascii="Times New Roman" w:hAnsi="Times New Roman" w:cs="Times New Roman"/>
          <w:b/>
          <w:bCs/>
          <w:color w:val="000000" w:themeColor="text1"/>
          <w:sz w:val="24"/>
          <w:szCs w:val="24"/>
          <w:lang w:val="pl-PL"/>
        </w:rPr>
        <w:t>stambul</w:t>
      </w:r>
      <w:r w:rsidR="00665E17" w:rsidRPr="003B089F">
        <w:rPr>
          <w:rFonts w:ascii="Times New Roman" w:hAnsi="Times New Roman" w:cs="Times New Roman"/>
          <w:b/>
          <w:bCs/>
          <w:color w:val="000000" w:themeColor="text1"/>
          <w:sz w:val="24"/>
          <w:szCs w:val="24"/>
          <w:lang w:val="pl-PL"/>
        </w:rPr>
        <w:t>skiej, a mianowicie zmuszenia</w:t>
      </w:r>
      <w:r w:rsidRPr="003B089F">
        <w:rPr>
          <w:rFonts w:ascii="Times New Roman" w:hAnsi="Times New Roman" w:cs="Times New Roman"/>
          <w:b/>
          <w:bCs/>
          <w:color w:val="000000" w:themeColor="text1"/>
          <w:sz w:val="24"/>
          <w:szCs w:val="24"/>
          <w:lang w:val="pl-PL"/>
        </w:rPr>
        <w:t xml:space="preserve"> innej osoby do </w:t>
      </w:r>
      <w:r w:rsidR="00665E17" w:rsidRPr="003B089F">
        <w:rPr>
          <w:rFonts w:ascii="Times New Roman" w:hAnsi="Times New Roman" w:cs="Times New Roman"/>
          <w:b/>
          <w:bCs/>
          <w:color w:val="000000" w:themeColor="text1"/>
          <w:sz w:val="24"/>
          <w:szCs w:val="24"/>
          <w:lang w:val="pl-PL"/>
        </w:rPr>
        <w:t xml:space="preserve">podjęcia, bez </w:t>
      </w:r>
      <w:r w:rsidR="003872C9">
        <w:rPr>
          <w:rFonts w:ascii="Times New Roman" w:hAnsi="Times New Roman" w:cs="Times New Roman"/>
          <w:b/>
          <w:bCs/>
          <w:color w:val="000000" w:themeColor="text1"/>
          <w:sz w:val="24"/>
          <w:szCs w:val="24"/>
          <w:lang w:val="pl-PL"/>
        </w:rPr>
        <w:t xml:space="preserve">jej </w:t>
      </w:r>
      <w:r w:rsidR="00665E17" w:rsidRPr="003B089F">
        <w:rPr>
          <w:rFonts w:ascii="Times New Roman" w:hAnsi="Times New Roman" w:cs="Times New Roman"/>
          <w:b/>
          <w:bCs/>
          <w:color w:val="000000" w:themeColor="text1"/>
          <w:sz w:val="24"/>
          <w:szCs w:val="24"/>
          <w:lang w:val="pl-PL"/>
        </w:rPr>
        <w:t>zgody, czynności o charakterze seksualnym</w:t>
      </w:r>
      <w:r w:rsidRPr="003B089F">
        <w:rPr>
          <w:rFonts w:ascii="Times New Roman" w:hAnsi="Times New Roman" w:cs="Times New Roman"/>
          <w:b/>
          <w:bCs/>
          <w:color w:val="000000" w:themeColor="text1"/>
          <w:sz w:val="24"/>
          <w:szCs w:val="24"/>
          <w:lang w:val="pl-PL"/>
        </w:rPr>
        <w:t xml:space="preserve"> z osobą trzecią.</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36" w:name="_bookmark51"/>
      <w:bookmarkStart w:id="237" w:name="_Toc89180468"/>
      <w:bookmarkStart w:id="238" w:name="_Toc89182294"/>
      <w:bookmarkEnd w:id="236"/>
      <w:r w:rsidRPr="003B089F">
        <w:rPr>
          <w:rFonts w:ascii="Times New Roman" w:hAnsi="Times New Roman" w:cs="Times New Roman"/>
          <w:color w:val="000000" w:themeColor="text1"/>
          <w:sz w:val="24"/>
          <w:szCs w:val="24"/>
        </w:rPr>
        <w:t>5.</w:t>
      </w:r>
      <w:r w:rsidRPr="003B089F">
        <w:rPr>
          <w:rFonts w:ascii="Times New Roman" w:hAnsi="Times New Roman" w:cs="Times New Roman"/>
          <w:color w:val="000000" w:themeColor="text1"/>
          <w:sz w:val="24"/>
          <w:szCs w:val="24"/>
        </w:rPr>
        <w:tab/>
      </w:r>
      <w:r w:rsidR="007E5172" w:rsidRPr="003B089F">
        <w:rPr>
          <w:rFonts w:ascii="Times New Roman" w:hAnsi="Times New Roman" w:cs="Times New Roman"/>
          <w:color w:val="000000" w:themeColor="text1"/>
          <w:sz w:val="24"/>
          <w:szCs w:val="24"/>
        </w:rPr>
        <w:t>Przymusowe m</w:t>
      </w:r>
      <w:r w:rsidRPr="003B089F">
        <w:rPr>
          <w:rFonts w:ascii="Times New Roman" w:hAnsi="Times New Roman" w:cs="Times New Roman"/>
          <w:color w:val="000000" w:themeColor="text1"/>
          <w:sz w:val="24"/>
          <w:szCs w:val="24"/>
        </w:rPr>
        <w:t>ałżeństwa (art. 37)</w:t>
      </w:r>
      <w:bookmarkEnd w:id="237"/>
      <w:bookmarkEnd w:id="238"/>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0F762F" w:rsidP="00CF0E0C">
      <w:pPr>
        <w:pStyle w:val="Akapitzlist"/>
        <w:numPr>
          <w:ilvl w:val="0"/>
          <w:numId w:val="2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rzymusowe małżeństwo nie jest </w:t>
      </w:r>
      <w:r w:rsidR="003872C9">
        <w:rPr>
          <w:rFonts w:ascii="Times New Roman" w:hAnsi="Times New Roman" w:cs="Times New Roman"/>
          <w:color w:val="000000" w:themeColor="text1"/>
          <w:sz w:val="24"/>
          <w:szCs w:val="24"/>
          <w:lang w:val="pl-PL"/>
        </w:rPr>
        <w:t xml:space="preserve">w Polsce </w:t>
      </w:r>
      <w:r w:rsidR="00B517C8" w:rsidRPr="003B089F">
        <w:rPr>
          <w:rFonts w:ascii="Times New Roman" w:hAnsi="Times New Roman" w:cs="Times New Roman"/>
          <w:color w:val="000000" w:themeColor="text1"/>
          <w:sz w:val="24"/>
          <w:szCs w:val="24"/>
          <w:lang w:val="pl-PL"/>
        </w:rPr>
        <w:t xml:space="preserve">traktowane jako </w:t>
      </w:r>
      <w:r w:rsidRPr="003B089F">
        <w:rPr>
          <w:rFonts w:ascii="Times New Roman" w:hAnsi="Times New Roman" w:cs="Times New Roman"/>
          <w:color w:val="000000" w:themeColor="text1"/>
          <w:sz w:val="24"/>
          <w:szCs w:val="24"/>
          <w:lang w:val="pl-PL"/>
        </w:rPr>
        <w:t xml:space="preserve">odrębne </w:t>
      </w:r>
      <w:r w:rsidR="00B517C8" w:rsidRPr="003B089F">
        <w:rPr>
          <w:rFonts w:ascii="Times New Roman" w:hAnsi="Times New Roman" w:cs="Times New Roman"/>
          <w:color w:val="000000" w:themeColor="text1"/>
          <w:sz w:val="24"/>
          <w:szCs w:val="24"/>
          <w:lang w:val="pl-PL"/>
        </w:rPr>
        <w:t xml:space="preserve">przestępstwo. Według władz, </w:t>
      </w:r>
      <w:r w:rsidR="008C7131" w:rsidRPr="003B089F">
        <w:rPr>
          <w:rFonts w:ascii="Times New Roman" w:hAnsi="Times New Roman" w:cs="Times New Roman"/>
          <w:color w:val="000000" w:themeColor="text1"/>
          <w:sz w:val="24"/>
          <w:szCs w:val="24"/>
          <w:lang w:val="pl-PL"/>
        </w:rPr>
        <w:t xml:space="preserve">czyny </w:t>
      </w:r>
      <w:r w:rsidR="00B517C8" w:rsidRPr="003B089F">
        <w:rPr>
          <w:rFonts w:ascii="Times New Roman" w:hAnsi="Times New Roman" w:cs="Times New Roman"/>
          <w:color w:val="000000" w:themeColor="text1"/>
          <w:sz w:val="24"/>
          <w:szCs w:val="24"/>
          <w:lang w:val="pl-PL"/>
        </w:rPr>
        <w:t xml:space="preserve">takie mogą być </w:t>
      </w:r>
      <w:r w:rsidRPr="003B089F">
        <w:rPr>
          <w:rFonts w:ascii="Times New Roman" w:hAnsi="Times New Roman" w:cs="Times New Roman"/>
          <w:color w:val="000000" w:themeColor="text1"/>
          <w:sz w:val="24"/>
          <w:szCs w:val="24"/>
          <w:lang w:val="pl-PL"/>
        </w:rPr>
        <w:t xml:space="preserve">ścigane jako </w:t>
      </w:r>
      <w:r w:rsidR="00B517C8" w:rsidRPr="003B089F">
        <w:rPr>
          <w:rFonts w:ascii="Times New Roman" w:hAnsi="Times New Roman" w:cs="Times New Roman"/>
          <w:color w:val="000000" w:themeColor="text1"/>
          <w:sz w:val="24"/>
          <w:szCs w:val="24"/>
          <w:lang w:val="pl-PL"/>
        </w:rPr>
        <w:t>przymus</w:t>
      </w:r>
      <w:r w:rsidR="00B96920" w:rsidRPr="003B089F">
        <w:rPr>
          <w:rFonts w:ascii="Times New Roman" w:hAnsi="Times New Roman" w:cs="Times New Roman"/>
          <w:color w:val="000000" w:themeColor="text1"/>
          <w:sz w:val="24"/>
          <w:szCs w:val="24"/>
          <w:lang w:val="pl-PL"/>
        </w:rPr>
        <w:t>zanie</w:t>
      </w:r>
      <w:r w:rsidR="00B517C8" w:rsidRPr="003B089F">
        <w:rPr>
          <w:rFonts w:ascii="Times New Roman" w:hAnsi="Times New Roman" w:cs="Times New Roman"/>
          <w:color w:val="000000" w:themeColor="text1"/>
          <w:sz w:val="24"/>
          <w:szCs w:val="24"/>
          <w:lang w:val="pl-PL"/>
        </w:rPr>
        <w:t xml:space="preserve"> do określonego zachowania (art. 191 </w:t>
      </w:r>
      <w:r w:rsidR="00275355" w:rsidRPr="003B089F">
        <w:rPr>
          <w:rFonts w:ascii="Times New Roman" w:hAnsi="Times New Roman" w:cs="Times New Roman"/>
          <w:color w:val="000000" w:themeColor="text1"/>
          <w:sz w:val="24"/>
          <w:szCs w:val="24"/>
          <w:lang w:val="pl-PL"/>
        </w:rPr>
        <w:t>par</w:t>
      </w:r>
      <w:r w:rsidR="00B517C8" w:rsidRPr="003B089F">
        <w:rPr>
          <w:rFonts w:ascii="Times New Roman" w:hAnsi="Times New Roman" w:cs="Times New Roman"/>
          <w:color w:val="000000" w:themeColor="text1"/>
          <w:sz w:val="24"/>
          <w:szCs w:val="24"/>
          <w:lang w:val="pl-PL"/>
        </w:rPr>
        <w:t xml:space="preserve">. 1). Zwabienie osoby za granicę w celu zmuszenia jej do zawarcia małżeństwa byłoby </w:t>
      </w:r>
      <w:r w:rsidRPr="003B089F">
        <w:rPr>
          <w:rFonts w:ascii="Times New Roman" w:hAnsi="Times New Roman" w:cs="Times New Roman"/>
          <w:color w:val="000000" w:themeColor="text1"/>
          <w:sz w:val="24"/>
          <w:szCs w:val="24"/>
          <w:lang w:val="pl-PL"/>
        </w:rPr>
        <w:t xml:space="preserve">traktowane jako </w:t>
      </w:r>
      <w:r w:rsidR="003872C9">
        <w:rPr>
          <w:rFonts w:ascii="Times New Roman" w:hAnsi="Times New Roman" w:cs="Times New Roman"/>
          <w:color w:val="000000" w:themeColor="text1"/>
          <w:sz w:val="24"/>
          <w:szCs w:val="24"/>
          <w:lang w:val="pl-PL"/>
        </w:rPr>
        <w:t xml:space="preserve">pomocnictwo lub </w:t>
      </w:r>
      <w:r w:rsidR="00B517C8" w:rsidRPr="003B089F">
        <w:rPr>
          <w:rFonts w:ascii="Times New Roman" w:hAnsi="Times New Roman" w:cs="Times New Roman"/>
          <w:color w:val="000000" w:themeColor="text1"/>
          <w:sz w:val="24"/>
          <w:szCs w:val="24"/>
          <w:lang w:val="pl-PL"/>
        </w:rPr>
        <w:t>współ</w:t>
      </w:r>
      <w:r w:rsidR="003872C9">
        <w:rPr>
          <w:rFonts w:ascii="Times New Roman" w:hAnsi="Times New Roman" w:cs="Times New Roman"/>
          <w:color w:val="000000" w:themeColor="text1"/>
          <w:sz w:val="24"/>
          <w:szCs w:val="24"/>
          <w:lang w:val="pl-PL"/>
        </w:rPr>
        <w:t xml:space="preserve">sprawstwo </w:t>
      </w:r>
      <w:r w:rsidR="00B517C8" w:rsidRPr="003B089F">
        <w:rPr>
          <w:rFonts w:ascii="Times New Roman" w:hAnsi="Times New Roman" w:cs="Times New Roman"/>
          <w:color w:val="000000" w:themeColor="text1"/>
          <w:sz w:val="24"/>
          <w:szCs w:val="24"/>
          <w:lang w:val="pl-PL"/>
        </w:rPr>
        <w:t xml:space="preserve">w </w:t>
      </w:r>
      <w:r w:rsidR="00B96920" w:rsidRPr="003B089F">
        <w:rPr>
          <w:rFonts w:ascii="Times New Roman" w:hAnsi="Times New Roman" w:cs="Times New Roman"/>
          <w:color w:val="000000" w:themeColor="text1"/>
          <w:sz w:val="24"/>
          <w:szCs w:val="24"/>
          <w:lang w:val="pl-PL"/>
        </w:rPr>
        <w:t xml:space="preserve">przymuszaniu </w:t>
      </w:r>
      <w:r w:rsidR="00B517C8" w:rsidRPr="003B089F">
        <w:rPr>
          <w:rFonts w:ascii="Times New Roman" w:hAnsi="Times New Roman" w:cs="Times New Roman"/>
          <w:color w:val="000000" w:themeColor="text1"/>
          <w:sz w:val="24"/>
          <w:szCs w:val="24"/>
          <w:lang w:val="pl-PL"/>
        </w:rPr>
        <w:t xml:space="preserve">do określonego zachowania (art. 18 </w:t>
      </w:r>
      <w:r w:rsidRPr="003B089F">
        <w:rPr>
          <w:rFonts w:ascii="Times New Roman" w:hAnsi="Times New Roman" w:cs="Times New Roman"/>
          <w:color w:val="000000" w:themeColor="text1"/>
          <w:sz w:val="24"/>
          <w:szCs w:val="24"/>
          <w:lang w:val="pl-PL"/>
        </w:rPr>
        <w:t>ust</w:t>
      </w:r>
      <w:r w:rsidR="00B517C8" w:rsidRPr="003B089F">
        <w:rPr>
          <w:rFonts w:ascii="Times New Roman" w:hAnsi="Times New Roman" w:cs="Times New Roman"/>
          <w:color w:val="000000" w:themeColor="text1"/>
          <w:sz w:val="24"/>
          <w:szCs w:val="24"/>
          <w:lang w:val="pl-PL"/>
        </w:rPr>
        <w:t>. 3 w zw</w:t>
      </w:r>
      <w:r w:rsidRPr="003B089F">
        <w:rPr>
          <w:rFonts w:ascii="Times New Roman" w:hAnsi="Times New Roman" w:cs="Times New Roman"/>
          <w:color w:val="000000" w:themeColor="text1"/>
          <w:sz w:val="24"/>
          <w:szCs w:val="24"/>
          <w:lang w:val="pl-PL"/>
        </w:rPr>
        <w:t>iązku</w:t>
      </w:r>
      <w:r w:rsidR="00B517C8" w:rsidRPr="003B089F">
        <w:rPr>
          <w:rFonts w:ascii="Times New Roman" w:hAnsi="Times New Roman" w:cs="Times New Roman"/>
          <w:color w:val="000000" w:themeColor="text1"/>
          <w:sz w:val="24"/>
          <w:szCs w:val="24"/>
          <w:lang w:val="pl-PL"/>
        </w:rPr>
        <w:t xml:space="preserve"> z art. 191 </w:t>
      </w:r>
      <w:r w:rsidRPr="003B089F">
        <w:rPr>
          <w:rFonts w:ascii="Times New Roman" w:hAnsi="Times New Roman" w:cs="Times New Roman"/>
          <w:color w:val="000000" w:themeColor="text1"/>
          <w:sz w:val="24"/>
          <w:szCs w:val="24"/>
          <w:lang w:val="pl-PL"/>
        </w:rPr>
        <w:t>ust</w:t>
      </w:r>
      <w:r w:rsidR="00B517C8" w:rsidRPr="003B089F">
        <w:rPr>
          <w:rFonts w:ascii="Times New Roman" w:hAnsi="Times New Roman" w:cs="Times New Roman"/>
          <w:color w:val="000000" w:themeColor="text1"/>
          <w:sz w:val="24"/>
          <w:szCs w:val="24"/>
          <w:lang w:val="pl-PL"/>
        </w:rPr>
        <w:t>. 1).</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Chociaż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nie wymaga od stron ustanowienia </w:t>
      </w:r>
      <w:r w:rsidR="0028003C" w:rsidRPr="003B089F">
        <w:rPr>
          <w:rFonts w:ascii="Times New Roman" w:hAnsi="Times New Roman" w:cs="Times New Roman"/>
          <w:color w:val="000000" w:themeColor="text1"/>
          <w:sz w:val="24"/>
          <w:szCs w:val="24"/>
          <w:lang w:val="pl-PL"/>
        </w:rPr>
        <w:t xml:space="preserve">odrębnych przepisów penalizujących </w:t>
      </w:r>
      <w:r w:rsidRPr="003B089F">
        <w:rPr>
          <w:rFonts w:ascii="Times New Roman" w:hAnsi="Times New Roman" w:cs="Times New Roman"/>
          <w:color w:val="000000" w:themeColor="text1"/>
          <w:sz w:val="24"/>
          <w:szCs w:val="24"/>
          <w:lang w:val="pl-PL"/>
        </w:rPr>
        <w:t>każd</w:t>
      </w:r>
      <w:r w:rsidR="0028003C" w:rsidRPr="003B089F">
        <w:rPr>
          <w:rFonts w:ascii="Times New Roman" w:hAnsi="Times New Roman" w:cs="Times New Roman"/>
          <w:color w:val="000000" w:themeColor="text1"/>
          <w:sz w:val="24"/>
          <w:szCs w:val="24"/>
          <w:lang w:val="pl-PL"/>
        </w:rPr>
        <w:t>ą formę</w:t>
      </w:r>
      <w:r w:rsidRPr="003B089F">
        <w:rPr>
          <w:rFonts w:ascii="Times New Roman" w:hAnsi="Times New Roman" w:cs="Times New Roman"/>
          <w:color w:val="000000" w:themeColor="text1"/>
          <w:sz w:val="24"/>
          <w:szCs w:val="24"/>
          <w:lang w:val="pl-PL"/>
        </w:rPr>
        <w:t xml:space="preserve"> przemocy wobec kobiet, </w:t>
      </w:r>
      <w:r w:rsidR="0028003C" w:rsidRPr="003B089F">
        <w:rPr>
          <w:rFonts w:ascii="Times New Roman" w:hAnsi="Times New Roman" w:cs="Times New Roman"/>
          <w:color w:val="000000" w:themeColor="text1"/>
          <w:sz w:val="24"/>
          <w:szCs w:val="24"/>
          <w:lang w:val="pl-PL"/>
        </w:rPr>
        <w:t xml:space="preserve">to </w:t>
      </w:r>
      <w:r w:rsidRPr="003B089F">
        <w:rPr>
          <w:rFonts w:ascii="Times New Roman" w:hAnsi="Times New Roman" w:cs="Times New Roman"/>
          <w:color w:val="000000" w:themeColor="text1"/>
          <w:sz w:val="24"/>
          <w:szCs w:val="24"/>
          <w:lang w:val="pl-PL"/>
        </w:rPr>
        <w:t xml:space="preserve">ma ona na celu wspieranie </w:t>
      </w:r>
      <w:r w:rsidRPr="003B089F">
        <w:rPr>
          <w:rFonts w:ascii="Times New Roman" w:hAnsi="Times New Roman" w:cs="Times New Roman"/>
          <w:color w:val="000000" w:themeColor="text1"/>
          <w:sz w:val="24"/>
          <w:szCs w:val="24"/>
          <w:lang w:val="pl-PL"/>
        </w:rPr>
        <w:lastRenderedPageBreak/>
        <w:t xml:space="preserve">stron w tworzeniu ram prawnych </w:t>
      </w:r>
      <w:r w:rsidR="00BC3807">
        <w:rPr>
          <w:rFonts w:ascii="Times New Roman" w:hAnsi="Times New Roman" w:cs="Times New Roman"/>
          <w:color w:val="000000" w:themeColor="text1"/>
          <w:sz w:val="24"/>
          <w:szCs w:val="24"/>
          <w:lang w:val="pl-PL"/>
        </w:rPr>
        <w:t>gwarantujących</w:t>
      </w:r>
      <w:r w:rsidR="0028003C" w:rsidRPr="003B089F">
        <w:rPr>
          <w:rFonts w:ascii="Times New Roman" w:hAnsi="Times New Roman" w:cs="Times New Roman"/>
          <w:color w:val="000000" w:themeColor="text1"/>
          <w:sz w:val="24"/>
          <w:szCs w:val="24"/>
          <w:lang w:val="pl-PL"/>
        </w:rPr>
        <w:t xml:space="preserve"> skuteczne interweniowanie i ściganie</w:t>
      </w:r>
      <w:r w:rsidRPr="003B089F">
        <w:rPr>
          <w:rFonts w:ascii="Times New Roman" w:hAnsi="Times New Roman" w:cs="Times New Roman"/>
          <w:color w:val="000000" w:themeColor="text1"/>
          <w:sz w:val="24"/>
          <w:szCs w:val="24"/>
          <w:lang w:val="pl-PL"/>
        </w:rPr>
        <w:t xml:space="preserve">. Wobec braku danych </w:t>
      </w:r>
      <w:r w:rsidR="00F71C5B">
        <w:rPr>
          <w:rFonts w:ascii="Times New Roman" w:hAnsi="Times New Roman" w:cs="Times New Roman"/>
          <w:color w:val="000000" w:themeColor="text1"/>
          <w:sz w:val="24"/>
          <w:szCs w:val="24"/>
          <w:lang w:val="pl-PL"/>
        </w:rPr>
        <w:t>dotyczących</w:t>
      </w:r>
      <w:r w:rsidRPr="003B089F">
        <w:rPr>
          <w:rFonts w:ascii="Times New Roman" w:hAnsi="Times New Roman" w:cs="Times New Roman"/>
          <w:color w:val="000000" w:themeColor="text1"/>
          <w:sz w:val="24"/>
          <w:szCs w:val="24"/>
          <w:lang w:val="pl-PL"/>
        </w:rPr>
        <w:t xml:space="preserve"> często</w:t>
      </w:r>
      <w:r w:rsidR="00F71C5B">
        <w:rPr>
          <w:rFonts w:ascii="Times New Roman" w:hAnsi="Times New Roman" w:cs="Times New Roman"/>
          <w:color w:val="000000" w:themeColor="text1"/>
          <w:sz w:val="24"/>
          <w:szCs w:val="24"/>
          <w:lang w:val="pl-PL"/>
        </w:rPr>
        <w:t>ści</w:t>
      </w:r>
      <w:r w:rsidRPr="003B089F">
        <w:rPr>
          <w:rFonts w:ascii="Times New Roman" w:hAnsi="Times New Roman" w:cs="Times New Roman"/>
          <w:color w:val="000000" w:themeColor="text1"/>
          <w:sz w:val="24"/>
          <w:szCs w:val="24"/>
          <w:lang w:val="pl-PL"/>
        </w:rPr>
        <w:t xml:space="preserve"> występowania </w:t>
      </w:r>
      <w:r w:rsidR="0028003C" w:rsidRPr="003B089F">
        <w:rPr>
          <w:rFonts w:ascii="Times New Roman" w:hAnsi="Times New Roman" w:cs="Times New Roman"/>
          <w:color w:val="000000" w:themeColor="text1"/>
          <w:sz w:val="24"/>
          <w:szCs w:val="24"/>
          <w:lang w:val="pl-PL"/>
        </w:rPr>
        <w:t xml:space="preserve">przymusowych </w:t>
      </w:r>
      <w:r w:rsidRPr="003B089F">
        <w:rPr>
          <w:rFonts w:ascii="Times New Roman" w:hAnsi="Times New Roman" w:cs="Times New Roman"/>
          <w:color w:val="000000" w:themeColor="text1"/>
          <w:sz w:val="24"/>
          <w:szCs w:val="24"/>
          <w:lang w:val="pl-PL"/>
        </w:rPr>
        <w:t xml:space="preserve">małżeństw w Polsce oraz liczby zgłoszeń </w:t>
      </w:r>
      <w:r w:rsidR="00F44B31">
        <w:rPr>
          <w:rFonts w:ascii="Times New Roman" w:hAnsi="Times New Roman" w:cs="Times New Roman"/>
          <w:color w:val="000000" w:themeColor="text1"/>
          <w:sz w:val="24"/>
          <w:szCs w:val="24"/>
          <w:lang w:val="pl-PL"/>
        </w:rPr>
        <w:t>służbom pomocy społecznej</w:t>
      </w:r>
      <w:r w:rsidRPr="003B089F">
        <w:rPr>
          <w:rFonts w:ascii="Times New Roman" w:hAnsi="Times New Roman" w:cs="Times New Roman"/>
          <w:color w:val="000000" w:themeColor="text1"/>
          <w:sz w:val="24"/>
          <w:szCs w:val="24"/>
          <w:lang w:val="pl-PL"/>
        </w:rPr>
        <w:t xml:space="preserve"> lub organ</w:t>
      </w:r>
      <w:r w:rsidR="0028003C"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ścigania, trudno jest ocenić liczbę kobiet, którym grozi lub może grozić przymusowe małżeństwo oraz określić przydatność ogólnych przepisów prawa karnego do ścigania i skazywania. Informacje przekazane GREVIO przez przedstawicieli społeczeństwa obywatelskiego sugerują, że przymusowe i wczesne małżeństwa są praktykowane w niektórych społecznościach romskich</w:t>
      </w:r>
      <w:r w:rsidR="00275355" w:rsidRPr="003B089F">
        <w:rPr>
          <w:rStyle w:val="Odwoanieprzypisudolnego"/>
          <w:rFonts w:ascii="Times New Roman" w:hAnsi="Times New Roman" w:cs="Times New Roman"/>
          <w:color w:val="000000" w:themeColor="text1"/>
          <w:sz w:val="24"/>
          <w:szCs w:val="24"/>
          <w:lang w:val="pl-PL"/>
        </w:rPr>
        <w:footnoteReference w:id="177"/>
      </w:r>
      <w:r w:rsidRPr="003B089F">
        <w:rPr>
          <w:rFonts w:ascii="Times New Roman" w:hAnsi="Times New Roman" w:cs="Times New Roman"/>
          <w:color w:val="000000" w:themeColor="text1"/>
          <w:sz w:val="24"/>
          <w:szCs w:val="24"/>
          <w:lang w:val="pl-PL"/>
        </w:rPr>
        <w:t>. Problem ten może dotyczyć również kobiet i dziewcz</w:t>
      </w:r>
      <w:r w:rsidR="0028003C" w:rsidRPr="003B089F">
        <w:rPr>
          <w:rFonts w:ascii="Times New Roman" w:hAnsi="Times New Roman" w:cs="Times New Roman"/>
          <w:color w:val="000000" w:themeColor="text1"/>
          <w:sz w:val="24"/>
          <w:szCs w:val="24"/>
          <w:lang w:val="pl-PL"/>
        </w:rPr>
        <w:t>ynek</w:t>
      </w:r>
      <w:r w:rsidRPr="003B089F">
        <w:rPr>
          <w:rFonts w:ascii="Times New Roman" w:hAnsi="Times New Roman" w:cs="Times New Roman"/>
          <w:color w:val="000000" w:themeColor="text1"/>
          <w:sz w:val="24"/>
          <w:szCs w:val="24"/>
          <w:lang w:val="pl-PL"/>
        </w:rPr>
        <w:t xml:space="preserve"> ze środowisk migra</w:t>
      </w:r>
      <w:r w:rsidR="0028003C" w:rsidRPr="003B089F">
        <w:rPr>
          <w:rFonts w:ascii="Times New Roman" w:hAnsi="Times New Roman" w:cs="Times New Roman"/>
          <w:color w:val="000000" w:themeColor="text1"/>
          <w:sz w:val="24"/>
          <w:szCs w:val="24"/>
          <w:lang w:val="pl-PL"/>
        </w:rPr>
        <w:t>ntów</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podkreśla zatem znaczenie prowadzenia badań i działań uświadamiających</w:t>
      </w:r>
      <w:r w:rsidR="000B73A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dotyczących tej formy przemocy, w celu oceny </w:t>
      </w:r>
      <w:r w:rsidR="0028003C" w:rsidRPr="003B089F">
        <w:rPr>
          <w:rFonts w:ascii="Times New Roman" w:hAnsi="Times New Roman" w:cs="Times New Roman"/>
          <w:color w:val="000000" w:themeColor="text1"/>
          <w:sz w:val="24"/>
          <w:szCs w:val="24"/>
          <w:lang w:val="pl-PL"/>
        </w:rPr>
        <w:t xml:space="preserve">częstości </w:t>
      </w:r>
      <w:r w:rsidR="000B73A2">
        <w:rPr>
          <w:rFonts w:ascii="Times New Roman" w:hAnsi="Times New Roman" w:cs="Times New Roman"/>
          <w:color w:val="000000" w:themeColor="text1"/>
          <w:sz w:val="24"/>
          <w:szCs w:val="24"/>
          <w:lang w:val="pl-PL"/>
        </w:rPr>
        <w:t xml:space="preserve">jej występowania </w:t>
      </w:r>
      <w:r w:rsidRPr="003B089F">
        <w:rPr>
          <w:rFonts w:ascii="Times New Roman" w:hAnsi="Times New Roman" w:cs="Times New Roman"/>
          <w:color w:val="000000" w:themeColor="text1"/>
          <w:sz w:val="24"/>
          <w:szCs w:val="24"/>
          <w:lang w:val="pl-PL"/>
        </w:rPr>
        <w:t>w Polsce oraz umożliwienia kobietom i dziewcz</w:t>
      </w:r>
      <w:r w:rsidR="0028003C" w:rsidRPr="003B089F">
        <w:rPr>
          <w:rFonts w:ascii="Times New Roman" w:hAnsi="Times New Roman" w:cs="Times New Roman"/>
          <w:color w:val="000000" w:themeColor="text1"/>
          <w:sz w:val="24"/>
          <w:szCs w:val="24"/>
          <w:lang w:val="pl-PL"/>
        </w:rPr>
        <w:t>ynkom</w:t>
      </w:r>
      <w:r w:rsidRPr="003B089F">
        <w:rPr>
          <w:rFonts w:ascii="Times New Roman" w:hAnsi="Times New Roman" w:cs="Times New Roman"/>
          <w:color w:val="000000" w:themeColor="text1"/>
          <w:sz w:val="24"/>
          <w:szCs w:val="24"/>
          <w:lang w:val="pl-PL"/>
        </w:rPr>
        <w:t xml:space="preserve"> poszukiwania pomocy, w tym </w:t>
      </w:r>
      <w:r w:rsidR="000B73A2">
        <w:rPr>
          <w:rFonts w:ascii="Times New Roman" w:hAnsi="Times New Roman" w:cs="Times New Roman"/>
          <w:color w:val="000000" w:themeColor="text1"/>
          <w:sz w:val="24"/>
          <w:szCs w:val="24"/>
          <w:lang w:val="pl-PL"/>
        </w:rPr>
        <w:t xml:space="preserve">pomocy ze strony </w:t>
      </w:r>
      <w:r w:rsidR="00F44B31">
        <w:rPr>
          <w:rFonts w:ascii="Times New Roman" w:hAnsi="Times New Roman" w:cs="Times New Roman"/>
          <w:color w:val="000000" w:themeColor="text1"/>
          <w:sz w:val="24"/>
          <w:szCs w:val="24"/>
          <w:lang w:val="pl-PL"/>
        </w:rPr>
        <w:t>służb pomocy społecznej</w:t>
      </w:r>
      <w:r w:rsidRPr="003B089F">
        <w:rPr>
          <w:rFonts w:ascii="Times New Roman" w:hAnsi="Times New Roman" w:cs="Times New Roman"/>
          <w:color w:val="000000" w:themeColor="text1"/>
          <w:sz w:val="24"/>
          <w:szCs w:val="24"/>
          <w:lang w:val="pl-PL"/>
        </w:rPr>
        <w:t xml:space="preserve"> i </w:t>
      </w:r>
      <w:r w:rsidR="0028003C" w:rsidRPr="003B089F">
        <w:rPr>
          <w:rFonts w:ascii="Times New Roman" w:hAnsi="Times New Roman" w:cs="Times New Roman"/>
          <w:color w:val="000000" w:themeColor="text1"/>
          <w:sz w:val="24"/>
          <w:szCs w:val="24"/>
          <w:lang w:val="pl-PL"/>
        </w:rPr>
        <w:t>opieki zdrowotnej</w:t>
      </w:r>
      <w:r w:rsidRPr="003B089F">
        <w:rPr>
          <w:rFonts w:ascii="Times New Roman" w:hAnsi="Times New Roman" w:cs="Times New Roman"/>
          <w:color w:val="000000" w:themeColor="text1"/>
          <w:sz w:val="24"/>
          <w:szCs w:val="24"/>
          <w:lang w:val="pl-PL"/>
        </w:rPr>
        <w:t xml:space="preserve">. Jako drugi krok, </w:t>
      </w:r>
      <w:r w:rsidR="00E35BE8" w:rsidRPr="003B089F">
        <w:rPr>
          <w:rFonts w:ascii="Times New Roman" w:hAnsi="Times New Roman" w:cs="Times New Roman"/>
          <w:color w:val="000000" w:themeColor="text1"/>
          <w:sz w:val="24"/>
          <w:szCs w:val="24"/>
          <w:lang w:val="pl-PL"/>
        </w:rPr>
        <w:t xml:space="preserve">powinny zostać </w:t>
      </w:r>
      <w:r w:rsidR="00E35BE8">
        <w:rPr>
          <w:rFonts w:ascii="Times New Roman" w:hAnsi="Times New Roman" w:cs="Times New Roman"/>
          <w:color w:val="000000" w:themeColor="text1"/>
          <w:sz w:val="24"/>
          <w:szCs w:val="24"/>
          <w:lang w:val="pl-PL"/>
        </w:rPr>
        <w:t xml:space="preserve">przygotowane </w:t>
      </w:r>
      <w:r w:rsidR="00E35BE8" w:rsidRPr="003B089F">
        <w:rPr>
          <w:rFonts w:ascii="Times New Roman" w:hAnsi="Times New Roman" w:cs="Times New Roman"/>
          <w:color w:val="000000" w:themeColor="text1"/>
          <w:sz w:val="24"/>
          <w:szCs w:val="24"/>
          <w:lang w:val="pl-PL"/>
        </w:rPr>
        <w:t xml:space="preserve">wytyczne i szkolenia </w:t>
      </w:r>
      <w:r w:rsidR="0028003C" w:rsidRPr="003B089F">
        <w:rPr>
          <w:rFonts w:ascii="Times New Roman" w:hAnsi="Times New Roman" w:cs="Times New Roman"/>
          <w:color w:val="000000" w:themeColor="text1"/>
          <w:sz w:val="24"/>
          <w:szCs w:val="24"/>
          <w:lang w:val="pl-PL"/>
        </w:rPr>
        <w:t>funkcjonariuszy organów ścigania i prokuratorów</w:t>
      </w:r>
      <w:r w:rsidRPr="003B089F">
        <w:rPr>
          <w:rFonts w:ascii="Times New Roman" w:hAnsi="Times New Roman" w:cs="Times New Roman"/>
          <w:color w:val="000000" w:themeColor="text1"/>
          <w:sz w:val="24"/>
          <w:szCs w:val="24"/>
          <w:lang w:val="pl-PL"/>
        </w:rPr>
        <w:t xml:space="preserve"> </w:t>
      </w:r>
      <w:r w:rsidR="0028003C" w:rsidRPr="003B089F">
        <w:rPr>
          <w:rFonts w:ascii="Times New Roman" w:hAnsi="Times New Roman" w:cs="Times New Roman"/>
          <w:color w:val="000000" w:themeColor="text1"/>
          <w:sz w:val="24"/>
          <w:szCs w:val="24"/>
          <w:lang w:val="pl-PL"/>
        </w:rPr>
        <w:t xml:space="preserve">dotyczące tego, </w:t>
      </w:r>
      <w:r w:rsidRPr="003B089F">
        <w:rPr>
          <w:rFonts w:ascii="Times New Roman" w:hAnsi="Times New Roman" w:cs="Times New Roman"/>
          <w:color w:val="000000" w:themeColor="text1"/>
          <w:sz w:val="24"/>
          <w:szCs w:val="24"/>
          <w:lang w:val="pl-PL"/>
        </w:rPr>
        <w:t xml:space="preserve">jak </w:t>
      </w:r>
      <w:r w:rsidR="0028003C" w:rsidRPr="003B089F">
        <w:rPr>
          <w:rFonts w:ascii="Times New Roman" w:hAnsi="Times New Roman" w:cs="Times New Roman"/>
          <w:color w:val="000000" w:themeColor="text1"/>
          <w:sz w:val="24"/>
          <w:szCs w:val="24"/>
          <w:lang w:val="pl-PL"/>
        </w:rPr>
        <w:t xml:space="preserve">w przypadkach przymusowych małżeństw </w:t>
      </w:r>
      <w:r w:rsidRPr="003B089F">
        <w:rPr>
          <w:rFonts w:ascii="Times New Roman" w:hAnsi="Times New Roman" w:cs="Times New Roman"/>
          <w:color w:val="000000" w:themeColor="text1"/>
          <w:sz w:val="24"/>
          <w:szCs w:val="24"/>
          <w:lang w:val="pl-PL"/>
        </w:rPr>
        <w:t xml:space="preserve">stosować ogólne </w:t>
      </w:r>
      <w:r w:rsidR="0028003C" w:rsidRPr="003B089F">
        <w:rPr>
          <w:rFonts w:ascii="Times New Roman" w:hAnsi="Times New Roman" w:cs="Times New Roman"/>
          <w:color w:val="000000" w:themeColor="text1"/>
          <w:sz w:val="24"/>
          <w:szCs w:val="24"/>
          <w:lang w:val="pl-PL"/>
        </w:rPr>
        <w:t xml:space="preserve">przepisy dotyczące </w:t>
      </w:r>
      <w:r w:rsidRPr="003B089F">
        <w:rPr>
          <w:rFonts w:ascii="Times New Roman" w:hAnsi="Times New Roman" w:cs="Times New Roman"/>
          <w:color w:val="000000" w:themeColor="text1"/>
          <w:sz w:val="24"/>
          <w:szCs w:val="24"/>
          <w:lang w:val="pl-PL"/>
        </w:rPr>
        <w:t>przymusu (art. 191).</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zgodność z art. 37 ust. 2, który wymaga od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w:t>
      </w:r>
      <w:r w:rsidR="0028003C" w:rsidRPr="003B089F">
        <w:rPr>
          <w:rFonts w:ascii="Times New Roman" w:hAnsi="Times New Roman" w:cs="Times New Roman"/>
          <w:color w:val="000000" w:themeColor="text1"/>
          <w:sz w:val="24"/>
          <w:szCs w:val="24"/>
          <w:lang w:val="pl-PL"/>
        </w:rPr>
        <w:t xml:space="preserve">penalizacji </w:t>
      </w:r>
      <w:r w:rsidRPr="003B089F">
        <w:rPr>
          <w:rFonts w:ascii="Times New Roman" w:hAnsi="Times New Roman" w:cs="Times New Roman"/>
          <w:color w:val="000000" w:themeColor="text1"/>
          <w:sz w:val="24"/>
          <w:szCs w:val="24"/>
          <w:lang w:val="pl-PL"/>
        </w:rPr>
        <w:t xml:space="preserve">czynu polegającego na podstępnym zwabieniu osoby dorosłej lub dziecka za granicę w celu zmuszenia do zawarcia małżeństwa, GREVIO zauważa, że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 karny nie </w:t>
      </w:r>
      <w:r w:rsidR="0028003C" w:rsidRPr="003B089F">
        <w:rPr>
          <w:rFonts w:ascii="Times New Roman" w:hAnsi="Times New Roman" w:cs="Times New Roman"/>
          <w:color w:val="000000" w:themeColor="text1"/>
          <w:sz w:val="24"/>
          <w:szCs w:val="24"/>
          <w:lang w:val="pl-PL"/>
        </w:rPr>
        <w:t xml:space="preserve">penalizuje </w:t>
      </w:r>
      <w:r w:rsidRPr="003B089F">
        <w:rPr>
          <w:rFonts w:ascii="Times New Roman" w:hAnsi="Times New Roman" w:cs="Times New Roman"/>
          <w:color w:val="000000" w:themeColor="text1"/>
          <w:sz w:val="24"/>
          <w:szCs w:val="24"/>
          <w:lang w:val="pl-PL"/>
        </w:rPr>
        <w:t>takie</w:t>
      </w:r>
      <w:r w:rsidR="0028003C"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t>
      </w:r>
      <w:r w:rsidR="0028003C" w:rsidRPr="003B089F">
        <w:rPr>
          <w:rFonts w:ascii="Times New Roman" w:hAnsi="Times New Roman" w:cs="Times New Roman"/>
          <w:color w:val="000000" w:themeColor="text1"/>
          <w:sz w:val="24"/>
          <w:szCs w:val="24"/>
          <w:lang w:val="pl-PL"/>
        </w:rPr>
        <w:t>czynu</w:t>
      </w:r>
      <w:r w:rsidRPr="003B089F">
        <w:rPr>
          <w:rFonts w:ascii="Times New Roman" w:hAnsi="Times New Roman" w:cs="Times New Roman"/>
          <w:color w:val="000000" w:themeColor="text1"/>
          <w:sz w:val="24"/>
          <w:szCs w:val="24"/>
          <w:lang w:val="pl-PL"/>
        </w:rPr>
        <w:t xml:space="preserve">. Umyślność wymagana </w:t>
      </w:r>
      <w:r w:rsidR="003872C9">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 art. 37 ust. 2 dotyczy działania polegającego na wprowadzeniu w błąd osoby w celu zwabienia jej za granicę oraz działania polegającego na zmuszeniu jej do zawarcia małżeństwa za granicą. </w:t>
      </w:r>
      <w:proofErr w:type="spellStart"/>
      <w:r w:rsidRPr="003B089F">
        <w:rPr>
          <w:rFonts w:ascii="Times New Roman" w:hAnsi="Times New Roman" w:cs="Times New Roman"/>
          <w:color w:val="000000" w:themeColor="text1"/>
          <w:sz w:val="24"/>
          <w:szCs w:val="24"/>
          <w:lang w:val="pl-PL"/>
        </w:rPr>
        <w:t>Prawnokarna</w:t>
      </w:r>
      <w:proofErr w:type="spellEnd"/>
      <w:r w:rsidRPr="003B089F">
        <w:rPr>
          <w:rFonts w:ascii="Times New Roman" w:hAnsi="Times New Roman" w:cs="Times New Roman"/>
          <w:color w:val="000000" w:themeColor="text1"/>
          <w:sz w:val="24"/>
          <w:szCs w:val="24"/>
          <w:lang w:val="pl-PL"/>
        </w:rPr>
        <w:t xml:space="preserve"> koncepcja współ</w:t>
      </w:r>
      <w:r w:rsidR="00E35BE8">
        <w:rPr>
          <w:rFonts w:ascii="Times New Roman" w:hAnsi="Times New Roman" w:cs="Times New Roman"/>
          <w:color w:val="000000" w:themeColor="text1"/>
          <w:sz w:val="24"/>
          <w:szCs w:val="24"/>
          <w:lang w:val="pl-PL"/>
        </w:rPr>
        <w:t>sprawstwa</w:t>
      </w:r>
      <w:r w:rsidRPr="003B089F">
        <w:rPr>
          <w:rFonts w:ascii="Times New Roman" w:hAnsi="Times New Roman" w:cs="Times New Roman"/>
          <w:color w:val="000000" w:themeColor="text1"/>
          <w:sz w:val="24"/>
          <w:szCs w:val="24"/>
          <w:lang w:val="pl-PL"/>
        </w:rPr>
        <w:t xml:space="preserve"> nie uwzględnia</w:t>
      </w:r>
      <w:r w:rsidR="007E51E5" w:rsidRPr="003B089F">
        <w:rPr>
          <w:rFonts w:ascii="Times New Roman" w:hAnsi="Times New Roman" w:cs="Times New Roman"/>
          <w:color w:val="000000" w:themeColor="text1"/>
          <w:sz w:val="24"/>
          <w:szCs w:val="24"/>
          <w:lang w:val="pl-PL"/>
        </w:rPr>
        <w:t xml:space="preserve"> odpowiednio takiej sytuacji</w:t>
      </w:r>
      <w:r w:rsidRPr="003B089F">
        <w:rPr>
          <w:rFonts w:ascii="Times New Roman" w:hAnsi="Times New Roman" w:cs="Times New Roman"/>
          <w:color w:val="000000" w:themeColor="text1"/>
          <w:sz w:val="24"/>
          <w:szCs w:val="24"/>
          <w:lang w:val="pl-PL"/>
        </w:rPr>
        <w:t xml:space="preserve">, ponieważ nie </w:t>
      </w:r>
      <w:r w:rsidR="00E35BE8">
        <w:rPr>
          <w:rFonts w:ascii="Times New Roman" w:hAnsi="Times New Roman" w:cs="Times New Roman"/>
          <w:color w:val="000000" w:themeColor="text1"/>
          <w:sz w:val="24"/>
          <w:szCs w:val="24"/>
          <w:lang w:val="pl-PL"/>
        </w:rPr>
        <w:t xml:space="preserve">obejmuje </w:t>
      </w:r>
      <w:r w:rsidRPr="003B089F">
        <w:rPr>
          <w:rFonts w:ascii="Times New Roman" w:hAnsi="Times New Roman" w:cs="Times New Roman"/>
          <w:color w:val="000000" w:themeColor="text1"/>
          <w:sz w:val="24"/>
          <w:szCs w:val="24"/>
          <w:lang w:val="pl-PL"/>
        </w:rPr>
        <w:t>on</w:t>
      </w:r>
      <w:r w:rsidR="003872C9">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7E51E5" w:rsidRPr="003B089F">
        <w:rPr>
          <w:rFonts w:ascii="Times New Roman" w:hAnsi="Times New Roman" w:cs="Times New Roman"/>
          <w:color w:val="000000" w:themeColor="text1"/>
          <w:sz w:val="24"/>
          <w:szCs w:val="24"/>
          <w:lang w:val="pl-PL"/>
        </w:rPr>
        <w:t xml:space="preserve">elementu </w:t>
      </w:r>
      <w:r w:rsidRPr="003B089F">
        <w:rPr>
          <w:rFonts w:ascii="Times New Roman" w:hAnsi="Times New Roman" w:cs="Times New Roman"/>
          <w:color w:val="000000" w:themeColor="text1"/>
          <w:sz w:val="24"/>
          <w:szCs w:val="24"/>
          <w:lang w:val="pl-PL"/>
        </w:rPr>
        <w:t xml:space="preserve">ułatwienia </w:t>
      </w:r>
      <w:r w:rsidR="007E51E5" w:rsidRPr="003B089F">
        <w:rPr>
          <w:rFonts w:ascii="Times New Roman" w:hAnsi="Times New Roman" w:cs="Times New Roman"/>
          <w:color w:val="000000" w:themeColor="text1"/>
          <w:sz w:val="24"/>
          <w:szCs w:val="24"/>
          <w:lang w:val="pl-PL"/>
        </w:rPr>
        <w:t xml:space="preserve">popełnienia </w:t>
      </w:r>
      <w:r w:rsidRPr="003B089F">
        <w:rPr>
          <w:rFonts w:ascii="Times New Roman" w:hAnsi="Times New Roman" w:cs="Times New Roman"/>
          <w:color w:val="000000" w:themeColor="text1"/>
          <w:sz w:val="24"/>
          <w:szCs w:val="24"/>
          <w:lang w:val="pl-PL"/>
        </w:rPr>
        <w:t>przestępstwa. Ma raczej zastosowanie do pomocy lub zachęcania kogoś do popełnienia przestępstwa, takiego jak przymusowe małżeństwo.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7"/>
        </w:numPr>
        <w:ind w:left="0" w:firstLine="0"/>
        <w:rPr>
          <w:rFonts w:ascii="Times New Roman" w:hAnsi="Times New Roman" w:cs="Times New Roman"/>
          <w:color w:val="000000" w:themeColor="text1"/>
          <w:sz w:val="24"/>
          <w:szCs w:val="24"/>
          <w:lang w:val="pl-PL"/>
        </w:rPr>
      </w:pPr>
      <w:bookmarkStart w:id="239" w:name="_Toc89180469"/>
      <w:bookmarkStart w:id="240" w:name="_Toc89182295"/>
      <w:r w:rsidRPr="003B089F">
        <w:rPr>
          <w:rFonts w:ascii="Times New Roman" w:hAnsi="Times New Roman" w:cs="Times New Roman"/>
          <w:color w:val="000000" w:themeColor="text1"/>
          <w:sz w:val="24"/>
          <w:szCs w:val="24"/>
          <w:lang w:val="pl-PL"/>
        </w:rPr>
        <w:t>GREVIO zdecydowanie zachęca polskie władze</w:t>
      </w:r>
      <w:r w:rsidR="007E51E5" w:rsidRPr="003B089F">
        <w:rPr>
          <w:rFonts w:ascii="Times New Roman" w:hAnsi="Times New Roman" w:cs="Times New Roman"/>
          <w:color w:val="000000" w:themeColor="text1"/>
          <w:sz w:val="24"/>
          <w:szCs w:val="24"/>
          <w:lang w:val="pl-PL"/>
        </w:rPr>
        <w:t>, by rozważy</w:t>
      </w:r>
      <w:r w:rsidR="000B73A2">
        <w:rPr>
          <w:rFonts w:ascii="Times New Roman" w:hAnsi="Times New Roman" w:cs="Times New Roman"/>
          <w:color w:val="000000" w:themeColor="text1"/>
          <w:sz w:val="24"/>
          <w:szCs w:val="24"/>
          <w:lang w:val="pl-PL"/>
        </w:rPr>
        <w:t>ły</w:t>
      </w:r>
      <w:r w:rsidR="007E51E5" w:rsidRPr="003B089F">
        <w:rPr>
          <w:rFonts w:ascii="Times New Roman" w:hAnsi="Times New Roman" w:cs="Times New Roman"/>
          <w:color w:val="000000" w:themeColor="text1"/>
          <w:sz w:val="24"/>
          <w:szCs w:val="24"/>
          <w:lang w:val="pl-PL"/>
        </w:rPr>
        <w:t xml:space="preserve"> odrębne spenalizowanie </w:t>
      </w:r>
      <w:r w:rsidRPr="003B089F">
        <w:rPr>
          <w:rFonts w:ascii="Times New Roman" w:hAnsi="Times New Roman" w:cs="Times New Roman"/>
          <w:color w:val="000000" w:themeColor="text1"/>
          <w:sz w:val="24"/>
          <w:szCs w:val="24"/>
          <w:lang w:val="pl-PL"/>
        </w:rPr>
        <w:t>przymusowe</w:t>
      </w:r>
      <w:r w:rsidR="007E51E5" w:rsidRPr="003B089F">
        <w:rPr>
          <w:rFonts w:ascii="Times New Roman" w:hAnsi="Times New Roman" w:cs="Times New Roman"/>
          <w:color w:val="000000" w:themeColor="text1"/>
          <w:sz w:val="24"/>
          <w:szCs w:val="24"/>
          <w:lang w:val="pl-PL"/>
        </w:rPr>
        <w:t>go małżeństwa</w:t>
      </w:r>
      <w:r w:rsidRPr="003B089F">
        <w:rPr>
          <w:rFonts w:ascii="Times New Roman" w:hAnsi="Times New Roman" w:cs="Times New Roman"/>
          <w:color w:val="000000" w:themeColor="text1"/>
          <w:sz w:val="24"/>
          <w:szCs w:val="24"/>
          <w:lang w:val="pl-PL"/>
        </w:rPr>
        <w:t xml:space="preserve">, </w:t>
      </w:r>
      <w:r w:rsidR="00563616">
        <w:rPr>
          <w:rFonts w:ascii="Times New Roman" w:hAnsi="Times New Roman" w:cs="Times New Roman"/>
          <w:color w:val="000000" w:themeColor="text1"/>
          <w:sz w:val="24"/>
          <w:szCs w:val="24"/>
          <w:lang w:val="pl-PL"/>
        </w:rPr>
        <w:t xml:space="preserve">w sposób </w:t>
      </w:r>
      <w:r w:rsidRPr="003B089F">
        <w:rPr>
          <w:rFonts w:ascii="Times New Roman" w:hAnsi="Times New Roman" w:cs="Times New Roman"/>
          <w:color w:val="000000" w:themeColor="text1"/>
          <w:sz w:val="24"/>
          <w:szCs w:val="24"/>
          <w:lang w:val="pl-PL"/>
        </w:rPr>
        <w:t>uwzględni</w:t>
      </w:r>
      <w:r w:rsidR="00563616">
        <w:rPr>
          <w:rFonts w:ascii="Times New Roman" w:hAnsi="Times New Roman" w:cs="Times New Roman"/>
          <w:color w:val="000000" w:themeColor="text1"/>
          <w:sz w:val="24"/>
          <w:szCs w:val="24"/>
          <w:lang w:val="pl-PL"/>
        </w:rPr>
        <w:t>ający</w:t>
      </w:r>
      <w:r w:rsidRPr="003B089F">
        <w:rPr>
          <w:rFonts w:ascii="Times New Roman" w:hAnsi="Times New Roman" w:cs="Times New Roman"/>
          <w:color w:val="000000" w:themeColor="text1"/>
          <w:sz w:val="24"/>
          <w:szCs w:val="24"/>
          <w:lang w:val="pl-PL"/>
        </w:rPr>
        <w:t xml:space="preserve"> szczególn</w:t>
      </w:r>
      <w:r w:rsidR="00563616">
        <w:rPr>
          <w:rFonts w:ascii="Times New Roman" w:hAnsi="Times New Roman" w:cs="Times New Roman"/>
          <w:color w:val="000000" w:themeColor="text1"/>
          <w:sz w:val="24"/>
          <w:szCs w:val="24"/>
          <w:lang w:val="pl-PL"/>
        </w:rPr>
        <w:t>y</w:t>
      </w:r>
      <w:r w:rsidR="00F52A62" w:rsidRPr="003B089F">
        <w:rPr>
          <w:rFonts w:ascii="Times New Roman" w:hAnsi="Times New Roman" w:cs="Times New Roman"/>
          <w:color w:val="000000" w:themeColor="text1"/>
          <w:sz w:val="24"/>
          <w:szCs w:val="24"/>
          <w:lang w:val="pl-PL"/>
        </w:rPr>
        <w:t xml:space="preserve"> charakter </w:t>
      </w:r>
      <w:r w:rsidRPr="003B089F">
        <w:rPr>
          <w:rFonts w:ascii="Times New Roman" w:hAnsi="Times New Roman" w:cs="Times New Roman"/>
          <w:color w:val="000000" w:themeColor="text1"/>
          <w:sz w:val="24"/>
          <w:szCs w:val="24"/>
          <w:lang w:val="pl-PL"/>
        </w:rPr>
        <w:t>taki</w:t>
      </w:r>
      <w:r w:rsidR="00F52A62"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przestępstw</w:t>
      </w:r>
      <w:r w:rsidR="00F52A6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i zapewni</w:t>
      </w:r>
      <w:r w:rsidR="00F52A62"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że przepis ten będzie stosowany przez organy ścigania i sądy. Ponadto, GREVIO zachęca polskie władze</w:t>
      </w:r>
      <w:r w:rsidR="00F52A62" w:rsidRPr="003B089F">
        <w:rPr>
          <w:rFonts w:ascii="Times New Roman" w:hAnsi="Times New Roman" w:cs="Times New Roman"/>
          <w:color w:val="000000" w:themeColor="text1"/>
          <w:sz w:val="24"/>
          <w:szCs w:val="24"/>
          <w:lang w:val="pl-PL"/>
        </w:rPr>
        <w:t xml:space="preserve">, by spenalizowały </w:t>
      </w:r>
      <w:r w:rsidRPr="003B089F">
        <w:rPr>
          <w:rFonts w:ascii="Times New Roman" w:hAnsi="Times New Roman" w:cs="Times New Roman"/>
          <w:color w:val="000000" w:themeColor="text1"/>
          <w:sz w:val="24"/>
          <w:szCs w:val="24"/>
          <w:lang w:val="pl-PL"/>
        </w:rPr>
        <w:t>umyślne wprowadzeni</w:t>
      </w:r>
      <w:r w:rsidR="00F52A6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błąd osoby dorosłej lub dziecka w celu sprowadzenia go na terytorium innego państwa z zamiarem zmuszenia do zawarcia małżeństwa, zgodnie z art. 37 ust. 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Ze względu na potrzebę kompleksowego podejścia, GREVIO zdecydowanie zachęca polskie władze</w:t>
      </w:r>
      <w:r w:rsidR="00F52A62"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każdemu </w:t>
      </w:r>
      <w:r w:rsidR="00F52A62" w:rsidRPr="003B089F">
        <w:rPr>
          <w:rFonts w:ascii="Times New Roman" w:hAnsi="Times New Roman" w:cs="Times New Roman"/>
          <w:color w:val="000000" w:themeColor="text1"/>
          <w:sz w:val="24"/>
          <w:szCs w:val="24"/>
          <w:lang w:val="pl-PL"/>
        </w:rPr>
        <w:t xml:space="preserve">rozwiązaniu w obszarze </w:t>
      </w:r>
      <w:r w:rsidRPr="003B089F">
        <w:rPr>
          <w:rFonts w:ascii="Times New Roman" w:hAnsi="Times New Roman" w:cs="Times New Roman"/>
          <w:color w:val="000000" w:themeColor="text1"/>
          <w:sz w:val="24"/>
          <w:szCs w:val="24"/>
          <w:lang w:val="pl-PL"/>
        </w:rPr>
        <w:t>prawa karnego towarzyszy</w:t>
      </w:r>
      <w:r w:rsidR="00F52A62" w:rsidRPr="003B089F">
        <w:rPr>
          <w:rFonts w:ascii="Times New Roman" w:hAnsi="Times New Roman" w:cs="Times New Roman"/>
          <w:color w:val="000000" w:themeColor="text1"/>
          <w:sz w:val="24"/>
          <w:szCs w:val="24"/>
          <w:lang w:val="pl-PL"/>
        </w:rPr>
        <w:t>ła</w:t>
      </w:r>
      <w:r w:rsidRPr="003B089F">
        <w:rPr>
          <w:rFonts w:ascii="Times New Roman" w:hAnsi="Times New Roman" w:cs="Times New Roman"/>
          <w:color w:val="000000" w:themeColor="text1"/>
          <w:sz w:val="24"/>
          <w:szCs w:val="24"/>
          <w:lang w:val="pl-PL"/>
        </w:rPr>
        <w:t xml:space="preserve"> kompleksowa strategia </w:t>
      </w:r>
      <w:r w:rsidR="00F52A62" w:rsidRPr="003B089F">
        <w:rPr>
          <w:rFonts w:ascii="Times New Roman" w:hAnsi="Times New Roman" w:cs="Times New Roman"/>
          <w:color w:val="000000" w:themeColor="text1"/>
          <w:sz w:val="24"/>
          <w:szCs w:val="24"/>
          <w:lang w:val="pl-PL"/>
        </w:rPr>
        <w:t>zapobiegani</w:t>
      </w:r>
      <w:r w:rsidR="003872C9">
        <w:rPr>
          <w:rFonts w:ascii="Times New Roman" w:hAnsi="Times New Roman" w:cs="Times New Roman"/>
          <w:color w:val="000000" w:themeColor="text1"/>
          <w:sz w:val="24"/>
          <w:szCs w:val="24"/>
          <w:lang w:val="pl-PL"/>
        </w:rPr>
        <w:t>a</w:t>
      </w:r>
      <w:r w:rsidR="00F52A62" w:rsidRPr="003B089F">
        <w:rPr>
          <w:rFonts w:ascii="Times New Roman" w:hAnsi="Times New Roman" w:cs="Times New Roman"/>
          <w:color w:val="000000" w:themeColor="text1"/>
          <w:sz w:val="24"/>
          <w:szCs w:val="24"/>
          <w:lang w:val="pl-PL"/>
        </w:rPr>
        <w:t xml:space="preserve"> i wykrywani</w:t>
      </w:r>
      <w:r w:rsidR="003872C9">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tej formy przemocy, jak również wsparci</w:t>
      </w:r>
      <w:r w:rsidR="00F52A6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kobiet i dziewcz</w:t>
      </w:r>
      <w:r w:rsidR="00F52A62" w:rsidRPr="003B089F">
        <w:rPr>
          <w:rFonts w:ascii="Times New Roman" w:hAnsi="Times New Roman" w:cs="Times New Roman"/>
          <w:color w:val="000000" w:themeColor="text1"/>
          <w:sz w:val="24"/>
          <w:szCs w:val="24"/>
          <w:lang w:val="pl-PL"/>
        </w:rPr>
        <w:t>ynek stojących</w:t>
      </w:r>
      <w:r w:rsidRPr="003B089F">
        <w:rPr>
          <w:rFonts w:ascii="Times New Roman" w:hAnsi="Times New Roman" w:cs="Times New Roman"/>
          <w:color w:val="000000" w:themeColor="text1"/>
          <w:sz w:val="24"/>
          <w:szCs w:val="24"/>
          <w:lang w:val="pl-PL"/>
        </w:rPr>
        <w:t xml:space="preserve"> w obliczu przymusowego małżeństwa.</w:t>
      </w:r>
      <w:bookmarkEnd w:id="239"/>
      <w:bookmarkEnd w:id="240"/>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lang w:val="pl-PL"/>
        </w:rPr>
      </w:pPr>
      <w:bookmarkStart w:id="241" w:name="_bookmark52"/>
      <w:bookmarkStart w:id="242" w:name="_Toc89180470"/>
      <w:bookmarkStart w:id="243" w:name="_Toc89182296"/>
      <w:bookmarkEnd w:id="241"/>
      <w:r w:rsidRPr="003B089F">
        <w:rPr>
          <w:rFonts w:ascii="Times New Roman" w:hAnsi="Times New Roman" w:cs="Times New Roman"/>
          <w:color w:val="000000" w:themeColor="text1"/>
          <w:sz w:val="24"/>
          <w:szCs w:val="24"/>
          <w:lang w:val="pl-PL"/>
        </w:rPr>
        <w:t>6.</w:t>
      </w:r>
      <w:r w:rsidRPr="003B089F">
        <w:rPr>
          <w:rFonts w:ascii="Times New Roman" w:hAnsi="Times New Roman" w:cs="Times New Roman"/>
          <w:color w:val="000000" w:themeColor="text1"/>
          <w:sz w:val="24"/>
          <w:szCs w:val="24"/>
          <w:lang w:val="pl-PL"/>
        </w:rPr>
        <w:tab/>
        <w:t>Okaleczanie żeńskich narządów płciowych (art. 38)</w:t>
      </w:r>
      <w:bookmarkEnd w:id="242"/>
      <w:bookmarkEnd w:id="24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F9258C"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 xml:space="preserve"> karny nie </w:t>
      </w:r>
      <w:r w:rsidR="00DB7441" w:rsidRPr="003B089F">
        <w:rPr>
          <w:rFonts w:ascii="Times New Roman" w:hAnsi="Times New Roman" w:cs="Times New Roman"/>
          <w:color w:val="000000" w:themeColor="text1"/>
          <w:sz w:val="24"/>
          <w:szCs w:val="24"/>
          <w:lang w:val="pl-PL"/>
        </w:rPr>
        <w:t>penalizuje odrębnie</w:t>
      </w:r>
      <w:r w:rsidR="00B517C8" w:rsidRPr="003B089F">
        <w:rPr>
          <w:rFonts w:ascii="Times New Roman" w:hAnsi="Times New Roman" w:cs="Times New Roman"/>
          <w:color w:val="000000" w:themeColor="text1"/>
          <w:sz w:val="24"/>
          <w:szCs w:val="24"/>
          <w:lang w:val="pl-PL"/>
        </w:rPr>
        <w:t xml:space="preserve"> okaleczani</w:t>
      </w:r>
      <w:r w:rsidR="00DB7441" w:rsidRPr="003B089F">
        <w:rPr>
          <w:rFonts w:ascii="Times New Roman" w:hAnsi="Times New Roman" w:cs="Times New Roman"/>
          <w:color w:val="000000" w:themeColor="text1"/>
          <w:sz w:val="24"/>
          <w:szCs w:val="24"/>
          <w:lang w:val="pl-PL"/>
        </w:rPr>
        <w:t>a żeńskich narządów płciowych</w:t>
      </w:r>
      <w:r w:rsidR="00ED550D"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jednak akty okaleczania opisane w art. 38 lit. a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mogą być ścigane w ramach dwóch przestępstw uszczerbku na zdrowiu</w:t>
      </w:r>
      <w:r w:rsidR="000B73A2">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określonych w art. 156 i 157</w:t>
      </w:r>
      <w:r w:rsidR="000B73A2">
        <w:rPr>
          <w:rFonts w:ascii="Times New Roman" w:hAnsi="Times New Roman" w:cs="Times New Roman"/>
          <w:color w:val="000000" w:themeColor="text1"/>
          <w:sz w:val="24"/>
          <w:szCs w:val="24"/>
          <w:lang w:val="pl-PL"/>
        </w:rPr>
        <w:t xml:space="preserve"> Kodeksu karnego</w:t>
      </w:r>
      <w:r w:rsidR="00B517C8" w:rsidRPr="003B089F">
        <w:rPr>
          <w:rFonts w:ascii="Times New Roman" w:hAnsi="Times New Roman" w:cs="Times New Roman"/>
          <w:color w:val="000000" w:themeColor="text1"/>
          <w:sz w:val="24"/>
          <w:szCs w:val="24"/>
          <w:lang w:val="pl-PL"/>
        </w:rPr>
        <w:t>. Obejmują one</w:t>
      </w:r>
      <w:r w:rsidR="00D7113A" w:rsidRPr="003B089F">
        <w:rPr>
          <w:rFonts w:ascii="Times New Roman" w:hAnsi="Times New Roman" w:cs="Times New Roman"/>
          <w:color w:val="000000" w:themeColor="text1"/>
          <w:sz w:val="24"/>
          <w:szCs w:val="24"/>
          <w:lang w:val="pl-PL"/>
        </w:rPr>
        <w:t>, między innymi,</w:t>
      </w:r>
      <w:r w:rsidR="00B517C8" w:rsidRPr="003B089F">
        <w:rPr>
          <w:rFonts w:ascii="Times New Roman" w:hAnsi="Times New Roman" w:cs="Times New Roman"/>
          <w:color w:val="000000" w:themeColor="text1"/>
          <w:sz w:val="24"/>
          <w:szCs w:val="24"/>
          <w:lang w:val="pl-PL"/>
        </w:rPr>
        <w:t xml:space="preserve"> umyślne i znaczne zniekształcenie i oszpecenie ciała (art. 156) oraz naruszenie czynności narządu ciała (art. 157 ust. 1). GREVIO zauważa, że do tej pory nie odnotowano żadnego przypadku okaleczenia żeńskich narządów płciowych </w:t>
      </w:r>
      <w:r w:rsidR="00D7113A" w:rsidRPr="003B089F">
        <w:rPr>
          <w:rFonts w:ascii="Times New Roman" w:hAnsi="Times New Roman" w:cs="Times New Roman"/>
          <w:color w:val="000000" w:themeColor="text1"/>
          <w:sz w:val="24"/>
          <w:szCs w:val="24"/>
          <w:lang w:val="pl-PL"/>
        </w:rPr>
        <w:t xml:space="preserve">jako </w:t>
      </w:r>
      <w:r w:rsidR="00B517C8" w:rsidRPr="003B089F">
        <w:rPr>
          <w:rFonts w:ascii="Times New Roman" w:hAnsi="Times New Roman" w:cs="Times New Roman"/>
          <w:color w:val="000000" w:themeColor="text1"/>
          <w:sz w:val="24"/>
          <w:szCs w:val="24"/>
          <w:lang w:val="pl-PL"/>
        </w:rPr>
        <w:t>przestępstw</w:t>
      </w:r>
      <w:r w:rsidR="00D7113A"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związan</w:t>
      </w:r>
      <w:r w:rsidR="00D7113A"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z uszczerbkiem na zdrowiu.</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D7113A"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C</w:t>
      </w:r>
      <w:r w:rsidR="00B517C8" w:rsidRPr="003B089F">
        <w:rPr>
          <w:rFonts w:ascii="Times New Roman" w:hAnsi="Times New Roman" w:cs="Times New Roman"/>
          <w:color w:val="000000" w:themeColor="text1"/>
          <w:sz w:val="24"/>
          <w:szCs w:val="24"/>
          <w:lang w:val="pl-PL"/>
        </w:rPr>
        <w:t>zyny opisane w art. 38 lit. b) i c), t</w:t>
      </w:r>
      <w:r w:rsidRPr="003B089F">
        <w:rPr>
          <w:rFonts w:ascii="Times New Roman" w:hAnsi="Times New Roman" w:cs="Times New Roman"/>
          <w:color w:val="000000" w:themeColor="text1"/>
          <w:sz w:val="24"/>
          <w:szCs w:val="24"/>
          <w:lang w:val="pl-PL"/>
        </w:rPr>
        <w:t>o jest</w:t>
      </w:r>
      <w:r w:rsidR="00B517C8" w:rsidRPr="003B089F">
        <w:rPr>
          <w:rFonts w:ascii="Times New Roman" w:hAnsi="Times New Roman" w:cs="Times New Roman"/>
          <w:color w:val="000000" w:themeColor="text1"/>
          <w:sz w:val="24"/>
          <w:szCs w:val="24"/>
          <w:lang w:val="pl-PL"/>
        </w:rPr>
        <w:t xml:space="preserve"> zmusz</w:t>
      </w:r>
      <w:r w:rsidRPr="003B089F">
        <w:rPr>
          <w:rFonts w:ascii="Times New Roman" w:hAnsi="Times New Roman" w:cs="Times New Roman"/>
          <w:color w:val="000000" w:themeColor="text1"/>
          <w:sz w:val="24"/>
          <w:szCs w:val="24"/>
          <w:lang w:val="pl-PL"/>
        </w:rPr>
        <w:t>enie</w:t>
      </w:r>
      <w:r w:rsidR="00B517C8" w:rsidRPr="003B089F">
        <w:rPr>
          <w:rFonts w:ascii="Times New Roman" w:hAnsi="Times New Roman" w:cs="Times New Roman"/>
          <w:color w:val="000000" w:themeColor="text1"/>
          <w:sz w:val="24"/>
          <w:szCs w:val="24"/>
          <w:lang w:val="pl-PL"/>
        </w:rPr>
        <w:t xml:space="preserve"> lub </w:t>
      </w:r>
      <w:r w:rsidRPr="003B089F">
        <w:rPr>
          <w:rFonts w:ascii="Times New Roman" w:hAnsi="Times New Roman" w:cs="Times New Roman"/>
          <w:color w:val="000000" w:themeColor="text1"/>
          <w:sz w:val="24"/>
          <w:szCs w:val="24"/>
          <w:lang w:val="pl-PL"/>
        </w:rPr>
        <w:t xml:space="preserve">doprowadzenie </w:t>
      </w:r>
      <w:r w:rsidR="00B517C8" w:rsidRPr="003B089F">
        <w:rPr>
          <w:rFonts w:ascii="Times New Roman" w:hAnsi="Times New Roman" w:cs="Times New Roman"/>
          <w:color w:val="000000" w:themeColor="text1"/>
          <w:sz w:val="24"/>
          <w:szCs w:val="24"/>
          <w:lang w:val="pl-PL"/>
        </w:rPr>
        <w:t>kobiety lub dziewczynki do poddania się okaleczeniu żeńskich narządów płciowych</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lub pośredniczenie w tym celu, nie wchodzą w zakres przestępstw</w:t>
      </w:r>
      <w:r w:rsidR="00DE3AA5">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uszczerbk</w:t>
      </w:r>
      <w:r w:rsidR="00DE3AA5">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na zdrowiu. Zmusz</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nie dziewczynki lub kobiety do poddania się okaleczeniu narządów płciowych może być kwalifikowane jako przymus (art. 191</w:t>
      </w:r>
      <w:r w:rsidR="000B73A2">
        <w:rPr>
          <w:rFonts w:ascii="Times New Roman" w:hAnsi="Times New Roman" w:cs="Times New Roman"/>
          <w:color w:val="000000" w:themeColor="text1"/>
          <w:sz w:val="24"/>
          <w:szCs w:val="24"/>
          <w:lang w:val="pl-PL"/>
        </w:rPr>
        <w:t xml:space="preserve"> Kodeksu karnego</w:t>
      </w:r>
      <w:r w:rsidR="00B517C8" w:rsidRPr="003B089F">
        <w:rPr>
          <w:rFonts w:ascii="Times New Roman" w:hAnsi="Times New Roman" w:cs="Times New Roman"/>
          <w:color w:val="000000" w:themeColor="text1"/>
          <w:sz w:val="24"/>
          <w:szCs w:val="24"/>
          <w:lang w:val="pl-PL"/>
        </w:rPr>
        <w:t xml:space="preserve">), natomiast wydaje się, że nie podlega kwalifikacji karnej nakłanianie </w:t>
      </w:r>
      <w:r w:rsidRPr="003B089F">
        <w:rPr>
          <w:rFonts w:ascii="Times New Roman" w:hAnsi="Times New Roman" w:cs="Times New Roman"/>
          <w:color w:val="000000" w:themeColor="text1"/>
          <w:sz w:val="24"/>
          <w:szCs w:val="24"/>
          <w:lang w:val="pl-PL"/>
        </w:rPr>
        <w:t xml:space="preserve">kobiety lub dziewczynki do poddania się okaleczeniu narządów płciowych, </w:t>
      </w:r>
      <w:r w:rsidR="00B517C8" w:rsidRPr="003B089F">
        <w:rPr>
          <w:rFonts w:ascii="Times New Roman" w:hAnsi="Times New Roman" w:cs="Times New Roman"/>
          <w:color w:val="000000" w:themeColor="text1"/>
          <w:sz w:val="24"/>
          <w:szCs w:val="24"/>
          <w:lang w:val="pl-PL"/>
        </w:rPr>
        <w:t xml:space="preserve">lub pośredniczenie w </w:t>
      </w:r>
      <w:r w:rsidRPr="003B089F">
        <w:rPr>
          <w:rFonts w:ascii="Times New Roman" w:hAnsi="Times New Roman" w:cs="Times New Roman"/>
          <w:color w:val="000000" w:themeColor="text1"/>
          <w:sz w:val="24"/>
          <w:szCs w:val="24"/>
          <w:lang w:val="pl-PL"/>
        </w:rPr>
        <w:t>tym celu.</w:t>
      </w:r>
      <w:r w:rsidR="00B517C8" w:rsidRPr="003B089F">
        <w:rPr>
          <w:rFonts w:ascii="Times New Roman" w:hAnsi="Times New Roman" w:cs="Times New Roman"/>
          <w:color w:val="000000" w:themeColor="text1"/>
          <w:sz w:val="24"/>
          <w:szCs w:val="24"/>
          <w:lang w:val="pl-PL"/>
        </w:rPr>
        <w:t xml:space="preserve"> GREVIO podkreśla, że </w:t>
      </w:r>
      <w:r w:rsidR="00D0748C" w:rsidRPr="003B089F">
        <w:rPr>
          <w:rFonts w:ascii="Times New Roman" w:hAnsi="Times New Roman" w:cs="Times New Roman"/>
          <w:color w:val="000000" w:themeColor="text1"/>
          <w:sz w:val="24"/>
          <w:szCs w:val="24"/>
          <w:lang w:val="pl-PL"/>
        </w:rPr>
        <w:t xml:space="preserve">udzielanie </w:t>
      </w:r>
      <w:r w:rsidR="00B517C8" w:rsidRPr="003B089F">
        <w:rPr>
          <w:rFonts w:ascii="Times New Roman" w:hAnsi="Times New Roman" w:cs="Times New Roman"/>
          <w:color w:val="000000" w:themeColor="text1"/>
          <w:sz w:val="24"/>
          <w:szCs w:val="24"/>
          <w:lang w:val="pl-PL"/>
        </w:rPr>
        <w:t xml:space="preserve">kobiecie lub dziewczynce </w:t>
      </w:r>
      <w:r w:rsidR="00D0748C" w:rsidRPr="003B089F">
        <w:rPr>
          <w:rFonts w:ascii="Times New Roman" w:hAnsi="Times New Roman" w:cs="Times New Roman"/>
          <w:color w:val="000000" w:themeColor="text1"/>
          <w:sz w:val="24"/>
          <w:szCs w:val="24"/>
          <w:lang w:val="pl-PL"/>
        </w:rPr>
        <w:t xml:space="preserve">pomocy </w:t>
      </w:r>
      <w:r w:rsidR="00B517C8" w:rsidRPr="003B089F">
        <w:rPr>
          <w:rFonts w:ascii="Times New Roman" w:hAnsi="Times New Roman" w:cs="Times New Roman"/>
          <w:color w:val="000000" w:themeColor="text1"/>
          <w:sz w:val="24"/>
          <w:szCs w:val="24"/>
          <w:lang w:val="pl-PL"/>
        </w:rPr>
        <w:t>w samookalecz</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niu </w:t>
      </w:r>
      <w:r w:rsidRPr="003B089F">
        <w:rPr>
          <w:rFonts w:ascii="Times New Roman" w:hAnsi="Times New Roman" w:cs="Times New Roman"/>
          <w:color w:val="000000" w:themeColor="text1"/>
          <w:sz w:val="24"/>
          <w:szCs w:val="24"/>
          <w:lang w:val="pl-PL"/>
        </w:rPr>
        <w:t>się</w:t>
      </w:r>
      <w:r w:rsidR="00D0748C"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lub </w:t>
      </w:r>
      <w:r w:rsidR="00256364">
        <w:rPr>
          <w:rFonts w:ascii="Times New Roman" w:hAnsi="Times New Roman" w:cs="Times New Roman"/>
          <w:color w:val="000000" w:themeColor="text1"/>
          <w:sz w:val="24"/>
          <w:szCs w:val="24"/>
          <w:lang w:val="pl-PL"/>
        </w:rPr>
        <w:t xml:space="preserve">bycie współsprawcą takiego czynu </w:t>
      </w:r>
      <w:r w:rsidR="00B517C8" w:rsidRPr="003B089F">
        <w:rPr>
          <w:rFonts w:ascii="Times New Roman" w:hAnsi="Times New Roman" w:cs="Times New Roman"/>
          <w:color w:val="000000" w:themeColor="text1"/>
          <w:sz w:val="24"/>
          <w:szCs w:val="24"/>
          <w:lang w:val="pl-PL"/>
        </w:rPr>
        <w:t xml:space="preserve">nie może być uznane za zgodne z art. 38 lit. b i c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skiej. </w:t>
      </w:r>
      <w:r w:rsidRPr="003B089F">
        <w:rPr>
          <w:rFonts w:ascii="Times New Roman" w:hAnsi="Times New Roman" w:cs="Times New Roman"/>
          <w:color w:val="000000" w:themeColor="text1"/>
          <w:sz w:val="24"/>
          <w:szCs w:val="24"/>
          <w:lang w:val="pl-PL"/>
        </w:rPr>
        <w:t>GREVIO p</w:t>
      </w:r>
      <w:r w:rsidR="00B517C8" w:rsidRPr="003B089F">
        <w:rPr>
          <w:rFonts w:ascii="Times New Roman" w:hAnsi="Times New Roman" w:cs="Times New Roman"/>
          <w:color w:val="000000" w:themeColor="text1"/>
          <w:sz w:val="24"/>
          <w:szCs w:val="24"/>
          <w:lang w:val="pl-PL"/>
        </w:rPr>
        <w:t xml:space="preserve">rzypomina, że art. 38 lit. c) wymaga </w:t>
      </w:r>
      <w:r w:rsidRPr="003B089F">
        <w:rPr>
          <w:rFonts w:ascii="Times New Roman" w:hAnsi="Times New Roman" w:cs="Times New Roman"/>
          <w:color w:val="000000" w:themeColor="text1"/>
          <w:sz w:val="24"/>
          <w:szCs w:val="24"/>
          <w:lang w:val="pl-PL"/>
        </w:rPr>
        <w:t>penalizacji</w:t>
      </w:r>
      <w:r w:rsidR="00B517C8" w:rsidRPr="003B089F">
        <w:rPr>
          <w:rFonts w:ascii="Times New Roman" w:hAnsi="Times New Roman" w:cs="Times New Roman"/>
          <w:color w:val="000000" w:themeColor="text1"/>
          <w:sz w:val="24"/>
          <w:szCs w:val="24"/>
          <w:lang w:val="pl-PL"/>
        </w:rPr>
        <w:t xml:space="preserve"> zachowania polegającego na umyślnym wywieraniu wpływu na dziewczynkę która</w:t>
      </w:r>
      <w:r w:rsidR="00DE3AA5">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 własnej woli</w:t>
      </w:r>
      <w:r w:rsidR="00DE3AA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nie zamierza poddać się okaleczeniu. Obowiązek </w:t>
      </w:r>
      <w:r w:rsidRPr="003B089F">
        <w:rPr>
          <w:rFonts w:ascii="Times New Roman" w:hAnsi="Times New Roman" w:cs="Times New Roman"/>
          <w:color w:val="000000" w:themeColor="text1"/>
          <w:sz w:val="24"/>
          <w:szCs w:val="24"/>
          <w:lang w:val="pl-PL"/>
        </w:rPr>
        <w:t xml:space="preserve">penalizacji </w:t>
      </w:r>
      <w:r w:rsidR="00B517C8" w:rsidRPr="003B089F">
        <w:rPr>
          <w:rFonts w:ascii="Times New Roman" w:hAnsi="Times New Roman" w:cs="Times New Roman"/>
          <w:color w:val="000000" w:themeColor="text1"/>
          <w:sz w:val="24"/>
          <w:szCs w:val="24"/>
          <w:lang w:val="pl-PL"/>
        </w:rPr>
        <w:t>pomocnictwa lub</w:t>
      </w:r>
      <w:r w:rsidR="00D0748C" w:rsidRPr="003B089F">
        <w:rPr>
          <w:rFonts w:ascii="Times New Roman" w:hAnsi="Times New Roman" w:cs="Times New Roman"/>
          <w:color w:val="000000" w:themeColor="text1"/>
          <w:sz w:val="24"/>
          <w:szCs w:val="24"/>
          <w:lang w:val="pl-PL"/>
        </w:rPr>
        <w:t xml:space="preserve"> </w:t>
      </w:r>
      <w:r w:rsidR="00256364">
        <w:rPr>
          <w:rFonts w:ascii="Times New Roman" w:hAnsi="Times New Roman" w:cs="Times New Roman"/>
          <w:color w:val="000000" w:themeColor="text1"/>
          <w:sz w:val="24"/>
          <w:szCs w:val="24"/>
          <w:lang w:val="pl-PL"/>
        </w:rPr>
        <w:t xml:space="preserve">współsprawstwa </w:t>
      </w:r>
      <w:r w:rsidR="00B517C8" w:rsidRPr="003B089F">
        <w:rPr>
          <w:rFonts w:ascii="Times New Roman" w:hAnsi="Times New Roman" w:cs="Times New Roman"/>
          <w:color w:val="000000" w:themeColor="text1"/>
          <w:sz w:val="24"/>
          <w:szCs w:val="24"/>
          <w:lang w:val="pl-PL"/>
        </w:rPr>
        <w:t xml:space="preserve">okaleczenia żeńskich narządów płciowych wynika z art. 41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i</w:t>
      </w:r>
      <w:r w:rsidR="00563616">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przestępstwa te różnią się od </w:t>
      </w:r>
      <w:r w:rsidRPr="003B089F">
        <w:rPr>
          <w:rFonts w:ascii="Times New Roman" w:hAnsi="Times New Roman" w:cs="Times New Roman"/>
          <w:color w:val="000000" w:themeColor="text1"/>
          <w:sz w:val="24"/>
          <w:szCs w:val="24"/>
          <w:lang w:val="pl-PL"/>
        </w:rPr>
        <w:t xml:space="preserve">przewidzianych w </w:t>
      </w:r>
      <w:r w:rsidR="00B517C8" w:rsidRPr="003B089F">
        <w:rPr>
          <w:rFonts w:ascii="Times New Roman" w:hAnsi="Times New Roman" w:cs="Times New Roman"/>
          <w:color w:val="000000" w:themeColor="text1"/>
          <w:sz w:val="24"/>
          <w:szCs w:val="24"/>
          <w:lang w:val="pl-PL"/>
        </w:rPr>
        <w:t xml:space="preserve">art. 38 lit. c) zarówno pod względem </w:t>
      </w:r>
      <w:r w:rsidR="00D0748C" w:rsidRPr="003B089F">
        <w:rPr>
          <w:rFonts w:ascii="Times New Roman" w:hAnsi="Times New Roman" w:cs="Times New Roman"/>
          <w:color w:val="000000" w:themeColor="text1"/>
          <w:sz w:val="24"/>
          <w:szCs w:val="24"/>
          <w:lang w:val="pl-PL"/>
        </w:rPr>
        <w:t xml:space="preserve">istotnych cech </w:t>
      </w:r>
      <w:r w:rsidR="00B517C8" w:rsidRPr="003B089F">
        <w:rPr>
          <w:rFonts w:ascii="Times New Roman" w:hAnsi="Times New Roman" w:cs="Times New Roman"/>
          <w:color w:val="000000" w:themeColor="text1"/>
          <w:sz w:val="24"/>
          <w:szCs w:val="24"/>
          <w:lang w:val="pl-PL"/>
        </w:rPr>
        <w:t>przestępstwa, jak i zakresu zamiaru. Artykuł 38 lit. c) ma zapewnić odpowiedzialność karną gdy</w:t>
      </w:r>
      <w:r w:rsidR="006435AB"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na przykład</w:t>
      </w:r>
      <w:r w:rsidR="006435AB"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członkowie rodziny lub społeczności nakłaniają dziewczynkę do poddania się okaleczeniu żeńskich narządów płciowych, stosują wobec niej przymus lub dostarczają środków, ale nie </w:t>
      </w:r>
      <w:r w:rsidR="00DE3AA5">
        <w:rPr>
          <w:rFonts w:ascii="Times New Roman" w:hAnsi="Times New Roman" w:cs="Times New Roman"/>
          <w:color w:val="000000" w:themeColor="text1"/>
          <w:sz w:val="24"/>
          <w:szCs w:val="24"/>
          <w:lang w:val="pl-PL"/>
        </w:rPr>
        <w:t>uczestniczą aktywnie w</w:t>
      </w:r>
      <w:r w:rsidR="00B517C8" w:rsidRPr="003B089F">
        <w:rPr>
          <w:rFonts w:ascii="Times New Roman" w:hAnsi="Times New Roman" w:cs="Times New Roman"/>
          <w:color w:val="000000" w:themeColor="text1"/>
          <w:sz w:val="24"/>
          <w:szCs w:val="24"/>
          <w:lang w:val="pl-PL"/>
        </w:rPr>
        <w:t xml:space="preserve"> </w:t>
      </w:r>
      <w:r w:rsidR="00563616">
        <w:rPr>
          <w:rFonts w:ascii="Times New Roman" w:hAnsi="Times New Roman" w:cs="Times New Roman"/>
          <w:color w:val="000000" w:themeColor="text1"/>
          <w:sz w:val="24"/>
          <w:szCs w:val="24"/>
          <w:lang w:val="pl-PL"/>
        </w:rPr>
        <w:t>sam</w:t>
      </w:r>
      <w:r w:rsidR="00DE3AA5">
        <w:rPr>
          <w:rFonts w:ascii="Times New Roman" w:hAnsi="Times New Roman" w:cs="Times New Roman"/>
          <w:color w:val="000000" w:themeColor="text1"/>
          <w:sz w:val="24"/>
          <w:szCs w:val="24"/>
          <w:lang w:val="pl-PL"/>
        </w:rPr>
        <w:t>ym</w:t>
      </w:r>
      <w:r w:rsidR="00563616">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przeprowadzeni</w:t>
      </w:r>
      <w:r w:rsidR="00DE3AA5">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okaleczenia.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 </w:t>
      </w:r>
      <w:r w:rsidR="006435AB" w:rsidRPr="003B089F">
        <w:rPr>
          <w:rFonts w:ascii="Times New Roman" w:hAnsi="Times New Roman" w:cs="Times New Roman"/>
          <w:color w:val="000000" w:themeColor="text1"/>
          <w:sz w:val="24"/>
          <w:szCs w:val="24"/>
          <w:lang w:val="pl-PL"/>
        </w:rPr>
        <w:t xml:space="preserve">zostały </w:t>
      </w:r>
      <w:r w:rsidRPr="003B089F">
        <w:rPr>
          <w:rFonts w:ascii="Times New Roman" w:hAnsi="Times New Roman" w:cs="Times New Roman"/>
          <w:color w:val="000000" w:themeColor="text1"/>
          <w:sz w:val="24"/>
          <w:szCs w:val="24"/>
          <w:lang w:val="pl-PL"/>
        </w:rPr>
        <w:t>przekazan</w:t>
      </w:r>
      <w:r w:rsidR="006435AB"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informacj</w:t>
      </w:r>
      <w:r w:rsidR="006435AB" w:rsidRPr="003B089F">
        <w:rPr>
          <w:rFonts w:ascii="Times New Roman" w:hAnsi="Times New Roman" w:cs="Times New Roman"/>
          <w:color w:val="000000" w:themeColor="text1"/>
          <w:sz w:val="24"/>
          <w:szCs w:val="24"/>
          <w:lang w:val="pl-PL"/>
        </w:rPr>
        <w:t>e</w:t>
      </w:r>
      <w:r w:rsidR="00F71C5B">
        <w:rPr>
          <w:rFonts w:ascii="Times New Roman" w:hAnsi="Times New Roman" w:cs="Times New Roman"/>
          <w:color w:val="000000" w:themeColor="text1"/>
          <w:sz w:val="24"/>
          <w:szCs w:val="24"/>
          <w:lang w:val="pl-PL"/>
        </w:rPr>
        <w:t xml:space="preserve"> o </w:t>
      </w:r>
      <w:r w:rsidRPr="003B089F">
        <w:rPr>
          <w:rFonts w:ascii="Times New Roman" w:hAnsi="Times New Roman" w:cs="Times New Roman"/>
          <w:color w:val="000000" w:themeColor="text1"/>
          <w:sz w:val="24"/>
          <w:szCs w:val="24"/>
          <w:lang w:val="pl-PL"/>
        </w:rPr>
        <w:t>obecności i/lub poby</w:t>
      </w:r>
      <w:r w:rsidR="00F71C5B">
        <w:rPr>
          <w:rFonts w:ascii="Times New Roman" w:hAnsi="Times New Roman" w:cs="Times New Roman"/>
          <w:color w:val="000000" w:themeColor="text1"/>
          <w:sz w:val="24"/>
          <w:szCs w:val="24"/>
          <w:lang w:val="pl-PL"/>
        </w:rPr>
        <w:t>cie</w:t>
      </w:r>
      <w:r w:rsidRPr="003B089F">
        <w:rPr>
          <w:rFonts w:ascii="Times New Roman" w:hAnsi="Times New Roman" w:cs="Times New Roman"/>
          <w:color w:val="000000" w:themeColor="text1"/>
          <w:sz w:val="24"/>
          <w:szCs w:val="24"/>
          <w:lang w:val="pl-PL"/>
        </w:rPr>
        <w:t xml:space="preserve"> w Polsce kobiet ze społeczności, które </w:t>
      </w:r>
      <w:r w:rsidR="00DE3AA5">
        <w:rPr>
          <w:rFonts w:ascii="Times New Roman" w:hAnsi="Times New Roman" w:cs="Times New Roman"/>
          <w:color w:val="000000" w:themeColor="text1"/>
          <w:sz w:val="24"/>
          <w:szCs w:val="24"/>
          <w:lang w:val="pl-PL"/>
        </w:rPr>
        <w:t xml:space="preserve">praktykują </w:t>
      </w:r>
      <w:r w:rsidRPr="003B089F">
        <w:rPr>
          <w:rFonts w:ascii="Times New Roman" w:hAnsi="Times New Roman" w:cs="Times New Roman"/>
          <w:color w:val="000000" w:themeColor="text1"/>
          <w:sz w:val="24"/>
          <w:szCs w:val="24"/>
          <w:lang w:val="pl-PL"/>
        </w:rPr>
        <w:t>okalecz</w:t>
      </w:r>
      <w:r w:rsidR="00563616">
        <w:rPr>
          <w:rFonts w:ascii="Times New Roman" w:hAnsi="Times New Roman" w:cs="Times New Roman"/>
          <w:color w:val="000000" w:themeColor="text1"/>
          <w:sz w:val="24"/>
          <w:szCs w:val="24"/>
          <w:lang w:val="pl-PL"/>
        </w:rPr>
        <w:t>a</w:t>
      </w:r>
      <w:r w:rsidR="00DE3AA5">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żeński</w:t>
      </w:r>
      <w:r w:rsidR="00DE3AA5">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narząd</w:t>
      </w:r>
      <w:r w:rsidR="00DE3AA5">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płciow</w:t>
      </w:r>
      <w:r w:rsidR="00DE3AA5">
        <w:rPr>
          <w:rFonts w:ascii="Times New Roman" w:hAnsi="Times New Roman" w:cs="Times New Roman"/>
          <w:color w:val="000000" w:themeColor="text1"/>
          <w:sz w:val="24"/>
          <w:szCs w:val="24"/>
          <w:lang w:val="pl-PL"/>
        </w:rPr>
        <w:t>ych</w:t>
      </w:r>
      <w:r w:rsidR="000B73A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organy ścigania i wymiar sprawiedliwości nie odnotowały skarg </w:t>
      </w:r>
      <w:r w:rsidR="006435AB" w:rsidRPr="003B089F">
        <w:rPr>
          <w:rFonts w:ascii="Times New Roman" w:hAnsi="Times New Roman" w:cs="Times New Roman"/>
          <w:color w:val="000000" w:themeColor="text1"/>
          <w:sz w:val="24"/>
          <w:szCs w:val="24"/>
          <w:lang w:val="pl-PL"/>
        </w:rPr>
        <w:t>dotyczących tej formy</w:t>
      </w:r>
      <w:r w:rsidRPr="003B089F">
        <w:rPr>
          <w:rFonts w:ascii="Times New Roman" w:hAnsi="Times New Roman" w:cs="Times New Roman"/>
          <w:color w:val="000000" w:themeColor="text1"/>
          <w:sz w:val="24"/>
          <w:szCs w:val="24"/>
          <w:lang w:val="pl-PL"/>
        </w:rPr>
        <w:t xml:space="preserve"> przemocy wobec kobiet. Zdaniem społeczeństwa obywatelskiego władze powinny dążyć do pogłębienia wiedzy </w:t>
      </w:r>
      <w:r w:rsidR="00B0654D">
        <w:rPr>
          <w:rFonts w:ascii="Times New Roman" w:hAnsi="Times New Roman" w:cs="Times New Roman"/>
          <w:color w:val="000000" w:themeColor="text1"/>
          <w:sz w:val="24"/>
          <w:szCs w:val="24"/>
          <w:lang w:val="pl-PL"/>
        </w:rPr>
        <w:t>w tym zakresie</w:t>
      </w:r>
      <w:r w:rsidR="006435AB"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ramach bardziej kompleksowych wysiłków na rzecz zrozumienia sytuacji </w:t>
      </w:r>
      <w:r w:rsidR="006435AB" w:rsidRPr="003B089F">
        <w:rPr>
          <w:rFonts w:ascii="Times New Roman" w:hAnsi="Times New Roman" w:cs="Times New Roman"/>
          <w:color w:val="000000" w:themeColor="text1"/>
          <w:sz w:val="24"/>
          <w:szCs w:val="24"/>
          <w:lang w:val="pl-PL"/>
        </w:rPr>
        <w:t xml:space="preserve">obecnych w kraju </w:t>
      </w:r>
      <w:r w:rsidRPr="003B089F">
        <w:rPr>
          <w:rFonts w:ascii="Times New Roman" w:hAnsi="Times New Roman" w:cs="Times New Roman"/>
          <w:color w:val="000000" w:themeColor="text1"/>
          <w:sz w:val="24"/>
          <w:szCs w:val="24"/>
          <w:lang w:val="pl-PL"/>
        </w:rPr>
        <w:t>kobiet należących do różnych społeczności cudzoziemskich, ich specyficznych problemów i ryzyka</w:t>
      </w:r>
      <w:r w:rsidR="00563616">
        <w:rPr>
          <w:rFonts w:ascii="Times New Roman" w:hAnsi="Times New Roman" w:cs="Times New Roman"/>
          <w:color w:val="000000" w:themeColor="text1"/>
          <w:sz w:val="24"/>
          <w:szCs w:val="24"/>
          <w:lang w:val="pl-PL"/>
        </w:rPr>
        <w:t xml:space="preserve">, że mogą one zostać </w:t>
      </w:r>
      <w:r w:rsidRPr="003B089F">
        <w:rPr>
          <w:rFonts w:ascii="Times New Roman" w:hAnsi="Times New Roman" w:cs="Times New Roman"/>
          <w:color w:val="000000" w:themeColor="text1"/>
          <w:sz w:val="24"/>
          <w:szCs w:val="24"/>
          <w:lang w:val="pl-PL"/>
        </w:rPr>
        <w:t>poddane szczególnym formom przemocy, takim jak okaleczanie żeńskich narządów płciowych.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6"/>
        </w:numPr>
        <w:ind w:left="0" w:firstLine="0"/>
        <w:rPr>
          <w:rFonts w:ascii="Times New Roman" w:hAnsi="Times New Roman" w:cs="Times New Roman"/>
          <w:color w:val="000000" w:themeColor="text1"/>
          <w:sz w:val="24"/>
          <w:szCs w:val="24"/>
          <w:lang w:val="pl-PL"/>
        </w:rPr>
      </w:pPr>
      <w:bookmarkStart w:id="244" w:name="_Toc89180471"/>
      <w:bookmarkStart w:id="245" w:name="_Toc89182297"/>
      <w:r w:rsidRPr="003B089F">
        <w:rPr>
          <w:rFonts w:ascii="Times New Roman" w:hAnsi="Times New Roman" w:cs="Times New Roman"/>
          <w:color w:val="000000" w:themeColor="text1"/>
          <w:sz w:val="24"/>
          <w:szCs w:val="24"/>
          <w:lang w:val="pl-PL"/>
        </w:rPr>
        <w:t>GREVIO zachęca polskie władze</w:t>
      </w:r>
      <w:r w:rsidR="006435AB"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uzupełni</w:t>
      </w:r>
      <w:r w:rsidR="006435AB"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pr</w:t>
      </w:r>
      <w:r w:rsidR="00563616">
        <w:rPr>
          <w:rFonts w:ascii="Times New Roman" w:hAnsi="Times New Roman" w:cs="Times New Roman"/>
          <w:color w:val="000000" w:themeColor="text1"/>
          <w:sz w:val="24"/>
          <w:szCs w:val="24"/>
          <w:lang w:val="pl-PL"/>
        </w:rPr>
        <w:t>zepisy</w:t>
      </w:r>
      <w:r w:rsidRPr="003B089F">
        <w:rPr>
          <w:rFonts w:ascii="Times New Roman" w:hAnsi="Times New Roman" w:cs="Times New Roman"/>
          <w:color w:val="000000" w:themeColor="text1"/>
          <w:sz w:val="24"/>
          <w:szCs w:val="24"/>
          <w:lang w:val="pl-PL"/>
        </w:rPr>
        <w:t xml:space="preserve"> karne</w:t>
      </w:r>
      <w:r w:rsidR="006435AB" w:rsidRPr="003B089F">
        <w:rPr>
          <w:rFonts w:ascii="Times New Roman" w:hAnsi="Times New Roman" w:cs="Times New Roman"/>
          <w:color w:val="000000" w:themeColor="text1"/>
          <w:sz w:val="24"/>
          <w:szCs w:val="24"/>
          <w:lang w:val="pl-PL"/>
        </w:rPr>
        <w:t>, tak by spenalizowane zostały</w:t>
      </w:r>
      <w:r w:rsidRPr="003B089F">
        <w:rPr>
          <w:rFonts w:ascii="Times New Roman" w:hAnsi="Times New Roman" w:cs="Times New Roman"/>
          <w:color w:val="000000" w:themeColor="text1"/>
          <w:sz w:val="24"/>
          <w:szCs w:val="24"/>
          <w:lang w:val="pl-PL"/>
        </w:rPr>
        <w:t xml:space="preserve"> czyny opisane w artykule 38 ust. (b) i (c), polegające na</w:t>
      </w:r>
      <w:r w:rsidR="00D0748C" w:rsidRPr="003B089F">
        <w:rPr>
          <w:rFonts w:ascii="Times New Roman" w:hAnsi="Times New Roman" w:cs="Times New Roman"/>
          <w:color w:val="000000" w:themeColor="text1"/>
          <w:sz w:val="24"/>
          <w:szCs w:val="24"/>
          <w:lang w:val="pl-PL"/>
        </w:rPr>
        <w:t xml:space="preserve"> </w:t>
      </w:r>
      <w:r w:rsidR="00B84554" w:rsidRPr="003B089F">
        <w:rPr>
          <w:rFonts w:ascii="Times New Roman" w:hAnsi="Times New Roman" w:cs="Times New Roman"/>
          <w:color w:val="000000" w:themeColor="text1"/>
          <w:sz w:val="24"/>
          <w:szCs w:val="24"/>
          <w:lang w:val="pl-PL"/>
        </w:rPr>
        <w:t>udostępnieniu kobiecie środków do przeprowadzenia okaleczenia żeńskich narządów płciowych oraz zachęcaniu dziewczynki do poddania się okaleczeniu żeńskich narządów płciowych lub udostępnieniu jej środków do przeprowadzenia okaleczenia żeńskich narządów płciowych.</w:t>
      </w:r>
      <w:bookmarkEnd w:id="244"/>
      <w:bookmarkEnd w:id="245"/>
    </w:p>
    <w:p w:rsidR="00B84554" w:rsidRPr="003B089F" w:rsidRDefault="00B84554" w:rsidP="00B84554">
      <w:pPr>
        <w:pStyle w:val="Nagwek3"/>
        <w:ind w:left="0"/>
        <w:rPr>
          <w:rFonts w:ascii="Times New Roman" w:hAnsi="Times New Roman" w:cs="Times New Roman"/>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lang w:val="pl-PL"/>
        </w:rPr>
      </w:pPr>
      <w:bookmarkStart w:id="246" w:name="_bookmark53"/>
      <w:bookmarkStart w:id="247" w:name="_Toc89180472"/>
      <w:bookmarkStart w:id="248" w:name="_Toc89182298"/>
      <w:bookmarkEnd w:id="246"/>
      <w:r w:rsidRPr="003B089F">
        <w:rPr>
          <w:rFonts w:ascii="Times New Roman" w:hAnsi="Times New Roman" w:cs="Times New Roman"/>
          <w:color w:val="000000" w:themeColor="text1"/>
          <w:sz w:val="24"/>
          <w:szCs w:val="24"/>
          <w:lang w:val="pl-PL"/>
        </w:rPr>
        <w:t>7.</w:t>
      </w:r>
      <w:r w:rsidRPr="003B089F">
        <w:rPr>
          <w:rFonts w:ascii="Times New Roman" w:hAnsi="Times New Roman" w:cs="Times New Roman"/>
          <w:color w:val="000000" w:themeColor="text1"/>
          <w:sz w:val="24"/>
          <w:szCs w:val="24"/>
          <w:lang w:val="pl-PL"/>
        </w:rPr>
        <w:tab/>
        <w:t>Przymusowa aborcja i sterylizacja (art. 39)</w:t>
      </w:r>
      <w:bookmarkEnd w:id="247"/>
      <w:bookmarkEnd w:id="24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Przymusowa aborcja jest karalna na podstawie art. 153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 natomiast przymusowa sterylizacja wchodzi w zakres przestępstw</w:t>
      </w:r>
      <w:r w:rsidR="00563616">
        <w:rPr>
          <w:rFonts w:ascii="Times New Roman" w:hAnsi="Times New Roman" w:cs="Times New Roman"/>
          <w:color w:val="000000" w:themeColor="text1"/>
          <w:sz w:val="24"/>
          <w:szCs w:val="24"/>
          <w:lang w:val="pl-PL"/>
        </w:rPr>
        <w:t xml:space="preserve"> uszczerbku na zdrowiu, o których mowa w </w:t>
      </w:r>
      <w:r w:rsidRPr="003B089F">
        <w:rPr>
          <w:rFonts w:ascii="Times New Roman" w:hAnsi="Times New Roman" w:cs="Times New Roman"/>
          <w:color w:val="000000" w:themeColor="text1"/>
          <w:sz w:val="24"/>
          <w:szCs w:val="24"/>
          <w:lang w:val="pl-PL"/>
        </w:rPr>
        <w:t xml:space="preserve">art. 156 i 157. Artykuł 156 </w:t>
      </w:r>
      <w:r w:rsidR="006435AB" w:rsidRPr="003B089F">
        <w:rPr>
          <w:rFonts w:ascii="Times New Roman" w:hAnsi="Times New Roman" w:cs="Times New Roman"/>
          <w:color w:val="000000" w:themeColor="text1"/>
          <w:sz w:val="24"/>
          <w:szCs w:val="24"/>
          <w:lang w:val="pl-PL"/>
        </w:rPr>
        <w:t>odrębnie penalizuje</w:t>
      </w:r>
      <w:r w:rsidR="001E5128" w:rsidRPr="003B089F">
        <w:rPr>
          <w:rFonts w:ascii="Times New Roman" w:hAnsi="Times New Roman" w:cs="Times New Roman"/>
          <w:color w:val="000000" w:themeColor="text1"/>
          <w:sz w:val="24"/>
          <w:szCs w:val="24"/>
          <w:lang w:val="pl-PL"/>
        </w:rPr>
        <w:t xml:space="preserve"> spowodowanie </w:t>
      </w:r>
      <w:r w:rsidR="00133420">
        <w:rPr>
          <w:rFonts w:ascii="Times New Roman" w:hAnsi="Times New Roman" w:cs="Times New Roman"/>
          <w:color w:val="000000" w:themeColor="text1"/>
          <w:sz w:val="24"/>
          <w:szCs w:val="24"/>
          <w:lang w:val="pl-PL"/>
        </w:rPr>
        <w:t>poważnego</w:t>
      </w:r>
      <w:r w:rsidR="001E5128" w:rsidRPr="003B089F">
        <w:rPr>
          <w:rFonts w:ascii="Times New Roman" w:hAnsi="Times New Roman" w:cs="Times New Roman"/>
          <w:color w:val="000000" w:themeColor="text1"/>
          <w:sz w:val="24"/>
          <w:szCs w:val="24"/>
          <w:lang w:val="pl-PL"/>
        </w:rPr>
        <w:t xml:space="preserve"> uszczerbku na zdrowiu</w:t>
      </w:r>
      <w:r w:rsidRPr="003B089F">
        <w:rPr>
          <w:rFonts w:ascii="Times New Roman" w:hAnsi="Times New Roman" w:cs="Times New Roman"/>
          <w:color w:val="000000" w:themeColor="text1"/>
          <w:sz w:val="24"/>
          <w:szCs w:val="24"/>
          <w:lang w:val="pl-PL"/>
        </w:rPr>
        <w:t>, w tym pozbawienie zdolności prokreacji.</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 dostępnych danych nie wynika, czy którykolwiek z wyroków skazujących na mocy art. 156 i 157 dotyczył przypadk</w:t>
      </w:r>
      <w:r w:rsidR="004A003C"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przymusowej sterylizacji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49" w:name="_bookmark54"/>
      <w:bookmarkStart w:id="250" w:name="_Toc89180473"/>
      <w:bookmarkStart w:id="251" w:name="_Toc89182299"/>
      <w:bookmarkEnd w:id="249"/>
      <w:r w:rsidRPr="003B089F">
        <w:rPr>
          <w:rFonts w:ascii="Times New Roman" w:hAnsi="Times New Roman" w:cs="Times New Roman"/>
          <w:color w:val="000000" w:themeColor="text1"/>
          <w:sz w:val="24"/>
          <w:szCs w:val="24"/>
        </w:rPr>
        <w:t>8.</w:t>
      </w:r>
      <w:r w:rsidRPr="003B089F">
        <w:rPr>
          <w:rFonts w:ascii="Times New Roman" w:hAnsi="Times New Roman" w:cs="Times New Roman"/>
          <w:color w:val="000000" w:themeColor="text1"/>
          <w:sz w:val="24"/>
          <w:szCs w:val="24"/>
        </w:rPr>
        <w:tab/>
        <w:t>Molestowanie seksualne (art. 40)</w:t>
      </w:r>
      <w:bookmarkEnd w:id="250"/>
      <w:bookmarkEnd w:id="251"/>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polskim systemie prawnym akt</w:t>
      </w:r>
      <w:r w:rsidR="004A003C"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molestowania seksualnego </w:t>
      </w:r>
      <w:r w:rsidR="004A003C" w:rsidRPr="003B089F">
        <w:rPr>
          <w:rFonts w:ascii="Times New Roman" w:hAnsi="Times New Roman" w:cs="Times New Roman"/>
          <w:color w:val="000000" w:themeColor="text1"/>
          <w:sz w:val="24"/>
          <w:szCs w:val="24"/>
          <w:lang w:val="pl-PL"/>
        </w:rPr>
        <w:t xml:space="preserve">dotyczą </w:t>
      </w:r>
      <w:r w:rsidRPr="003B089F">
        <w:rPr>
          <w:rFonts w:ascii="Times New Roman" w:hAnsi="Times New Roman" w:cs="Times New Roman"/>
          <w:color w:val="000000" w:themeColor="text1"/>
          <w:sz w:val="24"/>
          <w:szCs w:val="24"/>
          <w:lang w:val="pl-PL"/>
        </w:rPr>
        <w:t xml:space="preserve">przede wszystkim </w:t>
      </w:r>
      <w:r w:rsidR="004A003C" w:rsidRPr="003B089F">
        <w:rPr>
          <w:rFonts w:ascii="Times New Roman" w:hAnsi="Times New Roman" w:cs="Times New Roman"/>
          <w:color w:val="000000" w:themeColor="text1"/>
          <w:sz w:val="24"/>
          <w:szCs w:val="24"/>
          <w:lang w:val="pl-PL"/>
        </w:rPr>
        <w:t xml:space="preserve">przepisy </w:t>
      </w:r>
      <w:r w:rsidRPr="003B089F">
        <w:rPr>
          <w:rFonts w:ascii="Times New Roman" w:hAnsi="Times New Roman" w:cs="Times New Roman"/>
          <w:color w:val="000000" w:themeColor="text1"/>
          <w:sz w:val="24"/>
          <w:szCs w:val="24"/>
          <w:lang w:val="pl-PL"/>
        </w:rPr>
        <w:t>Kodeks</w:t>
      </w:r>
      <w:r w:rsidR="004A003C"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pracy i ustaw</w:t>
      </w:r>
      <w:r w:rsidR="004A003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 równym traktowaniu. Obie </w:t>
      </w:r>
      <w:r w:rsidR="004A003C" w:rsidRPr="003B089F">
        <w:rPr>
          <w:rFonts w:ascii="Times New Roman" w:hAnsi="Times New Roman" w:cs="Times New Roman"/>
          <w:color w:val="000000" w:themeColor="text1"/>
          <w:sz w:val="24"/>
          <w:szCs w:val="24"/>
          <w:lang w:val="pl-PL"/>
        </w:rPr>
        <w:t xml:space="preserve">te ustawy </w:t>
      </w:r>
      <w:r w:rsidRPr="003B089F">
        <w:rPr>
          <w:rFonts w:ascii="Times New Roman" w:hAnsi="Times New Roman" w:cs="Times New Roman"/>
          <w:color w:val="000000" w:themeColor="text1"/>
          <w:sz w:val="24"/>
          <w:szCs w:val="24"/>
          <w:lang w:val="pl-PL"/>
        </w:rPr>
        <w:t xml:space="preserve">zawierają </w:t>
      </w:r>
      <w:r w:rsidRPr="003B089F">
        <w:rPr>
          <w:rFonts w:ascii="Times New Roman" w:hAnsi="Times New Roman" w:cs="Times New Roman"/>
          <w:color w:val="000000" w:themeColor="text1"/>
          <w:sz w:val="24"/>
          <w:szCs w:val="24"/>
          <w:lang w:val="pl-PL"/>
        </w:rPr>
        <w:lastRenderedPageBreak/>
        <w:t>bardzo podobne definicje molestowania seksualnego</w:t>
      </w:r>
      <w:r w:rsidR="004A003C" w:rsidRPr="003B089F">
        <w:rPr>
          <w:rFonts w:ascii="Times New Roman" w:hAnsi="Times New Roman" w:cs="Times New Roman"/>
          <w:color w:val="000000" w:themeColor="text1"/>
          <w:sz w:val="24"/>
          <w:szCs w:val="24"/>
          <w:lang w:val="pl-PL"/>
        </w:rPr>
        <w:t>, obejmujące</w:t>
      </w:r>
      <w:r w:rsidRPr="003B089F">
        <w:rPr>
          <w:rFonts w:ascii="Times New Roman" w:hAnsi="Times New Roman" w:cs="Times New Roman"/>
          <w:color w:val="000000" w:themeColor="text1"/>
          <w:sz w:val="24"/>
          <w:szCs w:val="24"/>
          <w:lang w:val="pl-PL"/>
        </w:rPr>
        <w:t xml:space="preserve"> elementy </w:t>
      </w:r>
      <w:r w:rsidR="004A003C" w:rsidRPr="003B089F">
        <w:rPr>
          <w:rFonts w:ascii="Times New Roman" w:hAnsi="Times New Roman" w:cs="Times New Roman"/>
          <w:color w:val="000000" w:themeColor="text1"/>
          <w:sz w:val="24"/>
          <w:szCs w:val="24"/>
          <w:lang w:val="pl-PL"/>
        </w:rPr>
        <w:t>przewidziane w</w:t>
      </w:r>
      <w:r w:rsidRPr="003B089F">
        <w:rPr>
          <w:rFonts w:ascii="Times New Roman" w:hAnsi="Times New Roman" w:cs="Times New Roman"/>
          <w:color w:val="000000" w:themeColor="text1"/>
          <w:sz w:val="24"/>
          <w:szCs w:val="24"/>
          <w:lang w:val="pl-PL"/>
        </w:rPr>
        <w:t xml:space="preserve"> art. 40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co GREVIO przyjmuje z zadowoleniem</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jednak </w:t>
      </w:r>
      <w:r w:rsidR="00DE3AA5">
        <w:rPr>
          <w:rFonts w:ascii="Times New Roman" w:hAnsi="Times New Roman" w:cs="Times New Roman"/>
          <w:color w:val="000000" w:themeColor="text1"/>
          <w:sz w:val="24"/>
          <w:szCs w:val="24"/>
          <w:lang w:val="pl-PL"/>
        </w:rPr>
        <w:t xml:space="preserve">dotyczą one </w:t>
      </w:r>
      <w:r w:rsidRPr="003B089F">
        <w:rPr>
          <w:rFonts w:ascii="Times New Roman" w:hAnsi="Times New Roman" w:cs="Times New Roman"/>
          <w:color w:val="000000" w:themeColor="text1"/>
          <w:sz w:val="24"/>
          <w:szCs w:val="24"/>
          <w:lang w:val="pl-PL"/>
        </w:rPr>
        <w:t xml:space="preserve">molestowania seksualnego </w:t>
      </w:r>
      <w:r w:rsidR="00DE3AA5">
        <w:rPr>
          <w:rFonts w:ascii="Times New Roman" w:hAnsi="Times New Roman" w:cs="Times New Roman"/>
          <w:color w:val="000000" w:themeColor="text1"/>
          <w:sz w:val="24"/>
          <w:szCs w:val="24"/>
          <w:lang w:val="pl-PL"/>
        </w:rPr>
        <w:t xml:space="preserve">w ograniczonym </w:t>
      </w:r>
      <w:r w:rsidRPr="003B089F">
        <w:rPr>
          <w:rFonts w:ascii="Times New Roman" w:hAnsi="Times New Roman" w:cs="Times New Roman"/>
          <w:color w:val="000000" w:themeColor="text1"/>
          <w:sz w:val="24"/>
          <w:szCs w:val="24"/>
          <w:lang w:val="pl-PL"/>
        </w:rPr>
        <w:t>kontek</w:t>
      </w:r>
      <w:r w:rsidR="00DE3AA5">
        <w:rPr>
          <w:rFonts w:ascii="Times New Roman" w:hAnsi="Times New Roman" w:cs="Times New Roman"/>
          <w:color w:val="000000" w:themeColor="text1"/>
          <w:sz w:val="24"/>
          <w:szCs w:val="24"/>
          <w:lang w:val="pl-PL"/>
        </w:rPr>
        <w:t>ście, to jest w kontekście</w:t>
      </w:r>
      <w:r w:rsidRPr="003B089F">
        <w:rPr>
          <w:rFonts w:ascii="Times New Roman" w:hAnsi="Times New Roman" w:cs="Times New Roman"/>
          <w:color w:val="000000" w:themeColor="text1"/>
          <w:sz w:val="24"/>
          <w:szCs w:val="24"/>
          <w:lang w:val="pl-PL"/>
        </w:rPr>
        <w:t xml:space="preserve"> stosunków pracy i/lub zakupu towarów i usług.</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Chociaż molestowanie seksualne nie </w:t>
      </w:r>
      <w:r w:rsidR="00E26B02" w:rsidRPr="003B089F">
        <w:rPr>
          <w:rFonts w:ascii="Times New Roman" w:hAnsi="Times New Roman" w:cs="Times New Roman"/>
          <w:color w:val="000000" w:themeColor="text1"/>
          <w:sz w:val="24"/>
          <w:szCs w:val="24"/>
          <w:lang w:val="pl-PL"/>
        </w:rPr>
        <w:t>stanowi odrębnego przestępstwa</w:t>
      </w:r>
      <w:r w:rsidRPr="003B089F">
        <w:rPr>
          <w:rFonts w:ascii="Times New Roman" w:hAnsi="Times New Roman" w:cs="Times New Roman"/>
          <w:color w:val="000000" w:themeColor="text1"/>
          <w:sz w:val="24"/>
          <w:szCs w:val="24"/>
          <w:lang w:val="pl-PL"/>
        </w:rPr>
        <w:t xml:space="preserve">, według władz </w:t>
      </w:r>
      <w:r w:rsidR="00E26B02" w:rsidRPr="003B089F">
        <w:rPr>
          <w:rFonts w:ascii="Times New Roman" w:hAnsi="Times New Roman" w:cs="Times New Roman"/>
          <w:color w:val="000000" w:themeColor="text1"/>
          <w:sz w:val="24"/>
          <w:szCs w:val="24"/>
          <w:lang w:val="pl-PL"/>
        </w:rPr>
        <w:t xml:space="preserve">ma do niego zastosowanie szereg </w:t>
      </w:r>
      <w:r w:rsidRPr="003B089F">
        <w:rPr>
          <w:rFonts w:ascii="Times New Roman" w:hAnsi="Times New Roman" w:cs="Times New Roman"/>
          <w:color w:val="000000" w:themeColor="text1"/>
          <w:sz w:val="24"/>
          <w:szCs w:val="24"/>
          <w:lang w:val="pl-PL"/>
        </w:rPr>
        <w:t xml:space="preserve">przepisów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GREVIO zauważa jednak, że mają one charakter ogólny </w:t>
      </w:r>
      <w:r w:rsidR="000B73A2">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nie oddają istoty i cech charakterystycznych molestowania seksualnego. Na przykład</w:t>
      </w:r>
      <w:r w:rsidR="00E26B0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art. 216 </w:t>
      </w:r>
      <w:r w:rsidR="00275355" w:rsidRPr="003B089F">
        <w:rPr>
          <w:rFonts w:ascii="Times New Roman" w:hAnsi="Times New Roman" w:cs="Times New Roman"/>
          <w:color w:val="000000" w:themeColor="text1"/>
          <w:sz w:val="24"/>
          <w:szCs w:val="24"/>
          <w:lang w:val="pl-PL"/>
        </w:rPr>
        <w:t>Kodeksu karnego</w:t>
      </w:r>
      <w:r w:rsidRPr="003B089F">
        <w:rPr>
          <w:rFonts w:ascii="Times New Roman" w:hAnsi="Times New Roman" w:cs="Times New Roman"/>
          <w:color w:val="000000" w:themeColor="text1"/>
          <w:sz w:val="24"/>
          <w:szCs w:val="24"/>
          <w:lang w:val="pl-PL"/>
        </w:rPr>
        <w:t xml:space="preserve"> penalizuje wyrażanie pogardy dla innej osoby</w:t>
      </w:r>
      <w:r w:rsidR="00275355" w:rsidRPr="003B089F">
        <w:rPr>
          <w:rStyle w:val="Odwoanieprzypisudolnego"/>
          <w:rFonts w:ascii="Times New Roman" w:hAnsi="Times New Roman" w:cs="Times New Roman"/>
          <w:color w:val="000000" w:themeColor="text1"/>
          <w:sz w:val="24"/>
          <w:szCs w:val="24"/>
          <w:lang w:val="pl-PL"/>
        </w:rPr>
        <w:footnoteReference w:id="178"/>
      </w:r>
      <w:r w:rsidRPr="003B089F">
        <w:rPr>
          <w:rFonts w:ascii="Times New Roman" w:hAnsi="Times New Roman" w:cs="Times New Roman"/>
          <w:color w:val="000000" w:themeColor="text1"/>
          <w:sz w:val="24"/>
          <w:szCs w:val="24"/>
          <w:lang w:val="pl-PL"/>
        </w:rPr>
        <w:t xml:space="preserve">, w szczególności zachowania mające na celu poniżenie innej osoby lub naruszenie jej godności, a także zachowania obraźliwe dla innej osoby. Nie </w:t>
      </w:r>
      <w:r w:rsidR="00E26B02" w:rsidRPr="003B089F">
        <w:rPr>
          <w:rFonts w:ascii="Times New Roman" w:hAnsi="Times New Roman" w:cs="Times New Roman"/>
          <w:color w:val="000000" w:themeColor="text1"/>
          <w:sz w:val="24"/>
          <w:szCs w:val="24"/>
          <w:lang w:val="pl-PL"/>
        </w:rPr>
        <w:t xml:space="preserve">została przedstawiona żadna </w:t>
      </w:r>
      <w:r w:rsidRPr="003B089F">
        <w:rPr>
          <w:rFonts w:ascii="Times New Roman" w:hAnsi="Times New Roman" w:cs="Times New Roman"/>
          <w:color w:val="000000" w:themeColor="text1"/>
          <w:sz w:val="24"/>
          <w:szCs w:val="24"/>
          <w:lang w:val="pl-PL"/>
        </w:rPr>
        <w:t>informacj</w:t>
      </w:r>
      <w:r w:rsidR="00E26B0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F71C5B">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liczb</w:t>
      </w:r>
      <w:r w:rsidR="00F71C5B">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skarg, </w:t>
      </w:r>
      <w:r w:rsidR="00E26B02" w:rsidRPr="003B089F">
        <w:rPr>
          <w:rFonts w:ascii="Times New Roman" w:hAnsi="Times New Roman" w:cs="Times New Roman"/>
          <w:color w:val="000000" w:themeColor="text1"/>
          <w:sz w:val="24"/>
          <w:szCs w:val="24"/>
          <w:lang w:val="pl-PL"/>
        </w:rPr>
        <w:t xml:space="preserve">wszczętych </w:t>
      </w:r>
      <w:r w:rsidRPr="003B089F">
        <w:rPr>
          <w:rFonts w:ascii="Times New Roman" w:hAnsi="Times New Roman" w:cs="Times New Roman"/>
          <w:color w:val="000000" w:themeColor="text1"/>
          <w:sz w:val="24"/>
          <w:szCs w:val="24"/>
          <w:lang w:val="pl-PL"/>
        </w:rPr>
        <w:t>postępowa</w:t>
      </w:r>
      <w:r w:rsidR="00F71C5B">
        <w:rPr>
          <w:rFonts w:ascii="Times New Roman" w:hAnsi="Times New Roman" w:cs="Times New Roman"/>
          <w:color w:val="000000" w:themeColor="text1"/>
          <w:sz w:val="24"/>
          <w:szCs w:val="24"/>
          <w:lang w:val="pl-PL"/>
        </w:rPr>
        <w:t>niach</w:t>
      </w:r>
      <w:r w:rsidRPr="003B089F">
        <w:rPr>
          <w:rFonts w:ascii="Times New Roman" w:hAnsi="Times New Roman" w:cs="Times New Roman"/>
          <w:color w:val="000000" w:themeColor="text1"/>
          <w:sz w:val="24"/>
          <w:szCs w:val="24"/>
          <w:lang w:val="pl-PL"/>
        </w:rPr>
        <w:t xml:space="preserve"> lub wyrok</w:t>
      </w:r>
      <w:r w:rsidR="00F71C5B">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skazujących za molestowanie seksualne, co utrudnia ocenę stosowania tego artykułu. </w:t>
      </w:r>
      <w:r w:rsidR="00E26B02" w:rsidRPr="003B089F">
        <w:rPr>
          <w:rFonts w:ascii="Times New Roman" w:hAnsi="Times New Roman" w:cs="Times New Roman"/>
          <w:color w:val="000000" w:themeColor="text1"/>
          <w:sz w:val="24"/>
          <w:szCs w:val="24"/>
          <w:lang w:val="pl-PL"/>
        </w:rPr>
        <w:t>Z badań wynika</w:t>
      </w:r>
      <w:r w:rsidRPr="003B089F">
        <w:rPr>
          <w:rFonts w:ascii="Times New Roman" w:hAnsi="Times New Roman" w:cs="Times New Roman"/>
          <w:color w:val="000000" w:themeColor="text1"/>
          <w:sz w:val="24"/>
          <w:szCs w:val="24"/>
          <w:lang w:val="pl-PL"/>
        </w:rPr>
        <w:t xml:space="preserve">, </w:t>
      </w:r>
      <w:r w:rsidR="00E26B02" w:rsidRPr="003B089F">
        <w:rPr>
          <w:rFonts w:ascii="Times New Roman" w:hAnsi="Times New Roman" w:cs="Times New Roman"/>
          <w:color w:val="000000" w:themeColor="text1"/>
          <w:sz w:val="24"/>
          <w:szCs w:val="24"/>
          <w:lang w:val="pl-PL"/>
        </w:rPr>
        <w:t xml:space="preserve">że </w:t>
      </w:r>
      <w:r w:rsidRPr="003B089F">
        <w:rPr>
          <w:rFonts w:ascii="Times New Roman" w:hAnsi="Times New Roman" w:cs="Times New Roman"/>
          <w:color w:val="000000" w:themeColor="text1"/>
          <w:sz w:val="24"/>
          <w:szCs w:val="24"/>
          <w:lang w:val="pl-PL"/>
        </w:rPr>
        <w:t xml:space="preserve">brak </w:t>
      </w:r>
      <w:r w:rsidR="00E26B02" w:rsidRPr="003B089F">
        <w:rPr>
          <w:rFonts w:ascii="Times New Roman" w:hAnsi="Times New Roman" w:cs="Times New Roman"/>
          <w:color w:val="000000" w:themeColor="text1"/>
          <w:sz w:val="24"/>
          <w:szCs w:val="24"/>
          <w:lang w:val="pl-PL"/>
        </w:rPr>
        <w:t xml:space="preserve">penalizacji </w:t>
      </w:r>
      <w:r w:rsidRPr="003B089F">
        <w:rPr>
          <w:rFonts w:ascii="Times New Roman" w:hAnsi="Times New Roman" w:cs="Times New Roman"/>
          <w:color w:val="000000" w:themeColor="text1"/>
          <w:sz w:val="24"/>
          <w:szCs w:val="24"/>
          <w:lang w:val="pl-PL"/>
        </w:rPr>
        <w:t>molestowania seksualnego jest główną przeszkodą</w:t>
      </w:r>
      <w:r w:rsidR="000B73A2">
        <w:rPr>
          <w:rFonts w:ascii="Times New Roman" w:hAnsi="Times New Roman" w:cs="Times New Roman"/>
          <w:color w:val="000000" w:themeColor="text1"/>
          <w:sz w:val="24"/>
          <w:szCs w:val="24"/>
          <w:lang w:val="pl-PL"/>
        </w:rPr>
        <w:t xml:space="preserve"> w wejściu </w:t>
      </w:r>
      <w:r w:rsidRPr="003B089F">
        <w:rPr>
          <w:rFonts w:ascii="Times New Roman" w:hAnsi="Times New Roman" w:cs="Times New Roman"/>
          <w:color w:val="000000" w:themeColor="text1"/>
          <w:sz w:val="24"/>
          <w:szCs w:val="24"/>
          <w:lang w:val="pl-PL"/>
        </w:rPr>
        <w:t>ofiar tej formy przemocy</w:t>
      </w:r>
      <w:r w:rsidR="000B73A2">
        <w:rPr>
          <w:rFonts w:ascii="Times New Roman" w:hAnsi="Times New Roman" w:cs="Times New Roman"/>
          <w:color w:val="000000" w:themeColor="text1"/>
          <w:sz w:val="24"/>
          <w:szCs w:val="24"/>
          <w:lang w:val="pl-PL"/>
        </w:rPr>
        <w:t xml:space="preserve"> </w:t>
      </w:r>
      <w:r w:rsidR="001E5128" w:rsidRPr="003B089F">
        <w:rPr>
          <w:rFonts w:ascii="Times New Roman" w:hAnsi="Times New Roman" w:cs="Times New Roman"/>
          <w:color w:val="000000" w:themeColor="text1"/>
          <w:sz w:val="24"/>
          <w:szCs w:val="24"/>
          <w:lang w:val="pl-PL"/>
        </w:rPr>
        <w:t>na drogę sądową,</w:t>
      </w:r>
      <w:r w:rsidRPr="003B089F">
        <w:rPr>
          <w:rFonts w:ascii="Times New Roman" w:hAnsi="Times New Roman" w:cs="Times New Roman"/>
          <w:color w:val="000000" w:themeColor="text1"/>
          <w:sz w:val="24"/>
          <w:szCs w:val="24"/>
          <w:lang w:val="pl-PL"/>
        </w:rPr>
        <w:t xml:space="preserve"> zanim sytuacja </w:t>
      </w:r>
      <w:r w:rsidR="00E26B02" w:rsidRPr="003B089F">
        <w:rPr>
          <w:rFonts w:ascii="Times New Roman" w:hAnsi="Times New Roman" w:cs="Times New Roman"/>
          <w:color w:val="000000" w:themeColor="text1"/>
          <w:sz w:val="24"/>
          <w:szCs w:val="24"/>
          <w:lang w:val="pl-PL"/>
        </w:rPr>
        <w:t xml:space="preserve">nie </w:t>
      </w:r>
      <w:r w:rsidRPr="003B089F">
        <w:rPr>
          <w:rFonts w:ascii="Times New Roman" w:hAnsi="Times New Roman" w:cs="Times New Roman"/>
          <w:color w:val="000000" w:themeColor="text1"/>
          <w:sz w:val="24"/>
          <w:szCs w:val="24"/>
          <w:lang w:val="pl-PL"/>
        </w:rPr>
        <w:t xml:space="preserve">przerodzi się w inne formy przemocy karalne na mocy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karnego, takie jak </w:t>
      </w:r>
      <w:r w:rsidR="000B73A2">
        <w:rPr>
          <w:rFonts w:ascii="Times New Roman" w:hAnsi="Times New Roman" w:cs="Times New Roman"/>
          <w:color w:val="000000" w:themeColor="text1"/>
          <w:sz w:val="24"/>
          <w:szCs w:val="24"/>
          <w:lang w:val="pl-PL"/>
        </w:rPr>
        <w:t>nękanie</w:t>
      </w:r>
      <w:r w:rsidR="008E5822" w:rsidRPr="003B089F">
        <w:rPr>
          <w:rStyle w:val="Odwoanieprzypisudolnego"/>
          <w:rFonts w:ascii="Times New Roman" w:hAnsi="Times New Roman" w:cs="Times New Roman"/>
          <w:color w:val="000000" w:themeColor="text1"/>
          <w:sz w:val="24"/>
          <w:szCs w:val="24"/>
          <w:lang w:val="pl-PL"/>
        </w:rPr>
        <w:footnoteReference w:id="17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jest zaniepokojon</w:t>
      </w:r>
      <w:r w:rsidR="00E26B0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dostępne </w:t>
      </w:r>
      <w:r w:rsidR="00D82C2B">
        <w:rPr>
          <w:rFonts w:ascii="Times New Roman" w:hAnsi="Times New Roman" w:cs="Times New Roman"/>
          <w:color w:val="000000" w:themeColor="text1"/>
          <w:sz w:val="24"/>
          <w:szCs w:val="24"/>
          <w:lang w:val="pl-PL"/>
        </w:rPr>
        <w:t xml:space="preserve">drogi dochodzenia praw </w:t>
      </w:r>
      <w:r w:rsidRPr="003B089F">
        <w:rPr>
          <w:rFonts w:ascii="Times New Roman" w:hAnsi="Times New Roman" w:cs="Times New Roman"/>
          <w:color w:val="000000" w:themeColor="text1"/>
          <w:sz w:val="24"/>
          <w:szCs w:val="24"/>
          <w:lang w:val="pl-PL"/>
        </w:rPr>
        <w:t xml:space="preserve">nie są </w:t>
      </w:r>
      <w:r w:rsidR="00E26B02" w:rsidRPr="003B089F">
        <w:rPr>
          <w:rFonts w:ascii="Times New Roman" w:hAnsi="Times New Roman" w:cs="Times New Roman"/>
          <w:color w:val="000000" w:themeColor="text1"/>
          <w:sz w:val="24"/>
          <w:szCs w:val="24"/>
          <w:lang w:val="pl-PL"/>
        </w:rPr>
        <w:t xml:space="preserve">dostosowane </w:t>
      </w:r>
      <w:r w:rsidRPr="003B089F">
        <w:rPr>
          <w:rFonts w:ascii="Times New Roman" w:hAnsi="Times New Roman" w:cs="Times New Roman"/>
          <w:color w:val="000000" w:themeColor="text1"/>
          <w:sz w:val="24"/>
          <w:szCs w:val="24"/>
          <w:lang w:val="pl-PL"/>
        </w:rPr>
        <w:t xml:space="preserve">do przypadków molestowania seksualnego, w szczególności </w:t>
      </w:r>
      <w:r w:rsidR="00E26B02" w:rsidRPr="003B089F">
        <w:rPr>
          <w:rFonts w:ascii="Times New Roman" w:hAnsi="Times New Roman" w:cs="Times New Roman"/>
          <w:color w:val="000000" w:themeColor="text1"/>
          <w:sz w:val="24"/>
          <w:szCs w:val="24"/>
          <w:lang w:val="pl-PL"/>
        </w:rPr>
        <w:t xml:space="preserve">takich jak </w:t>
      </w:r>
      <w:r w:rsidRPr="003B089F">
        <w:rPr>
          <w:rFonts w:ascii="Times New Roman" w:hAnsi="Times New Roman" w:cs="Times New Roman"/>
          <w:color w:val="000000" w:themeColor="text1"/>
          <w:sz w:val="24"/>
          <w:szCs w:val="24"/>
          <w:lang w:val="pl-PL"/>
        </w:rPr>
        <w:t>zachowa</w:t>
      </w:r>
      <w:r w:rsidR="00E26B02"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werbaln</w:t>
      </w:r>
      <w:r w:rsidR="00E26B0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niewerbaln</w:t>
      </w:r>
      <w:r w:rsidR="00E26B02"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D82C2B">
        <w:rPr>
          <w:rFonts w:ascii="Times New Roman" w:hAnsi="Times New Roman" w:cs="Times New Roman"/>
          <w:color w:val="000000" w:themeColor="text1"/>
          <w:sz w:val="24"/>
          <w:szCs w:val="24"/>
          <w:lang w:val="pl-PL"/>
        </w:rPr>
        <w:t xml:space="preserve">na przykład </w:t>
      </w:r>
      <w:proofErr w:type="spellStart"/>
      <w:r w:rsidRPr="003B089F">
        <w:rPr>
          <w:rFonts w:ascii="Times New Roman" w:hAnsi="Times New Roman" w:cs="Times New Roman"/>
          <w:color w:val="000000" w:themeColor="text1"/>
          <w:sz w:val="24"/>
          <w:szCs w:val="24"/>
          <w:lang w:val="pl-PL"/>
        </w:rPr>
        <w:t>seksistowskie</w:t>
      </w:r>
      <w:proofErr w:type="spellEnd"/>
      <w:r w:rsidRPr="003B089F">
        <w:rPr>
          <w:rFonts w:ascii="Times New Roman" w:hAnsi="Times New Roman" w:cs="Times New Roman"/>
          <w:color w:val="000000" w:themeColor="text1"/>
          <w:sz w:val="24"/>
          <w:szCs w:val="24"/>
          <w:lang w:val="pl-PL"/>
        </w:rPr>
        <w:t xml:space="preserve"> słowa, gesty lub obrazy. Ofiary molestowania seksualnego mogą </w:t>
      </w:r>
      <w:r w:rsidR="00E26B02" w:rsidRPr="003B089F">
        <w:rPr>
          <w:rFonts w:ascii="Times New Roman" w:hAnsi="Times New Roman" w:cs="Times New Roman"/>
          <w:color w:val="000000" w:themeColor="text1"/>
          <w:sz w:val="24"/>
          <w:szCs w:val="24"/>
          <w:lang w:val="pl-PL"/>
        </w:rPr>
        <w:t xml:space="preserve">wnieść </w:t>
      </w:r>
      <w:r w:rsidR="00D82C2B">
        <w:rPr>
          <w:rFonts w:ascii="Times New Roman" w:hAnsi="Times New Roman" w:cs="Times New Roman"/>
          <w:color w:val="000000" w:themeColor="text1"/>
          <w:sz w:val="24"/>
          <w:szCs w:val="24"/>
          <w:lang w:val="pl-PL"/>
        </w:rPr>
        <w:t xml:space="preserve">skargę </w:t>
      </w:r>
      <w:r w:rsidR="00E26B02" w:rsidRPr="003B089F">
        <w:rPr>
          <w:rFonts w:ascii="Times New Roman" w:hAnsi="Times New Roman" w:cs="Times New Roman"/>
          <w:color w:val="000000" w:themeColor="text1"/>
          <w:sz w:val="24"/>
          <w:szCs w:val="24"/>
          <w:lang w:val="pl-PL"/>
        </w:rPr>
        <w:t xml:space="preserve">i </w:t>
      </w:r>
      <w:r w:rsidRPr="003B089F">
        <w:rPr>
          <w:rFonts w:ascii="Times New Roman" w:hAnsi="Times New Roman" w:cs="Times New Roman"/>
          <w:color w:val="000000" w:themeColor="text1"/>
          <w:sz w:val="24"/>
          <w:szCs w:val="24"/>
          <w:lang w:val="pl-PL"/>
        </w:rPr>
        <w:t>dochodzić</w:t>
      </w:r>
      <w:r w:rsidR="001E5128" w:rsidRPr="003B089F">
        <w:rPr>
          <w:rFonts w:ascii="Times New Roman" w:hAnsi="Times New Roman" w:cs="Times New Roman"/>
          <w:color w:val="000000" w:themeColor="text1"/>
          <w:sz w:val="24"/>
          <w:szCs w:val="24"/>
          <w:lang w:val="pl-PL"/>
        </w:rPr>
        <w:t xml:space="preserve"> odszkodowania </w:t>
      </w:r>
      <w:r w:rsidRPr="003B089F">
        <w:rPr>
          <w:rFonts w:ascii="Times New Roman" w:hAnsi="Times New Roman" w:cs="Times New Roman"/>
          <w:color w:val="000000" w:themeColor="text1"/>
          <w:sz w:val="24"/>
          <w:szCs w:val="24"/>
          <w:lang w:val="pl-PL"/>
        </w:rPr>
        <w:t>na podstawie Kodeksu pracy i ustawy o równym traktowaniu, a także na gruncie prawa cywilnego, t</w:t>
      </w:r>
      <w:r w:rsidR="00E26B02" w:rsidRPr="003B089F">
        <w:rPr>
          <w:rFonts w:ascii="Times New Roman" w:hAnsi="Times New Roman" w:cs="Times New Roman"/>
          <w:color w:val="000000" w:themeColor="text1"/>
          <w:sz w:val="24"/>
          <w:szCs w:val="24"/>
          <w:lang w:val="pl-PL"/>
        </w:rPr>
        <w:t>o jest</w:t>
      </w:r>
      <w:r w:rsidRPr="003B089F">
        <w:rPr>
          <w:rFonts w:ascii="Times New Roman" w:hAnsi="Times New Roman" w:cs="Times New Roman"/>
          <w:color w:val="000000" w:themeColor="text1"/>
          <w:sz w:val="24"/>
          <w:szCs w:val="24"/>
          <w:lang w:val="pl-PL"/>
        </w:rPr>
        <w:t xml:space="preserve"> po</w:t>
      </w:r>
      <w:r w:rsidR="00157773">
        <w:rPr>
          <w:rFonts w:ascii="Times New Roman" w:hAnsi="Times New Roman" w:cs="Times New Roman"/>
          <w:color w:val="000000" w:themeColor="text1"/>
          <w:sz w:val="24"/>
          <w:szCs w:val="24"/>
          <w:lang w:val="pl-PL"/>
        </w:rPr>
        <w:t xml:space="preserve">dnosząc </w:t>
      </w:r>
      <w:r w:rsidRPr="003B089F">
        <w:rPr>
          <w:rFonts w:ascii="Times New Roman" w:hAnsi="Times New Roman" w:cs="Times New Roman"/>
          <w:color w:val="000000" w:themeColor="text1"/>
          <w:sz w:val="24"/>
          <w:szCs w:val="24"/>
          <w:lang w:val="pl-PL"/>
        </w:rPr>
        <w:t xml:space="preserve">naruszenie dóbr osobistych </w:t>
      </w:r>
      <w:r w:rsidR="00157773">
        <w:rPr>
          <w:rFonts w:ascii="Times New Roman" w:hAnsi="Times New Roman" w:cs="Times New Roman"/>
          <w:color w:val="000000" w:themeColor="text1"/>
          <w:sz w:val="24"/>
          <w:szCs w:val="24"/>
          <w:lang w:val="pl-PL"/>
        </w:rPr>
        <w:t xml:space="preserve">chronionych </w:t>
      </w:r>
      <w:r w:rsidRPr="003B089F">
        <w:rPr>
          <w:rFonts w:ascii="Times New Roman" w:hAnsi="Times New Roman" w:cs="Times New Roman"/>
          <w:color w:val="000000" w:themeColor="text1"/>
          <w:sz w:val="24"/>
          <w:szCs w:val="24"/>
          <w:lang w:val="pl-PL"/>
        </w:rPr>
        <w:t>odpowiedni</w:t>
      </w:r>
      <w:r w:rsidR="00157773">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przepis</w:t>
      </w:r>
      <w:r w:rsidR="00157773">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Kodeksu cywilnego. Jednak, jak zauważył </w:t>
      </w:r>
      <w:r w:rsidR="00E26B02" w:rsidRPr="003B089F">
        <w:rPr>
          <w:rFonts w:ascii="Times New Roman" w:hAnsi="Times New Roman" w:cs="Times New Roman"/>
          <w:color w:val="000000" w:themeColor="text1"/>
          <w:sz w:val="24"/>
          <w:szCs w:val="24"/>
          <w:lang w:val="pl-PL"/>
        </w:rPr>
        <w:t>Rzecznik Praw Obywatelskich</w:t>
      </w:r>
      <w:r w:rsidRPr="003B089F">
        <w:rPr>
          <w:rFonts w:ascii="Times New Roman" w:hAnsi="Times New Roman" w:cs="Times New Roman"/>
          <w:color w:val="000000" w:themeColor="text1"/>
          <w:sz w:val="24"/>
          <w:szCs w:val="24"/>
          <w:lang w:val="pl-PL"/>
        </w:rPr>
        <w:t xml:space="preserve">, zasada odwrócenia ciężaru dowodu nie ma </w:t>
      </w:r>
      <w:r w:rsidR="00E26B02" w:rsidRPr="003B089F">
        <w:rPr>
          <w:rFonts w:ascii="Times New Roman" w:hAnsi="Times New Roman" w:cs="Times New Roman"/>
          <w:color w:val="000000" w:themeColor="text1"/>
          <w:sz w:val="24"/>
          <w:szCs w:val="24"/>
          <w:lang w:val="pl-PL"/>
        </w:rPr>
        <w:t xml:space="preserve">zastosowania </w:t>
      </w:r>
      <w:r w:rsidRPr="003B089F">
        <w:rPr>
          <w:rFonts w:ascii="Times New Roman" w:hAnsi="Times New Roman" w:cs="Times New Roman"/>
          <w:color w:val="000000" w:themeColor="text1"/>
          <w:sz w:val="24"/>
          <w:szCs w:val="24"/>
          <w:lang w:val="pl-PL"/>
        </w:rPr>
        <w:t>w t</w:t>
      </w:r>
      <w:r w:rsidR="00E26B02" w:rsidRPr="003B089F">
        <w:rPr>
          <w:rFonts w:ascii="Times New Roman" w:hAnsi="Times New Roman" w:cs="Times New Roman"/>
          <w:color w:val="000000" w:themeColor="text1"/>
          <w:sz w:val="24"/>
          <w:szCs w:val="24"/>
          <w:lang w:val="pl-PL"/>
        </w:rPr>
        <w:t>akich</w:t>
      </w:r>
      <w:r w:rsidRPr="003B089F">
        <w:rPr>
          <w:rFonts w:ascii="Times New Roman" w:hAnsi="Times New Roman" w:cs="Times New Roman"/>
          <w:color w:val="000000" w:themeColor="text1"/>
          <w:sz w:val="24"/>
          <w:szCs w:val="24"/>
          <w:lang w:val="pl-PL"/>
        </w:rPr>
        <w:t xml:space="preserve"> przypadkach</w:t>
      </w:r>
      <w:r w:rsidR="008E5822" w:rsidRPr="003B089F">
        <w:rPr>
          <w:rStyle w:val="Odwoanieprzypisudolnego"/>
          <w:rFonts w:ascii="Times New Roman" w:hAnsi="Times New Roman" w:cs="Times New Roman"/>
          <w:color w:val="000000" w:themeColor="text1"/>
          <w:sz w:val="24"/>
          <w:szCs w:val="24"/>
          <w:lang w:val="pl-PL"/>
        </w:rPr>
        <w:footnoteReference w:id="18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6"/>
        </w:numPr>
        <w:ind w:left="0" w:firstLine="0"/>
        <w:rPr>
          <w:rFonts w:ascii="Times New Roman" w:hAnsi="Times New Roman" w:cs="Times New Roman"/>
          <w:color w:val="000000" w:themeColor="text1"/>
          <w:sz w:val="24"/>
          <w:szCs w:val="24"/>
          <w:lang w:val="pl-PL"/>
        </w:rPr>
      </w:pPr>
      <w:bookmarkStart w:id="252" w:name="_Toc89180474"/>
      <w:bookmarkStart w:id="253" w:name="_Toc89182300"/>
      <w:r w:rsidRPr="003B089F">
        <w:rPr>
          <w:rFonts w:ascii="Times New Roman" w:hAnsi="Times New Roman" w:cs="Times New Roman"/>
          <w:color w:val="000000" w:themeColor="text1"/>
          <w:sz w:val="24"/>
          <w:szCs w:val="24"/>
          <w:lang w:val="pl-PL"/>
        </w:rPr>
        <w:t>GREVIO zdecydowanie zachęca polskie władze</w:t>
      </w:r>
      <w:r w:rsidR="00E26B02" w:rsidRPr="003B089F">
        <w:rPr>
          <w:rFonts w:ascii="Times New Roman" w:hAnsi="Times New Roman" w:cs="Times New Roman"/>
          <w:color w:val="000000" w:themeColor="text1"/>
          <w:sz w:val="24"/>
          <w:szCs w:val="24"/>
          <w:lang w:val="pl-PL"/>
        </w:rPr>
        <w:t>, by dokonały</w:t>
      </w:r>
      <w:r w:rsidRPr="003B089F">
        <w:rPr>
          <w:rFonts w:ascii="Times New Roman" w:hAnsi="Times New Roman" w:cs="Times New Roman"/>
          <w:color w:val="000000" w:themeColor="text1"/>
          <w:sz w:val="24"/>
          <w:szCs w:val="24"/>
          <w:lang w:val="pl-PL"/>
        </w:rPr>
        <w:t xml:space="preserve"> przeglądu ustawodawstwa i zapewni</w:t>
      </w:r>
      <w:r w:rsidR="00E26B02"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że molestowanie seksualne, we wszystkich </w:t>
      </w:r>
      <w:r w:rsidR="00D82C2B">
        <w:rPr>
          <w:rFonts w:ascii="Times New Roman" w:hAnsi="Times New Roman" w:cs="Times New Roman"/>
          <w:color w:val="000000" w:themeColor="text1"/>
          <w:sz w:val="24"/>
          <w:szCs w:val="24"/>
          <w:lang w:val="pl-PL"/>
        </w:rPr>
        <w:t>obszarach</w:t>
      </w:r>
      <w:r w:rsidRPr="003B089F">
        <w:rPr>
          <w:rFonts w:ascii="Times New Roman" w:hAnsi="Times New Roman" w:cs="Times New Roman"/>
          <w:color w:val="000000" w:themeColor="text1"/>
          <w:sz w:val="24"/>
          <w:szCs w:val="24"/>
          <w:lang w:val="pl-PL"/>
        </w:rPr>
        <w:t xml:space="preserve"> życia, </w:t>
      </w:r>
      <w:r w:rsidR="00E26B02" w:rsidRPr="003B089F">
        <w:rPr>
          <w:rFonts w:ascii="Times New Roman" w:hAnsi="Times New Roman" w:cs="Times New Roman"/>
          <w:color w:val="000000" w:themeColor="text1"/>
          <w:sz w:val="24"/>
          <w:szCs w:val="24"/>
          <w:lang w:val="pl-PL"/>
        </w:rPr>
        <w:t xml:space="preserve">będzie </w:t>
      </w:r>
      <w:r w:rsidRPr="003B089F">
        <w:rPr>
          <w:rFonts w:ascii="Times New Roman" w:hAnsi="Times New Roman" w:cs="Times New Roman"/>
          <w:color w:val="000000" w:themeColor="text1"/>
          <w:sz w:val="24"/>
          <w:szCs w:val="24"/>
          <w:lang w:val="pl-PL"/>
        </w:rPr>
        <w:t>podlega</w:t>
      </w:r>
      <w:r w:rsidR="00E26B02"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sankcjom karnym lub innym sankcjom prawnym, zgodnie z art. 40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Ponadto, GREVIO zachęca polskie władze</w:t>
      </w:r>
      <w:r w:rsidR="00E26B02"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zintensyfikowa</w:t>
      </w:r>
      <w:r w:rsidR="006B3413"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wysiłk</w:t>
      </w:r>
      <w:r w:rsidR="006B3413"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157773">
        <w:rPr>
          <w:rFonts w:ascii="Times New Roman" w:hAnsi="Times New Roman" w:cs="Times New Roman"/>
          <w:color w:val="000000" w:themeColor="text1"/>
          <w:sz w:val="24"/>
          <w:szCs w:val="24"/>
          <w:lang w:val="pl-PL"/>
        </w:rPr>
        <w:t xml:space="preserve">na rzecz </w:t>
      </w:r>
      <w:r w:rsidR="00C761D4">
        <w:rPr>
          <w:rFonts w:ascii="Times New Roman" w:hAnsi="Times New Roman" w:cs="Times New Roman"/>
          <w:color w:val="000000" w:themeColor="text1"/>
          <w:sz w:val="24"/>
          <w:szCs w:val="24"/>
          <w:lang w:val="pl-PL"/>
        </w:rPr>
        <w:t>zwiększeni</w:t>
      </w:r>
      <w:r w:rsidR="00157773">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świadomości </w:t>
      </w:r>
      <w:r w:rsidR="006B3413" w:rsidRPr="003B089F">
        <w:rPr>
          <w:rFonts w:ascii="Times New Roman" w:hAnsi="Times New Roman" w:cs="Times New Roman"/>
          <w:color w:val="000000" w:themeColor="text1"/>
          <w:sz w:val="24"/>
          <w:szCs w:val="24"/>
          <w:lang w:val="pl-PL"/>
        </w:rPr>
        <w:t xml:space="preserve">specjalistów i ogółu społeczeństwa w zakresie </w:t>
      </w:r>
      <w:r w:rsidRPr="003B089F">
        <w:rPr>
          <w:rFonts w:ascii="Times New Roman" w:hAnsi="Times New Roman" w:cs="Times New Roman"/>
          <w:color w:val="000000" w:themeColor="text1"/>
          <w:sz w:val="24"/>
          <w:szCs w:val="24"/>
          <w:lang w:val="pl-PL"/>
        </w:rPr>
        <w:t>molestowania seksualnego.</w:t>
      </w:r>
      <w:bookmarkEnd w:id="252"/>
      <w:bookmarkEnd w:id="25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7E5172">
      <w:pPr>
        <w:pStyle w:val="Nagwek3"/>
        <w:ind w:left="737"/>
        <w:jc w:val="left"/>
        <w:rPr>
          <w:rFonts w:ascii="Times New Roman" w:hAnsi="Times New Roman" w:cs="Times New Roman"/>
          <w:color w:val="000000" w:themeColor="text1"/>
          <w:sz w:val="24"/>
          <w:szCs w:val="24"/>
        </w:rPr>
      </w:pPr>
      <w:bookmarkStart w:id="254" w:name="_bookmark55"/>
      <w:bookmarkStart w:id="255" w:name="_Toc89180475"/>
      <w:bookmarkStart w:id="256" w:name="_Toc89182301"/>
      <w:bookmarkEnd w:id="254"/>
      <w:r w:rsidRPr="003B089F">
        <w:rPr>
          <w:rFonts w:ascii="Times New Roman" w:hAnsi="Times New Roman" w:cs="Times New Roman"/>
          <w:color w:val="000000" w:themeColor="text1"/>
          <w:sz w:val="24"/>
          <w:szCs w:val="24"/>
        </w:rPr>
        <w:t>9.</w:t>
      </w:r>
      <w:r w:rsidRPr="003B089F">
        <w:rPr>
          <w:rFonts w:ascii="Times New Roman" w:hAnsi="Times New Roman" w:cs="Times New Roman"/>
          <w:color w:val="000000" w:themeColor="text1"/>
          <w:sz w:val="24"/>
          <w:szCs w:val="24"/>
        </w:rPr>
        <w:tab/>
        <w:t>Sankcje i środki (art. 45)</w:t>
      </w:r>
      <w:bookmarkEnd w:id="255"/>
      <w:bookmarkEnd w:id="256"/>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2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że polskie prawo karne przewiduje, </w:t>
      </w:r>
      <w:r w:rsidR="006B3413" w:rsidRPr="003B089F">
        <w:rPr>
          <w:rFonts w:ascii="Times New Roman" w:hAnsi="Times New Roman" w:cs="Times New Roman"/>
          <w:color w:val="000000" w:themeColor="text1"/>
          <w:sz w:val="24"/>
          <w:szCs w:val="24"/>
          <w:lang w:val="pl-PL"/>
        </w:rPr>
        <w:t>w odniesieniu do większości aktów przemocy wobec kobiet</w:t>
      </w:r>
      <w:r w:rsidRPr="003B089F">
        <w:rPr>
          <w:rFonts w:ascii="Times New Roman" w:hAnsi="Times New Roman" w:cs="Times New Roman"/>
          <w:color w:val="000000" w:themeColor="text1"/>
          <w:sz w:val="24"/>
          <w:szCs w:val="24"/>
          <w:lang w:val="pl-PL"/>
        </w:rPr>
        <w:t xml:space="preserve">, odpowiednie sankcje. </w:t>
      </w:r>
      <w:r w:rsidR="003776C5">
        <w:rPr>
          <w:rFonts w:ascii="Times New Roman" w:hAnsi="Times New Roman" w:cs="Times New Roman"/>
          <w:color w:val="000000" w:themeColor="text1"/>
          <w:sz w:val="24"/>
          <w:szCs w:val="24"/>
          <w:lang w:val="pl-PL"/>
        </w:rPr>
        <w:t>Jednak</w:t>
      </w:r>
      <w:r w:rsidRPr="003B089F">
        <w:rPr>
          <w:rFonts w:ascii="Times New Roman" w:hAnsi="Times New Roman" w:cs="Times New Roman"/>
          <w:color w:val="000000" w:themeColor="text1"/>
          <w:sz w:val="24"/>
          <w:szCs w:val="24"/>
          <w:lang w:val="pl-PL"/>
        </w:rPr>
        <w:t xml:space="preserve">, zgodnie z informacjami przekazanymi GREVIO przez </w:t>
      </w:r>
      <w:r w:rsidR="006B3413" w:rsidRPr="003B089F">
        <w:rPr>
          <w:rFonts w:ascii="Times New Roman" w:hAnsi="Times New Roman" w:cs="Times New Roman"/>
          <w:color w:val="000000" w:themeColor="text1"/>
          <w:sz w:val="24"/>
          <w:szCs w:val="24"/>
          <w:lang w:val="pl-PL"/>
        </w:rPr>
        <w:t>prawników</w:t>
      </w:r>
      <w:r w:rsidRPr="003B089F">
        <w:rPr>
          <w:rFonts w:ascii="Times New Roman" w:hAnsi="Times New Roman" w:cs="Times New Roman"/>
          <w:color w:val="000000" w:themeColor="text1"/>
          <w:sz w:val="24"/>
          <w:szCs w:val="24"/>
          <w:lang w:val="pl-PL"/>
        </w:rPr>
        <w:t xml:space="preserve"> i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działające w tej dziedzinie, wydaje się, że</w:t>
      </w:r>
      <w:r w:rsidR="000E7B45">
        <w:rPr>
          <w:rFonts w:ascii="Times New Roman" w:hAnsi="Times New Roman" w:cs="Times New Roman"/>
          <w:color w:val="000000" w:themeColor="text1"/>
          <w:sz w:val="24"/>
          <w:szCs w:val="24"/>
          <w:lang w:val="pl-PL"/>
        </w:rPr>
        <w:t xml:space="preserve"> </w:t>
      </w:r>
      <w:r w:rsidR="002447B0">
        <w:rPr>
          <w:rFonts w:ascii="Times New Roman" w:hAnsi="Times New Roman" w:cs="Times New Roman"/>
          <w:color w:val="000000" w:themeColor="text1"/>
          <w:sz w:val="24"/>
          <w:szCs w:val="24"/>
          <w:lang w:val="pl-PL"/>
        </w:rPr>
        <w:t xml:space="preserve">istnieją znaczne </w:t>
      </w:r>
      <w:r w:rsidRPr="003B089F">
        <w:rPr>
          <w:rFonts w:ascii="Times New Roman" w:hAnsi="Times New Roman" w:cs="Times New Roman"/>
          <w:color w:val="000000" w:themeColor="text1"/>
          <w:sz w:val="24"/>
          <w:szCs w:val="24"/>
          <w:lang w:val="pl-PL"/>
        </w:rPr>
        <w:t xml:space="preserve">rozbieżności między sankcjami przewidzianymi </w:t>
      </w:r>
      <w:r w:rsidR="00D71786">
        <w:rPr>
          <w:rFonts w:ascii="Times New Roman" w:hAnsi="Times New Roman" w:cs="Times New Roman"/>
          <w:color w:val="000000" w:themeColor="text1"/>
          <w:sz w:val="24"/>
          <w:szCs w:val="24"/>
          <w:lang w:val="pl-PL"/>
        </w:rPr>
        <w:t xml:space="preserve">przez prawo </w:t>
      </w:r>
      <w:r w:rsidRPr="003B089F">
        <w:rPr>
          <w:rFonts w:ascii="Times New Roman" w:hAnsi="Times New Roman" w:cs="Times New Roman"/>
          <w:color w:val="000000" w:themeColor="text1"/>
          <w:sz w:val="24"/>
          <w:szCs w:val="24"/>
          <w:lang w:val="pl-PL"/>
        </w:rPr>
        <w:t xml:space="preserve">a </w:t>
      </w:r>
      <w:r w:rsidR="002447B0">
        <w:rPr>
          <w:rFonts w:ascii="Times New Roman" w:hAnsi="Times New Roman" w:cs="Times New Roman"/>
          <w:color w:val="000000" w:themeColor="text1"/>
          <w:sz w:val="24"/>
          <w:szCs w:val="24"/>
          <w:lang w:val="pl-PL"/>
        </w:rPr>
        <w:t xml:space="preserve">sankcjami </w:t>
      </w:r>
      <w:r w:rsidRPr="003B089F">
        <w:rPr>
          <w:rFonts w:ascii="Times New Roman" w:hAnsi="Times New Roman" w:cs="Times New Roman"/>
          <w:color w:val="000000" w:themeColor="text1"/>
          <w:sz w:val="24"/>
          <w:szCs w:val="24"/>
          <w:lang w:val="pl-PL"/>
        </w:rPr>
        <w:t xml:space="preserve">nakładanymi. Kary są często łagodzone lub zawieszane, zwłaszcza w przypadku skazań </w:t>
      </w:r>
      <w:r w:rsidR="006B3413" w:rsidRPr="003B089F">
        <w:rPr>
          <w:rFonts w:ascii="Times New Roman" w:hAnsi="Times New Roman" w:cs="Times New Roman"/>
          <w:color w:val="000000" w:themeColor="text1"/>
          <w:sz w:val="24"/>
          <w:szCs w:val="24"/>
          <w:lang w:val="pl-PL"/>
        </w:rPr>
        <w:t xml:space="preserve">na mocy art. 207, </w:t>
      </w:r>
      <w:r w:rsidRPr="003B089F">
        <w:rPr>
          <w:rFonts w:ascii="Times New Roman" w:hAnsi="Times New Roman" w:cs="Times New Roman"/>
          <w:color w:val="000000" w:themeColor="text1"/>
          <w:sz w:val="24"/>
          <w:szCs w:val="24"/>
          <w:lang w:val="pl-PL"/>
        </w:rPr>
        <w:t>za przestępstwa związane z przemocą domową</w:t>
      </w:r>
      <w:r w:rsidR="008E5822" w:rsidRPr="003B089F">
        <w:rPr>
          <w:rStyle w:val="Odwoanieprzypisudolnego"/>
          <w:rFonts w:ascii="Times New Roman" w:hAnsi="Times New Roman" w:cs="Times New Roman"/>
          <w:color w:val="000000" w:themeColor="text1"/>
          <w:sz w:val="24"/>
          <w:szCs w:val="24"/>
          <w:lang w:val="pl-PL"/>
        </w:rPr>
        <w:footnoteReference w:id="181"/>
      </w:r>
      <w:r w:rsidRPr="003B089F">
        <w:rPr>
          <w:rFonts w:ascii="Times New Roman" w:hAnsi="Times New Roman" w:cs="Times New Roman"/>
          <w:color w:val="000000" w:themeColor="text1"/>
          <w:sz w:val="24"/>
          <w:szCs w:val="24"/>
          <w:lang w:val="pl-PL"/>
        </w:rPr>
        <w:t>. Ponadto</w:t>
      </w:r>
      <w:r w:rsidR="006B341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 niepokojem zauważa, że w sprawach o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i </w:t>
      </w:r>
      <w:r w:rsidR="00DE3AA5">
        <w:rPr>
          <w:rFonts w:ascii="Times New Roman" w:hAnsi="Times New Roman" w:cs="Times New Roman"/>
          <w:color w:val="000000" w:themeColor="text1"/>
          <w:sz w:val="24"/>
          <w:szCs w:val="24"/>
          <w:lang w:val="pl-PL"/>
        </w:rPr>
        <w:t xml:space="preserve">czyny </w:t>
      </w:r>
      <w:r w:rsidR="005B71F4" w:rsidRPr="003B089F">
        <w:rPr>
          <w:rFonts w:ascii="Times New Roman" w:hAnsi="Times New Roman" w:cs="Times New Roman"/>
          <w:color w:val="000000" w:themeColor="text1"/>
          <w:sz w:val="24"/>
          <w:szCs w:val="24"/>
          <w:lang w:val="pl-PL"/>
        </w:rPr>
        <w:t>na tle seksualnym</w:t>
      </w:r>
      <w:r w:rsidRPr="003B089F">
        <w:rPr>
          <w:rFonts w:ascii="Times New Roman" w:hAnsi="Times New Roman" w:cs="Times New Roman"/>
          <w:color w:val="000000" w:themeColor="text1"/>
          <w:sz w:val="24"/>
          <w:szCs w:val="24"/>
          <w:lang w:val="pl-PL"/>
        </w:rPr>
        <w:t xml:space="preserve"> sądy </w:t>
      </w:r>
      <w:r w:rsidR="0086317E">
        <w:rPr>
          <w:rFonts w:ascii="Times New Roman" w:hAnsi="Times New Roman" w:cs="Times New Roman"/>
          <w:color w:val="000000" w:themeColor="text1"/>
          <w:sz w:val="24"/>
          <w:szCs w:val="24"/>
          <w:lang w:val="pl-PL"/>
        </w:rPr>
        <w:t xml:space="preserve">drugiej instancji </w:t>
      </w:r>
      <w:r w:rsidR="002447B0">
        <w:rPr>
          <w:rFonts w:ascii="Times New Roman" w:hAnsi="Times New Roman" w:cs="Times New Roman"/>
          <w:color w:val="000000" w:themeColor="text1"/>
          <w:sz w:val="24"/>
          <w:szCs w:val="24"/>
          <w:lang w:val="pl-PL"/>
        </w:rPr>
        <w:t>zda</w:t>
      </w:r>
      <w:r w:rsidRPr="003B089F">
        <w:rPr>
          <w:rFonts w:ascii="Times New Roman" w:hAnsi="Times New Roman" w:cs="Times New Roman"/>
          <w:color w:val="000000" w:themeColor="text1"/>
          <w:sz w:val="24"/>
          <w:szCs w:val="24"/>
          <w:lang w:val="pl-PL"/>
        </w:rPr>
        <w:t xml:space="preserve">ją się łagodzić wyroki </w:t>
      </w:r>
      <w:r w:rsidR="002447B0">
        <w:rPr>
          <w:rFonts w:ascii="Times New Roman" w:hAnsi="Times New Roman" w:cs="Times New Roman"/>
          <w:color w:val="000000" w:themeColor="text1"/>
          <w:sz w:val="24"/>
          <w:szCs w:val="24"/>
          <w:lang w:val="pl-PL"/>
        </w:rPr>
        <w:t xml:space="preserve">biorąc pod uwagę </w:t>
      </w:r>
      <w:r w:rsidRPr="003B089F">
        <w:rPr>
          <w:rFonts w:ascii="Times New Roman" w:hAnsi="Times New Roman" w:cs="Times New Roman"/>
          <w:color w:val="000000" w:themeColor="text1"/>
          <w:sz w:val="24"/>
          <w:szCs w:val="24"/>
          <w:lang w:val="pl-PL"/>
        </w:rPr>
        <w:t>cech</w:t>
      </w:r>
      <w:r w:rsidR="002447B0">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zachowani</w:t>
      </w:r>
      <w:r w:rsidR="002447B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ofiary, zmniejszając tym samym </w:t>
      </w:r>
      <w:r w:rsidR="00D71786">
        <w:rPr>
          <w:rFonts w:ascii="Times New Roman" w:hAnsi="Times New Roman" w:cs="Times New Roman"/>
          <w:color w:val="000000" w:themeColor="text1"/>
          <w:sz w:val="24"/>
          <w:szCs w:val="24"/>
          <w:lang w:val="pl-PL"/>
        </w:rPr>
        <w:t xml:space="preserve">ciężar </w:t>
      </w:r>
      <w:r w:rsidRPr="003B089F">
        <w:rPr>
          <w:rFonts w:ascii="Times New Roman" w:hAnsi="Times New Roman" w:cs="Times New Roman"/>
          <w:color w:val="000000" w:themeColor="text1"/>
          <w:sz w:val="24"/>
          <w:szCs w:val="24"/>
          <w:lang w:val="pl-PL"/>
        </w:rPr>
        <w:t>odpowiedzialnoś</w:t>
      </w:r>
      <w:r w:rsidR="00D71786">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karn</w:t>
      </w:r>
      <w:r w:rsidR="00D71786">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sprawcy</w:t>
      </w:r>
      <w:r w:rsidR="006B3413" w:rsidRPr="003B089F">
        <w:rPr>
          <w:rStyle w:val="Odwoanieprzypisudolnego"/>
          <w:rFonts w:ascii="Times New Roman" w:hAnsi="Times New Roman" w:cs="Times New Roman"/>
          <w:color w:val="000000" w:themeColor="text1"/>
          <w:sz w:val="24"/>
          <w:szCs w:val="24"/>
          <w:lang w:val="pl-PL"/>
        </w:rPr>
        <w:footnoteReference w:id="182"/>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5"/>
        </w:numPr>
        <w:ind w:left="0" w:firstLine="0"/>
        <w:rPr>
          <w:rFonts w:ascii="Times New Roman" w:hAnsi="Times New Roman" w:cs="Times New Roman"/>
          <w:color w:val="000000" w:themeColor="text1"/>
          <w:sz w:val="24"/>
          <w:szCs w:val="24"/>
          <w:lang w:val="pl-PL"/>
        </w:rPr>
      </w:pPr>
      <w:bookmarkStart w:id="257" w:name="_Toc89180476"/>
      <w:bookmarkStart w:id="258" w:name="_Toc89182302"/>
      <w:r w:rsidRPr="003B089F">
        <w:rPr>
          <w:rFonts w:ascii="Times New Roman" w:hAnsi="Times New Roman" w:cs="Times New Roman"/>
          <w:color w:val="000000" w:themeColor="text1"/>
          <w:sz w:val="24"/>
          <w:szCs w:val="24"/>
          <w:lang w:val="pl-PL"/>
        </w:rPr>
        <w:t>GREVIO zdecydowanie zachęca polskie władze</w:t>
      </w:r>
      <w:r w:rsidR="006B3413"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6B3413"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DE3AA5">
        <w:rPr>
          <w:rFonts w:ascii="Times New Roman" w:hAnsi="Times New Roman" w:cs="Times New Roman"/>
          <w:color w:val="000000" w:themeColor="text1"/>
          <w:sz w:val="24"/>
          <w:szCs w:val="24"/>
          <w:lang w:val="pl-PL"/>
        </w:rPr>
        <w:t xml:space="preserve">poprzez </w:t>
      </w:r>
      <w:r w:rsidR="006B3413" w:rsidRPr="003B089F">
        <w:rPr>
          <w:rFonts w:ascii="Times New Roman" w:hAnsi="Times New Roman" w:cs="Times New Roman"/>
          <w:color w:val="000000" w:themeColor="text1"/>
          <w:sz w:val="24"/>
          <w:szCs w:val="24"/>
          <w:lang w:val="pl-PL"/>
        </w:rPr>
        <w:t>przepis</w:t>
      </w:r>
      <w:r w:rsidR="00DE3AA5">
        <w:rPr>
          <w:rFonts w:ascii="Times New Roman" w:hAnsi="Times New Roman" w:cs="Times New Roman"/>
          <w:color w:val="000000" w:themeColor="text1"/>
          <w:sz w:val="24"/>
          <w:szCs w:val="24"/>
          <w:lang w:val="pl-PL"/>
        </w:rPr>
        <w:t>y</w:t>
      </w:r>
      <w:r w:rsidR="006B3413" w:rsidRPr="003B089F">
        <w:rPr>
          <w:rFonts w:ascii="Times New Roman" w:hAnsi="Times New Roman" w:cs="Times New Roman"/>
          <w:color w:val="000000" w:themeColor="text1"/>
          <w:sz w:val="24"/>
          <w:szCs w:val="24"/>
          <w:lang w:val="pl-PL"/>
        </w:rPr>
        <w:t xml:space="preserve"> prawn</w:t>
      </w:r>
      <w:r w:rsidR="00DE3AA5">
        <w:rPr>
          <w:rFonts w:ascii="Times New Roman" w:hAnsi="Times New Roman" w:cs="Times New Roman"/>
          <w:color w:val="000000" w:themeColor="text1"/>
          <w:sz w:val="24"/>
          <w:szCs w:val="24"/>
          <w:lang w:val="pl-PL"/>
        </w:rPr>
        <w:t>e</w:t>
      </w:r>
      <w:r w:rsidR="006B341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i szkoleni</w:t>
      </w:r>
      <w:r w:rsidR="00DE3AA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6B3413" w:rsidRPr="003B089F">
        <w:rPr>
          <w:rFonts w:ascii="Times New Roman" w:hAnsi="Times New Roman" w:cs="Times New Roman"/>
          <w:color w:val="000000" w:themeColor="text1"/>
          <w:sz w:val="24"/>
          <w:szCs w:val="24"/>
          <w:lang w:val="pl-PL"/>
        </w:rPr>
        <w:t>sędziów oraz funkcjonariuszy organów ścigania</w:t>
      </w:r>
      <w:r w:rsidRPr="003B089F">
        <w:rPr>
          <w:rFonts w:ascii="Times New Roman" w:hAnsi="Times New Roman" w:cs="Times New Roman"/>
          <w:color w:val="000000" w:themeColor="text1"/>
          <w:sz w:val="24"/>
          <w:szCs w:val="24"/>
          <w:lang w:val="pl-PL"/>
        </w:rPr>
        <w:t xml:space="preserve">, </w:t>
      </w:r>
      <w:r w:rsidR="006B3413"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wyroki i środki </w:t>
      </w:r>
      <w:r w:rsidR="006B3413" w:rsidRPr="003B089F">
        <w:rPr>
          <w:rFonts w:ascii="Times New Roman" w:hAnsi="Times New Roman" w:cs="Times New Roman"/>
          <w:color w:val="000000" w:themeColor="text1"/>
          <w:sz w:val="24"/>
          <w:szCs w:val="24"/>
          <w:lang w:val="pl-PL"/>
        </w:rPr>
        <w:t xml:space="preserve">orzekane w związku z </w:t>
      </w:r>
      <w:r w:rsidRPr="003B089F">
        <w:rPr>
          <w:rFonts w:ascii="Times New Roman" w:hAnsi="Times New Roman" w:cs="Times New Roman"/>
          <w:color w:val="000000" w:themeColor="text1"/>
          <w:sz w:val="24"/>
          <w:szCs w:val="24"/>
          <w:lang w:val="pl-PL"/>
        </w:rPr>
        <w:t>przemoc</w:t>
      </w:r>
      <w:r w:rsidR="006B3413"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domową lub inn</w:t>
      </w:r>
      <w:r w:rsidR="00D71786">
        <w:rPr>
          <w:rFonts w:ascii="Times New Roman" w:hAnsi="Times New Roman" w:cs="Times New Roman"/>
          <w:color w:val="000000" w:themeColor="text1"/>
          <w:sz w:val="24"/>
          <w:szCs w:val="24"/>
          <w:lang w:val="pl-PL"/>
        </w:rPr>
        <w:t>ymi</w:t>
      </w:r>
      <w:r w:rsidRPr="003B089F">
        <w:rPr>
          <w:rFonts w:ascii="Times New Roman" w:hAnsi="Times New Roman" w:cs="Times New Roman"/>
          <w:color w:val="000000" w:themeColor="text1"/>
          <w:sz w:val="24"/>
          <w:szCs w:val="24"/>
          <w:lang w:val="pl-PL"/>
        </w:rPr>
        <w:t xml:space="preserve"> form</w:t>
      </w:r>
      <w:r w:rsidR="00D71786">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przemocy wobec kobiet b</w:t>
      </w:r>
      <w:r w:rsidR="006B3413" w:rsidRPr="003B089F">
        <w:rPr>
          <w:rFonts w:ascii="Times New Roman" w:hAnsi="Times New Roman" w:cs="Times New Roman"/>
          <w:color w:val="000000" w:themeColor="text1"/>
          <w:sz w:val="24"/>
          <w:szCs w:val="24"/>
          <w:lang w:val="pl-PL"/>
        </w:rPr>
        <w:t>ęd</w:t>
      </w:r>
      <w:r w:rsidR="00D71786">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skuteczne, proporcjonalne i odstraszające.</w:t>
      </w:r>
      <w:bookmarkEnd w:id="257"/>
      <w:bookmarkEnd w:id="25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6B3413">
      <w:pPr>
        <w:pStyle w:val="Nagwek3"/>
        <w:ind w:left="737"/>
        <w:jc w:val="left"/>
        <w:rPr>
          <w:rFonts w:ascii="Times New Roman" w:hAnsi="Times New Roman" w:cs="Times New Roman"/>
          <w:color w:val="000000" w:themeColor="text1"/>
          <w:sz w:val="24"/>
          <w:szCs w:val="24"/>
        </w:rPr>
      </w:pPr>
      <w:bookmarkStart w:id="259" w:name="_bookmark56"/>
      <w:bookmarkStart w:id="260" w:name="_Toc89180477"/>
      <w:bookmarkStart w:id="261" w:name="_Toc89182303"/>
      <w:bookmarkEnd w:id="259"/>
      <w:r w:rsidRPr="003B089F">
        <w:rPr>
          <w:rFonts w:ascii="Times New Roman" w:hAnsi="Times New Roman" w:cs="Times New Roman"/>
          <w:color w:val="000000" w:themeColor="text1"/>
          <w:sz w:val="24"/>
          <w:szCs w:val="24"/>
        </w:rPr>
        <w:t>10.</w:t>
      </w:r>
      <w:r w:rsidRPr="003B089F">
        <w:rPr>
          <w:rFonts w:ascii="Times New Roman" w:hAnsi="Times New Roman" w:cs="Times New Roman"/>
          <w:color w:val="000000" w:themeColor="text1"/>
          <w:sz w:val="24"/>
          <w:szCs w:val="24"/>
        </w:rPr>
        <w:tab/>
        <w:t>Okoliczności obciążające (art. 46)</w:t>
      </w:r>
      <w:bookmarkEnd w:id="260"/>
      <w:bookmarkEnd w:id="261"/>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2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Niektóre okoliczności obciążając</w:t>
      </w:r>
      <w:r w:rsidR="002447B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przewidzian</w:t>
      </w:r>
      <w:r w:rsidR="002447B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 art. 46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2447B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są już zawarte w znamionach przestępstw </w:t>
      </w:r>
      <w:r w:rsidR="003713F2" w:rsidRPr="003B089F">
        <w:rPr>
          <w:rFonts w:ascii="Times New Roman" w:hAnsi="Times New Roman" w:cs="Times New Roman"/>
          <w:color w:val="000000" w:themeColor="text1"/>
          <w:sz w:val="24"/>
          <w:szCs w:val="24"/>
          <w:lang w:val="pl-PL"/>
        </w:rPr>
        <w:t xml:space="preserve">przewidzianych </w:t>
      </w:r>
      <w:r w:rsidRPr="003B089F">
        <w:rPr>
          <w:rFonts w:ascii="Times New Roman" w:hAnsi="Times New Roman" w:cs="Times New Roman"/>
          <w:color w:val="000000" w:themeColor="text1"/>
          <w:sz w:val="24"/>
          <w:szCs w:val="24"/>
          <w:lang w:val="pl-PL"/>
        </w:rPr>
        <w:t xml:space="preserve">w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ie karnym</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tym samym zwiększają one </w:t>
      </w:r>
      <w:r w:rsidR="002447B0">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wagę </w:t>
      </w:r>
      <w:r w:rsidR="002447B0">
        <w:rPr>
          <w:rFonts w:ascii="Times New Roman" w:hAnsi="Times New Roman" w:cs="Times New Roman"/>
          <w:color w:val="000000" w:themeColor="text1"/>
          <w:sz w:val="24"/>
          <w:szCs w:val="24"/>
          <w:lang w:val="pl-PL"/>
        </w:rPr>
        <w:t>czynu</w:t>
      </w:r>
      <w:r w:rsidRPr="003B089F">
        <w:rPr>
          <w:rFonts w:ascii="Times New Roman" w:hAnsi="Times New Roman" w:cs="Times New Roman"/>
          <w:color w:val="000000" w:themeColor="text1"/>
          <w:sz w:val="24"/>
          <w:szCs w:val="24"/>
          <w:lang w:val="pl-PL"/>
        </w:rPr>
        <w:t xml:space="preserve"> i sprawiają, że </w:t>
      </w:r>
      <w:r w:rsidR="00D71786">
        <w:rPr>
          <w:rFonts w:ascii="Times New Roman" w:hAnsi="Times New Roman" w:cs="Times New Roman"/>
          <w:color w:val="000000" w:themeColor="text1"/>
          <w:sz w:val="24"/>
          <w:szCs w:val="24"/>
          <w:lang w:val="pl-PL"/>
        </w:rPr>
        <w:t xml:space="preserve">jego sprawca </w:t>
      </w:r>
      <w:r w:rsidRPr="003B089F">
        <w:rPr>
          <w:rFonts w:ascii="Times New Roman" w:hAnsi="Times New Roman" w:cs="Times New Roman"/>
          <w:color w:val="000000" w:themeColor="text1"/>
          <w:sz w:val="24"/>
          <w:szCs w:val="24"/>
          <w:lang w:val="pl-PL"/>
        </w:rPr>
        <w:t>podlega surowsz</w:t>
      </w:r>
      <w:r w:rsidR="00D71786">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kar</w:t>
      </w:r>
      <w:r w:rsidR="00D71786">
        <w:rPr>
          <w:rFonts w:ascii="Times New Roman" w:hAnsi="Times New Roman" w:cs="Times New Roman"/>
          <w:color w:val="000000" w:themeColor="text1"/>
          <w:sz w:val="24"/>
          <w:szCs w:val="24"/>
          <w:lang w:val="pl-PL"/>
        </w:rPr>
        <w:t>ze</w:t>
      </w:r>
      <w:r w:rsidRPr="003B089F">
        <w:rPr>
          <w:rFonts w:ascii="Times New Roman" w:hAnsi="Times New Roman" w:cs="Times New Roman"/>
          <w:color w:val="000000" w:themeColor="text1"/>
          <w:sz w:val="24"/>
          <w:szCs w:val="24"/>
          <w:lang w:val="pl-PL"/>
        </w:rPr>
        <w:t>. Ponadto</w:t>
      </w:r>
      <w:r w:rsidR="003713F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wytyczne dotyczące rodzaju i </w:t>
      </w:r>
      <w:r w:rsidR="003713F2" w:rsidRPr="003B089F">
        <w:rPr>
          <w:rFonts w:ascii="Times New Roman" w:hAnsi="Times New Roman" w:cs="Times New Roman"/>
          <w:color w:val="000000" w:themeColor="text1"/>
          <w:sz w:val="24"/>
          <w:szCs w:val="24"/>
          <w:lang w:val="pl-PL"/>
        </w:rPr>
        <w:t xml:space="preserve">wysokości </w:t>
      </w:r>
      <w:r w:rsidRPr="003B089F">
        <w:rPr>
          <w:rFonts w:ascii="Times New Roman" w:hAnsi="Times New Roman" w:cs="Times New Roman"/>
          <w:color w:val="000000" w:themeColor="text1"/>
          <w:sz w:val="24"/>
          <w:szCs w:val="24"/>
          <w:lang w:val="pl-PL"/>
        </w:rPr>
        <w:t>sankcji karnych określon</w:t>
      </w:r>
      <w:r w:rsidR="003713F2" w:rsidRPr="003B089F">
        <w:rPr>
          <w:rFonts w:ascii="Times New Roman" w:hAnsi="Times New Roman" w:cs="Times New Roman"/>
          <w:color w:val="000000" w:themeColor="text1"/>
          <w:sz w:val="24"/>
          <w:szCs w:val="24"/>
          <w:lang w:val="pl-PL"/>
        </w:rPr>
        <w:t xml:space="preserve">e są </w:t>
      </w:r>
      <w:r w:rsidRPr="003B089F">
        <w:rPr>
          <w:rFonts w:ascii="Times New Roman" w:hAnsi="Times New Roman" w:cs="Times New Roman"/>
          <w:color w:val="000000" w:themeColor="text1"/>
          <w:sz w:val="24"/>
          <w:szCs w:val="24"/>
          <w:lang w:val="pl-PL"/>
        </w:rPr>
        <w:t xml:space="preserve">w art. 53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 wymienia</w:t>
      </w:r>
      <w:r w:rsidR="002447B0">
        <w:rPr>
          <w:rFonts w:ascii="Times New Roman" w:hAnsi="Times New Roman" w:cs="Times New Roman"/>
          <w:color w:val="000000" w:themeColor="text1"/>
          <w:sz w:val="24"/>
          <w:szCs w:val="24"/>
          <w:lang w:val="pl-PL"/>
        </w:rPr>
        <w:t>jącym</w:t>
      </w:r>
      <w:r w:rsidRPr="003B089F">
        <w:rPr>
          <w:rFonts w:ascii="Times New Roman" w:hAnsi="Times New Roman" w:cs="Times New Roman"/>
          <w:color w:val="000000" w:themeColor="text1"/>
          <w:sz w:val="24"/>
          <w:szCs w:val="24"/>
          <w:lang w:val="pl-PL"/>
        </w:rPr>
        <w:t xml:space="preserve"> niektóre okoliczności obciążające w</w:t>
      </w:r>
      <w:r w:rsidR="003713F2" w:rsidRPr="003B089F">
        <w:rPr>
          <w:rFonts w:ascii="Times New Roman" w:hAnsi="Times New Roman" w:cs="Times New Roman"/>
          <w:color w:val="000000" w:themeColor="text1"/>
          <w:sz w:val="24"/>
          <w:szCs w:val="24"/>
          <w:lang w:val="pl-PL"/>
        </w:rPr>
        <w:t xml:space="preserve">skazane </w:t>
      </w:r>
      <w:r w:rsidRPr="003B089F">
        <w:rPr>
          <w:rFonts w:ascii="Times New Roman" w:hAnsi="Times New Roman" w:cs="Times New Roman"/>
          <w:color w:val="000000" w:themeColor="text1"/>
          <w:sz w:val="24"/>
          <w:szCs w:val="24"/>
          <w:lang w:val="pl-PL"/>
        </w:rPr>
        <w:t xml:space="preserve">w art. 46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3713F2" w:rsidRPr="003B089F">
        <w:rPr>
          <w:rFonts w:ascii="Times New Roman" w:hAnsi="Times New Roman" w:cs="Times New Roman"/>
          <w:color w:val="000000" w:themeColor="text1"/>
          <w:sz w:val="24"/>
          <w:szCs w:val="24"/>
          <w:lang w:val="pl-PL"/>
        </w:rPr>
        <w:t xml:space="preserve">Określenie wysokości kary należy do uznania </w:t>
      </w:r>
      <w:r w:rsidRPr="003B089F">
        <w:rPr>
          <w:rFonts w:ascii="Times New Roman" w:hAnsi="Times New Roman" w:cs="Times New Roman"/>
          <w:color w:val="000000" w:themeColor="text1"/>
          <w:sz w:val="24"/>
          <w:szCs w:val="24"/>
          <w:lang w:val="pl-PL"/>
        </w:rPr>
        <w:t>sądu</w:t>
      </w:r>
      <w:r w:rsidR="003713F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granicach przewidzianych przez prawo, a </w:t>
      </w:r>
      <w:r w:rsidR="003713F2" w:rsidRPr="003B089F">
        <w:rPr>
          <w:rFonts w:ascii="Times New Roman" w:hAnsi="Times New Roman" w:cs="Times New Roman"/>
          <w:color w:val="000000" w:themeColor="text1"/>
          <w:sz w:val="24"/>
          <w:szCs w:val="24"/>
          <w:lang w:val="pl-PL"/>
        </w:rPr>
        <w:t xml:space="preserve">wzięcie pod uwagę </w:t>
      </w:r>
      <w:r w:rsidRPr="003B089F">
        <w:rPr>
          <w:rFonts w:ascii="Times New Roman" w:hAnsi="Times New Roman" w:cs="Times New Roman"/>
          <w:color w:val="000000" w:themeColor="text1"/>
          <w:sz w:val="24"/>
          <w:szCs w:val="24"/>
          <w:lang w:val="pl-PL"/>
        </w:rPr>
        <w:t>okoliczności obciążających</w:t>
      </w:r>
      <w:r w:rsidR="003713F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wynikających z zachowania przestępcy</w:t>
      </w:r>
      <w:r w:rsidR="003713F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pozostawi</w:t>
      </w:r>
      <w:r w:rsidR="003713F2" w:rsidRPr="003B089F">
        <w:rPr>
          <w:rFonts w:ascii="Times New Roman" w:hAnsi="Times New Roman" w:cs="Times New Roman"/>
          <w:color w:val="000000" w:themeColor="text1"/>
          <w:sz w:val="24"/>
          <w:szCs w:val="24"/>
          <w:lang w:val="pl-PL"/>
        </w:rPr>
        <w:t xml:space="preserve">one jest </w:t>
      </w:r>
      <w:r w:rsidRPr="003B089F">
        <w:rPr>
          <w:rFonts w:ascii="Times New Roman" w:hAnsi="Times New Roman" w:cs="Times New Roman"/>
          <w:color w:val="000000" w:themeColor="text1"/>
          <w:sz w:val="24"/>
          <w:szCs w:val="24"/>
          <w:lang w:val="pl-PL"/>
        </w:rPr>
        <w:t xml:space="preserve">uznaniu </w:t>
      </w:r>
      <w:r w:rsidR="003713F2" w:rsidRPr="003B089F">
        <w:rPr>
          <w:rFonts w:ascii="Times New Roman" w:hAnsi="Times New Roman" w:cs="Times New Roman"/>
          <w:color w:val="000000" w:themeColor="text1"/>
          <w:sz w:val="24"/>
          <w:szCs w:val="24"/>
          <w:lang w:val="pl-PL"/>
        </w:rPr>
        <w:t xml:space="preserve">sędziów, którzy </w:t>
      </w:r>
      <w:r w:rsidRPr="003B089F">
        <w:rPr>
          <w:rFonts w:ascii="Times New Roman" w:hAnsi="Times New Roman" w:cs="Times New Roman"/>
          <w:color w:val="000000" w:themeColor="text1"/>
          <w:sz w:val="24"/>
          <w:szCs w:val="24"/>
          <w:lang w:val="pl-PL"/>
        </w:rPr>
        <w:t>przewodniczą s</w:t>
      </w:r>
      <w:r w:rsidR="003713F2" w:rsidRPr="003B089F">
        <w:rPr>
          <w:rFonts w:ascii="Times New Roman" w:hAnsi="Times New Roman" w:cs="Times New Roman"/>
          <w:color w:val="000000" w:themeColor="text1"/>
          <w:sz w:val="24"/>
          <w:szCs w:val="24"/>
          <w:lang w:val="pl-PL"/>
        </w:rPr>
        <w:t>kładom orzekającym</w:t>
      </w:r>
      <w:r w:rsidRPr="003B089F">
        <w:rPr>
          <w:rFonts w:ascii="Times New Roman" w:hAnsi="Times New Roman" w:cs="Times New Roman"/>
          <w:color w:val="000000" w:themeColor="text1"/>
          <w:sz w:val="24"/>
          <w:szCs w:val="24"/>
          <w:lang w:val="pl-PL"/>
        </w:rPr>
        <w:t xml:space="preserve">. Wobec braku środków, takich jak wytyczne lub zalecenia dla sędziów, które </w:t>
      </w:r>
      <w:r w:rsidR="0008278D">
        <w:rPr>
          <w:rFonts w:ascii="Times New Roman" w:hAnsi="Times New Roman" w:cs="Times New Roman"/>
          <w:color w:val="000000" w:themeColor="text1"/>
          <w:sz w:val="24"/>
          <w:szCs w:val="24"/>
          <w:lang w:val="pl-PL"/>
        </w:rPr>
        <w:t>wsparłyby</w:t>
      </w:r>
      <w:r w:rsidRPr="003B089F">
        <w:rPr>
          <w:rFonts w:ascii="Times New Roman" w:hAnsi="Times New Roman" w:cs="Times New Roman"/>
          <w:color w:val="000000" w:themeColor="text1"/>
          <w:sz w:val="24"/>
          <w:szCs w:val="24"/>
          <w:lang w:val="pl-PL"/>
        </w:rPr>
        <w:t xml:space="preserve"> interpret</w:t>
      </w:r>
      <w:r w:rsidR="0008278D">
        <w:rPr>
          <w:rFonts w:ascii="Times New Roman" w:hAnsi="Times New Roman" w:cs="Times New Roman"/>
          <w:color w:val="000000" w:themeColor="text1"/>
          <w:sz w:val="24"/>
          <w:szCs w:val="24"/>
          <w:lang w:val="pl-PL"/>
        </w:rPr>
        <w:t>owanie</w:t>
      </w:r>
      <w:r w:rsidRPr="003B089F">
        <w:rPr>
          <w:rFonts w:ascii="Times New Roman" w:hAnsi="Times New Roman" w:cs="Times New Roman"/>
          <w:color w:val="000000" w:themeColor="text1"/>
          <w:sz w:val="24"/>
          <w:szCs w:val="24"/>
          <w:lang w:val="pl-PL"/>
        </w:rPr>
        <w:t xml:space="preserve"> </w:t>
      </w:r>
      <w:r w:rsidR="003713F2" w:rsidRPr="003B089F">
        <w:rPr>
          <w:rFonts w:ascii="Times New Roman" w:hAnsi="Times New Roman" w:cs="Times New Roman"/>
          <w:color w:val="000000" w:themeColor="text1"/>
          <w:sz w:val="24"/>
          <w:szCs w:val="24"/>
          <w:lang w:val="pl-PL"/>
        </w:rPr>
        <w:t xml:space="preserve">przez nich </w:t>
      </w:r>
      <w:r w:rsidRPr="003B089F">
        <w:rPr>
          <w:rFonts w:ascii="Times New Roman" w:hAnsi="Times New Roman" w:cs="Times New Roman"/>
          <w:color w:val="000000" w:themeColor="text1"/>
          <w:sz w:val="24"/>
          <w:szCs w:val="24"/>
          <w:lang w:val="pl-PL"/>
        </w:rPr>
        <w:t xml:space="preserve">okoliczności obciążających w świetle wymogów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nie jest jasne, w jakim stopniu wszystkie okoliczności obciążające wymienione w art. 46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 są faktycznie stosowane, w szczególności w przypadku przestępstw popełnionych przeciwko byłemu lub obecnemu małżonkowi</w:t>
      </w:r>
      <w:r w:rsidR="0008278D">
        <w:rPr>
          <w:rFonts w:ascii="Times New Roman" w:hAnsi="Times New Roman" w:cs="Times New Roman"/>
          <w:color w:val="000000" w:themeColor="text1"/>
          <w:sz w:val="24"/>
          <w:szCs w:val="24"/>
          <w:lang w:val="pl-PL"/>
        </w:rPr>
        <w:t>, lub partnerowi, przez</w:t>
      </w:r>
      <w:r w:rsidRPr="003B089F">
        <w:rPr>
          <w:rFonts w:ascii="Times New Roman" w:hAnsi="Times New Roman" w:cs="Times New Roman"/>
          <w:color w:val="000000" w:themeColor="text1"/>
          <w:sz w:val="24"/>
          <w:szCs w:val="24"/>
          <w:lang w:val="pl-PL"/>
        </w:rPr>
        <w:t xml:space="preserve"> członk</w:t>
      </w:r>
      <w:r w:rsidR="0008278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rodziny lub osob</w:t>
      </w:r>
      <w:r w:rsidR="0008278D">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3713F2" w:rsidRPr="003B089F">
        <w:rPr>
          <w:rFonts w:ascii="Times New Roman" w:hAnsi="Times New Roman" w:cs="Times New Roman"/>
          <w:color w:val="000000" w:themeColor="text1"/>
          <w:sz w:val="24"/>
          <w:szCs w:val="24"/>
          <w:lang w:val="pl-PL"/>
        </w:rPr>
        <w:t>mieszkając</w:t>
      </w:r>
      <w:r w:rsidR="0008278D">
        <w:rPr>
          <w:rFonts w:ascii="Times New Roman" w:hAnsi="Times New Roman" w:cs="Times New Roman"/>
          <w:color w:val="000000" w:themeColor="text1"/>
          <w:sz w:val="24"/>
          <w:szCs w:val="24"/>
          <w:lang w:val="pl-PL"/>
        </w:rPr>
        <w:t>a</w:t>
      </w:r>
      <w:r w:rsidR="003713F2" w:rsidRPr="003B089F">
        <w:rPr>
          <w:rFonts w:ascii="Times New Roman" w:hAnsi="Times New Roman" w:cs="Times New Roman"/>
          <w:color w:val="000000" w:themeColor="text1"/>
          <w:sz w:val="24"/>
          <w:szCs w:val="24"/>
          <w:lang w:val="pl-PL"/>
        </w:rPr>
        <w:t xml:space="preserve"> z ofiarą</w:t>
      </w:r>
      <w:r w:rsidRPr="003B089F">
        <w:rPr>
          <w:rFonts w:ascii="Times New Roman" w:hAnsi="Times New Roman" w:cs="Times New Roman"/>
          <w:color w:val="000000" w:themeColor="text1"/>
          <w:sz w:val="24"/>
          <w:szCs w:val="24"/>
          <w:lang w:val="pl-PL"/>
        </w:rPr>
        <w:t>, lub w obecności dziecka.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Ponadto zwrócono uwagę GREVIO, że sędziowie nie zawsze oceniają </w:t>
      </w:r>
      <w:r w:rsidR="00D71786">
        <w:rPr>
          <w:rFonts w:ascii="Times New Roman" w:hAnsi="Times New Roman" w:cs="Times New Roman"/>
          <w:color w:val="000000" w:themeColor="text1"/>
          <w:sz w:val="24"/>
          <w:szCs w:val="24"/>
          <w:lang w:val="pl-PL"/>
        </w:rPr>
        <w:t xml:space="preserve">okoliczności </w:t>
      </w:r>
      <w:r w:rsidRPr="003B089F">
        <w:rPr>
          <w:rFonts w:ascii="Times New Roman" w:hAnsi="Times New Roman" w:cs="Times New Roman"/>
          <w:color w:val="000000" w:themeColor="text1"/>
          <w:sz w:val="24"/>
          <w:szCs w:val="24"/>
          <w:lang w:val="pl-PL"/>
        </w:rPr>
        <w:t>spraw dotyczący</w:t>
      </w:r>
      <w:r w:rsidR="00D71786">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przemocy domowej </w:t>
      </w:r>
      <w:r w:rsidR="0008278D">
        <w:rPr>
          <w:rFonts w:ascii="Times New Roman" w:hAnsi="Times New Roman" w:cs="Times New Roman"/>
          <w:color w:val="000000" w:themeColor="text1"/>
          <w:sz w:val="24"/>
          <w:szCs w:val="24"/>
          <w:lang w:val="pl-PL"/>
        </w:rPr>
        <w:t xml:space="preserve">biorąc pod uwagę </w:t>
      </w:r>
      <w:r w:rsidR="002C6D64">
        <w:rPr>
          <w:rFonts w:ascii="Times New Roman" w:hAnsi="Times New Roman" w:cs="Times New Roman"/>
          <w:color w:val="000000" w:themeColor="text1"/>
          <w:sz w:val="24"/>
          <w:szCs w:val="24"/>
          <w:lang w:val="pl-PL"/>
        </w:rPr>
        <w:t>uwarunkowani</w:t>
      </w:r>
      <w:r w:rsidR="0008278D">
        <w:rPr>
          <w:rFonts w:ascii="Times New Roman" w:hAnsi="Times New Roman" w:cs="Times New Roman"/>
          <w:color w:val="000000" w:themeColor="text1"/>
          <w:sz w:val="24"/>
          <w:szCs w:val="24"/>
          <w:lang w:val="pl-PL"/>
        </w:rPr>
        <w:t>e</w:t>
      </w:r>
      <w:r w:rsidR="002C6D64">
        <w:rPr>
          <w:rFonts w:ascii="Times New Roman" w:hAnsi="Times New Roman" w:cs="Times New Roman"/>
          <w:color w:val="000000" w:themeColor="text1"/>
          <w:sz w:val="24"/>
          <w:szCs w:val="24"/>
          <w:lang w:val="pl-PL"/>
        </w:rPr>
        <w:t xml:space="preserve"> </w:t>
      </w:r>
      <w:r w:rsidR="00D71786">
        <w:rPr>
          <w:rFonts w:ascii="Times New Roman" w:hAnsi="Times New Roman" w:cs="Times New Roman"/>
          <w:color w:val="000000" w:themeColor="text1"/>
          <w:sz w:val="24"/>
          <w:szCs w:val="24"/>
          <w:lang w:val="pl-PL"/>
        </w:rPr>
        <w:t xml:space="preserve">tej </w:t>
      </w:r>
      <w:r w:rsidR="002C6D64" w:rsidRPr="003B089F">
        <w:rPr>
          <w:rFonts w:ascii="Times New Roman" w:hAnsi="Times New Roman" w:cs="Times New Roman"/>
          <w:color w:val="000000" w:themeColor="text1"/>
          <w:sz w:val="24"/>
          <w:szCs w:val="24"/>
          <w:lang w:val="pl-PL"/>
        </w:rPr>
        <w:t xml:space="preserve">formy przemocy </w:t>
      </w:r>
      <w:r w:rsidRPr="003B089F">
        <w:rPr>
          <w:rFonts w:ascii="Times New Roman" w:hAnsi="Times New Roman" w:cs="Times New Roman"/>
          <w:color w:val="000000" w:themeColor="text1"/>
          <w:sz w:val="24"/>
          <w:szCs w:val="24"/>
          <w:lang w:val="pl-PL"/>
        </w:rPr>
        <w:t>płci</w:t>
      </w:r>
      <w:r w:rsidR="002C6D64">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3713F2" w:rsidRPr="003B089F">
        <w:rPr>
          <w:rFonts w:ascii="Times New Roman" w:hAnsi="Times New Roman" w:cs="Times New Roman"/>
          <w:color w:val="000000" w:themeColor="text1"/>
          <w:sz w:val="24"/>
          <w:szCs w:val="24"/>
          <w:lang w:val="pl-PL"/>
        </w:rPr>
        <w:t>społeczno-kulturow</w:t>
      </w:r>
      <w:r w:rsidR="002C6D64">
        <w:rPr>
          <w:rFonts w:ascii="Times New Roman" w:hAnsi="Times New Roman" w:cs="Times New Roman"/>
          <w:color w:val="000000" w:themeColor="text1"/>
          <w:sz w:val="24"/>
          <w:szCs w:val="24"/>
          <w:lang w:val="pl-PL"/>
        </w:rPr>
        <w:t>ą</w:t>
      </w:r>
      <w:r w:rsidR="003713F2"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w:t>
      </w:r>
      <w:r w:rsidR="0008278D">
        <w:rPr>
          <w:rFonts w:ascii="Times New Roman" w:hAnsi="Times New Roman" w:cs="Times New Roman"/>
          <w:color w:val="000000" w:themeColor="text1"/>
          <w:sz w:val="24"/>
          <w:szCs w:val="24"/>
          <w:lang w:val="pl-PL"/>
        </w:rPr>
        <w:t>inne</w:t>
      </w:r>
      <w:r w:rsidRPr="003B089F">
        <w:rPr>
          <w:rFonts w:ascii="Times New Roman" w:hAnsi="Times New Roman" w:cs="Times New Roman"/>
          <w:color w:val="000000" w:themeColor="text1"/>
          <w:sz w:val="24"/>
          <w:szCs w:val="24"/>
          <w:lang w:val="pl-PL"/>
        </w:rPr>
        <w:t xml:space="preserve"> zasad</w:t>
      </w:r>
      <w:r w:rsidR="0008278D">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Zamiast tego, sędziowie wydają się kierować stereotypowymi rolami płci</w:t>
      </w:r>
      <w:r w:rsidR="003713F2" w:rsidRPr="003B089F">
        <w:rPr>
          <w:rFonts w:ascii="Times New Roman" w:hAnsi="Times New Roman" w:cs="Times New Roman"/>
          <w:color w:val="000000" w:themeColor="text1"/>
          <w:sz w:val="24"/>
          <w:szCs w:val="24"/>
          <w:lang w:val="pl-PL"/>
        </w:rPr>
        <w:t xml:space="preserve"> społeczno-kulturowych</w:t>
      </w:r>
      <w:r w:rsidRPr="003B089F">
        <w:rPr>
          <w:rFonts w:ascii="Times New Roman" w:hAnsi="Times New Roman" w:cs="Times New Roman"/>
          <w:color w:val="000000" w:themeColor="text1"/>
          <w:sz w:val="24"/>
          <w:szCs w:val="24"/>
          <w:lang w:val="pl-PL"/>
        </w:rPr>
        <w:t xml:space="preserve"> i szacunkiem dla rodziny jako podstawowej komórki społecz</w:t>
      </w:r>
      <w:r w:rsidR="0010196F">
        <w:rPr>
          <w:rFonts w:ascii="Times New Roman" w:hAnsi="Times New Roman" w:cs="Times New Roman"/>
          <w:color w:val="000000" w:themeColor="text1"/>
          <w:sz w:val="24"/>
          <w:szCs w:val="24"/>
          <w:lang w:val="pl-PL"/>
        </w:rPr>
        <w:t>eństwa</w:t>
      </w:r>
      <w:r w:rsidR="003713F2" w:rsidRPr="003B089F">
        <w:rPr>
          <w:rStyle w:val="Odwoanieprzypisudolnego"/>
          <w:rFonts w:ascii="Times New Roman" w:hAnsi="Times New Roman" w:cs="Times New Roman"/>
          <w:color w:val="000000" w:themeColor="text1"/>
          <w:sz w:val="24"/>
          <w:szCs w:val="24"/>
          <w:lang w:val="pl-PL"/>
        </w:rPr>
        <w:footnoteReference w:id="183"/>
      </w:r>
      <w:r w:rsidRPr="003B089F">
        <w:rPr>
          <w:rFonts w:ascii="Times New Roman" w:hAnsi="Times New Roman" w:cs="Times New Roman"/>
          <w:color w:val="000000" w:themeColor="text1"/>
          <w:sz w:val="24"/>
          <w:szCs w:val="24"/>
          <w:lang w:val="pl-PL"/>
        </w:rPr>
        <w:t xml:space="preserve">. GREVIO przypomina o pilnej potrzebie szkoleń na temat zasad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oraz zagwarantowania pełnego przestrzegania tych zasad, bez których </w:t>
      </w:r>
      <w:r w:rsidR="003713F2" w:rsidRPr="003B089F">
        <w:rPr>
          <w:rFonts w:ascii="Times New Roman" w:hAnsi="Times New Roman" w:cs="Times New Roman"/>
          <w:color w:val="000000" w:themeColor="text1"/>
          <w:sz w:val="24"/>
          <w:szCs w:val="24"/>
          <w:lang w:val="pl-PL"/>
        </w:rPr>
        <w:t>uwzględnianie</w:t>
      </w:r>
      <w:r w:rsidRPr="003B089F">
        <w:rPr>
          <w:rFonts w:ascii="Times New Roman" w:hAnsi="Times New Roman" w:cs="Times New Roman"/>
          <w:color w:val="000000" w:themeColor="text1"/>
          <w:sz w:val="24"/>
          <w:szCs w:val="24"/>
          <w:lang w:val="pl-PL"/>
        </w:rPr>
        <w:t xml:space="preserve"> okoliczności obciążających pozostanie niewystarczające.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5"/>
        </w:numPr>
        <w:ind w:left="0" w:firstLine="0"/>
        <w:rPr>
          <w:rFonts w:ascii="Times New Roman" w:hAnsi="Times New Roman" w:cs="Times New Roman"/>
          <w:color w:val="000000" w:themeColor="text1"/>
          <w:sz w:val="24"/>
          <w:szCs w:val="24"/>
          <w:lang w:val="pl-PL"/>
        </w:rPr>
      </w:pPr>
      <w:bookmarkStart w:id="262" w:name="_Toc89180478"/>
      <w:bookmarkStart w:id="263" w:name="_Toc89182304"/>
      <w:r w:rsidRPr="003B089F">
        <w:rPr>
          <w:rFonts w:ascii="Times New Roman" w:hAnsi="Times New Roman" w:cs="Times New Roman"/>
          <w:color w:val="000000" w:themeColor="text1"/>
          <w:sz w:val="24"/>
          <w:szCs w:val="24"/>
          <w:lang w:val="pl-PL"/>
        </w:rPr>
        <w:t>GREVIO zdecydowanie zachęca polskie władze</w:t>
      </w:r>
      <w:r w:rsidR="003713F2" w:rsidRPr="003B089F">
        <w:rPr>
          <w:rFonts w:ascii="Times New Roman" w:hAnsi="Times New Roman" w:cs="Times New Roman"/>
          <w:color w:val="000000" w:themeColor="text1"/>
          <w:sz w:val="24"/>
          <w:szCs w:val="24"/>
          <w:lang w:val="pl-PL"/>
        </w:rPr>
        <w:t xml:space="preserve">, by przyjęły </w:t>
      </w:r>
      <w:r w:rsidRPr="003B089F">
        <w:rPr>
          <w:rFonts w:ascii="Times New Roman" w:hAnsi="Times New Roman" w:cs="Times New Roman"/>
          <w:color w:val="000000" w:themeColor="text1"/>
          <w:sz w:val="24"/>
          <w:szCs w:val="24"/>
          <w:lang w:val="pl-PL"/>
        </w:rPr>
        <w:t>niezbędn</w:t>
      </w:r>
      <w:r w:rsidR="003713F2" w:rsidRPr="003B089F">
        <w:rPr>
          <w:rFonts w:ascii="Times New Roman" w:hAnsi="Times New Roman" w:cs="Times New Roman"/>
          <w:color w:val="000000" w:themeColor="text1"/>
          <w:sz w:val="24"/>
          <w:szCs w:val="24"/>
          <w:lang w:val="pl-PL"/>
        </w:rPr>
        <w:t>e rozwiązania</w:t>
      </w:r>
      <w:r w:rsidRPr="003B089F">
        <w:rPr>
          <w:rFonts w:ascii="Times New Roman" w:hAnsi="Times New Roman" w:cs="Times New Roman"/>
          <w:color w:val="000000" w:themeColor="text1"/>
          <w:sz w:val="24"/>
          <w:szCs w:val="24"/>
          <w:lang w:val="pl-PL"/>
        </w:rPr>
        <w:t xml:space="preserve"> w celu zapewnienia, że wszystkie okoliczności obciążające wymienione w art. 46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zostaną włączone do polskiego prawa karnego i będą stosowane przez wymiar sprawiedliwości.</w:t>
      </w:r>
      <w:bookmarkEnd w:id="262"/>
      <w:bookmarkEnd w:id="263"/>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F95361">
      <w:pPr>
        <w:pStyle w:val="Nagwek3"/>
        <w:ind w:left="1304" w:hanging="567"/>
        <w:rPr>
          <w:rFonts w:ascii="Times New Roman" w:hAnsi="Times New Roman" w:cs="Times New Roman"/>
          <w:color w:val="000000" w:themeColor="text1"/>
          <w:sz w:val="24"/>
          <w:szCs w:val="24"/>
          <w:lang w:val="pl-PL"/>
        </w:rPr>
      </w:pPr>
      <w:bookmarkStart w:id="264" w:name="_bookmark57"/>
      <w:bookmarkStart w:id="265" w:name="_Toc89180479"/>
      <w:bookmarkStart w:id="266" w:name="_Toc89182305"/>
      <w:bookmarkEnd w:id="264"/>
      <w:r w:rsidRPr="003B089F">
        <w:rPr>
          <w:rFonts w:ascii="Times New Roman" w:hAnsi="Times New Roman" w:cs="Times New Roman"/>
          <w:color w:val="000000" w:themeColor="text1"/>
          <w:sz w:val="24"/>
          <w:szCs w:val="24"/>
          <w:lang w:val="pl-PL"/>
        </w:rPr>
        <w:t>11.</w:t>
      </w:r>
      <w:r w:rsidRPr="003B089F">
        <w:rPr>
          <w:rFonts w:ascii="Times New Roman" w:hAnsi="Times New Roman" w:cs="Times New Roman"/>
          <w:color w:val="000000" w:themeColor="text1"/>
          <w:sz w:val="24"/>
          <w:szCs w:val="24"/>
          <w:lang w:val="pl-PL"/>
        </w:rPr>
        <w:tab/>
        <w:t xml:space="preserve">Zakaz stosowania </w:t>
      </w:r>
      <w:r w:rsidR="00884B8F" w:rsidRPr="003B089F">
        <w:rPr>
          <w:rFonts w:ascii="Times New Roman" w:hAnsi="Times New Roman" w:cs="Times New Roman"/>
          <w:color w:val="000000" w:themeColor="text1"/>
          <w:sz w:val="24"/>
          <w:szCs w:val="24"/>
          <w:lang w:val="pl-PL"/>
        </w:rPr>
        <w:t xml:space="preserve">obowiązkowych </w:t>
      </w:r>
      <w:r w:rsidRPr="003B089F">
        <w:rPr>
          <w:rFonts w:ascii="Times New Roman" w:hAnsi="Times New Roman" w:cs="Times New Roman"/>
          <w:color w:val="000000" w:themeColor="text1"/>
          <w:sz w:val="24"/>
          <w:szCs w:val="24"/>
          <w:lang w:val="pl-PL"/>
        </w:rPr>
        <w:t xml:space="preserve">alternatywnych </w:t>
      </w:r>
      <w:r w:rsidR="00884B8F" w:rsidRPr="003B089F">
        <w:rPr>
          <w:rFonts w:ascii="Times New Roman" w:hAnsi="Times New Roman" w:cs="Times New Roman"/>
          <w:color w:val="000000" w:themeColor="text1"/>
          <w:sz w:val="24"/>
          <w:szCs w:val="24"/>
          <w:lang w:val="pl-PL"/>
        </w:rPr>
        <w:t xml:space="preserve">sposobów </w:t>
      </w:r>
      <w:r w:rsidRPr="003B089F">
        <w:rPr>
          <w:rFonts w:ascii="Times New Roman" w:hAnsi="Times New Roman" w:cs="Times New Roman"/>
          <w:color w:val="000000" w:themeColor="text1"/>
          <w:sz w:val="24"/>
          <w:szCs w:val="24"/>
          <w:lang w:val="pl-PL"/>
        </w:rPr>
        <w:t>rozwiązywania sporów lub ob</w:t>
      </w:r>
      <w:r w:rsidR="00884B8F" w:rsidRPr="003B089F">
        <w:rPr>
          <w:rFonts w:ascii="Times New Roman" w:hAnsi="Times New Roman" w:cs="Times New Roman"/>
          <w:color w:val="000000" w:themeColor="text1"/>
          <w:sz w:val="24"/>
          <w:szCs w:val="24"/>
          <w:lang w:val="pl-PL"/>
        </w:rPr>
        <w:t xml:space="preserve">owiązkowego skazywania </w:t>
      </w:r>
      <w:r w:rsidRPr="003B089F">
        <w:rPr>
          <w:rFonts w:ascii="Times New Roman" w:hAnsi="Times New Roman" w:cs="Times New Roman"/>
          <w:color w:val="000000" w:themeColor="text1"/>
          <w:sz w:val="24"/>
          <w:szCs w:val="24"/>
          <w:lang w:val="pl-PL"/>
        </w:rPr>
        <w:t>(art. 48)</w:t>
      </w:r>
      <w:bookmarkEnd w:id="265"/>
      <w:bookmarkEnd w:id="266"/>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673C6A" w:rsidP="00CF0E0C">
      <w:pPr>
        <w:pStyle w:val="Akapitzlist"/>
        <w:numPr>
          <w:ilvl w:val="0"/>
          <w:numId w:val="2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olski</w:t>
      </w:r>
      <w:r w:rsidRPr="003B089F">
        <w:rPr>
          <w:rFonts w:ascii="Times New Roman" w:hAnsi="Times New Roman" w:cs="Times New Roman"/>
          <w:color w:val="000000" w:themeColor="text1"/>
          <w:sz w:val="24"/>
          <w:szCs w:val="24"/>
          <w:lang w:val="pl-PL"/>
        </w:rPr>
        <w:t xml:space="preserve">e </w:t>
      </w:r>
      <w:r w:rsidR="00B517C8" w:rsidRPr="003B089F">
        <w:rPr>
          <w:rFonts w:ascii="Times New Roman" w:hAnsi="Times New Roman" w:cs="Times New Roman"/>
          <w:color w:val="000000" w:themeColor="text1"/>
          <w:sz w:val="24"/>
          <w:szCs w:val="24"/>
          <w:lang w:val="pl-PL"/>
        </w:rPr>
        <w:t>praw</w:t>
      </w:r>
      <w:r w:rsidRPr="003B089F">
        <w:rPr>
          <w:rFonts w:ascii="Times New Roman" w:hAnsi="Times New Roman" w:cs="Times New Roman"/>
          <w:color w:val="000000" w:themeColor="text1"/>
          <w:sz w:val="24"/>
          <w:szCs w:val="24"/>
          <w:lang w:val="pl-PL"/>
        </w:rPr>
        <w:t xml:space="preserve">o przewiduje </w:t>
      </w:r>
      <w:r w:rsidR="00B517C8" w:rsidRPr="003B089F">
        <w:rPr>
          <w:rFonts w:ascii="Times New Roman" w:hAnsi="Times New Roman" w:cs="Times New Roman"/>
          <w:color w:val="000000" w:themeColor="text1"/>
          <w:sz w:val="24"/>
          <w:szCs w:val="24"/>
          <w:lang w:val="pl-PL"/>
        </w:rPr>
        <w:t xml:space="preserve">dwa </w:t>
      </w:r>
      <w:r w:rsidRPr="003B089F">
        <w:rPr>
          <w:rFonts w:ascii="Times New Roman" w:hAnsi="Times New Roman" w:cs="Times New Roman"/>
          <w:color w:val="000000" w:themeColor="text1"/>
          <w:sz w:val="24"/>
          <w:szCs w:val="24"/>
          <w:lang w:val="pl-PL"/>
        </w:rPr>
        <w:t>typy</w:t>
      </w:r>
      <w:r w:rsidR="00B517C8" w:rsidRPr="003B089F">
        <w:rPr>
          <w:rFonts w:ascii="Times New Roman" w:hAnsi="Times New Roman" w:cs="Times New Roman"/>
          <w:color w:val="000000" w:themeColor="text1"/>
          <w:sz w:val="24"/>
          <w:szCs w:val="24"/>
          <w:lang w:val="pl-PL"/>
        </w:rPr>
        <w:t xml:space="preserve"> mediacji: mediacj</w:t>
      </w:r>
      <w:r w:rsidR="003B77F7" w:rsidRPr="003B089F">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między pokrzywdzonym a sp</w:t>
      </w:r>
      <w:r w:rsidR="003B77F7" w:rsidRPr="003B089F">
        <w:rPr>
          <w:rFonts w:ascii="Times New Roman" w:hAnsi="Times New Roman" w:cs="Times New Roman"/>
          <w:color w:val="000000" w:themeColor="text1"/>
          <w:sz w:val="24"/>
          <w:szCs w:val="24"/>
          <w:lang w:val="pl-PL"/>
        </w:rPr>
        <w:t>rawcą przestępstwa oraz mediację</w:t>
      </w:r>
      <w:r w:rsidR="00B517C8" w:rsidRPr="003B089F">
        <w:rPr>
          <w:rFonts w:ascii="Times New Roman" w:hAnsi="Times New Roman" w:cs="Times New Roman"/>
          <w:color w:val="000000" w:themeColor="text1"/>
          <w:sz w:val="24"/>
          <w:szCs w:val="24"/>
          <w:lang w:val="pl-PL"/>
        </w:rPr>
        <w:t xml:space="preserve"> w postępowaniu cywilnym, n</w:t>
      </w:r>
      <w:r w:rsidR="003B77F7" w:rsidRPr="003B089F">
        <w:rPr>
          <w:rFonts w:ascii="Times New Roman" w:hAnsi="Times New Roman" w:cs="Times New Roman"/>
          <w:color w:val="000000" w:themeColor="text1"/>
          <w:sz w:val="24"/>
          <w:szCs w:val="24"/>
          <w:lang w:val="pl-PL"/>
        </w:rPr>
        <w:t xml:space="preserve">a </w:t>
      </w:r>
      <w:r w:rsidR="00B517C8" w:rsidRPr="003B089F">
        <w:rPr>
          <w:rFonts w:ascii="Times New Roman" w:hAnsi="Times New Roman" w:cs="Times New Roman"/>
          <w:color w:val="000000" w:themeColor="text1"/>
          <w:sz w:val="24"/>
          <w:szCs w:val="24"/>
          <w:lang w:val="pl-PL"/>
        </w:rPr>
        <w:t>p</w:t>
      </w:r>
      <w:r w:rsidR="003B77F7" w:rsidRPr="003B089F">
        <w:rPr>
          <w:rFonts w:ascii="Times New Roman" w:hAnsi="Times New Roman" w:cs="Times New Roman"/>
          <w:color w:val="000000" w:themeColor="text1"/>
          <w:sz w:val="24"/>
          <w:szCs w:val="24"/>
          <w:lang w:val="pl-PL"/>
        </w:rPr>
        <w:t>rzykład</w:t>
      </w:r>
      <w:r w:rsidR="00B517C8" w:rsidRPr="003B089F">
        <w:rPr>
          <w:rFonts w:ascii="Times New Roman" w:hAnsi="Times New Roman" w:cs="Times New Roman"/>
          <w:color w:val="000000" w:themeColor="text1"/>
          <w:sz w:val="24"/>
          <w:szCs w:val="24"/>
          <w:lang w:val="pl-PL"/>
        </w:rPr>
        <w:t xml:space="preserve"> rozwodowym, </w:t>
      </w:r>
      <w:r w:rsidR="003B77F7" w:rsidRPr="003B089F">
        <w:rPr>
          <w:rFonts w:ascii="Times New Roman" w:hAnsi="Times New Roman" w:cs="Times New Roman"/>
          <w:color w:val="000000" w:themeColor="text1"/>
          <w:sz w:val="24"/>
          <w:szCs w:val="24"/>
          <w:lang w:val="pl-PL"/>
        </w:rPr>
        <w:t xml:space="preserve">przy czym chodzi głównie o spory dotyczące </w:t>
      </w:r>
      <w:r w:rsidR="00B517C8" w:rsidRPr="003B089F">
        <w:rPr>
          <w:rFonts w:ascii="Times New Roman" w:hAnsi="Times New Roman" w:cs="Times New Roman"/>
          <w:color w:val="000000" w:themeColor="text1"/>
          <w:sz w:val="24"/>
          <w:szCs w:val="24"/>
          <w:lang w:val="pl-PL"/>
        </w:rPr>
        <w:t xml:space="preserve">opieki nad dzieckiem i kontaktów z nim. Kodeks postępowania cywilnego przewiduje możliwość dobrowolnej mediacji przed lub w </w:t>
      </w:r>
      <w:r w:rsidR="00B517C8" w:rsidRPr="003B089F">
        <w:rPr>
          <w:rFonts w:ascii="Times New Roman" w:hAnsi="Times New Roman" w:cs="Times New Roman"/>
          <w:color w:val="000000" w:themeColor="text1"/>
          <w:sz w:val="24"/>
          <w:szCs w:val="24"/>
          <w:lang w:val="pl-PL"/>
        </w:rPr>
        <w:lastRenderedPageBreak/>
        <w:t>t</w:t>
      </w:r>
      <w:r w:rsidR="00A73F25">
        <w:rPr>
          <w:rFonts w:ascii="Times New Roman" w:hAnsi="Times New Roman" w:cs="Times New Roman"/>
          <w:color w:val="000000" w:themeColor="text1"/>
          <w:sz w:val="24"/>
          <w:szCs w:val="24"/>
          <w:lang w:val="pl-PL"/>
        </w:rPr>
        <w:t>oku</w:t>
      </w:r>
      <w:r w:rsidR="00B517C8" w:rsidRPr="003B089F">
        <w:rPr>
          <w:rFonts w:ascii="Times New Roman" w:hAnsi="Times New Roman" w:cs="Times New Roman"/>
          <w:color w:val="000000" w:themeColor="text1"/>
          <w:sz w:val="24"/>
          <w:szCs w:val="24"/>
          <w:lang w:val="pl-PL"/>
        </w:rPr>
        <w:t xml:space="preserve"> postępowania cywilnego, </w:t>
      </w:r>
      <w:r w:rsidR="00A73F25">
        <w:rPr>
          <w:rFonts w:ascii="Times New Roman" w:hAnsi="Times New Roman" w:cs="Times New Roman"/>
          <w:color w:val="000000" w:themeColor="text1"/>
          <w:sz w:val="24"/>
          <w:szCs w:val="24"/>
          <w:lang w:val="pl-PL"/>
        </w:rPr>
        <w:t>za</w:t>
      </w:r>
      <w:r w:rsidR="00B517C8" w:rsidRPr="003B089F">
        <w:rPr>
          <w:rFonts w:ascii="Times New Roman" w:hAnsi="Times New Roman" w:cs="Times New Roman"/>
          <w:color w:val="000000" w:themeColor="text1"/>
          <w:sz w:val="24"/>
          <w:szCs w:val="24"/>
          <w:lang w:val="pl-PL"/>
        </w:rPr>
        <w:t xml:space="preserve"> zgod</w:t>
      </w:r>
      <w:r w:rsidR="00A73F25">
        <w:rPr>
          <w:rFonts w:ascii="Times New Roman" w:hAnsi="Times New Roman" w:cs="Times New Roman"/>
          <w:color w:val="000000" w:themeColor="text1"/>
          <w:sz w:val="24"/>
          <w:szCs w:val="24"/>
          <w:lang w:val="pl-PL"/>
        </w:rPr>
        <w:t>ą</w:t>
      </w:r>
      <w:r w:rsidR="00B517C8" w:rsidRPr="003B089F">
        <w:rPr>
          <w:rFonts w:ascii="Times New Roman" w:hAnsi="Times New Roman" w:cs="Times New Roman"/>
          <w:color w:val="000000" w:themeColor="text1"/>
          <w:sz w:val="24"/>
          <w:szCs w:val="24"/>
          <w:lang w:val="pl-PL"/>
        </w:rPr>
        <w:t xml:space="preserve"> stron. </w:t>
      </w:r>
      <w:r w:rsidR="00A64BC1" w:rsidRPr="003B089F">
        <w:rPr>
          <w:rFonts w:ascii="Times New Roman" w:hAnsi="Times New Roman" w:cs="Times New Roman"/>
          <w:color w:val="000000" w:themeColor="text1"/>
          <w:sz w:val="24"/>
          <w:szCs w:val="24"/>
          <w:lang w:val="pl-PL"/>
        </w:rPr>
        <w:t>Jeżeli to</w:t>
      </w:r>
      <w:r w:rsidR="00B517C8" w:rsidRPr="003B089F">
        <w:rPr>
          <w:rFonts w:ascii="Times New Roman" w:hAnsi="Times New Roman" w:cs="Times New Roman"/>
          <w:color w:val="000000" w:themeColor="text1"/>
          <w:sz w:val="24"/>
          <w:szCs w:val="24"/>
          <w:lang w:val="pl-PL"/>
        </w:rPr>
        <w:t xml:space="preserve"> możliwe, sąd dąży do polubownego rozstrzygnięcia, między innymi zachęca</w:t>
      </w:r>
      <w:r w:rsidR="00A64BC1" w:rsidRPr="003B089F">
        <w:rPr>
          <w:rFonts w:ascii="Times New Roman" w:hAnsi="Times New Roman" w:cs="Times New Roman"/>
          <w:color w:val="000000" w:themeColor="text1"/>
          <w:sz w:val="24"/>
          <w:szCs w:val="24"/>
          <w:lang w:val="pl-PL"/>
        </w:rPr>
        <w:t xml:space="preserve">jąc do </w:t>
      </w:r>
      <w:r w:rsidR="00B517C8" w:rsidRPr="003B089F">
        <w:rPr>
          <w:rFonts w:ascii="Times New Roman" w:hAnsi="Times New Roman" w:cs="Times New Roman"/>
          <w:color w:val="000000" w:themeColor="text1"/>
          <w:sz w:val="24"/>
          <w:szCs w:val="24"/>
          <w:lang w:val="pl-PL"/>
        </w:rPr>
        <w:t xml:space="preserve">mediacji. Mediacja może być również wykorzystywana do rozwiązywania spornych kwestii w postępowaniu rozwodowym, takich jak alimenty, władza rodzicielska, </w:t>
      </w:r>
      <w:r w:rsidR="00A64BC1" w:rsidRPr="003B089F">
        <w:rPr>
          <w:rFonts w:ascii="Times New Roman" w:hAnsi="Times New Roman" w:cs="Times New Roman"/>
          <w:color w:val="000000" w:themeColor="text1"/>
          <w:sz w:val="24"/>
          <w:szCs w:val="24"/>
          <w:lang w:val="pl-PL"/>
        </w:rPr>
        <w:t>kontakt</w:t>
      </w:r>
      <w:r w:rsidR="00D71786">
        <w:rPr>
          <w:rFonts w:ascii="Times New Roman" w:hAnsi="Times New Roman" w:cs="Times New Roman"/>
          <w:color w:val="000000" w:themeColor="text1"/>
          <w:sz w:val="24"/>
          <w:szCs w:val="24"/>
          <w:lang w:val="pl-PL"/>
        </w:rPr>
        <w:t>y</w:t>
      </w:r>
      <w:r w:rsidR="00A64BC1" w:rsidRPr="003B089F">
        <w:rPr>
          <w:rFonts w:ascii="Times New Roman" w:hAnsi="Times New Roman" w:cs="Times New Roman"/>
          <w:color w:val="000000" w:themeColor="text1"/>
          <w:sz w:val="24"/>
          <w:szCs w:val="24"/>
          <w:lang w:val="pl-PL"/>
        </w:rPr>
        <w:t xml:space="preserve"> z dzieckiem</w:t>
      </w:r>
      <w:r w:rsidR="00B517C8" w:rsidRPr="003B089F">
        <w:rPr>
          <w:rFonts w:ascii="Times New Roman" w:hAnsi="Times New Roman" w:cs="Times New Roman"/>
          <w:color w:val="000000" w:themeColor="text1"/>
          <w:sz w:val="24"/>
          <w:szCs w:val="24"/>
          <w:lang w:val="pl-PL"/>
        </w:rPr>
        <w:t xml:space="preserve"> i kwestie finansowe, które </w:t>
      </w:r>
      <w:r w:rsidR="00D71786">
        <w:rPr>
          <w:rFonts w:ascii="Times New Roman" w:hAnsi="Times New Roman" w:cs="Times New Roman"/>
          <w:color w:val="000000" w:themeColor="text1"/>
          <w:sz w:val="24"/>
          <w:szCs w:val="24"/>
          <w:lang w:val="pl-PL"/>
        </w:rPr>
        <w:t>określane są w orzeczeniu</w:t>
      </w:r>
      <w:r w:rsidR="00A64BC1" w:rsidRPr="003B089F">
        <w:rPr>
          <w:rFonts w:ascii="Times New Roman" w:hAnsi="Times New Roman" w:cs="Times New Roman"/>
          <w:color w:val="000000" w:themeColor="text1"/>
          <w:sz w:val="24"/>
          <w:szCs w:val="24"/>
          <w:lang w:val="pl-PL"/>
        </w:rPr>
        <w:t xml:space="preserve"> sądu</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00433462" w:rsidRPr="003B089F">
        <w:rPr>
          <w:rFonts w:ascii="Times New Roman" w:hAnsi="Times New Roman" w:cs="Times New Roman"/>
          <w:color w:val="000000" w:themeColor="text1"/>
          <w:sz w:val="24"/>
          <w:szCs w:val="24"/>
          <w:lang w:val="pl-PL"/>
        </w:rPr>
        <w:t xml:space="preserve">postępowaniu </w:t>
      </w:r>
      <w:r w:rsidRPr="003B089F">
        <w:rPr>
          <w:rFonts w:ascii="Times New Roman" w:hAnsi="Times New Roman" w:cs="Times New Roman"/>
          <w:color w:val="000000" w:themeColor="text1"/>
          <w:sz w:val="24"/>
          <w:szCs w:val="24"/>
          <w:lang w:val="pl-PL"/>
        </w:rPr>
        <w:t>karnym mediacja jest procedurą dobrowolną, uzupełni</w:t>
      </w:r>
      <w:r w:rsidR="00433462" w:rsidRPr="003B089F">
        <w:rPr>
          <w:rFonts w:ascii="Times New Roman" w:hAnsi="Times New Roman" w:cs="Times New Roman"/>
          <w:color w:val="000000" w:themeColor="text1"/>
          <w:sz w:val="24"/>
          <w:szCs w:val="24"/>
          <w:lang w:val="pl-PL"/>
        </w:rPr>
        <w:t xml:space="preserve">ającą </w:t>
      </w:r>
      <w:r w:rsidRPr="003B089F">
        <w:rPr>
          <w:rFonts w:ascii="Times New Roman" w:hAnsi="Times New Roman" w:cs="Times New Roman"/>
          <w:color w:val="000000" w:themeColor="text1"/>
          <w:sz w:val="24"/>
          <w:szCs w:val="24"/>
          <w:lang w:val="pl-PL"/>
        </w:rPr>
        <w:t>postępowani</w:t>
      </w:r>
      <w:r w:rsidR="00D71786">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karne </w:t>
      </w:r>
      <w:r w:rsidR="007153DC">
        <w:rPr>
          <w:rFonts w:ascii="Times New Roman" w:hAnsi="Times New Roman" w:cs="Times New Roman"/>
          <w:color w:val="000000" w:themeColor="text1"/>
          <w:sz w:val="24"/>
          <w:szCs w:val="24"/>
          <w:lang w:val="pl-PL"/>
        </w:rPr>
        <w:t xml:space="preserve">poprzez danie ofierze </w:t>
      </w:r>
      <w:r w:rsidR="00D71786">
        <w:rPr>
          <w:rFonts w:ascii="Times New Roman" w:hAnsi="Times New Roman" w:cs="Times New Roman"/>
          <w:color w:val="000000" w:themeColor="text1"/>
          <w:sz w:val="24"/>
          <w:szCs w:val="24"/>
          <w:lang w:val="pl-PL"/>
        </w:rPr>
        <w:t>możliwoś</w:t>
      </w:r>
      <w:r w:rsidR="007153DC">
        <w:rPr>
          <w:rFonts w:ascii="Times New Roman" w:hAnsi="Times New Roman" w:cs="Times New Roman"/>
          <w:color w:val="000000" w:themeColor="text1"/>
          <w:sz w:val="24"/>
          <w:szCs w:val="24"/>
          <w:lang w:val="pl-PL"/>
        </w:rPr>
        <w:t>ci</w:t>
      </w:r>
      <w:r w:rsidR="00D71786">
        <w:rPr>
          <w:rFonts w:ascii="Times New Roman" w:hAnsi="Times New Roman" w:cs="Times New Roman"/>
          <w:color w:val="000000" w:themeColor="text1"/>
          <w:sz w:val="24"/>
          <w:szCs w:val="24"/>
          <w:lang w:val="pl-PL"/>
        </w:rPr>
        <w:t xml:space="preserve"> </w:t>
      </w:r>
      <w:r w:rsidR="007153DC">
        <w:rPr>
          <w:rFonts w:ascii="Times New Roman" w:hAnsi="Times New Roman" w:cs="Times New Roman"/>
          <w:color w:val="000000" w:themeColor="text1"/>
          <w:sz w:val="24"/>
          <w:szCs w:val="24"/>
          <w:lang w:val="pl-PL"/>
        </w:rPr>
        <w:t xml:space="preserve">odzyskania </w:t>
      </w:r>
      <w:r w:rsidR="00A73F25">
        <w:rPr>
          <w:rFonts w:ascii="Times New Roman" w:hAnsi="Times New Roman" w:cs="Times New Roman"/>
          <w:color w:val="000000" w:themeColor="text1"/>
          <w:sz w:val="24"/>
          <w:szCs w:val="24"/>
          <w:lang w:val="pl-PL"/>
        </w:rPr>
        <w:t>równowagi</w:t>
      </w:r>
      <w:r w:rsidRPr="003B089F">
        <w:rPr>
          <w:rFonts w:ascii="Times New Roman" w:hAnsi="Times New Roman" w:cs="Times New Roman"/>
          <w:color w:val="000000" w:themeColor="text1"/>
          <w:sz w:val="24"/>
          <w:szCs w:val="24"/>
          <w:lang w:val="pl-PL"/>
        </w:rPr>
        <w:t xml:space="preserve"> w sposób, w jaki </w:t>
      </w:r>
      <w:r w:rsidR="0094688F">
        <w:rPr>
          <w:rFonts w:ascii="Times New Roman" w:hAnsi="Times New Roman" w:cs="Times New Roman"/>
          <w:color w:val="000000" w:themeColor="text1"/>
          <w:sz w:val="24"/>
          <w:szCs w:val="24"/>
          <w:lang w:val="pl-PL"/>
        </w:rPr>
        <w:t xml:space="preserve">jej nie </w:t>
      </w:r>
      <w:r w:rsidR="007153DC">
        <w:rPr>
          <w:rFonts w:ascii="Times New Roman" w:hAnsi="Times New Roman" w:cs="Times New Roman"/>
          <w:color w:val="000000" w:themeColor="text1"/>
          <w:sz w:val="24"/>
          <w:szCs w:val="24"/>
          <w:lang w:val="pl-PL"/>
        </w:rPr>
        <w:t>o</w:t>
      </w:r>
      <w:r w:rsidR="00A73F25">
        <w:rPr>
          <w:rFonts w:ascii="Times New Roman" w:hAnsi="Times New Roman" w:cs="Times New Roman"/>
          <w:color w:val="000000" w:themeColor="text1"/>
          <w:sz w:val="24"/>
          <w:szCs w:val="24"/>
          <w:lang w:val="pl-PL"/>
        </w:rPr>
        <w:t xml:space="preserve">dzyska </w:t>
      </w:r>
      <w:r w:rsidR="00113044">
        <w:rPr>
          <w:rFonts w:ascii="Times New Roman" w:hAnsi="Times New Roman" w:cs="Times New Roman"/>
          <w:color w:val="000000" w:themeColor="text1"/>
          <w:sz w:val="24"/>
          <w:szCs w:val="24"/>
          <w:lang w:val="pl-PL"/>
        </w:rPr>
        <w:t xml:space="preserve">po przeprowadzeniu </w:t>
      </w:r>
      <w:r w:rsidRPr="003B089F">
        <w:rPr>
          <w:rFonts w:ascii="Times New Roman" w:hAnsi="Times New Roman" w:cs="Times New Roman"/>
          <w:color w:val="000000" w:themeColor="text1"/>
          <w:sz w:val="24"/>
          <w:szCs w:val="24"/>
          <w:lang w:val="pl-PL"/>
        </w:rPr>
        <w:t>formalnej procedur</w:t>
      </w:r>
      <w:r w:rsidR="0011304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sądowej. </w:t>
      </w:r>
      <w:r w:rsidR="00433462"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fiara i sprawca muszą wyrazić zgodę na </w:t>
      </w:r>
      <w:r w:rsidR="00433462" w:rsidRPr="003B089F">
        <w:rPr>
          <w:rFonts w:ascii="Times New Roman" w:hAnsi="Times New Roman" w:cs="Times New Roman"/>
          <w:color w:val="000000" w:themeColor="text1"/>
          <w:sz w:val="24"/>
          <w:szCs w:val="24"/>
          <w:lang w:val="pl-PL"/>
        </w:rPr>
        <w:t>mediację</w:t>
      </w:r>
      <w:r w:rsidRPr="003B089F">
        <w:rPr>
          <w:rFonts w:ascii="Times New Roman" w:hAnsi="Times New Roman" w:cs="Times New Roman"/>
          <w:color w:val="000000" w:themeColor="text1"/>
          <w:sz w:val="24"/>
          <w:szCs w:val="24"/>
          <w:lang w:val="pl-PL"/>
        </w:rPr>
        <w:t>, któr</w:t>
      </w:r>
      <w:r w:rsidR="0043346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może zostać </w:t>
      </w:r>
      <w:r w:rsidR="007153DC">
        <w:rPr>
          <w:rFonts w:ascii="Times New Roman" w:hAnsi="Times New Roman" w:cs="Times New Roman"/>
          <w:color w:val="000000" w:themeColor="text1"/>
          <w:sz w:val="24"/>
          <w:szCs w:val="24"/>
          <w:lang w:val="pl-PL"/>
        </w:rPr>
        <w:t xml:space="preserve">zainicjowana </w:t>
      </w:r>
      <w:r w:rsidRPr="003B089F">
        <w:rPr>
          <w:rFonts w:ascii="Times New Roman" w:hAnsi="Times New Roman" w:cs="Times New Roman"/>
          <w:color w:val="000000" w:themeColor="text1"/>
          <w:sz w:val="24"/>
          <w:szCs w:val="24"/>
          <w:lang w:val="pl-PL"/>
        </w:rPr>
        <w:t>przez prokuraturę lub sąd, al</w:t>
      </w:r>
      <w:r w:rsidR="00433462" w:rsidRPr="003B089F">
        <w:rPr>
          <w:rFonts w:ascii="Times New Roman" w:hAnsi="Times New Roman" w:cs="Times New Roman"/>
          <w:color w:val="000000" w:themeColor="text1"/>
          <w:sz w:val="24"/>
          <w:szCs w:val="24"/>
          <w:lang w:val="pl-PL"/>
        </w:rPr>
        <w:t>bo</w:t>
      </w:r>
      <w:r w:rsidRPr="003B089F">
        <w:rPr>
          <w:rFonts w:ascii="Times New Roman" w:hAnsi="Times New Roman" w:cs="Times New Roman"/>
          <w:color w:val="000000" w:themeColor="text1"/>
          <w:sz w:val="24"/>
          <w:szCs w:val="24"/>
          <w:lang w:val="pl-PL"/>
        </w:rPr>
        <w:t xml:space="preserve"> na wniosek ofiary lub sprawcy. W praktyce</w:t>
      </w:r>
      <w:r w:rsidR="007153D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mediacja jest najczęściej inicjowana przez sądy. Jeśli jest skuteczna, może przyspieszyć postępowanie karne, umożliwiając wydanie wyroku skazującego bez rozprawy lub </w:t>
      </w:r>
      <w:r w:rsidR="0086317E">
        <w:rPr>
          <w:rFonts w:ascii="Times New Roman" w:hAnsi="Times New Roman" w:cs="Times New Roman"/>
          <w:color w:val="000000" w:themeColor="text1"/>
          <w:sz w:val="24"/>
          <w:szCs w:val="24"/>
          <w:lang w:val="pl-PL"/>
        </w:rPr>
        <w:t xml:space="preserve">bez przeprowadzania </w:t>
      </w:r>
      <w:r w:rsidRPr="003B089F">
        <w:rPr>
          <w:rFonts w:ascii="Times New Roman" w:hAnsi="Times New Roman" w:cs="Times New Roman"/>
          <w:color w:val="000000" w:themeColor="text1"/>
          <w:sz w:val="24"/>
          <w:szCs w:val="24"/>
          <w:lang w:val="pl-PL"/>
        </w:rPr>
        <w:t xml:space="preserve">dowodów (odpowiednio art. 335 </w:t>
      </w:r>
      <w:r w:rsidR="00433462"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1 i 2 oraz art. 387 </w:t>
      </w:r>
      <w:r w:rsidR="00433462" w:rsidRPr="003B089F">
        <w:rPr>
          <w:rFonts w:ascii="Times New Roman" w:hAnsi="Times New Roman" w:cs="Times New Roman"/>
          <w:color w:val="000000" w:themeColor="text1"/>
          <w:sz w:val="24"/>
          <w:szCs w:val="24"/>
          <w:lang w:val="pl-PL"/>
        </w:rPr>
        <w:t>Kodeksu postępowania karnego</w:t>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może również prowadzić do </w:t>
      </w:r>
      <w:r w:rsidR="00433462" w:rsidRPr="003B089F">
        <w:rPr>
          <w:rFonts w:ascii="Times New Roman" w:hAnsi="Times New Roman" w:cs="Times New Roman"/>
          <w:color w:val="000000" w:themeColor="text1"/>
          <w:sz w:val="24"/>
          <w:szCs w:val="24"/>
          <w:lang w:val="pl-PL"/>
        </w:rPr>
        <w:t>obniżenia</w:t>
      </w:r>
      <w:r w:rsidRPr="003B089F">
        <w:rPr>
          <w:rFonts w:ascii="Times New Roman" w:hAnsi="Times New Roman" w:cs="Times New Roman"/>
          <w:color w:val="000000" w:themeColor="text1"/>
          <w:sz w:val="24"/>
          <w:szCs w:val="24"/>
          <w:lang w:val="pl-PL"/>
        </w:rPr>
        <w:t xml:space="preserve"> wymiaru kary.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Mediacje prowadzone są przez wykwalifikowanych mediatorów, którzy jednak nie przeszli formalnego szkolenia w zakresie przemocy domowej lub innych form przemocy wobec kobiet. GREVIO zauważa, że </w:t>
      </w:r>
      <w:r w:rsidR="00433462" w:rsidRPr="003B089F">
        <w:rPr>
          <w:rFonts w:ascii="Times New Roman" w:hAnsi="Times New Roman" w:cs="Times New Roman"/>
          <w:color w:val="000000" w:themeColor="text1"/>
          <w:sz w:val="24"/>
          <w:szCs w:val="24"/>
          <w:lang w:val="pl-PL"/>
        </w:rPr>
        <w:t xml:space="preserve">sygnalizowano </w:t>
      </w:r>
      <w:r w:rsidRPr="003B089F">
        <w:rPr>
          <w:rFonts w:ascii="Times New Roman" w:hAnsi="Times New Roman" w:cs="Times New Roman"/>
          <w:color w:val="000000" w:themeColor="text1"/>
          <w:sz w:val="24"/>
          <w:szCs w:val="24"/>
          <w:lang w:val="pl-PL"/>
        </w:rPr>
        <w:t xml:space="preserve">już pilną potrzebę </w:t>
      </w:r>
      <w:r w:rsidR="007153DC">
        <w:rPr>
          <w:rFonts w:ascii="Times New Roman" w:hAnsi="Times New Roman" w:cs="Times New Roman"/>
          <w:color w:val="000000" w:themeColor="text1"/>
          <w:sz w:val="24"/>
          <w:szCs w:val="24"/>
          <w:lang w:val="pl-PL"/>
        </w:rPr>
        <w:t xml:space="preserve">uzyskania </w:t>
      </w:r>
      <w:r w:rsidR="00433462" w:rsidRPr="003B089F">
        <w:rPr>
          <w:rFonts w:ascii="Times New Roman" w:hAnsi="Times New Roman" w:cs="Times New Roman"/>
          <w:color w:val="000000" w:themeColor="text1"/>
          <w:sz w:val="24"/>
          <w:szCs w:val="24"/>
          <w:lang w:val="pl-PL"/>
        </w:rPr>
        <w:t xml:space="preserve">przez mediatorów wiedzy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dynami</w:t>
      </w:r>
      <w:r w:rsidR="00B0654D">
        <w:rPr>
          <w:rFonts w:ascii="Times New Roman" w:hAnsi="Times New Roman" w:cs="Times New Roman"/>
          <w:color w:val="000000" w:themeColor="text1"/>
          <w:sz w:val="24"/>
          <w:szCs w:val="24"/>
          <w:lang w:val="pl-PL"/>
        </w:rPr>
        <w:t>ce</w:t>
      </w:r>
      <w:r w:rsidRPr="003B089F">
        <w:rPr>
          <w:rFonts w:ascii="Times New Roman" w:hAnsi="Times New Roman" w:cs="Times New Roman"/>
          <w:color w:val="000000" w:themeColor="text1"/>
          <w:sz w:val="24"/>
          <w:szCs w:val="24"/>
          <w:lang w:val="pl-PL"/>
        </w:rPr>
        <w:t xml:space="preserve"> przemocy domowej i</w:t>
      </w:r>
      <w:r w:rsidR="009156D9">
        <w:rPr>
          <w:rFonts w:ascii="Times New Roman" w:hAnsi="Times New Roman" w:cs="Times New Roman"/>
          <w:color w:val="000000" w:themeColor="text1"/>
          <w:sz w:val="24"/>
          <w:szCs w:val="24"/>
          <w:lang w:val="pl-PL"/>
        </w:rPr>
        <w:t xml:space="preserve"> nadzoru</w:t>
      </w:r>
      <w:r w:rsidRPr="003B089F">
        <w:rPr>
          <w:rFonts w:ascii="Times New Roman" w:hAnsi="Times New Roman" w:cs="Times New Roman"/>
          <w:color w:val="000000" w:themeColor="text1"/>
          <w:sz w:val="24"/>
          <w:szCs w:val="24"/>
          <w:lang w:val="pl-PL"/>
        </w:rPr>
        <w:t>, a także wpływ</w:t>
      </w:r>
      <w:r w:rsidR="00B0654D">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na ofiary</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podobnie</w:t>
      </w:r>
      <w:r w:rsidR="00433462" w:rsidRPr="003B089F">
        <w:rPr>
          <w:rFonts w:ascii="Times New Roman" w:hAnsi="Times New Roman" w:cs="Times New Roman"/>
          <w:color w:val="000000" w:themeColor="text1"/>
          <w:sz w:val="24"/>
          <w:szCs w:val="24"/>
          <w:lang w:val="pl-PL"/>
        </w:rPr>
        <w:t xml:space="preserve"> jak</w:t>
      </w:r>
      <w:r w:rsidRPr="003B089F">
        <w:rPr>
          <w:rFonts w:ascii="Times New Roman" w:hAnsi="Times New Roman" w:cs="Times New Roman"/>
          <w:color w:val="000000" w:themeColor="text1"/>
          <w:sz w:val="24"/>
          <w:szCs w:val="24"/>
          <w:lang w:val="pl-PL"/>
        </w:rPr>
        <w:t xml:space="preserve"> zwrócono już uwagę na powszechne przekonanie, że kiedy w rodzinie wybucha konflikt, wina leży po obu stronach</w:t>
      </w:r>
      <w:r w:rsidR="00433462" w:rsidRPr="003B089F">
        <w:rPr>
          <w:rStyle w:val="Odwoanieprzypisudolnego"/>
          <w:rFonts w:ascii="Times New Roman" w:hAnsi="Times New Roman" w:cs="Times New Roman"/>
          <w:color w:val="000000" w:themeColor="text1"/>
          <w:sz w:val="24"/>
          <w:szCs w:val="24"/>
          <w:lang w:val="pl-PL"/>
        </w:rPr>
        <w:footnoteReference w:id="184"/>
      </w:r>
      <w:r w:rsidRPr="003B089F">
        <w:rPr>
          <w:rFonts w:ascii="Times New Roman" w:hAnsi="Times New Roman" w:cs="Times New Roman"/>
          <w:color w:val="000000" w:themeColor="text1"/>
          <w:sz w:val="24"/>
          <w:szCs w:val="24"/>
          <w:lang w:val="pl-PL"/>
        </w:rPr>
        <w:t xml:space="preserve">. Jak wynika z </w:t>
      </w:r>
      <w:r w:rsidR="007153DC">
        <w:rPr>
          <w:rFonts w:ascii="Times New Roman" w:hAnsi="Times New Roman" w:cs="Times New Roman"/>
          <w:color w:val="000000" w:themeColor="text1"/>
          <w:sz w:val="24"/>
          <w:szCs w:val="24"/>
          <w:lang w:val="pl-PL"/>
        </w:rPr>
        <w:t xml:space="preserve">innych </w:t>
      </w:r>
      <w:r w:rsidRPr="003B089F">
        <w:rPr>
          <w:rFonts w:ascii="Times New Roman" w:hAnsi="Times New Roman" w:cs="Times New Roman"/>
          <w:color w:val="000000" w:themeColor="text1"/>
          <w:sz w:val="24"/>
          <w:szCs w:val="24"/>
          <w:lang w:val="pl-PL"/>
        </w:rPr>
        <w:t>badań, duża liczba przypadków przemocy w rodzinie traktowana jest jako „konflikty rod</w:t>
      </w:r>
      <w:r w:rsidR="00433462" w:rsidRPr="003B089F">
        <w:rPr>
          <w:rFonts w:ascii="Times New Roman" w:hAnsi="Times New Roman" w:cs="Times New Roman"/>
          <w:color w:val="000000" w:themeColor="text1"/>
          <w:sz w:val="24"/>
          <w:szCs w:val="24"/>
          <w:lang w:val="pl-PL"/>
        </w:rPr>
        <w:t xml:space="preserve">zinne” i automatycznie kierowane są </w:t>
      </w:r>
      <w:r w:rsidR="0094688F">
        <w:rPr>
          <w:rFonts w:ascii="Times New Roman" w:hAnsi="Times New Roman" w:cs="Times New Roman"/>
          <w:color w:val="000000" w:themeColor="text1"/>
          <w:sz w:val="24"/>
          <w:szCs w:val="24"/>
          <w:lang w:val="pl-PL"/>
        </w:rPr>
        <w:t xml:space="preserve">one </w:t>
      </w:r>
      <w:r w:rsidRPr="003B089F">
        <w:rPr>
          <w:rFonts w:ascii="Times New Roman" w:hAnsi="Times New Roman" w:cs="Times New Roman"/>
          <w:color w:val="000000" w:themeColor="text1"/>
          <w:sz w:val="24"/>
          <w:szCs w:val="24"/>
          <w:lang w:val="pl-PL"/>
        </w:rPr>
        <w:t xml:space="preserve">przez sądy do mediacji, bez względu na sytuację ofiary i </w:t>
      </w:r>
      <w:r w:rsidR="007153DC">
        <w:rPr>
          <w:rFonts w:ascii="Times New Roman" w:hAnsi="Times New Roman" w:cs="Times New Roman"/>
          <w:color w:val="000000" w:themeColor="text1"/>
          <w:sz w:val="24"/>
          <w:szCs w:val="24"/>
          <w:lang w:val="pl-PL"/>
        </w:rPr>
        <w:t xml:space="preserve">wielkość </w:t>
      </w:r>
      <w:r w:rsidRPr="003B089F">
        <w:rPr>
          <w:rFonts w:ascii="Times New Roman" w:hAnsi="Times New Roman" w:cs="Times New Roman"/>
          <w:color w:val="000000" w:themeColor="text1"/>
          <w:sz w:val="24"/>
          <w:szCs w:val="24"/>
          <w:lang w:val="pl-PL"/>
        </w:rPr>
        <w:t>szkód</w:t>
      </w:r>
      <w:r w:rsidR="00433462" w:rsidRPr="003B089F">
        <w:rPr>
          <w:rStyle w:val="Odwoanieprzypisudolnego"/>
          <w:rFonts w:ascii="Times New Roman" w:hAnsi="Times New Roman" w:cs="Times New Roman"/>
          <w:color w:val="000000" w:themeColor="text1"/>
          <w:sz w:val="24"/>
          <w:szCs w:val="24"/>
          <w:lang w:val="pl-PL"/>
        </w:rPr>
        <w:footnoteReference w:id="185"/>
      </w:r>
      <w:r w:rsidRPr="003B089F">
        <w:rPr>
          <w:rFonts w:ascii="Times New Roman" w:hAnsi="Times New Roman" w:cs="Times New Roman"/>
          <w:color w:val="000000" w:themeColor="text1"/>
          <w:sz w:val="24"/>
          <w:szCs w:val="24"/>
          <w:lang w:val="pl-PL"/>
        </w:rPr>
        <w:t xml:space="preserve">. Bez solidnego przeszkolenia wszystkich zaangażowanych podmiotów, w szczególności </w:t>
      </w:r>
      <w:r w:rsidR="001351BF" w:rsidRPr="003B089F">
        <w:rPr>
          <w:rFonts w:ascii="Times New Roman" w:hAnsi="Times New Roman" w:cs="Times New Roman"/>
          <w:color w:val="000000" w:themeColor="text1"/>
          <w:sz w:val="24"/>
          <w:szCs w:val="24"/>
          <w:lang w:val="pl-PL"/>
        </w:rPr>
        <w:t>sędziów i prokuratorów zajmujących się sprawami</w:t>
      </w:r>
      <w:r w:rsidRPr="003B089F">
        <w:rPr>
          <w:rFonts w:ascii="Times New Roman" w:hAnsi="Times New Roman" w:cs="Times New Roman"/>
          <w:color w:val="000000" w:themeColor="text1"/>
          <w:sz w:val="24"/>
          <w:szCs w:val="24"/>
          <w:lang w:val="pl-PL"/>
        </w:rPr>
        <w:t xml:space="preserve"> karny</w:t>
      </w:r>
      <w:r w:rsidR="001351BF" w:rsidRPr="003B089F">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w:t>
      </w:r>
      <w:r w:rsidR="001351BF"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mediatorów, nie będzie możliwe uznanie przemocy, jakiej doświadczają kobiety ze strony swoich partnerów, za zjawisko głęboko </w:t>
      </w:r>
      <w:r w:rsidR="007153DC">
        <w:rPr>
          <w:rFonts w:ascii="Times New Roman" w:hAnsi="Times New Roman" w:cs="Times New Roman"/>
          <w:color w:val="000000" w:themeColor="text1"/>
          <w:sz w:val="24"/>
          <w:szCs w:val="24"/>
          <w:lang w:val="pl-PL"/>
        </w:rPr>
        <w:t>z</w:t>
      </w:r>
      <w:r w:rsidR="001351BF" w:rsidRPr="003B089F">
        <w:rPr>
          <w:rFonts w:ascii="Times New Roman" w:hAnsi="Times New Roman" w:cs="Times New Roman"/>
          <w:color w:val="000000" w:themeColor="text1"/>
          <w:sz w:val="24"/>
          <w:szCs w:val="24"/>
          <w:lang w:val="pl-PL"/>
        </w:rPr>
        <w:t xml:space="preserve">determinowane </w:t>
      </w:r>
      <w:r w:rsidRPr="003B089F">
        <w:rPr>
          <w:rFonts w:ascii="Times New Roman" w:hAnsi="Times New Roman" w:cs="Times New Roman"/>
          <w:color w:val="000000" w:themeColor="text1"/>
          <w:sz w:val="24"/>
          <w:szCs w:val="24"/>
          <w:lang w:val="pl-PL"/>
        </w:rPr>
        <w:t>płci</w:t>
      </w:r>
      <w:r w:rsidR="001351BF"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1351BF"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oraz za źródło nierówności sił.</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że wytyczne </w:t>
      </w:r>
      <w:r w:rsidR="0084424D" w:rsidRPr="003B089F">
        <w:rPr>
          <w:rFonts w:ascii="Times New Roman" w:hAnsi="Times New Roman" w:cs="Times New Roman"/>
          <w:color w:val="000000" w:themeColor="text1"/>
          <w:sz w:val="24"/>
          <w:szCs w:val="24"/>
          <w:lang w:val="pl-PL"/>
        </w:rPr>
        <w:t>dotyczące ścigania wymagają zwra</w:t>
      </w:r>
      <w:r w:rsidRPr="003B089F">
        <w:rPr>
          <w:rFonts w:ascii="Times New Roman" w:hAnsi="Times New Roman" w:cs="Times New Roman"/>
          <w:color w:val="000000" w:themeColor="text1"/>
          <w:sz w:val="24"/>
          <w:szCs w:val="24"/>
          <w:lang w:val="pl-PL"/>
        </w:rPr>
        <w:t>c</w:t>
      </w:r>
      <w:r w:rsidR="0084424D"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szczególnej uwagi na kierowanie do mediacji w przypadku przemocy domowej </w:t>
      </w:r>
      <w:r w:rsidR="0084424D"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odradzają kierowanie do mediacji w przypadku </w:t>
      </w:r>
      <w:r w:rsidR="00501A75">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gwał</w:t>
      </w:r>
      <w:r w:rsidR="00501A75">
        <w:rPr>
          <w:rFonts w:ascii="Times New Roman" w:hAnsi="Times New Roman" w:cs="Times New Roman"/>
          <w:color w:val="000000" w:themeColor="text1"/>
          <w:sz w:val="24"/>
          <w:szCs w:val="24"/>
          <w:lang w:val="pl-PL"/>
        </w:rPr>
        <w:t>cenia</w:t>
      </w:r>
      <w:r w:rsidRPr="003B089F">
        <w:rPr>
          <w:rFonts w:ascii="Times New Roman" w:hAnsi="Times New Roman" w:cs="Times New Roman"/>
          <w:color w:val="000000" w:themeColor="text1"/>
          <w:sz w:val="24"/>
          <w:szCs w:val="24"/>
          <w:lang w:val="pl-PL"/>
        </w:rPr>
        <w:t xml:space="preserve">. Tymczasem większość spraw kierowanych do mediacji to </w:t>
      </w:r>
      <w:r w:rsidR="0094688F">
        <w:rPr>
          <w:rFonts w:ascii="Times New Roman" w:hAnsi="Times New Roman" w:cs="Times New Roman"/>
          <w:color w:val="000000" w:themeColor="text1"/>
          <w:sz w:val="24"/>
          <w:szCs w:val="24"/>
          <w:lang w:val="pl-PL"/>
        </w:rPr>
        <w:t xml:space="preserve">sprawy </w:t>
      </w:r>
      <w:r w:rsidRPr="003B089F">
        <w:rPr>
          <w:rFonts w:ascii="Times New Roman" w:hAnsi="Times New Roman" w:cs="Times New Roman"/>
          <w:color w:val="000000" w:themeColor="text1"/>
          <w:sz w:val="24"/>
          <w:szCs w:val="24"/>
          <w:lang w:val="pl-PL"/>
        </w:rPr>
        <w:t xml:space="preserve">dotyczące przemocy w rodzinie, </w:t>
      </w:r>
      <w:r w:rsidR="0084424D" w:rsidRPr="003B089F">
        <w:rPr>
          <w:rFonts w:ascii="Times New Roman" w:hAnsi="Times New Roman" w:cs="Times New Roman"/>
          <w:color w:val="000000" w:themeColor="text1"/>
          <w:sz w:val="24"/>
          <w:szCs w:val="24"/>
          <w:lang w:val="pl-PL"/>
        </w:rPr>
        <w:t xml:space="preserve">to jest </w:t>
      </w:r>
      <w:r w:rsidR="0094688F">
        <w:rPr>
          <w:rFonts w:ascii="Times New Roman" w:hAnsi="Times New Roman" w:cs="Times New Roman"/>
          <w:color w:val="000000" w:themeColor="text1"/>
          <w:sz w:val="24"/>
          <w:szCs w:val="24"/>
          <w:lang w:val="pl-PL"/>
        </w:rPr>
        <w:t>przestępstwa</w:t>
      </w:r>
      <w:r w:rsidRPr="003B089F">
        <w:rPr>
          <w:rFonts w:ascii="Times New Roman" w:hAnsi="Times New Roman" w:cs="Times New Roman"/>
          <w:color w:val="000000" w:themeColor="text1"/>
          <w:sz w:val="24"/>
          <w:szCs w:val="24"/>
          <w:lang w:val="pl-PL"/>
        </w:rPr>
        <w:t xml:space="preserve"> przemocy </w:t>
      </w:r>
      <w:r w:rsidR="007153DC">
        <w:rPr>
          <w:rFonts w:ascii="Times New Roman" w:hAnsi="Times New Roman" w:cs="Times New Roman"/>
          <w:color w:val="000000" w:themeColor="text1"/>
          <w:sz w:val="24"/>
          <w:szCs w:val="24"/>
          <w:lang w:val="pl-PL"/>
        </w:rPr>
        <w:t xml:space="preserve">domowej </w:t>
      </w:r>
      <w:r w:rsidRPr="003B089F">
        <w:rPr>
          <w:rFonts w:ascii="Times New Roman" w:hAnsi="Times New Roman" w:cs="Times New Roman"/>
          <w:color w:val="000000" w:themeColor="text1"/>
          <w:sz w:val="24"/>
          <w:szCs w:val="24"/>
          <w:lang w:val="pl-PL"/>
        </w:rPr>
        <w:t xml:space="preserve">z art. 207 </w:t>
      </w:r>
      <w:r w:rsidR="0084424D" w:rsidRPr="003B089F">
        <w:rPr>
          <w:rFonts w:ascii="Times New Roman" w:hAnsi="Times New Roman" w:cs="Times New Roman"/>
          <w:color w:val="000000" w:themeColor="text1"/>
          <w:sz w:val="24"/>
          <w:szCs w:val="24"/>
          <w:lang w:val="pl-PL"/>
        </w:rPr>
        <w:t>Kodeksu karnego</w:t>
      </w:r>
      <w:r w:rsidR="0084424D" w:rsidRPr="003B089F">
        <w:rPr>
          <w:rStyle w:val="Odwoanieprzypisudolnego"/>
          <w:rFonts w:ascii="Times New Roman" w:hAnsi="Times New Roman" w:cs="Times New Roman"/>
          <w:color w:val="000000" w:themeColor="text1"/>
          <w:sz w:val="24"/>
          <w:szCs w:val="24"/>
          <w:lang w:val="pl-PL"/>
        </w:rPr>
        <w:footnoteReference w:id="186"/>
      </w:r>
      <w:r w:rsidRPr="003B089F">
        <w:rPr>
          <w:rFonts w:ascii="Times New Roman" w:hAnsi="Times New Roman" w:cs="Times New Roman"/>
          <w:color w:val="000000" w:themeColor="text1"/>
          <w:sz w:val="24"/>
          <w:szCs w:val="24"/>
          <w:lang w:val="pl-PL"/>
        </w:rPr>
        <w:t>. GREVIO zauważa, że w 2017 r. w 4</w:t>
      </w:r>
      <w:r w:rsidR="0084424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090 postępowaniach na podstawie art. 207 </w:t>
      </w:r>
      <w:r w:rsidR="0084424D"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1 </w:t>
      </w:r>
      <w:r w:rsidR="0084424D" w:rsidRPr="003B089F">
        <w:rPr>
          <w:rFonts w:ascii="Times New Roman" w:hAnsi="Times New Roman" w:cs="Times New Roman"/>
          <w:color w:val="000000" w:themeColor="text1"/>
          <w:sz w:val="24"/>
          <w:szCs w:val="24"/>
          <w:lang w:val="pl-PL"/>
        </w:rPr>
        <w:t xml:space="preserve">nastąpiło </w:t>
      </w:r>
      <w:r w:rsidRPr="003B089F">
        <w:rPr>
          <w:rFonts w:ascii="Times New Roman" w:hAnsi="Times New Roman" w:cs="Times New Roman"/>
          <w:color w:val="000000" w:themeColor="text1"/>
          <w:sz w:val="24"/>
          <w:szCs w:val="24"/>
          <w:lang w:val="pl-PL"/>
        </w:rPr>
        <w:t>skaz</w:t>
      </w:r>
      <w:r w:rsidR="0084424D" w:rsidRPr="003B089F">
        <w:rPr>
          <w:rFonts w:ascii="Times New Roman" w:hAnsi="Times New Roman" w:cs="Times New Roman"/>
          <w:color w:val="000000" w:themeColor="text1"/>
          <w:sz w:val="24"/>
          <w:szCs w:val="24"/>
          <w:lang w:val="pl-PL"/>
        </w:rPr>
        <w:t xml:space="preserve">anie, </w:t>
      </w:r>
      <w:r w:rsidRPr="003B089F">
        <w:rPr>
          <w:rFonts w:ascii="Times New Roman" w:hAnsi="Times New Roman" w:cs="Times New Roman"/>
          <w:color w:val="000000" w:themeColor="text1"/>
          <w:sz w:val="24"/>
          <w:szCs w:val="24"/>
          <w:lang w:val="pl-PL"/>
        </w:rPr>
        <w:t xml:space="preserve">bez przeprowadzenia rozprawy lub </w:t>
      </w:r>
      <w:r w:rsidR="0084424D" w:rsidRPr="003B089F">
        <w:rPr>
          <w:rFonts w:ascii="Times New Roman" w:hAnsi="Times New Roman" w:cs="Times New Roman"/>
          <w:color w:val="000000" w:themeColor="text1"/>
          <w:sz w:val="24"/>
          <w:szCs w:val="24"/>
          <w:lang w:val="pl-PL"/>
        </w:rPr>
        <w:t xml:space="preserve">rozpatrzenia </w:t>
      </w:r>
      <w:r w:rsidRPr="003B089F">
        <w:rPr>
          <w:rFonts w:ascii="Times New Roman" w:hAnsi="Times New Roman" w:cs="Times New Roman"/>
          <w:color w:val="000000" w:themeColor="text1"/>
          <w:sz w:val="24"/>
          <w:szCs w:val="24"/>
          <w:lang w:val="pl-PL"/>
        </w:rPr>
        <w:t>dowodów</w:t>
      </w:r>
      <w:r w:rsidR="0084424D" w:rsidRPr="003B089F">
        <w:rPr>
          <w:rStyle w:val="Odwoanieprzypisudolnego"/>
          <w:rFonts w:ascii="Times New Roman" w:hAnsi="Times New Roman" w:cs="Times New Roman"/>
          <w:color w:val="000000" w:themeColor="text1"/>
          <w:sz w:val="24"/>
          <w:szCs w:val="24"/>
          <w:lang w:val="pl-PL"/>
        </w:rPr>
        <w:footnoteReference w:id="187"/>
      </w:r>
      <w:r w:rsidRPr="003B089F">
        <w:rPr>
          <w:rFonts w:ascii="Times New Roman" w:hAnsi="Times New Roman" w:cs="Times New Roman"/>
          <w:color w:val="000000" w:themeColor="text1"/>
          <w:sz w:val="24"/>
          <w:szCs w:val="24"/>
          <w:lang w:val="pl-PL"/>
        </w:rPr>
        <w:t xml:space="preserve">. </w:t>
      </w:r>
      <w:r w:rsidR="00CE202A" w:rsidRPr="003B089F">
        <w:rPr>
          <w:rFonts w:ascii="Times New Roman" w:hAnsi="Times New Roman" w:cs="Times New Roman"/>
          <w:color w:val="000000" w:themeColor="text1"/>
          <w:sz w:val="24"/>
          <w:szCs w:val="24"/>
          <w:lang w:val="pl-PL"/>
        </w:rPr>
        <w:t>Zdaje się to s</w:t>
      </w:r>
      <w:r w:rsidRPr="003B089F">
        <w:rPr>
          <w:rFonts w:ascii="Times New Roman" w:hAnsi="Times New Roman" w:cs="Times New Roman"/>
          <w:color w:val="000000" w:themeColor="text1"/>
          <w:sz w:val="24"/>
          <w:szCs w:val="24"/>
          <w:lang w:val="pl-PL"/>
        </w:rPr>
        <w:t>uger</w:t>
      </w:r>
      <w:r w:rsidR="00CE202A" w:rsidRPr="003B089F">
        <w:rPr>
          <w:rFonts w:ascii="Times New Roman" w:hAnsi="Times New Roman" w:cs="Times New Roman"/>
          <w:color w:val="000000" w:themeColor="text1"/>
          <w:sz w:val="24"/>
          <w:szCs w:val="24"/>
          <w:lang w:val="pl-PL"/>
        </w:rPr>
        <w:t>ować</w:t>
      </w:r>
      <w:r w:rsidRPr="003B089F">
        <w:rPr>
          <w:rFonts w:ascii="Times New Roman" w:hAnsi="Times New Roman" w:cs="Times New Roman"/>
          <w:color w:val="000000" w:themeColor="text1"/>
          <w:sz w:val="24"/>
          <w:szCs w:val="24"/>
          <w:lang w:val="pl-PL"/>
        </w:rPr>
        <w:t xml:space="preserve">, że w praktyce wiele ofiar przemocy domowej przechodzi przez mediację między ofiarą a sprawcą. Zauważając, że jest to procedura dobrowolna, która może się odbyć tylko za zgodą ofiary i może </w:t>
      </w:r>
      <w:r w:rsidR="0094688F">
        <w:rPr>
          <w:rFonts w:ascii="Times New Roman" w:hAnsi="Times New Roman" w:cs="Times New Roman"/>
          <w:color w:val="000000" w:themeColor="text1"/>
          <w:sz w:val="24"/>
          <w:szCs w:val="24"/>
          <w:lang w:val="pl-PL"/>
        </w:rPr>
        <w:t xml:space="preserve">mieć </w:t>
      </w:r>
      <w:r w:rsidRPr="003B089F">
        <w:rPr>
          <w:rFonts w:ascii="Times New Roman" w:hAnsi="Times New Roman" w:cs="Times New Roman"/>
          <w:color w:val="000000" w:themeColor="text1"/>
          <w:sz w:val="24"/>
          <w:szCs w:val="24"/>
          <w:lang w:val="pl-PL"/>
        </w:rPr>
        <w:t xml:space="preserve">pozytywne </w:t>
      </w:r>
      <w:r w:rsidR="0094688F">
        <w:rPr>
          <w:rFonts w:ascii="Times New Roman" w:hAnsi="Times New Roman" w:cs="Times New Roman"/>
          <w:color w:val="000000" w:themeColor="text1"/>
          <w:sz w:val="24"/>
          <w:szCs w:val="24"/>
          <w:lang w:val="pl-PL"/>
        </w:rPr>
        <w:t xml:space="preserve">skutki </w:t>
      </w:r>
      <w:r w:rsidRPr="003B089F">
        <w:rPr>
          <w:rFonts w:ascii="Times New Roman" w:hAnsi="Times New Roman" w:cs="Times New Roman"/>
          <w:color w:val="000000" w:themeColor="text1"/>
          <w:sz w:val="24"/>
          <w:szCs w:val="24"/>
          <w:lang w:val="pl-PL"/>
        </w:rPr>
        <w:t xml:space="preserve">dla ofiary, takie jak przeprosiny, GREVIO pragnie zwrócić uwagę na mnogość nacisków, które mogą być wywierane na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w:t>
      </w:r>
      <w:r w:rsidR="0094688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partnera p</w:t>
      </w:r>
      <w:r w:rsidR="00CE202A" w:rsidRPr="003B089F">
        <w:rPr>
          <w:rFonts w:ascii="Times New Roman" w:hAnsi="Times New Roman" w:cs="Times New Roman"/>
          <w:color w:val="000000" w:themeColor="text1"/>
          <w:sz w:val="24"/>
          <w:szCs w:val="24"/>
          <w:lang w:val="pl-PL"/>
        </w:rPr>
        <w:t>rzy</w:t>
      </w:r>
      <w:r w:rsidRPr="003B089F">
        <w:rPr>
          <w:rFonts w:ascii="Times New Roman" w:hAnsi="Times New Roman" w:cs="Times New Roman"/>
          <w:color w:val="000000" w:themeColor="text1"/>
          <w:sz w:val="24"/>
          <w:szCs w:val="24"/>
          <w:lang w:val="pl-PL"/>
        </w:rPr>
        <w:t xml:space="preserve"> podejmowani</w:t>
      </w:r>
      <w:r w:rsidR="00CE202A"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takiej decyzji. </w:t>
      </w:r>
      <w:r w:rsidR="0094688F">
        <w:rPr>
          <w:rFonts w:ascii="Times New Roman" w:hAnsi="Times New Roman" w:cs="Times New Roman"/>
          <w:color w:val="000000" w:themeColor="text1"/>
          <w:sz w:val="24"/>
          <w:szCs w:val="24"/>
          <w:lang w:val="pl-PL"/>
        </w:rPr>
        <w:t xml:space="preserve">Sprawca może wywierać presję </w:t>
      </w:r>
      <w:r w:rsidR="007153DC">
        <w:rPr>
          <w:rFonts w:ascii="Times New Roman" w:hAnsi="Times New Roman" w:cs="Times New Roman"/>
          <w:color w:val="000000" w:themeColor="text1"/>
          <w:sz w:val="24"/>
          <w:szCs w:val="24"/>
          <w:lang w:val="pl-PL"/>
        </w:rPr>
        <w:t xml:space="preserve">ponieważ mediacja może </w:t>
      </w:r>
      <w:r w:rsidRPr="003B089F">
        <w:rPr>
          <w:rFonts w:ascii="Times New Roman" w:hAnsi="Times New Roman" w:cs="Times New Roman"/>
          <w:color w:val="000000" w:themeColor="text1"/>
          <w:sz w:val="24"/>
          <w:szCs w:val="24"/>
          <w:lang w:val="pl-PL"/>
        </w:rPr>
        <w:t>korzystn</w:t>
      </w:r>
      <w:r w:rsidR="007153DC">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 wpły</w:t>
      </w:r>
      <w:r w:rsidR="007153DC">
        <w:rPr>
          <w:rFonts w:ascii="Times New Roman" w:hAnsi="Times New Roman" w:cs="Times New Roman"/>
          <w:color w:val="000000" w:themeColor="text1"/>
          <w:sz w:val="24"/>
          <w:szCs w:val="24"/>
          <w:lang w:val="pl-PL"/>
        </w:rPr>
        <w:t xml:space="preserve">nąć </w:t>
      </w:r>
      <w:r w:rsidRPr="003B089F">
        <w:rPr>
          <w:rFonts w:ascii="Times New Roman" w:hAnsi="Times New Roman" w:cs="Times New Roman"/>
          <w:color w:val="000000" w:themeColor="text1"/>
          <w:sz w:val="24"/>
          <w:szCs w:val="24"/>
          <w:lang w:val="pl-PL"/>
        </w:rPr>
        <w:t xml:space="preserve">na proces i skazanie. Po latach bycia zdominowaną i kontrolowaną, wiele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ze strony partnera odczuwa tę presję nawet po zakończeniu związku. Mediacja może być również </w:t>
      </w:r>
      <w:r w:rsidR="00CE202A" w:rsidRPr="003B089F">
        <w:rPr>
          <w:rFonts w:ascii="Times New Roman" w:hAnsi="Times New Roman" w:cs="Times New Roman"/>
          <w:color w:val="000000" w:themeColor="text1"/>
          <w:sz w:val="24"/>
          <w:szCs w:val="24"/>
          <w:lang w:val="pl-PL"/>
        </w:rPr>
        <w:t>proponowana</w:t>
      </w:r>
      <w:r w:rsidR="007153DC">
        <w:rPr>
          <w:rFonts w:ascii="Times New Roman" w:hAnsi="Times New Roman" w:cs="Times New Roman"/>
          <w:color w:val="000000" w:themeColor="text1"/>
          <w:sz w:val="24"/>
          <w:szCs w:val="24"/>
          <w:lang w:val="pl-PL"/>
        </w:rPr>
        <w:t>,</w:t>
      </w:r>
      <w:r w:rsidR="00CE202A"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zmniejsz</w:t>
      </w:r>
      <w:r w:rsidR="00CE202A" w:rsidRPr="003B089F">
        <w:rPr>
          <w:rFonts w:ascii="Times New Roman" w:hAnsi="Times New Roman" w:cs="Times New Roman"/>
          <w:color w:val="000000" w:themeColor="text1"/>
          <w:sz w:val="24"/>
          <w:szCs w:val="24"/>
          <w:lang w:val="pl-PL"/>
        </w:rPr>
        <w:t>yć</w:t>
      </w:r>
      <w:r w:rsidRPr="003B089F">
        <w:rPr>
          <w:rFonts w:ascii="Times New Roman" w:hAnsi="Times New Roman" w:cs="Times New Roman"/>
          <w:color w:val="000000" w:themeColor="text1"/>
          <w:sz w:val="24"/>
          <w:szCs w:val="24"/>
          <w:lang w:val="pl-PL"/>
        </w:rPr>
        <w:t xml:space="preserve"> liczb</w:t>
      </w:r>
      <w:r w:rsidR="00CE202A"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 xml:space="preserve">zaległych spraw oczekujących na rozpatrzenie przez sąd, a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mogą czuć się zobowiązane przyj</w:t>
      </w:r>
      <w:r w:rsidR="007153DC">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w:t>
      </w:r>
      <w:r w:rsidR="007153DC">
        <w:rPr>
          <w:rFonts w:ascii="Times New Roman" w:hAnsi="Times New Roman" w:cs="Times New Roman"/>
          <w:color w:val="000000" w:themeColor="text1"/>
          <w:sz w:val="24"/>
          <w:szCs w:val="24"/>
          <w:lang w:val="pl-PL"/>
        </w:rPr>
        <w:t xml:space="preserve">sposób postępowania </w:t>
      </w:r>
      <w:r w:rsidRPr="003B089F">
        <w:rPr>
          <w:rFonts w:ascii="Times New Roman" w:hAnsi="Times New Roman" w:cs="Times New Roman"/>
          <w:color w:val="000000" w:themeColor="text1"/>
          <w:sz w:val="24"/>
          <w:szCs w:val="24"/>
          <w:lang w:val="pl-PL"/>
        </w:rPr>
        <w:t>proponowan</w:t>
      </w:r>
      <w:r w:rsidR="007153DC">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przez </w:t>
      </w:r>
      <w:r w:rsidR="00CE202A" w:rsidRPr="003B089F">
        <w:rPr>
          <w:rFonts w:ascii="Times New Roman" w:hAnsi="Times New Roman" w:cs="Times New Roman"/>
          <w:color w:val="000000" w:themeColor="text1"/>
          <w:sz w:val="24"/>
          <w:szCs w:val="24"/>
          <w:lang w:val="pl-PL"/>
        </w:rPr>
        <w:t>organy ścigania</w:t>
      </w:r>
      <w:r w:rsidRPr="003B089F">
        <w:rPr>
          <w:rFonts w:ascii="Times New Roman" w:hAnsi="Times New Roman" w:cs="Times New Roman"/>
          <w:color w:val="000000" w:themeColor="text1"/>
          <w:sz w:val="24"/>
          <w:szCs w:val="24"/>
          <w:lang w:val="pl-PL"/>
        </w:rPr>
        <w:t xml:space="preserve">. Z drugiej strony, GREVIO wskazuje na </w:t>
      </w:r>
      <w:r w:rsidR="0094688F">
        <w:rPr>
          <w:rFonts w:ascii="Times New Roman" w:hAnsi="Times New Roman" w:cs="Times New Roman"/>
          <w:color w:val="000000" w:themeColor="text1"/>
          <w:sz w:val="24"/>
          <w:szCs w:val="24"/>
          <w:lang w:val="pl-PL"/>
        </w:rPr>
        <w:t xml:space="preserve">dążenie </w:t>
      </w:r>
      <w:r w:rsidRPr="003B089F">
        <w:rPr>
          <w:rFonts w:ascii="Times New Roman" w:hAnsi="Times New Roman" w:cs="Times New Roman"/>
          <w:color w:val="000000" w:themeColor="text1"/>
          <w:sz w:val="24"/>
          <w:szCs w:val="24"/>
          <w:lang w:val="pl-PL"/>
        </w:rPr>
        <w:t xml:space="preserve">niektórych </w:t>
      </w:r>
      <w:r w:rsidR="00CE202A" w:rsidRPr="003B089F">
        <w:rPr>
          <w:rFonts w:ascii="Times New Roman" w:hAnsi="Times New Roman" w:cs="Times New Roman"/>
          <w:color w:val="000000" w:themeColor="text1"/>
          <w:sz w:val="24"/>
          <w:szCs w:val="24"/>
          <w:lang w:val="pl-PL"/>
        </w:rPr>
        <w:t>sędziów i prokuratorów zajmujących się sprawami karnymi</w:t>
      </w:r>
      <w:r w:rsidRPr="003B089F">
        <w:rPr>
          <w:rFonts w:ascii="Times New Roman" w:hAnsi="Times New Roman" w:cs="Times New Roman"/>
          <w:color w:val="000000" w:themeColor="text1"/>
          <w:sz w:val="24"/>
          <w:szCs w:val="24"/>
          <w:lang w:val="pl-PL"/>
        </w:rPr>
        <w:t xml:space="preserve"> do </w:t>
      </w:r>
      <w:r w:rsidR="0094688F">
        <w:rPr>
          <w:rFonts w:ascii="Times New Roman" w:hAnsi="Times New Roman" w:cs="Times New Roman"/>
          <w:color w:val="000000" w:themeColor="text1"/>
          <w:sz w:val="24"/>
          <w:szCs w:val="24"/>
          <w:lang w:val="pl-PL"/>
        </w:rPr>
        <w:t xml:space="preserve">ocalenia </w:t>
      </w:r>
      <w:r w:rsidRPr="003B089F">
        <w:rPr>
          <w:rFonts w:ascii="Times New Roman" w:hAnsi="Times New Roman" w:cs="Times New Roman"/>
          <w:color w:val="000000" w:themeColor="text1"/>
          <w:sz w:val="24"/>
          <w:szCs w:val="24"/>
          <w:lang w:val="pl-PL"/>
        </w:rPr>
        <w:t>rodziny i postrzegani</w:t>
      </w:r>
      <w:r w:rsidR="0094688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94688F">
        <w:rPr>
          <w:rFonts w:ascii="Times New Roman" w:hAnsi="Times New Roman" w:cs="Times New Roman"/>
          <w:color w:val="000000" w:themeColor="text1"/>
          <w:sz w:val="24"/>
          <w:szCs w:val="24"/>
          <w:lang w:val="pl-PL"/>
        </w:rPr>
        <w:t xml:space="preserve">przez nich </w:t>
      </w:r>
      <w:r w:rsidRPr="003B089F">
        <w:rPr>
          <w:rFonts w:ascii="Times New Roman" w:hAnsi="Times New Roman" w:cs="Times New Roman"/>
          <w:color w:val="000000" w:themeColor="text1"/>
          <w:sz w:val="24"/>
          <w:szCs w:val="24"/>
          <w:lang w:val="pl-PL"/>
        </w:rPr>
        <w:t>przemocy ze strony partnera jako konfliktu rodzinnego, który można rozwiązać</w:t>
      </w:r>
      <w:r w:rsidR="00CE202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taka postawa może przyczyni</w:t>
      </w:r>
      <w:r w:rsidR="0094688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się </w:t>
      </w:r>
      <w:r w:rsidR="007153DC">
        <w:rPr>
          <w:rFonts w:ascii="Times New Roman" w:hAnsi="Times New Roman" w:cs="Times New Roman"/>
          <w:color w:val="000000" w:themeColor="text1"/>
          <w:sz w:val="24"/>
          <w:szCs w:val="24"/>
          <w:lang w:val="pl-PL"/>
        </w:rPr>
        <w:t xml:space="preserve">odczuwania przez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w:t>
      </w:r>
      <w:r w:rsidR="007153DC" w:rsidRPr="007153DC">
        <w:rPr>
          <w:rFonts w:ascii="Times New Roman" w:hAnsi="Times New Roman" w:cs="Times New Roman"/>
          <w:color w:val="000000" w:themeColor="text1"/>
          <w:sz w:val="24"/>
          <w:szCs w:val="24"/>
          <w:lang w:val="pl-PL"/>
        </w:rPr>
        <w:t xml:space="preserve"> </w:t>
      </w:r>
      <w:r w:rsidR="007153DC" w:rsidRPr="003B089F">
        <w:rPr>
          <w:rFonts w:ascii="Times New Roman" w:hAnsi="Times New Roman" w:cs="Times New Roman"/>
          <w:color w:val="000000" w:themeColor="text1"/>
          <w:sz w:val="24"/>
          <w:szCs w:val="24"/>
          <w:lang w:val="pl-PL"/>
        </w:rPr>
        <w:t>presji</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Biorąc pod uwagę, że mediacja między ofiarą a sprawcą może być </w:t>
      </w:r>
      <w:r w:rsidR="00CE202A" w:rsidRPr="003B089F">
        <w:rPr>
          <w:rFonts w:ascii="Times New Roman" w:hAnsi="Times New Roman" w:cs="Times New Roman"/>
          <w:color w:val="000000" w:themeColor="text1"/>
          <w:sz w:val="24"/>
          <w:szCs w:val="24"/>
          <w:lang w:val="pl-PL"/>
        </w:rPr>
        <w:t xml:space="preserve">proponowana </w:t>
      </w:r>
      <w:r w:rsidRPr="003B089F">
        <w:rPr>
          <w:rFonts w:ascii="Times New Roman" w:hAnsi="Times New Roman" w:cs="Times New Roman"/>
          <w:color w:val="000000" w:themeColor="text1"/>
          <w:sz w:val="24"/>
          <w:szCs w:val="24"/>
          <w:lang w:val="pl-PL"/>
        </w:rPr>
        <w:t xml:space="preserve">w zasadzie we wszystkich </w:t>
      </w:r>
      <w:r w:rsidR="00CE202A" w:rsidRPr="003B089F">
        <w:rPr>
          <w:rFonts w:ascii="Times New Roman" w:hAnsi="Times New Roman" w:cs="Times New Roman"/>
          <w:color w:val="000000" w:themeColor="text1"/>
          <w:sz w:val="24"/>
          <w:szCs w:val="24"/>
          <w:lang w:val="pl-PL"/>
        </w:rPr>
        <w:t xml:space="preserve">przypadkach </w:t>
      </w:r>
      <w:r w:rsidRPr="003B089F">
        <w:rPr>
          <w:rFonts w:ascii="Times New Roman" w:hAnsi="Times New Roman" w:cs="Times New Roman"/>
          <w:color w:val="000000" w:themeColor="text1"/>
          <w:sz w:val="24"/>
          <w:szCs w:val="24"/>
          <w:lang w:val="pl-PL"/>
        </w:rPr>
        <w:t>przemocy domowej, niezależnie od c</w:t>
      </w:r>
      <w:r w:rsidR="00CE202A" w:rsidRPr="003B089F">
        <w:rPr>
          <w:rFonts w:ascii="Times New Roman" w:hAnsi="Times New Roman" w:cs="Times New Roman"/>
          <w:color w:val="000000" w:themeColor="text1"/>
          <w:sz w:val="24"/>
          <w:szCs w:val="24"/>
          <w:lang w:val="pl-PL"/>
        </w:rPr>
        <w:t>ec</w:t>
      </w:r>
      <w:r w:rsidRPr="003B089F">
        <w:rPr>
          <w:rFonts w:ascii="Times New Roman" w:hAnsi="Times New Roman" w:cs="Times New Roman"/>
          <w:color w:val="000000" w:themeColor="text1"/>
          <w:sz w:val="24"/>
          <w:szCs w:val="24"/>
          <w:lang w:val="pl-PL"/>
        </w:rPr>
        <w:t xml:space="preserve">h sprawy i powagi wyrządzonej szkody, oraz że prokuratorzy, sądy i inne właściwe podmioty mają </w:t>
      </w:r>
      <w:r w:rsidR="00EF0FA2">
        <w:rPr>
          <w:rFonts w:ascii="Times New Roman" w:hAnsi="Times New Roman" w:cs="Times New Roman"/>
          <w:color w:val="000000" w:themeColor="text1"/>
          <w:sz w:val="24"/>
          <w:szCs w:val="24"/>
          <w:lang w:val="pl-PL"/>
        </w:rPr>
        <w:t xml:space="preserve">niewiele </w:t>
      </w:r>
      <w:r w:rsidRPr="003B089F">
        <w:rPr>
          <w:rFonts w:ascii="Times New Roman" w:hAnsi="Times New Roman" w:cs="Times New Roman"/>
          <w:color w:val="000000" w:themeColor="text1"/>
          <w:sz w:val="24"/>
          <w:szCs w:val="24"/>
          <w:lang w:val="pl-PL"/>
        </w:rPr>
        <w:t xml:space="preserve">wskazówek, jak </w:t>
      </w:r>
      <w:r w:rsidR="00113044">
        <w:rPr>
          <w:rFonts w:ascii="Times New Roman" w:hAnsi="Times New Roman" w:cs="Times New Roman"/>
          <w:color w:val="000000" w:themeColor="text1"/>
          <w:sz w:val="24"/>
          <w:szCs w:val="24"/>
          <w:lang w:val="pl-PL"/>
        </w:rPr>
        <w:t xml:space="preserve">ustalać </w:t>
      </w:r>
      <w:r w:rsidRPr="003B089F">
        <w:rPr>
          <w:rFonts w:ascii="Times New Roman" w:hAnsi="Times New Roman" w:cs="Times New Roman"/>
          <w:color w:val="000000" w:themeColor="text1"/>
          <w:sz w:val="24"/>
          <w:szCs w:val="24"/>
          <w:lang w:val="pl-PL"/>
        </w:rPr>
        <w:t>spraw</w:t>
      </w:r>
      <w:r w:rsidR="0011304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nadając</w:t>
      </w:r>
      <w:r w:rsidR="0011304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do mediacji, GREVIO </w:t>
      </w:r>
      <w:r w:rsidR="0078000D">
        <w:rPr>
          <w:rFonts w:ascii="Times New Roman" w:hAnsi="Times New Roman" w:cs="Times New Roman"/>
          <w:color w:val="000000" w:themeColor="text1"/>
          <w:sz w:val="24"/>
          <w:szCs w:val="24"/>
          <w:lang w:val="pl-PL"/>
        </w:rPr>
        <w:t>obawia się</w:t>
      </w:r>
      <w:r w:rsidRPr="003B089F">
        <w:rPr>
          <w:rFonts w:ascii="Times New Roman" w:hAnsi="Times New Roman" w:cs="Times New Roman"/>
          <w:color w:val="000000" w:themeColor="text1"/>
          <w:sz w:val="24"/>
          <w:szCs w:val="24"/>
          <w:lang w:val="pl-PL"/>
        </w:rPr>
        <w:t xml:space="preserve">, że sprawy dotyczące przemocy domowej są zbyt często poddawane mediacji. </w:t>
      </w:r>
      <w:r w:rsidR="00113044">
        <w:rPr>
          <w:rFonts w:ascii="Times New Roman" w:hAnsi="Times New Roman" w:cs="Times New Roman"/>
          <w:color w:val="000000" w:themeColor="text1"/>
          <w:sz w:val="24"/>
          <w:szCs w:val="24"/>
          <w:lang w:val="pl-PL"/>
        </w:rPr>
        <w:t>K</w:t>
      </w:r>
      <w:r w:rsidR="00792A03" w:rsidRPr="003B089F">
        <w:rPr>
          <w:rFonts w:ascii="Times New Roman" w:hAnsi="Times New Roman" w:cs="Times New Roman"/>
          <w:color w:val="000000" w:themeColor="text1"/>
          <w:sz w:val="24"/>
          <w:szCs w:val="24"/>
          <w:lang w:val="pl-PL"/>
        </w:rPr>
        <w:t>obiety-ofiary</w:t>
      </w:r>
      <w:r w:rsidRPr="003B089F">
        <w:rPr>
          <w:rFonts w:ascii="Times New Roman" w:hAnsi="Times New Roman" w:cs="Times New Roman"/>
          <w:color w:val="000000" w:themeColor="text1"/>
          <w:sz w:val="24"/>
          <w:szCs w:val="24"/>
          <w:lang w:val="pl-PL"/>
        </w:rPr>
        <w:t xml:space="preserve"> przemocy domowej mogą </w:t>
      </w:r>
      <w:r w:rsidR="00113044">
        <w:rPr>
          <w:rFonts w:ascii="Times New Roman" w:hAnsi="Times New Roman" w:cs="Times New Roman"/>
          <w:color w:val="000000" w:themeColor="text1"/>
          <w:sz w:val="24"/>
          <w:szCs w:val="24"/>
          <w:lang w:val="pl-PL"/>
        </w:rPr>
        <w:t xml:space="preserve">wprawdzie wyrażać zgodę </w:t>
      </w:r>
      <w:r w:rsidRPr="003B089F">
        <w:rPr>
          <w:rFonts w:ascii="Times New Roman" w:hAnsi="Times New Roman" w:cs="Times New Roman"/>
          <w:color w:val="000000" w:themeColor="text1"/>
          <w:sz w:val="24"/>
          <w:szCs w:val="24"/>
          <w:lang w:val="pl-PL"/>
        </w:rPr>
        <w:t xml:space="preserve">na mediację, </w:t>
      </w:r>
      <w:r w:rsidR="00113044">
        <w:rPr>
          <w:rFonts w:ascii="Times New Roman" w:hAnsi="Times New Roman" w:cs="Times New Roman"/>
          <w:color w:val="000000" w:themeColor="text1"/>
          <w:sz w:val="24"/>
          <w:szCs w:val="24"/>
          <w:lang w:val="pl-PL"/>
        </w:rPr>
        <w:t xml:space="preserve">ale </w:t>
      </w:r>
      <w:r w:rsidRPr="003B089F">
        <w:rPr>
          <w:rFonts w:ascii="Times New Roman" w:hAnsi="Times New Roman" w:cs="Times New Roman"/>
          <w:color w:val="000000" w:themeColor="text1"/>
          <w:sz w:val="24"/>
          <w:szCs w:val="24"/>
          <w:lang w:val="pl-PL"/>
        </w:rPr>
        <w:t>wiele z nich p</w:t>
      </w:r>
      <w:r w:rsidR="007153DC">
        <w:rPr>
          <w:rFonts w:ascii="Times New Roman" w:hAnsi="Times New Roman" w:cs="Times New Roman"/>
          <w:color w:val="000000" w:themeColor="text1"/>
          <w:sz w:val="24"/>
          <w:szCs w:val="24"/>
          <w:lang w:val="pl-PL"/>
        </w:rPr>
        <w:t xml:space="preserve">rzystąpi </w:t>
      </w:r>
      <w:r w:rsidRPr="003B089F">
        <w:rPr>
          <w:rFonts w:ascii="Times New Roman" w:hAnsi="Times New Roman" w:cs="Times New Roman"/>
          <w:color w:val="000000" w:themeColor="text1"/>
          <w:sz w:val="24"/>
          <w:szCs w:val="24"/>
          <w:lang w:val="pl-PL"/>
        </w:rPr>
        <w:t>do niej z gorszej pozycji negocjacyjnej ze względu na przemoc, dominację i kontrolę, które znosiły przez lata</w:t>
      </w:r>
      <w:r w:rsidR="007153D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E202A" w:rsidRPr="003B089F">
        <w:rPr>
          <w:rFonts w:ascii="Times New Roman" w:hAnsi="Times New Roman" w:cs="Times New Roman"/>
          <w:color w:val="000000" w:themeColor="text1"/>
          <w:sz w:val="24"/>
          <w:szCs w:val="24"/>
          <w:lang w:val="pl-PL"/>
        </w:rPr>
        <w:t xml:space="preserve">stoi </w:t>
      </w:r>
      <w:r w:rsidR="007153DC">
        <w:rPr>
          <w:rFonts w:ascii="Times New Roman" w:hAnsi="Times New Roman" w:cs="Times New Roman"/>
          <w:color w:val="000000" w:themeColor="text1"/>
          <w:sz w:val="24"/>
          <w:szCs w:val="24"/>
          <w:lang w:val="pl-PL"/>
        </w:rPr>
        <w:t xml:space="preserve">to </w:t>
      </w:r>
      <w:r w:rsidR="00CE202A" w:rsidRPr="003B089F">
        <w:rPr>
          <w:rFonts w:ascii="Times New Roman" w:hAnsi="Times New Roman" w:cs="Times New Roman"/>
          <w:color w:val="000000" w:themeColor="text1"/>
          <w:sz w:val="24"/>
          <w:szCs w:val="24"/>
          <w:lang w:val="pl-PL"/>
        </w:rPr>
        <w:t xml:space="preserve">w sprzeczności </w:t>
      </w:r>
      <w:r w:rsidRPr="003B089F">
        <w:rPr>
          <w:rFonts w:ascii="Times New Roman" w:hAnsi="Times New Roman" w:cs="Times New Roman"/>
          <w:color w:val="000000" w:themeColor="text1"/>
          <w:sz w:val="24"/>
          <w:szCs w:val="24"/>
          <w:lang w:val="pl-PL"/>
        </w:rPr>
        <w:t xml:space="preserve">z </w:t>
      </w:r>
      <w:r w:rsidR="00113044">
        <w:rPr>
          <w:rFonts w:ascii="Times New Roman" w:hAnsi="Times New Roman" w:cs="Times New Roman"/>
          <w:color w:val="000000" w:themeColor="text1"/>
          <w:sz w:val="24"/>
          <w:szCs w:val="24"/>
          <w:lang w:val="pl-PL"/>
        </w:rPr>
        <w:t xml:space="preserve">wymogiem </w:t>
      </w:r>
      <w:r w:rsidR="007153DC">
        <w:rPr>
          <w:rFonts w:ascii="Times New Roman" w:hAnsi="Times New Roman" w:cs="Times New Roman"/>
          <w:color w:val="000000" w:themeColor="text1"/>
          <w:sz w:val="24"/>
          <w:szCs w:val="24"/>
          <w:lang w:val="pl-PL"/>
        </w:rPr>
        <w:t xml:space="preserve">zapewnienia, że </w:t>
      </w:r>
      <w:r w:rsidRPr="003B089F">
        <w:rPr>
          <w:rFonts w:ascii="Times New Roman" w:hAnsi="Times New Roman" w:cs="Times New Roman"/>
          <w:color w:val="000000" w:themeColor="text1"/>
          <w:sz w:val="24"/>
          <w:szCs w:val="24"/>
          <w:lang w:val="pl-PL"/>
        </w:rPr>
        <w:t>stosun</w:t>
      </w:r>
      <w:r w:rsidR="007153DC">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 sił między stronami</w:t>
      </w:r>
      <w:r w:rsidR="007153DC">
        <w:rPr>
          <w:rFonts w:ascii="Times New Roman" w:hAnsi="Times New Roman" w:cs="Times New Roman"/>
          <w:color w:val="000000" w:themeColor="text1"/>
          <w:sz w:val="24"/>
          <w:szCs w:val="24"/>
          <w:lang w:val="pl-PL"/>
        </w:rPr>
        <w:t xml:space="preserve"> </w:t>
      </w:r>
      <w:r w:rsidR="0078000D">
        <w:rPr>
          <w:rFonts w:ascii="Times New Roman" w:hAnsi="Times New Roman" w:cs="Times New Roman"/>
          <w:color w:val="000000" w:themeColor="text1"/>
          <w:sz w:val="24"/>
          <w:szCs w:val="24"/>
          <w:lang w:val="pl-PL"/>
        </w:rPr>
        <w:t>będzie równy</w:t>
      </w:r>
      <w:r w:rsidRPr="003B089F">
        <w:rPr>
          <w:rFonts w:ascii="Times New Roman" w:hAnsi="Times New Roman" w:cs="Times New Roman"/>
          <w:color w:val="000000" w:themeColor="text1"/>
          <w:sz w:val="24"/>
          <w:szCs w:val="24"/>
          <w:lang w:val="pl-PL"/>
        </w:rPr>
        <w:t xml:space="preserve">, </w:t>
      </w:r>
      <w:r w:rsidR="007153DC">
        <w:rPr>
          <w:rFonts w:ascii="Times New Roman" w:hAnsi="Times New Roman" w:cs="Times New Roman"/>
          <w:color w:val="000000" w:themeColor="text1"/>
          <w:sz w:val="24"/>
          <w:szCs w:val="24"/>
          <w:lang w:val="pl-PL"/>
        </w:rPr>
        <w:t xml:space="preserve">co jest </w:t>
      </w:r>
      <w:r w:rsidRPr="003B089F">
        <w:rPr>
          <w:rFonts w:ascii="Times New Roman" w:hAnsi="Times New Roman" w:cs="Times New Roman"/>
          <w:color w:val="000000" w:themeColor="text1"/>
          <w:sz w:val="24"/>
          <w:szCs w:val="24"/>
          <w:lang w:val="pl-PL"/>
        </w:rPr>
        <w:t xml:space="preserve">podstawowym warunkiem wstępnym mediacji. GREVIO zauważa również, że nie </w:t>
      </w:r>
      <w:r w:rsidR="00CE202A" w:rsidRPr="003B089F">
        <w:rPr>
          <w:rFonts w:ascii="Times New Roman" w:hAnsi="Times New Roman" w:cs="Times New Roman"/>
          <w:color w:val="000000" w:themeColor="text1"/>
          <w:sz w:val="24"/>
          <w:szCs w:val="24"/>
          <w:lang w:val="pl-PL"/>
        </w:rPr>
        <w:t>wiadomo</w:t>
      </w:r>
      <w:r w:rsidRPr="003B089F">
        <w:rPr>
          <w:rFonts w:ascii="Times New Roman" w:hAnsi="Times New Roman" w:cs="Times New Roman"/>
          <w:color w:val="000000" w:themeColor="text1"/>
          <w:sz w:val="24"/>
          <w:szCs w:val="24"/>
          <w:lang w:val="pl-PL"/>
        </w:rPr>
        <w:t xml:space="preserve">, w jakim stopniu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 są informowane o </w:t>
      </w:r>
      <w:r w:rsidR="00CE202A" w:rsidRPr="003B089F">
        <w:rPr>
          <w:rFonts w:ascii="Times New Roman" w:hAnsi="Times New Roman" w:cs="Times New Roman"/>
          <w:color w:val="000000" w:themeColor="text1"/>
          <w:sz w:val="24"/>
          <w:szCs w:val="24"/>
          <w:lang w:val="pl-PL"/>
        </w:rPr>
        <w:t>charakterze</w:t>
      </w:r>
      <w:r w:rsidRPr="003B089F">
        <w:rPr>
          <w:rFonts w:ascii="Times New Roman" w:hAnsi="Times New Roman" w:cs="Times New Roman"/>
          <w:color w:val="000000" w:themeColor="text1"/>
          <w:sz w:val="24"/>
          <w:szCs w:val="24"/>
          <w:lang w:val="pl-PL"/>
        </w:rPr>
        <w:t xml:space="preserve"> i </w:t>
      </w:r>
      <w:r w:rsidR="007153DC">
        <w:rPr>
          <w:rFonts w:ascii="Times New Roman" w:hAnsi="Times New Roman" w:cs="Times New Roman"/>
          <w:color w:val="000000" w:themeColor="text1"/>
          <w:sz w:val="24"/>
          <w:szCs w:val="24"/>
          <w:lang w:val="pl-PL"/>
        </w:rPr>
        <w:t xml:space="preserve">możliwych </w:t>
      </w:r>
      <w:r w:rsidR="00CE202A" w:rsidRPr="003B089F">
        <w:rPr>
          <w:rFonts w:ascii="Times New Roman" w:hAnsi="Times New Roman" w:cs="Times New Roman"/>
          <w:color w:val="000000" w:themeColor="text1"/>
          <w:sz w:val="24"/>
          <w:szCs w:val="24"/>
          <w:lang w:val="pl-PL"/>
        </w:rPr>
        <w:t>skutkach</w:t>
      </w:r>
      <w:r w:rsidRPr="003B089F">
        <w:rPr>
          <w:rFonts w:ascii="Times New Roman" w:hAnsi="Times New Roman" w:cs="Times New Roman"/>
          <w:color w:val="000000" w:themeColor="text1"/>
          <w:sz w:val="24"/>
          <w:szCs w:val="24"/>
          <w:lang w:val="pl-PL"/>
        </w:rPr>
        <w:t xml:space="preserve"> procedury, oraz że system </w:t>
      </w:r>
      <w:r w:rsidR="008A683C">
        <w:rPr>
          <w:rFonts w:ascii="Times New Roman" w:hAnsi="Times New Roman" w:cs="Times New Roman"/>
          <w:color w:val="000000" w:themeColor="text1"/>
          <w:sz w:val="24"/>
          <w:szCs w:val="24"/>
          <w:lang w:val="pl-PL"/>
        </w:rPr>
        <w:t xml:space="preserve">wymiaru sprawiedliwości w sprawach </w:t>
      </w:r>
      <w:r w:rsidRPr="003B089F">
        <w:rPr>
          <w:rFonts w:ascii="Times New Roman" w:hAnsi="Times New Roman" w:cs="Times New Roman"/>
          <w:color w:val="000000" w:themeColor="text1"/>
          <w:sz w:val="24"/>
          <w:szCs w:val="24"/>
          <w:lang w:val="pl-PL"/>
        </w:rPr>
        <w:t>karn</w:t>
      </w:r>
      <w:r w:rsidR="008A683C">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nie będzie </w:t>
      </w:r>
      <w:r w:rsidR="008A683C">
        <w:rPr>
          <w:rFonts w:ascii="Times New Roman" w:hAnsi="Times New Roman" w:cs="Times New Roman"/>
          <w:color w:val="000000" w:themeColor="text1"/>
          <w:sz w:val="24"/>
          <w:szCs w:val="24"/>
          <w:lang w:val="pl-PL"/>
        </w:rPr>
        <w:t xml:space="preserve">szczegółowo </w:t>
      </w:r>
      <w:r w:rsidRPr="003B089F">
        <w:rPr>
          <w:rFonts w:ascii="Times New Roman" w:hAnsi="Times New Roman" w:cs="Times New Roman"/>
          <w:color w:val="000000" w:themeColor="text1"/>
          <w:sz w:val="24"/>
          <w:szCs w:val="24"/>
          <w:lang w:val="pl-PL"/>
        </w:rPr>
        <w:t xml:space="preserve">monitorował realizacji ewentualnej ugody </w:t>
      </w:r>
      <w:r w:rsidR="008E4DEA" w:rsidRPr="003B089F">
        <w:rPr>
          <w:rFonts w:ascii="Times New Roman" w:hAnsi="Times New Roman" w:cs="Times New Roman"/>
          <w:color w:val="000000" w:themeColor="text1"/>
          <w:sz w:val="24"/>
          <w:szCs w:val="24"/>
          <w:lang w:val="pl-PL"/>
        </w:rPr>
        <w:t>między stronami</w:t>
      </w:r>
      <w:r w:rsidRPr="003B089F">
        <w:rPr>
          <w:rFonts w:ascii="Times New Roman" w:hAnsi="Times New Roman" w:cs="Times New Roman"/>
          <w:color w:val="000000" w:themeColor="text1"/>
          <w:sz w:val="24"/>
          <w:szCs w:val="24"/>
          <w:lang w:val="pl-PL"/>
        </w:rPr>
        <w:t xml:space="preserve">, w tym </w:t>
      </w:r>
      <w:r w:rsidR="008E4DEA" w:rsidRPr="003B089F">
        <w:rPr>
          <w:rFonts w:ascii="Times New Roman" w:hAnsi="Times New Roman" w:cs="Times New Roman"/>
          <w:color w:val="000000" w:themeColor="text1"/>
          <w:sz w:val="24"/>
          <w:szCs w:val="24"/>
          <w:lang w:val="pl-PL"/>
        </w:rPr>
        <w:t xml:space="preserve">przez </w:t>
      </w:r>
      <w:r w:rsidRPr="003B089F">
        <w:rPr>
          <w:rFonts w:ascii="Times New Roman" w:hAnsi="Times New Roman" w:cs="Times New Roman"/>
          <w:color w:val="000000" w:themeColor="text1"/>
          <w:sz w:val="24"/>
          <w:szCs w:val="24"/>
          <w:lang w:val="pl-PL"/>
        </w:rPr>
        <w:t>sprawcę</w:t>
      </w:r>
      <w:r w:rsidR="008E4DEA" w:rsidRPr="003B089F">
        <w:rPr>
          <w:rStyle w:val="Odwoanieprzypisudolnego"/>
          <w:rFonts w:ascii="Times New Roman" w:hAnsi="Times New Roman" w:cs="Times New Roman"/>
          <w:color w:val="000000" w:themeColor="text1"/>
          <w:sz w:val="24"/>
          <w:szCs w:val="24"/>
          <w:lang w:val="pl-PL"/>
        </w:rPr>
        <w:footnoteReference w:id="188"/>
      </w:r>
      <w:r w:rsidRPr="003B089F">
        <w:rPr>
          <w:rFonts w:ascii="Times New Roman" w:hAnsi="Times New Roman" w:cs="Times New Roman"/>
          <w:color w:val="000000" w:themeColor="text1"/>
          <w:sz w:val="24"/>
          <w:szCs w:val="24"/>
          <w:lang w:val="pl-PL"/>
        </w:rPr>
        <w:t>. Bez gwarancji pomyślnego i możliwego do wyegzekwowania rozstrzygnięcia sprawy</w:t>
      </w:r>
      <w:r w:rsidR="0078000D">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 są w wysokim stopniu narażone na ponowną </w:t>
      </w:r>
      <w:proofErr w:type="spellStart"/>
      <w:r w:rsidRPr="003B089F">
        <w:rPr>
          <w:rFonts w:ascii="Times New Roman" w:hAnsi="Times New Roman" w:cs="Times New Roman"/>
          <w:color w:val="000000" w:themeColor="text1"/>
          <w:sz w:val="24"/>
          <w:szCs w:val="24"/>
          <w:lang w:val="pl-PL"/>
        </w:rPr>
        <w:t>wiktymizację</w:t>
      </w:r>
      <w:proofErr w:type="spellEnd"/>
      <w:r w:rsidRPr="003B089F">
        <w:rPr>
          <w:rFonts w:ascii="Times New Roman" w:hAnsi="Times New Roman" w:cs="Times New Roman"/>
          <w:color w:val="000000" w:themeColor="text1"/>
          <w:sz w:val="24"/>
          <w:szCs w:val="24"/>
          <w:lang w:val="pl-PL"/>
        </w:rPr>
        <w:t xml:space="preserve"> w t</w:t>
      </w:r>
      <w:r w:rsidR="0078000D">
        <w:rPr>
          <w:rFonts w:ascii="Times New Roman" w:hAnsi="Times New Roman" w:cs="Times New Roman"/>
          <w:color w:val="000000" w:themeColor="text1"/>
          <w:sz w:val="24"/>
          <w:szCs w:val="24"/>
          <w:lang w:val="pl-PL"/>
        </w:rPr>
        <w:t>oku</w:t>
      </w:r>
      <w:r w:rsidRPr="003B089F">
        <w:rPr>
          <w:rFonts w:ascii="Times New Roman" w:hAnsi="Times New Roman" w:cs="Times New Roman"/>
          <w:color w:val="000000" w:themeColor="text1"/>
          <w:sz w:val="24"/>
          <w:szCs w:val="24"/>
          <w:lang w:val="pl-PL"/>
        </w:rPr>
        <w:t xml:space="preserve"> </w:t>
      </w:r>
      <w:r w:rsidR="008E4DEA" w:rsidRPr="003B089F">
        <w:rPr>
          <w:rFonts w:ascii="Times New Roman" w:hAnsi="Times New Roman" w:cs="Times New Roman"/>
          <w:color w:val="000000" w:themeColor="text1"/>
          <w:sz w:val="24"/>
          <w:szCs w:val="24"/>
          <w:lang w:val="pl-PL"/>
        </w:rPr>
        <w:t>mediacji</w:t>
      </w:r>
      <w:r w:rsidRPr="003B089F">
        <w:rPr>
          <w:rFonts w:ascii="Times New Roman" w:hAnsi="Times New Roman" w:cs="Times New Roman"/>
          <w:color w:val="000000" w:themeColor="text1"/>
          <w:sz w:val="24"/>
          <w:szCs w:val="24"/>
          <w:lang w:val="pl-PL"/>
        </w:rPr>
        <w:t>, a w ostatecznym r</w:t>
      </w:r>
      <w:r w:rsidR="008E4DEA" w:rsidRPr="003B089F">
        <w:rPr>
          <w:rFonts w:ascii="Times New Roman" w:hAnsi="Times New Roman" w:cs="Times New Roman"/>
          <w:color w:val="000000" w:themeColor="text1"/>
          <w:sz w:val="24"/>
          <w:szCs w:val="24"/>
          <w:lang w:val="pl-PL"/>
        </w:rPr>
        <w:t>achunku</w:t>
      </w:r>
      <w:r w:rsidRPr="003B089F">
        <w:rPr>
          <w:rFonts w:ascii="Times New Roman" w:hAnsi="Times New Roman" w:cs="Times New Roman"/>
          <w:color w:val="000000" w:themeColor="text1"/>
          <w:sz w:val="24"/>
          <w:szCs w:val="24"/>
          <w:lang w:val="pl-PL"/>
        </w:rPr>
        <w:t xml:space="preserve"> sprawca może zostać skazany na </w:t>
      </w:r>
      <w:r w:rsidR="008E4DEA" w:rsidRPr="003B089F">
        <w:rPr>
          <w:rFonts w:ascii="Times New Roman" w:hAnsi="Times New Roman" w:cs="Times New Roman"/>
          <w:color w:val="000000" w:themeColor="text1"/>
          <w:sz w:val="24"/>
          <w:szCs w:val="24"/>
          <w:lang w:val="pl-PL"/>
        </w:rPr>
        <w:t xml:space="preserve">niższą </w:t>
      </w:r>
      <w:r w:rsidRPr="003B089F">
        <w:rPr>
          <w:rFonts w:ascii="Times New Roman" w:hAnsi="Times New Roman" w:cs="Times New Roman"/>
          <w:color w:val="000000" w:themeColor="text1"/>
          <w:sz w:val="24"/>
          <w:szCs w:val="24"/>
          <w:lang w:val="pl-PL"/>
        </w:rPr>
        <w:t>karę</w:t>
      </w:r>
      <w:r w:rsidR="008E4DEA" w:rsidRPr="003B089F">
        <w:rPr>
          <w:rStyle w:val="Odwoanieprzypisudolnego"/>
          <w:rFonts w:ascii="Times New Roman" w:hAnsi="Times New Roman" w:cs="Times New Roman"/>
          <w:color w:val="000000" w:themeColor="text1"/>
          <w:sz w:val="24"/>
          <w:szCs w:val="24"/>
          <w:lang w:val="pl-PL"/>
        </w:rPr>
        <w:footnoteReference w:id="18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w:t>
      </w:r>
      <w:r w:rsidR="008E4DEA" w:rsidRPr="003B089F">
        <w:rPr>
          <w:rFonts w:ascii="Times New Roman" w:hAnsi="Times New Roman" w:cs="Times New Roman"/>
          <w:color w:val="000000" w:themeColor="text1"/>
          <w:sz w:val="24"/>
          <w:szCs w:val="24"/>
          <w:lang w:val="pl-PL"/>
        </w:rPr>
        <w:t xml:space="preserve">powodem niepokoju jest </w:t>
      </w:r>
      <w:r w:rsidR="00E8615E">
        <w:rPr>
          <w:rFonts w:ascii="Times New Roman" w:hAnsi="Times New Roman" w:cs="Times New Roman"/>
          <w:color w:val="000000" w:themeColor="text1"/>
          <w:sz w:val="24"/>
          <w:szCs w:val="24"/>
          <w:lang w:val="pl-PL"/>
        </w:rPr>
        <w:t>dopuszczalność</w:t>
      </w:r>
      <w:r w:rsidRPr="003B089F">
        <w:rPr>
          <w:rFonts w:ascii="Times New Roman" w:hAnsi="Times New Roman" w:cs="Times New Roman"/>
          <w:color w:val="000000" w:themeColor="text1"/>
          <w:sz w:val="24"/>
          <w:szCs w:val="24"/>
          <w:lang w:val="pl-PL"/>
        </w:rPr>
        <w:t xml:space="preserve"> i praktyka mediacji</w:t>
      </w:r>
      <w:r w:rsidR="008A683C">
        <w:rPr>
          <w:rFonts w:ascii="Times New Roman" w:hAnsi="Times New Roman" w:cs="Times New Roman"/>
          <w:color w:val="000000" w:themeColor="text1"/>
          <w:sz w:val="24"/>
          <w:szCs w:val="24"/>
          <w:lang w:val="pl-PL"/>
        </w:rPr>
        <w:t xml:space="preserve"> </w:t>
      </w:r>
      <w:r w:rsidR="008A683C" w:rsidRPr="003B089F">
        <w:rPr>
          <w:rFonts w:ascii="Times New Roman" w:hAnsi="Times New Roman" w:cs="Times New Roman"/>
          <w:color w:val="000000" w:themeColor="text1"/>
          <w:sz w:val="24"/>
          <w:szCs w:val="24"/>
          <w:lang w:val="pl-PL"/>
        </w:rPr>
        <w:t>w postępowaniu rozwodowym</w:t>
      </w:r>
      <w:r w:rsidR="008A683C">
        <w:rPr>
          <w:rFonts w:ascii="Times New Roman" w:hAnsi="Times New Roman" w:cs="Times New Roman"/>
          <w:color w:val="000000" w:themeColor="text1"/>
          <w:sz w:val="24"/>
          <w:szCs w:val="24"/>
          <w:lang w:val="pl-PL"/>
        </w:rPr>
        <w:t xml:space="preserve">, podejmowanej </w:t>
      </w:r>
      <w:r w:rsidR="008E4DEA" w:rsidRPr="003B089F">
        <w:rPr>
          <w:rFonts w:ascii="Times New Roman" w:hAnsi="Times New Roman" w:cs="Times New Roman"/>
          <w:color w:val="000000" w:themeColor="text1"/>
          <w:sz w:val="24"/>
          <w:szCs w:val="24"/>
          <w:lang w:val="pl-PL"/>
        </w:rPr>
        <w:t xml:space="preserve">bez sprawdzenia </w:t>
      </w:r>
      <w:r w:rsidR="001E5128" w:rsidRPr="003B089F">
        <w:rPr>
          <w:rFonts w:ascii="Times New Roman" w:hAnsi="Times New Roman" w:cs="Times New Roman"/>
          <w:color w:val="000000" w:themeColor="text1"/>
          <w:sz w:val="24"/>
          <w:szCs w:val="24"/>
          <w:lang w:val="pl-PL"/>
        </w:rPr>
        <w:t xml:space="preserve">historii </w:t>
      </w:r>
      <w:r w:rsidRPr="003B089F">
        <w:rPr>
          <w:rFonts w:ascii="Times New Roman" w:hAnsi="Times New Roman" w:cs="Times New Roman"/>
          <w:color w:val="000000" w:themeColor="text1"/>
          <w:sz w:val="24"/>
          <w:szCs w:val="24"/>
          <w:lang w:val="pl-PL"/>
        </w:rPr>
        <w:t xml:space="preserve">dominacji i nadużyć. </w:t>
      </w:r>
      <w:r w:rsidR="008E4DEA" w:rsidRPr="003B089F">
        <w:rPr>
          <w:rFonts w:ascii="Times New Roman" w:hAnsi="Times New Roman" w:cs="Times New Roman"/>
          <w:color w:val="000000" w:themeColor="text1"/>
          <w:sz w:val="24"/>
          <w:szCs w:val="24"/>
          <w:lang w:val="pl-PL"/>
        </w:rPr>
        <w:t>Niepokoi to tym bardziej w</w:t>
      </w:r>
      <w:r w:rsidR="008A683C">
        <w:rPr>
          <w:rFonts w:ascii="Times New Roman" w:hAnsi="Times New Roman" w:cs="Times New Roman"/>
          <w:color w:val="000000" w:themeColor="text1"/>
          <w:sz w:val="24"/>
          <w:szCs w:val="24"/>
          <w:lang w:val="pl-PL"/>
        </w:rPr>
        <w:t xml:space="preserve"> związku z </w:t>
      </w:r>
      <w:r w:rsidRPr="003B089F">
        <w:rPr>
          <w:rFonts w:ascii="Times New Roman" w:hAnsi="Times New Roman" w:cs="Times New Roman"/>
          <w:color w:val="000000" w:themeColor="text1"/>
          <w:sz w:val="24"/>
          <w:szCs w:val="24"/>
          <w:lang w:val="pl-PL"/>
        </w:rPr>
        <w:t>uporczywy</w:t>
      </w:r>
      <w:r w:rsidR="008A683C">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stara</w:t>
      </w:r>
      <w:r w:rsidR="008A683C">
        <w:rPr>
          <w:rFonts w:ascii="Times New Roman" w:hAnsi="Times New Roman" w:cs="Times New Roman"/>
          <w:color w:val="000000" w:themeColor="text1"/>
          <w:sz w:val="24"/>
          <w:szCs w:val="24"/>
          <w:lang w:val="pl-PL"/>
        </w:rPr>
        <w:t>niami</w:t>
      </w:r>
      <w:r w:rsidRPr="003B089F">
        <w:rPr>
          <w:rFonts w:ascii="Times New Roman" w:hAnsi="Times New Roman" w:cs="Times New Roman"/>
          <w:color w:val="000000" w:themeColor="text1"/>
          <w:sz w:val="24"/>
          <w:szCs w:val="24"/>
          <w:lang w:val="pl-PL"/>
        </w:rPr>
        <w:t xml:space="preserve"> wprowadzeni</w:t>
      </w:r>
      <w:r w:rsidR="0078000D">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8A683C" w:rsidRPr="003B089F">
        <w:rPr>
          <w:rFonts w:ascii="Times New Roman" w:hAnsi="Times New Roman" w:cs="Times New Roman"/>
          <w:color w:val="000000" w:themeColor="text1"/>
          <w:sz w:val="24"/>
          <w:szCs w:val="24"/>
          <w:lang w:val="pl-PL"/>
        </w:rPr>
        <w:t xml:space="preserve">dla małżonków </w:t>
      </w:r>
      <w:r w:rsidR="008A683C">
        <w:rPr>
          <w:rFonts w:ascii="Times New Roman" w:hAnsi="Times New Roman" w:cs="Times New Roman"/>
          <w:color w:val="000000" w:themeColor="text1"/>
          <w:sz w:val="24"/>
          <w:szCs w:val="24"/>
          <w:lang w:val="pl-PL"/>
        </w:rPr>
        <w:t xml:space="preserve">mających </w:t>
      </w:r>
      <w:r w:rsidR="008A683C" w:rsidRPr="003B089F">
        <w:rPr>
          <w:rFonts w:ascii="Times New Roman" w:hAnsi="Times New Roman" w:cs="Times New Roman"/>
          <w:color w:val="000000" w:themeColor="text1"/>
          <w:sz w:val="24"/>
          <w:szCs w:val="24"/>
          <w:lang w:val="pl-PL"/>
        </w:rPr>
        <w:t xml:space="preserve">wspólne dzieci </w:t>
      </w:r>
      <w:r w:rsidRPr="003B089F">
        <w:rPr>
          <w:rFonts w:ascii="Times New Roman" w:hAnsi="Times New Roman" w:cs="Times New Roman"/>
          <w:color w:val="000000" w:themeColor="text1"/>
          <w:sz w:val="24"/>
          <w:szCs w:val="24"/>
          <w:lang w:val="pl-PL"/>
        </w:rPr>
        <w:t xml:space="preserve">bardziej obligatoryjnych form mediacji rodzinnej </w:t>
      </w:r>
      <w:r w:rsidR="008A683C" w:rsidRPr="003B089F">
        <w:rPr>
          <w:rFonts w:ascii="Times New Roman" w:hAnsi="Times New Roman" w:cs="Times New Roman"/>
          <w:color w:val="000000" w:themeColor="text1"/>
          <w:sz w:val="24"/>
          <w:szCs w:val="24"/>
          <w:lang w:val="pl-PL"/>
        </w:rPr>
        <w:t>przed wszczęciem postępowania rozwodowego lub separacyjnego</w:t>
      </w:r>
      <w:r w:rsidR="008E4DEA" w:rsidRPr="003B089F">
        <w:rPr>
          <w:rStyle w:val="Odwoanieprzypisudolnego"/>
          <w:rFonts w:ascii="Times New Roman" w:hAnsi="Times New Roman" w:cs="Times New Roman"/>
          <w:color w:val="000000" w:themeColor="text1"/>
          <w:sz w:val="24"/>
          <w:szCs w:val="24"/>
          <w:lang w:val="pl-PL"/>
        </w:rPr>
        <w:footnoteReference w:id="19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3"/>
        </w:numPr>
        <w:ind w:left="0" w:firstLine="0"/>
        <w:rPr>
          <w:rFonts w:ascii="Times New Roman" w:hAnsi="Times New Roman" w:cs="Times New Roman"/>
          <w:color w:val="000000" w:themeColor="text1"/>
          <w:sz w:val="24"/>
          <w:szCs w:val="24"/>
          <w:lang w:val="pl-PL"/>
        </w:rPr>
      </w:pPr>
      <w:bookmarkStart w:id="267" w:name="_Toc89180480"/>
      <w:bookmarkStart w:id="268" w:name="_Toc89182306"/>
      <w:r w:rsidRPr="003B089F">
        <w:rPr>
          <w:rFonts w:ascii="Times New Roman" w:hAnsi="Times New Roman" w:cs="Times New Roman"/>
          <w:color w:val="000000" w:themeColor="text1"/>
          <w:sz w:val="24"/>
          <w:szCs w:val="24"/>
          <w:lang w:val="pl-PL"/>
        </w:rPr>
        <w:t>GREVIO wzywa polskie władze</w:t>
      </w:r>
      <w:r w:rsidR="008E4DEA" w:rsidRPr="003B089F">
        <w:rPr>
          <w:rFonts w:ascii="Times New Roman" w:hAnsi="Times New Roman" w:cs="Times New Roman"/>
          <w:color w:val="000000" w:themeColor="text1"/>
          <w:sz w:val="24"/>
          <w:szCs w:val="24"/>
          <w:lang w:val="pl-PL"/>
        </w:rPr>
        <w:t>, by uznały nierówno</w:t>
      </w:r>
      <w:r w:rsidR="006F49CE" w:rsidRPr="003B089F">
        <w:rPr>
          <w:rFonts w:ascii="Times New Roman" w:hAnsi="Times New Roman" w:cs="Times New Roman"/>
          <w:color w:val="000000" w:themeColor="text1"/>
          <w:sz w:val="24"/>
          <w:szCs w:val="24"/>
          <w:lang w:val="pl-PL"/>
        </w:rPr>
        <w:t xml:space="preserve">wagę </w:t>
      </w:r>
      <w:r w:rsidRPr="003B089F">
        <w:rPr>
          <w:rFonts w:ascii="Times New Roman" w:hAnsi="Times New Roman" w:cs="Times New Roman"/>
          <w:color w:val="000000" w:themeColor="text1"/>
          <w:sz w:val="24"/>
          <w:szCs w:val="24"/>
          <w:lang w:val="pl-PL"/>
        </w:rPr>
        <w:t>sił w związkach na</w:t>
      </w:r>
      <w:r w:rsidR="006F49CE" w:rsidRPr="003B089F">
        <w:rPr>
          <w:rFonts w:ascii="Times New Roman" w:hAnsi="Times New Roman" w:cs="Times New Roman"/>
          <w:color w:val="000000" w:themeColor="text1"/>
          <w:sz w:val="24"/>
          <w:szCs w:val="24"/>
          <w:lang w:val="pl-PL"/>
        </w:rPr>
        <w:t xml:space="preserve">znaczonych </w:t>
      </w:r>
      <w:r w:rsidRPr="003B089F">
        <w:rPr>
          <w:rFonts w:ascii="Times New Roman" w:hAnsi="Times New Roman" w:cs="Times New Roman"/>
          <w:color w:val="000000" w:themeColor="text1"/>
          <w:sz w:val="24"/>
          <w:szCs w:val="24"/>
          <w:lang w:val="pl-PL"/>
        </w:rPr>
        <w:t xml:space="preserve">przemocą oraz </w:t>
      </w:r>
      <w:r w:rsidR="008E4DEA" w:rsidRPr="003B089F">
        <w:rPr>
          <w:rFonts w:ascii="Times New Roman" w:hAnsi="Times New Roman" w:cs="Times New Roman"/>
          <w:color w:val="000000" w:themeColor="text1"/>
          <w:sz w:val="24"/>
          <w:szCs w:val="24"/>
          <w:lang w:val="pl-PL"/>
        </w:rPr>
        <w:t>by zapewniły</w:t>
      </w:r>
      <w:r w:rsidRPr="003B089F">
        <w:rPr>
          <w:rFonts w:ascii="Times New Roman" w:hAnsi="Times New Roman" w:cs="Times New Roman"/>
          <w:color w:val="000000" w:themeColor="text1"/>
          <w:sz w:val="24"/>
          <w:szCs w:val="24"/>
          <w:lang w:val="pl-PL"/>
        </w:rPr>
        <w:t xml:space="preserve">, że wszystkie propozycje mediacji będą </w:t>
      </w:r>
      <w:r w:rsidR="0092415A" w:rsidRPr="003B089F">
        <w:rPr>
          <w:rFonts w:ascii="Times New Roman" w:hAnsi="Times New Roman" w:cs="Times New Roman"/>
          <w:color w:val="000000" w:themeColor="text1"/>
          <w:sz w:val="24"/>
          <w:szCs w:val="24"/>
          <w:lang w:val="pl-PL"/>
        </w:rPr>
        <w:t xml:space="preserve">akceptowane </w:t>
      </w:r>
      <w:r w:rsidRPr="003B089F">
        <w:rPr>
          <w:rFonts w:ascii="Times New Roman" w:hAnsi="Times New Roman" w:cs="Times New Roman"/>
          <w:color w:val="000000" w:themeColor="text1"/>
          <w:sz w:val="24"/>
          <w:szCs w:val="24"/>
          <w:lang w:val="pl-PL"/>
        </w:rPr>
        <w:t>na zasadzie pełnej dobrowolności</w:t>
      </w:r>
      <w:r w:rsidR="00577998" w:rsidRPr="003B089F">
        <w:rPr>
          <w:rFonts w:ascii="Times New Roman" w:hAnsi="Times New Roman" w:cs="Times New Roman"/>
          <w:color w:val="000000" w:themeColor="text1"/>
          <w:sz w:val="24"/>
          <w:szCs w:val="24"/>
          <w:lang w:val="pl-PL"/>
        </w:rPr>
        <w:t xml:space="preserve">, wykorzystując </w:t>
      </w:r>
      <w:r w:rsidRPr="003B089F">
        <w:rPr>
          <w:rFonts w:ascii="Times New Roman" w:hAnsi="Times New Roman" w:cs="Times New Roman"/>
          <w:color w:val="000000" w:themeColor="text1"/>
          <w:sz w:val="24"/>
          <w:szCs w:val="24"/>
          <w:lang w:val="pl-PL"/>
        </w:rPr>
        <w:t xml:space="preserve">w tym celu </w:t>
      </w:r>
      <w:r w:rsidR="00C1688D">
        <w:rPr>
          <w:rFonts w:ascii="Times New Roman" w:hAnsi="Times New Roman" w:cs="Times New Roman"/>
          <w:color w:val="000000" w:themeColor="text1"/>
          <w:sz w:val="24"/>
          <w:szCs w:val="24"/>
          <w:lang w:val="pl-PL"/>
        </w:rPr>
        <w:t>wszystkie</w:t>
      </w:r>
      <w:r w:rsidRPr="003B089F">
        <w:rPr>
          <w:rFonts w:ascii="Times New Roman" w:hAnsi="Times New Roman" w:cs="Times New Roman"/>
          <w:color w:val="000000" w:themeColor="text1"/>
          <w:sz w:val="24"/>
          <w:szCs w:val="24"/>
          <w:lang w:val="pl-PL"/>
        </w:rPr>
        <w:t xml:space="preserve"> dostępn</w:t>
      </w:r>
      <w:r w:rsidR="0057799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środk</w:t>
      </w:r>
      <w:r w:rsidR="0057799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taki</w:t>
      </w:r>
      <w:r w:rsidR="0057799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 przyjęcie bardziej szczegółowych wytycznych i </w:t>
      </w:r>
      <w:r w:rsidR="0092415A" w:rsidRPr="003B089F">
        <w:rPr>
          <w:rFonts w:ascii="Times New Roman" w:hAnsi="Times New Roman" w:cs="Times New Roman"/>
          <w:color w:val="000000" w:themeColor="text1"/>
          <w:sz w:val="24"/>
          <w:szCs w:val="24"/>
          <w:lang w:val="pl-PL"/>
        </w:rPr>
        <w:t xml:space="preserve">organizacja </w:t>
      </w:r>
      <w:r w:rsidRPr="003B089F">
        <w:rPr>
          <w:rFonts w:ascii="Times New Roman" w:hAnsi="Times New Roman" w:cs="Times New Roman"/>
          <w:color w:val="000000" w:themeColor="text1"/>
          <w:sz w:val="24"/>
          <w:szCs w:val="24"/>
          <w:lang w:val="pl-PL"/>
        </w:rPr>
        <w:t xml:space="preserve">szkoleń mediatorów </w:t>
      </w:r>
      <w:r w:rsidR="00577998" w:rsidRPr="003B089F">
        <w:rPr>
          <w:rFonts w:ascii="Times New Roman" w:hAnsi="Times New Roman" w:cs="Times New Roman"/>
          <w:color w:val="000000" w:themeColor="text1"/>
          <w:sz w:val="24"/>
          <w:szCs w:val="24"/>
          <w:lang w:val="pl-PL"/>
        </w:rPr>
        <w:t>oraz sędziów i prokuratorów zajmujących się sprawami karnymi</w:t>
      </w:r>
      <w:r w:rsidRPr="003B089F">
        <w:rPr>
          <w:rFonts w:ascii="Times New Roman" w:hAnsi="Times New Roman" w:cs="Times New Roman"/>
          <w:color w:val="000000" w:themeColor="text1"/>
          <w:sz w:val="24"/>
          <w:szCs w:val="24"/>
          <w:lang w:val="pl-PL"/>
        </w:rPr>
        <w:t xml:space="preserve">, </w:t>
      </w:r>
      <w:r w:rsidR="00577998" w:rsidRPr="003B089F">
        <w:rPr>
          <w:rFonts w:ascii="Times New Roman" w:hAnsi="Times New Roman" w:cs="Times New Roman"/>
          <w:color w:val="000000" w:themeColor="text1"/>
          <w:sz w:val="24"/>
          <w:szCs w:val="24"/>
          <w:lang w:val="pl-PL"/>
        </w:rPr>
        <w:t xml:space="preserve">w toku których </w:t>
      </w:r>
      <w:r w:rsidR="006F49CE" w:rsidRPr="003B089F">
        <w:rPr>
          <w:rFonts w:ascii="Times New Roman" w:hAnsi="Times New Roman" w:cs="Times New Roman"/>
          <w:color w:val="000000" w:themeColor="text1"/>
          <w:sz w:val="24"/>
          <w:szCs w:val="24"/>
          <w:lang w:val="pl-PL"/>
        </w:rPr>
        <w:t xml:space="preserve">zwracana będzie uwaga na </w:t>
      </w:r>
      <w:r w:rsidR="0024601F" w:rsidRPr="003B089F">
        <w:rPr>
          <w:rFonts w:ascii="Times New Roman" w:hAnsi="Times New Roman" w:cs="Times New Roman"/>
          <w:color w:val="000000" w:themeColor="text1"/>
          <w:sz w:val="24"/>
          <w:szCs w:val="24"/>
          <w:lang w:val="pl-PL"/>
        </w:rPr>
        <w:t>dynamik</w:t>
      </w:r>
      <w:r w:rsidR="0092415A" w:rsidRPr="003B089F">
        <w:rPr>
          <w:rFonts w:ascii="Times New Roman" w:hAnsi="Times New Roman" w:cs="Times New Roman"/>
          <w:color w:val="000000" w:themeColor="text1"/>
          <w:sz w:val="24"/>
          <w:szCs w:val="24"/>
          <w:lang w:val="pl-PL"/>
        </w:rPr>
        <w:t>ę</w:t>
      </w:r>
      <w:r w:rsidR="002C6D64">
        <w:rPr>
          <w:rFonts w:ascii="Times New Roman" w:hAnsi="Times New Roman" w:cs="Times New Roman"/>
          <w:color w:val="000000" w:themeColor="text1"/>
          <w:sz w:val="24"/>
          <w:szCs w:val="24"/>
          <w:lang w:val="pl-PL"/>
        </w:rPr>
        <w:t xml:space="preserve"> </w:t>
      </w:r>
      <w:r w:rsidR="00813649">
        <w:rPr>
          <w:rFonts w:ascii="Times New Roman" w:hAnsi="Times New Roman" w:cs="Times New Roman"/>
          <w:color w:val="000000" w:themeColor="text1"/>
          <w:sz w:val="24"/>
          <w:szCs w:val="24"/>
          <w:lang w:val="pl-PL"/>
        </w:rPr>
        <w:t xml:space="preserve">uwarunkowania zjawiska </w:t>
      </w:r>
      <w:r w:rsidR="00FE26FD">
        <w:rPr>
          <w:rFonts w:ascii="Times New Roman" w:hAnsi="Times New Roman" w:cs="Times New Roman"/>
          <w:color w:val="000000" w:themeColor="text1"/>
          <w:sz w:val="24"/>
          <w:szCs w:val="24"/>
          <w:lang w:val="pl-PL"/>
        </w:rPr>
        <w:t xml:space="preserve">przemocy </w:t>
      </w:r>
      <w:r w:rsidR="00FE26FD" w:rsidRPr="003B089F">
        <w:rPr>
          <w:rFonts w:ascii="Times New Roman" w:hAnsi="Times New Roman" w:cs="Times New Roman"/>
          <w:color w:val="000000" w:themeColor="text1"/>
          <w:sz w:val="24"/>
          <w:szCs w:val="24"/>
          <w:lang w:val="pl-PL"/>
        </w:rPr>
        <w:t>domowej</w:t>
      </w:r>
      <w:r w:rsidR="002C6D64">
        <w:rPr>
          <w:rFonts w:ascii="Times New Roman" w:hAnsi="Times New Roman" w:cs="Times New Roman"/>
          <w:color w:val="000000" w:themeColor="text1"/>
          <w:sz w:val="24"/>
          <w:szCs w:val="24"/>
          <w:lang w:val="pl-PL"/>
        </w:rPr>
        <w:t xml:space="preserve"> płcią </w:t>
      </w:r>
      <w:r w:rsidR="006F49CE" w:rsidRPr="003B089F">
        <w:rPr>
          <w:rFonts w:ascii="Times New Roman" w:hAnsi="Times New Roman" w:cs="Times New Roman"/>
          <w:color w:val="000000" w:themeColor="text1"/>
          <w:sz w:val="24"/>
          <w:szCs w:val="24"/>
          <w:lang w:val="pl-PL"/>
        </w:rPr>
        <w:t>społeczno-kulturow</w:t>
      </w:r>
      <w:r w:rsidR="002C6D64">
        <w:rPr>
          <w:rFonts w:ascii="Times New Roman" w:hAnsi="Times New Roman" w:cs="Times New Roman"/>
          <w:color w:val="000000" w:themeColor="text1"/>
          <w:sz w:val="24"/>
          <w:szCs w:val="24"/>
          <w:lang w:val="pl-PL"/>
        </w:rPr>
        <w:t>ą</w:t>
      </w:r>
      <w:r w:rsidR="0024601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oraz </w:t>
      </w:r>
      <w:r w:rsidR="0092415A"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jej wpływ na zdolność ofiar p</w:t>
      </w:r>
      <w:r w:rsidR="00577998" w:rsidRPr="003B089F">
        <w:rPr>
          <w:rFonts w:ascii="Times New Roman" w:hAnsi="Times New Roman" w:cs="Times New Roman"/>
          <w:color w:val="000000" w:themeColor="text1"/>
          <w:sz w:val="24"/>
          <w:szCs w:val="24"/>
          <w:lang w:val="pl-PL"/>
        </w:rPr>
        <w:t>rzejścia</w:t>
      </w:r>
      <w:r w:rsidRPr="003B089F">
        <w:rPr>
          <w:rFonts w:ascii="Times New Roman" w:hAnsi="Times New Roman" w:cs="Times New Roman"/>
          <w:color w:val="000000" w:themeColor="text1"/>
          <w:sz w:val="24"/>
          <w:szCs w:val="24"/>
          <w:lang w:val="pl-PL"/>
        </w:rPr>
        <w:t xml:space="preserve"> </w:t>
      </w:r>
      <w:r w:rsidR="006F49CE" w:rsidRPr="003B089F">
        <w:rPr>
          <w:rFonts w:ascii="Times New Roman" w:hAnsi="Times New Roman" w:cs="Times New Roman"/>
          <w:color w:val="000000" w:themeColor="text1"/>
          <w:sz w:val="24"/>
          <w:szCs w:val="24"/>
          <w:lang w:val="pl-PL"/>
        </w:rPr>
        <w:t xml:space="preserve">procesu </w:t>
      </w:r>
      <w:r w:rsidRPr="003B089F">
        <w:rPr>
          <w:rFonts w:ascii="Times New Roman" w:hAnsi="Times New Roman" w:cs="Times New Roman"/>
          <w:color w:val="000000" w:themeColor="text1"/>
          <w:sz w:val="24"/>
          <w:szCs w:val="24"/>
          <w:lang w:val="pl-PL"/>
        </w:rPr>
        <w:t xml:space="preserve">mediacji </w:t>
      </w:r>
      <w:r w:rsidR="00577998" w:rsidRPr="003B089F">
        <w:rPr>
          <w:rFonts w:ascii="Times New Roman" w:hAnsi="Times New Roman" w:cs="Times New Roman"/>
          <w:color w:val="000000" w:themeColor="text1"/>
          <w:sz w:val="24"/>
          <w:szCs w:val="24"/>
          <w:lang w:val="pl-PL"/>
        </w:rPr>
        <w:t>na równ</w:t>
      </w:r>
      <w:r w:rsidR="0024601F" w:rsidRPr="003B089F">
        <w:rPr>
          <w:rFonts w:ascii="Times New Roman" w:hAnsi="Times New Roman" w:cs="Times New Roman"/>
          <w:color w:val="000000" w:themeColor="text1"/>
          <w:sz w:val="24"/>
          <w:szCs w:val="24"/>
          <w:lang w:val="pl-PL"/>
        </w:rPr>
        <w:t xml:space="preserve">ych zasadach </w:t>
      </w:r>
      <w:r w:rsidR="00577998" w:rsidRPr="003B089F">
        <w:rPr>
          <w:rFonts w:ascii="Times New Roman" w:hAnsi="Times New Roman" w:cs="Times New Roman"/>
          <w:color w:val="000000" w:themeColor="text1"/>
          <w:sz w:val="24"/>
          <w:szCs w:val="24"/>
          <w:lang w:val="pl-PL"/>
        </w:rPr>
        <w:t xml:space="preserve">ze </w:t>
      </w:r>
      <w:r w:rsidRPr="003B089F">
        <w:rPr>
          <w:rFonts w:ascii="Times New Roman" w:hAnsi="Times New Roman" w:cs="Times New Roman"/>
          <w:color w:val="000000" w:themeColor="text1"/>
          <w:sz w:val="24"/>
          <w:szCs w:val="24"/>
          <w:lang w:val="pl-PL"/>
        </w:rPr>
        <w:t>sprawcą.</w:t>
      </w:r>
      <w:bookmarkEnd w:id="267"/>
      <w:bookmarkEnd w:id="26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1E5128" w:rsidRPr="003B089F" w:rsidRDefault="001E5128">
      <w:p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br w:type="page"/>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FF1489" w:rsidRDefault="001E5128" w:rsidP="00CF0E0C">
      <w:pPr>
        <w:pStyle w:val="Nagwek1"/>
        <w:numPr>
          <w:ilvl w:val="0"/>
          <w:numId w:val="39"/>
        </w:numPr>
        <w:spacing w:before="0"/>
        <w:ind w:left="0" w:firstLine="0"/>
        <w:jc w:val="both"/>
        <w:rPr>
          <w:rFonts w:ascii="Times New Roman" w:hAnsi="Times New Roman" w:cs="Times New Roman"/>
          <w:smallCaps/>
          <w:color w:val="000000" w:themeColor="text1"/>
          <w:sz w:val="28"/>
          <w:szCs w:val="24"/>
          <w:lang w:val="pl-PL"/>
        </w:rPr>
      </w:pPr>
      <w:bookmarkStart w:id="269" w:name="_bookmark58"/>
      <w:bookmarkStart w:id="270" w:name="_Toc89180481"/>
      <w:bookmarkStart w:id="271" w:name="_Toc89182307"/>
      <w:bookmarkEnd w:id="269"/>
      <w:r w:rsidRPr="00FF1489">
        <w:rPr>
          <w:rFonts w:ascii="Times New Roman" w:hAnsi="Times New Roman" w:cs="Times New Roman"/>
          <w:smallCaps/>
          <w:color w:val="000000" w:themeColor="text1"/>
          <w:sz w:val="28"/>
          <w:szCs w:val="24"/>
          <w:lang w:val="pl-PL"/>
        </w:rPr>
        <w:t>Dochodzenie,</w:t>
      </w:r>
      <w:r w:rsidR="00B517C8" w:rsidRPr="00FF1489">
        <w:rPr>
          <w:rFonts w:ascii="Times New Roman" w:hAnsi="Times New Roman" w:cs="Times New Roman"/>
          <w:smallCaps/>
          <w:color w:val="000000" w:themeColor="text1"/>
          <w:sz w:val="28"/>
          <w:szCs w:val="24"/>
          <w:lang w:val="pl-PL"/>
        </w:rPr>
        <w:t xml:space="preserve"> ściganie, pr</w:t>
      </w:r>
      <w:r w:rsidR="00C32A55" w:rsidRPr="00FF1489">
        <w:rPr>
          <w:rFonts w:ascii="Times New Roman" w:hAnsi="Times New Roman" w:cs="Times New Roman"/>
          <w:smallCaps/>
          <w:color w:val="000000" w:themeColor="text1"/>
          <w:sz w:val="28"/>
          <w:szCs w:val="24"/>
          <w:lang w:val="pl-PL"/>
        </w:rPr>
        <w:t xml:space="preserve">zepisy proceduralne </w:t>
      </w:r>
      <w:r w:rsidR="00B517C8" w:rsidRPr="00FF1489">
        <w:rPr>
          <w:rFonts w:ascii="Times New Roman" w:hAnsi="Times New Roman" w:cs="Times New Roman"/>
          <w:smallCaps/>
          <w:color w:val="000000" w:themeColor="text1"/>
          <w:sz w:val="28"/>
          <w:szCs w:val="24"/>
          <w:lang w:val="pl-PL"/>
        </w:rPr>
        <w:t>i środki ochronne</w:t>
      </w:r>
      <w:bookmarkEnd w:id="270"/>
      <w:bookmarkEnd w:id="271"/>
    </w:p>
    <w:p w:rsidR="00F95361" w:rsidRPr="003B089F" w:rsidRDefault="00F95361" w:rsidP="00F95361">
      <w:pPr>
        <w:pStyle w:val="Nagwek1"/>
        <w:spacing w:before="0"/>
        <w:ind w:left="0"/>
        <w:jc w:val="both"/>
        <w:rPr>
          <w:rFonts w:ascii="Times New Roman" w:hAnsi="Times New Roman" w:cs="Times New Roman"/>
          <w:color w:val="000000" w:themeColor="text1"/>
          <w:sz w:val="24"/>
          <w:szCs w:val="24"/>
          <w:lang w:val="pl-PL"/>
        </w:rPr>
      </w:pPr>
    </w:p>
    <w:p w:rsidR="00236CB7" w:rsidRPr="003B089F" w:rsidRDefault="00132100" w:rsidP="00CF0E0C">
      <w:pPr>
        <w:pStyle w:val="Akapitzlist"/>
        <w:numPr>
          <w:ilvl w:val="0"/>
          <w:numId w:val="2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Aby zagwarantować</w:t>
      </w:r>
      <w:r w:rsidR="00B517C8" w:rsidRPr="003B089F">
        <w:rPr>
          <w:rFonts w:ascii="Times New Roman" w:hAnsi="Times New Roman" w:cs="Times New Roman"/>
          <w:color w:val="000000" w:themeColor="text1"/>
          <w:sz w:val="24"/>
          <w:szCs w:val="24"/>
          <w:lang w:val="pl-PL"/>
        </w:rPr>
        <w:t xml:space="preserve">, że sprawcy </w:t>
      </w:r>
      <w:r w:rsidR="00215806" w:rsidRPr="003B089F">
        <w:rPr>
          <w:rFonts w:ascii="Times New Roman" w:hAnsi="Times New Roman" w:cs="Times New Roman"/>
          <w:color w:val="000000" w:themeColor="text1"/>
          <w:sz w:val="24"/>
          <w:szCs w:val="24"/>
          <w:lang w:val="pl-PL"/>
        </w:rPr>
        <w:t>wszystkich form</w:t>
      </w:r>
      <w:r w:rsidR="00B517C8" w:rsidRPr="003B089F">
        <w:rPr>
          <w:rFonts w:ascii="Times New Roman" w:hAnsi="Times New Roman" w:cs="Times New Roman"/>
          <w:color w:val="000000" w:themeColor="text1"/>
          <w:sz w:val="24"/>
          <w:szCs w:val="24"/>
          <w:lang w:val="pl-PL"/>
        </w:rPr>
        <w:t xml:space="preserve"> przemocy wobec kobiet poniosą pełną odpowiedzialność za swoje czyny, </w:t>
      </w:r>
      <w:r w:rsidRPr="003B089F">
        <w:rPr>
          <w:rFonts w:ascii="Times New Roman" w:hAnsi="Times New Roman" w:cs="Times New Roman"/>
          <w:color w:val="000000" w:themeColor="text1"/>
          <w:sz w:val="24"/>
          <w:szCs w:val="24"/>
          <w:lang w:val="pl-PL"/>
        </w:rPr>
        <w:t xml:space="preserve">organy ścigania i sądy </w:t>
      </w:r>
      <w:r w:rsidR="00B517C8" w:rsidRPr="003B089F">
        <w:rPr>
          <w:rFonts w:ascii="Times New Roman" w:hAnsi="Times New Roman" w:cs="Times New Roman"/>
          <w:color w:val="000000" w:themeColor="text1"/>
          <w:sz w:val="24"/>
          <w:szCs w:val="24"/>
          <w:lang w:val="pl-PL"/>
        </w:rPr>
        <w:t xml:space="preserve">karne muszą odpowiednio reagować na te czyny. W rozdziale VI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w</w:t>
      </w:r>
      <w:r w:rsidRPr="003B089F">
        <w:rPr>
          <w:rFonts w:ascii="Times New Roman" w:hAnsi="Times New Roman" w:cs="Times New Roman"/>
          <w:color w:val="000000" w:themeColor="text1"/>
          <w:sz w:val="24"/>
          <w:szCs w:val="24"/>
          <w:lang w:val="pl-PL"/>
        </w:rPr>
        <w:t>skazano</w:t>
      </w:r>
      <w:r w:rsidR="00B517C8" w:rsidRPr="003B089F">
        <w:rPr>
          <w:rFonts w:ascii="Times New Roman" w:hAnsi="Times New Roman" w:cs="Times New Roman"/>
          <w:color w:val="000000" w:themeColor="text1"/>
          <w:sz w:val="24"/>
          <w:szCs w:val="24"/>
          <w:lang w:val="pl-PL"/>
        </w:rPr>
        <w:t xml:space="preserve"> szereg </w:t>
      </w:r>
      <w:r w:rsidR="0026613A">
        <w:rPr>
          <w:rFonts w:ascii="Times New Roman" w:hAnsi="Times New Roman" w:cs="Times New Roman"/>
          <w:color w:val="000000" w:themeColor="text1"/>
          <w:sz w:val="24"/>
          <w:szCs w:val="24"/>
          <w:lang w:val="pl-PL"/>
        </w:rPr>
        <w:t>rozwiązań, które mają</w:t>
      </w:r>
      <w:r w:rsidR="00B517C8" w:rsidRPr="003B089F">
        <w:rPr>
          <w:rFonts w:ascii="Times New Roman" w:hAnsi="Times New Roman" w:cs="Times New Roman"/>
          <w:color w:val="000000" w:themeColor="text1"/>
          <w:sz w:val="24"/>
          <w:szCs w:val="24"/>
          <w:lang w:val="pl-PL"/>
        </w:rPr>
        <w:t xml:space="preserve"> zapewnić, że różne formy przemocy objęte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ą będą przedmiotem dochodzeń, postępowań karnych i wyroków skazujących.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21"/>
        </w:numPr>
        <w:ind w:left="0" w:firstLine="0"/>
        <w:rPr>
          <w:rFonts w:ascii="Times New Roman" w:hAnsi="Times New Roman" w:cs="Times New Roman"/>
          <w:color w:val="000000" w:themeColor="text1"/>
          <w:sz w:val="24"/>
          <w:szCs w:val="24"/>
          <w:lang w:val="pl-PL"/>
        </w:rPr>
      </w:pPr>
      <w:bookmarkStart w:id="272" w:name="_bookmark59"/>
      <w:bookmarkStart w:id="273" w:name="_Toc89180482"/>
      <w:bookmarkStart w:id="274" w:name="_Toc89182308"/>
      <w:bookmarkEnd w:id="272"/>
      <w:r w:rsidRPr="003B089F">
        <w:rPr>
          <w:rFonts w:ascii="Times New Roman" w:hAnsi="Times New Roman" w:cs="Times New Roman"/>
          <w:color w:val="000000" w:themeColor="text1"/>
          <w:sz w:val="24"/>
          <w:szCs w:val="24"/>
          <w:lang w:val="pl-PL"/>
        </w:rPr>
        <w:t xml:space="preserve">Zobowiązania ogólne i </w:t>
      </w:r>
      <w:r w:rsidR="00EC4954" w:rsidRPr="003B089F">
        <w:rPr>
          <w:rFonts w:ascii="Times New Roman" w:hAnsi="Times New Roman" w:cs="Times New Roman"/>
          <w:color w:val="000000" w:themeColor="text1"/>
          <w:sz w:val="24"/>
          <w:szCs w:val="24"/>
          <w:lang w:val="pl-PL"/>
        </w:rPr>
        <w:t>szybk</w:t>
      </w:r>
      <w:r w:rsidR="00CC13E2">
        <w:rPr>
          <w:rFonts w:ascii="Times New Roman" w:hAnsi="Times New Roman" w:cs="Times New Roman"/>
          <w:color w:val="000000" w:themeColor="text1"/>
          <w:sz w:val="24"/>
          <w:szCs w:val="24"/>
          <w:lang w:val="pl-PL"/>
        </w:rPr>
        <w:t>ie</w:t>
      </w:r>
      <w:r w:rsidR="00EC4954" w:rsidRPr="003B089F">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gowanie</w:t>
      </w:r>
      <w:r w:rsidRPr="003B089F">
        <w:rPr>
          <w:rFonts w:ascii="Times New Roman" w:hAnsi="Times New Roman" w:cs="Times New Roman"/>
          <w:color w:val="000000" w:themeColor="text1"/>
          <w:sz w:val="24"/>
          <w:szCs w:val="24"/>
          <w:lang w:val="pl-PL"/>
        </w:rPr>
        <w:t>, zapobieganie i ochrona (art. 49 i 50)</w:t>
      </w:r>
      <w:bookmarkEnd w:id="273"/>
      <w:bookmarkEnd w:id="27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Jedną z kluczowych zasad odpowiednie</w:t>
      </w:r>
      <w:r w:rsidR="00CC13E2">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rea</w:t>
      </w:r>
      <w:r w:rsidR="00CC13E2">
        <w:rPr>
          <w:rFonts w:ascii="Times New Roman" w:hAnsi="Times New Roman" w:cs="Times New Roman"/>
          <w:color w:val="000000" w:themeColor="text1"/>
          <w:sz w:val="24"/>
          <w:szCs w:val="24"/>
          <w:lang w:val="pl-PL"/>
        </w:rPr>
        <w:t>gowania</w:t>
      </w:r>
      <w:r w:rsidRPr="003B089F">
        <w:rPr>
          <w:rFonts w:ascii="Times New Roman" w:hAnsi="Times New Roman" w:cs="Times New Roman"/>
          <w:color w:val="000000" w:themeColor="text1"/>
          <w:sz w:val="24"/>
          <w:szCs w:val="24"/>
          <w:lang w:val="pl-PL"/>
        </w:rPr>
        <w:t xml:space="preserve"> na przemoc wobec kobiet jest zasada szybkich i skutecznych dochodzeń i postępowań sądowych, </w:t>
      </w:r>
      <w:r w:rsidR="008E043C">
        <w:rPr>
          <w:rFonts w:ascii="Times New Roman" w:hAnsi="Times New Roman" w:cs="Times New Roman"/>
          <w:color w:val="000000" w:themeColor="text1"/>
          <w:sz w:val="24"/>
          <w:szCs w:val="24"/>
          <w:lang w:val="pl-PL"/>
        </w:rPr>
        <w:t xml:space="preserve">w toku których przestępstwa przemocy wobec kobiet </w:t>
      </w:r>
      <w:r w:rsidR="00A74E34">
        <w:rPr>
          <w:rFonts w:ascii="Times New Roman" w:hAnsi="Times New Roman" w:cs="Times New Roman"/>
          <w:color w:val="000000" w:themeColor="text1"/>
          <w:sz w:val="24"/>
          <w:szCs w:val="24"/>
          <w:lang w:val="pl-PL"/>
        </w:rPr>
        <w:t xml:space="preserve">traktowane są </w:t>
      </w:r>
      <w:r w:rsidR="008E043C">
        <w:rPr>
          <w:rFonts w:ascii="Times New Roman" w:hAnsi="Times New Roman" w:cs="Times New Roman"/>
          <w:color w:val="000000" w:themeColor="text1"/>
          <w:sz w:val="24"/>
          <w:szCs w:val="24"/>
          <w:lang w:val="pl-PL"/>
        </w:rPr>
        <w:t xml:space="preserve">jako motywowane </w:t>
      </w:r>
      <w:r w:rsidRPr="003B089F">
        <w:rPr>
          <w:rFonts w:ascii="Times New Roman" w:hAnsi="Times New Roman" w:cs="Times New Roman"/>
          <w:color w:val="000000" w:themeColor="text1"/>
          <w:sz w:val="24"/>
          <w:szCs w:val="24"/>
          <w:lang w:val="pl-PL"/>
        </w:rPr>
        <w:t>płci</w:t>
      </w:r>
      <w:r w:rsidR="008E043C">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EC4954" w:rsidRPr="003B089F">
        <w:rPr>
          <w:rFonts w:ascii="Times New Roman" w:hAnsi="Times New Roman" w:cs="Times New Roman"/>
          <w:color w:val="000000" w:themeColor="text1"/>
          <w:sz w:val="24"/>
          <w:szCs w:val="24"/>
          <w:lang w:val="pl-PL"/>
        </w:rPr>
        <w:t>społeczno-kulturow</w:t>
      </w:r>
      <w:r w:rsidR="008E043C">
        <w:rPr>
          <w:rFonts w:ascii="Times New Roman" w:hAnsi="Times New Roman" w:cs="Times New Roman"/>
          <w:color w:val="000000" w:themeColor="text1"/>
          <w:sz w:val="24"/>
          <w:szCs w:val="24"/>
          <w:lang w:val="pl-PL"/>
        </w:rPr>
        <w:t>ą</w:t>
      </w:r>
      <w:r w:rsidR="00EC495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i</w:t>
      </w:r>
      <w:r w:rsidR="00A74E34">
        <w:rPr>
          <w:rFonts w:ascii="Times New Roman" w:hAnsi="Times New Roman" w:cs="Times New Roman"/>
          <w:color w:val="000000" w:themeColor="text1"/>
          <w:sz w:val="24"/>
          <w:szCs w:val="24"/>
          <w:lang w:val="pl-PL"/>
        </w:rPr>
        <w:t xml:space="preserve"> które</w:t>
      </w:r>
      <w:r w:rsidR="00EC495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C4954" w:rsidRPr="003B089F">
        <w:rPr>
          <w:rFonts w:ascii="Times New Roman" w:hAnsi="Times New Roman" w:cs="Times New Roman"/>
          <w:color w:val="000000" w:themeColor="text1"/>
          <w:sz w:val="24"/>
          <w:szCs w:val="24"/>
          <w:lang w:val="pl-PL"/>
        </w:rPr>
        <w:t xml:space="preserve">na wszystkich etapach, </w:t>
      </w:r>
      <w:r w:rsidR="0026613A">
        <w:rPr>
          <w:rFonts w:ascii="Times New Roman" w:hAnsi="Times New Roman" w:cs="Times New Roman"/>
          <w:color w:val="000000" w:themeColor="text1"/>
          <w:sz w:val="24"/>
          <w:szCs w:val="24"/>
          <w:lang w:val="pl-PL"/>
        </w:rPr>
        <w:t xml:space="preserve">biorą </w:t>
      </w:r>
      <w:r w:rsidRPr="003B089F">
        <w:rPr>
          <w:rFonts w:ascii="Times New Roman" w:hAnsi="Times New Roman" w:cs="Times New Roman"/>
          <w:color w:val="000000" w:themeColor="text1"/>
          <w:sz w:val="24"/>
          <w:szCs w:val="24"/>
          <w:lang w:val="pl-PL"/>
        </w:rPr>
        <w:t>pod uwagę praw</w:t>
      </w:r>
      <w:r w:rsidR="0026613A">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ofiary.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1"/>
          <w:numId w:val="22"/>
        </w:numPr>
        <w:ind w:left="1304"/>
        <w:rPr>
          <w:rFonts w:ascii="Times New Roman" w:hAnsi="Times New Roman" w:cs="Times New Roman"/>
          <w:color w:val="000000" w:themeColor="text1"/>
          <w:sz w:val="24"/>
          <w:szCs w:val="24"/>
          <w:lang w:val="pl-PL"/>
        </w:rPr>
      </w:pPr>
      <w:bookmarkStart w:id="275" w:name="_bookmark60"/>
      <w:bookmarkStart w:id="276" w:name="_Toc89180483"/>
      <w:bookmarkStart w:id="277" w:name="_Toc89182309"/>
      <w:bookmarkEnd w:id="275"/>
      <w:r w:rsidRPr="003B089F">
        <w:rPr>
          <w:rFonts w:ascii="Times New Roman" w:hAnsi="Times New Roman" w:cs="Times New Roman"/>
          <w:color w:val="000000" w:themeColor="text1"/>
          <w:sz w:val="24"/>
          <w:szCs w:val="24"/>
          <w:lang w:val="pl-PL"/>
        </w:rPr>
        <w:t xml:space="preserve">Zgłaszanie organom ścigania, </w:t>
      </w:r>
      <w:r w:rsidR="005E4AA5" w:rsidRPr="003B089F">
        <w:rPr>
          <w:rFonts w:ascii="Times New Roman" w:hAnsi="Times New Roman" w:cs="Times New Roman"/>
          <w:color w:val="000000" w:themeColor="text1"/>
          <w:sz w:val="24"/>
          <w:szCs w:val="24"/>
          <w:lang w:val="pl-PL"/>
        </w:rPr>
        <w:t xml:space="preserve">ich szybka </w:t>
      </w:r>
      <w:r w:rsidRPr="003B089F">
        <w:rPr>
          <w:rFonts w:ascii="Times New Roman" w:hAnsi="Times New Roman" w:cs="Times New Roman"/>
          <w:color w:val="000000" w:themeColor="text1"/>
          <w:sz w:val="24"/>
          <w:szCs w:val="24"/>
          <w:lang w:val="pl-PL"/>
        </w:rPr>
        <w:t xml:space="preserve">reakcja i prowadzone </w:t>
      </w:r>
      <w:r w:rsidR="0026613A">
        <w:rPr>
          <w:rFonts w:ascii="Times New Roman" w:hAnsi="Times New Roman" w:cs="Times New Roman"/>
          <w:color w:val="000000" w:themeColor="text1"/>
          <w:sz w:val="24"/>
          <w:szCs w:val="24"/>
          <w:lang w:val="pl-PL"/>
        </w:rPr>
        <w:t xml:space="preserve">przez nie </w:t>
      </w:r>
      <w:r w:rsidR="0026613A" w:rsidRPr="003B089F">
        <w:rPr>
          <w:rFonts w:ascii="Times New Roman" w:hAnsi="Times New Roman" w:cs="Times New Roman"/>
          <w:color w:val="000000" w:themeColor="text1"/>
          <w:sz w:val="24"/>
          <w:szCs w:val="24"/>
          <w:lang w:val="pl-PL"/>
        </w:rPr>
        <w:t xml:space="preserve">dochodzenie </w:t>
      </w:r>
      <w:bookmarkEnd w:id="276"/>
      <w:bookmarkEnd w:id="277"/>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5E4AA5" w:rsidP="00CF0E0C">
      <w:pPr>
        <w:pStyle w:val="Akapitzlist"/>
        <w:numPr>
          <w:ilvl w:val="0"/>
          <w:numId w:val="2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Funkcjonariusze </w:t>
      </w:r>
      <w:r w:rsidR="00B517C8" w:rsidRPr="003B089F">
        <w:rPr>
          <w:rFonts w:ascii="Times New Roman" w:hAnsi="Times New Roman" w:cs="Times New Roman"/>
          <w:color w:val="000000" w:themeColor="text1"/>
          <w:sz w:val="24"/>
          <w:szCs w:val="24"/>
          <w:lang w:val="pl-PL"/>
        </w:rPr>
        <w:t>organów ścigania odpowi</w:t>
      </w:r>
      <w:r w:rsidR="0026613A">
        <w:rPr>
          <w:rFonts w:ascii="Times New Roman" w:hAnsi="Times New Roman" w:cs="Times New Roman"/>
          <w:color w:val="000000" w:themeColor="text1"/>
          <w:sz w:val="24"/>
          <w:szCs w:val="24"/>
          <w:lang w:val="pl-PL"/>
        </w:rPr>
        <w:t xml:space="preserve">adają </w:t>
      </w:r>
      <w:r w:rsidR="00B517C8" w:rsidRPr="003B089F">
        <w:rPr>
          <w:rFonts w:ascii="Times New Roman" w:hAnsi="Times New Roman" w:cs="Times New Roman"/>
          <w:color w:val="000000" w:themeColor="text1"/>
          <w:sz w:val="24"/>
          <w:szCs w:val="24"/>
          <w:lang w:val="pl-PL"/>
        </w:rPr>
        <w:t xml:space="preserve">za szybkie reagowanie na przestępstwa i są </w:t>
      </w:r>
      <w:r w:rsidR="0026613A">
        <w:rPr>
          <w:rFonts w:ascii="Times New Roman" w:hAnsi="Times New Roman" w:cs="Times New Roman"/>
          <w:color w:val="000000" w:themeColor="text1"/>
          <w:sz w:val="24"/>
          <w:szCs w:val="24"/>
          <w:lang w:val="pl-PL"/>
        </w:rPr>
        <w:t xml:space="preserve">w tym celu </w:t>
      </w:r>
      <w:r w:rsidR="00B517C8" w:rsidRPr="003B089F">
        <w:rPr>
          <w:rFonts w:ascii="Times New Roman" w:hAnsi="Times New Roman" w:cs="Times New Roman"/>
          <w:color w:val="000000" w:themeColor="text1"/>
          <w:sz w:val="24"/>
          <w:szCs w:val="24"/>
          <w:lang w:val="pl-PL"/>
        </w:rPr>
        <w:t xml:space="preserve">szkoleni. Przypadki przemocy domowej lub seksualnej są im często zgłaszane przez specjalistów pracujących w administracji publicznej, którzy zobowiązani </w:t>
      </w:r>
      <w:r w:rsidRPr="003B089F">
        <w:rPr>
          <w:rFonts w:ascii="Times New Roman" w:hAnsi="Times New Roman" w:cs="Times New Roman"/>
          <w:color w:val="000000" w:themeColor="text1"/>
          <w:sz w:val="24"/>
          <w:szCs w:val="24"/>
          <w:lang w:val="pl-PL"/>
        </w:rPr>
        <w:t xml:space="preserve">są </w:t>
      </w:r>
      <w:r w:rsidR="00B517C8" w:rsidRPr="003B089F">
        <w:rPr>
          <w:rFonts w:ascii="Times New Roman" w:hAnsi="Times New Roman" w:cs="Times New Roman"/>
          <w:color w:val="000000" w:themeColor="text1"/>
          <w:sz w:val="24"/>
          <w:szCs w:val="24"/>
          <w:lang w:val="pl-PL"/>
        </w:rPr>
        <w:t>zgłasza</w:t>
      </w:r>
      <w:r w:rsidR="0026613A">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każde przestępstw</w:t>
      </w:r>
      <w:r w:rsidR="0026613A">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 którym dowiedzą się </w:t>
      </w:r>
      <w:r w:rsidR="00B517C8" w:rsidRPr="003B089F">
        <w:rPr>
          <w:rFonts w:ascii="Times New Roman" w:hAnsi="Times New Roman" w:cs="Times New Roman"/>
          <w:color w:val="000000" w:themeColor="text1"/>
          <w:sz w:val="24"/>
          <w:szCs w:val="24"/>
          <w:lang w:val="pl-PL"/>
        </w:rPr>
        <w:t>w t</w:t>
      </w:r>
      <w:r w:rsidRPr="003B089F">
        <w:rPr>
          <w:rFonts w:ascii="Times New Roman" w:hAnsi="Times New Roman" w:cs="Times New Roman"/>
          <w:color w:val="000000" w:themeColor="text1"/>
          <w:sz w:val="24"/>
          <w:szCs w:val="24"/>
          <w:lang w:val="pl-PL"/>
        </w:rPr>
        <w:t>oku</w:t>
      </w:r>
      <w:r w:rsidR="00B517C8" w:rsidRPr="003B089F">
        <w:rPr>
          <w:rFonts w:ascii="Times New Roman" w:hAnsi="Times New Roman" w:cs="Times New Roman"/>
          <w:color w:val="000000" w:themeColor="text1"/>
          <w:sz w:val="24"/>
          <w:szCs w:val="24"/>
          <w:lang w:val="pl-PL"/>
        </w:rPr>
        <w:t xml:space="preserve"> wykonywania obowiązków, </w:t>
      </w:r>
      <w:r w:rsidR="0026613A">
        <w:rPr>
          <w:rFonts w:ascii="Times New Roman" w:hAnsi="Times New Roman" w:cs="Times New Roman"/>
          <w:color w:val="000000" w:themeColor="text1"/>
          <w:sz w:val="24"/>
          <w:szCs w:val="24"/>
          <w:lang w:val="pl-PL"/>
        </w:rPr>
        <w:t>o ile</w:t>
      </w:r>
      <w:r w:rsidR="00B517C8" w:rsidRPr="003B089F">
        <w:rPr>
          <w:rFonts w:ascii="Times New Roman" w:hAnsi="Times New Roman" w:cs="Times New Roman"/>
          <w:color w:val="000000" w:themeColor="text1"/>
          <w:sz w:val="24"/>
          <w:szCs w:val="24"/>
          <w:lang w:val="pl-PL"/>
        </w:rPr>
        <w:t xml:space="preserve"> przestępstwo jest ścigane z urzędu</w:t>
      </w:r>
      <w:r w:rsidR="00E55B1D" w:rsidRPr="003B089F">
        <w:rPr>
          <w:rStyle w:val="Odwoanieprzypisudolnego"/>
          <w:rFonts w:ascii="Times New Roman" w:hAnsi="Times New Roman" w:cs="Times New Roman"/>
          <w:color w:val="000000" w:themeColor="text1"/>
          <w:sz w:val="24"/>
          <w:szCs w:val="24"/>
          <w:lang w:val="pl-PL"/>
        </w:rPr>
        <w:footnoteReference w:id="191"/>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Od 2014 r. p</w:t>
      </w:r>
      <w:r w:rsidR="0026613A">
        <w:rPr>
          <w:rFonts w:ascii="Times New Roman" w:hAnsi="Times New Roman" w:cs="Times New Roman"/>
          <w:color w:val="000000" w:themeColor="text1"/>
          <w:sz w:val="24"/>
          <w:szCs w:val="24"/>
          <w:lang w:val="pl-PL"/>
        </w:rPr>
        <w:t xml:space="preserve">rzyjęto </w:t>
      </w:r>
      <w:r w:rsidRPr="003B089F">
        <w:rPr>
          <w:rFonts w:ascii="Times New Roman" w:hAnsi="Times New Roman" w:cs="Times New Roman"/>
          <w:color w:val="000000" w:themeColor="text1"/>
          <w:sz w:val="24"/>
          <w:szCs w:val="24"/>
          <w:lang w:val="pl-PL"/>
        </w:rPr>
        <w:t xml:space="preserve">szereg </w:t>
      </w:r>
      <w:r w:rsidR="0026613A">
        <w:rPr>
          <w:rFonts w:ascii="Times New Roman" w:hAnsi="Times New Roman" w:cs="Times New Roman"/>
          <w:color w:val="000000" w:themeColor="text1"/>
          <w:sz w:val="24"/>
          <w:szCs w:val="24"/>
          <w:lang w:val="pl-PL"/>
        </w:rPr>
        <w:t xml:space="preserve">rozwiązań poprawiających </w:t>
      </w:r>
      <w:r w:rsidR="00CC13E2">
        <w:rPr>
          <w:rFonts w:ascii="Times New Roman" w:hAnsi="Times New Roman" w:cs="Times New Roman"/>
          <w:color w:val="000000" w:themeColor="text1"/>
          <w:sz w:val="24"/>
          <w:szCs w:val="24"/>
          <w:lang w:val="pl-PL"/>
        </w:rPr>
        <w:t xml:space="preserve">sposób reagowania </w:t>
      </w:r>
      <w:r w:rsidRPr="003B089F">
        <w:rPr>
          <w:rFonts w:ascii="Times New Roman" w:hAnsi="Times New Roman" w:cs="Times New Roman"/>
          <w:color w:val="000000" w:themeColor="text1"/>
          <w:sz w:val="24"/>
          <w:szCs w:val="24"/>
          <w:lang w:val="pl-PL"/>
        </w:rPr>
        <w:t>wymiaru sprawiedliwości w sprawach karnych na przypadki</w:t>
      </w:r>
      <w:r w:rsidR="00501A75">
        <w:rPr>
          <w:rFonts w:ascii="Times New Roman" w:hAnsi="Times New Roman" w:cs="Times New Roman"/>
          <w:color w:val="000000" w:themeColor="text1"/>
          <w:sz w:val="24"/>
          <w:szCs w:val="24"/>
          <w:lang w:val="pl-PL"/>
        </w:rPr>
        <w:t xml:space="preserve"> zgwałcenia</w:t>
      </w:r>
      <w:r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 xml:space="preserve">Zgwałcenie </w:t>
      </w:r>
      <w:r w:rsidRPr="003B089F">
        <w:rPr>
          <w:rFonts w:ascii="Times New Roman" w:hAnsi="Times New Roman" w:cs="Times New Roman"/>
          <w:color w:val="000000" w:themeColor="text1"/>
          <w:sz w:val="24"/>
          <w:szCs w:val="24"/>
          <w:lang w:val="pl-PL"/>
        </w:rPr>
        <w:t>jest obecnie ścigan</w:t>
      </w:r>
      <w:r w:rsidR="00501A75">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z urzędu, jak wymaga tego art. 55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a ofiary mogą być </w:t>
      </w:r>
      <w:r w:rsidR="009D7DF9">
        <w:rPr>
          <w:rFonts w:ascii="Times New Roman" w:hAnsi="Times New Roman" w:cs="Times New Roman"/>
          <w:color w:val="000000" w:themeColor="text1"/>
          <w:sz w:val="24"/>
          <w:szCs w:val="24"/>
          <w:lang w:val="pl-PL"/>
        </w:rPr>
        <w:t xml:space="preserve">rozpytywane i </w:t>
      </w:r>
      <w:r w:rsidRPr="003B089F">
        <w:rPr>
          <w:rFonts w:ascii="Times New Roman" w:hAnsi="Times New Roman" w:cs="Times New Roman"/>
          <w:color w:val="000000" w:themeColor="text1"/>
          <w:sz w:val="24"/>
          <w:szCs w:val="24"/>
          <w:lang w:val="pl-PL"/>
        </w:rPr>
        <w:t xml:space="preserve">przesłuchiwane tylko raz (procedura </w:t>
      </w:r>
      <w:r w:rsidR="005E4AA5" w:rsidRPr="003B089F">
        <w:rPr>
          <w:rFonts w:ascii="Times New Roman" w:hAnsi="Times New Roman" w:cs="Times New Roman"/>
          <w:color w:val="000000" w:themeColor="text1"/>
          <w:sz w:val="24"/>
          <w:szCs w:val="24"/>
          <w:lang w:val="pl-PL"/>
        </w:rPr>
        <w:t>jednorazowego</w:t>
      </w:r>
      <w:r w:rsidRPr="003B089F">
        <w:rPr>
          <w:rFonts w:ascii="Times New Roman" w:hAnsi="Times New Roman" w:cs="Times New Roman"/>
          <w:color w:val="000000" w:themeColor="text1"/>
          <w:sz w:val="24"/>
          <w:szCs w:val="24"/>
          <w:lang w:val="pl-PL"/>
        </w:rPr>
        <w:t xml:space="preserve"> przesłuchania lub </w:t>
      </w:r>
      <w:r w:rsidR="005E4AA5" w:rsidRPr="003B089F">
        <w:rPr>
          <w:rFonts w:ascii="Times New Roman" w:hAnsi="Times New Roman" w:cs="Times New Roman"/>
          <w:color w:val="000000" w:themeColor="text1"/>
          <w:sz w:val="24"/>
          <w:szCs w:val="24"/>
          <w:lang w:val="pl-PL"/>
        </w:rPr>
        <w:t>jednorazowego</w:t>
      </w:r>
      <w:r w:rsidRPr="003B089F">
        <w:rPr>
          <w:rFonts w:ascii="Times New Roman" w:hAnsi="Times New Roman" w:cs="Times New Roman"/>
          <w:color w:val="000000" w:themeColor="text1"/>
          <w:sz w:val="24"/>
          <w:szCs w:val="24"/>
          <w:lang w:val="pl-PL"/>
        </w:rPr>
        <w:t xml:space="preserve"> badania), </w:t>
      </w:r>
      <w:r w:rsidR="009011E9">
        <w:rPr>
          <w:rFonts w:ascii="Times New Roman" w:hAnsi="Times New Roman" w:cs="Times New Roman"/>
          <w:color w:val="000000" w:themeColor="text1"/>
          <w:sz w:val="24"/>
          <w:szCs w:val="24"/>
          <w:lang w:val="pl-PL"/>
        </w:rPr>
        <w:t xml:space="preserve">aby </w:t>
      </w:r>
      <w:r w:rsidRPr="003B089F">
        <w:rPr>
          <w:rFonts w:ascii="Times New Roman" w:hAnsi="Times New Roman" w:cs="Times New Roman"/>
          <w:color w:val="000000" w:themeColor="text1"/>
          <w:sz w:val="24"/>
          <w:szCs w:val="24"/>
          <w:lang w:val="pl-PL"/>
        </w:rPr>
        <w:t>unikn</w:t>
      </w:r>
      <w:r w:rsidR="009011E9">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ponownej traumatyzacji lub wtórnej wiktymizacji z powodu konieczności wielokrotnego składania zeznań. Sąd musi wyznaczyć termin przesłuchania ofiary w ciągu 14 dni od złożenia wniosku przez prokuraturę. Instrukcje dla funkcjonariuszy organów ścigania mają zapewnić</w:t>
      </w:r>
      <w:r w:rsidR="005E4AA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między innymi, </w:t>
      </w:r>
      <w:r w:rsidR="005E4AA5"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t>
      </w:r>
      <w:r w:rsidR="00A74E34">
        <w:rPr>
          <w:rFonts w:ascii="Times New Roman" w:hAnsi="Times New Roman" w:cs="Times New Roman"/>
          <w:color w:val="000000" w:themeColor="text1"/>
          <w:sz w:val="24"/>
          <w:szCs w:val="24"/>
          <w:lang w:val="pl-PL"/>
        </w:rPr>
        <w:t xml:space="preserve">rozpytanie </w:t>
      </w:r>
      <w:r w:rsidRPr="003B089F">
        <w:rPr>
          <w:rFonts w:ascii="Times New Roman" w:hAnsi="Times New Roman" w:cs="Times New Roman"/>
          <w:color w:val="000000" w:themeColor="text1"/>
          <w:sz w:val="24"/>
          <w:szCs w:val="24"/>
          <w:lang w:val="pl-PL"/>
        </w:rPr>
        <w:t>ofiary odb</w:t>
      </w:r>
      <w:r w:rsidR="005E4AA5" w:rsidRPr="003B089F">
        <w:rPr>
          <w:rFonts w:ascii="Times New Roman" w:hAnsi="Times New Roman" w:cs="Times New Roman"/>
          <w:color w:val="000000" w:themeColor="text1"/>
          <w:sz w:val="24"/>
          <w:szCs w:val="24"/>
          <w:lang w:val="pl-PL"/>
        </w:rPr>
        <w:t>ędzie</w:t>
      </w:r>
      <w:r w:rsidRPr="003B089F">
        <w:rPr>
          <w:rFonts w:ascii="Times New Roman" w:hAnsi="Times New Roman" w:cs="Times New Roman"/>
          <w:color w:val="000000" w:themeColor="text1"/>
          <w:sz w:val="24"/>
          <w:szCs w:val="24"/>
          <w:lang w:val="pl-PL"/>
        </w:rPr>
        <w:t xml:space="preserve"> się w oddzielnym pomieszczeniu, </w:t>
      </w:r>
      <w:r w:rsidR="009011E9">
        <w:rPr>
          <w:rFonts w:ascii="Times New Roman" w:hAnsi="Times New Roman" w:cs="Times New Roman"/>
          <w:color w:val="000000" w:themeColor="text1"/>
          <w:sz w:val="24"/>
          <w:szCs w:val="24"/>
          <w:lang w:val="pl-PL"/>
        </w:rPr>
        <w:t xml:space="preserve">zostanie przeprowadzone </w:t>
      </w:r>
      <w:r w:rsidRPr="003B089F">
        <w:rPr>
          <w:rFonts w:ascii="Times New Roman" w:hAnsi="Times New Roman" w:cs="Times New Roman"/>
          <w:color w:val="000000" w:themeColor="text1"/>
          <w:sz w:val="24"/>
          <w:szCs w:val="24"/>
          <w:lang w:val="pl-PL"/>
        </w:rPr>
        <w:t xml:space="preserve">przez specjalnie przeszkoloną osobę tej samej płci co ofiara, chyba że ofiara życzy sobie inaczej, oraz </w:t>
      </w:r>
      <w:r w:rsidR="005E4AA5"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osoba prowadząca </w:t>
      </w:r>
      <w:r w:rsidR="00A74E34">
        <w:rPr>
          <w:rFonts w:ascii="Times New Roman" w:hAnsi="Times New Roman" w:cs="Times New Roman"/>
          <w:color w:val="000000" w:themeColor="text1"/>
          <w:sz w:val="24"/>
          <w:szCs w:val="24"/>
          <w:lang w:val="pl-PL"/>
        </w:rPr>
        <w:t xml:space="preserve">rozpytanie </w:t>
      </w:r>
      <w:r w:rsidRPr="003B089F">
        <w:rPr>
          <w:rFonts w:ascii="Times New Roman" w:hAnsi="Times New Roman" w:cs="Times New Roman"/>
          <w:color w:val="000000" w:themeColor="text1"/>
          <w:sz w:val="24"/>
          <w:szCs w:val="24"/>
          <w:lang w:val="pl-PL"/>
        </w:rPr>
        <w:t xml:space="preserve">nie </w:t>
      </w:r>
      <w:r w:rsidR="005E4AA5" w:rsidRPr="003B089F">
        <w:rPr>
          <w:rFonts w:ascii="Times New Roman" w:hAnsi="Times New Roman" w:cs="Times New Roman"/>
          <w:color w:val="000000" w:themeColor="text1"/>
          <w:sz w:val="24"/>
          <w:szCs w:val="24"/>
          <w:lang w:val="pl-PL"/>
        </w:rPr>
        <w:t xml:space="preserve">będzie </w:t>
      </w:r>
      <w:r w:rsidRPr="003B089F">
        <w:rPr>
          <w:rFonts w:ascii="Times New Roman" w:hAnsi="Times New Roman" w:cs="Times New Roman"/>
          <w:color w:val="000000" w:themeColor="text1"/>
          <w:sz w:val="24"/>
          <w:szCs w:val="24"/>
          <w:lang w:val="pl-PL"/>
        </w:rPr>
        <w:t>oceniała ani kwestionowała zachowania, wyglądu lub działań ofiary. Na tym etapie, a także w związku z wprowadzeniem procedury jedn</w:t>
      </w:r>
      <w:r w:rsidR="005E4AA5" w:rsidRPr="003B089F">
        <w:rPr>
          <w:rFonts w:ascii="Times New Roman" w:hAnsi="Times New Roman" w:cs="Times New Roman"/>
          <w:color w:val="000000" w:themeColor="text1"/>
          <w:sz w:val="24"/>
          <w:szCs w:val="24"/>
          <w:lang w:val="pl-PL"/>
        </w:rPr>
        <w:t>orazow</w:t>
      </w:r>
      <w:r w:rsidRPr="003B089F">
        <w:rPr>
          <w:rFonts w:ascii="Times New Roman" w:hAnsi="Times New Roman" w:cs="Times New Roman"/>
          <w:color w:val="000000" w:themeColor="text1"/>
          <w:sz w:val="24"/>
          <w:szCs w:val="24"/>
          <w:lang w:val="pl-PL"/>
        </w:rPr>
        <w:t xml:space="preserve">ego przesłuchania, </w:t>
      </w:r>
      <w:r w:rsidR="009011E9">
        <w:rPr>
          <w:rFonts w:ascii="Times New Roman" w:hAnsi="Times New Roman" w:cs="Times New Roman"/>
          <w:color w:val="000000" w:themeColor="text1"/>
          <w:sz w:val="24"/>
          <w:szCs w:val="24"/>
          <w:lang w:val="pl-PL"/>
        </w:rPr>
        <w:t xml:space="preserve">rozpytanie </w:t>
      </w:r>
      <w:r w:rsidRPr="003B089F">
        <w:rPr>
          <w:rFonts w:ascii="Times New Roman" w:hAnsi="Times New Roman" w:cs="Times New Roman"/>
          <w:color w:val="000000" w:themeColor="text1"/>
          <w:sz w:val="24"/>
          <w:szCs w:val="24"/>
          <w:lang w:val="pl-PL"/>
        </w:rPr>
        <w:t>ogranicza się do głównych faktów</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D6683">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przesłuchani</w:t>
      </w:r>
      <w:r w:rsidR="005E4AA5" w:rsidRPr="003B089F">
        <w:rPr>
          <w:rFonts w:ascii="Times New Roman" w:hAnsi="Times New Roman" w:cs="Times New Roman"/>
          <w:color w:val="000000" w:themeColor="text1"/>
          <w:sz w:val="24"/>
          <w:szCs w:val="24"/>
          <w:lang w:val="pl-PL"/>
        </w:rPr>
        <w:t>e szczegółowe</w:t>
      </w:r>
      <w:r w:rsidRPr="003B089F">
        <w:rPr>
          <w:rFonts w:ascii="Times New Roman" w:hAnsi="Times New Roman" w:cs="Times New Roman"/>
          <w:color w:val="000000" w:themeColor="text1"/>
          <w:sz w:val="24"/>
          <w:szCs w:val="24"/>
          <w:lang w:val="pl-PL"/>
        </w:rPr>
        <w:t xml:space="preserve"> </w:t>
      </w:r>
      <w:r w:rsidR="00CD6683">
        <w:rPr>
          <w:rFonts w:ascii="Times New Roman" w:hAnsi="Times New Roman" w:cs="Times New Roman"/>
          <w:color w:val="000000" w:themeColor="text1"/>
          <w:sz w:val="24"/>
          <w:szCs w:val="24"/>
          <w:lang w:val="pl-PL"/>
        </w:rPr>
        <w:t xml:space="preserve">przeprowadzane jest </w:t>
      </w:r>
      <w:r w:rsidRPr="003B089F">
        <w:rPr>
          <w:rFonts w:ascii="Times New Roman" w:hAnsi="Times New Roman" w:cs="Times New Roman"/>
          <w:color w:val="000000" w:themeColor="text1"/>
          <w:sz w:val="24"/>
          <w:szCs w:val="24"/>
          <w:lang w:val="pl-PL"/>
        </w:rPr>
        <w:t>przez sędziego</w:t>
      </w:r>
      <w:r w:rsidR="006B6EA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wniosek prokuratury. Ofiary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muszą być informowane o </w:t>
      </w:r>
      <w:r w:rsidR="00CD6683">
        <w:rPr>
          <w:rFonts w:ascii="Times New Roman" w:hAnsi="Times New Roman" w:cs="Times New Roman"/>
          <w:color w:val="000000" w:themeColor="text1"/>
          <w:sz w:val="24"/>
          <w:szCs w:val="24"/>
          <w:lang w:val="pl-PL"/>
        </w:rPr>
        <w:t>ich</w:t>
      </w:r>
      <w:r w:rsidRPr="003B089F">
        <w:rPr>
          <w:rFonts w:ascii="Times New Roman" w:hAnsi="Times New Roman" w:cs="Times New Roman"/>
          <w:color w:val="000000" w:themeColor="text1"/>
          <w:sz w:val="24"/>
          <w:szCs w:val="24"/>
          <w:lang w:val="pl-PL"/>
        </w:rPr>
        <w:t xml:space="preserve"> prawach i roli w p</w:t>
      </w:r>
      <w:r w:rsidR="006B6EAF" w:rsidRPr="003B089F">
        <w:rPr>
          <w:rFonts w:ascii="Times New Roman" w:hAnsi="Times New Roman" w:cs="Times New Roman"/>
          <w:color w:val="000000" w:themeColor="text1"/>
          <w:sz w:val="24"/>
          <w:szCs w:val="24"/>
          <w:lang w:val="pl-PL"/>
        </w:rPr>
        <w:t>ostępowaniu</w:t>
      </w:r>
      <w:r w:rsidRPr="003B089F">
        <w:rPr>
          <w:rFonts w:ascii="Times New Roman" w:hAnsi="Times New Roman" w:cs="Times New Roman"/>
          <w:color w:val="000000" w:themeColor="text1"/>
          <w:sz w:val="24"/>
          <w:szCs w:val="24"/>
          <w:lang w:val="pl-PL"/>
        </w:rPr>
        <w:t xml:space="preserve">, jak również o możliwości uzyskania pomocy prawnej i psychologicznej, a także muszą być przewiezione do placówki medycznej </w:t>
      </w:r>
      <w:r w:rsidR="00A74E34">
        <w:rPr>
          <w:rFonts w:ascii="Times New Roman" w:hAnsi="Times New Roman" w:cs="Times New Roman"/>
          <w:color w:val="000000" w:themeColor="text1"/>
          <w:sz w:val="24"/>
          <w:szCs w:val="24"/>
          <w:lang w:val="pl-PL"/>
        </w:rPr>
        <w:t xml:space="preserve">aby udzielić im </w:t>
      </w:r>
      <w:r w:rsidR="006B6EAF" w:rsidRPr="003B089F">
        <w:rPr>
          <w:rFonts w:ascii="Times New Roman" w:hAnsi="Times New Roman" w:cs="Times New Roman"/>
          <w:color w:val="000000" w:themeColor="text1"/>
          <w:sz w:val="24"/>
          <w:szCs w:val="24"/>
          <w:lang w:val="pl-PL"/>
        </w:rPr>
        <w:t xml:space="preserve">świadczeń medycznych </w:t>
      </w:r>
      <w:r w:rsidRPr="003B089F">
        <w:rPr>
          <w:rFonts w:ascii="Times New Roman" w:hAnsi="Times New Roman" w:cs="Times New Roman"/>
          <w:color w:val="000000" w:themeColor="text1"/>
          <w:sz w:val="24"/>
          <w:szCs w:val="24"/>
          <w:lang w:val="pl-PL"/>
        </w:rPr>
        <w:t xml:space="preserve">i </w:t>
      </w:r>
      <w:r w:rsidR="00A74E34">
        <w:rPr>
          <w:rFonts w:ascii="Times New Roman" w:hAnsi="Times New Roman" w:cs="Times New Roman"/>
          <w:color w:val="000000" w:themeColor="text1"/>
          <w:sz w:val="24"/>
          <w:szCs w:val="24"/>
          <w:lang w:val="pl-PL"/>
        </w:rPr>
        <w:t xml:space="preserve">przeprowadzić </w:t>
      </w:r>
      <w:r w:rsidR="001E5128" w:rsidRPr="003B089F">
        <w:rPr>
          <w:rFonts w:ascii="Times New Roman" w:hAnsi="Times New Roman" w:cs="Times New Roman"/>
          <w:color w:val="000000" w:themeColor="text1"/>
          <w:sz w:val="24"/>
          <w:szCs w:val="24"/>
          <w:lang w:val="pl-PL"/>
        </w:rPr>
        <w:t>bada</w:t>
      </w:r>
      <w:r w:rsidR="00A74E34">
        <w:rPr>
          <w:rFonts w:ascii="Times New Roman" w:hAnsi="Times New Roman" w:cs="Times New Roman"/>
          <w:color w:val="000000" w:themeColor="text1"/>
          <w:sz w:val="24"/>
          <w:szCs w:val="24"/>
          <w:lang w:val="pl-PL"/>
        </w:rPr>
        <w:t>nia</w:t>
      </w:r>
      <w:r w:rsidR="001E5128" w:rsidRPr="003B089F">
        <w:rPr>
          <w:rFonts w:ascii="Times New Roman" w:hAnsi="Times New Roman" w:cs="Times New Roman"/>
          <w:color w:val="000000" w:themeColor="text1"/>
          <w:sz w:val="24"/>
          <w:szCs w:val="24"/>
          <w:lang w:val="pl-PL"/>
        </w:rPr>
        <w:t xml:space="preserve"> z zakresu medycyny sądowej</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t>
      </w:r>
      <w:r w:rsidR="006B6EAF" w:rsidRPr="003B089F">
        <w:rPr>
          <w:rFonts w:ascii="Times New Roman" w:hAnsi="Times New Roman" w:cs="Times New Roman"/>
          <w:color w:val="000000" w:themeColor="text1"/>
          <w:sz w:val="24"/>
          <w:szCs w:val="24"/>
          <w:lang w:val="pl-PL"/>
        </w:rPr>
        <w:t>te</w:t>
      </w:r>
      <w:r w:rsidRPr="003B089F">
        <w:rPr>
          <w:rFonts w:ascii="Times New Roman" w:hAnsi="Times New Roman" w:cs="Times New Roman"/>
          <w:color w:val="000000" w:themeColor="text1"/>
          <w:sz w:val="24"/>
          <w:szCs w:val="24"/>
          <w:lang w:val="pl-PL"/>
        </w:rPr>
        <w:t xml:space="preserve"> </w:t>
      </w:r>
      <w:r w:rsidR="006B6EAF" w:rsidRPr="003B089F">
        <w:rPr>
          <w:rFonts w:ascii="Times New Roman" w:hAnsi="Times New Roman" w:cs="Times New Roman"/>
          <w:color w:val="000000" w:themeColor="text1"/>
          <w:sz w:val="24"/>
          <w:szCs w:val="24"/>
          <w:lang w:val="pl-PL"/>
        </w:rPr>
        <w:t>rozwiązania</w:t>
      </w:r>
      <w:r w:rsidRPr="003B089F">
        <w:rPr>
          <w:rFonts w:ascii="Times New Roman" w:hAnsi="Times New Roman" w:cs="Times New Roman"/>
          <w:color w:val="000000" w:themeColor="text1"/>
          <w:sz w:val="24"/>
          <w:szCs w:val="24"/>
          <w:lang w:val="pl-PL"/>
        </w:rPr>
        <w:t xml:space="preserve">, ale zauważa, że badania mające na celu ocenę </w:t>
      </w:r>
      <w:r w:rsidR="00CD6683">
        <w:rPr>
          <w:rFonts w:ascii="Times New Roman" w:hAnsi="Times New Roman" w:cs="Times New Roman"/>
          <w:color w:val="000000" w:themeColor="text1"/>
          <w:sz w:val="24"/>
          <w:szCs w:val="24"/>
          <w:lang w:val="pl-PL"/>
        </w:rPr>
        <w:t xml:space="preserve">ich wpływu </w:t>
      </w:r>
      <w:r w:rsidRPr="003B089F">
        <w:rPr>
          <w:rFonts w:ascii="Times New Roman" w:hAnsi="Times New Roman" w:cs="Times New Roman"/>
          <w:color w:val="000000" w:themeColor="text1"/>
          <w:sz w:val="24"/>
          <w:szCs w:val="24"/>
          <w:lang w:val="pl-PL"/>
        </w:rPr>
        <w:t xml:space="preserve">na pracę policji w sprawach o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pokazują, że zakres działań organów ścigania został ograniczony </w:t>
      </w:r>
      <w:r w:rsidR="006B6EAF" w:rsidRPr="003B089F">
        <w:rPr>
          <w:rFonts w:ascii="Times New Roman" w:hAnsi="Times New Roman" w:cs="Times New Roman"/>
          <w:color w:val="000000" w:themeColor="text1"/>
          <w:sz w:val="24"/>
          <w:szCs w:val="24"/>
          <w:lang w:val="pl-PL"/>
        </w:rPr>
        <w:t>do</w:t>
      </w:r>
      <w:r w:rsidRPr="003B089F">
        <w:rPr>
          <w:rFonts w:ascii="Times New Roman" w:hAnsi="Times New Roman" w:cs="Times New Roman"/>
          <w:color w:val="000000" w:themeColor="text1"/>
          <w:sz w:val="24"/>
          <w:szCs w:val="24"/>
          <w:lang w:val="pl-PL"/>
        </w:rPr>
        <w:t xml:space="preserve"> prowadzenia dochodzenia i zbierania </w:t>
      </w:r>
      <w:r w:rsidRPr="003B089F">
        <w:rPr>
          <w:rFonts w:ascii="Times New Roman" w:hAnsi="Times New Roman" w:cs="Times New Roman"/>
          <w:color w:val="000000" w:themeColor="text1"/>
          <w:sz w:val="24"/>
          <w:szCs w:val="24"/>
          <w:lang w:val="pl-PL"/>
        </w:rPr>
        <w:lastRenderedPageBreak/>
        <w:t>dowodów</w:t>
      </w:r>
      <w:r w:rsidR="006250C7" w:rsidRPr="003B089F">
        <w:rPr>
          <w:rStyle w:val="Odwoanieprzypisudolnego"/>
          <w:rFonts w:ascii="Times New Roman" w:hAnsi="Times New Roman" w:cs="Times New Roman"/>
          <w:color w:val="000000" w:themeColor="text1"/>
          <w:sz w:val="24"/>
          <w:szCs w:val="24"/>
          <w:lang w:val="pl-PL"/>
        </w:rPr>
        <w:footnoteReference w:id="192"/>
      </w:r>
      <w:r w:rsidRPr="003B089F">
        <w:rPr>
          <w:rFonts w:ascii="Times New Roman" w:hAnsi="Times New Roman" w:cs="Times New Roman"/>
          <w:color w:val="000000" w:themeColor="text1"/>
          <w:sz w:val="24"/>
          <w:szCs w:val="24"/>
          <w:lang w:val="pl-PL"/>
        </w:rPr>
        <w:t xml:space="preserve">. Dochodzenia w sprawie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są obecnie nadzorowane przez prokuraturę i sądy, </w:t>
      </w:r>
      <w:r w:rsidR="00CD6683">
        <w:rPr>
          <w:rFonts w:ascii="Times New Roman" w:hAnsi="Times New Roman" w:cs="Times New Roman"/>
          <w:color w:val="000000" w:themeColor="text1"/>
          <w:sz w:val="24"/>
          <w:szCs w:val="24"/>
          <w:lang w:val="pl-PL"/>
        </w:rPr>
        <w:t xml:space="preserve">konieczna jest zatem </w:t>
      </w:r>
      <w:r w:rsidRPr="003B089F">
        <w:rPr>
          <w:rFonts w:ascii="Times New Roman" w:hAnsi="Times New Roman" w:cs="Times New Roman"/>
          <w:color w:val="000000" w:themeColor="text1"/>
          <w:sz w:val="24"/>
          <w:szCs w:val="24"/>
          <w:lang w:val="pl-PL"/>
        </w:rPr>
        <w:t>współprac</w:t>
      </w:r>
      <w:r w:rsidR="00CD6683">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CD6683">
        <w:rPr>
          <w:rFonts w:ascii="Times New Roman" w:hAnsi="Times New Roman" w:cs="Times New Roman"/>
          <w:color w:val="000000" w:themeColor="text1"/>
          <w:sz w:val="24"/>
          <w:szCs w:val="24"/>
          <w:lang w:val="pl-PL"/>
        </w:rPr>
        <w:t>organ</w:t>
      </w:r>
      <w:r w:rsidR="006A6700">
        <w:rPr>
          <w:rFonts w:ascii="Times New Roman" w:hAnsi="Times New Roman" w:cs="Times New Roman"/>
          <w:color w:val="000000" w:themeColor="text1"/>
          <w:sz w:val="24"/>
          <w:szCs w:val="24"/>
          <w:lang w:val="pl-PL"/>
        </w:rPr>
        <w:t>ów</w:t>
      </w:r>
      <w:r w:rsidR="00CD6683">
        <w:rPr>
          <w:rFonts w:ascii="Times New Roman" w:hAnsi="Times New Roman" w:cs="Times New Roman"/>
          <w:color w:val="000000" w:themeColor="text1"/>
          <w:sz w:val="24"/>
          <w:szCs w:val="24"/>
          <w:lang w:val="pl-PL"/>
        </w:rPr>
        <w:t xml:space="preserve"> ścigania </w:t>
      </w:r>
      <w:r w:rsidR="006A6700">
        <w:rPr>
          <w:rFonts w:ascii="Times New Roman" w:hAnsi="Times New Roman" w:cs="Times New Roman"/>
          <w:color w:val="000000" w:themeColor="text1"/>
          <w:sz w:val="24"/>
          <w:szCs w:val="24"/>
          <w:lang w:val="pl-PL"/>
        </w:rPr>
        <w:t>z</w:t>
      </w:r>
      <w:r w:rsidR="00CD6683">
        <w:rPr>
          <w:rFonts w:ascii="Times New Roman" w:hAnsi="Times New Roman" w:cs="Times New Roman"/>
          <w:color w:val="000000" w:themeColor="text1"/>
          <w:sz w:val="24"/>
          <w:szCs w:val="24"/>
          <w:lang w:val="pl-PL"/>
        </w:rPr>
        <w:t xml:space="preserve"> sądami karnymi;</w:t>
      </w:r>
      <w:r w:rsidRPr="003B089F">
        <w:rPr>
          <w:rFonts w:ascii="Times New Roman" w:hAnsi="Times New Roman" w:cs="Times New Roman"/>
          <w:color w:val="000000" w:themeColor="text1"/>
          <w:sz w:val="24"/>
          <w:szCs w:val="24"/>
          <w:lang w:val="pl-PL"/>
        </w:rPr>
        <w:t xml:space="preserve"> brak współpracy został przez niektórych uznany za przeszkodę w skutecznym</w:t>
      </w:r>
      <w:r w:rsidR="001E5128" w:rsidRPr="003B089F">
        <w:rPr>
          <w:rFonts w:ascii="Times New Roman" w:hAnsi="Times New Roman" w:cs="Times New Roman"/>
          <w:color w:val="000000" w:themeColor="text1"/>
          <w:sz w:val="24"/>
          <w:szCs w:val="24"/>
          <w:lang w:val="pl-PL"/>
        </w:rPr>
        <w:t xml:space="preserve"> tworzeniu wiarygodnej dokumentacji</w:t>
      </w:r>
      <w:r w:rsidR="006250C7" w:rsidRPr="003B089F">
        <w:rPr>
          <w:rStyle w:val="Odwoanieprzypisudolnego"/>
          <w:rFonts w:ascii="Times New Roman" w:hAnsi="Times New Roman" w:cs="Times New Roman"/>
          <w:color w:val="000000" w:themeColor="text1"/>
          <w:sz w:val="24"/>
          <w:szCs w:val="24"/>
          <w:lang w:val="pl-PL"/>
        </w:rPr>
        <w:footnoteReference w:id="193"/>
      </w:r>
      <w:r w:rsidRPr="003B089F">
        <w:rPr>
          <w:rFonts w:ascii="Times New Roman" w:hAnsi="Times New Roman" w:cs="Times New Roman"/>
          <w:color w:val="000000" w:themeColor="text1"/>
          <w:sz w:val="24"/>
          <w:szCs w:val="24"/>
          <w:lang w:val="pl-PL"/>
        </w:rPr>
        <w:t xml:space="preserve">. Ponadto, ponieważ ofiara może zostać przesłuchana tylko raz i tylko przez sąd, nie może zmienić ani uzupełnić </w:t>
      </w:r>
      <w:r w:rsidR="00BB62FB" w:rsidRPr="003B089F">
        <w:rPr>
          <w:rFonts w:ascii="Times New Roman" w:hAnsi="Times New Roman" w:cs="Times New Roman"/>
          <w:color w:val="000000" w:themeColor="text1"/>
          <w:sz w:val="24"/>
          <w:szCs w:val="24"/>
          <w:lang w:val="pl-PL"/>
        </w:rPr>
        <w:t>zeznań</w:t>
      </w:r>
      <w:r w:rsidRPr="003B089F">
        <w:rPr>
          <w:rFonts w:ascii="Times New Roman" w:hAnsi="Times New Roman" w:cs="Times New Roman"/>
          <w:color w:val="000000" w:themeColor="text1"/>
          <w:sz w:val="24"/>
          <w:szCs w:val="24"/>
          <w:lang w:val="pl-PL"/>
        </w:rPr>
        <w:t xml:space="preserve">, a zatem nie może zareagować, jeżeli śledztwo przybierze nowy </w:t>
      </w:r>
      <w:r w:rsidR="00907492">
        <w:rPr>
          <w:rFonts w:ascii="Times New Roman" w:hAnsi="Times New Roman" w:cs="Times New Roman"/>
          <w:color w:val="000000" w:themeColor="text1"/>
          <w:sz w:val="24"/>
          <w:szCs w:val="24"/>
          <w:lang w:val="pl-PL"/>
        </w:rPr>
        <w:t>kierunek</w:t>
      </w:r>
      <w:r w:rsidRPr="003B089F">
        <w:rPr>
          <w:rFonts w:ascii="Times New Roman" w:hAnsi="Times New Roman" w:cs="Times New Roman"/>
          <w:color w:val="000000" w:themeColor="text1"/>
          <w:sz w:val="24"/>
          <w:szCs w:val="24"/>
          <w:lang w:val="pl-PL"/>
        </w:rPr>
        <w:t>. Uznano również, że nowe środki nie pomagają kobietom, które zostały wykorzystane seksualnie lub zgwałcone przez partnera, małżonka lub innego członka rodziny, a które nie chcą brać czynnego udziału w postępowaniu karnym przeciwko tej osobie</w:t>
      </w:r>
      <w:r w:rsidR="006250C7" w:rsidRPr="003B089F">
        <w:rPr>
          <w:rStyle w:val="Odwoanieprzypisudolnego"/>
          <w:rFonts w:ascii="Times New Roman" w:hAnsi="Times New Roman" w:cs="Times New Roman"/>
          <w:color w:val="000000" w:themeColor="text1"/>
          <w:sz w:val="24"/>
          <w:szCs w:val="24"/>
          <w:lang w:val="pl-PL"/>
        </w:rPr>
        <w:footnoteReference w:id="194"/>
      </w:r>
      <w:r w:rsidRPr="003B089F">
        <w:rPr>
          <w:rFonts w:ascii="Times New Roman" w:hAnsi="Times New Roman" w:cs="Times New Roman"/>
          <w:color w:val="000000" w:themeColor="text1"/>
          <w:sz w:val="24"/>
          <w:szCs w:val="24"/>
          <w:lang w:val="pl-PL"/>
        </w:rPr>
        <w:t xml:space="preserve">. Jeśli ofiara skorzysta z prawa </w:t>
      </w:r>
      <w:r w:rsidR="00907492">
        <w:rPr>
          <w:rFonts w:ascii="Times New Roman" w:hAnsi="Times New Roman" w:cs="Times New Roman"/>
          <w:color w:val="000000" w:themeColor="text1"/>
          <w:sz w:val="24"/>
          <w:szCs w:val="24"/>
          <w:lang w:val="pl-PL"/>
        </w:rPr>
        <w:t>odmowy</w:t>
      </w:r>
      <w:r w:rsidRPr="003B089F">
        <w:rPr>
          <w:rFonts w:ascii="Times New Roman" w:hAnsi="Times New Roman" w:cs="Times New Roman"/>
          <w:color w:val="000000" w:themeColor="text1"/>
          <w:sz w:val="24"/>
          <w:szCs w:val="24"/>
          <w:lang w:val="pl-PL"/>
        </w:rPr>
        <w:t xml:space="preserve"> zeznań, postępowanie jest zazwyczaj umarzane, </w:t>
      </w:r>
      <w:r w:rsidR="00DE0390" w:rsidRPr="003B089F">
        <w:rPr>
          <w:rFonts w:ascii="Times New Roman" w:hAnsi="Times New Roman" w:cs="Times New Roman"/>
          <w:color w:val="000000" w:themeColor="text1"/>
          <w:sz w:val="24"/>
          <w:szCs w:val="24"/>
          <w:lang w:val="pl-PL"/>
        </w:rPr>
        <w:t xml:space="preserve">o ile </w:t>
      </w:r>
      <w:r w:rsidRPr="003B089F">
        <w:rPr>
          <w:rFonts w:ascii="Times New Roman" w:hAnsi="Times New Roman" w:cs="Times New Roman"/>
          <w:color w:val="000000" w:themeColor="text1"/>
          <w:sz w:val="24"/>
          <w:szCs w:val="24"/>
          <w:lang w:val="pl-PL"/>
        </w:rPr>
        <w:t>nie są dostępne lub nie zostały zebrane żadne dalsze dowody.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Biorąc pod uwagę brak wyspecjalizowanych usług wsparcia ofiar napaści na tle seksualnym oraz </w:t>
      </w:r>
      <w:r w:rsidR="00B50C2A">
        <w:rPr>
          <w:rFonts w:ascii="Times New Roman" w:hAnsi="Times New Roman" w:cs="Times New Roman"/>
          <w:color w:val="000000" w:themeColor="text1"/>
          <w:sz w:val="24"/>
          <w:szCs w:val="24"/>
          <w:lang w:val="pl-PL"/>
        </w:rPr>
        <w:t xml:space="preserve">niepełne </w:t>
      </w:r>
      <w:r w:rsidRPr="003B089F">
        <w:rPr>
          <w:rFonts w:ascii="Times New Roman" w:hAnsi="Times New Roman" w:cs="Times New Roman"/>
          <w:color w:val="000000" w:themeColor="text1"/>
          <w:sz w:val="24"/>
          <w:szCs w:val="24"/>
          <w:lang w:val="pl-PL"/>
        </w:rPr>
        <w:t xml:space="preserve">wdrożenie wytycznych </w:t>
      </w:r>
      <w:r w:rsidR="00907492">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postępowania policji i jednost</w:t>
      </w:r>
      <w:r w:rsidR="0090749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k </w:t>
      </w:r>
      <w:r w:rsidR="00DE0390" w:rsidRPr="003B089F">
        <w:rPr>
          <w:rFonts w:ascii="Times New Roman" w:hAnsi="Times New Roman" w:cs="Times New Roman"/>
          <w:color w:val="000000" w:themeColor="text1"/>
          <w:sz w:val="24"/>
          <w:szCs w:val="24"/>
          <w:lang w:val="pl-PL"/>
        </w:rPr>
        <w:t xml:space="preserve">opieki zdrowotnej </w:t>
      </w:r>
      <w:r w:rsidRPr="003B089F">
        <w:rPr>
          <w:rFonts w:ascii="Times New Roman" w:hAnsi="Times New Roman" w:cs="Times New Roman"/>
          <w:color w:val="000000" w:themeColor="text1"/>
          <w:sz w:val="24"/>
          <w:szCs w:val="24"/>
          <w:lang w:val="pl-PL"/>
        </w:rPr>
        <w:t xml:space="preserve">z ofiarami </w:t>
      </w:r>
      <w:r w:rsidR="00D05F0F" w:rsidRPr="003B089F">
        <w:rPr>
          <w:rFonts w:ascii="Times New Roman" w:hAnsi="Times New Roman" w:cs="Times New Roman"/>
          <w:color w:val="000000" w:themeColor="text1"/>
          <w:sz w:val="24"/>
          <w:szCs w:val="24"/>
          <w:lang w:val="pl-PL"/>
        </w:rPr>
        <w:t>przemocy seksualnej</w:t>
      </w:r>
      <w:r w:rsidR="006250C7" w:rsidRPr="003B089F">
        <w:rPr>
          <w:rStyle w:val="Odwoanieprzypisudolnego"/>
          <w:rFonts w:ascii="Times New Roman" w:hAnsi="Times New Roman" w:cs="Times New Roman"/>
          <w:color w:val="000000" w:themeColor="text1"/>
          <w:sz w:val="24"/>
          <w:szCs w:val="24"/>
          <w:lang w:val="pl-PL"/>
        </w:rPr>
        <w:footnoteReference w:id="195"/>
      </w:r>
      <w:r w:rsidRPr="003B089F">
        <w:rPr>
          <w:rFonts w:ascii="Times New Roman" w:hAnsi="Times New Roman" w:cs="Times New Roman"/>
          <w:color w:val="000000" w:themeColor="text1"/>
          <w:sz w:val="24"/>
          <w:szCs w:val="24"/>
          <w:lang w:val="pl-PL"/>
        </w:rPr>
        <w:t xml:space="preserve">, GREVIO uważa, że ofiary </w:t>
      </w:r>
      <w:r w:rsidR="00501A75">
        <w:rPr>
          <w:rFonts w:ascii="Times New Roman" w:hAnsi="Times New Roman" w:cs="Times New Roman"/>
          <w:color w:val="000000" w:themeColor="text1"/>
          <w:sz w:val="24"/>
          <w:szCs w:val="24"/>
          <w:lang w:val="pl-PL"/>
        </w:rPr>
        <w:t>gwałtów</w:t>
      </w:r>
      <w:r w:rsidRPr="003B089F">
        <w:rPr>
          <w:rFonts w:ascii="Times New Roman" w:hAnsi="Times New Roman" w:cs="Times New Roman"/>
          <w:color w:val="000000" w:themeColor="text1"/>
          <w:sz w:val="24"/>
          <w:szCs w:val="24"/>
          <w:lang w:val="pl-PL"/>
        </w:rPr>
        <w:t xml:space="preserve"> nie </w:t>
      </w:r>
      <w:r w:rsidR="00907492">
        <w:rPr>
          <w:rFonts w:ascii="Times New Roman" w:hAnsi="Times New Roman" w:cs="Times New Roman"/>
          <w:color w:val="000000" w:themeColor="text1"/>
          <w:sz w:val="24"/>
          <w:szCs w:val="24"/>
          <w:lang w:val="pl-PL"/>
        </w:rPr>
        <w:t>uzyskują</w:t>
      </w:r>
      <w:r w:rsidR="00DE039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potrzebnego im wsparcia co</w:t>
      </w:r>
      <w:r w:rsidR="00CD668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konsekwencji</w:t>
      </w:r>
      <w:r w:rsidR="00CD6683">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ma negatywny wpływ na przebieg śledztwa.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przemoc domową, GREVIO z zadowoleniem odnotowuje, że funkcjonariusze organów ścigania są zaznajomieni z obowiązującymi procedurami, w tym z procedurą „Niebieskie </w:t>
      </w:r>
      <w:r w:rsidR="00380E78">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arty”, oraz że </w:t>
      </w:r>
      <w:r w:rsidR="00DE0390" w:rsidRPr="003B089F">
        <w:rPr>
          <w:rFonts w:ascii="Times New Roman" w:hAnsi="Times New Roman" w:cs="Times New Roman"/>
          <w:color w:val="000000" w:themeColor="text1"/>
          <w:sz w:val="24"/>
          <w:szCs w:val="24"/>
          <w:lang w:val="pl-PL"/>
        </w:rPr>
        <w:t xml:space="preserve">każdego roku </w:t>
      </w:r>
      <w:r w:rsidRPr="003B089F">
        <w:rPr>
          <w:rFonts w:ascii="Times New Roman" w:hAnsi="Times New Roman" w:cs="Times New Roman"/>
          <w:color w:val="000000" w:themeColor="text1"/>
          <w:sz w:val="24"/>
          <w:szCs w:val="24"/>
          <w:lang w:val="pl-PL"/>
        </w:rPr>
        <w:t>policja przeprowadza wiele interwencji. Na przykład w 2019 r. policja interweniowała wobec 88</w:t>
      </w:r>
      <w:r w:rsidR="00DE0390" w:rsidRPr="003B089F">
        <w:rPr>
          <w:rFonts w:ascii="Times New Roman" w:hAnsi="Times New Roman" w:cs="Times New Roman"/>
          <w:color w:val="000000" w:themeColor="text1"/>
          <w:sz w:val="24"/>
          <w:szCs w:val="24"/>
          <w:lang w:val="pl-PL"/>
        </w:rPr>
        <w:t>.000</w:t>
      </w:r>
      <w:r w:rsidRPr="003B089F">
        <w:rPr>
          <w:rFonts w:ascii="Times New Roman" w:hAnsi="Times New Roman" w:cs="Times New Roman"/>
          <w:color w:val="000000" w:themeColor="text1"/>
          <w:sz w:val="24"/>
          <w:szCs w:val="24"/>
          <w:lang w:val="pl-PL"/>
        </w:rPr>
        <w:t xml:space="preserve"> osób, z czego 74% stanowiły kobiety, a 14% dziec</w:t>
      </w:r>
      <w:r w:rsidR="006250C7" w:rsidRPr="003B089F">
        <w:rPr>
          <w:rFonts w:ascii="Times New Roman" w:hAnsi="Times New Roman" w:cs="Times New Roman"/>
          <w:color w:val="000000" w:themeColor="text1"/>
          <w:sz w:val="24"/>
          <w:szCs w:val="24"/>
          <w:lang w:val="pl-PL"/>
        </w:rPr>
        <w:t>i</w:t>
      </w:r>
      <w:r w:rsidR="006250C7" w:rsidRPr="003B089F">
        <w:rPr>
          <w:rStyle w:val="Odwoanieprzypisudolnego"/>
          <w:rFonts w:ascii="Times New Roman" w:hAnsi="Times New Roman" w:cs="Times New Roman"/>
          <w:color w:val="000000" w:themeColor="text1"/>
          <w:sz w:val="24"/>
          <w:szCs w:val="24"/>
          <w:lang w:val="pl-PL"/>
        </w:rPr>
        <w:footnoteReference w:id="196"/>
      </w:r>
      <w:r w:rsidRPr="003B089F">
        <w:rPr>
          <w:rFonts w:ascii="Times New Roman" w:hAnsi="Times New Roman" w:cs="Times New Roman"/>
          <w:color w:val="000000" w:themeColor="text1"/>
          <w:sz w:val="24"/>
          <w:szCs w:val="24"/>
          <w:lang w:val="pl-PL"/>
        </w:rPr>
        <w:t xml:space="preserve">. GREVIO z zadowoleniem </w:t>
      </w:r>
      <w:r w:rsidR="00DE0390" w:rsidRPr="003B089F">
        <w:rPr>
          <w:rFonts w:ascii="Times New Roman" w:hAnsi="Times New Roman" w:cs="Times New Roman"/>
          <w:color w:val="000000" w:themeColor="text1"/>
          <w:sz w:val="24"/>
          <w:szCs w:val="24"/>
          <w:lang w:val="pl-PL"/>
        </w:rPr>
        <w:t>odnotowuje</w:t>
      </w:r>
      <w:r w:rsidRPr="003B089F">
        <w:rPr>
          <w:rFonts w:ascii="Times New Roman" w:hAnsi="Times New Roman" w:cs="Times New Roman"/>
          <w:color w:val="000000" w:themeColor="text1"/>
          <w:sz w:val="24"/>
          <w:szCs w:val="24"/>
          <w:lang w:val="pl-PL"/>
        </w:rPr>
        <w:t xml:space="preserve"> również wysiłki na rzecz </w:t>
      </w:r>
      <w:r w:rsidR="00C761D4">
        <w:rPr>
          <w:rFonts w:ascii="Times New Roman" w:hAnsi="Times New Roman" w:cs="Times New Roman"/>
          <w:color w:val="000000" w:themeColor="text1"/>
          <w:sz w:val="24"/>
          <w:szCs w:val="24"/>
          <w:lang w:val="pl-PL"/>
        </w:rPr>
        <w:t>zwiększenia</w:t>
      </w:r>
      <w:r w:rsidRPr="003B089F">
        <w:rPr>
          <w:rFonts w:ascii="Times New Roman" w:hAnsi="Times New Roman" w:cs="Times New Roman"/>
          <w:color w:val="000000" w:themeColor="text1"/>
          <w:sz w:val="24"/>
          <w:szCs w:val="24"/>
          <w:lang w:val="pl-PL"/>
        </w:rPr>
        <w:t xml:space="preserve"> skuteczności rea</w:t>
      </w:r>
      <w:r w:rsidR="00CC13E2">
        <w:rPr>
          <w:rFonts w:ascii="Times New Roman" w:hAnsi="Times New Roman" w:cs="Times New Roman"/>
          <w:color w:val="000000" w:themeColor="text1"/>
          <w:sz w:val="24"/>
          <w:szCs w:val="24"/>
          <w:lang w:val="pl-PL"/>
        </w:rPr>
        <w:t xml:space="preserve">gowania przez </w:t>
      </w:r>
      <w:r w:rsidRPr="003B089F">
        <w:rPr>
          <w:rFonts w:ascii="Times New Roman" w:hAnsi="Times New Roman" w:cs="Times New Roman"/>
          <w:color w:val="000000" w:themeColor="text1"/>
          <w:sz w:val="24"/>
          <w:szCs w:val="24"/>
          <w:lang w:val="pl-PL"/>
        </w:rPr>
        <w:t>policj</w:t>
      </w:r>
      <w:r w:rsidR="00CC13E2">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 przypadku, gdy przemocy domowej dopuszcza się </w:t>
      </w:r>
      <w:r w:rsidR="00DE0390" w:rsidRPr="003B089F">
        <w:rPr>
          <w:rFonts w:ascii="Times New Roman" w:hAnsi="Times New Roman" w:cs="Times New Roman"/>
          <w:color w:val="000000" w:themeColor="text1"/>
          <w:sz w:val="24"/>
          <w:szCs w:val="24"/>
          <w:lang w:val="pl-PL"/>
        </w:rPr>
        <w:t xml:space="preserve">funkcjonariusz </w:t>
      </w:r>
      <w:r w:rsidRPr="003B089F">
        <w:rPr>
          <w:rFonts w:ascii="Times New Roman" w:hAnsi="Times New Roman" w:cs="Times New Roman"/>
          <w:color w:val="000000" w:themeColor="text1"/>
          <w:sz w:val="24"/>
          <w:szCs w:val="24"/>
          <w:lang w:val="pl-PL"/>
        </w:rPr>
        <w:t>organów ścigania. W 2012 r. Komendant Główny Policji zainicjował program „MOC - tak! PRZEMOC - nie!”, któr</w:t>
      </w:r>
      <w:r w:rsidR="00DE0390" w:rsidRPr="003B089F">
        <w:rPr>
          <w:rFonts w:ascii="Times New Roman" w:hAnsi="Times New Roman" w:cs="Times New Roman"/>
          <w:color w:val="000000" w:themeColor="text1"/>
          <w:sz w:val="24"/>
          <w:szCs w:val="24"/>
          <w:lang w:val="pl-PL"/>
        </w:rPr>
        <w:t>y jest nadal realizowany</w:t>
      </w:r>
      <w:r w:rsidRPr="003B089F">
        <w:rPr>
          <w:rFonts w:ascii="Times New Roman" w:hAnsi="Times New Roman" w:cs="Times New Roman"/>
          <w:color w:val="000000" w:themeColor="text1"/>
          <w:sz w:val="24"/>
          <w:szCs w:val="24"/>
          <w:lang w:val="pl-PL"/>
        </w:rPr>
        <w:t>. Ponadto</w:t>
      </w:r>
      <w:r w:rsidR="00DE039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nowe wytyczne dla policji dotyczące przemocy domowej i </w:t>
      </w:r>
      <w:r w:rsidR="00F53CD7" w:rsidRPr="003B089F">
        <w:rPr>
          <w:rFonts w:ascii="Times New Roman" w:hAnsi="Times New Roman" w:cs="Times New Roman"/>
          <w:color w:val="000000" w:themeColor="text1"/>
          <w:sz w:val="24"/>
          <w:szCs w:val="24"/>
          <w:lang w:val="pl-PL"/>
        </w:rPr>
        <w:t>zakazów</w:t>
      </w:r>
      <w:r w:rsidRPr="003B089F">
        <w:rPr>
          <w:rFonts w:ascii="Times New Roman" w:hAnsi="Times New Roman" w:cs="Times New Roman"/>
          <w:color w:val="000000" w:themeColor="text1"/>
          <w:sz w:val="24"/>
          <w:szCs w:val="24"/>
          <w:lang w:val="pl-PL"/>
        </w:rPr>
        <w:t>, wydane w grudniu 2020 r., zawierają wskazówki dotyczące postępowania w przypadku, gdy podejrzany jest funkcjonariuszem policji.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Policja nie </w:t>
      </w:r>
      <w:r w:rsidR="00DE0390" w:rsidRPr="003B089F">
        <w:rPr>
          <w:rFonts w:ascii="Times New Roman" w:hAnsi="Times New Roman" w:cs="Times New Roman"/>
          <w:color w:val="000000" w:themeColor="text1"/>
          <w:sz w:val="24"/>
          <w:szCs w:val="24"/>
          <w:lang w:val="pl-PL"/>
        </w:rPr>
        <w:t>ma</w:t>
      </w:r>
      <w:r w:rsidRPr="003B089F">
        <w:rPr>
          <w:rFonts w:ascii="Times New Roman" w:hAnsi="Times New Roman" w:cs="Times New Roman"/>
          <w:color w:val="000000" w:themeColor="text1"/>
          <w:sz w:val="24"/>
          <w:szCs w:val="24"/>
          <w:lang w:val="pl-PL"/>
        </w:rPr>
        <w:t xml:space="preserve"> wyspecjalizowanych jednostek zajmujących się przemocą domową, ale w każdym komisariacie specjalnie przeszkolony </w:t>
      </w:r>
      <w:r w:rsidR="000441C2" w:rsidRPr="003B089F">
        <w:rPr>
          <w:rFonts w:ascii="Times New Roman" w:hAnsi="Times New Roman" w:cs="Times New Roman"/>
          <w:color w:val="000000" w:themeColor="text1"/>
          <w:sz w:val="24"/>
          <w:szCs w:val="24"/>
          <w:lang w:val="pl-PL"/>
        </w:rPr>
        <w:t>funkcjonariusz</w:t>
      </w:r>
      <w:r w:rsidRPr="003B089F">
        <w:rPr>
          <w:rFonts w:ascii="Times New Roman" w:hAnsi="Times New Roman" w:cs="Times New Roman"/>
          <w:color w:val="000000" w:themeColor="text1"/>
          <w:sz w:val="24"/>
          <w:szCs w:val="24"/>
          <w:lang w:val="pl-PL"/>
        </w:rPr>
        <w:t xml:space="preserve"> odpowi</w:t>
      </w:r>
      <w:r w:rsidR="000441C2" w:rsidRPr="003B089F">
        <w:rPr>
          <w:rFonts w:ascii="Times New Roman" w:hAnsi="Times New Roman" w:cs="Times New Roman"/>
          <w:color w:val="000000" w:themeColor="text1"/>
          <w:sz w:val="24"/>
          <w:szCs w:val="24"/>
          <w:lang w:val="pl-PL"/>
        </w:rPr>
        <w:t>ada</w:t>
      </w:r>
      <w:r w:rsidRPr="003B089F">
        <w:rPr>
          <w:rFonts w:ascii="Times New Roman" w:hAnsi="Times New Roman" w:cs="Times New Roman"/>
          <w:color w:val="000000" w:themeColor="text1"/>
          <w:sz w:val="24"/>
          <w:szCs w:val="24"/>
          <w:lang w:val="pl-PL"/>
        </w:rPr>
        <w:t xml:space="preserve"> za koordynację i nadzór nad dochodzeniami w sprawie przemocy domowej oraz zapobieganie przemocy domowej. Policja</w:t>
      </w:r>
      <w:r w:rsidR="000441C2" w:rsidRPr="003B089F">
        <w:rPr>
          <w:rFonts w:ascii="Times New Roman" w:hAnsi="Times New Roman" w:cs="Times New Roman"/>
          <w:color w:val="000000" w:themeColor="text1"/>
          <w:sz w:val="24"/>
          <w:szCs w:val="24"/>
          <w:lang w:val="pl-PL"/>
        </w:rPr>
        <w:t xml:space="preserve">nci mogą </w:t>
      </w:r>
      <w:r w:rsidRPr="003B089F">
        <w:rPr>
          <w:rFonts w:ascii="Times New Roman" w:hAnsi="Times New Roman" w:cs="Times New Roman"/>
          <w:color w:val="000000" w:themeColor="text1"/>
          <w:sz w:val="24"/>
          <w:szCs w:val="24"/>
          <w:lang w:val="pl-PL"/>
        </w:rPr>
        <w:t xml:space="preserve">wszcząć procedurę „Niebieskie </w:t>
      </w:r>
      <w:r w:rsidR="00380E78">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arty”, </w:t>
      </w:r>
      <w:r w:rsidR="00B50C2A">
        <w:rPr>
          <w:rFonts w:ascii="Times New Roman" w:hAnsi="Times New Roman" w:cs="Times New Roman"/>
          <w:color w:val="000000" w:themeColor="text1"/>
          <w:sz w:val="24"/>
          <w:szCs w:val="24"/>
          <w:lang w:val="pl-PL"/>
        </w:rPr>
        <w:t xml:space="preserve">to jest </w:t>
      </w:r>
      <w:r w:rsidRPr="003B089F">
        <w:rPr>
          <w:rFonts w:ascii="Times New Roman" w:hAnsi="Times New Roman" w:cs="Times New Roman"/>
          <w:color w:val="000000" w:themeColor="text1"/>
          <w:sz w:val="24"/>
          <w:szCs w:val="24"/>
          <w:lang w:val="pl-PL"/>
        </w:rPr>
        <w:t>procedurę administracyjną, której może, ale nie musi, towarzyszyć dochodzenie</w:t>
      </w:r>
      <w:r w:rsidR="006250C7" w:rsidRPr="003B089F">
        <w:rPr>
          <w:rStyle w:val="Odwoanieprzypisudolnego"/>
          <w:rFonts w:ascii="Times New Roman" w:hAnsi="Times New Roman" w:cs="Times New Roman"/>
          <w:color w:val="000000" w:themeColor="text1"/>
          <w:sz w:val="24"/>
          <w:szCs w:val="24"/>
          <w:lang w:val="pl-PL"/>
        </w:rPr>
        <w:footnoteReference w:id="197"/>
      </w:r>
      <w:r w:rsidRPr="003B089F">
        <w:rPr>
          <w:rFonts w:ascii="Times New Roman" w:hAnsi="Times New Roman" w:cs="Times New Roman"/>
          <w:color w:val="000000" w:themeColor="text1"/>
          <w:sz w:val="24"/>
          <w:szCs w:val="24"/>
          <w:lang w:val="pl-PL"/>
        </w:rPr>
        <w:t>. Funkcjonariusze organów ścigania, reagując na wezwanie, są obowiązani udziel</w:t>
      </w:r>
      <w:r w:rsidR="000441C2" w:rsidRPr="003B089F">
        <w:rPr>
          <w:rFonts w:ascii="Times New Roman" w:hAnsi="Times New Roman" w:cs="Times New Roman"/>
          <w:color w:val="000000" w:themeColor="text1"/>
          <w:sz w:val="24"/>
          <w:szCs w:val="24"/>
          <w:lang w:val="pl-PL"/>
        </w:rPr>
        <w:t xml:space="preserve">ić </w:t>
      </w:r>
      <w:r w:rsidRPr="003B089F">
        <w:rPr>
          <w:rFonts w:ascii="Times New Roman" w:hAnsi="Times New Roman" w:cs="Times New Roman"/>
          <w:color w:val="000000" w:themeColor="text1"/>
          <w:sz w:val="24"/>
          <w:szCs w:val="24"/>
          <w:lang w:val="pl-PL"/>
        </w:rPr>
        <w:t>pomoc</w:t>
      </w:r>
      <w:r w:rsidR="00B50C2A">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medyczn</w:t>
      </w:r>
      <w:r w:rsidR="00B50C2A">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od</w:t>
      </w:r>
      <w:r w:rsidR="000441C2" w:rsidRPr="003B089F">
        <w:rPr>
          <w:rFonts w:ascii="Times New Roman" w:hAnsi="Times New Roman" w:cs="Times New Roman"/>
          <w:color w:val="000000" w:themeColor="text1"/>
          <w:sz w:val="24"/>
          <w:szCs w:val="24"/>
          <w:lang w:val="pl-PL"/>
        </w:rPr>
        <w:t xml:space="preserve">separować </w:t>
      </w:r>
      <w:r w:rsidRPr="003B089F">
        <w:rPr>
          <w:rFonts w:ascii="Times New Roman" w:hAnsi="Times New Roman" w:cs="Times New Roman"/>
          <w:color w:val="000000" w:themeColor="text1"/>
          <w:sz w:val="24"/>
          <w:szCs w:val="24"/>
          <w:lang w:val="pl-PL"/>
        </w:rPr>
        <w:t>ofiar</w:t>
      </w:r>
      <w:r w:rsidR="000441C2"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od sprawcy, zebra</w:t>
      </w:r>
      <w:r w:rsidR="000441C2"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dowod</w:t>
      </w:r>
      <w:r w:rsidR="000441C2"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podj</w:t>
      </w:r>
      <w:r w:rsidR="000441C2" w:rsidRPr="003B089F">
        <w:rPr>
          <w:rFonts w:ascii="Times New Roman" w:hAnsi="Times New Roman" w:cs="Times New Roman"/>
          <w:color w:val="000000" w:themeColor="text1"/>
          <w:sz w:val="24"/>
          <w:szCs w:val="24"/>
          <w:lang w:val="pl-PL"/>
        </w:rPr>
        <w:t>ąć</w:t>
      </w:r>
      <w:r w:rsidRPr="003B089F">
        <w:rPr>
          <w:rFonts w:ascii="Times New Roman" w:hAnsi="Times New Roman" w:cs="Times New Roman"/>
          <w:color w:val="000000" w:themeColor="text1"/>
          <w:sz w:val="24"/>
          <w:szCs w:val="24"/>
          <w:lang w:val="pl-PL"/>
        </w:rPr>
        <w:t xml:space="preserve"> krok</w:t>
      </w:r>
      <w:r w:rsidR="000441C2"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 celu zapobieżenia dalszej przemocy. Materiał dowodowy zgromadzony w ramach procedury „Niebieskie </w:t>
      </w:r>
      <w:r w:rsidR="00380E78">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arty” może być wykorzyst</w:t>
      </w:r>
      <w:r w:rsidR="00B50C2A">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any jako dowód w postępowaniu karnym.</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satysfakcją odnotowuje, że podczas pandemii </w:t>
      </w:r>
      <w:proofErr w:type="spellStart"/>
      <w:r w:rsidR="006250C7" w:rsidRPr="003B089F">
        <w:rPr>
          <w:rFonts w:ascii="Times New Roman" w:hAnsi="Times New Roman" w:cs="Times New Roman"/>
          <w:color w:val="000000" w:themeColor="text1"/>
          <w:sz w:val="24"/>
          <w:szCs w:val="24"/>
          <w:lang w:val="pl-PL"/>
        </w:rPr>
        <w:t>COVID</w:t>
      </w:r>
      <w:r w:rsidRPr="003B089F">
        <w:rPr>
          <w:rFonts w:ascii="Times New Roman" w:hAnsi="Times New Roman" w:cs="Times New Roman"/>
          <w:color w:val="000000" w:themeColor="text1"/>
          <w:sz w:val="24"/>
          <w:szCs w:val="24"/>
          <w:lang w:val="pl-PL"/>
        </w:rPr>
        <w:t>-19</w:t>
      </w:r>
      <w:proofErr w:type="spellEnd"/>
      <w:r w:rsidR="0090749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wiosną 2020 r. organy ścigania kontaktowały się z rodzinami, w których w przeszłości dochodziło do przemocy, aby zapewnić im bezpieczeństwo i uniknąć w</w:t>
      </w:r>
      <w:r w:rsidR="000441C2" w:rsidRPr="003B089F">
        <w:rPr>
          <w:rFonts w:ascii="Times New Roman" w:hAnsi="Times New Roman" w:cs="Times New Roman"/>
          <w:color w:val="000000" w:themeColor="text1"/>
          <w:sz w:val="24"/>
          <w:szCs w:val="24"/>
          <w:lang w:val="pl-PL"/>
        </w:rPr>
        <w:t xml:space="preserve">zywania policji </w:t>
      </w:r>
      <w:r w:rsidRPr="003B089F">
        <w:rPr>
          <w:rFonts w:ascii="Times New Roman" w:hAnsi="Times New Roman" w:cs="Times New Roman"/>
          <w:color w:val="000000" w:themeColor="text1"/>
          <w:sz w:val="24"/>
          <w:szCs w:val="24"/>
          <w:lang w:val="pl-PL"/>
        </w:rPr>
        <w:t xml:space="preserve">dopiero </w:t>
      </w:r>
      <w:r w:rsidR="00907492">
        <w:rPr>
          <w:rFonts w:ascii="Times New Roman" w:hAnsi="Times New Roman" w:cs="Times New Roman"/>
          <w:color w:val="000000" w:themeColor="text1"/>
          <w:sz w:val="24"/>
          <w:szCs w:val="24"/>
          <w:lang w:val="pl-PL"/>
        </w:rPr>
        <w:t>gdy</w:t>
      </w:r>
      <w:r w:rsidRPr="003B089F">
        <w:rPr>
          <w:rFonts w:ascii="Times New Roman" w:hAnsi="Times New Roman" w:cs="Times New Roman"/>
          <w:color w:val="000000" w:themeColor="text1"/>
          <w:sz w:val="24"/>
          <w:szCs w:val="24"/>
          <w:lang w:val="pl-PL"/>
        </w:rPr>
        <w:t xml:space="preserve"> przemoc osiągn</w:t>
      </w:r>
      <w:r w:rsidR="000441C2" w:rsidRPr="003B089F">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już pewien poziom nasilenia. Dostęp do instytucji publicznych</w:t>
      </w:r>
      <w:r w:rsidR="006A6700" w:rsidRPr="006A6700">
        <w:rPr>
          <w:rFonts w:ascii="Times New Roman" w:hAnsi="Times New Roman" w:cs="Times New Roman"/>
          <w:color w:val="000000" w:themeColor="text1"/>
          <w:sz w:val="24"/>
          <w:szCs w:val="24"/>
          <w:lang w:val="pl-PL"/>
        </w:rPr>
        <w:t xml:space="preserve"> </w:t>
      </w:r>
      <w:r w:rsidR="006A6700" w:rsidRPr="003B089F">
        <w:rPr>
          <w:rFonts w:ascii="Times New Roman" w:hAnsi="Times New Roman" w:cs="Times New Roman"/>
          <w:color w:val="000000" w:themeColor="text1"/>
          <w:sz w:val="24"/>
          <w:szCs w:val="24"/>
          <w:lang w:val="pl-PL"/>
        </w:rPr>
        <w:t>w celu zgłoszenia przemocy domowej</w:t>
      </w:r>
      <w:r w:rsidR="006A670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6A6700" w:rsidRPr="003B089F">
        <w:rPr>
          <w:rFonts w:ascii="Times New Roman" w:hAnsi="Times New Roman" w:cs="Times New Roman"/>
          <w:color w:val="000000" w:themeColor="text1"/>
          <w:sz w:val="24"/>
          <w:szCs w:val="24"/>
          <w:lang w:val="pl-PL"/>
        </w:rPr>
        <w:t xml:space="preserve">w okresie obowiązywania ograniczeń w poruszaniu się, nałożonych </w:t>
      </w:r>
      <w:r w:rsidR="006A6700" w:rsidRPr="003B089F">
        <w:rPr>
          <w:rFonts w:ascii="Times New Roman" w:hAnsi="Times New Roman" w:cs="Times New Roman"/>
          <w:color w:val="000000" w:themeColor="text1"/>
          <w:sz w:val="24"/>
          <w:szCs w:val="24"/>
          <w:lang w:val="pl-PL"/>
        </w:rPr>
        <w:lastRenderedPageBreak/>
        <w:t>tymczasowo w celu powstrzymania rozprzestrzeniania się wirusa</w:t>
      </w:r>
      <w:r w:rsidR="006A6700">
        <w:rPr>
          <w:rFonts w:ascii="Times New Roman" w:hAnsi="Times New Roman" w:cs="Times New Roman"/>
          <w:color w:val="000000" w:themeColor="text1"/>
          <w:sz w:val="24"/>
          <w:szCs w:val="24"/>
          <w:lang w:val="pl-PL"/>
        </w:rPr>
        <w:t>,</w:t>
      </w:r>
      <w:r w:rsidR="006A6700"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był </w:t>
      </w:r>
      <w:r w:rsidR="00907492">
        <w:rPr>
          <w:rFonts w:ascii="Times New Roman" w:hAnsi="Times New Roman" w:cs="Times New Roman"/>
          <w:color w:val="000000" w:themeColor="text1"/>
          <w:sz w:val="24"/>
          <w:szCs w:val="24"/>
          <w:lang w:val="pl-PL"/>
        </w:rPr>
        <w:t>oceniany</w:t>
      </w:r>
      <w:r w:rsidRPr="003B089F">
        <w:rPr>
          <w:rFonts w:ascii="Times New Roman" w:hAnsi="Times New Roman" w:cs="Times New Roman"/>
          <w:color w:val="000000" w:themeColor="text1"/>
          <w:sz w:val="24"/>
          <w:szCs w:val="24"/>
          <w:lang w:val="pl-PL"/>
        </w:rPr>
        <w:t xml:space="preserve"> jako ograniczony.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0"/>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Mimo to organy ścigania nie zawsze reagują na potrzeby ofiar przemocy domowej lub nie zawsze w wystarczającym stopniu </w:t>
      </w:r>
      <w:r w:rsidR="00907492">
        <w:rPr>
          <w:rFonts w:ascii="Times New Roman" w:hAnsi="Times New Roman" w:cs="Times New Roman"/>
          <w:color w:val="000000" w:themeColor="text1"/>
          <w:sz w:val="24"/>
          <w:szCs w:val="24"/>
          <w:lang w:val="pl-PL"/>
        </w:rPr>
        <w:t xml:space="preserve">biorą pod uwagę </w:t>
      </w:r>
      <w:r w:rsidRPr="003B089F">
        <w:rPr>
          <w:rFonts w:ascii="Times New Roman" w:hAnsi="Times New Roman" w:cs="Times New Roman"/>
          <w:color w:val="000000" w:themeColor="text1"/>
          <w:sz w:val="24"/>
          <w:szCs w:val="24"/>
          <w:lang w:val="pl-PL"/>
        </w:rPr>
        <w:t xml:space="preserve">sytuację ofiary.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przemocy domowej zgłaszały próby minimalizowania przemocy lub ignorowania poprzednich </w:t>
      </w:r>
      <w:r w:rsidR="000441C2" w:rsidRPr="003B089F">
        <w:rPr>
          <w:rFonts w:ascii="Times New Roman" w:hAnsi="Times New Roman" w:cs="Times New Roman"/>
          <w:color w:val="000000" w:themeColor="text1"/>
          <w:sz w:val="24"/>
          <w:szCs w:val="24"/>
          <w:lang w:val="pl-PL"/>
        </w:rPr>
        <w:t>przypadków</w:t>
      </w:r>
      <w:r w:rsidRPr="003B089F">
        <w:rPr>
          <w:rFonts w:ascii="Times New Roman" w:hAnsi="Times New Roman" w:cs="Times New Roman"/>
          <w:color w:val="000000" w:themeColor="text1"/>
          <w:sz w:val="24"/>
          <w:szCs w:val="24"/>
          <w:lang w:val="pl-PL"/>
        </w:rPr>
        <w:t xml:space="preserve"> przemocy</w:t>
      </w:r>
      <w:r w:rsidR="006250C7" w:rsidRPr="003B089F">
        <w:rPr>
          <w:rStyle w:val="Odwoanieprzypisudolnego"/>
          <w:rFonts w:ascii="Times New Roman" w:hAnsi="Times New Roman" w:cs="Times New Roman"/>
          <w:color w:val="000000" w:themeColor="text1"/>
          <w:sz w:val="24"/>
          <w:szCs w:val="24"/>
          <w:lang w:val="pl-PL"/>
        </w:rPr>
        <w:footnoteReference w:id="198"/>
      </w:r>
      <w:r w:rsidRPr="003B089F">
        <w:rPr>
          <w:rFonts w:ascii="Times New Roman" w:hAnsi="Times New Roman" w:cs="Times New Roman"/>
          <w:color w:val="000000" w:themeColor="text1"/>
          <w:sz w:val="24"/>
          <w:szCs w:val="24"/>
          <w:lang w:val="pl-PL"/>
        </w:rPr>
        <w:t>. Jeśli chodzi o kobiety niepełnosprawn</w:t>
      </w:r>
      <w:r w:rsidR="004B1F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ich możliwoś</w:t>
      </w:r>
      <w:r w:rsidR="004B1FE2">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kontaktu z policją </w:t>
      </w:r>
      <w:r w:rsidR="004B1FE2">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bardzo ograniczon</w:t>
      </w:r>
      <w:r w:rsidR="004B1FE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ze względu na </w:t>
      </w:r>
      <w:r w:rsidR="004B1FE2">
        <w:rPr>
          <w:rFonts w:ascii="Times New Roman" w:hAnsi="Times New Roman" w:cs="Times New Roman"/>
          <w:color w:val="000000" w:themeColor="text1"/>
          <w:sz w:val="24"/>
          <w:szCs w:val="24"/>
          <w:lang w:val="pl-PL"/>
        </w:rPr>
        <w:t xml:space="preserve">przeszkody </w:t>
      </w:r>
      <w:r w:rsidRPr="003B089F">
        <w:rPr>
          <w:rFonts w:ascii="Times New Roman" w:hAnsi="Times New Roman" w:cs="Times New Roman"/>
          <w:color w:val="000000" w:themeColor="text1"/>
          <w:sz w:val="24"/>
          <w:szCs w:val="24"/>
          <w:lang w:val="pl-PL"/>
        </w:rPr>
        <w:t xml:space="preserve">w dostępie do budynków lub trudności </w:t>
      </w:r>
      <w:r w:rsidR="00907492">
        <w:rPr>
          <w:rFonts w:ascii="Times New Roman" w:hAnsi="Times New Roman" w:cs="Times New Roman"/>
          <w:color w:val="000000" w:themeColor="text1"/>
          <w:sz w:val="24"/>
          <w:szCs w:val="24"/>
          <w:lang w:val="pl-PL"/>
        </w:rPr>
        <w:t>w porozumiewaniu się</w:t>
      </w:r>
      <w:r w:rsidR="006250C7" w:rsidRPr="003B089F">
        <w:rPr>
          <w:rStyle w:val="Odwoanieprzypisudolnego"/>
          <w:rFonts w:ascii="Times New Roman" w:hAnsi="Times New Roman" w:cs="Times New Roman"/>
          <w:color w:val="000000" w:themeColor="text1"/>
          <w:sz w:val="24"/>
          <w:szCs w:val="24"/>
          <w:lang w:val="pl-PL"/>
        </w:rPr>
        <w:footnoteReference w:id="199"/>
      </w:r>
      <w:r w:rsidRPr="003B089F">
        <w:rPr>
          <w:rFonts w:ascii="Times New Roman" w:hAnsi="Times New Roman" w:cs="Times New Roman"/>
          <w:color w:val="000000" w:themeColor="text1"/>
          <w:sz w:val="24"/>
          <w:szCs w:val="24"/>
          <w:lang w:val="pl-PL"/>
        </w:rPr>
        <w:t xml:space="preserve">. Kobiety ubiegające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które doświadczają przemocy domowej </w:t>
      </w:r>
      <w:r w:rsidR="00907492">
        <w:rPr>
          <w:rFonts w:ascii="Times New Roman" w:hAnsi="Times New Roman" w:cs="Times New Roman"/>
          <w:color w:val="000000" w:themeColor="text1"/>
          <w:sz w:val="24"/>
          <w:szCs w:val="24"/>
          <w:lang w:val="pl-PL"/>
        </w:rPr>
        <w:t xml:space="preserve">w czasie </w:t>
      </w:r>
      <w:r w:rsidRPr="003B089F">
        <w:rPr>
          <w:rFonts w:ascii="Times New Roman" w:hAnsi="Times New Roman" w:cs="Times New Roman"/>
          <w:color w:val="000000" w:themeColor="text1"/>
          <w:sz w:val="24"/>
          <w:szCs w:val="24"/>
          <w:lang w:val="pl-PL"/>
        </w:rPr>
        <w:t xml:space="preserve">pobytu w ośrodku </w:t>
      </w:r>
      <w:r w:rsidR="00907492">
        <w:rPr>
          <w:rFonts w:ascii="Times New Roman" w:hAnsi="Times New Roman" w:cs="Times New Roman"/>
          <w:color w:val="000000" w:themeColor="text1"/>
          <w:sz w:val="24"/>
          <w:szCs w:val="24"/>
          <w:lang w:val="pl-PL"/>
        </w:rPr>
        <w:t>pobytowym</w:t>
      </w:r>
      <w:r w:rsidRPr="003B089F">
        <w:rPr>
          <w:rFonts w:ascii="Times New Roman" w:hAnsi="Times New Roman" w:cs="Times New Roman"/>
          <w:color w:val="000000" w:themeColor="text1"/>
          <w:sz w:val="24"/>
          <w:szCs w:val="24"/>
          <w:lang w:val="pl-PL"/>
        </w:rPr>
        <w:t xml:space="preserve">, </w:t>
      </w:r>
      <w:r w:rsidR="009810A6" w:rsidRPr="003B089F">
        <w:rPr>
          <w:rFonts w:ascii="Times New Roman" w:hAnsi="Times New Roman" w:cs="Times New Roman"/>
          <w:color w:val="000000" w:themeColor="text1"/>
          <w:sz w:val="24"/>
          <w:szCs w:val="24"/>
          <w:lang w:val="pl-PL"/>
        </w:rPr>
        <w:t>napotykają na trudności</w:t>
      </w:r>
      <w:r w:rsidR="004B1FE2">
        <w:rPr>
          <w:rFonts w:ascii="Times New Roman" w:hAnsi="Times New Roman" w:cs="Times New Roman"/>
          <w:color w:val="000000" w:themeColor="text1"/>
          <w:sz w:val="24"/>
          <w:szCs w:val="24"/>
          <w:lang w:val="pl-PL"/>
        </w:rPr>
        <w:t>,</w:t>
      </w:r>
      <w:r w:rsidR="009810A6" w:rsidRPr="003B089F">
        <w:rPr>
          <w:rFonts w:ascii="Times New Roman" w:hAnsi="Times New Roman" w:cs="Times New Roman"/>
          <w:color w:val="000000" w:themeColor="text1"/>
          <w:sz w:val="24"/>
          <w:szCs w:val="24"/>
          <w:lang w:val="pl-PL"/>
        </w:rPr>
        <w:t xml:space="preserve"> gdy chcą skorzystać z </w:t>
      </w:r>
      <w:r w:rsidRPr="003B089F">
        <w:rPr>
          <w:rFonts w:ascii="Times New Roman" w:hAnsi="Times New Roman" w:cs="Times New Roman"/>
          <w:color w:val="000000" w:themeColor="text1"/>
          <w:sz w:val="24"/>
          <w:szCs w:val="24"/>
          <w:lang w:val="pl-PL"/>
        </w:rPr>
        <w:t>interwencji policji i procedury „Niebieskie Karty”. Ich w</w:t>
      </w:r>
      <w:r w:rsidR="00380E78">
        <w:rPr>
          <w:rFonts w:ascii="Times New Roman" w:hAnsi="Times New Roman" w:cs="Times New Roman"/>
          <w:color w:val="000000" w:themeColor="text1"/>
          <w:sz w:val="24"/>
          <w:szCs w:val="24"/>
          <w:lang w:val="pl-PL"/>
        </w:rPr>
        <w:t>nioski o pomoc wydają</w:t>
      </w:r>
      <w:r w:rsidRPr="003B089F">
        <w:rPr>
          <w:rFonts w:ascii="Times New Roman" w:hAnsi="Times New Roman" w:cs="Times New Roman"/>
          <w:color w:val="000000" w:themeColor="text1"/>
          <w:sz w:val="24"/>
          <w:szCs w:val="24"/>
          <w:lang w:val="pl-PL"/>
        </w:rPr>
        <w:t xml:space="preserve"> się pozostawać bez odpowiedzi, a doświadczenie przemocy, zwłaszcza jeśli </w:t>
      </w:r>
      <w:r w:rsidR="009810A6" w:rsidRPr="003B089F">
        <w:rPr>
          <w:rFonts w:ascii="Times New Roman" w:hAnsi="Times New Roman" w:cs="Times New Roman"/>
          <w:color w:val="000000" w:themeColor="text1"/>
          <w:sz w:val="24"/>
          <w:szCs w:val="24"/>
          <w:lang w:val="pl-PL"/>
        </w:rPr>
        <w:t>wpisuje się w</w:t>
      </w:r>
      <w:r w:rsidRPr="003B089F">
        <w:rPr>
          <w:rFonts w:ascii="Times New Roman" w:hAnsi="Times New Roman" w:cs="Times New Roman"/>
          <w:color w:val="000000" w:themeColor="text1"/>
          <w:sz w:val="24"/>
          <w:szCs w:val="24"/>
          <w:lang w:val="pl-PL"/>
        </w:rPr>
        <w:t xml:space="preserve"> przymusowe małżeństw</w:t>
      </w:r>
      <w:r w:rsidR="009810A6"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lub przemoc motywowan</w:t>
      </w:r>
      <w:r w:rsidR="009810A6"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„honorem”, wydaj</w:t>
      </w:r>
      <w:r w:rsidR="00380E78">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być u</w:t>
      </w:r>
      <w:r w:rsidR="00380E78">
        <w:rPr>
          <w:rFonts w:ascii="Times New Roman" w:hAnsi="Times New Roman" w:cs="Times New Roman"/>
          <w:color w:val="000000" w:themeColor="text1"/>
          <w:sz w:val="24"/>
          <w:szCs w:val="24"/>
          <w:lang w:val="pl-PL"/>
        </w:rPr>
        <w:t xml:space="preserve">znawane </w:t>
      </w:r>
      <w:r w:rsidRPr="003B089F">
        <w:rPr>
          <w:rFonts w:ascii="Times New Roman" w:hAnsi="Times New Roman" w:cs="Times New Roman"/>
          <w:color w:val="000000" w:themeColor="text1"/>
          <w:sz w:val="24"/>
          <w:szCs w:val="24"/>
          <w:lang w:val="pl-PL"/>
        </w:rPr>
        <w:t xml:space="preserve">za kwestię „kultury” i </w:t>
      </w:r>
      <w:r w:rsidR="00907492">
        <w:rPr>
          <w:rFonts w:ascii="Times New Roman" w:hAnsi="Times New Roman" w:cs="Times New Roman"/>
          <w:color w:val="000000" w:themeColor="text1"/>
          <w:sz w:val="24"/>
          <w:szCs w:val="24"/>
          <w:lang w:val="pl-PL"/>
        </w:rPr>
        <w:t xml:space="preserve">sprawę </w:t>
      </w:r>
      <w:r w:rsidR="00380E78">
        <w:rPr>
          <w:rFonts w:ascii="Times New Roman" w:hAnsi="Times New Roman" w:cs="Times New Roman"/>
          <w:color w:val="000000" w:themeColor="text1"/>
          <w:sz w:val="24"/>
          <w:szCs w:val="24"/>
          <w:lang w:val="pl-PL"/>
        </w:rPr>
        <w:t xml:space="preserve">z zakresu </w:t>
      </w:r>
      <w:r w:rsidRPr="003B089F">
        <w:rPr>
          <w:rFonts w:ascii="Times New Roman" w:hAnsi="Times New Roman" w:cs="Times New Roman"/>
          <w:color w:val="000000" w:themeColor="text1"/>
          <w:sz w:val="24"/>
          <w:szCs w:val="24"/>
          <w:lang w:val="pl-PL"/>
        </w:rPr>
        <w:t xml:space="preserve">życia rodzinnego przez </w:t>
      </w:r>
      <w:r w:rsidR="00F44B31">
        <w:rPr>
          <w:rFonts w:ascii="Times New Roman" w:hAnsi="Times New Roman" w:cs="Times New Roman"/>
          <w:color w:val="000000" w:themeColor="text1"/>
          <w:sz w:val="24"/>
          <w:szCs w:val="24"/>
          <w:lang w:val="pl-PL"/>
        </w:rPr>
        <w:t>służby pomocy społecznej</w:t>
      </w:r>
      <w:r w:rsidRPr="003B089F">
        <w:rPr>
          <w:rFonts w:ascii="Times New Roman" w:hAnsi="Times New Roman" w:cs="Times New Roman"/>
          <w:color w:val="000000" w:themeColor="text1"/>
          <w:sz w:val="24"/>
          <w:szCs w:val="24"/>
          <w:lang w:val="pl-PL"/>
        </w:rPr>
        <w:t xml:space="preserve"> i urzędników imigracyjnych którzy</w:t>
      </w:r>
      <w:r w:rsidR="009810A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 powodu braku szkoleń</w:t>
      </w:r>
      <w:r w:rsidR="009810A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w:t>
      </w:r>
      <w:r w:rsidR="009810A6" w:rsidRPr="003B089F">
        <w:rPr>
          <w:rFonts w:ascii="Times New Roman" w:hAnsi="Times New Roman" w:cs="Times New Roman"/>
          <w:color w:val="000000" w:themeColor="text1"/>
          <w:sz w:val="24"/>
          <w:szCs w:val="24"/>
          <w:lang w:val="pl-PL"/>
        </w:rPr>
        <w:t xml:space="preserve">potrafią </w:t>
      </w:r>
      <w:r w:rsidRPr="003B089F">
        <w:rPr>
          <w:rFonts w:ascii="Times New Roman" w:hAnsi="Times New Roman" w:cs="Times New Roman"/>
          <w:color w:val="000000" w:themeColor="text1"/>
          <w:sz w:val="24"/>
          <w:szCs w:val="24"/>
          <w:lang w:val="pl-PL"/>
        </w:rPr>
        <w:t>rozpozna</w:t>
      </w:r>
      <w:r w:rsidR="009810A6" w:rsidRPr="003B089F">
        <w:rPr>
          <w:rFonts w:ascii="Times New Roman" w:hAnsi="Times New Roman" w:cs="Times New Roman"/>
          <w:color w:val="000000" w:themeColor="text1"/>
          <w:sz w:val="24"/>
          <w:szCs w:val="24"/>
          <w:lang w:val="pl-PL"/>
        </w:rPr>
        <w:t>wać</w:t>
      </w:r>
      <w:r w:rsidRPr="003B089F">
        <w:rPr>
          <w:rFonts w:ascii="Times New Roman" w:hAnsi="Times New Roman" w:cs="Times New Roman"/>
          <w:color w:val="000000" w:themeColor="text1"/>
          <w:sz w:val="24"/>
          <w:szCs w:val="24"/>
          <w:lang w:val="pl-PL"/>
        </w:rPr>
        <w:t xml:space="preserve"> tych i innych form przemocy i dlatego nie są w stanie interweniować, aby zapobiec przemocy i chronić ofiary.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Inne grupy kobiet, które mogą być lub są narażone na formy </w:t>
      </w:r>
      <w:r w:rsidR="009810A6" w:rsidRPr="003B089F">
        <w:rPr>
          <w:rFonts w:ascii="Times New Roman" w:hAnsi="Times New Roman" w:cs="Times New Roman"/>
          <w:color w:val="000000" w:themeColor="text1"/>
          <w:sz w:val="24"/>
          <w:szCs w:val="24"/>
          <w:lang w:val="pl-PL"/>
        </w:rPr>
        <w:t xml:space="preserve">wielokrotnej </w:t>
      </w:r>
      <w:r w:rsidRPr="003B089F">
        <w:rPr>
          <w:rFonts w:ascii="Times New Roman" w:hAnsi="Times New Roman" w:cs="Times New Roman"/>
          <w:color w:val="000000" w:themeColor="text1"/>
          <w:sz w:val="24"/>
          <w:szCs w:val="24"/>
          <w:lang w:val="pl-PL"/>
        </w:rPr>
        <w:t xml:space="preserve">dyskryminacji, takie jak kobiety zajmujące się prostytucją, również napotykają na </w:t>
      </w:r>
      <w:r w:rsidR="009810A6" w:rsidRPr="003B089F">
        <w:rPr>
          <w:rFonts w:ascii="Times New Roman" w:hAnsi="Times New Roman" w:cs="Times New Roman"/>
          <w:color w:val="000000" w:themeColor="text1"/>
          <w:sz w:val="24"/>
          <w:szCs w:val="24"/>
          <w:lang w:val="pl-PL"/>
        </w:rPr>
        <w:t xml:space="preserve">przeszkody przy </w:t>
      </w:r>
      <w:r w:rsidRPr="003B089F">
        <w:rPr>
          <w:rFonts w:ascii="Times New Roman" w:hAnsi="Times New Roman" w:cs="Times New Roman"/>
          <w:color w:val="000000" w:themeColor="text1"/>
          <w:sz w:val="24"/>
          <w:szCs w:val="24"/>
          <w:lang w:val="pl-PL"/>
        </w:rPr>
        <w:t xml:space="preserve">zgłaszaniu przemocy organom ścigania. Wskazuje to na potrzebę wzmocnienia </w:t>
      </w:r>
      <w:r w:rsidR="009810A6" w:rsidRPr="003B089F">
        <w:rPr>
          <w:rFonts w:ascii="Times New Roman" w:hAnsi="Times New Roman" w:cs="Times New Roman"/>
          <w:color w:val="000000" w:themeColor="text1"/>
          <w:sz w:val="24"/>
          <w:szCs w:val="24"/>
          <w:lang w:val="pl-PL"/>
        </w:rPr>
        <w:t xml:space="preserve">zdolności </w:t>
      </w:r>
      <w:r w:rsidRPr="003B089F">
        <w:rPr>
          <w:rFonts w:ascii="Times New Roman" w:hAnsi="Times New Roman" w:cs="Times New Roman"/>
          <w:color w:val="000000" w:themeColor="text1"/>
          <w:sz w:val="24"/>
          <w:szCs w:val="24"/>
          <w:lang w:val="pl-PL"/>
        </w:rPr>
        <w:t xml:space="preserve">funkcjonariuszy organów ścigania </w:t>
      </w:r>
      <w:r w:rsidR="009810A6" w:rsidRPr="003B089F">
        <w:rPr>
          <w:rFonts w:ascii="Times New Roman" w:hAnsi="Times New Roman" w:cs="Times New Roman"/>
          <w:color w:val="000000" w:themeColor="text1"/>
          <w:sz w:val="24"/>
          <w:szCs w:val="24"/>
          <w:lang w:val="pl-PL"/>
        </w:rPr>
        <w:t xml:space="preserve">zapobiegania </w:t>
      </w:r>
      <w:r w:rsidRPr="003B089F">
        <w:rPr>
          <w:rFonts w:ascii="Times New Roman" w:hAnsi="Times New Roman" w:cs="Times New Roman"/>
          <w:color w:val="000000" w:themeColor="text1"/>
          <w:sz w:val="24"/>
          <w:szCs w:val="24"/>
          <w:lang w:val="pl-PL"/>
        </w:rPr>
        <w:t xml:space="preserve">wtórnej wiktymizacji wszystkich kobiet, które się do nich zgłaszają, niezależnie od tego, kim są i </w:t>
      </w:r>
      <w:r w:rsidR="009810A6" w:rsidRPr="003B089F">
        <w:rPr>
          <w:rFonts w:ascii="Times New Roman" w:hAnsi="Times New Roman" w:cs="Times New Roman"/>
          <w:color w:val="000000" w:themeColor="text1"/>
          <w:sz w:val="24"/>
          <w:szCs w:val="24"/>
          <w:lang w:val="pl-PL"/>
        </w:rPr>
        <w:t>jaki jest ich status w Polsce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tworzenie </w:t>
      </w:r>
      <w:proofErr w:type="spellStart"/>
      <w:r w:rsidRPr="003B089F">
        <w:rPr>
          <w:rFonts w:ascii="Times New Roman" w:hAnsi="Times New Roman" w:cs="Times New Roman"/>
          <w:color w:val="000000" w:themeColor="text1"/>
          <w:sz w:val="24"/>
          <w:szCs w:val="24"/>
          <w:lang w:val="pl-PL"/>
        </w:rPr>
        <w:t>partnerstw</w:t>
      </w:r>
      <w:proofErr w:type="spellEnd"/>
      <w:r w:rsidRPr="003B089F">
        <w:rPr>
          <w:rFonts w:ascii="Times New Roman" w:hAnsi="Times New Roman" w:cs="Times New Roman"/>
          <w:color w:val="000000" w:themeColor="text1"/>
          <w:sz w:val="24"/>
          <w:szCs w:val="24"/>
          <w:lang w:val="pl-PL"/>
        </w:rPr>
        <w:t>, takich jak między warszawsk</w:t>
      </w:r>
      <w:r w:rsidR="0044076F" w:rsidRPr="003B089F">
        <w:rPr>
          <w:rFonts w:ascii="Times New Roman" w:hAnsi="Times New Roman" w:cs="Times New Roman"/>
          <w:color w:val="000000" w:themeColor="text1"/>
          <w:sz w:val="24"/>
          <w:szCs w:val="24"/>
          <w:lang w:val="pl-PL"/>
        </w:rPr>
        <w:t xml:space="preserve">ą policją </w:t>
      </w:r>
      <w:r w:rsidRPr="003B089F">
        <w:rPr>
          <w:rFonts w:ascii="Times New Roman" w:hAnsi="Times New Roman" w:cs="Times New Roman"/>
          <w:color w:val="000000" w:themeColor="text1"/>
          <w:sz w:val="24"/>
          <w:szCs w:val="24"/>
          <w:lang w:val="pl-PL"/>
        </w:rPr>
        <w:t>a Centrum Praw Kobiet (</w:t>
      </w:r>
      <w:proofErr w:type="spellStart"/>
      <w:r w:rsidRPr="003B089F">
        <w:rPr>
          <w:rFonts w:ascii="Times New Roman" w:hAnsi="Times New Roman" w:cs="Times New Roman"/>
          <w:color w:val="000000" w:themeColor="text1"/>
          <w:sz w:val="24"/>
          <w:szCs w:val="24"/>
          <w:lang w:val="pl-PL"/>
        </w:rPr>
        <w:t>CPK</w:t>
      </w:r>
      <w:proofErr w:type="spellEnd"/>
      <w:r w:rsidRPr="003B089F">
        <w:rPr>
          <w:rFonts w:ascii="Times New Roman" w:hAnsi="Times New Roman" w:cs="Times New Roman"/>
          <w:color w:val="000000" w:themeColor="text1"/>
          <w:sz w:val="24"/>
          <w:szCs w:val="24"/>
          <w:lang w:val="pl-PL"/>
        </w:rPr>
        <w:t>)</w:t>
      </w:r>
      <w:r w:rsidR="00F53CD7" w:rsidRPr="003B089F">
        <w:rPr>
          <w:rFonts w:ascii="Times New Roman" w:hAnsi="Times New Roman" w:cs="Times New Roman"/>
          <w:color w:val="000000" w:themeColor="text1"/>
          <w:sz w:val="24"/>
          <w:szCs w:val="24"/>
          <w:lang w:val="pl-PL"/>
        </w:rPr>
        <w:t xml:space="preserve">, </w:t>
      </w:r>
      <w:r w:rsidR="0044076F" w:rsidRPr="003B089F">
        <w:rPr>
          <w:rFonts w:ascii="Times New Roman" w:hAnsi="Times New Roman" w:cs="Times New Roman"/>
          <w:color w:val="000000" w:themeColor="text1"/>
          <w:sz w:val="24"/>
          <w:szCs w:val="24"/>
          <w:lang w:val="pl-PL"/>
        </w:rPr>
        <w:t>co</w:t>
      </w:r>
      <w:r w:rsidRPr="003B089F">
        <w:rPr>
          <w:rFonts w:ascii="Times New Roman" w:hAnsi="Times New Roman" w:cs="Times New Roman"/>
          <w:color w:val="000000" w:themeColor="text1"/>
          <w:sz w:val="24"/>
          <w:szCs w:val="24"/>
          <w:lang w:val="pl-PL"/>
        </w:rPr>
        <w:t xml:space="preserve"> umożliwia kobietom zgłaszanie przemocy funkcjonariuszom policji obecnym w siedzibie </w:t>
      </w:r>
      <w:proofErr w:type="spellStart"/>
      <w:r w:rsidRPr="003B089F">
        <w:rPr>
          <w:rFonts w:ascii="Times New Roman" w:hAnsi="Times New Roman" w:cs="Times New Roman"/>
          <w:color w:val="000000" w:themeColor="text1"/>
          <w:sz w:val="24"/>
          <w:szCs w:val="24"/>
          <w:lang w:val="pl-PL"/>
        </w:rPr>
        <w:t>CPK</w:t>
      </w:r>
      <w:proofErr w:type="spellEnd"/>
      <w:r w:rsidRPr="003B089F">
        <w:rPr>
          <w:rFonts w:ascii="Times New Roman" w:hAnsi="Times New Roman" w:cs="Times New Roman"/>
          <w:color w:val="000000" w:themeColor="text1"/>
          <w:sz w:val="24"/>
          <w:szCs w:val="24"/>
          <w:lang w:val="pl-PL"/>
        </w:rPr>
        <w:t xml:space="preserve"> raz w tygodniu. </w:t>
      </w:r>
      <w:r w:rsidR="0044076F"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nicjatywa </w:t>
      </w:r>
      <w:r w:rsidR="0044076F" w:rsidRPr="003B089F">
        <w:rPr>
          <w:rFonts w:ascii="Times New Roman" w:hAnsi="Times New Roman" w:cs="Times New Roman"/>
          <w:color w:val="000000" w:themeColor="text1"/>
          <w:sz w:val="24"/>
          <w:szCs w:val="24"/>
          <w:lang w:val="pl-PL"/>
        </w:rPr>
        <w:t xml:space="preserve">ta, </w:t>
      </w:r>
      <w:r w:rsidRPr="003B089F">
        <w:rPr>
          <w:rFonts w:ascii="Times New Roman" w:hAnsi="Times New Roman" w:cs="Times New Roman"/>
          <w:color w:val="000000" w:themeColor="text1"/>
          <w:sz w:val="24"/>
          <w:szCs w:val="24"/>
          <w:lang w:val="pl-PL"/>
        </w:rPr>
        <w:t xml:space="preserve">mająca na celu ułatwienie </w:t>
      </w:r>
      <w:r w:rsidR="0044076F" w:rsidRPr="003B089F">
        <w:rPr>
          <w:rFonts w:ascii="Times New Roman" w:hAnsi="Times New Roman" w:cs="Times New Roman"/>
          <w:color w:val="000000" w:themeColor="text1"/>
          <w:sz w:val="24"/>
          <w:szCs w:val="24"/>
          <w:lang w:val="pl-PL"/>
        </w:rPr>
        <w:t>zgłaszania,</w:t>
      </w:r>
      <w:r w:rsidRPr="003B089F">
        <w:rPr>
          <w:rFonts w:ascii="Times New Roman" w:hAnsi="Times New Roman" w:cs="Times New Roman"/>
          <w:color w:val="000000" w:themeColor="text1"/>
          <w:sz w:val="24"/>
          <w:szCs w:val="24"/>
          <w:lang w:val="pl-PL"/>
        </w:rPr>
        <w:t xml:space="preserve"> </w:t>
      </w:r>
      <w:r w:rsidR="00380E78">
        <w:rPr>
          <w:rFonts w:ascii="Times New Roman" w:hAnsi="Times New Roman" w:cs="Times New Roman"/>
          <w:color w:val="000000" w:themeColor="text1"/>
          <w:sz w:val="24"/>
          <w:szCs w:val="24"/>
          <w:lang w:val="pl-PL"/>
        </w:rPr>
        <w:t xml:space="preserve">istotnie niweluje </w:t>
      </w:r>
      <w:r w:rsidRPr="003B089F">
        <w:rPr>
          <w:rFonts w:ascii="Times New Roman" w:hAnsi="Times New Roman" w:cs="Times New Roman"/>
          <w:color w:val="000000" w:themeColor="text1"/>
          <w:sz w:val="24"/>
          <w:szCs w:val="24"/>
          <w:lang w:val="pl-PL"/>
        </w:rPr>
        <w:t>ewentualne przeszkody i powinna zostać powielona w innych miejscach</w:t>
      </w:r>
      <w:r w:rsidR="004407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środek służący spełnieniu wymogu określonego w art. 18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9"/>
        </w:numPr>
        <w:ind w:left="0" w:firstLine="0"/>
        <w:rPr>
          <w:rFonts w:ascii="Times New Roman" w:hAnsi="Times New Roman" w:cs="Times New Roman"/>
          <w:color w:val="000000" w:themeColor="text1"/>
          <w:sz w:val="24"/>
          <w:szCs w:val="24"/>
          <w:lang w:val="pl-PL"/>
        </w:rPr>
      </w:pPr>
      <w:bookmarkStart w:id="278" w:name="_Toc89180484"/>
      <w:bookmarkStart w:id="279" w:name="_Toc89182310"/>
      <w:r w:rsidRPr="003B089F">
        <w:rPr>
          <w:rFonts w:ascii="Times New Roman" w:hAnsi="Times New Roman" w:cs="Times New Roman"/>
          <w:color w:val="000000" w:themeColor="text1"/>
          <w:sz w:val="24"/>
          <w:szCs w:val="24"/>
          <w:lang w:val="pl-PL"/>
        </w:rPr>
        <w:t>GREVIO zdecydowanie zachęca polskie władze</w:t>
      </w:r>
      <w:r w:rsidR="0044076F"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zintensyfikowa</w:t>
      </w:r>
      <w:r w:rsidR="0044076F"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wysiłk</w:t>
      </w:r>
      <w:r w:rsidR="0044076F" w:rsidRPr="003B089F">
        <w:rPr>
          <w:rFonts w:ascii="Times New Roman" w:hAnsi="Times New Roman" w:cs="Times New Roman"/>
          <w:color w:val="000000" w:themeColor="text1"/>
          <w:sz w:val="24"/>
          <w:szCs w:val="24"/>
          <w:lang w:val="pl-PL"/>
        </w:rPr>
        <w:t xml:space="preserve">i na rzecz </w:t>
      </w:r>
      <w:r w:rsidRPr="003B089F">
        <w:rPr>
          <w:rFonts w:ascii="Times New Roman" w:hAnsi="Times New Roman" w:cs="Times New Roman"/>
          <w:color w:val="000000" w:themeColor="text1"/>
          <w:sz w:val="24"/>
          <w:szCs w:val="24"/>
          <w:lang w:val="pl-PL"/>
        </w:rPr>
        <w:t>zapewnienia szybki</w:t>
      </w:r>
      <w:r w:rsidR="0044076F"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i odpowiedni</w:t>
      </w:r>
      <w:r w:rsidR="0044076F" w:rsidRPr="003B089F">
        <w:rPr>
          <w:rFonts w:ascii="Times New Roman" w:hAnsi="Times New Roman" w:cs="Times New Roman"/>
          <w:color w:val="000000" w:themeColor="text1"/>
          <w:sz w:val="24"/>
          <w:szCs w:val="24"/>
          <w:lang w:val="pl-PL"/>
        </w:rPr>
        <w:t xml:space="preserve">ego działania </w:t>
      </w:r>
      <w:r w:rsidRPr="003B089F">
        <w:rPr>
          <w:rFonts w:ascii="Times New Roman" w:hAnsi="Times New Roman" w:cs="Times New Roman"/>
          <w:color w:val="000000" w:themeColor="text1"/>
          <w:sz w:val="24"/>
          <w:szCs w:val="24"/>
          <w:lang w:val="pl-PL"/>
        </w:rPr>
        <w:t>organów ścigania</w:t>
      </w:r>
      <w:r w:rsidR="0044076F" w:rsidRPr="003B089F">
        <w:rPr>
          <w:rFonts w:ascii="Times New Roman" w:hAnsi="Times New Roman" w:cs="Times New Roman"/>
          <w:color w:val="000000" w:themeColor="text1"/>
          <w:sz w:val="24"/>
          <w:szCs w:val="24"/>
          <w:lang w:val="pl-PL"/>
        </w:rPr>
        <w:t xml:space="preserve">, w związku z </w:t>
      </w:r>
      <w:r w:rsidRPr="003B089F">
        <w:rPr>
          <w:rFonts w:ascii="Times New Roman" w:hAnsi="Times New Roman" w:cs="Times New Roman"/>
          <w:color w:val="000000" w:themeColor="text1"/>
          <w:sz w:val="24"/>
          <w:szCs w:val="24"/>
          <w:lang w:val="pl-PL"/>
        </w:rPr>
        <w:t>wszystki</w:t>
      </w:r>
      <w:r w:rsidR="0044076F" w:rsidRPr="003B089F">
        <w:rPr>
          <w:rFonts w:ascii="Times New Roman" w:hAnsi="Times New Roman" w:cs="Times New Roman"/>
          <w:color w:val="000000" w:themeColor="text1"/>
          <w:sz w:val="24"/>
          <w:szCs w:val="24"/>
          <w:lang w:val="pl-PL"/>
        </w:rPr>
        <w:t>mi formami przemocy wobec kobiet objętymi</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W szczególności władze powinny:</w:t>
      </w:r>
      <w:bookmarkEnd w:id="278"/>
      <w:bookmarkEnd w:id="279"/>
    </w:p>
    <w:p w:rsidR="00380E78" w:rsidRPr="00380E78" w:rsidRDefault="00B517C8" w:rsidP="00CF0E0C">
      <w:pPr>
        <w:pStyle w:val="Akapitzlist"/>
        <w:numPr>
          <w:ilvl w:val="1"/>
          <w:numId w:val="19"/>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podjąć </w:t>
      </w:r>
      <w:r w:rsidR="0044076F" w:rsidRPr="003B089F">
        <w:rPr>
          <w:rFonts w:ascii="Times New Roman" w:hAnsi="Times New Roman" w:cs="Times New Roman"/>
          <w:b/>
          <w:bCs/>
          <w:color w:val="000000" w:themeColor="text1"/>
          <w:sz w:val="24"/>
          <w:szCs w:val="24"/>
          <w:lang w:val="pl-PL"/>
        </w:rPr>
        <w:t xml:space="preserve">działania na rzecz </w:t>
      </w:r>
      <w:r w:rsidRPr="003B089F">
        <w:rPr>
          <w:rFonts w:ascii="Times New Roman" w:hAnsi="Times New Roman" w:cs="Times New Roman"/>
          <w:b/>
          <w:bCs/>
          <w:color w:val="000000" w:themeColor="text1"/>
          <w:sz w:val="24"/>
          <w:szCs w:val="24"/>
          <w:lang w:val="pl-PL"/>
        </w:rPr>
        <w:t>zachęca</w:t>
      </w:r>
      <w:r w:rsidR="0044076F" w:rsidRPr="003B089F">
        <w:rPr>
          <w:rFonts w:ascii="Times New Roman" w:hAnsi="Times New Roman" w:cs="Times New Roman"/>
          <w:b/>
          <w:bCs/>
          <w:color w:val="000000" w:themeColor="text1"/>
          <w:sz w:val="24"/>
          <w:szCs w:val="24"/>
          <w:lang w:val="pl-PL"/>
        </w:rPr>
        <w:t xml:space="preserve">nia </w:t>
      </w:r>
      <w:r w:rsidRPr="003B089F">
        <w:rPr>
          <w:rFonts w:ascii="Times New Roman" w:hAnsi="Times New Roman" w:cs="Times New Roman"/>
          <w:b/>
          <w:bCs/>
          <w:color w:val="000000" w:themeColor="text1"/>
          <w:sz w:val="24"/>
          <w:szCs w:val="24"/>
          <w:lang w:val="pl-PL"/>
        </w:rPr>
        <w:t xml:space="preserve">do zgłaszania </w:t>
      </w:r>
      <w:r w:rsidR="00215806" w:rsidRPr="003B089F">
        <w:rPr>
          <w:rFonts w:ascii="Times New Roman" w:hAnsi="Times New Roman" w:cs="Times New Roman"/>
          <w:b/>
          <w:bCs/>
          <w:color w:val="000000" w:themeColor="text1"/>
          <w:sz w:val="24"/>
          <w:szCs w:val="24"/>
          <w:lang w:val="pl-PL"/>
        </w:rPr>
        <w:t>wszystkich form</w:t>
      </w:r>
      <w:r w:rsidRPr="003B089F">
        <w:rPr>
          <w:rFonts w:ascii="Times New Roman" w:hAnsi="Times New Roman" w:cs="Times New Roman"/>
          <w:b/>
          <w:bCs/>
          <w:color w:val="000000" w:themeColor="text1"/>
          <w:sz w:val="24"/>
          <w:szCs w:val="24"/>
          <w:lang w:val="pl-PL"/>
        </w:rPr>
        <w:t xml:space="preserve"> przemocy wobec kobiet, w tym przemocy ze strony partnera, </w:t>
      </w:r>
      <w:r w:rsidR="00D05F0F" w:rsidRPr="003B089F">
        <w:rPr>
          <w:rFonts w:ascii="Times New Roman" w:hAnsi="Times New Roman" w:cs="Times New Roman"/>
          <w:b/>
          <w:bCs/>
          <w:color w:val="000000" w:themeColor="text1"/>
          <w:sz w:val="24"/>
          <w:szCs w:val="24"/>
          <w:lang w:val="pl-PL"/>
        </w:rPr>
        <w:t>przemocy seksualnej</w:t>
      </w:r>
      <w:r w:rsidRPr="003B089F">
        <w:rPr>
          <w:rFonts w:ascii="Times New Roman" w:hAnsi="Times New Roman" w:cs="Times New Roman"/>
          <w:b/>
          <w:bCs/>
          <w:color w:val="000000" w:themeColor="text1"/>
          <w:sz w:val="24"/>
          <w:szCs w:val="24"/>
          <w:lang w:val="pl-PL"/>
        </w:rPr>
        <w:t xml:space="preserve"> i </w:t>
      </w:r>
      <w:r w:rsidR="00501A75">
        <w:rPr>
          <w:rFonts w:ascii="Times New Roman" w:hAnsi="Times New Roman" w:cs="Times New Roman"/>
          <w:b/>
          <w:bCs/>
          <w:color w:val="000000" w:themeColor="text1"/>
          <w:sz w:val="24"/>
          <w:szCs w:val="24"/>
          <w:lang w:val="pl-PL"/>
        </w:rPr>
        <w:t>zgwałcenia</w:t>
      </w:r>
      <w:r w:rsidRPr="003B089F">
        <w:rPr>
          <w:rFonts w:ascii="Times New Roman" w:hAnsi="Times New Roman" w:cs="Times New Roman"/>
          <w:b/>
          <w:bCs/>
          <w:color w:val="000000" w:themeColor="text1"/>
          <w:sz w:val="24"/>
          <w:szCs w:val="24"/>
          <w:lang w:val="pl-PL"/>
        </w:rPr>
        <w:t xml:space="preserve">, molestowania, przymusowych małżeństw, przemocy motywowanej honorem oraz przemocy wobec kobiet w Internecie </w:t>
      </w:r>
      <w:r w:rsidR="0044076F" w:rsidRPr="003B089F">
        <w:rPr>
          <w:rFonts w:ascii="Times New Roman" w:hAnsi="Times New Roman" w:cs="Times New Roman"/>
          <w:b/>
          <w:bCs/>
          <w:color w:val="000000" w:themeColor="text1"/>
          <w:sz w:val="24"/>
          <w:szCs w:val="24"/>
          <w:lang w:val="pl-PL"/>
        </w:rPr>
        <w:t>oraz</w:t>
      </w:r>
      <w:r w:rsidRPr="003B089F">
        <w:rPr>
          <w:rFonts w:ascii="Times New Roman" w:hAnsi="Times New Roman" w:cs="Times New Roman"/>
          <w:b/>
          <w:bCs/>
          <w:color w:val="000000" w:themeColor="text1"/>
          <w:sz w:val="24"/>
          <w:szCs w:val="24"/>
          <w:lang w:val="pl-PL"/>
        </w:rPr>
        <w:t xml:space="preserve"> przemocy za pośrednictwem nowych technologii</w:t>
      </w:r>
      <w:r w:rsidR="00ED550D" w:rsidRPr="003B089F">
        <w:rPr>
          <w:rFonts w:ascii="Times New Roman" w:hAnsi="Times New Roman" w:cs="Times New Roman"/>
          <w:b/>
          <w:bCs/>
          <w:color w:val="000000" w:themeColor="text1"/>
          <w:sz w:val="24"/>
          <w:szCs w:val="24"/>
          <w:lang w:val="pl-PL"/>
        </w:rPr>
        <w:t>,</w:t>
      </w:r>
    </w:p>
    <w:p w:rsidR="00236CB7" w:rsidRPr="00380E78" w:rsidRDefault="00B517C8" w:rsidP="00CF0E0C">
      <w:pPr>
        <w:pStyle w:val="Akapitzlist"/>
        <w:numPr>
          <w:ilvl w:val="1"/>
          <w:numId w:val="19"/>
        </w:numPr>
        <w:ind w:left="680" w:hanging="680"/>
        <w:rPr>
          <w:rFonts w:ascii="Times New Roman" w:hAnsi="Times New Roman" w:cs="Times New Roman"/>
          <w:b/>
          <w:color w:val="000000" w:themeColor="text1"/>
          <w:sz w:val="24"/>
          <w:szCs w:val="24"/>
          <w:lang w:val="pl-PL"/>
        </w:rPr>
      </w:pPr>
      <w:r w:rsidRPr="00380E78">
        <w:rPr>
          <w:rFonts w:ascii="Times New Roman" w:hAnsi="Times New Roman" w:cs="Times New Roman"/>
          <w:b/>
          <w:bCs/>
          <w:color w:val="000000" w:themeColor="text1"/>
          <w:sz w:val="24"/>
          <w:szCs w:val="24"/>
          <w:lang w:val="pl-PL"/>
        </w:rPr>
        <w:t xml:space="preserve">zapewnić, </w:t>
      </w:r>
      <w:r w:rsidR="0044076F" w:rsidRPr="00380E78">
        <w:rPr>
          <w:rFonts w:ascii="Times New Roman" w:hAnsi="Times New Roman" w:cs="Times New Roman"/>
          <w:b/>
          <w:bCs/>
          <w:color w:val="000000" w:themeColor="text1"/>
          <w:sz w:val="24"/>
          <w:szCs w:val="24"/>
          <w:lang w:val="pl-PL"/>
        </w:rPr>
        <w:t>że</w:t>
      </w:r>
      <w:r w:rsidRPr="00380E78">
        <w:rPr>
          <w:rFonts w:ascii="Times New Roman" w:hAnsi="Times New Roman" w:cs="Times New Roman"/>
          <w:b/>
          <w:bCs/>
          <w:color w:val="000000" w:themeColor="text1"/>
          <w:sz w:val="24"/>
          <w:szCs w:val="24"/>
          <w:lang w:val="pl-PL"/>
        </w:rPr>
        <w:t xml:space="preserve"> badania </w:t>
      </w:r>
      <w:r w:rsidR="00EE1ABB" w:rsidRPr="00380E78">
        <w:rPr>
          <w:rFonts w:ascii="Times New Roman" w:hAnsi="Times New Roman" w:cs="Times New Roman"/>
          <w:b/>
          <w:bCs/>
          <w:color w:val="000000" w:themeColor="text1"/>
          <w:sz w:val="24"/>
          <w:szCs w:val="24"/>
          <w:lang w:val="pl-PL"/>
        </w:rPr>
        <w:t>z zakresu medycyny sądowej</w:t>
      </w:r>
      <w:r w:rsidRPr="00380E78">
        <w:rPr>
          <w:rFonts w:ascii="Times New Roman" w:hAnsi="Times New Roman" w:cs="Times New Roman"/>
          <w:b/>
          <w:bCs/>
          <w:color w:val="000000" w:themeColor="text1"/>
          <w:sz w:val="24"/>
          <w:szCs w:val="24"/>
          <w:lang w:val="pl-PL"/>
        </w:rPr>
        <w:t xml:space="preserve"> i zbieranie dowodów w przypadkach </w:t>
      </w:r>
      <w:r w:rsidR="00D05F0F" w:rsidRPr="00380E78">
        <w:rPr>
          <w:rFonts w:ascii="Times New Roman" w:hAnsi="Times New Roman" w:cs="Times New Roman"/>
          <w:b/>
          <w:bCs/>
          <w:color w:val="000000" w:themeColor="text1"/>
          <w:sz w:val="24"/>
          <w:szCs w:val="24"/>
          <w:lang w:val="pl-PL"/>
        </w:rPr>
        <w:t>przemocy seksualnej</w:t>
      </w:r>
      <w:r w:rsidRPr="00380E78">
        <w:rPr>
          <w:rFonts w:ascii="Times New Roman" w:hAnsi="Times New Roman" w:cs="Times New Roman"/>
          <w:b/>
          <w:bCs/>
          <w:color w:val="000000" w:themeColor="text1"/>
          <w:sz w:val="24"/>
          <w:szCs w:val="24"/>
          <w:lang w:val="pl-PL"/>
        </w:rPr>
        <w:t xml:space="preserve"> i </w:t>
      </w:r>
      <w:r w:rsidR="00501A75">
        <w:rPr>
          <w:rFonts w:ascii="Times New Roman" w:hAnsi="Times New Roman" w:cs="Times New Roman"/>
          <w:b/>
          <w:bCs/>
          <w:color w:val="000000" w:themeColor="text1"/>
          <w:sz w:val="24"/>
          <w:szCs w:val="24"/>
          <w:lang w:val="pl-PL"/>
        </w:rPr>
        <w:t>zgwałcenia</w:t>
      </w:r>
      <w:r w:rsidRPr="00380E78">
        <w:rPr>
          <w:rFonts w:ascii="Times New Roman" w:hAnsi="Times New Roman" w:cs="Times New Roman"/>
          <w:b/>
          <w:bCs/>
          <w:color w:val="000000" w:themeColor="text1"/>
          <w:sz w:val="24"/>
          <w:szCs w:val="24"/>
          <w:lang w:val="pl-PL"/>
        </w:rPr>
        <w:t xml:space="preserve"> b</w:t>
      </w:r>
      <w:r w:rsidR="0044076F" w:rsidRPr="00380E78">
        <w:rPr>
          <w:rFonts w:ascii="Times New Roman" w:hAnsi="Times New Roman" w:cs="Times New Roman"/>
          <w:b/>
          <w:bCs/>
          <w:color w:val="000000" w:themeColor="text1"/>
          <w:sz w:val="24"/>
          <w:szCs w:val="24"/>
          <w:lang w:val="pl-PL"/>
        </w:rPr>
        <w:t>ędą</w:t>
      </w:r>
      <w:r w:rsidRPr="00380E78">
        <w:rPr>
          <w:rFonts w:ascii="Times New Roman" w:hAnsi="Times New Roman" w:cs="Times New Roman"/>
          <w:b/>
          <w:bCs/>
          <w:color w:val="000000" w:themeColor="text1"/>
          <w:sz w:val="24"/>
          <w:szCs w:val="24"/>
          <w:lang w:val="pl-PL"/>
        </w:rPr>
        <w:t xml:space="preserve"> przeprowadzane w odpowiednim czasie i </w:t>
      </w:r>
      <w:r w:rsidR="00B624F8">
        <w:rPr>
          <w:rFonts w:ascii="Times New Roman" w:hAnsi="Times New Roman" w:cs="Times New Roman"/>
          <w:b/>
          <w:bCs/>
          <w:color w:val="000000" w:themeColor="text1"/>
          <w:sz w:val="24"/>
          <w:szCs w:val="24"/>
          <w:lang w:val="pl-PL"/>
        </w:rPr>
        <w:t xml:space="preserve">z uwzględnieniem </w:t>
      </w:r>
      <w:r w:rsidRPr="00380E78">
        <w:rPr>
          <w:rFonts w:ascii="Times New Roman" w:hAnsi="Times New Roman" w:cs="Times New Roman"/>
          <w:b/>
          <w:bCs/>
          <w:color w:val="000000" w:themeColor="text1"/>
          <w:sz w:val="24"/>
          <w:szCs w:val="24"/>
          <w:lang w:val="pl-PL"/>
        </w:rPr>
        <w:t>aspekt</w:t>
      </w:r>
      <w:r w:rsidR="00B624F8">
        <w:rPr>
          <w:rFonts w:ascii="Times New Roman" w:hAnsi="Times New Roman" w:cs="Times New Roman"/>
          <w:b/>
          <w:bCs/>
          <w:color w:val="000000" w:themeColor="text1"/>
          <w:sz w:val="24"/>
          <w:szCs w:val="24"/>
          <w:lang w:val="pl-PL"/>
        </w:rPr>
        <w:t>u</w:t>
      </w:r>
      <w:r w:rsidRPr="00380E78">
        <w:rPr>
          <w:rFonts w:ascii="Times New Roman" w:hAnsi="Times New Roman" w:cs="Times New Roman"/>
          <w:b/>
          <w:bCs/>
          <w:color w:val="000000" w:themeColor="text1"/>
          <w:sz w:val="24"/>
          <w:szCs w:val="24"/>
          <w:lang w:val="pl-PL"/>
        </w:rPr>
        <w:t xml:space="preserve"> płci </w:t>
      </w:r>
      <w:r w:rsidR="0044076F" w:rsidRPr="00380E78">
        <w:rPr>
          <w:rFonts w:ascii="Times New Roman" w:hAnsi="Times New Roman" w:cs="Times New Roman"/>
          <w:b/>
          <w:bCs/>
          <w:color w:val="000000" w:themeColor="text1"/>
          <w:sz w:val="24"/>
          <w:szCs w:val="24"/>
          <w:lang w:val="pl-PL"/>
        </w:rPr>
        <w:t>społeczno-kulturowej</w:t>
      </w:r>
      <w:r w:rsidR="00380E78">
        <w:rPr>
          <w:rFonts w:ascii="Times New Roman" w:hAnsi="Times New Roman" w:cs="Times New Roman"/>
          <w:b/>
          <w:bCs/>
          <w:color w:val="000000" w:themeColor="text1"/>
          <w:sz w:val="24"/>
          <w:szCs w:val="24"/>
          <w:lang w:val="pl-PL"/>
        </w:rPr>
        <w:t>,</w:t>
      </w:r>
      <w:r w:rsidR="0044076F" w:rsidRPr="00380E78">
        <w:rPr>
          <w:rFonts w:ascii="Times New Roman" w:hAnsi="Times New Roman" w:cs="Times New Roman"/>
          <w:b/>
          <w:bCs/>
          <w:color w:val="000000" w:themeColor="text1"/>
          <w:sz w:val="24"/>
          <w:szCs w:val="24"/>
          <w:lang w:val="pl-PL"/>
        </w:rPr>
        <w:t xml:space="preserve"> </w:t>
      </w:r>
      <w:r w:rsidRPr="00380E78">
        <w:rPr>
          <w:rFonts w:ascii="Times New Roman" w:hAnsi="Times New Roman" w:cs="Times New Roman"/>
          <w:b/>
          <w:bCs/>
          <w:color w:val="000000" w:themeColor="text1"/>
          <w:sz w:val="24"/>
          <w:szCs w:val="24"/>
          <w:lang w:val="pl-PL"/>
        </w:rPr>
        <w:t xml:space="preserve">przez wyszkolony personel, który </w:t>
      </w:r>
      <w:r w:rsidR="0044076F" w:rsidRPr="00380E78">
        <w:rPr>
          <w:rFonts w:ascii="Times New Roman" w:hAnsi="Times New Roman" w:cs="Times New Roman"/>
          <w:b/>
          <w:bCs/>
          <w:color w:val="000000" w:themeColor="text1"/>
          <w:sz w:val="24"/>
          <w:szCs w:val="24"/>
          <w:lang w:val="pl-PL"/>
        </w:rPr>
        <w:t xml:space="preserve">będzie </w:t>
      </w:r>
      <w:r w:rsidR="006B7F47">
        <w:rPr>
          <w:rFonts w:ascii="Times New Roman" w:hAnsi="Times New Roman" w:cs="Times New Roman"/>
          <w:b/>
          <w:bCs/>
          <w:color w:val="000000" w:themeColor="text1"/>
          <w:sz w:val="24"/>
          <w:szCs w:val="24"/>
          <w:lang w:val="pl-PL"/>
        </w:rPr>
        <w:t xml:space="preserve">uwzględniać </w:t>
      </w:r>
      <w:r w:rsidRPr="00380E78">
        <w:rPr>
          <w:rFonts w:ascii="Times New Roman" w:hAnsi="Times New Roman" w:cs="Times New Roman"/>
          <w:b/>
          <w:bCs/>
          <w:color w:val="000000" w:themeColor="text1"/>
          <w:sz w:val="24"/>
          <w:szCs w:val="24"/>
          <w:lang w:val="pl-PL"/>
        </w:rPr>
        <w:t xml:space="preserve">szczególne potrzeby i punkt widzenia ofiar, </w:t>
      </w:r>
      <w:r w:rsidR="0044076F" w:rsidRPr="00380E78">
        <w:rPr>
          <w:rFonts w:ascii="Times New Roman" w:hAnsi="Times New Roman" w:cs="Times New Roman"/>
          <w:b/>
          <w:bCs/>
          <w:color w:val="000000" w:themeColor="text1"/>
          <w:sz w:val="24"/>
          <w:szCs w:val="24"/>
          <w:lang w:val="pl-PL"/>
        </w:rPr>
        <w:t xml:space="preserve">będzie </w:t>
      </w:r>
      <w:r w:rsidRPr="00380E78">
        <w:rPr>
          <w:rFonts w:ascii="Times New Roman" w:hAnsi="Times New Roman" w:cs="Times New Roman"/>
          <w:b/>
          <w:bCs/>
          <w:color w:val="000000" w:themeColor="text1"/>
          <w:sz w:val="24"/>
          <w:szCs w:val="24"/>
          <w:lang w:val="pl-PL"/>
        </w:rPr>
        <w:t>szan</w:t>
      </w:r>
      <w:r w:rsidR="0044076F" w:rsidRPr="00380E78">
        <w:rPr>
          <w:rFonts w:ascii="Times New Roman" w:hAnsi="Times New Roman" w:cs="Times New Roman"/>
          <w:b/>
          <w:bCs/>
          <w:color w:val="000000" w:themeColor="text1"/>
          <w:sz w:val="24"/>
          <w:szCs w:val="24"/>
          <w:lang w:val="pl-PL"/>
        </w:rPr>
        <w:t xml:space="preserve">ować </w:t>
      </w:r>
      <w:r w:rsidRPr="00380E78">
        <w:rPr>
          <w:rFonts w:ascii="Times New Roman" w:hAnsi="Times New Roman" w:cs="Times New Roman"/>
          <w:b/>
          <w:bCs/>
          <w:color w:val="000000" w:themeColor="text1"/>
          <w:sz w:val="24"/>
          <w:szCs w:val="24"/>
          <w:lang w:val="pl-PL"/>
        </w:rPr>
        <w:t xml:space="preserve">ich godność i integralność oraz </w:t>
      </w:r>
      <w:r w:rsidR="0044076F" w:rsidRPr="00380E78">
        <w:rPr>
          <w:rFonts w:ascii="Times New Roman" w:hAnsi="Times New Roman" w:cs="Times New Roman"/>
          <w:b/>
          <w:bCs/>
          <w:color w:val="000000" w:themeColor="text1"/>
          <w:sz w:val="24"/>
          <w:szCs w:val="24"/>
          <w:lang w:val="pl-PL"/>
        </w:rPr>
        <w:t xml:space="preserve">będzie </w:t>
      </w:r>
      <w:r w:rsidRPr="00380E78">
        <w:rPr>
          <w:rFonts w:ascii="Times New Roman" w:hAnsi="Times New Roman" w:cs="Times New Roman"/>
          <w:b/>
          <w:bCs/>
          <w:color w:val="000000" w:themeColor="text1"/>
          <w:sz w:val="24"/>
          <w:szCs w:val="24"/>
          <w:lang w:val="pl-PL"/>
        </w:rPr>
        <w:t>minimaliz</w:t>
      </w:r>
      <w:r w:rsidR="0044076F" w:rsidRPr="00380E78">
        <w:rPr>
          <w:rFonts w:ascii="Times New Roman" w:hAnsi="Times New Roman" w:cs="Times New Roman"/>
          <w:b/>
          <w:bCs/>
          <w:color w:val="000000" w:themeColor="text1"/>
          <w:sz w:val="24"/>
          <w:szCs w:val="24"/>
          <w:lang w:val="pl-PL"/>
        </w:rPr>
        <w:t>ować</w:t>
      </w:r>
      <w:r w:rsidRPr="00380E78">
        <w:rPr>
          <w:rFonts w:ascii="Times New Roman" w:hAnsi="Times New Roman" w:cs="Times New Roman"/>
          <w:b/>
          <w:bCs/>
          <w:color w:val="000000" w:themeColor="text1"/>
          <w:sz w:val="24"/>
          <w:szCs w:val="24"/>
          <w:lang w:val="pl-PL"/>
        </w:rPr>
        <w:t xml:space="preserve"> ingerencję, przestrzegając przy tym </w:t>
      </w:r>
      <w:r w:rsidR="00380E78">
        <w:rPr>
          <w:rFonts w:ascii="Times New Roman" w:hAnsi="Times New Roman" w:cs="Times New Roman"/>
          <w:b/>
          <w:bCs/>
          <w:color w:val="000000" w:themeColor="text1"/>
          <w:sz w:val="24"/>
          <w:szCs w:val="24"/>
          <w:lang w:val="pl-PL"/>
        </w:rPr>
        <w:t xml:space="preserve">standardów </w:t>
      </w:r>
      <w:r w:rsidRPr="00380E78">
        <w:rPr>
          <w:rFonts w:ascii="Times New Roman" w:hAnsi="Times New Roman" w:cs="Times New Roman"/>
          <w:b/>
          <w:bCs/>
          <w:color w:val="000000" w:themeColor="text1"/>
          <w:sz w:val="24"/>
          <w:szCs w:val="24"/>
          <w:lang w:val="pl-PL"/>
        </w:rPr>
        <w:t xml:space="preserve">dotyczących zbierania dowodów </w:t>
      </w:r>
      <w:r w:rsidR="00EE1ABB" w:rsidRPr="00380E78">
        <w:rPr>
          <w:rFonts w:ascii="Times New Roman" w:hAnsi="Times New Roman" w:cs="Times New Roman"/>
          <w:b/>
          <w:bCs/>
          <w:color w:val="000000" w:themeColor="text1"/>
          <w:sz w:val="24"/>
          <w:szCs w:val="24"/>
          <w:lang w:val="pl-PL"/>
        </w:rPr>
        <w:t>z zakresu medycyny sądowej</w:t>
      </w:r>
      <w:r w:rsidRPr="00380E78">
        <w:rPr>
          <w:rFonts w:ascii="Times New Roman" w:hAnsi="Times New Roman" w:cs="Times New Roman"/>
          <w:b/>
          <w:bCs/>
          <w:color w:val="000000" w:themeColor="text1"/>
          <w:sz w:val="24"/>
          <w:szCs w:val="24"/>
          <w:lang w:val="pl-PL"/>
        </w:rPr>
        <w:t>.</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F95361">
      <w:pPr>
        <w:pStyle w:val="Nagwek3"/>
        <w:ind w:left="737"/>
        <w:jc w:val="left"/>
        <w:rPr>
          <w:rFonts w:ascii="Times New Roman" w:hAnsi="Times New Roman" w:cs="Times New Roman"/>
          <w:color w:val="000000" w:themeColor="text1"/>
          <w:sz w:val="24"/>
          <w:szCs w:val="24"/>
          <w:lang w:val="pl-PL"/>
        </w:rPr>
      </w:pPr>
      <w:bookmarkStart w:id="280" w:name="_bookmark61"/>
      <w:bookmarkStart w:id="281" w:name="_Toc89180485"/>
      <w:bookmarkStart w:id="282" w:name="_Toc89182311"/>
      <w:bookmarkEnd w:id="280"/>
      <w:r w:rsidRPr="003B089F">
        <w:rPr>
          <w:rFonts w:ascii="Times New Roman" w:hAnsi="Times New Roman" w:cs="Times New Roman"/>
          <w:color w:val="000000" w:themeColor="text1"/>
          <w:sz w:val="24"/>
          <w:szCs w:val="24"/>
          <w:lang w:val="pl-PL"/>
        </w:rPr>
        <w:t xml:space="preserve">2. </w:t>
      </w:r>
      <w:r w:rsidRPr="003B089F">
        <w:rPr>
          <w:rFonts w:ascii="Times New Roman" w:hAnsi="Times New Roman" w:cs="Times New Roman"/>
          <w:color w:val="000000" w:themeColor="text1"/>
          <w:sz w:val="24"/>
          <w:szCs w:val="24"/>
          <w:lang w:val="pl-PL"/>
        </w:rPr>
        <w:tab/>
        <w:t>Skuteczne dochodze</w:t>
      </w:r>
      <w:r w:rsidR="00F86428" w:rsidRPr="003B089F">
        <w:rPr>
          <w:rFonts w:ascii="Times New Roman" w:hAnsi="Times New Roman" w:cs="Times New Roman"/>
          <w:color w:val="000000" w:themeColor="text1"/>
          <w:sz w:val="24"/>
          <w:szCs w:val="24"/>
          <w:lang w:val="pl-PL"/>
        </w:rPr>
        <w:t>nie</w:t>
      </w:r>
      <w:r w:rsidRPr="003B089F">
        <w:rPr>
          <w:rFonts w:ascii="Times New Roman" w:hAnsi="Times New Roman" w:cs="Times New Roman"/>
          <w:color w:val="000000" w:themeColor="text1"/>
          <w:sz w:val="24"/>
          <w:szCs w:val="24"/>
          <w:lang w:val="pl-PL"/>
        </w:rPr>
        <w:t xml:space="preserve"> i ściganie</w:t>
      </w:r>
      <w:bookmarkEnd w:id="281"/>
      <w:bookmarkEnd w:id="282"/>
      <w:r w:rsidR="00F86428" w:rsidRPr="003B089F">
        <w:rPr>
          <w:rFonts w:ascii="Times New Roman" w:hAnsi="Times New Roman" w:cs="Times New Roman"/>
          <w:color w:val="000000" w:themeColor="text1"/>
          <w:sz w:val="24"/>
          <w:szCs w:val="24"/>
          <w:lang w:val="pl-PL"/>
        </w:rPr>
        <w:t xml:space="preserve"> </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594F0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chodzi o organy ścigania, to standardy dotyczące </w:t>
      </w:r>
      <w:r w:rsidR="00B517C8" w:rsidRPr="003B089F">
        <w:rPr>
          <w:rFonts w:ascii="Times New Roman" w:hAnsi="Times New Roman" w:cs="Times New Roman"/>
          <w:color w:val="000000" w:themeColor="text1"/>
          <w:sz w:val="24"/>
          <w:szCs w:val="24"/>
          <w:lang w:val="pl-PL"/>
        </w:rPr>
        <w:t xml:space="preserve">dochodzenia i ścigania przypadków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i domowej określone </w:t>
      </w:r>
      <w:r w:rsidRPr="003B089F">
        <w:rPr>
          <w:rFonts w:ascii="Times New Roman" w:hAnsi="Times New Roman" w:cs="Times New Roman"/>
          <w:color w:val="000000" w:themeColor="text1"/>
          <w:sz w:val="24"/>
          <w:szCs w:val="24"/>
          <w:lang w:val="pl-PL"/>
        </w:rPr>
        <w:t xml:space="preserve">są </w:t>
      </w:r>
      <w:r w:rsidR="00B517C8" w:rsidRPr="003B089F">
        <w:rPr>
          <w:rFonts w:ascii="Times New Roman" w:hAnsi="Times New Roman" w:cs="Times New Roman"/>
          <w:color w:val="000000" w:themeColor="text1"/>
          <w:sz w:val="24"/>
          <w:szCs w:val="24"/>
          <w:lang w:val="pl-PL"/>
        </w:rPr>
        <w:t>w szczegółowych wytycznych Prokuratury Generalnej z 2015</w:t>
      </w:r>
      <w:r w:rsidR="00256B4D" w:rsidRPr="003B089F">
        <w:rPr>
          <w:rFonts w:ascii="Times New Roman" w:hAnsi="Times New Roman" w:cs="Times New Roman"/>
          <w:color w:val="000000" w:themeColor="text1"/>
          <w:sz w:val="24"/>
          <w:szCs w:val="24"/>
          <w:lang w:val="pl-PL"/>
        </w:rPr>
        <w:t xml:space="preserve"> r.</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dotyczących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i 2016</w:t>
      </w:r>
      <w:r w:rsidR="00256B4D" w:rsidRPr="003B089F">
        <w:rPr>
          <w:rFonts w:ascii="Times New Roman" w:hAnsi="Times New Roman" w:cs="Times New Roman"/>
          <w:color w:val="000000" w:themeColor="text1"/>
          <w:sz w:val="24"/>
          <w:szCs w:val="24"/>
          <w:lang w:val="pl-PL"/>
        </w:rPr>
        <w:t xml:space="preserve"> r.</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przemocy domowej). </w:t>
      </w:r>
      <w:r w:rsidRPr="003B089F">
        <w:rPr>
          <w:rFonts w:ascii="Times New Roman" w:hAnsi="Times New Roman" w:cs="Times New Roman"/>
          <w:color w:val="000000" w:themeColor="text1"/>
          <w:sz w:val="24"/>
          <w:szCs w:val="24"/>
          <w:lang w:val="pl-PL"/>
        </w:rPr>
        <w:t xml:space="preserve">Jeżeli chodzi o inne formy </w:t>
      </w:r>
      <w:r w:rsidR="00B517C8" w:rsidRPr="003B089F">
        <w:rPr>
          <w:rFonts w:ascii="Times New Roman" w:hAnsi="Times New Roman" w:cs="Times New Roman"/>
          <w:color w:val="000000" w:themeColor="text1"/>
          <w:sz w:val="24"/>
          <w:szCs w:val="24"/>
          <w:lang w:val="pl-PL"/>
        </w:rPr>
        <w:t>przemocy objęt</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w tym </w:t>
      </w:r>
      <w:r w:rsidRPr="003B089F">
        <w:rPr>
          <w:rFonts w:ascii="Times New Roman" w:hAnsi="Times New Roman" w:cs="Times New Roman"/>
          <w:color w:val="000000" w:themeColor="text1"/>
          <w:sz w:val="24"/>
          <w:szCs w:val="24"/>
          <w:lang w:val="pl-PL"/>
        </w:rPr>
        <w:t>nękanie</w:t>
      </w:r>
      <w:r w:rsidR="00B517C8" w:rsidRPr="003B089F">
        <w:rPr>
          <w:rFonts w:ascii="Times New Roman" w:hAnsi="Times New Roman" w:cs="Times New Roman"/>
          <w:color w:val="000000" w:themeColor="text1"/>
          <w:sz w:val="24"/>
          <w:szCs w:val="24"/>
          <w:lang w:val="pl-PL"/>
        </w:rPr>
        <w:t>, przymusowe małżeństwa, okaleczani</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żeńskich narządów płciowych oraz </w:t>
      </w:r>
      <w:r w:rsidR="00215806" w:rsidRPr="003B089F">
        <w:rPr>
          <w:rFonts w:ascii="Times New Roman" w:hAnsi="Times New Roman" w:cs="Times New Roman"/>
          <w:color w:val="000000" w:themeColor="text1"/>
          <w:sz w:val="24"/>
          <w:szCs w:val="24"/>
          <w:lang w:val="pl-PL"/>
        </w:rPr>
        <w:t>wszystki</w:t>
      </w:r>
      <w:r w:rsidRPr="003B089F">
        <w:rPr>
          <w:rFonts w:ascii="Times New Roman" w:hAnsi="Times New Roman" w:cs="Times New Roman"/>
          <w:color w:val="000000" w:themeColor="text1"/>
          <w:sz w:val="24"/>
          <w:szCs w:val="24"/>
          <w:lang w:val="pl-PL"/>
        </w:rPr>
        <w:t>e</w:t>
      </w:r>
      <w:r w:rsidR="00215806" w:rsidRPr="003B089F">
        <w:rPr>
          <w:rFonts w:ascii="Times New Roman" w:hAnsi="Times New Roman" w:cs="Times New Roman"/>
          <w:color w:val="000000" w:themeColor="text1"/>
          <w:sz w:val="24"/>
          <w:szCs w:val="24"/>
          <w:lang w:val="pl-PL"/>
        </w:rPr>
        <w:t xml:space="preserve"> form</w:t>
      </w:r>
      <w:r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przemocy wobec kobiet występując</w:t>
      </w:r>
      <w:r w:rsidRPr="003B089F">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 Internecie lub </w:t>
      </w:r>
      <w:r w:rsidRPr="003B089F">
        <w:rPr>
          <w:rFonts w:ascii="Times New Roman" w:hAnsi="Times New Roman" w:cs="Times New Roman"/>
          <w:color w:val="000000" w:themeColor="text1"/>
          <w:sz w:val="24"/>
          <w:szCs w:val="24"/>
          <w:lang w:val="pl-PL"/>
        </w:rPr>
        <w:t xml:space="preserve">dokonywane </w:t>
      </w:r>
      <w:r w:rsidR="00B517C8" w:rsidRPr="003B089F">
        <w:rPr>
          <w:rFonts w:ascii="Times New Roman" w:hAnsi="Times New Roman" w:cs="Times New Roman"/>
          <w:color w:val="000000" w:themeColor="text1"/>
          <w:sz w:val="24"/>
          <w:szCs w:val="24"/>
          <w:lang w:val="pl-PL"/>
        </w:rPr>
        <w:t xml:space="preserve">za pośrednictwem nowych technologii, </w:t>
      </w:r>
      <w:r w:rsidR="00787CC6">
        <w:rPr>
          <w:rFonts w:ascii="Times New Roman" w:hAnsi="Times New Roman" w:cs="Times New Roman"/>
          <w:color w:val="000000" w:themeColor="text1"/>
          <w:sz w:val="24"/>
          <w:szCs w:val="24"/>
          <w:lang w:val="pl-PL"/>
        </w:rPr>
        <w:t xml:space="preserve">to </w:t>
      </w:r>
      <w:r w:rsidR="00B517C8" w:rsidRPr="003B089F">
        <w:rPr>
          <w:rFonts w:ascii="Times New Roman" w:hAnsi="Times New Roman" w:cs="Times New Roman"/>
          <w:color w:val="000000" w:themeColor="text1"/>
          <w:sz w:val="24"/>
          <w:szCs w:val="24"/>
          <w:lang w:val="pl-PL"/>
        </w:rPr>
        <w:t>nie ma takich wytycznych. Jednak</w:t>
      </w:r>
      <w:r w:rsidR="00787CC6">
        <w:rPr>
          <w:rFonts w:ascii="Times New Roman" w:hAnsi="Times New Roman" w:cs="Times New Roman"/>
          <w:color w:val="000000" w:themeColor="text1"/>
          <w:sz w:val="24"/>
          <w:szCs w:val="24"/>
          <w:lang w:val="pl-PL"/>
        </w:rPr>
        <w:t xml:space="preserve">, jeżeli chodzi o </w:t>
      </w:r>
      <w:r w:rsidR="00B517C8" w:rsidRPr="003B089F">
        <w:rPr>
          <w:rFonts w:ascii="Times New Roman" w:hAnsi="Times New Roman" w:cs="Times New Roman"/>
          <w:color w:val="000000" w:themeColor="text1"/>
          <w:sz w:val="24"/>
          <w:szCs w:val="24"/>
          <w:lang w:val="pl-PL"/>
        </w:rPr>
        <w:t>przestępstw</w:t>
      </w:r>
      <w:r w:rsidR="00787CC6">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nękania</w:t>
      </w:r>
      <w:r w:rsidR="00787CC6">
        <w:rPr>
          <w:rFonts w:ascii="Times New Roman" w:hAnsi="Times New Roman" w:cs="Times New Roman"/>
          <w:color w:val="000000" w:themeColor="text1"/>
          <w:sz w:val="24"/>
          <w:szCs w:val="24"/>
          <w:lang w:val="pl-PL"/>
        </w:rPr>
        <w:t>, to</w:t>
      </w:r>
      <w:r w:rsidR="00B517C8" w:rsidRPr="003B089F">
        <w:rPr>
          <w:rFonts w:ascii="Times New Roman" w:hAnsi="Times New Roman" w:cs="Times New Roman"/>
          <w:color w:val="000000" w:themeColor="text1"/>
          <w:sz w:val="24"/>
          <w:szCs w:val="24"/>
          <w:lang w:val="pl-PL"/>
        </w:rPr>
        <w:t xml:space="preserve"> wewnętrzne dokumenty opracowane przez </w:t>
      </w:r>
      <w:r w:rsidRPr="003B089F">
        <w:rPr>
          <w:rFonts w:ascii="Times New Roman" w:hAnsi="Times New Roman" w:cs="Times New Roman"/>
          <w:color w:val="000000" w:themeColor="text1"/>
          <w:sz w:val="24"/>
          <w:szCs w:val="24"/>
          <w:lang w:val="pl-PL"/>
        </w:rPr>
        <w:t>Komendę Główną Policji</w:t>
      </w:r>
      <w:r w:rsidR="00B517C8" w:rsidRPr="003B089F">
        <w:rPr>
          <w:rFonts w:ascii="Times New Roman" w:hAnsi="Times New Roman" w:cs="Times New Roman"/>
          <w:color w:val="000000" w:themeColor="text1"/>
          <w:sz w:val="24"/>
          <w:szCs w:val="24"/>
          <w:lang w:val="pl-PL"/>
        </w:rPr>
        <w:t xml:space="preserve"> dostarczają pewnych wskazówek, a jednostki kryminalistyczne specjalizują się w zabezpieczaniu dowodów elektronicznych.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Wytyczne Prokuratury z 2016 r. w sprawie zasad postępowania jednostek organizacyjnych prokuratury </w:t>
      </w:r>
      <w:r w:rsidR="00594F08" w:rsidRPr="003B089F">
        <w:rPr>
          <w:rFonts w:ascii="Times New Roman" w:hAnsi="Times New Roman" w:cs="Times New Roman"/>
          <w:color w:val="000000" w:themeColor="text1"/>
          <w:sz w:val="24"/>
          <w:szCs w:val="24"/>
          <w:lang w:val="pl-PL"/>
        </w:rPr>
        <w:t xml:space="preserve">powszechnej </w:t>
      </w:r>
      <w:r w:rsidRPr="003B089F">
        <w:rPr>
          <w:rFonts w:ascii="Times New Roman" w:hAnsi="Times New Roman" w:cs="Times New Roman"/>
          <w:color w:val="000000" w:themeColor="text1"/>
          <w:sz w:val="24"/>
          <w:szCs w:val="24"/>
          <w:lang w:val="pl-PL"/>
        </w:rPr>
        <w:t xml:space="preserve">w zakresie </w:t>
      </w:r>
      <w:r w:rsidR="00594F08" w:rsidRPr="003B089F">
        <w:rPr>
          <w:rFonts w:ascii="Times New Roman" w:hAnsi="Times New Roman" w:cs="Times New Roman"/>
          <w:color w:val="000000" w:themeColor="text1"/>
          <w:sz w:val="24"/>
          <w:szCs w:val="24"/>
          <w:lang w:val="pl-PL"/>
        </w:rPr>
        <w:t xml:space="preserve">zapobiegania </w:t>
      </w:r>
      <w:r w:rsidRPr="003B089F">
        <w:rPr>
          <w:rFonts w:ascii="Times New Roman" w:hAnsi="Times New Roman" w:cs="Times New Roman"/>
          <w:color w:val="000000" w:themeColor="text1"/>
          <w:sz w:val="24"/>
          <w:szCs w:val="24"/>
          <w:lang w:val="pl-PL"/>
        </w:rPr>
        <w:t xml:space="preserve">przemocy </w:t>
      </w:r>
      <w:r w:rsidR="00594F08" w:rsidRPr="003B089F">
        <w:rPr>
          <w:rFonts w:ascii="Times New Roman" w:hAnsi="Times New Roman" w:cs="Times New Roman"/>
          <w:color w:val="000000" w:themeColor="text1"/>
          <w:sz w:val="24"/>
          <w:szCs w:val="24"/>
          <w:lang w:val="pl-PL"/>
        </w:rPr>
        <w:t xml:space="preserve">domowej </w:t>
      </w:r>
      <w:r w:rsidRPr="003B089F">
        <w:rPr>
          <w:rFonts w:ascii="Times New Roman" w:hAnsi="Times New Roman" w:cs="Times New Roman"/>
          <w:color w:val="000000" w:themeColor="text1"/>
          <w:sz w:val="24"/>
          <w:szCs w:val="24"/>
          <w:lang w:val="pl-PL"/>
        </w:rPr>
        <w:t xml:space="preserve">opisują </w:t>
      </w:r>
      <w:r w:rsidR="00870C65">
        <w:rPr>
          <w:rFonts w:ascii="Times New Roman" w:hAnsi="Times New Roman" w:cs="Times New Roman"/>
          <w:color w:val="000000" w:themeColor="text1"/>
          <w:sz w:val="24"/>
          <w:szCs w:val="24"/>
          <w:lang w:val="pl-PL"/>
        </w:rPr>
        <w:t>działania</w:t>
      </w:r>
      <w:r w:rsidR="00787CC6">
        <w:rPr>
          <w:rFonts w:ascii="Times New Roman" w:hAnsi="Times New Roman" w:cs="Times New Roman"/>
          <w:color w:val="000000" w:themeColor="text1"/>
          <w:sz w:val="24"/>
          <w:szCs w:val="24"/>
          <w:lang w:val="pl-PL"/>
        </w:rPr>
        <w:t xml:space="preserve"> </w:t>
      </w:r>
      <w:r w:rsidR="008C01FC">
        <w:rPr>
          <w:rFonts w:ascii="Times New Roman" w:hAnsi="Times New Roman" w:cs="Times New Roman"/>
          <w:color w:val="000000" w:themeColor="text1"/>
          <w:sz w:val="24"/>
          <w:szCs w:val="24"/>
          <w:lang w:val="pl-PL"/>
        </w:rPr>
        <w:t xml:space="preserve">i </w:t>
      </w:r>
      <w:r w:rsidRPr="003B089F">
        <w:rPr>
          <w:rFonts w:ascii="Times New Roman" w:hAnsi="Times New Roman" w:cs="Times New Roman"/>
          <w:color w:val="000000" w:themeColor="text1"/>
          <w:sz w:val="24"/>
          <w:szCs w:val="24"/>
          <w:lang w:val="pl-PL"/>
        </w:rPr>
        <w:t xml:space="preserve">wiążą </w:t>
      </w:r>
      <w:r w:rsidR="00594F08" w:rsidRPr="003B089F">
        <w:rPr>
          <w:rFonts w:ascii="Times New Roman" w:hAnsi="Times New Roman" w:cs="Times New Roman"/>
          <w:color w:val="000000" w:themeColor="text1"/>
          <w:sz w:val="24"/>
          <w:szCs w:val="24"/>
          <w:lang w:val="pl-PL"/>
        </w:rPr>
        <w:t xml:space="preserve">organy ścigania i </w:t>
      </w:r>
      <w:r w:rsidRPr="003B089F">
        <w:rPr>
          <w:rFonts w:ascii="Times New Roman" w:hAnsi="Times New Roman" w:cs="Times New Roman"/>
          <w:color w:val="000000" w:themeColor="text1"/>
          <w:sz w:val="24"/>
          <w:szCs w:val="24"/>
          <w:lang w:val="pl-PL"/>
        </w:rPr>
        <w:t>policj</w:t>
      </w:r>
      <w:r w:rsidR="00870C65">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Oprócz w</w:t>
      </w:r>
      <w:r w:rsidR="00787CC6">
        <w:rPr>
          <w:rFonts w:ascii="Times New Roman" w:hAnsi="Times New Roman" w:cs="Times New Roman"/>
          <w:color w:val="000000" w:themeColor="text1"/>
          <w:sz w:val="24"/>
          <w:szCs w:val="24"/>
          <w:lang w:val="pl-PL"/>
        </w:rPr>
        <w:t xml:space="preserve">skazówek </w:t>
      </w:r>
      <w:r w:rsidRPr="003B089F">
        <w:rPr>
          <w:rFonts w:ascii="Times New Roman" w:hAnsi="Times New Roman" w:cs="Times New Roman"/>
          <w:color w:val="000000" w:themeColor="text1"/>
          <w:sz w:val="24"/>
          <w:szCs w:val="24"/>
          <w:lang w:val="pl-PL"/>
        </w:rPr>
        <w:t>dotyczących prowadzenia postępowania przygotowawczego (</w:t>
      </w:r>
      <w:r w:rsidR="00BE64B2" w:rsidRPr="003B089F">
        <w:rPr>
          <w:rFonts w:ascii="Times New Roman" w:hAnsi="Times New Roman" w:cs="Times New Roman"/>
          <w:color w:val="000000" w:themeColor="text1"/>
          <w:sz w:val="24"/>
          <w:szCs w:val="24"/>
          <w:lang w:val="pl-PL"/>
        </w:rPr>
        <w:t>patrz</w:t>
      </w:r>
      <w:r w:rsidRPr="003B089F">
        <w:rPr>
          <w:rFonts w:ascii="Times New Roman" w:hAnsi="Times New Roman" w:cs="Times New Roman"/>
          <w:color w:val="000000" w:themeColor="text1"/>
          <w:sz w:val="24"/>
          <w:szCs w:val="24"/>
          <w:lang w:val="pl-PL"/>
        </w:rPr>
        <w:t xml:space="preserve"> </w:t>
      </w:r>
      <w:r w:rsidR="007A2B62" w:rsidRPr="003B089F">
        <w:rPr>
          <w:rFonts w:ascii="Times New Roman" w:hAnsi="Times New Roman" w:cs="Times New Roman"/>
          <w:color w:val="000000" w:themeColor="text1"/>
          <w:sz w:val="24"/>
          <w:szCs w:val="24"/>
          <w:lang w:val="pl-PL"/>
        </w:rPr>
        <w:t>wyżej</w:t>
      </w:r>
      <w:r w:rsidRPr="003B089F">
        <w:rPr>
          <w:rFonts w:ascii="Times New Roman" w:hAnsi="Times New Roman" w:cs="Times New Roman"/>
          <w:color w:val="000000" w:themeColor="text1"/>
          <w:sz w:val="24"/>
          <w:szCs w:val="24"/>
          <w:lang w:val="pl-PL"/>
        </w:rPr>
        <w:t xml:space="preserve">), nakładają one na prokuraturę obowiązek zwrócenia się do policji o zastosowanie środków ochrony i </w:t>
      </w:r>
      <w:r w:rsidR="00BE64B2" w:rsidRPr="003B089F">
        <w:rPr>
          <w:rFonts w:ascii="Times New Roman" w:hAnsi="Times New Roman" w:cs="Times New Roman"/>
          <w:color w:val="000000" w:themeColor="text1"/>
          <w:sz w:val="24"/>
          <w:szCs w:val="24"/>
          <w:lang w:val="pl-PL"/>
        </w:rPr>
        <w:t>wsparcia</w:t>
      </w:r>
      <w:r w:rsidRPr="003B089F">
        <w:rPr>
          <w:rFonts w:ascii="Times New Roman" w:hAnsi="Times New Roman" w:cs="Times New Roman"/>
          <w:color w:val="000000" w:themeColor="text1"/>
          <w:sz w:val="24"/>
          <w:szCs w:val="24"/>
          <w:lang w:val="pl-PL"/>
        </w:rPr>
        <w:t xml:space="preserve"> ofiar i świadków, a także wnioskowania o przyznanie ofierze odszkodowania przez sprawcę. Prokuratura musi również ustalić, czy w danej sprawie została wszczęta procedura „Niebieskie Karty”.</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 niepokojem zauważa, że wbrew obowiązkowi określonemu w art. </w:t>
      </w:r>
      <w:proofErr w:type="spellStart"/>
      <w:r w:rsidRPr="003B089F">
        <w:rPr>
          <w:rFonts w:ascii="Times New Roman" w:hAnsi="Times New Roman" w:cs="Times New Roman"/>
          <w:color w:val="000000" w:themeColor="text1"/>
          <w:sz w:val="24"/>
          <w:szCs w:val="24"/>
          <w:lang w:val="pl-PL"/>
        </w:rPr>
        <w:t>8a</w:t>
      </w:r>
      <w:proofErr w:type="spellEnd"/>
      <w:r w:rsidRPr="003B089F">
        <w:rPr>
          <w:rFonts w:ascii="Times New Roman" w:hAnsi="Times New Roman" w:cs="Times New Roman"/>
          <w:color w:val="000000" w:themeColor="text1"/>
          <w:sz w:val="24"/>
          <w:szCs w:val="24"/>
          <w:lang w:val="pl-PL"/>
        </w:rPr>
        <w:t xml:space="preserve"> ustawy o przeciwdziałaniu przemocy w rodzinie, wytyczne te nie zostały z</w:t>
      </w:r>
      <w:r w:rsidR="00870C65">
        <w:rPr>
          <w:rFonts w:ascii="Times New Roman" w:hAnsi="Times New Roman" w:cs="Times New Roman"/>
          <w:color w:val="000000" w:themeColor="text1"/>
          <w:sz w:val="24"/>
          <w:szCs w:val="24"/>
          <w:lang w:val="pl-PL"/>
        </w:rPr>
        <w:t xml:space="preserve">mienione </w:t>
      </w:r>
      <w:r w:rsidRPr="003B089F">
        <w:rPr>
          <w:rFonts w:ascii="Times New Roman" w:hAnsi="Times New Roman" w:cs="Times New Roman"/>
          <w:color w:val="000000" w:themeColor="text1"/>
          <w:sz w:val="24"/>
          <w:szCs w:val="24"/>
          <w:lang w:val="pl-PL"/>
        </w:rPr>
        <w:t>od 2016 r. GREVIO podkreśla, że przegląd umożliwiłby ocenę procedur i</w:t>
      </w:r>
      <w:r w:rsidR="00BE64B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razie potrzeby</w:t>
      </w:r>
      <w:r w:rsidR="00BE64B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ich dostosowanie. W szczególności</w:t>
      </w:r>
      <w:r w:rsidR="00BE64B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umożliwiłby </w:t>
      </w:r>
      <w:r w:rsidR="00175AE5" w:rsidRPr="003B089F">
        <w:rPr>
          <w:rFonts w:ascii="Times New Roman" w:hAnsi="Times New Roman" w:cs="Times New Roman"/>
          <w:color w:val="000000" w:themeColor="text1"/>
          <w:sz w:val="24"/>
          <w:szCs w:val="24"/>
          <w:lang w:val="pl-PL"/>
        </w:rPr>
        <w:t>analizę</w:t>
      </w:r>
      <w:r w:rsidRPr="003B089F">
        <w:rPr>
          <w:rFonts w:ascii="Times New Roman" w:hAnsi="Times New Roman" w:cs="Times New Roman"/>
          <w:color w:val="000000" w:themeColor="text1"/>
          <w:sz w:val="24"/>
          <w:szCs w:val="24"/>
          <w:lang w:val="pl-PL"/>
        </w:rPr>
        <w:t xml:space="preserve"> sposobu, w jaki prokuratura i organy ścigania prowadzą dochodzenie, a następnie stawiają zarzuty podejrzanemu w sprawach dotyczących przemocy domowej. GREVIO zwróciło uwagę na następujące problemy: relacje kobiet </w:t>
      </w:r>
      <w:r w:rsidR="00175AE5" w:rsidRPr="003B089F">
        <w:rPr>
          <w:rFonts w:ascii="Times New Roman" w:hAnsi="Times New Roman" w:cs="Times New Roman"/>
          <w:color w:val="000000" w:themeColor="text1"/>
          <w:sz w:val="24"/>
          <w:szCs w:val="24"/>
          <w:lang w:val="pl-PL"/>
        </w:rPr>
        <w:t>dotyczące</w:t>
      </w:r>
      <w:r w:rsidRPr="003B089F">
        <w:rPr>
          <w:rFonts w:ascii="Times New Roman" w:hAnsi="Times New Roman" w:cs="Times New Roman"/>
          <w:color w:val="000000" w:themeColor="text1"/>
          <w:sz w:val="24"/>
          <w:szCs w:val="24"/>
          <w:lang w:val="pl-PL"/>
        </w:rPr>
        <w:t xml:space="preserve"> przemocy domowej i przedstawiane przez nie dowody nie zawsze są brane pod uwagę lub są niedoceniane, </w:t>
      </w:r>
      <w:r w:rsidR="00787CC6">
        <w:rPr>
          <w:rFonts w:ascii="Times New Roman" w:hAnsi="Times New Roman" w:cs="Times New Roman"/>
          <w:color w:val="000000" w:themeColor="text1"/>
          <w:sz w:val="24"/>
          <w:szCs w:val="24"/>
          <w:lang w:val="pl-PL"/>
        </w:rPr>
        <w:t>lub</w:t>
      </w:r>
      <w:r w:rsidRPr="003B089F">
        <w:rPr>
          <w:rFonts w:ascii="Times New Roman" w:hAnsi="Times New Roman" w:cs="Times New Roman"/>
          <w:color w:val="000000" w:themeColor="text1"/>
          <w:sz w:val="24"/>
          <w:szCs w:val="24"/>
          <w:lang w:val="pl-PL"/>
        </w:rPr>
        <w:t xml:space="preserve"> też opisywan</w:t>
      </w:r>
      <w:r w:rsidR="00787CC6">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787CC6">
        <w:rPr>
          <w:rFonts w:ascii="Times New Roman" w:hAnsi="Times New Roman" w:cs="Times New Roman"/>
          <w:color w:val="000000" w:themeColor="text1"/>
          <w:sz w:val="24"/>
          <w:szCs w:val="24"/>
          <w:lang w:val="pl-PL"/>
        </w:rPr>
        <w:t xml:space="preserve">przez nie akty </w:t>
      </w:r>
      <w:r w:rsidRPr="003B089F">
        <w:rPr>
          <w:rFonts w:ascii="Times New Roman" w:hAnsi="Times New Roman" w:cs="Times New Roman"/>
          <w:color w:val="000000" w:themeColor="text1"/>
          <w:sz w:val="24"/>
          <w:szCs w:val="24"/>
          <w:lang w:val="pl-PL"/>
        </w:rPr>
        <w:t>przemoc</w:t>
      </w:r>
      <w:r w:rsidR="00787CC6">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u</w:t>
      </w:r>
      <w:r w:rsidR="00175AE5" w:rsidRPr="003B089F">
        <w:rPr>
          <w:rFonts w:ascii="Times New Roman" w:hAnsi="Times New Roman" w:cs="Times New Roman"/>
          <w:color w:val="000000" w:themeColor="text1"/>
          <w:sz w:val="24"/>
          <w:szCs w:val="24"/>
          <w:lang w:val="pl-PL"/>
        </w:rPr>
        <w:t>znawan</w:t>
      </w:r>
      <w:r w:rsidR="00787CC6">
        <w:rPr>
          <w:rFonts w:ascii="Times New Roman" w:hAnsi="Times New Roman" w:cs="Times New Roman"/>
          <w:color w:val="000000" w:themeColor="text1"/>
          <w:sz w:val="24"/>
          <w:szCs w:val="24"/>
          <w:lang w:val="pl-PL"/>
        </w:rPr>
        <w:t xml:space="preserve">e są </w:t>
      </w:r>
      <w:r w:rsidRPr="003B089F">
        <w:rPr>
          <w:rFonts w:ascii="Times New Roman" w:hAnsi="Times New Roman" w:cs="Times New Roman"/>
          <w:color w:val="000000" w:themeColor="text1"/>
          <w:sz w:val="24"/>
          <w:szCs w:val="24"/>
          <w:lang w:val="pl-PL"/>
        </w:rPr>
        <w:t>za wykraczając</w:t>
      </w:r>
      <w:r w:rsidR="00787CC6">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poza zakres działania prokurat</w:t>
      </w:r>
      <w:r w:rsidR="00787CC6">
        <w:rPr>
          <w:rFonts w:ascii="Times New Roman" w:hAnsi="Times New Roman" w:cs="Times New Roman"/>
          <w:color w:val="000000" w:themeColor="text1"/>
          <w:sz w:val="24"/>
          <w:szCs w:val="24"/>
          <w:lang w:val="pl-PL"/>
        </w:rPr>
        <w:t>ury</w:t>
      </w:r>
      <w:r w:rsidRPr="003B089F">
        <w:rPr>
          <w:rFonts w:ascii="Times New Roman" w:hAnsi="Times New Roman" w:cs="Times New Roman"/>
          <w:color w:val="000000" w:themeColor="text1"/>
          <w:sz w:val="24"/>
          <w:szCs w:val="24"/>
          <w:lang w:val="pl-PL"/>
        </w:rPr>
        <w:t xml:space="preserve"> i </w:t>
      </w:r>
      <w:r w:rsidR="008C01FC">
        <w:rPr>
          <w:rFonts w:ascii="Times New Roman" w:hAnsi="Times New Roman" w:cs="Times New Roman"/>
          <w:color w:val="000000" w:themeColor="text1"/>
          <w:sz w:val="24"/>
          <w:szCs w:val="24"/>
          <w:lang w:val="pl-PL"/>
        </w:rPr>
        <w:t xml:space="preserve">za </w:t>
      </w:r>
      <w:r w:rsidRPr="003B089F">
        <w:rPr>
          <w:rFonts w:ascii="Times New Roman" w:hAnsi="Times New Roman" w:cs="Times New Roman"/>
          <w:color w:val="000000" w:themeColor="text1"/>
          <w:sz w:val="24"/>
          <w:szCs w:val="24"/>
          <w:lang w:val="pl-PL"/>
        </w:rPr>
        <w:t>podlega</w:t>
      </w:r>
      <w:r w:rsidR="00870C65">
        <w:rPr>
          <w:rFonts w:ascii="Times New Roman" w:hAnsi="Times New Roman" w:cs="Times New Roman"/>
          <w:color w:val="000000" w:themeColor="text1"/>
          <w:sz w:val="24"/>
          <w:szCs w:val="24"/>
          <w:lang w:val="pl-PL"/>
        </w:rPr>
        <w:t>jąc</w:t>
      </w:r>
      <w:r w:rsidR="00787CC6">
        <w:rPr>
          <w:rFonts w:ascii="Times New Roman" w:hAnsi="Times New Roman" w:cs="Times New Roman"/>
          <w:color w:val="000000" w:themeColor="text1"/>
          <w:sz w:val="24"/>
          <w:szCs w:val="24"/>
          <w:lang w:val="pl-PL"/>
        </w:rPr>
        <w:t>e</w:t>
      </w:r>
      <w:r w:rsidR="00870C65">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ściganiu z oskarżenia prywatnego</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ponadto</w:t>
      </w:r>
      <w:r w:rsidR="00175A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podejmuje się żadnych </w:t>
      </w:r>
      <w:r w:rsidR="00175AE5" w:rsidRPr="003B089F">
        <w:rPr>
          <w:rFonts w:ascii="Times New Roman" w:hAnsi="Times New Roman" w:cs="Times New Roman"/>
          <w:color w:val="000000" w:themeColor="text1"/>
          <w:sz w:val="24"/>
          <w:szCs w:val="24"/>
          <w:lang w:val="pl-PL"/>
        </w:rPr>
        <w:t>działań</w:t>
      </w:r>
      <w:r w:rsidRPr="003B089F">
        <w:rPr>
          <w:rFonts w:ascii="Times New Roman" w:hAnsi="Times New Roman" w:cs="Times New Roman"/>
          <w:color w:val="000000" w:themeColor="text1"/>
          <w:sz w:val="24"/>
          <w:szCs w:val="24"/>
          <w:lang w:val="pl-PL"/>
        </w:rPr>
        <w:t xml:space="preserve"> zapobiegawczych, a dochodze</w:t>
      </w:r>
      <w:r w:rsidR="00175AE5"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wstępn</w:t>
      </w:r>
      <w:r w:rsidR="00175AE5" w:rsidRPr="003B089F">
        <w:rPr>
          <w:rFonts w:ascii="Times New Roman" w:hAnsi="Times New Roman" w:cs="Times New Roman"/>
          <w:color w:val="000000" w:themeColor="text1"/>
          <w:sz w:val="24"/>
          <w:szCs w:val="24"/>
          <w:lang w:val="pl-PL"/>
        </w:rPr>
        <w:t xml:space="preserve">e trwają </w:t>
      </w:r>
      <w:r w:rsidRPr="003B089F">
        <w:rPr>
          <w:rFonts w:ascii="Times New Roman" w:hAnsi="Times New Roman" w:cs="Times New Roman"/>
          <w:color w:val="000000" w:themeColor="text1"/>
          <w:sz w:val="24"/>
          <w:szCs w:val="24"/>
          <w:lang w:val="pl-PL"/>
        </w:rPr>
        <w:t>zazwyczaj bardzo dług</w:t>
      </w:r>
      <w:r w:rsidR="00175AE5" w:rsidRPr="003B089F">
        <w:rPr>
          <w:rFonts w:ascii="Times New Roman" w:hAnsi="Times New Roman" w:cs="Times New Roman"/>
          <w:color w:val="000000" w:themeColor="text1"/>
          <w:sz w:val="24"/>
          <w:szCs w:val="24"/>
          <w:lang w:val="pl-PL"/>
        </w:rPr>
        <w:t>o</w:t>
      </w:r>
      <w:r w:rsidR="006250C7" w:rsidRPr="003B089F">
        <w:rPr>
          <w:rStyle w:val="Odwoanieprzypisudolnego"/>
          <w:rFonts w:ascii="Times New Roman" w:hAnsi="Times New Roman" w:cs="Times New Roman"/>
          <w:color w:val="000000" w:themeColor="text1"/>
          <w:sz w:val="24"/>
          <w:szCs w:val="24"/>
          <w:lang w:val="pl-PL"/>
        </w:rPr>
        <w:footnoteReference w:id="20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Wydaje się, że podobne problemy </w:t>
      </w:r>
      <w:r w:rsidR="00870C65">
        <w:rPr>
          <w:rFonts w:ascii="Times New Roman" w:hAnsi="Times New Roman" w:cs="Times New Roman"/>
          <w:color w:val="000000" w:themeColor="text1"/>
          <w:sz w:val="24"/>
          <w:szCs w:val="24"/>
          <w:lang w:val="pl-PL"/>
        </w:rPr>
        <w:t xml:space="preserve">występują w związku z </w:t>
      </w:r>
      <w:r w:rsidRPr="003B089F">
        <w:rPr>
          <w:rFonts w:ascii="Times New Roman" w:hAnsi="Times New Roman" w:cs="Times New Roman"/>
          <w:color w:val="000000" w:themeColor="text1"/>
          <w:sz w:val="24"/>
          <w:szCs w:val="24"/>
          <w:lang w:val="pl-PL"/>
        </w:rPr>
        <w:t>przypadk</w:t>
      </w:r>
      <w:r w:rsidR="00870C65">
        <w:rPr>
          <w:rFonts w:ascii="Times New Roman" w:hAnsi="Times New Roman" w:cs="Times New Roman"/>
          <w:color w:val="000000" w:themeColor="text1"/>
          <w:sz w:val="24"/>
          <w:szCs w:val="24"/>
          <w:lang w:val="pl-PL"/>
        </w:rPr>
        <w:t>ami</w:t>
      </w:r>
      <w:r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Nadal obserwuje się negatywne postawy wobec ofiar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w:t>
      </w:r>
      <w:r w:rsidR="00175AE5" w:rsidRPr="003B089F">
        <w:rPr>
          <w:rFonts w:ascii="Times New Roman" w:hAnsi="Times New Roman" w:cs="Times New Roman"/>
          <w:color w:val="000000" w:themeColor="text1"/>
          <w:sz w:val="24"/>
          <w:szCs w:val="24"/>
          <w:lang w:val="pl-PL"/>
        </w:rPr>
        <w:t xml:space="preserve">nie zawsze dawana jest wiara informacjom </w:t>
      </w:r>
      <w:r w:rsidRPr="003B089F">
        <w:rPr>
          <w:rFonts w:ascii="Times New Roman" w:hAnsi="Times New Roman" w:cs="Times New Roman"/>
          <w:color w:val="000000" w:themeColor="text1"/>
          <w:sz w:val="24"/>
          <w:szCs w:val="24"/>
          <w:lang w:val="pl-PL"/>
        </w:rPr>
        <w:t xml:space="preserve">kobiet. </w:t>
      </w:r>
      <w:r w:rsidR="00175AE5"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karg</w:t>
      </w:r>
      <w:r w:rsidR="00175AE5"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t>
      </w:r>
      <w:r w:rsidR="00175AE5" w:rsidRPr="003B089F">
        <w:rPr>
          <w:rFonts w:ascii="Times New Roman" w:hAnsi="Times New Roman" w:cs="Times New Roman"/>
          <w:color w:val="000000" w:themeColor="text1"/>
          <w:sz w:val="24"/>
          <w:szCs w:val="24"/>
          <w:lang w:val="pl-PL"/>
        </w:rPr>
        <w:t xml:space="preserve">kierowane </w:t>
      </w:r>
      <w:r w:rsidRPr="003B089F">
        <w:rPr>
          <w:rFonts w:ascii="Times New Roman" w:hAnsi="Times New Roman" w:cs="Times New Roman"/>
          <w:color w:val="000000" w:themeColor="text1"/>
          <w:sz w:val="24"/>
          <w:szCs w:val="24"/>
          <w:lang w:val="pl-PL"/>
        </w:rPr>
        <w:t xml:space="preserve">do </w:t>
      </w:r>
      <w:r w:rsidR="006250C7" w:rsidRPr="003B089F">
        <w:rPr>
          <w:rFonts w:ascii="Times New Roman" w:hAnsi="Times New Roman" w:cs="Times New Roman"/>
          <w:color w:val="000000" w:themeColor="text1"/>
          <w:sz w:val="24"/>
          <w:szCs w:val="24"/>
          <w:lang w:val="pl-PL"/>
        </w:rPr>
        <w:t>Rzecznika Praw Obywatelskich</w:t>
      </w:r>
      <w:r w:rsidRPr="003B089F">
        <w:rPr>
          <w:rFonts w:ascii="Times New Roman" w:hAnsi="Times New Roman" w:cs="Times New Roman"/>
          <w:color w:val="000000" w:themeColor="text1"/>
          <w:sz w:val="24"/>
          <w:szCs w:val="24"/>
          <w:lang w:val="pl-PL"/>
        </w:rPr>
        <w:t xml:space="preserve"> </w:t>
      </w:r>
      <w:r w:rsidR="00175AE5" w:rsidRPr="003B089F">
        <w:rPr>
          <w:rFonts w:ascii="Times New Roman" w:hAnsi="Times New Roman" w:cs="Times New Roman"/>
          <w:color w:val="000000" w:themeColor="text1"/>
          <w:sz w:val="24"/>
          <w:szCs w:val="24"/>
          <w:lang w:val="pl-PL"/>
        </w:rPr>
        <w:t xml:space="preserve">uwidaczniają negatywne </w:t>
      </w:r>
      <w:r w:rsidRPr="003B089F">
        <w:rPr>
          <w:rFonts w:ascii="Times New Roman" w:hAnsi="Times New Roman" w:cs="Times New Roman"/>
          <w:color w:val="000000" w:themeColor="text1"/>
          <w:sz w:val="24"/>
          <w:szCs w:val="24"/>
          <w:lang w:val="pl-PL"/>
        </w:rPr>
        <w:t xml:space="preserve">przekonania </w:t>
      </w:r>
      <w:r w:rsidR="00175AE5" w:rsidRPr="003B089F">
        <w:rPr>
          <w:rFonts w:ascii="Times New Roman" w:hAnsi="Times New Roman" w:cs="Times New Roman"/>
          <w:color w:val="000000" w:themeColor="text1"/>
          <w:sz w:val="24"/>
          <w:szCs w:val="24"/>
          <w:lang w:val="pl-PL"/>
        </w:rPr>
        <w:t>dotyczące</w:t>
      </w:r>
      <w:r w:rsidRPr="003B089F">
        <w:rPr>
          <w:rFonts w:ascii="Times New Roman" w:hAnsi="Times New Roman" w:cs="Times New Roman"/>
          <w:color w:val="000000" w:themeColor="text1"/>
          <w:sz w:val="24"/>
          <w:szCs w:val="24"/>
          <w:lang w:val="pl-PL"/>
        </w:rPr>
        <w:t xml:space="preserve"> ofiar </w:t>
      </w:r>
      <w:r w:rsidR="00D05F0F" w:rsidRPr="003B089F">
        <w:rPr>
          <w:rFonts w:ascii="Times New Roman" w:hAnsi="Times New Roman" w:cs="Times New Roman"/>
          <w:color w:val="000000" w:themeColor="text1"/>
          <w:sz w:val="24"/>
          <w:szCs w:val="24"/>
          <w:lang w:val="pl-PL"/>
        </w:rPr>
        <w:t>przemocy seksualnej</w:t>
      </w:r>
      <w:r w:rsidR="006250C7" w:rsidRPr="003B089F">
        <w:rPr>
          <w:rStyle w:val="Odwoanieprzypisudolnego"/>
          <w:rFonts w:ascii="Times New Roman" w:hAnsi="Times New Roman" w:cs="Times New Roman"/>
          <w:color w:val="000000" w:themeColor="text1"/>
          <w:sz w:val="24"/>
          <w:szCs w:val="24"/>
          <w:lang w:val="pl-PL"/>
        </w:rPr>
        <w:footnoteReference w:id="201"/>
      </w:r>
      <w:r w:rsidRPr="003B089F">
        <w:rPr>
          <w:rFonts w:ascii="Times New Roman" w:hAnsi="Times New Roman" w:cs="Times New Roman"/>
          <w:color w:val="000000" w:themeColor="text1"/>
          <w:sz w:val="24"/>
          <w:szCs w:val="24"/>
          <w:lang w:val="pl-PL"/>
        </w:rPr>
        <w:t xml:space="preserve">. GREVIO </w:t>
      </w:r>
      <w:r w:rsidR="00175AE5" w:rsidRPr="003B089F">
        <w:rPr>
          <w:rFonts w:ascii="Times New Roman" w:hAnsi="Times New Roman" w:cs="Times New Roman"/>
          <w:color w:val="000000" w:themeColor="text1"/>
          <w:sz w:val="24"/>
          <w:szCs w:val="24"/>
          <w:lang w:val="pl-PL"/>
        </w:rPr>
        <w:t>zostało poinformowane</w:t>
      </w:r>
      <w:r w:rsidRPr="003B089F">
        <w:rPr>
          <w:rFonts w:ascii="Times New Roman" w:hAnsi="Times New Roman" w:cs="Times New Roman"/>
          <w:color w:val="000000" w:themeColor="text1"/>
          <w:sz w:val="24"/>
          <w:szCs w:val="24"/>
          <w:lang w:val="pl-PL"/>
        </w:rPr>
        <w:t>, że zdarza się, ż</w:t>
      </w:r>
      <w:r w:rsidR="00175AE5"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ofiara jest krytykowana za zachowanie lub ubiór, a krytycy kwestionują jej relację, nawet wówczas gdy </w:t>
      </w:r>
      <w:r w:rsidR="00175AE5" w:rsidRPr="003B089F">
        <w:rPr>
          <w:rFonts w:ascii="Times New Roman" w:hAnsi="Times New Roman" w:cs="Times New Roman"/>
          <w:color w:val="000000" w:themeColor="text1"/>
          <w:sz w:val="24"/>
          <w:szCs w:val="24"/>
          <w:lang w:val="pl-PL"/>
        </w:rPr>
        <w:t xml:space="preserve">kobiecie </w:t>
      </w:r>
      <w:r w:rsidRPr="003B089F">
        <w:rPr>
          <w:rFonts w:ascii="Times New Roman" w:hAnsi="Times New Roman" w:cs="Times New Roman"/>
          <w:color w:val="000000" w:themeColor="text1"/>
          <w:sz w:val="24"/>
          <w:szCs w:val="24"/>
          <w:lang w:val="pl-PL"/>
        </w:rPr>
        <w:t>towarzyszy adwokat. Jest to niepokojące w świetle dużej liczby zgł</w:t>
      </w:r>
      <w:r w:rsidR="00787CC6">
        <w:rPr>
          <w:rFonts w:ascii="Times New Roman" w:hAnsi="Times New Roman" w:cs="Times New Roman"/>
          <w:color w:val="000000" w:themeColor="text1"/>
          <w:sz w:val="24"/>
          <w:szCs w:val="24"/>
          <w:lang w:val="pl-PL"/>
        </w:rPr>
        <w:t xml:space="preserve">oszeń </w:t>
      </w:r>
      <w:r w:rsidRPr="003B089F">
        <w:rPr>
          <w:rFonts w:ascii="Times New Roman" w:hAnsi="Times New Roman" w:cs="Times New Roman"/>
          <w:color w:val="000000" w:themeColor="text1"/>
          <w:sz w:val="24"/>
          <w:szCs w:val="24"/>
          <w:lang w:val="pl-PL"/>
        </w:rPr>
        <w:t xml:space="preserve">przypadków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które nie s</w:t>
      </w:r>
      <w:r w:rsidR="00787CC6">
        <w:rPr>
          <w:rFonts w:ascii="Times New Roman" w:hAnsi="Times New Roman" w:cs="Times New Roman"/>
          <w:color w:val="000000" w:themeColor="text1"/>
          <w:sz w:val="24"/>
          <w:szCs w:val="24"/>
          <w:lang w:val="pl-PL"/>
        </w:rPr>
        <w:t>tają się</w:t>
      </w:r>
      <w:r w:rsidRPr="003B089F">
        <w:rPr>
          <w:rFonts w:ascii="Times New Roman" w:hAnsi="Times New Roman" w:cs="Times New Roman"/>
          <w:color w:val="000000" w:themeColor="text1"/>
          <w:sz w:val="24"/>
          <w:szCs w:val="24"/>
          <w:lang w:val="pl-PL"/>
        </w:rPr>
        <w:t xml:space="preserve"> </w:t>
      </w:r>
      <w:r w:rsidR="00175AE5" w:rsidRPr="003B089F">
        <w:rPr>
          <w:rFonts w:ascii="Times New Roman" w:hAnsi="Times New Roman" w:cs="Times New Roman"/>
          <w:color w:val="000000" w:themeColor="text1"/>
          <w:sz w:val="24"/>
          <w:szCs w:val="24"/>
          <w:lang w:val="pl-PL"/>
        </w:rPr>
        <w:t xml:space="preserve">przedmiotem dochodzenia </w:t>
      </w:r>
      <w:r w:rsidRPr="003B089F">
        <w:rPr>
          <w:rFonts w:ascii="Times New Roman" w:hAnsi="Times New Roman" w:cs="Times New Roman"/>
          <w:color w:val="000000" w:themeColor="text1"/>
          <w:sz w:val="24"/>
          <w:szCs w:val="24"/>
          <w:lang w:val="pl-PL"/>
        </w:rPr>
        <w:t>lub nie prowadzą do postawienia zarzutów. Według badania przeprowadzonego w latach 2014-2015, śledztw</w:t>
      </w:r>
      <w:r w:rsidR="00870C65">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został</w:t>
      </w:r>
      <w:r w:rsidR="00870C6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wszczęte w 76% zgłoszonych przypadków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(4</w:t>
      </w:r>
      <w:r w:rsidR="00175A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172 sprawy), ale ostatecznie umorzono 61% spraw (2</w:t>
      </w:r>
      <w:r w:rsidR="00175AE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561)</w:t>
      </w:r>
      <w:r w:rsidR="008639FD" w:rsidRPr="003B089F">
        <w:rPr>
          <w:rStyle w:val="Odwoanieprzypisudolnego"/>
          <w:rFonts w:ascii="Times New Roman" w:hAnsi="Times New Roman" w:cs="Times New Roman"/>
          <w:color w:val="000000" w:themeColor="text1"/>
          <w:sz w:val="24"/>
          <w:szCs w:val="24"/>
          <w:lang w:val="pl-PL"/>
        </w:rPr>
        <w:footnoteReference w:id="202"/>
      </w:r>
      <w:r w:rsidRPr="003B089F">
        <w:rPr>
          <w:rFonts w:ascii="Times New Roman" w:hAnsi="Times New Roman" w:cs="Times New Roman"/>
          <w:color w:val="000000" w:themeColor="text1"/>
          <w:sz w:val="24"/>
          <w:szCs w:val="24"/>
          <w:lang w:val="pl-PL"/>
        </w:rPr>
        <w:t xml:space="preserve">. W </w:t>
      </w:r>
      <w:r w:rsidRPr="003B089F">
        <w:rPr>
          <w:rFonts w:ascii="Times New Roman" w:hAnsi="Times New Roman" w:cs="Times New Roman"/>
          <w:color w:val="000000" w:themeColor="text1"/>
          <w:sz w:val="24"/>
          <w:szCs w:val="24"/>
          <w:lang w:val="pl-PL"/>
        </w:rPr>
        <w:lastRenderedPageBreak/>
        <w:t xml:space="preserve">niektórych </w:t>
      </w:r>
      <w:r w:rsidR="00175AE5" w:rsidRPr="003B089F">
        <w:rPr>
          <w:rFonts w:ascii="Times New Roman" w:hAnsi="Times New Roman" w:cs="Times New Roman"/>
          <w:color w:val="000000" w:themeColor="text1"/>
          <w:sz w:val="24"/>
          <w:szCs w:val="24"/>
          <w:lang w:val="pl-PL"/>
        </w:rPr>
        <w:t xml:space="preserve">organach ścigania </w:t>
      </w:r>
      <w:r w:rsidRPr="003B089F">
        <w:rPr>
          <w:rFonts w:ascii="Times New Roman" w:hAnsi="Times New Roman" w:cs="Times New Roman"/>
          <w:color w:val="000000" w:themeColor="text1"/>
          <w:sz w:val="24"/>
          <w:szCs w:val="24"/>
          <w:lang w:val="pl-PL"/>
        </w:rPr>
        <w:t xml:space="preserve">odsetek postępowań umorzonych na etapie </w:t>
      </w:r>
      <w:r w:rsidR="00F928AF" w:rsidRPr="003B089F">
        <w:rPr>
          <w:rFonts w:ascii="Times New Roman" w:hAnsi="Times New Roman" w:cs="Times New Roman"/>
          <w:color w:val="000000" w:themeColor="text1"/>
          <w:sz w:val="24"/>
          <w:szCs w:val="24"/>
          <w:lang w:val="pl-PL"/>
        </w:rPr>
        <w:t xml:space="preserve">dochodzenia </w:t>
      </w:r>
      <w:r w:rsidRPr="003B089F">
        <w:rPr>
          <w:rFonts w:ascii="Times New Roman" w:hAnsi="Times New Roman" w:cs="Times New Roman"/>
          <w:color w:val="000000" w:themeColor="text1"/>
          <w:sz w:val="24"/>
          <w:szCs w:val="24"/>
          <w:lang w:val="pl-PL"/>
        </w:rPr>
        <w:t>sięga 90-100%</w:t>
      </w:r>
      <w:r w:rsidR="008639FD" w:rsidRPr="003B089F">
        <w:rPr>
          <w:rStyle w:val="Odwoanieprzypisudolnego"/>
          <w:rFonts w:ascii="Times New Roman" w:hAnsi="Times New Roman" w:cs="Times New Roman"/>
          <w:color w:val="000000" w:themeColor="text1"/>
          <w:sz w:val="24"/>
          <w:szCs w:val="24"/>
          <w:lang w:val="pl-PL"/>
        </w:rPr>
        <w:footnoteReference w:id="203"/>
      </w:r>
      <w:r w:rsidRPr="003B089F">
        <w:rPr>
          <w:rFonts w:ascii="Times New Roman" w:hAnsi="Times New Roman" w:cs="Times New Roman"/>
          <w:color w:val="000000" w:themeColor="text1"/>
          <w:sz w:val="24"/>
          <w:szCs w:val="24"/>
          <w:lang w:val="pl-PL"/>
        </w:rPr>
        <w:t xml:space="preserve">. Decyzje o </w:t>
      </w:r>
      <w:r w:rsidR="00F928AF" w:rsidRPr="003B089F">
        <w:rPr>
          <w:rFonts w:ascii="Times New Roman" w:hAnsi="Times New Roman" w:cs="Times New Roman"/>
          <w:color w:val="000000" w:themeColor="text1"/>
          <w:sz w:val="24"/>
          <w:szCs w:val="24"/>
          <w:lang w:val="pl-PL"/>
        </w:rPr>
        <w:t xml:space="preserve">zaniechaniu </w:t>
      </w:r>
      <w:r w:rsidRPr="003B089F">
        <w:rPr>
          <w:rFonts w:ascii="Times New Roman" w:hAnsi="Times New Roman" w:cs="Times New Roman"/>
          <w:color w:val="000000" w:themeColor="text1"/>
          <w:sz w:val="24"/>
          <w:szCs w:val="24"/>
          <w:lang w:val="pl-PL"/>
        </w:rPr>
        <w:t xml:space="preserve">dochodzenia są rzadko kwestionowane przez </w:t>
      </w:r>
      <w:r w:rsidR="00792A03" w:rsidRPr="003B089F">
        <w:rPr>
          <w:rFonts w:ascii="Times New Roman" w:hAnsi="Times New Roman" w:cs="Times New Roman"/>
          <w:color w:val="000000" w:themeColor="text1"/>
          <w:sz w:val="24"/>
          <w:szCs w:val="24"/>
          <w:lang w:val="pl-PL"/>
        </w:rPr>
        <w:t>kobiety-ofiary</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związku z tym nie podejmuje się dalszych działań.</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F71A59" w:rsidP="00CF0E0C">
      <w:pPr>
        <w:pStyle w:val="Akapitzlist"/>
        <w:numPr>
          <w:ilvl w:val="0"/>
          <w:numId w:val="19"/>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Niska </w:t>
      </w:r>
      <w:r w:rsidR="00152A75" w:rsidRPr="003B089F">
        <w:rPr>
          <w:rFonts w:ascii="Times New Roman" w:hAnsi="Times New Roman" w:cs="Times New Roman"/>
          <w:color w:val="000000" w:themeColor="text1"/>
          <w:sz w:val="24"/>
          <w:szCs w:val="24"/>
          <w:lang w:val="pl-PL"/>
        </w:rPr>
        <w:t>liczb</w:t>
      </w:r>
      <w:r>
        <w:rPr>
          <w:rFonts w:ascii="Times New Roman" w:hAnsi="Times New Roman" w:cs="Times New Roman"/>
          <w:color w:val="000000" w:themeColor="text1"/>
          <w:sz w:val="24"/>
          <w:szCs w:val="24"/>
          <w:lang w:val="pl-PL"/>
        </w:rPr>
        <w:t>a</w:t>
      </w:r>
      <w:r w:rsidR="00EE1ABB" w:rsidRPr="003B089F">
        <w:rPr>
          <w:rFonts w:ascii="Times New Roman" w:hAnsi="Times New Roman" w:cs="Times New Roman"/>
          <w:color w:val="000000" w:themeColor="text1"/>
          <w:sz w:val="24"/>
          <w:szCs w:val="24"/>
          <w:lang w:val="pl-PL"/>
        </w:rPr>
        <w:t xml:space="preserve"> aktów oskarżenia</w:t>
      </w:r>
      <w:r w:rsidR="00152A75"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uzasadniana jest na wieloma czynnikami</w:t>
      </w:r>
      <w:r w:rsidR="00B517C8" w:rsidRPr="003B089F">
        <w:rPr>
          <w:rFonts w:ascii="Times New Roman" w:hAnsi="Times New Roman" w:cs="Times New Roman"/>
          <w:color w:val="000000" w:themeColor="text1"/>
          <w:sz w:val="24"/>
          <w:szCs w:val="24"/>
          <w:lang w:val="pl-PL"/>
        </w:rPr>
        <w:t xml:space="preserve">, część </w:t>
      </w:r>
      <w:r w:rsidR="008C01FC">
        <w:rPr>
          <w:rFonts w:ascii="Times New Roman" w:hAnsi="Times New Roman" w:cs="Times New Roman"/>
          <w:color w:val="000000" w:themeColor="text1"/>
          <w:sz w:val="24"/>
          <w:szCs w:val="24"/>
          <w:lang w:val="pl-PL"/>
        </w:rPr>
        <w:t xml:space="preserve">z nich </w:t>
      </w:r>
      <w:r w:rsidR="00152A75" w:rsidRPr="003B089F">
        <w:rPr>
          <w:rFonts w:ascii="Times New Roman" w:hAnsi="Times New Roman" w:cs="Times New Roman"/>
          <w:color w:val="000000" w:themeColor="text1"/>
          <w:sz w:val="24"/>
          <w:szCs w:val="24"/>
          <w:lang w:val="pl-PL"/>
        </w:rPr>
        <w:t xml:space="preserve">dotyczy </w:t>
      </w:r>
      <w:r w:rsidR="00B517C8" w:rsidRPr="003B089F">
        <w:rPr>
          <w:rFonts w:ascii="Times New Roman" w:hAnsi="Times New Roman" w:cs="Times New Roman"/>
          <w:color w:val="000000" w:themeColor="text1"/>
          <w:sz w:val="24"/>
          <w:szCs w:val="24"/>
          <w:lang w:val="pl-PL"/>
        </w:rPr>
        <w:t>gromadzeni</w:t>
      </w:r>
      <w:r w:rsidR="00152A75"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dowodów. GREVIO przypomina o </w:t>
      </w:r>
      <w:r w:rsidR="00EE1ABB" w:rsidRPr="003B089F">
        <w:rPr>
          <w:rFonts w:ascii="Times New Roman" w:hAnsi="Times New Roman" w:cs="Times New Roman"/>
          <w:color w:val="000000" w:themeColor="text1"/>
          <w:sz w:val="24"/>
          <w:szCs w:val="24"/>
          <w:lang w:val="pl-PL"/>
        </w:rPr>
        <w:t xml:space="preserve">nadrzędnej </w:t>
      </w:r>
      <w:r w:rsidR="00B517C8" w:rsidRPr="003B089F">
        <w:rPr>
          <w:rFonts w:ascii="Times New Roman" w:hAnsi="Times New Roman" w:cs="Times New Roman"/>
          <w:color w:val="000000" w:themeColor="text1"/>
          <w:sz w:val="24"/>
          <w:szCs w:val="24"/>
          <w:lang w:val="pl-PL"/>
        </w:rPr>
        <w:t>potrzebie utworzenia</w:t>
      </w:r>
      <w:r w:rsidR="00152A75"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całym kraju</w:t>
      </w:r>
      <w:r w:rsidR="00152A75"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ośrodków pomocy w nagłych wypadkach</w:t>
      </w:r>
      <w:r w:rsidR="008C01FC">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dostępnych </w:t>
      </w:r>
      <w:r w:rsidR="00B517C8" w:rsidRPr="003B089F">
        <w:rPr>
          <w:rFonts w:ascii="Times New Roman" w:hAnsi="Times New Roman" w:cs="Times New Roman"/>
          <w:color w:val="000000" w:themeColor="text1"/>
          <w:sz w:val="24"/>
          <w:szCs w:val="24"/>
          <w:lang w:val="pl-PL"/>
        </w:rPr>
        <w:t>ofiar</w:t>
      </w:r>
      <w:r>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i/lub napaści na tle seksualnym, które b</w:t>
      </w:r>
      <w:r w:rsidR="008C01FC">
        <w:rPr>
          <w:rFonts w:ascii="Times New Roman" w:hAnsi="Times New Roman" w:cs="Times New Roman"/>
          <w:color w:val="000000" w:themeColor="text1"/>
          <w:sz w:val="24"/>
          <w:szCs w:val="24"/>
          <w:lang w:val="pl-PL"/>
        </w:rPr>
        <w:t xml:space="preserve">ędą </w:t>
      </w:r>
      <w:r w:rsidR="00B517C8" w:rsidRPr="003B089F">
        <w:rPr>
          <w:rFonts w:ascii="Times New Roman" w:hAnsi="Times New Roman" w:cs="Times New Roman"/>
          <w:color w:val="000000" w:themeColor="text1"/>
          <w:sz w:val="24"/>
          <w:szCs w:val="24"/>
          <w:lang w:val="pl-PL"/>
        </w:rPr>
        <w:t xml:space="preserve">w stanie natychmiast i w </w:t>
      </w:r>
      <w:r>
        <w:rPr>
          <w:rFonts w:ascii="Times New Roman" w:hAnsi="Times New Roman" w:cs="Times New Roman"/>
          <w:color w:val="000000" w:themeColor="text1"/>
          <w:sz w:val="24"/>
          <w:szCs w:val="24"/>
          <w:lang w:val="pl-PL"/>
        </w:rPr>
        <w:t xml:space="preserve">odpowiednich </w:t>
      </w:r>
      <w:r w:rsidR="00B517C8" w:rsidRPr="003B089F">
        <w:rPr>
          <w:rFonts w:ascii="Times New Roman" w:hAnsi="Times New Roman" w:cs="Times New Roman"/>
          <w:color w:val="000000" w:themeColor="text1"/>
          <w:sz w:val="24"/>
          <w:szCs w:val="24"/>
          <w:lang w:val="pl-PL"/>
        </w:rPr>
        <w:t>warunkach zebrać dowody</w:t>
      </w:r>
      <w:r w:rsidR="00EE1ABB" w:rsidRPr="003B089F">
        <w:rPr>
          <w:rFonts w:ascii="Times New Roman" w:hAnsi="Times New Roman" w:cs="Times New Roman"/>
          <w:b/>
          <w:bCs/>
          <w:color w:val="000000" w:themeColor="text1"/>
          <w:sz w:val="24"/>
          <w:szCs w:val="24"/>
          <w:lang w:val="pl-PL"/>
        </w:rPr>
        <w:t xml:space="preserve"> </w:t>
      </w:r>
      <w:r w:rsidR="00EE1ABB" w:rsidRPr="003B089F">
        <w:rPr>
          <w:rFonts w:ascii="Times New Roman" w:hAnsi="Times New Roman" w:cs="Times New Roman"/>
          <w:bCs/>
          <w:color w:val="000000" w:themeColor="text1"/>
          <w:sz w:val="24"/>
          <w:szCs w:val="24"/>
          <w:lang w:val="pl-PL"/>
        </w:rPr>
        <w:t>z zakresu medycyny sądowej</w:t>
      </w:r>
      <w:r w:rsidR="00B517C8" w:rsidRPr="003B089F">
        <w:rPr>
          <w:rFonts w:ascii="Times New Roman" w:hAnsi="Times New Roman" w:cs="Times New Roman"/>
          <w:color w:val="000000" w:themeColor="text1"/>
          <w:sz w:val="24"/>
          <w:szCs w:val="24"/>
          <w:lang w:val="pl-PL"/>
        </w:rPr>
        <w:t>, między innymi by zapobiec</w:t>
      </w:r>
      <w:r w:rsidR="00152A75"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152A75" w:rsidRPr="003B089F">
        <w:rPr>
          <w:rFonts w:ascii="Times New Roman" w:hAnsi="Times New Roman" w:cs="Times New Roman"/>
          <w:color w:val="000000" w:themeColor="text1"/>
          <w:sz w:val="24"/>
          <w:szCs w:val="24"/>
          <w:lang w:val="pl-PL"/>
        </w:rPr>
        <w:t xml:space="preserve">z upływem czasu, </w:t>
      </w:r>
      <w:r w:rsidRPr="003B089F">
        <w:rPr>
          <w:rFonts w:ascii="Times New Roman" w:hAnsi="Times New Roman" w:cs="Times New Roman"/>
          <w:color w:val="000000" w:themeColor="text1"/>
          <w:sz w:val="24"/>
          <w:szCs w:val="24"/>
          <w:lang w:val="pl-PL"/>
        </w:rPr>
        <w:t xml:space="preserve">zaginięciu </w:t>
      </w:r>
      <w:r w:rsidR="00B517C8" w:rsidRPr="003B089F">
        <w:rPr>
          <w:rFonts w:ascii="Times New Roman" w:hAnsi="Times New Roman" w:cs="Times New Roman"/>
          <w:color w:val="000000" w:themeColor="text1"/>
          <w:sz w:val="24"/>
          <w:szCs w:val="24"/>
          <w:lang w:val="pl-PL"/>
        </w:rPr>
        <w:t xml:space="preserve">dowodów. </w:t>
      </w:r>
      <w:r w:rsidR="00152A75"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00B517C8"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ska zobowiązuje </w:t>
      </w:r>
      <w:r w:rsidR="009A0E2F">
        <w:rPr>
          <w:rFonts w:ascii="Times New Roman" w:hAnsi="Times New Roman" w:cs="Times New Roman"/>
          <w:color w:val="000000" w:themeColor="text1"/>
          <w:sz w:val="24"/>
          <w:szCs w:val="24"/>
          <w:lang w:val="pl-PL"/>
        </w:rPr>
        <w:t>państw</w:t>
      </w:r>
      <w:r w:rsidR="00B517C8" w:rsidRPr="003B089F">
        <w:rPr>
          <w:rFonts w:ascii="Times New Roman" w:hAnsi="Times New Roman" w:cs="Times New Roman"/>
          <w:color w:val="000000" w:themeColor="text1"/>
          <w:sz w:val="24"/>
          <w:szCs w:val="24"/>
          <w:lang w:val="pl-PL"/>
        </w:rPr>
        <w:t xml:space="preserve">a będące </w:t>
      </w:r>
      <w:r w:rsidR="008C01FC">
        <w:rPr>
          <w:rFonts w:ascii="Times New Roman" w:hAnsi="Times New Roman" w:cs="Times New Roman"/>
          <w:color w:val="000000" w:themeColor="text1"/>
          <w:sz w:val="24"/>
          <w:szCs w:val="24"/>
          <w:lang w:val="pl-PL"/>
        </w:rPr>
        <w:t xml:space="preserve">jej </w:t>
      </w:r>
      <w:r w:rsidR="00B517C8" w:rsidRPr="003B089F">
        <w:rPr>
          <w:rFonts w:ascii="Times New Roman" w:hAnsi="Times New Roman" w:cs="Times New Roman"/>
          <w:color w:val="000000" w:themeColor="text1"/>
          <w:sz w:val="24"/>
          <w:szCs w:val="24"/>
          <w:lang w:val="pl-PL"/>
        </w:rPr>
        <w:t xml:space="preserve">stronami do zapewnienia, </w:t>
      </w:r>
      <w:r w:rsidR="00152A75" w:rsidRPr="003B089F">
        <w:rPr>
          <w:rFonts w:ascii="Times New Roman" w:hAnsi="Times New Roman" w:cs="Times New Roman"/>
          <w:color w:val="000000" w:themeColor="text1"/>
          <w:sz w:val="24"/>
          <w:szCs w:val="24"/>
          <w:lang w:val="pl-PL"/>
        </w:rPr>
        <w:t>że</w:t>
      </w:r>
      <w:r w:rsidR="00B517C8" w:rsidRPr="003B089F">
        <w:rPr>
          <w:rFonts w:ascii="Times New Roman" w:hAnsi="Times New Roman" w:cs="Times New Roman"/>
          <w:color w:val="000000" w:themeColor="text1"/>
          <w:sz w:val="24"/>
          <w:szCs w:val="24"/>
          <w:lang w:val="pl-PL"/>
        </w:rPr>
        <w:t xml:space="preserve"> ofiary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w:t>
      </w:r>
      <w:r w:rsidR="00152A75" w:rsidRPr="003B089F">
        <w:rPr>
          <w:rFonts w:ascii="Times New Roman" w:hAnsi="Times New Roman" w:cs="Times New Roman"/>
          <w:color w:val="000000" w:themeColor="text1"/>
          <w:sz w:val="24"/>
          <w:szCs w:val="24"/>
          <w:lang w:val="pl-PL"/>
        </w:rPr>
        <w:t xml:space="preserve">będą </w:t>
      </w:r>
      <w:r w:rsidR="00B517C8" w:rsidRPr="003B089F">
        <w:rPr>
          <w:rFonts w:ascii="Times New Roman" w:hAnsi="Times New Roman" w:cs="Times New Roman"/>
          <w:color w:val="000000" w:themeColor="text1"/>
          <w:sz w:val="24"/>
          <w:szCs w:val="24"/>
          <w:lang w:val="pl-PL"/>
        </w:rPr>
        <w:t xml:space="preserve">mogły bezpiecznie zwrócić się o wsparcie do wyspecjalizowanych służb. Służby te muszą </w:t>
      </w:r>
      <w:r w:rsidR="00152A75" w:rsidRPr="003B089F">
        <w:rPr>
          <w:rFonts w:ascii="Times New Roman" w:hAnsi="Times New Roman" w:cs="Times New Roman"/>
          <w:color w:val="000000" w:themeColor="text1"/>
          <w:sz w:val="24"/>
          <w:szCs w:val="24"/>
          <w:lang w:val="pl-PL"/>
        </w:rPr>
        <w:t xml:space="preserve">zatrudniać </w:t>
      </w:r>
      <w:r w:rsidR="00B517C8" w:rsidRPr="003B089F">
        <w:rPr>
          <w:rFonts w:ascii="Times New Roman" w:hAnsi="Times New Roman" w:cs="Times New Roman"/>
          <w:color w:val="000000" w:themeColor="text1"/>
          <w:sz w:val="24"/>
          <w:szCs w:val="24"/>
          <w:lang w:val="pl-PL"/>
        </w:rPr>
        <w:t>specjalist</w:t>
      </w:r>
      <w:r w:rsidR="00152A75" w:rsidRPr="003B089F">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w zakresie emocjonalnych, psychologicznych i fizycznych potrzeb ofiar, jak również gromadzenia i zachowania dowodów </w:t>
      </w:r>
      <w:r w:rsidR="00EE1ABB" w:rsidRPr="003B089F">
        <w:rPr>
          <w:rFonts w:ascii="Times New Roman" w:hAnsi="Times New Roman" w:cs="Times New Roman"/>
          <w:bCs/>
          <w:color w:val="000000" w:themeColor="text1"/>
          <w:sz w:val="24"/>
          <w:szCs w:val="24"/>
          <w:lang w:val="pl-PL"/>
        </w:rPr>
        <w:t>z zakresu medycyny sądowej</w:t>
      </w:r>
      <w:r w:rsidR="00B517C8" w:rsidRPr="003B089F">
        <w:rPr>
          <w:rFonts w:ascii="Times New Roman" w:hAnsi="Times New Roman" w:cs="Times New Roman"/>
          <w:color w:val="000000" w:themeColor="text1"/>
          <w:sz w:val="24"/>
          <w:szCs w:val="24"/>
          <w:lang w:val="pl-PL"/>
        </w:rPr>
        <w:t>, tak aby ofiary m</w:t>
      </w:r>
      <w:r>
        <w:rPr>
          <w:rFonts w:ascii="Times New Roman" w:hAnsi="Times New Roman" w:cs="Times New Roman"/>
          <w:color w:val="000000" w:themeColor="text1"/>
          <w:sz w:val="24"/>
          <w:szCs w:val="24"/>
          <w:lang w:val="pl-PL"/>
        </w:rPr>
        <w:t>iały</w:t>
      </w:r>
      <w:r w:rsidR="00152A75"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czas na podjęcie decyzji, czy zgłosić się na policję, czy nie, bez uszczerbku dla dochodzenia</w:t>
      </w:r>
      <w:r w:rsidR="008639FD" w:rsidRPr="003B089F">
        <w:rPr>
          <w:rStyle w:val="Odwoanieprzypisudolnego"/>
          <w:rFonts w:ascii="Times New Roman" w:hAnsi="Times New Roman" w:cs="Times New Roman"/>
          <w:color w:val="000000" w:themeColor="text1"/>
          <w:sz w:val="24"/>
          <w:szCs w:val="24"/>
          <w:lang w:val="pl-PL"/>
        </w:rPr>
        <w:footnoteReference w:id="204"/>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Jest jeszcze jedna kategoria spraw o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w:t>
      </w:r>
      <w:r w:rsidR="00870C65">
        <w:rPr>
          <w:rFonts w:ascii="Times New Roman" w:hAnsi="Times New Roman" w:cs="Times New Roman"/>
          <w:color w:val="000000" w:themeColor="text1"/>
          <w:sz w:val="24"/>
          <w:szCs w:val="24"/>
          <w:lang w:val="pl-PL"/>
        </w:rPr>
        <w:t xml:space="preserve">odnośnie </w:t>
      </w:r>
      <w:r w:rsidRPr="003B089F">
        <w:rPr>
          <w:rFonts w:ascii="Times New Roman" w:hAnsi="Times New Roman" w:cs="Times New Roman"/>
          <w:color w:val="000000" w:themeColor="text1"/>
          <w:sz w:val="24"/>
          <w:szCs w:val="24"/>
          <w:lang w:val="pl-PL"/>
        </w:rPr>
        <w:t xml:space="preserve">których często rezygnuje się ze ścigania: sprawy dotyczące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popełnionego w </w:t>
      </w:r>
      <w:r w:rsidR="00152A75" w:rsidRPr="003B089F">
        <w:rPr>
          <w:rFonts w:ascii="Times New Roman" w:hAnsi="Times New Roman" w:cs="Times New Roman"/>
          <w:color w:val="000000" w:themeColor="text1"/>
          <w:sz w:val="24"/>
          <w:szCs w:val="24"/>
          <w:lang w:val="pl-PL"/>
        </w:rPr>
        <w:t xml:space="preserve">ramach </w:t>
      </w:r>
      <w:r w:rsidRPr="003B089F">
        <w:rPr>
          <w:rFonts w:ascii="Times New Roman" w:hAnsi="Times New Roman" w:cs="Times New Roman"/>
          <w:color w:val="000000" w:themeColor="text1"/>
          <w:sz w:val="24"/>
          <w:szCs w:val="24"/>
          <w:lang w:val="pl-PL"/>
        </w:rPr>
        <w:t>związku</w:t>
      </w:r>
      <w:r w:rsidR="00F71A59">
        <w:rPr>
          <w:rFonts w:ascii="Times New Roman" w:hAnsi="Times New Roman" w:cs="Times New Roman"/>
          <w:color w:val="000000" w:themeColor="text1"/>
          <w:sz w:val="24"/>
          <w:szCs w:val="24"/>
          <w:lang w:val="pl-PL"/>
        </w:rPr>
        <w:t xml:space="preserve"> i</w:t>
      </w:r>
      <w:r w:rsidRPr="003B089F">
        <w:rPr>
          <w:rFonts w:ascii="Times New Roman" w:hAnsi="Times New Roman" w:cs="Times New Roman"/>
          <w:color w:val="000000" w:themeColor="text1"/>
          <w:sz w:val="24"/>
          <w:szCs w:val="24"/>
          <w:lang w:val="pl-PL"/>
        </w:rPr>
        <w:t xml:space="preserve"> </w:t>
      </w:r>
      <w:r w:rsidR="008D11D8" w:rsidRPr="003B089F">
        <w:rPr>
          <w:rFonts w:ascii="Times New Roman" w:hAnsi="Times New Roman" w:cs="Times New Roman"/>
          <w:color w:val="000000" w:themeColor="text1"/>
          <w:sz w:val="24"/>
          <w:szCs w:val="24"/>
          <w:lang w:val="pl-PL"/>
        </w:rPr>
        <w:t>których zasadniczym elementem jest zgoda</w:t>
      </w:r>
      <w:r w:rsidRPr="003B089F">
        <w:rPr>
          <w:rFonts w:ascii="Times New Roman" w:hAnsi="Times New Roman" w:cs="Times New Roman"/>
          <w:color w:val="000000" w:themeColor="text1"/>
          <w:sz w:val="24"/>
          <w:szCs w:val="24"/>
          <w:lang w:val="pl-PL"/>
        </w:rPr>
        <w:t xml:space="preserve">. GREVIO przypomina, że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ska wymaga </w:t>
      </w:r>
      <w:r w:rsidR="008D11D8" w:rsidRPr="003B089F">
        <w:rPr>
          <w:rFonts w:ascii="Times New Roman" w:hAnsi="Times New Roman" w:cs="Times New Roman"/>
          <w:color w:val="000000" w:themeColor="text1"/>
          <w:sz w:val="24"/>
          <w:szCs w:val="24"/>
          <w:lang w:val="pl-PL"/>
        </w:rPr>
        <w:t>penalizacji</w:t>
      </w:r>
      <w:r w:rsidRPr="003B089F">
        <w:rPr>
          <w:rFonts w:ascii="Times New Roman" w:hAnsi="Times New Roman" w:cs="Times New Roman"/>
          <w:color w:val="000000" w:themeColor="text1"/>
          <w:sz w:val="24"/>
          <w:szCs w:val="24"/>
          <w:lang w:val="pl-PL"/>
        </w:rPr>
        <w:t xml:space="preserve"> wszystkich aktów seksualnych</w:t>
      </w:r>
      <w:r w:rsidR="008D11D8" w:rsidRPr="003B089F">
        <w:rPr>
          <w:rFonts w:ascii="Times New Roman" w:hAnsi="Times New Roman" w:cs="Times New Roman"/>
          <w:color w:val="000000" w:themeColor="text1"/>
          <w:sz w:val="24"/>
          <w:szCs w:val="24"/>
          <w:lang w:val="pl-PL"/>
        </w:rPr>
        <w:t>, na które nie została wyrażona zgoda</w:t>
      </w:r>
      <w:r w:rsidRPr="003B089F">
        <w:rPr>
          <w:rFonts w:ascii="Times New Roman" w:hAnsi="Times New Roman" w:cs="Times New Roman"/>
          <w:color w:val="000000" w:themeColor="text1"/>
          <w:sz w:val="24"/>
          <w:szCs w:val="24"/>
          <w:lang w:val="pl-PL"/>
        </w:rPr>
        <w:t xml:space="preserve">, w tym stosunków seksualnych. Ponieważ </w:t>
      </w:r>
      <w:r w:rsidR="008D11D8" w:rsidRPr="003B089F">
        <w:rPr>
          <w:rFonts w:ascii="Times New Roman" w:hAnsi="Times New Roman" w:cs="Times New Roman"/>
          <w:color w:val="000000" w:themeColor="text1"/>
          <w:sz w:val="24"/>
          <w:szCs w:val="24"/>
          <w:lang w:val="pl-PL"/>
        </w:rPr>
        <w:t>przepisy</w:t>
      </w:r>
      <w:r w:rsidRPr="003B089F">
        <w:rPr>
          <w:rFonts w:ascii="Times New Roman" w:hAnsi="Times New Roman" w:cs="Times New Roman"/>
          <w:color w:val="000000" w:themeColor="text1"/>
          <w:sz w:val="24"/>
          <w:szCs w:val="24"/>
          <w:lang w:val="pl-PL"/>
        </w:rPr>
        <w:t xml:space="preserve"> karne nie </w:t>
      </w:r>
      <w:r w:rsidR="008D11D8" w:rsidRPr="003B089F">
        <w:rPr>
          <w:rFonts w:ascii="Times New Roman" w:hAnsi="Times New Roman" w:cs="Times New Roman"/>
          <w:color w:val="000000" w:themeColor="text1"/>
          <w:sz w:val="24"/>
          <w:szCs w:val="24"/>
          <w:lang w:val="pl-PL"/>
        </w:rPr>
        <w:t xml:space="preserve">przewidują </w:t>
      </w:r>
      <w:r w:rsidRPr="003B089F">
        <w:rPr>
          <w:rFonts w:ascii="Times New Roman" w:hAnsi="Times New Roman" w:cs="Times New Roman"/>
          <w:color w:val="000000" w:themeColor="text1"/>
          <w:sz w:val="24"/>
          <w:szCs w:val="24"/>
          <w:lang w:val="pl-PL"/>
        </w:rPr>
        <w:t xml:space="preserve">definicji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oparte</w:t>
      </w:r>
      <w:r w:rsidR="008D11D8"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na zgodzie, prokuratorzy niezmiennie decydują</w:t>
      </w:r>
      <w:r w:rsidR="008D11D8" w:rsidRPr="003B089F">
        <w:rPr>
          <w:rFonts w:ascii="Times New Roman" w:hAnsi="Times New Roman" w:cs="Times New Roman"/>
          <w:color w:val="000000" w:themeColor="text1"/>
          <w:sz w:val="24"/>
          <w:szCs w:val="24"/>
          <w:lang w:val="pl-PL"/>
        </w:rPr>
        <w:t>, że nie będą wnioskować o oskarżenie jeżeli</w:t>
      </w:r>
      <w:r w:rsidRPr="003B089F">
        <w:rPr>
          <w:rFonts w:ascii="Times New Roman" w:hAnsi="Times New Roman" w:cs="Times New Roman"/>
          <w:color w:val="000000" w:themeColor="text1"/>
          <w:sz w:val="24"/>
          <w:szCs w:val="24"/>
          <w:lang w:val="pl-PL"/>
        </w:rPr>
        <w:t xml:space="preserve"> </w:t>
      </w:r>
      <w:r w:rsidR="000838EE">
        <w:rPr>
          <w:rFonts w:ascii="Times New Roman" w:hAnsi="Times New Roman" w:cs="Times New Roman"/>
          <w:color w:val="000000" w:themeColor="text1"/>
          <w:sz w:val="24"/>
          <w:szCs w:val="24"/>
          <w:lang w:val="pl-PL"/>
        </w:rPr>
        <w:t xml:space="preserve">nie jest podważany sam </w:t>
      </w:r>
      <w:r w:rsidRPr="003B089F">
        <w:rPr>
          <w:rFonts w:ascii="Times New Roman" w:hAnsi="Times New Roman" w:cs="Times New Roman"/>
          <w:color w:val="000000" w:themeColor="text1"/>
          <w:sz w:val="24"/>
          <w:szCs w:val="24"/>
          <w:lang w:val="pl-PL"/>
        </w:rPr>
        <w:t>akt seksualn</w:t>
      </w:r>
      <w:r w:rsidR="000838E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ale kwestionowana jest zgoda</w:t>
      </w:r>
      <w:r w:rsidR="008D11D8" w:rsidRPr="003B089F">
        <w:rPr>
          <w:rFonts w:ascii="Times New Roman" w:hAnsi="Times New Roman" w:cs="Times New Roman"/>
          <w:color w:val="000000" w:themeColor="text1"/>
          <w:sz w:val="24"/>
          <w:szCs w:val="24"/>
          <w:lang w:val="pl-PL"/>
        </w:rPr>
        <w:t xml:space="preserve"> na ten akt</w:t>
      </w:r>
      <w:r w:rsidRPr="003B089F">
        <w:rPr>
          <w:rFonts w:ascii="Times New Roman" w:hAnsi="Times New Roman" w:cs="Times New Roman"/>
          <w:color w:val="000000" w:themeColor="text1"/>
          <w:sz w:val="24"/>
          <w:szCs w:val="24"/>
          <w:lang w:val="pl-PL"/>
        </w:rPr>
        <w:t xml:space="preserve">. GREVIO odwołuje się do doświadczeń innych krajów, które odnotowały wzrost liczby </w:t>
      </w:r>
      <w:r w:rsidR="008D11D8" w:rsidRPr="003B089F">
        <w:rPr>
          <w:rFonts w:ascii="Times New Roman" w:hAnsi="Times New Roman" w:cs="Times New Roman"/>
          <w:color w:val="000000" w:themeColor="text1"/>
          <w:sz w:val="24"/>
          <w:szCs w:val="24"/>
          <w:lang w:val="pl-PL"/>
        </w:rPr>
        <w:t xml:space="preserve">dochodzeń </w:t>
      </w:r>
      <w:r w:rsidRPr="003B089F">
        <w:rPr>
          <w:rFonts w:ascii="Times New Roman" w:hAnsi="Times New Roman" w:cs="Times New Roman"/>
          <w:color w:val="000000" w:themeColor="text1"/>
          <w:sz w:val="24"/>
          <w:szCs w:val="24"/>
          <w:lang w:val="pl-PL"/>
        </w:rPr>
        <w:t xml:space="preserve">po przyjęciu zgodnych z art. 36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w:t>
      </w:r>
      <w:r w:rsidR="000838EE" w:rsidRPr="000838EE">
        <w:rPr>
          <w:rFonts w:ascii="Times New Roman" w:hAnsi="Times New Roman" w:cs="Times New Roman"/>
          <w:color w:val="000000" w:themeColor="text1"/>
          <w:sz w:val="24"/>
          <w:szCs w:val="24"/>
          <w:lang w:val="pl-PL"/>
        </w:rPr>
        <w:t xml:space="preserve"> </w:t>
      </w:r>
      <w:r w:rsidR="000838EE" w:rsidRPr="003B089F">
        <w:rPr>
          <w:rFonts w:ascii="Times New Roman" w:hAnsi="Times New Roman" w:cs="Times New Roman"/>
          <w:color w:val="000000" w:themeColor="text1"/>
          <w:sz w:val="24"/>
          <w:szCs w:val="24"/>
          <w:lang w:val="pl-PL"/>
        </w:rPr>
        <w:t xml:space="preserve">przepisów dotyczących </w:t>
      </w:r>
      <w:r w:rsidR="00501A75">
        <w:rPr>
          <w:rFonts w:ascii="Times New Roman" w:hAnsi="Times New Roman" w:cs="Times New Roman"/>
          <w:color w:val="000000" w:themeColor="text1"/>
          <w:sz w:val="24"/>
          <w:szCs w:val="24"/>
          <w:lang w:val="pl-PL"/>
        </w:rPr>
        <w:t>zgwałcenia</w:t>
      </w:r>
      <w:r w:rsidR="008639FD" w:rsidRPr="003B089F">
        <w:rPr>
          <w:rStyle w:val="Odwoanieprzypisudolnego"/>
          <w:rFonts w:ascii="Times New Roman" w:hAnsi="Times New Roman" w:cs="Times New Roman"/>
          <w:color w:val="000000" w:themeColor="text1"/>
          <w:sz w:val="24"/>
          <w:szCs w:val="24"/>
          <w:lang w:val="pl-PL"/>
        </w:rPr>
        <w:footnoteReference w:id="20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8"/>
        </w:numPr>
        <w:ind w:left="0" w:firstLine="0"/>
        <w:rPr>
          <w:rFonts w:ascii="Times New Roman" w:hAnsi="Times New Roman" w:cs="Times New Roman"/>
          <w:color w:val="000000" w:themeColor="text1"/>
          <w:sz w:val="24"/>
          <w:szCs w:val="24"/>
          <w:lang w:val="pl-PL"/>
        </w:rPr>
      </w:pPr>
      <w:bookmarkStart w:id="283" w:name="_Toc89180486"/>
      <w:bookmarkStart w:id="284" w:name="_Toc89182312"/>
      <w:r w:rsidRPr="003B089F">
        <w:rPr>
          <w:rFonts w:ascii="Times New Roman" w:hAnsi="Times New Roman" w:cs="Times New Roman"/>
          <w:color w:val="000000" w:themeColor="text1"/>
          <w:sz w:val="24"/>
          <w:szCs w:val="24"/>
          <w:lang w:val="pl-PL"/>
        </w:rPr>
        <w:t>GREVIO zdecydowanie zachęca polskie władze</w:t>
      </w:r>
      <w:r w:rsidR="008D11D8"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 xml:space="preserve"> zidentyfikowa</w:t>
      </w:r>
      <w:r w:rsidR="008D11D8"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i rozwiąza</w:t>
      </w:r>
      <w:r w:rsidR="008D11D8"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wsz</w:t>
      </w:r>
      <w:r w:rsidR="008D11D8" w:rsidRPr="003B089F">
        <w:rPr>
          <w:rFonts w:ascii="Times New Roman" w:hAnsi="Times New Roman" w:cs="Times New Roman"/>
          <w:color w:val="000000" w:themeColor="text1"/>
          <w:sz w:val="24"/>
          <w:szCs w:val="24"/>
          <w:lang w:val="pl-PL"/>
        </w:rPr>
        <w:t xml:space="preserve">ystkie </w:t>
      </w:r>
      <w:r w:rsidRPr="003B089F">
        <w:rPr>
          <w:rFonts w:ascii="Times New Roman" w:hAnsi="Times New Roman" w:cs="Times New Roman"/>
          <w:color w:val="000000" w:themeColor="text1"/>
          <w:sz w:val="24"/>
          <w:szCs w:val="24"/>
          <w:lang w:val="pl-PL"/>
        </w:rPr>
        <w:t>problem</w:t>
      </w:r>
      <w:r w:rsidR="008D11D8"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które mogą prowadzić do zaniechania dochodzenia w sprawach dotyczących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lub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oraz w sprawach dotyczących przemocy domowej.</w:t>
      </w:r>
      <w:bookmarkEnd w:id="283"/>
      <w:bookmarkEnd w:id="28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F95361">
      <w:pPr>
        <w:pStyle w:val="Nagwek3"/>
        <w:ind w:left="737"/>
        <w:jc w:val="left"/>
        <w:rPr>
          <w:rFonts w:ascii="Times New Roman" w:hAnsi="Times New Roman" w:cs="Times New Roman"/>
          <w:color w:val="000000" w:themeColor="text1"/>
          <w:sz w:val="24"/>
          <w:szCs w:val="24"/>
        </w:rPr>
      </w:pPr>
      <w:bookmarkStart w:id="285" w:name="_bookmark62"/>
      <w:bookmarkStart w:id="286" w:name="_Toc89180487"/>
      <w:bookmarkStart w:id="287" w:name="_Toc89182313"/>
      <w:bookmarkEnd w:id="285"/>
      <w:r w:rsidRPr="003B089F">
        <w:rPr>
          <w:rFonts w:ascii="Times New Roman" w:hAnsi="Times New Roman" w:cs="Times New Roman"/>
          <w:color w:val="000000" w:themeColor="text1"/>
          <w:sz w:val="24"/>
          <w:szCs w:val="24"/>
        </w:rPr>
        <w:t>3.</w:t>
      </w:r>
      <w:r w:rsidRPr="003B089F">
        <w:rPr>
          <w:rFonts w:ascii="Times New Roman" w:hAnsi="Times New Roman" w:cs="Times New Roman"/>
          <w:color w:val="000000" w:themeColor="text1"/>
          <w:sz w:val="24"/>
          <w:szCs w:val="24"/>
        </w:rPr>
        <w:tab/>
        <w:t>Wskaźnik skazań</w:t>
      </w:r>
      <w:bookmarkEnd w:id="286"/>
      <w:bookmarkEnd w:id="287"/>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1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Według danych Ministerstwa Sprawiedliwości, rocznie w sprawach o </w:t>
      </w:r>
      <w:r w:rsidR="00501A75">
        <w:rPr>
          <w:rFonts w:ascii="Times New Roman" w:hAnsi="Times New Roman" w:cs="Times New Roman"/>
          <w:color w:val="000000" w:themeColor="text1"/>
          <w:sz w:val="24"/>
          <w:szCs w:val="24"/>
          <w:lang w:val="pl-PL"/>
        </w:rPr>
        <w:t>zgwałcenie</w:t>
      </w:r>
      <w:r w:rsidRPr="003B089F">
        <w:rPr>
          <w:rFonts w:ascii="Times New Roman" w:hAnsi="Times New Roman" w:cs="Times New Roman"/>
          <w:color w:val="000000" w:themeColor="text1"/>
          <w:sz w:val="24"/>
          <w:szCs w:val="24"/>
          <w:lang w:val="pl-PL"/>
        </w:rPr>
        <w:t xml:space="preserve"> wydaje się około 650 wyroków skazujących. Średnio</w:t>
      </w:r>
      <w:r w:rsidR="00F6248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jedna trzecia kar pozbawienia wolności jest </w:t>
      </w:r>
      <w:r w:rsidR="008D11D8" w:rsidRPr="003B089F">
        <w:rPr>
          <w:rFonts w:ascii="Times New Roman" w:hAnsi="Times New Roman" w:cs="Times New Roman"/>
          <w:color w:val="000000" w:themeColor="text1"/>
          <w:sz w:val="24"/>
          <w:szCs w:val="24"/>
          <w:lang w:val="pl-PL"/>
        </w:rPr>
        <w:t xml:space="preserve">orzekana w </w:t>
      </w:r>
      <w:r w:rsidRPr="003B089F">
        <w:rPr>
          <w:rFonts w:ascii="Times New Roman" w:hAnsi="Times New Roman" w:cs="Times New Roman"/>
          <w:color w:val="000000" w:themeColor="text1"/>
          <w:sz w:val="24"/>
          <w:szCs w:val="24"/>
          <w:lang w:val="pl-PL"/>
        </w:rPr>
        <w:t>zawiesz</w:t>
      </w:r>
      <w:r w:rsidR="008D11D8" w:rsidRPr="003B089F">
        <w:rPr>
          <w:rFonts w:ascii="Times New Roman" w:hAnsi="Times New Roman" w:cs="Times New Roman"/>
          <w:color w:val="000000" w:themeColor="text1"/>
          <w:sz w:val="24"/>
          <w:szCs w:val="24"/>
          <w:lang w:val="pl-PL"/>
        </w:rPr>
        <w:t>eniu</w:t>
      </w:r>
      <w:r w:rsidRPr="003B089F">
        <w:rPr>
          <w:rFonts w:ascii="Times New Roman" w:hAnsi="Times New Roman" w:cs="Times New Roman"/>
          <w:color w:val="000000" w:themeColor="text1"/>
          <w:sz w:val="24"/>
          <w:szCs w:val="24"/>
          <w:lang w:val="pl-PL"/>
        </w:rPr>
        <w:t xml:space="preserve">, </w:t>
      </w:r>
      <w:r w:rsidR="008D11D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większość kar pozbawienia wolności wynosi od dwóch do pięciu lat</w:t>
      </w:r>
      <w:r w:rsidR="008639FD" w:rsidRPr="003B089F">
        <w:rPr>
          <w:rStyle w:val="Odwoanieprzypisudolnego"/>
          <w:rFonts w:ascii="Times New Roman" w:hAnsi="Times New Roman" w:cs="Times New Roman"/>
          <w:color w:val="000000" w:themeColor="text1"/>
          <w:sz w:val="24"/>
          <w:szCs w:val="24"/>
          <w:lang w:val="pl-PL"/>
        </w:rPr>
        <w:footnoteReference w:id="206"/>
      </w:r>
      <w:r w:rsidRPr="003B089F">
        <w:rPr>
          <w:rFonts w:ascii="Times New Roman" w:hAnsi="Times New Roman" w:cs="Times New Roman"/>
          <w:color w:val="000000" w:themeColor="text1"/>
          <w:sz w:val="24"/>
          <w:szCs w:val="24"/>
          <w:lang w:val="pl-PL"/>
        </w:rPr>
        <w:t xml:space="preserve">. Prokuratorzy mają obowiązek dokładnego sprawdzenia, czy </w:t>
      </w:r>
      <w:r w:rsidR="000E7B45">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podstawy zaskarżenia wyroku skazującego gwałciciela na karę w zawieszeniu, jednak GREVIO nie udało się ustalić, jak często i na jakiej podstawie podejmowana jest decyzja o zaskarżeniu wyroku.</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zauważa pozytywną zmianę orzecznictw</w:t>
      </w:r>
      <w:r w:rsidR="008D11D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Sądu Najwyższego i </w:t>
      </w:r>
      <w:r w:rsidR="008D11D8"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ądów </w:t>
      </w:r>
      <w:r w:rsidR="008D11D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pelacyjnych </w:t>
      </w:r>
      <w:r w:rsidR="00E822AC" w:rsidRPr="003B089F">
        <w:rPr>
          <w:rFonts w:ascii="Times New Roman" w:hAnsi="Times New Roman" w:cs="Times New Roman"/>
          <w:color w:val="000000" w:themeColor="text1"/>
          <w:sz w:val="24"/>
          <w:szCs w:val="24"/>
          <w:lang w:val="pl-PL"/>
        </w:rPr>
        <w:t xml:space="preserve">w sprawach o </w:t>
      </w:r>
      <w:r w:rsidR="00E822AC">
        <w:rPr>
          <w:rFonts w:ascii="Times New Roman" w:hAnsi="Times New Roman" w:cs="Times New Roman"/>
          <w:color w:val="000000" w:themeColor="text1"/>
          <w:sz w:val="24"/>
          <w:szCs w:val="24"/>
          <w:lang w:val="pl-PL"/>
        </w:rPr>
        <w:t>zgwałcenie,</w:t>
      </w:r>
      <w:r w:rsidR="00E822A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dotyczącą wymogu udowodnienia </w:t>
      </w:r>
      <w:r w:rsidR="00E822AC">
        <w:rPr>
          <w:rFonts w:ascii="Times New Roman" w:hAnsi="Times New Roman" w:cs="Times New Roman"/>
          <w:color w:val="000000" w:themeColor="text1"/>
          <w:sz w:val="24"/>
          <w:szCs w:val="24"/>
          <w:lang w:val="pl-PL"/>
        </w:rPr>
        <w:t xml:space="preserve">sprzeciwu </w:t>
      </w:r>
      <w:r w:rsidRPr="003B089F">
        <w:rPr>
          <w:rFonts w:ascii="Times New Roman" w:hAnsi="Times New Roman" w:cs="Times New Roman"/>
          <w:color w:val="000000" w:themeColor="text1"/>
          <w:sz w:val="24"/>
          <w:szCs w:val="24"/>
          <w:lang w:val="pl-PL"/>
        </w:rPr>
        <w:t xml:space="preserve">oporu </w:t>
      </w:r>
      <w:r w:rsidRPr="003B089F">
        <w:rPr>
          <w:rFonts w:ascii="Times New Roman" w:hAnsi="Times New Roman" w:cs="Times New Roman"/>
          <w:color w:val="000000" w:themeColor="text1"/>
          <w:sz w:val="24"/>
          <w:szCs w:val="24"/>
          <w:lang w:val="pl-PL"/>
        </w:rPr>
        <w:lastRenderedPageBreak/>
        <w:t xml:space="preserve">ofiary, </w:t>
      </w:r>
      <w:r w:rsidR="000838EE">
        <w:rPr>
          <w:rFonts w:ascii="Times New Roman" w:hAnsi="Times New Roman" w:cs="Times New Roman"/>
          <w:color w:val="000000" w:themeColor="text1"/>
          <w:sz w:val="24"/>
          <w:szCs w:val="24"/>
          <w:lang w:val="pl-PL"/>
        </w:rPr>
        <w:t xml:space="preserve">ale </w:t>
      </w:r>
      <w:r w:rsidRPr="003B089F">
        <w:rPr>
          <w:rFonts w:ascii="Times New Roman" w:hAnsi="Times New Roman" w:cs="Times New Roman"/>
          <w:color w:val="000000" w:themeColor="text1"/>
          <w:sz w:val="24"/>
          <w:szCs w:val="24"/>
          <w:lang w:val="pl-PL"/>
        </w:rPr>
        <w:t xml:space="preserve">zauważa również, że niektóre </w:t>
      </w:r>
      <w:r w:rsidR="008F36B3" w:rsidRPr="003B089F">
        <w:rPr>
          <w:rFonts w:ascii="Times New Roman" w:hAnsi="Times New Roman" w:cs="Times New Roman"/>
          <w:color w:val="000000" w:themeColor="text1"/>
          <w:sz w:val="24"/>
          <w:szCs w:val="24"/>
          <w:lang w:val="pl-PL"/>
        </w:rPr>
        <w:t>sądy</w:t>
      </w:r>
      <w:r w:rsidRPr="003B089F">
        <w:rPr>
          <w:rFonts w:ascii="Times New Roman" w:hAnsi="Times New Roman" w:cs="Times New Roman"/>
          <w:color w:val="000000" w:themeColor="text1"/>
          <w:sz w:val="24"/>
          <w:szCs w:val="24"/>
          <w:lang w:val="pl-PL"/>
        </w:rPr>
        <w:t xml:space="preserve"> nadal stosują wysokie standardy dowodowe, co skutkuje oskarżaniem kobiet </w:t>
      </w:r>
      <w:r w:rsidR="008F36B3"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składanie fałszywych zeznań w sprawach o </w:t>
      </w:r>
      <w:r w:rsidR="00501A75">
        <w:rPr>
          <w:rFonts w:ascii="Times New Roman" w:hAnsi="Times New Roman" w:cs="Times New Roman"/>
          <w:color w:val="000000" w:themeColor="text1"/>
          <w:sz w:val="24"/>
          <w:szCs w:val="24"/>
          <w:lang w:val="pl-PL"/>
        </w:rPr>
        <w:t>zgwałcenie</w:t>
      </w:r>
      <w:r w:rsidR="008F36B3" w:rsidRPr="003B089F">
        <w:rPr>
          <w:rFonts w:ascii="Times New Roman" w:hAnsi="Times New Roman" w:cs="Times New Roman"/>
          <w:color w:val="000000" w:themeColor="text1"/>
          <w:sz w:val="24"/>
          <w:szCs w:val="24"/>
          <w:lang w:val="pl-PL"/>
        </w:rPr>
        <w:t>, w których nie doszło do skazania sprawcy</w:t>
      </w:r>
      <w:r w:rsidRPr="003B089F">
        <w:rPr>
          <w:rFonts w:ascii="Times New Roman" w:hAnsi="Times New Roman" w:cs="Times New Roman"/>
          <w:color w:val="000000" w:themeColor="text1"/>
          <w:sz w:val="24"/>
          <w:szCs w:val="24"/>
          <w:lang w:val="pl-PL"/>
        </w:rPr>
        <w:t xml:space="preserve">. Ponadto, GREVIO zauważa, że postępowania sądowe mogą </w:t>
      </w:r>
      <w:r w:rsidR="000838EE">
        <w:rPr>
          <w:rFonts w:ascii="Times New Roman" w:hAnsi="Times New Roman" w:cs="Times New Roman"/>
          <w:color w:val="000000" w:themeColor="text1"/>
          <w:sz w:val="24"/>
          <w:szCs w:val="24"/>
          <w:lang w:val="pl-PL"/>
        </w:rPr>
        <w:t xml:space="preserve">trwać </w:t>
      </w:r>
      <w:r w:rsidRPr="003B089F">
        <w:rPr>
          <w:rFonts w:ascii="Times New Roman" w:hAnsi="Times New Roman" w:cs="Times New Roman"/>
          <w:color w:val="000000" w:themeColor="text1"/>
          <w:sz w:val="24"/>
          <w:szCs w:val="24"/>
          <w:lang w:val="pl-PL"/>
        </w:rPr>
        <w:t>bardzo dług</w:t>
      </w:r>
      <w:r w:rsidR="000838EE">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a niektóre sądy </w:t>
      </w:r>
      <w:r w:rsidR="000838EE">
        <w:rPr>
          <w:rFonts w:ascii="Times New Roman" w:hAnsi="Times New Roman" w:cs="Times New Roman"/>
          <w:color w:val="000000" w:themeColor="text1"/>
          <w:sz w:val="24"/>
          <w:szCs w:val="24"/>
          <w:lang w:val="pl-PL"/>
        </w:rPr>
        <w:t>opóźniają wyznacz</w:t>
      </w:r>
      <w:r w:rsidR="00CE6592">
        <w:rPr>
          <w:rFonts w:ascii="Times New Roman" w:hAnsi="Times New Roman" w:cs="Times New Roman"/>
          <w:color w:val="000000" w:themeColor="text1"/>
          <w:sz w:val="24"/>
          <w:szCs w:val="24"/>
          <w:lang w:val="pl-PL"/>
        </w:rPr>
        <w:t>e</w:t>
      </w:r>
      <w:r w:rsidR="000838EE">
        <w:rPr>
          <w:rFonts w:ascii="Times New Roman" w:hAnsi="Times New Roman" w:cs="Times New Roman"/>
          <w:color w:val="000000" w:themeColor="text1"/>
          <w:sz w:val="24"/>
          <w:szCs w:val="24"/>
          <w:lang w:val="pl-PL"/>
        </w:rPr>
        <w:t xml:space="preserve">nie </w:t>
      </w:r>
      <w:r w:rsidRPr="003B089F">
        <w:rPr>
          <w:rFonts w:ascii="Times New Roman" w:hAnsi="Times New Roman" w:cs="Times New Roman"/>
          <w:color w:val="000000" w:themeColor="text1"/>
          <w:sz w:val="24"/>
          <w:szCs w:val="24"/>
          <w:lang w:val="pl-PL"/>
        </w:rPr>
        <w:t>termin</w:t>
      </w:r>
      <w:r w:rsidR="00CE6592">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przesłucha</w:t>
      </w:r>
      <w:r w:rsidR="000838EE">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ofiar</w:t>
      </w:r>
      <w:r w:rsidR="00CE6592">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co </w:t>
      </w:r>
      <w:r w:rsidR="000838EE">
        <w:rPr>
          <w:rFonts w:ascii="Times New Roman" w:hAnsi="Times New Roman" w:cs="Times New Roman"/>
          <w:color w:val="000000" w:themeColor="text1"/>
          <w:sz w:val="24"/>
          <w:szCs w:val="24"/>
          <w:lang w:val="pl-PL"/>
        </w:rPr>
        <w:t xml:space="preserve">ma kluczowe znaczenie dla </w:t>
      </w:r>
      <w:r w:rsidR="00E822AC">
        <w:rPr>
          <w:rFonts w:ascii="Times New Roman" w:hAnsi="Times New Roman" w:cs="Times New Roman"/>
          <w:color w:val="000000" w:themeColor="text1"/>
          <w:sz w:val="24"/>
          <w:szCs w:val="24"/>
          <w:lang w:val="pl-PL"/>
        </w:rPr>
        <w:t xml:space="preserve">przedstawionej </w:t>
      </w:r>
      <w:r w:rsidR="007A2B62" w:rsidRPr="003B089F">
        <w:rPr>
          <w:rFonts w:ascii="Times New Roman" w:hAnsi="Times New Roman" w:cs="Times New Roman"/>
          <w:color w:val="000000" w:themeColor="text1"/>
          <w:sz w:val="24"/>
          <w:szCs w:val="24"/>
          <w:lang w:val="pl-PL"/>
        </w:rPr>
        <w:t>wyżej</w:t>
      </w:r>
      <w:r w:rsidRPr="003B089F">
        <w:rPr>
          <w:rFonts w:ascii="Times New Roman" w:hAnsi="Times New Roman" w:cs="Times New Roman"/>
          <w:color w:val="000000" w:themeColor="text1"/>
          <w:sz w:val="24"/>
          <w:szCs w:val="24"/>
          <w:lang w:val="pl-PL"/>
        </w:rPr>
        <w:t xml:space="preserve"> procedur</w:t>
      </w:r>
      <w:r w:rsidR="000838E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jedn</w:t>
      </w:r>
      <w:r w:rsidR="008F36B3" w:rsidRPr="003B089F">
        <w:rPr>
          <w:rFonts w:ascii="Times New Roman" w:hAnsi="Times New Roman" w:cs="Times New Roman"/>
          <w:color w:val="000000" w:themeColor="text1"/>
          <w:sz w:val="24"/>
          <w:szCs w:val="24"/>
          <w:lang w:val="pl-PL"/>
        </w:rPr>
        <w:t>orazowego</w:t>
      </w:r>
      <w:r w:rsidRPr="003B089F">
        <w:rPr>
          <w:rFonts w:ascii="Times New Roman" w:hAnsi="Times New Roman" w:cs="Times New Roman"/>
          <w:color w:val="000000" w:themeColor="text1"/>
          <w:sz w:val="24"/>
          <w:szCs w:val="24"/>
          <w:lang w:val="pl-PL"/>
        </w:rPr>
        <w:t xml:space="preserve"> przesłuchania</w:t>
      </w:r>
      <w:r w:rsidR="008639FD" w:rsidRPr="003B089F">
        <w:rPr>
          <w:rStyle w:val="Odwoanieprzypisudolnego"/>
          <w:rFonts w:ascii="Times New Roman" w:hAnsi="Times New Roman" w:cs="Times New Roman"/>
          <w:color w:val="000000" w:themeColor="text1"/>
          <w:sz w:val="24"/>
          <w:szCs w:val="24"/>
          <w:lang w:val="pl-PL"/>
        </w:rPr>
        <w:footnoteReference w:id="207"/>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Dostępne są środki prawne przeciwko </w:t>
      </w:r>
      <w:r w:rsidR="00CE6592">
        <w:rPr>
          <w:rFonts w:ascii="Times New Roman" w:hAnsi="Times New Roman" w:cs="Times New Roman"/>
          <w:color w:val="000000" w:themeColor="text1"/>
          <w:sz w:val="24"/>
          <w:szCs w:val="24"/>
          <w:lang w:val="pl-PL"/>
        </w:rPr>
        <w:t xml:space="preserve">przewlekłości </w:t>
      </w:r>
      <w:r w:rsidRPr="003B089F">
        <w:rPr>
          <w:rFonts w:ascii="Times New Roman" w:hAnsi="Times New Roman" w:cs="Times New Roman"/>
          <w:color w:val="000000" w:themeColor="text1"/>
          <w:sz w:val="24"/>
          <w:szCs w:val="24"/>
          <w:lang w:val="pl-PL"/>
        </w:rPr>
        <w:t xml:space="preserve">postępowania karnego, ale wydaje się, że ich </w:t>
      </w:r>
      <w:r w:rsidR="00CE6592">
        <w:rPr>
          <w:rFonts w:ascii="Times New Roman" w:hAnsi="Times New Roman" w:cs="Times New Roman"/>
          <w:color w:val="000000" w:themeColor="text1"/>
          <w:sz w:val="24"/>
          <w:szCs w:val="24"/>
          <w:lang w:val="pl-PL"/>
        </w:rPr>
        <w:t xml:space="preserve">efektem </w:t>
      </w:r>
      <w:r w:rsidRPr="003B089F">
        <w:rPr>
          <w:rFonts w:ascii="Times New Roman" w:hAnsi="Times New Roman" w:cs="Times New Roman"/>
          <w:color w:val="000000" w:themeColor="text1"/>
          <w:sz w:val="24"/>
          <w:szCs w:val="24"/>
          <w:lang w:val="pl-PL"/>
        </w:rPr>
        <w:t xml:space="preserve">jest raczej </w:t>
      </w:r>
      <w:r w:rsidR="008F36B3" w:rsidRPr="003B089F">
        <w:rPr>
          <w:rFonts w:ascii="Times New Roman" w:hAnsi="Times New Roman" w:cs="Times New Roman"/>
          <w:color w:val="000000" w:themeColor="text1"/>
          <w:sz w:val="24"/>
          <w:szCs w:val="24"/>
          <w:lang w:val="pl-PL"/>
        </w:rPr>
        <w:t xml:space="preserve">przyznanie </w:t>
      </w:r>
      <w:r w:rsidRPr="003B089F">
        <w:rPr>
          <w:rFonts w:ascii="Times New Roman" w:hAnsi="Times New Roman" w:cs="Times New Roman"/>
          <w:color w:val="000000" w:themeColor="text1"/>
          <w:sz w:val="24"/>
          <w:szCs w:val="24"/>
          <w:lang w:val="pl-PL"/>
        </w:rPr>
        <w:t>odszkodowani</w:t>
      </w:r>
      <w:r w:rsidR="008F36B3"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niż przyspieszenie postępowania.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8F36B3" w:rsidP="00CF0E0C">
      <w:pPr>
        <w:pStyle w:val="Akapitzlist"/>
        <w:numPr>
          <w:ilvl w:val="0"/>
          <w:numId w:val="1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chodzi o </w:t>
      </w:r>
      <w:r w:rsidR="00B517C8" w:rsidRPr="003B089F">
        <w:rPr>
          <w:rFonts w:ascii="Times New Roman" w:hAnsi="Times New Roman" w:cs="Times New Roman"/>
          <w:color w:val="000000" w:themeColor="text1"/>
          <w:sz w:val="24"/>
          <w:szCs w:val="24"/>
          <w:lang w:val="pl-PL"/>
        </w:rPr>
        <w:t>wyrok</w:t>
      </w:r>
      <w:r w:rsidRPr="003B089F">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skazując</w:t>
      </w:r>
      <w:r w:rsidR="00CE6592">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za przemoc w rodzinie</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2019 r. zakończono postępowania sądowe dotyczące 16</w:t>
      </w:r>
      <w:r w:rsidR="00F95361"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959 sprawców, w wyniku których wydano 14</w:t>
      </w:r>
      <w:r w:rsidR="00F95361"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041 wyroków skazujących, w tym 8</w:t>
      </w:r>
      <w:r w:rsidR="00F95361"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963 na karę pozbawienia wolności</w:t>
      </w:r>
      <w:r w:rsidR="008639FD" w:rsidRPr="003B089F">
        <w:rPr>
          <w:rStyle w:val="Odwoanieprzypisudolnego"/>
          <w:rFonts w:ascii="Times New Roman" w:hAnsi="Times New Roman" w:cs="Times New Roman"/>
          <w:color w:val="000000" w:themeColor="text1"/>
          <w:sz w:val="24"/>
          <w:szCs w:val="24"/>
          <w:lang w:val="pl-PL"/>
        </w:rPr>
        <w:footnoteReference w:id="208"/>
      </w:r>
      <w:r w:rsidR="00B517C8" w:rsidRPr="003B089F">
        <w:rPr>
          <w:rFonts w:ascii="Times New Roman" w:hAnsi="Times New Roman" w:cs="Times New Roman"/>
          <w:color w:val="000000" w:themeColor="text1"/>
          <w:sz w:val="24"/>
          <w:szCs w:val="24"/>
          <w:lang w:val="pl-PL"/>
        </w:rPr>
        <w:t>. Jednak ponad połowa z tych wyroków została zawieszona (5</w:t>
      </w:r>
      <w:r w:rsidR="00F95361"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173). Ze względu na brak danych </w:t>
      </w:r>
      <w:proofErr w:type="spellStart"/>
      <w:r w:rsidR="00B517C8" w:rsidRPr="003B089F">
        <w:rPr>
          <w:rFonts w:ascii="Times New Roman" w:hAnsi="Times New Roman" w:cs="Times New Roman"/>
          <w:color w:val="000000" w:themeColor="text1"/>
          <w:sz w:val="24"/>
          <w:szCs w:val="24"/>
          <w:lang w:val="pl-PL"/>
        </w:rPr>
        <w:t>zdezagregowanych</w:t>
      </w:r>
      <w:proofErr w:type="spellEnd"/>
      <w:r w:rsidR="00B517C8" w:rsidRPr="003B089F">
        <w:rPr>
          <w:rFonts w:ascii="Times New Roman" w:hAnsi="Times New Roman" w:cs="Times New Roman"/>
          <w:color w:val="000000" w:themeColor="text1"/>
          <w:sz w:val="24"/>
          <w:szCs w:val="24"/>
          <w:lang w:val="pl-PL"/>
        </w:rPr>
        <w:t xml:space="preserve"> według płci i </w:t>
      </w:r>
      <w:proofErr w:type="spellStart"/>
      <w:r w:rsidR="0086317E">
        <w:rPr>
          <w:rFonts w:ascii="Times New Roman" w:hAnsi="Times New Roman" w:cs="Times New Roman"/>
          <w:color w:val="000000" w:themeColor="text1"/>
          <w:sz w:val="24"/>
          <w:szCs w:val="24"/>
          <w:lang w:val="pl-PL"/>
        </w:rPr>
        <w:t>relacji</w:t>
      </w:r>
      <w:r w:rsidR="00B517C8" w:rsidRPr="003B089F">
        <w:rPr>
          <w:rFonts w:ascii="Times New Roman" w:hAnsi="Times New Roman" w:cs="Times New Roman"/>
          <w:color w:val="000000" w:themeColor="text1"/>
          <w:sz w:val="24"/>
          <w:szCs w:val="24"/>
          <w:lang w:val="pl-PL"/>
        </w:rPr>
        <w:t>między</w:t>
      </w:r>
      <w:proofErr w:type="spellEnd"/>
      <w:r w:rsidR="00B517C8" w:rsidRPr="003B089F">
        <w:rPr>
          <w:rFonts w:ascii="Times New Roman" w:hAnsi="Times New Roman" w:cs="Times New Roman"/>
          <w:color w:val="000000" w:themeColor="text1"/>
          <w:sz w:val="24"/>
          <w:szCs w:val="24"/>
          <w:lang w:val="pl-PL"/>
        </w:rPr>
        <w:t xml:space="preserve"> sprawcą a ofiarą, </w:t>
      </w:r>
      <w:r w:rsidRPr="003B089F">
        <w:rPr>
          <w:rFonts w:ascii="Times New Roman" w:hAnsi="Times New Roman" w:cs="Times New Roman"/>
          <w:color w:val="000000" w:themeColor="text1"/>
          <w:sz w:val="24"/>
          <w:szCs w:val="24"/>
          <w:lang w:val="pl-PL"/>
        </w:rPr>
        <w:t xml:space="preserve">podana </w:t>
      </w:r>
      <w:r w:rsidR="00B517C8" w:rsidRPr="003B089F">
        <w:rPr>
          <w:rFonts w:ascii="Times New Roman" w:hAnsi="Times New Roman" w:cs="Times New Roman"/>
          <w:color w:val="000000" w:themeColor="text1"/>
          <w:sz w:val="24"/>
          <w:szCs w:val="24"/>
          <w:lang w:val="pl-PL"/>
        </w:rPr>
        <w:t xml:space="preserve">liczba wyroków obejmuje wszystkie formy przemocy domowej, w tym międzypokoleniową przemoc domową, a zatem nie pozwala na wyciągnięcie wniosków </w:t>
      </w:r>
      <w:r w:rsidRPr="003B089F">
        <w:rPr>
          <w:rFonts w:ascii="Times New Roman" w:hAnsi="Times New Roman" w:cs="Times New Roman"/>
          <w:color w:val="000000" w:themeColor="text1"/>
          <w:sz w:val="24"/>
          <w:szCs w:val="24"/>
          <w:lang w:val="pl-PL"/>
        </w:rPr>
        <w:t>co do skali</w:t>
      </w:r>
      <w:r w:rsidR="00B517C8" w:rsidRPr="003B089F">
        <w:rPr>
          <w:rFonts w:ascii="Times New Roman" w:hAnsi="Times New Roman" w:cs="Times New Roman"/>
          <w:color w:val="000000" w:themeColor="text1"/>
          <w:sz w:val="24"/>
          <w:szCs w:val="24"/>
          <w:lang w:val="pl-PL"/>
        </w:rPr>
        <w:t xml:space="preserve"> skazań za przemoc wobec partnera. Biorąc pod uwagę, że w 2019 r. policja zainterweniowała w</w:t>
      </w:r>
      <w:r w:rsidRPr="003B089F">
        <w:rPr>
          <w:rFonts w:ascii="Times New Roman" w:hAnsi="Times New Roman" w:cs="Times New Roman"/>
          <w:color w:val="000000" w:themeColor="text1"/>
          <w:sz w:val="24"/>
          <w:szCs w:val="24"/>
          <w:lang w:val="pl-PL"/>
        </w:rPr>
        <w:t>obec</w:t>
      </w:r>
      <w:r w:rsidR="00B517C8" w:rsidRPr="003B089F">
        <w:rPr>
          <w:rFonts w:ascii="Times New Roman" w:hAnsi="Times New Roman" w:cs="Times New Roman"/>
          <w:color w:val="000000" w:themeColor="text1"/>
          <w:sz w:val="24"/>
          <w:szCs w:val="24"/>
          <w:lang w:val="pl-PL"/>
        </w:rPr>
        <w:t xml:space="preserve"> 88</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000 osób, z których większość stanowiły kobiety, interesujące byłoby </w:t>
      </w:r>
      <w:r w:rsidRPr="003B089F">
        <w:rPr>
          <w:rFonts w:ascii="Times New Roman" w:hAnsi="Times New Roman" w:cs="Times New Roman"/>
          <w:color w:val="000000" w:themeColor="text1"/>
          <w:sz w:val="24"/>
          <w:szCs w:val="24"/>
          <w:lang w:val="pl-PL"/>
        </w:rPr>
        <w:t xml:space="preserve">poznanie liczby </w:t>
      </w:r>
      <w:r w:rsidR="00B517C8" w:rsidRPr="003B089F">
        <w:rPr>
          <w:rFonts w:ascii="Times New Roman" w:hAnsi="Times New Roman" w:cs="Times New Roman"/>
          <w:color w:val="000000" w:themeColor="text1"/>
          <w:sz w:val="24"/>
          <w:szCs w:val="24"/>
          <w:lang w:val="pl-PL"/>
        </w:rPr>
        <w:t xml:space="preserve">wyroków skazujących za przemoc wobec kobiet ze strony partnerów, aby wykryć ewentualne </w:t>
      </w:r>
      <w:r w:rsidR="00CE6592">
        <w:rPr>
          <w:rFonts w:ascii="Times New Roman" w:hAnsi="Times New Roman" w:cs="Times New Roman"/>
          <w:color w:val="000000" w:themeColor="text1"/>
          <w:sz w:val="24"/>
          <w:szCs w:val="24"/>
          <w:lang w:val="pl-PL"/>
        </w:rPr>
        <w:t xml:space="preserve">niedociągnięcia </w:t>
      </w:r>
      <w:r w:rsidR="00B517C8" w:rsidRPr="003B089F">
        <w:rPr>
          <w:rFonts w:ascii="Times New Roman" w:hAnsi="Times New Roman" w:cs="Times New Roman"/>
          <w:color w:val="000000" w:themeColor="text1"/>
          <w:sz w:val="24"/>
          <w:szCs w:val="24"/>
          <w:lang w:val="pl-PL"/>
        </w:rPr>
        <w:t xml:space="preserve">w tym obszarze i je </w:t>
      </w:r>
      <w:r w:rsidR="00CE6592">
        <w:rPr>
          <w:rFonts w:ascii="Times New Roman" w:hAnsi="Times New Roman" w:cs="Times New Roman"/>
          <w:color w:val="000000" w:themeColor="text1"/>
          <w:sz w:val="24"/>
          <w:szCs w:val="24"/>
          <w:lang w:val="pl-PL"/>
        </w:rPr>
        <w:t>zlikwidować</w:t>
      </w:r>
      <w:r w:rsidR="00B517C8" w:rsidRPr="003B089F">
        <w:rPr>
          <w:rFonts w:ascii="Times New Roman" w:hAnsi="Times New Roman" w:cs="Times New Roman"/>
          <w:color w:val="000000" w:themeColor="text1"/>
          <w:sz w:val="24"/>
          <w:szCs w:val="24"/>
          <w:lang w:val="pl-PL"/>
        </w:rPr>
        <w:t xml:space="preserve">. Na przykład GREVIO zauważa, że </w:t>
      </w:r>
      <w:r w:rsidR="00CE6592">
        <w:rPr>
          <w:rFonts w:ascii="Times New Roman" w:hAnsi="Times New Roman" w:cs="Times New Roman"/>
          <w:color w:val="000000" w:themeColor="text1"/>
          <w:sz w:val="24"/>
          <w:szCs w:val="24"/>
          <w:lang w:val="pl-PL"/>
        </w:rPr>
        <w:t xml:space="preserve">przedstawiciele sądów karnych nie są stałymi członkami </w:t>
      </w:r>
      <w:r w:rsidR="00B517C8" w:rsidRPr="003B089F">
        <w:rPr>
          <w:rFonts w:ascii="Times New Roman" w:hAnsi="Times New Roman" w:cs="Times New Roman"/>
          <w:color w:val="000000" w:themeColor="text1"/>
          <w:sz w:val="24"/>
          <w:szCs w:val="24"/>
          <w:lang w:val="pl-PL"/>
        </w:rPr>
        <w:t>zespoł</w:t>
      </w:r>
      <w:r w:rsidR="00CE6592">
        <w:rPr>
          <w:rFonts w:ascii="Times New Roman" w:hAnsi="Times New Roman" w:cs="Times New Roman"/>
          <w:color w:val="000000" w:themeColor="text1"/>
          <w:sz w:val="24"/>
          <w:szCs w:val="24"/>
          <w:lang w:val="pl-PL"/>
        </w:rPr>
        <w:t>ów</w:t>
      </w:r>
      <w:r w:rsidR="00B517C8" w:rsidRPr="003B089F">
        <w:rPr>
          <w:rFonts w:ascii="Times New Roman" w:hAnsi="Times New Roman" w:cs="Times New Roman"/>
          <w:color w:val="000000" w:themeColor="text1"/>
          <w:sz w:val="24"/>
          <w:szCs w:val="24"/>
          <w:lang w:val="pl-PL"/>
        </w:rPr>
        <w:t xml:space="preserve"> interdyscyplinarnych/grup roboczych </w:t>
      </w:r>
      <w:r w:rsidR="00CE6592">
        <w:rPr>
          <w:rFonts w:ascii="Times New Roman" w:hAnsi="Times New Roman" w:cs="Times New Roman"/>
          <w:color w:val="000000" w:themeColor="text1"/>
          <w:sz w:val="24"/>
          <w:szCs w:val="24"/>
          <w:lang w:val="pl-PL"/>
        </w:rPr>
        <w:t xml:space="preserve">prowadzących </w:t>
      </w:r>
      <w:r w:rsidR="00B517C8" w:rsidRPr="003B089F">
        <w:rPr>
          <w:rFonts w:ascii="Times New Roman" w:hAnsi="Times New Roman" w:cs="Times New Roman"/>
          <w:color w:val="000000" w:themeColor="text1"/>
          <w:sz w:val="24"/>
          <w:szCs w:val="24"/>
          <w:lang w:val="pl-PL"/>
        </w:rPr>
        <w:t>procedury „Niebieskie Karty”</w:t>
      </w:r>
      <w:r w:rsidR="008639FD" w:rsidRPr="003B089F">
        <w:rPr>
          <w:rStyle w:val="Odwoanieprzypisudolnego"/>
          <w:rFonts w:ascii="Times New Roman" w:hAnsi="Times New Roman" w:cs="Times New Roman"/>
          <w:color w:val="000000" w:themeColor="text1"/>
          <w:sz w:val="24"/>
          <w:szCs w:val="24"/>
          <w:lang w:val="pl-PL"/>
        </w:rPr>
        <w:footnoteReference w:id="209"/>
      </w:r>
      <w:r w:rsidR="00B517C8" w:rsidRPr="003B089F">
        <w:rPr>
          <w:rFonts w:ascii="Times New Roman" w:hAnsi="Times New Roman" w:cs="Times New Roman"/>
          <w:color w:val="000000" w:themeColor="text1"/>
          <w:sz w:val="24"/>
          <w:szCs w:val="24"/>
          <w:lang w:val="pl-PL"/>
        </w:rPr>
        <w:t xml:space="preserve">. W związku z tym zespoły nie są informowane o wyrokach i </w:t>
      </w:r>
      <w:r w:rsidR="00CE6592">
        <w:rPr>
          <w:rFonts w:ascii="Times New Roman" w:hAnsi="Times New Roman" w:cs="Times New Roman"/>
          <w:color w:val="000000" w:themeColor="text1"/>
          <w:sz w:val="24"/>
          <w:szCs w:val="24"/>
          <w:lang w:val="pl-PL"/>
        </w:rPr>
        <w:t xml:space="preserve">nałożonych </w:t>
      </w:r>
      <w:r w:rsidR="00B517C8" w:rsidRPr="003B089F">
        <w:rPr>
          <w:rFonts w:ascii="Times New Roman" w:hAnsi="Times New Roman" w:cs="Times New Roman"/>
          <w:color w:val="000000" w:themeColor="text1"/>
          <w:sz w:val="24"/>
          <w:szCs w:val="24"/>
          <w:lang w:val="pl-PL"/>
        </w:rPr>
        <w:t xml:space="preserve">środkach, takich jak środki probacyjne. Z drugiej strony, sędziowie mogą nie być świadomi istotnych </w:t>
      </w:r>
      <w:r w:rsidRPr="003B089F">
        <w:rPr>
          <w:rFonts w:ascii="Times New Roman" w:hAnsi="Times New Roman" w:cs="Times New Roman"/>
          <w:color w:val="000000" w:themeColor="text1"/>
          <w:sz w:val="24"/>
          <w:szCs w:val="24"/>
          <w:lang w:val="pl-PL"/>
        </w:rPr>
        <w:t xml:space="preserve">okoliczności lub </w:t>
      </w:r>
      <w:r w:rsidR="00B517C8" w:rsidRPr="003B089F">
        <w:rPr>
          <w:rFonts w:ascii="Times New Roman" w:hAnsi="Times New Roman" w:cs="Times New Roman"/>
          <w:color w:val="000000" w:themeColor="text1"/>
          <w:sz w:val="24"/>
          <w:szCs w:val="24"/>
          <w:lang w:val="pl-PL"/>
        </w:rPr>
        <w:t xml:space="preserve">faktów dotyczących danej sprawy. </w:t>
      </w:r>
      <w:r w:rsidR="00051915" w:rsidRPr="003B089F">
        <w:rPr>
          <w:rFonts w:ascii="Times New Roman" w:hAnsi="Times New Roman" w:cs="Times New Roman"/>
          <w:color w:val="000000" w:themeColor="text1"/>
          <w:sz w:val="24"/>
          <w:szCs w:val="24"/>
          <w:lang w:val="pl-PL"/>
        </w:rPr>
        <w:t>Wzmocnienie współpracy</w:t>
      </w:r>
      <w:r w:rsidR="00B517C8" w:rsidRPr="003B089F">
        <w:rPr>
          <w:rFonts w:ascii="Times New Roman" w:hAnsi="Times New Roman" w:cs="Times New Roman"/>
          <w:color w:val="000000" w:themeColor="text1"/>
          <w:sz w:val="24"/>
          <w:szCs w:val="24"/>
          <w:lang w:val="pl-PL"/>
        </w:rPr>
        <w:t xml:space="preserve"> może poprawić skuteczność rea</w:t>
      </w:r>
      <w:r w:rsidR="00CC13E2">
        <w:rPr>
          <w:rFonts w:ascii="Times New Roman" w:hAnsi="Times New Roman" w:cs="Times New Roman"/>
          <w:color w:val="000000" w:themeColor="text1"/>
          <w:sz w:val="24"/>
          <w:szCs w:val="24"/>
          <w:lang w:val="pl-PL"/>
        </w:rPr>
        <w:t xml:space="preserve">gowania przez </w:t>
      </w:r>
      <w:r w:rsidR="00B517C8" w:rsidRPr="003B089F">
        <w:rPr>
          <w:rFonts w:ascii="Times New Roman" w:hAnsi="Times New Roman" w:cs="Times New Roman"/>
          <w:color w:val="000000" w:themeColor="text1"/>
          <w:sz w:val="24"/>
          <w:szCs w:val="24"/>
          <w:lang w:val="pl-PL"/>
        </w:rPr>
        <w:t>wymiar sprawiedliwości na przemoc domową.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GREVIO zauważa również, że liczba wyroków skazujących za nękanie stopniowo rosła</w:t>
      </w:r>
      <w:r w:rsidR="00E822A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822AC">
        <w:rPr>
          <w:rFonts w:ascii="Times New Roman" w:hAnsi="Times New Roman" w:cs="Times New Roman"/>
          <w:color w:val="000000" w:themeColor="text1"/>
          <w:sz w:val="24"/>
          <w:szCs w:val="24"/>
          <w:lang w:val="pl-PL"/>
        </w:rPr>
        <w:t>od</w:t>
      </w:r>
      <w:r w:rsidRPr="003B089F">
        <w:rPr>
          <w:rFonts w:ascii="Times New Roman" w:hAnsi="Times New Roman" w:cs="Times New Roman"/>
          <w:color w:val="000000" w:themeColor="text1"/>
          <w:sz w:val="24"/>
          <w:szCs w:val="24"/>
          <w:lang w:val="pl-PL"/>
        </w:rPr>
        <w:t xml:space="preserve"> 43 w 2011 r. do 1</w:t>
      </w:r>
      <w:r w:rsidR="008639F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409 w 2018 r</w:t>
      </w:r>
      <w:r w:rsidR="008639FD" w:rsidRPr="003B089F">
        <w:rPr>
          <w:rFonts w:ascii="Times New Roman" w:hAnsi="Times New Roman" w:cs="Times New Roman"/>
          <w:color w:val="000000" w:themeColor="text1"/>
          <w:sz w:val="24"/>
          <w:szCs w:val="24"/>
          <w:lang w:val="pl-PL"/>
        </w:rPr>
        <w:t>.</w:t>
      </w:r>
      <w:r w:rsidR="008639FD" w:rsidRPr="003B089F">
        <w:rPr>
          <w:rStyle w:val="Odwoanieprzypisudolnego"/>
          <w:rFonts w:ascii="Times New Roman" w:hAnsi="Times New Roman" w:cs="Times New Roman"/>
          <w:color w:val="000000" w:themeColor="text1"/>
          <w:sz w:val="24"/>
          <w:szCs w:val="24"/>
          <w:lang w:val="pl-PL"/>
        </w:rPr>
        <w:footnoteReference w:id="210"/>
      </w:r>
      <w:r w:rsidRPr="003B089F">
        <w:rPr>
          <w:rFonts w:ascii="Times New Roman" w:hAnsi="Times New Roman" w:cs="Times New Roman"/>
          <w:color w:val="000000" w:themeColor="text1"/>
          <w:sz w:val="24"/>
          <w:szCs w:val="24"/>
          <w:lang w:val="pl-PL"/>
        </w:rPr>
        <w:t>. Ponadto</w:t>
      </w:r>
      <w:r w:rsidR="008639F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2018 r. wydano 95 wyroków skazujących za przestępstwo kradzieży tożsamości i inne formy nękania w Internecie z art. </w:t>
      </w:r>
      <w:proofErr w:type="spellStart"/>
      <w:r w:rsidRPr="003B089F">
        <w:rPr>
          <w:rFonts w:ascii="Times New Roman" w:hAnsi="Times New Roman" w:cs="Times New Roman"/>
          <w:color w:val="000000" w:themeColor="text1"/>
          <w:sz w:val="24"/>
          <w:szCs w:val="24"/>
          <w:lang w:val="pl-PL"/>
        </w:rPr>
        <w:t>190a</w:t>
      </w:r>
      <w:proofErr w:type="spellEnd"/>
      <w:r w:rsidRPr="003B089F">
        <w:rPr>
          <w:rFonts w:ascii="Times New Roman" w:hAnsi="Times New Roman" w:cs="Times New Roman"/>
          <w:color w:val="000000" w:themeColor="text1"/>
          <w:sz w:val="24"/>
          <w:szCs w:val="24"/>
          <w:lang w:val="pl-PL"/>
        </w:rPr>
        <w:t xml:space="preserve"> ust. 2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 Dostępne dane nie dostarczają jednak informacji</w:t>
      </w:r>
      <w:r w:rsidR="00F71C5B">
        <w:rPr>
          <w:rFonts w:ascii="Times New Roman" w:hAnsi="Times New Roman" w:cs="Times New Roman"/>
          <w:color w:val="000000" w:themeColor="text1"/>
          <w:sz w:val="24"/>
          <w:szCs w:val="24"/>
          <w:lang w:val="pl-PL"/>
        </w:rPr>
        <w:t xml:space="preserve"> o </w:t>
      </w:r>
      <w:r w:rsidRPr="003B089F">
        <w:rPr>
          <w:rFonts w:ascii="Times New Roman" w:hAnsi="Times New Roman" w:cs="Times New Roman"/>
          <w:color w:val="000000" w:themeColor="text1"/>
          <w:sz w:val="24"/>
          <w:szCs w:val="24"/>
          <w:lang w:val="pl-PL"/>
        </w:rPr>
        <w:t>liczb</w:t>
      </w:r>
      <w:r w:rsidR="00F71C5B">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wyroków skazujących za </w:t>
      </w:r>
      <w:r w:rsidR="00051915" w:rsidRPr="003B089F">
        <w:rPr>
          <w:rFonts w:ascii="Times New Roman" w:hAnsi="Times New Roman" w:cs="Times New Roman"/>
          <w:color w:val="000000" w:themeColor="text1"/>
          <w:sz w:val="24"/>
          <w:szCs w:val="24"/>
          <w:lang w:val="pl-PL"/>
        </w:rPr>
        <w:t>nękanie</w:t>
      </w:r>
      <w:r w:rsidRPr="003B089F">
        <w:rPr>
          <w:rFonts w:ascii="Times New Roman" w:hAnsi="Times New Roman" w:cs="Times New Roman"/>
          <w:color w:val="000000" w:themeColor="text1"/>
          <w:sz w:val="24"/>
          <w:szCs w:val="24"/>
          <w:lang w:val="pl-PL"/>
        </w:rPr>
        <w:t xml:space="preserve"> kobiet. Co więcej, w większości przypadków </w:t>
      </w:r>
      <w:r w:rsidR="00051915" w:rsidRPr="003B089F">
        <w:rPr>
          <w:rFonts w:ascii="Times New Roman" w:hAnsi="Times New Roman" w:cs="Times New Roman"/>
          <w:color w:val="000000" w:themeColor="text1"/>
          <w:sz w:val="24"/>
          <w:szCs w:val="24"/>
          <w:lang w:val="pl-PL"/>
        </w:rPr>
        <w:t>nękania</w:t>
      </w:r>
      <w:r w:rsidRPr="003B089F">
        <w:rPr>
          <w:rFonts w:ascii="Times New Roman" w:hAnsi="Times New Roman" w:cs="Times New Roman"/>
          <w:color w:val="000000" w:themeColor="text1"/>
          <w:sz w:val="24"/>
          <w:szCs w:val="24"/>
          <w:lang w:val="pl-PL"/>
        </w:rPr>
        <w:t xml:space="preserve"> sądy wydają wyroki w zawieszeniu</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CE6592" w:rsidRPr="003B089F">
        <w:rPr>
          <w:rFonts w:ascii="Times New Roman" w:hAnsi="Times New Roman" w:cs="Times New Roman"/>
          <w:color w:val="000000" w:themeColor="text1"/>
          <w:sz w:val="24"/>
          <w:szCs w:val="24"/>
          <w:lang w:val="pl-PL"/>
        </w:rPr>
        <w:t xml:space="preserve">w 2018 </w:t>
      </w:r>
      <w:r w:rsidR="00CE6592">
        <w:rPr>
          <w:rFonts w:ascii="Times New Roman" w:hAnsi="Times New Roman" w:cs="Times New Roman"/>
          <w:color w:val="000000" w:themeColor="text1"/>
          <w:sz w:val="24"/>
          <w:szCs w:val="24"/>
          <w:lang w:val="pl-PL"/>
        </w:rPr>
        <w:t xml:space="preserve">r. </w:t>
      </w:r>
      <w:r w:rsidRPr="003B089F">
        <w:rPr>
          <w:rFonts w:ascii="Times New Roman" w:hAnsi="Times New Roman" w:cs="Times New Roman"/>
          <w:color w:val="000000" w:themeColor="text1"/>
          <w:sz w:val="24"/>
          <w:szCs w:val="24"/>
          <w:lang w:val="pl-PL"/>
        </w:rPr>
        <w:t xml:space="preserve">tylko 15% sprawców zostało skazanych na karę </w:t>
      </w:r>
      <w:r w:rsidR="00051915" w:rsidRPr="003B089F">
        <w:rPr>
          <w:rFonts w:ascii="Times New Roman" w:hAnsi="Times New Roman" w:cs="Times New Roman"/>
          <w:color w:val="000000" w:themeColor="text1"/>
          <w:sz w:val="24"/>
          <w:szCs w:val="24"/>
          <w:lang w:val="pl-PL"/>
        </w:rPr>
        <w:t>pozbawienia wolności</w:t>
      </w:r>
      <w:r w:rsidR="008639FD" w:rsidRPr="003B089F">
        <w:rPr>
          <w:rStyle w:val="Odwoanieprzypisudolnego"/>
          <w:rFonts w:ascii="Times New Roman" w:hAnsi="Times New Roman" w:cs="Times New Roman"/>
          <w:color w:val="000000" w:themeColor="text1"/>
          <w:sz w:val="24"/>
          <w:szCs w:val="24"/>
          <w:lang w:val="pl-PL"/>
        </w:rPr>
        <w:footnoteReference w:id="211"/>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7"/>
        </w:numPr>
        <w:ind w:left="0" w:firstLine="0"/>
        <w:rPr>
          <w:rFonts w:ascii="Times New Roman" w:hAnsi="Times New Roman" w:cs="Times New Roman"/>
          <w:color w:val="000000" w:themeColor="text1"/>
          <w:sz w:val="24"/>
          <w:szCs w:val="24"/>
          <w:lang w:val="pl-PL"/>
        </w:rPr>
      </w:pPr>
      <w:bookmarkStart w:id="288" w:name="_Toc89180488"/>
      <w:bookmarkStart w:id="289" w:name="_Toc89182314"/>
      <w:r w:rsidRPr="003B089F">
        <w:rPr>
          <w:rFonts w:ascii="Times New Roman" w:hAnsi="Times New Roman" w:cs="Times New Roman"/>
          <w:color w:val="000000" w:themeColor="text1"/>
          <w:sz w:val="24"/>
          <w:szCs w:val="24"/>
          <w:lang w:val="pl-PL"/>
        </w:rPr>
        <w:t>GREVIO zdecydowanie zachęca polskie władze</w:t>
      </w:r>
      <w:r w:rsidR="00051915" w:rsidRPr="003B089F">
        <w:rPr>
          <w:rFonts w:ascii="Times New Roman" w:hAnsi="Times New Roman" w:cs="Times New Roman"/>
          <w:color w:val="000000" w:themeColor="text1"/>
          <w:sz w:val="24"/>
          <w:szCs w:val="24"/>
          <w:lang w:val="pl-PL"/>
        </w:rPr>
        <w:t xml:space="preserve">, by niezwłocznie </w:t>
      </w:r>
      <w:r w:rsidRPr="003B089F">
        <w:rPr>
          <w:rFonts w:ascii="Times New Roman" w:hAnsi="Times New Roman" w:cs="Times New Roman"/>
          <w:color w:val="000000" w:themeColor="text1"/>
          <w:sz w:val="24"/>
          <w:szCs w:val="24"/>
          <w:lang w:val="pl-PL"/>
        </w:rPr>
        <w:t>zidentyfikowa</w:t>
      </w:r>
      <w:r w:rsidR="00051915"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i rozwiąza</w:t>
      </w:r>
      <w:r w:rsidR="00051915"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wszystki</w:t>
      </w:r>
      <w:r w:rsidR="00051915"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problem</w:t>
      </w:r>
      <w:r w:rsidR="00051915"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które mogą prowadzić do</w:t>
      </w:r>
      <w:r w:rsidR="00C03DEE" w:rsidRPr="003B089F">
        <w:rPr>
          <w:rFonts w:ascii="Times New Roman" w:hAnsi="Times New Roman" w:cs="Times New Roman"/>
          <w:color w:val="000000" w:themeColor="text1"/>
          <w:sz w:val="24"/>
          <w:szCs w:val="24"/>
          <w:lang w:val="pl-PL"/>
        </w:rPr>
        <w:t xml:space="preserve"> um</w:t>
      </w:r>
      <w:r w:rsidR="00CE6592">
        <w:rPr>
          <w:rFonts w:ascii="Times New Roman" w:hAnsi="Times New Roman" w:cs="Times New Roman"/>
          <w:color w:val="000000" w:themeColor="text1"/>
          <w:sz w:val="24"/>
          <w:szCs w:val="24"/>
          <w:lang w:val="pl-PL"/>
        </w:rPr>
        <w:t>a</w:t>
      </w:r>
      <w:r w:rsidR="00C03DEE" w:rsidRPr="003B089F">
        <w:rPr>
          <w:rFonts w:ascii="Times New Roman" w:hAnsi="Times New Roman" w:cs="Times New Roman"/>
          <w:color w:val="000000" w:themeColor="text1"/>
          <w:sz w:val="24"/>
          <w:szCs w:val="24"/>
          <w:lang w:val="pl-PL"/>
        </w:rPr>
        <w:t>rz</w:t>
      </w:r>
      <w:r w:rsidR="00CE6592">
        <w:rPr>
          <w:rFonts w:ascii="Times New Roman" w:hAnsi="Times New Roman" w:cs="Times New Roman"/>
          <w:color w:val="000000" w:themeColor="text1"/>
          <w:sz w:val="24"/>
          <w:szCs w:val="24"/>
          <w:lang w:val="pl-PL"/>
        </w:rPr>
        <w:t>a</w:t>
      </w:r>
      <w:r w:rsidR="00C03DEE" w:rsidRPr="003B089F">
        <w:rPr>
          <w:rFonts w:ascii="Times New Roman" w:hAnsi="Times New Roman" w:cs="Times New Roman"/>
          <w:color w:val="000000" w:themeColor="text1"/>
          <w:sz w:val="24"/>
          <w:szCs w:val="24"/>
          <w:lang w:val="pl-PL"/>
        </w:rPr>
        <w:t xml:space="preserve">nia </w:t>
      </w:r>
      <w:r w:rsidR="00051915" w:rsidRPr="003B089F">
        <w:rPr>
          <w:rFonts w:ascii="Times New Roman" w:hAnsi="Times New Roman" w:cs="Times New Roman"/>
          <w:color w:val="000000" w:themeColor="text1"/>
          <w:sz w:val="24"/>
          <w:szCs w:val="24"/>
          <w:lang w:val="pl-PL"/>
        </w:rPr>
        <w:t>spraw</w:t>
      </w:r>
      <w:r w:rsidRPr="003B089F">
        <w:rPr>
          <w:rFonts w:ascii="Times New Roman" w:hAnsi="Times New Roman" w:cs="Times New Roman"/>
          <w:color w:val="000000" w:themeColor="text1"/>
          <w:sz w:val="24"/>
          <w:szCs w:val="24"/>
          <w:lang w:val="pl-PL"/>
        </w:rPr>
        <w:t xml:space="preserve"> dotyczących wszystkich form przemocy wobec kobiet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w tym </w:t>
      </w:r>
      <w:r w:rsidR="00CE6592">
        <w:rPr>
          <w:rFonts w:ascii="Times New Roman" w:hAnsi="Times New Roman" w:cs="Times New Roman"/>
          <w:color w:val="000000" w:themeColor="text1"/>
          <w:sz w:val="24"/>
          <w:szCs w:val="24"/>
          <w:lang w:val="pl-PL"/>
        </w:rPr>
        <w:t xml:space="preserve">by ustaliły, jakie są </w:t>
      </w:r>
      <w:r w:rsidRPr="003B089F">
        <w:rPr>
          <w:rFonts w:ascii="Times New Roman" w:hAnsi="Times New Roman" w:cs="Times New Roman"/>
          <w:color w:val="000000" w:themeColor="text1"/>
          <w:sz w:val="24"/>
          <w:szCs w:val="24"/>
          <w:lang w:val="pl-PL"/>
        </w:rPr>
        <w:t>przyczyn</w:t>
      </w:r>
      <w:r w:rsidR="00051915"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długiego trwania postępowań karnych</w:t>
      </w:r>
      <w:r w:rsidR="00E822AC">
        <w:rPr>
          <w:rFonts w:ascii="Times New Roman" w:hAnsi="Times New Roman" w:cs="Times New Roman"/>
          <w:color w:val="000000" w:themeColor="text1"/>
          <w:sz w:val="24"/>
          <w:szCs w:val="24"/>
          <w:lang w:val="pl-PL"/>
        </w:rPr>
        <w:t xml:space="preserve">, tak by zwiększyć liczbę </w:t>
      </w:r>
      <w:r w:rsidRPr="003B089F">
        <w:rPr>
          <w:rFonts w:ascii="Times New Roman" w:hAnsi="Times New Roman" w:cs="Times New Roman"/>
          <w:color w:val="000000" w:themeColor="text1"/>
          <w:sz w:val="24"/>
          <w:szCs w:val="24"/>
          <w:lang w:val="pl-PL"/>
        </w:rPr>
        <w:t xml:space="preserve">wyroków skazujących. </w:t>
      </w:r>
      <w:r w:rsidR="00CE6592">
        <w:rPr>
          <w:rFonts w:ascii="Times New Roman" w:hAnsi="Times New Roman" w:cs="Times New Roman"/>
          <w:color w:val="000000" w:themeColor="text1"/>
          <w:sz w:val="24"/>
          <w:szCs w:val="24"/>
          <w:lang w:val="pl-PL"/>
        </w:rPr>
        <w:t>N</w:t>
      </w:r>
      <w:r w:rsidR="00051915" w:rsidRPr="003B089F">
        <w:rPr>
          <w:rFonts w:ascii="Times New Roman" w:hAnsi="Times New Roman" w:cs="Times New Roman"/>
          <w:color w:val="000000" w:themeColor="text1"/>
          <w:sz w:val="24"/>
          <w:szCs w:val="24"/>
          <w:lang w:val="pl-PL"/>
        </w:rPr>
        <w:t xml:space="preserve">iezbędne są </w:t>
      </w:r>
      <w:r w:rsidR="00CE6592">
        <w:rPr>
          <w:rFonts w:ascii="Times New Roman" w:hAnsi="Times New Roman" w:cs="Times New Roman"/>
          <w:color w:val="000000" w:themeColor="text1"/>
          <w:sz w:val="24"/>
          <w:szCs w:val="24"/>
          <w:lang w:val="pl-PL"/>
        </w:rPr>
        <w:t xml:space="preserve">zatem </w:t>
      </w:r>
      <w:r w:rsidRPr="003B089F">
        <w:rPr>
          <w:rFonts w:ascii="Times New Roman" w:hAnsi="Times New Roman" w:cs="Times New Roman"/>
          <w:color w:val="000000" w:themeColor="text1"/>
          <w:sz w:val="24"/>
          <w:szCs w:val="24"/>
          <w:lang w:val="pl-PL"/>
        </w:rPr>
        <w:t xml:space="preserve">dane administracyjne i </w:t>
      </w:r>
      <w:r w:rsidRPr="003B089F">
        <w:rPr>
          <w:rFonts w:ascii="Times New Roman" w:hAnsi="Times New Roman" w:cs="Times New Roman"/>
          <w:color w:val="000000" w:themeColor="text1"/>
          <w:sz w:val="24"/>
          <w:szCs w:val="24"/>
          <w:lang w:val="pl-PL"/>
        </w:rPr>
        <w:lastRenderedPageBreak/>
        <w:t>sądowe</w:t>
      </w:r>
      <w:r w:rsidR="00051915" w:rsidRPr="003B089F">
        <w:rPr>
          <w:rFonts w:ascii="Times New Roman" w:hAnsi="Times New Roman" w:cs="Times New Roman"/>
          <w:color w:val="000000" w:themeColor="text1"/>
          <w:sz w:val="24"/>
          <w:szCs w:val="24"/>
          <w:lang w:val="pl-PL"/>
        </w:rPr>
        <w:t xml:space="preserve">, w podziale według </w:t>
      </w:r>
      <w:r w:rsidRPr="003B089F">
        <w:rPr>
          <w:rFonts w:ascii="Times New Roman" w:hAnsi="Times New Roman" w:cs="Times New Roman"/>
          <w:color w:val="000000" w:themeColor="text1"/>
          <w:sz w:val="24"/>
          <w:szCs w:val="24"/>
          <w:lang w:val="pl-PL"/>
        </w:rPr>
        <w:t>pł</w:t>
      </w:r>
      <w:r w:rsidR="00051915" w:rsidRPr="003B089F">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wiarygodne i porównywalne</w:t>
      </w:r>
      <w:r w:rsidR="00051915" w:rsidRPr="003B089F">
        <w:rPr>
          <w:rFonts w:ascii="Times New Roman" w:hAnsi="Times New Roman" w:cs="Times New Roman"/>
          <w:color w:val="000000" w:themeColor="text1"/>
          <w:sz w:val="24"/>
          <w:szCs w:val="24"/>
          <w:lang w:val="pl-PL"/>
        </w:rPr>
        <w:t xml:space="preserve">, dla całego </w:t>
      </w:r>
      <w:r w:rsidRPr="003B089F">
        <w:rPr>
          <w:rFonts w:ascii="Times New Roman" w:hAnsi="Times New Roman" w:cs="Times New Roman"/>
          <w:color w:val="000000" w:themeColor="text1"/>
          <w:sz w:val="24"/>
          <w:szCs w:val="24"/>
          <w:lang w:val="pl-PL"/>
        </w:rPr>
        <w:t>wymiaru sprawiedliwości.</w:t>
      </w:r>
      <w:bookmarkEnd w:id="288"/>
      <w:bookmarkEnd w:id="289"/>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21"/>
        </w:numPr>
        <w:ind w:left="0" w:firstLine="0"/>
        <w:rPr>
          <w:rFonts w:ascii="Times New Roman" w:hAnsi="Times New Roman" w:cs="Times New Roman"/>
          <w:color w:val="000000" w:themeColor="text1"/>
          <w:sz w:val="24"/>
          <w:szCs w:val="24"/>
          <w:lang w:val="pl-PL"/>
        </w:rPr>
      </w:pPr>
      <w:bookmarkStart w:id="290" w:name="_bookmark63"/>
      <w:bookmarkStart w:id="291" w:name="_Toc89180489"/>
      <w:bookmarkStart w:id="292" w:name="_Toc89182315"/>
      <w:bookmarkEnd w:id="290"/>
      <w:r w:rsidRPr="003B089F">
        <w:rPr>
          <w:rFonts w:ascii="Times New Roman" w:hAnsi="Times New Roman" w:cs="Times New Roman"/>
          <w:color w:val="000000" w:themeColor="text1"/>
          <w:sz w:val="24"/>
          <w:szCs w:val="24"/>
          <w:lang w:val="pl-PL"/>
        </w:rPr>
        <w:t>Ocena i zarządzanie ryzykiem (art. 51)</w:t>
      </w:r>
      <w:bookmarkEnd w:id="291"/>
      <w:bookmarkEnd w:id="292"/>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7321A6" w:rsidP="00CF0E0C">
      <w:pPr>
        <w:pStyle w:val="Akapitzlist"/>
        <w:numPr>
          <w:ilvl w:val="0"/>
          <w:numId w:val="1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ramach działań</w:t>
      </w:r>
      <w:r w:rsidR="00E504A7"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podejmowan</w:t>
      </w:r>
      <w:r w:rsidRPr="003B089F">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w związku z wsz</w:t>
      </w:r>
      <w:r w:rsidRPr="003B089F">
        <w:rPr>
          <w:rFonts w:ascii="Times New Roman" w:hAnsi="Times New Roman" w:cs="Times New Roman"/>
          <w:color w:val="000000" w:themeColor="text1"/>
          <w:sz w:val="24"/>
          <w:szCs w:val="24"/>
          <w:lang w:val="pl-PL"/>
        </w:rPr>
        <w:t>ystkimi</w:t>
      </w:r>
      <w:r w:rsidR="00B517C8" w:rsidRPr="003B089F">
        <w:rPr>
          <w:rFonts w:ascii="Times New Roman" w:hAnsi="Times New Roman" w:cs="Times New Roman"/>
          <w:color w:val="000000" w:themeColor="text1"/>
          <w:sz w:val="24"/>
          <w:szCs w:val="24"/>
          <w:lang w:val="pl-PL"/>
        </w:rPr>
        <w:t xml:space="preserve"> formami przemocy objętymi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w:t>
      </w:r>
      <w:r w:rsidRPr="003B089F">
        <w:rPr>
          <w:rFonts w:ascii="Times New Roman" w:hAnsi="Times New Roman" w:cs="Times New Roman"/>
          <w:color w:val="000000" w:themeColor="text1"/>
          <w:sz w:val="24"/>
          <w:szCs w:val="24"/>
          <w:lang w:val="pl-PL"/>
        </w:rPr>
        <w:t xml:space="preserve">priorytet musi mieć </w:t>
      </w:r>
      <w:r w:rsidR="00B517C8" w:rsidRPr="003B089F">
        <w:rPr>
          <w:rFonts w:ascii="Times New Roman" w:hAnsi="Times New Roman" w:cs="Times New Roman"/>
          <w:color w:val="000000" w:themeColor="text1"/>
          <w:sz w:val="24"/>
          <w:szCs w:val="24"/>
          <w:lang w:val="pl-PL"/>
        </w:rPr>
        <w:t xml:space="preserve">bezpieczeństwo ofiary. W art. 51 </w:t>
      </w:r>
      <w:r w:rsidR="00CE6592">
        <w:rPr>
          <w:rFonts w:ascii="Times New Roman" w:hAnsi="Times New Roman" w:cs="Times New Roman"/>
          <w:color w:val="000000" w:themeColor="text1"/>
          <w:sz w:val="24"/>
          <w:szCs w:val="24"/>
          <w:lang w:val="pl-PL"/>
        </w:rPr>
        <w:t xml:space="preserve">przewidziano </w:t>
      </w:r>
      <w:r w:rsidR="00B517C8" w:rsidRPr="003B089F">
        <w:rPr>
          <w:rFonts w:ascii="Times New Roman" w:hAnsi="Times New Roman" w:cs="Times New Roman"/>
          <w:color w:val="000000" w:themeColor="text1"/>
          <w:sz w:val="24"/>
          <w:szCs w:val="24"/>
          <w:lang w:val="pl-PL"/>
        </w:rPr>
        <w:t xml:space="preserve">zatem obowiązek zapewnienia, </w:t>
      </w:r>
      <w:r w:rsidRPr="003B089F">
        <w:rPr>
          <w:rFonts w:ascii="Times New Roman" w:hAnsi="Times New Roman" w:cs="Times New Roman"/>
          <w:color w:val="000000" w:themeColor="text1"/>
          <w:sz w:val="24"/>
          <w:szCs w:val="24"/>
          <w:lang w:val="pl-PL"/>
        </w:rPr>
        <w:t>że</w:t>
      </w:r>
      <w:r w:rsidR="00B517C8" w:rsidRPr="003B089F">
        <w:rPr>
          <w:rFonts w:ascii="Times New Roman" w:hAnsi="Times New Roman" w:cs="Times New Roman"/>
          <w:color w:val="000000" w:themeColor="text1"/>
          <w:sz w:val="24"/>
          <w:szCs w:val="24"/>
          <w:lang w:val="pl-PL"/>
        </w:rPr>
        <w:t xml:space="preserve"> wszystkie właściwe organy </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nie</w:t>
      </w:r>
      <w:r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tylko organy ścigania </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E822AC">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przeprowadzać, w każdym indywidualnym przypadku, ocenę </w:t>
      </w:r>
      <w:r w:rsidR="00B517C8" w:rsidRPr="003B089F">
        <w:rPr>
          <w:rFonts w:ascii="Times New Roman" w:hAnsi="Times New Roman" w:cs="Times New Roman"/>
          <w:color w:val="000000" w:themeColor="text1"/>
          <w:sz w:val="24"/>
          <w:szCs w:val="24"/>
          <w:lang w:val="pl-PL"/>
        </w:rPr>
        <w:t>ryzyk</w:t>
      </w:r>
      <w:r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i opracow</w:t>
      </w:r>
      <w:r w:rsidRPr="003B089F">
        <w:rPr>
          <w:rFonts w:ascii="Times New Roman" w:hAnsi="Times New Roman" w:cs="Times New Roman"/>
          <w:color w:val="000000" w:themeColor="text1"/>
          <w:sz w:val="24"/>
          <w:szCs w:val="24"/>
          <w:lang w:val="pl-PL"/>
        </w:rPr>
        <w:t xml:space="preserve">ywać </w:t>
      </w:r>
      <w:r w:rsidR="00B517C8" w:rsidRPr="003B089F">
        <w:rPr>
          <w:rFonts w:ascii="Times New Roman" w:hAnsi="Times New Roman" w:cs="Times New Roman"/>
          <w:color w:val="000000" w:themeColor="text1"/>
          <w:sz w:val="24"/>
          <w:szCs w:val="24"/>
          <w:lang w:val="pl-PL"/>
        </w:rPr>
        <w:t xml:space="preserve">plan zarządzania </w:t>
      </w:r>
      <w:r w:rsidRPr="003B089F">
        <w:rPr>
          <w:rFonts w:ascii="Times New Roman" w:hAnsi="Times New Roman" w:cs="Times New Roman"/>
          <w:color w:val="000000" w:themeColor="text1"/>
          <w:sz w:val="24"/>
          <w:szCs w:val="24"/>
          <w:lang w:val="pl-PL"/>
        </w:rPr>
        <w:t>zagrożeni</w:t>
      </w:r>
      <w:r w:rsidR="00687E96">
        <w:rPr>
          <w:rFonts w:ascii="Times New Roman" w:hAnsi="Times New Roman" w:cs="Times New Roman"/>
          <w:color w:val="000000" w:themeColor="text1"/>
          <w:sz w:val="24"/>
          <w:szCs w:val="24"/>
          <w:lang w:val="pl-PL"/>
        </w:rPr>
        <w:t>em</w:t>
      </w:r>
      <w:r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bezpieczeństwa ofiary, zgodnie ze znormalizowanymi procedurami i </w:t>
      </w:r>
      <w:r w:rsidRPr="003B089F">
        <w:rPr>
          <w:rFonts w:ascii="Times New Roman" w:hAnsi="Times New Roman" w:cs="Times New Roman"/>
          <w:color w:val="000000" w:themeColor="text1"/>
          <w:sz w:val="24"/>
          <w:szCs w:val="24"/>
          <w:lang w:val="pl-PL"/>
        </w:rPr>
        <w:t xml:space="preserve">w ramach </w:t>
      </w:r>
      <w:r w:rsidR="00B517C8" w:rsidRPr="003B089F">
        <w:rPr>
          <w:rFonts w:ascii="Times New Roman" w:hAnsi="Times New Roman" w:cs="Times New Roman"/>
          <w:color w:val="000000" w:themeColor="text1"/>
          <w:sz w:val="24"/>
          <w:szCs w:val="24"/>
          <w:lang w:val="pl-PL"/>
        </w:rPr>
        <w:t xml:space="preserve">współpracy </w:t>
      </w:r>
      <w:r w:rsidRPr="003B089F">
        <w:rPr>
          <w:rFonts w:ascii="Times New Roman" w:hAnsi="Times New Roman" w:cs="Times New Roman"/>
          <w:color w:val="000000" w:themeColor="text1"/>
          <w:sz w:val="24"/>
          <w:szCs w:val="24"/>
          <w:lang w:val="pl-PL"/>
        </w:rPr>
        <w:t>instytucji</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2013 r. opracowano kwestionariusze oceny ryzyka</w:t>
      </w:r>
      <w:r w:rsidR="005A5B6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do wykorzyst</w:t>
      </w:r>
      <w:r w:rsidR="005A5B61" w:rsidRPr="003B089F">
        <w:rPr>
          <w:rFonts w:ascii="Times New Roman" w:hAnsi="Times New Roman" w:cs="Times New Roman"/>
          <w:color w:val="000000" w:themeColor="text1"/>
          <w:sz w:val="24"/>
          <w:szCs w:val="24"/>
          <w:lang w:val="pl-PL"/>
        </w:rPr>
        <w:t>yw</w:t>
      </w:r>
      <w:r w:rsidRPr="003B089F">
        <w:rPr>
          <w:rFonts w:ascii="Times New Roman" w:hAnsi="Times New Roman" w:cs="Times New Roman"/>
          <w:color w:val="000000" w:themeColor="text1"/>
          <w:sz w:val="24"/>
          <w:szCs w:val="24"/>
          <w:lang w:val="pl-PL"/>
        </w:rPr>
        <w:t xml:space="preserve">ania przez organy ścigania, a także podręcznik dla funkcjonariuszy policji dotyczący oceny ryzyka w sprawach przemocy domowej. Celem było zapewnienie, że funkcjonariusze </w:t>
      </w:r>
      <w:r w:rsidR="001B36EA">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w stanie ocenić zagrożenie życia i zdrowia ofiar przemocy domowej, tak by zapewnić ofiarom ochronę i wsparcie, któr</w:t>
      </w:r>
      <w:r w:rsidR="005A5B61"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potrzebują. GREVIO z zadowoleniem zauważa, że narzędzia te zostały opracowane we współpracy z organizacjami pozarządowymi działającymi w obszarze przemocy domowej i że </w:t>
      </w:r>
      <w:r w:rsidR="005E45A2">
        <w:rPr>
          <w:rFonts w:ascii="Times New Roman" w:hAnsi="Times New Roman" w:cs="Times New Roman"/>
          <w:color w:val="000000" w:themeColor="text1"/>
          <w:sz w:val="24"/>
          <w:szCs w:val="24"/>
          <w:lang w:val="pl-PL"/>
        </w:rPr>
        <w:t>opierają się</w:t>
      </w:r>
      <w:r w:rsidRPr="003B089F">
        <w:rPr>
          <w:rFonts w:ascii="Times New Roman" w:hAnsi="Times New Roman" w:cs="Times New Roman"/>
          <w:color w:val="000000" w:themeColor="text1"/>
          <w:sz w:val="24"/>
          <w:szCs w:val="24"/>
          <w:lang w:val="pl-PL"/>
        </w:rPr>
        <w:t xml:space="preserve"> one na obiecujących praktykach innych kraj</w:t>
      </w:r>
      <w:r w:rsidR="00C03DEE" w:rsidRPr="003B089F">
        <w:rPr>
          <w:rFonts w:ascii="Times New Roman" w:hAnsi="Times New Roman" w:cs="Times New Roman"/>
          <w:color w:val="000000" w:themeColor="text1"/>
          <w:sz w:val="24"/>
          <w:szCs w:val="24"/>
          <w:lang w:val="pl-PL"/>
        </w:rPr>
        <w:t>ów</w:t>
      </w:r>
      <w:r w:rsidR="00AE5CB5" w:rsidRPr="003B089F">
        <w:rPr>
          <w:rStyle w:val="Odwoanieprzypisudolnego"/>
          <w:rFonts w:ascii="Times New Roman" w:hAnsi="Times New Roman" w:cs="Times New Roman"/>
          <w:color w:val="000000" w:themeColor="text1"/>
          <w:sz w:val="24"/>
          <w:szCs w:val="24"/>
          <w:lang w:val="pl-PL"/>
        </w:rPr>
        <w:footnoteReference w:id="212"/>
      </w:r>
      <w:r w:rsidRPr="003B089F">
        <w:rPr>
          <w:rFonts w:ascii="Times New Roman" w:hAnsi="Times New Roman" w:cs="Times New Roman"/>
          <w:color w:val="000000" w:themeColor="text1"/>
          <w:sz w:val="24"/>
          <w:szCs w:val="24"/>
          <w:lang w:val="pl-PL"/>
        </w:rPr>
        <w:t xml:space="preserve">. Zauważa jednak, że stosowanie </w:t>
      </w:r>
      <w:r w:rsidR="00E822AC">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nie było obowiązkowe, a ocena ryzyka opiera</w:t>
      </w:r>
      <w:r w:rsidR="001B36EA">
        <w:rPr>
          <w:rFonts w:ascii="Times New Roman" w:hAnsi="Times New Roman" w:cs="Times New Roman"/>
          <w:color w:val="000000" w:themeColor="text1"/>
          <w:sz w:val="24"/>
          <w:szCs w:val="24"/>
          <w:lang w:val="pl-PL"/>
        </w:rPr>
        <w:t>ł</w:t>
      </w:r>
      <w:r w:rsidR="00E822AC">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się głównie na informacjach, którymi dyspon</w:t>
      </w:r>
      <w:r w:rsidR="00E822AC">
        <w:rPr>
          <w:rFonts w:ascii="Times New Roman" w:hAnsi="Times New Roman" w:cs="Times New Roman"/>
          <w:color w:val="000000" w:themeColor="text1"/>
          <w:sz w:val="24"/>
          <w:szCs w:val="24"/>
          <w:lang w:val="pl-PL"/>
        </w:rPr>
        <w:t>owała</w:t>
      </w:r>
      <w:r w:rsidRPr="003B089F">
        <w:rPr>
          <w:rFonts w:ascii="Times New Roman" w:hAnsi="Times New Roman" w:cs="Times New Roman"/>
          <w:color w:val="000000" w:themeColor="text1"/>
          <w:sz w:val="24"/>
          <w:szCs w:val="24"/>
          <w:lang w:val="pl-PL"/>
        </w:rPr>
        <w:t xml:space="preserve"> policja. </w:t>
      </w:r>
      <w:r w:rsidR="005A5B61" w:rsidRPr="003B089F">
        <w:rPr>
          <w:rFonts w:ascii="Times New Roman" w:hAnsi="Times New Roman" w:cs="Times New Roman"/>
          <w:color w:val="000000" w:themeColor="text1"/>
          <w:sz w:val="24"/>
          <w:szCs w:val="24"/>
          <w:lang w:val="pl-PL"/>
        </w:rPr>
        <w:t xml:space="preserve">Stosowaniu procedury oceny ryzyka poświęcone </w:t>
      </w:r>
      <w:r w:rsidR="001B36EA">
        <w:rPr>
          <w:rFonts w:ascii="Times New Roman" w:hAnsi="Times New Roman" w:cs="Times New Roman"/>
          <w:color w:val="000000" w:themeColor="text1"/>
          <w:sz w:val="24"/>
          <w:szCs w:val="24"/>
          <w:lang w:val="pl-PL"/>
        </w:rPr>
        <w:t xml:space="preserve">było </w:t>
      </w:r>
      <w:r w:rsidR="005A5B61"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bowiązkow</w:t>
      </w:r>
      <w:r w:rsidR="005A5B6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czterogodzinn</w:t>
      </w:r>
      <w:r w:rsidR="005A5B6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szkoleni</w:t>
      </w:r>
      <w:r w:rsidR="005A5B6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czynniki ryzyka obejm</w:t>
      </w:r>
      <w:r w:rsidR="001B36EA">
        <w:rPr>
          <w:rFonts w:ascii="Times New Roman" w:hAnsi="Times New Roman" w:cs="Times New Roman"/>
          <w:color w:val="000000" w:themeColor="text1"/>
          <w:sz w:val="24"/>
          <w:szCs w:val="24"/>
          <w:lang w:val="pl-PL"/>
        </w:rPr>
        <w:t>owały</w:t>
      </w:r>
      <w:r w:rsidRPr="003B089F">
        <w:rPr>
          <w:rFonts w:ascii="Times New Roman" w:hAnsi="Times New Roman" w:cs="Times New Roman"/>
          <w:color w:val="000000" w:themeColor="text1"/>
          <w:sz w:val="24"/>
          <w:szCs w:val="24"/>
          <w:lang w:val="pl-PL"/>
        </w:rPr>
        <w:t xml:space="preserve"> dostęp sprawcy do broni palnej oraz to, czy ofiara niedawno rozstała się ze sprawcą. </w:t>
      </w:r>
      <w:r w:rsidR="001B36EA">
        <w:rPr>
          <w:rFonts w:ascii="Times New Roman" w:hAnsi="Times New Roman" w:cs="Times New Roman"/>
          <w:color w:val="000000" w:themeColor="text1"/>
          <w:sz w:val="24"/>
          <w:szCs w:val="24"/>
          <w:lang w:val="pl-PL"/>
        </w:rPr>
        <w:t>B</w:t>
      </w:r>
      <w:r w:rsidRPr="003B089F">
        <w:rPr>
          <w:rFonts w:ascii="Times New Roman" w:hAnsi="Times New Roman" w:cs="Times New Roman"/>
          <w:color w:val="000000" w:themeColor="text1"/>
          <w:sz w:val="24"/>
          <w:szCs w:val="24"/>
          <w:lang w:val="pl-PL"/>
        </w:rPr>
        <w:t>adania nad wykorzystaniem narzędzia oceny ryzyka przez organy ścigania pokazują, że tylko 30% policjantów korzysta</w:t>
      </w:r>
      <w:r w:rsidR="00E822AC">
        <w:rPr>
          <w:rFonts w:ascii="Times New Roman" w:hAnsi="Times New Roman" w:cs="Times New Roman"/>
          <w:color w:val="000000" w:themeColor="text1"/>
          <w:sz w:val="24"/>
          <w:szCs w:val="24"/>
          <w:lang w:val="pl-PL"/>
        </w:rPr>
        <w:t>ło</w:t>
      </w:r>
      <w:r w:rsidRPr="003B089F">
        <w:rPr>
          <w:rFonts w:ascii="Times New Roman" w:hAnsi="Times New Roman" w:cs="Times New Roman"/>
          <w:color w:val="000000" w:themeColor="text1"/>
          <w:sz w:val="24"/>
          <w:szCs w:val="24"/>
          <w:lang w:val="pl-PL"/>
        </w:rPr>
        <w:t xml:space="preserve"> z </w:t>
      </w:r>
      <w:r w:rsidR="00E822AC">
        <w:rPr>
          <w:rFonts w:ascii="Times New Roman" w:hAnsi="Times New Roman" w:cs="Times New Roman"/>
          <w:color w:val="000000" w:themeColor="text1"/>
          <w:sz w:val="24"/>
          <w:szCs w:val="24"/>
          <w:lang w:val="pl-PL"/>
        </w:rPr>
        <w:t>niego</w:t>
      </w:r>
      <w:r w:rsidR="00AE5CB5" w:rsidRPr="003B089F">
        <w:rPr>
          <w:rStyle w:val="Odwoanieprzypisudolnego"/>
          <w:rFonts w:ascii="Times New Roman" w:hAnsi="Times New Roman" w:cs="Times New Roman"/>
          <w:color w:val="000000" w:themeColor="text1"/>
          <w:sz w:val="24"/>
          <w:szCs w:val="24"/>
          <w:lang w:val="pl-PL"/>
        </w:rPr>
        <w:footnoteReference w:id="21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Następnie, rozporządzeniem Ministerstwa Spraw Wewnętrznych </w:t>
      </w:r>
      <w:r w:rsidR="00ED550D"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 26 listopada 2020 r. wprowadzono nowy kwestionariusz oceny, który organy ścigania muszą stosować</w:t>
      </w:r>
      <w:r w:rsidR="00E822A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822AC" w:rsidRPr="003B089F">
        <w:rPr>
          <w:rFonts w:ascii="Times New Roman" w:hAnsi="Times New Roman" w:cs="Times New Roman"/>
          <w:color w:val="000000" w:themeColor="text1"/>
          <w:sz w:val="24"/>
          <w:szCs w:val="24"/>
          <w:lang w:val="pl-PL"/>
        </w:rPr>
        <w:t>w przypadkach przemocy domowej</w:t>
      </w:r>
      <w:r w:rsidR="00E822AC">
        <w:rPr>
          <w:rFonts w:ascii="Times New Roman" w:hAnsi="Times New Roman" w:cs="Times New Roman"/>
          <w:color w:val="000000" w:themeColor="text1"/>
          <w:sz w:val="24"/>
          <w:szCs w:val="24"/>
          <w:lang w:val="pl-PL"/>
        </w:rPr>
        <w:t>,</w:t>
      </w:r>
      <w:r w:rsidR="00E822A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przed wydaniem zakaz</w:t>
      </w:r>
      <w:r w:rsidR="005A5B61"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zbliżania się</w:t>
      </w:r>
      <w:r w:rsidR="00AE5CB5" w:rsidRPr="003B089F">
        <w:rPr>
          <w:rStyle w:val="Odwoanieprzypisudolnego"/>
          <w:rFonts w:ascii="Times New Roman" w:hAnsi="Times New Roman" w:cs="Times New Roman"/>
          <w:color w:val="000000" w:themeColor="text1"/>
          <w:sz w:val="24"/>
          <w:szCs w:val="24"/>
          <w:lang w:val="pl-PL"/>
        </w:rPr>
        <w:footnoteReference w:id="214"/>
      </w:r>
      <w:r w:rsidRPr="003B089F">
        <w:rPr>
          <w:rFonts w:ascii="Times New Roman" w:hAnsi="Times New Roman" w:cs="Times New Roman"/>
          <w:color w:val="000000" w:themeColor="text1"/>
          <w:sz w:val="24"/>
          <w:szCs w:val="24"/>
          <w:lang w:val="pl-PL"/>
        </w:rPr>
        <w:t xml:space="preserve">.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ten krok w kierunku bardziej systematycznej oceny ryzyka, zauważa jednak, że nie </w:t>
      </w:r>
      <w:r w:rsidR="005A5B61" w:rsidRPr="003B089F">
        <w:rPr>
          <w:rFonts w:ascii="Times New Roman" w:hAnsi="Times New Roman" w:cs="Times New Roman"/>
          <w:color w:val="000000" w:themeColor="text1"/>
          <w:sz w:val="24"/>
          <w:szCs w:val="24"/>
          <w:lang w:val="pl-PL"/>
        </w:rPr>
        <w:t xml:space="preserve">są brane </w:t>
      </w:r>
      <w:r w:rsidRPr="003B089F">
        <w:rPr>
          <w:rFonts w:ascii="Times New Roman" w:hAnsi="Times New Roman" w:cs="Times New Roman"/>
          <w:color w:val="000000" w:themeColor="text1"/>
          <w:sz w:val="24"/>
          <w:szCs w:val="24"/>
          <w:lang w:val="pl-PL"/>
        </w:rPr>
        <w:t xml:space="preserve">pod uwagę </w:t>
      </w:r>
      <w:r w:rsidR="005A5B61" w:rsidRPr="003B089F">
        <w:rPr>
          <w:rFonts w:ascii="Times New Roman" w:hAnsi="Times New Roman" w:cs="Times New Roman"/>
          <w:color w:val="000000" w:themeColor="text1"/>
          <w:sz w:val="24"/>
          <w:szCs w:val="24"/>
          <w:lang w:val="pl-PL"/>
        </w:rPr>
        <w:t xml:space="preserve">takie </w:t>
      </w:r>
      <w:r w:rsidRPr="003B089F">
        <w:rPr>
          <w:rFonts w:ascii="Times New Roman" w:hAnsi="Times New Roman" w:cs="Times New Roman"/>
          <w:color w:val="000000" w:themeColor="text1"/>
          <w:sz w:val="24"/>
          <w:szCs w:val="24"/>
          <w:lang w:val="pl-PL"/>
        </w:rPr>
        <w:t>ważn</w:t>
      </w:r>
      <w:r w:rsidR="005A5B6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czynnik</w:t>
      </w:r>
      <w:r w:rsidR="005A5B61"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ryzyka, jak niedawna separacja ofiary i sprawcy. Ponadto</w:t>
      </w:r>
      <w:r w:rsidR="005A5B6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nowy kwestionariusz nie podkreśla, że ryzyko doświadczenia przemocy domowej jest wyższe w przypadku kobiet niż mężczyzn, i nie uwzględnia czynników ryzyka związanych z dynamiką </w:t>
      </w:r>
      <w:r w:rsidR="001B36EA" w:rsidRPr="003B089F">
        <w:rPr>
          <w:rFonts w:ascii="Times New Roman" w:hAnsi="Times New Roman" w:cs="Times New Roman"/>
          <w:color w:val="000000" w:themeColor="text1"/>
          <w:sz w:val="24"/>
          <w:szCs w:val="24"/>
          <w:lang w:val="pl-PL"/>
        </w:rPr>
        <w:t>nierówn</w:t>
      </w:r>
      <w:r w:rsidR="001B36EA">
        <w:rPr>
          <w:rFonts w:ascii="Times New Roman" w:hAnsi="Times New Roman" w:cs="Times New Roman"/>
          <w:color w:val="000000" w:themeColor="text1"/>
          <w:sz w:val="24"/>
          <w:szCs w:val="24"/>
          <w:lang w:val="pl-PL"/>
        </w:rPr>
        <w:t>ej</w:t>
      </w:r>
      <w:r w:rsidR="001B36EA"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władzy i kontroli, takich jak wcześniejsza przemoc psychiczna</w:t>
      </w:r>
      <w:r w:rsidR="00AE5CB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lub ekonomiczna wobec kobiet, które </w:t>
      </w:r>
      <w:r w:rsidR="001B36EA">
        <w:rPr>
          <w:rFonts w:ascii="Times New Roman" w:hAnsi="Times New Roman" w:cs="Times New Roman"/>
          <w:color w:val="000000" w:themeColor="text1"/>
          <w:sz w:val="24"/>
          <w:szCs w:val="24"/>
          <w:lang w:val="pl-PL"/>
        </w:rPr>
        <w:t>mogą prowadzić do za</w:t>
      </w:r>
      <w:r w:rsidR="00687E96">
        <w:rPr>
          <w:rFonts w:ascii="Times New Roman" w:hAnsi="Times New Roman" w:cs="Times New Roman"/>
          <w:color w:val="000000" w:themeColor="text1"/>
          <w:sz w:val="24"/>
          <w:szCs w:val="24"/>
          <w:lang w:val="pl-PL"/>
        </w:rPr>
        <w:t>bójstwa</w:t>
      </w:r>
      <w:r w:rsidR="00AE5CB5" w:rsidRPr="003B089F">
        <w:rPr>
          <w:rStyle w:val="Odwoanieprzypisudolnego"/>
          <w:rFonts w:ascii="Times New Roman" w:hAnsi="Times New Roman" w:cs="Times New Roman"/>
          <w:color w:val="000000" w:themeColor="text1"/>
          <w:sz w:val="24"/>
          <w:szCs w:val="24"/>
          <w:lang w:val="pl-PL"/>
        </w:rPr>
        <w:footnoteReference w:id="215"/>
      </w:r>
      <w:r w:rsidRPr="003B089F">
        <w:rPr>
          <w:rFonts w:ascii="Times New Roman" w:hAnsi="Times New Roman" w:cs="Times New Roman"/>
          <w:color w:val="000000" w:themeColor="text1"/>
          <w:sz w:val="24"/>
          <w:szCs w:val="24"/>
          <w:lang w:val="pl-PL"/>
        </w:rPr>
        <w:t>. GREVIO zauważa również, że nie jest jasne, czy i w jaki sposób</w:t>
      </w:r>
      <w:r w:rsidR="0098363C" w:rsidRPr="003B089F">
        <w:rPr>
          <w:rFonts w:ascii="Times New Roman" w:hAnsi="Times New Roman" w:cs="Times New Roman"/>
          <w:color w:val="000000" w:themeColor="text1"/>
          <w:sz w:val="24"/>
          <w:szCs w:val="24"/>
          <w:lang w:val="pl-PL"/>
        </w:rPr>
        <w:t>, w ramach kwestionariusza oceny ryzyka,</w:t>
      </w:r>
      <w:r w:rsidRPr="003B089F">
        <w:rPr>
          <w:rFonts w:ascii="Times New Roman" w:hAnsi="Times New Roman" w:cs="Times New Roman"/>
          <w:color w:val="000000" w:themeColor="text1"/>
          <w:sz w:val="24"/>
          <w:szCs w:val="24"/>
          <w:lang w:val="pl-PL"/>
        </w:rPr>
        <w:t xml:space="preserve"> organy ścigania oceniają informacje </w:t>
      </w:r>
      <w:r w:rsidR="0098363C" w:rsidRPr="003B089F">
        <w:rPr>
          <w:rFonts w:ascii="Times New Roman" w:hAnsi="Times New Roman" w:cs="Times New Roman"/>
          <w:color w:val="000000" w:themeColor="text1"/>
          <w:sz w:val="24"/>
          <w:szCs w:val="24"/>
          <w:lang w:val="pl-PL"/>
        </w:rPr>
        <w:t xml:space="preserve">pochodzące </w:t>
      </w:r>
      <w:r w:rsidRPr="003B089F">
        <w:rPr>
          <w:rFonts w:ascii="Times New Roman" w:hAnsi="Times New Roman" w:cs="Times New Roman"/>
          <w:color w:val="000000" w:themeColor="text1"/>
          <w:sz w:val="24"/>
          <w:szCs w:val="24"/>
          <w:lang w:val="pl-PL"/>
        </w:rPr>
        <w:t>od innych podmiotów, w szczególności od służb wsparcia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Z drugiej strony, ocen</w:t>
      </w:r>
      <w:r w:rsidR="0098363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ryzyka nie jest </w:t>
      </w:r>
      <w:r w:rsidR="0098363C" w:rsidRPr="003B089F">
        <w:rPr>
          <w:rFonts w:ascii="Times New Roman" w:hAnsi="Times New Roman" w:cs="Times New Roman"/>
          <w:color w:val="000000" w:themeColor="text1"/>
          <w:sz w:val="24"/>
          <w:szCs w:val="24"/>
          <w:lang w:val="pl-PL"/>
        </w:rPr>
        <w:t xml:space="preserve">elementem </w:t>
      </w:r>
      <w:r w:rsidRPr="003B089F">
        <w:rPr>
          <w:rFonts w:ascii="Times New Roman" w:hAnsi="Times New Roman" w:cs="Times New Roman"/>
          <w:color w:val="000000" w:themeColor="text1"/>
          <w:sz w:val="24"/>
          <w:szCs w:val="24"/>
          <w:lang w:val="pl-PL"/>
        </w:rPr>
        <w:t>instytucjonalne</w:t>
      </w:r>
      <w:r w:rsidR="00CC13E2">
        <w:rPr>
          <w:rFonts w:ascii="Times New Roman" w:hAnsi="Times New Roman" w:cs="Times New Roman"/>
          <w:color w:val="000000" w:themeColor="text1"/>
          <w:sz w:val="24"/>
          <w:szCs w:val="24"/>
          <w:lang w:val="pl-PL"/>
        </w:rPr>
        <w:t>go reagowania</w:t>
      </w:r>
      <w:r w:rsidRPr="003B089F">
        <w:rPr>
          <w:rFonts w:ascii="Times New Roman" w:hAnsi="Times New Roman" w:cs="Times New Roman"/>
          <w:color w:val="000000" w:themeColor="text1"/>
          <w:sz w:val="24"/>
          <w:szCs w:val="24"/>
          <w:lang w:val="pl-PL"/>
        </w:rPr>
        <w:t xml:space="preserve"> na przemoc domo</w:t>
      </w:r>
      <w:r w:rsidR="0098363C" w:rsidRPr="003B089F">
        <w:rPr>
          <w:rFonts w:ascii="Times New Roman" w:hAnsi="Times New Roman" w:cs="Times New Roman"/>
          <w:color w:val="000000" w:themeColor="text1"/>
          <w:sz w:val="24"/>
          <w:szCs w:val="24"/>
          <w:lang w:val="pl-PL"/>
        </w:rPr>
        <w:t xml:space="preserve">wą, to jest </w:t>
      </w:r>
      <w:r w:rsidRPr="003B089F">
        <w:rPr>
          <w:rFonts w:ascii="Times New Roman" w:hAnsi="Times New Roman" w:cs="Times New Roman"/>
          <w:color w:val="000000" w:themeColor="text1"/>
          <w:sz w:val="24"/>
          <w:szCs w:val="24"/>
          <w:lang w:val="pl-PL"/>
        </w:rPr>
        <w:t xml:space="preserve">procedury „Niebieskie Karty”. Procedura ta służy zarówno jako </w:t>
      </w:r>
      <w:r w:rsidRPr="003B089F">
        <w:rPr>
          <w:rFonts w:ascii="Times New Roman" w:hAnsi="Times New Roman" w:cs="Times New Roman"/>
          <w:color w:val="000000" w:themeColor="text1"/>
          <w:sz w:val="24"/>
          <w:szCs w:val="24"/>
          <w:lang w:val="pl-PL"/>
        </w:rPr>
        <w:lastRenderedPageBreak/>
        <w:t xml:space="preserve">mechanizm wczesnego ostrzegania, jak i </w:t>
      </w:r>
      <w:r w:rsidR="00922B7B">
        <w:rPr>
          <w:rFonts w:ascii="Times New Roman" w:hAnsi="Times New Roman" w:cs="Times New Roman"/>
          <w:color w:val="000000" w:themeColor="text1"/>
          <w:sz w:val="24"/>
          <w:szCs w:val="24"/>
          <w:lang w:val="pl-PL"/>
        </w:rPr>
        <w:t xml:space="preserve">stanowi </w:t>
      </w:r>
      <w:r w:rsidRPr="003B089F">
        <w:rPr>
          <w:rFonts w:ascii="Times New Roman" w:hAnsi="Times New Roman" w:cs="Times New Roman"/>
          <w:color w:val="000000" w:themeColor="text1"/>
          <w:sz w:val="24"/>
          <w:szCs w:val="24"/>
          <w:lang w:val="pl-PL"/>
        </w:rPr>
        <w:t>instytucjonaln</w:t>
      </w:r>
      <w:r w:rsidR="00922B7B">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reakcj</w:t>
      </w:r>
      <w:r w:rsidR="00922B7B">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na już zaistniałe przestępstwa przemoc</w:t>
      </w:r>
      <w:r w:rsidR="0098363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domow</w:t>
      </w:r>
      <w:r w:rsidR="0098363C"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Wymaga ona od funkcjonariuszy organów ścigania podjęcia środków ochrony ofiar</w:t>
      </w:r>
      <w:r w:rsidR="0098363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celu zmniejszenia ryzyka </w:t>
      </w:r>
      <w:r w:rsidR="002E5FDC">
        <w:rPr>
          <w:rFonts w:ascii="Times New Roman" w:hAnsi="Times New Roman" w:cs="Times New Roman"/>
          <w:color w:val="000000" w:themeColor="text1"/>
          <w:sz w:val="24"/>
          <w:szCs w:val="24"/>
          <w:lang w:val="pl-PL"/>
        </w:rPr>
        <w:t xml:space="preserve">powstania </w:t>
      </w:r>
      <w:r w:rsidRPr="003B089F">
        <w:rPr>
          <w:rFonts w:ascii="Times New Roman" w:hAnsi="Times New Roman" w:cs="Times New Roman"/>
          <w:color w:val="000000" w:themeColor="text1"/>
          <w:sz w:val="24"/>
          <w:szCs w:val="24"/>
          <w:lang w:val="pl-PL"/>
        </w:rPr>
        <w:t>dalsz</w:t>
      </w:r>
      <w:r w:rsidR="0098363C" w:rsidRPr="003B089F">
        <w:rPr>
          <w:rFonts w:ascii="Times New Roman" w:hAnsi="Times New Roman" w:cs="Times New Roman"/>
          <w:color w:val="000000" w:themeColor="text1"/>
          <w:sz w:val="24"/>
          <w:szCs w:val="24"/>
          <w:lang w:val="pl-PL"/>
        </w:rPr>
        <w:t>ych szkód</w:t>
      </w:r>
      <w:r w:rsidRPr="003B089F">
        <w:rPr>
          <w:rFonts w:ascii="Times New Roman" w:hAnsi="Times New Roman" w:cs="Times New Roman"/>
          <w:color w:val="000000" w:themeColor="text1"/>
          <w:sz w:val="24"/>
          <w:szCs w:val="24"/>
          <w:lang w:val="pl-PL"/>
        </w:rPr>
        <w:t>. Aby środki te były skuteczne,</w:t>
      </w:r>
      <w:r w:rsidR="0098363C" w:rsidRPr="003B089F">
        <w:rPr>
          <w:rFonts w:ascii="Times New Roman" w:hAnsi="Times New Roman" w:cs="Times New Roman"/>
          <w:color w:val="000000" w:themeColor="text1"/>
          <w:sz w:val="24"/>
          <w:szCs w:val="24"/>
          <w:lang w:val="pl-PL"/>
        </w:rPr>
        <w:t xml:space="preserve"> ocena ryzyka musi być przeprowadzana</w:t>
      </w:r>
      <w:r w:rsidR="00922B7B">
        <w:rPr>
          <w:rFonts w:ascii="Times New Roman" w:hAnsi="Times New Roman" w:cs="Times New Roman"/>
          <w:color w:val="000000" w:themeColor="text1"/>
          <w:sz w:val="24"/>
          <w:szCs w:val="24"/>
          <w:lang w:val="pl-PL"/>
        </w:rPr>
        <w:t>, zawsze,</w:t>
      </w:r>
      <w:r w:rsidR="0098363C" w:rsidRPr="003B089F">
        <w:rPr>
          <w:rFonts w:ascii="Times New Roman" w:hAnsi="Times New Roman" w:cs="Times New Roman"/>
          <w:color w:val="000000" w:themeColor="text1"/>
          <w:sz w:val="24"/>
          <w:szCs w:val="24"/>
          <w:lang w:val="pl-PL"/>
        </w:rPr>
        <w:t xml:space="preserve"> </w:t>
      </w:r>
      <w:r w:rsidR="00922B7B">
        <w:rPr>
          <w:rFonts w:ascii="Times New Roman" w:hAnsi="Times New Roman" w:cs="Times New Roman"/>
          <w:color w:val="000000" w:themeColor="text1"/>
          <w:sz w:val="24"/>
          <w:szCs w:val="24"/>
          <w:lang w:val="pl-PL"/>
        </w:rPr>
        <w:t xml:space="preserve">w momencie wszczynania </w:t>
      </w:r>
      <w:r w:rsidRPr="003B089F">
        <w:rPr>
          <w:rFonts w:ascii="Times New Roman" w:hAnsi="Times New Roman" w:cs="Times New Roman"/>
          <w:color w:val="000000" w:themeColor="text1"/>
          <w:sz w:val="24"/>
          <w:szCs w:val="24"/>
          <w:lang w:val="pl-PL"/>
        </w:rPr>
        <w:t>procedury „Niebieskie Karty”</w:t>
      </w:r>
      <w:r w:rsidR="00922B7B">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natychmiast po tym, jak organy ścigania dowiedzą się o sytuacji danej osoby. </w:t>
      </w:r>
      <w:r w:rsidR="003776C5">
        <w:rPr>
          <w:rFonts w:ascii="Times New Roman" w:hAnsi="Times New Roman" w:cs="Times New Roman"/>
          <w:color w:val="000000" w:themeColor="text1"/>
          <w:sz w:val="24"/>
          <w:szCs w:val="24"/>
          <w:lang w:val="pl-PL"/>
        </w:rPr>
        <w:t>Jednak</w:t>
      </w:r>
      <w:r w:rsidR="002E5FDC">
        <w:rPr>
          <w:rFonts w:ascii="Times New Roman" w:hAnsi="Times New Roman" w:cs="Times New Roman"/>
          <w:color w:val="000000" w:themeColor="text1"/>
          <w:sz w:val="24"/>
          <w:szCs w:val="24"/>
          <w:lang w:val="pl-PL"/>
        </w:rPr>
        <w:t>, nie wydaje się, by</w:t>
      </w:r>
      <w:r w:rsidRPr="003B089F">
        <w:rPr>
          <w:rFonts w:ascii="Times New Roman" w:hAnsi="Times New Roman" w:cs="Times New Roman"/>
          <w:color w:val="000000" w:themeColor="text1"/>
          <w:sz w:val="24"/>
          <w:szCs w:val="24"/>
          <w:lang w:val="pl-PL"/>
        </w:rPr>
        <w:t xml:space="preserve"> ocena </w:t>
      </w:r>
      <w:r w:rsidR="002E5FDC">
        <w:rPr>
          <w:rFonts w:ascii="Times New Roman" w:hAnsi="Times New Roman" w:cs="Times New Roman"/>
          <w:color w:val="000000" w:themeColor="text1"/>
          <w:sz w:val="24"/>
          <w:szCs w:val="24"/>
          <w:lang w:val="pl-PL"/>
        </w:rPr>
        <w:t xml:space="preserve">była </w:t>
      </w:r>
      <w:r w:rsidR="002E5FDC" w:rsidRPr="003B089F">
        <w:rPr>
          <w:rFonts w:ascii="Times New Roman" w:hAnsi="Times New Roman" w:cs="Times New Roman"/>
          <w:color w:val="000000" w:themeColor="text1"/>
          <w:sz w:val="24"/>
          <w:szCs w:val="24"/>
          <w:lang w:val="pl-PL"/>
        </w:rPr>
        <w:t>przeprowadzana</w:t>
      </w:r>
      <w:r w:rsidR="002E5FDC">
        <w:rPr>
          <w:rFonts w:ascii="Times New Roman" w:hAnsi="Times New Roman" w:cs="Times New Roman"/>
          <w:color w:val="000000" w:themeColor="text1"/>
          <w:sz w:val="24"/>
          <w:szCs w:val="24"/>
          <w:lang w:val="pl-PL"/>
        </w:rPr>
        <w:t xml:space="preserve"> </w:t>
      </w:r>
      <w:r w:rsidR="00922B7B">
        <w:rPr>
          <w:rFonts w:ascii="Times New Roman" w:hAnsi="Times New Roman" w:cs="Times New Roman"/>
          <w:color w:val="000000" w:themeColor="text1"/>
          <w:sz w:val="24"/>
          <w:szCs w:val="24"/>
          <w:lang w:val="pl-PL"/>
        </w:rPr>
        <w:t>regularnie</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98363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większość procedur „Niebieskie Karty” </w:t>
      </w:r>
      <w:r w:rsidR="0098363C"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zamyka</w:t>
      </w:r>
      <w:r w:rsidR="0098363C" w:rsidRPr="003B089F">
        <w:rPr>
          <w:rFonts w:ascii="Times New Roman" w:hAnsi="Times New Roman" w:cs="Times New Roman"/>
          <w:color w:val="000000" w:themeColor="text1"/>
          <w:sz w:val="24"/>
          <w:szCs w:val="24"/>
          <w:lang w:val="pl-PL"/>
        </w:rPr>
        <w:t>na</w:t>
      </w:r>
      <w:r w:rsidRPr="003B089F">
        <w:rPr>
          <w:rFonts w:ascii="Times New Roman" w:hAnsi="Times New Roman" w:cs="Times New Roman"/>
          <w:color w:val="000000" w:themeColor="text1"/>
          <w:sz w:val="24"/>
          <w:szCs w:val="24"/>
          <w:lang w:val="pl-PL"/>
        </w:rPr>
        <w:t xml:space="preserve"> bez </w:t>
      </w:r>
      <w:r w:rsidR="00922B7B">
        <w:rPr>
          <w:rFonts w:ascii="Times New Roman" w:hAnsi="Times New Roman" w:cs="Times New Roman"/>
          <w:color w:val="000000" w:themeColor="text1"/>
          <w:sz w:val="24"/>
          <w:szCs w:val="24"/>
          <w:lang w:val="pl-PL"/>
        </w:rPr>
        <w:t xml:space="preserve">przeprowadzania </w:t>
      </w:r>
      <w:r w:rsidRPr="003B089F">
        <w:rPr>
          <w:rFonts w:ascii="Times New Roman" w:hAnsi="Times New Roman" w:cs="Times New Roman"/>
          <w:color w:val="000000" w:themeColor="text1"/>
          <w:sz w:val="24"/>
          <w:szCs w:val="24"/>
          <w:lang w:val="pl-PL"/>
        </w:rPr>
        <w:t xml:space="preserve">oceny ryzyka, jakie sprawca przemocy stanowi dla danej osoby. Procedura może zostać zamknięta, </w:t>
      </w:r>
      <w:r w:rsidR="00C03DEE" w:rsidRPr="003B089F">
        <w:rPr>
          <w:rFonts w:ascii="Times New Roman" w:hAnsi="Times New Roman" w:cs="Times New Roman"/>
          <w:color w:val="000000" w:themeColor="text1"/>
          <w:sz w:val="24"/>
          <w:szCs w:val="24"/>
          <w:lang w:val="pl-PL"/>
        </w:rPr>
        <w:t xml:space="preserve">jeżeli </w:t>
      </w:r>
      <w:r w:rsidRPr="003B089F">
        <w:rPr>
          <w:rFonts w:ascii="Times New Roman" w:hAnsi="Times New Roman" w:cs="Times New Roman"/>
          <w:color w:val="000000" w:themeColor="text1"/>
          <w:sz w:val="24"/>
          <w:szCs w:val="24"/>
          <w:lang w:val="pl-PL"/>
        </w:rPr>
        <w:t xml:space="preserve">„przemoc domowa ustała, </w:t>
      </w:r>
      <w:r w:rsidR="000E7B45">
        <w:rPr>
          <w:rFonts w:ascii="Times New Roman" w:hAnsi="Times New Roman" w:cs="Times New Roman"/>
          <w:color w:val="000000" w:themeColor="text1"/>
          <w:sz w:val="24"/>
          <w:szCs w:val="24"/>
          <w:lang w:val="pl-PL"/>
        </w:rPr>
        <w:t>są</w:t>
      </w:r>
      <w:r w:rsidRPr="003B089F">
        <w:rPr>
          <w:rFonts w:ascii="Times New Roman" w:hAnsi="Times New Roman" w:cs="Times New Roman"/>
          <w:color w:val="000000" w:themeColor="text1"/>
          <w:sz w:val="24"/>
          <w:szCs w:val="24"/>
          <w:lang w:val="pl-PL"/>
        </w:rPr>
        <w:t xml:space="preserve"> wystarczające podstawy, by sądzić, że nie wystąpi ponownie oraz </w:t>
      </w:r>
      <w:r w:rsidR="00C03DEE" w:rsidRPr="003B089F">
        <w:rPr>
          <w:rFonts w:ascii="Times New Roman" w:hAnsi="Times New Roman" w:cs="Times New Roman"/>
          <w:color w:val="000000" w:themeColor="text1"/>
          <w:sz w:val="24"/>
          <w:szCs w:val="24"/>
          <w:lang w:val="pl-PL"/>
        </w:rPr>
        <w:t xml:space="preserve">zrealizowano </w:t>
      </w:r>
      <w:r w:rsidRPr="003B089F">
        <w:rPr>
          <w:rFonts w:ascii="Times New Roman" w:hAnsi="Times New Roman" w:cs="Times New Roman"/>
          <w:color w:val="000000" w:themeColor="text1"/>
          <w:sz w:val="24"/>
          <w:szCs w:val="24"/>
          <w:lang w:val="pl-PL"/>
        </w:rPr>
        <w:t>indywidual</w:t>
      </w:r>
      <w:r w:rsidR="00C03DEE" w:rsidRPr="003B089F">
        <w:rPr>
          <w:rFonts w:ascii="Times New Roman" w:hAnsi="Times New Roman" w:cs="Times New Roman"/>
          <w:color w:val="000000" w:themeColor="text1"/>
          <w:sz w:val="24"/>
          <w:szCs w:val="24"/>
          <w:lang w:val="pl-PL"/>
        </w:rPr>
        <w:t xml:space="preserve">ny </w:t>
      </w:r>
      <w:r w:rsidRPr="003B089F">
        <w:rPr>
          <w:rFonts w:ascii="Times New Roman" w:hAnsi="Times New Roman" w:cs="Times New Roman"/>
          <w:color w:val="000000" w:themeColor="text1"/>
          <w:sz w:val="24"/>
          <w:szCs w:val="24"/>
          <w:lang w:val="pl-PL"/>
        </w:rPr>
        <w:t xml:space="preserve">plan </w:t>
      </w:r>
      <w:r w:rsidR="00C03DEE" w:rsidRPr="003B089F">
        <w:rPr>
          <w:rFonts w:ascii="Times New Roman" w:hAnsi="Times New Roman" w:cs="Times New Roman"/>
          <w:color w:val="000000" w:themeColor="text1"/>
          <w:sz w:val="24"/>
          <w:szCs w:val="24"/>
          <w:lang w:val="pl-PL"/>
        </w:rPr>
        <w:t>pomocy</w:t>
      </w:r>
      <w:r w:rsidRPr="003B089F">
        <w:rPr>
          <w:rFonts w:ascii="Times New Roman" w:hAnsi="Times New Roman" w:cs="Times New Roman"/>
          <w:color w:val="000000" w:themeColor="text1"/>
          <w:sz w:val="24"/>
          <w:szCs w:val="24"/>
          <w:lang w:val="pl-PL"/>
        </w:rPr>
        <w:t xml:space="preserve">”. </w:t>
      </w:r>
      <w:r w:rsidR="0098363C" w:rsidRPr="003B089F">
        <w:rPr>
          <w:rFonts w:ascii="Times New Roman" w:hAnsi="Times New Roman" w:cs="Times New Roman"/>
          <w:color w:val="000000" w:themeColor="text1"/>
          <w:sz w:val="24"/>
          <w:szCs w:val="24"/>
          <w:lang w:val="pl-PL"/>
        </w:rPr>
        <w:t xml:space="preserve">W taki sposób </w:t>
      </w:r>
      <w:r w:rsidRPr="003B089F">
        <w:rPr>
          <w:rFonts w:ascii="Times New Roman" w:hAnsi="Times New Roman" w:cs="Times New Roman"/>
          <w:color w:val="000000" w:themeColor="text1"/>
          <w:sz w:val="24"/>
          <w:szCs w:val="24"/>
          <w:lang w:val="pl-PL"/>
        </w:rPr>
        <w:t>podejmowanych jest do 70% decyzji o zakończeniu procedury</w:t>
      </w:r>
      <w:r w:rsidR="00AE5CB5" w:rsidRPr="003B089F">
        <w:rPr>
          <w:rStyle w:val="Odwoanieprzypisudolnego"/>
          <w:rFonts w:ascii="Times New Roman" w:hAnsi="Times New Roman" w:cs="Times New Roman"/>
          <w:color w:val="000000" w:themeColor="text1"/>
          <w:sz w:val="24"/>
          <w:szCs w:val="24"/>
          <w:lang w:val="pl-PL"/>
        </w:rPr>
        <w:footnoteReference w:id="216"/>
      </w:r>
      <w:r w:rsidRPr="003B089F">
        <w:rPr>
          <w:rFonts w:ascii="Times New Roman" w:hAnsi="Times New Roman" w:cs="Times New Roman"/>
          <w:color w:val="000000" w:themeColor="text1"/>
          <w:sz w:val="24"/>
          <w:szCs w:val="24"/>
          <w:lang w:val="pl-PL"/>
        </w:rPr>
        <w:t xml:space="preserve">, ale GREVIO nie wie, w jaki sposób ocenia się ryzyko ponownej wiktymizacji. Nie wydaje się, by </w:t>
      </w:r>
      <w:r w:rsidR="00687E96">
        <w:rPr>
          <w:rFonts w:ascii="Times New Roman" w:hAnsi="Times New Roman" w:cs="Times New Roman"/>
          <w:color w:val="000000" w:themeColor="text1"/>
          <w:sz w:val="24"/>
          <w:szCs w:val="24"/>
          <w:lang w:val="pl-PL"/>
        </w:rPr>
        <w:t xml:space="preserve">aby </w:t>
      </w:r>
      <w:r w:rsidRPr="003B089F">
        <w:rPr>
          <w:rFonts w:ascii="Times New Roman" w:hAnsi="Times New Roman" w:cs="Times New Roman"/>
          <w:color w:val="000000" w:themeColor="text1"/>
          <w:sz w:val="24"/>
          <w:szCs w:val="24"/>
          <w:lang w:val="pl-PL"/>
        </w:rPr>
        <w:t>zamkn</w:t>
      </w:r>
      <w:r w:rsidR="00687E96">
        <w:rPr>
          <w:rFonts w:ascii="Times New Roman" w:hAnsi="Times New Roman" w:cs="Times New Roman"/>
          <w:color w:val="000000" w:themeColor="text1"/>
          <w:sz w:val="24"/>
          <w:szCs w:val="24"/>
          <w:lang w:val="pl-PL"/>
        </w:rPr>
        <w:t xml:space="preserve">ąć </w:t>
      </w:r>
      <w:r w:rsidRPr="003B089F">
        <w:rPr>
          <w:rFonts w:ascii="Times New Roman" w:hAnsi="Times New Roman" w:cs="Times New Roman"/>
          <w:color w:val="000000" w:themeColor="text1"/>
          <w:sz w:val="24"/>
          <w:szCs w:val="24"/>
          <w:lang w:val="pl-PL"/>
        </w:rPr>
        <w:t>procedur</w:t>
      </w:r>
      <w:r w:rsidR="00687E96">
        <w:rPr>
          <w:rFonts w:ascii="Times New Roman" w:hAnsi="Times New Roman" w:cs="Times New Roman"/>
          <w:color w:val="000000" w:themeColor="text1"/>
          <w:sz w:val="24"/>
          <w:szCs w:val="24"/>
          <w:lang w:val="pl-PL"/>
        </w:rPr>
        <w:t xml:space="preserve">ę konieczne było przeprowadzenie </w:t>
      </w:r>
      <w:r w:rsidRPr="003B089F">
        <w:rPr>
          <w:rFonts w:ascii="Times New Roman" w:hAnsi="Times New Roman" w:cs="Times New Roman"/>
          <w:color w:val="000000" w:themeColor="text1"/>
          <w:sz w:val="24"/>
          <w:szCs w:val="24"/>
          <w:lang w:val="pl-PL"/>
        </w:rPr>
        <w:t>międzyinstytucjonaln</w:t>
      </w:r>
      <w:r w:rsidR="00687E96">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ocen</w:t>
      </w:r>
      <w:r w:rsidR="00687E96">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ryzyka. GREVIO zauważa, że członkowie zespołów interdyscyplinarnych, w tym przedstawiciele organów ścigania, monitorują sytuację ofiar przemocy domowej, aby zapewnić im bezpieczeństwo, ale </w:t>
      </w:r>
      <w:r w:rsidR="00922B7B" w:rsidRPr="003B089F">
        <w:rPr>
          <w:rFonts w:ascii="Times New Roman" w:hAnsi="Times New Roman" w:cs="Times New Roman"/>
          <w:color w:val="000000" w:themeColor="text1"/>
          <w:sz w:val="24"/>
          <w:szCs w:val="24"/>
          <w:lang w:val="pl-PL"/>
        </w:rPr>
        <w:t xml:space="preserve">monitoring </w:t>
      </w:r>
      <w:r w:rsidRPr="003B089F">
        <w:rPr>
          <w:rFonts w:ascii="Times New Roman" w:hAnsi="Times New Roman" w:cs="Times New Roman"/>
          <w:color w:val="000000" w:themeColor="text1"/>
          <w:sz w:val="24"/>
          <w:szCs w:val="24"/>
          <w:lang w:val="pl-PL"/>
        </w:rPr>
        <w:t>ten wydaje się być nieformalny i nie oparty na jasnych kryteriach</w:t>
      </w:r>
      <w:r w:rsidR="00AE5CB5" w:rsidRPr="003B089F">
        <w:rPr>
          <w:rStyle w:val="Odwoanieprzypisudolnego"/>
          <w:rFonts w:ascii="Times New Roman" w:hAnsi="Times New Roman" w:cs="Times New Roman"/>
          <w:color w:val="000000" w:themeColor="text1"/>
          <w:sz w:val="24"/>
          <w:szCs w:val="24"/>
          <w:lang w:val="pl-PL"/>
        </w:rPr>
        <w:footnoteReference w:id="217"/>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E5FDC" w:rsidP="00CF0E0C">
      <w:pPr>
        <w:pStyle w:val="Akapitzlist"/>
        <w:numPr>
          <w:ilvl w:val="0"/>
          <w:numId w:val="16"/>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Rozporządzenie</w:t>
      </w:r>
      <w:r w:rsidR="00B517C8" w:rsidRPr="003B089F">
        <w:rPr>
          <w:rFonts w:ascii="Times New Roman" w:hAnsi="Times New Roman" w:cs="Times New Roman"/>
          <w:color w:val="000000" w:themeColor="text1"/>
          <w:sz w:val="24"/>
          <w:szCs w:val="24"/>
          <w:lang w:val="pl-PL"/>
        </w:rPr>
        <w:t xml:space="preserve"> w sprawie standardów dla </w:t>
      </w:r>
      <w:r w:rsidR="00606741" w:rsidRPr="003B089F">
        <w:rPr>
          <w:rFonts w:ascii="Times New Roman" w:hAnsi="Times New Roman" w:cs="Times New Roman"/>
          <w:color w:val="000000" w:themeColor="text1"/>
          <w:sz w:val="24"/>
          <w:szCs w:val="24"/>
          <w:lang w:val="pl-PL"/>
        </w:rPr>
        <w:t xml:space="preserve">specjalistycznych </w:t>
      </w:r>
      <w:r w:rsidR="00B517C8" w:rsidRPr="003B089F">
        <w:rPr>
          <w:rFonts w:ascii="Times New Roman" w:hAnsi="Times New Roman" w:cs="Times New Roman"/>
          <w:color w:val="000000" w:themeColor="text1"/>
          <w:sz w:val="24"/>
          <w:szCs w:val="24"/>
          <w:lang w:val="pl-PL"/>
        </w:rPr>
        <w:t xml:space="preserve">ośrodków </w:t>
      </w:r>
      <w:r w:rsidR="00606741" w:rsidRPr="003B089F">
        <w:rPr>
          <w:rFonts w:ascii="Times New Roman" w:hAnsi="Times New Roman" w:cs="Times New Roman"/>
          <w:color w:val="000000" w:themeColor="text1"/>
          <w:sz w:val="24"/>
          <w:szCs w:val="24"/>
          <w:lang w:val="pl-PL"/>
        </w:rPr>
        <w:t xml:space="preserve">wsparcia </w:t>
      </w:r>
      <w:r w:rsidR="00B517C8" w:rsidRPr="003B089F">
        <w:rPr>
          <w:rFonts w:ascii="Times New Roman" w:hAnsi="Times New Roman" w:cs="Times New Roman"/>
          <w:color w:val="000000" w:themeColor="text1"/>
          <w:sz w:val="24"/>
          <w:szCs w:val="24"/>
          <w:lang w:val="pl-PL"/>
        </w:rPr>
        <w:t xml:space="preserve">ofiar przemocy </w:t>
      </w:r>
      <w:r w:rsidR="00606741" w:rsidRPr="003B089F">
        <w:rPr>
          <w:rFonts w:ascii="Times New Roman" w:hAnsi="Times New Roman" w:cs="Times New Roman"/>
          <w:color w:val="000000" w:themeColor="text1"/>
          <w:sz w:val="24"/>
          <w:szCs w:val="24"/>
          <w:lang w:val="pl-PL"/>
        </w:rPr>
        <w:t>w rodzinie</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włącza </w:t>
      </w:r>
      <w:r w:rsidR="00B517C8" w:rsidRPr="003B089F">
        <w:rPr>
          <w:rFonts w:ascii="Times New Roman" w:hAnsi="Times New Roman" w:cs="Times New Roman"/>
          <w:color w:val="000000" w:themeColor="text1"/>
          <w:sz w:val="24"/>
          <w:szCs w:val="24"/>
          <w:lang w:val="pl-PL"/>
        </w:rPr>
        <w:t>ocen</w:t>
      </w:r>
      <w:r>
        <w:rPr>
          <w:rFonts w:ascii="Times New Roman" w:hAnsi="Times New Roman" w:cs="Times New Roman"/>
          <w:color w:val="000000" w:themeColor="text1"/>
          <w:sz w:val="24"/>
          <w:szCs w:val="24"/>
          <w:lang w:val="pl-PL"/>
        </w:rPr>
        <w:t>ę</w:t>
      </w:r>
      <w:r w:rsidR="00B517C8" w:rsidRPr="003B089F">
        <w:rPr>
          <w:rFonts w:ascii="Times New Roman" w:hAnsi="Times New Roman" w:cs="Times New Roman"/>
          <w:color w:val="000000" w:themeColor="text1"/>
          <w:sz w:val="24"/>
          <w:szCs w:val="24"/>
          <w:lang w:val="pl-PL"/>
        </w:rPr>
        <w:t xml:space="preserve"> </w:t>
      </w:r>
      <w:r w:rsidR="00606741" w:rsidRPr="003B089F">
        <w:rPr>
          <w:rFonts w:ascii="Times New Roman" w:hAnsi="Times New Roman" w:cs="Times New Roman"/>
          <w:color w:val="000000" w:themeColor="text1"/>
          <w:sz w:val="24"/>
          <w:szCs w:val="24"/>
          <w:lang w:val="pl-PL"/>
        </w:rPr>
        <w:t xml:space="preserve">zagrożenia </w:t>
      </w:r>
      <w:r w:rsidR="00B517C8" w:rsidRPr="003B089F">
        <w:rPr>
          <w:rFonts w:ascii="Times New Roman" w:hAnsi="Times New Roman" w:cs="Times New Roman"/>
          <w:color w:val="000000" w:themeColor="text1"/>
          <w:sz w:val="24"/>
          <w:szCs w:val="24"/>
          <w:lang w:val="pl-PL"/>
        </w:rPr>
        <w:t>bezpieczeństwa ofiary lub dzieci pozostających pod jej opieką do standardów operacyjnych</w:t>
      </w:r>
      <w:r w:rsidR="00AE5CB5" w:rsidRPr="003B089F">
        <w:rPr>
          <w:rStyle w:val="Odwoanieprzypisudolnego"/>
          <w:rFonts w:ascii="Times New Roman" w:hAnsi="Times New Roman" w:cs="Times New Roman"/>
          <w:color w:val="000000" w:themeColor="text1"/>
          <w:sz w:val="24"/>
          <w:szCs w:val="24"/>
          <w:lang w:val="pl-PL"/>
        </w:rPr>
        <w:footnoteReference w:id="218"/>
      </w:r>
      <w:r w:rsidR="00B517C8" w:rsidRPr="003B089F">
        <w:rPr>
          <w:rFonts w:ascii="Times New Roman" w:hAnsi="Times New Roman" w:cs="Times New Roman"/>
          <w:color w:val="000000" w:themeColor="text1"/>
          <w:sz w:val="24"/>
          <w:szCs w:val="24"/>
          <w:lang w:val="pl-PL"/>
        </w:rPr>
        <w:t xml:space="preserve">. Brak jest informacji, czy </w:t>
      </w:r>
      <w:r w:rsidR="007C277E" w:rsidRPr="003B089F">
        <w:rPr>
          <w:rFonts w:ascii="Times New Roman" w:hAnsi="Times New Roman" w:cs="Times New Roman"/>
          <w:color w:val="000000" w:themeColor="text1"/>
          <w:sz w:val="24"/>
          <w:szCs w:val="24"/>
          <w:lang w:val="pl-PL"/>
        </w:rPr>
        <w:t xml:space="preserve">zostały opracowane </w:t>
      </w:r>
      <w:r w:rsidR="00B517C8" w:rsidRPr="003B089F">
        <w:rPr>
          <w:rFonts w:ascii="Times New Roman" w:hAnsi="Times New Roman" w:cs="Times New Roman"/>
          <w:color w:val="000000" w:themeColor="text1"/>
          <w:sz w:val="24"/>
          <w:szCs w:val="24"/>
          <w:lang w:val="pl-PL"/>
        </w:rPr>
        <w:t xml:space="preserve">mechanizm oceny ryzyka i odpowiednie narzędzia i </w:t>
      </w:r>
      <w:r w:rsidR="007C277E">
        <w:rPr>
          <w:rFonts w:ascii="Times New Roman" w:hAnsi="Times New Roman" w:cs="Times New Roman"/>
          <w:color w:val="000000" w:themeColor="text1"/>
          <w:sz w:val="24"/>
          <w:szCs w:val="24"/>
          <w:lang w:val="pl-PL"/>
        </w:rPr>
        <w:t xml:space="preserve">czy </w:t>
      </w:r>
      <w:r w:rsidR="00B517C8" w:rsidRPr="003B089F">
        <w:rPr>
          <w:rFonts w:ascii="Times New Roman" w:hAnsi="Times New Roman" w:cs="Times New Roman"/>
          <w:color w:val="000000" w:themeColor="text1"/>
          <w:sz w:val="24"/>
          <w:szCs w:val="24"/>
          <w:lang w:val="pl-PL"/>
        </w:rPr>
        <w:t xml:space="preserve">są stosowane, oraz jakie inne </w:t>
      </w:r>
      <w:r w:rsidR="00606741" w:rsidRPr="003B089F">
        <w:rPr>
          <w:rFonts w:ascii="Times New Roman" w:hAnsi="Times New Roman" w:cs="Times New Roman"/>
          <w:color w:val="000000" w:themeColor="text1"/>
          <w:sz w:val="24"/>
          <w:szCs w:val="24"/>
          <w:lang w:val="pl-PL"/>
        </w:rPr>
        <w:t xml:space="preserve">rozwiązania wspierają </w:t>
      </w:r>
      <w:r w:rsidR="00B517C8" w:rsidRPr="003B089F">
        <w:rPr>
          <w:rFonts w:ascii="Times New Roman" w:hAnsi="Times New Roman" w:cs="Times New Roman"/>
          <w:color w:val="000000" w:themeColor="text1"/>
          <w:sz w:val="24"/>
          <w:szCs w:val="24"/>
          <w:lang w:val="pl-PL"/>
        </w:rPr>
        <w:t xml:space="preserve">specjalistów (szkolenia, </w:t>
      </w:r>
      <w:r w:rsidR="00687E96">
        <w:rPr>
          <w:rFonts w:ascii="Times New Roman" w:hAnsi="Times New Roman" w:cs="Times New Roman"/>
          <w:color w:val="000000" w:themeColor="text1"/>
          <w:sz w:val="24"/>
          <w:szCs w:val="24"/>
          <w:lang w:val="pl-PL"/>
        </w:rPr>
        <w:t xml:space="preserve">podnoszenie </w:t>
      </w:r>
      <w:r w:rsidR="00B517C8" w:rsidRPr="003B089F">
        <w:rPr>
          <w:rFonts w:ascii="Times New Roman" w:hAnsi="Times New Roman" w:cs="Times New Roman"/>
          <w:color w:val="000000" w:themeColor="text1"/>
          <w:sz w:val="24"/>
          <w:szCs w:val="24"/>
          <w:lang w:val="pl-PL"/>
        </w:rPr>
        <w:t>świadomości, i</w:t>
      </w:r>
      <w:r w:rsidR="00606741" w:rsidRPr="003B089F">
        <w:rPr>
          <w:rFonts w:ascii="Times New Roman" w:hAnsi="Times New Roman" w:cs="Times New Roman"/>
          <w:color w:val="000000" w:themeColor="text1"/>
          <w:sz w:val="24"/>
          <w:szCs w:val="24"/>
          <w:lang w:val="pl-PL"/>
        </w:rPr>
        <w:t>nne</w:t>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przypomina również, że obowiązek oceny ryzyka rozciąga się na wszystkie formy przemocy wobec kobiet, w tym </w:t>
      </w:r>
      <w:r w:rsidR="00606741"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 xml:space="preserve">przymusowe małżeństwa. </w:t>
      </w:r>
      <w:r w:rsidR="007C277E">
        <w:rPr>
          <w:rFonts w:ascii="Times New Roman" w:hAnsi="Times New Roman" w:cs="Times New Roman"/>
          <w:color w:val="000000" w:themeColor="text1"/>
          <w:sz w:val="24"/>
          <w:szCs w:val="24"/>
          <w:lang w:val="pl-PL"/>
        </w:rPr>
        <w:t xml:space="preserve">Jeżeli </w:t>
      </w:r>
      <w:r w:rsidR="00606741" w:rsidRPr="003B089F">
        <w:rPr>
          <w:rFonts w:ascii="Times New Roman" w:hAnsi="Times New Roman" w:cs="Times New Roman"/>
          <w:color w:val="000000" w:themeColor="text1"/>
          <w:sz w:val="24"/>
          <w:szCs w:val="24"/>
          <w:lang w:val="pl-PL"/>
        </w:rPr>
        <w:t xml:space="preserve">funkcjonariusze, </w:t>
      </w:r>
      <w:r w:rsidRPr="003B089F">
        <w:rPr>
          <w:rFonts w:ascii="Times New Roman" w:hAnsi="Times New Roman" w:cs="Times New Roman"/>
          <w:color w:val="000000" w:themeColor="text1"/>
          <w:sz w:val="24"/>
          <w:szCs w:val="24"/>
          <w:lang w:val="pl-PL"/>
        </w:rPr>
        <w:t>tacy jak policjanci lub pracownicy socjalni wiedzą lub podejrzewają, że dziewczyn</w:t>
      </w:r>
      <w:r w:rsidR="00606741" w:rsidRPr="003B089F">
        <w:rPr>
          <w:rFonts w:ascii="Times New Roman" w:hAnsi="Times New Roman" w:cs="Times New Roman"/>
          <w:color w:val="000000" w:themeColor="text1"/>
          <w:sz w:val="24"/>
          <w:szCs w:val="24"/>
          <w:lang w:val="pl-PL"/>
        </w:rPr>
        <w:t>k</w:t>
      </w:r>
      <w:r w:rsidRPr="003B089F">
        <w:rPr>
          <w:rFonts w:ascii="Times New Roman" w:hAnsi="Times New Roman" w:cs="Times New Roman"/>
          <w:color w:val="000000" w:themeColor="text1"/>
          <w:sz w:val="24"/>
          <w:szCs w:val="24"/>
          <w:lang w:val="pl-PL"/>
        </w:rPr>
        <w:t xml:space="preserve">a lub kobieta jest zagrożona przymusowym małżeństwem, </w:t>
      </w:r>
      <w:r w:rsidR="00606741" w:rsidRPr="003B089F">
        <w:rPr>
          <w:rFonts w:ascii="Times New Roman" w:hAnsi="Times New Roman" w:cs="Times New Roman"/>
          <w:color w:val="000000" w:themeColor="text1"/>
          <w:sz w:val="24"/>
          <w:szCs w:val="24"/>
          <w:lang w:val="pl-PL"/>
        </w:rPr>
        <w:t xml:space="preserve">ryzyko, na jakie może być </w:t>
      </w:r>
      <w:r w:rsidR="007C277E">
        <w:rPr>
          <w:rFonts w:ascii="Times New Roman" w:hAnsi="Times New Roman" w:cs="Times New Roman"/>
          <w:color w:val="000000" w:themeColor="text1"/>
          <w:sz w:val="24"/>
          <w:szCs w:val="24"/>
          <w:lang w:val="pl-PL"/>
        </w:rPr>
        <w:t xml:space="preserve">ona </w:t>
      </w:r>
      <w:r w:rsidR="00606741" w:rsidRPr="003B089F">
        <w:rPr>
          <w:rFonts w:ascii="Times New Roman" w:hAnsi="Times New Roman" w:cs="Times New Roman"/>
          <w:color w:val="000000" w:themeColor="text1"/>
          <w:sz w:val="24"/>
          <w:szCs w:val="24"/>
          <w:lang w:val="pl-PL"/>
        </w:rPr>
        <w:t xml:space="preserve">narażona odmawiając zawarcia takiego związku, </w:t>
      </w:r>
      <w:r w:rsidR="00687E96" w:rsidRPr="003B089F">
        <w:rPr>
          <w:rFonts w:ascii="Times New Roman" w:hAnsi="Times New Roman" w:cs="Times New Roman"/>
          <w:color w:val="000000" w:themeColor="text1"/>
          <w:sz w:val="24"/>
          <w:szCs w:val="24"/>
          <w:lang w:val="pl-PL"/>
        </w:rPr>
        <w:t xml:space="preserve">musi być starannie ocenione </w:t>
      </w:r>
      <w:r w:rsidR="00606741" w:rsidRPr="003B089F">
        <w:rPr>
          <w:rFonts w:ascii="Times New Roman" w:hAnsi="Times New Roman" w:cs="Times New Roman"/>
          <w:color w:val="000000" w:themeColor="text1"/>
          <w:sz w:val="24"/>
          <w:szCs w:val="24"/>
          <w:lang w:val="pl-PL"/>
        </w:rPr>
        <w:t xml:space="preserve">i zarządzane w sposób </w:t>
      </w:r>
      <w:r w:rsidR="007C277E">
        <w:rPr>
          <w:rFonts w:ascii="Times New Roman" w:hAnsi="Times New Roman" w:cs="Times New Roman"/>
          <w:color w:val="000000" w:themeColor="text1"/>
          <w:sz w:val="24"/>
          <w:szCs w:val="24"/>
          <w:lang w:val="pl-PL"/>
        </w:rPr>
        <w:t xml:space="preserve">uwzględniający aspekt </w:t>
      </w:r>
      <w:r w:rsidR="00606741" w:rsidRPr="003B089F">
        <w:rPr>
          <w:rFonts w:ascii="Times New Roman" w:hAnsi="Times New Roman" w:cs="Times New Roman"/>
          <w:color w:val="000000" w:themeColor="text1"/>
          <w:sz w:val="24"/>
          <w:szCs w:val="24"/>
          <w:lang w:val="pl-PL"/>
        </w:rPr>
        <w:t>pł</w:t>
      </w:r>
      <w:r w:rsidR="002E5FDC">
        <w:rPr>
          <w:rFonts w:ascii="Times New Roman" w:hAnsi="Times New Roman" w:cs="Times New Roman"/>
          <w:color w:val="000000" w:themeColor="text1"/>
          <w:sz w:val="24"/>
          <w:szCs w:val="24"/>
          <w:lang w:val="pl-PL"/>
        </w:rPr>
        <w:t>ci</w:t>
      </w:r>
      <w:r w:rsidR="00606741" w:rsidRPr="003B089F">
        <w:rPr>
          <w:rFonts w:ascii="Times New Roman" w:hAnsi="Times New Roman" w:cs="Times New Roman"/>
          <w:color w:val="000000" w:themeColor="text1"/>
          <w:sz w:val="24"/>
          <w:szCs w:val="24"/>
          <w:lang w:val="pl-PL"/>
        </w:rPr>
        <w:t xml:space="preserve"> społeczno-kulturow</w:t>
      </w:r>
      <w:r w:rsidR="007C277E">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6"/>
        </w:numPr>
        <w:ind w:left="0" w:firstLine="0"/>
        <w:rPr>
          <w:rFonts w:ascii="Times New Roman" w:hAnsi="Times New Roman" w:cs="Times New Roman"/>
          <w:color w:val="000000" w:themeColor="text1"/>
          <w:sz w:val="24"/>
          <w:szCs w:val="24"/>
          <w:lang w:val="pl-PL"/>
        </w:rPr>
      </w:pPr>
      <w:bookmarkStart w:id="293" w:name="_Toc89180490"/>
      <w:bookmarkStart w:id="294" w:name="_Toc89182316"/>
      <w:r w:rsidRPr="003B089F">
        <w:rPr>
          <w:rFonts w:ascii="Times New Roman" w:hAnsi="Times New Roman" w:cs="Times New Roman"/>
          <w:color w:val="000000" w:themeColor="text1"/>
          <w:sz w:val="24"/>
          <w:szCs w:val="24"/>
          <w:lang w:val="pl-PL"/>
        </w:rPr>
        <w:t>GREVIO wzywa polskie władze</w:t>
      </w:r>
      <w:r w:rsidR="00606741"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606741"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606741" w:rsidRPr="003B089F">
        <w:rPr>
          <w:rFonts w:ascii="Times New Roman" w:hAnsi="Times New Roman" w:cs="Times New Roman"/>
          <w:color w:val="000000" w:themeColor="text1"/>
          <w:sz w:val="24"/>
          <w:szCs w:val="24"/>
          <w:lang w:val="pl-PL"/>
        </w:rPr>
        <w:t xml:space="preserve">że jeżeli chodzi o </w:t>
      </w:r>
      <w:r w:rsidRPr="003B089F">
        <w:rPr>
          <w:rFonts w:ascii="Times New Roman" w:hAnsi="Times New Roman" w:cs="Times New Roman"/>
          <w:color w:val="000000" w:themeColor="text1"/>
          <w:sz w:val="24"/>
          <w:szCs w:val="24"/>
          <w:lang w:val="pl-PL"/>
        </w:rPr>
        <w:t>wszystki</w:t>
      </w:r>
      <w:r w:rsidR="0060674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form</w:t>
      </w:r>
      <w:r w:rsidR="0060674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 objęt</w:t>
      </w:r>
      <w:r w:rsidR="0060674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ą, w tym przemoc domow</w:t>
      </w:r>
      <w:r w:rsidR="00606741"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przymusow</w:t>
      </w:r>
      <w:r w:rsidR="0060674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małżeństw</w:t>
      </w:r>
      <w:r w:rsidR="0060674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7C277E" w:rsidRPr="003B089F">
        <w:rPr>
          <w:rFonts w:ascii="Times New Roman" w:hAnsi="Times New Roman" w:cs="Times New Roman"/>
          <w:color w:val="000000" w:themeColor="text1"/>
          <w:sz w:val="24"/>
          <w:szCs w:val="24"/>
          <w:lang w:val="pl-PL"/>
        </w:rPr>
        <w:t>standardową procedurą stosowaną przez wszystkie odpowiednie służby, w tym w ramach „Niebieski</w:t>
      </w:r>
      <w:r w:rsidR="003F6F8B">
        <w:rPr>
          <w:rFonts w:ascii="Times New Roman" w:hAnsi="Times New Roman" w:cs="Times New Roman"/>
          <w:color w:val="000000" w:themeColor="text1"/>
          <w:sz w:val="24"/>
          <w:szCs w:val="24"/>
          <w:lang w:val="pl-PL"/>
        </w:rPr>
        <w:t>ch</w:t>
      </w:r>
      <w:r w:rsidR="007C277E" w:rsidRPr="003B089F">
        <w:rPr>
          <w:rFonts w:ascii="Times New Roman" w:hAnsi="Times New Roman" w:cs="Times New Roman"/>
          <w:color w:val="000000" w:themeColor="text1"/>
          <w:sz w:val="24"/>
          <w:szCs w:val="24"/>
          <w:lang w:val="pl-PL"/>
        </w:rPr>
        <w:t xml:space="preserve"> Kart”</w:t>
      </w:r>
      <w:r w:rsidR="007C277E">
        <w:rPr>
          <w:rFonts w:ascii="Times New Roman" w:hAnsi="Times New Roman" w:cs="Times New Roman"/>
          <w:color w:val="000000" w:themeColor="text1"/>
          <w:sz w:val="24"/>
          <w:szCs w:val="24"/>
          <w:lang w:val="pl-PL"/>
        </w:rPr>
        <w:t xml:space="preserve"> będą regularne </w:t>
      </w:r>
      <w:r w:rsidRPr="003B089F">
        <w:rPr>
          <w:rFonts w:ascii="Times New Roman" w:hAnsi="Times New Roman" w:cs="Times New Roman"/>
          <w:color w:val="000000" w:themeColor="text1"/>
          <w:sz w:val="24"/>
          <w:szCs w:val="24"/>
          <w:lang w:val="pl-PL"/>
        </w:rPr>
        <w:t xml:space="preserve">i </w:t>
      </w:r>
      <w:r w:rsidR="004B3595" w:rsidRPr="003B089F">
        <w:rPr>
          <w:rFonts w:ascii="Times New Roman" w:hAnsi="Times New Roman" w:cs="Times New Roman"/>
          <w:color w:val="000000" w:themeColor="text1"/>
          <w:sz w:val="24"/>
          <w:szCs w:val="24"/>
          <w:lang w:val="pl-PL"/>
        </w:rPr>
        <w:t>uwzględniając</w:t>
      </w:r>
      <w:r w:rsidR="0092415A" w:rsidRPr="003B089F">
        <w:rPr>
          <w:rFonts w:ascii="Times New Roman" w:hAnsi="Times New Roman" w:cs="Times New Roman"/>
          <w:color w:val="000000" w:themeColor="text1"/>
          <w:sz w:val="24"/>
          <w:szCs w:val="24"/>
          <w:lang w:val="pl-PL"/>
        </w:rPr>
        <w:t>e</w:t>
      </w:r>
      <w:r w:rsidR="004B3595" w:rsidRPr="003B089F">
        <w:rPr>
          <w:rFonts w:ascii="Times New Roman" w:hAnsi="Times New Roman" w:cs="Times New Roman"/>
          <w:color w:val="000000" w:themeColor="text1"/>
          <w:sz w:val="24"/>
          <w:szCs w:val="24"/>
          <w:lang w:val="pl-PL"/>
        </w:rPr>
        <w:t xml:space="preserve"> aspekt </w:t>
      </w:r>
      <w:r w:rsidRPr="003B089F">
        <w:rPr>
          <w:rFonts w:ascii="Times New Roman" w:hAnsi="Times New Roman" w:cs="Times New Roman"/>
          <w:color w:val="000000" w:themeColor="text1"/>
          <w:sz w:val="24"/>
          <w:szCs w:val="24"/>
          <w:lang w:val="pl-PL"/>
        </w:rPr>
        <w:t>pł</w:t>
      </w:r>
      <w:r w:rsidR="004B3595" w:rsidRPr="003B089F">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w:t>
      </w:r>
      <w:r w:rsidR="00606741" w:rsidRPr="003B089F">
        <w:rPr>
          <w:rFonts w:ascii="Times New Roman" w:hAnsi="Times New Roman" w:cs="Times New Roman"/>
          <w:color w:val="000000" w:themeColor="text1"/>
          <w:sz w:val="24"/>
          <w:szCs w:val="24"/>
          <w:lang w:val="pl-PL"/>
        </w:rPr>
        <w:t>społeczno-kulturow</w:t>
      </w:r>
      <w:r w:rsidR="004B3595" w:rsidRPr="003B089F">
        <w:rPr>
          <w:rFonts w:ascii="Times New Roman" w:hAnsi="Times New Roman" w:cs="Times New Roman"/>
          <w:color w:val="000000" w:themeColor="text1"/>
          <w:sz w:val="24"/>
          <w:szCs w:val="24"/>
          <w:lang w:val="pl-PL"/>
        </w:rPr>
        <w:t>ej</w:t>
      </w:r>
      <w:r w:rsidR="0060674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ocena ryzyka i zarządzanie bezpieczeństwem. GREVIO wzywa również polskie władze</w:t>
      </w:r>
      <w:r w:rsidR="00606741" w:rsidRPr="003B089F">
        <w:rPr>
          <w:rFonts w:ascii="Times New Roman" w:hAnsi="Times New Roman" w:cs="Times New Roman"/>
          <w:color w:val="000000" w:themeColor="text1"/>
          <w:sz w:val="24"/>
          <w:szCs w:val="24"/>
          <w:lang w:val="pl-PL"/>
        </w:rPr>
        <w:t>, by zapewniły</w:t>
      </w:r>
      <w:r w:rsidRPr="003B089F">
        <w:rPr>
          <w:rFonts w:ascii="Times New Roman" w:hAnsi="Times New Roman" w:cs="Times New Roman"/>
          <w:color w:val="000000" w:themeColor="text1"/>
          <w:sz w:val="24"/>
          <w:szCs w:val="24"/>
          <w:lang w:val="pl-PL"/>
        </w:rPr>
        <w:t xml:space="preserve">, że </w:t>
      </w:r>
      <w:r w:rsidR="007C277E">
        <w:rPr>
          <w:rFonts w:ascii="Times New Roman" w:hAnsi="Times New Roman" w:cs="Times New Roman"/>
          <w:color w:val="000000" w:themeColor="text1"/>
          <w:sz w:val="24"/>
          <w:szCs w:val="24"/>
          <w:lang w:val="pl-PL"/>
        </w:rPr>
        <w:t xml:space="preserve">w toku </w:t>
      </w:r>
      <w:r w:rsidRPr="003B089F">
        <w:rPr>
          <w:rFonts w:ascii="Times New Roman" w:hAnsi="Times New Roman" w:cs="Times New Roman"/>
          <w:color w:val="000000" w:themeColor="text1"/>
          <w:sz w:val="24"/>
          <w:szCs w:val="24"/>
          <w:lang w:val="pl-PL"/>
        </w:rPr>
        <w:t>ocen</w:t>
      </w:r>
      <w:r w:rsidR="007C277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ryzyka stosowane </w:t>
      </w:r>
      <w:r w:rsidR="00606741" w:rsidRPr="003B089F">
        <w:rPr>
          <w:rFonts w:ascii="Times New Roman" w:hAnsi="Times New Roman" w:cs="Times New Roman"/>
          <w:color w:val="000000" w:themeColor="text1"/>
          <w:sz w:val="24"/>
          <w:szCs w:val="24"/>
          <w:lang w:val="pl-PL"/>
        </w:rPr>
        <w:t xml:space="preserve">będzie </w:t>
      </w:r>
      <w:r w:rsidR="004B3595" w:rsidRPr="003B089F">
        <w:rPr>
          <w:rFonts w:ascii="Times New Roman" w:hAnsi="Times New Roman" w:cs="Times New Roman"/>
          <w:color w:val="000000" w:themeColor="text1"/>
          <w:sz w:val="24"/>
          <w:szCs w:val="24"/>
          <w:lang w:val="pl-PL"/>
        </w:rPr>
        <w:t xml:space="preserve">efektywne </w:t>
      </w:r>
      <w:r w:rsidRPr="003B089F">
        <w:rPr>
          <w:rFonts w:ascii="Times New Roman" w:hAnsi="Times New Roman" w:cs="Times New Roman"/>
          <w:color w:val="000000" w:themeColor="text1"/>
          <w:sz w:val="24"/>
          <w:szCs w:val="24"/>
          <w:lang w:val="pl-PL"/>
        </w:rPr>
        <w:t xml:space="preserve">podejście </w:t>
      </w:r>
      <w:proofErr w:type="spellStart"/>
      <w:r w:rsidR="004B3595" w:rsidRPr="003B089F">
        <w:rPr>
          <w:rFonts w:ascii="Times New Roman" w:hAnsi="Times New Roman" w:cs="Times New Roman"/>
          <w:color w:val="000000" w:themeColor="text1"/>
          <w:sz w:val="24"/>
          <w:szCs w:val="24"/>
          <w:lang w:val="pl-PL"/>
        </w:rPr>
        <w:t>multiinstytucjonalne</w:t>
      </w:r>
      <w:proofErr w:type="spellEnd"/>
      <w:r w:rsidRPr="003B089F">
        <w:rPr>
          <w:rFonts w:ascii="Times New Roman" w:hAnsi="Times New Roman" w:cs="Times New Roman"/>
          <w:color w:val="000000" w:themeColor="text1"/>
          <w:sz w:val="24"/>
          <w:szCs w:val="24"/>
          <w:lang w:val="pl-PL"/>
        </w:rPr>
        <w:t xml:space="preserve">, tak by zagwarantować </w:t>
      </w:r>
      <w:r w:rsidR="00606741" w:rsidRPr="003B089F">
        <w:rPr>
          <w:rFonts w:ascii="Times New Roman" w:hAnsi="Times New Roman" w:cs="Times New Roman"/>
          <w:color w:val="000000" w:themeColor="text1"/>
          <w:sz w:val="24"/>
          <w:szCs w:val="24"/>
          <w:lang w:val="pl-PL"/>
        </w:rPr>
        <w:t xml:space="preserve">ochronę </w:t>
      </w:r>
      <w:r w:rsidRPr="003B089F">
        <w:rPr>
          <w:rFonts w:ascii="Times New Roman" w:hAnsi="Times New Roman" w:cs="Times New Roman"/>
          <w:color w:val="000000" w:themeColor="text1"/>
          <w:sz w:val="24"/>
          <w:szCs w:val="24"/>
          <w:lang w:val="pl-PL"/>
        </w:rPr>
        <w:t>praw człowieka i bezpieczeństw</w:t>
      </w:r>
      <w:r w:rsidR="004B3595"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każdej ofiary, </w:t>
      </w:r>
      <w:r w:rsidR="004B3595" w:rsidRPr="003B089F">
        <w:rPr>
          <w:rFonts w:ascii="Times New Roman" w:hAnsi="Times New Roman" w:cs="Times New Roman"/>
          <w:color w:val="000000" w:themeColor="text1"/>
          <w:sz w:val="24"/>
          <w:szCs w:val="24"/>
          <w:lang w:val="pl-PL"/>
        </w:rPr>
        <w:t xml:space="preserve">z należytym uwzględnieniem </w:t>
      </w:r>
      <w:r w:rsidRPr="003B089F">
        <w:rPr>
          <w:rFonts w:ascii="Times New Roman" w:hAnsi="Times New Roman" w:cs="Times New Roman"/>
          <w:color w:val="000000" w:themeColor="text1"/>
          <w:sz w:val="24"/>
          <w:szCs w:val="24"/>
          <w:lang w:val="pl-PL"/>
        </w:rPr>
        <w:t>praw i potrzeb dzieci, które są świadkami przemocy ze strony partnera.</w:t>
      </w:r>
      <w:bookmarkEnd w:id="293"/>
      <w:bookmarkEnd w:id="294"/>
    </w:p>
    <w:p w:rsidR="00FF1489" w:rsidRPr="00582981" w:rsidRDefault="00FF1489">
      <w:pPr>
        <w:rPr>
          <w:rFonts w:ascii="Times New Roman" w:hAnsi="Times New Roman" w:cs="Times New Roman"/>
          <w:b/>
          <w:bCs/>
          <w:color w:val="000000" w:themeColor="text1"/>
          <w:sz w:val="24"/>
          <w:szCs w:val="24"/>
          <w:lang w:val="pl-PL"/>
        </w:rPr>
      </w:pPr>
      <w:bookmarkStart w:id="295" w:name="_bookmark64"/>
      <w:bookmarkStart w:id="296" w:name="_Toc89180491"/>
      <w:bookmarkStart w:id="297" w:name="_Toc89182317"/>
      <w:bookmarkEnd w:id="295"/>
      <w:r w:rsidRPr="00582981">
        <w:rPr>
          <w:rFonts w:ascii="Times New Roman" w:hAnsi="Times New Roman" w:cs="Times New Roman"/>
          <w:color w:val="000000" w:themeColor="text1"/>
          <w:sz w:val="24"/>
          <w:szCs w:val="24"/>
          <w:lang w:val="pl-PL"/>
        </w:rPr>
        <w:br w:type="page"/>
      </w:r>
    </w:p>
    <w:p w:rsidR="00236CB7" w:rsidRPr="003B089F" w:rsidRDefault="00606741" w:rsidP="00CF0E0C">
      <w:pPr>
        <w:pStyle w:val="Nagwek3"/>
        <w:numPr>
          <w:ilvl w:val="0"/>
          <w:numId w:val="21"/>
        </w:numPr>
        <w:ind w:left="0" w:firstLine="0"/>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lastRenderedPageBreak/>
        <w:t>Nakazy doraźne</w:t>
      </w:r>
      <w:r w:rsidR="00B517C8" w:rsidRPr="003B089F">
        <w:rPr>
          <w:rFonts w:ascii="Times New Roman" w:hAnsi="Times New Roman" w:cs="Times New Roman"/>
          <w:color w:val="000000" w:themeColor="text1"/>
          <w:sz w:val="24"/>
          <w:szCs w:val="24"/>
        </w:rPr>
        <w:t xml:space="preserve"> (art. 52)</w:t>
      </w:r>
      <w:bookmarkEnd w:id="296"/>
      <w:bookmarkEnd w:id="297"/>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Od listopada 2020 r. organy ścigania </w:t>
      </w:r>
      <w:r w:rsidR="00397B74">
        <w:rPr>
          <w:rFonts w:ascii="Times New Roman" w:hAnsi="Times New Roman" w:cs="Times New Roman"/>
          <w:color w:val="000000" w:themeColor="text1"/>
          <w:sz w:val="24"/>
          <w:szCs w:val="24"/>
          <w:lang w:val="pl-PL"/>
        </w:rPr>
        <w:t xml:space="preserve">mają prawo </w:t>
      </w:r>
      <w:r w:rsidR="005558D7">
        <w:rPr>
          <w:rFonts w:ascii="Times New Roman" w:hAnsi="Times New Roman" w:cs="Times New Roman"/>
          <w:color w:val="000000" w:themeColor="text1"/>
          <w:sz w:val="24"/>
          <w:szCs w:val="24"/>
          <w:lang w:val="pl-PL"/>
        </w:rPr>
        <w:t xml:space="preserve">nakazać </w:t>
      </w:r>
      <w:r w:rsidR="002E5FDC" w:rsidRPr="003B089F">
        <w:rPr>
          <w:rFonts w:ascii="Times New Roman" w:hAnsi="Times New Roman" w:cs="Times New Roman"/>
          <w:color w:val="000000" w:themeColor="text1"/>
          <w:sz w:val="24"/>
          <w:szCs w:val="24"/>
          <w:lang w:val="pl-PL"/>
        </w:rPr>
        <w:t>każd</w:t>
      </w:r>
      <w:r w:rsidR="002E5FDC">
        <w:rPr>
          <w:rFonts w:ascii="Times New Roman" w:hAnsi="Times New Roman" w:cs="Times New Roman"/>
          <w:color w:val="000000" w:themeColor="text1"/>
          <w:sz w:val="24"/>
          <w:szCs w:val="24"/>
          <w:lang w:val="pl-PL"/>
        </w:rPr>
        <w:t>ej</w:t>
      </w:r>
      <w:r w:rsidR="002E5FDC" w:rsidRPr="003B089F">
        <w:rPr>
          <w:rFonts w:ascii="Times New Roman" w:hAnsi="Times New Roman" w:cs="Times New Roman"/>
          <w:color w:val="000000" w:themeColor="text1"/>
          <w:sz w:val="24"/>
          <w:szCs w:val="24"/>
          <w:lang w:val="pl-PL"/>
        </w:rPr>
        <w:t xml:space="preserve"> osob</w:t>
      </w:r>
      <w:r w:rsidR="002E5FDC">
        <w:rPr>
          <w:rFonts w:ascii="Times New Roman" w:hAnsi="Times New Roman" w:cs="Times New Roman"/>
          <w:color w:val="000000" w:themeColor="text1"/>
          <w:sz w:val="24"/>
          <w:szCs w:val="24"/>
          <w:lang w:val="pl-PL"/>
        </w:rPr>
        <w:t>ie</w:t>
      </w:r>
      <w:r w:rsidR="002E5FDC" w:rsidRPr="003B089F">
        <w:rPr>
          <w:rFonts w:ascii="Times New Roman" w:hAnsi="Times New Roman" w:cs="Times New Roman"/>
          <w:color w:val="000000" w:themeColor="text1"/>
          <w:sz w:val="24"/>
          <w:szCs w:val="24"/>
          <w:lang w:val="pl-PL"/>
        </w:rPr>
        <w:t>, która dopuściła się przemocy domowej (lub co do której istnieje podejrzenie, że się jej dopuściła</w:t>
      </w:r>
      <w:r w:rsidR="002E5FDC">
        <w:rPr>
          <w:rFonts w:ascii="Times New Roman" w:hAnsi="Times New Roman" w:cs="Times New Roman"/>
          <w:color w:val="000000" w:themeColor="text1"/>
          <w:sz w:val="24"/>
          <w:szCs w:val="24"/>
          <w:lang w:val="pl-PL"/>
        </w:rPr>
        <w:t xml:space="preserve">), </w:t>
      </w:r>
      <w:r w:rsidR="005558D7">
        <w:rPr>
          <w:rFonts w:ascii="Times New Roman" w:hAnsi="Times New Roman" w:cs="Times New Roman"/>
          <w:color w:val="000000" w:themeColor="text1"/>
          <w:sz w:val="24"/>
          <w:szCs w:val="24"/>
          <w:lang w:val="pl-PL"/>
        </w:rPr>
        <w:t>tymczasowe opuszczenie wspólnie zajmowanego mieszania</w:t>
      </w:r>
      <w:r w:rsidRPr="003B089F">
        <w:rPr>
          <w:rFonts w:ascii="Times New Roman" w:hAnsi="Times New Roman" w:cs="Times New Roman"/>
          <w:color w:val="000000" w:themeColor="text1"/>
          <w:sz w:val="24"/>
          <w:szCs w:val="24"/>
          <w:lang w:val="pl-PL"/>
        </w:rPr>
        <w:t xml:space="preserve">. </w:t>
      </w:r>
      <w:r w:rsidR="00BF5172">
        <w:rPr>
          <w:rFonts w:ascii="Times New Roman" w:hAnsi="Times New Roman" w:cs="Times New Roman"/>
          <w:color w:val="000000" w:themeColor="text1"/>
          <w:sz w:val="24"/>
          <w:szCs w:val="24"/>
          <w:lang w:val="pl-PL"/>
        </w:rPr>
        <w:t>P</w:t>
      </w:r>
      <w:r w:rsidR="00BF5172" w:rsidRPr="003B089F">
        <w:rPr>
          <w:rFonts w:ascii="Times New Roman" w:hAnsi="Times New Roman" w:cs="Times New Roman"/>
          <w:color w:val="000000" w:themeColor="text1"/>
          <w:sz w:val="24"/>
          <w:szCs w:val="24"/>
          <w:lang w:val="pl-PL"/>
        </w:rPr>
        <w:t>olicj</w:t>
      </w:r>
      <w:r w:rsidR="00BF5172">
        <w:rPr>
          <w:rFonts w:ascii="Times New Roman" w:hAnsi="Times New Roman" w:cs="Times New Roman"/>
          <w:color w:val="000000" w:themeColor="text1"/>
          <w:sz w:val="24"/>
          <w:szCs w:val="24"/>
          <w:lang w:val="pl-PL"/>
        </w:rPr>
        <w:t>a, n</w:t>
      </w:r>
      <w:r w:rsidR="006B4AED">
        <w:rPr>
          <w:rFonts w:ascii="Times New Roman" w:hAnsi="Times New Roman" w:cs="Times New Roman"/>
          <w:color w:val="000000" w:themeColor="text1"/>
          <w:sz w:val="24"/>
          <w:szCs w:val="24"/>
          <w:lang w:val="pl-PL"/>
        </w:rPr>
        <w:t xml:space="preserve">a mocy </w:t>
      </w:r>
      <w:r w:rsidR="002E5FDC">
        <w:rPr>
          <w:rFonts w:ascii="Times New Roman" w:hAnsi="Times New Roman" w:cs="Times New Roman"/>
          <w:color w:val="000000" w:themeColor="text1"/>
          <w:sz w:val="24"/>
          <w:szCs w:val="24"/>
          <w:lang w:val="pl-PL"/>
        </w:rPr>
        <w:t>nowelizacji</w:t>
      </w:r>
      <w:r w:rsidRPr="003B089F">
        <w:rPr>
          <w:rFonts w:ascii="Times New Roman" w:hAnsi="Times New Roman" w:cs="Times New Roman"/>
          <w:color w:val="000000" w:themeColor="text1"/>
          <w:sz w:val="24"/>
          <w:szCs w:val="24"/>
          <w:lang w:val="pl-PL"/>
        </w:rPr>
        <w:t xml:space="preserve"> ustaw</w:t>
      </w:r>
      <w:r w:rsidR="00C03DEE"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 policji</w:t>
      </w:r>
      <w:r w:rsidR="00BF517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6B4AED">
        <w:rPr>
          <w:rFonts w:ascii="Times New Roman" w:hAnsi="Times New Roman" w:cs="Times New Roman"/>
          <w:color w:val="000000" w:themeColor="text1"/>
          <w:sz w:val="24"/>
          <w:szCs w:val="24"/>
          <w:lang w:val="pl-PL"/>
        </w:rPr>
        <w:t>może</w:t>
      </w:r>
      <w:r w:rsidRPr="003B089F">
        <w:rPr>
          <w:rFonts w:ascii="Times New Roman" w:hAnsi="Times New Roman" w:cs="Times New Roman"/>
          <w:color w:val="000000" w:themeColor="text1"/>
          <w:sz w:val="24"/>
          <w:szCs w:val="24"/>
          <w:lang w:val="pl-PL"/>
        </w:rPr>
        <w:t xml:space="preserve"> wyda</w:t>
      </w:r>
      <w:r w:rsidR="00606741" w:rsidRPr="003B089F">
        <w:rPr>
          <w:rFonts w:ascii="Times New Roman" w:hAnsi="Times New Roman" w:cs="Times New Roman"/>
          <w:color w:val="000000" w:themeColor="text1"/>
          <w:sz w:val="24"/>
          <w:szCs w:val="24"/>
          <w:lang w:val="pl-PL"/>
        </w:rPr>
        <w:t xml:space="preserve">ć </w:t>
      </w:r>
      <w:r w:rsidR="009A5124" w:rsidRPr="003B089F">
        <w:rPr>
          <w:rFonts w:ascii="Times New Roman" w:hAnsi="Times New Roman" w:cs="Times New Roman"/>
          <w:color w:val="000000" w:themeColor="text1"/>
          <w:sz w:val="24"/>
          <w:szCs w:val="24"/>
          <w:lang w:val="pl-PL"/>
        </w:rPr>
        <w:t xml:space="preserve">zakaz </w:t>
      </w:r>
      <w:r w:rsidRPr="003B089F">
        <w:rPr>
          <w:rFonts w:ascii="Times New Roman" w:hAnsi="Times New Roman" w:cs="Times New Roman"/>
          <w:color w:val="000000" w:themeColor="text1"/>
          <w:sz w:val="24"/>
          <w:szCs w:val="24"/>
          <w:lang w:val="pl-PL"/>
        </w:rPr>
        <w:t>wstępu takiej osob</w:t>
      </w:r>
      <w:r w:rsidR="00C03DEE"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do </w:t>
      </w:r>
      <w:r w:rsidR="00606741" w:rsidRPr="003B089F">
        <w:rPr>
          <w:rFonts w:ascii="Times New Roman" w:hAnsi="Times New Roman" w:cs="Times New Roman"/>
          <w:color w:val="000000" w:themeColor="text1"/>
          <w:sz w:val="24"/>
          <w:szCs w:val="24"/>
          <w:lang w:val="pl-PL"/>
        </w:rPr>
        <w:t>mieszkania</w:t>
      </w:r>
      <w:r w:rsidRPr="003B089F">
        <w:rPr>
          <w:rFonts w:ascii="Times New Roman" w:hAnsi="Times New Roman" w:cs="Times New Roman"/>
          <w:color w:val="000000" w:themeColor="text1"/>
          <w:sz w:val="24"/>
          <w:szCs w:val="24"/>
          <w:lang w:val="pl-PL"/>
        </w:rPr>
        <w:t>, któr</w:t>
      </w:r>
      <w:r w:rsidR="00606741"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dzieliła z ofiarą lub przebywania w pobliżu </w:t>
      </w:r>
      <w:r w:rsidR="00606741" w:rsidRPr="003B089F">
        <w:rPr>
          <w:rFonts w:ascii="Times New Roman" w:hAnsi="Times New Roman" w:cs="Times New Roman"/>
          <w:color w:val="000000" w:themeColor="text1"/>
          <w:sz w:val="24"/>
          <w:szCs w:val="24"/>
          <w:lang w:val="pl-PL"/>
        </w:rPr>
        <w:t>mieszkania</w:t>
      </w:r>
      <w:r w:rsidRPr="003B089F">
        <w:rPr>
          <w:rFonts w:ascii="Times New Roman" w:hAnsi="Times New Roman" w:cs="Times New Roman"/>
          <w:color w:val="000000" w:themeColor="text1"/>
          <w:sz w:val="24"/>
          <w:szCs w:val="24"/>
          <w:lang w:val="pl-PL"/>
        </w:rPr>
        <w:t xml:space="preserve"> i/lub zbliżania się do niego. </w:t>
      </w:r>
      <w:r w:rsidR="004F440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akaz może być wydany wobec osoby, która stwarza zagrożenie dla życia lub zdrowia osoby dotkniętej przemocą</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jest ważny maksymalnie 14 dni, ale może być przedłużony przez sąd. Wydając </w:t>
      </w:r>
      <w:r w:rsidR="004F440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akaz, policja określa odległość lub o</w:t>
      </w:r>
      <w:r w:rsidR="0086317E">
        <w:rPr>
          <w:rFonts w:ascii="Times New Roman" w:hAnsi="Times New Roman" w:cs="Times New Roman"/>
          <w:color w:val="000000" w:themeColor="text1"/>
          <w:sz w:val="24"/>
          <w:szCs w:val="24"/>
          <w:lang w:val="pl-PL"/>
        </w:rPr>
        <w:t>toczenie, do którego</w:t>
      </w:r>
      <w:r w:rsidR="00550521" w:rsidRPr="003B089F">
        <w:rPr>
          <w:rFonts w:ascii="Times New Roman" w:hAnsi="Times New Roman" w:cs="Times New Roman"/>
          <w:color w:val="000000" w:themeColor="text1"/>
          <w:sz w:val="24"/>
          <w:szCs w:val="24"/>
          <w:lang w:val="pl-PL"/>
        </w:rPr>
        <w:t xml:space="preserve"> nie można </w:t>
      </w:r>
      <w:r w:rsidR="0086317E">
        <w:rPr>
          <w:rFonts w:ascii="Times New Roman" w:hAnsi="Times New Roman" w:cs="Times New Roman"/>
          <w:color w:val="000000" w:themeColor="text1"/>
          <w:sz w:val="24"/>
          <w:szCs w:val="24"/>
          <w:lang w:val="pl-PL"/>
        </w:rPr>
        <w:t xml:space="preserve">się </w:t>
      </w:r>
      <w:r w:rsidR="00DC7419" w:rsidRPr="003B089F">
        <w:rPr>
          <w:rFonts w:ascii="Times New Roman" w:hAnsi="Times New Roman" w:cs="Times New Roman"/>
          <w:color w:val="000000" w:themeColor="text1"/>
          <w:sz w:val="24"/>
          <w:szCs w:val="24"/>
          <w:lang w:val="pl-PL"/>
        </w:rPr>
        <w:t>zbliża</w:t>
      </w:r>
      <w:r w:rsidR="00550521"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Nowe uprawnienia organów ścigania mają również zastosowanie</w:t>
      </w:r>
      <w:r w:rsidR="00DC7419" w:rsidRPr="003B089F">
        <w:rPr>
          <w:rFonts w:ascii="Times New Roman" w:hAnsi="Times New Roman" w:cs="Times New Roman"/>
          <w:color w:val="000000" w:themeColor="text1"/>
          <w:sz w:val="24"/>
          <w:szCs w:val="24"/>
          <w:lang w:val="pl-PL"/>
        </w:rPr>
        <w:t>, gdy</w:t>
      </w:r>
      <w:r w:rsidRPr="003B089F">
        <w:rPr>
          <w:rFonts w:ascii="Times New Roman" w:hAnsi="Times New Roman" w:cs="Times New Roman"/>
          <w:color w:val="000000" w:themeColor="text1"/>
          <w:sz w:val="24"/>
          <w:szCs w:val="24"/>
          <w:lang w:val="pl-PL"/>
        </w:rPr>
        <w:t xml:space="preserve"> ofiara nie zajmuje mieszkania lub gdy sprawca </w:t>
      </w:r>
      <w:r w:rsidR="00DC7419" w:rsidRPr="003B089F">
        <w:rPr>
          <w:rFonts w:ascii="Times New Roman" w:hAnsi="Times New Roman" w:cs="Times New Roman"/>
          <w:color w:val="000000" w:themeColor="text1"/>
          <w:sz w:val="24"/>
          <w:szCs w:val="24"/>
          <w:lang w:val="pl-PL"/>
        </w:rPr>
        <w:t xml:space="preserve">przemocy </w:t>
      </w:r>
      <w:r w:rsidR="006B4AED" w:rsidRPr="003B089F">
        <w:rPr>
          <w:rFonts w:ascii="Times New Roman" w:hAnsi="Times New Roman" w:cs="Times New Roman"/>
          <w:color w:val="000000" w:themeColor="text1"/>
          <w:sz w:val="24"/>
          <w:szCs w:val="24"/>
          <w:lang w:val="pl-PL"/>
        </w:rPr>
        <w:t xml:space="preserve">tymczasowo </w:t>
      </w:r>
      <w:r w:rsidRPr="003B089F">
        <w:rPr>
          <w:rFonts w:ascii="Times New Roman" w:hAnsi="Times New Roman" w:cs="Times New Roman"/>
          <w:color w:val="000000" w:themeColor="text1"/>
          <w:sz w:val="24"/>
          <w:szCs w:val="24"/>
          <w:lang w:val="pl-PL"/>
        </w:rPr>
        <w:t>opuścił mieszkanie</w:t>
      </w:r>
      <w:r w:rsidR="0055052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p</w:t>
      </w:r>
      <w:r w:rsidR="00DC7419" w:rsidRPr="003B089F">
        <w:rPr>
          <w:rFonts w:ascii="Times New Roman" w:hAnsi="Times New Roman" w:cs="Times New Roman"/>
          <w:color w:val="000000" w:themeColor="text1"/>
          <w:sz w:val="24"/>
          <w:szCs w:val="24"/>
          <w:lang w:val="pl-PL"/>
        </w:rPr>
        <w:t xml:space="preserve">rzebywa </w:t>
      </w:r>
      <w:r w:rsidRPr="003B089F">
        <w:rPr>
          <w:rFonts w:ascii="Times New Roman" w:hAnsi="Times New Roman" w:cs="Times New Roman"/>
          <w:color w:val="000000" w:themeColor="text1"/>
          <w:sz w:val="24"/>
          <w:szCs w:val="24"/>
          <w:lang w:val="pl-PL"/>
        </w:rPr>
        <w:t>w nim</w:t>
      </w:r>
      <w:r w:rsidR="006B4AED" w:rsidRPr="006B4AED">
        <w:rPr>
          <w:rFonts w:ascii="Times New Roman" w:hAnsi="Times New Roman" w:cs="Times New Roman"/>
          <w:color w:val="000000" w:themeColor="text1"/>
          <w:sz w:val="24"/>
          <w:szCs w:val="24"/>
          <w:lang w:val="pl-PL"/>
        </w:rPr>
        <w:t xml:space="preserve"> </w:t>
      </w:r>
      <w:r w:rsidR="006B4AED" w:rsidRPr="003B089F">
        <w:rPr>
          <w:rFonts w:ascii="Times New Roman" w:hAnsi="Times New Roman" w:cs="Times New Roman"/>
          <w:color w:val="000000" w:themeColor="text1"/>
          <w:sz w:val="24"/>
          <w:szCs w:val="24"/>
          <w:lang w:val="pl-PL"/>
        </w:rPr>
        <w:t>tymczasowo</w:t>
      </w:r>
      <w:r w:rsidR="0055052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nieregularnie. </w:t>
      </w:r>
      <w:r w:rsidR="00DC7419" w:rsidRPr="003B089F">
        <w:rPr>
          <w:rFonts w:ascii="Times New Roman" w:hAnsi="Times New Roman" w:cs="Times New Roman"/>
          <w:color w:val="000000" w:themeColor="text1"/>
          <w:sz w:val="24"/>
          <w:szCs w:val="24"/>
          <w:lang w:val="pl-PL"/>
        </w:rPr>
        <w:t xml:space="preserve">Przed wydaniem nakazu </w:t>
      </w:r>
      <w:r w:rsidR="004F4405">
        <w:rPr>
          <w:rFonts w:ascii="Times New Roman" w:hAnsi="Times New Roman" w:cs="Times New Roman"/>
          <w:color w:val="000000" w:themeColor="text1"/>
          <w:sz w:val="24"/>
          <w:szCs w:val="24"/>
          <w:lang w:val="pl-PL"/>
        </w:rPr>
        <w:t>tymczasowego</w:t>
      </w:r>
      <w:r w:rsidR="00F649A5">
        <w:rPr>
          <w:rFonts w:ascii="Times New Roman" w:hAnsi="Times New Roman" w:cs="Times New Roman"/>
          <w:color w:val="000000" w:themeColor="text1"/>
          <w:sz w:val="24"/>
          <w:szCs w:val="24"/>
          <w:lang w:val="pl-PL"/>
        </w:rPr>
        <w:t xml:space="preserve"> opuszczenia </w:t>
      </w:r>
      <w:r w:rsidR="005558D7">
        <w:rPr>
          <w:rFonts w:ascii="Times New Roman" w:hAnsi="Times New Roman" w:cs="Times New Roman"/>
          <w:color w:val="000000" w:themeColor="text1"/>
          <w:sz w:val="24"/>
          <w:szCs w:val="24"/>
          <w:lang w:val="pl-PL"/>
        </w:rPr>
        <w:t xml:space="preserve">wspólnie zajmowanego mieszkania </w:t>
      </w:r>
      <w:r w:rsidR="00DC7419" w:rsidRPr="003B089F">
        <w:rPr>
          <w:rFonts w:ascii="Times New Roman" w:hAnsi="Times New Roman" w:cs="Times New Roman"/>
          <w:color w:val="000000" w:themeColor="text1"/>
          <w:sz w:val="24"/>
          <w:szCs w:val="24"/>
          <w:lang w:val="pl-PL"/>
        </w:rPr>
        <w:t>f</w:t>
      </w:r>
      <w:r w:rsidRPr="003B089F">
        <w:rPr>
          <w:rFonts w:ascii="Times New Roman" w:hAnsi="Times New Roman" w:cs="Times New Roman"/>
          <w:color w:val="000000" w:themeColor="text1"/>
          <w:sz w:val="24"/>
          <w:szCs w:val="24"/>
          <w:lang w:val="pl-PL"/>
        </w:rPr>
        <w:t>unkcjonariusze organów ścigania muszą przeprowadzić ocenę ryzyka</w:t>
      </w:r>
      <w:r w:rsidR="00550521" w:rsidRPr="003B089F">
        <w:rPr>
          <w:rFonts w:ascii="Times New Roman" w:hAnsi="Times New Roman" w:cs="Times New Roman"/>
          <w:color w:val="000000" w:themeColor="text1"/>
          <w:sz w:val="24"/>
          <w:szCs w:val="24"/>
          <w:lang w:val="pl-PL"/>
        </w:rPr>
        <w:t xml:space="preserve">, jak również </w:t>
      </w:r>
      <w:r w:rsidRPr="003B089F">
        <w:rPr>
          <w:rFonts w:ascii="Times New Roman" w:hAnsi="Times New Roman" w:cs="Times New Roman"/>
          <w:color w:val="000000" w:themeColor="text1"/>
          <w:sz w:val="24"/>
          <w:szCs w:val="24"/>
          <w:lang w:val="pl-PL"/>
        </w:rPr>
        <w:t xml:space="preserve">zobowiązani </w:t>
      </w:r>
      <w:r w:rsidR="00DC7419"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co najmniej trzykrotn</w:t>
      </w:r>
      <w:r w:rsidR="00DC741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 sprawdz</w:t>
      </w:r>
      <w:r w:rsidR="00DC7419" w:rsidRPr="003B089F">
        <w:rPr>
          <w:rFonts w:ascii="Times New Roman" w:hAnsi="Times New Roman" w:cs="Times New Roman"/>
          <w:color w:val="000000" w:themeColor="text1"/>
          <w:sz w:val="24"/>
          <w:szCs w:val="24"/>
          <w:lang w:val="pl-PL"/>
        </w:rPr>
        <w:t>ić</w:t>
      </w:r>
      <w:r w:rsidRPr="003B089F">
        <w:rPr>
          <w:rFonts w:ascii="Times New Roman" w:hAnsi="Times New Roman" w:cs="Times New Roman"/>
          <w:color w:val="000000" w:themeColor="text1"/>
          <w:sz w:val="24"/>
          <w:szCs w:val="24"/>
          <w:lang w:val="pl-PL"/>
        </w:rPr>
        <w:t xml:space="preserve">, czy nakaz jest przestrzegany. Naruszenie </w:t>
      </w:r>
      <w:r w:rsidR="004F440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 xml:space="preserve">akazu jest wykroczeniem, podlegającym karze </w:t>
      </w:r>
      <w:r w:rsidR="0086317E">
        <w:rPr>
          <w:rFonts w:ascii="Times New Roman" w:hAnsi="Times New Roman" w:cs="Times New Roman"/>
          <w:color w:val="000000" w:themeColor="text1"/>
          <w:sz w:val="24"/>
          <w:szCs w:val="24"/>
          <w:lang w:val="pl-PL"/>
        </w:rPr>
        <w:t>aresztu</w:t>
      </w:r>
      <w:r w:rsidRPr="003B089F">
        <w:rPr>
          <w:rFonts w:ascii="Times New Roman" w:hAnsi="Times New Roman" w:cs="Times New Roman"/>
          <w:color w:val="000000" w:themeColor="text1"/>
          <w:sz w:val="24"/>
          <w:szCs w:val="24"/>
          <w:lang w:val="pl-PL"/>
        </w:rPr>
        <w:t>, prac społecznych lub grzywny (</w:t>
      </w:r>
      <w:r w:rsidR="00DC7419" w:rsidRPr="003B089F">
        <w:rPr>
          <w:rFonts w:ascii="Times New Roman" w:hAnsi="Times New Roman" w:cs="Times New Roman"/>
          <w:color w:val="000000" w:themeColor="text1"/>
          <w:sz w:val="24"/>
          <w:szCs w:val="24"/>
          <w:lang w:val="pl-PL"/>
        </w:rPr>
        <w:t>art</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66b</w:t>
      </w:r>
      <w:proofErr w:type="spellEnd"/>
      <w:r w:rsidRPr="003B089F">
        <w:rPr>
          <w:rFonts w:ascii="Times New Roman" w:hAnsi="Times New Roman" w:cs="Times New Roman"/>
          <w:color w:val="000000" w:themeColor="text1"/>
          <w:sz w:val="24"/>
          <w:szCs w:val="24"/>
          <w:lang w:val="pl-PL"/>
        </w:rPr>
        <w:t xml:space="preserve">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wykroczeń).</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wprowadzenie </w:t>
      </w:r>
      <w:r w:rsidR="00DC7419" w:rsidRPr="003B089F">
        <w:rPr>
          <w:rFonts w:ascii="Times New Roman" w:hAnsi="Times New Roman" w:cs="Times New Roman"/>
          <w:color w:val="000000" w:themeColor="text1"/>
          <w:sz w:val="24"/>
          <w:szCs w:val="24"/>
          <w:lang w:val="pl-PL"/>
        </w:rPr>
        <w:t>nakazu doraźnego</w:t>
      </w:r>
      <w:r w:rsidRPr="003B089F">
        <w:rPr>
          <w:rFonts w:ascii="Times New Roman" w:hAnsi="Times New Roman" w:cs="Times New Roman"/>
          <w:color w:val="000000" w:themeColor="text1"/>
          <w:sz w:val="24"/>
          <w:szCs w:val="24"/>
          <w:lang w:val="pl-PL"/>
        </w:rPr>
        <w:t xml:space="preserve"> i z satysfakcją odnotowuje szeroko zakrojone programy szkolenia odpowiednich specjalistów, takich jak funkcjonariusze organów ścigania, pracownicy </w:t>
      </w:r>
      <w:r w:rsidR="00F44B31">
        <w:rPr>
          <w:rFonts w:ascii="Times New Roman" w:hAnsi="Times New Roman" w:cs="Times New Roman"/>
          <w:color w:val="000000" w:themeColor="text1"/>
          <w:sz w:val="24"/>
          <w:szCs w:val="24"/>
          <w:lang w:val="pl-PL"/>
        </w:rPr>
        <w:t>służb pomocy społecznej</w:t>
      </w:r>
      <w:r w:rsidRPr="003B089F">
        <w:rPr>
          <w:rFonts w:ascii="Times New Roman" w:hAnsi="Times New Roman" w:cs="Times New Roman"/>
          <w:color w:val="000000" w:themeColor="text1"/>
          <w:sz w:val="24"/>
          <w:szCs w:val="24"/>
          <w:lang w:val="pl-PL"/>
        </w:rPr>
        <w:t xml:space="preserve">, sędziowie i prokuratorzy, w zakresie korzystania z tego narzędzia. Ponieważ pandemia wirusa </w:t>
      </w:r>
      <w:proofErr w:type="spellStart"/>
      <w:r w:rsidRPr="003B089F">
        <w:rPr>
          <w:rFonts w:ascii="Times New Roman" w:hAnsi="Times New Roman" w:cs="Times New Roman"/>
          <w:color w:val="000000" w:themeColor="text1"/>
          <w:sz w:val="24"/>
          <w:szCs w:val="24"/>
          <w:lang w:val="pl-PL"/>
        </w:rPr>
        <w:t>Covid-19</w:t>
      </w:r>
      <w:proofErr w:type="spellEnd"/>
      <w:r w:rsidRPr="003B089F">
        <w:rPr>
          <w:rFonts w:ascii="Times New Roman" w:hAnsi="Times New Roman" w:cs="Times New Roman"/>
          <w:color w:val="000000" w:themeColor="text1"/>
          <w:sz w:val="24"/>
          <w:szCs w:val="24"/>
          <w:lang w:val="pl-PL"/>
        </w:rPr>
        <w:t xml:space="preserve"> ogranicz</w:t>
      </w:r>
      <w:r w:rsidR="00550521" w:rsidRPr="003B089F">
        <w:rPr>
          <w:rFonts w:ascii="Times New Roman" w:hAnsi="Times New Roman" w:cs="Times New Roman"/>
          <w:color w:val="000000" w:themeColor="text1"/>
          <w:sz w:val="24"/>
          <w:szCs w:val="24"/>
          <w:lang w:val="pl-PL"/>
        </w:rPr>
        <w:t>yła</w:t>
      </w:r>
      <w:r w:rsidRPr="003B089F">
        <w:rPr>
          <w:rFonts w:ascii="Times New Roman" w:hAnsi="Times New Roman" w:cs="Times New Roman"/>
          <w:color w:val="000000" w:themeColor="text1"/>
          <w:sz w:val="24"/>
          <w:szCs w:val="24"/>
          <w:lang w:val="pl-PL"/>
        </w:rPr>
        <w:t xml:space="preserve"> możliwości szkoleń bezpośrednich, szkoleniami na odległość objęto 29</w:t>
      </w:r>
      <w:r w:rsidR="00DC741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000 funkcjonariuszy policji i ponad 700 żandarmów wojskowych. Ponadto</w:t>
      </w:r>
      <w:r w:rsidR="00DC741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opracowano dokumenty (zasady, wytyczne itp.) towarzyszące wprowadzeniu </w:t>
      </w:r>
      <w:r w:rsidR="00DC7419" w:rsidRPr="003B089F">
        <w:rPr>
          <w:rFonts w:ascii="Times New Roman" w:hAnsi="Times New Roman" w:cs="Times New Roman"/>
          <w:color w:val="000000" w:themeColor="text1"/>
          <w:sz w:val="24"/>
          <w:szCs w:val="24"/>
          <w:lang w:val="pl-PL"/>
        </w:rPr>
        <w:t>nakazów doraźnych</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Chociaż jest zbyt wcześnie, by ocenić, jak możliwość</w:t>
      </w:r>
      <w:r w:rsidR="005558D7">
        <w:rPr>
          <w:rFonts w:ascii="Times New Roman" w:hAnsi="Times New Roman" w:cs="Times New Roman"/>
          <w:color w:val="000000" w:themeColor="text1"/>
          <w:sz w:val="24"/>
          <w:szCs w:val="24"/>
          <w:lang w:val="pl-PL"/>
        </w:rPr>
        <w:t xml:space="preserve"> nakazania sprawcy przemocy domowej tymczasowego opuszczenia wspólnie zajmowanego mieszkania </w:t>
      </w:r>
      <w:r w:rsidRPr="003B089F">
        <w:rPr>
          <w:rFonts w:ascii="Times New Roman" w:hAnsi="Times New Roman" w:cs="Times New Roman"/>
          <w:color w:val="000000" w:themeColor="text1"/>
          <w:sz w:val="24"/>
          <w:szCs w:val="24"/>
          <w:lang w:val="pl-PL"/>
        </w:rPr>
        <w:t xml:space="preserve">jest wykorzystywana w praktyce, GREVIO zauważa, że nowy środek </w:t>
      </w:r>
      <w:r w:rsidR="00DC7419" w:rsidRPr="003B089F">
        <w:rPr>
          <w:rFonts w:ascii="Times New Roman" w:hAnsi="Times New Roman" w:cs="Times New Roman"/>
          <w:color w:val="000000" w:themeColor="text1"/>
          <w:sz w:val="24"/>
          <w:szCs w:val="24"/>
          <w:lang w:val="pl-PL"/>
        </w:rPr>
        <w:t>zapewnia</w:t>
      </w:r>
      <w:r w:rsidRPr="003B089F">
        <w:rPr>
          <w:rFonts w:ascii="Times New Roman" w:hAnsi="Times New Roman" w:cs="Times New Roman"/>
          <w:color w:val="000000" w:themeColor="text1"/>
          <w:sz w:val="24"/>
          <w:szCs w:val="24"/>
          <w:lang w:val="pl-PL"/>
        </w:rPr>
        <w:t xml:space="preserve"> ochronę tylko osobom uzna</w:t>
      </w:r>
      <w:r w:rsidR="00DC7419" w:rsidRPr="003B089F">
        <w:rPr>
          <w:rFonts w:ascii="Times New Roman" w:hAnsi="Times New Roman" w:cs="Times New Roman"/>
          <w:color w:val="000000" w:themeColor="text1"/>
          <w:sz w:val="24"/>
          <w:szCs w:val="24"/>
          <w:lang w:val="pl-PL"/>
        </w:rPr>
        <w:t>wa</w:t>
      </w:r>
      <w:r w:rsidRPr="003B089F">
        <w:rPr>
          <w:rFonts w:ascii="Times New Roman" w:hAnsi="Times New Roman" w:cs="Times New Roman"/>
          <w:color w:val="000000" w:themeColor="text1"/>
          <w:sz w:val="24"/>
          <w:szCs w:val="24"/>
          <w:lang w:val="pl-PL"/>
        </w:rPr>
        <w:t>nym</w:t>
      </w:r>
      <w:r w:rsidR="00BF517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BF5172" w:rsidRPr="003B089F">
        <w:rPr>
          <w:rFonts w:ascii="Times New Roman" w:hAnsi="Times New Roman" w:cs="Times New Roman"/>
          <w:color w:val="000000" w:themeColor="text1"/>
          <w:sz w:val="24"/>
          <w:szCs w:val="24"/>
          <w:lang w:val="pl-PL"/>
        </w:rPr>
        <w:t>zgodnie z ustawą o przeciwdziałaniu przemocy w rodzinie</w:t>
      </w:r>
      <w:r w:rsidR="00BF5172">
        <w:rPr>
          <w:rFonts w:ascii="Times New Roman" w:hAnsi="Times New Roman" w:cs="Times New Roman"/>
          <w:color w:val="000000" w:themeColor="text1"/>
          <w:sz w:val="24"/>
          <w:szCs w:val="24"/>
          <w:lang w:val="pl-PL"/>
        </w:rPr>
        <w:t>,</w:t>
      </w:r>
      <w:r w:rsidR="00BF5172"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za członków rodziny i że ochrona ta nie obejmuje konkubentów lub innych partnerów, ani ofiar, które są rozwiedzione lub w separacji i które </w:t>
      </w:r>
      <w:r w:rsidR="004F4405" w:rsidRPr="003B089F">
        <w:rPr>
          <w:rFonts w:ascii="Times New Roman" w:hAnsi="Times New Roman" w:cs="Times New Roman"/>
          <w:color w:val="000000" w:themeColor="text1"/>
          <w:sz w:val="24"/>
          <w:szCs w:val="24"/>
          <w:lang w:val="pl-PL"/>
        </w:rPr>
        <w:t xml:space="preserve">narażone </w:t>
      </w:r>
      <w:r w:rsidRPr="003B089F">
        <w:rPr>
          <w:rFonts w:ascii="Times New Roman" w:hAnsi="Times New Roman" w:cs="Times New Roman"/>
          <w:color w:val="000000" w:themeColor="text1"/>
          <w:sz w:val="24"/>
          <w:szCs w:val="24"/>
          <w:lang w:val="pl-PL"/>
        </w:rPr>
        <w:t xml:space="preserve">są na przemoc po </w:t>
      </w:r>
      <w:r w:rsidR="00DC7419" w:rsidRPr="003B089F">
        <w:rPr>
          <w:rFonts w:ascii="Times New Roman" w:hAnsi="Times New Roman" w:cs="Times New Roman"/>
          <w:color w:val="000000" w:themeColor="text1"/>
          <w:sz w:val="24"/>
          <w:szCs w:val="24"/>
          <w:lang w:val="pl-PL"/>
        </w:rPr>
        <w:t>rozstaniu</w:t>
      </w:r>
      <w:r w:rsidRPr="003B089F">
        <w:rPr>
          <w:rFonts w:ascii="Times New Roman" w:hAnsi="Times New Roman" w:cs="Times New Roman"/>
          <w:color w:val="000000" w:themeColor="text1"/>
          <w:sz w:val="24"/>
          <w:szCs w:val="24"/>
          <w:lang w:val="pl-PL"/>
        </w:rPr>
        <w:t>. Ponadto</w:t>
      </w:r>
      <w:r w:rsidR="00DC741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F4405">
        <w:rPr>
          <w:rFonts w:ascii="Times New Roman" w:hAnsi="Times New Roman" w:cs="Times New Roman"/>
          <w:color w:val="000000" w:themeColor="text1"/>
          <w:sz w:val="24"/>
          <w:szCs w:val="24"/>
          <w:lang w:val="pl-PL"/>
        </w:rPr>
        <w:t>n</w:t>
      </w:r>
      <w:r w:rsidR="009A5124" w:rsidRPr="003B089F">
        <w:rPr>
          <w:rFonts w:ascii="Times New Roman" w:hAnsi="Times New Roman" w:cs="Times New Roman"/>
          <w:color w:val="000000" w:themeColor="text1"/>
          <w:sz w:val="24"/>
          <w:szCs w:val="24"/>
          <w:lang w:val="pl-PL"/>
        </w:rPr>
        <w:t xml:space="preserve">akaz </w:t>
      </w:r>
      <w:r w:rsidRPr="003B089F">
        <w:rPr>
          <w:rFonts w:ascii="Times New Roman" w:hAnsi="Times New Roman" w:cs="Times New Roman"/>
          <w:color w:val="000000" w:themeColor="text1"/>
          <w:sz w:val="24"/>
          <w:szCs w:val="24"/>
          <w:lang w:val="pl-PL"/>
        </w:rPr>
        <w:t xml:space="preserve">nie </w:t>
      </w:r>
      <w:r w:rsidR="00BF5172">
        <w:rPr>
          <w:rFonts w:ascii="Times New Roman" w:hAnsi="Times New Roman" w:cs="Times New Roman"/>
          <w:color w:val="000000" w:themeColor="text1"/>
          <w:sz w:val="24"/>
          <w:szCs w:val="24"/>
          <w:lang w:val="pl-PL"/>
        </w:rPr>
        <w:t xml:space="preserve">przewiduje </w:t>
      </w:r>
      <w:r w:rsidRPr="003B089F">
        <w:rPr>
          <w:rFonts w:ascii="Times New Roman" w:hAnsi="Times New Roman" w:cs="Times New Roman"/>
          <w:color w:val="000000" w:themeColor="text1"/>
          <w:sz w:val="24"/>
          <w:szCs w:val="24"/>
          <w:lang w:val="pl-PL"/>
        </w:rPr>
        <w:t>całkowitego zakazu kontaktu, lecz zapewnia ochronę w miejsc</w:t>
      </w:r>
      <w:r w:rsidR="00DC7419" w:rsidRPr="003B089F">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odwiedzanych przez ofiarę, nie </w:t>
      </w:r>
      <w:r w:rsidR="00DC7419" w:rsidRPr="003B089F">
        <w:rPr>
          <w:rFonts w:ascii="Times New Roman" w:hAnsi="Times New Roman" w:cs="Times New Roman"/>
          <w:color w:val="000000" w:themeColor="text1"/>
          <w:sz w:val="24"/>
          <w:szCs w:val="24"/>
          <w:lang w:val="pl-PL"/>
        </w:rPr>
        <w:t xml:space="preserve">zaś </w:t>
      </w:r>
      <w:r w:rsidR="00BF5172">
        <w:rPr>
          <w:rFonts w:ascii="Times New Roman" w:hAnsi="Times New Roman" w:cs="Times New Roman"/>
          <w:color w:val="000000" w:themeColor="text1"/>
          <w:sz w:val="24"/>
          <w:szCs w:val="24"/>
          <w:lang w:val="pl-PL"/>
        </w:rPr>
        <w:t xml:space="preserve">ochronę </w:t>
      </w:r>
      <w:r w:rsidRPr="003B089F">
        <w:rPr>
          <w:rFonts w:ascii="Times New Roman" w:hAnsi="Times New Roman" w:cs="Times New Roman"/>
          <w:color w:val="000000" w:themeColor="text1"/>
          <w:sz w:val="24"/>
          <w:szCs w:val="24"/>
          <w:lang w:val="pl-PL"/>
        </w:rPr>
        <w:t xml:space="preserve">samej ofiary. </w:t>
      </w:r>
      <w:r w:rsidR="00BF5172">
        <w:rPr>
          <w:rFonts w:ascii="Times New Roman" w:hAnsi="Times New Roman" w:cs="Times New Roman"/>
          <w:color w:val="000000" w:themeColor="text1"/>
          <w:sz w:val="24"/>
          <w:szCs w:val="24"/>
          <w:lang w:val="pl-PL"/>
        </w:rPr>
        <w:t>Za</w:t>
      </w:r>
      <w:r w:rsidRPr="003B089F">
        <w:rPr>
          <w:rFonts w:ascii="Times New Roman" w:hAnsi="Times New Roman" w:cs="Times New Roman"/>
          <w:color w:val="000000" w:themeColor="text1"/>
          <w:sz w:val="24"/>
          <w:szCs w:val="24"/>
          <w:lang w:val="pl-PL"/>
        </w:rPr>
        <w:t xml:space="preserve">kaz wszelkich kontaktów może </w:t>
      </w:r>
      <w:r w:rsidR="00BF5172">
        <w:rPr>
          <w:rFonts w:ascii="Times New Roman" w:hAnsi="Times New Roman" w:cs="Times New Roman"/>
          <w:color w:val="000000" w:themeColor="text1"/>
          <w:sz w:val="24"/>
          <w:szCs w:val="24"/>
          <w:lang w:val="pl-PL"/>
        </w:rPr>
        <w:t>o</w:t>
      </w:r>
      <w:r w:rsidR="00BF5172" w:rsidRPr="003B089F">
        <w:rPr>
          <w:rFonts w:ascii="Times New Roman" w:hAnsi="Times New Roman" w:cs="Times New Roman"/>
          <w:color w:val="000000" w:themeColor="text1"/>
          <w:sz w:val="24"/>
          <w:szCs w:val="24"/>
          <w:lang w:val="pl-PL"/>
        </w:rPr>
        <w:t xml:space="preserve">becnie </w:t>
      </w:r>
      <w:r w:rsidRPr="003B089F">
        <w:rPr>
          <w:rFonts w:ascii="Times New Roman" w:hAnsi="Times New Roman" w:cs="Times New Roman"/>
          <w:color w:val="000000" w:themeColor="text1"/>
          <w:sz w:val="24"/>
          <w:szCs w:val="24"/>
          <w:lang w:val="pl-PL"/>
        </w:rPr>
        <w:t>zostać wydany jedynie w ramach postępowania karnego</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może zostać wydany jako środek </w:t>
      </w:r>
      <w:r w:rsidR="00857287" w:rsidRPr="003B089F">
        <w:rPr>
          <w:rFonts w:ascii="Times New Roman" w:hAnsi="Times New Roman" w:cs="Times New Roman"/>
          <w:color w:val="000000" w:themeColor="text1"/>
          <w:sz w:val="24"/>
          <w:szCs w:val="24"/>
          <w:lang w:val="pl-PL"/>
        </w:rPr>
        <w:t>doraźny,</w:t>
      </w:r>
      <w:r w:rsidRPr="003B089F">
        <w:rPr>
          <w:rFonts w:ascii="Times New Roman" w:hAnsi="Times New Roman" w:cs="Times New Roman"/>
          <w:color w:val="000000" w:themeColor="text1"/>
          <w:sz w:val="24"/>
          <w:szCs w:val="24"/>
          <w:lang w:val="pl-PL"/>
        </w:rPr>
        <w:t xml:space="preserve"> w odpowiedzi na bezpośrednie niebezpieczeństwo, a zatem nie odpowiada definicji zawartej w art. 52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GREVIO przypomina, </w:t>
      </w:r>
      <w:r w:rsidR="00BF5172">
        <w:rPr>
          <w:rFonts w:ascii="Times New Roman" w:hAnsi="Times New Roman" w:cs="Times New Roman"/>
          <w:color w:val="000000" w:themeColor="text1"/>
          <w:sz w:val="24"/>
          <w:szCs w:val="24"/>
          <w:lang w:val="pl-PL"/>
        </w:rPr>
        <w:t xml:space="preserve">że </w:t>
      </w:r>
      <w:r w:rsidR="00857287" w:rsidRPr="003B089F">
        <w:rPr>
          <w:rFonts w:ascii="Times New Roman" w:hAnsi="Times New Roman" w:cs="Times New Roman"/>
          <w:color w:val="000000" w:themeColor="text1"/>
          <w:sz w:val="24"/>
          <w:szCs w:val="24"/>
          <w:lang w:val="pl-PL"/>
        </w:rPr>
        <w:t>jeżeli</w:t>
      </w:r>
      <w:r w:rsidRPr="003B089F">
        <w:rPr>
          <w:rFonts w:ascii="Times New Roman" w:hAnsi="Times New Roman" w:cs="Times New Roman"/>
          <w:color w:val="000000" w:themeColor="text1"/>
          <w:sz w:val="24"/>
          <w:szCs w:val="24"/>
          <w:lang w:val="pl-PL"/>
        </w:rPr>
        <w:t xml:space="preserve"> ochrona jest związana z miejscami, a nie z osobami, istnieje ryzyko wystąpienia luk, które są nieodłącznym elementem każdego podejścia enumeratywnego. Te niedociągnięcia doprowadziły do tragedii w niektórych krajach, co wskazuje na potrzebę </w:t>
      </w:r>
      <w:r w:rsidR="00857287" w:rsidRPr="003B089F">
        <w:rPr>
          <w:rFonts w:ascii="Times New Roman" w:hAnsi="Times New Roman" w:cs="Times New Roman"/>
          <w:color w:val="000000" w:themeColor="text1"/>
          <w:sz w:val="24"/>
          <w:szCs w:val="24"/>
          <w:lang w:val="pl-PL"/>
        </w:rPr>
        <w:t xml:space="preserve">wprowadzenia </w:t>
      </w:r>
      <w:r w:rsidRPr="003B089F">
        <w:rPr>
          <w:rFonts w:ascii="Times New Roman" w:hAnsi="Times New Roman" w:cs="Times New Roman"/>
          <w:color w:val="000000" w:themeColor="text1"/>
          <w:sz w:val="24"/>
          <w:szCs w:val="24"/>
          <w:lang w:val="pl-PL"/>
        </w:rPr>
        <w:t xml:space="preserve">zakazu kontaktu ze wskazanymi osobami, w tym, w stosownych przypadkach, z dziećmi, które były świadkami przemocy ze strony partnera, zamiast zakazywania </w:t>
      </w:r>
      <w:r w:rsidR="00857287" w:rsidRPr="003B089F">
        <w:rPr>
          <w:rFonts w:ascii="Times New Roman" w:hAnsi="Times New Roman" w:cs="Times New Roman"/>
          <w:color w:val="000000" w:themeColor="text1"/>
          <w:sz w:val="24"/>
          <w:szCs w:val="24"/>
          <w:lang w:val="pl-PL"/>
        </w:rPr>
        <w:t>dostępu</w:t>
      </w:r>
      <w:r w:rsidRPr="003B089F">
        <w:rPr>
          <w:rFonts w:ascii="Times New Roman" w:hAnsi="Times New Roman" w:cs="Times New Roman"/>
          <w:color w:val="000000" w:themeColor="text1"/>
          <w:sz w:val="24"/>
          <w:szCs w:val="24"/>
          <w:lang w:val="pl-PL"/>
        </w:rPr>
        <w:t xml:space="preserve"> do niektórych miejsc. Wreszcie, biorąc pod uwagę, że nakaz </w:t>
      </w:r>
      <w:r w:rsidR="005558D7">
        <w:rPr>
          <w:rFonts w:ascii="Times New Roman" w:hAnsi="Times New Roman" w:cs="Times New Roman"/>
          <w:color w:val="000000" w:themeColor="text1"/>
          <w:sz w:val="24"/>
          <w:szCs w:val="24"/>
          <w:lang w:val="pl-PL"/>
        </w:rPr>
        <w:t xml:space="preserve">tymczasowego opuszczenia wspólnie zajmowanego mieszkania </w:t>
      </w:r>
      <w:r w:rsidRPr="003B089F">
        <w:rPr>
          <w:rFonts w:ascii="Times New Roman" w:hAnsi="Times New Roman" w:cs="Times New Roman"/>
          <w:color w:val="000000" w:themeColor="text1"/>
          <w:sz w:val="24"/>
          <w:szCs w:val="24"/>
          <w:lang w:val="pl-PL"/>
        </w:rPr>
        <w:t xml:space="preserve">może być wydany jedynie w przypadku zagrożenia życia lub zdrowia innej osoby, GREVIO wyraża zaniepokojenie, że stosowanie nakazu </w:t>
      </w:r>
      <w:r w:rsidR="005558D7">
        <w:rPr>
          <w:rFonts w:ascii="Times New Roman" w:hAnsi="Times New Roman" w:cs="Times New Roman"/>
          <w:color w:val="000000" w:themeColor="text1"/>
          <w:sz w:val="24"/>
          <w:szCs w:val="24"/>
          <w:lang w:val="pl-PL"/>
        </w:rPr>
        <w:t xml:space="preserve">tymczasowego opuszczenia wspólnie zajmowanego mieszkania </w:t>
      </w:r>
      <w:r w:rsidRPr="003B089F">
        <w:rPr>
          <w:rFonts w:ascii="Times New Roman" w:hAnsi="Times New Roman" w:cs="Times New Roman"/>
          <w:color w:val="000000" w:themeColor="text1"/>
          <w:sz w:val="24"/>
          <w:szCs w:val="24"/>
          <w:lang w:val="pl-PL"/>
        </w:rPr>
        <w:t xml:space="preserve">jest ograniczone do przypadków </w:t>
      </w:r>
      <w:r w:rsidR="00133420">
        <w:rPr>
          <w:rFonts w:ascii="Times New Roman" w:hAnsi="Times New Roman" w:cs="Times New Roman"/>
          <w:color w:val="000000" w:themeColor="text1"/>
          <w:sz w:val="24"/>
          <w:szCs w:val="24"/>
          <w:lang w:val="pl-PL"/>
        </w:rPr>
        <w:t>poważnego</w:t>
      </w:r>
      <w:r w:rsidRPr="003B089F">
        <w:rPr>
          <w:rFonts w:ascii="Times New Roman" w:hAnsi="Times New Roman" w:cs="Times New Roman"/>
          <w:color w:val="000000" w:themeColor="text1"/>
          <w:sz w:val="24"/>
          <w:szCs w:val="24"/>
          <w:lang w:val="pl-PL"/>
        </w:rPr>
        <w:t xml:space="preserve"> zagrożenia. Nie jest jasne, w jakim stopniu </w:t>
      </w:r>
      <w:r w:rsidR="004F440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akaz będzie stosowany w sytuacjach, w których przemoc psychiczna skutkuje</w:t>
      </w:r>
      <w:r w:rsidR="00550521" w:rsidRPr="003B089F">
        <w:rPr>
          <w:rFonts w:ascii="Times New Roman" w:hAnsi="Times New Roman" w:cs="Times New Roman"/>
          <w:color w:val="000000" w:themeColor="text1"/>
          <w:sz w:val="24"/>
          <w:szCs w:val="24"/>
          <w:lang w:val="pl-PL"/>
        </w:rPr>
        <w:t xml:space="preserve"> </w:t>
      </w:r>
      <w:r w:rsidR="00BF5172">
        <w:rPr>
          <w:rFonts w:ascii="Times New Roman" w:hAnsi="Times New Roman" w:cs="Times New Roman"/>
          <w:color w:val="000000" w:themeColor="text1"/>
          <w:sz w:val="24"/>
          <w:szCs w:val="24"/>
          <w:lang w:val="pl-PL"/>
        </w:rPr>
        <w:t>nadzorem</w:t>
      </w:r>
      <w:r w:rsidR="00550521"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poniżającym traktowaniem. GREVIO zwraca uwagę, że ta forma przemocy w związku jest często oznaką </w:t>
      </w:r>
      <w:r w:rsidR="00133420">
        <w:rPr>
          <w:rFonts w:ascii="Times New Roman" w:hAnsi="Times New Roman" w:cs="Times New Roman"/>
          <w:color w:val="000000" w:themeColor="text1"/>
          <w:sz w:val="24"/>
          <w:szCs w:val="24"/>
          <w:lang w:val="pl-PL"/>
        </w:rPr>
        <w:t xml:space="preserve">poważnego </w:t>
      </w:r>
      <w:r w:rsidR="00BF5172">
        <w:rPr>
          <w:rFonts w:ascii="Times New Roman" w:hAnsi="Times New Roman" w:cs="Times New Roman"/>
          <w:color w:val="000000" w:themeColor="text1"/>
          <w:sz w:val="24"/>
          <w:szCs w:val="24"/>
          <w:lang w:val="pl-PL"/>
        </w:rPr>
        <w:t xml:space="preserve">zagrożenia </w:t>
      </w:r>
      <w:r w:rsidRPr="003B089F">
        <w:rPr>
          <w:rFonts w:ascii="Times New Roman" w:hAnsi="Times New Roman" w:cs="Times New Roman"/>
          <w:color w:val="000000" w:themeColor="text1"/>
          <w:sz w:val="24"/>
          <w:szCs w:val="24"/>
          <w:lang w:val="pl-PL"/>
        </w:rPr>
        <w:t>kobiety i dzieci, ale często pozostaje niezauważona.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5"/>
        </w:numPr>
        <w:ind w:left="0" w:firstLine="0"/>
        <w:rPr>
          <w:rFonts w:ascii="Times New Roman" w:hAnsi="Times New Roman" w:cs="Times New Roman"/>
          <w:color w:val="000000" w:themeColor="text1"/>
          <w:sz w:val="24"/>
          <w:szCs w:val="24"/>
          <w:lang w:val="pl-PL"/>
        </w:rPr>
      </w:pPr>
      <w:bookmarkStart w:id="298" w:name="_Toc89180492"/>
      <w:bookmarkStart w:id="299" w:name="_Toc89182318"/>
      <w:r w:rsidRPr="003B089F">
        <w:rPr>
          <w:rFonts w:ascii="Times New Roman" w:hAnsi="Times New Roman" w:cs="Times New Roman"/>
          <w:color w:val="000000" w:themeColor="text1"/>
          <w:sz w:val="24"/>
          <w:szCs w:val="24"/>
          <w:lang w:val="pl-PL"/>
        </w:rPr>
        <w:t xml:space="preserve">GREVIO zdecydowanie zachęca polskie władze </w:t>
      </w:r>
      <w:r w:rsidR="00BF5172">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zapewni</w:t>
      </w:r>
      <w:r w:rsidR="00BF5172">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BF5172">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t>
      </w:r>
      <w:r w:rsidR="00857287" w:rsidRPr="003B089F">
        <w:rPr>
          <w:rFonts w:ascii="Times New Roman" w:hAnsi="Times New Roman" w:cs="Times New Roman"/>
          <w:color w:val="000000" w:themeColor="text1"/>
          <w:sz w:val="24"/>
          <w:szCs w:val="24"/>
          <w:lang w:val="pl-PL"/>
        </w:rPr>
        <w:t xml:space="preserve">nakazy doraźne </w:t>
      </w:r>
      <w:r w:rsidR="00BF5172">
        <w:rPr>
          <w:rFonts w:ascii="Times New Roman" w:hAnsi="Times New Roman" w:cs="Times New Roman"/>
          <w:color w:val="000000" w:themeColor="text1"/>
          <w:sz w:val="24"/>
          <w:szCs w:val="24"/>
          <w:lang w:val="pl-PL"/>
        </w:rPr>
        <w:t xml:space="preserve">będą </w:t>
      </w:r>
      <w:r w:rsidR="00B01535">
        <w:rPr>
          <w:rFonts w:ascii="Times New Roman" w:hAnsi="Times New Roman" w:cs="Times New Roman"/>
          <w:color w:val="000000" w:themeColor="text1"/>
          <w:sz w:val="24"/>
          <w:szCs w:val="24"/>
          <w:lang w:val="pl-PL"/>
        </w:rPr>
        <w:t xml:space="preserve">stosowane w odniesieniu do </w:t>
      </w:r>
      <w:r w:rsidRPr="003B089F">
        <w:rPr>
          <w:rFonts w:ascii="Times New Roman" w:hAnsi="Times New Roman" w:cs="Times New Roman"/>
          <w:color w:val="000000" w:themeColor="text1"/>
          <w:sz w:val="24"/>
          <w:szCs w:val="24"/>
          <w:lang w:val="pl-PL"/>
        </w:rPr>
        <w:t>wszystki</w:t>
      </w:r>
      <w:r w:rsidR="00B01535">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niezależnie od tego, czy mieszkają ze sprawcą, oraz </w:t>
      </w:r>
      <w:r w:rsidR="00857287" w:rsidRPr="003B089F">
        <w:rPr>
          <w:rFonts w:ascii="Times New Roman" w:hAnsi="Times New Roman" w:cs="Times New Roman"/>
          <w:color w:val="000000" w:themeColor="text1"/>
          <w:sz w:val="24"/>
          <w:szCs w:val="24"/>
          <w:lang w:val="pl-PL"/>
        </w:rPr>
        <w:t xml:space="preserve">by przeprowadziły </w:t>
      </w:r>
      <w:r w:rsidRPr="003B089F">
        <w:rPr>
          <w:rFonts w:ascii="Times New Roman" w:hAnsi="Times New Roman" w:cs="Times New Roman"/>
          <w:color w:val="000000" w:themeColor="text1"/>
          <w:sz w:val="24"/>
          <w:szCs w:val="24"/>
          <w:lang w:val="pl-PL"/>
        </w:rPr>
        <w:t>ocen</w:t>
      </w:r>
      <w:r w:rsidR="00857287"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w:t>
      </w:r>
      <w:r w:rsidR="00857287" w:rsidRPr="003B089F">
        <w:rPr>
          <w:rFonts w:ascii="Times New Roman" w:hAnsi="Times New Roman" w:cs="Times New Roman"/>
          <w:color w:val="000000" w:themeColor="text1"/>
          <w:sz w:val="24"/>
          <w:szCs w:val="24"/>
          <w:lang w:val="pl-PL"/>
        </w:rPr>
        <w:t>stosowania</w:t>
      </w:r>
      <w:r w:rsidRPr="003B089F">
        <w:rPr>
          <w:rFonts w:ascii="Times New Roman" w:hAnsi="Times New Roman" w:cs="Times New Roman"/>
          <w:color w:val="000000" w:themeColor="text1"/>
          <w:sz w:val="24"/>
          <w:szCs w:val="24"/>
          <w:lang w:val="pl-PL"/>
        </w:rPr>
        <w:t xml:space="preserve"> niedawno wprowadzonych </w:t>
      </w:r>
      <w:r w:rsidR="00857287" w:rsidRPr="003B089F">
        <w:rPr>
          <w:rFonts w:ascii="Times New Roman" w:hAnsi="Times New Roman" w:cs="Times New Roman"/>
          <w:color w:val="000000" w:themeColor="text1"/>
          <w:sz w:val="24"/>
          <w:szCs w:val="24"/>
          <w:lang w:val="pl-PL"/>
        </w:rPr>
        <w:t>nakazów</w:t>
      </w:r>
      <w:r w:rsidRPr="003B089F">
        <w:rPr>
          <w:rFonts w:ascii="Times New Roman" w:hAnsi="Times New Roman" w:cs="Times New Roman"/>
          <w:color w:val="000000" w:themeColor="text1"/>
          <w:sz w:val="24"/>
          <w:szCs w:val="24"/>
          <w:lang w:val="pl-PL"/>
        </w:rPr>
        <w:t xml:space="preserve">, w celu zidentyfikowania i wyeliminowania ewentualnych luk w </w:t>
      </w:r>
      <w:r w:rsidR="00857287" w:rsidRPr="003B089F">
        <w:rPr>
          <w:rFonts w:ascii="Times New Roman" w:hAnsi="Times New Roman" w:cs="Times New Roman"/>
          <w:color w:val="000000" w:themeColor="text1"/>
          <w:sz w:val="24"/>
          <w:szCs w:val="24"/>
          <w:lang w:val="pl-PL"/>
        </w:rPr>
        <w:t>doraźnej</w:t>
      </w:r>
      <w:r w:rsidRPr="003B089F">
        <w:rPr>
          <w:rFonts w:ascii="Times New Roman" w:hAnsi="Times New Roman" w:cs="Times New Roman"/>
          <w:color w:val="000000" w:themeColor="text1"/>
          <w:sz w:val="24"/>
          <w:szCs w:val="24"/>
          <w:lang w:val="pl-PL"/>
        </w:rPr>
        <w:t xml:space="preserve"> ochronie </w:t>
      </w:r>
      <w:r w:rsidR="00857287" w:rsidRPr="003B089F">
        <w:rPr>
          <w:rFonts w:ascii="Times New Roman" w:hAnsi="Times New Roman" w:cs="Times New Roman"/>
          <w:color w:val="000000" w:themeColor="text1"/>
          <w:sz w:val="24"/>
          <w:szCs w:val="24"/>
          <w:lang w:val="pl-PL"/>
        </w:rPr>
        <w:t>zapewnianej</w:t>
      </w:r>
      <w:r w:rsidRPr="003B089F">
        <w:rPr>
          <w:rFonts w:ascii="Times New Roman" w:hAnsi="Times New Roman" w:cs="Times New Roman"/>
          <w:color w:val="000000" w:themeColor="text1"/>
          <w:sz w:val="24"/>
          <w:szCs w:val="24"/>
          <w:lang w:val="pl-PL"/>
        </w:rPr>
        <w:t xml:space="preserve"> wszystkim ofiarom przemocy domowej, w tym dzieciom będącym świadkami przemocy ze strony partnera.</w:t>
      </w:r>
      <w:bookmarkEnd w:id="298"/>
      <w:bookmarkEnd w:id="299"/>
    </w:p>
    <w:p w:rsidR="00F95361" w:rsidRPr="003B089F" w:rsidRDefault="00F95361" w:rsidP="007F0A08">
      <w:pPr>
        <w:jc w:val="both"/>
        <w:rPr>
          <w:rFonts w:ascii="Times New Roman" w:hAnsi="Times New Roman" w:cs="Times New Roman"/>
          <w:color w:val="000000" w:themeColor="text1"/>
          <w:sz w:val="24"/>
          <w:szCs w:val="24"/>
          <w:lang w:val="pl-PL"/>
        </w:rPr>
      </w:pPr>
    </w:p>
    <w:p w:rsidR="00236CB7" w:rsidRPr="00BA0E30" w:rsidRDefault="00BA0E30" w:rsidP="00CF0E0C">
      <w:pPr>
        <w:pStyle w:val="Nagwek3"/>
        <w:numPr>
          <w:ilvl w:val="0"/>
          <w:numId w:val="21"/>
        </w:numPr>
        <w:ind w:left="0" w:firstLine="0"/>
        <w:rPr>
          <w:rFonts w:ascii="Times New Roman" w:hAnsi="Times New Roman" w:cs="Times New Roman"/>
          <w:color w:val="000000" w:themeColor="text1"/>
          <w:sz w:val="24"/>
          <w:szCs w:val="24"/>
          <w:lang w:val="pl-PL"/>
        </w:rPr>
      </w:pPr>
      <w:bookmarkStart w:id="300" w:name="_bookmark65"/>
      <w:bookmarkStart w:id="301" w:name="_Toc89180493"/>
      <w:bookmarkStart w:id="302" w:name="_Toc89182319"/>
      <w:bookmarkEnd w:id="300"/>
      <w:r w:rsidRPr="00BA0E30">
        <w:rPr>
          <w:rFonts w:ascii="Times New Roman" w:hAnsi="Times New Roman" w:cs="Times New Roman"/>
          <w:color w:val="000000" w:themeColor="text1"/>
          <w:sz w:val="24"/>
          <w:szCs w:val="24"/>
          <w:lang w:val="pl-PL"/>
        </w:rPr>
        <w:t>Zakazy i n</w:t>
      </w:r>
      <w:r w:rsidR="00B517C8" w:rsidRPr="00BA0E30">
        <w:rPr>
          <w:rFonts w:ascii="Times New Roman" w:hAnsi="Times New Roman" w:cs="Times New Roman"/>
          <w:color w:val="000000" w:themeColor="text1"/>
          <w:sz w:val="24"/>
          <w:szCs w:val="24"/>
          <w:lang w:val="pl-PL"/>
        </w:rPr>
        <w:t>akazy ochron</w:t>
      </w:r>
      <w:r w:rsidR="00F649A5" w:rsidRPr="00BA0E30">
        <w:rPr>
          <w:rFonts w:ascii="Times New Roman" w:hAnsi="Times New Roman" w:cs="Times New Roman"/>
          <w:color w:val="000000" w:themeColor="text1"/>
          <w:sz w:val="24"/>
          <w:szCs w:val="24"/>
          <w:lang w:val="pl-PL"/>
        </w:rPr>
        <w:t>n</w:t>
      </w:r>
      <w:r w:rsidRPr="00BA0E30">
        <w:rPr>
          <w:rFonts w:ascii="Times New Roman" w:hAnsi="Times New Roman" w:cs="Times New Roman"/>
          <w:color w:val="000000" w:themeColor="text1"/>
          <w:sz w:val="24"/>
          <w:szCs w:val="24"/>
          <w:lang w:val="pl-PL"/>
        </w:rPr>
        <w:t>e</w:t>
      </w:r>
      <w:r w:rsidR="00B517C8" w:rsidRPr="00BA0E30">
        <w:rPr>
          <w:rFonts w:ascii="Times New Roman" w:hAnsi="Times New Roman" w:cs="Times New Roman"/>
          <w:color w:val="000000" w:themeColor="text1"/>
          <w:sz w:val="24"/>
          <w:szCs w:val="24"/>
          <w:lang w:val="pl-PL"/>
        </w:rPr>
        <w:t xml:space="preserve"> (art. 53)</w:t>
      </w:r>
      <w:bookmarkEnd w:id="301"/>
      <w:bookmarkEnd w:id="302"/>
    </w:p>
    <w:p w:rsidR="00236CB7" w:rsidRPr="00BA0E30"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przypadku przemocy domowej nakaz </w:t>
      </w:r>
      <w:r w:rsidR="00911BAB">
        <w:rPr>
          <w:rFonts w:ascii="Times New Roman" w:hAnsi="Times New Roman" w:cs="Times New Roman"/>
          <w:color w:val="000000" w:themeColor="text1"/>
          <w:sz w:val="24"/>
          <w:szCs w:val="24"/>
          <w:lang w:val="pl-PL"/>
        </w:rPr>
        <w:t>ochron</w:t>
      </w:r>
      <w:r w:rsidR="00F649A5">
        <w:rPr>
          <w:rFonts w:ascii="Times New Roman" w:hAnsi="Times New Roman" w:cs="Times New Roman"/>
          <w:color w:val="000000" w:themeColor="text1"/>
          <w:sz w:val="24"/>
          <w:szCs w:val="24"/>
          <w:lang w:val="pl-PL"/>
        </w:rPr>
        <w:t>n</w:t>
      </w:r>
      <w:r w:rsidR="00911BAB">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może być wydany w postępowaniu karnym lub na podstawie ustawy o przeciwdziałaniu przemocy w rodzinie. W postępowaniu karnym prokurator może, na wniosek policji lub z własnej inicjatywy, nakazać sprawcy opuszczenie mieszkania, które dzieli z ofiarą, jako środek zapobiegawczy/zabezpieczający</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132434" w:rsidRPr="003B089F">
        <w:rPr>
          <w:rFonts w:ascii="Times New Roman" w:hAnsi="Times New Roman" w:cs="Times New Roman"/>
          <w:color w:val="000000" w:themeColor="text1"/>
          <w:sz w:val="24"/>
          <w:szCs w:val="24"/>
          <w:lang w:val="pl-PL"/>
        </w:rPr>
        <w:t xml:space="preserve">okres stosowania </w:t>
      </w:r>
      <w:r w:rsidRPr="003B089F">
        <w:rPr>
          <w:rFonts w:ascii="Times New Roman" w:hAnsi="Times New Roman" w:cs="Times New Roman"/>
          <w:color w:val="000000" w:themeColor="text1"/>
          <w:sz w:val="24"/>
          <w:szCs w:val="24"/>
          <w:lang w:val="pl-PL"/>
        </w:rPr>
        <w:t>tego środka może wynosić do trzech miesięcy. Jeżeli oskarżon</w:t>
      </w:r>
      <w:r w:rsidR="00C005E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 sprawie o przemoc domową nie został </w:t>
      </w:r>
      <w:r w:rsidR="00132434" w:rsidRPr="003B089F">
        <w:rPr>
          <w:rFonts w:ascii="Times New Roman" w:hAnsi="Times New Roman" w:cs="Times New Roman"/>
          <w:color w:val="000000" w:themeColor="text1"/>
          <w:sz w:val="24"/>
          <w:szCs w:val="24"/>
          <w:lang w:val="pl-PL"/>
        </w:rPr>
        <w:t>aresztowan</w:t>
      </w:r>
      <w:r w:rsidR="00C005E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wnios</w:t>
      </w:r>
      <w:r w:rsidR="00FF0E49">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k można </w:t>
      </w:r>
      <w:r w:rsidR="00BA0E30">
        <w:rPr>
          <w:rFonts w:ascii="Times New Roman" w:hAnsi="Times New Roman" w:cs="Times New Roman"/>
          <w:color w:val="000000" w:themeColor="text1"/>
          <w:sz w:val="24"/>
          <w:szCs w:val="24"/>
          <w:lang w:val="pl-PL"/>
        </w:rPr>
        <w:t xml:space="preserve">złożyć </w:t>
      </w:r>
      <w:r w:rsidRPr="003B089F">
        <w:rPr>
          <w:rFonts w:ascii="Times New Roman" w:hAnsi="Times New Roman" w:cs="Times New Roman"/>
          <w:color w:val="000000" w:themeColor="text1"/>
          <w:sz w:val="24"/>
          <w:szCs w:val="24"/>
          <w:lang w:val="pl-PL"/>
        </w:rPr>
        <w:t>w każdej chwili. W przypadku skazania sąd może przedłuż</w:t>
      </w:r>
      <w:r w:rsidR="00132434" w:rsidRPr="003B089F">
        <w:rPr>
          <w:rFonts w:ascii="Times New Roman" w:hAnsi="Times New Roman" w:cs="Times New Roman"/>
          <w:color w:val="000000" w:themeColor="text1"/>
          <w:sz w:val="24"/>
          <w:szCs w:val="24"/>
          <w:lang w:val="pl-PL"/>
        </w:rPr>
        <w:t xml:space="preserve">yć ważność </w:t>
      </w:r>
      <w:r w:rsidRPr="003B089F">
        <w:rPr>
          <w:rFonts w:ascii="Times New Roman" w:hAnsi="Times New Roman" w:cs="Times New Roman"/>
          <w:color w:val="000000" w:themeColor="text1"/>
          <w:sz w:val="24"/>
          <w:szCs w:val="24"/>
          <w:lang w:val="pl-PL"/>
        </w:rPr>
        <w:t xml:space="preserve">nakazu </w:t>
      </w:r>
      <w:r w:rsidR="005558D7">
        <w:rPr>
          <w:rFonts w:ascii="Times New Roman" w:hAnsi="Times New Roman" w:cs="Times New Roman"/>
          <w:color w:val="000000" w:themeColor="text1"/>
          <w:sz w:val="24"/>
          <w:szCs w:val="24"/>
          <w:lang w:val="pl-PL"/>
        </w:rPr>
        <w:t xml:space="preserve">tymczasowego opuszczenia wspólnie zajmowanego mieszkania </w:t>
      </w:r>
      <w:r w:rsidRPr="003B089F">
        <w:rPr>
          <w:rFonts w:ascii="Times New Roman" w:hAnsi="Times New Roman" w:cs="Times New Roman"/>
          <w:color w:val="000000" w:themeColor="text1"/>
          <w:sz w:val="24"/>
          <w:szCs w:val="24"/>
          <w:lang w:val="pl-PL"/>
        </w:rPr>
        <w:t>wydanego przez prokuraturę, skrócić okres jego obowiązywania lub wydać pierwszy nakaz. Sąd m</w:t>
      </w:r>
      <w:r w:rsidR="00FF0E49">
        <w:rPr>
          <w:rFonts w:ascii="Times New Roman" w:hAnsi="Times New Roman" w:cs="Times New Roman"/>
          <w:color w:val="000000" w:themeColor="text1"/>
          <w:sz w:val="24"/>
          <w:szCs w:val="24"/>
          <w:lang w:val="pl-PL"/>
        </w:rPr>
        <w:t xml:space="preserve">oże </w:t>
      </w:r>
      <w:r w:rsidRPr="003B089F">
        <w:rPr>
          <w:rFonts w:ascii="Times New Roman" w:hAnsi="Times New Roman" w:cs="Times New Roman"/>
          <w:color w:val="000000" w:themeColor="text1"/>
          <w:sz w:val="24"/>
          <w:szCs w:val="24"/>
          <w:lang w:val="pl-PL"/>
        </w:rPr>
        <w:t xml:space="preserve">również </w:t>
      </w:r>
      <w:r w:rsidR="00FF0E49">
        <w:rPr>
          <w:rFonts w:ascii="Times New Roman" w:hAnsi="Times New Roman" w:cs="Times New Roman"/>
          <w:color w:val="000000" w:themeColor="text1"/>
          <w:sz w:val="24"/>
          <w:szCs w:val="24"/>
          <w:lang w:val="pl-PL"/>
        </w:rPr>
        <w:t>wydać</w:t>
      </w:r>
      <w:r w:rsidR="005D339A" w:rsidRPr="003B089F">
        <w:rPr>
          <w:rFonts w:ascii="Times New Roman" w:hAnsi="Times New Roman" w:cs="Times New Roman"/>
          <w:color w:val="000000" w:themeColor="text1"/>
          <w:sz w:val="24"/>
          <w:szCs w:val="24"/>
          <w:lang w:val="pl-PL"/>
        </w:rPr>
        <w:t xml:space="preserve"> nakaz doraźn</w:t>
      </w:r>
      <w:r w:rsidR="00FF0E49">
        <w:rPr>
          <w:rFonts w:ascii="Times New Roman" w:hAnsi="Times New Roman" w:cs="Times New Roman"/>
          <w:color w:val="000000" w:themeColor="text1"/>
          <w:sz w:val="24"/>
          <w:szCs w:val="24"/>
          <w:lang w:val="pl-PL"/>
        </w:rPr>
        <w:t>y</w:t>
      </w:r>
      <w:r w:rsidR="005D339A" w:rsidRPr="003B089F">
        <w:rPr>
          <w:rFonts w:ascii="Times New Roman" w:hAnsi="Times New Roman" w:cs="Times New Roman"/>
          <w:color w:val="000000" w:themeColor="text1"/>
          <w:sz w:val="24"/>
          <w:szCs w:val="24"/>
          <w:lang w:val="pl-PL"/>
        </w:rPr>
        <w:t xml:space="preserve"> </w:t>
      </w:r>
      <w:r w:rsidR="00FF0A44" w:rsidRPr="003B089F">
        <w:rPr>
          <w:rFonts w:ascii="Times New Roman" w:hAnsi="Times New Roman" w:cs="Times New Roman"/>
          <w:color w:val="000000" w:themeColor="text1"/>
          <w:sz w:val="24"/>
          <w:szCs w:val="24"/>
          <w:lang w:val="pl-PL"/>
        </w:rPr>
        <w:t>lub zakaz</w:t>
      </w:r>
      <w:r w:rsidR="00FF0A44" w:rsidRPr="003B089F">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(zakaz kontaktowania się lub zbliżania się do danej osoby)</w:t>
      </w:r>
      <w:r w:rsidR="00FF0A4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jako środ</w:t>
      </w:r>
      <w:r w:rsidR="00C005E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 karn</w:t>
      </w:r>
      <w:r w:rsidR="00C005E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lub</w:t>
      </w:r>
      <w:r w:rsidR="00172641" w:rsidRPr="003B089F">
        <w:rPr>
          <w:rFonts w:ascii="Times New Roman" w:hAnsi="Times New Roman" w:cs="Times New Roman"/>
          <w:color w:val="000000" w:themeColor="text1"/>
          <w:sz w:val="24"/>
          <w:szCs w:val="24"/>
          <w:lang w:val="pl-PL"/>
        </w:rPr>
        <w:t xml:space="preserve"> </w:t>
      </w:r>
      <w:r w:rsidR="00F7313C">
        <w:rPr>
          <w:rFonts w:ascii="Times New Roman" w:hAnsi="Times New Roman" w:cs="Times New Roman"/>
          <w:color w:val="000000" w:themeColor="text1"/>
          <w:sz w:val="24"/>
          <w:szCs w:val="24"/>
          <w:lang w:val="pl-PL"/>
        </w:rPr>
        <w:t>środek probacyjny</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Możliwe jest również usunięcie </w:t>
      </w:r>
      <w:r w:rsidR="00361EBE">
        <w:rPr>
          <w:rFonts w:ascii="Times New Roman" w:hAnsi="Times New Roman" w:cs="Times New Roman"/>
          <w:color w:val="000000" w:themeColor="text1"/>
          <w:sz w:val="24"/>
          <w:szCs w:val="24"/>
          <w:lang w:val="pl-PL"/>
        </w:rPr>
        <w:t xml:space="preserve">z </w:t>
      </w:r>
      <w:r w:rsidRPr="003B089F">
        <w:rPr>
          <w:rFonts w:ascii="Times New Roman" w:hAnsi="Times New Roman" w:cs="Times New Roman"/>
          <w:color w:val="000000" w:themeColor="text1"/>
          <w:sz w:val="24"/>
          <w:szCs w:val="24"/>
          <w:lang w:val="pl-PL"/>
        </w:rPr>
        <w:t xml:space="preserve">lub </w:t>
      </w:r>
      <w:r w:rsidR="00BA0E30">
        <w:rPr>
          <w:rFonts w:ascii="Times New Roman" w:hAnsi="Times New Roman" w:cs="Times New Roman"/>
          <w:color w:val="000000" w:themeColor="text1"/>
          <w:sz w:val="24"/>
          <w:szCs w:val="24"/>
          <w:lang w:val="pl-PL"/>
        </w:rPr>
        <w:t xml:space="preserve">spowodowanie </w:t>
      </w:r>
      <w:r w:rsidR="005558D7">
        <w:rPr>
          <w:rFonts w:ascii="Times New Roman" w:hAnsi="Times New Roman" w:cs="Times New Roman"/>
          <w:color w:val="000000" w:themeColor="text1"/>
          <w:sz w:val="24"/>
          <w:szCs w:val="24"/>
          <w:lang w:val="pl-PL"/>
        </w:rPr>
        <w:t>tymczasowe</w:t>
      </w:r>
      <w:r w:rsidR="00BA0E30">
        <w:rPr>
          <w:rFonts w:ascii="Times New Roman" w:hAnsi="Times New Roman" w:cs="Times New Roman"/>
          <w:color w:val="000000" w:themeColor="text1"/>
          <w:sz w:val="24"/>
          <w:szCs w:val="24"/>
          <w:lang w:val="pl-PL"/>
        </w:rPr>
        <w:t>go opuszczenia</w:t>
      </w:r>
      <w:r w:rsidR="005558D7">
        <w:rPr>
          <w:rFonts w:ascii="Times New Roman" w:hAnsi="Times New Roman" w:cs="Times New Roman"/>
          <w:color w:val="000000" w:themeColor="text1"/>
          <w:sz w:val="24"/>
          <w:szCs w:val="24"/>
          <w:lang w:val="pl-PL"/>
        </w:rPr>
        <w:t xml:space="preserve"> przez </w:t>
      </w:r>
      <w:r w:rsidR="005558D7" w:rsidRPr="003B089F">
        <w:rPr>
          <w:rFonts w:ascii="Times New Roman" w:hAnsi="Times New Roman" w:cs="Times New Roman"/>
          <w:color w:val="000000" w:themeColor="text1"/>
          <w:sz w:val="24"/>
          <w:szCs w:val="24"/>
          <w:lang w:val="pl-PL"/>
        </w:rPr>
        <w:t>sprawc</w:t>
      </w:r>
      <w:r w:rsidR="005558D7">
        <w:rPr>
          <w:rFonts w:ascii="Times New Roman" w:hAnsi="Times New Roman" w:cs="Times New Roman"/>
          <w:color w:val="000000" w:themeColor="text1"/>
          <w:sz w:val="24"/>
          <w:szCs w:val="24"/>
          <w:lang w:val="pl-PL"/>
        </w:rPr>
        <w:t>ę</w:t>
      </w:r>
      <w:r w:rsidR="005558D7" w:rsidRPr="003B089F">
        <w:rPr>
          <w:rFonts w:ascii="Times New Roman" w:hAnsi="Times New Roman" w:cs="Times New Roman"/>
          <w:color w:val="000000" w:themeColor="text1"/>
          <w:sz w:val="24"/>
          <w:szCs w:val="24"/>
          <w:lang w:val="pl-PL"/>
        </w:rPr>
        <w:t xml:space="preserve"> przemocy domowej </w:t>
      </w:r>
      <w:r w:rsidR="005558D7">
        <w:rPr>
          <w:rFonts w:ascii="Times New Roman" w:hAnsi="Times New Roman" w:cs="Times New Roman"/>
          <w:color w:val="000000" w:themeColor="text1"/>
          <w:sz w:val="24"/>
          <w:szCs w:val="24"/>
          <w:lang w:val="pl-PL"/>
        </w:rPr>
        <w:t xml:space="preserve">wspólnie zajmowanego </w:t>
      </w:r>
      <w:r w:rsidRPr="003B089F">
        <w:rPr>
          <w:rFonts w:ascii="Times New Roman" w:hAnsi="Times New Roman" w:cs="Times New Roman"/>
          <w:color w:val="000000" w:themeColor="text1"/>
          <w:sz w:val="24"/>
          <w:szCs w:val="24"/>
          <w:lang w:val="pl-PL"/>
        </w:rPr>
        <w:t xml:space="preserve">domu rodzinnego na podstawie art. </w:t>
      </w:r>
      <w:proofErr w:type="spellStart"/>
      <w:r w:rsidRPr="003B089F">
        <w:rPr>
          <w:rFonts w:ascii="Times New Roman" w:hAnsi="Times New Roman" w:cs="Times New Roman"/>
          <w:color w:val="000000" w:themeColor="text1"/>
          <w:sz w:val="24"/>
          <w:szCs w:val="24"/>
          <w:lang w:val="pl-PL"/>
        </w:rPr>
        <w:t>11a</w:t>
      </w:r>
      <w:proofErr w:type="spellEnd"/>
      <w:r w:rsidRPr="003B089F">
        <w:rPr>
          <w:rFonts w:ascii="Times New Roman" w:hAnsi="Times New Roman" w:cs="Times New Roman"/>
          <w:color w:val="000000" w:themeColor="text1"/>
          <w:sz w:val="24"/>
          <w:szCs w:val="24"/>
          <w:lang w:val="pl-PL"/>
        </w:rPr>
        <w:t xml:space="preserve"> ustawy o </w:t>
      </w:r>
      <w:r w:rsidR="00FF0A44" w:rsidRPr="003B089F">
        <w:rPr>
          <w:rFonts w:ascii="Times New Roman" w:hAnsi="Times New Roman" w:cs="Times New Roman"/>
          <w:color w:val="000000" w:themeColor="text1"/>
          <w:sz w:val="24"/>
          <w:szCs w:val="24"/>
          <w:lang w:val="pl-PL"/>
        </w:rPr>
        <w:t xml:space="preserve">przeciwdziałaniu </w:t>
      </w:r>
      <w:r w:rsidRPr="003B089F">
        <w:rPr>
          <w:rFonts w:ascii="Times New Roman" w:hAnsi="Times New Roman" w:cs="Times New Roman"/>
          <w:color w:val="000000" w:themeColor="text1"/>
          <w:sz w:val="24"/>
          <w:szCs w:val="24"/>
          <w:lang w:val="pl-PL"/>
        </w:rPr>
        <w:t xml:space="preserve">przemocy </w:t>
      </w:r>
      <w:r w:rsidR="00FF0A44" w:rsidRPr="003B089F">
        <w:rPr>
          <w:rFonts w:ascii="Times New Roman" w:hAnsi="Times New Roman" w:cs="Times New Roman"/>
          <w:color w:val="000000" w:themeColor="text1"/>
          <w:sz w:val="24"/>
          <w:szCs w:val="24"/>
          <w:lang w:val="pl-PL"/>
        </w:rPr>
        <w:t xml:space="preserve">w rodzinie </w:t>
      </w:r>
      <w:r w:rsidRPr="003B089F">
        <w:rPr>
          <w:rFonts w:ascii="Times New Roman" w:hAnsi="Times New Roman" w:cs="Times New Roman"/>
          <w:color w:val="000000" w:themeColor="text1"/>
          <w:sz w:val="24"/>
          <w:szCs w:val="24"/>
          <w:lang w:val="pl-PL"/>
        </w:rPr>
        <w:t xml:space="preserve">i art. 560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postępowania cywilnego. Ofiara przemocy domowej może wystąpić do sądu o wydanie takiego nakazu, jeśli przemoc sprawia, że wspólne zamieszkiwanie jest „szczególnie uciążliwe”. Rozprawa w sprawie wniosku musi odbyć się w </w:t>
      </w:r>
      <w:r w:rsidR="00C005E4">
        <w:rPr>
          <w:rFonts w:ascii="Times New Roman" w:hAnsi="Times New Roman" w:cs="Times New Roman"/>
          <w:color w:val="000000" w:themeColor="text1"/>
          <w:sz w:val="24"/>
          <w:szCs w:val="24"/>
          <w:lang w:val="pl-PL"/>
        </w:rPr>
        <w:t>ciągu</w:t>
      </w:r>
      <w:r w:rsidRPr="003B089F">
        <w:rPr>
          <w:rFonts w:ascii="Times New Roman" w:hAnsi="Times New Roman" w:cs="Times New Roman"/>
          <w:color w:val="000000" w:themeColor="text1"/>
          <w:sz w:val="24"/>
          <w:szCs w:val="24"/>
          <w:lang w:val="pl-PL"/>
        </w:rPr>
        <w:t xml:space="preserve"> 30 dni. Nakaz wydany przez sąd może zostać zmieniony lub uchylony</w:t>
      </w:r>
      <w:r w:rsidR="00FF0A44" w:rsidRPr="003B089F">
        <w:rPr>
          <w:rFonts w:ascii="Times New Roman" w:hAnsi="Times New Roman" w:cs="Times New Roman"/>
          <w:color w:val="000000" w:themeColor="text1"/>
          <w:sz w:val="24"/>
          <w:szCs w:val="24"/>
          <w:lang w:val="pl-PL"/>
        </w:rPr>
        <w:t xml:space="preserve">, odpowiednio do </w:t>
      </w:r>
      <w:r w:rsidRPr="003B089F">
        <w:rPr>
          <w:rFonts w:ascii="Times New Roman" w:hAnsi="Times New Roman" w:cs="Times New Roman"/>
          <w:color w:val="000000" w:themeColor="text1"/>
          <w:sz w:val="24"/>
          <w:szCs w:val="24"/>
          <w:lang w:val="pl-PL"/>
        </w:rPr>
        <w:t>rozwoju sytuacji. GREVIO jest zaniepokojon</w:t>
      </w:r>
      <w:r w:rsidR="00FF0A44"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nakazy te nie pozwalają na </w:t>
      </w:r>
      <w:r w:rsidR="00C005E4">
        <w:rPr>
          <w:rFonts w:ascii="Times New Roman" w:hAnsi="Times New Roman" w:cs="Times New Roman"/>
          <w:color w:val="000000" w:themeColor="text1"/>
          <w:sz w:val="24"/>
          <w:szCs w:val="24"/>
          <w:lang w:val="pl-PL"/>
        </w:rPr>
        <w:t>całkowite</w:t>
      </w:r>
      <w:r w:rsidRPr="003B089F">
        <w:rPr>
          <w:rFonts w:ascii="Times New Roman" w:hAnsi="Times New Roman" w:cs="Times New Roman"/>
          <w:color w:val="000000" w:themeColor="text1"/>
          <w:sz w:val="24"/>
          <w:szCs w:val="24"/>
          <w:lang w:val="pl-PL"/>
        </w:rPr>
        <w:t xml:space="preserve"> zakaz</w:t>
      </w:r>
      <w:r w:rsidR="00C005E4">
        <w:rPr>
          <w:rFonts w:ascii="Times New Roman" w:hAnsi="Times New Roman" w:cs="Times New Roman"/>
          <w:color w:val="000000" w:themeColor="text1"/>
          <w:sz w:val="24"/>
          <w:szCs w:val="24"/>
          <w:lang w:val="pl-PL"/>
        </w:rPr>
        <w:t>anie</w:t>
      </w:r>
      <w:r w:rsidRPr="003B089F">
        <w:rPr>
          <w:rFonts w:ascii="Times New Roman" w:hAnsi="Times New Roman" w:cs="Times New Roman"/>
          <w:color w:val="000000" w:themeColor="text1"/>
          <w:sz w:val="24"/>
          <w:szCs w:val="24"/>
          <w:lang w:val="pl-PL"/>
        </w:rPr>
        <w:t xml:space="preserve"> kontaktów. Niepokojące jest również to, że ofiary przemocy domowej, które pozosta</w:t>
      </w:r>
      <w:r w:rsidR="00172641"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ą w domu rodzinnym, </w:t>
      </w:r>
      <w:r w:rsidR="00172641"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 xml:space="preserve">obowiązane </w:t>
      </w:r>
      <w:r w:rsidR="00C005E4">
        <w:rPr>
          <w:rFonts w:ascii="Times New Roman" w:hAnsi="Times New Roman" w:cs="Times New Roman"/>
          <w:color w:val="000000" w:themeColor="text1"/>
          <w:sz w:val="24"/>
          <w:szCs w:val="24"/>
          <w:lang w:val="pl-PL"/>
        </w:rPr>
        <w:t>opłacać</w:t>
      </w:r>
      <w:r w:rsidRPr="003B089F">
        <w:rPr>
          <w:rFonts w:ascii="Times New Roman" w:hAnsi="Times New Roman" w:cs="Times New Roman"/>
          <w:color w:val="000000" w:themeColor="text1"/>
          <w:sz w:val="24"/>
          <w:szCs w:val="24"/>
          <w:lang w:val="pl-PL"/>
        </w:rPr>
        <w:t xml:space="preserve"> czynsz i </w:t>
      </w:r>
      <w:r w:rsidR="00C005E4">
        <w:rPr>
          <w:rFonts w:ascii="Times New Roman" w:hAnsi="Times New Roman" w:cs="Times New Roman"/>
          <w:color w:val="000000" w:themeColor="text1"/>
          <w:sz w:val="24"/>
          <w:szCs w:val="24"/>
          <w:lang w:val="pl-PL"/>
        </w:rPr>
        <w:t xml:space="preserve">wnosić </w:t>
      </w:r>
      <w:r w:rsidRPr="003B089F">
        <w:rPr>
          <w:rFonts w:ascii="Times New Roman" w:hAnsi="Times New Roman" w:cs="Times New Roman"/>
          <w:color w:val="000000" w:themeColor="text1"/>
          <w:sz w:val="24"/>
          <w:szCs w:val="24"/>
          <w:lang w:val="pl-PL"/>
        </w:rPr>
        <w:t>inn</w:t>
      </w:r>
      <w:r w:rsidR="00C005E4">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opłat</w:t>
      </w:r>
      <w:r w:rsidR="00C005E4">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co może je zniechęc</w:t>
      </w:r>
      <w:r w:rsidR="00BA0E30">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do ubiegania się o </w:t>
      </w:r>
      <w:r w:rsidR="005558D7">
        <w:rPr>
          <w:rFonts w:ascii="Times New Roman" w:hAnsi="Times New Roman" w:cs="Times New Roman"/>
          <w:color w:val="000000" w:themeColor="text1"/>
          <w:sz w:val="24"/>
          <w:szCs w:val="24"/>
          <w:lang w:val="pl-PL"/>
        </w:rPr>
        <w:t>nakazanie sprawcy tymczasowego opuszczenia wspólnie zajmowanego mieszkania</w:t>
      </w:r>
      <w:r w:rsidR="00AE5CB5" w:rsidRPr="003B089F">
        <w:rPr>
          <w:rStyle w:val="Odwoanieprzypisudolnego"/>
          <w:rFonts w:ascii="Times New Roman" w:hAnsi="Times New Roman" w:cs="Times New Roman"/>
          <w:color w:val="000000" w:themeColor="text1"/>
          <w:sz w:val="24"/>
          <w:szCs w:val="24"/>
          <w:lang w:val="pl-PL"/>
        </w:rPr>
        <w:footnoteReference w:id="219"/>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Jeśli chodzi o powiązani</w:t>
      </w:r>
      <w:r w:rsidR="00FF0A44"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między </w:t>
      </w:r>
      <w:r w:rsidR="00172641" w:rsidRPr="003B089F">
        <w:rPr>
          <w:rFonts w:ascii="Times New Roman" w:hAnsi="Times New Roman" w:cs="Times New Roman"/>
          <w:color w:val="000000" w:themeColor="text1"/>
          <w:sz w:val="24"/>
          <w:szCs w:val="24"/>
          <w:lang w:val="pl-PL"/>
        </w:rPr>
        <w:t xml:space="preserve">nakazami doraźnymi a </w:t>
      </w:r>
      <w:r w:rsidR="00494109">
        <w:rPr>
          <w:rFonts w:ascii="Times New Roman" w:hAnsi="Times New Roman" w:cs="Times New Roman"/>
          <w:color w:val="000000" w:themeColor="text1"/>
          <w:sz w:val="24"/>
          <w:szCs w:val="24"/>
          <w:lang w:val="pl-PL"/>
        </w:rPr>
        <w:t xml:space="preserve">zakazami i </w:t>
      </w:r>
      <w:r w:rsidR="00172641" w:rsidRPr="003B089F">
        <w:rPr>
          <w:rFonts w:ascii="Times New Roman" w:hAnsi="Times New Roman" w:cs="Times New Roman"/>
          <w:color w:val="000000" w:themeColor="text1"/>
          <w:sz w:val="24"/>
          <w:szCs w:val="24"/>
          <w:lang w:val="pl-PL"/>
        </w:rPr>
        <w:t>nakazami ochron</w:t>
      </w:r>
      <w:r w:rsidR="00F649A5">
        <w:rPr>
          <w:rFonts w:ascii="Times New Roman" w:hAnsi="Times New Roman" w:cs="Times New Roman"/>
          <w:color w:val="000000" w:themeColor="text1"/>
          <w:sz w:val="24"/>
          <w:szCs w:val="24"/>
          <w:lang w:val="pl-PL"/>
        </w:rPr>
        <w:t>n</w:t>
      </w:r>
      <w:r w:rsidR="00172641" w:rsidRPr="003B089F">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mi</w:t>
      </w:r>
      <w:r w:rsidRPr="003B089F">
        <w:rPr>
          <w:rFonts w:ascii="Times New Roman" w:hAnsi="Times New Roman" w:cs="Times New Roman"/>
          <w:color w:val="000000" w:themeColor="text1"/>
          <w:sz w:val="24"/>
          <w:szCs w:val="24"/>
          <w:lang w:val="pl-PL"/>
        </w:rPr>
        <w:t xml:space="preserve">, autorzy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FF0A44" w:rsidRPr="003B089F">
        <w:rPr>
          <w:rFonts w:ascii="Times New Roman" w:hAnsi="Times New Roman" w:cs="Times New Roman"/>
          <w:color w:val="000000" w:themeColor="text1"/>
          <w:sz w:val="24"/>
          <w:szCs w:val="24"/>
          <w:lang w:val="pl-PL"/>
        </w:rPr>
        <w:t>przewidzieli, że</w:t>
      </w:r>
      <w:r w:rsidRPr="003B089F">
        <w:rPr>
          <w:rFonts w:ascii="Times New Roman" w:hAnsi="Times New Roman" w:cs="Times New Roman"/>
          <w:color w:val="000000" w:themeColor="text1"/>
          <w:sz w:val="24"/>
          <w:szCs w:val="24"/>
          <w:lang w:val="pl-PL"/>
        </w:rPr>
        <w:t xml:space="preserve"> </w:t>
      </w:r>
      <w:r w:rsidR="00494109">
        <w:rPr>
          <w:rFonts w:ascii="Times New Roman" w:hAnsi="Times New Roman" w:cs="Times New Roman"/>
          <w:color w:val="000000" w:themeColor="text1"/>
          <w:sz w:val="24"/>
          <w:szCs w:val="24"/>
          <w:lang w:val="pl-PL"/>
        </w:rPr>
        <w:t xml:space="preserve">zakaz i </w:t>
      </w:r>
      <w:r w:rsidR="00911BAB">
        <w:rPr>
          <w:rFonts w:ascii="Times New Roman" w:hAnsi="Times New Roman" w:cs="Times New Roman"/>
          <w:color w:val="000000" w:themeColor="text1"/>
          <w:sz w:val="24"/>
          <w:szCs w:val="24"/>
          <w:lang w:val="pl-PL"/>
        </w:rPr>
        <w:t>nakaz ochron</w:t>
      </w:r>
      <w:r w:rsidR="00F649A5">
        <w:rPr>
          <w:rFonts w:ascii="Times New Roman" w:hAnsi="Times New Roman" w:cs="Times New Roman"/>
          <w:color w:val="000000" w:themeColor="text1"/>
          <w:sz w:val="24"/>
          <w:szCs w:val="24"/>
          <w:lang w:val="pl-PL"/>
        </w:rPr>
        <w:t>n</w:t>
      </w:r>
      <w:r w:rsidR="00911BAB">
        <w:rPr>
          <w:rFonts w:ascii="Times New Roman" w:hAnsi="Times New Roman" w:cs="Times New Roman"/>
          <w:color w:val="000000" w:themeColor="text1"/>
          <w:sz w:val="24"/>
          <w:szCs w:val="24"/>
          <w:lang w:val="pl-PL"/>
        </w:rPr>
        <w:t xml:space="preserve">y </w:t>
      </w:r>
      <w:r w:rsidR="00FF0A44" w:rsidRPr="003B089F">
        <w:rPr>
          <w:rFonts w:ascii="Times New Roman" w:hAnsi="Times New Roman" w:cs="Times New Roman"/>
          <w:color w:val="000000" w:themeColor="text1"/>
          <w:sz w:val="24"/>
          <w:szCs w:val="24"/>
          <w:lang w:val="pl-PL"/>
        </w:rPr>
        <w:t>powin</w:t>
      </w:r>
      <w:r w:rsidR="00494109">
        <w:rPr>
          <w:rFonts w:ascii="Times New Roman" w:hAnsi="Times New Roman" w:cs="Times New Roman"/>
          <w:color w:val="000000" w:themeColor="text1"/>
          <w:sz w:val="24"/>
          <w:szCs w:val="24"/>
          <w:lang w:val="pl-PL"/>
        </w:rPr>
        <w:t>ny</w:t>
      </w:r>
      <w:r w:rsidR="00FF0A44" w:rsidRPr="003B089F">
        <w:rPr>
          <w:rFonts w:ascii="Times New Roman" w:hAnsi="Times New Roman" w:cs="Times New Roman"/>
          <w:color w:val="000000" w:themeColor="text1"/>
          <w:sz w:val="24"/>
          <w:szCs w:val="24"/>
          <w:lang w:val="pl-PL"/>
        </w:rPr>
        <w:t xml:space="preserve"> być </w:t>
      </w:r>
      <w:r w:rsidRPr="003B089F">
        <w:rPr>
          <w:rFonts w:ascii="Times New Roman" w:hAnsi="Times New Roman" w:cs="Times New Roman"/>
          <w:color w:val="000000" w:themeColor="text1"/>
          <w:sz w:val="24"/>
          <w:szCs w:val="24"/>
          <w:lang w:val="pl-PL"/>
        </w:rPr>
        <w:t>postrzegan</w:t>
      </w:r>
      <w:r w:rsidR="00494109">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jako uzupełnienie </w:t>
      </w:r>
      <w:r w:rsidR="00BB3A80">
        <w:rPr>
          <w:rFonts w:ascii="Times New Roman" w:hAnsi="Times New Roman" w:cs="Times New Roman"/>
          <w:color w:val="000000" w:themeColor="text1"/>
          <w:sz w:val="24"/>
          <w:szCs w:val="24"/>
          <w:lang w:val="pl-PL"/>
        </w:rPr>
        <w:t>nakazu</w:t>
      </w:r>
      <w:r w:rsidR="00172641" w:rsidRPr="003B089F">
        <w:rPr>
          <w:rFonts w:ascii="Times New Roman" w:hAnsi="Times New Roman" w:cs="Times New Roman"/>
          <w:color w:val="000000" w:themeColor="text1"/>
          <w:sz w:val="24"/>
          <w:szCs w:val="24"/>
          <w:lang w:val="pl-PL"/>
        </w:rPr>
        <w:t xml:space="preserve"> </w:t>
      </w:r>
      <w:r w:rsidR="00D7175F" w:rsidRPr="003B089F">
        <w:rPr>
          <w:rFonts w:ascii="Times New Roman" w:hAnsi="Times New Roman" w:cs="Times New Roman"/>
          <w:color w:val="000000" w:themeColor="text1"/>
          <w:sz w:val="24"/>
          <w:szCs w:val="24"/>
          <w:lang w:val="pl-PL"/>
        </w:rPr>
        <w:t>doraźnego</w:t>
      </w:r>
      <w:r w:rsidR="00BB3A80">
        <w:rPr>
          <w:rFonts w:ascii="Times New Roman" w:hAnsi="Times New Roman" w:cs="Times New Roman"/>
          <w:color w:val="000000" w:themeColor="text1"/>
          <w:sz w:val="24"/>
          <w:szCs w:val="24"/>
          <w:lang w:val="pl-PL"/>
        </w:rPr>
        <w:t xml:space="preserve">, który </w:t>
      </w:r>
      <w:r w:rsidR="00361EBE">
        <w:rPr>
          <w:rFonts w:ascii="Times New Roman" w:hAnsi="Times New Roman" w:cs="Times New Roman"/>
          <w:color w:val="000000" w:themeColor="text1"/>
          <w:sz w:val="24"/>
          <w:szCs w:val="24"/>
          <w:lang w:val="pl-PL"/>
        </w:rPr>
        <w:t>obowiązuje krótko</w:t>
      </w:r>
      <w:r w:rsidR="00AE5CB5" w:rsidRPr="003B089F">
        <w:rPr>
          <w:rStyle w:val="Odwoanieprzypisudolnego"/>
          <w:rFonts w:ascii="Times New Roman" w:hAnsi="Times New Roman" w:cs="Times New Roman"/>
          <w:color w:val="000000" w:themeColor="text1"/>
          <w:sz w:val="24"/>
          <w:szCs w:val="24"/>
          <w:lang w:val="pl-PL"/>
        </w:rPr>
        <w:footnoteReference w:id="220"/>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Oba </w:t>
      </w:r>
      <w:r w:rsidR="00FF0A44" w:rsidRPr="003B089F">
        <w:rPr>
          <w:rFonts w:ascii="Times New Roman" w:hAnsi="Times New Roman" w:cs="Times New Roman"/>
          <w:color w:val="000000" w:themeColor="text1"/>
          <w:sz w:val="24"/>
          <w:szCs w:val="24"/>
          <w:lang w:val="pl-PL"/>
        </w:rPr>
        <w:t>te</w:t>
      </w:r>
      <w:r w:rsidR="00361EBE">
        <w:rPr>
          <w:rFonts w:ascii="Times New Roman" w:hAnsi="Times New Roman" w:cs="Times New Roman"/>
          <w:color w:val="000000" w:themeColor="text1"/>
          <w:sz w:val="24"/>
          <w:szCs w:val="24"/>
          <w:lang w:val="pl-PL"/>
        </w:rPr>
        <w:t xml:space="preserve"> rozwiązania</w:t>
      </w:r>
      <w:r w:rsidRPr="003B089F">
        <w:rPr>
          <w:rFonts w:ascii="Times New Roman" w:hAnsi="Times New Roman" w:cs="Times New Roman"/>
          <w:color w:val="000000" w:themeColor="text1"/>
          <w:sz w:val="24"/>
          <w:szCs w:val="24"/>
          <w:lang w:val="pl-PL"/>
        </w:rPr>
        <w:t xml:space="preserve"> mają zatem na celu zapewnienie ciągłej ochrony ofiar. GREVIO zauważa, że nowe </w:t>
      </w:r>
      <w:r w:rsidR="00BB3A80">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 xml:space="preserve">akazy </w:t>
      </w:r>
      <w:r w:rsidR="00FF0E49">
        <w:rPr>
          <w:rFonts w:ascii="Times New Roman" w:hAnsi="Times New Roman" w:cs="Times New Roman"/>
          <w:color w:val="000000" w:themeColor="text1"/>
          <w:sz w:val="24"/>
          <w:szCs w:val="24"/>
          <w:lang w:val="pl-PL"/>
        </w:rPr>
        <w:t xml:space="preserve">doraźne </w:t>
      </w:r>
      <w:r w:rsidR="00F7313C">
        <w:rPr>
          <w:rFonts w:ascii="Times New Roman" w:hAnsi="Times New Roman" w:cs="Times New Roman"/>
          <w:color w:val="000000" w:themeColor="text1"/>
          <w:sz w:val="24"/>
          <w:szCs w:val="24"/>
          <w:lang w:val="pl-PL"/>
        </w:rPr>
        <w:t xml:space="preserve">zostały starannie opracowane, tak by </w:t>
      </w:r>
      <w:r w:rsidR="00FF0E49">
        <w:rPr>
          <w:rFonts w:ascii="Times New Roman" w:hAnsi="Times New Roman" w:cs="Times New Roman"/>
          <w:color w:val="000000" w:themeColor="text1"/>
          <w:sz w:val="24"/>
          <w:szCs w:val="24"/>
          <w:lang w:val="pl-PL"/>
        </w:rPr>
        <w:t>stanowi</w:t>
      </w:r>
      <w:r w:rsidR="00F7313C">
        <w:rPr>
          <w:rFonts w:ascii="Times New Roman" w:hAnsi="Times New Roman" w:cs="Times New Roman"/>
          <w:color w:val="000000" w:themeColor="text1"/>
          <w:sz w:val="24"/>
          <w:szCs w:val="24"/>
          <w:lang w:val="pl-PL"/>
        </w:rPr>
        <w:t>ć</w:t>
      </w:r>
      <w:r w:rsidR="00FF0E49">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uzupełnienie</w:t>
      </w:r>
      <w:r w:rsidR="000E7B45">
        <w:rPr>
          <w:rFonts w:ascii="Times New Roman" w:hAnsi="Times New Roman" w:cs="Times New Roman"/>
          <w:color w:val="000000" w:themeColor="text1"/>
          <w:sz w:val="24"/>
          <w:szCs w:val="24"/>
          <w:lang w:val="pl-PL"/>
        </w:rPr>
        <w:t xml:space="preserve"> obowiązujących</w:t>
      </w:r>
      <w:r w:rsidRPr="003B089F">
        <w:rPr>
          <w:rFonts w:ascii="Times New Roman" w:hAnsi="Times New Roman" w:cs="Times New Roman"/>
          <w:color w:val="000000" w:themeColor="text1"/>
          <w:sz w:val="24"/>
          <w:szCs w:val="24"/>
          <w:lang w:val="pl-PL"/>
        </w:rPr>
        <w:t xml:space="preserve"> </w:t>
      </w:r>
      <w:r w:rsidR="00494109">
        <w:rPr>
          <w:rFonts w:ascii="Times New Roman" w:hAnsi="Times New Roman" w:cs="Times New Roman"/>
          <w:color w:val="000000" w:themeColor="text1"/>
          <w:sz w:val="24"/>
          <w:szCs w:val="24"/>
          <w:lang w:val="pl-PL"/>
        </w:rPr>
        <w:t xml:space="preserve">zakazów i </w:t>
      </w:r>
      <w:r w:rsidRPr="003B089F">
        <w:rPr>
          <w:rFonts w:ascii="Times New Roman" w:hAnsi="Times New Roman" w:cs="Times New Roman"/>
          <w:color w:val="000000" w:themeColor="text1"/>
          <w:sz w:val="24"/>
          <w:szCs w:val="24"/>
          <w:lang w:val="pl-PL"/>
        </w:rPr>
        <w:t>nakazów ochron</w:t>
      </w:r>
      <w:r w:rsidR="00F649A5">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FF0A44" w:rsidRPr="003B089F">
        <w:rPr>
          <w:rFonts w:ascii="Times New Roman" w:hAnsi="Times New Roman" w:cs="Times New Roman"/>
          <w:color w:val="000000" w:themeColor="text1"/>
          <w:sz w:val="24"/>
          <w:szCs w:val="24"/>
          <w:lang w:val="pl-PL"/>
        </w:rPr>
        <w:t xml:space="preserve">których ważność może być przedłużana </w:t>
      </w:r>
      <w:r w:rsidRPr="003B089F">
        <w:rPr>
          <w:rFonts w:ascii="Times New Roman" w:hAnsi="Times New Roman" w:cs="Times New Roman"/>
          <w:color w:val="000000" w:themeColor="text1"/>
          <w:sz w:val="24"/>
          <w:szCs w:val="24"/>
          <w:lang w:val="pl-PL"/>
        </w:rPr>
        <w:t xml:space="preserve">przez sądy na mocy art. 755 </w:t>
      </w:r>
      <w:r w:rsidR="00FF0A44" w:rsidRPr="003B089F">
        <w:rPr>
          <w:rFonts w:ascii="Times New Roman" w:hAnsi="Times New Roman" w:cs="Times New Roman"/>
          <w:color w:val="000000" w:themeColor="text1"/>
          <w:sz w:val="24"/>
          <w:szCs w:val="24"/>
          <w:lang w:val="pl-PL"/>
        </w:rPr>
        <w:t>par</w:t>
      </w:r>
      <w:r w:rsidRPr="003B089F">
        <w:rPr>
          <w:rFonts w:ascii="Times New Roman" w:hAnsi="Times New Roman" w:cs="Times New Roman"/>
          <w:color w:val="000000" w:themeColor="text1"/>
          <w:sz w:val="24"/>
          <w:szCs w:val="24"/>
          <w:lang w:val="pl-PL"/>
        </w:rPr>
        <w:t xml:space="preserve">. 1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 xml:space="preserve">u postępowania cywilnego, w celu uniknięcia przerwania ochrony. Może to </w:t>
      </w:r>
      <w:r w:rsidR="00494109">
        <w:rPr>
          <w:rFonts w:ascii="Times New Roman" w:hAnsi="Times New Roman" w:cs="Times New Roman"/>
          <w:color w:val="000000" w:themeColor="text1"/>
          <w:sz w:val="24"/>
          <w:szCs w:val="24"/>
          <w:lang w:val="pl-PL"/>
        </w:rPr>
        <w:t xml:space="preserve">nastąpić </w:t>
      </w:r>
      <w:r w:rsidRPr="003B089F">
        <w:rPr>
          <w:rFonts w:ascii="Times New Roman" w:hAnsi="Times New Roman" w:cs="Times New Roman"/>
          <w:color w:val="000000" w:themeColor="text1"/>
          <w:sz w:val="24"/>
          <w:szCs w:val="24"/>
          <w:lang w:val="pl-PL"/>
        </w:rPr>
        <w:t xml:space="preserve">w szczególności w przypadku, gdy postępowanie związane z </w:t>
      </w:r>
      <w:r w:rsidR="00494109">
        <w:rPr>
          <w:rFonts w:ascii="Times New Roman" w:hAnsi="Times New Roman" w:cs="Times New Roman"/>
          <w:color w:val="000000" w:themeColor="text1"/>
          <w:sz w:val="24"/>
          <w:szCs w:val="24"/>
          <w:lang w:val="pl-PL"/>
        </w:rPr>
        <w:t xml:space="preserve">zakazem lub </w:t>
      </w:r>
      <w:r w:rsidRPr="003B089F">
        <w:rPr>
          <w:rFonts w:ascii="Times New Roman" w:hAnsi="Times New Roman" w:cs="Times New Roman"/>
          <w:color w:val="000000" w:themeColor="text1"/>
          <w:sz w:val="24"/>
          <w:szCs w:val="24"/>
          <w:lang w:val="pl-PL"/>
        </w:rPr>
        <w:t>nakazem ochron</w:t>
      </w:r>
      <w:r w:rsidR="00494109">
        <w:rPr>
          <w:rFonts w:ascii="Times New Roman" w:hAnsi="Times New Roman" w:cs="Times New Roman"/>
          <w:color w:val="000000" w:themeColor="text1"/>
          <w:sz w:val="24"/>
          <w:szCs w:val="24"/>
          <w:lang w:val="pl-PL"/>
        </w:rPr>
        <w:t xml:space="preserve">nym </w:t>
      </w:r>
      <w:r w:rsidR="00FF0A44" w:rsidRPr="003B089F">
        <w:rPr>
          <w:rFonts w:ascii="Times New Roman" w:hAnsi="Times New Roman" w:cs="Times New Roman"/>
          <w:color w:val="000000" w:themeColor="text1"/>
          <w:sz w:val="24"/>
          <w:szCs w:val="24"/>
          <w:lang w:val="pl-PL"/>
        </w:rPr>
        <w:t xml:space="preserve">trwa </w:t>
      </w:r>
      <w:r w:rsidRPr="003B089F">
        <w:rPr>
          <w:rFonts w:ascii="Times New Roman" w:hAnsi="Times New Roman" w:cs="Times New Roman"/>
          <w:color w:val="000000" w:themeColor="text1"/>
          <w:sz w:val="24"/>
          <w:szCs w:val="24"/>
          <w:lang w:val="pl-PL"/>
        </w:rPr>
        <w:t>dług</w:t>
      </w:r>
      <w:r w:rsidR="00FF0A44" w:rsidRPr="003B089F">
        <w:rPr>
          <w:rFonts w:ascii="Times New Roman" w:hAnsi="Times New Roman" w:cs="Times New Roman"/>
          <w:color w:val="000000" w:themeColor="text1"/>
          <w:sz w:val="24"/>
          <w:szCs w:val="24"/>
          <w:lang w:val="pl-PL"/>
        </w:rPr>
        <w:t>o</w:t>
      </w:r>
      <w:r w:rsidR="00AE5CB5" w:rsidRPr="003B089F">
        <w:rPr>
          <w:rStyle w:val="Odwoanieprzypisudolnego"/>
          <w:rFonts w:ascii="Times New Roman" w:hAnsi="Times New Roman" w:cs="Times New Roman"/>
          <w:color w:val="000000" w:themeColor="text1"/>
          <w:sz w:val="24"/>
          <w:szCs w:val="24"/>
          <w:lang w:val="pl-PL"/>
        </w:rPr>
        <w:footnoteReference w:id="221"/>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Ponieważ wydawanie </w:t>
      </w:r>
      <w:r w:rsidR="00BB3A80">
        <w:rPr>
          <w:rFonts w:ascii="Times New Roman" w:hAnsi="Times New Roman" w:cs="Times New Roman"/>
          <w:color w:val="000000" w:themeColor="text1"/>
          <w:sz w:val="24"/>
          <w:szCs w:val="24"/>
          <w:lang w:val="pl-PL"/>
        </w:rPr>
        <w:t>na</w:t>
      </w:r>
      <w:r w:rsidRPr="003B089F">
        <w:rPr>
          <w:rFonts w:ascii="Times New Roman" w:hAnsi="Times New Roman" w:cs="Times New Roman"/>
          <w:color w:val="000000" w:themeColor="text1"/>
          <w:sz w:val="24"/>
          <w:szCs w:val="24"/>
          <w:lang w:val="pl-PL"/>
        </w:rPr>
        <w:t xml:space="preserve">kazów </w:t>
      </w:r>
      <w:r w:rsidR="00172641" w:rsidRPr="003B089F">
        <w:rPr>
          <w:rFonts w:ascii="Times New Roman" w:hAnsi="Times New Roman" w:cs="Times New Roman"/>
          <w:color w:val="000000" w:themeColor="text1"/>
          <w:sz w:val="24"/>
          <w:szCs w:val="24"/>
          <w:lang w:val="pl-PL"/>
        </w:rPr>
        <w:t xml:space="preserve">doraźnych </w:t>
      </w:r>
      <w:r w:rsidRPr="003B089F">
        <w:rPr>
          <w:rFonts w:ascii="Times New Roman" w:hAnsi="Times New Roman" w:cs="Times New Roman"/>
          <w:color w:val="000000" w:themeColor="text1"/>
          <w:sz w:val="24"/>
          <w:szCs w:val="24"/>
          <w:lang w:val="pl-PL"/>
        </w:rPr>
        <w:t xml:space="preserve">jest </w:t>
      </w:r>
      <w:r w:rsidR="00FF0A44" w:rsidRPr="003B089F">
        <w:rPr>
          <w:rFonts w:ascii="Times New Roman" w:hAnsi="Times New Roman" w:cs="Times New Roman"/>
          <w:color w:val="000000" w:themeColor="text1"/>
          <w:sz w:val="24"/>
          <w:szCs w:val="24"/>
          <w:lang w:val="pl-PL"/>
        </w:rPr>
        <w:t>możliwe od niedawna</w:t>
      </w:r>
      <w:r w:rsidR="00ED58D0" w:rsidRPr="003B089F">
        <w:rPr>
          <w:rFonts w:ascii="Times New Roman" w:hAnsi="Times New Roman" w:cs="Times New Roman"/>
          <w:color w:val="000000" w:themeColor="text1"/>
          <w:sz w:val="24"/>
          <w:szCs w:val="24"/>
          <w:lang w:val="pl-PL"/>
        </w:rPr>
        <w:t>, GREVIO nie było</w:t>
      </w:r>
      <w:r w:rsidRPr="003B089F">
        <w:rPr>
          <w:rFonts w:ascii="Times New Roman" w:hAnsi="Times New Roman" w:cs="Times New Roman"/>
          <w:color w:val="000000" w:themeColor="text1"/>
          <w:sz w:val="24"/>
          <w:szCs w:val="24"/>
          <w:lang w:val="pl-PL"/>
        </w:rPr>
        <w:t xml:space="preserve"> w stanie zbadać </w:t>
      </w:r>
      <w:r w:rsidR="00ED58D0" w:rsidRPr="003B089F">
        <w:rPr>
          <w:rFonts w:ascii="Times New Roman" w:hAnsi="Times New Roman" w:cs="Times New Roman"/>
          <w:color w:val="000000" w:themeColor="text1"/>
          <w:sz w:val="24"/>
          <w:szCs w:val="24"/>
          <w:lang w:val="pl-PL"/>
        </w:rPr>
        <w:t xml:space="preserve">praktycznych </w:t>
      </w:r>
      <w:r w:rsidRPr="003B089F">
        <w:rPr>
          <w:rFonts w:ascii="Times New Roman" w:hAnsi="Times New Roman" w:cs="Times New Roman"/>
          <w:color w:val="000000" w:themeColor="text1"/>
          <w:sz w:val="24"/>
          <w:szCs w:val="24"/>
          <w:lang w:val="pl-PL"/>
        </w:rPr>
        <w:t xml:space="preserve">powiązań między tymi dwoma rodzajami nakazów. GREVIO z zainteresowaniem zauważa, że </w:t>
      </w:r>
      <w:r w:rsidR="000E7B45">
        <w:rPr>
          <w:rFonts w:ascii="Times New Roman" w:hAnsi="Times New Roman" w:cs="Times New Roman"/>
          <w:color w:val="000000" w:themeColor="text1"/>
          <w:sz w:val="24"/>
          <w:szCs w:val="24"/>
          <w:lang w:val="pl-PL"/>
        </w:rPr>
        <w:t>obowiązująca</w:t>
      </w:r>
      <w:r w:rsidRPr="003B089F">
        <w:rPr>
          <w:rFonts w:ascii="Times New Roman" w:hAnsi="Times New Roman" w:cs="Times New Roman"/>
          <w:color w:val="000000" w:themeColor="text1"/>
          <w:sz w:val="24"/>
          <w:szCs w:val="24"/>
          <w:lang w:val="pl-PL"/>
        </w:rPr>
        <w:t xml:space="preserve"> procedura przedłuż</w:t>
      </w:r>
      <w:r w:rsidR="00ED58D0"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nia obowiązywania </w:t>
      </w:r>
      <w:r w:rsidR="00ED58D0" w:rsidRPr="003B089F">
        <w:rPr>
          <w:rFonts w:ascii="Times New Roman" w:hAnsi="Times New Roman" w:cs="Times New Roman"/>
          <w:color w:val="000000" w:themeColor="text1"/>
          <w:sz w:val="24"/>
          <w:szCs w:val="24"/>
          <w:lang w:val="pl-PL"/>
        </w:rPr>
        <w:t>nakazów doraźnych</w:t>
      </w:r>
      <w:r w:rsidRPr="003B089F">
        <w:rPr>
          <w:rFonts w:ascii="Times New Roman" w:hAnsi="Times New Roman" w:cs="Times New Roman"/>
          <w:color w:val="000000" w:themeColor="text1"/>
          <w:sz w:val="24"/>
          <w:szCs w:val="24"/>
          <w:lang w:val="pl-PL"/>
        </w:rPr>
        <w:t>, jeśli jest stosowana w odpowiednim czasie i w odpowiedni sposób, może rzeczywiście poprawić bezpieczeństwo ofiar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zauważa jednak, że </w:t>
      </w:r>
      <w:r w:rsidR="00494109">
        <w:rPr>
          <w:rFonts w:ascii="Times New Roman" w:hAnsi="Times New Roman" w:cs="Times New Roman"/>
          <w:color w:val="000000" w:themeColor="text1"/>
          <w:sz w:val="24"/>
          <w:szCs w:val="24"/>
          <w:lang w:val="pl-PL"/>
        </w:rPr>
        <w:t xml:space="preserve">zakazy i </w:t>
      </w:r>
      <w:r w:rsidRPr="003B089F">
        <w:rPr>
          <w:rFonts w:ascii="Times New Roman" w:hAnsi="Times New Roman" w:cs="Times New Roman"/>
          <w:color w:val="000000" w:themeColor="text1"/>
          <w:sz w:val="24"/>
          <w:szCs w:val="24"/>
          <w:lang w:val="pl-PL"/>
        </w:rPr>
        <w:t>nakazy ochron</w:t>
      </w:r>
      <w:r w:rsidR="00F649A5">
        <w:rPr>
          <w:rFonts w:ascii="Times New Roman" w:hAnsi="Times New Roman" w:cs="Times New Roman"/>
          <w:color w:val="000000" w:themeColor="text1"/>
          <w:sz w:val="24"/>
          <w:szCs w:val="24"/>
          <w:lang w:val="pl-PL"/>
        </w:rPr>
        <w:t>ne</w:t>
      </w:r>
      <w:r w:rsidRPr="003B089F">
        <w:rPr>
          <w:rFonts w:ascii="Times New Roman" w:hAnsi="Times New Roman" w:cs="Times New Roman"/>
          <w:color w:val="000000" w:themeColor="text1"/>
          <w:sz w:val="24"/>
          <w:szCs w:val="24"/>
          <w:lang w:val="pl-PL"/>
        </w:rPr>
        <w:t xml:space="preserve"> </w:t>
      </w:r>
      <w:r w:rsidR="00172641" w:rsidRPr="003B089F">
        <w:rPr>
          <w:rFonts w:ascii="Times New Roman" w:hAnsi="Times New Roman" w:cs="Times New Roman"/>
          <w:color w:val="000000" w:themeColor="text1"/>
          <w:sz w:val="24"/>
          <w:szCs w:val="24"/>
          <w:lang w:val="pl-PL"/>
        </w:rPr>
        <w:t xml:space="preserve">wydawane </w:t>
      </w:r>
      <w:r w:rsidRPr="003B089F">
        <w:rPr>
          <w:rFonts w:ascii="Times New Roman" w:hAnsi="Times New Roman" w:cs="Times New Roman"/>
          <w:color w:val="000000" w:themeColor="text1"/>
          <w:sz w:val="24"/>
          <w:szCs w:val="24"/>
          <w:lang w:val="pl-PL"/>
        </w:rPr>
        <w:t xml:space="preserve">na mocy ustawy o </w:t>
      </w:r>
      <w:r w:rsidR="00D7175F"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t>
      </w:r>
      <w:r w:rsidR="00D7175F" w:rsidRPr="003B089F">
        <w:rPr>
          <w:rFonts w:ascii="Times New Roman" w:hAnsi="Times New Roman" w:cs="Times New Roman"/>
          <w:color w:val="000000" w:themeColor="text1"/>
          <w:sz w:val="24"/>
          <w:szCs w:val="24"/>
          <w:lang w:val="pl-PL"/>
        </w:rPr>
        <w:t xml:space="preserve">w rodzinie </w:t>
      </w:r>
      <w:r w:rsidRPr="003B089F">
        <w:rPr>
          <w:rFonts w:ascii="Times New Roman" w:hAnsi="Times New Roman" w:cs="Times New Roman"/>
          <w:color w:val="000000" w:themeColor="text1"/>
          <w:sz w:val="24"/>
          <w:szCs w:val="24"/>
          <w:lang w:val="pl-PL"/>
        </w:rPr>
        <w:t>i w postępowaniu karnym są dostępne tylko dla osób, które</w:t>
      </w:r>
      <w:r w:rsidR="00C005E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świetle prawa</w:t>
      </w:r>
      <w:r w:rsidR="00C005E4">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FF0E49" w:rsidRPr="003B089F">
        <w:rPr>
          <w:rFonts w:ascii="Times New Roman" w:hAnsi="Times New Roman" w:cs="Times New Roman"/>
          <w:color w:val="000000" w:themeColor="text1"/>
          <w:sz w:val="24"/>
          <w:szCs w:val="24"/>
          <w:lang w:val="pl-PL"/>
        </w:rPr>
        <w:t xml:space="preserve">uznawane </w:t>
      </w:r>
      <w:r w:rsidRPr="003B089F">
        <w:rPr>
          <w:rFonts w:ascii="Times New Roman" w:hAnsi="Times New Roman" w:cs="Times New Roman"/>
          <w:color w:val="000000" w:themeColor="text1"/>
          <w:sz w:val="24"/>
          <w:szCs w:val="24"/>
          <w:lang w:val="pl-PL"/>
        </w:rPr>
        <w:t xml:space="preserve">są za członków rodziny lub </w:t>
      </w:r>
      <w:r w:rsidR="00C005E4">
        <w:rPr>
          <w:rFonts w:ascii="Times New Roman" w:hAnsi="Times New Roman" w:cs="Times New Roman"/>
          <w:color w:val="000000" w:themeColor="text1"/>
          <w:sz w:val="24"/>
          <w:szCs w:val="24"/>
          <w:lang w:val="pl-PL"/>
        </w:rPr>
        <w:t xml:space="preserve">które </w:t>
      </w:r>
      <w:r w:rsidRPr="003B089F">
        <w:rPr>
          <w:rFonts w:ascii="Times New Roman" w:hAnsi="Times New Roman" w:cs="Times New Roman"/>
          <w:color w:val="000000" w:themeColor="text1"/>
          <w:sz w:val="24"/>
          <w:szCs w:val="24"/>
          <w:lang w:val="pl-PL"/>
        </w:rPr>
        <w:t>wspólnie zamieszkują ze sprawcą. Ponadto</w:t>
      </w:r>
      <w:r w:rsidR="00D7175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ochrona może </w:t>
      </w:r>
      <w:r w:rsidR="00494109">
        <w:rPr>
          <w:rFonts w:ascii="Times New Roman" w:hAnsi="Times New Roman" w:cs="Times New Roman"/>
          <w:color w:val="000000" w:themeColor="text1"/>
          <w:sz w:val="24"/>
          <w:szCs w:val="24"/>
          <w:lang w:val="pl-PL"/>
        </w:rPr>
        <w:t xml:space="preserve">zostać </w:t>
      </w:r>
      <w:r w:rsidR="00D7175F" w:rsidRPr="003B089F">
        <w:rPr>
          <w:rFonts w:ascii="Times New Roman" w:hAnsi="Times New Roman" w:cs="Times New Roman"/>
          <w:color w:val="000000" w:themeColor="text1"/>
          <w:sz w:val="24"/>
          <w:szCs w:val="24"/>
          <w:lang w:val="pl-PL"/>
        </w:rPr>
        <w:t>zapewni</w:t>
      </w:r>
      <w:r w:rsidR="00494109">
        <w:rPr>
          <w:rFonts w:ascii="Times New Roman" w:hAnsi="Times New Roman" w:cs="Times New Roman"/>
          <w:color w:val="000000" w:themeColor="text1"/>
          <w:sz w:val="24"/>
          <w:szCs w:val="24"/>
          <w:lang w:val="pl-PL"/>
        </w:rPr>
        <w:t>o</w:t>
      </w:r>
      <w:r w:rsidR="00D7175F"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 xml:space="preserve">jedynie bezpośrednim ofiarom przemocy domowej i nie ma zastosowania do dzieci, które były świadkami przemocy jednego z rodziców wobec drugiego. GREVIO zwraca uwagę, że ofiary przemocy ze strony partnerów oraz </w:t>
      </w:r>
      <w:r w:rsidR="00494109">
        <w:rPr>
          <w:rFonts w:ascii="Times New Roman" w:hAnsi="Times New Roman" w:cs="Times New Roman"/>
          <w:color w:val="000000" w:themeColor="text1"/>
          <w:sz w:val="24"/>
          <w:szCs w:val="24"/>
          <w:lang w:val="pl-PL"/>
        </w:rPr>
        <w:t xml:space="preserve">ich </w:t>
      </w:r>
      <w:r w:rsidRPr="003B089F">
        <w:rPr>
          <w:rFonts w:ascii="Times New Roman" w:hAnsi="Times New Roman" w:cs="Times New Roman"/>
          <w:color w:val="000000" w:themeColor="text1"/>
          <w:sz w:val="24"/>
          <w:szCs w:val="24"/>
          <w:lang w:val="pl-PL"/>
        </w:rPr>
        <w:t xml:space="preserve">dzieci są bardziej zagrożone po </w:t>
      </w:r>
      <w:r w:rsidR="00774945" w:rsidRPr="003B089F">
        <w:rPr>
          <w:rFonts w:ascii="Times New Roman" w:hAnsi="Times New Roman" w:cs="Times New Roman"/>
          <w:color w:val="000000" w:themeColor="text1"/>
          <w:sz w:val="24"/>
          <w:szCs w:val="24"/>
          <w:lang w:val="pl-PL"/>
        </w:rPr>
        <w:t xml:space="preserve">rozstaniu </w:t>
      </w:r>
      <w:r w:rsidRPr="003B089F">
        <w:rPr>
          <w:rFonts w:ascii="Times New Roman" w:hAnsi="Times New Roman" w:cs="Times New Roman"/>
          <w:color w:val="000000" w:themeColor="text1"/>
          <w:sz w:val="24"/>
          <w:szCs w:val="24"/>
          <w:lang w:val="pl-PL"/>
        </w:rPr>
        <w:t xml:space="preserve">lub po wszczęciu postępowania sądowego przeciwko sprawcy przemocy. Przemoc i zastraszanie nie zawsze ustają wraz z zakończeniem związku, co często uzasadnia </w:t>
      </w:r>
      <w:r w:rsidR="00774945" w:rsidRPr="003B089F">
        <w:rPr>
          <w:rFonts w:ascii="Times New Roman" w:hAnsi="Times New Roman" w:cs="Times New Roman"/>
          <w:color w:val="000000" w:themeColor="text1"/>
          <w:sz w:val="24"/>
          <w:szCs w:val="24"/>
          <w:lang w:val="pl-PL"/>
        </w:rPr>
        <w:t xml:space="preserve">wydalenie </w:t>
      </w:r>
      <w:r w:rsidRPr="003B089F">
        <w:rPr>
          <w:rFonts w:ascii="Times New Roman" w:hAnsi="Times New Roman" w:cs="Times New Roman"/>
          <w:color w:val="000000" w:themeColor="text1"/>
          <w:sz w:val="24"/>
          <w:szCs w:val="24"/>
          <w:lang w:val="pl-PL"/>
        </w:rPr>
        <w:t>sprawcy z domu rodzinnego i jego otoczenia, a także czasowy zakaz utrzymywania przez niego jakichkolwiek kontaktów z ofiarą i jej dziećmi.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774945" w:rsidP="00CF0E0C">
      <w:pPr>
        <w:pStyle w:val="Akapitzlist"/>
        <w:numPr>
          <w:ilvl w:val="0"/>
          <w:numId w:val="1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w:t>
      </w:r>
      <w:r w:rsidR="00B517C8" w:rsidRPr="003B089F">
        <w:rPr>
          <w:rFonts w:ascii="Times New Roman" w:hAnsi="Times New Roman" w:cs="Times New Roman"/>
          <w:color w:val="000000" w:themeColor="text1"/>
          <w:sz w:val="24"/>
          <w:szCs w:val="24"/>
          <w:lang w:val="pl-PL"/>
        </w:rPr>
        <w:t>sprawca ma zakaz kontaktowania się z ofiarą i zbliżania się do niej, sąd zazwyczaj nakazuje mu zachowanie pewnej odległości</w:t>
      </w:r>
      <w:r w:rsidR="00C005E4">
        <w:rPr>
          <w:rFonts w:ascii="Times New Roman" w:hAnsi="Times New Roman" w:cs="Times New Roman"/>
          <w:color w:val="000000" w:themeColor="text1"/>
          <w:sz w:val="24"/>
          <w:szCs w:val="24"/>
          <w:lang w:val="pl-PL"/>
        </w:rPr>
        <w:t xml:space="preserve"> od ofiary</w:t>
      </w:r>
      <w:r w:rsidR="00B517C8" w:rsidRPr="003B089F">
        <w:rPr>
          <w:rFonts w:ascii="Times New Roman" w:hAnsi="Times New Roman" w:cs="Times New Roman"/>
          <w:color w:val="000000" w:themeColor="text1"/>
          <w:sz w:val="24"/>
          <w:szCs w:val="24"/>
          <w:lang w:val="pl-PL"/>
        </w:rPr>
        <w:t>. GREVIO zwrócił</w:t>
      </w:r>
      <w:r w:rsidR="00641C23" w:rsidRPr="003B089F">
        <w:rPr>
          <w:rFonts w:ascii="Times New Roman" w:hAnsi="Times New Roman" w:cs="Times New Roman"/>
          <w:color w:val="000000" w:themeColor="text1"/>
          <w:sz w:val="24"/>
          <w:szCs w:val="24"/>
          <w:lang w:val="pl-PL"/>
        </w:rPr>
        <w:t xml:space="preserve">o uwagę, że praktyka </w:t>
      </w:r>
      <w:r w:rsidR="00C005E4">
        <w:rPr>
          <w:rFonts w:ascii="Times New Roman" w:hAnsi="Times New Roman" w:cs="Times New Roman"/>
          <w:color w:val="000000" w:themeColor="text1"/>
          <w:sz w:val="24"/>
          <w:szCs w:val="24"/>
          <w:lang w:val="pl-PL"/>
        </w:rPr>
        <w:t xml:space="preserve">w tym zakresie </w:t>
      </w:r>
      <w:r w:rsidR="00641C23" w:rsidRPr="003B089F">
        <w:rPr>
          <w:rFonts w:ascii="Times New Roman" w:hAnsi="Times New Roman" w:cs="Times New Roman"/>
          <w:color w:val="000000" w:themeColor="text1"/>
          <w:sz w:val="24"/>
          <w:szCs w:val="24"/>
          <w:lang w:val="pl-PL"/>
        </w:rPr>
        <w:t>jest zróżn</w:t>
      </w:r>
      <w:r w:rsidR="00BB3A80">
        <w:rPr>
          <w:rFonts w:ascii="Times New Roman" w:hAnsi="Times New Roman" w:cs="Times New Roman"/>
          <w:color w:val="000000" w:themeColor="text1"/>
          <w:sz w:val="24"/>
          <w:szCs w:val="24"/>
          <w:lang w:val="pl-PL"/>
        </w:rPr>
        <w:t>i</w:t>
      </w:r>
      <w:r w:rsidR="00641C23" w:rsidRPr="003B089F">
        <w:rPr>
          <w:rFonts w:ascii="Times New Roman" w:hAnsi="Times New Roman" w:cs="Times New Roman"/>
          <w:color w:val="000000" w:themeColor="text1"/>
          <w:sz w:val="24"/>
          <w:szCs w:val="24"/>
          <w:lang w:val="pl-PL"/>
        </w:rPr>
        <w:t>cowana</w:t>
      </w:r>
      <w:r w:rsidR="00B517C8" w:rsidRPr="003B089F">
        <w:rPr>
          <w:rFonts w:ascii="Times New Roman" w:hAnsi="Times New Roman" w:cs="Times New Roman"/>
          <w:color w:val="000000" w:themeColor="text1"/>
          <w:sz w:val="24"/>
          <w:szCs w:val="24"/>
          <w:lang w:val="pl-PL"/>
        </w:rPr>
        <w:t xml:space="preserve"> i że odległość ta może wynosić od 3 do 30 metrów</w:t>
      </w:r>
      <w:r w:rsidR="007B2092" w:rsidRPr="003B089F">
        <w:rPr>
          <w:rStyle w:val="Odwoanieprzypisudolnego"/>
          <w:rFonts w:ascii="Times New Roman" w:hAnsi="Times New Roman" w:cs="Times New Roman"/>
          <w:color w:val="000000" w:themeColor="text1"/>
          <w:sz w:val="24"/>
          <w:szCs w:val="24"/>
          <w:lang w:val="pl-PL"/>
        </w:rPr>
        <w:footnoteReference w:id="222"/>
      </w:r>
      <w:r w:rsidR="00B517C8" w:rsidRPr="003B089F">
        <w:rPr>
          <w:rFonts w:ascii="Times New Roman" w:hAnsi="Times New Roman" w:cs="Times New Roman"/>
          <w:color w:val="000000" w:themeColor="text1"/>
          <w:sz w:val="24"/>
          <w:szCs w:val="24"/>
          <w:lang w:val="pl-PL"/>
        </w:rPr>
        <w:t xml:space="preserve">. W </w:t>
      </w:r>
      <w:r w:rsidR="00494109">
        <w:rPr>
          <w:rFonts w:ascii="Times New Roman" w:hAnsi="Times New Roman" w:cs="Times New Roman"/>
          <w:color w:val="000000" w:themeColor="text1"/>
          <w:sz w:val="24"/>
          <w:szCs w:val="24"/>
          <w:lang w:val="pl-PL"/>
        </w:rPr>
        <w:t>razie</w:t>
      </w:r>
      <w:r w:rsidR="00B517C8" w:rsidRPr="003B089F">
        <w:rPr>
          <w:rFonts w:ascii="Times New Roman" w:hAnsi="Times New Roman" w:cs="Times New Roman"/>
          <w:color w:val="000000" w:themeColor="text1"/>
          <w:sz w:val="24"/>
          <w:szCs w:val="24"/>
          <w:lang w:val="pl-PL"/>
        </w:rPr>
        <w:t>, gdy odległość, która ma być przestrzegana</w:t>
      </w:r>
      <w:r w:rsidR="00641C23"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jest niewielka, skuteczność zakazu jest wątpliwa</w:t>
      </w:r>
      <w:r w:rsidR="00494109">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GREVIO z niepokojem odnotowuje</w:t>
      </w:r>
      <w:r w:rsidR="00641C23" w:rsidRPr="003B089F">
        <w:rPr>
          <w:rFonts w:ascii="Times New Roman" w:hAnsi="Times New Roman" w:cs="Times New Roman"/>
          <w:color w:val="000000" w:themeColor="text1"/>
          <w:sz w:val="24"/>
          <w:szCs w:val="24"/>
          <w:lang w:val="pl-PL"/>
        </w:rPr>
        <w:t xml:space="preserve"> </w:t>
      </w:r>
      <w:r w:rsidR="00C005E4">
        <w:rPr>
          <w:rFonts w:ascii="Times New Roman" w:hAnsi="Times New Roman" w:cs="Times New Roman"/>
          <w:color w:val="000000" w:themeColor="text1"/>
          <w:sz w:val="24"/>
          <w:szCs w:val="24"/>
          <w:lang w:val="pl-PL"/>
        </w:rPr>
        <w:t>przypadki</w:t>
      </w:r>
      <w:r w:rsidR="00B517C8" w:rsidRPr="003B089F">
        <w:rPr>
          <w:rFonts w:ascii="Times New Roman" w:hAnsi="Times New Roman" w:cs="Times New Roman"/>
          <w:color w:val="000000" w:themeColor="text1"/>
          <w:sz w:val="24"/>
          <w:szCs w:val="24"/>
          <w:lang w:val="pl-PL"/>
        </w:rPr>
        <w:t xml:space="preserve">, że kobiety, które </w:t>
      </w:r>
      <w:r w:rsidR="00494109">
        <w:rPr>
          <w:rFonts w:ascii="Times New Roman" w:hAnsi="Times New Roman" w:cs="Times New Roman"/>
          <w:color w:val="000000" w:themeColor="text1"/>
          <w:sz w:val="24"/>
          <w:szCs w:val="24"/>
          <w:lang w:val="pl-PL"/>
        </w:rPr>
        <w:t>były chronione zakazem</w:t>
      </w:r>
      <w:r w:rsidR="00B517C8" w:rsidRPr="003B089F">
        <w:rPr>
          <w:rFonts w:ascii="Times New Roman" w:hAnsi="Times New Roman" w:cs="Times New Roman"/>
          <w:color w:val="000000" w:themeColor="text1"/>
          <w:sz w:val="24"/>
          <w:szCs w:val="24"/>
          <w:lang w:val="pl-PL"/>
        </w:rPr>
        <w:t xml:space="preserve">, </w:t>
      </w:r>
      <w:r w:rsidR="00641C23" w:rsidRPr="003B089F">
        <w:rPr>
          <w:rFonts w:ascii="Times New Roman" w:hAnsi="Times New Roman" w:cs="Times New Roman"/>
          <w:color w:val="000000" w:themeColor="text1"/>
          <w:sz w:val="24"/>
          <w:szCs w:val="24"/>
          <w:lang w:val="pl-PL"/>
        </w:rPr>
        <w:t xml:space="preserve">były </w:t>
      </w:r>
      <w:r w:rsidR="00B517C8" w:rsidRPr="003B089F">
        <w:rPr>
          <w:rFonts w:ascii="Times New Roman" w:hAnsi="Times New Roman" w:cs="Times New Roman"/>
          <w:color w:val="000000" w:themeColor="text1"/>
          <w:sz w:val="24"/>
          <w:szCs w:val="24"/>
          <w:lang w:val="pl-PL"/>
        </w:rPr>
        <w:t>śmiertelnie ranione przez sprawcę</w:t>
      </w:r>
      <w:r w:rsidR="007B2092" w:rsidRPr="003B089F">
        <w:rPr>
          <w:rStyle w:val="Odwoanieprzypisudolnego"/>
          <w:rFonts w:ascii="Times New Roman" w:hAnsi="Times New Roman" w:cs="Times New Roman"/>
          <w:color w:val="000000" w:themeColor="text1"/>
          <w:sz w:val="24"/>
          <w:szCs w:val="24"/>
          <w:lang w:val="pl-PL"/>
        </w:rPr>
        <w:footnoteReference w:id="223"/>
      </w:r>
      <w:r w:rsidR="00B517C8" w:rsidRPr="003B089F">
        <w:rPr>
          <w:rFonts w:ascii="Times New Roman" w:hAnsi="Times New Roman" w:cs="Times New Roman"/>
          <w:color w:val="000000" w:themeColor="text1"/>
          <w:sz w:val="24"/>
          <w:szCs w:val="24"/>
          <w:lang w:val="pl-PL"/>
        </w:rPr>
        <w:t xml:space="preserve">. Brak jest danych </w:t>
      </w:r>
      <w:r w:rsidR="00F71C5B">
        <w:rPr>
          <w:rFonts w:ascii="Times New Roman" w:hAnsi="Times New Roman" w:cs="Times New Roman"/>
          <w:color w:val="000000" w:themeColor="text1"/>
          <w:sz w:val="24"/>
          <w:szCs w:val="24"/>
          <w:lang w:val="pl-PL"/>
        </w:rPr>
        <w:t>dotyczących</w:t>
      </w:r>
      <w:r w:rsidR="00B517C8" w:rsidRPr="003B089F">
        <w:rPr>
          <w:rFonts w:ascii="Times New Roman" w:hAnsi="Times New Roman" w:cs="Times New Roman"/>
          <w:color w:val="000000" w:themeColor="text1"/>
          <w:sz w:val="24"/>
          <w:szCs w:val="24"/>
          <w:lang w:val="pl-PL"/>
        </w:rPr>
        <w:t xml:space="preserve"> liczby </w:t>
      </w:r>
      <w:r w:rsidR="00641C23" w:rsidRPr="003B089F">
        <w:rPr>
          <w:rFonts w:ascii="Times New Roman" w:hAnsi="Times New Roman" w:cs="Times New Roman"/>
          <w:color w:val="000000" w:themeColor="text1"/>
          <w:sz w:val="24"/>
          <w:szCs w:val="24"/>
          <w:lang w:val="pl-PL"/>
        </w:rPr>
        <w:t>narusz</w:t>
      </w:r>
      <w:r w:rsidR="00172641" w:rsidRPr="003B089F">
        <w:rPr>
          <w:rFonts w:ascii="Times New Roman" w:hAnsi="Times New Roman" w:cs="Times New Roman"/>
          <w:color w:val="000000" w:themeColor="text1"/>
          <w:sz w:val="24"/>
          <w:szCs w:val="24"/>
          <w:lang w:val="pl-PL"/>
        </w:rPr>
        <w:t>eń</w:t>
      </w:r>
      <w:r w:rsidR="00641C23" w:rsidRPr="003B089F">
        <w:rPr>
          <w:rFonts w:ascii="Times New Roman" w:hAnsi="Times New Roman" w:cs="Times New Roman"/>
          <w:color w:val="000000" w:themeColor="text1"/>
          <w:sz w:val="24"/>
          <w:szCs w:val="24"/>
          <w:lang w:val="pl-PL"/>
        </w:rPr>
        <w:t xml:space="preserve"> </w:t>
      </w:r>
      <w:r w:rsidR="00BB3A80">
        <w:rPr>
          <w:rFonts w:ascii="Times New Roman" w:hAnsi="Times New Roman" w:cs="Times New Roman"/>
          <w:color w:val="000000" w:themeColor="text1"/>
          <w:sz w:val="24"/>
          <w:szCs w:val="24"/>
          <w:lang w:val="pl-PL"/>
        </w:rPr>
        <w:t xml:space="preserve">nakazów doraźnych </w:t>
      </w:r>
      <w:r w:rsidR="00494109">
        <w:rPr>
          <w:rFonts w:ascii="Times New Roman" w:hAnsi="Times New Roman" w:cs="Times New Roman"/>
          <w:color w:val="000000" w:themeColor="text1"/>
          <w:sz w:val="24"/>
          <w:szCs w:val="24"/>
          <w:lang w:val="pl-PL"/>
        </w:rPr>
        <w:t xml:space="preserve">oraz </w:t>
      </w:r>
      <w:r w:rsidR="00BB3A80">
        <w:rPr>
          <w:rFonts w:ascii="Times New Roman" w:hAnsi="Times New Roman" w:cs="Times New Roman"/>
          <w:color w:val="000000" w:themeColor="text1"/>
          <w:sz w:val="24"/>
          <w:szCs w:val="24"/>
          <w:lang w:val="pl-PL"/>
        </w:rPr>
        <w:t xml:space="preserve">zakazów </w:t>
      </w:r>
      <w:r w:rsidR="00494109">
        <w:rPr>
          <w:rFonts w:ascii="Times New Roman" w:hAnsi="Times New Roman" w:cs="Times New Roman"/>
          <w:color w:val="000000" w:themeColor="text1"/>
          <w:sz w:val="24"/>
          <w:szCs w:val="24"/>
          <w:lang w:val="pl-PL"/>
        </w:rPr>
        <w:t xml:space="preserve">i nakazów </w:t>
      </w:r>
      <w:r w:rsidR="00172641" w:rsidRPr="003B089F">
        <w:rPr>
          <w:rFonts w:ascii="Times New Roman" w:hAnsi="Times New Roman" w:cs="Times New Roman"/>
          <w:color w:val="000000" w:themeColor="text1"/>
          <w:sz w:val="24"/>
          <w:szCs w:val="24"/>
          <w:lang w:val="pl-PL"/>
        </w:rPr>
        <w:t>oraz</w:t>
      </w:r>
      <w:r w:rsidR="00641C23" w:rsidRPr="003B089F">
        <w:rPr>
          <w:rFonts w:ascii="Times New Roman" w:hAnsi="Times New Roman" w:cs="Times New Roman"/>
          <w:color w:val="000000" w:themeColor="text1"/>
          <w:sz w:val="24"/>
          <w:szCs w:val="24"/>
          <w:lang w:val="pl-PL"/>
        </w:rPr>
        <w:t xml:space="preserve"> nakładanych, w związku z tym, kar</w:t>
      </w:r>
      <w:r w:rsidR="00B517C8" w:rsidRPr="003B089F">
        <w:rPr>
          <w:rFonts w:ascii="Times New Roman" w:hAnsi="Times New Roman" w:cs="Times New Roman"/>
          <w:color w:val="000000" w:themeColor="text1"/>
          <w:sz w:val="24"/>
          <w:szCs w:val="24"/>
          <w:lang w:val="pl-PL"/>
        </w:rPr>
        <w:t>. GREVIO przypomina, że sprawcy przemocy, którzy nie przestrzegają środków ochron</w:t>
      </w:r>
      <w:r w:rsidR="00361EBE">
        <w:rPr>
          <w:rFonts w:ascii="Times New Roman" w:hAnsi="Times New Roman" w:cs="Times New Roman"/>
          <w:color w:val="000000" w:themeColor="text1"/>
          <w:sz w:val="24"/>
          <w:szCs w:val="24"/>
          <w:lang w:val="pl-PL"/>
        </w:rPr>
        <w:t>n</w:t>
      </w:r>
      <w:r w:rsidR="00B517C8" w:rsidRPr="003B089F">
        <w:rPr>
          <w:rFonts w:ascii="Times New Roman" w:hAnsi="Times New Roman" w:cs="Times New Roman"/>
          <w:color w:val="000000" w:themeColor="text1"/>
          <w:sz w:val="24"/>
          <w:szCs w:val="24"/>
          <w:lang w:val="pl-PL"/>
        </w:rPr>
        <w:t>y</w:t>
      </w:r>
      <w:r w:rsidR="00361EBE">
        <w:rPr>
          <w:rFonts w:ascii="Times New Roman" w:hAnsi="Times New Roman" w:cs="Times New Roman"/>
          <w:color w:val="000000" w:themeColor="text1"/>
          <w:sz w:val="24"/>
          <w:szCs w:val="24"/>
          <w:lang w:val="pl-PL"/>
        </w:rPr>
        <w:t>ch</w:t>
      </w:r>
      <w:r w:rsidR="00B517C8" w:rsidRPr="003B089F">
        <w:rPr>
          <w:rFonts w:ascii="Times New Roman" w:hAnsi="Times New Roman" w:cs="Times New Roman"/>
          <w:color w:val="000000" w:themeColor="text1"/>
          <w:sz w:val="24"/>
          <w:szCs w:val="24"/>
          <w:lang w:val="pl-PL"/>
        </w:rPr>
        <w:t xml:space="preserve">, często </w:t>
      </w:r>
      <w:r w:rsidR="00494109">
        <w:rPr>
          <w:rFonts w:ascii="Times New Roman" w:hAnsi="Times New Roman" w:cs="Times New Roman"/>
          <w:color w:val="000000" w:themeColor="text1"/>
          <w:sz w:val="24"/>
          <w:szCs w:val="24"/>
          <w:lang w:val="pl-PL"/>
        </w:rPr>
        <w:t xml:space="preserve">poważnie </w:t>
      </w:r>
      <w:r w:rsidR="00B517C8" w:rsidRPr="003B089F">
        <w:rPr>
          <w:rFonts w:ascii="Times New Roman" w:hAnsi="Times New Roman" w:cs="Times New Roman"/>
          <w:color w:val="000000" w:themeColor="text1"/>
          <w:sz w:val="24"/>
          <w:szCs w:val="24"/>
          <w:lang w:val="pl-PL"/>
        </w:rPr>
        <w:t>zagr</w:t>
      </w:r>
      <w:r w:rsidR="00494109">
        <w:rPr>
          <w:rFonts w:ascii="Times New Roman" w:hAnsi="Times New Roman" w:cs="Times New Roman"/>
          <w:color w:val="000000" w:themeColor="text1"/>
          <w:sz w:val="24"/>
          <w:szCs w:val="24"/>
          <w:lang w:val="pl-PL"/>
        </w:rPr>
        <w:t>ażają życiu</w:t>
      </w:r>
      <w:r w:rsidR="00B517C8" w:rsidRPr="003B089F">
        <w:rPr>
          <w:rFonts w:ascii="Times New Roman" w:hAnsi="Times New Roman" w:cs="Times New Roman"/>
          <w:color w:val="000000" w:themeColor="text1"/>
          <w:sz w:val="24"/>
          <w:szCs w:val="24"/>
          <w:lang w:val="pl-PL"/>
        </w:rPr>
        <w:t xml:space="preserve"> kobiet-ofiar i ich dzieci. GREVIO dostrzega</w:t>
      </w:r>
      <w:r w:rsidR="00B722A2">
        <w:rPr>
          <w:rFonts w:ascii="Times New Roman" w:hAnsi="Times New Roman" w:cs="Times New Roman"/>
          <w:color w:val="000000" w:themeColor="text1"/>
          <w:sz w:val="24"/>
          <w:szCs w:val="24"/>
          <w:lang w:val="pl-PL"/>
        </w:rPr>
        <w:t xml:space="preserve">, że trudno jest </w:t>
      </w:r>
      <w:r w:rsidR="00B517C8" w:rsidRPr="003B089F">
        <w:rPr>
          <w:rFonts w:ascii="Times New Roman" w:hAnsi="Times New Roman" w:cs="Times New Roman"/>
          <w:color w:val="000000" w:themeColor="text1"/>
          <w:sz w:val="24"/>
          <w:szCs w:val="24"/>
          <w:lang w:val="pl-PL"/>
        </w:rPr>
        <w:t>monitorowa</w:t>
      </w:r>
      <w:r w:rsidR="00B722A2">
        <w:rPr>
          <w:rFonts w:ascii="Times New Roman" w:hAnsi="Times New Roman" w:cs="Times New Roman"/>
          <w:color w:val="000000" w:themeColor="text1"/>
          <w:sz w:val="24"/>
          <w:szCs w:val="24"/>
          <w:lang w:val="pl-PL"/>
        </w:rPr>
        <w:t>ć</w:t>
      </w:r>
      <w:r w:rsidR="00B517C8" w:rsidRPr="003B089F">
        <w:rPr>
          <w:rFonts w:ascii="Times New Roman" w:hAnsi="Times New Roman" w:cs="Times New Roman"/>
          <w:color w:val="000000" w:themeColor="text1"/>
          <w:sz w:val="24"/>
          <w:szCs w:val="24"/>
          <w:lang w:val="pl-PL"/>
        </w:rPr>
        <w:t xml:space="preserve"> </w:t>
      </w:r>
      <w:r w:rsidR="00641C23" w:rsidRPr="003B089F">
        <w:rPr>
          <w:rFonts w:ascii="Times New Roman" w:hAnsi="Times New Roman" w:cs="Times New Roman"/>
          <w:color w:val="000000" w:themeColor="text1"/>
          <w:sz w:val="24"/>
          <w:szCs w:val="24"/>
          <w:lang w:val="pl-PL"/>
        </w:rPr>
        <w:t xml:space="preserve">przez </w:t>
      </w:r>
      <w:r w:rsidR="00B517C8" w:rsidRPr="003B089F">
        <w:rPr>
          <w:rFonts w:ascii="Times New Roman" w:hAnsi="Times New Roman" w:cs="Times New Roman"/>
          <w:color w:val="000000" w:themeColor="text1"/>
          <w:sz w:val="24"/>
          <w:szCs w:val="24"/>
          <w:lang w:val="pl-PL"/>
        </w:rPr>
        <w:t>cał</w:t>
      </w:r>
      <w:r w:rsidR="00641C23" w:rsidRPr="003B089F">
        <w:rPr>
          <w:rFonts w:ascii="Times New Roman" w:hAnsi="Times New Roman" w:cs="Times New Roman"/>
          <w:color w:val="000000" w:themeColor="text1"/>
          <w:sz w:val="24"/>
          <w:szCs w:val="24"/>
          <w:lang w:val="pl-PL"/>
        </w:rPr>
        <w:t xml:space="preserve">ą dobę </w:t>
      </w:r>
      <w:r w:rsidR="00B517C8" w:rsidRPr="003B089F">
        <w:rPr>
          <w:rFonts w:ascii="Times New Roman" w:hAnsi="Times New Roman" w:cs="Times New Roman"/>
          <w:color w:val="000000" w:themeColor="text1"/>
          <w:sz w:val="24"/>
          <w:szCs w:val="24"/>
          <w:lang w:val="pl-PL"/>
        </w:rPr>
        <w:t>przestrzegani</w:t>
      </w:r>
      <w:r w:rsidR="00B722A2">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BB3A80">
        <w:rPr>
          <w:rFonts w:ascii="Times New Roman" w:hAnsi="Times New Roman" w:cs="Times New Roman"/>
          <w:color w:val="000000" w:themeColor="text1"/>
          <w:sz w:val="24"/>
          <w:szCs w:val="24"/>
          <w:lang w:val="pl-PL"/>
        </w:rPr>
        <w:t>n</w:t>
      </w:r>
      <w:r w:rsidR="00B517C8" w:rsidRPr="003B089F">
        <w:rPr>
          <w:rFonts w:ascii="Times New Roman" w:hAnsi="Times New Roman" w:cs="Times New Roman"/>
          <w:color w:val="000000" w:themeColor="text1"/>
          <w:sz w:val="24"/>
          <w:szCs w:val="24"/>
          <w:lang w:val="pl-PL"/>
        </w:rPr>
        <w:t xml:space="preserve">akazów i </w:t>
      </w:r>
      <w:r w:rsidR="00BB3A80">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akazów, jednak </w:t>
      </w:r>
      <w:r w:rsidR="00641C23" w:rsidRPr="003B089F">
        <w:rPr>
          <w:rFonts w:ascii="Times New Roman" w:hAnsi="Times New Roman" w:cs="Times New Roman"/>
          <w:color w:val="000000" w:themeColor="text1"/>
          <w:sz w:val="24"/>
          <w:szCs w:val="24"/>
          <w:lang w:val="pl-PL"/>
        </w:rPr>
        <w:t xml:space="preserve">zwraca </w:t>
      </w:r>
      <w:r w:rsidR="00B517C8" w:rsidRPr="003B089F">
        <w:rPr>
          <w:rFonts w:ascii="Times New Roman" w:hAnsi="Times New Roman" w:cs="Times New Roman"/>
          <w:color w:val="000000" w:themeColor="text1"/>
          <w:sz w:val="24"/>
          <w:szCs w:val="24"/>
          <w:lang w:val="pl-PL"/>
        </w:rPr>
        <w:t>uwagę na możliwość wykorzyst</w:t>
      </w:r>
      <w:r w:rsidR="00641C23" w:rsidRPr="003B089F">
        <w:rPr>
          <w:rFonts w:ascii="Times New Roman" w:hAnsi="Times New Roman" w:cs="Times New Roman"/>
          <w:color w:val="000000" w:themeColor="text1"/>
          <w:sz w:val="24"/>
          <w:szCs w:val="24"/>
          <w:lang w:val="pl-PL"/>
        </w:rPr>
        <w:t>yw</w:t>
      </w:r>
      <w:r w:rsidR="00B517C8" w:rsidRPr="003B089F">
        <w:rPr>
          <w:rFonts w:ascii="Times New Roman" w:hAnsi="Times New Roman" w:cs="Times New Roman"/>
          <w:color w:val="000000" w:themeColor="text1"/>
          <w:sz w:val="24"/>
          <w:szCs w:val="24"/>
          <w:lang w:val="pl-PL"/>
        </w:rPr>
        <w:t>ania narzędzi elektronicznych, takich jak alarmy na</w:t>
      </w:r>
      <w:r w:rsidR="00F7313C">
        <w:rPr>
          <w:rFonts w:ascii="Times New Roman" w:hAnsi="Times New Roman" w:cs="Times New Roman"/>
          <w:color w:val="000000" w:themeColor="text1"/>
          <w:sz w:val="24"/>
          <w:szCs w:val="24"/>
          <w:lang w:val="pl-PL"/>
        </w:rPr>
        <w:t xml:space="preserve"> wypadek ataku</w:t>
      </w:r>
      <w:r w:rsidR="00B517C8" w:rsidRPr="003B089F">
        <w:rPr>
          <w:rFonts w:ascii="Times New Roman" w:hAnsi="Times New Roman" w:cs="Times New Roman"/>
          <w:color w:val="000000" w:themeColor="text1"/>
          <w:sz w:val="24"/>
          <w:szCs w:val="24"/>
          <w:lang w:val="pl-PL"/>
        </w:rPr>
        <w:t>, regularn</w:t>
      </w:r>
      <w:r w:rsidR="00361EBE">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kontakt</w:t>
      </w:r>
      <w:r w:rsidR="00361EBE">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telefoniczn</w:t>
      </w:r>
      <w:r w:rsidR="00494109">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z ofiarą oraz spotka</w:t>
      </w:r>
      <w:r w:rsidR="00494109">
        <w:rPr>
          <w:rFonts w:ascii="Times New Roman" w:hAnsi="Times New Roman" w:cs="Times New Roman"/>
          <w:color w:val="000000" w:themeColor="text1"/>
          <w:sz w:val="24"/>
          <w:szCs w:val="24"/>
          <w:lang w:val="pl-PL"/>
        </w:rPr>
        <w:t>ń</w:t>
      </w:r>
      <w:r w:rsidR="00B517C8" w:rsidRPr="003B089F">
        <w:rPr>
          <w:rFonts w:ascii="Times New Roman" w:hAnsi="Times New Roman" w:cs="Times New Roman"/>
          <w:color w:val="000000" w:themeColor="text1"/>
          <w:sz w:val="24"/>
          <w:szCs w:val="24"/>
          <w:lang w:val="pl-PL"/>
        </w:rPr>
        <w:t xml:space="preserve"> kontroln</w:t>
      </w:r>
      <w:r w:rsidR="00494109">
        <w:rPr>
          <w:rFonts w:ascii="Times New Roman" w:hAnsi="Times New Roman" w:cs="Times New Roman"/>
          <w:color w:val="000000" w:themeColor="text1"/>
          <w:sz w:val="24"/>
          <w:szCs w:val="24"/>
          <w:lang w:val="pl-PL"/>
        </w:rPr>
        <w:t>ych</w:t>
      </w:r>
      <w:r w:rsidR="00B517C8" w:rsidRPr="003B089F">
        <w:rPr>
          <w:rFonts w:ascii="Times New Roman" w:hAnsi="Times New Roman" w:cs="Times New Roman"/>
          <w:color w:val="000000" w:themeColor="text1"/>
          <w:sz w:val="24"/>
          <w:szCs w:val="24"/>
          <w:lang w:val="pl-PL"/>
        </w:rPr>
        <w:t xml:space="preserve"> ze sprawcą w celu wyjaśnienia, czym </w:t>
      </w:r>
      <w:r w:rsidR="00361EBE">
        <w:rPr>
          <w:rFonts w:ascii="Times New Roman" w:hAnsi="Times New Roman" w:cs="Times New Roman"/>
          <w:color w:val="000000" w:themeColor="text1"/>
          <w:sz w:val="24"/>
          <w:szCs w:val="24"/>
          <w:lang w:val="pl-PL"/>
        </w:rPr>
        <w:t>są</w:t>
      </w:r>
      <w:r w:rsidR="00B517C8" w:rsidRPr="003B089F">
        <w:rPr>
          <w:rFonts w:ascii="Times New Roman" w:hAnsi="Times New Roman" w:cs="Times New Roman"/>
          <w:color w:val="000000" w:themeColor="text1"/>
          <w:sz w:val="24"/>
          <w:szCs w:val="24"/>
          <w:lang w:val="pl-PL"/>
        </w:rPr>
        <w:t xml:space="preserve"> nakaz </w:t>
      </w:r>
      <w:r w:rsidR="00494109">
        <w:rPr>
          <w:rFonts w:ascii="Times New Roman" w:hAnsi="Times New Roman" w:cs="Times New Roman"/>
          <w:color w:val="000000" w:themeColor="text1"/>
          <w:sz w:val="24"/>
          <w:szCs w:val="24"/>
          <w:lang w:val="pl-PL"/>
        </w:rPr>
        <w:t xml:space="preserve">i zakaz oraz </w:t>
      </w:r>
      <w:r w:rsidR="00B517C8" w:rsidRPr="003B089F">
        <w:rPr>
          <w:rFonts w:ascii="Times New Roman" w:hAnsi="Times New Roman" w:cs="Times New Roman"/>
          <w:color w:val="000000" w:themeColor="text1"/>
          <w:sz w:val="24"/>
          <w:szCs w:val="24"/>
          <w:lang w:val="pl-PL"/>
        </w:rPr>
        <w:t xml:space="preserve">jakie są konsekwencje </w:t>
      </w:r>
      <w:r w:rsidR="00494109">
        <w:rPr>
          <w:rFonts w:ascii="Times New Roman" w:hAnsi="Times New Roman" w:cs="Times New Roman"/>
          <w:color w:val="000000" w:themeColor="text1"/>
          <w:sz w:val="24"/>
          <w:szCs w:val="24"/>
          <w:lang w:val="pl-PL"/>
        </w:rPr>
        <w:t>ich</w:t>
      </w:r>
      <w:r w:rsidR="00B517C8" w:rsidRPr="003B089F">
        <w:rPr>
          <w:rFonts w:ascii="Times New Roman" w:hAnsi="Times New Roman" w:cs="Times New Roman"/>
          <w:color w:val="000000" w:themeColor="text1"/>
          <w:sz w:val="24"/>
          <w:szCs w:val="24"/>
          <w:lang w:val="pl-PL"/>
        </w:rPr>
        <w:t xml:space="preserve"> naruszenia. Środki te mogą </w:t>
      </w:r>
      <w:r w:rsidR="00B722A2">
        <w:rPr>
          <w:rFonts w:ascii="Times New Roman" w:hAnsi="Times New Roman" w:cs="Times New Roman"/>
          <w:color w:val="000000" w:themeColor="text1"/>
          <w:sz w:val="24"/>
          <w:szCs w:val="24"/>
          <w:lang w:val="pl-PL"/>
        </w:rPr>
        <w:t xml:space="preserve">spowodować </w:t>
      </w:r>
      <w:r w:rsidR="00B517C8" w:rsidRPr="003B089F">
        <w:rPr>
          <w:rFonts w:ascii="Times New Roman" w:hAnsi="Times New Roman" w:cs="Times New Roman"/>
          <w:color w:val="000000" w:themeColor="text1"/>
          <w:sz w:val="24"/>
          <w:szCs w:val="24"/>
          <w:lang w:val="pl-PL"/>
        </w:rPr>
        <w:t>lepsze przestrzegani</w:t>
      </w:r>
      <w:r w:rsidR="00B722A2">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w:t>
      </w:r>
      <w:r w:rsidR="00172641" w:rsidRPr="003B089F">
        <w:rPr>
          <w:rFonts w:ascii="Times New Roman" w:hAnsi="Times New Roman" w:cs="Times New Roman"/>
          <w:color w:val="000000" w:themeColor="text1"/>
          <w:sz w:val="24"/>
          <w:szCs w:val="24"/>
          <w:lang w:val="pl-PL"/>
        </w:rPr>
        <w:t>z</w:t>
      </w:r>
      <w:r w:rsidR="00B517C8" w:rsidRPr="003B089F">
        <w:rPr>
          <w:rFonts w:ascii="Times New Roman" w:hAnsi="Times New Roman" w:cs="Times New Roman"/>
          <w:color w:val="000000" w:themeColor="text1"/>
          <w:sz w:val="24"/>
          <w:szCs w:val="24"/>
          <w:lang w:val="pl-PL"/>
        </w:rPr>
        <w:t xml:space="preserve">akazów i </w:t>
      </w:r>
      <w:r w:rsidR="00494109">
        <w:rPr>
          <w:rFonts w:ascii="Times New Roman" w:hAnsi="Times New Roman" w:cs="Times New Roman"/>
          <w:color w:val="000000" w:themeColor="text1"/>
          <w:sz w:val="24"/>
          <w:szCs w:val="24"/>
          <w:lang w:val="pl-PL"/>
        </w:rPr>
        <w:t xml:space="preserve">nakazów oraz </w:t>
      </w:r>
      <w:r w:rsidR="00B517C8" w:rsidRPr="003B089F">
        <w:rPr>
          <w:rFonts w:ascii="Times New Roman" w:hAnsi="Times New Roman" w:cs="Times New Roman"/>
          <w:color w:val="000000" w:themeColor="text1"/>
          <w:sz w:val="24"/>
          <w:szCs w:val="24"/>
          <w:lang w:val="pl-PL"/>
        </w:rPr>
        <w:t>zwiększeni</w:t>
      </w:r>
      <w:r w:rsidR="00B722A2">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bezpieczeństwa ofiary.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Wymóg </w:t>
      </w:r>
      <w:r w:rsidR="00641C23" w:rsidRPr="003B089F">
        <w:rPr>
          <w:rFonts w:ascii="Times New Roman" w:hAnsi="Times New Roman" w:cs="Times New Roman"/>
          <w:color w:val="000000" w:themeColor="text1"/>
          <w:sz w:val="24"/>
          <w:szCs w:val="24"/>
          <w:lang w:val="pl-PL"/>
        </w:rPr>
        <w:t xml:space="preserve">wspólnego zamieszkiwania </w:t>
      </w:r>
      <w:r w:rsidRPr="003B089F">
        <w:rPr>
          <w:rFonts w:ascii="Times New Roman" w:hAnsi="Times New Roman" w:cs="Times New Roman"/>
          <w:color w:val="000000" w:themeColor="text1"/>
          <w:sz w:val="24"/>
          <w:szCs w:val="24"/>
          <w:lang w:val="pl-PL"/>
        </w:rPr>
        <w:t>wydaje się uniemożliwiać wielu kobietom</w:t>
      </w:r>
      <w:r w:rsidR="00641C2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ofiarom przemocy uzyskanie </w:t>
      </w:r>
      <w:r w:rsidR="00DC1D49">
        <w:rPr>
          <w:rFonts w:ascii="Times New Roman" w:hAnsi="Times New Roman" w:cs="Times New Roman"/>
          <w:color w:val="000000" w:themeColor="text1"/>
          <w:sz w:val="24"/>
          <w:szCs w:val="24"/>
          <w:lang w:val="pl-PL"/>
        </w:rPr>
        <w:t xml:space="preserve">zakazu lub </w:t>
      </w:r>
      <w:r w:rsidR="00641C23" w:rsidRPr="003B089F">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 xml:space="preserve">akazu </w:t>
      </w:r>
      <w:r w:rsidR="008972E1">
        <w:rPr>
          <w:rFonts w:ascii="Times New Roman" w:hAnsi="Times New Roman" w:cs="Times New Roman"/>
          <w:color w:val="000000" w:themeColor="text1"/>
          <w:sz w:val="24"/>
          <w:szCs w:val="24"/>
          <w:lang w:val="pl-PL"/>
        </w:rPr>
        <w:t>doraźnego</w:t>
      </w:r>
      <w:r w:rsidRPr="003B089F">
        <w:rPr>
          <w:rFonts w:ascii="Times New Roman" w:hAnsi="Times New Roman" w:cs="Times New Roman"/>
          <w:color w:val="000000" w:themeColor="text1"/>
          <w:sz w:val="24"/>
          <w:szCs w:val="24"/>
          <w:lang w:val="pl-PL"/>
        </w:rPr>
        <w:t>. Dotyczy to</w:t>
      </w:r>
      <w:r w:rsidR="00641C2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szczególności</w:t>
      </w:r>
      <w:r w:rsidR="00641C2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kobiet, które udały się do schroniska lub które nie mieszkają z</w:t>
      </w:r>
      <w:r w:rsidR="00641C23" w:rsidRPr="003B089F">
        <w:rPr>
          <w:rFonts w:ascii="Times New Roman" w:hAnsi="Times New Roman" w:cs="Times New Roman"/>
          <w:color w:val="000000" w:themeColor="text1"/>
          <w:sz w:val="24"/>
          <w:szCs w:val="24"/>
          <w:lang w:val="pl-PL"/>
        </w:rPr>
        <w:t>e sprawcą</w:t>
      </w:r>
      <w:r w:rsidRPr="003B089F">
        <w:rPr>
          <w:rFonts w:ascii="Times New Roman" w:hAnsi="Times New Roman" w:cs="Times New Roman"/>
          <w:color w:val="000000" w:themeColor="text1"/>
          <w:sz w:val="24"/>
          <w:szCs w:val="24"/>
          <w:lang w:val="pl-PL"/>
        </w:rPr>
        <w:t xml:space="preserve"> 24 godziny na dobę, siedem dni w tygodniu, na przykład z powodów zawodowych.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Wreszcie</w:t>
      </w:r>
      <w:r w:rsidR="00641C2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wbrew obowiązkowi nałożonemu na mocy art. 53, </w:t>
      </w:r>
      <w:r w:rsidR="00172641"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akazy i </w:t>
      </w:r>
      <w:r w:rsidR="00172641" w:rsidRPr="003B089F">
        <w:rPr>
          <w:rFonts w:ascii="Times New Roman" w:hAnsi="Times New Roman" w:cs="Times New Roman"/>
          <w:color w:val="000000" w:themeColor="text1"/>
          <w:sz w:val="24"/>
          <w:szCs w:val="24"/>
          <w:lang w:val="pl-PL"/>
        </w:rPr>
        <w:t>n</w:t>
      </w:r>
      <w:r w:rsidR="00641C23" w:rsidRPr="003B089F">
        <w:rPr>
          <w:rFonts w:ascii="Times New Roman" w:hAnsi="Times New Roman" w:cs="Times New Roman"/>
          <w:color w:val="000000" w:themeColor="text1"/>
          <w:sz w:val="24"/>
          <w:szCs w:val="24"/>
          <w:lang w:val="pl-PL"/>
        </w:rPr>
        <w:t>akazy</w:t>
      </w:r>
      <w:r w:rsidR="008972E1">
        <w:rPr>
          <w:rFonts w:ascii="Times New Roman" w:hAnsi="Times New Roman" w:cs="Times New Roman"/>
          <w:color w:val="000000" w:themeColor="text1"/>
          <w:sz w:val="24"/>
          <w:szCs w:val="24"/>
          <w:lang w:val="pl-PL"/>
        </w:rPr>
        <w:t xml:space="preserve"> ochron</w:t>
      </w:r>
      <w:r w:rsidR="00F649A5">
        <w:rPr>
          <w:rFonts w:ascii="Times New Roman" w:hAnsi="Times New Roman" w:cs="Times New Roman"/>
          <w:color w:val="000000" w:themeColor="text1"/>
          <w:sz w:val="24"/>
          <w:szCs w:val="24"/>
          <w:lang w:val="pl-PL"/>
        </w:rPr>
        <w:t>ne</w:t>
      </w:r>
      <w:r w:rsidRPr="003B089F">
        <w:rPr>
          <w:rFonts w:ascii="Times New Roman" w:hAnsi="Times New Roman" w:cs="Times New Roman"/>
          <w:color w:val="000000" w:themeColor="text1"/>
          <w:sz w:val="24"/>
          <w:szCs w:val="24"/>
          <w:lang w:val="pl-PL"/>
        </w:rPr>
        <w:t xml:space="preserve"> nie są dostępne </w:t>
      </w:r>
      <w:r w:rsidR="00641C23" w:rsidRPr="003B089F">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wszystkich form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 lecz są przewidziane jedynie w odniesieniu do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4"/>
        </w:numPr>
        <w:ind w:left="0" w:firstLine="0"/>
        <w:rPr>
          <w:rFonts w:ascii="Times New Roman" w:hAnsi="Times New Roman" w:cs="Times New Roman"/>
          <w:color w:val="000000" w:themeColor="text1"/>
          <w:sz w:val="24"/>
          <w:szCs w:val="24"/>
          <w:lang w:val="pl-PL"/>
        </w:rPr>
      </w:pPr>
      <w:bookmarkStart w:id="303" w:name="_Toc89180494"/>
      <w:bookmarkStart w:id="304" w:name="_Toc89182320"/>
      <w:r w:rsidRPr="003B089F">
        <w:rPr>
          <w:rFonts w:ascii="Times New Roman" w:hAnsi="Times New Roman" w:cs="Times New Roman"/>
          <w:color w:val="000000" w:themeColor="text1"/>
          <w:sz w:val="24"/>
          <w:szCs w:val="24"/>
          <w:lang w:val="pl-PL"/>
        </w:rPr>
        <w:lastRenderedPageBreak/>
        <w:t>GREVIO wzywa polskie władze</w:t>
      </w:r>
      <w:r w:rsidR="00641C23"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zainicjowa</w:t>
      </w:r>
      <w:r w:rsidR="00641C23"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proces przeglądu obowiązujących </w:t>
      </w:r>
      <w:r w:rsidR="0024601F" w:rsidRPr="003B089F">
        <w:rPr>
          <w:rFonts w:ascii="Times New Roman" w:hAnsi="Times New Roman" w:cs="Times New Roman"/>
          <w:color w:val="000000" w:themeColor="text1"/>
          <w:sz w:val="24"/>
          <w:szCs w:val="24"/>
          <w:lang w:val="pl-PL"/>
        </w:rPr>
        <w:t xml:space="preserve">zakazów </w:t>
      </w:r>
      <w:r w:rsidR="00641C23" w:rsidRPr="003B089F">
        <w:rPr>
          <w:rFonts w:ascii="Times New Roman" w:hAnsi="Times New Roman" w:cs="Times New Roman"/>
          <w:color w:val="000000" w:themeColor="text1"/>
          <w:sz w:val="24"/>
          <w:szCs w:val="24"/>
          <w:lang w:val="pl-PL"/>
        </w:rPr>
        <w:t xml:space="preserve">i </w:t>
      </w:r>
      <w:r w:rsidR="0024601F" w:rsidRPr="003B089F">
        <w:rPr>
          <w:rFonts w:ascii="Times New Roman" w:hAnsi="Times New Roman" w:cs="Times New Roman"/>
          <w:color w:val="000000" w:themeColor="text1"/>
          <w:sz w:val="24"/>
          <w:szCs w:val="24"/>
          <w:lang w:val="pl-PL"/>
        </w:rPr>
        <w:t>nakazów ochron</w:t>
      </w:r>
      <w:r w:rsidR="00F649A5">
        <w:rPr>
          <w:rFonts w:ascii="Times New Roman" w:hAnsi="Times New Roman" w:cs="Times New Roman"/>
          <w:color w:val="000000" w:themeColor="text1"/>
          <w:sz w:val="24"/>
          <w:szCs w:val="24"/>
          <w:lang w:val="pl-PL"/>
        </w:rPr>
        <w:t>n</w:t>
      </w:r>
      <w:r w:rsidR="0024601F" w:rsidRPr="003B089F">
        <w:rPr>
          <w:rFonts w:ascii="Times New Roman" w:hAnsi="Times New Roman" w:cs="Times New Roman"/>
          <w:color w:val="000000" w:themeColor="text1"/>
          <w:sz w:val="24"/>
          <w:szCs w:val="24"/>
          <w:lang w:val="pl-PL"/>
        </w:rPr>
        <w:t>y</w:t>
      </w:r>
      <w:r w:rsidR="00F649A5">
        <w:rPr>
          <w:rFonts w:ascii="Times New Roman" w:hAnsi="Times New Roman" w:cs="Times New Roman"/>
          <w:color w:val="000000" w:themeColor="text1"/>
          <w:sz w:val="24"/>
          <w:szCs w:val="24"/>
          <w:lang w:val="pl-PL"/>
        </w:rPr>
        <w:t>ch</w:t>
      </w:r>
      <w:r w:rsidR="00641C23" w:rsidRPr="003B089F">
        <w:rPr>
          <w:rFonts w:ascii="Times New Roman" w:hAnsi="Times New Roman" w:cs="Times New Roman"/>
          <w:color w:val="000000" w:themeColor="text1"/>
          <w:sz w:val="24"/>
          <w:szCs w:val="24"/>
          <w:lang w:val="pl-PL"/>
        </w:rPr>
        <w:t xml:space="preserve">, </w:t>
      </w:r>
      <w:r w:rsidR="0024601F" w:rsidRPr="003B089F">
        <w:rPr>
          <w:rFonts w:ascii="Times New Roman" w:hAnsi="Times New Roman" w:cs="Times New Roman"/>
          <w:color w:val="000000" w:themeColor="text1"/>
          <w:sz w:val="24"/>
          <w:szCs w:val="24"/>
          <w:lang w:val="pl-PL"/>
        </w:rPr>
        <w:t xml:space="preserve">a także </w:t>
      </w:r>
      <w:r w:rsidRPr="003B089F">
        <w:rPr>
          <w:rFonts w:ascii="Times New Roman" w:hAnsi="Times New Roman" w:cs="Times New Roman"/>
          <w:color w:val="000000" w:themeColor="text1"/>
          <w:sz w:val="24"/>
          <w:szCs w:val="24"/>
          <w:lang w:val="pl-PL"/>
        </w:rPr>
        <w:t xml:space="preserve">ich </w:t>
      </w:r>
      <w:r w:rsidR="00641C23" w:rsidRPr="003B089F">
        <w:rPr>
          <w:rFonts w:ascii="Times New Roman" w:hAnsi="Times New Roman" w:cs="Times New Roman"/>
          <w:color w:val="000000" w:themeColor="text1"/>
          <w:sz w:val="24"/>
          <w:szCs w:val="24"/>
          <w:lang w:val="pl-PL"/>
        </w:rPr>
        <w:t>stosowania</w:t>
      </w:r>
      <w:r w:rsidRPr="003B089F">
        <w:rPr>
          <w:rFonts w:ascii="Times New Roman" w:hAnsi="Times New Roman" w:cs="Times New Roman"/>
          <w:color w:val="000000" w:themeColor="text1"/>
          <w:sz w:val="24"/>
          <w:szCs w:val="24"/>
          <w:lang w:val="pl-PL"/>
        </w:rPr>
        <w:t xml:space="preserve">, </w:t>
      </w:r>
      <w:r w:rsidR="00641C23" w:rsidRPr="003B089F">
        <w:rPr>
          <w:rFonts w:ascii="Times New Roman" w:hAnsi="Times New Roman" w:cs="Times New Roman"/>
          <w:color w:val="000000" w:themeColor="text1"/>
          <w:sz w:val="24"/>
          <w:szCs w:val="24"/>
          <w:lang w:val="pl-PL"/>
        </w:rPr>
        <w:t xml:space="preserve">tak by zapewnić, </w:t>
      </w:r>
      <w:r w:rsidRPr="003B089F">
        <w:rPr>
          <w:rFonts w:ascii="Times New Roman" w:hAnsi="Times New Roman" w:cs="Times New Roman"/>
          <w:color w:val="000000" w:themeColor="text1"/>
          <w:sz w:val="24"/>
          <w:szCs w:val="24"/>
          <w:lang w:val="pl-PL"/>
        </w:rPr>
        <w:t xml:space="preserve">że </w:t>
      </w:r>
      <w:r w:rsidR="00641C23" w:rsidRPr="003B089F">
        <w:rPr>
          <w:rFonts w:ascii="Times New Roman" w:hAnsi="Times New Roman" w:cs="Times New Roman"/>
          <w:color w:val="000000" w:themeColor="text1"/>
          <w:sz w:val="24"/>
          <w:szCs w:val="24"/>
          <w:lang w:val="pl-PL"/>
        </w:rPr>
        <w:t xml:space="preserve">będą one </w:t>
      </w:r>
      <w:r w:rsidRPr="003B089F">
        <w:rPr>
          <w:rFonts w:ascii="Times New Roman" w:hAnsi="Times New Roman" w:cs="Times New Roman"/>
          <w:color w:val="000000" w:themeColor="text1"/>
          <w:sz w:val="24"/>
          <w:szCs w:val="24"/>
          <w:lang w:val="pl-PL"/>
        </w:rPr>
        <w:t>zgodne z następującymi zasadami:</w:t>
      </w:r>
      <w:bookmarkEnd w:id="303"/>
      <w:bookmarkEnd w:id="304"/>
    </w:p>
    <w:p w:rsidR="00236CB7" w:rsidRPr="003B089F" w:rsidRDefault="00F95361" w:rsidP="00CF0E0C">
      <w:pPr>
        <w:pStyle w:val="Akapitzlist"/>
        <w:numPr>
          <w:ilvl w:val="1"/>
          <w:numId w:val="14"/>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n</w:t>
      </w:r>
      <w:r w:rsidR="00B517C8" w:rsidRPr="003B089F">
        <w:rPr>
          <w:rFonts w:ascii="Times New Roman" w:hAnsi="Times New Roman" w:cs="Times New Roman"/>
          <w:b/>
          <w:bCs/>
          <w:color w:val="000000" w:themeColor="text1"/>
          <w:sz w:val="24"/>
          <w:szCs w:val="24"/>
          <w:lang w:val="pl-PL"/>
        </w:rPr>
        <w:t xml:space="preserve">akazy </w:t>
      </w:r>
      <w:r w:rsidR="00DC1D49">
        <w:rPr>
          <w:rFonts w:ascii="Times New Roman" w:hAnsi="Times New Roman" w:cs="Times New Roman"/>
          <w:b/>
          <w:bCs/>
          <w:color w:val="000000" w:themeColor="text1"/>
          <w:sz w:val="24"/>
          <w:szCs w:val="24"/>
          <w:lang w:val="pl-PL"/>
        </w:rPr>
        <w:t xml:space="preserve">i zakazy </w:t>
      </w:r>
      <w:r w:rsidR="0024601F" w:rsidRPr="003B089F">
        <w:rPr>
          <w:rFonts w:ascii="Times New Roman" w:hAnsi="Times New Roman" w:cs="Times New Roman"/>
          <w:b/>
          <w:bCs/>
          <w:color w:val="000000" w:themeColor="text1"/>
          <w:sz w:val="24"/>
          <w:szCs w:val="24"/>
          <w:lang w:val="pl-PL"/>
        </w:rPr>
        <w:t>ochron</w:t>
      </w:r>
      <w:r w:rsidR="00F649A5">
        <w:rPr>
          <w:rFonts w:ascii="Times New Roman" w:hAnsi="Times New Roman" w:cs="Times New Roman"/>
          <w:b/>
          <w:bCs/>
          <w:color w:val="000000" w:themeColor="text1"/>
          <w:sz w:val="24"/>
          <w:szCs w:val="24"/>
          <w:lang w:val="pl-PL"/>
        </w:rPr>
        <w:t>ne</w:t>
      </w:r>
      <w:r w:rsidR="0024601F" w:rsidRPr="003B089F">
        <w:rPr>
          <w:rFonts w:ascii="Times New Roman" w:hAnsi="Times New Roman" w:cs="Times New Roman"/>
          <w:b/>
          <w:bCs/>
          <w:color w:val="000000" w:themeColor="text1"/>
          <w:sz w:val="24"/>
          <w:szCs w:val="24"/>
          <w:lang w:val="pl-PL"/>
        </w:rPr>
        <w:t xml:space="preserve"> będą zapewniać natychmiastową </w:t>
      </w:r>
      <w:r w:rsidR="00B517C8" w:rsidRPr="003B089F">
        <w:rPr>
          <w:rFonts w:ascii="Times New Roman" w:hAnsi="Times New Roman" w:cs="Times New Roman"/>
          <w:b/>
          <w:bCs/>
          <w:color w:val="000000" w:themeColor="text1"/>
          <w:sz w:val="24"/>
          <w:szCs w:val="24"/>
          <w:lang w:val="pl-PL"/>
        </w:rPr>
        <w:t>ochron</w:t>
      </w:r>
      <w:r w:rsidR="0024601F" w:rsidRPr="003B089F">
        <w:rPr>
          <w:rFonts w:ascii="Times New Roman" w:hAnsi="Times New Roman" w:cs="Times New Roman"/>
          <w:b/>
          <w:bCs/>
          <w:color w:val="000000" w:themeColor="text1"/>
          <w:sz w:val="24"/>
          <w:szCs w:val="24"/>
          <w:lang w:val="pl-PL"/>
        </w:rPr>
        <w:t>ę</w:t>
      </w:r>
      <w:r w:rsidR="0027746B"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bez zbędnej zwłoki</w:t>
      </w:r>
      <w:r w:rsidR="0027746B"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i </w:t>
      </w:r>
      <w:r w:rsidR="0024601F" w:rsidRPr="003B089F">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 xml:space="preserve">mieć zastosowanie również do sprawców, którzy nie mieszkają na stałe z ofiarą, już </w:t>
      </w:r>
      <w:r w:rsidR="0024601F" w:rsidRPr="003B089F">
        <w:rPr>
          <w:rFonts w:ascii="Times New Roman" w:hAnsi="Times New Roman" w:cs="Times New Roman"/>
          <w:b/>
          <w:bCs/>
          <w:color w:val="000000" w:themeColor="text1"/>
          <w:sz w:val="24"/>
          <w:szCs w:val="24"/>
          <w:lang w:val="pl-PL"/>
        </w:rPr>
        <w:t xml:space="preserve">z nią </w:t>
      </w:r>
      <w:r w:rsidR="00B517C8" w:rsidRPr="003B089F">
        <w:rPr>
          <w:rFonts w:ascii="Times New Roman" w:hAnsi="Times New Roman" w:cs="Times New Roman"/>
          <w:b/>
          <w:bCs/>
          <w:color w:val="000000" w:themeColor="text1"/>
          <w:sz w:val="24"/>
          <w:szCs w:val="24"/>
          <w:lang w:val="pl-PL"/>
        </w:rPr>
        <w:t xml:space="preserve">nie mieszkają lub nigdy </w:t>
      </w:r>
      <w:r w:rsidR="0024601F" w:rsidRPr="003B089F">
        <w:rPr>
          <w:rFonts w:ascii="Times New Roman" w:hAnsi="Times New Roman" w:cs="Times New Roman"/>
          <w:b/>
          <w:bCs/>
          <w:color w:val="000000" w:themeColor="text1"/>
          <w:sz w:val="24"/>
          <w:szCs w:val="24"/>
          <w:lang w:val="pl-PL"/>
        </w:rPr>
        <w:t xml:space="preserve">z nią </w:t>
      </w:r>
      <w:r w:rsidR="00B517C8" w:rsidRPr="003B089F">
        <w:rPr>
          <w:rFonts w:ascii="Times New Roman" w:hAnsi="Times New Roman" w:cs="Times New Roman"/>
          <w:b/>
          <w:bCs/>
          <w:color w:val="000000" w:themeColor="text1"/>
          <w:sz w:val="24"/>
          <w:szCs w:val="24"/>
          <w:lang w:val="pl-PL"/>
        </w:rPr>
        <w:t>nie mieszkali</w:t>
      </w:r>
      <w:r w:rsidR="00ED550D" w:rsidRPr="003B089F">
        <w:rPr>
          <w:rFonts w:ascii="Times New Roman" w:hAnsi="Times New Roman" w:cs="Times New Roman"/>
          <w:b/>
          <w:bCs/>
          <w:color w:val="000000" w:themeColor="text1"/>
          <w:sz w:val="24"/>
          <w:szCs w:val="24"/>
          <w:lang w:val="pl-PL"/>
        </w:rPr>
        <w:t>,</w:t>
      </w:r>
    </w:p>
    <w:p w:rsidR="00236CB7" w:rsidRPr="003B089F" w:rsidRDefault="00F95361" w:rsidP="00CF0E0C">
      <w:pPr>
        <w:pStyle w:val="Akapitzlist"/>
        <w:numPr>
          <w:ilvl w:val="1"/>
          <w:numId w:val="14"/>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n</w:t>
      </w:r>
      <w:r w:rsidR="00B517C8" w:rsidRPr="003B089F">
        <w:rPr>
          <w:rFonts w:ascii="Times New Roman" w:hAnsi="Times New Roman" w:cs="Times New Roman"/>
          <w:b/>
          <w:bCs/>
          <w:color w:val="000000" w:themeColor="text1"/>
          <w:sz w:val="24"/>
          <w:szCs w:val="24"/>
          <w:lang w:val="pl-PL"/>
        </w:rPr>
        <w:t xml:space="preserve">akazy </w:t>
      </w:r>
      <w:r w:rsidR="00DC1D49">
        <w:rPr>
          <w:rFonts w:ascii="Times New Roman" w:hAnsi="Times New Roman" w:cs="Times New Roman"/>
          <w:b/>
          <w:bCs/>
          <w:color w:val="000000" w:themeColor="text1"/>
          <w:sz w:val="24"/>
          <w:szCs w:val="24"/>
          <w:lang w:val="pl-PL"/>
        </w:rPr>
        <w:t xml:space="preserve">i zakazy </w:t>
      </w:r>
      <w:r w:rsidR="00B517C8" w:rsidRPr="003B089F">
        <w:rPr>
          <w:rFonts w:ascii="Times New Roman" w:hAnsi="Times New Roman" w:cs="Times New Roman"/>
          <w:b/>
          <w:bCs/>
          <w:color w:val="000000" w:themeColor="text1"/>
          <w:sz w:val="24"/>
          <w:szCs w:val="24"/>
          <w:lang w:val="pl-PL"/>
        </w:rPr>
        <w:t>ochron</w:t>
      </w:r>
      <w:r w:rsidR="00F649A5">
        <w:rPr>
          <w:rFonts w:ascii="Times New Roman" w:hAnsi="Times New Roman" w:cs="Times New Roman"/>
          <w:b/>
          <w:bCs/>
          <w:color w:val="000000" w:themeColor="text1"/>
          <w:sz w:val="24"/>
          <w:szCs w:val="24"/>
          <w:lang w:val="pl-PL"/>
        </w:rPr>
        <w:t>ne</w:t>
      </w:r>
      <w:r w:rsidR="00B517C8" w:rsidRPr="003B089F">
        <w:rPr>
          <w:rFonts w:ascii="Times New Roman" w:hAnsi="Times New Roman" w:cs="Times New Roman"/>
          <w:b/>
          <w:bCs/>
          <w:color w:val="000000" w:themeColor="text1"/>
          <w:sz w:val="24"/>
          <w:szCs w:val="24"/>
          <w:lang w:val="pl-PL"/>
        </w:rPr>
        <w:t xml:space="preserve"> </w:t>
      </w:r>
      <w:r w:rsidR="008972E1">
        <w:rPr>
          <w:rFonts w:ascii="Times New Roman" w:hAnsi="Times New Roman" w:cs="Times New Roman"/>
          <w:b/>
          <w:bCs/>
          <w:color w:val="000000" w:themeColor="text1"/>
          <w:sz w:val="24"/>
          <w:szCs w:val="24"/>
          <w:lang w:val="pl-PL"/>
        </w:rPr>
        <w:t xml:space="preserve">będą </w:t>
      </w:r>
      <w:r w:rsidR="00B517C8" w:rsidRPr="003B089F">
        <w:rPr>
          <w:rFonts w:ascii="Times New Roman" w:hAnsi="Times New Roman" w:cs="Times New Roman"/>
          <w:b/>
          <w:bCs/>
          <w:color w:val="000000" w:themeColor="text1"/>
          <w:sz w:val="24"/>
          <w:szCs w:val="24"/>
          <w:lang w:val="pl-PL"/>
        </w:rPr>
        <w:t xml:space="preserve">dostępne dla ofiar wszystkich form przemocy objętych </w:t>
      </w:r>
      <w:r w:rsidR="00ED550D" w:rsidRPr="003B089F">
        <w:rPr>
          <w:rFonts w:ascii="Times New Roman" w:hAnsi="Times New Roman" w:cs="Times New Roman"/>
          <w:b/>
          <w:bCs/>
          <w:color w:val="000000" w:themeColor="text1"/>
          <w:sz w:val="24"/>
          <w:szCs w:val="24"/>
          <w:lang w:val="pl-PL"/>
        </w:rPr>
        <w:t>konwencj</w:t>
      </w:r>
      <w:r w:rsidR="00C702CE" w:rsidRPr="003B089F">
        <w:rPr>
          <w:rFonts w:ascii="Times New Roman" w:hAnsi="Times New Roman" w:cs="Times New Roman"/>
          <w:b/>
          <w:bCs/>
          <w:color w:val="000000" w:themeColor="text1"/>
          <w:sz w:val="24"/>
          <w:szCs w:val="24"/>
          <w:lang w:val="pl-PL"/>
        </w:rPr>
        <w:t>ą</w:t>
      </w:r>
      <w:r w:rsidR="00B517C8" w:rsidRPr="003B089F">
        <w:rPr>
          <w:rFonts w:ascii="Times New Roman" w:hAnsi="Times New Roman" w:cs="Times New Roman"/>
          <w:b/>
          <w:bCs/>
          <w:color w:val="000000" w:themeColor="text1"/>
          <w:sz w:val="24"/>
          <w:szCs w:val="24"/>
          <w:lang w:val="pl-PL"/>
        </w:rPr>
        <w:t xml:space="preserve"> </w:t>
      </w:r>
      <w:r w:rsidR="00ED550D" w:rsidRPr="003B089F">
        <w:rPr>
          <w:rFonts w:ascii="Times New Roman" w:hAnsi="Times New Roman" w:cs="Times New Roman"/>
          <w:b/>
          <w:bCs/>
          <w:color w:val="000000" w:themeColor="text1"/>
          <w:sz w:val="24"/>
          <w:szCs w:val="24"/>
          <w:lang w:val="pl-PL"/>
        </w:rPr>
        <w:t>stambul</w:t>
      </w:r>
      <w:r w:rsidR="00B517C8" w:rsidRPr="003B089F">
        <w:rPr>
          <w:rFonts w:ascii="Times New Roman" w:hAnsi="Times New Roman" w:cs="Times New Roman"/>
          <w:b/>
          <w:bCs/>
          <w:color w:val="000000" w:themeColor="text1"/>
          <w:sz w:val="24"/>
          <w:szCs w:val="24"/>
          <w:lang w:val="pl-PL"/>
        </w:rPr>
        <w:t>sk</w:t>
      </w:r>
      <w:r w:rsidR="00C702CE" w:rsidRPr="003B089F">
        <w:rPr>
          <w:rFonts w:ascii="Times New Roman" w:hAnsi="Times New Roman" w:cs="Times New Roman"/>
          <w:b/>
          <w:bCs/>
          <w:color w:val="000000" w:themeColor="text1"/>
          <w:sz w:val="24"/>
          <w:szCs w:val="24"/>
          <w:lang w:val="pl-PL"/>
        </w:rPr>
        <w:t>ą</w:t>
      </w:r>
      <w:r w:rsidR="00B517C8" w:rsidRPr="003B089F">
        <w:rPr>
          <w:rFonts w:ascii="Times New Roman" w:hAnsi="Times New Roman" w:cs="Times New Roman"/>
          <w:b/>
          <w:bCs/>
          <w:color w:val="000000" w:themeColor="text1"/>
          <w:sz w:val="24"/>
          <w:szCs w:val="24"/>
          <w:lang w:val="pl-PL"/>
        </w:rPr>
        <w:t xml:space="preserve">, a nie tylko </w:t>
      </w:r>
      <w:r w:rsidR="0027746B" w:rsidRPr="003B089F">
        <w:rPr>
          <w:rFonts w:ascii="Times New Roman" w:hAnsi="Times New Roman" w:cs="Times New Roman"/>
          <w:b/>
          <w:bCs/>
          <w:color w:val="000000" w:themeColor="text1"/>
          <w:sz w:val="24"/>
          <w:szCs w:val="24"/>
          <w:lang w:val="pl-PL"/>
        </w:rPr>
        <w:t xml:space="preserve">dla ofiar </w:t>
      </w:r>
      <w:r w:rsidR="00B517C8" w:rsidRPr="003B089F">
        <w:rPr>
          <w:rFonts w:ascii="Times New Roman" w:hAnsi="Times New Roman" w:cs="Times New Roman"/>
          <w:b/>
          <w:bCs/>
          <w:color w:val="000000" w:themeColor="text1"/>
          <w:sz w:val="24"/>
          <w:szCs w:val="24"/>
          <w:lang w:val="pl-PL"/>
        </w:rPr>
        <w:t>przemocy ze strony partnera</w:t>
      </w:r>
      <w:r w:rsidR="00ED550D" w:rsidRPr="003B089F">
        <w:rPr>
          <w:rFonts w:ascii="Times New Roman" w:hAnsi="Times New Roman" w:cs="Times New Roman"/>
          <w:b/>
          <w:bCs/>
          <w:color w:val="000000" w:themeColor="text1"/>
          <w:sz w:val="24"/>
          <w:szCs w:val="24"/>
          <w:lang w:val="pl-PL"/>
        </w:rPr>
        <w:t>,</w:t>
      </w:r>
    </w:p>
    <w:p w:rsidR="00236CB7" w:rsidRPr="003B089F" w:rsidRDefault="00B517C8" w:rsidP="00CF0E0C">
      <w:pPr>
        <w:pStyle w:val="Akapitzlist"/>
        <w:numPr>
          <w:ilvl w:val="1"/>
          <w:numId w:val="14"/>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nakazy </w:t>
      </w:r>
      <w:r w:rsidR="00DC1D49">
        <w:rPr>
          <w:rFonts w:ascii="Times New Roman" w:hAnsi="Times New Roman" w:cs="Times New Roman"/>
          <w:b/>
          <w:bCs/>
          <w:color w:val="000000" w:themeColor="text1"/>
          <w:sz w:val="24"/>
          <w:szCs w:val="24"/>
          <w:lang w:val="pl-PL"/>
        </w:rPr>
        <w:t xml:space="preserve">i zakazy </w:t>
      </w:r>
      <w:r w:rsidRPr="003B089F">
        <w:rPr>
          <w:rFonts w:ascii="Times New Roman" w:hAnsi="Times New Roman" w:cs="Times New Roman"/>
          <w:b/>
          <w:bCs/>
          <w:color w:val="000000" w:themeColor="text1"/>
          <w:sz w:val="24"/>
          <w:szCs w:val="24"/>
          <w:lang w:val="pl-PL"/>
        </w:rPr>
        <w:t>ochron</w:t>
      </w:r>
      <w:r w:rsidR="00F649A5">
        <w:rPr>
          <w:rFonts w:ascii="Times New Roman" w:hAnsi="Times New Roman" w:cs="Times New Roman"/>
          <w:b/>
          <w:bCs/>
          <w:color w:val="000000" w:themeColor="text1"/>
          <w:sz w:val="24"/>
          <w:szCs w:val="24"/>
          <w:lang w:val="pl-PL"/>
        </w:rPr>
        <w:t>ne</w:t>
      </w:r>
      <w:r w:rsidRPr="003B089F">
        <w:rPr>
          <w:rFonts w:ascii="Times New Roman" w:hAnsi="Times New Roman" w:cs="Times New Roman"/>
          <w:b/>
          <w:bCs/>
          <w:color w:val="000000" w:themeColor="text1"/>
          <w:sz w:val="24"/>
          <w:szCs w:val="24"/>
          <w:lang w:val="pl-PL"/>
        </w:rPr>
        <w:t xml:space="preserve"> </w:t>
      </w:r>
      <w:r w:rsidR="008972E1">
        <w:rPr>
          <w:rFonts w:ascii="Times New Roman" w:hAnsi="Times New Roman" w:cs="Times New Roman"/>
          <w:b/>
          <w:bCs/>
          <w:color w:val="000000" w:themeColor="text1"/>
          <w:sz w:val="24"/>
          <w:szCs w:val="24"/>
          <w:lang w:val="pl-PL"/>
        </w:rPr>
        <w:t xml:space="preserve">będą </w:t>
      </w:r>
      <w:r w:rsidRPr="003B089F">
        <w:rPr>
          <w:rFonts w:ascii="Times New Roman" w:hAnsi="Times New Roman" w:cs="Times New Roman"/>
          <w:b/>
          <w:bCs/>
          <w:color w:val="000000" w:themeColor="text1"/>
          <w:sz w:val="24"/>
          <w:szCs w:val="24"/>
          <w:lang w:val="pl-PL"/>
        </w:rPr>
        <w:t xml:space="preserve">przestrzegane, a </w:t>
      </w:r>
      <w:r w:rsidR="00C702CE" w:rsidRPr="003B089F">
        <w:rPr>
          <w:rFonts w:ascii="Times New Roman" w:hAnsi="Times New Roman" w:cs="Times New Roman"/>
          <w:b/>
          <w:bCs/>
          <w:color w:val="000000" w:themeColor="text1"/>
          <w:sz w:val="24"/>
          <w:szCs w:val="24"/>
          <w:lang w:val="pl-PL"/>
        </w:rPr>
        <w:t xml:space="preserve">ich </w:t>
      </w:r>
      <w:r w:rsidRPr="003B089F">
        <w:rPr>
          <w:rFonts w:ascii="Times New Roman" w:hAnsi="Times New Roman" w:cs="Times New Roman"/>
          <w:b/>
          <w:bCs/>
          <w:color w:val="000000" w:themeColor="text1"/>
          <w:sz w:val="24"/>
          <w:szCs w:val="24"/>
          <w:lang w:val="pl-PL"/>
        </w:rPr>
        <w:t xml:space="preserve">naruszenia </w:t>
      </w:r>
      <w:r w:rsidR="008972E1">
        <w:rPr>
          <w:rFonts w:ascii="Times New Roman" w:hAnsi="Times New Roman" w:cs="Times New Roman"/>
          <w:b/>
          <w:bCs/>
          <w:color w:val="000000" w:themeColor="text1"/>
          <w:sz w:val="24"/>
          <w:szCs w:val="24"/>
          <w:lang w:val="pl-PL"/>
        </w:rPr>
        <w:t xml:space="preserve">będą </w:t>
      </w:r>
      <w:r w:rsidR="0027746B" w:rsidRPr="003B089F">
        <w:rPr>
          <w:rFonts w:ascii="Times New Roman" w:hAnsi="Times New Roman" w:cs="Times New Roman"/>
          <w:b/>
          <w:bCs/>
          <w:color w:val="000000" w:themeColor="text1"/>
          <w:sz w:val="24"/>
          <w:szCs w:val="24"/>
          <w:lang w:val="pl-PL"/>
        </w:rPr>
        <w:t>prowadziły do nałożenia</w:t>
      </w:r>
      <w:r w:rsidRPr="003B089F">
        <w:rPr>
          <w:rFonts w:ascii="Times New Roman" w:hAnsi="Times New Roman" w:cs="Times New Roman"/>
          <w:b/>
          <w:bCs/>
          <w:color w:val="000000" w:themeColor="text1"/>
          <w:sz w:val="24"/>
          <w:szCs w:val="24"/>
          <w:lang w:val="pl-PL"/>
        </w:rPr>
        <w:t xml:space="preserve"> skuteczny</w:t>
      </w:r>
      <w:r w:rsidR="0027746B"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proporcjonalny</w:t>
      </w:r>
      <w:r w:rsidR="0027746B"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xml:space="preserve"> i odstraszający</w:t>
      </w:r>
      <w:r w:rsidR="0027746B"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xml:space="preserve"> sankcji karny</w:t>
      </w:r>
      <w:r w:rsidR="0027746B"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xml:space="preserve"> lub inny</w:t>
      </w:r>
      <w:r w:rsidR="0027746B"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xml:space="preserve"> kar.</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14"/>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Ponadto, GREVIO zdecydowanie zachęca polskie władze</w:t>
      </w:r>
      <w:r w:rsidR="0027746B" w:rsidRPr="003B089F">
        <w:rPr>
          <w:rFonts w:ascii="Times New Roman" w:hAnsi="Times New Roman" w:cs="Times New Roman"/>
          <w:b/>
          <w:bCs/>
          <w:color w:val="000000" w:themeColor="text1"/>
          <w:sz w:val="24"/>
          <w:szCs w:val="24"/>
          <w:lang w:val="pl-PL"/>
        </w:rPr>
        <w:t xml:space="preserve">, by </w:t>
      </w:r>
      <w:r w:rsidRPr="003B089F">
        <w:rPr>
          <w:rFonts w:ascii="Times New Roman" w:hAnsi="Times New Roman" w:cs="Times New Roman"/>
          <w:b/>
          <w:bCs/>
          <w:color w:val="000000" w:themeColor="text1"/>
          <w:sz w:val="24"/>
          <w:szCs w:val="24"/>
          <w:lang w:val="pl-PL"/>
        </w:rPr>
        <w:t>usunę</w:t>
      </w:r>
      <w:r w:rsidR="0027746B" w:rsidRPr="003B089F">
        <w:rPr>
          <w:rFonts w:ascii="Times New Roman" w:hAnsi="Times New Roman" w:cs="Times New Roman"/>
          <w:b/>
          <w:bCs/>
          <w:color w:val="000000" w:themeColor="text1"/>
          <w:sz w:val="24"/>
          <w:szCs w:val="24"/>
          <w:lang w:val="pl-PL"/>
        </w:rPr>
        <w:t>ły</w:t>
      </w:r>
      <w:r w:rsidRPr="003B089F">
        <w:rPr>
          <w:rFonts w:ascii="Times New Roman" w:hAnsi="Times New Roman" w:cs="Times New Roman"/>
          <w:b/>
          <w:bCs/>
          <w:color w:val="000000" w:themeColor="text1"/>
          <w:sz w:val="24"/>
          <w:szCs w:val="24"/>
          <w:lang w:val="pl-PL"/>
        </w:rPr>
        <w:t xml:space="preserve"> przeszk</w:t>
      </w:r>
      <w:r w:rsidR="0027746B" w:rsidRPr="003B089F">
        <w:rPr>
          <w:rFonts w:ascii="Times New Roman" w:hAnsi="Times New Roman" w:cs="Times New Roman"/>
          <w:b/>
          <w:bCs/>
          <w:color w:val="000000" w:themeColor="text1"/>
          <w:sz w:val="24"/>
          <w:szCs w:val="24"/>
          <w:lang w:val="pl-PL"/>
        </w:rPr>
        <w:t>ody</w:t>
      </w:r>
      <w:r w:rsidRPr="003B089F">
        <w:rPr>
          <w:rFonts w:ascii="Times New Roman" w:hAnsi="Times New Roman" w:cs="Times New Roman"/>
          <w:b/>
          <w:bCs/>
          <w:color w:val="000000" w:themeColor="text1"/>
          <w:sz w:val="24"/>
          <w:szCs w:val="24"/>
          <w:lang w:val="pl-PL"/>
        </w:rPr>
        <w:t xml:space="preserve"> </w:t>
      </w:r>
      <w:r w:rsidR="008972E1">
        <w:rPr>
          <w:rFonts w:ascii="Times New Roman" w:hAnsi="Times New Roman" w:cs="Times New Roman"/>
          <w:b/>
          <w:bCs/>
          <w:color w:val="000000" w:themeColor="text1"/>
          <w:sz w:val="24"/>
          <w:szCs w:val="24"/>
          <w:lang w:val="pl-PL"/>
        </w:rPr>
        <w:t xml:space="preserve">w stosowaniu </w:t>
      </w:r>
      <w:r w:rsidR="00DC1D49">
        <w:rPr>
          <w:rFonts w:ascii="Times New Roman" w:hAnsi="Times New Roman" w:cs="Times New Roman"/>
          <w:b/>
          <w:bCs/>
          <w:color w:val="000000" w:themeColor="text1"/>
          <w:sz w:val="24"/>
          <w:szCs w:val="24"/>
          <w:lang w:val="pl-PL"/>
        </w:rPr>
        <w:t xml:space="preserve">środków ochronnych, </w:t>
      </w:r>
      <w:r w:rsidR="0027746B" w:rsidRPr="003B089F">
        <w:rPr>
          <w:rFonts w:ascii="Times New Roman" w:hAnsi="Times New Roman" w:cs="Times New Roman"/>
          <w:b/>
          <w:bCs/>
          <w:color w:val="000000" w:themeColor="text1"/>
          <w:sz w:val="24"/>
          <w:szCs w:val="24"/>
          <w:lang w:val="pl-PL"/>
        </w:rPr>
        <w:t>wynikające z przepisów prawa</w:t>
      </w:r>
      <w:r w:rsidRPr="003B089F">
        <w:rPr>
          <w:rFonts w:ascii="Times New Roman" w:hAnsi="Times New Roman" w:cs="Times New Roman"/>
          <w:b/>
          <w:bCs/>
          <w:color w:val="000000" w:themeColor="text1"/>
          <w:sz w:val="24"/>
          <w:szCs w:val="24"/>
          <w:lang w:val="pl-PL"/>
        </w:rPr>
        <w:t xml:space="preserve"> i/lub </w:t>
      </w:r>
      <w:r w:rsidR="0027746B" w:rsidRPr="003B089F">
        <w:rPr>
          <w:rFonts w:ascii="Times New Roman" w:hAnsi="Times New Roman" w:cs="Times New Roman"/>
          <w:b/>
          <w:bCs/>
          <w:color w:val="000000" w:themeColor="text1"/>
          <w:sz w:val="24"/>
          <w:szCs w:val="24"/>
          <w:lang w:val="pl-PL"/>
        </w:rPr>
        <w:t xml:space="preserve">ze sposobu </w:t>
      </w:r>
      <w:r w:rsidRPr="003B089F">
        <w:rPr>
          <w:rFonts w:ascii="Times New Roman" w:hAnsi="Times New Roman" w:cs="Times New Roman"/>
          <w:b/>
          <w:bCs/>
          <w:color w:val="000000" w:themeColor="text1"/>
          <w:sz w:val="24"/>
          <w:szCs w:val="24"/>
          <w:lang w:val="pl-PL"/>
        </w:rPr>
        <w:t>wdrażani</w:t>
      </w:r>
      <w:r w:rsidR="0027746B" w:rsidRPr="003B089F">
        <w:rPr>
          <w:rFonts w:ascii="Times New Roman" w:hAnsi="Times New Roman" w:cs="Times New Roman"/>
          <w:b/>
          <w:bCs/>
          <w:color w:val="000000" w:themeColor="text1"/>
          <w:sz w:val="24"/>
          <w:szCs w:val="24"/>
          <w:lang w:val="pl-PL"/>
        </w:rPr>
        <w:t>a</w:t>
      </w:r>
      <w:r w:rsidRPr="003B089F">
        <w:rPr>
          <w:rFonts w:ascii="Times New Roman" w:hAnsi="Times New Roman" w:cs="Times New Roman"/>
          <w:b/>
          <w:bCs/>
          <w:color w:val="000000" w:themeColor="text1"/>
          <w:sz w:val="24"/>
          <w:szCs w:val="24"/>
          <w:lang w:val="pl-PL"/>
        </w:rPr>
        <w:t xml:space="preserve"> </w:t>
      </w:r>
      <w:r w:rsidR="000E7B45">
        <w:rPr>
          <w:rFonts w:ascii="Times New Roman" w:hAnsi="Times New Roman" w:cs="Times New Roman"/>
          <w:b/>
          <w:bCs/>
          <w:color w:val="000000" w:themeColor="text1"/>
          <w:sz w:val="24"/>
          <w:szCs w:val="24"/>
          <w:lang w:val="pl-PL"/>
        </w:rPr>
        <w:t>istniejących</w:t>
      </w:r>
      <w:r w:rsidRPr="003B089F">
        <w:rPr>
          <w:rFonts w:ascii="Times New Roman" w:hAnsi="Times New Roman" w:cs="Times New Roman"/>
          <w:b/>
          <w:bCs/>
          <w:color w:val="000000" w:themeColor="text1"/>
          <w:sz w:val="24"/>
          <w:szCs w:val="24"/>
          <w:lang w:val="pl-PL"/>
        </w:rPr>
        <w:t xml:space="preserve"> mechanizmów ochrony, </w:t>
      </w:r>
      <w:r w:rsidR="00DC1D49">
        <w:rPr>
          <w:rFonts w:ascii="Times New Roman" w:hAnsi="Times New Roman" w:cs="Times New Roman"/>
          <w:b/>
          <w:bCs/>
          <w:color w:val="000000" w:themeColor="text1"/>
          <w:sz w:val="24"/>
          <w:szCs w:val="24"/>
          <w:lang w:val="pl-PL"/>
        </w:rPr>
        <w:t xml:space="preserve">mając </w:t>
      </w:r>
      <w:r w:rsidRPr="003B089F">
        <w:rPr>
          <w:rFonts w:ascii="Times New Roman" w:hAnsi="Times New Roman" w:cs="Times New Roman"/>
          <w:b/>
          <w:bCs/>
          <w:color w:val="000000" w:themeColor="text1"/>
          <w:sz w:val="24"/>
          <w:szCs w:val="24"/>
          <w:lang w:val="pl-PL"/>
        </w:rPr>
        <w:t>w szczególności</w:t>
      </w:r>
      <w:r w:rsidR="00DC1D49">
        <w:rPr>
          <w:rFonts w:ascii="Times New Roman" w:hAnsi="Times New Roman" w:cs="Times New Roman"/>
          <w:b/>
          <w:bCs/>
          <w:color w:val="000000" w:themeColor="text1"/>
          <w:sz w:val="24"/>
          <w:szCs w:val="24"/>
          <w:lang w:val="pl-PL"/>
        </w:rPr>
        <w:t xml:space="preserve"> na względzie</w:t>
      </w:r>
      <w:r w:rsidRPr="003B089F">
        <w:rPr>
          <w:rFonts w:ascii="Times New Roman" w:hAnsi="Times New Roman" w:cs="Times New Roman"/>
          <w:b/>
          <w:bCs/>
          <w:color w:val="000000" w:themeColor="text1"/>
          <w:sz w:val="24"/>
          <w:szCs w:val="24"/>
          <w:lang w:val="pl-PL"/>
        </w:rPr>
        <w:t xml:space="preserve">, że nałożony na ofiarę obowiązek </w:t>
      </w:r>
      <w:r w:rsidRPr="003B089F">
        <w:rPr>
          <w:rFonts w:ascii="Times New Roman" w:hAnsi="Times New Roman" w:cs="Times New Roman"/>
          <w:b/>
          <w:color w:val="000000" w:themeColor="text1"/>
          <w:sz w:val="24"/>
          <w:szCs w:val="24"/>
          <w:lang w:val="pl-PL"/>
        </w:rPr>
        <w:t>płacenia czynszu w przypadku</w:t>
      </w:r>
      <w:r w:rsidR="00F7313C">
        <w:rPr>
          <w:rFonts w:ascii="Times New Roman" w:hAnsi="Times New Roman" w:cs="Times New Roman"/>
          <w:b/>
          <w:color w:val="000000" w:themeColor="text1"/>
          <w:sz w:val="24"/>
          <w:szCs w:val="24"/>
          <w:lang w:val="pl-PL"/>
        </w:rPr>
        <w:t xml:space="preserve">, gdy ma prawo korzystania z </w:t>
      </w:r>
      <w:r w:rsidRPr="003B089F">
        <w:rPr>
          <w:rFonts w:ascii="Times New Roman" w:hAnsi="Times New Roman" w:cs="Times New Roman"/>
          <w:b/>
          <w:color w:val="000000" w:themeColor="text1"/>
          <w:sz w:val="24"/>
          <w:szCs w:val="24"/>
          <w:lang w:val="pl-PL"/>
        </w:rPr>
        <w:t>mieszkania</w:t>
      </w:r>
      <w:r w:rsidR="00F7313C">
        <w:rPr>
          <w:rFonts w:ascii="Times New Roman" w:hAnsi="Times New Roman" w:cs="Times New Roman"/>
          <w:b/>
          <w:color w:val="000000" w:themeColor="text1"/>
          <w:sz w:val="24"/>
          <w:szCs w:val="24"/>
          <w:lang w:val="pl-PL"/>
        </w:rPr>
        <w:t>,</w:t>
      </w:r>
      <w:r w:rsidRPr="003B089F">
        <w:rPr>
          <w:rFonts w:ascii="Times New Roman" w:hAnsi="Times New Roman" w:cs="Times New Roman"/>
          <w:b/>
          <w:color w:val="000000" w:themeColor="text1"/>
          <w:sz w:val="24"/>
          <w:szCs w:val="24"/>
          <w:lang w:val="pl-PL"/>
        </w:rPr>
        <w:t xml:space="preserve"> może poważnie ograniczyć dostęp kobiet do tego </w:t>
      </w:r>
      <w:r w:rsidR="0027746B" w:rsidRPr="003B089F">
        <w:rPr>
          <w:rFonts w:ascii="Times New Roman" w:hAnsi="Times New Roman" w:cs="Times New Roman"/>
          <w:b/>
          <w:color w:val="000000" w:themeColor="text1"/>
          <w:sz w:val="24"/>
          <w:szCs w:val="24"/>
          <w:lang w:val="pl-PL"/>
        </w:rPr>
        <w:t>rozwiązania</w:t>
      </w:r>
      <w:r w:rsidRPr="003B089F">
        <w:rPr>
          <w:rFonts w:ascii="Times New Roman" w:hAnsi="Times New Roman" w:cs="Times New Roman"/>
          <w:b/>
          <w:color w:val="000000" w:themeColor="text1"/>
          <w:sz w:val="24"/>
          <w:szCs w:val="24"/>
          <w:lang w:val="pl-PL"/>
        </w:rPr>
        <w:t>.</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1"/>
        </w:numPr>
        <w:ind w:left="0" w:firstLine="0"/>
        <w:rPr>
          <w:rFonts w:ascii="Times New Roman" w:hAnsi="Times New Roman" w:cs="Times New Roman"/>
          <w:b/>
          <w:color w:val="000000" w:themeColor="text1"/>
          <w:sz w:val="24"/>
          <w:szCs w:val="24"/>
          <w:lang w:val="pl-PL"/>
        </w:rPr>
      </w:pPr>
      <w:bookmarkStart w:id="305" w:name="_bookmark66"/>
      <w:bookmarkEnd w:id="305"/>
      <w:r w:rsidRPr="003B089F">
        <w:rPr>
          <w:rFonts w:ascii="Times New Roman" w:hAnsi="Times New Roman" w:cs="Times New Roman"/>
          <w:b/>
          <w:bCs/>
          <w:color w:val="000000" w:themeColor="text1"/>
          <w:sz w:val="24"/>
          <w:szCs w:val="24"/>
          <w:lang w:val="pl-PL"/>
        </w:rPr>
        <w:t>P</w:t>
      </w:r>
      <w:r w:rsidR="0027746B" w:rsidRPr="003B089F">
        <w:rPr>
          <w:rFonts w:ascii="Times New Roman" w:hAnsi="Times New Roman" w:cs="Times New Roman"/>
          <w:b/>
          <w:bCs/>
          <w:color w:val="000000" w:themeColor="text1"/>
          <w:sz w:val="24"/>
          <w:szCs w:val="24"/>
          <w:lang w:val="pl-PL"/>
        </w:rPr>
        <w:t xml:space="preserve">ostępowanie bez wysłuchania strony przeciwnej </w:t>
      </w:r>
      <w:r w:rsidRPr="003B089F">
        <w:rPr>
          <w:rFonts w:ascii="Times New Roman" w:hAnsi="Times New Roman" w:cs="Times New Roman"/>
          <w:b/>
          <w:bCs/>
          <w:color w:val="000000" w:themeColor="text1"/>
          <w:sz w:val="24"/>
          <w:szCs w:val="24"/>
          <w:lang w:val="pl-PL"/>
        </w:rPr>
        <w:t xml:space="preserve">i </w:t>
      </w:r>
      <w:r w:rsidR="0027746B" w:rsidRPr="003B089F">
        <w:rPr>
          <w:rFonts w:ascii="Times New Roman" w:hAnsi="Times New Roman" w:cs="Times New Roman"/>
          <w:b/>
          <w:bCs/>
          <w:color w:val="000000" w:themeColor="text1"/>
          <w:sz w:val="24"/>
          <w:szCs w:val="24"/>
          <w:lang w:val="pl-PL"/>
        </w:rPr>
        <w:t>postępowanie prowadzone z ur</w:t>
      </w:r>
      <w:r w:rsidR="009538BA" w:rsidRPr="003B089F">
        <w:rPr>
          <w:rFonts w:ascii="Times New Roman" w:hAnsi="Times New Roman" w:cs="Times New Roman"/>
          <w:b/>
          <w:bCs/>
          <w:color w:val="000000" w:themeColor="text1"/>
          <w:sz w:val="24"/>
          <w:szCs w:val="24"/>
          <w:lang w:val="pl-PL"/>
        </w:rPr>
        <w:t>zędu</w:t>
      </w:r>
      <w:r w:rsidRPr="003B089F">
        <w:rPr>
          <w:rFonts w:ascii="Times New Roman" w:hAnsi="Times New Roman" w:cs="Times New Roman"/>
          <w:b/>
          <w:bCs/>
          <w:color w:val="000000" w:themeColor="text1"/>
          <w:sz w:val="24"/>
          <w:szCs w:val="24"/>
          <w:lang w:val="pl-PL"/>
        </w:rPr>
        <w:t xml:space="preserve"> (art. 55)</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9538BA" w:rsidP="00CF0E0C">
      <w:pPr>
        <w:pStyle w:val="Akapitzlist"/>
        <w:numPr>
          <w:ilvl w:val="1"/>
          <w:numId w:val="21"/>
        </w:numPr>
        <w:ind w:left="737" w:firstLine="0"/>
        <w:rPr>
          <w:rFonts w:ascii="Times New Roman" w:hAnsi="Times New Roman" w:cs="Times New Roman"/>
          <w:b/>
          <w:i/>
          <w:color w:val="000000" w:themeColor="text1"/>
          <w:sz w:val="24"/>
          <w:szCs w:val="24"/>
          <w:lang w:val="pl-PL"/>
        </w:rPr>
      </w:pPr>
      <w:bookmarkStart w:id="306" w:name="_bookmark67"/>
      <w:bookmarkEnd w:id="306"/>
      <w:r w:rsidRPr="003B089F">
        <w:rPr>
          <w:rFonts w:ascii="Times New Roman" w:hAnsi="Times New Roman" w:cs="Times New Roman"/>
          <w:b/>
          <w:bCs/>
          <w:color w:val="000000" w:themeColor="text1"/>
          <w:sz w:val="24"/>
          <w:szCs w:val="24"/>
          <w:lang w:val="pl-PL"/>
        </w:rPr>
        <w:t xml:space="preserve">Postępowanie bez wysłuchania strony przeciwnej i postępowanie prowadzone z urzędu </w:t>
      </w:r>
    </w:p>
    <w:p w:rsidR="00236CB7" w:rsidRPr="003B089F" w:rsidRDefault="00236CB7" w:rsidP="007F0A08">
      <w:pPr>
        <w:pStyle w:val="Tekstpodstawowy"/>
        <w:rPr>
          <w:rFonts w:ascii="Times New Roman" w:hAnsi="Times New Roman" w:cs="Times New Roman"/>
          <w:b/>
          <w:i/>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55 ust. 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nakłada obowiązek zapewnienia, </w:t>
      </w:r>
      <w:r w:rsidR="006A2990"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dochodzenia </w:t>
      </w:r>
      <w:r w:rsidR="006A2990" w:rsidRPr="003B089F">
        <w:rPr>
          <w:rFonts w:ascii="Times New Roman" w:hAnsi="Times New Roman" w:cs="Times New Roman"/>
          <w:color w:val="000000" w:themeColor="text1"/>
          <w:sz w:val="24"/>
          <w:szCs w:val="24"/>
          <w:lang w:val="pl-PL"/>
        </w:rPr>
        <w:t>dotycząc</w:t>
      </w:r>
      <w:r w:rsidR="00983E64">
        <w:rPr>
          <w:rFonts w:ascii="Times New Roman" w:hAnsi="Times New Roman" w:cs="Times New Roman"/>
          <w:color w:val="000000" w:themeColor="text1"/>
          <w:sz w:val="24"/>
          <w:szCs w:val="24"/>
          <w:lang w:val="pl-PL"/>
        </w:rPr>
        <w:t>e</w:t>
      </w:r>
      <w:r w:rsidR="006A2990" w:rsidRPr="003B089F">
        <w:rPr>
          <w:rFonts w:ascii="Times New Roman" w:hAnsi="Times New Roman" w:cs="Times New Roman"/>
          <w:color w:val="000000" w:themeColor="text1"/>
          <w:sz w:val="24"/>
          <w:szCs w:val="24"/>
          <w:lang w:val="pl-PL"/>
        </w:rPr>
        <w:t xml:space="preserve"> niektórych </w:t>
      </w:r>
      <w:r w:rsidRPr="003B089F">
        <w:rPr>
          <w:rFonts w:ascii="Times New Roman" w:hAnsi="Times New Roman" w:cs="Times New Roman"/>
          <w:color w:val="000000" w:themeColor="text1"/>
          <w:sz w:val="24"/>
          <w:szCs w:val="24"/>
          <w:lang w:val="pl-PL"/>
        </w:rPr>
        <w:t>przestępstw nie b</w:t>
      </w:r>
      <w:r w:rsidR="006A2990" w:rsidRPr="003B089F">
        <w:rPr>
          <w:rFonts w:ascii="Times New Roman" w:hAnsi="Times New Roman" w:cs="Times New Roman"/>
          <w:color w:val="000000" w:themeColor="text1"/>
          <w:sz w:val="24"/>
          <w:szCs w:val="24"/>
          <w:lang w:val="pl-PL"/>
        </w:rPr>
        <w:t xml:space="preserve">ędą </w:t>
      </w:r>
      <w:r w:rsidR="00DC1D49">
        <w:rPr>
          <w:rFonts w:ascii="Times New Roman" w:hAnsi="Times New Roman" w:cs="Times New Roman"/>
          <w:color w:val="000000" w:themeColor="text1"/>
          <w:sz w:val="24"/>
          <w:szCs w:val="24"/>
          <w:lang w:val="pl-PL"/>
        </w:rPr>
        <w:t xml:space="preserve">wyłącznie </w:t>
      </w:r>
      <w:r w:rsidRPr="003B089F">
        <w:rPr>
          <w:rFonts w:ascii="Times New Roman" w:hAnsi="Times New Roman" w:cs="Times New Roman"/>
          <w:color w:val="000000" w:themeColor="text1"/>
          <w:sz w:val="24"/>
          <w:szCs w:val="24"/>
          <w:lang w:val="pl-PL"/>
        </w:rPr>
        <w:t xml:space="preserve">uzależnione od złożenia </w:t>
      </w:r>
      <w:r w:rsidR="00DC1D49" w:rsidRPr="003B089F">
        <w:rPr>
          <w:rFonts w:ascii="Times New Roman" w:hAnsi="Times New Roman" w:cs="Times New Roman"/>
          <w:color w:val="000000" w:themeColor="text1"/>
          <w:sz w:val="24"/>
          <w:szCs w:val="24"/>
          <w:lang w:val="pl-PL"/>
        </w:rPr>
        <w:t xml:space="preserve">przez pokrzywdzonego </w:t>
      </w:r>
      <w:r w:rsidR="006A2990" w:rsidRPr="003B089F">
        <w:rPr>
          <w:rFonts w:ascii="Times New Roman" w:hAnsi="Times New Roman" w:cs="Times New Roman"/>
          <w:color w:val="000000" w:themeColor="text1"/>
          <w:sz w:val="24"/>
          <w:szCs w:val="24"/>
          <w:lang w:val="pl-PL"/>
        </w:rPr>
        <w:t xml:space="preserve">doniesienia </w:t>
      </w:r>
      <w:r w:rsidRPr="003B089F">
        <w:rPr>
          <w:rFonts w:ascii="Times New Roman" w:hAnsi="Times New Roman" w:cs="Times New Roman"/>
          <w:color w:val="000000" w:themeColor="text1"/>
          <w:sz w:val="24"/>
          <w:szCs w:val="24"/>
          <w:lang w:val="pl-PL"/>
        </w:rPr>
        <w:t xml:space="preserve">lub skargi oraz </w:t>
      </w:r>
      <w:r w:rsidR="006A2990"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wsz</w:t>
      </w:r>
      <w:r w:rsidR="006A2990" w:rsidRPr="003B089F">
        <w:rPr>
          <w:rFonts w:ascii="Times New Roman" w:hAnsi="Times New Roman" w:cs="Times New Roman"/>
          <w:color w:val="000000" w:themeColor="text1"/>
          <w:sz w:val="24"/>
          <w:szCs w:val="24"/>
          <w:lang w:val="pl-PL"/>
        </w:rPr>
        <w:t xml:space="preserve">ystkie </w:t>
      </w:r>
      <w:r w:rsidRPr="003B089F">
        <w:rPr>
          <w:rFonts w:ascii="Times New Roman" w:hAnsi="Times New Roman" w:cs="Times New Roman"/>
          <w:color w:val="000000" w:themeColor="text1"/>
          <w:sz w:val="24"/>
          <w:szCs w:val="24"/>
          <w:lang w:val="pl-PL"/>
        </w:rPr>
        <w:t xml:space="preserve">wszczęte postępowania </w:t>
      </w:r>
      <w:r w:rsidR="006A2990"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mogły być kontynuowane nawet </w:t>
      </w:r>
      <w:r w:rsidR="006A2990" w:rsidRPr="003B089F">
        <w:rPr>
          <w:rFonts w:ascii="Times New Roman" w:hAnsi="Times New Roman" w:cs="Times New Roman"/>
          <w:color w:val="000000" w:themeColor="text1"/>
          <w:sz w:val="24"/>
          <w:szCs w:val="24"/>
          <w:lang w:val="pl-PL"/>
        </w:rPr>
        <w:t xml:space="preserve">jeżeli pokrzywdzony odwoła </w:t>
      </w:r>
      <w:r w:rsidRPr="003B089F">
        <w:rPr>
          <w:rFonts w:ascii="Times New Roman" w:hAnsi="Times New Roman" w:cs="Times New Roman"/>
          <w:color w:val="000000" w:themeColor="text1"/>
          <w:sz w:val="24"/>
          <w:szCs w:val="24"/>
          <w:lang w:val="pl-PL"/>
        </w:rPr>
        <w:t>zezna</w:t>
      </w:r>
      <w:r w:rsidR="006A2990" w:rsidRPr="003B089F">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lub </w:t>
      </w:r>
      <w:r w:rsidR="006A2990" w:rsidRPr="003B089F">
        <w:rPr>
          <w:rFonts w:ascii="Times New Roman" w:hAnsi="Times New Roman" w:cs="Times New Roman"/>
          <w:color w:val="000000" w:themeColor="text1"/>
          <w:sz w:val="24"/>
          <w:szCs w:val="24"/>
          <w:lang w:val="pl-PL"/>
        </w:rPr>
        <w:t xml:space="preserve">wycofa </w:t>
      </w:r>
      <w:r w:rsidRPr="003B089F">
        <w:rPr>
          <w:rFonts w:ascii="Times New Roman" w:hAnsi="Times New Roman" w:cs="Times New Roman"/>
          <w:color w:val="000000" w:themeColor="text1"/>
          <w:sz w:val="24"/>
          <w:szCs w:val="24"/>
          <w:lang w:val="pl-PL"/>
        </w:rPr>
        <w:t>skarg</w:t>
      </w:r>
      <w:r w:rsidR="006A2990"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Polska zastrzeg</w:t>
      </w:r>
      <w:r w:rsidR="006A2990" w:rsidRPr="003B089F">
        <w:rPr>
          <w:rFonts w:ascii="Times New Roman" w:hAnsi="Times New Roman" w:cs="Times New Roman"/>
          <w:color w:val="000000" w:themeColor="text1"/>
          <w:sz w:val="24"/>
          <w:szCs w:val="24"/>
          <w:lang w:val="pl-PL"/>
        </w:rPr>
        <w:t>ł</w:t>
      </w:r>
      <w:r w:rsidRPr="003B089F">
        <w:rPr>
          <w:rFonts w:ascii="Times New Roman" w:hAnsi="Times New Roman" w:cs="Times New Roman"/>
          <w:color w:val="000000" w:themeColor="text1"/>
          <w:sz w:val="24"/>
          <w:szCs w:val="24"/>
          <w:lang w:val="pl-PL"/>
        </w:rPr>
        <w:t xml:space="preserve">a sobie prawo niestosowania art. 55 ust. 1 w odniesieniu do art. 35 </w:t>
      </w:r>
      <w:r w:rsidR="00DC1D49">
        <w:rPr>
          <w:rFonts w:ascii="Times New Roman" w:hAnsi="Times New Roman" w:cs="Times New Roman"/>
          <w:color w:val="000000" w:themeColor="text1"/>
          <w:sz w:val="24"/>
          <w:szCs w:val="24"/>
          <w:lang w:val="pl-PL"/>
        </w:rPr>
        <w:t xml:space="preserve">konwencji </w:t>
      </w:r>
      <w:r w:rsidR="006A2990" w:rsidRPr="003B089F">
        <w:rPr>
          <w:rFonts w:ascii="Times New Roman" w:hAnsi="Times New Roman" w:cs="Times New Roman"/>
          <w:color w:val="000000" w:themeColor="text1"/>
          <w:sz w:val="24"/>
          <w:szCs w:val="24"/>
          <w:lang w:val="pl-PL"/>
        </w:rPr>
        <w:t xml:space="preserve">jeżeli chodzi o </w:t>
      </w:r>
      <w:r w:rsidR="00746118" w:rsidRPr="003B089F">
        <w:rPr>
          <w:rFonts w:ascii="Times New Roman" w:hAnsi="Times New Roman" w:cs="Times New Roman"/>
          <w:color w:val="000000" w:themeColor="text1"/>
          <w:sz w:val="24"/>
          <w:szCs w:val="24"/>
          <w:lang w:val="pl-PL"/>
        </w:rPr>
        <w:t xml:space="preserve">drobne </w:t>
      </w:r>
      <w:r w:rsidR="006A2990" w:rsidRPr="003B089F">
        <w:rPr>
          <w:rFonts w:ascii="Times New Roman" w:hAnsi="Times New Roman" w:cs="Times New Roman"/>
          <w:color w:val="000000" w:themeColor="text1"/>
          <w:sz w:val="24"/>
          <w:szCs w:val="24"/>
          <w:lang w:val="pl-PL"/>
        </w:rPr>
        <w:t>przestępstwa</w:t>
      </w:r>
      <w:r w:rsidRPr="003B089F">
        <w:rPr>
          <w:rFonts w:ascii="Times New Roman" w:hAnsi="Times New Roman" w:cs="Times New Roman"/>
          <w:color w:val="000000" w:themeColor="text1"/>
          <w:sz w:val="24"/>
          <w:szCs w:val="24"/>
          <w:lang w:val="pl-PL"/>
        </w:rPr>
        <w:t xml:space="preserve">, zwalniając się tym samym z obowiązku </w:t>
      </w:r>
      <w:r w:rsidR="00746118" w:rsidRPr="003B089F">
        <w:rPr>
          <w:rFonts w:ascii="Times New Roman" w:hAnsi="Times New Roman" w:cs="Times New Roman"/>
          <w:color w:val="000000" w:themeColor="text1"/>
          <w:sz w:val="24"/>
          <w:szCs w:val="24"/>
          <w:lang w:val="pl-PL"/>
        </w:rPr>
        <w:t xml:space="preserve">podejmowania z urzędu dochodzenia i </w:t>
      </w:r>
      <w:r w:rsidRPr="003B089F">
        <w:rPr>
          <w:rFonts w:ascii="Times New Roman" w:hAnsi="Times New Roman" w:cs="Times New Roman"/>
          <w:color w:val="000000" w:themeColor="text1"/>
          <w:sz w:val="24"/>
          <w:szCs w:val="24"/>
          <w:lang w:val="pl-PL"/>
        </w:rPr>
        <w:t xml:space="preserve">ścigania </w:t>
      </w:r>
      <w:r w:rsidR="00746118" w:rsidRPr="003B089F">
        <w:rPr>
          <w:rFonts w:ascii="Times New Roman" w:hAnsi="Times New Roman" w:cs="Times New Roman"/>
          <w:color w:val="000000" w:themeColor="text1"/>
          <w:sz w:val="24"/>
          <w:szCs w:val="24"/>
          <w:lang w:val="pl-PL"/>
        </w:rPr>
        <w:t>przypadków przemocy fizycznej wobec kobiet o mniejszym natężeniu</w:t>
      </w:r>
      <w:r w:rsidRPr="003B089F">
        <w:rPr>
          <w:rFonts w:ascii="Times New Roman" w:hAnsi="Times New Roman" w:cs="Times New Roman"/>
          <w:color w:val="000000" w:themeColor="text1"/>
          <w:sz w:val="24"/>
          <w:szCs w:val="24"/>
          <w:lang w:val="pl-PL"/>
        </w:rPr>
        <w:t xml:space="preserve">. Pierwotne zastrzeżenie </w:t>
      </w:r>
      <w:r w:rsidR="00746118" w:rsidRPr="003B089F">
        <w:rPr>
          <w:rFonts w:ascii="Times New Roman" w:hAnsi="Times New Roman" w:cs="Times New Roman"/>
          <w:color w:val="000000" w:themeColor="text1"/>
          <w:sz w:val="24"/>
          <w:szCs w:val="24"/>
          <w:lang w:val="pl-PL"/>
        </w:rPr>
        <w:t xml:space="preserve">ważne pięć lat </w:t>
      </w:r>
      <w:r w:rsidRPr="003B089F">
        <w:rPr>
          <w:rFonts w:ascii="Times New Roman" w:hAnsi="Times New Roman" w:cs="Times New Roman"/>
          <w:color w:val="000000" w:themeColor="text1"/>
          <w:sz w:val="24"/>
          <w:szCs w:val="24"/>
          <w:lang w:val="pl-PL"/>
        </w:rPr>
        <w:t xml:space="preserve">zostało </w:t>
      </w:r>
      <w:r w:rsidR="00746118" w:rsidRPr="003B089F">
        <w:rPr>
          <w:rFonts w:ascii="Times New Roman" w:hAnsi="Times New Roman" w:cs="Times New Roman"/>
          <w:color w:val="000000" w:themeColor="text1"/>
          <w:sz w:val="24"/>
          <w:szCs w:val="24"/>
          <w:lang w:val="pl-PL"/>
        </w:rPr>
        <w:t xml:space="preserve">odnowione </w:t>
      </w:r>
      <w:r w:rsidRPr="003B089F">
        <w:rPr>
          <w:rFonts w:ascii="Times New Roman" w:hAnsi="Times New Roman" w:cs="Times New Roman"/>
          <w:color w:val="000000" w:themeColor="text1"/>
          <w:sz w:val="24"/>
          <w:szCs w:val="24"/>
          <w:lang w:val="pl-PL"/>
        </w:rPr>
        <w:t>na taki sam okres</w:t>
      </w:r>
      <w:r w:rsidR="0074611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746118" w:rsidRPr="003B089F">
        <w:rPr>
          <w:rFonts w:ascii="Times New Roman" w:hAnsi="Times New Roman" w:cs="Times New Roman"/>
          <w:color w:val="000000" w:themeColor="text1"/>
          <w:sz w:val="24"/>
          <w:szCs w:val="24"/>
          <w:lang w:val="pl-PL"/>
        </w:rPr>
        <w:t xml:space="preserve">na mocy </w:t>
      </w:r>
      <w:r w:rsidRPr="003B089F">
        <w:rPr>
          <w:rFonts w:ascii="Times New Roman" w:hAnsi="Times New Roman" w:cs="Times New Roman"/>
          <w:color w:val="000000" w:themeColor="text1"/>
          <w:sz w:val="24"/>
          <w:szCs w:val="24"/>
          <w:lang w:val="pl-PL"/>
        </w:rPr>
        <w:t xml:space="preserve">oświadczenia władz polskich </w:t>
      </w:r>
      <w:r w:rsidR="00746118" w:rsidRPr="003B089F">
        <w:rPr>
          <w:rFonts w:ascii="Times New Roman" w:hAnsi="Times New Roman" w:cs="Times New Roman"/>
          <w:color w:val="000000" w:themeColor="text1"/>
          <w:sz w:val="24"/>
          <w:szCs w:val="24"/>
          <w:lang w:val="pl-PL"/>
        </w:rPr>
        <w:t>ze</w:t>
      </w:r>
      <w:r w:rsidRPr="003B089F">
        <w:rPr>
          <w:rFonts w:ascii="Times New Roman" w:hAnsi="Times New Roman" w:cs="Times New Roman"/>
          <w:color w:val="000000" w:themeColor="text1"/>
          <w:sz w:val="24"/>
          <w:szCs w:val="24"/>
          <w:lang w:val="pl-PL"/>
        </w:rPr>
        <w:t xml:space="preserve"> styczni</w:t>
      </w:r>
      <w:r w:rsidR="0074611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2021 r. Z udzielonych wyjaśnień wynika, że w polskim porządku prawnym nadal </w:t>
      </w:r>
      <w:r w:rsidR="00746118" w:rsidRPr="003B089F">
        <w:rPr>
          <w:rFonts w:ascii="Times New Roman" w:hAnsi="Times New Roman" w:cs="Times New Roman"/>
          <w:color w:val="000000" w:themeColor="text1"/>
          <w:sz w:val="24"/>
          <w:szCs w:val="24"/>
          <w:lang w:val="pl-PL"/>
        </w:rPr>
        <w:t xml:space="preserve">obowiązuje </w:t>
      </w:r>
      <w:r w:rsidRPr="003B089F">
        <w:rPr>
          <w:rFonts w:ascii="Times New Roman" w:hAnsi="Times New Roman" w:cs="Times New Roman"/>
          <w:color w:val="000000" w:themeColor="text1"/>
          <w:sz w:val="24"/>
          <w:szCs w:val="24"/>
          <w:lang w:val="pl-PL"/>
        </w:rPr>
        <w:t>wymóg złożenia przez pokrzywdzonego zawiadomienia o uszkodzeniu ciała</w:t>
      </w:r>
      <w:r w:rsidR="00746118" w:rsidRPr="003B089F">
        <w:rPr>
          <w:rFonts w:ascii="Times New Roman" w:hAnsi="Times New Roman" w:cs="Times New Roman"/>
          <w:color w:val="000000" w:themeColor="text1"/>
          <w:sz w:val="24"/>
          <w:szCs w:val="24"/>
          <w:lang w:val="pl-PL"/>
        </w:rPr>
        <w:t xml:space="preserve">, by mogło zostać </w:t>
      </w:r>
      <w:r w:rsidRPr="003B089F">
        <w:rPr>
          <w:rFonts w:ascii="Times New Roman" w:hAnsi="Times New Roman" w:cs="Times New Roman"/>
          <w:color w:val="000000" w:themeColor="text1"/>
          <w:sz w:val="24"/>
          <w:szCs w:val="24"/>
          <w:lang w:val="pl-PL"/>
        </w:rPr>
        <w:t>wszczę</w:t>
      </w:r>
      <w:r w:rsidR="00746118" w:rsidRPr="003B089F">
        <w:rPr>
          <w:rFonts w:ascii="Times New Roman" w:hAnsi="Times New Roman" w:cs="Times New Roman"/>
          <w:color w:val="000000" w:themeColor="text1"/>
          <w:sz w:val="24"/>
          <w:szCs w:val="24"/>
          <w:lang w:val="pl-PL"/>
        </w:rPr>
        <w:t>te</w:t>
      </w:r>
      <w:r w:rsidRPr="003B089F">
        <w:rPr>
          <w:rFonts w:ascii="Times New Roman" w:hAnsi="Times New Roman" w:cs="Times New Roman"/>
          <w:color w:val="000000" w:themeColor="text1"/>
          <w:sz w:val="24"/>
          <w:szCs w:val="24"/>
          <w:lang w:val="pl-PL"/>
        </w:rPr>
        <w:t xml:space="preserve"> postępowani</w:t>
      </w:r>
      <w:r w:rsidR="0074611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karne (art. 217 § 3 Kodeksu karnego), </w:t>
      </w:r>
      <w:r w:rsidR="00746118" w:rsidRPr="003B089F">
        <w:rPr>
          <w:rFonts w:ascii="Times New Roman" w:hAnsi="Times New Roman" w:cs="Times New Roman"/>
          <w:color w:val="000000" w:themeColor="text1"/>
          <w:sz w:val="24"/>
          <w:szCs w:val="24"/>
          <w:lang w:val="pl-PL"/>
        </w:rPr>
        <w:t xml:space="preserve">co uzasadnia </w:t>
      </w:r>
      <w:r w:rsidRPr="003B089F">
        <w:rPr>
          <w:rFonts w:ascii="Times New Roman" w:hAnsi="Times New Roman" w:cs="Times New Roman"/>
          <w:color w:val="000000" w:themeColor="text1"/>
          <w:sz w:val="24"/>
          <w:szCs w:val="24"/>
          <w:lang w:val="pl-PL"/>
        </w:rPr>
        <w:t>podtrzyman</w:t>
      </w:r>
      <w:r w:rsidR="0074611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e</w:t>
      </w:r>
      <w:r w:rsidR="00746118" w:rsidRPr="003B089F">
        <w:rPr>
          <w:rFonts w:ascii="Times New Roman" w:hAnsi="Times New Roman" w:cs="Times New Roman"/>
          <w:color w:val="000000" w:themeColor="text1"/>
          <w:sz w:val="24"/>
          <w:szCs w:val="24"/>
          <w:lang w:val="pl-PL"/>
        </w:rPr>
        <w:t xml:space="preserve"> zastrzeżenia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Jeśli chodzi o inne przestępstwa wymienione w art. 55 ust. 1, GREVIO z satysfakcją odnotowuje, że wprowadzono ściganie z urzędu </w:t>
      </w:r>
      <w:r w:rsidR="00746118" w:rsidRPr="003B089F">
        <w:rPr>
          <w:rFonts w:ascii="Times New Roman" w:hAnsi="Times New Roman" w:cs="Times New Roman"/>
          <w:color w:val="000000" w:themeColor="text1"/>
          <w:sz w:val="24"/>
          <w:szCs w:val="24"/>
          <w:lang w:val="pl-PL"/>
        </w:rPr>
        <w:t>przestępstwa z</w:t>
      </w:r>
      <w:r w:rsidRPr="003B089F">
        <w:rPr>
          <w:rFonts w:ascii="Times New Roman" w:hAnsi="Times New Roman" w:cs="Times New Roman"/>
          <w:color w:val="000000" w:themeColor="text1"/>
          <w:sz w:val="24"/>
          <w:szCs w:val="24"/>
          <w:lang w:val="pl-PL"/>
        </w:rPr>
        <w:t>gwał</w:t>
      </w:r>
      <w:r w:rsidR="00746118" w:rsidRPr="003B089F">
        <w:rPr>
          <w:rFonts w:ascii="Times New Roman" w:hAnsi="Times New Roman" w:cs="Times New Roman"/>
          <w:color w:val="000000" w:themeColor="text1"/>
          <w:sz w:val="24"/>
          <w:szCs w:val="24"/>
          <w:lang w:val="pl-PL"/>
        </w:rPr>
        <w:t xml:space="preserve">cenia </w:t>
      </w:r>
      <w:r w:rsidRPr="003B089F">
        <w:rPr>
          <w:rFonts w:ascii="Times New Roman" w:hAnsi="Times New Roman" w:cs="Times New Roman"/>
          <w:color w:val="000000" w:themeColor="text1"/>
          <w:sz w:val="24"/>
          <w:szCs w:val="24"/>
          <w:lang w:val="pl-PL"/>
        </w:rPr>
        <w:t xml:space="preserve">i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przemocy domowej i przymusowej aborcji oraz że przypadki przymusowego małżeństwa, okaleczania żeńskich narządów płciowych i przymusowej sterylizacji mogą być również ścigane z urzędu jako przestępstwa ogólne.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F95361">
      <w:pPr>
        <w:pStyle w:val="Nagwek3"/>
        <w:ind w:left="737"/>
        <w:jc w:val="left"/>
        <w:rPr>
          <w:rFonts w:ascii="Times New Roman" w:hAnsi="Times New Roman" w:cs="Times New Roman"/>
          <w:color w:val="000000" w:themeColor="text1"/>
          <w:sz w:val="24"/>
          <w:szCs w:val="24"/>
          <w:lang w:val="pl-PL"/>
        </w:rPr>
      </w:pPr>
      <w:bookmarkStart w:id="307" w:name="_bookmark68"/>
      <w:bookmarkStart w:id="308" w:name="_Toc89180495"/>
      <w:bookmarkStart w:id="309" w:name="_Toc89182321"/>
      <w:bookmarkEnd w:id="307"/>
      <w:r w:rsidRPr="003B089F">
        <w:rPr>
          <w:rFonts w:ascii="Times New Roman" w:hAnsi="Times New Roman" w:cs="Times New Roman"/>
          <w:color w:val="000000" w:themeColor="text1"/>
          <w:sz w:val="24"/>
          <w:szCs w:val="24"/>
          <w:lang w:val="pl-PL"/>
        </w:rPr>
        <w:t>2.</w:t>
      </w:r>
      <w:r w:rsidRPr="003B089F">
        <w:rPr>
          <w:rFonts w:ascii="Times New Roman" w:hAnsi="Times New Roman" w:cs="Times New Roman"/>
          <w:color w:val="000000" w:themeColor="text1"/>
          <w:sz w:val="24"/>
          <w:szCs w:val="24"/>
          <w:lang w:val="pl-PL"/>
        </w:rPr>
        <w:tab/>
      </w:r>
      <w:r w:rsidR="00414324">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sparcie ofiar w t</w:t>
      </w:r>
      <w:r w:rsidR="00746118" w:rsidRPr="003B089F">
        <w:rPr>
          <w:rFonts w:ascii="Times New Roman" w:hAnsi="Times New Roman" w:cs="Times New Roman"/>
          <w:color w:val="000000" w:themeColor="text1"/>
          <w:sz w:val="24"/>
          <w:szCs w:val="24"/>
          <w:lang w:val="pl-PL"/>
        </w:rPr>
        <w:t>oku</w:t>
      </w:r>
      <w:r w:rsidRPr="003B089F">
        <w:rPr>
          <w:rFonts w:ascii="Times New Roman" w:hAnsi="Times New Roman" w:cs="Times New Roman"/>
          <w:color w:val="000000" w:themeColor="text1"/>
          <w:sz w:val="24"/>
          <w:szCs w:val="24"/>
          <w:lang w:val="pl-PL"/>
        </w:rPr>
        <w:t xml:space="preserve"> </w:t>
      </w:r>
      <w:r w:rsidR="00CD22EB" w:rsidRPr="003B089F">
        <w:rPr>
          <w:rFonts w:ascii="Times New Roman" w:hAnsi="Times New Roman" w:cs="Times New Roman"/>
          <w:color w:val="000000" w:themeColor="text1"/>
          <w:sz w:val="24"/>
          <w:szCs w:val="24"/>
          <w:lang w:val="pl-PL"/>
        </w:rPr>
        <w:t>post</w:t>
      </w:r>
      <w:r w:rsidR="00414324">
        <w:rPr>
          <w:rFonts w:ascii="Times New Roman" w:hAnsi="Times New Roman" w:cs="Times New Roman"/>
          <w:color w:val="000000" w:themeColor="text1"/>
          <w:sz w:val="24"/>
          <w:szCs w:val="24"/>
          <w:lang w:val="pl-PL"/>
        </w:rPr>
        <w:t>ę</w:t>
      </w:r>
      <w:r w:rsidR="00746118" w:rsidRPr="003B089F">
        <w:rPr>
          <w:rFonts w:ascii="Times New Roman" w:hAnsi="Times New Roman" w:cs="Times New Roman"/>
          <w:color w:val="000000" w:themeColor="text1"/>
          <w:sz w:val="24"/>
          <w:szCs w:val="24"/>
          <w:lang w:val="pl-PL"/>
        </w:rPr>
        <w:t xml:space="preserve">powania </w:t>
      </w:r>
      <w:r w:rsidRPr="003B089F">
        <w:rPr>
          <w:rFonts w:ascii="Times New Roman" w:hAnsi="Times New Roman" w:cs="Times New Roman"/>
          <w:color w:val="000000" w:themeColor="text1"/>
          <w:sz w:val="24"/>
          <w:szCs w:val="24"/>
          <w:lang w:val="pl-PL"/>
        </w:rPr>
        <w:t>sądowego</w:t>
      </w:r>
      <w:bookmarkEnd w:id="308"/>
      <w:bookmarkEnd w:id="309"/>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celu wspierania ofiar i zachęcania ich do udziału w postępowaniu karnym, art. 55 ust. 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zobowiązuje </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y</w:t>
      </w:r>
      <w:r w:rsidR="00983E64">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zapewni</w:t>
      </w:r>
      <w:r w:rsidR="00983E64">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t>
      </w:r>
      <w:r w:rsidR="009E339D"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ofiar, doradcy </w:t>
      </w:r>
      <w:r w:rsidR="00983E64">
        <w:rPr>
          <w:rFonts w:ascii="Times New Roman" w:hAnsi="Times New Roman" w:cs="Times New Roman"/>
          <w:color w:val="000000" w:themeColor="text1"/>
          <w:sz w:val="24"/>
          <w:szCs w:val="24"/>
          <w:lang w:val="pl-PL"/>
        </w:rPr>
        <w:t xml:space="preserve">wyspecjalizowani w sprawach </w:t>
      </w:r>
      <w:r w:rsidRPr="003B089F">
        <w:rPr>
          <w:rFonts w:ascii="Times New Roman" w:hAnsi="Times New Roman" w:cs="Times New Roman"/>
          <w:color w:val="000000" w:themeColor="text1"/>
          <w:sz w:val="24"/>
          <w:szCs w:val="24"/>
          <w:lang w:val="pl-PL"/>
        </w:rPr>
        <w:t xml:space="preserve">przemocy domowej oraz </w:t>
      </w:r>
      <w:r w:rsidR="00983E64">
        <w:rPr>
          <w:rFonts w:ascii="Times New Roman" w:hAnsi="Times New Roman" w:cs="Times New Roman"/>
          <w:color w:val="000000" w:themeColor="text1"/>
          <w:sz w:val="24"/>
          <w:szCs w:val="24"/>
          <w:lang w:val="pl-PL"/>
        </w:rPr>
        <w:t xml:space="preserve">przedstawiciele </w:t>
      </w:r>
      <w:r w:rsidRPr="003B089F">
        <w:rPr>
          <w:rFonts w:ascii="Times New Roman" w:hAnsi="Times New Roman" w:cs="Times New Roman"/>
          <w:color w:val="000000" w:themeColor="text1"/>
          <w:sz w:val="24"/>
          <w:szCs w:val="24"/>
          <w:lang w:val="pl-PL"/>
        </w:rPr>
        <w:t>inn</w:t>
      </w:r>
      <w:r w:rsidR="00983E64">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rodzaj</w:t>
      </w:r>
      <w:r w:rsidR="00983E64">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 xml:space="preserve">usług </w:t>
      </w:r>
      <w:r w:rsidR="009E339D" w:rsidRPr="003B089F">
        <w:rPr>
          <w:rFonts w:ascii="Times New Roman" w:hAnsi="Times New Roman" w:cs="Times New Roman"/>
          <w:color w:val="000000" w:themeColor="text1"/>
          <w:sz w:val="24"/>
          <w:szCs w:val="24"/>
          <w:lang w:val="pl-PL"/>
        </w:rPr>
        <w:t xml:space="preserve">w zakresie </w:t>
      </w:r>
      <w:r w:rsidRPr="003B089F">
        <w:rPr>
          <w:rFonts w:ascii="Times New Roman" w:hAnsi="Times New Roman" w:cs="Times New Roman"/>
          <w:color w:val="000000" w:themeColor="text1"/>
          <w:sz w:val="24"/>
          <w:szCs w:val="24"/>
          <w:lang w:val="pl-PL"/>
        </w:rPr>
        <w:t xml:space="preserve">wsparcia i/lub rzecznictwa </w:t>
      </w:r>
      <w:r w:rsidR="00361EBE">
        <w:rPr>
          <w:rFonts w:ascii="Times New Roman" w:hAnsi="Times New Roman" w:cs="Times New Roman"/>
          <w:color w:val="000000" w:themeColor="text1"/>
          <w:sz w:val="24"/>
          <w:szCs w:val="24"/>
          <w:lang w:val="pl-PL"/>
        </w:rPr>
        <w:t xml:space="preserve">będą </w:t>
      </w:r>
      <w:r w:rsidR="009E339D" w:rsidRPr="003B089F">
        <w:rPr>
          <w:rFonts w:ascii="Times New Roman" w:hAnsi="Times New Roman" w:cs="Times New Roman"/>
          <w:color w:val="000000" w:themeColor="text1"/>
          <w:sz w:val="24"/>
          <w:szCs w:val="24"/>
          <w:lang w:val="pl-PL"/>
        </w:rPr>
        <w:t xml:space="preserve">mogli udzielać pomocy ofiarom oraz wspierać je w toku dochodzenia </w:t>
      </w:r>
      <w:r w:rsidRPr="003B089F">
        <w:rPr>
          <w:rFonts w:ascii="Times New Roman" w:hAnsi="Times New Roman" w:cs="Times New Roman"/>
          <w:color w:val="000000" w:themeColor="text1"/>
          <w:sz w:val="24"/>
          <w:szCs w:val="24"/>
          <w:lang w:val="pl-PL"/>
        </w:rPr>
        <w:t>i postępowania sądowego.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B33F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rzedstawiciele organizacji pozarządowych świadczących usługi na rzecz ofiar przemocy mogą uczestniczyć w postępowaniu karnym, jeżeli jest to niezbędne </w:t>
      </w:r>
      <w:r w:rsidR="00DC1D49">
        <w:rPr>
          <w:rFonts w:ascii="Times New Roman" w:hAnsi="Times New Roman" w:cs="Times New Roman"/>
          <w:color w:val="000000" w:themeColor="text1"/>
          <w:sz w:val="24"/>
          <w:szCs w:val="24"/>
          <w:lang w:val="pl-PL"/>
        </w:rPr>
        <w:t xml:space="preserve">by chronić </w:t>
      </w:r>
      <w:r w:rsidR="00B517C8" w:rsidRPr="003B089F">
        <w:rPr>
          <w:rFonts w:ascii="Times New Roman" w:hAnsi="Times New Roman" w:cs="Times New Roman"/>
          <w:color w:val="000000" w:themeColor="text1"/>
          <w:sz w:val="24"/>
          <w:szCs w:val="24"/>
          <w:lang w:val="pl-PL"/>
        </w:rPr>
        <w:t>interes społeczn</w:t>
      </w:r>
      <w:r w:rsidR="00DC1D49">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lub indywidualn</w:t>
      </w:r>
      <w:r w:rsidR="00DC1D49">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w:t>
      </w:r>
      <w:r w:rsidR="00DC1D49">
        <w:rPr>
          <w:rFonts w:ascii="Times New Roman" w:hAnsi="Times New Roman" w:cs="Times New Roman"/>
          <w:color w:val="000000" w:themeColor="text1"/>
          <w:sz w:val="24"/>
          <w:szCs w:val="24"/>
          <w:lang w:val="pl-PL"/>
        </w:rPr>
        <w:t xml:space="preserve">mieszczący </w:t>
      </w:r>
      <w:r w:rsidR="00983E64">
        <w:rPr>
          <w:rFonts w:ascii="Times New Roman" w:hAnsi="Times New Roman" w:cs="Times New Roman"/>
          <w:color w:val="000000" w:themeColor="text1"/>
          <w:sz w:val="24"/>
          <w:szCs w:val="24"/>
          <w:lang w:val="pl-PL"/>
        </w:rPr>
        <w:t xml:space="preserve">się w zakresie statutowych zadań </w:t>
      </w:r>
      <w:r w:rsidR="00B517C8" w:rsidRPr="003B089F">
        <w:rPr>
          <w:rFonts w:ascii="Times New Roman" w:hAnsi="Times New Roman" w:cs="Times New Roman"/>
          <w:color w:val="000000" w:themeColor="text1"/>
          <w:sz w:val="24"/>
          <w:szCs w:val="24"/>
          <w:lang w:val="pl-PL"/>
        </w:rPr>
        <w:t>organizacji pozarządowej. Co do zasady zatem</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ofierze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lub innej</w:t>
      </w:r>
      <w:r w:rsidRPr="003B089F">
        <w:rPr>
          <w:rFonts w:ascii="Times New Roman" w:hAnsi="Times New Roman" w:cs="Times New Roman"/>
          <w:color w:val="000000" w:themeColor="text1"/>
          <w:sz w:val="24"/>
          <w:szCs w:val="24"/>
          <w:lang w:val="pl-PL"/>
        </w:rPr>
        <w:t xml:space="preserve"> przemocy</w:t>
      </w:r>
      <w:r w:rsidR="00B517C8" w:rsidRPr="003B089F">
        <w:rPr>
          <w:rFonts w:ascii="Times New Roman" w:hAnsi="Times New Roman" w:cs="Times New Roman"/>
          <w:color w:val="000000" w:themeColor="text1"/>
          <w:sz w:val="24"/>
          <w:szCs w:val="24"/>
          <w:lang w:val="pl-PL"/>
        </w:rPr>
        <w:t xml:space="preserve"> może towarzyszyć podczas przesłuchania osoba trzecia, jeśli </w:t>
      </w:r>
      <w:r w:rsidRPr="003B089F">
        <w:rPr>
          <w:rFonts w:ascii="Times New Roman" w:hAnsi="Times New Roman" w:cs="Times New Roman"/>
          <w:color w:val="000000" w:themeColor="text1"/>
          <w:sz w:val="24"/>
          <w:szCs w:val="24"/>
          <w:lang w:val="pl-PL"/>
        </w:rPr>
        <w:t xml:space="preserve">ofiara </w:t>
      </w:r>
      <w:r w:rsidR="00B517C8" w:rsidRPr="003B089F">
        <w:rPr>
          <w:rFonts w:ascii="Times New Roman" w:hAnsi="Times New Roman" w:cs="Times New Roman"/>
          <w:color w:val="000000" w:themeColor="text1"/>
          <w:sz w:val="24"/>
          <w:szCs w:val="24"/>
          <w:lang w:val="pl-PL"/>
        </w:rPr>
        <w:t>sobie tego życzy, pod warunkiem że obecność osoby trzeciej nie zakłóca przebiegu przesłuchania i że przynajmniej jedna ze stron wyrazi na to zgodę. Trudno jest jednak ustalić, w jakim stopniu ofiary rzeczywiście wnioskują</w:t>
      </w:r>
      <w:r w:rsidRPr="003B089F">
        <w:rPr>
          <w:rFonts w:ascii="Times New Roman" w:hAnsi="Times New Roman" w:cs="Times New Roman"/>
          <w:color w:val="000000" w:themeColor="text1"/>
          <w:sz w:val="24"/>
          <w:szCs w:val="24"/>
          <w:lang w:val="pl-PL"/>
        </w:rPr>
        <w:t xml:space="preserve">, by towarzyszył im ktoś podczas </w:t>
      </w:r>
      <w:r w:rsidR="00B517C8" w:rsidRPr="003B089F">
        <w:rPr>
          <w:rFonts w:ascii="Times New Roman" w:hAnsi="Times New Roman" w:cs="Times New Roman"/>
          <w:color w:val="000000" w:themeColor="text1"/>
          <w:sz w:val="24"/>
          <w:szCs w:val="24"/>
          <w:lang w:val="pl-PL"/>
        </w:rPr>
        <w:t xml:space="preserve">przesłuchania i jaki odsetek takich wniosków jest uwzględniany. W </w:t>
      </w:r>
      <w:r w:rsidR="00983E64">
        <w:rPr>
          <w:rFonts w:ascii="Times New Roman" w:hAnsi="Times New Roman" w:cs="Times New Roman"/>
          <w:color w:val="000000" w:themeColor="text1"/>
          <w:sz w:val="24"/>
          <w:szCs w:val="24"/>
          <w:lang w:val="pl-PL"/>
        </w:rPr>
        <w:t>efekcie</w:t>
      </w:r>
      <w:r w:rsidR="00B517C8" w:rsidRPr="003B089F">
        <w:rPr>
          <w:rFonts w:ascii="Times New Roman" w:hAnsi="Times New Roman" w:cs="Times New Roman"/>
          <w:color w:val="000000" w:themeColor="text1"/>
          <w:sz w:val="24"/>
          <w:szCs w:val="24"/>
          <w:lang w:val="pl-PL"/>
        </w:rPr>
        <w:t xml:space="preserve">, w opinii GREVIO, ofiary </w:t>
      </w:r>
      <w:r w:rsidR="00501A75">
        <w:rPr>
          <w:rFonts w:ascii="Times New Roman" w:hAnsi="Times New Roman" w:cs="Times New Roman"/>
          <w:color w:val="000000" w:themeColor="text1"/>
          <w:sz w:val="24"/>
          <w:szCs w:val="24"/>
          <w:lang w:val="pl-PL"/>
        </w:rPr>
        <w:t>zgwałcenia</w:t>
      </w:r>
      <w:r w:rsidR="00B517C8" w:rsidRPr="003B089F">
        <w:rPr>
          <w:rFonts w:ascii="Times New Roman" w:hAnsi="Times New Roman" w:cs="Times New Roman"/>
          <w:color w:val="000000" w:themeColor="text1"/>
          <w:sz w:val="24"/>
          <w:szCs w:val="24"/>
          <w:lang w:val="pl-PL"/>
        </w:rPr>
        <w:t xml:space="preserve"> i przemocy domowej mogą nie </w:t>
      </w:r>
      <w:r w:rsidR="00983E64">
        <w:rPr>
          <w:rFonts w:ascii="Times New Roman" w:hAnsi="Times New Roman" w:cs="Times New Roman"/>
          <w:color w:val="000000" w:themeColor="text1"/>
          <w:sz w:val="24"/>
          <w:szCs w:val="24"/>
          <w:lang w:val="pl-PL"/>
        </w:rPr>
        <w:t xml:space="preserve">uzyskiwać </w:t>
      </w:r>
      <w:r w:rsidR="00B517C8" w:rsidRPr="003B089F">
        <w:rPr>
          <w:rFonts w:ascii="Times New Roman" w:hAnsi="Times New Roman" w:cs="Times New Roman"/>
          <w:color w:val="000000" w:themeColor="text1"/>
          <w:sz w:val="24"/>
          <w:szCs w:val="24"/>
          <w:lang w:val="pl-PL"/>
        </w:rPr>
        <w:t xml:space="preserve">wystarczającej pomocy i wsparcia podczas </w:t>
      </w:r>
      <w:r w:rsidRPr="003B089F">
        <w:rPr>
          <w:rFonts w:ascii="Times New Roman" w:hAnsi="Times New Roman" w:cs="Times New Roman"/>
          <w:color w:val="000000" w:themeColor="text1"/>
          <w:sz w:val="24"/>
          <w:szCs w:val="24"/>
          <w:lang w:val="pl-PL"/>
        </w:rPr>
        <w:t xml:space="preserve">dochodzenia </w:t>
      </w:r>
      <w:r w:rsidR="00B517C8" w:rsidRPr="003B089F">
        <w:rPr>
          <w:rFonts w:ascii="Times New Roman" w:hAnsi="Times New Roman" w:cs="Times New Roman"/>
          <w:color w:val="000000" w:themeColor="text1"/>
          <w:sz w:val="24"/>
          <w:szCs w:val="24"/>
          <w:lang w:val="pl-PL"/>
        </w:rPr>
        <w:t xml:space="preserve">i postępowania sądowego, jak wymaga tego art. 55 ust. 2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3"/>
        </w:numPr>
        <w:ind w:left="0" w:firstLine="0"/>
        <w:rPr>
          <w:rFonts w:ascii="Times New Roman" w:hAnsi="Times New Roman" w:cs="Times New Roman"/>
          <w:color w:val="000000" w:themeColor="text1"/>
          <w:sz w:val="24"/>
          <w:szCs w:val="24"/>
          <w:lang w:val="pl-PL"/>
        </w:rPr>
      </w:pPr>
      <w:bookmarkStart w:id="310" w:name="_Toc89180496"/>
      <w:bookmarkStart w:id="311" w:name="_Toc89182322"/>
      <w:r w:rsidRPr="003B089F">
        <w:rPr>
          <w:rFonts w:ascii="Times New Roman" w:hAnsi="Times New Roman" w:cs="Times New Roman"/>
          <w:color w:val="000000" w:themeColor="text1"/>
          <w:sz w:val="24"/>
          <w:szCs w:val="24"/>
          <w:lang w:val="pl-PL"/>
        </w:rPr>
        <w:t>GREVIO zdecydowanie zachęca polskie władze</w:t>
      </w:r>
      <w:r w:rsidR="00BB33F8" w:rsidRPr="003B089F">
        <w:rPr>
          <w:rFonts w:ascii="Times New Roman" w:hAnsi="Times New Roman" w:cs="Times New Roman"/>
          <w:color w:val="000000" w:themeColor="text1"/>
          <w:sz w:val="24"/>
          <w:szCs w:val="24"/>
          <w:lang w:val="pl-PL"/>
        </w:rPr>
        <w:t xml:space="preserve">, by przyjęły </w:t>
      </w:r>
      <w:r w:rsidRPr="003B089F">
        <w:rPr>
          <w:rFonts w:ascii="Times New Roman" w:hAnsi="Times New Roman" w:cs="Times New Roman"/>
          <w:color w:val="000000" w:themeColor="text1"/>
          <w:sz w:val="24"/>
          <w:szCs w:val="24"/>
          <w:lang w:val="pl-PL"/>
        </w:rPr>
        <w:t>niezbędn</w:t>
      </w:r>
      <w:r w:rsidR="00BB33F8" w:rsidRPr="003B089F">
        <w:rPr>
          <w:rFonts w:ascii="Times New Roman" w:hAnsi="Times New Roman" w:cs="Times New Roman"/>
          <w:color w:val="000000" w:themeColor="text1"/>
          <w:sz w:val="24"/>
          <w:szCs w:val="24"/>
          <w:lang w:val="pl-PL"/>
        </w:rPr>
        <w:t xml:space="preserve">e rozwiązania prawne </w:t>
      </w:r>
      <w:r w:rsidRPr="003B089F">
        <w:rPr>
          <w:rFonts w:ascii="Times New Roman" w:hAnsi="Times New Roman" w:cs="Times New Roman"/>
          <w:color w:val="000000" w:themeColor="text1"/>
          <w:sz w:val="24"/>
          <w:szCs w:val="24"/>
          <w:lang w:val="pl-PL"/>
        </w:rPr>
        <w:t>lub inn</w:t>
      </w:r>
      <w:r w:rsidR="00BB33F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środk</w:t>
      </w:r>
      <w:r w:rsidR="00BB33F8"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 celu zapewnienia, zgodnie z warunkami przewidzianymi w prawie krajowym, </w:t>
      </w:r>
      <w:r w:rsidR="00BB33F8" w:rsidRPr="003B089F">
        <w:rPr>
          <w:rFonts w:ascii="Times New Roman" w:hAnsi="Times New Roman" w:cs="Times New Roman"/>
          <w:color w:val="000000" w:themeColor="text1"/>
          <w:sz w:val="24"/>
          <w:szCs w:val="24"/>
          <w:lang w:val="pl-PL"/>
        </w:rPr>
        <w:t xml:space="preserve">że </w:t>
      </w:r>
      <w:proofErr w:type="spellStart"/>
      <w:r w:rsidRPr="003B089F">
        <w:rPr>
          <w:rFonts w:ascii="Times New Roman" w:hAnsi="Times New Roman" w:cs="Times New Roman"/>
          <w:color w:val="000000" w:themeColor="text1"/>
          <w:sz w:val="24"/>
          <w:szCs w:val="24"/>
          <w:lang w:val="pl-PL"/>
        </w:rPr>
        <w:t>organizacj</w:t>
      </w:r>
      <w:r w:rsidR="00BB33F8" w:rsidRPr="003B089F">
        <w:rPr>
          <w:rFonts w:ascii="Times New Roman" w:hAnsi="Times New Roman" w:cs="Times New Roman"/>
          <w:color w:val="000000" w:themeColor="text1"/>
          <w:sz w:val="24"/>
          <w:szCs w:val="24"/>
          <w:lang w:val="pl-PL"/>
        </w:rPr>
        <w:t>e</w:t>
      </w:r>
      <w:proofErr w:type="spellEnd"/>
      <w:r w:rsidRPr="003B089F">
        <w:rPr>
          <w:rFonts w:ascii="Times New Roman" w:hAnsi="Times New Roman" w:cs="Times New Roman"/>
          <w:color w:val="000000" w:themeColor="text1"/>
          <w:sz w:val="24"/>
          <w:szCs w:val="24"/>
          <w:lang w:val="pl-PL"/>
        </w:rPr>
        <w:t xml:space="preserve"> rządow</w:t>
      </w:r>
      <w:r w:rsidR="00BB33F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pozarządow</w:t>
      </w:r>
      <w:r w:rsidR="00BB33F8"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oraz doradc</w:t>
      </w:r>
      <w:r w:rsidR="00BB33F8"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983E64">
        <w:rPr>
          <w:rFonts w:ascii="Times New Roman" w:hAnsi="Times New Roman" w:cs="Times New Roman"/>
          <w:color w:val="000000" w:themeColor="text1"/>
          <w:sz w:val="24"/>
          <w:szCs w:val="24"/>
          <w:lang w:val="pl-PL"/>
        </w:rPr>
        <w:t>wy</w:t>
      </w:r>
      <w:r w:rsidRPr="003B089F">
        <w:rPr>
          <w:rFonts w:ascii="Times New Roman" w:hAnsi="Times New Roman" w:cs="Times New Roman"/>
          <w:color w:val="000000" w:themeColor="text1"/>
          <w:sz w:val="24"/>
          <w:szCs w:val="24"/>
          <w:lang w:val="pl-PL"/>
        </w:rPr>
        <w:t>specjaliz</w:t>
      </w:r>
      <w:r w:rsidR="00983E64">
        <w:rPr>
          <w:rFonts w:ascii="Times New Roman" w:hAnsi="Times New Roman" w:cs="Times New Roman"/>
          <w:color w:val="000000" w:themeColor="text1"/>
          <w:sz w:val="24"/>
          <w:szCs w:val="24"/>
          <w:lang w:val="pl-PL"/>
        </w:rPr>
        <w:t xml:space="preserve">owani w sprawach </w:t>
      </w:r>
      <w:r w:rsidRPr="003B089F">
        <w:rPr>
          <w:rFonts w:ascii="Times New Roman" w:hAnsi="Times New Roman" w:cs="Times New Roman"/>
          <w:color w:val="000000" w:themeColor="text1"/>
          <w:sz w:val="24"/>
          <w:szCs w:val="24"/>
          <w:lang w:val="pl-PL"/>
        </w:rPr>
        <w:t xml:space="preserve">przemocy domowej </w:t>
      </w:r>
      <w:r w:rsidR="00BB33F8" w:rsidRPr="003B089F">
        <w:rPr>
          <w:rFonts w:ascii="Times New Roman" w:hAnsi="Times New Roman" w:cs="Times New Roman"/>
          <w:color w:val="000000" w:themeColor="text1"/>
          <w:sz w:val="24"/>
          <w:szCs w:val="24"/>
          <w:lang w:val="pl-PL"/>
        </w:rPr>
        <w:t>będą mogli</w:t>
      </w:r>
      <w:r w:rsidRPr="003B089F">
        <w:rPr>
          <w:rFonts w:ascii="Times New Roman" w:hAnsi="Times New Roman" w:cs="Times New Roman"/>
          <w:color w:val="000000" w:themeColor="text1"/>
          <w:sz w:val="24"/>
          <w:szCs w:val="24"/>
          <w:lang w:val="pl-PL"/>
        </w:rPr>
        <w:t>, na prośbę</w:t>
      </w:r>
      <w:r w:rsidR="00983E64">
        <w:rPr>
          <w:rFonts w:ascii="Times New Roman" w:hAnsi="Times New Roman" w:cs="Times New Roman"/>
          <w:color w:val="000000" w:themeColor="text1"/>
          <w:sz w:val="24"/>
          <w:szCs w:val="24"/>
          <w:lang w:val="pl-PL"/>
        </w:rPr>
        <w:t xml:space="preserve"> ofiar</w:t>
      </w:r>
      <w:r w:rsidRPr="003B089F">
        <w:rPr>
          <w:rFonts w:ascii="Times New Roman" w:hAnsi="Times New Roman" w:cs="Times New Roman"/>
          <w:color w:val="000000" w:themeColor="text1"/>
          <w:sz w:val="24"/>
          <w:szCs w:val="24"/>
          <w:lang w:val="pl-PL"/>
        </w:rPr>
        <w:t xml:space="preserve">, </w:t>
      </w:r>
      <w:r w:rsidR="00BB33F8" w:rsidRPr="003B089F">
        <w:rPr>
          <w:rFonts w:ascii="Times New Roman" w:hAnsi="Times New Roman" w:cs="Times New Roman"/>
          <w:color w:val="000000" w:themeColor="text1"/>
          <w:sz w:val="24"/>
          <w:szCs w:val="24"/>
          <w:lang w:val="pl-PL"/>
        </w:rPr>
        <w:t xml:space="preserve">być obecni i wspierać je w toku </w:t>
      </w:r>
      <w:r w:rsidRPr="003B089F">
        <w:rPr>
          <w:rFonts w:ascii="Times New Roman" w:hAnsi="Times New Roman" w:cs="Times New Roman"/>
          <w:color w:val="000000" w:themeColor="text1"/>
          <w:sz w:val="24"/>
          <w:szCs w:val="24"/>
          <w:lang w:val="pl-PL"/>
        </w:rPr>
        <w:t xml:space="preserve">dochodzeń i postępowań sądowych </w:t>
      </w:r>
      <w:r w:rsidR="00BF7269">
        <w:rPr>
          <w:rFonts w:ascii="Times New Roman" w:hAnsi="Times New Roman" w:cs="Times New Roman"/>
          <w:color w:val="000000" w:themeColor="text1"/>
          <w:sz w:val="24"/>
          <w:szCs w:val="24"/>
          <w:lang w:val="pl-PL"/>
        </w:rPr>
        <w:t xml:space="preserve">dotyczących </w:t>
      </w:r>
      <w:r w:rsidRPr="003B089F">
        <w:rPr>
          <w:rFonts w:ascii="Times New Roman" w:hAnsi="Times New Roman" w:cs="Times New Roman"/>
          <w:color w:val="000000" w:themeColor="text1"/>
          <w:sz w:val="24"/>
          <w:szCs w:val="24"/>
          <w:lang w:val="pl-PL"/>
        </w:rPr>
        <w:t>jaki</w:t>
      </w:r>
      <w:r w:rsidR="00BF7269">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kolwiek przestępstw </w:t>
      </w:r>
      <w:r w:rsidR="00983E64">
        <w:rPr>
          <w:rFonts w:ascii="Times New Roman" w:hAnsi="Times New Roman" w:cs="Times New Roman"/>
          <w:color w:val="000000" w:themeColor="text1"/>
          <w:sz w:val="24"/>
          <w:szCs w:val="24"/>
          <w:lang w:val="pl-PL"/>
        </w:rPr>
        <w:t xml:space="preserve">określonych </w:t>
      </w:r>
      <w:r w:rsidRPr="003B089F">
        <w:rPr>
          <w:rFonts w:ascii="Times New Roman" w:hAnsi="Times New Roman" w:cs="Times New Roman"/>
          <w:color w:val="000000" w:themeColor="text1"/>
          <w:sz w:val="24"/>
          <w:szCs w:val="24"/>
          <w:lang w:val="pl-PL"/>
        </w:rPr>
        <w:t xml:space="preserve">zgodnie z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w:t>
      </w:r>
      <w:bookmarkEnd w:id="310"/>
      <w:bookmarkEnd w:id="311"/>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21"/>
        </w:numPr>
        <w:ind w:left="0" w:firstLine="0"/>
        <w:rPr>
          <w:rFonts w:ascii="Times New Roman" w:hAnsi="Times New Roman" w:cs="Times New Roman"/>
          <w:b/>
          <w:color w:val="000000" w:themeColor="text1"/>
          <w:sz w:val="24"/>
          <w:szCs w:val="24"/>
        </w:rPr>
      </w:pPr>
      <w:bookmarkStart w:id="312" w:name="_bookmark69"/>
      <w:bookmarkEnd w:id="312"/>
      <w:r w:rsidRPr="003B089F">
        <w:rPr>
          <w:rFonts w:ascii="Times New Roman" w:hAnsi="Times New Roman" w:cs="Times New Roman"/>
          <w:b/>
          <w:bCs/>
          <w:color w:val="000000" w:themeColor="text1"/>
          <w:sz w:val="24"/>
          <w:szCs w:val="24"/>
        </w:rPr>
        <w:t>Środki ochronne (art. 56)</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Ustawa o ochronie i pomocy dla </w:t>
      </w:r>
      <w:r w:rsidR="00BB33F8" w:rsidRPr="003B089F">
        <w:rPr>
          <w:rFonts w:ascii="Times New Roman" w:hAnsi="Times New Roman" w:cs="Times New Roman"/>
          <w:color w:val="000000" w:themeColor="text1"/>
          <w:sz w:val="24"/>
          <w:szCs w:val="24"/>
          <w:lang w:val="pl-PL"/>
        </w:rPr>
        <w:t xml:space="preserve">pokrzywdzonego </w:t>
      </w:r>
      <w:r w:rsidRPr="003B089F">
        <w:rPr>
          <w:rFonts w:ascii="Times New Roman" w:hAnsi="Times New Roman" w:cs="Times New Roman"/>
          <w:color w:val="000000" w:themeColor="text1"/>
          <w:sz w:val="24"/>
          <w:szCs w:val="24"/>
          <w:lang w:val="pl-PL"/>
        </w:rPr>
        <w:t>i świadk</w:t>
      </w:r>
      <w:r w:rsidR="00BB33F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zawiera ogólne przepisy regulujące pomoc ofiar</w:t>
      </w:r>
      <w:r w:rsidR="002A054B">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i świadk</w:t>
      </w:r>
      <w:r w:rsidR="002A054B">
        <w:rPr>
          <w:rFonts w:ascii="Times New Roman" w:hAnsi="Times New Roman" w:cs="Times New Roman"/>
          <w:color w:val="000000" w:themeColor="text1"/>
          <w:sz w:val="24"/>
          <w:szCs w:val="24"/>
          <w:lang w:val="pl-PL"/>
        </w:rPr>
        <w:t>om</w:t>
      </w:r>
      <w:r w:rsidR="00BB33F8" w:rsidRPr="003B089F">
        <w:rPr>
          <w:rFonts w:ascii="Times New Roman" w:hAnsi="Times New Roman" w:cs="Times New Roman"/>
          <w:color w:val="000000" w:themeColor="text1"/>
          <w:sz w:val="24"/>
          <w:szCs w:val="24"/>
          <w:lang w:val="pl-PL"/>
        </w:rPr>
        <w:t>, w ramach</w:t>
      </w:r>
      <w:r w:rsidRPr="003B089F">
        <w:rPr>
          <w:rFonts w:ascii="Times New Roman" w:hAnsi="Times New Roman" w:cs="Times New Roman"/>
          <w:color w:val="000000" w:themeColor="text1"/>
          <w:sz w:val="24"/>
          <w:szCs w:val="24"/>
          <w:lang w:val="pl-PL"/>
        </w:rPr>
        <w:t xml:space="preserve"> postępowani</w:t>
      </w:r>
      <w:r w:rsidR="00BB33F8"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karn</w:t>
      </w:r>
      <w:r w:rsidR="00BB33F8"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Przewiduje ona kompleksowy zestaw środków ochron</w:t>
      </w:r>
      <w:r w:rsidR="00882E22">
        <w:rPr>
          <w:rFonts w:ascii="Times New Roman" w:hAnsi="Times New Roman" w:cs="Times New Roman"/>
          <w:color w:val="000000" w:themeColor="text1"/>
          <w:sz w:val="24"/>
          <w:szCs w:val="24"/>
          <w:lang w:val="pl-PL"/>
        </w:rPr>
        <w:t>n</w:t>
      </w:r>
      <w:r w:rsidRPr="003B089F">
        <w:rPr>
          <w:rFonts w:ascii="Times New Roman" w:hAnsi="Times New Roman" w:cs="Times New Roman"/>
          <w:color w:val="000000" w:themeColor="text1"/>
          <w:sz w:val="24"/>
          <w:szCs w:val="24"/>
          <w:lang w:val="pl-PL"/>
        </w:rPr>
        <w:t>y</w:t>
      </w:r>
      <w:r w:rsidR="00882E22">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w:t>
      </w:r>
      <w:r w:rsidR="00882E22">
        <w:rPr>
          <w:rFonts w:ascii="Times New Roman" w:hAnsi="Times New Roman" w:cs="Times New Roman"/>
          <w:color w:val="000000" w:themeColor="text1"/>
          <w:sz w:val="24"/>
          <w:szCs w:val="24"/>
          <w:lang w:val="pl-PL"/>
        </w:rPr>
        <w:t xml:space="preserve">stosowanych </w:t>
      </w:r>
      <w:r w:rsidRPr="003B089F">
        <w:rPr>
          <w:rFonts w:ascii="Times New Roman" w:hAnsi="Times New Roman" w:cs="Times New Roman"/>
          <w:color w:val="000000" w:themeColor="text1"/>
          <w:sz w:val="24"/>
          <w:szCs w:val="24"/>
          <w:lang w:val="pl-PL"/>
        </w:rPr>
        <w:t xml:space="preserve">przed </w:t>
      </w:r>
      <w:r w:rsidR="0007506F" w:rsidRPr="003B089F">
        <w:rPr>
          <w:rFonts w:ascii="Times New Roman" w:hAnsi="Times New Roman" w:cs="Times New Roman"/>
          <w:color w:val="000000" w:themeColor="text1"/>
          <w:sz w:val="24"/>
          <w:szCs w:val="24"/>
          <w:lang w:val="pl-PL"/>
        </w:rPr>
        <w:t xml:space="preserve">wszczęciem </w:t>
      </w:r>
      <w:r w:rsidRPr="003B089F">
        <w:rPr>
          <w:rFonts w:ascii="Times New Roman" w:hAnsi="Times New Roman" w:cs="Times New Roman"/>
          <w:color w:val="000000" w:themeColor="text1"/>
          <w:sz w:val="24"/>
          <w:szCs w:val="24"/>
          <w:lang w:val="pl-PL"/>
        </w:rPr>
        <w:t>postępowani</w:t>
      </w:r>
      <w:r w:rsidR="0007506F"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karn</w:t>
      </w:r>
      <w:r w:rsidR="0007506F"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w jego t</w:t>
      </w:r>
      <w:r w:rsidR="00983E64">
        <w:rPr>
          <w:rFonts w:ascii="Times New Roman" w:hAnsi="Times New Roman" w:cs="Times New Roman"/>
          <w:color w:val="000000" w:themeColor="text1"/>
          <w:sz w:val="24"/>
          <w:szCs w:val="24"/>
          <w:lang w:val="pl-PL"/>
        </w:rPr>
        <w:t>oku</w:t>
      </w:r>
      <w:r w:rsidRPr="003B089F">
        <w:rPr>
          <w:rFonts w:ascii="Times New Roman" w:hAnsi="Times New Roman" w:cs="Times New Roman"/>
          <w:color w:val="000000" w:themeColor="text1"/>
          <w:sz w:val="24"/>
          <w:szCs w:val="24"/>
          <w:lang w:val="pl-PL"/>
        </w:rPr>
        <w:t xml:space="preserve"> i po jego zakończeniu. Ustawa ta ma jednak zastosowanie jedynie w sprawach dotyczących przestępstw rozpatrywanych w pierwszej instancji przez sądy okręgowe (sądy drugie</w:t>
      </w:r>
      <w:r w:rsidR="0007506F" w:rsidRPr="003B089F">
        <w:rPr>
          <w:rFonts w:ascii="Times New Roman" w:hAnsi="Times New Roman" w:cs="Times New Roman"/>
          <w:color w:val="000000" w:themeColor="text1"/>
          <w:sz w:val="24"/>
          <w:szCs w:val="24"/>
          <w:lang w:val="pl-PL"/>
        </w:rPr>
        <w:t>go szczebla</w:t>
      </w:r>
      <w:r w:rsidRPr="003B089F">
        <w:rPr>
          <w:rFonts w:ascii="Times New Roman" w:hAnsi="Times New Roman" w:cs="Times New Roman"/>
          <w:color w:val="000000" w:themeColor="text1"/>
          <w:sz w:val="24"/>
          <w:szCs w:val="24"/>
          <w:lang w:val="pl-PL"/>
        </w:rPr>
        <w:t>) oraz w sprawach o zgwałcenie i przemoc domową (przestępstwa określone</w:t>
      </w:r>
      <w:r w:rsidR="000750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odpowiednio</w:t>
      </w:r>
      <w:r w:rsidR="000750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art. 197 ust. 1 i 2 oraz art. 207 </w:t>
      </w:r>
      <w:r w:rsidR="00F9258C" w:rsidRPr="003B089F">
        <w:rPr>
          <w:rFonts w:ascii="Times New Roman" w:hAnsi="Times New Roman" w:cs="Times New Roman"/>
          <w:color w:val="000000" w:themeColor="text1"/>
          <w:sz w:val="24"/>
          <w:szCs w:val="24"/>
          <w:lang w:val="pl-PL"/>
        </w:rPr>
        <w:t>Kodeks</w:t>
      </w:r>
      <w:r w:rsidRPr="003B089F">
        <w:rPr>
          <w:rFonts w:ascii="Times New Roman" w:hAnsi="Times New Roman" w:cs="Times New Roman"/>
          <w:color w:val="000000" w:themeColor="text1"/>
          <w:sz w:val="24"/>
          <w:szCs w:val="24"/>
          <w:lang w:val="pl-PL"/>
        </w:rPr>
        <w:t>u karnego).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Pewne istotne zmiany ustawodawstw</w:t>
      </w:r>
      <w:r w:rsidR="00CB6E6C">
        <w:rPr>
          <w:rFonts w:ascii="Times New Roman" w:hAnsi="Times New Roman" w:cs="Times New Roman"/>
          <w:color w:val="000000" w:themeColor="text1"/>
          <w:sz w:val="24"/>
          <w:szCs w:val="24"/>
          <w:lang w:val="pl-PL"/>
        </w:rPr>
        <w:t>a</w:t>
      </w:r>
      <w:r w:rsidR="00882E22">
        <w:rPr>
          <w:rFonts w:ascii="Times New Roman" w:hAnsi="Times New Roman" w:cs="Times New Roman"/>
          <w:color w:val="000000" w:themeColor="text1"/>
          <w:sz w:val="24"/>
          <w:szCs w:val="24"/>
          <w:lang w:val="pl-PL"/>
        </w:rPr>
        <w:t>,</w:t>
      </w:r>
      <w:r w:rsidR="00CB6E6C">
        <w:rPr>
          <w:rFonts w:ascii="Times New Roman" w:hAnsi="Times New Roman" w:cs="Times New Roman"/>
          <w:color w:val="000000" w:themeColor="text1"/>
          <w:sz w:val="24"/>
          <w:szCs w:val="24"/>
          <w:lang w:val="pl-PL"/>
        </w:rPr>
        <w:t xml:space="preserve"> przeprowadzone</w:t>
      </w:r>
      <w:r w:rsidRPr="003B089F">
        <w:rPr>
          <w:rFonts w:ascii="Times New Roman" w:hAnsi="Times New Roman" w:cs="Times New Roman"/>
          <w:color w:val="000000" w:themeColor="text1"/>
          <w:sz w:val="24"/>
          <w:szCs w:val="24"/>
          <w:lang w:val="pl-PL"/>
        </w:rPr>
        <w:t xml:space="preserve"> w ostatnich latach</w:t>
      </w:r>
      <w:r w:rsidR="00882E2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przyczyniły się do wdrożenia art. 56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07506F" w:rsidRPr="003B089F">
        <w:rPr>
          <w:rFonts w:ascii="Times New Roman" w:hAnsi="Times New Roman" w:cs="Times New Roman"/>
          <w:color w:val="000000" w:themeColor="text1"/>
          <w:sz w:val="24"/>
          <w:szCs w:val="24"/>
          <w:lang w:val="pl-PL"/>
        </w:rPr>
        <w:t>I tak, j</w:t>
      </w:r>
      <w:r w:rsidRPr="003B089F">
        <w:rPr>
          <w:rFonts w:ascii="Times New Roman" w:hAnsi="Times New Roman" w:cs="Times New Roman"/>
          <w:color w:val="000000" w:themeColor="text1"/>
          <w:sz w:val="24"/>
          <w:szCs w:val="24"/>
          <w:lang w:val="pl-PL"/>
        </w:rPr>
        <w:t xml:space="preserve">edna z tych zmian </w:t>
      </w:r>
      <w:r w:rsidR="0007506F" w:rsidRPr="003B089F">
        <w:rPr>
          <w:rFonts w:ascii="Times New Roman" w:hAnsi="Times New Roman" w:cs="Times New Roman"/>
          <w:color w:val="000000" w:themeColor="text1"/>
          <w:sz w:val="24"/>
          <w:szCs w:val="24"/>
          <w:lang w:val="pl-PL"/>
        </w:rPr>
        <w:t xml:space="preserve">pozwoliła </w:t>
      </w:r>
      <w:r w:rsidRPr="003B089F">
        <w:rPr>
          <w:rFonts w:ascii="Times New Roman" w:hAnsi="Times New Roman" w:cs="Times New Roman"/>
          <w:color w:val="000000" w:themeColor="text1"/>
          <w:sz w:val="24"/>
          <w:szCs w:val="24"/>
          <w:lang w:val="pl-PL"/>
        </w:rPr>
        <w:t>ograniczy</w:t>
      </w:r>
      <w:r w:rsidR="0007506F"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liczbę oświadczeń, które muszą składać ofiary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(procedura jed</w:t>
      </w:r>
      <w:r w:rsidR="0007506F" w:rsidRPr="003B089F">
        <w:rPr>
          <w:rFonts w:ascii="Times New Roman" w:hAnsi="Times New Roman" w:cs="Times New Roman"/>
          <w:color w:val="000000" w:themeColor="text1"/>
          <w:sz w:val="24"/>
          <w:szCs w:val="24"/>
          <w:lang w:val="pl-PL"/>
        </w:rPr>
        <w:t>nego</w:t>
      </w:r>
      <w:r w:rsidRPr="003B089F">
        <w:rPr>
          <w:rFonts w:ascii="Times New Roman" w:hAnsi="Times New Roman" w:cs="Times New Roman"/>
          <w:color w:val="000000" w:themeColor="text1"/>
          <w:sz w:val="24"/>
          <w:szCs w:val="24"/>
          <w:lang w:val="pl-PL"/>
        </w:rPr>
        <w:t xml:space="preserve"> przesłuchania)</w:t>
      </w:r>
      <w:r w:rsidR="000750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ograniczenie to ma na celu uchronienie przed dalszą traumą lub wtórną wiktymizacją. Przesłuchanie musi odbyć się w specjalnym pomieszczeniu, być prowadzone przez sędziego w obecności psychologa i nagrywane w celu wykorzystania na rozprawie</w:t>
      </w:r>
      <w:r w:rsidR="00E44FFE" w:rsidRPr="003B089F">
        <w:rPr>
          <w:rStyle w:val="Odwoanieprzypisudolnego"/>
          <w:rFonts w:ascii="Times New Roman" w:hAnsi="Times New Roman" w:cs="Times New Roman"/>
          <w:color w:val="000000" w:themeColor="text1"/>
          <w:sz w:val="24"/>
          <w:szCs w:val="24"/>
          <w:lang w:val="pl-PL"/>
        </w:rPr>
        <w:footnoteReference w:id="224"/>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Ofiara przemocy domowej może zostać przesłuchana w charakterze świadka pod nieobecność oskarżonego, </w:t>
      </w:r>
      <w:r w:rsidR="0084424D" w:rsidRPr="003B089F">
        <w:rPr>
          <w:rFonts w:ascii="Times New Roman" w:hAnsi="Times New Roman" w:cs="Times New Roman"/>
          <w:color w:val="000000" w:themeColor="text1"/>
          <w:sz w:val="24"/>
          <w:szCs w:val="24"/>
          <w:lang w:val="pl-PL"/>
        </w:rPr>
        <w:t xml:space="preserve">to jest </w:t>
      </w:r>
      <w:r w:rsidRPr="003B089F">
        <w:rPr>
          <w:rFonts w:ascii="Times New Roman" w:hAnsi="Times New Roman" w:cs="Times New Roman"/>
          <w:color w:val="000000" w:themeColor="text1"/>
          <w:sz w:val="24"/>
          <w:szCs w:val="24"/>
          <w:lang w:val="pl-PL"/>
        </w:rPr>
        <w:t xml:space="preserve">po opuszczeniu przez </w:t>
      </w:r>
      <w:r w:rsidR="0007506F" w:rsidRPr="003B089F">
        <w:rPr>
          <w:rFonts w:ascii="Times New Roman" w:hAnsi="Times New Roman" w:cs="Times New Roman"/>
          <w:color w:val="000000" w:themeColor="text1"/>
          <w:sz w:val="24"/>
          <w:szCs w:val="24"/>
          <w:lang w:val="pl-PL"/>
        </w:rPr>
        <w:t xml:space="preserve">oskarżonego </w:t>
      </w:r>
      <w:r w:rsidRPr="003B089F">
        <w:rPr>
          <w:rFonts w:ascii="Times New Roman" w:hAnsi="Times New Roman" w:cs="Times New Roman"/>
          <w:color w:val="000000" w:themeColor="text1"/>
          <w:sz w:val="24"/>
          <w:szCs w:val="24"/>
          <w:lang w:val="pl-PL"/>
        </w:rPr>
        <w:t xml:space="preserve">sali sądowej lub za pośrednictwem łącza wideo. W </w:t>
      </w:r>
      <w:r w:rsidR="0007506F" w:rsidRPr="003B089F">
        <w:rPr>
          <w:rFonts w:ascii="Times New Roman" w:hAnsi="Times New Roman" w:cs="Times New Roman"/>
          <w:color w:val="000000" w:themeColor="text1"/>
          <w:sz w:val="24"/>
          <w:szCs w:val="24"/>
          <w:lang w:val="pl-PL"/>
        </w:rPr>
        <w:t xml:space="preserve">sprawach dotyczących </w:t>
      </w:r>
      <w:r w:rsidRPr="003B089F">
        <w:rPr>
          <w:rFonts w:ascii="Times New Roman" w:hAnsi="Times New Roman" w:cs="Times New Roman"/>
          <w:color w:val="000000" w:themeColor="text1"/>
          <w:sz w:val="24"/>
          <w:szCs w:val="24"/>
          <w:lang w:val="pl-PL"/>
        </w:rPr>
        <w:t xml:space="preserve">przemocy domowej przesłuchania mogą odbywać się przy drzwiach zamkniętych. Zgodnie z </w:t>
      </w:r>
      <w:r w:rsidR="007D0DDD">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 xml:space="preserve">ozporządzeniem Ministra Sprawiedliwości </w:t>
      </w:r>
      <w:r w:rsidR="00ED550D"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 xml:space="preserve"> 18 czerwca 2019 r. obok sali rozpraw należy</w:t>
      </w:r>
      <w:r w:rsidR="000750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miarę możliwości</w:t>
      </w:r>
      <w:r w:rsidR="0007506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wydzielić pokój dla świadków, a także osobny pokój dla pokrzywdzonych. GREVIO zauważa jednak, że w praktyce rzadko ma to miejsce, ponieważ większość budynków sądowych nie jest zaprojektowana w sposób umożliwiający takie fizyczne oddzielenie.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7D0DDD" w:rsidP="00CF0E0C">
      <w:pPr>
        <w:pStyle w:val="Akapitzlist"/>
        <w:numPr>
          <w:ilvl w:val="0"/>
          <w:numId w:val="13"/>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odniesieniu do </w:t>
      </w:r>
      <w:r w:rsidR="00B517C8" w:rsidRPr="003B089F">
        <w:rPr>
          <w:rFonts w:ascii="Times New Roman" w:hAnsi="Times New Roman" w:cs="Times New Roman"/>
          <w:color w:val="000000" w:themeColor="text1"/>
          <w:sz w:val="24"/>
          <w:szCs w:val="24"/>
          <w:lang w:val="pl-PL"/>
        </w:rPr>
        <w:t>dzieci, które są ofiarami lub świadkami różnych form przemocy wobec kobiet i przemocy domowej, przewidziano specjalne środki ochron</w:t>
      </w:r>
      <w:r w:rsidR="00882E22">
        <w:rPr>
          <w:rFonts w:ascii="Times New Roman" w:hAnsi="Times New Roman" w:cs="Times New Roman"/>
          <w:color w:val="000000" w:themeColor="text1"/>
          <w:sz w:val="24"/>
          <w:szCs w:val="24"/>
          <w:lang w:val="pl-PL"/>
        </w:rPr>
        <w:t>ne</w:t>
      </w:r>
      <w:r w:rsidR="00B517C8" w:rsidRPr="003B089F">
        <w:rPr>
          <w:rFonts w:ascii="Times New Roman" w:hAnsi="Times New Roman" w:cs="Times New Roman"/>
          <w:color w:val="000000" w:themeColor="text1"/>
          <w:sz w:val="24"/>
          <w:szCs w:val="24"/>
          <w:lang w:val="pl-PL"/>
        </w:rPr>
        <w:t xml:space="preserve"> i są one szerzej stosowane. Środki te obejmują szczególne procedury i </w:t>
      </w:r>
      <w:r w:rsidR="0007506F" w:rsidRPr="003B089F">
        <w:rPr>
          <w:rFonts w:ascii="Times New Roman" w:hAnsi="Times New Roman" w:cs="Times New Roman"/>
          <w:color w:val="000000" w:themeColor="text1"/>
          <w:sz w:val="24"/>
          <w:szCs w:val="24"/>
          <w:lang w:val="pl-PL"/>
        </w:rPr>
        <w:t xml:space="preserve">odrębne miejsca </w:t>
      </w:r>
      <w:r w:rsidR="00B517C8" w:rsidRPr="003B089F">
        <w:rPr>
          <w:rFonts w:ascii="Times New Roman" w:hAnsi="Times New Roman" w:cs="Times New Roman"/>
          <w:color w:val="000000" w:themeColor="text1"/>
          <w:sz w:val="24"/>
          <w:szCs w:val="24"/>
          <w:lang w:val="pl-PL"/>
        </w:rPr>
        <w:t>przesłuchań, takie jak „niebieski pokój”. Je</w:t>
      </w:r>
      <w:r>
        <w:rPr>
          <w:rFonts w:ascii="Times New Roman" w:hAnsi="Times New Roman" w:cs="Times New Roman"/>
          <w:color w:val="000000" w:themeColor="text1"/>
          <w:sz w:val="24"/>
          <w:szCs w:val="24"/>
          <w:lang w:val="pl-PL"/>
        </w:rPr>
        <w:t>że</w:t>
      </w:r>
      <w:r w:rsidR="00B517C8" w:rsidRPr="003B089F">
        <w:rPr>
          <w:rFonts w:ascii="Times New Roman" w:hAnsi="Times New Roman" w:cs="Times New Roman"/>
          <w:color w:val="000000" w:themeColor="text1"/>
          <w:sz w:val="24"/>
          <w:szCs w:val="24"/>
          <w:lang w:val="pl-PL"/>
        </w:rPr>
        <w:t>li jedno z rodziców jest oskarżone o znęcanie się nad dzieckiem, wyznaczany jest kurator, który reprezentuje dziecko w sądzie. Podejmowane są specjalne środki w celu ochrony prywatności ofiary, niezależnie od tego, czy jest to osoba dorosła czy dziecko, a dane ofiary nie są włączane do akt sądowych (</w:t>
      </w:r>
      <w:r w:rsidR="0007506F" w:rsidRPr="003B089F">
        <w:rPr>
          <w:rFonts w:ascii="Times New Roman" w:hAnsi="Times New Roman" w:cs="Times New Roman"/>
          <w:color w:val="000000" w:themeColor="text1"/>
          <w:sz w:val="24"/>
          <w:szCs w:val="24"/>
          <w:lang w:val="pl-PL"/>
        </w:rPr>
        <w:t>patrz</w:t>
      </w:r>
      <w:r w:rsidR="00B517C8" w:rsidRPr="003B089F">
        <w:rPr>
          <w:rFonts w:ascii="Times New Roman" w:hAnsi="Times New Roman" w:cs="Times New Roman"/>
          <w:color w:val="000000" w:themeColor="text1"/>
          <w:sz w:val="24"/>
          <w:szCs w:val="24"/>
          <w:lang w:val="pl-PL"/>
        </w:rPr>
        <w:t xml:space="preserve">. art. </w:t>
      </w:r>
      <w:proofErr w:type="spellStart"/>
      <w:r w:rsidR="00B517C8" w:rsidRPr="003B089F">
        <w:rPr>
          <w:rFonts w:ascii="Times New Roman" w:hAnsi="Times New Roman" w:cs="Times New Roman"/>
          <w:color w:val="000000" w:themeColor="text1"/>
          <w:sz w:val="24"/>
          <w:szCs w:val="24"/>
          <w:lang w:val="pl-PL"/>
        </w:rPr>
        <w:t>148</w:t>
      </w:r>
      <w:r w:rsidR="00B517C8" w:rsidRPr="003B089F">
        <w:rPr>
          <w:rFonts w:ascii="Times New Roman" w:hAnsi="Times New Roman" w:cs="Times New Roman"/>
          <w:color w:val="000000" w:themeColor="text1"/>
          <w:sz w:val="24"/>
          <w:szCs w:val="24"/>
          <w:vertAlign w:val="superscript"/>
          <w:lang w:val="pl-PL"/>
        </w:rPr>
        <w:t>c</w:t>
      </w:r>
      <w:proofErr w:type="spellEnd"/>
      <w:r w:rsidR="00B517C8" w:rsidRPr="003B089F">
        <w:rPr>
          <w:rFonts w:ascii="Times New Roman" w:hAnsi="Times New Roman" w:cs="Times New Roman"/>
          <w:color w:val="000000" w:themeColor="text1"/>
          <w:sz w:val="24"/>
          <w:szCs w:val="24"/>
          <w:lang w:val="pl-PL"/>
        </w:rPr>
        <w:t xml:space="preserve"> </w:t>
      </w:r>
      <w:r w:rsidR="00F9258C" w:rsidRPr="003B089F">
        <w:rPr>
          <w:rFonts w:ascii="Times New Roman" w:hAnsi="Times New Roman" w:cs="Times New Roman"/>
          <w:color w:val="000000" w:themeColor="text1"/>
          <w:sz w:val="24"/>
          <w:szCs w:val="24"/>
          <w:lang w:val="pl-PL"/>
        </w:rPr>
        <w:t>Kodeks</w:t>
      </w:r>
      <w:r w:rsidR="00B517C8" w:rsidRPr="003B089F">
        <w:rPr>
          <w:rFonts w:ascii="Times New Roman" w:hAnsi="Times New Roman" w:cs="Times New Roman"/>
          <w:color w:val="000000" w:themeColor="text1"/>
          <w:sz w:val="24"/>
          <w:szCs w:val="24"/>
          <w:lang w:val="pl-PL"/>
        </w:rPr>
        <w:t>u postępowania karnego). GREVIO zauważa jednak z niepokojem, że ochrona ta nie obejmuje informacji o placówkach edukacyjnych, do których uczęszczają dzieci, co sprawia, że stają się one łatwym celem sprawców, którzy kontynuują agresywne zachowania lub podejmują działania odwetowe.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3"/>
        </w:numPr>
        <w:ind w:left="0" w:firstLine="0"/>
        <w:rPr>
          <w:rFonts w:ascii="Times New Roman" w:hAnsi="Times New Roman" w:cs="Times New Roman"/>
          <w:color w:val="000000" w:themeColor="text1"/>
          <w:sz w:val="24"/>
          <w:szCs w:val="24"/>
          <w:lang w:val="pl-PL"/>
        </w:rPr>
      </w:pPr>
      <w:bookmarkStart w:id="313" w:name="_Toc89180497"/>
      <w:bookmarkStart w:id="314" w:name="_Toc89182323"/>
      <w:r w:rsidRPr="003B089F">
        <w:rPr>
          <w:rFonts w:ascii="Times New Roman" w:hAnsi="Times New Roman" w:cs="Times New Roman"/>
          <w:color w:val="000000" w:themeColor="text1"/>
          <w:sz w:val="24"/>
          <w:szCs w:val="24"/>
          <w:lang w:val="pl-PL"/>
        </w:rPr>
        <w:t>GREVIO zdecydowanie zachęca polskie władze</w:t>
      </w:r>
      <w:r w:rsidR="0007506F" w:rsidRPr="003B089F">
        <w:rPr>
          <w:rFonts w:ascii="Times New Roman" w:hAnsi="Times New Roman" w:cs="Times New Roman"/>
          <w:color w:val="000000" w:themeColor="text1"/>
          <w:sz w:val="24"/>
          <w:szCs w:val="24"/>
          <w:lang w:val="pl-PL"/>
        </w:rPr>
        <w:t xml:space="preserve">, by sporządziły bilans </w:t>
      </w:r>
      <w:r w:rsidR="00882E22">
        <w:rPr>
          <w:rFonts w:ascii="Times New Roman" w:hAnsi="Times New Roman" w:cs="Times New Roman"/>
          <w:color w:val="000000" w:themeColor="text1"/>
          <w:sz w:val="24"/>
          <w:szCs w:val="24"/>
          <w:lang w:val="pl-PL"/>
        </w:rPr>
        <w:t xml:space="preserve">środków ochronnych zapewnianych </w:t>
      </w:r>
      <w:r w:rsidRPr="003B089F">
        <w:rPr>
          <w:rFonts w:ascii="Times New Roman" w:hAnsi="Times New Roman" w:cs="Times New Roman"/>
          <w:color w:val="000000" w:themeColor="text1"/>
          <w:sz w:val="24"/>
          <w:szCs w:val="24"/>
          <w:lang w:val="pl-PL"/>
        </w:rPr>
        <w:t>ofiar</w:t>
      </w:r>
      <w:r w:rsidR="00882E22">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oraz </w:t>
      </w:r>
      <w:r w:rsidR="00882E22">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uzupełni</w:t>
      </w:r>
      <w:r w:rsidR="00882E22">
        <w:rPr>
          <w:rFonts w:ascii="Times New Roman" w:hAnsi="Times New Roman" w:cs="Times New Roman"/>
          <w:color w:val="000000" w:themeColor="text1"/>
          <w:sz w:val="24"/>
          <w:szCs w:val="24"/>
          <w:lang w:val="pl-PL"/>
        </w:rPr>
        <w:t xml:space="preserve">ły </w:t>
      </w:r>
      <w:r w:rsidRPr="003B089F">
        <w:rPr>
          <w:rFonts w:ascii="Times New Roman" w:hAnsi="Times New Roman" w:cs="Times New Roman"/>
          <w:color w:val="000000" w:themeColor="text1"/>
          <w:sz w:val="24"/>
          <w:szCs w:val="24"/>
          <w:lang w:val="pl-PL"/>
        </w:rPr>
        <w:t>t</w:t>
      </w:r>
      <w:r w:rsidR="00882E2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104DAF" w:rsidRPr="003B089F">
        <w:rPr>
          <w:rFonts w:ascii="Times New Roman" w:hAnsi="Times New Roman" w:cs="Times New Roman"/>
          <w:color w:val="000000" w:themeColor="text1"/>
          <w:sz w:val="24"/>
          <w:szCs w:val="24"/>
          <w:lang w:val="pl-PL"/>
        </w:rPr>
        <w:t>rozwiąza</w:t>
      </w:r>
      <w:r w:rsidR="00882E22">
        <w:rPr>
          <w:rFonts w:ascii="Times New Roman" w:hAnsi="Times New Roman" w:cs="Times New Roman"/>
          <w:color w:val="000000" w:themeColor="text1"/>
          <w:sz w:val="24"/>
          <w:szCs w:val="24"/>
          <w:lang w:val="pl-PL"/>
        </w:rPr>
        <w:t>nia,</w:t>
      </w:r>
      <w:r w:rsidRPr="003B089F">
        <w:rPr>
          <w:rFonts w:ascii="Times New Roman" w:hAnsi="Times New Roman" w:cs="Times New Roman"/>
          <w:color w:val="000000" w:themeColor="text1"/>
          <w:sz w:val="24"/>
          <w:szCs w:val="24"/>
          <w:lang w:val="pl-PL"/>
        </w:rPr>
        <w:t xml:space="preserve"> w celu lepszego dostosowania ich do wymogów art. 56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i.</w:t>
      </w:r>
      <w:bookmarkEnd w:id="313"/>
      <w:bookmarkEnd w:id="314"/>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21"/>
        </w:numPr>
        <w:ind w:left="0" w:firstLine="0"/>
        <w:rPr>
          <w:rFonts w:ascii="Times New Roman" w:hAnsi="Times New Roman" w:cs="Times New Roman"/>
          <w:b/>
          <w:color w:val="000000" w:themeColor="text1"/>
          <w:sz w:val="24"/>
          <w:szCs w:val="24"/>
        </w:rPr>
      </w:pPr>
      <w:bookmarkStart w:id="315" w:name="_bookmark70"/>
      <w:bookmarkEnd w:id="315"/>
      <w:r w:rsidRPr="003B089F">
        <w:rPr>
          <w:rFonts w:ascii="Times New Roman" w:hAnsi="Times New Roman" w:cs="Times New Roman"/>
          <w:b/>
          <w:bCs/>
          <w:color w:val="000000" w:themeColor="text1"/>
          <w:sz w:val="24"/>
          <w:szCs w:val="24"/>
        </w:rPr>
        <w:t>Pomoc prawna (art. 57)</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184A30" w:rsidP="00CF0E0C">
      <w:pPr>
        <w:pStyle w:val="Akapitzlist"/>
        <w:numPr>
          <w:ilvl w:val="0"/>
          <w:numId w:val="1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stawa o nieodpłatnej pomocy prawnej, nieodpłatnym poradnictwie obywatelskim oraz edukacji prawnej reguluje nieodp</w:t>
      </w:r>
      <w:r w:rsidR="00710BDE" w:rsidRPr="003B089F">
        <w:rPr>
          <w:rFonts w:ascii="Times New Roman" w:hAnsi="Times New Roman" w:cs="Times New Roman"/>
          <w:color w:val="000000" w:themeColor="text1"/>
          <w:sz w:val="24"/>
          <w:szCs w:val="24"/>
          <w:lang w:val="pl-PL"/>
        </w:rPr>
        <w:t>łatn</w:t>
      </w:r>
      <w:r w:rsidR="007D0DDD">
        <w:rPr>
          <w:rFonts w:ascii="Times New Roman" w:hAnsi="Times New Roman" w:cs="Times New Roman"/>
          <w:color w:val="000000" w:themeColor="text1"/>
          <w:sz w:val="24"/>
          <w:szCs w:val="24"/>
          <w:lang w:val="pl-PL"/>
        </w:rPr>
        <w:t>ą</w:t>
      </w:r>
      <w:r w:rsidR="00710BDE" w:rsidRPr="003B089F">
        <w:rPr>
          <w:rFonts w:ascii="Times New Roman" w:hAnsi="Times New Roman" w:cs="Times New Roman"/>
          <w:color w:val="000000" w:themeColor="text1"/>
          <w:sz w:val="24"/>
          <w:szCs w:val="24"/>
          <w:lang w:val="pl-PL"/>
        </w:rPr>
        <w:t xml:space="preserve"> pomoc prawn</w:t>
      </w:r>
      <w:r w:rsidR="007D0DDD">
        <w:rPr>
          <w:rFonts w:ascii="Times New Roman" w:hAnsi="Times New Roman" w:cs="Times New Roman"/>
          <w:color w:val="000000" w:themeColor="text1"/>
          <w:sz w:val="24"/>
          <w:szCs w:val="24"/>
          <w:lang w:val="pl-PL"/>
        </w:rPr>
        <w:t>ą</w:t>
      </w:r>
      <w:r w:rsidR="00710BD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która</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co do zasady</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jest dostępna każde</w:t>
      </w:r>
      <w:r w:rsidR="00603EC2">
        <w:rPr>
          <w:rFonts w:ascii="Times New Roman" w:hAnsi="Times New Roman" w:cs="Times New Roman"/>
          <w:color w:val="000000" w:themeColor="text1"/>
          <w:sz w:val="24"/>
          <w:szCs w:val="24"/>
          <w:lang w:val="pl-PL"/>
        </w:rPr>
        <w:t>mu</w:t>
      </w:r>
      <w:r w:rsidR="00B517C8" w:rsidRPr="003B089F">
        <w:rPr>
          <w:rFonts w:ascii="Times New Roman" w:hAnsi="Times New Roman" w:cs="Times New Roman"/>
          <w:color w:val="000000" w:themeColor="text1"/>
          <w:sz w:val="24"/>
          <w:szCs w:val="24"/>
          <w:lang w:val="pl-PL"/>
        </w:rPr>
        <w:t xml:space="preserve">, kto nie posiada wystarczających środków finansowych. </w:t>
      </w:r>
      <w:r w:rsidR="007D0DDD">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omoc prawna jest ograniczona do </w:t>
      </w:r>
      <w:r w:rsidR="00603EC2">
        <w:rPr>
          <w:rFonts w:ascii="Times New Roman" w:hAnsi="Times New Roman" w:cs="Times New Roman"/>
          <w:color w:val="000000" w:themeColor="text1"/>
          <w:sz w:val="24"/>
          <w:szCs w:val="24"/>
          <w:lang w:val="pl-PL"/>
        </w:rPr>
        <w:t xml:space="preserve">mających ogólny charakter </w:t>
      </w:r>
      <w:r w:rsidR="00B517C8" w:rsidRPr="003B089F">
        <w:rPr>
          <w:rFonts w:ascii="Times New Roman" w:hAnsi="Times New Roman" w:cs="Times New Roman"/>
          <w:color w:val="000000" w:themeColor="text1"/>
          <w:sz w:val="24"/>
          <w:szCs w:val="24"/>
          <w:lang w:val="pl-PL"/>
        </w:rPr>
        <w:t xml:space="preserve">pomocy i porad prawnych, udzielanych przed wszczęciem postępowania sądowego. </w:t>
      </w:r>
      <w:r w:rsidR="007D0DDD">
        <w:rPr>
          <w:rFonts w:ascii="Times New Roman" w:hAnsi="Times New Roman" w:cs="Times New Roman"/>
          <w:color w:val="000000" w:themeColor="text1"/>
          <w:sz w:val="24"/>
          <w:szCs w:val="24"/>
          <w:lang w:val="pl-PL"/>
        </w:rPr>
        <w:t>Rozwiązania te p</w:t>
      </w:r>
      <w:r w:rsidR="00B517C8" w:rsidRPr="003B089F">
        <w:rPr>
          <w:rFonts w:ascii="Times New Roman" w:hAnsi="Times New Roman" w:cs="Times New Roman"/>
          <w:color w:val="000000" w:themeColor="text1"/>
          <w:sz w:val="24"/>
          <w:szCs w:val="24"/>
          <w:lang w:val="pl-PL"/>
        </w:rPr>
        <w:t>ozwala</w:t>
      </w:r>
      <w:r w:rsidR="007D0DDD">
        <w:rPr>
          <w:rFonts w:ascii="Times New Roman" w:hAnsi="Times New Roman" w:cs="Times New Roman"/>
          <w:color w:val="000000" w:themeColor="text1"/>
          <w:sz w:val="24"/>
          <w:szCs w:val="24"/>
          <w:lang w:val="pl-PL"/>
        </w:rPr>
        <w:t>ją</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na przykład</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7D0DDD">
        <w:rPr>
          <w:rFonts w:ascii="Times New Roman" w:hAnsi="Times New Roman" w:cs="Times New Roman"/>
          <w:color w:val="000000" w:themeColor="text1"/>
          <w:sz w:val="24"/>
          <w:szCs w:val="24"/>
          <w:lang w:val="pl-PL"/>
        </w:rPr>
        <w:t>uzyskać</w:t>
      </w:r>
      <w:r w:rsidR="00710BDE"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pomoc </w:t>
      </w:r>
      <w:r w:rsidR="007D0DDD">
        <w:rPr>
          <w:rFonts w:ascii="Times New Roman" w:hAnsi="Times New Roman" w:cs="Times New Roman"/>
          <w:color w:val="000000" w:themeColor="text1"/>
          <w:sz w:val="24"/>
          <w:szCs w:val="24"/>
          <w:lang w:val="pl-PL"/>
        </w:rPr>
        <w:t>przy</w:t>
      </w:r>
      <w:r w:rsidR="00B517C8" w:rsidRPr="003B089F">
        <w:rPr>
          <w:rFonts w:ascii="Times New Roman" w:hAnsi="Times New Roman" w:cs="Times New Roman"/>
          <w:color w:val="000000" w:themeColor="text1"/>
          <w:sz w:val="24"/>
          <w:szCs w:val="24"/>
          <w:lang w:val="pl-PL"/>
        </w:rPr>
        <w:t xml:space="preserve"> ubieganiu się o zwolnienie z kosztów sądowych lub </w:t>
      </w:r>
      <w:r w:rsidR="00603EC2">
        <w:rPr>
          <w:rFonts w:ascii="Times New Roman" w:hAnsi="Times New Roman" w:cs="Times New Roman"/>
          <w:color w:val="000000" w:themeColor="text1"/>
          <w:sz w:val="24"/>
          <w:szCs w:val="24"/>
          <w:lang w:val="pl-PL"/>
        </w:rPr>
        <w:t xml:space="preserve">o </w:t>
      </w:r>
      <w:r w:rsidR="00876A9C">
        <w:rPr>
          <w:rFonts w:ascii="Times New Roman" w:hAnsi="Times New Roman" w:cs="Times New Roman"/>
          <w:color w:val="000000" w:themeColor="text1"/>
          <w:sz w:val="24"/>
          <w:szCs w:val="24"/>
          <w:lang w:val="pl-PL"/>
        </w:rPr>
        <w:t>przedstawicielstw</w:t>
      </w:r>
      <w:r w:rsidR="00603EC2">
        <w:rPr>
          <w:rFonts w:ascii="Times New Roman" w:hAnsi="Times New Roman" w:cs="Times New Roman"/>
          <w:color w:val="000000" w:themeColor="text1"/>
          <w:sz w:val="24"/>
          <w:szCs w:val="24"/>
          <w:lang w:val="pl-PL"/>
        </w:rPr>
        <w:t>o</w:t>
      </w:r>
      <w:r w:rsidR="00876A9C">
        <w:rPr>
          <w:rFonts w:ascii="Times New Roman" w:hAnsi="Times New Roman" w:cs="Times New Roman"/>
          <w:color w:val="000000" w:themeColor="text1"/>
          <w:sz w:val="24"/>
          <w:szCs w:val="24"/>
          <w:lang w:val="pl-PL"/>
        </w:rPr>
        <w:t xml:space="preserve"> </w:t>
      </w:r>
      <w:r w:rsidR="00710BDE" w:rsidRPr="003B089F">
        <w:rPr>
          <w:rFonts w:ascii="Times New Roman" w:hAnsi="Times New Roman" w:cs="Times New Roman"/>
          <w:color w:val="000000" w:themeColor="text1"/>
          <w:sz w:val="24"/>
          <w:szCs w:val="24"/>
          <w:lang w:val="pl-PL"/>
        </w:rPr>
        <w:t>prawn</w:t>
      </w:r>
      <w:r w:rsidR="007D0DDD">
        <w:rPr>
          <w:rFonts w:ascii="Times New Roman" w:hAnsi="Times New Roman" w:cs="Times New Roman"/>
          <w:color w:val="000000" w:themeColor="text1"/>
          <w:sz w:val="24"/>
          <w:szCs w:val="24"/>
          <w:lang w:val="pl-PL"/>
        </w:rPr>
        <w:t>e</w:t>
      </w:r>
      <w:r w:rsidR="00603EC2">
        <w:rPr>
          <w:rFonts w:ascii="Times New Roman" w:hAnsi="Times New Roman" w:cs="Times New Roman"/>
          <w:color w:val="000000" w:themeColor="text1"/>
          <w:sz w:val="24"/>
          <w:szCs w:val="24"/>
          <w:lang w:val="pl-PL"/>
        </w:rPr>
        <w:t xml:space="preserve"> przysługujące</w:t>
      </w:r>
      <w:r w:rsidR="00710BDE" w:rsidRPr="003B089F">
        <w:rPr>
          <w:rFonts w:ascii="Times New Roman" w:hAnsi="Times New Roman" w:cs="Times New Roman"/>
          <w:color w:val="000000" w:themeColor="text1"/>
          <w:sz w:val="24"/>
          <w:szCs w:val="24"/>
          <w:lang w:val="pl-PL"/>
        </w:rPr>
        <w:t xml:space="preserve"> z urzędu, </w:t>
      </w:r>
      <w:r w:rsidR="00B517C8" w:rsidRPr="003B089F">
        <w:rPr>
          <w:rFonts w:ascii="Times New Roman" w:hAnsi="Times New Roman" w:cs="Times New Roman"/>
          <w:color w:val="000000" w:themeColor="text1"/>
          <w:sz w:val="24"/>
          <w:szCs w:val="24"/>
          <w:lang w:val="pl-PL"/>
        </w:rPr>
        <w:t xml:space="preserve">ale </w:t>
      </w:r>
      <w:r w:rsidR="00882E22">
        <w:rPr>
          <w:rFonts w:ascii="Times New Roman" w:hAnsi="Times New Roman" w:cs="Times New Roman"/>
          <w:color w:val="000000" w:themeColor="text1"/>
          <w:sz w:val="24"/>
          <w:szCs w:val="24"/>
          <w:lang w:val="pl-PL"/>
        </w:rPr>
        <w:t xml:space="preserve">pomoc </w:t>
      </w:r>
      <w:r w:rsidR="00B517C8" w:rsidRPr="003B089F">
        <w:rPr>
          <w:rFonts w:ascii="Times New Roman" w:hAnsi="Times New Roman" w:cs="Times New Roman"/>
          <w:color w:val="000000" w:themeColor="text1"/>
          <w:sz w:val="24"/>
          <w:szCs w:val="24"/>
          <w:lang w:val="pl-PL"/>
        </w:rPr>
        <w:t>nie obejmuje reprezentacji w sądzie. Świadczy ją ponad 1</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500 ośrodków </w:t>
      </w:r>
      <w:r w:rsidR="00710BDE" w:rsidRPr="003B089F">
        <w:rPr>
          <w:rFonts w:ascii="Times New Roman" w:hAnsi="Times New Roman" w:cs="Times New Roman"/>
          <w:color w:val="000000" w:themeColor="text1"/>
          <w:sz w:val="24"/>
          <w:szCs w:val="24"/>
          <w:lang w:val="pl-PL"/>
        </w:rPr>
        <w:t xml:space="preserve">nieodpłatnej </w:t>
      </w:r>
      <w:r w:rsidR="00B517C8" w:rsidRPr="003B089F">
        <w:rPr>
          <w:rFonts w:ascii="Times New Roman" w:hAnsi="Times New Roman" w:cs="Times New Roman"/>
          <w:color w:val="000000" w:themeColor="text1"/>
          <w:sz w:val="24"/>
          <w:szCs w:val="24"/>
          <w:lang w:val="pl-PL"/>
        </w:rPr>
        <w:t>pomocy prawnej i poradnictwa obywatelskiego w całym kraju, za któr</w:t>
      </w:r>
      <w:r w:rsidR="00603EC2">
        <w:rPr>
          <w:rFonts w:ascii="Times New Roman" w:hAnsi="Times New Roman" w:cs="Times New Roman"/>
          <w:color w:val="000000" w:themeColor="text1"/>
          <w:sz w:val="24"/>
          <w:szCs w:val="24"/>
          <w:lang w:val="pl-PL"/>
        </w:rPr>
        <w:t xml:space="preserve">ych organizację </w:t>
      </w:r>
      <w:r w:rsidR="00B517C8" w:rsidRPr="003B089F">
        <w:rPr>
          <w:rFonts w:ascii="Times New Roman" w:hAnsi="Times New Roman" w:cs="Times New Roman"/>
          <w:color w:val="000000" w:themeColor="text1"/>
          <w:sz w:val="24"/>
          <w:szCs w:val="24"/>
          <w:lang w:val="pl-PL"/>
        </w:rPr>
        <w:t>odpowiadają powiaty i gminy, zlecające te usługi organizacjom pozarządowym lub radcom prawnym. Ponadto</w:t>
      </w:r>
      <w:r w:rsidR="00710BDE"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możliwe jest skorzystanie z</w:t>
      </w:r>
      <w:r w:rsidR="00710BDE" w:rsidRPr="003B089F">
        <w:rPr>
          <w:rFonts w:ascii="Times New Roman" w:hAnsi="Times New Roman" w:cs="Times New Roman"/>
          <w:color w:val="000000" w:themeColor="text1"/>
          <w:sz w:val="24"/>
          <w:szCs w:val="24"/>
          <w:lang w:val="pl-PL"/>
        </w:rPr>
        <w:t xml:space="preserve"> pomocy</w:t>
      </w:r>
      <w:r w:rsidR="00B517C8" w:rsidRPr="003B089F">
        <w:rPr>
          <w:rFonts w:ascii="Times New Roman" w:hAnsi="Times New Roman" w:cs="Times New Roman"/>
          <w:color w:val="000000" w:themeColor="text1"/>
          <w:sz w:val="24"/>
          <w:szCs w:val="24"/>
          <w:lang w:val="pl-PL"/>
        </w:rPr>
        <w:t xml:space="preserve"> służb wsp</w:t>
      </w:r>
      <w:r w:rsidR="00710BDE" w:rsidRPr="003B089F">
        <w:rPr>
          <w:rFonts w:ascii="Times New Roman" w:hAnsi="Times New Roman" w:cs="Times New Roman"/>
          <w:color w:val="000000" w:themeColor="text1"/>
          <w:sz w:val="24"/>
          <w:szCs w:val="24"/>
          <w:lang w:val="pl-PL"/>
        </w:rPr>
        <w:t>arcia</w:t>
      </w:r>
      <w:r w:rsidR="00B517C8" w:rsidRPr="003B089F">
        <w:rPr>
          <w:rFonts w:ascii="Times New Roman" w:hAnsi="Times New Roman" w:cs="Times New Roman"/>
          <w:color w:val="000000" w:themeColor="text1"/>
          <w:sz w:val="24"/>
          <w:szCs w:val="24"/>
          <w:lang w:val="pl-PL"/>
        </w:rPr>
        <w:t xml:space="preserve"> ofiar, które </w:t>
      </w:r>
      <w:r w:rsidR="00710BDE" w:rsidRPr="003B089F">
        <w:rPr>
          <w:rFonts w:ascii="Times New Roman" w:hAnsi="Times New Roman" w:cs="Times New Roman"/>
          <w:color w:val="000000" w:themeColor="text1"/>
          <w:sz w:val="24"/>
          <w:szCs w:val="24"/>
          <w:lang w:val="pl-PL"/>
        </w:rPr>
        <w:t xml:space="preserve">również </w:t>
      </w:r>
      <w:r w:rsidR="00B517C8" w:rsidRPr="003B089F">
        <w:rPr>
          <w:rFonts w:ascii="Times New Roman" w:hAnsi="Times New Roman" w:cs="Times New Roman"/>
          <w:color w:val="000000" w:themeColor="text1"/>
          <w:sz w:val="24"/>
          <w:szCs w:val="24"/>
          <w:lang w:val="pl-PL"/>
        </w:rPr>
        <w:t xml:space="preserve">zapewniają ogólną pomoc prawną. GREVIO zauważa jednak, że ani ośrodki, ani służby wsparcia nie muszą dysponować specjalistami </w:t>
      </w:r>
      <w:r w:rsidR="00BC3807">
        <w:rPr>
          <w:rFonts w:ascii="Times New Roman" w:hAnsi="Times New Roman" w:cs="Times New Roman"/>
          <w:color w:val="000000" w:themeColor="text1"/>
          <w:sz w:val="24"/>
          <w:szCs w:val="24"/>
          <w:lang w:val="pl-PL"/>
        </w:rPr>
        <w:t>maj</w:t>
      </w:r>
      <w:r w:rsidR="00B517C8" w:rsidRPr="003B089F">
        <w:rPr>
          <w:rFonts w:ascii="Times New Roman" w:hAnsi="Times New Roman" w:cs="Times New Roman"/>
          <w:color w:val="000000" w:themeColor="text1"/>
          <w:sz w:val="24"/>
          <w:szCs w:val="24"/>
          <w:lang w:val="pl-PL"/>
        </w:rPr>
        <w:t xml:space="preserve">ącymi szczególną wiedzę i doświadczenie w zakresie form przemocy objętych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Co więcej, </w:t>
      </w:r>
      <w:r w:rsidR="00710BDE" w:rsidRPr="003B089F">
        <w:rPr>
          <w:rFonts w:ascii="Times New Roman" w:hAnsi="Times New Roman" w:cs="Times New Roman"/>
          <w:color w:val="000000" w:themeColor="text1"/>
          <w:sz w:val="24"/>
          <w:szCs w:val="24"/>
          <w:lang w:val="pl-PL"/>
        </w:rPr>
        <w:t xml:space="preserve">wiedza o </w:t>
      </w:r>
      <w:r w:rsidR="00B517C8" w:rsidRPr="003B089F">
        <w:rPr>
          <w:rFonts w:ascii="Times New Roman" w:hAnsi="Times New Roman" w:cs="Times New Roman"/>
          <w:color w:val="000000" w:themeColor="text1"/>
          <w:sz w:val="24"/>
          <w:szCs w:val="24"/>
          <w:lang w:val="pl-PL"/>
        </w:rPr>
        <w:t>dostępn</w:t>
      </w:r>
      <w:r w:rsidR="00710BDE" w:rsidRPr="003B089F">
        <w:rPr>
          <w:rFonts w:ascii="Times New Roman" w:hAnsi="Times New Roman" w:cs="Times New Roman"/>
          <w:color w:val="000000" w:themeColor="text1"/>
          <w:sz w:val="24"/>
          <w:szCs w:val="24"/>
          <w:lang w:val="pl-PL"/>
        </w:rPr>
        <w:t xml:space="preserve">ej </w:t>
      </w:r>
      <w:r w:rsidR="00B517C8" w:rsidRPr="003B089F">
        <w:rPr>
          <w:rFonts w:ascii="Times New Roman" w:hAnsi="Times New Roman" w:cs="Times New Roman"/>
          <w:color w:val="000000" w:themeColor="text1"/>
          <w:sz w:val="24"/>
          <w:szCs w:val="24"/>
          <w:lang w:val="pl-PL"/>
        </w:rPr>
        <w:t>pomoc</w:t>
      </w:r>
      <w:r w:rsidR="00710BDE"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 prawn</w:t>
      </w:r>
      <w:r w:rsidR="00710BDE" w:rsidRPr="003B089F">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jest na ogół bardzo </w:t>
      </w:r>
      <w:r w:rsidR="00710BDE" w:rsidRPr="003B089F">
        <w:rPr>
          <w:rFonts w:ascii="Times New Roman" w:hAnsi="Times New Roman" w:cs="Times New Roman"/>
          <w:color w:val="000000" w:themeColor="text1"/>
          <w:sz w:val="24"/>
          <w:szCs w:val="24"/>
          <w:lang w:val="pl-PL"/>
        </w:rPr>
        <w:t xml:space="preserve">ograniczona </w:t>
      </w:r>
      <w:r w:rsidR="00603EC2">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w:t>
      </w:r>
      <w:r w:rsidR="00710BDE" w:rsidRPr="003B089F">
        <w:rPr>
          <w:rFonts w:ascii="Times New Roman" w:hAnsi="Times New Roman" w:cs="Times New Roman"/>
          <w:color w:val="000000" w:themeColor="text1"/>
          <w:sz w:val="24"/>
          <w:szCs w:val="24"/>
          <w:lang w:val="pl-PL"/>
        </w:rPr>
        <w:t xml:space="preserve">pomoc jest </w:t>
      </w:r>
      <w:r w:rsidR="00B517C8" w:rsidRPr="003B089F">
        <w:rPr>
          <w:rFonts w:ascii="Times New Roman" w:hAnsi="Times New Roman" w:cs="Times New Roman"/>
          <w:color w:val="000000" w:themeColor="text1"/>
          <w:sz w:val="24"/>
          <w:szCs w:val="24"/>
          <w:lang w:val="pl-PL"/>
        </w:rPr>
        <w:t>powszechnie uważana za nieskuteczną</w:t>
      </w:r>
      <w:r w:rsidR="00E44FFE" w:rsidRPr="003B089F">
        <w:rPr>
          <w:rStyle w:val="Odwoanieprzypisudolnego"/>
          <w:rFonts w:ascii="Times New Roman" w:hAnsi="Times New Roman" w:cs="Times New Roman"/>
          <w:color w:val="000000" w:themeColor="text1"/>
          <w:sz w:val="24"/>
          <w:szCs w:val="24"/>
          <w:lang w:val="pl-PL"/>
        </w:rPr>
        <w:footnoteReference w:id="225"/>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Ofiary </w:t>
      </w:r>
      <w:r w:rsidR="00710BDE" w:rsidRPr="003B089F">
        <w:rPr>
          <w:rFonts w:ascii="Times New Roman" w:hAnsi="Times New Roman" w:cs="Times New Roman"/>
          <w:color w:val="000000" w:themeColor="text1"/>
          <w:sz w:val="24"/>
          <w:szCs w:val="24"/>
          <w:lang w:val="pl-PL"/>
        </w:rPr>
        <w:t xml:space="preserve">mające </w:t>
      </w:r>
      <w:r w:rsidRPr="003B089F">
        <w:rPr>
          <w:rFonts w:ascii="Times New Roman" w:hAnsi="Times New Roman" w:cs="Times New Roman"/>
          <w:color w:val="000000" w:themeColor="text1"/>
          <w:sz w:val="24"/>
          <w:szCs w:val="24"/>
          <w:lang w:val="pl-PL"/>
        </w:rPr>
        <w:t>ograniczon</w:t>
      </w:r>
      <w:r w:rsidR="00710BDE"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środk</w:t>
      </w:r>
      <w:r w:rsidR="00710BDE"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finansow</w:t>
      </w:r>
      <w:r w:rsidR="00710BDE"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mogą, na wniosek, </w:t>
      </w:r>
      <w:r w:rsidR="001C38EE">
        <w:rPr>
          <w:rFonts w:ascii="Times New Roman" w:hAnsi="Times New Roman" w:cs="Times New Roman"/>
          <w:color w:val="000000" w:themeColor="text1"/>
          <w:sz w:val="24"/>
          <w:szCs w:val="24"/>
          <w:lang w:val="pl-PL"/>
        </w:rPr>
        <w:t xml:space="preserve">spowodować </w:t>
      </w:r>
      <w:r w:rsidR="00710BDE" w:rsidRPr="003B089F">
        <w:rPr>
          <w:rFonts w:ascii="Times New Roman" w:hAnsi="Times New Roman" w:cs="Times New Roman"/>
          <w:color w:val="000000" w:themeColor="text1"/>
          <w:sz w:val="24"/>
          <w:szCs w:val="24"/>
          <w:lang w:val="pl-PL"/>
        </w:rPr>
        <w:t xml:space="preserve">przejęcie </w:t>
      </w:r>
      <w:r w:rsidRPr="003B089F">
        <w:rPr>
          <w:rFonts w:ascii="Times New Roman" w:hAnsi="Times New Roman" w:cs="Times New Roman"/>
          <w:color w:val="000000" w:themeColor="text1"/>
          <w:sz w:val="24"/>
          <w:szCs w:val="24"/>
          <w:lang w:val="pl-PL"/>
        </w:rPr>
        <w:t xml:space="preserve">przez państwo </w:t>
      </w:r>
      <w:r w:rsidR="00710BDE" w:rsidRPr="003B089F">
        <w:rPr>
          <w:rFonts w:ascii="Times New Roman" w:hAnsi="Times New Roman" w:cs="Times New Roman"/>
          <w:color w:val="000000" w:themeColor="text1"/>
          <w:sz w:val="24"/>
          <w:szCs w:val="24"/>
          <w:lang w:val="pl-PL"/>
        </w:rPr>
        <w:t xml:space="preserve">kosztów </w:t>
      </w:r>
      <w:r w:rsidR="00876A9C">
        <w:rPr>
          <w:rFonts w:ascii="Times New Roman" w:hAnsi="Times New Roman" w:cs="Times New Roman"/>
          <w:color w:val="000000" w:themeColor="text1"/>
          <w:sz w:val="24"/>
          <w:szCs w:val="24"/>
          <w:lang w:val="pl-PL"/>
        </w:rPr>
        <w:t xml:space="preserve">przedstawicielstwa </w:t>
      </w:r>
      <w:r w:rsidRPr="003B089F">
        <w:rPr>
          <w:rFonts w:ascii="Times New Roman" w:hAnsi="Times New Roman" w:cs="Times New Roman"/>
          <w:color w:val="000000" w:themeColor="text1"/>
          <w:sz w:val="24"/>
          <w:szCs w:val="24"/>
          <w:lang w:val="pl-PL"/>
        </w:rPr>
        <w:t>prawne</w:t>
      </w:r>
      <w:r w:rsidR="00876A9C">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w postępowaniu sądowym (cywilnym lub karnym). Możliwe jest również zwolnienie z opłat sądowych w sprawach cywilnych. Zgodnie z ustawą o </w:t>
      </w:r>
      <w:r w:rsidR="00710BDE" w:rsidRPr="003B089F">
        <w:rPr>
          <w:rFonts w:ascii="Times New Roman" w:hAnsi="Times New Roman" w:cs="Times New Roman"/>
          <w:color w:val="000000" w:themeColor="text1"/>
          <w:sz w:val="24"/>
          <w:szCs w:val="24"/>
          <w:lang w:val="pl-PL"/>
        </w:rPr>
        <w:t xml:space="preserve">przeciwdziałaniu </w:t>
      </w:r>
      <w:r w:rsidRPr="003B089F">
        <w:rPr>
          <w:rFonts w:ascii="Times New Roman" w:hAnsi="Times New Roman" w:cs="Times New Roman"/>
          <w:color w:val="000000" w:themeColor="text1"/>
          <w:sz w:val="24"/>
          <w:szCs w:val="24"/>
          <w:lang w:val="pl-PL"/>
        </w:rPr>
        <w:t xml:space="preserve">przemocy domowej, porady prawne udzielane </w:t>
      </w:r>
      <w:r w:rsidR="00710BDE" w:rsidRPr="003B089F">
        <w:rPr>
          <w:rFonts w:ascii="Times New Roman" w:hAnsi="Times New Roman" w:cs="Times New Roman"/>
          <w:color w:val="000000" w:themeColor="text1"/>
          <w:sz w:val="24"/>
          <w:szCs w:val="24"/>
          <w:lang w:val="pl-PL"/>
        </w:rPr>
        <w:t xml:space="preserve">są </w:t>
      </w:r>
      <w:r w:rsidRPr="003B089F">
        <w:rPr>
          <w:rFonts w:ascii="Times New Roman" w:hAnsi="Times New Roman" w:cs="Times New Roman"/>
          <w:color w:val="000000" w:themeColor="text1"/>
          <w:sz w:val="24"/>
          <w:szCs w:val="24"/>
          <w:lang w:val="pl-PL"/>
        </w:rPr>
        <w:t xml:space="preserve">bezpłatnie przez </w:t>
      </w:r>
      <w:r w:rsidR="00710BDE" w:rsidRPr="003B089F">
        <w:rPr>
          <w:rFonts w:ascii="Times New Roman" w:hAnsi="Times New Roman" w:cs="Times New Roman"/>
          <w:color w:val="000000" w:themeColor="text1"/>
          <w:sz w:val="24"/>
          <w:szCs w:val="24"/>
          <w:lang w:val="pl-PL"/>
        </w:rPr>
        <w:t xml:space="preserve">centra interwencji </w:t>
      </w:r>
      <w:r w:rsidRPr="003B089F">
        <w:rPr>
          <w:rFonts w:ascii="Times New Roman" w:hAnsi="Times New Roman" w:cs="Times New Roman"/>
          <w:color w:val="000000" w:themeColor="text1"/>
          <w:sz w:val="24"/>
          <w:szCs w:val="24"/>
          <w:lang w:val="pl-PL"/>
        </w:rPr>
        <w:t>kryzysowe</w:t>
      </w:r>
      <w:r w:rsidR="00710BDE"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i specjalistyczne </w:t>
      </w:r>
      <w:r w:rsidR="00EE5FB4" w:rsidRPr="003B089F">
        <w:rPr>
          <w:rFonts w:ascii="Times New Roman" w:hAnsi="Times New Roman" w:cs="Times New Roman"/>
          <w:color w:val="000000" w:themeColor="text1"/>
          <w:sz w:val="24"/>
          <w:szCs w:val="24"/>
          <w:lang w:val="pl-PL"/>
        </w:rPr>
        <w:t xml:space="preserve">ośrodki </w:t>
      </w:r>
      <w:r w:rsidRPr="003B089F">
        <w:rPr>
          <w:rFonts w:ascii="Times New Roman" w:hAnsi="Times New Roman" w:cs="Times New Roman"/>
          <w:color w:val="000000" w:themeColor="text1"/>
          <w:sz w:val="24"/>
          <w:szCs w:val="24"/>
          <w:lang w:val="pl-PL"/>
        </w:rPr>
        <w:t xml:space="preserve">wsparcia, do których wiele ofiar przemocy domowej </w:t>
      </w:r>
      <w:r w:rsidR="001C38EE" w:rsidRPr="003B089F">
        <w:rPr>
          <w:rFonts w:ascii="Times New Roman" w:hAnsi="Times New Roman" w:cs="Times New Roman"/>
          <w:color w:val="000000" w:themeColor="text1"/>
          <w:sz w:val="24"/>
          <w:szCs w:val="24"/>
          <w:lang w:val="pl-PL"/>
        </w:rPr>
        <w:t xml:space="preserve">kierowanych </w:t>
      </w:r>
      <w:r w:rsidRPr="003B089F">
        <w:rPr>
          <w:rFonts w:ascii="Times New Roman" w:hAnsi="Times New Roman" w:cs="Times New Roman"/>
          <w:color w:val="000000" w:themeColor="text1"/>
          <w:sz w:val="24"/>
          <w:szCs w:val="24"/>
          <w:lang w:val="pl-PL"/>
        </w:rPr>
        <w:t xml:space="preserve">jest w ramach procedury „Niebieskie Karty”. Ośrodki te są jednak nieliczne: w większości </w:t>
      </w:r>
      <w:r w:rsidR="00EE5FB4" w:rsidRPr="003B089F">
        <w:rPr>
          <w:rFonts w:ascii="Times New Roman" w:hAnsi="Times New Roman" w:cs="Times New Roman"/>
          <w:color w:val="000000" w:themeColor="text1"/>
          <w:sz w:val="24"/>
          <w:szCs w:val="24"/>
          <w:lang w:val="pl-PL"/>
        </w:rPr>
        <w:t xml:space="preserve">województw są </w:t>
      </w:r>
      <w:r w:rsidRPr="003B089F">
        <w:rPr>
          <w:rFonts w:ascii="Times New Roman" w:hAnsi="Times New Roman" w:cs="Times New Roman"/>
          <w:color w:val="000000" w:themeColor="text1"/>
          <w:sz w:val="24"/>
          <w:szCs w:val="24"/>
          <w:lang w:val="pl-PL"/>
        </w:rPr>
        <w:t xml:space="preserve">tylko jeden lub dwa, zlokalizowane w głównych miastach. Ponadto, z uwagi na brak zasobów ludzkich i finansowych, nie wszystkie ośrodki mogą zatrudniać </w:t>
      </w:r>
      <w:r w:rsidR="00EE5FB4" w:rsidRPr="003B089F">
        <w:rPr>
          <w:rFonts w:ascii="Times New Roman" w:hAnsi="Times New Roman" w:cs="Times New Roman"/>
          <w:color w:val="000000" w:themeColor="text1"/>
          <w:sz w:val="24"/>
          <w:szCs w:val="24"/>
          <w:lang w:val="pl-PL"/>
        </w:rPr>
        <w:t>adwokatów</w:t>
      </w:r>
      <w:r w:rsidR="00E44FFE" w:rsidRPr="003B089F">
        <w:rPr>
          <w:rStyle w:val="Odwoanieprzypisudolnego"/>
          <w:rFonts w:ascii="Times New Roman" w:hAnsi="Times New Roman" w:cs="Times New Roman"/>
          <w:color w:val="000000" w:themeColor="text1"/>
          <w:sz w:val="24"/>
          <w:szCs w:val="24"/>
          <w:lang w:val="pl-PL"/>
        </w:rPr>
        <w:footnoteReference w:id="226"/>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GREVIO zauważa, że ofiarom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 xml:space="preserve"> jest jeszcze trudniej </w:t>
      </w:r>
      <w:r w:rsidR="00EE5FB4" w:rsidRPr="003B089F">
        <w:rPr>
          <w:rFonts w:ascii="Times New Roman" w:hAnsi="Times New Roman" w:cs="Times New Roman"/>
          <w:color w:val="000000" w:themeColor="text1"/>
          <w:sz w:val="24"/>
          <w:szCs w:val="24"/>
          <w:lang w:val="pl-PL"/>
        </w:rPr>
        <w:t xml:space="preserve">zapewnić sobie </w:t>
      </w:r>
      <w:r w:rsidR="00876A9C">
        <w:rPr>
          <w:rFonts w:ascii="Times New Roman" w:hAnsi="Times New Roman" w:cs="Times New Roman"/>
          <w:color w:val="000000" w:themeColor="text1"/>
          <w:sz w:val="24"/>
          <w:szCs w:val="24"/>
          <w:lang w:val="pl-PL"/>
        </w:rPr>
        <w:t xml:space="preserve">przedstawicielstwo </w:t>
      </w:r>
      <w:r w:rsidR="00EE5FB4" w:rsidRPr="003B089F">
        <w:rPr>
          <w:rFonts w:ascii="Times New Roman" w:hAnsi="Times New Roman" w:cs="Times New Roman"/>
          <w:color w:val="000000" w:themeColor="text1"/>
          <w:sz w:val="24"/>
          <w:szCs w:val="24"/>
          <w:lang w:val="pl-PL"/>
        </w:rPr>
        <w:lastRenderedPageBreak/>
        <w:t>wyspecjalizowanego prawnika</w:t>
      </w:r>
      <w:r w:rsidRPr="003B089F">
        <w:rPr>
          <w:rFonts w:ascii="Times New Roman" w:hAnsi="Times New Roman" w:cs="Times New Roman"/>
          <w:color w:val="000000" w:themeColor="text1"/>
          <w:sz w:val="24"/>
          <w:szCs w:val="24"/>
          <w:lang w:val="pl-PL"/>
        </w:rPr>
        <w:t xml:space="preserve"> ponieważ</w:t>
      </w:r>
      <w:r w:rsidR="00EE5FB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ogólnie</w:t>
      </w:r>
      <w:r w:rsidR="00EE5FB4"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usług</w:t>
      </w:r>
      <w:r w:rsidR="001C38EE">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wsparcia ofiar </w:t>
      </w:r>
      <w:r w:rsidR="00D05F0F" w:rsidRPr="003B089F">
        <w:rPr>
          <w:rFonts w:ascii="Times New Roman" w:hAnsi="Times New Roman" w:cs="Times New Roman"/>
          <w:color w:val="000000" w:themeColor="text1"/>
          <w:sz w:val="24"/>
          <w:szCs w:val="24"/>
          <w:lang w:val="pl-PL"/>
        </w:rPr>
        <w:t>przemocy seksualnej</w:t>
      </w:r>
      <w:r w:rsidR="001C38EE">
        <w:rPr>
          <w:rFonts w:ascii="Times New Roman" w:hAnsi="Times New Roman" w:cs="Times New Roman"/>
          <w:color w:val="000000" w:themeColor="text1"/>
          <w:sz w:val="24"/>
          <w:szCs w:val="24"/>
          <w:lang w:val="pl-PL"/>
        </w:rPr>
        <w:t xml:space="preserve"> są bardzo ograniczone</w:t>
      </w:r>
      <w:r w:rsidRPr="003B089F">
        <w:rPr>
          <w:rFonts w:ascii="Times New Roman" w:hAnsi="Times New Roman" w:cs="Times New Roman"/>
          <w:color w:val="000000" w:themeColor="text1"/>
          <w:sz w:val="24"/>
          <w:szCs w:val="24"/>
          <w:lang w:val="pl-PL"/>
        </w:rPr>
        <w:t>. GREVIO jest również zaniepokojon</w:t>
      </w:r>
      <w:r w:rsidR="00EE5FB4"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w:t>
      </w:r>
      <w:r w:rsidR="00792A03" w:rsidRPr="003B089F">
        <w:rPr>
          <w:rFonts w:ascii="Times New Roman" w:hAnsi="Times New Roman" w:cs="Times New Roman"/>
          <w:color w:val="000000" w:themeColor="text1"/>
          <w:sz w:val="24"/>
          <w:szCs w:val="24"/>
          <w:lang w:val="pl-PL"/>
        </w:rPr>
        <w:t>kobiety-ofiary</w:t>
      </w:r>
      <w:r w:rsidRPr="003B089F">
        <w:rPr>
          <w:rFonts w:ascii="Times New Roman" w:hAnsi="Times New Roman" w:cs="Times New Roman"/>
          <w:color w:val="000000" w:themeColor="text1"/>
          <w:sz w:val="24"/>
          <w:szCs w:val="24"/>
          <w:lang w:val="pl-PL"/>
        </w:rPr>
        <w:t xml:space="preserve"> </w:t>
      </w:r>
      <w:r w:rsidR="00EE5FB4" w:rsidRPr="003B089F">
        <w:rPr>
          <w:rFonts w:ascii="Times New Roman" w:hAnsi="Times New Roman" w:cs="Times New Roman"/>
          <w:color w:val="000000" w:themeColor="text1"/>
          <w:sz w:val="24"/>
          <w:szCs w:val="24"/>
          <w:lang w:val="pl-PL"/>
        </w:rPr>
        <w:t xml:space="preserve">wielokrotnej </w:t>
      </w:r>
      <w:r w:rsidRPr="003B089F">
        <w:rPr>
          <w:rFonts w:ascii="Times New Roman" w:hAnsi="Times New Roman" w:cs="Times New Roman"/>
          <w:color w:val="000000" w:themeColor="text1"/>
          <w:sz w:val="24"/>
          <w:szCs w:val="24"/>
          <w:lang w:val="pl-PL"/>
        </w:rPr>
        <w:t>dyskryminacji</w:t>
      </w:r>
      <w:r w:rsidR="00876A9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takie jak kobiety ubiegające się </w:t>
      </w:r>
      <w:r w:rsidR="00285F4E">
        <w:rPr>
          <w:rFonts w:ascii="Times New Roman" w:hAnsi="Times New Roman" w:cs="Times New Roman"/>
          <w:color w:val="000000" w:themeColor="text1"/>
          <w:sz w:val="24"/>
          <w:szCs w:val="24"/>
          <w:lang w:val="pl-PL"/>
        </w:rPr>
        <w:t>o ochronę międzynarodową</w:t>
      </w:r>
      <w:r w:rsidR="00876A9C">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napotykają dodatkowe bariery w dostępie do informacji prawnej, pomocy i wsparcia.</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12"/>
        </w:numPr>
        <w:ind w:left="0" w:firstLine="0"/>
        <w:rPr>
          <w:rFonts w:ascii="Times New Roman" w:hAnsi="Times New Roman" w:cs="Times New Roman"/>
          <w:b w:val="0"/>
          <w:color w:val="000000" w:themeColor="text1"/>
          <w:sz w:val="24"/>
          <w:szCs w:val="24"/>
          <w:lang w:val="pl-PL"/>
        </w:rPr>
      </w:pPr>
      <w:bookmarkStart w:id="316" w:name="_Toc89180498"/>
      <w:bookmarkStart w:id="317" w:name="_Toc89182324"/>
      <w:r w:rsidRPr="003B089F">
        <w:rPr>
          <w:rFonts w:ascii="Times New Roman" w:hAnsi="Times New Roman" w:cs="Times New Roman"/>
          <w:color w:val="000000" w:themeColor="text1"/>
          <w:sz w:val="24"/>
          <w:szCs w:val="24"/>
          <w:lang w:val="pl-PL"/>
        </w:rPr>
        <w:t>GREVIO zdecydowanie zachęca polskie władze</w:t>
      </w:r>
      <w:r w:rsidR="00EE5FB4"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zintensyfikowa</w:t>
      </w:r>
      <w:r w:rsidR="00EE5FB4"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wysiłk</w:t>
      </w:r>
      <w:r w:rsidR="00EE5FB4"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 na rzecz </w:t>
      </w:r>
      <w:r w:rsidR="001C38EE">
        <w:rPr>
          <w:rFonts w:ascii="Times New Roman" w:hAnsi="Times New Roman" w:cs="Times New Roman"/>
          <w:color w:val="000000" w:themeColor="text1"/>
          <w:sz w:val="24"/>
          <w:szCs w:val="24"/>
          <w:lang w:val="pl-PL"/>
        </w:rPr>
        <w:t>upowszechnia</w:t>
      </w:r>
      <w:r w:rsidR="00EE5FB4" w:rsidRPr="003B089F">
        <w:rPr>
          <w:rFonts w:ascii="Times New Roman" w:hAnsi="Times New Roman" w:cs="Times New Roman"/>
          <w:color w:val="000000" w:themeColor="text1"/>
          <w:sz w:val="24"/>
          <w:szCs w:val="24"/>
          <w:lang w:val="pl-PL"/>
        </w:rPr>
        <w:t xml:space="preserve">nia wiedzy o </w:t>
      </w:r>
      <w:r w:rsidRPr="003B089F">
        <w:rPr>
          <w:rFonts w:ascii="Times New Roman" w:hAnsi="Times New Roman" w:cs="Times New Roman"/>
          <w:color w:val="000000" w:themeColor="text1"/>
          <w:sz w:val="24"/>
          <w:szCs w:val="24"/>
          <w:lang w:val="pl-PL"/>
        </w:rPr>
        <w:t>pomocy prawnej</w:t>
      </w:r>
      <w:r w:rsidR="00EE5FB4" w:rsidRPr="003B089F">
        <w:rPr>
          <w:rFonts w:ascii="Times New Roman" w:hAnsi="Times New Roman" w:cs="Times New Roman"/>
          <w:color w:val="000000" w:themeColor="text1"/>
          <w:sz w:val="24"/>
          <w:szCs w:val="24"/>
          <w:lang w:val="pl-PL"/>
        </w:rPr>
        <w:t xml:space="preserve">, z której mogą korzystać </w:t>
      </w:r>
      <w:r w:rsidR="00792A03" w:rsidRPr="003B089F">
        <w:rPr>
          <w:rFonts w:ascii="Times New Roman" w:hAnsi="Times New Roman" w:cs="Times New Roman"/>
          <w:color w:val="000000" w:themeColor="text1"/>
          <w:sz w:val="24"/>
          <w:szCs w:val="24"/>
          <w:lang w:val="pl-PL"/>
        </w:rPr>
        <w:t>kobiet</w:t>
      </w:r>
      <w:r w:rsidR="00EE5FB4" w:rsidRPr="003B089F">
        <w:rPr>
          <w:rFonts w:ascii="Times New Roman" w:hAnsi="Times New Roman" w:cs="Times New Roman"/>
          <w:color w:val="000000" w:themeColor="text1"/>
          <w:sz w:val="24"/>
          <w:szCs w:val="24"/>
          <w:lang w:val="pl-PL"/>
        </w:rPr>
        <w:t>y</w:t>
      </w:r>
      <w:r w:rsidR="00792A03" w:rsidRPr="003B089F">
        <w:rPr>
          <w:rFonts w:ascii="Times New Roman" w:hAnsi="Times New Roman" w:cs="Times New Roman"/>
          <w:color w:val="000000" w:themeColor="text1"/>
          <w:sz w:val="24"/>
          <w:szCs w:val="24"/>
          <w:lang w:val="pl-PL"/>
        </w:rPr>
        <w:t>-ofiar</w:t>
      </w:r>
      <w:r w:rsidR="00EE5FB4"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różnych form przemocy wobec kobiet objętych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ską oraz </w:t>
      </w:r>
      <w:r w:rsidR="00EE5FB4" w:rsidRPr="003B089F">
        <w:rPr>
          <w:rFonts w:ascii="Times New Roman" w:hAnsi="Times New Roman" w:cs="Times New Roman"/>
          <w:color w:val="000000" w:themeColor="text1"/>
          <w:sz w:val="24"/>
          <w:szCs w:val="24"/>
          <w:lang w:val="pl-PL"/>
        </w:rPr>
        <w:t>by</w:t>
      </w:r>
      <w:r w:rsidRPr="003B089F">
        <w:rPr>
          <w:rFonts w:ascii="Times New Roman" w:hAnsi="Times New Roman" w:cs="Times New Roman"/>
          <w:color w:val="000000" w:themeColor="text1"/>
          <w:sz w:val="24"/>
          <w:szCs w:val="24"/>
          <w:lang w:val="pl-PL"/>
        </w:rPr>
        <w:t xml:space="preserve"> zapewni</w:t>
      </w:r>
      <w:r w:rsidR="00EE5FB4" w:rsidRPr="003B089F">
        <w:rPr>
          <w:rFonts w:ascii="Times New Roman" w:hAnsi="Times New Roman" w:cs="Times New Roman"/>
          <w:color w:val="000000" w:themeColor="text1"/>
          <w:sz w:val="24"/>
          <w:szCs w:val="24"/>
          <w:lang w:val="pl-PL"/>
        </w:rPr>
        <w:t>ły</w:t>
      </w:r>
      <w:r w:rsidRPr="003B089F">
        <w:rPr>
          <w:rFonts w:ascii="Times New Roman" w:hAnsi="Times New Roman" w:cs="Times New Roman"/>
          <w:color w:val="000000" w:themeColor="text1"/>
          <w:sz w:val="24"/>
          <w:szCs w:val="24"/>
          <w:lang w:val="pl-PL"/>
        </w:rPr>
        <w:t xml:space="preserve"> im dostęp do wysokiej jakości pomocy prawnej i </w:t>
      </w:r>
      <w:r w:rsidR="00876A9C">
        <w:rPr>
          <w:rFonts w:ascii="Times New Roman" w:hAnsi="Times New Roman" w:cs="Times New Roman"/>
          <w:color w:val="000000" w:themeColor="text1"/>
          <w:sz w:val="24"/>
          <w:szCs w:val="24"/>
          <w:lang w:val="pl-PL"/>
        </w:rPr>
        <w:t xml:space="preserve">przedstawicielstwa </w:t>
      </w:r>
      <w:r w:rsidRPr="003B089F">
        <w:rPr>
          <w:rFonts w:ascii="Times New Roman" w:hAnsi="Times New Roman" w:cs="Times New Roman"/>
          <w:color w:val="000000" w:themeColor="text1"/>
          <w:sz w:val="24"/>
          <w:szCs w:val="24"/>
          <w:lang w:val="pl-PL"/>
        </w:rPr>
        <w:t xml:space="preserve">na wszystkich etapach sprawy, w tym </w:t>
      </w:r>
      <w:r w:rsidR="00EE5FB4" w:rsidRPr="003B089F">
        <w:rPr>
          <w:rFonts w:ascii="Times New Roman" w:hAnsi="Times New Roman" w:cs="Times New Roman"/>
          <w:color w:val="000000" w:themeColor="text1"/>
          <w:sz w:val="24"/>
          <w:szCs w:val="24"/>
          <w:lang w:val="pl-PL"/>
        </w:rPr>
        <w:t>w toku wstępnego dochodzenia</w:t>
      </w:r>
      <w:r w:rsidRPr="003B089F">
        <w:rPr>
          <w:rFonts w:ascii="Times New Roman" w:hAnsi="Times New Roman" w:cs="Times New Roman"/>
          <w:color w:val="000000" w:themeColor="text1"/>
          <w:sz w:val="24"/>
          <w:szCs w:val="24"/>
          <w:lang w:val="pl-PL"/>
        </w:rPr>
        <w:t>.</w:t>
      </w:r>
      <w:bookmarkEnd w:id="316"/>
      <w:bookmarkEnd w:id="317"/>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36143E" w:rsidRPr="009E3E8D" w:rsidRDefault="0036143E">
      <w:pPr>
        <w:rPr>
          <w:rFonts w:ascii="Times New Roman" w:hAnsi="Times New Roman" w:cs="Times New Roman"/>
          <w:b/>
          <w:bCs/>
          <w:smallCaps/>
          <w:color w:val="000000" w:themeColor="text1"/>
          <w:sz w:val="24"/>
          <w:szCs w:val="24"/>
          <w:lang w:val="pl-PL"/>
        </w:rPr>
      </w:pPr>
      <w:bookmarkStart w:id="318" w:name="_bookmark71"/>
      <w:bookmarkStart w:id="319" w:name="_Toc89180499"/>
      <w:bookmarkStart w:id="320" w:name="_Toc89182325"/>
      <w:bookmarkEnd w:id="318"/>
      <w:r w:rsidRPr="009E3E8D">
        <w:rPr>
          <w:rFonts w:ascii="Times New Roman" w:hAnsi="Times New Roman" w:cs="Times New Roman"/>
          <w:smallCaps/>
          <w:color w:val="000000" w:themeColor="text1"/>
          <w:sz w:val="24"/>
          <w:szCs w:val="24"/>
          <w:lang w:val="pl-PL"/>
        </w:rPr>
        <w:br w:type="page"/>
      </w:r>
    </w:p>
    <w:p w:rsidR="00C158F5" w:rsidRPr="00C72A46" w:rsidRDefault="00C158F5" w:rsidP="00C158F5">
      <w:pPr>
        <w:pStyle w:val="Nagwek1"/>
        <w:spacing w:before="0"/>
        <w:ind w:left="0"/>
        <w:jc w:val="both"/>
        <w:rPr>
          <w:rFonts w:ascii="Times New Roman" w:hAnsi="Times New Roman" w:cs="Times New Roman"/>
          <w:smallCaps/>
          <w:color w:val="000000" w:themeColor="text1"/>
          <w:sz w:val="24"/>
          <w:szCs w:val="24"/>
          <w:lang w:val="pl-PL"/>
        </w:rPr>
      </w:pPr>
    </w:p>
    <w:p w:rsidR="00236CB7" w:rsidRPr="00AE0675" w:rsidRDefault="00B517C8" w:rsidP="00CF0E0C">
      <w:pPr>
        <w:pStyle w:val="Nagwek1"/>
        <w:numPr>
          <w:ilvl w:val="0"/>
          <w:numId w:val="39"/>
        </w:numPr>
        <w:spacing w:before="0"/>
        <w:ind w:left="0" w:firstLine="0"/>
        <w:jc w:val="both"/>
        <w:rPr>
          <w:rFonts w:ascii="Times New Roman" w:hAnsi="Times New Roman" w:cs="Times New Roman"/>
          <w:smallCaps/>
          <w:color w:val="000000" w:themeColor="text1"/>
          <w:sz w:val="28"/>
          <w:szCs w:val="24"/>
        </w:rPr>
      </w:pPr>
      <w:r w:rsidRPr="00AE0675">
        <w:rPr>
          <w:rFonts w:ascii="Times New Roman" w:hAnsi="Times New Roman" w:cs="Times New Roman"/>
          <w:smallCaps/>
          <w:color w:val="000000" w:themeColor="text1"/>
          <w:sz w:val="28"/>
          <w:szCs w:val="24"/>
        </w:rPr>
        <w:t xml:space="preserve">Migracja i </w:t>
      </w:r>
      <w:r w:rsidR="00B622E2" w:rsidRPr="00AE0675">
        <w:rPr>
          <w:rFonts w:ascii="Times New Roman" w:hAnsi="Times New Roman" w:cs="Times New Roman"/>
          <w:smallCaps/>
          <w:color w:val="000000" w:themeColor="text1"/>
          <w:sz w:val="28"/>
          <w:szCs w:val="24"/>
          <w:lang w:val="pl-PL"/>
        </w:rPr>
        <w:t>ochrona międzynarodowa</w:t>
      </w:r>
      <w:r w:rsidR="00B622E2" w:rsidRPr="00AE0675">
        <w:rPr>
          <w:rFonts w:ascii="Times New Roman" w:hAnsi="Times New Roman" w:cs="Times New Roman"/>
          <w:b w:val="0"/>
          <w:smallCaps/>
          <w:color w:val="000000" w:themeColor="text1"/>
          <w:sz w:val="28"/>
          <w:szCs w:val="24"/>
          <w:lang w:val="pl-PL"/>
        </w:rPr>
        <w:t xml:space="preserve"> </w:t>
      </w:r>
      <w:bookmarkEnd w:id="319"/>
      <w:bookmarkEnd w:id="320"/>
    </w:p>
    <w:p w:rsidR="00F95361" w:rsidRPr="003B089F" w:rsidRDefault="00F95361" w:rsidP="00F95361">
      <w:pPr>
        <w:pStyle w:val="Nagwek1"/>
        <w:spacing w:before="0"/>
        <w:ind w:left="0"/>
        <w:jc w:val="both"/>
        <w:rPr>
          <w:rFonts w:ascii="Times New Roman" w:hAnsi="Times New Roman" w:cs="Times New Roman"/>
          <w:color w:val="000000" w:themeColor="text1"/>
          <w:sz w:val="24"/>
          <w:szCs w:val="24"/>
        </w:rPr>
      </w:pPr>
    </w:p>
    <w:p w:rsidR="00236CB7" w:rsidRPr="003B089F" w:rsidRDefault="0082780A" w:rsidP="00CF0E0C">
      <w:pPr>
        <w:pStyle w:val="Akapitzlist"/>
        <w:numPr>
          <w:ilvl w:val="0"/>
          <w:numId w:val="1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Jeżeli chodzi o migrację i </w:t>
      </w:r>
      <w:r w:rsidR="00B622E2">
        <w:rPr>
          <w:rFonts w:ascii="Times New Roman" w:hAnsi="Times New Roman" w:cs="Times New Roman"/>
          <w:color w:val="000000" w:themeColor="text1"/>
          <w:sz w:val="24"/>
          <w:szCs w:val="24"/>
          <w:lang w:val="pl-PL"/>
        </w:rPr>
        <w:t>ochronę międzynarodową</w:t>
      </w:r>
      <w:r w:rsidR="00285F4E">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a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ska wymaga przede wszystkim, by przepisy dotyczące pobytu i procedury </w:t>
      </w:r>
      <w:r w:rsidR="00285F4E">
        <w:rPr>
          <w:rFonts w:ascii="Times New Roman" w:hAnsi="Times New Roman" w:cs="Times New Roman"/>
          <w:color w:val="000000" w:themeColor="text1"/>
          <w:sz w:val="24"/>
          <w:szCs w:val="24"/>
          <w:lang w:val="pl-PL"/>
        </w:rPr>
        <w:t>uchodźcze</w:t>
      </w:r>
      <w:r w:rsidR="00B517C8" w:rsidRPr="003B089F">
        <w:rPr>
          <w:rFonts w:ascii="Times New Roman" w:hAnsi="Times New Roman" w:cs="Times New Roman"/>
          <w:color w:val="000000" w:themeColor="text1"/>
          <w:sz w:val="24"/>
          <w:szCs w:val="24"/>
          <w:lang w:val="pl-PL"/>
        </w:rPr>
        <w:t xml:space="preserve"> nie </w:t>
      </w:r>
      <w:r w:rsidR="000759FC">
        <w:rPr>
          <w:rFonts w:ascii="Times New Roman" w:hAnsi="Times New Roman" w:cs="Times New Roman"/>
          <w:color w:val="000000" w:themeColor="text1"/>
          <w:sz w:val="24"/>
          <w:szCs w:val="24"/>
          <w:lang w:val="pl-PL"/>
        </w:rPr>
        <w:t>ignorowały</w:t>
      </w:r>
      <w:r w:rsidR="00B517C8" w:rsidRPr="003B089F">
        <w:rPr>
          <w:rFonts w:ascii="Times New Roman" w:hAnsi="Times New Roman" w:cs="Times New Roman"/>
          <w:color w:val="000000" w:themeColor="text1"/>
          <w:sz w:val="24"/>
          <w:szCs w:val="24"/>
          <w:lang w:val="pl-PL"/>
        </w:rPr>
        <w:t xml:space="preserve"> sytuacji kobiet, które </w:t>
      </w:r>
      <w:r w:rsidR="00A36C85" w:rsidRPr="003B089F">
        <w:rPr>
          <w:rFonts w:ascii="Times New Roman" w:hAnsi="Times New Roman" w:cs="Times New Roman"/>
          <w:color w:val="000000" w:themeColor="text1"/>
          <w:sz w:val="24"/>
          <w:szCs w:val="24"/>
          <w:lang w:val="pl-PL"/>
        </w:rPr>
        <w:t>są</w:t>
      </w:r>
      <w:r w:rsidR="00B517C8" w:rsidRPr="003B089F">
        <w:rPr>
          <w:rFonts w:ascii="Times New Roman" w:hAnsi="Times New Roman" w:cs="Times New Roman"/>
          <w:color w:val="000000" w:themeColor="text1"/>
          <w:sz w:val="24"/>
          <w:szCs w:val="24"/>
          <w:lang w:val="pl-PL"/>
        </w:rPr>
        <w:t xml:space="preserve"> w związkach opartych na przemocy, są ofiarami wykorzystywania seksualnego i </w:t>
      </w:r>
      <w:r w:rsidR="00A36C85" w:rsidRPr="003B089F">
        <w:rPr>
          <w:rFonts w:ascii="Times New Roman" w:hAnsi="Times New Roman" w:cs="Times New Roman"/>
          <w:color w:val="000000" w:themeColor="text1"/>
          <w:sz w:val="24"/>
          <w:szCs w:val="24"/>
          <w:lang w:val="pl-PL"/>
        </w:rPr>
        <w:t xml:space="preserve">przemocy </w:t>
      </w:r>
      <w:r w:rsidR="00B517C8" w:rsidRPr="003B089F">
        <w:rPr>
          <w:rFonts w:ascii="Times New Roman" w:hAnsi="Times New Roman" w:cs="Times New Roman"/>
          <w:color w:val="000000" w:themeColor="text1"/>
          <w:sz w:val="24"/>
          <w:szCs w:val="24"/>
          <w:lang w:val="pl-PL"/>
        </w:rPr>
        <w:t>seksualn</w:t>
      </w:r>
      <w:r w:rsidR="00A36C85" w:rsidRPr="003B089F">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lub które doświadczają innych form przemocy </w:t>
      </w:r>
      <w:r w:rsidR="00FD3D51">
        <w:rPr>
          <w:rFonts w:ascii="Times New Roman" w:hAnsi="Times New Roman" w:cs="Times New Roman"/>
          <w:color w:val="000000" w:themeColor="text1"/>
          <w:sz w:val="24"/>
          <w:szCs w:val="24"/>
          <w:lang w:val="pl-PL"/>
        </w:rPr>
        <w:t xml:space="preserve">motywowanej </w:t>
      </w:r>
      <w:r w:rsidR="00B517C8" w:rsidRPr="003B089F">
        <w:rPr>
          <w:rFonts w:ascii="Times New Roman" w:hAnsi="Times New Roman" w:cs="Times New Roman"/>
          <w:color w:val="000000" w:themeColor="text1"/>
          <w:sz w:val="24"/>
          <w:szCs w:val="24"/>
          <w:lang w:val="pl-PL"/>
        </w:rPr>
        <w:t>pł</w:t>
      </w:r>
      <w:r w:rsidR="00FD3D51">
        <w:rPr>
          <w:rFonts w:ascii="Times New Roman" w:hAnsi="Times New Roman" w:cs="Times New Roman"/>
          <w:color w:val="000000" w:themeColor="text1"/>
          <w:sz w:val="24"/>
          <w:szCs w:val="24"/>
          <w:lang w:val="pl-PL"/>
        </w:rPr>
        <w:t xml:space="preserve">cią </w:t>
      </w:r>
      <w:r w:rsidR="0023687C" w:rsidRPr="003B089F">
        <w:rPr>
          <w:rFonts w:ascii="Times New Roman" w:hAnsi="Times New Roman" w:cs="Times New Roman"/>
          <w:bCs/>
          <w:color w:val="000000" w:themeColor="text1"/>
          <w:sz w:val="24"/>
          <w:szCs w:val="24"/>
          <w:lang w:val="pl-PL"/>
        </w:rPr>
        <w:t>społeczno-kulturową</w:t>
      </w:r>
      <w:r w:rsidR="00B517C8" w:rsidRPr="003B089F">
        <w:rPr>
          <w:rFonts w:ascii="Times New Roman" w:hAnsi="Times New Roman" w:cs="Times New Roman"/>
          <w:color w:val="000000" w:themeColor="text1"/>
          <w:sz w:val="24"/>
          <w:szCs w:val="24"/>
          <w:lang w:val="pl-PL"/>
        </w:rPr>
        <w:t xml:space="preserve">. </w:t>
      </w:r>
      <w:r w:rsidR="00A36C85" w:rsidRPr="003B089F">
        <w:rPr>
          <w:rFonts w:ascii="Times New Roman" w:hAnsi="Times New Roman" w:cs="Times New Roman"/>
          <w:color w:val="000000" w:themeColor="text1"/>
          <w:sz w:val="24"/>
          <w:szCs w:val="24"/>
          <w:lang w:val="pl-PL"/>
        </w:rPr>
        <w:t xml:space="preserve">Przepisy </w:t>
      </w:r>
      <w:r w:rsidR="00B517C8" w:rsidRPr="003B089F">
        <w:rPr>
          <w:rFonts w:ascii="Times New Roman" w:hAnsi="Times New Roman" w:cs="Times New Roman"/>
          <w:color w:val="000000" w:themeColor="text1"/>
          <w:sz w:val="24"/>
          <w:szCs w:val="24"/>
          <w:lang w:val="pl-PL"/>
        </w:rPr>
        <w:t xml:space="preserve">dotyczące statusu pobytowego muszą przewidywać możliwość wydawania </w:t>
      </w:r>
      <w:r w:rsidR="00A36C85" w:rsidRPr="003B089F">
        <w:rPr>
          <w:rFonts w:ascii="Times New Roman" w:hAnsi="Times New Roman" w:cs="Times New Roman"/>
          <w:color w:val="000000" w:themeColor="text1"/>
          <w:sz w:val="24"/>
          <w:szCs w:val="24"/>
          <w:lang w:val="pl-PL"/>
        </w:rPr>
        <w:t xml:space="preserve">odrębnych zezwoleń na pobyt </w:t>
      </w:r>
      <w:r w:rsidR="00B517C8" w:rsidRPr="003B089F">
        <w:rPr>
          <w:rFonts w:ascii="Times New Roman" w:hAnsi="Times New Roman" w:cs="Times New Roman"/>
          <w:color w:val="000000" w:themeColor="text1"/>
          <w:sz w:val="24"/>
          <w:szCs w:val="24"/>
          <w:lang w:val="pl-PL"/>
        </w:rPr>
        <w:t xml:space="preserve">kobietom </w:t>
      </w:r>
      <w:r w:rsidR="00A36C85" w:rsidRPr="003B089F">
        <w:rPr>
          <w:rFonts w:ascii="Times New Roman" w:hAnsi="Times New Roman" w:cs="Times New Roman"/>
          <w:color w:val="000000" w:themeColor="text1"/>
          <w:sz w:val="24"/>
          <w:szCs w:val="24"/>
          <w:lang w:val="pl-PL"/>
        </w:rPr>
        <w:t xml:space="preserve">znajdującym się </w:t>
      </w:r>
      <w:r w:rsidR="00B517C8" w:rsidRPr="003B089F">
        <w:rPr>
          <w:rFonts w:ascii="Times New Roman" w:hAnsi="Times New Roman" w:cs="Times New Roman"/>
          <w:color w:val="000000" w:themeColor="text1"/>
          <w:sz w:val="24"/>
          <w:szCs w:val="24"/>
          <w:lang w:val="pl-PL"/>
        </w:rPr>
        <w:t>w szczególn</w:t>
      </w:r>
      <w:r w:rsidR="000759FC">
        <w:rPr>
          <w:rFonts w:ascii="Times New Roman" w:hAnsi="Times New Roman" w:cs="Times New Roman"/>
          <w:color w:val="000000" w:themeColor="text1"/>
          <w:sz w:val="24"/>
          <w:szCs w:val="24"/>
          <w:lang w:val="pl-PL"/>
        </w:rPr>
        <w:t>ej</w:t>
      </w:r>
      <w:r w:rsidR="00B517C8" w:rsidRPr="003B089F">
        <w:rPr>
          <w:rFonts w:ascii="Times New Roman" w:hAnsi="Times New Roman" w:cs="Times New Roman"/>
          <w:color w:val="000000" w:themeColor="text1"/>
          <w:sz w:val="24"/>
          <w:szCs w:val="24"/>
          <w:lang w:val="pl-PL"/>
        </w:rPr>
        <w:t xml:space="preserve"> sytuacj</w:t>
      </w:r>
      <w:r w:rsidR="000759FC">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 (art. 59). Jeśli chodzi o </w:t>
      </w:r>
      <w:r w:rsidR="00285F4E">
        <w:rPr>
          <w:rFonts w:ascii="Times New Roman" w:hAnsi="Times New Roman" w:cs="Times New Roman"/>
          <w:color w:val="000000" w:themeColor="text1"/>
          <w:sz w:val="24"/>
          <w:szCs w:val="24"/>
          <w:lang w:val="pl-PL"/>
        </w:rPr>
        <w:t>procedury uchodźcze</w:t>
      </w:r>
      <w:r w:rsidR="00B517C8" w:rsidRPr="003B089F">
        <w:rPr>
          <w:rFonts w:ascii="Times New Roman" w:hAnsi="Times New Roman" w:cs="Times New Roman"/>
          <w:color w:val="000000" w:themeColor="text1"/>
          <w:sz w:val="24"/>
          <w:szCs w:val="24"/>
          <w:lang w:val="pl-PL"/>
        </w:rPr>
        <w:t>, powinny one uwzględniać aspekt płci</w:t>
      </w:r>
      <w:r w:rsidR="0023687C" w:rsidRPr="003B089F">
        <w:rPr>
          <w:rFonts w:ascii="Times New Roman" w:hAnsi="Times New Roman" w:cs="Times New Roman"/>
          <w:bCs/>
          <w:color w:val="000000" w:themeColor="text1"/>
          <w:sz w:val="24"/>
          <w:szCs w:val="24"/>
          <w:lang w:val="pl-PL"/>
        </w:rPr>
        <w:t xml:space="preserve"> społeczno-kulturowej</w:t>
      </w:r>
      <w:r w:rsidR="00B517C8" w:rsidRPr="003B089F">
        <w:rPr>
          <w:rFonts w:ascii="Times New Roman" w:hAnsi="Times New Roman" w:cs="Times New Roman"/>
          <w:color w:val="000000" w:themeColor="text1"/>
          <w:sz w:val="24"/>
          <w:szCs w:val="24"/>
          <w:lang w:val="pl-PL"/>
        </w:rPr>
        <w:t xml:space="preserve"> i umożliwiać kobietom </w:t>
      </w:r>
      <w:r w:rsidR="000759FC">
        <w:rPr>
          <w:rFonts w:ascii="Times New Roman" w:hAnsi="Times New Roman" w:cs="Times New Roman"/>
          <w:color w:val="000000" w:themeColor="text1"/>
          <w:sz w:val="24"/>
          <w:szCs w:val="24"/>
          <w:lang w:val="pl-PL"/>
        </w:rPr>
        <w:t>opowiedzenie o tym</w:t>
      </w:r>
      <w:r w:rsidR="00A36C85" w:rsidRPr="003B089F">
        <w:rPr>
          <w:rFonts w:ascii="Times New Roman" w:hAnsi="Times New Roman" w:cs="Times New Roman"/>
          <w:color w:val="000000" w:themeColor="text1"/>
          <w:sz w:val="24"/>
          <w:szCs w:val="24"/>
          <w:lang w:val="pl-PL"/>
        </w:rPr>
        <w:t>, co przeżyły</w:t>
      </w:r>
      <w:r w:rsidR="00B517C8" w:rsidRPr="003B089F">
        <w:rPr>
          <w:rFonts w:ascii="Times New Roman" w:hAnsi="Times New Roman" w:cs="Times New Roman"/>
          <w:color w:val="000000" w:themeColor="text1"/>
          <w:sz w:val="24"/>
          <w:szCs w:val="24"/>
          <w:lang w:val="pl-PL"/>
        </w:rPr>
        <w:t>, a przyczyny prześladowania powinny być interpretowane w sposób uwzględniający aspekt płci</w:t>
      </w:r>
      <w:r w:rsidR="0023687C" w:rsidRPr="003B089F">
        <w:rPr>
          <w:rFonts w:ascii="Times New Roman" w:hAnsi="Times New Roman" w:cs="Times New Roman"/>
          <w:bCs/>
          <w:color w:val="000000" w:themeColor="text1"/>
          <w:sz w:val="24"/>
          <w:szCs w:val="24"/>
          <w:lang w:val="pl-PL"/>
        </w:rPr>
        <w:t xml:space="preserve"> społeczno-kulturowej</w:t>
      </w:r>
      <w:r w:rsidR="00B517C8" w:rsidRPr="003B089F">
        <w:rPr>
          <w:rFonts w:ascii="Times New Roman" w:hAnsi="Times New Roman" w:cs="Times New Roman"/>
          <w:color w:val="000000" w:themeColor="text1"/>
          <w:sz w:val="24"/>
          <w:szCs w:val="24"/>
          <w:lang w:val="pl-PL"/>
        </w:rPr>
        <w:t xml:space="preserve">. Oznacza to, że procedury przyjmowania i usługi wsparcia osób ubiegających się </w:t>
      </w:r>
      <w:r w:rsidR="00285F4E">
        <w:rPr>
          <w:rFonts w:ascii="Times New Roman" w:hAnsi="Times New Roman" w:cs="Times New Roman"/>
          <w:color w:val="000000" w:themeColor="text1"/>
          <w:sz w:val="24"/>
          <w:szCs w:val="24"/>
          <w:lang w:val="pl-PL"/>
        </w:rPr>
        <w:t>o ochronę międzynarodową</w:t>
      </w:r>
      <w:r w:rsidR="00B517C8" w:rsidRPr="003B089F">
        <w:rPr>
          <w:rFonts w:ascii="Times New Roman" w:hAnsi="Times New Roman" w:cs="Times New Roman"/>
          <w:color w:val="000000" w:themeColor="text1"/>
          <w:sz w:val="24"/>
          <w:szCs w:val="24"/>
          <w:lang w:val="pl-PL"/>
        </w:rPr>
        <w:t xml:space="preserve"> powinny również </w:t>
      </w:r>
      <w:r w:rsidR="00A36C85" w:rsidRPr="003B089F">
        <w:rPr>
          <w:rFonts w:ascii="Times New Roman" w:hAnsi="Times New Roman" w:cs="Times New Roman"/>
          <w:color w:val="000000" w:themeColor="text1"/>
          <w:sz w:val="24"/>
          <w:szCs w:val="24"/>
          <w:lang w:val="pl-PL"/>
        </w:rPr>
        <w:t xml:space="preserve">uwzględniać </w:t>
      </w:r>
      <w:r w:rsidR="00B517C8" w:rsidRPr="003B089F">
        <w:rPr>
          <w:rFonts w:ascii="Times New Roman" w:hAnsi="Times New Roman" w:cs="Times New Roman"/>
          <w:color w:val="000000" w:themeColor="text1"/>
          <w:sz w:val="24"/>
          <w:szCs w:val="24"/>
          <w:lang w:val="pl-PL"/>
        </w:rPr>
        <w:t>potrzeby kobiet, które są ofiarami przemocy lub są narażone na przemoc (art. 60).</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12A29" w:rsidP="00CF0E0C">
      <w:pPr>
        <w:pStyle w:val="Nagwek3"/>
        <w:numPr>
          <w:ilvl w:val="0"/>
          <w:numId w:val="10"/>
        </w:numPr>
        <w:ind w:left="0" w:firstLine="0"/>
        <w:rPr>
          <w:rFonts w:ascii="Times New Roman" w:hAnsi="Times New Roman" w:cs="Times New Roman"/>
          <w:color w:val="000000" w:themeColor="text1"/>
          <w:sz w:val="24"/>
          <w:szCs w:val="24"/>
        </w:rPr>
      </w:pPr>
      <w:bookmarkStart w:id="321" w:name="_bookmark72"/>
      <w:bookmarkStart w:id="322" w:name="_Toc89180500"/>
      <w:bookmarkStart w:id="323" w:name="_Toc89182326"/>
      <w:bookmarkEnd w:id="321"/>
      <w:r w:rsidRPr="003B089F">
        <w:rPr>
          <w:rFonts w:ascii="Times New Roman" w:hAnsi="Times New Roman" w:cs="Times New Roman"/>
          <w:color w:val="000000" w:themeColor="text1"/>
          <w:sz w:val="24"/>
          <w:szCs w:val="24"/>
        </w:rPr>
        <w:t>Pobyt</w:t>
      </w:r>
      <w:r w:rsidR="00B517C8" w:rsidRPr="003B089F">
        <w:rPr>
          <w:rFonts w:ascii="Times New Roman" w:hAnsi="Times New Roman" w:cs="Times New Roman"/>
          <w:color w:val="000000" w:themeColor="text1"/>
          <w:sz w:val="24"/>
          <w:szCs w:val="24"/>
        </w:rPr>
        <w:t xml:space="preserve"> (art. 59)</w:t>
      </w:r>
      <w:bookmarkEnd w:id="322"/>
      <w:bookmarkEnd w:id="323"/>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1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Kwestie pobytu reguluje ustawa o cudzoziemcach. Zgodnie z art. 158 ust. 2, osoba </w:t>
      </w:r>
      <w:r w:rsidR="00A36C85" w:rsidRPr="003B089F">
        <w:rPr>
          <w:rFonts w:ascii="Times New Roman" w:hAnsi="Times New Roman" w:cs="Times New Roman"/>
          <w:color w:val="000000" w:themeColor="text1"/>
          <w:sz w:val="24"/>
          <w:szCs w:val="24"/>
          <w:lang w:val="pl-PL"/>
        </w:rPr>
        <w:t>mając</w:t>
      </w:r>
      <w:r w:rsidR="0089555C" w:rsidRPr="003B089F">
        <w:rPr>
          <w:rFonts w:ascii="Times New Roman" w:hAnsi="Times New Roman" w:cs="Times New Roman"/>
          <w:color w:val="000000" w:themeColor="text1"/>
          <w:sz w:val="24"/>
          <w:szCs w:val="24"/>
          <w:lang w:val="pl-PL"/>
        </w:rPr>
        <w:t>a</w:t>
      </w:r>
      <w:r w:rsidR="00A36C85" w:rsidRPr="003B089F">
        <w:rPr>
          <w:rFonts w:ascii="Times New Roman" w:hAnsi="Times New Roman" w:cs="Times New Roman"/>
          <w:color w:val="000000" w:themeColor="text1"/>
          <w:sz w:val="24"/>
          <w:szCs w:val="24"/>
          <w:lang w:val="pl-PL"/>
        </w:rPr>
        <w:t xml:space="preserve"> obce </w:t>
      </w:r>
      <w:r w:rsidRPr="003B089F">
        <w:rPr>
          <w:rFonts w:ascii="Times New Roman" w:hAnsi="Times New Roman" w:cs="Times New Roman"/>
          <w:color w:val="000000" w:themeColor="text1"/>
          <w:sz w:val="24"/>
          <w:szCs w:val="24"/>
          <w:lang w:val="pl-PL"/>
        </w:rPr>
        <w:t>obywatelstwo, któr</w:t>
      </w:r>
      <w:r w:rsidR="00A36C85" w:rsidRPr="003B089F">
        <w:rPr>
          <w:rFonts w:ascii="Times New Roman" w:hAnsi="Times New Roman" w:cs="Times New Roman"/>
          <w:color w:val="000000" w:themeColor="text1"/>
          <w:sz w:val="24"/>
          <w:szCs w:val="24"/>
          <w:lang w:val="pl-PL"/>
        </w:rPr>
        <w:t xml:space="preserve">ej </w:t>
      </w:r>
      <w:r w:rsidR="00A36C85" w:rsidRPr="00984A00">
        <w:rPr>
          <w:rFonts w:ascii="Times New Roman" w:hAnsi="Times New Roman" w:cs="Times New Roman"/>
          <w:color w:val="000000" w:themeColor="text1"/>
          <w:sz w:val="24"/>
          <w:szCs w:val="24"/>
          <w:lang w:val="pl-PL"/>
        </w:rPr>
        <w:t>zezwolenie na</w:t>
      </w:r>
      <w:r w:rsidR="00A36C85" w:rsidRPr="003B089F">
        <w:rPr>
          <w:rFonts w:ascii="Times New Roman" w:hAnsi="Times New Roman" w:cs="Times New Roman"/>
          <w:color w:val="000000" w:themeColor="text1"/>
          <w:sz w:val="24"/>
          <w:szCs w:val="24"/>
          <w:lang w:val="pl-PL"/>
        </w:rPr>
        <w:t xml:space="preserve"> pobyt wydane zostało ze względu na to, że jest </w:t>
      </w:r>
      <w:r w:rsidR="0089555C" w:rsidRPr="003B089F">
        <w:rPr>
          <w:rFonts w:ascii="Times New Roman" w:hAnsi="Times New Roman" w:cs="Times New Roman"/>
          <w:color w:val="000000" w:themeColor="text1"/>
          <w:sz w:val="24"/>
          <w:szCs w:val="24"/>
          <w:lang w:val="pl-PL"/>
        </w:rPr>
        <w:t>małżonkiem</w:t>
      </w:r>
      <w:r w:rsidR="00A36C85" w:rsidRPr="003B089F">
        <w:rPr>
          <w:rFonts w:ascii="Times New Roman" w:hAnsi="Times New Roman" w:cs="Times New Roman"/>
          <w:color w:val="000000" w:themeColor="text1"/>
          <w:sz w:val="24"/>
          <w:szCs w:val="24"/>
          <w:lang w:val="pl-PL"/>
        </w:rPr>
        <w:t xml:space="preserve"> obywatela </w:t>
      </w:r>
      <w:r w:rsidRPr="003B089F">
        <w:rPr>
          <w:rFonts w:ascii="Times New Roman" w:hAnsi="Times New Roman" w:cs="Times New Roman"/>
          <w:color w:val="000000" w:themeColor="text1"/>
          <w:sz w:val="24"/>
          <w:szCs w:val="24"/>
          <w:lang w:val="pl-PL"/>
        </w:rPr>
        <w:t xml:space="preserve">polskiego lub </w:t>
      </w:r>
      <w:r w:rsidR="00A36C85" w:rsidRPr="003B089F">
        <w:rPr>
          <w:rFonts w:ascii="Times New Roman" w:hAnsi="Times New Roman" w:cs="Times New Roman"/>
          <w:color w:val="000000" w:themeColor="text1"/>
          <w:sz w:val="24"/>
          <w:szCs w:val="24"/>
          <w:lang w:val="pl-PL"/>
        </w:rPr>
        <w:t xml:space="preserve">osoby </w:t>
      </w:r>
      <w:r w:rsidRPr="003B089F">
        <w:rPr>
          <w:rFonts w:ascii="Times New Roman" w:hAnsi="Times New Roman" w:cs="Times New Roman"/>
          <w:color w:val="000000" w:themeColor="text1"/>
          <w:sz w:val="24"/>
          <w:szCs w:val="24"/>
          <w:lang w:val="pl-PL"/>
        </w:rPr>
        <w:t>pochodzące</w:t>
      </w:r>
      <w:r w:rsidR="00A36C85" w:rsidRPr="003B089F">
        <w:rPr>
          <w:rFonts w:ascii="Times New Roman" w:hAnsi="Times New Roman" w:cs="Times New Roman"/>
          <w:color w:val="000000" w:themeColor="text1"/>
          <w:sz w:val="24"/>
          <w:szCs w:val="24"/>
          <w:lang w:val="pl-PL"/>
        </w:rPr>
        <w:t>j</w:t>
      </w:r>
      <w:r w:rsidRPr="003B089F">
        <w:rPr>
          <w:rFonts w:ascii="Times New Roman" w:hAnsi="Times New Roman" w:cs="Times New Roman"/>
          <w:color w:val="000000" w:themeColor="text1"/>
          <w:sz w:val="24"/>
          <w:szCs w:val="24"/>
          <w:lang w:val="pl-PL"/>
        </w:rPr>
        <w:t xml:space="preserve"> z państwa trzeciego, może</w:t>
      </w:r>
      <w:r w:rsidR="00984A0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przypadku rozwodu</w:t>
      </w:r>
      <w:r w:rsidR="00984A0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uzyskać </w:t>
      </w:r>
      <w:r w:rsidR="00A36C85" w:rsidRPr="003B089F">
        <w:rPr>
          <w:rFonts w:ascii="Times New Roman" w:hAnsi="Times New Roman" w:cs="Times New Roman"/>
          <w:color w:val="000000" w:themeColor="text1"/>
          <w:sz w:val="24"/>
          <w:szCs w:val="24"/>
          <w:lang w:val="pl-PL"/>
        </w:rPr>
        <w:t xml:space="preserve">odrębne </w:t>
      </w:r>
      <w:r w:rsidRPr="003B089F">
        <w:rPr>
          <w:rFonts w:ascii="Times New Roman" w:hAnsi="Times New Roman" w:cs="Times New Roman"/>
          <w:color w:val="000000" w:themeColor="text1"/>
          <w:sz w:val="24"/>
          <w:szCs w:val="24"/>
          <w:lang w:val="pl-PL"/>
        </w:rPr>
        <w:t>zezwolenie na pobyt, ważne trz</w:t>
      </w:r>
      <w:r w:rsidR="00A36C85" w:rsidRPr="003B089F">
        <w:rPr>
          <w:rFonts w:ascii="Times New Roman" w:hAnsi="Times New Roman" w:cs="Times New Roman"/>
          <w:color w:val="000000" w:themeColor="text1"/>
          <w:sz w:val="24"/>
          <w:szCs w:val="24"/>
          <w:lang w:val="pl-PL"/>
        </w:rPr>
        <w:t>y lata</w:t>
      </w:r>
      <w:r w:rsidRPr="003B089F">
        <w:rPr>
          <w:rFonts w:ascii="Times New Roman" w:hAnsi="Times New Roman" w:cs="Times New Roman"/>
          <w:color w:val="000000" w:themeColor="text1"/>
          <w:sz w:val="24"/>
          <w:szCs w:val="24"/>
          <w:lang w:val="pl-PL"/>
        </w:rPr>
        <w:t>. Zgodnie z tym przepisem kobieta</w:t>
      </w:r>
      <w:r w:rsidR="00603EC2">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ofiar</w:t>
      </w:r>
      <w:r w:rsidR="00603EC2">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przemocy domowej może</w:t>
      </w:r>
      <w:r w:rsidR="00A36C8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co do zasady</w:t>
      </w:r>
      <w:r w:rsidR="00A36C8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rozstać się lub </w:t>
      </w:r>
      <w:r w:rsidR="00F7313C">
        <w:rPr>
          <w:rFonts w:ascii="Times New Roman" w:hAnsi="Times New Roman" w:cs="Times New Roman"/>
          <w:color w:val="000000" w:themeColor="text1"/>
          <w:sz w:val="24"/>
          <w:szCs w:val="24"/>
          <w:lang w:val="pl-PL"/>
        </w:rPr>
        <w:t>starać się o rozwód</w:t>
      </w:r>
      <w:r w:rsidRPr="003B089F">
        <w:rPr>
          <w:rFonts w:ascii="Times New Roman" w:hAnsi="Times New Roman" w:cs="Times New Roman"/>
          <w:color w:val="000000" w:themeColor="text1"/>
          <w:sz w:val="24"/>
          <w:szCs w:val="24"/>
          <w:lang w:val="pl-PL"/>
        </w:rPr>
        <w:t xml:space="preserve"> z małżonkiem stosującym przemoc i uzyskać prawo pobytu w Polsce przez kolejne trzy lata, niezależnie od </w:t>
      </w:r>
      <w:r w:rsidR="00DC7596" w:rsidRPr="003B089F">
        <w:rPr>
          <w:rFonts w:ascii="Times New Roman" w:hAnsi="Times New Roman" w:cs="Times New Roman"/>
          <w:color w:val="000000" w:themeColor="text1"/>
          <w:sz w:val="24"/>
          <w:szCs w:val="24"/>
          <w:lang w:val="pl-PL"/>
        </w:rPr>
        <w:t xml:space="preserve">tego, jak długo trwało </w:t>
      </w:r>
      <w:r w:rsidRPr="003B089F">
        <w:rPr>
          <w:rFonts w:ascii="Times New Roman" w:hAnsi="Times New Roman" w:cs="Times New Roman"/>
          <w:color w:val="000000" w:themeColor="text1"/>
          <w:sz w:val="24"/>
          <w:szCs w:val="24"/>
          <w:lang w:val="pl-PL"/>
        </w:rPr>
        <w:t>małżeństw</w:t>
      </w:r>
      <w:r w:rsidR="00DC7596"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Musi ona jednak wykazać, że ma istotny interes w pozostaniu w kraju. W tym kontekście mo</w:t>
      </w:r>
      <w:r w:rsidR="00DC7596" w:rsidRPr="003B089F">
        <w:rPr>
          <w:rFonts w:ascii="Times New Roman" w:hAnsi="Times New Roman" w:cs="Times New Roman"/>
          <w:color w:val="000000" w:themeColor="text1"/>
          <w:sz w:val="24"/>
          <w:szCs w:val="24"/>
          <w:lang w:val="pl-PL"/>
        </w:rPr>
        <w:t xml:space="preserve">że zostać wzięta pod uwagę </w:t>
      </w:r>
      <w:r w:rsidRPr="003B089F">
        <w:rPr>
          <w:rFonts w:ascii="Times New Roman" w:hAnsi="Times New Roman" w:cs="Times New Roman"/>
          <w:color w:val="000000" w:themeColor="text1"/>
          <w:sz w:val="24"/>
          <w:szCs w:val="24"/>
          <w:lang w:val="pl-PL"/>
        </w:rPr>
        <w:t>przemoc</w:t>
      </w:r>
      <w:r w:rsidR="00DC7596" w:rsidRPr="003B089F">
        <w:rPr>
          <w:rFonts w:ascii="Times New Roman" w:hAnsi="Times New Roman" w:cs="Times New Roman"/>
          <w:color w:val="000000" w:themeColor="text1"/>
          <w:sz w:val="24"/>
          <w:szCs w:val="24"/>
          <w:lang w:val="pl-PL"/>
        </w:rPr>
        <w:t xml:space="preserve"> domow</w:t>
      </w:r>
      <w:r w:rsidR="000759FC">
        <w:rPr>
          <w:rFonts w:ascii="Times New Roman" w:hAnsi="Times New Roman" w:cs="Times New Roman"/>
          <w:color w:val="000000" w:themeColor="text1"/>
          <w:sz w:val="24"/>
          <w:szCs w:val="24"/>
          <w:lang w:val="pl-PL"/>
        </w:rPr>
        <w:t>a</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akceptowane są nieformalne dowody, takie jak oświadczenia, wyjaśnienia zainteresowanych stron lub</w:t>
      </w:r>
      <w:r w:rsidR="00984A00">
        <w:rPr>
          <w:rFonts w:ascii="Times New Roman" w:hAnsi="Times New Roman" w:cs="Times New Roman"/>
          <w:color w:val="000000" w:themeColor="text1"/>
          <w:sz w:val="24"/>
          <w:szCs w:val="24"/>
          <w:lang w:val="pl-PL"/>
        </w:rPr>
        <w:t xml:space="preserve"> świadectwa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opisaną </w:t>
      </w:r>
      <w:r w:rsidR="007A2B62" w:rsidRPr="003B089F">
        <w:rPr>
          <w:rFonts w:ascii="Times New Roman" w:hAnsi="Times New Roman" w:cs="Times New Roman"/>
          <w:color w:val="000000" w:themeColor="text1"/>
          <w:sz w:val="24"/>
          <w:szCs w:val="24"/>
          <w:lang w:val="pl-PL"/>
        </w:rPr>
        <w:t>wyżej</w:t>
      </w:r>
      <w:r w:rsidRPr="003B089F">
        <w:rPr>
          <w:rFonts w:ascii="Times New Roman" w:hAnsi="Times New Roman" w:cs="Times New Roman"/>
          <w:color w:val="000000" w:themeColor="text1"/>
          <w:sz w:val="24"/>
          <w:szCs w:val="24"/>
          <w:lang w:val="pl-PL"/>
        </w:rPr>
        <w:t xml:space="preserve"> możliwość, ale zauważa, że ze względu na brak informacji </w:t>
      </w:r>
      <w:r w:rsidR="00F71C5B">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liczb</w:t>
      </w:r>
      <w:r w:rsidR="00F71C5B">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wniosków i </w:t>
      </w:r>
      <w:r w:rsidR="00DC7596" w:rsidRPr="003B089F">
        <w:rPr>
          <w:rFonts w:ascii="Times New Roman" w:hAnsi="Times New Roman" w:cs="Times New Roman"/>
          <w:color w:val="000000" w:themeColor="text1"/>
          <w:sz w:val="24"/>
          <w:szCs w:val="24"/>
          <w:lang w:val="pl-PL"/>
        </w:rPr>
        <w:t xml:space="preserve">sposobu ich załatwienia </w:t>
      </w:r>
      <w:r w:rsidRPr="003B089F">
        <w:rPr>
          <w:rFonts w:ascii="Times New Roman" w:hAnsi="Times New Roman" w:cs="Times New Roman"/>
          <w:color w:val="000000" w:themeColor="text1"/>
          <w:sz w:val="24"/>
          <w:szCs w:val="24"/>
          <w:lang w:val="pl-PL"/>
        </w:rPr>
        <w:t xml:space="preserve">nie można ocenić, w jakim stopniu </w:t>
      </w:r>
      <w:proofErr w:type="spellStart"/>
      <w:r w:rsidRPr="003B089F">
        <w:rPr>
          <w:rFonts w:ascii="Times New Roman" w:hAnsi="Times New Roman" w:cs="Times New Roman"/>
          <w:color w:val="000000" w:themeColor="text1"/>
          <w:sz w:val="24"/>
          <w:szCs w:val="24"/>
          <w:lang w:val="pl-PL"/>
        </w:rPr>
        <w:t>migrantki</w:t>
      </w:r>
      <w:proofErr w:type="spellEnd"/>
      <w:r w:rsidRPr="003B089F">
        <w:rPr>
          <w:rFonts w:ascii="Times New Roman" w:hAnsi="Times New Roman" w:cs="Times New Roman"/>
          <w:color w:val="000000" w:themeColor="text1"/>
          <w:sz w:val="24"/>
          <w:szCs w:val="24"/>
          <w:lang w:val="pl-PL"/>
        </w:rPr>
        <w:t xml:space="preserve"> faktycznie korzystają z tej możliwości. Z tego, co p</w:t>
      </w:r>
      <w:r w:rsidR="00DC7596" w:rsidRPr="003B089F">
        <w:rPr>
          <w:rFonts w:ascii="Times New Roman" w:hAnsi="Times New Roman" w:cs="Times New Roman"/>
          <w:color w:val="000000" w:themeColor="text1"/>
          <w:sz w:val="24"/>
          <w:szCs w:val="24"/>
          <w:lang w:val="pl-PL"/>
        </w:rPr>
        <w:t>rzekazano</w:t>
      </w:r>
      <w:r w:rsidRPr="003B089F">
        <w:rPr>
          <w:rFonts w:ascii="Times New Roman" w:hAnsi="Times New Roman" w:cs="Times New Roman"/>
          <w:color w:val="000000" w:themeColor="text1"/>
          <w:sz w:val="24"/>
          <w:szCs w:val="24"/>
          <w:lang w:val="pl-PL"/>
        </w:rPr>
        <w:t xml:space="preserve"> GREVIO, przepis </w:t>
      </w:r>
      <w:r w:rsidR="002E6AC6"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stawy o cudzoziemcach nie wydaje się umożliwiać </w:t>
      </w:r>
      <w:proofErr w:type="spellStart"/>
      <w:r w:rsidRPr="003B089F">
        <w:rPr>
          <w:rFonts w:ascii="Times New Roman" w:hAnsi="Times New Roman" w:cs="Times New Roman"/>
          <w:color w:val="000000" w:themeColor="text1"/>
          <w:sz w:val="24"/>
          <w:szCs w:val="24"/>
          <w:lang w:val="pl-PL"/>
        </w:rPr>
        <w:t>migrantkom</w:t>
      </w:r>
      <w:proofErr w:type="spellEnd"/>
      <w:r w:rsidRPr="003B089F">
        <w:rPr>
          <w:rFonts w:ascii="Times New Roman" w:hAnsi="Times New Roman" w:cs="Times New Roman"/>
          <w:color w:val="000000" w:themeColor="text1"/>
          <w:sz w:val="24"/>
          <w:szCs w:val="24"/>
          <w:lang w:val="pl-PL"/>
        </w:rPr>
        <w:t xml:space="preserve"> opuszczenia związków, w których dochodzi do przemocy</w:t>
      </w:r>
      <w:r w:rsidR="00B16B22" w:rsidRPr="003B089F">
        <w:rPr>
          <w:rStyle w:val="Odwoanieprzypisudolnego"/>
          <w:rFonts w:ascii="Times New Roman" w:hAnsi="Times New Roman" w:cs="Times New Roman"/>
          <w:color w:val="000000" w:themeColor="text1"/>
          <w:sz w:val="24"/>
          <w:szCs w:val="24"/>
          <w:lang w:val="pl-PL"/>
        </w:rPr>
        <w:footnoteReference w:id="227"/>
      </w:r>
      <w:r w:rsidRPr="003B089F">
        <w:rPr>
          <w:rFonts w:ascii="Times New Roman" w:hAnsi="Times New Roman" w:cs="Times New Roman"/>
          <w:color w:val="000000" w:themeColor="text1"/>
          <w:sz w:val="24"/>
          <w:szCs w:val="24"/>
          <w:lang w:val="pl-PL"/>
        </w:rPr>
        <w:t xml:space="preserve">. Wręcz przeciwnie, kobiety </w:t>
      </w:r>
      <w:r w:rsidR="00603EC2">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dają się preferować pozostanie w związku małżeńskim ze sprawcą przez trz</w:t>
      </w:r>
      <w:r w:rsidR="00DC7596"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lat</w:t>
      </w:r>
      <w:r w:rsidR="00DC7596"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do czasu uzyskania prawa ubiegania się o zezwolenie na pobyt stały na podstawie art. 195 ust. 1 ustawy o cudzoziemcach. Obawa przed deportacją w przypadku zgłoszenia działań współmałżonka, od którego zależy ich pozwolenie na pobyt, pozostaje kluczowym czynnikiem wpływającym na decyzj</w:t>
      </w:r>
      <w:r w:rsidR="00DC7596" w:rsidRPr="003B089F">
        <w:rPr>
          <w:rFonts w:ascii="Times New Roman" w:hAnsi="Times New Roman" w:cs="Times New Roman"/>
          <w:color w:val="000000" w:themeColor="text1"/>
          <w:sz w:val="24"/>
          <w:szCs w:val="24"/>
          <w:lang w:val="pl-PL"/>
        </w:rPr>
        <w:t xml:space="preserve">e podejmowane </w:t>
      </w:r>
      <w:r w:rsidRPr="003B089F">
        <w:rPr>
          <w:rFonts w:ascii="Times New Roman" w:hAnsi="Times New Roman" w:cs="Times New Roman"/>
          <w:color w:val="000000" w:themeColor="text1"/>
          <w:sz w:val="24"/>
          <w:szCs w:val="24"/>
          <w:lang w:val="pl-PL"/>
        </w:rPr>
        <w:t>przez kobiety. Należ</w:t>
      </w:r>
      <w:r w:rsidR="00DC7596" w:rsidRPr="003B089F">
        <w:rPr>
          <w:rFonts w:ascii="Times New Roman" w:hAnsi="Times New Roman" w:cs="Times New Roman"/>
          <w:color w:val="000000" w:themeColor="text1"/>
          <w:sz w:val="24"/>
          <w:szCs w:val="24"/>
          <w:lang w:val="pl-PL"/>
        </w:rPr>
        <w:t>ałoby</w:t>
      </w:r>
      <w:r w:rsidRPr="003B089F">
        <w:rPr>
          <w:rFonts w:ascii="Times New Roman" w:hAnsi="Times New Roman" w:cs="Times New Roman"/>
          <w:color w:val="000000" w:themeColor="text1"/>
          <w:sz w:val="24"/>
          <w:szCs w:val="24"/>
          <w:lang w:val="pl-PL"/>
        </w:rPr>
        <w:t xml:space="preserve"> zbadać p</w:t>
      </w:r>
      <w:r w:rsidR="000759FC">
        <w:rPr>
          <w:rFonts w:ascii="Times New Roman" w:hAnsi="Times New Roman" w:cs="Times New Roman"/>
          <w:color w:val="000000" w:themeColor="text1"/>
          <w:sz w:val="24"/>
          <w:szCs w:val="24"/>
          <w:lang w:val="pl-PL"/>
        </w:rPr>
        <w:t>rzesłanki</w:t>
      </w:r>
      <w:r w:rsidRPr="003B089F">
        <w:rPr>
          <w:rFonts w:ascii="Times New Roman" w:hAnsi="Times New Roman" w:cs="Times New Roman"/>
          <w:color w:val="000000" w:themeColor="text1"/>
          <w:sz w:val="24"/>
          <w:szCs w:val="24"/>
          <w:lang w:val="pl-PL"/>
        </w:rPr>
        <w:t xml:space="preserve"> tych obaw i </w:t>
      </w:r>
      <w:r w:rsidR="000759FC">
        <w:rPr>
          <w:rFonts w:ascii="Times New Roman" w:hAnsi="Times New Roman" w:cs="Times New Roman"/>
          <w:color w:val="000000" w:themeColor="text1"/>
          <w:sz w:val="24"/>
          <w:szCs w:val="24"/>
          <w:lang w:val="pl-PL"/>
        </w:rPr>
        <w:t xml:space="preserve">zapobiegać </w:t>
      </w:r>
      <w:r w:rsidR="00603EC2">
        <w:rPr>
          <w:rFonts w:ascii="Times New Roman" w:hAnsi="Times New Roman" w:cs="Times New Roman"/>
          <w:color w:val="000000" w:themeColor="text1"/>
          <w:sz w:val="24"/>
          <w:szCs w:val="24"/>
          <w:lang w:val="pl-PL"/>
        </w:rPr>
        <w:t xml:space="preserve">ich </w:t>
      </w:r>
      <w:r w:rsidR="000759FC">
        <w:rPr>
          <w:rFonts w:ascii="Times New Roman" w:hAnsi="Times New Roman" w:cs="Times New Roman"/>
          <w:color w:val="000000" w:themeColor="text1"/>
          <w:sz w:val="24"/>
          <w:szCs w:val="24"/>
          <w:lang w:val="pl-PL"/>
        </w:rPr>
        <w:t>powstawaniu</w:t>
      </w:r>
      <w:r w:rsidRPr="003B089F">
        <w:rPr>
          <w:rFonts w:ascii="Times New Roman" w:hAnsi="Times New Roman" w:cs="Times New Roman"/>
          <w:color w:val="000000" w:themeColor="text1"/>
          <w:sz w:val="24"/>
          <w:szCs w:val="24"/>
          <w:lang w:val="pl-PL"/>
        </w:rPr>
        <w:t>, na przykład zapewni</w:t>
      </w:r>
      <w:r w:rsidR="00DC7596" w:rsidRPr="003B089F">
        <w:rPr>
          <w:rFonts w:ascii="Times New Roman" w:hAnsi="Times New Roman" w:cs="Times New Roman"/>
          <w:color w:val="000000" w:themeColor="text1"/>
          <w:sz w:val="24"/>
          <w:szCs w:val="24"/>
          <w:lang w:val="pl-PL"/>
        </w:rPr>
        <w:t>ając</w:t>
      </w:r>
      <w:r w:rsidRPr="003B089F">
        <w:rPr>
          <w:rFonts w:ascii="Times New Roman" w:hAnsi="Times New Roman" w:cs="Times New Roman"/>
          <w:color w:val="000000" w:themeColor="text1"/>
          <w:sz w:val="24"/>
          <w:szCs w:val="24"/>
          <w:lang w:val="pl-PL"/>
        </w:rPr>
        <w:t xml:space="preserve">, że kiedy </w:t>
      </w:r>
      <w:proofErr w:type="spellStart"/>
      <w:r w:rsidRPr="003B089F">
        <w:rPr>
          <w:rFonts w:ascii="Times New Roman" w:hAnsi="Times New Roman" w:cs="Times New Roman"/>
          <w:color w:val="000000" w:themeColor="text1"/>
          <w:sz w:val="24"/>
          <w:szCs w:val="24"/>
          <w:lang w:val="pl-PL"/>
        </w:rPr>
        <w:t>migrantki</w:t>
      </w:r>
      <w:proofErr w:type="spellEnd"/>
      <w:r w:rsidRPr="003B089F">
        <w:rPr>
          <w:rFonts w:ascii="Times New Roman" w:hAnsi="Times New Roman" w:cs="Times New Roman"/>
          <w:color w:val="000000" w:themeColor="text1"/>
          <w:sz w:val="24"/>
          <w:szCs w:val="24"/>
          <w:lang w:val="pl-PL"/>
        </w:rPr>
        <w:t xml:space="preserve"> otrzymują pozwolenie na pobyt powiązane z pozwoleniem małżonka, </w:t>
      </w:r>
      <w:r w:rsidR="00603EC2">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informowane o prawach przysługujących im w przypadku </w:t>
      </w:r>
      <w:r w:rsidR="00FD3D51">
        <w:rPr>
          <w:rFonts w:ascii="Times New Roman" w:hAnsi="Times New Roman" w:cs="Times New Roman"/>
          <w:color w:val="000000" w:themeColor="text1"/>
          <w:sz w:val="24"/>
          <w:szCs w:val="24"/>
          <w:lang w:val="pl-PL"/>
        </w:rPr>
        <w:t xml:space="preserve">zaistnienia </w:t>
      </w:r>
      <w:r w:rsidRPr="003B089F">
        <w:rPr>
          <w:rFonts w:ascii="Times New Roman" w:hAnsi="Times New Roman" w:cs="Times New Roman"/>
          <w:color w:val="000000" w:themeColor="text1"/>
          <w:sz w:val="24"/>
          <w:szCs w:val="24"/>
          <w:lang w:val="pl-PL"/>
        </w:rPr>
        <w:t>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2E6AC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jest</w:t>
      </w:r>
      <w:r w:rsidR="002E6AC6" w:rsidRPr="003B089F">
        <w:rPr>
          <w:rFonts w:ascii="Times New Roman" w:hAnsi="Times New Roman" w:cs="Times New Roman"/>
          <w:color w:val="000000" w:themeColor="text1"/>
          <w:sz w:val="24"/>
          <w:szCs w:val="24"/>
          <w:lang w:val="pl-PL"/>
        </w:rPr>
        <w:t xml:space="preserve"> zaniepokojone</w:t>
      </w:r>
      <w:r w:rsidRPr="003B089F">
        <w:rPr>
          <w:rFonts w:ascii="Times New Roman" w:hAnsi="Times New Roman" w:cs="Times New Roman"/>
          <w:color w:val="000000" w:themeColor="text1"/>
          <w:sz w:val="24"/>
          <w:szCs w:val="24"/>
          <w:lang w:val="pl-PL"/>
        </w:rPr>
        <w:t xml:space="preserve">, że art. 158 ustawy o cudzoziemcach ma zastosowanie wyłącznie do kobiet, które są </w:t>
      </w:r>
      <w:r w:rsidR="00AA1187">
        <w:rPr>
          <w:rFonts w:ascii="Times New Roman" w:hAnsi="Times New Roman" w:cs="Times New Roman"/>
          <w:color w:val="000000" w:themeColor="text1"/>
          <w:sz w:val="24"/>
          <w:szCs w:val="24"/>
          <w:lang w:val="pl-PL"/>
        </w:rPr>
        <w:t xml:space="preserve">małżonkami ich </w:t>
      </w:r>
      <w:r w:rsidRPr="003B089F">
        <w:rPr>
          <w:rFonts w:ascii="Times New Roman" w:hAnsi="Times New Roman" w:cs="Times New Roman"/>
          <w:color w:val="000000" w:themeColor="text1"/>
          <w:sz w:val="24"/>
          <w:szCs w:val="24"/>
          <w:lang w:val="pl-PL"/>
        </w:rPr>
        <w:t>oprawc</w:t>
      </w:r>
      <w:r w:rsidR="00AA1187">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732A25"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małżeństwo</w:t>
      </w:r>
      <w:r w:rsidR="00AA118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jest uznawane przez polskie prawo i które</w:t>
      </w:r>
      <w:r w:rsidR="00732A25"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momencie składania wniosku</w:t>
      </w:r>
      <w:r w:rsidR="00732A25" w:rsidRPr="003B089F">
        <w:rPr>
          <w:rFonts w:ascii="Times New Roman" w:hAnsi="Times New Roman" w:cs="Times New Roman"/>
          <w:color w:val="000000" w:themeColor="text1"/>
          <w:sz w:val="24"/>
          <w:szCs w:val="24"/>
          <w:lang w:val="pl-PL"/>
        </w:rPr>
        <w:t xml:space="preserve">, mają </w:t>
      </w:r>
      <w:r w:rsidRPr="003B089F">
        <w:rPr>
          <w:rFonts w:ascii="Times New Roman" w:hAnsi="Times New Roman" w:cs="Times New Roman"/>
          <w:color w:val="000000" w:themeColor="text1"/>
          <w:sz w:val="24"/>
          <w:szCs w:val="24"/>
          <w:lang w:val="pl-PL"/>
        </w:rPr>
        <w:t xml:space="preserve">zezwolenie na pobyt wydane w celu łączenia rodzin. </w:t>
      </w:r>
      <w:r w:rsidR="00603EC2">
        <w:rPr>
          <w:rFonts w:ascii="Times New Roman" w:hAnsi="Times New Roman" w:cs="Times New Roman"/>
          <w:color w:val="000000" w:themeColor="text1"/>
          <w:sz w:val="24"/>
          <w:szCs w:val="24"/>
          <w:lang w:val="pl-PL"/>
        </w:rPr>
        <w:t xml:space="preserve">Te </w:t>
      </w:r>
      <w:r w:rsidRPr="003B089F">
        <w:rPr>
          <w:rFonts w:ascii="Times New Roman" w:hAnsi="Times New Roman" w:cs="Times New Roman"/>
          <w:color w:val="000000" w:themeColor="text1"/>
          <w:sz w:val="24"/>
          <w:szCs w:val="24"/>
          <w:lang w:val="pl-PL"/>
        </w:rPr>
        <w:t>kumulatywn</w:t>
      </w:r>
      <w:r w:rsidR="00603EC2">
        <w:rPr>
          <w:rFonts w:ascii="Times New Roman" w:hAnsi="Times New Roman" w:cs="Times New Roman"/>
          <w:color w:val="000000" w:themeColor="text1"/>
          <w:sz w:val="24"/>
          <w:szCs w:val="24"/>
          <w:lang w:val="pl-PL"/>
        </w:rPr>
        <w:t xml:space="preserve">ie stosowane wymogi powodują </w:t>
      </w:r>
      <w:r w:rsidR="00603EC2">
        <w:rPr>
          <w:rFonts w:ascii="Times New Roman" w:hAnsi="Times New Roman" w:cs="Times New Roman"/>
          <w:color w:val="000000" w:themeColor="text1"/>
          <w:sz w:val="24"/>
          <w:szCs w:val="24"/>
          <w:lang w:val="pl-PL"/>
        </w:rPr>
        <w:lastRenderedPageBreak/>
        <w:t xml:space="preserve">wyłączenie </w:t>
      </w:r>
      <w:r w:rsidRPr="003B089F">
        <w:rPr>
          <w:rFonts w:ascii="Times New Roman" w:hAnsi="Times New Roman" w:cs="Times New Roman"/>
          <w:color w:val="000000" w:themeColor="text1"/>
          <w:sz w:val="24"/>
          <w:szCs w:val="24"/>
          <w:lang w:val="pl-PL"/>
        </w:rPr>
        <w:t>kobiet, które zawarły małżeństwo zwyczajowe lub żyją w konkub</w:t>
      </w:r>
      <w:r w:rsidR="00732A25" w:rsidRPr="003B089F">
        <w:rPr>
          <w:rFonts w:ascii="Times New Roman" w:hAnsi="Times New Roman" w:cs="Times New Roman"/>
          <w:color w:val="000000" w:themeColor="text1"/>
          <w:sz w:val="24"/>
          <w:szCs w:val="24"/>
          <w:lang w:val="pl-PL"/>
        </w:rPr>
        <w:t>inacie</w:t>
      </w:r>
      <w:r w:rsidRPr="003B089F">
        <w:rPr>
          <w:rFonts w:ascii="Times New Roman" w:hAnsi="Times New Roman" w:cs="Times New Roman"/>
          <w:color w:val="000000" w:themeColor="text1"/>
          <w:sz w:val="24"/>
          <w:szCs w:val="24"/>
          <w:lang w:val="pl-PL"/>
        </w:rPr>
        <w:t>, a także cudzoziem</w:t>
      </w:r>
      <w:r w:rsidR="00603EC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k, które przebywają w Polsce legalnie na podstawie wizy lub innego </w:t>
      </w:r>
      <w:r w:rsidR="00603EC2">
        <w:rPr>
          <w:rFonts w:ascii="Times New Roman" w:hAnsi="Times New Roman" w:cs="Times New Roman"/>
          <w:color w:val="000000" w:themeColor="text1"/>
          <w:sz w:val="24"/>
          <w:szCs w:val="24"/>
          <w:lang w:val="pl-PL"/>
        </w:rPr>
        <w:t>dokumentu</w:t>
      </w:r>
      <w:r w:rsidR="0023687C" w:rsidRPr="003B089F">
        <w:rPr>
          <w:rFonts w:ascii="Times New Roman" w:hAnsi="Times New Roman" w:cs="Times New Roman"/>
          <w:color w:val="000000" w:themeColor="text1"/>
          <w:sz w:val="24"/>
          <w:szCs w:val="24"/>
          <w:lang w:val="pl-PL"/>
        </w:rPr>
        <w:t xml:space="preserve"> </w:t>
      </w:r>
      <w:r w:rsidR="00732A25"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obytowego.</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11"/>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Inny przepis, </w:t>
      </w:r>
      <w:r w:rsidR="00E2455B" w:rsidRPr="003B089F">
        <w:rPr>
          <w:rFonts w:ascii="Times New Roman" w:hAnsi="Times New Roman" w:cs="Times New Roman"/>
          <w:color w:val="000000" w:themeColor="text1"/>
          <w:sz w:val="24"/>
          <w:szCs w:val="24"/>
          <w:lang w:val="pl-PL"/>
        </w:rPr>
        <w:t xml:space="preserve">to </w:t>
      </w:r>
      <w:r w:rsidR="00AA1187">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art. 181 ust. 1 ustawy o cudzoziemcach, przewiduje możliwość uzyskania zezwolenia na pobyt czasowy</w:t>
      </w:r>
      <w:r w:rsidR="00E2455B" w:rsidRPr="003B089F">
        <w:rPr>
          <w:rFonts w:ascii="Times New Roman" w:hAnsi="Times New Roman" w:cs="Times New Roman"/>
          <w:color w:val="000000" w:themeColor="text1"/>
          <w:sz w:val="24"/>
          <w:szCs w:val="24"/>
          <w:lang w:val="pl-PL"/>
        </w:rPr>
        <w:t xml:space="preserve"> przez cudzoziemki będące ofiarami przemocy domowej</w:t>
      </w:r>
      <w:r w:rsidRPr="003B089F">
        <w:rPr>
          <w:rFonts w:ascii="Times New Roman" w:hAnsi="Times New Roman" w:cs="Times New Roman"/>
          <w:color w:val="000000" w:themeColor="text1"/>
          <w:sz w:val="24"/>
          <w:szCs w:val="24"/>
          <w:lang w:val="pl-PL"/>
        </w:rPr>
        <w:t xml:space="preserve">, którym nie przysługuje prawo </w:t>
      </w:r>
      <w:r w:rsidR="00AA1187">
        <w:rPr>
          <w:rFonts w:ascii="Times New Roman" w:hAnsi="Times New Roman" w:cs="Times New Roman"/>
          <w:color w:val="000000" w:themeColor="text1"/>
          <w:sz w:val="24"/>
          <w:szCs w:val="24"/>
          <w:lang w:val="pl-PL"/>
        </w:rPr>
        <w:t xml:space="preserve">uzyskania ważnego trzy lata </w:t>
      </w:r>
      <w:r w:rsidRPr="003B089F">
        <w:rPr>
          <w:rFonts w:ascii="Times New Roman" w:hAnsi="Times New Roman" w:cs="Times New Roman"/>
          <w:color w:val="000000" w:themeColor="text1"/>
          <w:sz w:val="24"/>
          <w:szCs w:val="24"/>
          <w:lang w:val="pl-PL"/>
        </w:rPr>
        <w:t xml:space="preserve">zezwolenia na pobyt na podstawie art. 158. Artykuł 181 zezwala na pobyt w Polsce nie dłuższy niż sześć miesięcy, jeżeli jest </w:t>
      </w:r>
      <w:r w:rsidR="00AA1187">
        <w:rPr>
          <w:rFonts w:ascii="Times New Roman" w:hAnsi="Times New Roman" w:cs="Times New Roman"/>
          <w:color w:val="000000" w:themeColor="text1"/>
          <w:sz w:val="24"/>
          <w:szCs w:val="24"/>
          <w:lang w:val="pl-PL"/>
        </w:rPr>
        <w:t xml:space="preserve">on </w:t>
      </w:r>
      <w:r w:rsidR="00A64875" w:rsidRPr="003B089F">
        <w:rPr>
          <w:rFonts w:ascii="Times New Roman" w:hAnsi="Times New Roman" w:cs="Times New Roman"/>
          <w:color w:val="000000" w:themeColor="text1"/>
          <w:sz w:val="24"/>
          <w:szCs w:val="24"/>
          <w:lang w:val="pl-PL"/>
        </w:rPr>
        <w:t xml:space="preserve">konieczny ze względu na </w:t>
      </w:r>
      <w:r w:rsidRPr="00984A00">
        <w:rPr>
          <w:rFonts w:ascii="Times New Roman" w:hAnsi="Times New Roman" w:cs="Times New Roman"/>
          <w:color w:val="000000" w:themeColor="text1"/>
          <w:sz w:val="24"/>
          <w:szCs w:val="24"/>
          <w:lang w:val="pl-PL"/>
        </w:rPr>
        <w:t>szczególn</w:t>
      </w:r>
      <w:r w:rsidR="00A64875" w:rsidRPr="00984A00">
        <w:rPr>
          <w:rFonts w:ascii="Times New Roman" w:hAnsi="Times New Roman" w:cs="Times New Roman"/>
          <w:color w:val="000000" w:themeColor="text1"/>
          <w:sz w:val="24"/>
          <w:szCs w:val="24"/>
          <w:lang w:val="pl-PL"/>
        </w:rPr>
        <w:t>e</w:t>
      </w:r>
      <w:r w:rsidRPr="00984A00">
        <w:rPr>
          <w:rFonts w:ascii="Times New Roman" w:hAnsi="Times New Roman" w:cs="Times New Roman"/>
          <w:color w:val="000000" w:themeColor="text1"/>
          <w:sz w:val="24"/>
          <w:szCs w:val="24"/>
          <w:lang w:val="pl-PL"/>
        </w:rPr>
        <w:t xml:space="preserve"> okoliczności, taki</w:t>
      </w:r>
      <w:r w:rsidR="00A64875" w:rsidRPr="00984A00">
        <w:rPr>
          <w:rFonts w:ascii="Times New Roman" w:hAnsi="Times New Roman" w:cs="Times New Roman"/>
          <w:color w:val="000000" w:themeColor="text1"/>
          <w:sz w:val="24"/>
          <w:szCs w:val="24"/>
          <w:lang w:val="pl-PL"/>
        </w:rPr>
        <w:t>e</w:t>
      </w:r>
      <w:r w:rsidRPr="00984A00">
        <w:rPr>
          <w:rFonts w:ascii="Times New Roman" w:hAnsi="Times New Roman" w:cs="Times New Roman"/>
          <w:color w:val="000000" w:themeColor="text1"/>
          <w:sz w:val="24"/>
          <w:szCs w:val="24"/>
          <w:lang w:val="pl-PL"/>
        </w:rPr>
        <w:t xml:space="preserve"> jak sytuacja</w:t>
      </w:r>
      <w:r w:rsidR="00B16B22" w:rsidRPr="00984A00">
        <w:rPr>
          <w:rFonts w:ascii="Times New Roman" w:hAnsi="Times New Roman" w:cs="Times New Roman"/>
          <w:color w:val="000000" w:themeColor="text1"/>
          <w:sz w:val="24"/>
          <w:szCs w:val="24"/>
          <w:lang w:val="pl-PL"/>
        </w:rPr>
        <w:t xml:space="preserve"> o</w:t>
      </w:r>
      <w:r w:rsidRPr="00984A00">
        <w:rPr>
          <w:rFonts w:ascii="Times New Roman" w:hAnsi="Times New Roman" w:cs="Times New Roman"/>
          <w:color w:val="000000" w:themeColor="text1"/>
          <w:sz w:val="24"/>
          <w:szCs w:val="24"/>
          <w:lang w:val="pl-PL"/>
        </w:rPr>
        <w:t>sobista, interes Rzeczypospolitej Polskiej lub obowiązek stawienia się przed polskim organem władzy publicznej.</w:t>
      </w:r>
      <w:r w:rsidRPr="003B089F">
        <w:rPr>
          <w:rFonts w:ascii="Times New Roman" w:hAnsi="Times New Roman" w:cs="Times New Roman"/>
          <w:color w:val="000000" w:themeColor="text1"/>
          <w:sz w:val="24"/>
          <w:szCs w:val="24"/>
          <w:lang w:val="pl-PL"/>
        </w:rPr>
        <w:t xml:space="preserve"> Przepis ten spełnia wymogi art. 59 ust. 3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ale nie może być uznany za </w:t>
      </w:r>
      <w:r w:rsidR="00FD3D51">
        <w:rPr>
          <w:rFonts w:ascii="Times New Roman" w:hAnsi="Times New Roman" w:cs="Times New Roman"/>
          <w:color w:val="000000" w:themeColor="text1"/>
          <w:sz w:val="24"/>
          <w:szCs w:val="24"/>
          <w:lang w:val="pl-PL"/>
        </w:rPr>
        <w:t>realizujący</w:t>
      </w:r>
      <w:r w:rsidRPr="003B089F">
        <w:rPr>
          <w:rFonts w:ascii="Times New Roman" w:hAnsi="Times New Roman" w:cs="Times New Roman"/>
          <w:color w:val="000000" w:themeColor="text1"/>
          <w:sz w:val="24"/>
          <w:szCs w:val="24"/>
          <w:lang w:val="pl-PL"/>
        </w:rPr>
        <w:t xml:space="preserve"> cel określony w art. 59 ust. 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którym jest zapewnienie, </w:t>
      </w:r>
      <w:r w:rsidR="00A64875"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ryzyko utraty statusu rezydenta nie </w:t>
      </w:r>
      <w:r w:rsidR="00A64875" w:rsidRPr="003B089F">
        <w:rPr>
          <w:rFonts w:ascii="Times New Roman" w:hAnsi="Times New Roman" w:cs="Times New Roman"/>
          <w:color w:val="000000" w:themeColor="text1"/>
          <w:sz w:val="24"/>
          <w:szCs w:val="24"/>
          <w:lang w:val="pl-PL"/>
        </w:rPr>
        <w:t xml:space="preserve">będzie </w:t>
      </w:r>
      <w:r w:rsidRPr="003B089F">
        <w:rPr>
          <w:rFonts w:ascii="Times New Roman" w:hAnsi="Times New Roman" w:cs="Times New Roman"/>
          <w:color w:val="000000" w:themeColor="text1"/>
          <w:sz w:val="24"/>
          <w:szCs w:val="24"/>
          <w:lang w:val="pl-PL"/>
        </w:rPr>
        <w:t xml:space="preserve">powstrzymywało </w:t>
      </w:r>
      <w:r w:rsidR="00792A03" w:rsidRPr="003B089F">
        <w:rPr>
          <w:rFonts w:ascii="Times New Roman" w:hAnsi="Times New Roman" w:cs="Times New Roman"/>
          <w:color w:val="000000" w:themeColor="text1"/>
          <w:sz w:val="24"/>
          <w:szCs w:val="24"/>
          <w:lang w:val="pl-PL"/>
        </w:rPr>
        <w:t>kobiet</w:t>
      </w:r>
      <w:r w:rsidR="00AA1187">
        <w:rPr>
          <w:rFonts w:ascii="Times New Roman" w:hAnsi="Times New Roman" w:cs="Times New Roman"/>
          <w:color w:val="000000" w:themeColor="text1"/>
          <w:sz w:val="24"/>
          <w:szCs w:val="24"/>
          <w:lang w:val="pl-PL"/>
        </w:rPr>
        <w:t>y</w:t>
      </w:r>
      <w:r w:rsidR="00792A03" w:rsidRPr="003B089F">
        <w:rPr>
          <w:rFonts w:ascii="Times New Roman" w:hAnsi="Times New Roman" w:cs="Times New Roman"/>
          <w:color w:val="000000" w:themeColor="text1"/>
          <w:sz w:val="24"/>
          <w:szCs w:val="24"/>
          <w:lang w:val="pl-PL"/>
        </w:rPr>
        <w:t>-ofiar</w:t>
      </w:r>
      <w:r w:rsidR="00AA1187">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przemocy przed opuszczeniem małżonka lub partnera</w:t>
      </w:r>
      <w:r w:rsidR="00FD3D51">
        <w:rPr>
          <w:rFonts w:ascii="Times New Roman" w:hAnsi="Times New Roman" w:cs="Times New Roman"/>
          <w:color w:val="000000" w:themeColor="text1"/>
          <w:sz w:val="24"/>
          <w:szCs w:val="24"/>
          <w:lang w:val="pl-PL"/>
        </w:rPr>
        <w:t xml:space="preserve"> popełniającego </w:t>
      </w:r>
      <w:r w:rsidR="00A64875" w:rsidRPr="003B089F">
        <w:rPr>
          <w:rFonts w:ascii="Times New Roman" w:hAnsi="Times New Roman" w:cs="Times New Roman"/>
          <w:color w:val="000000" w:themeColor="text1"/>
          <w:sz w:val="24"/>
          <w:szCs w:val="24"/>
          <w:lang w:val="pl-PL"/>
        </w:rPr>
        <w:t xml:space="preserve">wobec nich </w:t>
      </w:r>
      <w:r w:rsidRPr="003B089F">
        <w:rPr>
          <w:rFonts w:ascii="Times New Roman" w:hAnsi="Times New Roman" w:cs="Times New Roman"/>
          <w:color w:val="000000" w:themeColor="text1"/>
          <w:sz w:val="24"/>
          <w:szCs w:val="24"/>
          <w:lang w:val="pl-PL"/>
        </w:rPr>
        <w:t>nadużyci</w:t>
      </w:r>
      <w:r w:rsidR="00A64875"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lub </w:t>
      </w:r>
      <w:r w:rsidR="00A64875" w:rsidRPr="003B089F">
        <w:rPr>
          <w:rFonts w:ascii="Times New Roman" w:hAnsi="Times New Roman" w:cs="Times New Roman"/>
          <w:color w:val="000000" w:themeColor="text1"/>
          <w:sz w:val="24"/>
          <w:szCs w:val="24"/>
          <w:lang w:val="pl-PL"/>
        </w:rPr>
        <w:t>stosuj</w:t>
      </w:r>
      <w:r w:rsidR="00FD3D51">
        <w:rPr>
          <w:rFonts w:ascii="Times New Roman" w:hAnsi="Times New Roman" w:cs="Times New Roman"/>
          <w:color w:val="000000" w:themeColor="text1"/>
          <w:sz w:val="24"/>
          <w:szCs w:val="24"/>
          <w:lang w:val="pl-PL"/>
        </w:rPr>
        <w:t>ącego</w:t>
      </w:r>
      <w:r w:rsidR="00A64875"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przemoc.</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2E6AC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kobiety, które </w:t>
      </w:r>
      <w:r w:rsidR="00AA1187" w:rsidRPr="003B089F">
        <w:rPr>
          <w:rFonts w:ascii="Times New Roman" w:hAnsi="Times New Roman" w:cs="Times New Roman"/>
          <w:color w:val="000000" w:themeColor="text1"/>
          <w:sz w:val="24"/>
          <w:szCs w:val="24"/>
          <w:lang w:val="pl-PL"/>
        </w:rPr>
        <w:t>na podstawie art. 181</w:t>
      </w:r>
      <w:r w:rsidR="00AA1187">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otrzymały zezwolenie na pobyt w Polsce </w:t>
      </w:r>
      <w:r w:rsidR="00FD3D51">
        <w:rPr>
          <w:rFonts w:ascii="Times New Roman" w:hAnsi="Times New Roman" w:cs="Times New Roman"/>
          <w:color w:val="000000" w:themeColor="text1"/>
          <w:sz w:val="24"/>
          <w:szCs w:val="24"/>
          <w:lang w:val="pl-PL"/>
        </w:rPr>
        <w:t>przez</w:t>
      </w:r>
      <w:r w:rsidRPr="003B089F">
        <w:rPr>
          <w:rFonts w:ascii="Times New Roman" w:hAnsi="Times New Roman" w:cs="Times New Roman"/>
          <w:color w:val="000000" w:themeColor="text1"/>
          <w:sz w:val="24"/>
          <w:szCs w:val="24"/>
          <w:lang w:val="pl-PL"/>
        </w:rPr>
        <w:t xml:space="preserve"> sześ</w:t>
      </w:r>
      <w:r w:rsidR="00AE664F"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miesięcy, nie </w:t>
      </w:r>
      <w:r w:rsidR="00AE664F" w:rsidRPr="003B089F">
        <w:rPr>
          <w:rFonts w:ascii="Times New Roman" w:hAnsi="Times New Roman" w:cs="Times New Roman"/>
          <w:color w:val="000000" w:themeColor="text1"/>
          <w:sz w:val="24"/>
          <w:szCs w:val="24"/>
          <w:lang w:val="pl-PL"/>
        </w:rPr>
        <w:t xml:space="preserve">mają prawa </w:t>
      </w:r>
      <w:r w:rsidRPr="003B089F">
        <w:rPr>
          <w:rFonts w:ascii="Times New Roman" w:hAnsi="Times New Roman" w:cs="Times New Roman"/>
          <w:color w:val="000000" w:themeColor="text1"/>
          <w:sz w:val="24"/>
          <w:szCs w:val="24"/>
          <w:lang w:val="pl-PL"/>
        </w:rPr>
        <w:t>ubiegania się o jakiekolwiek inne zezwolenie na pobyt czasowy</w:t>
      </w:r>
      <w:r w:rsidR="00AA1187">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możliwość przewidziana w art. 181 opóźnia zatem wydalenie, ale go nie uniemożliwia</w:t>
      </w:r>
      <w:r w:rsidR="00B16B22" w:rsidRPr="003B089F">
        <w:rPr>
          <w:rStyle w:val="Odwoanieprzypisudolnego"/>
          <w:rFonts w:ascii="Times New Roman" w:hAnsi="Times New Roman" w:cs="Times New Roman"/>
          <w:color w:val="000000" w:themeColor="text1"/>
          <w:sz w:val="24"/>
          <w:szCs w:val="24"/>
          <w:lang w:val="pl-PL"/>
        </w:rPr>
        <w:footnoteReference w:id="228"/>
      </w:r>
      <w:r w:rsidRPr="003B089F">
        <w:rPr>
          <w:rFonts w:ascii="Times New Roman" w:hAnsi="Times New Roman" w:cs="Times New Roman"/>
          <w:color w:val="000000" w:themeColor="text1"/>
          <w:sz w:val="24"/>
          <w:szCs w:val="24"/>
          <w:lang w:val="pl-PL"/>
        </w:rPr>
        <w:t xml:space="preserve">. Dlatego możliwość ta jest przydatna </w:t>
      </w:r>
      <w:r w:rsidR="00792A03" w:rsidRPr="003B089F">
        <w:rPr>
          <w:rFonts w:ascii="Times New Roman" w:hAnsi="Times New Roman" w:cs="Times New Roman"/>
          <w:color w:val="000000" w:themeColor="text1"/>
          <w:sz w:val="24"/>
          <w:szCs w:val="24"/>
          <w:lang w:val="pl-PL"/>
        </w:rPr>
        <w:t>kobiet</w:t>
      </w:r>
      <w:r w:rsidR="003A4E80" w:rsidRPr="003B089F">
        <w:rPr>
          <w:rFonts w:ascii="Times New Roman" w:hAnsi="Times New Roman" w:cs="Times New Roman"/>
          <w:color w:val="000000" w:themeColor="text1"/>
          <w:sz w:val="24"/>
          <w:szCs w:val="24"/>
          <w:lang w:val="pl-PL"/>
        </w:rPr>
        <w:t>om</w:t>
      </w:r>
      <w:r w:rsidR="00792A03" w:rsidRPr="003B089F">
        <w:rPr>
          <w:rFonts w:ascii="Times New Roman" w:hAnsi="Times New Roman" w:cs="Times New Roman"/>
          <w:color w:val="000000" w:themeColor="text1"/>
          <w:sz w:val="24"/>
          <w:szCs w:val="24"/>
          <w:lang w:val="pl-PL"/>
        </w:rPr>
        <w:t>-ofiar</w:t>
      </w:r>
      <w:r w:rsidR="003A4E80" w:rsidRPr="003B089F">
        <w:rPr>
          <w:rFonts w:ascii="Times New Roman" w:hAnsi="Times New Roman" w:cs="Times New Roman"/>
          <w:color w:val="000000" w:themeColor="text1"/>
          <w:sz w:val="24"/>
          <w:szCs w:val="24"/>
          <w:lang w:val="pl-PL"/>
        </w:rPr>
        <w:t>om</w:t>
      </w:r>
      <w:r w:rsidRPr="003B089F">
        <w:rPr>
          <w:rFonts w:ascii="Times New Roman" w:hAnsi="Times New Roman" w:cs="Times New Roman"/>
          <w:color w:val="000000" w:themeColor="text1"/>
          <w:sz w:val="24"/>
          <w:szCs w:val="24"/>
          <w:lang w:val="pl-PL"/>
        </w:rPr>
        <w:t xml:space="preserve"> przemocy domowej jedynie w bardzo szczególnych okolicznościach i nie może być </w:t>
      </w:r>
      <w:r w:rsidR="003A4E80" w:rsidRPr="003B089F">
        <w:rPr>
          <w:rFonts w:ascii="Times New Roman" w:hAnsi="Times New Roman" w:cs="Times New Roman"/>
          <w:color w:val="000000" w:themeColor="text1"/>
          <w:sz w:val="24"/>
          <w:szCs w:val="24"/>
          <w:lang w:val="pl-PL"/>
        </w:rPr>
        <w:t xml:space="preserve">uznana za </w:t>
      </w:r>
      <w:r w:rsidRPr="003B089F">
        <w:rPr>
          <w:rFonts w:ascii="Times New Roman" w:hAnsi="Times New Roman" w:cs="Times New Roman"/>
          <w:color w:val="000000" w:themeColor="text1"/>
          <w:sz w:val="24"/>
          <w:szCs w:val="24"/>
          <w:lang w:val="pl-PL"/>
        </w:rPr>
        <w:t>zachęt</w:t>
      </w:r>
      <w:r w:rsidR="003A4E80"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do opuszczenia osoby stosującej przemoc, od której zależy pozwolenie na pobyt.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Kobieta </w:t>
      </w:r>
      <w:r w:rsidR="00EE456A" w:rsidRPr="003B089F">
        <w:rPr>
          <w:rFonts w:ascii="Times New Roman" w:hAnsi="Times New Roman" w:cs="Times New Roman"/>
          <w:color w:val="000000" w:themeColor="text1"/>
          <w:sz w:val="24"/>
          <w:szCs w:val="24"/>
          <w:lang w:val="pl-PL"/>
        </w:rPr>
        <w:t xml:space="preserve">mająca obce </w:t>
      </w:r>
      <w:r w:rsidRPr="003B089F">
        <w:rPr>
          <w:rFonts w:ascii="Times New Roman" w:hAnsi="Times New Roman" w:cs="Times New Roman"/>
          <w:color w:val="000000" w:themeColor="text1"/>
          <w:sz w:val="24"/>
          <w:szCs w:val="24"/>
          <w:lang w:val="pl-PL"/>
        </w:rPr>
        <w:t xml:space="preserve">obywatelstwo, która </w:t>
      </w:r>
      <w:r w:rsidR="00EE456A" w:rsidRPr="003B089F">
        <w:rPr>
          <w:rFonts w:ascii="Times New Roman" w:hAnsi="Times New Roman" w:cs="Times New Roman"/>
          <w:color w:val="000000" w:themeColor="text1"/>
          <w:sz w:val="24"/>
          <w:szCs w:val="24"/>
          <w:lang w:val="pl-PL"/>
        </w:rPr>
        <w:t xml:space="preserve">nielegalnie </w:t>
      </w:r>
      <w:r w:rsidRPr="003B089F">
        <w:rPr>
          <w:rFonts w:ascii="Times New Roman" w:hAnsi="Times New Roman" w:cs="Times New Roman"/>
          <w:color w:val="000000" w:themeColor="text1"/>
          <w:sz w:val="24"/>
          <w:szCs w:val="24"/>
          <w:lang w:val="pl-PL"/>
        </w:rPr>
        <w:t>znajduje się w Polsce, może</w:t>
      </w:r>
      <w:r w:rsidR="00EE456A"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EE456A" w:rsidRPr="003B089F">
        <w:rPr>
          <w:rFonts w:ascii="Times New Roman" w:hAnsi="Times New Roman" w:cs="Times New Roman"/>
          <w:color w:val="000000" w:themeColor="text1"/>
          <w:sz w:val="24"/>
          <w:szCs w:val="24"/>
          <w:lang w:val="pl-PL"/>
        </w:rPr>
        <w:t xml:space="preserve">ze względów humanitarnych, </w:t>
      </w:r>
      <w:r w:rsidRPr="003B089F">
        <w:rPr>
          <w:rFonts w:ascii="Times New Roman" w:hAnsi="Times New Roman" w:cs="Times New Roman"/>
          <w:color w:val="000000" w:themeColor="text1"/>
          <w:sz w:val="24"/>
          <w:szCs w:val="24"/>
          <w:lang w:val="pl-PL"/>
        </w:rPr>
        <w:t xml:space="preserve">uniknąć wydalenia, jeżeli jej wydalenie byłoby sprzeczne z zasadą non-refoulement lub naruszałoby prawo poszanowania życia prywatnego i rodzinnego w rozumieniu Europejskiej </w:t>
      </w:r>
      <w:r w:rsidR="0023687C" w:rsidRPr="003B089F">
        <w:rPr>
          <w:rFonts w:ascii="Times New Roman" w:hAnsi="Times New Roman" w:cs="Times New Roman"/>
          <w:color w:val="000000" w:themeColor="text1"/>
          <w:sz w:val="24"/>
          <w:szCs w:val="24"/>
          <w:lang w:val="pl-PL"/>
        </w:rPr>
        <w:t>k</w:t>
      </w:r>
      <w:r w:rsidR="00ED550D" w:rsidRPr="003B089F">
        <w:rPr>
          <w:rFonts w:ascii="Times New Roman" w:hAnsi="Times New Roman" w:cs="Times New Roman"/>
          <w:color w:val="000000" w:themeColor="text1"/>
          <w:sz w:val="24"/>
          <w:szCs w:val="24"/>
          <w:lang w:val="pl-PL"/>
        </w:rPr>
        <w:t>onwencj</w:t>
      </w:r>
      <w:r w:rsidRPr="003B089F">
        <w:rPr>
          <w:rFonts w:ascii="Times New Roman" w:hAnsi="Times New Roman" w:cs="Times New Roman"/>
          <w:color w:val="000000" w:themeColor="text1"/>
          <w:sz w:val="24"/>
          <w:szCs w:val="24"/>
          <w:lang w:val="pl-PL"/>
        </w:rPr>
        <w:t xml:space="preserve">i o </w:t>
      </w:r>
      <w:r w:rsidR="0023687C"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chronie </w:t>
      </w:r>
      <w:r w:rsidR="0023687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raw </w:t>
      </w:r>
      <w:r w:rsidR="0023687C" w:rsidRPr="003B089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 xml:space="preserve">złowieka i </w:t>
      </w:r>
      <w:r w:rsidR="0023687C" w:rsidRPr="003B089F">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odstawowych </w:t>
      </w:r>
      <w:r w:rsidR="0023687C" w:rsidRPr="003B089F">
        <w:rPr>
          <w:rFonts w:ascii="Times New Roman" w:hAnsi="Times New Roman" w:cs="Times New Roman"/>
          <w:color w:val="000000" w:themeColor="text1"/>
          <w:sz w:val="24"/>
          <w:szCs w:val="24"/>
          <w:lang w:val="pl-PL"/>
        </w:rPr>
        <w:t>w</w:t>
      </w:r>
      <w:r w:rsidR="002E6AC6" w:rsidRPr="003B089F">
        <w:rPr>
          <w:rFonts w:ascii="Times New Roman" w:hAnsi="Times New Roman" w:cs="Times New Roman"/>
          <w:color w:val="000000" w:themeColor="text1"/>
          <w:sz w:val="24"/>
          <w:szCs w:val="24"/>
          <w:lang w:val="pl-PL"/>
        </w:rPr>
        <w:t>olności. GREVIO nie otrzymało</w:t>
      </w:r>
      <w:r w:rsidRPr="003B089F">
        <w:rPr>
          <w:rFonts w:ascii="Times New Roman" w:hAnsi="Times New Roman" w:cs="Times New Roman"/>
          <w:color w:val="000000" w:themeColor="text1"/>
          <w:sz w:val="24"/>
          <w:szCs w:val="24"/>
          <w:lang w:val="pl-PL"/>
        </w:rPr>
        <w:t xml:space="preserve"> informacji, które pozwoliłyby </w:t>
      </w:r>
      <w:r w:rsidR="00FD3D51">
        <w:rPr>
          <w:rFonts w:ascii="Times New Roman" w:hAnsi="Times New Roman" w:cs="Times New Roman"/>
          <w:color w:val="000000" w:themeColor="text1"/>
          <w:sz w:val="24"/>
          <w:szCs w:val="24"/>
          <w:lang w:val="pl-PL"/>
        </w:rPr>
        <w:t>mu</w:t>
      </w:r>
      <w:r w:rsidRPr="003B089F">
        <w:rPr>
          <w:rFonts w:ascii="Times New Roman" w:hAnsi="Times New Roman" w:cs="Times New Roman"/>
          <w:color w:val="000000" w:themeColor="text1"/>
          <w:sz w:val="24"/>
          <w:szCs w:val="24"/>
          <w:lang w:val="pl-PL"/>
        </w:rPr>
        <w:t xml:space="preserve"> </w:t>
      </w:r>
      <w:r w:rsidR="00F83105">
        <w:rPr>
          <w:rFonts w:ascii="Times New Roman" w:hAnsi="Times New Roman" w:cs="Times New Roman"/>
          <w:color w:val="000000" w:themeColor="text1"/>
          <w:sz w:val="24"/>
          <w:szCs w:val="24"/>
          <w:lang w:val="pl-PL"/>
        </w:rPr>
        <w:t>ustalić</w:t>
      </w:r>
      <w:r w:rsidRPr="003B089F">
        <w:rPr>
          <w:rFonts w:ascii="Times New Roman" w:hAnsi="Times New Roman" w:cs="Times New Roman"/>
          <w:color w:val="000000" w:themeColor="text1"/>
          <w:sz w:val="24"/>
          <w:szCs w:val="24"/>
          <w:lang w:val="pl-PL"/>
        </w:rPr>
        <w:t xml:space="preserve">, w jakim stopniu przepis ten ma </w:t>
      </w:r>
      <w:r w:rsidR="00EE456A" w:rsidRPr="003B089F">
        <w:rPr>
          <w:rFonts w:ascii="Times New Roman" w:hAnsi="Times New Roman" w:cs="Times New Roman"/>
          <w:color w:val="000000" w:themeColor="text1"/>
          <w:sz w:val="24"/>
          <w:szCs w:val="24"/>
          <w:lang w:val="pl-PL"/>
        </w:rPr>
        <w:t xml:space="preserve">praktyczne </w:t>
      </w:r>
      <w:r w:rsidRPr="003B089F">
        <w:rPr>
          <w:rFonts w:ascii="Times New Roman" w:hAnsi="Times New Roman" w:cs="Times New Roman"/>
          <w:color w:val="000000" w:themeColor="text1"/>
          <w:sz w:val="24"/>
          <w:szCs w:val="24"/>
          <w:lang w:val="pl-PL"/>
        </w:rPr>
        <w:t xml:space="preserve">zastosowanie do </w:t>
      </w:r>
      <w:r w:rsidR="00792A03" w:rsidRPr="003B089F">
        <w:rPr>
          <w:rFonts w:ascii="Times New Roman" w:hAnsi="Times New Roman" w:cs="Times New Roman"/>
          <w:color w:val="000000" w:themeColor="text1"/>
          <w:sz w:val="24"/>
          <w:szCs w:val="24"/>
          <w:lang w:val="pl-PL"/>
        </w:rPr>
        <w:t>kobiet-ofiar</w:t>
      </w:r>
      <w:r w:rsidRPr="003B089F">
        <w:rPr>
          <w:rFonts w:ascii="Times New Roman" w:hAnsi="Times New Roman" w:cs="Times New Roman"/>
          <w:color w:val="000000" w:themeColor="text1"/>
          <w:sz w:val="24"/>
          <w:szCs w:val="24"/>
          <w:lang w:val="pl-PL"/>
        </w:rPr>
        <w:t xml:space="preserve"> przemocy domowej lub innej formy przemocy objętej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9"/>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Wreszcie</w:t>
      </w:r>
      <w:r w:rsidR="002E6AC6"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żaden przepis nie wydaje się </w:t>
      </w:r>
      <w:r w:rsidR="00EE456A" w:rsidRPr="003B089F">
        <w:rPr>
          <w:rFonts w:ascii="Times New Roman" w:hAnsi="Times New Roman" w:cs="Times New Roman"/>
          <w:color w:val="000000" w:themeColor="text1"/>
          <w:sz w:val="24"/>
          <w:szCs w:val="24"/>
          <w:lang w:val="pl-PL"/>
        </w:rPr>
        <w:t xml:space="preserve">realizować </w:t>
      </w:r>
      <w:r w:rsidRPr="003B089F">
        <w:rPr>
          <w:rFonts w:ascii="Times New Roman" w:hAnsi="Times New Roman" w:cs="Times New Roman"/>
          <w:color w:val="000000" w:themeColor="text1"/>
          <w:sz w:val="24"/>
          <w:szCs w:val="24"/>
          <w:lang w:val="pl-PL"/>
        </w:rPr>
        <w:t>obowiązk</w:t>
      </w:r>
      <w:r w:rsidR="00EE456A"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9A0E2F">
        <w:rPr>
          <w:rFonts w:ascii="Times New Roman" w:hAnsi="Times New Roman" w:cs="Times New Roman"/>
          <w:color w:val="000000" w:themeColor="text1"/>
          <w:sz w:val="24"/>
          <w:szCs w:val="24"/>
          <w:lang w:val="pl-PL"/>
        </w:rPr>
        <w:t>państw</w:t>
      </w:r>
      <w:r w:rsidRPr="003B089F">
        <w:rPr>
          <w:rFonts w:ascii="Times New Roman" w:hAnsi="Times New Roman" w:cs="Times New Roman"/>
          <w:color w:val="000000" w:themeColor="text1"/>
          <w:sz w:val="24"/>
          <w:szCs w:val="24"/>
          <w:lang w:val="pl-PL"/>
        </w:rPr>
        <w:t>-</w:t>
      </w:r>
      <w:r w:rsidR="009A0E2F">
        <w:rPr>
          <w:rFonts w:ascii="Times New Roman" w:hAnsi="Times New Roman" w:cs="Times New Roman"/>
          <w:color w:val="000000" w:themeColor="text1"/>
          <w:sz w:val="24"/>
          <w:szCs w:val="24"/>
          <w:lang w:val="pl-PL"/>
        </w:rPr>
        <w:t>stron</w:t>
      </w:r>
      <w:r w:rsidRPr="003B089F">
        <w:rPr>
          <w:rFonts w:ascii="Times New Roman" w:hAnsi="Times New Roman" w:cs="Times New Roman"/>
          <w:color w:val="000000" w:themeColor="text1"/>
          <w:sz w:val="24"/>
          <w:szCs w:val="24"/>
          <w:lang w:val="pl-PL"/>
        </w:rPr>
        <w:t xml:space="preserve"> wynikające</w:t>
      </w:r>
      <w:r w:rsidR="00EE456A" w:rsidRPr="003B089F">
        <w:rPr>
          <w:rFonts w:ascii="Times New Roman" w:hAnsi="Times New Roman" w:cs="Times New Roman"/>
          <w:color w:val="000000" w:themeColor="text1"/>
          <w:sz w:val="24"/>
          <w:szCs w:val="24"/>
          <w:lang w:val="pl-PL"/>
        </w:rPr>
        <w:t>go</w:t>
      </w:r>
      <w:r w:rsidRPr="003B089F">
        <w:rPr>
          <w:rFonts w:ascii="Times New Roman" w:hAnsi="Times New Roman" w:cs="Times New Roman"/>
          <w:color w:val="000000" w:themeColor="text1"/>
          <w:sz w:val="24"/>
          <w:szCs w:val="24"/>
          <w:lang w:val="pl-PL"/>
        </w:rPr>
        <w:t xml:space="preserve"> z art. 59 ust. 4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EE456A" w:rsidRPr="003B089F">
        <w:rPr>
          <w:rFonts w:ascii="Times New Roman" w:hAnsi="Times New Roman" w:cs="Times New Roman"/>
          <w:color w:val="000000" w:themeColor="text1"/>
          <w:sz w:val="24"/>
          <w:szCs w:val="24"/>
          <w:lang w:val="pl-PL"/>
        </w:rPr>
        <w:t xml:space="preserve">polegającego na </w:t>
      </w:r>
      <w:r w:rsidRPr="003B089F">
        <w:rPr>
          <w:rFonts w:ascii="Times New Roman" w:hAnsi="Times New Roman" w:cs="Times New Roman"/>
          <w:color w:val="000000" w:themeColor="text1"/>
          <w:sz w:val="24"/>
          <w:szCs w:val="24"/>
          <w:lang w:val="pl-PL"/>
        </w:rPr>
        <w:t>zapewni</w:t>
      </w:r>
      <w:r w:rsidR="00EE456A" w:rsidRPr="003B089F">
        <w:rPr>
          <w:rFonts w:ascii="Times New Roman" w:hAnsi="Times New Roman" w:cs="Times New Roman"/>
          <w:color w:val="000000" w:themeColor="text1"/>
          <w:sz w:val="24"/>
          <w:szCs w:val="24"/>
          <w:lang w:val="pl-PL"/>
        </w:rPr>
        <w:t>eniu</w:t>
      </w:r>
      <w:r w:rsidRPr="003B089F">
        <w:rPr>
          <w:rFonts w:ascii="Times New Roman" w:hAnsi="Times New Roman" w:cs="Times New Roman"/>
          <w:color w:val="000000" w:themeColor="text1"/>
          <w:sz w:val="24"/>
          <w:szCs w:val="24"/>
          <w:lang w:val="pl-PL"/>
        </w:rPr>
        <w:t xml:space="preserve"> ofiarom przymusowych małżeństw możliwoś</w:t>
      </w:r>
      <w:r w:rsidR="00EE456A" w:rsidRPr="003B089F">
        <w:rPr>
          <w:rFonts w:ascii="Times New Roman" w:hAnsi="Times New Roman" w:cs="Times New Roman"/>
          <w:color w:val="000000" w:themeColor="text1"/>
          <w:sz w:val="24"/>
          <w:szCs w:val="24"/>
          <w:lang w:val="pl-PL"/>
        </w:rPr>
        <w:t>ci</w:t>
      </w:r>
      <w:r w:rsidRPr="003B089F">
        <w:rPr>
          <w:rFonts w:ascii="Times New Roman" w:hAnsi="Times New Roman" w:cs="Times New Roman"/>
          <w:color w:val="000000" w:themeColor="text1"/>
          <w:sz w:val="24"/>
          <w:szCs w:val="24"/>
          <w:lang w:val="pl-PL"/>
        </w:rPr>
        <w:t xml:space="preserve"> odzyskania statusu pobytowego w Polsce, jeśli zostały one sprowadzone do innego kraju w celu zawarcia małżeństwa i</w:t>
      </w:r>
      <w:r w:rsidR="0023687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konsekwencji</w:t>
      </w:r>
      <w:r w:rsidR="0023687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utraciły </w:t>
      </w:r>
      <w:r w:rsidR="00FD3D51">
        <w:rPr>
          <w:rFonts w:ascii="Times New Roman" w:hAnsi="Times New Roman" w:cs="Times New Roman"/>
          <w:color w:val="000000" w:themeColor="text1"/>
          <w:sz w:val="24"/>
          <w:szCs w:val="24"/>
          <w:lang w:val="pl-PL"/>
        </w:rPr>
        <w:t xml:space="preserve">prawo </w:t>
      </w:r>
      <w:r w:rsidR="00EE456A" w:rsidRPr="003B089F">
        <w:rPr>
          <w:rFonts w:ascii="Times New Roman" w:hAnsi="Times New Roman" w:cs="Times New Roman"/>
          <w:color w:val="000000" w:themeColor="text1"/>
          <w:sz w:val="24"/>
          <w:szCs w:val="24"/>
          <w:lang w:val="pl-PL"/>
        </w:rPr>
        <w:t>pobyt</w:t>
      </w:r>
      <w:r w:rsidR="00FD3D51">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 Polsce.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9"/>
        </w:numPr>
        <w:ind w:left="0" w:firstLine="0"/>
        <w:rPr>
          <w:rFonts w:ascii="Times New Roman" w:hAnsi="Times New Roman" w:cs="Times New Roman"/>
          <w:b w:val="0"/>
          <w:color w:val="000000" w:themeColor="text1"/>
          <w:sz w:val="24"/>
          <w:szCs w:val="24"/>
          <w:lang w:val="pl-PL"/>
        </w:rPr>
      </w:pPr>
      <w:bookmarkStart w:id="324" w:name="_Toc89180501"/>
      <w:bookmarkStart w:id="325" w:name="_Toc89182327"/>
      <w:r w:rsidRPr="003B089F">
        <w:rPr>
          <w:rFonts w:ascii="Times New Roman" w:hAnsi="Times New Roman" w:cs="Times New Roman"/>
          <w:color w:val="000000" w:themeColor="text1"/>
          <w:sz w:val="24"/>
          <w:szCs w:val="24"/>
          <w:lang w:val="pl-PL"/>
        </w:rPr>
        <w:t>GREVIO zdecydowanie zachęca polskie władze</w:t>
      </w:r>
      <w:r w:rsidR="00B16B22" w:rsidRPr="003B089F">
        <w:rPr>
          <w:rFonts w:ascii="Times New Roman" w:hAnsi="Times New Roman" w:cs="Times New Roman"/>
          <w:color w:val="000000" w:themeColor="text1"/>
          <w:sz w:val="24"/>
          <w:szCs w:val="24"/>
          <w:lang w:val="pl-PL"/>
        </w:rPr>
        <w:t>, by p</w:t>
      </w:r>
      <w:r w:rsidR="00EE456A" w:rsidRPr="003B089F">
        <w:rPr>
          <w:rFonts w:ascii="Times New Roman" w:hAnsi="Times New Roman" w:cs="Times New Roman"/>
          <w:color w:val="000000" w:themeColor="text1"/>
          <w:sz w:val="24"/>
          <w:szCs w:val="24"/>
          <w:lang w:val="pl-PL"/>
        </w:rPr>
        <w:t>rzyjęły rozwiązania</w:t>
      </w:r>
      <w:r w:rsidRPr="003B089F">
        <w:rPr>
          <w:rFonts w:ascii="Times New Roman" w:hAnsi="Times New Roman" w:cs="Times New Roman"/>
          <w:color w:val="000000" w:themeColor="text1"/>
          <w:sz w:val="24"/>
          <w:szCs w:val="24"/>
          <w:lang w:val="pl-PL"/>
        </w:rPr>
        <w:t xml:space="preserve"> </w:t>
      </w:r>
      <w:r w:rsidR="00FE26FD">
        <w:rPr>
          <w:rFonts w:ascii="Times New Roman" w:hAnsi="Times New Roman" w:cs="Times New Roman"/>
          <w:color w:val="000000" w:themeColor="text1"/>
          <w:sz w:val="24"/>
          <w:szCs w:val="24"/>
          <w:lang w:val="pl-PL"/>
        </w:rPr>
        <w:t>gwarantujące</w:t>
      </w:r>
      <w:r w:rsidRPr="003B089F">
        <w:rPr>
          <w:rFonts w:ascii="Times New Roman" w:hAnsi="Times New Roman" w:cs="Times New Roman"/>
          <w:color w:val="000000" w:themeColor="text1"/>
          <w:sz w:val="24"/>
          <w:szCs w:val="24"/>
          <w:lang w:val="pl-PL"/>
        </w:rPr>
        <w:t xml:space="preserve">, że </w:t>
      </w:r>
      <w:r w:rsidR="0089555C" w:rsidRPr="003B089F">
        <w:rPr>
          <w:rFonts w:ascii="Times New Roman" w:hAnsi="Times New Roman" w:cs="Times New Roman"/>
          <w:color w:val="000000" w:themeColor="text1"/>
          <w:sz w:val="24"/>
          <w:szCs w:val="24"/>
          <w:lang w:val="pl-PL"/>
        </w:rPr>
        <w:t xml:space="preserve">przepisy </w:t>
      </w:r>
      <w:r w:rsidRPr="003B089F">
        <w:rPr>
          <w:rFonts w:ascii="Times New Roman" w:hAnsi="Times New Roman" w:cs="Times New Roman"/>
          <w:color w:val="000000" w:themeColor="text1"/>
          <w:sz w:val="24"/>
          <w:szCs w:val="24"/>
          <w:lang w:val="pl-PL"/>
        </w:rPr>
        <w:t>ustaw</w:t>
      </w:r>
      <w:r w:rsidR="0089555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o cudzoziemcach </w:t>
      </w:r>
      <w:r w:rsidR="0089555C" w:rsidRPr="003B089F">
        <w:rPr>
          <w:rFonts w:ascii="Times New Roman" w:hAnsi="Times New Roman" w:cs="Times New Roman"/>
          <w:color w:val="000000" w:themeColor="text1"/>
          <w:sz w:val="24"/>
          <w:szCs w:val="24"/>
          <w:lang w:val="pl-PL"/>
        </w:rPr>
        <w:t xml:space="preserve">stosujące się do </w:t>
      </w:r>
      <w:proofErr w:type="spellStart"/>
      <w:r w:rsidRPr="003B089F">
        <w:rPr>
          <w:rFonts w:ascii="Times New Roman" w:hAnsi="Times New Roman" w:cs="Times New Roman"/>
          <w:color w:val="000000" w:themeColor="text1"/>
          <w:sz w:val="24"/>
          <w:szCs w:val="24"/>
          <w:lang w:val="pl-PL"/>
        </w:rPr>
        <w:t>migrant</w:t>
      </w:r>
      <w:r w:rsidR="0089555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w:t>
      </w:r>
      <w:proofErr w:type="spellEnd"/>
      <w:r w:rsidRPr="003B089F">
        <w:rPr>
          <w:rFonts w:ascii="Times New Roman" w:hAnsi="Times New Roman" w:cs="Times New Roman"/>
          <w:color w:val="000000" w:themeColor="text1"/>
          <w:sz w:val="24"/>
          <w:szCs w:val="24"/>
          <w:lang w:val="pl-PL"/>
        </w:rPr>
        <w:t xml:space="preserve"> będący</w:t>
      </w:r>
      <w:r w:rsidR="0089555C" w:rsidRPr="003B089F">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ofiarami przemocy domowej, </w:t>
      </w:r>
      <w:r w:rsidR="0089555C" w:rsidRPr="003B089F">
        <w:rPr>
          <w:rFonts w:ascii="Times New Roman" w:hAnsi="Times New Roman" w:cs="Times New Roman"/>
          <w:color w:val="000000" w:themeColor="text1"/>
          <w:sz w:val="24"/>
          <w:szCs w:val="24"/>
          <w:lang w:val="pl-PL"/>
        </w:rPr>
        <w:t>których zezwolenie na pobyt związane jest z</w:t>
      </w:r>
      <w:r w:rsidR="00AA1187">
        <w:rPr>
          <w:rFonts w:ascii="Times New Roman" w:hAnsi="Times New Roman" w:cs="Times New Roman"/>
          <w:color w:val="000000" w:themeColor="text1"/>
          <w:sz w:val="24"/>
          <w:szCs w:val="24"/>
          <w:lang w:val="pl-PL"/>
        </w:rPr>
        <w:t>e</w:t>
      </w:r>
      <w:r w:rsidR="0089555C" w:rsidRPr="003B089F">
        <w:rPr>
          <w:rFonts w:ascii="Times New Roman" w:hAnsi="Times New Roman" w:cs="Times New Roman"/>
          <w:color w:val="000000" w:themeColor="text1"/>
          <w:sz w:val="24"/>
          <w:szCs w:val="24"/>
          <w:lang w:val="pl-PL"/>
        </w:rPr>
        <w:t xml:space="preserve"> sprawc</w:t>
      </w:r>
      <w:r w:rsidR="00AA1187">
        <w:rPr>
          <w:rFonts w:ascii="Times New Roman" w:hAnsi="Times New Roman" w:cs="Times New Roman"/>
          <w:color w:val="000000" w:themeColor="text1"/>
          <w:sz w:val="24"/>
          <w:szCs w:val="24"/>
          <w:lang w:val="pl-PL"/>
        </w:rPr>
        <w:t>ą</w:t>
      </w:r>
      <w:r w:rsidR="0089555C" w:rsidRPr="003B089F">
        <w:rPr>
          <w:rFonts w:ascii="Times New Roman" w:hAnsi="Times New Roman" w:cs="Times New Roman"/>
          <w:color w:val="000000" w:themeColor="text1"/>
          <w:sz w:val="24"/>
          <w:szCs w:val="24"/>
          <w:lang w:val="pl-PL"/>
        </w:rPr>
        <w:t xml:space="preserve"> przemocy, </w:t>
      </w:r>
      <w:r w:rsidR="00AA1187">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skutecznie wdrażane i </w:t>
      </w:r>
      <w:r w:rsidR="00AA1187">
        <w:rPr>
          <w:rFonts w:ascii="Times New Roman" w:hAnsi="Times New Roman" w:cs="Times New Roman"/>
          <w:color w:val="000000" w:themeColor="text1"/>
          <w:sz w:val="24"/>
          <w:szCs w:val="24"/>
          <w:lang w:val="pl-PL"/>
        </w:rPr>
        <w:t>b</w:t>
      </w:r>
      <w:r w:rsidR="00F12D2D">
        <w:rPr>
          <w:rFonts w:ascii="Times New Roman" w:hAnsi="Times New Roman" w:cs="Times New Roman"/>
          <w:color w:val="000000" w:themeColor="text1"/>
          <w:sz w:val="24"/>
          <w:szCs w:val="24"/>
          <w:lang w:val="pl-PL"/>
        </w:rPr>
        <w:t xml:space="preserve">y </w:t>
      </w:r>
      <w:r w:rsidR="00F83105">
        <w:rPr>
          <w:rFonts w:ascii="Times New Roman" w:hAnsi="Times New Roman" w:cs="Times New Roman"/>
          <w:color w:val="000000" w:themeColor="text1"/>
          <w:sz w:val="24"/>
          <w:szCs w:val="24"/>
          <w:lang w:val="pl-PL"/>
        </w:rPr>
        <w:t xml:space="preserve">rzeczywiście </w:t>
      </w:r>
      <w:r w:rsidR="00F12D2D">
        <w:rPr>
          <w:rFonts w:ascii="Times New Roman" w:hAnsi="Times New Roman" w:cs="Times New Roman"/>
          <w:color w:val="000000" w:themeColor="text1"/>
          <w:sz w:val="24"/>
          <w:szCs w:val="24"/>
          <w:lang w:val="pl-PL"/>
        </w:rPr>
        <w:t xml:space="preserve">umożliwiały </w:t>
      </w:r>
      <w:r w:rsidR="00F83105">
        <w:rPr>
          <w:rFonts w:ascii="Times New Roman" w:hAnsi="Times New Roman" w:cs="Times New Roman"/>
          <w:color w:val="000000" w:themeColor="text1"/>
          <w:sz w:val="24"/>
          <w:szCs w:val="24"/>
          <w:lang w:val="pl-PL"/>
        </w:rPr>
        <w:t>tym kobietom</w:t>
      </w:r>
      <w:r w:rsidR="0089555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uzyskanie </w:t>
      </w:r>
      <w:r w:rsidR="0089555C" w:rsidRPr="003B089F">
        <w:rPr>
          <w:rFonts w:ascii="Times New Roman" w:hAnsi="Times New Roman" w:cs="Times New Roman"/>
          <w:color w:val="000000" w:themeColor="text1"/>
          <w:sz w:val="24"/>
          <w:szCs w:val="24"/>
          <w:lang w:val="pl-PL"/>
        </w:rPr>
        <w:t xml:space="preserve">odrębnego </w:t>
      </w:r>
      <w:r w:rsidRPr="003B089F">
        <w:rPr>
          <w:rFonts w:ascii="Times New Roman" w:hAnsi="Times New Roman" w:cs="Times New Roman"/>
          <w:color w:val="000000" w:themeColor="text1"/>
          <w:sz w:val="24"/>
          <w:szCs w:val="24"/>
          <w:lang w:val="pl-PL"/>
        </w:rPr>
        <w:t xml:space="preserve">(tymczasowego) zezwolenia na pobyt. </w:t>
      </w:r>
      <w:r w:rsidR="00F12D2D">
        <w:rPr>
          <w:rFonts w:ascii="Times New Roman" w:hAnsi="Times New Roman" w:cs="Times New Roman"/>
          <w:color w:val="000000" w:themeColor="text1"/>
          <w:sz w:val="24"/>
          <w:szCs w:val="24"/>
          <w:lang w:val="pl-PL"/>
        </w:rPr>
        <w:t>Działania powinny objąć</w:t>
      </w:r>
      <w:r w:rsidRPr="003B089F">
        <w:rPr>
          <w:rFonts w:ascii="Times New Roman" w:hAnsi="Times New Roman" w:cs="Times New Roman"/>
          <w:color w:val="000000" w:themeColor="text1"/>
          <w:sz w:val="24"/>
          <w:szCs w:val="24"/>
          <w:lang w:val="pl-PL"/>
        </w:rPr>
        <w:t xml:space="preserve"> lepsze informowani</w:t>
      </w:r>
      <w:r w:rsidR="0089555C"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proofErr w:type="spellStart"/>
      <w:r w:rsidRPr="003B089F">
        <w:rPr>
          <w:rFonts w:ascii="Times New Roman" w:hAnsi="Times New Roman" w:cs="Times New Roman"/>
          <w:color w:val="000000" w:themeColor="text1"/>
          <w:sz w:val="24"/>
          <w:szCs w:val="24"/>
          <w:lang w:val="pl-PL"/>
        </w:rPr>
        <w:t>migrantek</w:t>
      </w:r>
      <w:proofErr w:type="spellEnd"/>
      <w:r w:rsidRPr="003B089F">
        <w:rPr>
          <w:rFonts w:ascii="Times New Roman" w:hAnsi="Times New Roman" w:cs="Times New Roman"/>
          <w:color w:val="000000" w:themeColor="text1"/>
          <w:sz w:val="24"/>
          <w:szCs w:val="24"/>
          <w:lang w:val="pl-PL"/>
        </w:rPr>
        <w:t xml:space="preserve"> o ich prawach oraz </w:t>
      </w:r>
      <w:r w:rsidR="0089555C" w:rsidRPr="003B089F">
        <w:rPr>
          <w:rFonts w:ascii="Times New Roman" w:hAnsi="Times New Roman" w:cs="Times New Roman"/>
          <w:color w:val="000000" w:themeColor="text1"/>
          <w:sz w:val="24"/>
          <w:szCs w:val="24"/>
          <w:lang w:val="pl-PL"/>
        </w:rPr>
        <w:t xml:space="preserve">dostępnych rozwiązaniach w zakresie </w:t>
      </w:r>
      <w:r w:rsidRPr="003B089F">
        <w:rPr>
          <w:rFonts w:ascii="Times New Roman" w:hAnsi="Times New Roman" w:cs="Times New Roman"/>
          <w:color w:val="000000" w:themeColor="text1"/>
          <w:sz w:val="24"/>
          <w:szCs w:val="24"/>
          <w:lang w:val="pl-PL"/>
        </w:rPr>
        <w:t xml:space="preserve">wsparcia i ochrony, jak również </w:t>
      </w:r>
      <w:r w:rsidR="0089555C" w:rsidRPr="003B089F">
        <w:rPr>
          <w:rFonts w:ascii="Times New Roman" w:hAnsi="Times New Roman" w:cs="Times New Roman"/>
          <w:color w:val="000000" w:themeColor="text1"/>
          <w:sz w:val="24"/>
          <w:szCs w:val="24"/>
          <w:lang w:val="pl-PL"/>
        </w:rPr>
        <w:t>stworzenie</w:t>
      </w:r>
      <w:r w:rsidRPr="003B089F">
        <w:rPr>
          <w:rFonts w:ascii="Times New Roman" w:hAnsi="Times New Roman" w:cs="Times New Roman"/>
          <w:color w:val="000000" w:themeColor="text1"/>
          <w:sz w:val="24"/>
          <w:szCs w:val="24"/>
          <w:lang w:val="pl-PL"/>
        </w:rPr>
        <w:t xml:space="preserve"> systemu gromadzenia danych w celu regularnego rejestrowania </w:t>
      </w:r>
      <w:r w:rsidR="00FA75CF" w:rsidRPr="003B089F">
        <w:rPr>
          <w:rFonts w:ascii="Times New Roman" w:hAnsi="Times New Roman" w:cs="Times New Roman"/>
          <w:color w:val="000000" w:themeColor="text1"/>
          <w:sz w:val="24"/>
          <w:szCs w:val="24"/>
          <w:lang w:val="pl-PL"/>
        </w:rPr>
        <w:t xml:space="preserve">liczby </w:t>
      </w:r>
      <w:r w:rsidR="0089555C" w:rsidRPr="003B089F">
        <w:rPr>
          <w:rFonts w:ascii="Times New Roman" w:hAnsi="Times New Roman" w:cs="Times New Roman"/>
          <w:color w:val="000000" w:themeColor="text1"/>
          <w:sz w:val="24"/>
          <w:szCs w:val="24"/>
          <w:lang w:val="pl-PL"/>
        </w:rPr>
        <w:t>odrębnych</w:t>
      </w:r>
      <w:r w:rsidRPr="003B089F">
        <w:rPr>
          <w:rFonts w:ascii="Times New Roman" w:hAnsi="Times New Roman" w:cs="Times New Roman"/>
          <w:color w:val="000000" w:themeColor="text1"/>
          <w:sz w:val="24"/>
          <w:szCs w:val="24"/>
          <w:lang w:val="pl-PL"/>
        </w:rPr>
        <w:t xml:space="preserve"> zezwoleń na pobyt przyznawanych </w:t>
      </w:r>
      <w:proofErr w:type="spellStart"/>
      <w:r w:rsidRPr="003B089F">
        <w:rPr>
          <w:rFonts w:ascii="Times New Roman" w:hAnsi="Times New Roman" w:cs="Times New Roman"/>
          <w:color w:val="000000" w:themeColor="text1"/>
          <w:sz w:val="24"/>
          <w:szCs w:val="24"/>
          <w:lang w:val="pl-PL"/>
        </w:rPr>
        <w:t>migrantkom</w:t>
      </w:r>
      <w:proofErr w:type="spellEnd"/>
      <w:r w:rsidRPr="003B089F">
        <w:rPr>
          <w:rFonts w:ascii="Times New Roman" w:hAnsi="Times New Roman" w:cs="Times New Roman"/>
          <w:color w:val="000000" w:themeColor="text1"/>
          <w:sz w:val="24"/>
          <w:szCs w:val="24"/>
          <w:lang w:val="pl-PL"/>
        </w:rPr>
        <w:t xml:space="preserve"> będącym ofiarami przemocy domowej.</w:t>
      </w:r>
      <w:bookmarkEnd w:id="324"/>
      <w:bookmarkEnd w:id="325"/>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9"/>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Ponadto, GREVIO zdecydowanie zachęca polskie władze</w:t>
      </w:r>
      <w:r w:rsidR="00B16B22" w:rsidRPr="003B089F">
        <w:rPr>
          <w:rFonts w:ascii="Times New Roman" w:hAnsi="Times New Roman" w:cs="Times New Roman"/>
          <w:b/>
          <w:bCs/>
          <w:color w:val="000000" w:themeColor="text1"/>
          <w:sz w:val="24"/>
          <w:szCs w:val="24"/>
          <w:lang w:val="pl-PL"/>
        </w:rPr>
        <w:t>, by zapewniły</w:t>
      </w:r>
      <w:r w:rsidRPr="003B089F">
        <w:rPr>
          <w:rFonts w:ascii="Times New Roman" w:hAnsi="Times New Roman" w:cs="Times New Roman"/>
          <w:b/>
          <w:bCs/>
          <w:color w:val="000000" w:themeColor="text1"/>
          <w:sz w:val="24"/>
          <w:szCs w:val="24"/>
          <w:lang w:val="pl-PL"/>
        </w:rPr>
        <w:t xml:space="preserve">, </w:t>
      </w:r>
      <w:r w:rsidR="00B16B22" w:rsidRPr="003B089F">
        <w:rPr>
          <w:rFonts w:ascii="Times New Roman" w:hAnsi="Times New Roman" w:cs="Times New Roman"/>
          <w:b/>
          <w:bCs/>
          <w:color w:val="000000" w:themeColor="text1"/>
          <w:sz w:val="24"/>
          <w:szCs w:val="24"/>
          <w:lang w:val="pl-PL"/>
        </w:rPr>
        <w:t>że</w:t>
      </w:r>
      <w:r w:rsidRPr="003B089F">
        <w:rPr>
          <w:rFonts w:ascii="Times New Roman" w:hAnsi="Times New Roman" w:cs="Times New Roman"/>
          <w:b/>
          <w:bCs/>
          <w:color w:val="000000" w:themeColor="text1"/>
          <w:sz w:val="24"/>
          <w:szCs w:val="24"/>
          <w:lang w:val="pl-PL"/>
        </w:rPr>
        <w:t xml:space="preserve"> wszyscy </w:t>
      </w:r>
      <w:r w:rsidR="008D7DE8" w:rsidRPr="003B089F">
        <w:rPr>
          <w:rFonts w:ascii="Times New Roman" w:hAnsi="Times New Roman" w:cs="Times New Roman"/>
          <w:b/>
          <w:bCs/>
          <w:color w:val="000000" w:themeColor="text1"/>
          <w:sz w:val="24"/>
          <w:szCs w:val="24"/>
          <w:lang w:val="pl-PL"/>
        </w:rPr>
        <w:t>funkcjonariusze</w:t>
      </w:r>
      <w:r w:rsidRPr="003B089F">
        <w:rPr>
          <w:rFonts w:ascii="Times New Roman" w:hAnsi="Times New Roman" w:cs="Times New Roman"/>
          <w:b/>
          <w:bCs/>
          <w:color w:val="000000" w:themeColor="text1"/>
          <w:sz w:val="24"/>
          <w:szCs w:val="24"/>
          <w:lang w:val="pl-PL"/>
        </w:rPr>
        <w:t xml:space="preserve"> publiczni, którzy mogą mieć kontakt z nielegalnymi </w:t>
      </w:r>
      <w:proofErr w:type="spellStart"/>
      <w:r w:rsidRPr="003B089F">
        <w:rPr>
          <w:rFonts w:ascii="Times New Roman" w:hAnsi="Times New Roman" w:cs="Times New Roman"/>
          <w:b/>
          <w:bCs/>
          <w:color w:val="000000" w:themeColor="text1"/>
          <w:sz w:val="24"/>
          <w:szCs w:val="24"/>
          <w:lang w:val="pl-PL"/>
        </w:rPr>
        <w:t>migrantkami</w:t>
      </w:r>
      <w:proofErr w:type="spellEnd"/>
      <w:r w:rsidRPr="003B089F">
        <w:rPr>
          <w:rFonts w:ascii="Times New Roman" w:hAnsi="Times New Roman" w:cs="Times New Roman"/>
          <w:b/>
          <w:bCs/>
          <w:color w:val="000000" w:themeColor="text1"/>
          <w:sz w:val="24"/>
          <w:szCs w:val="24"/>
          <w:lang w:val="pl-PL"/>
        </w:rPr>
        <w:t>, prze</w:t>
      </w:r>
      <w:r w:rsidR="008D7DE8" w:rsidRPr="003B089F">
        <w:rPr>
          <w:rFonts w:ascii="Times New Roman" w:hAnsi="Times New Roman" w:cs="Times New Roman"/>
          <w:b/>
          <w:bCs/>
          <w:color w:val="000000" w:themeColor="text1"/>
          <w:sz w:val="24"/>
          <w:szCs w:val="24"/>
          <w:lang w:val="pl-PL"/>
        </w:rPr>
        <w:t>jdą</w:t>
      </w:r>
      <w:r w:rsidRPr="003B089F">
        <w:rPr>
          <w:rFonts w:ascii="Times New Roman" w:hAnsi="Times New Roman" w:cs="Times New Roman"/>
          <w:b/>
          <w:bCs/>
          <w:color w:val="000000" w:themeColor="text1"/>
          <w:sz w:val="24"/>
          <w:szCs w:val="24"/>
          <w:lang w:val="pl-PL"/>
        </w:rPr>
        <w:t xml:space="preserve"> szkolenie przygotowujące ich do korzystania z możliwości odstąpienia, ze względów humanitarnych, od </w:t>
      </w:r>
      <w:r w:rsidR="008D7DE8" w:rsidRPr="003B089F">
        <w:rPr>
          <w:rFonts w:ascii="Times New Roman" w:hAnsi="Times New Roman" w:cs="Times New Roman"/>
          <w:b/>
          <w:bCs/>
          <w:color w:val="000000" w:themeColor="text1"/>
          <w:sz w:val="24"/>
          <w:szCs w:val="24"/>
          <w:lang w:val="pl-PL"/>
        </w:rPr>
        <w:t>wydalenia</w:t>
      </w:r>
      <w:r w:rsidRPr="003B089F">
        <w:rPr>
          <w:rFonts w:ascii="Times New Roman" w:hAnsi="Times New Roman" w:cs="Times New Roman"/>
          <w:b/>
          <w:bCs/>
          <w:color w:val="000000" w:themeColor="text1"/>
          <w:sz w:val="24"/>
          <w:szCs w:val="24"/>
          <w:lang w:val="pl-PL"/>
        </w:rPr>
        <w:t xml:space="preserve">, </w:t>
      </w:r>
      <w:r w:rsidR="008D7DE8" w:rsidRPr="003B089F">
        <w:rPr>
          <w:rFonts w:ascii="Times New Roman" w:hAnsi="Times New Roman" w:cs="Times New Roman"/>
          <w:b/>
          <w:bCs/>
          <w:color w:val="000000" w:themeColor="text1"/>
          <w:sz w:val="24"/>
          <w:szCs w:val="24"/>
          <w:lang w:val="pl-PL"/>
        </w:rPr>
        <w:t xml:space="preserve">po należytym wzięciu pod uwagę </w:t>
      </w:r>
      <w:r w:rsidRPr="003B089F">
        <w:rPr>
          <w:rFonts w:ascii="Times New Roman" w:hAnsi="Times New Roman" w:cs="Times New Roman"/>
          <w:b/>
          <w:bCs/>
          <w:color w:val="000000" w:themeColor="text1"/>
          <w:sz w:val="24"/>
          <w:szCs w:val="24"/>
          <w:lang w:val="pl-PL"/>
        </w:rPr>
        <w:t xml:space="preserve">narażenia </w:t>
      </w:r>
      <w:r w:rsidR="00F83105">
        <w:rPr>
          <w:rFonts w:ascii="Times New Roman" w:hAnsi="Times New Roman" w:cs="Times New Roman"/>
          <w:b/>
          <w:bCs/>
          <w:color w:val="000000" w:themeColor="text1"/>
          <w:sz w:val="24"/>
          <w:szCs w:val="24"/>
          <w:lang w:val="pl-PL"/>
        </w:rPr>
        <w:t xml:space="preserve">kobiet </w:t>
      </w:r>
      <w:r w:rsidRPr="003B089F">
        <w:rPr>
          <w:rFonts w:ascii="Times New Roman" w:hAnsi="Times New Roman" w:cs="Times New Roman"/>
          <w:b/>
          <w:bCs/>
          <w:color w:val="000000" w:themeColor="text1"/>
          <w:sz w:val="24"/>
          <w:szCs w:val="24"/>
          <w:lang w:val="pl-PL"/>
        </w:rPr>
        <w:t xml:space="preserve">na przemoc </w:t>
      </w:r>
      <w:r w:rsidR="00813649">
        <w:rPr>
          <w:rFonts w:ascii="Times New Roman" w:hAnsi="Times New Roman" w:cs="Times New Roman"/>
          <w:b/>
          <w:bCs/>
          <w:color w:val="000000" w:themeColor="text1"/>
          <w:sz w:val="24"/>
          <w:szCs w:val="24"/>
          <w:lang w:val="pl-PL"/>
        </w:rPr>
        <w:t xml:space="preserve">motywowaną </w:t>
      </w:r>
      <w:r w:rsidRPr="003B089F">
        <w:rPr>
          <w:rFonts w:ascii="Times New Roman" w:hAnsi="Times New Roman" w:cs="Times New Roman"/>
          <w:b/>
          <w:bCs/>
          <w:color w:val="000000" w:themeColor="text1"/>
          <w:sz w:val="24"/>
          <w:szCs w:val="24"/>
          <w:lang w:val="pl-PL"/>
        </w:rPr>
        <w:t>pł</w:t>
      </w:r>
      <w:r w:rsidR="00AA1187">
        <w:rPr>
          <w:rFonts w:ascii="Times New Roman" w:hAnsi="Times New Roman" w:cs="Times New Roman"/>
          <w:b/>
          <w:bCs/>
          <w:color w:val="000000" w:themeColor="text1"/>
          <w:sz w:val="24"/>
          <w:szCs w:val="24"/>
          <w:lang w:val="pl-PL"/>
        </w:rPr>
        <w:t xml:space="preserve">cią </w:t>
      </w:r>
      <w:r w:rsidR="008D7DE8" w:rsidRPr="003B089F">
        <w:rPr>
          <w:rFonts w:ascii="Times New Roman" w:hAnsi="Times New Roman" w:cs="Times New Roman"/>
          <w:b/>
          <w:bCs/>
          <w:color w:val="000000" w:themeColor="text1"/>
          <w:sz w:val="24"/>
          <w:szCs w:val="24"/>
          <w:lang w:val="pl-PL"/>
        </w:rPr>
        <w:t>społeczno-kulturową</w:t>
      </w:r>
      <w:r w:rsidRPr="003B089F">
        <w:rPr>
          <w:rFonts w:ascii="Times New Roman" w:hAnsi="Times New Roman" w:cs="Times New Roman"/>
          <w:b/>
          <w:bCs/>
          <w:color w:val="000000" w:themeColor="text1"/>
          <w:sz w:val="24"/>
          <w:szCs w:val="24"/>
          <w:lang w:val="pl-PL"/>
        </w:rPr>
        <w:t xml:space="preserve">, zarówno w Polsce, jak i w kraju, do którego byłyby </w:t>
      </w:r>
      <w:r w:rsidR="00FA75CF" w:rsidRPr="003B089F">
        <w:rPr>
          <w:rFonts w:ascii="Times New Roman" w:hAnsi="Times New Roman" w:cs="Times New Roman"/>
          <w:b/>
          <w:bCs/>
          <w:color w:val="000000" w:themeColor="text1"/>
          <w:sz w:val="24"/>
          <w:szCs w:val="24"/>
          <w:lang w:val="pl-PL"/>
        </w:rPr>
        <w:t>wydalone</w:t>
      </w:r>
      <w:r w:rsidRPr="003B089F">
        <w:rPr>
          <w:rFonts w:ascii="Times New Roman" w:hAnsi="Times New Roman" w:cs="Times New Roman"/>
          <w:b/>
          <w:bCs/>
          <w:color w:val="000000" w:themeColor="text1"/>
          <w:sz w:val="24"/>
          <w:szCs w:val="24"/>
          <w:lang w:val="pl-PL"/>
        </w:rPr>
        <w:t>. Wreszcie, GREVIO zdecydowanie zachęca władze</w:t>
      </w:r>
      <w:r w:rsidR="00F83105">
        <w:rPr>
          <w:rFonts w:ascii="Times New Roman" w:hAnsi="Times New Roman" w:cs="Times New Roman"/>
          <w:b/>
          <w:bCs/>
          <w:color w:val="000000" w:themeColor="text1"/>
          <w:sz w:val="24"/>
          <w:szCs w:val="24"/>
          <w:lang w:val="pl-PL"/>
        </w:rPr>
        <w:t xml:space="preserve">, by </w:t>
      </w:r>
      <w:r w:rsidRPr="003B089F">
        <w:rPr>
          <w:rFonts w:ascii="Times New Roman" w:hAnsi="Times New Roman" w:cs="Times New Roman"/>
          <w:b/>
          <w:bCs/>
          <w:color w:val="000000" w:themeColor="text1"/>
          <w:sz w:val="24"/>
          <w:szCs w:val="24"/>
          <w:lang w:val="pl-PL"/>
        </w:rPr>
        <w:t>gromadz</w:t>
      </w:r>
      <w:r w:rsidR="00F83105">
        <w:rPr>
          <w:rFonts w:ascii="Times New Roman" w:hAnsi="Times New Roman" w:cs="Times New Roman"/>
          <w:b/>
          <w:bCs/>
          <w:color w:val="000000" w:themeColor="text1"/>
          <w:sz w:val="24"/>
          <w:szCs w:val="24"/>
          <w:lang w:val="pl-PL"/>
        </w:rPr>
        <w:t xml:space="preserve">iły </w:t>
      </w:r>
      <w:r w:rsidRPr="003B089F">
        <w:rPr>
          <w:rFonts w:ascii="Times New Roman" w:hAnsi="Times New Roman" w:cs="Times New Roman"/>
          <w:b/>
          <w:bCs/>
          <w:color w:val="000000" w:themeColor="text1"/>
          <w:sz w:val="24"/>
          <w:szCs w:val="24"/>
          <w:lang w:val="pl-PL"/>
        </w:rPr>
        <w:t>dan</w:t>
      </w:r>
      <w:r w:rsidR="00F83105">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w:t>
      </w:r>
      <w:r w:rsidR="00F83105">
        <w:rPr>
          <w:rFonts w:ascii="Times New Roman" w:hAnsi="Times New Roman" w:cs="Times New Roman"/>
          <w:b/>
          <w:bCs/>
          <w:color w:val="000000" w:themeColor="text1"/>
          <w:sz w:val="24"/>
          <w:szCs w:val="24"/>
          <w:lang w:val="pl-PL"/>
        </w:rPr>
        <w:t xml:space="preserve">dotyczące </w:t>
      </w:r>
      <w:r w:rsidR="00FA75CF" w:rsidRPr="003B089F">
        <w:rPr>
          <w:rFonts w:ascii="Times New Roman" w:hAnsi="Times New Roman" w:cs="Times New Roman"/>
          <w:b/>
          <w:bCs/>
          <w:color w:val="000000" w:themeColor="text1"/>
          <w:sz w:val="24"/>
          <w:szCs w:val="24"/>
          <w:lang w:val="pl-PL"/>
        </w:rPr>
        <w:t xml:space="preserve">liczby </w:t>
      </w:r>
      <w:r w:rsidR="00792A03" w:rsidRPr="003B089F">
        <w:rPr>
          <w:rFonts w:ascii="Times New Roman" w:hAnsi="Times New Roman" w:cs="Times New Roman"/>
          <w:b/>
          <w:bCs/>
          <w:color w:val="000000" w:themeColor="text1"/>
          <w:sz w:val="24"/>
          <w:szCs w:val="24"/>
          <w:lang w:val="pl-PL"/>
        </w:rPr>
        <w:t>kobiet-ofiar</w:t>
      </w:r>
      <w:r w:rsidRPr="003B089F">
        <w:rPr>
          <w:rFonts w:ascii="Times New Roman" w:hAnsi="Times New Roman" w:cs="Times New Roman"/>
          <w:b/>
          <w:bCs/>
          <w:color w:val="000000" w:themeColor="text1"/>
          <w:sz w:val="24"/>
          <w:szCs w:val="24"/>
          <w:lang w:val="pl-PL"/>
        </w:rPr>
        <w:t xml:space="preserve"> przemocy domowej którym</w:t>
      </w:r>
      <w:r w:rsidR="00F83105">
        <w:rPr>
          <w:rFonts w:ascii="Times New Roman" w:hAnsi="Times New Roman" w:cs="Times New Roman"/>
          <w:b/>
          <w:bCs/>
          <w:color w:val="000000" w:themeColor="text1"/>
          <w:sz w:val="24"/>
          <w:szCs w:val="24"/>
          <w:lang w:val="pl-PL"/>
        </w:rPr>
        <w:t>,</w:t>
      </w:r>
      <w:r w:rsidRPr="003B089F">
        <w:rPr>
          <w:rFonts w:ascii="Times New Roman" w:hAnsi="Times New Roman" w:cs="Times New Roman"/>
          <w:b/>
          <w:bCs/>
          <w:color w:val="000000" w:themeColor="text1"/>
          <w:sz w:val="24"/>
          <w:szCs w:val="24"/>
          <w:lang w:val="pl-PL"/>
        </w:rPr>
        <w:t xml:space="preserve"> </w:t>
      </w:r>
      <w:r w:rsidR="00F83105" w:rsidRPr="003B089F">
        <w:rPr>
          <w:rFonts w:ascii="Times New Roman" w:hAnsi="Times New Roman" w:cs="Times New Roman"/>
          <w:b/>
          <w:bCs/>
          <w:color w:val="000000" w:themeColor="text1"/>
          <w:sz w:val="24"/>
          <w:szCs w:val="24"/>
          <w:lang w:val="pl-PL"/>
        </w:rPr>
        <w:t>na mocy ustawy o cudzoziemcach</w:t>
      </w:r>
      <w:r w:rsidR="00F83105">
        <w:rPr>
          <w:rFonts w:ascii="Times New Roman" w:hAnsi="Times New Roman" w:cs="Times New Roman"/>
          <w:b/>
          <w:bCs/>
          <w:color w:val="000000" w:themeColor="text1"/>
          <w:sz w:val="24"/>
          <w:szCs w:val="24"/>
          <w:lang w:val="pl-PL"/>
        </w:rPr>
        <w:t>,</w:t>
      </w:r>
      <w:r w:rsidR="00F83105" w:rsidRPr="003B089F">
        <w:rPr>
          <w:rFonts w:ascii="Times New Roman" w:hAnsi="Times New Roman" w:cs="Times New Roman"/>
          <w:b/>
          <w:bCs/>
          <w:color w:val="000000" w:themeColor="text1"/>
          <w:sz w:val="24"/>
          <w:szCs w:val="24"/>
          <w:lang w:val="pl-PL"/>
        </w:rPr>
        <w:t xml:space="preserve"> </w:t>
      </w:r>
      <w:r w:rsidRPr="003B089F">
        <w:rPr>
          <w:rFonts w:ascii="Times New Roman" w:hAnsi="Times New Roman" w:cs="Times New Roman"/>
          <w:b/>
          <w:bCs/>
          <w:color w:val="000000" w:themeColor="text1"/>
          <w:sz w:val="24"/>
          <w:szCs w:val="24"/>
          <w:lang w:val="pl-PL"/>
        </w:rPr>
        <w:t xml:space="preserve">przyznano </w:t>
      </w:r>
      <w:r w:rsidR="00FA75CF" w:rsidRPr="003B089F">
        <w:rPr>
          <w:rFonts w:ascii="Times New Roman" w:hAnsi="Times New Roman" w:cs="Times New Roman"/>
          <w:b/>
          <w:bCs/>
          <w:color w:val="000000" w:themeColor="text1"/>
          <w:sz w:val="24"/>
          <w:szCs w:val="24"/>
          <w:lang w:val="pl-PL"/>
        </w:rPr>
        <w:t xml:space="preserve">odrębne </w:t>
      </w:r>
      <w:r w:rsidRPr="003B089F">
        <w:rPr>
          <w:rFonts w:ascii="Times New Roman" w:hAnsi="Times New Roman" w:cs="Times New Roman"/>
          <w:b/>
          <w:bCs/>
          <w:color w:val="000000" w:themeColor="text1"/>
          <w:sz w:val="24"/>
          <w:szCs w:val="24"/>
          <w:lang w:val="pl-PL"/>
        </w:rPr>
        <w:t>zezwolenie na pobyt.</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Nagwek3"/>
        <w:numPr>
          <w:ilvl w:val="0"/>
          <w:numId w:val="10"/>
        </w:numPr>
        <w:ind w:left="0" w:firstLine="0"/>
        <w:rPr>
          <w:rFonts w:ascii="Times New Roman" w:hAnsi="Times New Roman" w:cs="Times New Roman"/>
          <w:color w:val="000000" w:themeColor="text1"/>
          <w:sz w:val="24"/>
          <w:szCs w:val="24"/>
          <w:lang w:val="pl-PL"/>
        </w:rPr>
      </w:pPr>
      <w:bookmarkStart w:id="326" w:name="_bookmark73"/>
      <w:bookmarkStart w:id="327" w:name="_Toc89180502"/>
      <w:bookmarkStart w:id="328" w:name="_Toc89182328"/>
      <w:bookmarkEnd w:id="326"/>
      <w:r w:rsidRPr="003B089F">
        <w:rPr>
          <w:rFonts w:ascii="Times New Roman" w:hAnsi="Times New Roman" w:cs="Times New Roman"/>
          <w:color w:val="000000" w:themeColor="text1"/>
          <w:sz w:val="24"/>
          <w:szCs w:val="24"/>
          <w:lang w:val="pl-PL"/>
        </w:rPr>
        <w:t xml:space="preserve">Wnioski </w:t>
      </w:r>
      <w:r w:rsidR="00285F4E">
        <w:rPr>
          <w:rFonts w:ascii="Times New Roman" w:hAnsi="Times New Roman" w:cs="Times New Roman"/>
          <w:color w:val="000000" w:themeColor="text1"/>
          <w:sz w:val="24"/>
          <w:szCs w:val="24"/>
          <w:lang w:val="pl-PL"/>
        </w:rPr>
        <w:t xml:space="preserve">o </w:t>
      </w:r>
      <w:r w:rsidR="00B622E2">
        <w:rPr>
          <w:rFonts w:ascii="Times New Roman" w:hAnsi="Times New Roman" w:cs="Times New Roman"/>
          <w:color w:val="000000" w:themeColor="text1"/>
          <w:sz w:val="24"/>
          <w:szCs w:val="24"/>
          <w:lang w:val="pl-PL"/>
        </w:rPr>
        <w:t xml:space="preserve">ochronę międzynarodową </w:t>
      </w:r>
      <w:r w:rsidR="00AA1187">
        <w:rPr>
          <w:rFonts w:ascii="Times New Roman" w:hAnsi="Times New Roman" w:cs="Times New Roman"/>
          <w:color w:val="000000" w:themeColor="text1"/>
          <w:sz w:val="24"/>
          <w:szCs w:val="24"/>
          <w:lang w:val="pl-PL"/>
        </w:rPr>
        <w:t xml:space="preserve">motywowane </w:t>
      </w:r>
      <w:r w:rsidRPr="003B089F">
        <w:rPr>
          <w:rFonts w:ascii="Times New Roman" w:hAnsi="Times New Roman" w:cs="Times New Roman"/>
          <w:color w:val="000000" w:themeColor="text1"/>
          <w:sz w:val="24"/>
          <w:szCs w:val="24"/>
          <w:lang w:val="pl-PL"/>
        </w:rPr>
        <w:t>pł</w:t>
      </w:r>
      <w:r w:rsidR="00B12A29" w:rsidRPr="003B089F">
        <w:rPr>
          <w:rFonts w:ascii="Times New Roman" w:hAnsi="Times New Roman" w:cs="Times New Roman"/>
          <w:color w:val="000000" w:themeColor="text1"/>
          <w:sz w:val="24"/>
          <w:szCs w:val="24"/>
          <w:lang w:val="pl-PL"/>
        </w:rPr>
        <w:t>cią społeczno-kulturową</w:t>
      </w:r>
      <w:r w:rsidRPr="003B089F">
        <w:rPr>
          <w:rFonts w:ascii="Times New Roman" w:hAnsi="Times New Roman" w:cs="Times New Roman"/>
          <w:color w:val="000000" w:themeColor="text1"/>
          <w:sz w:val="24"/>
          <w:szCs w:val="24"/>
          <w:lang w:val="pl-PL"/>
        </w:rPr>
        <w:t xml:space="preserve"> (art. 60)</w:t>
      </w:r>
      <w:bookmarkEnd w:id="327"/>
      <w:bookmarkEnd w:id="32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W ciągu ostatnich pięciu lat liczba osób ubiegających się o nadanie statusu uchodźcy w Polsce zmniejszyła się trzykrotnie, z 12</w:t>
      </w:r>
      <w:r w:rsidR="003A4E8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305, z czego 49% stanowiły kobiety, w 2015 r. do 4</w:t>
      </w:r>
      <w:r w:rsidR="003A4E8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070 w 2019 r.</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3A4E80" w:rsidRPr="003B089F">
        <w:rPr>
          <w:rFonts w:ascii="Times New Roman" w:hAnsi="Times New Roman" w:cs="Times New Roman"/>
          <w:color w:val="000000" w:themeColor="text1"/>
          <w:sz w:val="24"/>
          <w:szCs w:val="24"/>
          <w:lang w:val="pl-PL"/>
        </w:rPr>
        <w:t xml:space="preserve">przy czym </w:t>
      </w:r>
      <w:r w:rsidRPr="003B089F">
        <w:rPr>
          <w:rFonts w:ascii="Times New Roman" w:hAnsi="Times New Roman" w:cs="Times New Roman"/>
          <w:color w:val="000000" w:themeColor="text1"/>
          <w:sz w:val="24"/>
          <w:szCs w:val="24"/>
          <w:lang w:val="pl-PL"/>
        </w:rPr>
        <w:t>odsetek kobiet prawie się nie zmienił (44% w 2019 r.)</w:t>
      </w:r>
      <w:r w:rsidR="00E52077" w:rsidRPr="003B089F">
        <w:rPr>
          <w:rStyle w:val="Odwoanieprzypisudolnego"/>
          <w:rFonts w:ascii="Times New Roman" w:hAnsi="Times New Roman" w:cs="Times New Roman"/>
          <w:color w:val="000000" w:themeColor="text1"/>
          <w:sz w:val="24"/>
          <w:szCs w:val="24"/>
          <w:lang w:val="pl-PL"/>
        </w:rPr>
        <w:footnoteReference w:id="229"/>
      </w:r>
      <w:r w:rsidRPr="003B089F">
        <w:rPr>
          <w:rFonts w:ascii="Times New Roman" w:hAnsi="Times New Roman" w:cs="Times New Roman"/>
          <w:color w:val="000000" w:themeColor="text1"/>
          <w:sz w:val="24"/>
          <w:szCs w:val="24"/>
          <w:lang w:val="pl-PL"/>
        </w:rPr>
        <w:t>. GREVIO został</w:t>
      </w:r>
      <w:r w:rsidR="003A4E80"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poinformowan</w:t>
      </w:r>
      <w:r w:rsidR="003A4E8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że jedną z przyczyn tego spadku jest zmniejszenie liczby wniosków o nadanie statusu uchodźcy składanych na granicy z Białorusią (przejście graniczne Terespol-Brześć), w szczególności przez osoby </w:t>
      </w:r>
      <w:r w:rsidR="00B6670F">
        <w:rPr>
          <w:rFonts w:ascii="Times New Roman" w:hAnsi="Times New Roman" w:cs="Times New Roman"/>
          <w:color w:val="000000" w:themeColor="text1"/>
          <w:sz w:val="24"/>
          <w:szCs w:val="24"/>
          <w:lang w:val="pl-PL"/>
        </w:rPr>
        <w:t xml:space="preserve">pochodzące </w:t>
      </w:r>
      <w:r w:rsidRPr="003B089F">
        <w:rPr>
          <w:rFonts w:ascii="Times New Roman" w:hAnsi="Times New Roman" w:cs="Times New Roman"/>
          <w:color w:val="000000" w:themeColor="text1"/>
          <w:sz w:val="24"/>
          <w:szCs w:val="24"/>
          <w:lang w:val="pl-PL"/>
        </w:rPr>
        <w:t xml:space="preserve">z Federacji Rosyjskiej (Czeczenia) i </w:t>
      </w:r>
      <w:r w:rsidR="00B6670F">
        <w:rPr>
          <w:rFonts w:ascii="Times New Roman" w:hAnsi="Times New Roman" w:cs="Times New Roman"/>
          <w:color w:val="000000" w:themeColor="text1"/>
          <w:sz w:val="24"/>
          <w:szCs w:val="24"/>
          <w:lang w:val="pl-PL"/>
        </w:rPr>
        <w:t xml:space="preserve">z </w:t>
      </w:r>
      <w:r w:rsidRPr="003B089F">
        <w:rPr>
          <w:rFonts w:ascii="Times New Roman" w:hAnsi="Times New Roman" w:cs="Times New Roman"/>
          <w:color w:val="000000" w:themeColor="text1"/>
          <w:sz w:val="24"/>
          <w:szCs w:val="24"/>
          <w:lang w:val="pl-PL"/>
        </w:rPr>
        <w:t xml:space="preserve">Ukrainy, które </w:t>
      </w:r>
      <w:r w:rsidR="00B6670F">
        <w:rPr>
          <w:rFonts w:ascii="Times New Roman" w:hAnsi="Times New Roman" w:cs="Times New Roman"/>
          <w:color w:val="000000" w:themeColor="text1"/>
          <w:sz w:val="24"/>
          <w:szCs w:val="24"/>
          <w:lang w:val="pl-PL"/>
        </w:rPr>
        <w:t xml:space="preserve">jednak </w:t>
      </w:r>
      <w:r w:rsidRPr="003B089F">
        <w:rPr>
          <w:rFonts w:ascii="Times New Roman" w:hAnsi="Times New Roman" w:cs="Times New Roman"/>
          <w:color w:val="000000" w:themeColor="text1"/>
          <w:sz w:val="24"/>
          <w:szCs w:val="24"/>
          <w:lang w:val="pl-PL"/>
        </w:rPr>
        <w:t xml:space="preserve">nadal stanowią </w:t>
      </w:r>
      <w:r w:rsidR="00B6670F">
        <w:rPr>
          <w:rFonts w:ascii="Times New Roman" w:hAnsi="Times New Roman" w:cs="Times New Roman"/>
          <w:color w:val="000000" w:themeColor="text1"/>
          <w:sz w:val="24"/>
          <w:szCs w:val="24"/>
          <w:lang w:val="pl-PL"/>
        </w:rPr>
        <w:t xml:space="preserve">największe </w:t>
      </w:r>
      <w:r w:rsidRPr="003B089F">
        <w:rPr>
          <w:rFonts w:ascii="Times New Roman" w:hAnsi="Times New Roman" w:cs="Times New Roman"/>
          <w:color w:val="000000" w:themeColor="text1"/>
          <w:sz w:val="24"/>
          <w:szCs w:val="24"/>
          <w:lang w:val="pl-PL"/>
        </w:rPr>
        <w:t>grupy osób ubiegających się o status uchodźcy w Polsce</w:t>
      </w:r>
      <w:r w:rsidR="00E52077" w:rsidRPr="003B089F">
        <w:rPr>
          <w:rStyle w:val="Odwoanieprzypisudolnego"/>
          <w:rFonts w:ascii="Times New Roman" w:hAnsi="Times New Roman" w:cs="Times New Roman"/>
          <w:color w:val="000000" w:themeColor="text1"/>
          <w:sz w:val="24"/>
          <w:szCs w:val="24"/>
          <w:lang w:val="pl-PL"/>
        </w:rPr>
        <w:footnoteReference w:id="230"/>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1"/>
          <w:numId w:val="8"/>
        </w:numPr>
        <w:ind w:left="737" w:firstLine="0"/>
        <w:rPr>
          <w:rFonts w:ascii="Times New Roman" w:hAnsi="Times New Roman" w:cs="Times New Roman"/>
          <w:color w:val="000000" w:themeColor="text1"/>
          <w:sz w:val="24"/>
          <w:szCs w:val="24"/>
          <w:lang w:val="pl-PL"/>
        </w:rPr>
      </w:pPr>
      <w:bookmarkStart w:id="329" w:name="_bookmark74"/>
      <w:bookmarkStart w:id="330" w:name="_Toc89180503"/>
      <w:bookmarkStart w:id="331" w:name="_Toc89182329"/>
      <w:bookmarkEnd w:id="329"/>
      <w:r w:rsidRPr="003B089F">
        <w:rPr>
          <w:rFonts w:ascii="Times New Roman" w:hAnsi="Times New Roman" w:cs="Times New Roman"/>
          <w:color w:val="000000" w:themeColor="text1"/>
          <w:sz w:val="24"/>
          <w:szCs w:val="24"/>
          <w:lang w:val="pl-PL"/>
        </w:rPr>
        <w:t xml:space="preserve">Procedura rozpatrywania wniosków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uwzględniająca </w:t>
      </w:r>
      <w:r w:rsidR="00E44FFE" w:rsidRPr="003B089F">
        <w:rPr>
          <w:rFonts w:ascii="Times New Roman" w:hAnsi="Times New Roman" w:cs="Times New Roman"/>
          <w:color w:val="000000" w:themeColor="text1"/>
          <w:sz w:val="24"/>
          <w:szCs w:val="24"/>
          <w:lang w:val="pl-PL"/>
        </w:rPr>
        <w:t>a</w:t>
      </w:r>
      <w:r w:rsidR="001A421E">
        <w:rPr>
          <w:rFonts w:ascii="Times New Roman" w:hAnsi="Times New Roman" w:cs="Times New Roman"/>
          <w:color w:val="000000" w:themeColor="text1"/>
          <w:sz w:val="24"/>
          <w:szCs w:val="24"/>
          <w:lang w:val="pl-PL"/>
        </w:rPr>
        <w:t>s</w:t>
      </w:r>
      <w:r w:rsidR="00E44FFE" w:rsidRPr="003B089F">
        <w:rPr>
          <w:rFonts w:ascii="Times New Roman" w:hAnsi="Times New Roman" w:cs="Times New Roman"/>
          <w:color w:val="000000" w:themeColor="text1"/>
          <w:sz w:val="24"/>
          <w:szCs w:val="24"/>
          <w:lang w:val="pl-PL"/>
        </w:rPr>
        <w:t xml:space="preserve">pekt </w:t>
      </w:r>
      <w:r w:rsidRPr="003B089F">
        <w:rPr>
          <w:rFonts w:ascii="Times New Roman" w:hAnsi="Times New Roman" w:cs="Times New Roman"/>
          <w:color w:val="000000" w:themeColor="text1"/>
          <w:sz w:val="24"/>
          <w:szCs w:val="24"/>
          <w:lang w:val="pl-PL"/>
        </w:rPr>
        <w:t>płci</w:t>
      </w:r>
      <w:r w:rsidR="00E44FFE" w:rsidRPr="003B089F">
        <w:rPr>
          <w:rFonts w:ascii="Times New Roman" w:hAnsi="Times New Roman" w:cs="Times New Roman"/>
          <w:color w:val="000000" w:themeColor="text1"/>
          <w:sz w:val="24"/>
          <w:szCs w:val="24"/>
          <w:lang w:val="pl-PL"/>
        </w:rPr>
        <w:t xml:space="preserve"> społeczno-kulturowej</w:t>
      </w:r>
      <w:bookmarkEnd w:id="330"/>
      <w:bookmarkEnd w:id="331"/>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8"/>
        </w:numPr>
        <w:ind w:left="0" w:firstLine="0"/>
        <w:rPr>
          <w:rFonts w:ascii="Times New Roman" w:hAnsi="Times New Roman" w:cs="Times New Roman"/>
          <w:color w:val="000000" w:themeColor="text1"/>
          <w:sz w:val="24"/>
          <w:szCs w:val="24"/>
          <w:lang w:val="pl-PL"/>
        </w:rPr>
      </w:pPr>
      <w:r w:rsidRPr="00984A00">
        <w:rPr>
          <w:rFonts w:ascii="Times New Roman" w:hAnsi="Times New Roman" w:cs="Times New Roman"/>
          <w:color w:val="000000" w:themeColor="text1"/>
          <w:sz w:val="24"/>
          <w:szCs w:val="24"/>
          <w:lang w:val="pl-PL"/>
        </w:rPr>
        <w:t xml:space="preserve">Ustawa o udzielaniu cudzoziemcom ochrony na terytorium Rzeczypospolitej Polskiej </w:t>
      </w:r>
      <w:r w:rsidRPr="003B089F">
        <w:rPr>
          <w:rFonts w:ascii="Times New Roman" w:hAnsi="Times New Roman" w:cs="Times New Roman"/>
          <w:color w:val="000000" w:themeColor="text1"/>
          <w:sz w:val="24"/>
          <w:szCs w:val="24"/>
          <w:lang w:val="pl-PL"/>
        </w:rPr>
        <w:t>(dalej „ustaw</w:t>
      </w:r>
      <w:r w:rsidR="000C4A21"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 ochronie”) </w:t>
      </w:r>
      <w:r w:rsidR="000C4A21" w:rsidRPr="003B089F">
        <w:rPr>
          <w:rFonts w:ascii="Times New Roman" w:hAnsi="Times New Roman" w:cs="Times New Roman"/>
          <w:color w:val="000000" w:themeColor="text1"/>
          <w:sz w:val="24"/>
          <w:szCs w:val="24"/>
          <w:lang w:val="pl-PL"/>
        </w:rPr>
        <w:t>określa</w:t>
      </w:r>
      <w:r w:rsidRPr="003B089F">
        <w:rPr>
          <w:rFonts w:ascii="Times New Roman" w:hAnsi="Times New Roman" w:cs="Times New Roman"/>
          <w:color w:val="000000" w:themeColor="text1"/>
          <w:sz w:val="24"/>
          <w:szCs w:val="24"/>
          <w:lang w:val="pl-PL"/>
        </w:rPr>
        <w:t xml:space="preserve"> ramy prawne udzielania ochrony międzynarodowej w Polsce. Wszystkie wnioski o nadanie statusu uchodźcy, zarówno składane po przybyciu na granicę, po wjeździe do Polski</w:t>
      </w:r>
      <w:r w:rsidR="000C4A21" w:rsidRPr="003B089F">
        <w:rPr>
          <w:rFonts w:ascii="Times New Roman" w:hAnsi="Times New Roman" w:cs="Times New Roman"/>
          <w:color w:val="000000" w:themeColor="text1"/>
          <w:sz w:val="24"/>
          <w:szCs w:val="24"/>
          <w:lang w:val="pl-PL"/>
        </w:rPr>
        <w:t xml:space="preserve"> lub w miejscu </w:t>
      </w:r>
      <w:r w:rsidRPr="003B089F">
        <w:rPr>
          <w:rFonts w:ascii="Times New Roman" w:hAnsi="Times New Roman" w:cs="Times New Roman"/>
          <w:color w:val="000000" w:themeColor="text1"/>
          <w:sz w:val="24"/>
          <w:szCs w:val="24"/>
          <w:lang w:val="pl-PL"/>
        </w:rPr>
        <w:t>pozbawienia wolności (</w:t>
      </w:r>
      <w:r w:rsidR="0064528A">
        <w:rPr>
          <w:rFonts w:ascii="Times New Roman" w:hAnsi="Times New Roman" w:cs="Times New Roman"/>
          <w:color w:val="000000" w:themeColor="text1"/>
          <w:sz w:val="24"/>
          <w:szCs w:val="24"/>
          <w:lang w:val="pl-PL"/>
        </w:rPr>
        <w:t xml:space="preserve">ośrodek </w:t>
      </w:r>
      <w:r w:rsidR="001A421E">
        <w:rPr>
          <w:rFonts w:ascii="Times New Roman" w:hAnsi="Times New Roman" w:cs="Times New Roman"/>
          <w:color w:val="000000" w:themeColor="text1"/>
          <w:sz w:val="24"/>
          <w:szCs w:val="24"/>
          <w:lang w:val="pl-PL"/>
        </w:rPr>
        <w:t>dla cudzoziemców lub więzienie</w:t>
      </w:r>
      <w:r w:rsidRPr="003B089F">
        <w:rPr>
          <w:rFonts w:ascii="Times New Roman" w:hAnsi="Times New Roman" w:cs="Times New Roman"/>
          <w:color w:val="000000" w:themeColor="text1"/>
          <w:sz w:val="24"/>
          <w:szCs w:val="24"/>
          <w:lang w:val="pl-PL"/>
        </w:rPr>
        <w:t xml:space="preserve">), należy </w:t>
      </w:r>
      <w:r w:rsidR="00B6670F">
        <w:rPr>
          <w:rFonts w:ascii="Times New Roman" w:hAnsi="Times New Roman" w:cs="Times New Roman"/>
          <w:color w:val="000000" w:themeColor="text1"/>
          <w:sz w:val="24"/>
          <w:szCs w:val="24"/>
          <w:lang w:val="pl-PL"/>
        </w:rPr>
        <w:t xml:space="preserve">składać </w:t>
      </w:r>
      <w:r w:rsidRPr="003B089F">
        <w:rPr>
          <w:rFonts w:ascii="Times New Roman" w:hAnsi="Times New Roman" w:cs="Times New Roman"/>
          <w:color w:val="000000" w:themeColor="text1"/>
          <w:sz w:val="24"/>
          <w:szCs w:val="24"/>
          <w:lang w:val="pl-PL"/>
        </w:rPr>
        <w:t>Straży Granicznej, kt</w:t>
      </w:r>
      <w:r w:rsidR="0023687C" w:rsidRPr="003B089F">
        <w:rPr>
          <w:rFonts w:ascii="Times New Roman" w:hAnsi="Times New Roman" w:cs="Times New Roman"/>
          <w:color w:val="000000" w:themeColor="text1"/>
          <w:sz w:val="24"/>
          <w:szCs w:val="24"/>
          <w:lang w:val="pl-PL"/>
        </w:rPr>
        <w:t>óra przekazuje je Urzęd</w:t>
      </w:r>
      <w:r w:rsidR="000C4A21" w:rsidRPr="003B089F">
        <w:rPr>
          <w:rFonts w:ascii="Times New Roman" w:hAnsi="Times New Roman" w:cs="Times New Roman"/>
          <w:color w:val="000000" w:themeColor="text1"/>
          <w:sz w:val="24"/>
          <w:szCs w:val="24"/>
          <w:lang w:val="pl-PL"/>
        </w:rPr>
        <w:t>owi</w:t>
      </w:r>
      <w:r w:rsidR="0023687C" w:rsidRPr="003B089F">
        <w:rPr>
          <w:rFonts w:ascii="Times New Roman" w:hAnsi="Times New Roman" w:cs="Times New Roman"/>
          <w:color w:val="000000" w:themeColor="text1"/>
          <w:sz w:val="24"/>
          <w:szCs w:val="24"/>
          <w:lang w:val="pl-PL"/>
        </w:rPr>
        <w:t xml:space="preserve"> do s</w:t>
      </w:r>
      <w:r w:rsidRPr="003B089F">
        <w:rPr>
          <w:rFonts w:ascii="Times New Roman" w:hAnsi="Times New Roman" w:cs="Times New Roman"/>
          <w:color w:val="000000" w:themeColor="text1"/>
          <w:sz w:val="24"/>
          <w:szCs w:val="24"/>
          <w:lang w:val="pl-PL"/>
        </w:rPr>
        <w:t xml:space="preserve">praw Cudzoziemców. </w:t>
      </w:r>
      <w:r w:rsidR="001A421E">
        <w:rPr>
          <w:rFonts w:ascii="Times New Roman" w:hAnsi="Times New Roman" w:cs="Times New Roman"/>
          <w:color w:val="000000" w:themeColor="text1"/>
          <w:sz w:val="24"/>
          <w:szCs w:val="24"/>
          <w:lang w:val="pl-PL"/>
        </w:rPr>
        <w:t xml:space="preserve">Funkcjonariusze </w:t>
      </w:r>
      <w:r w:rsidRPr="003B089F">
        <w:rPr>
          <w:rFonts w:ascii="Times New Roman" w:hAnsi="Times New Roman" w:cs="Times New Roman"/>
          <w:color w:val="000000" w:themeColor="text1"/>
          <w:sz w:val="24"/>
          <w:szCs w:val="24"/>
          <w:lang w:val="pl-PL"/>
        </w:rPr>
        <w:t>Straż</w:t>
      </w:r>
      <w:r w:rsidR="001A421E">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23687C"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1A421E">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odgrywa</w:t>
      </w:r>
      <w:r w:rsidR="001A421E">
        <w:rPr>
          <w:rFonts w:ascii="Times New Roman" w:hAnsi="Times New Roman" w:cs="Times New Roman"/>
          <w:color w:val="000000" w:themeColor="text1"/>
          <w:sz w:val="24"/>
          <w:szCs w:val="24"/>
          <w:lang w:val="pl-PL"/>
        </w:rPr>
        <w:t>ją</w:t>
      </w:r>
      <w:r w:rsidRPr="003B089F">
        <w:rPr>
          <w:rFonts w:ascii="Times New Roman" w:hAnsi="Times New Roman" w:cs="Times New Roman"/>
          <w:color w:val="000000" w:themeColor="text1"/>
          <w:sz w:val="24"/>
          <w:szCs w:val="24"/>
          <w:lang w:val="pl-PL"/>
        </w:rPr>
        <w:t xml:space="preserve"> zatem główną rolę w </w:t>
      </w:r>
      <w:r w:rsidR="000C4A21" w:rsidRPr="003B089F">
        <w:rPr>
          <w:rFonts w:ascii="Times New Roman" w:hAnsi="Times New Roman" w:cs="Times New Roman"/>
          <w:color w:val="000000" w:themeColor="text1"/>
          <w:sz w:val="24"/>
          <w:szCs w:val="24"/>
          <w:lang w:val="pl-PL"/>
        </w:rPr>
        <w:t xml:space="preserve">zapewnianiu </w:t>
      </w:r>
      <w:r w:rsidR="00B6670F">
        <w:rPr>
          <w:rFonts w:ascii="Times New Roman" w:hAnsi="Times New Roman" w:cs="Times New Roman"/>
          <w:color w:val="000000" w:themeColor="text1"/>
          <w:sz w:val="24"/>
          <w:szCs w:val="24"/>
          <w:lang w:val="pl-PL"/>
        </w:rPr>
        <w:t xml:space="preserve">osobom </w:t>
      </w:r>
      <w:r w:rsidR="00B6670F" w:rsidRPr="003B089F">
        <w:rPr>
          <w:rFonts w:ascii="Times New Roman" w:hAnsi="Times New Roman" w:cs="Times New Roman"/>
          <w:color w:val="000000" w:themeColor="text1"/>
          <w:sz w:val="24"/>
          <w:szCs w:val="24"/>
          <w:lang w:val="pl-PL"/>
        </w:rPr>
        <w:t>ubiegający</w:t>
      </w:r>
      <w:r w:rsidR="00B6670F">
        <w:rPr>
          <w:rFonts w:ascii="Times New Roman" w:hAnsi="Times New Roman" w:cs="Times New Roman"/>
          <w:color w:val="000000" w:themeColor="text1"/>
          <w:sz w:val="24"/>
          <w:szCs w:val="24"/>
          <w:lang w:val="pl-PL"/>
        </w:rPr>
        <w:t>m</w:t>
      </w:r>
      <w:r w:rsidR="00B6670F" w:rsidRPr="003B089F">
        <w:rPr>
          <w:rFonts w:ascii="Times New Roman" w:hAnsi="Times New Roman" w:cs="Times New Roman"/>
          <w:color w:val="000000" w:themeColor="text1"/>
          <w:sz w:val="24"/>
          <w:szCs w:val="24"/>
          <w:lang w:val="pl-PL"/>
        </w:rPr>
        <w:t xml:space="preserve"> się </w:t>
      </w:r>
      <w:r w:rsidR="00285F4E">
        <w:rPr>
          <w:rFonts w:ascii="Times New Roman" w:hAnsi="Times New Roman" w:cs="Times New Roman"/>
          <w:color w:val="000000" w:themeColor="text1"/>
          <w:sz w:val="24"/>
          <w:szCs w:val="24"/>
          <w:lang w:val="pl-PL"/>
        </w:rPr>
        <w:t>o ochronę międzynarodową</w:t>
      </w:r>
      <w:r w:rsidR="00B6670F"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dostęp</w:t>
      </w:r>
      <w:r w:rsidR="000C4A21" w:rsidRPr="003B089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do procedury. Według władz, </w:t>
      </w:r>
      <w:r w:rsidR="000C4A21" w:rsidRPr="003B089F">
        <w:rPr>
          <w:rFonts w:ascii="Times New Roman" w:hAnsi="Times New Roman" w:cs="Times New Roman"/>
          <w:color w:val="000000" w:themeColor="text1"/>
          <w:sz w:val="24"/>
          <w:szCs w:val="24"/>
          <w:lang w:val="pl-PL"/>
        </w:rPr>
        <w:t>funkcjonariusze S</w:t>
      </w:r>
      <w:r w:rsidRPr="003B089F">
        <w:rPr>
          <w:rFonts w:ascii="Times New Roman" w:hAnsi="Times New Roman" w:cs="Times New Roman"/>
          <w:color w:val="000000" w:themeColor="text1"/>
          <w:sz w:val="24"/>
          <w:szCs w:val="24"/>
          <w:lang w:val="pl-PL"/>
        </w:rPr>
        <w:t>traż</w:t>
      </w:r>
      <w:r w:rsidR="000C4A21"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0C4A21"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0C4A21" w:rsidRPr="003B089F">
        <w:rPr>
          <w:rFonts w:ascii="Times New Roman" w:hAnsi="Times New Roman" w:cs="Times New Roman"/>
          <w:color w:val="000000" w:themeColor="text1"/>
          <w:sz w:val="24"/>
          <w:szCs w:val="24"/>
          <w:lang w:val="pl-PL"/>
        </w:rPr>
        <w:t>ej są</w:t>
      </w:r>
      <w:r w:rsidRPr="003B089F">
        <w:rPr>
          <w:rFonts w:ascii="Times New Roman" w:hAnsi="Times New Roman" w:cs="Times New Roman"/>
          <w:color w:val="000000" w:themeColor="text1"/>
          <w:sz w:val="24"/>
          <w:szCs w:val="24"/>
          <w:lang w:val="pl-PL"/>
        </w:rPr>
        <w:t xml:space="preserve"> przeszkol</w:t>
      </w:r>
      <w:r w:rsidR="000C4A21" w:rsidRPr="003B089F">
        <w:rPr>
          <w:rFonts w:ascii="Times New Roman" w:hAnsi="Times New Roman" w:cs="Times New Roman"/>
          <w:color w:val="000000" w:themeColor="text1"/>
          <w:sz w:val="24"/>
          <w:szCs w:val="24"/>
          <w:lang w:val="pl-PL"/>
        </w:rPr>
        <w:t>eni</w:t>
      </w:r>
      <w:r w:rsidRPr="003B089F">
        <w:rPr>
          <w:rFonts w:ascii="Times New Roman" w:hAnsi="Times New Roman" w:cs="Times New Roman"/>
          <w:color w:val="000000" w:themeColor="text1"/>
          <w:sz w:val="24"/>
          <w:szCs w:val="24"/>
          <w:lang w:val="pl-PL"/>
        </w:rPr>
        <w:t xml:space="preserve"> w zakresie przyjmowania wniosków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i przesłuchiwania cudzoziemców na temat powodów ich wjazdu do kraju. Ponadto</w:t>
      </w:r>
      <w:r w:rsidR="000C4A21"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2015 r. wprowadzono zasady</w:t>
      </w:r>
      <w:r w:rsidR="00F12D2D">
        <w:rPr>
          <w:rFonts w:ascii="Times New Roman" w:hAnsi="Times New Roman" w:cs="Times New Roman"/>
          <w:color w:val="000000" w:themeColor="text1"/>
          <w:sz w:val="24"/>
          <w:szCs w:val="24"/>
          <w:lang w:val="pl-PL"/>
        </w:rPr>
        <w:t xml:space="preserve"> postępowania </w:t>
      </w:r>
      <w:r w:rsidR="0023687C"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traż</w:t>
      </w:r>
      <w:r w:rsidR="00F12D2D">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23687C"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F12D2D">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z </w:t>
      </w:r>
      <w:r w:rsidRPr="0064528A">
        <w:rPr>
          <w:rFonts w:ascii="Times New Roman" w:hAnsi="Times New Roman" w:cs="Times New Roman"/>
          <w:color w:val="000000" w:themeColor="text1"/>
          <w:sz w:val="24"/>
          <w:szCs w:val="24"/>
          <w:lang w:val="pl-PL"/>
        </w:rPr>
        <w:t>cudzoziemcami wymagającymi s</w:t>
      </w:r>
      <w:r w:rsidR="000C4A21" w:rsidRPr="0064528A">
        <w:rPr>
          <w:rFonts w:ascii="Times New Roman" w:hAnsi="Times New Roman" w:cs="Times New Roman"/>
          <w:color w:val="000000" w:themeColor="text1"/>
          <w:sz w:val="24"/>
          <w:szCs w:val="24"/>
          <w:lang w:val="pl-PL"/>
        </w:rPr>
        <w:t xml:space="preserve">zczególnego </w:t>
      </w:r>
      <w:r w:rsidRPr="0064528A">
        <w:rPr>
          <w:rFonts w:ascii="Times New Roman" w:hAnsi="Times New Roman" w:cs="Times New Roman"/>
          <w:color w:val="000000" w:themeColor="text1"/>
          <w:sz w:val="24"/>
          <w:szCs w:val="24"/>
          <w:lang w:val="pl-PL"/>
        </w:rPr>
        <w:t xml:space="preserve">traktowania, aby umożliwić szybką identyfikację ubiegających się </w:t>
      </w:r>
      <w:r w:rsidR="00285F4E">
        <w:rPr>
          <w:rFonts w:ascii="Times New Roman" w:hAnsi="Times New Roman" w:cs="Times New Roman"/>
          <w:color w:val="000000" w:themeColor="text1"/>
          <w:sz w:val="24"/>
          <w:szCs w:val="24"/>
          <w:lang w:val="pl-PL"/>
        </w:rPr>
        <w:t>o ochronę międzynarodową</w:t>
      </w:r>
      <w:r w:rsidRPr="0064528A">
        <w:rPr>
          <w:rFonts w:ascii="Times New Roman" w:hAnsi="Times New Roman" w:cs="Times New Roman"/>
          <w:color w:val="000000" w:themeColor="text1"/>
          <w:sz w:val="24"/>
          <w:szCs w:val="24"/>
          <w:lang w:val="pl-PL"/>
        </w:rPr>
        <w:t xml:space="preserve"> </w:t>
      </w:r>
      <w:r w:rsidR="0023687C" w:rsidRPr="0064528A">
        <w:rPr>
          <w:rFonts w:ascii="Times New Roman" w:hAnsi="Times New Roman" w:cs="Times New Roman"/>
          <w:color w:val="000000" w:themeColor="text1"/>
          <w:sz w:val="24"/>
          <w:szCs w:val="24"/>
          <w:lang w:val="pl-PL"/>
        </w:rPr>
        <w:t xml:space="preserve">osób </w:t>
      </w:r>
      <w:r w:rsidRPr="0064528A">
        <w:rPr>
          <w:rFonts w:ascii="Times New Roman" w:hAnsi="Times New Roman" w:cs="Times New Roman"/>
          <w:color w:val="000000" w:themeColor="text1"/>
          <w:sz w:val="24"/>
          <w:szCs w:val="24"/>
          <w:lang w:val="pl-PL"/>
        </w:rPr>
        <w:t>wymagających szczególne</w:t>
      </w:r>
      <w:r w:rsidR="000C4A21" w:rsidRPr="0064528A">
        <w:rPr>
          <w:rFonts w:ascii="Times New Roman" w:hAnsi="Times New Roman" w:cs="Times New Roman"/>
          <w:color w:val="000000" w:themeColor="text1"/>
          <w:sz w:val="24"/>
          <w:szCs w:val="24"/>
          <w:lang w:val="pl-PL"/>
        </w:rPr>
        <w:t>go traktowania</w:t>
      </w:r>
      <w:r w:rsidRPr="0064528A">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8"/>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Niezależnie od </w:t>
      </w:r>
      <w:r w:rsidR="0023687C" w:rsidRPr="003B089F">
        <w:rPr>
          <w:rFonts w:ascii="Times New Roman" w:hAnsi="Times New Roman" w:cs="Times New Roman"/>
          <w:color w:val="000000" w:themeColor="text1"/>
          <w:sz w:val="24"/>
          <w:szCs w:val="24"/>
          <w:lang w:val="pl-PL"/>
        </w:rPr>
        <w:t>tych</w:t>
      </w:r>
      <w:r w:rsidRPr="003B089F">
        <w:rPr>
          <w:rFonts w:ascii="Times New Roman" w:hAnsi="Times New Roman" w:cs="Times New Roman"/>
          <w:color w:val="000000" w:themeColor="text1"/>
          <w:sz w:val="24"/>
          <w:szCs w:val="24"/>
          <w:lang w:val="pl-PL"/>
        </w:rPr>
        <w:t xml:space="preserve"> przepisów, GREVIO z dużym zaniepokojeniem odnotowuje utrzymujące się zarzuty dotyczące </w:t>
      </w:r>
      <w:r w:rsidR="00B6670F">
        <w:rPr>
          <w:rFonts w:ascii="Times New Roman" w:hAnsi="Times New Roman" w:cs="Times New Roman"/>
          <w:color w:val="000000" w:themeColor="text1"/>
          <w:sz w:val="24"/>
          <w:szCs w:val="24"/>
          <w:lang w:val="pl-PL"/>
        </w:rPr>
        <w:t xml:space="preserve">bardzo trudnego </w:t>
      </w:r>
      <w:r w:rsidRPr="003B089F">
        <w:rPr>
          <w:rFonts w:ascii="Times New Roman" w:hAnsi="Times New Roman" w:cs="Times New Roman"/>
          <w:color w:val="000000" w:themeColor="text1"/>
          <w:sz w:val="24"/>
          <w:szCs w:val="24"/>
          <w:lang w:val="pl-PL"/>
        </w:rPr>
        <w:t>dostęp</w:t>
      </w:r>
      <w:r w:rsidR="00B6670F">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181A63" w:rsidRPr="003B089F">
        <w:rPr>
          <w:rFonts w:ascii="Times New Roman" w:hAnsi="Times New Roman" w:cs="Times New Roman"/>
          <w:color w:val="000000" w:themeColor="text1"/>
          <w:sz w:val="24"/>
          <w:szCs w:val="24"/>
          <w:lang w:val="pl-PL"/>
        </w:rPr>
        <w:t xml:space="preserve">do </w:t>
      </w:r>
      <w:r w:rsidR="00285F4E">
        <w:rPr>
          <w:rFonts w:ascii="Times New Roman" w:hAnsi="Times New Roman" w:cs="Times New Roman"/>
          <w:color w:val="000000" w:themeColor="text1"/>
          <w:sz w:val="24"/>
          <w:szCs w:val="24"/>
          <w:lang w:val="pl-PL"/>
        </w:rPr>
        <w:t>procedury uchodźczej</w:t>
      </w:r>
      <w:r w:rsidR="00181A6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osób przybywających na przejście graniczne w Terespolu (na granicy białorusko-polskiej) lub na </w:t>
      </w:r>
      <w:r w:rsidRPr="003B089F">
        <w:rPr>
          <w:rFonts w:ascii="Times New Roman" w:hAnsi="Times New Roman" w:cs="Times New Roman"/>
          <w:color w:val="000000" w:themeColor="text1"/>
          <w:sz w:val="24"/>
          <w:szCs w:val="24"/>
          <w:lang w:val="pl-PL"/>
        </w:rPr>
        <w:lastRenderedPageBreak/>
        <w:t xml:space="preserve">przejście graniczne w Medyce (na granicy z Ukrainą), która to sytuacja była </w:t>
      </w:r>
      <w:r w:rsidR="00F12D2D" w:rsidRPr="003B089F">
        <w:rPr>
          <w:rFonts w:ascii="Times New Roman" w:hAnsi="Times New Roman" w:cs="Times New Roman"/>
          <w:color w:val="000000" w:themeColor="text1"/>
          <w:sz w:val="24"/>
          <w:szCs w:val="24"/>
          <w:lang w:val="pl-PL"/>
        </w:rPr>
        <w:t xml:space="preserve">również </w:t>
      </w:r>
      <w:r w:rsidRPr="003B089F">
        <w:rPr>
          <w:rFonts w:ascii="Times New Roman" w:hAnsi="Times New Roman" w:cs="Times New Roman"/>
          <w:color w:val="000000" w:themeColor="text1"/>
          <w:sz w:val="24"/>
          <w:szCs w:val="24"/>
          <w:lang w:val="pl-PL"/>
        </w:rPr>
        <w:t>przedmiotem za</w:t>
      </w:r>
      <w:r w:rsidR="00181A63" w:rsidRPr="003B089F">
        <w:rPr>
          <w:rFonts w:ascii="Times New Roman" w:hAnsi="Times New Roman" w:cs="Times New Roman"/>
          <w:color w:val="000000" w:themeColor="text1"/>
          <w:sz w:val="24"/>
          <w:szCs w:val="24"/>
          <w:lang w:val="pl-PL"/>
        </w:rPr>
        <w:t>niepokojenia</w:t>
      </w:r>
      <w:r w:rsidRPr="003B089F">
        <w:rPr>
          <w:rFonts w:ascii="Times New Roman" w:hAnsi="Times New Roman" w:cs="Times New Roman"/>
          <w:color w:val="000000" w:themeColor="text1"/>
          <w:sz w:val="24"/>
          <w:szCs w:val="24"/>
          <w:lang w:val="pl-PL"/>
        </w:rPr>
        <w:t xml:space="preserve"> </w:t>
      </w:r>
      <w:r w:rsidR="0023687C" w:rsidRPr="003B089F">
        <w:rPr>
          <w:rFonts w:ascii="Times New Roman" w:hAnsi="Times New Roman" w:cs="Times New Roman"/>
          <w:color w:val="000000" w:themeColor="text1"/>
          <w:sz w:val="24"/>
          <w:szCs w:val="24"/>
          <w:lang w:val="pl-PL"/>
        </w:rPr>
        <w:t>w kraju i za granicą</w:t>
      </w:r>
      <w:r w:rsidR="00E52077" w:rsidRPr="003B089F">
        <w:rPr>
          <w:rStyle w:val="Odwoanieprzypisudolnego"/>
          <w:rFonts w:ascii="Times New Roman" w:hAnsi="Times New Roman" w:cs="Times New Roman"/>
          <w:color w:val="000000" w:themeColor="text1"/>
          <w:sz w:val="24"/>
          <w:szCs w:val="24"/>
          <w:lang w:val="pl-PL"/>
        </w:rPr>
        <w:footnoteReference w:id="231"/>
      </w:r>
      <w:r w:rsidRPr="003B089F">
        <w:rPr>
          <w:rFonts w:ascii="Times New Roman" w:hAnsi="Times New Roman" w:cs="Times New Roman"/>
          <w:color w:val="000000" w:themeColor="text1"/>
          <w:sz w:val="24"/>
          <w:szCs w:val="24"/>
          <w:lang w:val="pl-PL"/>
        </w:rPr>
        <w:t xml:space="preserve">. Wydaje się, że osoby ubiegające się </w:t>
      </w:r>
      <w:r w:rsidR="00285F4E">
        <w:rPr>
          <w:rFonts w:ascii="Times New Roman" w:hAnsi="Times New Roman" w:cs="Times New Roman"/>
          <w:color w:val="000000" w:themeColor="text1"/>
          <w:sz w:val="24"/>
          <w:szCs w:val="24"/>
          <w:lang w:val="pl-PL"/>
        </w:rPr>
        <w:t>o ochronę międzynarodową</w:t>
      </w:r>
      <w:r w:rsidRPr="0064528A">
        <w:rPr>
          <w:rFonts w:ascii="Times New Roman" w:hAnsi="Times New Roman" w:cs="Times New Roman"/>
          <w:color w:val="000000" w:themeColor="text1"/>
          <w:sz w:val="24"/>
          <w:szCs w:val="24"/>
          <w:lang w:val="pl-PL"/>
        </w:rPr>
        <w:t>, które potrzebują szczególnej ochrony,</w:t>
      </w:r>
      <w:r w:rsidRPr="0064528A">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nie </w:t>
      </w:r>
      <w:r w:rsidR="00181A63" w:rsidRPr="003B089F">
        <w:rPr>
          <w:rFonts w:ascii="Times New Roman" w:hAnsi="Times New Roman" w:cs="Times New Roman"/>
          <w:color w:val="000000" w:themeColor="text1"/>
          <w:sz w:val="24"/>
          <w:szCs w:val="24"/>
          <w:lang w:val="pl-PL"/>
        </w:rPr>
        <w:t xml:space="preserve">mogą </w:t>
      </w:r>
      <w:r w:rsidRPr="003B089F">
        <w:rPr>
          <w:rFonts w:ascii="Times New Roman" w:hAnsi="Times New Roman" w:cs="Times New Roman"/>
          <w:color w:val="000000" w:themeColor="text1"/>
          <w:sz w:val="24"/>
          <w:szCs w:val="24"/>
          <w:lang w:val="pl-PL"/>
        </w:rPr>
        <w:t xml:space="preserve">ubiegać się o ochronę międzynarodową w Polsce, ponieważ zamiar złożenia wniosku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nie jest akceptowany ani rejestrowany przez </w:t>
      </w:r>
      <w:r w:rsidR="0023687C"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traż </w:t>
      </w:r>
      <w:r w:rsidR="0023687C"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 xml:space="preserve">raniczną. Informacje przekazane GREVIO przez </w:t>
      </w:r>
      <w:r w:rsidR="00181A63" w:rsidRPr="003B089F">
        <w:rPr>
          <w:rFonts w:ascii="Times New Roman" w:hAnsi="Times New Roman" w:cs="Times New Roman"/>
          <w:color w:val="000000" w:themeColor="text1"/>
          <w:sz w:val="24"/>
          <w:szCs w:val="24"/>
          <w:lang w:val="pl-PL"/>
        </w:rPr>
        <w:t>adwokatów</w:t>
      </w:r>
      <w:r w:rsidRPr="003B089F">
        <w:rPr>
          <w:rFonts w:ascii="Times New Roman" w:hAnsi="Times New Roman" w:cs="Times New Roman"/>
          <w:color w:val="000000" w:themeColor="text1"/>
          <w:sz w:val="24"/>
          <w:szCs w:val="24"/>
          <w:lang w:val="pl-PL"/>
        </w:rPr>
        <w:t xml:space="preserve"> i </w:t>
      </w:r>
      <w:proofErr w:type="spellStart"/>
      <w:r w:rsidRPr="003B089F">
        <w:rPr>
          <w:rFonts w:ascii="Times New Roman" w:hAnsi="Times New Roman" w:cs="Times New Roman"/>
          <w:color w:val="000000" w:themeColor="text1"/>
          <w:sz w:val="24"/>
          <w:szCs w:val="24"/>
          <w:lang w:val="pl-PL"/>
        </w:rPr>
        <w:t>organizacje</w:t>
      </w:r>
      <w:proofErr w:type="spellEnd"/>
      <w:r w:rsidRPr="003B089F">
        <w:rPr>
          <w:rFonts w:ascii="Times New Roman" w:hAnsi="Times New Roman" w:cs="Times New Roman"/>
          <w:color w:val="000000" w:themeColor="text1"/>
          <w:sz w:val="24"/>
          <w:szCs w:val="24"/>
          <w:lang w:val="pl-PL"/>
        </w:rPr>
        <w:t xml:space="preserve"> pozarządowe działające w tej dziedzinie </w:t>
      </w:r>
      <w:r w:rsidR="00181A63" w:rsidRPr="003B089F">
        <w:rPr>
          <w:rFonts w:ascii="Times New Roman" w:hAnsi="Times New Roman" w:cs="Times New Roman"/>
          <w:color w:val="000000" w:themeColor="text1"/>
          <w:sz w:val="24"/>
          <w:szCs w:val="24"/>
          <w:lang w:val="pl-PL"/>
        </w:rPr>
        <w:t>zdają się wskazywać</w:t>
      </w:r>
      <w:r w:rsidRPr="003B089F">
        <w:rPr>
          <w:rFonts w:ascii="Times New Roman" w:hAnsi="Times New Roman" w:cs="Times New Roman"/>
          <w:color w:val="000000" w:themeColor="text1"/>
          <w:sz w:val="24"/>
          <w:szCs w:val="24"/>
          <w:lang w:val="pl-PL"/>
        </w:rPr>
        <w:t>, że przeszkody t</w:t>
      </w:r>
      <w:r w:rsidR="00B6670F">
        <w:rPr>
          <w:rFonts w:ascii="Times New Roman" w:hAnsi="Times New Roman" w:cs="Times New Roman"/>
          <w:color w:val="000000" w:themeColor="text1"/>
          <w:sz w:val="24"/>
          <w:szCs w:val="24"/>
          <w:lang w:val="pl-PL"/>
        </w:rPr>
        <w:t>aki</w:t>
      </w:r>
      <w:r w:rsidRPr="003B089F">
        <w:rPr>
          <w:rFonts w:ascii="Times New Roman" w:hAnsi="Times New Roman" w:cs="Times New Roman"/>
          <w:color w:val="000000" w:themeColor="text1"/>
          <w:sz w:val="24"/>
          <w:szCs w:val="24"/>
          <w:lang w:val="pl-PL"/>
        </w:rPr>
        <w:t>e napotykają kobiety opuszczające swój kraj, aby uciec przed przemocą seksualną lub wykorzystywaniem przez małżonków</w:t>
      </w:r>
      <w:r w:rsidR="00B6670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lub innych członków rodziny, często </w:t>
      </w:r>
      <w:r w:rsidR="00181A63" w:rsidRPr="003B089F">
        <w:rPr>
          <w:rFonts w:ascii="Times New Roman" w:hAnsi="Times New Roman" w:cs="Times New Roman"/>
          <w:color w:val="000000" w:themeColor="text1"/>
          <w:sz w:val="24"/>
          <w:szCs w:val="24"/>
          <w:lang w:val="pl-PL"/>
        </w:rPr>
        <w:t>z dziećmi</w:t>
      </w:r>
      <w:r w:rsidRPr="003B089F">
        <w:rPr>
          <w:rFonts w:ascii="Times New Roman" w:hAnsi="Times New Roman" w:cs="Times New Roman"/>
          <w:color w:val="000000" w:themeColor="text1"/>
          <w:sz w:val="24"/>
          <w:szCs w:val="24"/>
          <w:lang w:val="pl-PL"/>
        </w:rPr>
        <w:t>, a także inne kobiety lub mężczyźni potrzebujący ochrony międzynarodowej</w:t>
      </w:r>
      <w:r w:rsidR="00E52077" w:rsidRPr="003B089F">
        <w:rPr>
          <w:rStyle w:val="Odwoanieprzypisudolnego"/>
          <w:rFonts w:ascii="Times New Roman" w:hAnsi="Times New Roman" w:cs="Times New Roman"/>
          <w:color w:val="000000" w:themeColor="text1"/>
          <w:sz w:val="24"/>
          <w:szCs w:val="24"/>
          <w:lang w:val="pl-PL"/>
        </w:rPr>
        <w:footnoteReference w:id="232"/>
      </w:r>
      <w:r w:rsidRPr="003B089F">
        <w:rPr>
          <w:rFonts w:ascii="Times New Roman" w:hAnsi="Times New Roman" w:cs="Times New Roman"/>
          <w:color w:val="000000" w:themeColor="text1"/>
          <w:sz w:val="24"/>
          <w:szCs w:val="24"/>
          <w:lang w:val="pl-PL"/>
        </w:rPr>
        <w:t>. Wydaje się, że jednym z powodów odm</w:t>
      </w:r>
      <w:r w:rsidR="00181A63" w:rsidRPr="003B089F">
        <w:rPr>
          <w:rFonts w:ascii="Times New Roman" w:hAnsi="Times New Roman" w:cs="Times New Roman"/>
          <w:color w:val="000000" w:themeColor="text1"/>
          <w:sz w:val="24"/>
          <w:szCs w:val="24"/>
          <w:lang w:val="pl-PL"/>
        </w:rPr>
        <w:t>ów</w:t>
      </w:r>
      <w:r w:rsidRPr="003B089F">
        <w:rPr>
          <w:rFonts w:ascii="Times New Roman" w:hAnsi="Times New Roman" w:cs="Times New Roman"/>
          <w:color w:val="000000" w:themeColor="text1"/>
          <w:sz w:val="24"/>
          <w:szCs w:val="24"/>
          <w:lang w:val="pl-PL"/>
        </w:rPr>
        <w:t xml:space="preserve"> </w:t>
      </w:r>
      <w:r w:rsidR="00181A63"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traż</w:t>
      </w:r>
      <w:r w:rsidR="00181A63"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181A63"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181A63"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jest </w:t>
      </w:r>
      <w:r w:rsidR="0064528A">
        <w:rPr>
          <w:rFonts w:ascii="Times New Roman" w:hAnsi="Times New Roman" w:cs="Times New Roman"/>
          <w:color w:val="000000" w:themeColor="text1"/>
          <w:sz w:val="24"/>
          <w:szCs w:val="24"/>
          <w:lang w:val="pl-PL"/>
        </w:rPr>
        <w:t xml:space="preserve">niedostatecznie </w:t>
      </w:r>
      <w:r w:rsidRPr="003B089F">
        <w:rPr>
          <w:rFonts w:ascii="Times New Roman" w:hAnsi="Times New Roman" w:cs="Times New Roman"/>
          <w:color w:val="000000" w:themeColor="text1"/>
          <w:sz w:val="24"/>
          <w:szCs w:val="24"/>
          <w:lang w:val="pl-PL"/>
        </w:rPr>
        <w:t xml:space="preserve">rygorystyczne </w:t>
      </w:r>
      <w:r w:rsidR="00181A63" w:rsidRPr="003B089F">
        <w:rPr>
          <w:rFonts w:ascii="Times New Roman" w:hAnsi="Times New Roman" w:cs="Times New Roman"/>
          <w:color w:val="000000" w:themeColor="text1"/>
          <w:sz w:val="24"/>
          <w:szCs w:val="24"/>
          <w:lang w:val="pl-PL"/>
        </w:rPr>
        <w:t>badanie</w:t>
      </w:r>
      <w:r w:rsidR="00375C9D">
        <w:rPr>
          <w:rFonts w:ascii="Times New Roman" w:hAnsi="Times New Roman" w:cs="Times New Roman"/>
          <w:color w:val="000000" w:themeColor="text1"/>
          <w:sz w:val="24"/>
          <w:szCs w:val="24"/>
          <w:lang w:val="pl-PL"/>
        </w:rPr>
        <w:t>,</w:t>
      </w:r>
      <w:r w:rsidR="00375C9D" w:rsidRPr="00375C9D">
        <w:rPr>
          <w:rFonts w:ascii="Times New Roman" w:hAnsi="Times New Roman" w:cs="Times New Roman"/>
          <w:b/>
          <w:i/>
          <w:color w:val="000000" w:themeColor="text1"/>
          <w:sz w:val="24"/>
          <w:szCs w:val="24"/>
          <w:lang w:val="pl-PL"/>
        </w:rPr>
        <w:t xml:space="preserve"> </w:t>
      </w:r>
      <w:r w:rsidR="00375C9D" w:rsidRPr="00375C9D">
        <w:rPr>
          <w:rFonts w:ascii="Times New Roman" w:hAnsi="Times New Roman" w:cs="Times New Roman"/>
          <w:color w:val="000000" w:themeColor="text1"/>
          <w:sz w:val="24"/>
          <w:szCs w:val="24"/>
          <w:lang w:val="pl-PL"/>
        </w:rPr>
        <w:t xml:space="preserve">czy </w:t>
      </w:r>
      <w:r w:rsidRPr="003B089F">
        <w:rPr>
          <w:rFonts w:ascii="Times New Roman" w:hAnsi="Times New Roman" w:cs="Times New Roman"/>
          <w:color w:val="000000" w:themeColor="text1"/>
          <w:sz w:val="24"/>
          <w:szCs w:val="24"/>
          <w:lang w:val="pl-PL"/>
        </w:rPr>
        <w:t>ubiegając</w:t>
      </w:r>
      <w:r w:rsidR="00406090">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w:t>
      </w:r>
      <w:r w:rsidR="00285F4E">
        <w:rPr>
          <w:rFonts w:ascii="Times New Roman" w:hAnsi="Times New Roman" w:cs="Times New Roman"/>
          <w:color w:val="000000" w:themeColor="text1"/>
          <w:sz w:val="24"/>
          <w:szCs w:val="24"/>
          <w:lang w:val="pl-PL"/>
        </w:rPr>
        <w:t>o ochronę międzynarodową</w:t>
      </w:r>
      <w:r w:rsidR="00E72855" w:rsidRPr="00E72855">
        <w:rPr>
          <w:rFonts w:ascii="Times New Roman" w:hAnsi="Times New Roman" w:cs="Times New Roman"/>
          <w:color w:val="000000" w:themeColor="text1"/>
          <w:sz w:val="24"/>
          <w:szCs w:val="24"/>
          <w:lang w:val="pl-PL"/>
        </w:rPr>
        <w:t xml:space="preserve"> </w:t>
      </w:r>
      <w:r w:rsidR="00E72855" w:rsidRPr="003B089F">
        <w:rPr>
          <w:rFonts w:ascii="Times New Roman" w:hAnsi="Times New Roman" w:cs="Times New Roman"/>
          <w:color w:val="000000" w:themeColor="text1"/>
          <w:sz w:val="24"/>
          <w:szCs w:val="24"/>
          <w:lang w:val="pl-PL"/>
        </w:rPr>
        <w:t>kobiet</w:t>
      </w:r>
      <w:r w:rsidR="00E72855">
        <w:rPr>
          <w:rFonts w:ascii="Times New Roman" w:hAnsi="Times New Roman" w:cs="Times New Roman"/>
          <w:color w:val="000000" w:themeColor="text1"/>
          <w:sz w:val="24"/>
          <w:szCs w:val="24"/>
          <w:lang w:val="pl-PL"/>
        </w:rPr>
        <w:t>y</w:t>
      </w:r>
      <w:r w:rsidR="0028114B" w:rsidRPr="0064528A">
        <w:rPr>
          <w:rFonts w:ascii="Times New Roman" w:hAnsi="Times New Roman" w:cs="Times New Roman"/>
          <w:color w:val="000000" w:themeColor="text1"/>
          <w:sz w:val="24"/>
          <w:szCs w:val="24"/>
          <w:lang w:val="pl-PL"/>
        </w:rPr>
        <w:t>,</w:t>
      </w:r>
      <w:r w:rsidR="00181A63" w:rsidRPr="003B089F">
        <w:rPr>
          <w:rFonts w:ascii="Times New Roman" w:hAnsi="Times New Roman" w:cs="Times New Roman"/>
          <w:b/>
          <w:i/>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które mogły doświadczyć form przemocy</w:t>
      </w:r>
      <w:r w:rsidR="00813649">
        <w:rPr>
          <w:rFonts w:ascii="Times New Roman" w:hAnsi="Times New Roman" w:cs="Times New Roman"/>
          <w:color w:val="000000" w:themeColor="text1"/>
          <w:sz w:val="24"/>
          <w:szCs w:val="24"/>
          <w:lang w:val="pl-PL"/>
        </w:rPr>
        <w:t xml:space="preserve"> uwarunkowanej </w:t>
      </w:r>
      <w:r w:rsidR="0028114B" w:rsidRPr="003B089F">
        <w:rPr>
          <w:rFonts w:ascii="Times New Roman" w:hAnsi="Times New Roman" w:cs="Times New Roman"/>
          <w:color w:val="000000" w:themeColor="text1"/>
          <w:sz w:val="24"/>
          <w:szCs w:val="24"/>
          <w:lang w:val="pl-PL"/>
        </w:rPr>
        <w:t>płcią społeczno-kulturową, taki</w:t>
      </w:r>
      <w:r w:rsidR="00B6670F">
        <w:rPr>
          <w:rFonts w:ascii="Times New Roman" w:hAnsi="Times New Roman" w:cs="Times New Roman"/>
          <w:color w:val="000000" w:themeColor="text1"/>
          <w:sz w:val="24"/>
          <w:szCs w:val="24"/>
          <w:lang w:val="pl-PL"/>
        </w:rPr>
        <w:t>ch</w:t>
      </w:r>
      <w:r w:rsidR="0028114B" w:rsidRPr="003B089F">
        <w:rPr>
          <w:rFonts w:ascii="Times New Roman" w:hAnsi="Times New Roman" w:cs="Times New Roman"/>
          <w:color w:val="000000" w:themeColor="text1"/>
          <w:sz w:val="24"/>
          <w:szCs w:val="24"/>
          <w:lang w:val="pl-PL"/>
        </w:rPr>
        <w:t xml:space="preserve"> jak przemoc domowa, przemoc seksualna, przymusowe małżeństwo lub przemoc motywowan</w:t>
      </w:r>
      <w:r w:rsidR="00337585">
        <w:rPr>
          <w:rFonts w:ascii="Times New Roman" w:hAnsi="Times New Roman" w:cs="Times New Roman"/>
          <w:color w:val="000000" w:themeColor="text1"/>
          <w:sz w:val="24"/>
          <w:szCs w:val="24"/>
          <w:lang w:val="pl-PL"/>
        </w:rPr>
        <w:t>a</w:t>
      </w:r>
      <w:r w:rsidR="0028114B" w:rsidRPr="003B089F">
        <w:rPr>
          <w:rFonts w:ascii="Times New Roman" w:hAnsi="Times New Roman" w:cs="Times New Roman"/>
          <w:color w:val="000000" w:themeColor="text1"/>
          <w:sz w:val="24"/>
          <w:szCs w:val="24"/>
          <w:lang w:val="pl-PL"/>
        </w:rPr>
        <w:t xml:space="preserve"> honorem</w:t>
      </w:r>
      <w:r w:rsidR="00696060">
        <w:rPr>
          <w:rFonts w:ascii="Times New Roman" w:hAnsi="Times New Roman" w:cs="Times New Roman"/>
          <w:color w:val="000000" w:themeColor="text1"/>
          <w:sz w:val="24"/>
          <w:szCs w:val="24"/>
          <w:lang w:val="pl-PL"/>
        </w:rPr>
        <w:t>,</w:t>
      </w:r>
      <w:r w:rsidR="00ED25D2" w:rsidRPr="00ED25D2">
        <w:rPr>
          <w:rFonts w:ascii="Times New Roman" w:hAnsi="Times New Roman" w:cs="Times New Roman"/>
          <w:color w:val="000000" w:themeColor="text1"/>
          <w:sz w:val="24"/>
          <w:szCs w:val="24"/>
          <w:lang w:val="pl-PL"/>
        </w:rPr>
        <w:t xml:space="preserve"> </w:t>
      </w:r>
      <w:r w:rsidR="00337585">
        <w:rPr>
          <w:rFonts w:ascii="Times New Roman" w:hAnsi="Times New Roman" w:cs="Times New Roman"/>
          <w:color w:val="000000" w:themeColor="text1"/>
          <w:sz w:val="24"/>
          <w:szCs w:val="24"/>
          <w:lang w:val="pl-PL"/>
        </w:rPr>
        <w:t xml:space="preserve">są </w:t>
      </w:r>
      <w:r w:rsidR="00ED25D2">
        <w:rPr>
          <w:rFonts w:ascii="Times New Roman" w:hAnsi="Times New Roman" w:cs="Times New Roman"/>
          <w:color w:val="000000" w:themeColor="text1"/>
          <w:sz w:val="24"/>
          <w:szCs w:val="24"/>
          <w:lang w:val="pl-PL"/>
        </w:rPr>
        <w:t>zagroż</w:t>
      </w:r>
      <w:r w:rsidR="00337585">
        <w:rPr>
          <w:rFonts w:ascii="Times New Roman" w:hAnsi="Times New Roman" w:cs="Times New Roman"/>
          <w:color w:val="000000" w:themeColor="text1"/>
          <w:sz w:val="24"/>
          <w:szCs w:val="24"/>
          <w:lang w:val="pl-PL"/>
        </w:rPr>
        <w:t>one</w:t>
      </w:r>
      <w:r w:rsidR="00B6670F">
        <w:rPr>
          <w:rFonts w:ascii="Times New Roman" w:hAnsi="Times New Roman" w:cs="Times New Roman"/>
          <w:color w:val="000000" w:themeColor="text1"/>
          <w:sz w:val="24"/>
          <w:szCs w:val="24"/>
          <w:lang w:val="pl-PL"/>
        </w:rPr>
        <w:t>;</w:t>
      </w:r>
      <w:r w:rsidR="0028114B" w:rsidRPr="003B089F">
        <w:rPr>
          <w:rFonts w:ascii="Times New Roman" w:hAnsi="Times New Roman" w:cs="Times New Roman"/>
          <w:b/>
          <w:i/>
          <w:color w:val="000000" w:themeColor="text1"/>
          <w:sz w:val="24"/>
          <w:szCs w:val="24"/>
          <w:lang w:val="pl-PL"/>
        </w:rPr>
        <w:t xml:space="preserve"> </w:t>
      </w:r>
      <w:r w:rsidR="00B6670F" w:rsidRPr="00B6670F">
        <w:rPr>
          <w:rFonts w:ascii="Times New Roman" w:hAnsi="Times New Roman" w:cs="Times New Roman"/>
          <w:color w:val="000000" w:themeColor="text1"/>
          <w:sz w:val="24"/>
          <w:szCs w:val="24"/>
          <w:lang w:val="pl-PL"/>
        </w:rPr>
        <w:t>niestwierdzanie</w:t>
      </w:r>
      <w:r w:rsidR="00B6670F">
        <w:rPr>
          <w:rFonts w:ascii="Times New Roman" w:hAnsi="Times New Roman" w:cs="Times New Roman"/>
          <w:b/>
          <w:i/>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takich form przemocy przez funkcjonariuszy Straży</w:t>
      </w:r>
      <w:r w:rsidRPr="003B089F">
        <w:rPr>
          <w:rFonts w:ascii="Times New Roman" w:hAnsi="Times New Roman" w:cs="Times New Roman"/>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28114B" w:rsidRPr="003B089F">
        <w:rPr>
          <w:rFonts w:ascii="Times New Roman" w:hAnsi="Times New Roman" w:cs="Times New Roman"/>
          <w:color w:val="000000" w:themeColor="text1"/>
          <w:sz w:val="24"/>
          <w:szCs w:val="24"/>
          <w:lang w:val="pl-PL"/>
        </w:rPr>
        <w:t xml:space="preserve">ej </w:t>
      </w:r>
      <w:r w:rsidRPr="003B089F">
        <w:rPr>
          <w:rFonts w:ascii="Times New Roman" w:hAnsi="Times New Roman" w:cs="Times New Roman"/>
          <w:color w:val="000000" w:themeColor="text1"/>
          <w:sz w:val="24"/>
          <w:szCs w:val="24"/>
          <w:lang w:val="pl-PL"/>
        </w:rPr>
        <w:t xml:space="preserve">może wynikać z braku </w:t>
      </w:r>
      <w:r w:rsidR="0028114B" w:rsidRPr="003B089F">
        <w:rPr>
          <w:rFonts w:ascii="Times New Roman" w:hAnsi="Times New Roman" w:cs="Times New Roman"/>
          <w:color w:val="000000" w:themeColor="text1"/>
          <w:sz w:val="24"/>
          <w:szCs w:val="24"/>
          <w:lang w:val="pl-PL"/>
        </w:rPr>
        <w:t xml:space="preserve">wyczulenia </w:t>
      </w:r>
      <w:r w:rsidRPr="003B089F">
        <w:rPr>
          <w:rFonts w:ascii="Times New Roman" w:hAnsi="Times New Roman" w:cs="Times New Roman"/>
          <w:color w:val="000000" w:themeColor="text1"/>
          <w:sz w:val="24"/>
          <w:szCs w:val="24"/>
          <w:lang w:val="pl-PL"/>
        </w:rPr>
        <w:t xml:space="preserve">na </w:t>
      </w:r>
      <w:r w:rsidR="0028114B" w:rsidRPr="003B089F">
        <w:rPr>
          <w:rFonts w:ascii="Times New Roman" w:hAnsi="Times New Roman" w:cs="Times New Roman"/>
          <w:color w:val="000000" w:themeColor="text1"/>
          <w:sz w:val="24"/>
          <w:szCs w:val="24"/>
          <w:lang w:val="pl-PL"/>
        </w:rPr>
        <w:t>nią</w:t>
      </w:r>
      <w:r w:rsidRPr="003B089F">
        <w:rPr>
          <w:rFonts w:ascii="Times New Roman" w:hAnsi="Times New Roman" w:cs="Times New Roman"/>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 xml:space="preserve">Wydaje się, na przykład, że </w:t>
      </w:r>
      <w:r w:rsidR="0090156D" w:rsidRPr="003B089F">
        <w:rPr>
          <w:rFonts w:ascii="Times New Roman" w:hAnsi="Times New Roman" w:cs="Times New Roman"/>
          <w:color w:val="000000" w:themeColor="text1"/>
          <w:sz w:val="24"/>
          <w:szCs w:val="24"/>
          <w:lang w:val="pl-PL"/>
        </w:rPr>
        <w:t xml:space="preserve">funkcjonariusze </w:t>
      </w:r>
      <w:r w:rsidR="0028114B"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traż</w:t>
      </w:r>
      <w:r w:rsidR="0090156D"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90156D"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w:t>
      </w:r>
      <w:r w:rsidR="0028114B" w:rsidRPr="003B089F">
        <w:rPr>
          <w:rFonts w:ascii="Times New Roman" w:hAnsi="Times New Roman" w:cs="Times New Roman"/>
          <w:color w:val="000000" w:themeColor="text1"/>
          <w:sz w:val="24"/>
          <w:szCs w:val="24"/>
          <w:lang w:val="pl-PL"/>
        </w:rPr>
        <w:t>przeprowadza</w:t>
      </w:r>
      <w:r w:rsidR="00E72855">
        <w:rPr>
          <w:rFonts w:ascii="Times New Roman" w:hAnsi="Times New Roman" w:cs="Times New Roman"/>
          <w:color w:val="000000" w:themeColor="text1"/>
          <w:sz w:val="24"/>
          <w:szCs w:val="24"/>
          <w:lang w:val="pl-PL"/>
        </w:rPr>
        <w:t>ją</w:t>
      </w:r>
      <w:r w:rsidR="0028114B"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rozmow</w:t>
      </w:r>
      <w:r w:rsidR="0028114B"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z kilkoma osobami lub rodzinami </w:t>
      </w:r>
      <w:r w:rsidR="00F12D2D">
        <w:rPr>
          <w:rFonts w:ascii="Times New Roman" w:hAnsi="Times New Roman" w:cs="Times New Roman"/>
          <w:color w:val="000000" w:themeColor="text1"/>
          <w:sz w:val="24"/>
          <w:szCs w:val="24"/>
          <w:lang w:val="pl-PL"/>
        </w:rPr>
        <w:t>naraz</w:t>
      </w:r>
      <w:r w:rsidRPr="003B089F">
        <w:rPr>
          <w:rFonts w:ascii="Times New Roman" w:hAnsi="Times New Roman" w:cs="Times New Roman"/>
          <w:color w:val="000000" w:themeColor="text1"/>
          <w:sz w:val="24"/>
          <w:szCs w:val="24"/>
          <w:lang w:val="pl-PL"/>
        </w:rPr>
        <w:t xml:space="preserve">, nie gwarantując wystarczającej prywatności, </w:t>
      </w:r>
      <w:r w:rsidR="00696060">
        <w:rPr>
          <w:rFonts w:ascii="Times New Roman" w:hAnsi="Times New Roman" w:cs="Times New Roman"/>
          <w:color w:val="000000" w:themeColor="text1"/>
          <w:sz w:val="24"/>
          <w:szCs w:val="24"/>
          <w:lang w:val="pl-PL"/>
        </w:rPr>
        <w:t xml:space="preserve">tak </w:t>
      </w:r>
      <w:r w:rsidRPr="003B089F">
        <w:rPr>
          <w:rFonts w:ascii="Times New Roman" w:hAnsi="Times New Roman" w:cs="Times New Roman"/>
          <w:color w:val="000000" w:themeColor="text1"/>
          <w:sz w:val="24"/>
          <w:szCs w:val="24"/>
          <w:lang w:val="pl-PL"/>
        </w:rPr>
        <w:t xml:space="preserve">by </w:t>
      </w:r>
      <w:r w:rsidR="00696060">
        <w:rPr>
          <w:rFonts w:ascii="Times New Roman" w:hAnsi="Times New Roman" w:cs="Times New Roman"/>
          <w:color w:val="000000" w:themeColor="text1"/>
          <w:sz w:val="24"/>
          <w:szCs w:val="24"/>
          <w:lang w:val="pl-PL"/>
        </w:rPr>
        <w:t xml:space="preserve">kobiety </w:t>
      </w:r>
      <w:r w:rsidRPr="003B089F">
        <w:rPr>
          <w:rFonts w:ascii="Times New Roman" w:hAnsi="Times New Roman" w:cs="Times New Roman"/>
          <w:color w:val="000000" w:themeColor="text1"/>
          <w:sz w:val="24"/>
          <w:szCs w:val="24"/>
          <w:lang w:val="pl-PL"/>
        </w:rPr>
        <w:t>mogły p</w:t>
      </w:r>
      <w:r w:rsidR="00F12D2D">
        <w:rPr>
          <w:rFonts w:ascii="Times New Roman" w:hAnsi="Times New Roman" w:cs="Times New Roman"/>
          <w:color w:val="000000" w:themeColor="text1"/>
          <w:sz w:val="24"/>
          <w:szCs w:val="24"/>
          <w:lang w:val="pl-PL"/>
        </w:rPr>
        <w:t>rzedstawić</w:t>
      </w:r>
      <w:r w:rsidRPr="003B089F">
        <w:rPr>
          <w:rFonts w:ascii="Times New Roman" w:hAnsi="Times New Roman" w:cs="Times New Roman"/>
          <w:color w:val="000000" w:themeColor="text1"/>
          <w:sz w:val="24"/>
          <w:szCs w:val="24"/>
          <w:lang w:val="pl-PL"/>
        </w:rPr>
        <w:t xml:space="preserve"> drażliw</w:t>
      </w:r>
      <w:r w:rsidR="00F12D2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kwesti</w:t>
      </w:r>
      <w:r w:rsidR="00F12D2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lub traumatyczn</w:t>
      </w:r>
      <w:r w:rsidR="00F12D2D">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doświadczenia, które skłoniły je do opuszczenia kraju pochodzenia</w:t>
      </w:r>
      <w:r w:rsidR="00E52077" w:rsidRPr="003B089F">
        <w:rPr>
          <w:rStyle w:val="Odwoanieprzypisudolnego"/>
          <w:rFonts w:ascii="Times New Roman" w:hAnsi="Times New Roman" w:cs="Times New Roman"/>
          <w:color w:val="000000" w:themeColor="text1"/>
          <w:sz w:val="24"/>
          <w:szCs w:val="24"/>
          <w:lang w:val="pl-PL"/>
        </w:rPr>
        <w:footnoteReference w:id="233"/>
      </w:r>
      <w:r w:rsidRPr="003B089F">
        <w:rPr>
          <w:rFonts w:ascii="Times New Roman" w:hAnsi="Times New Roman" w:cs="Times New Roman"/>
          <w:color w:val="000000" w:themeColor="text1"/>
          <w:sz w:val="24"/>
          <w:szCs w:val="24"/>
          <w:lang w:val="pl-PL"/>
        </w:rPr>
        <w:t>. Ponadto, oświadczenia kobiet składane funkcjonariuszom Straży Granicznej dotyczące powodów ch</w:t>
      </w:r>
      <w:r w:rsidR="0028114B" w:rsidRPr="003B089F">
        <w:rPr>
          <w:rFonts w:ascii="Times New Roman" w:hAnsi="Times New Roman" w:cs="Times New Roman"/>
          <w:color w:val="000000" w:themeColor="text1"/>
          <w:sz w:val="24"/>
          <w:szCs w:val="24"/>
          <w:lang w:val="pl-PL"/>
        </w:rPr>
        <w:t>ęci</w:t>
      </w:r>
      <w:r w:rsidRPr="003B089F">
        <w:rPr>
          <w:rFonts w:ascii="Times New Roman" w:hAnsi="Times New Roman" w:cs="Times New Roman"/>
          <w:color w:val="000000" w:themeColor="text1"/>
          <w:sz w:val="24"/>
          <w:szCs w:val="24"/>
          <w:lang w:val="pl-PL"/>
        </w:rPr>
        <w:t xml:space="preserve"> wj</w:t>
      </w:r>
      <w:r w:rsidR="0028114B" w:rsidRPr="003B089F">
        <w:rPr>
          <w:rFonts w:ascii="Times New Roman" w:hAnsi="Times New Roman" w:cs="Times New Roman"/>
          <w:color w:val="000000" w:themeColor="text1"/>
          <w:sz w:val="24"/>
          <w:szCs w:val="24"/>
          <w:lang w:val="pl-PL"/>
        </w:rPr>
        <w:t>azdu</w:t>
      </w:r>
      <w:r w:rsidRPr="003B089F">
        <w:rPr>
          <w:rFonts w:ascii="Times New Roman" w:hAnsi="Times New Roman" w:cs="Times New Roman"/>
          <w:color w:val="000000" w:themeColor="text1"/>
          <w:sz w:val="24"/>
          <w:szCs w:val="24"/>
          <w:lang w:val="pl-PL"/>
        </w:rPr>
        <w:t xml:space="preserve"> do Polski są często </w:t>
      </w:r>
      <w:r w:rsidR="0028114B" w:rsidRPr="003B089F">
        <w:rPr>
          <w:rFonts w:ascii="Times New Roman" w:hAnsi="Times New Roman" w:cs="Times New Roman"/>
          <w:color w:val="000000" w:themeColor="text1"/>
          <w:sz w:val="24"/>
          <w:szCs w:val="24"/>
          <w:lang w:val="pl-PL"/>
        </w:rPr>
        <w:t xml:space="preserve">niewłaściwie </w:t>
      </w:r>
      <w:r w:rsidRPr="003B089F">
        <w:rPr>
          <w:rFonts w:ascii="Times New Roman" w:hAnsi="Times New Roman" w:cs="Times New Roman"/>
          <w:color w:val="000000" w:themeColor="text1"/>
          <w:sz w:val="24"/>
          <w:szCs w:val="24"/>
          <w:lang w:val="pl-PL"/>
        </w:rPr>
        <w:t>podsumow</w:t>
      </w:r>
      <w:r w:rsidR="00E52077" w:rsidRPr="003B089F">
        <w:rPr>
          <w:rFonts w:ascii="Times New Roman" w:hAnsi="Times New Roman" w:cs="Times New Roman"/>
          <w:color w:val="000000" w:themeColor="text1"/>
          <w:sz w:val="24"/>
          <w:szCs w:val="24"/>
          <w:lang w:val="pl-PL"/>
        </w:rPr>
        <w:t>yw</w:t>
      </w:r>
      <w:r w:rsidR="003B435F">
        <w:rPr>
          <w:rFonts w:ascii="Times New Roman" w:hAnsi="Times New Roman" w:cs="Times New Roman"/>
          <w:color w:val="000000" w:themeColor="text1"/>
          <w:sz w:val="24"/>
          <w:szCs w:val="24"/>
          <w:lang w:val="pl-PL"/>
        </w:rPr>
        <w:t>ane i nie zawsze podsumowani</w:t>
      </w:r>
      <w:r w:rsidR="00F12D2D">
        <w:rPr>
          <w:rFonts w:ascii="Times New Roman" w:hAnsi="Times New Roman" w:cs="Times New Roman"/>
          <w:color w:val="000000" w:themeColor="text1"/>
          <w:sz w:val="24"/>
          <w:szCs w:val="24"/>
          <w:lang w:val="pl-PL"/>
        </w:rPr>
        <w:t>e</w:t>
      </w:r>
      <w:r w:rsidR="003B435F">
        <w:rPr>
          <w:rFonts w:ascii="Times New Roman" w:hAnsi="Times New Roman" w:cs="Times New Roman"/>
          <w:color w:val="000000" w:themeColor="text1"/>
          <w:sz w:val="24"/>
          <w:szCs w:val="24"/>
          <w:lang w:val="pl-PL"/>
        </w:rPr>
        <w:t xml:space="preserve"> taki</w:t>
      </w:r>
      <w:r w:rsidR="00F12D2D">
        <w:rPr>
          <w:rFonts w:ascii="Times New Roman" w:hAnsi="Times New Roman" w:cs="Times New Roman"/>
          <w:color w:val="000000" w:themeColor="text1"/>
          <w:sz w:val="24"/>
          <w:szCs w:val="24"/>
          <w:lang w:val="pl-PL"/>
        </w:rPr>
        <w:t xml:space="preserve">e zawiera </w:t>
      </w:r>
      <w:r w:rsidR="003B435F">
        <w:rPr>
          <w:rFonts w:ascii="Times New Roman" w:hAnsi="Times New Roman" w:cs="Times New Roman"/>
          <w:color w:val="000000" w:themeColor="text1"/>
          <w:sz w:val="24"/>
          <w:szCs w:val="24"/>
          <w:lang w:val="pl-PL"/>
        </w:rPr>
        <w:t xml:space="preserve">odpowiednie wskazanie powodów ubiegania się o udzielenie </w:t>
      </w:r>
      <w:r w:rsidRPr="003B089F">
        <w:rPr>
          <w:rFonts w:ascii="Times New Roman" w:hAnsi="Times New Roman" w:cs="Times New Roman"/>
          <w:color w:val="000000" w:themeColor="text1"/>
          <w:sz w:val="24"/>
          <w:szCs w:val="24"/>
          <w:lang w:val="pl-PL"/>
        </w:rPr>
        <w:t xml:space="preserve">ochrony międzynarodowej. Niezbędne jest zatem </w:t>
      </w:r>
      <w:r w:rsidR="003B435F">
        <w:rPr>
          <w:rFonts w:ascii="Times New Roman" w:hAnsi="Times New Roman" w:cs="Times New Roman"/>
          <w:color w:val="000000" w:themeColor="text1"/>
          <w:sz w:val="24"/>
          <w:szCs w:val="24"/>
          <w:lang w:val="pl-PL"/>
        </w:rPr>
        <w:t xml:space="preserve">podniesienie </w:t>
      </w:r>
      <w:r w:rsidR="001A421E">
        <w:rPr>
          <w:rFonts w:ascii="Times New Roman" w:hAnsi="Times New Roman" w:cs="Times New Roman"/>
          <w:color w:val="000000" w:themeColor="text1"/>
          <w:sz w:val="24"/>
          <w:szCs w:val="24"/>
          <w:lang w:val="pl-PL"/>
        </w:rPr>
        <w:t xml:space="preserve">umiejętności funkcjonariuszy </w:t>
      </w:r>
      <w:r w:rsidR="0023687C"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traży </w:t>
      </w:r>
      <w:r w:rsidR="0023687C"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 xml:space="preserve">ranicznej aktywnego wykrywania </w:t>
      </w:r>
      <w:r w:rsidR="0028114B"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rozpoznawania </w:t>
      </w:r>
      <w:r w:rsidR="003B435F" w:rsidRPr="003B089F">
        <w:rPr>
          <w:rFonts w:ascii="Times New Roman" w:hAnsi="Times New Roman" w:cs="Times New Roman"/>
          <w:color w:val="000000" w:themeColor="text1"/>
          <w:sz w:val="24"/>
          <w:szCs w:val="24"/>
          <w:lang w:val="pl-PL"/>
        </w:rPr>
        <w:t xml:space="preserve">wśród osób zgłaszających się na polskiej granicy </w:t>
      </w:r>
      <w:r w:rsidRPr="003B089F">
        <w:rPr>
          <w:rFonts w:ascii="Times New Roman" w:hAnsi="Times New Roman" w:cs="Times New Roman"/>
          <w:color w:val="000000" w:themeColor="text1"/>
          <w:sz w:val="24"/>
          <w:szCs w:val="24"/>
          <w:lang w:val="pl-PL"/>
        </w:rPr>
        <w:t>kobiet i dziewcząt potrzebujących ochrony międzynarodowej.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podkreśla potrzebę </w:t>
      </w:r>
      <w:r w:rsidR="00902899" w:rsidRPr="003B089F">
        <w:rPr>
          <w:rFonts w:ascii="Times New Roman" w:hAnsi="Times New Roman" w:cs="Times New Roman"/>
          <w:color w:val="000000" w:themeColor="text1"/>
          <w:sz w:val="24"/>
          <w:szCs w:val="24"/>
          <w:lang w:val="pl-PL"/>
        </w:rPr>
        <w:t>ochrony</w:t>
      </w:r>
      <w:r w:rsidRPr="003B089F">
        <w:rPr>
          <w:rFonts w:ascii="Times New Roman" w:hAnsi="Times New Roman" w:cs="Times New Roman"/>
          <w:color w:val="000000" w:themeColor="text1"/>
          <w:sz w:val="24"/>
          <w:szCs w:val="24"/>
          <w:lang w:val="pl-PL"/>
        </w:rPr>
        <w:t xml:space="preserve"> prawa </w:t>
      </w:r>
      <w:r w:rsidR="00924FE1">
        <w:rPr>
          <w:rFonts w:ascii="Times New Roman" w:hAnsi="Times New Roman" w:cs="Times New Roman"/>
          <w:color w:val="000000" w:themeColor="text1"/>
          <w:sz w:val="24"/>
          <w:szCs w:val="24"/>
          <w:lang w:val="pl-PL"/>
        </w:rPr>
        <w:t xml:space="preserve">wszystkich </w:t>
      </w:r>
      <w:r w:rsidRPr="003B089F">
        <w:rPr>
          <w:rFonts w:ascii="Times New Roman" w:hAnsi="Times New Roman" w:cs="Times New Roman"/>
          <w:color w:val="000000" w:themeColor="text1"/>
          <w:sz w:val="24"/>
          <w:szCs w:val="24"/>
          <w:lang w:val="pl-PL"/>
        </w:rPr>
        <w:t xml:space="preserve">do </w:t>
      </w:r>
      <w:r w:rsidR="00285F4E">
        <w:rPr>
          <w:rFonts w:ascii="Times New Roman" w:hAnsi="Times New Roman" w:cs="Times New Roman"/>
          <w:color w:val="000000" w:themeColor="text1"/>
          <w:sz w:val="24"/>
          <w:szCs w:val="24"/>
          <w:lang w:val="pl-PL"/>
        </w:rPr>
        <w:t>ochrony międzynarodowej</w:t>
      </w:r>
      <w:r w:rsidRPr="003B089F">
        <w:rPr>
          <w:rFonts w:ascii="Times New Roman" w:hAnsi="Times New Roman" w:cs="Times New Roman"/>
          <w:color w:val="000000" w:themeColor="text1"/>
          <w:sz w:val="24"/>
          <w:szCs w:val="24"/>
          <w:lang w:val="pl-PL"/>
        </w:rPr>
        <w:t xml:space="preserve">, w tym kobiet i dziewcząt, które często opuściły swój kraj, aby uciec przed </w:t>
      </w:r>
      <w:r w:rsidR="00924FE1">
        <w:rPr>
          <w:rFonts w:ascii="Times New Roman" w:hAnsi="Times New Roman" w:cs="Times New Roman"/>
          <w:color w:val="000000" w:themeColor="text1"/>
          <w:sz w:val="24"/>
          <w:szCs w:val="24"/>
          <w:lang w:val="pl-PL"/>
        </w:rPr>
        <w:t xml:space="preserve">nasiloną </w:t>
      </w:r>
      <w:r w:rsidRPr="003B089F">
        <w:rPr>
          <w:rFonts w:ascii="Times New Roman" w:hAnsi="Times New Roman" w:cs="Times New Roman"/>
          <w:color w:val="000000" w:themeColor="text1"/>
          <w:sz w:val="24"/>
          <w:szCs w:val="24"/>
          <w:lang w:val="pl-PL"/>
        </w:rPr>
        <w:t xml:space="preserve">przemocą </w:t>
      </w:r>
      <w:r w:rsidR="00E5162F">
        <w:rPr>
          <w:rFonts w:ascii="Times New Roman" w:hAnsi="Times New Roman" w:cs="Times New Roman"/>
          <w:color w:val="000000" w:themeColor="text1"/>
          <w:sz w:val="24"/>
          <w:szCs w:val="24"/>
          <w:lang w:val="pl-PL"/>
        </w:rPr>
        <w:t xml:space="preserve">uwarunkowaną </w:t>
      </w:r>
      <w:r w:rsidRPr="003B089F">
        <w:rPr>
          <w:rFonts w:ascii="Times New Roman" w:hAnsi="Times New Roman" w:cs="Times New Roman"/>
          <w:color w:val="000000" w:themeColor="text1"/>
          <w:sz w:val="24"/>
          <w:szCs w:val="24"/>
          <w:lang w:val="pl-PL"/>
        </w:rPr>
        <w:t>pł</w:t>
      </w:r>
      <w:r w:rsidR="00924FE1">
        <w:rPr>
          <w:rFonts w:ascii="Times New Roman" w:hAnsi="Times New Roman" w:cs="Times New Roman"/>
          <w:color w:val="000000" w:themeColor="text1"/>
          <w:sz w:val="24"/>
          <w:szCs w:val="24"/>
          <w:lang w:val="pl-PL"/>
        </w:rPr>
        <w:t xml:space="preserve">cią </w:t>
      </w:r>
      <w:r w:rsidR="0023687C" w:rsidRPr="003B089F">
        <w:rPr>
          <w:rFonts w:ascii="Times New Roman" w:hAnsi="Times New Roman" w:cs="Times New Roman"/>
          <w:bCs/>
          <w:color w:val="000000" w:themeColor="text1"/>
          <w:sz w:val="24"/>
          <w:szCs w:val="24"/>
          <w:lang w:val="pl-PL"/>
        </w:rPr>
        <w:t>społeczno-kulturową</w:t>
      </w:r>
      <w:r w:rsidR="0023687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lub uciec ze strefy konfliktu, a zatem </w:t>
      </w:r>
      <w:r w:rsidRPr="00375C9D">
        <w:rPr>
          <w:rFonts w:ascii="Times New Roman" w:hAnsi="Times New Roman" w:cs="Times New Roman"/>
          <w:color w:val="000000" w:themeColor="text1"/>
          <w:sz w:val="24"/>
          <w:szCs w:val="24"/>
          <w:lang w:val="pl-PL"/>
        </w:rPr>
        <w:t>bardzo potrzebują</w:t>
      </w:r>
      <w:r w:rsidRPr="003B089F">
        <w:rPr>
          <w:rFonts w:ascii="Times New Roman" w:hAnsi="Times New Roman" w:cs="Times New Roman"/>
          <w:color w:val="000000" w:themeColor="text1"/>
          <w:sz w:val="24"/>
          <w:szCs w:val="24"/>
          <w:lang w:val="pl-PL"/>
        </w:rPr>
        <w:t xml:space="preserve"> wsparcia i ochrony. Stąd pilna potrzeba zidentyfikowania i usunięcia przyczyn ograniczonego dostępu kobiet do </w:t>
      </w:r>
      <w:r w:rsidR="00285F4E">
        <w:rPr>
          <w:rFonts w:ascii="Times New Roman" w:hAnsi="Times New Roman" w:cs="Times New Roman"/>
          <w:color w:val="000000" w:themeColor="text1"/>
          <w:sz w:val="24"/>
          <w:szCs w:val="24"/>
          <w:lang w:val="pl-PL"/>
        </w:rPr>
        <w:t>procedury uchodźczej</w:t>
      </w:r>
      <w:r w:rsidRPr="003B089F">
        <w:rPr>
          <w:rFonts w:ascii="Times New Roman" w:hAnsi="Times New Roman" w:cs="Times New Roman"/>
          <w:color w:val="000000" w:themeColor="text1"/>
          <w:sz w:val="24"/>
          <w:szCs w:val="24"/>
          <w:lang w:val="pl-PL"/>
        </w:rPr>
        <w:t xml:space="preserve"> w Polsce. Wyniki przeglądu muszą zostać </w:t>
      </w:r>
      <w:r w:rsidR="00902899" w:rsidRPr="003B089F">
        <w:rPr>
          <w:rFonts w:ascii="Times New Roman" w:hAnsi="Times New Roman" w:cs="Times New Roman"/>
          <w:color w:val="000000" w:themeColor="text1"/>
          <w:sz w:val="24"/>
          <w:szCs w:val="24"/>
          <w:lang w:val="pl-PL"/>
        </w:rPr>
        <w:t xml:space="preserve">wzięte pod uwagę w toku planowania </w:t>
      </w:r>
      <w:r w:rsidRPr="003B089F">
        <w:rPr>
          <w:rFonts w:ascii="Times New Roman" w:hAnsi="Times New Roman" w:cs="Times New Roman"/>
          <w:color w:val="000000" w:themeColor="text1"/>
          <w:sz w:val="24"/>
          <w:szCs w:val="24"/>
          <w:lang w:val="pl-PL"/>
        </w:rPr>
        <w:t xml:space="preserve">wprowadzenia przyspieszonych procedur </w:t>
      </w:r>
      <w:r w:rsidR="00285F4E">
        <w:rPr>
          <w:rFonts w:ascii="Times New Roman" w:hAnsi="Times New Roman" w:cs="Times New Roman"/>
          <w:color w:val="000000" w:themeColor="text1"/>
          <w:sz w:val="24"/>
          <w:szCs w:val="24"/>
          <w:lang w:val="pl-PL"/>
        </w:rPr>
        <w:t>uchodźczych</w:t>
      </w:r>
      <w:r w:rsidRPr="003B089F">
        <w:rPr>
          <w:rFonts w:ascii="Times New Roman" w:hAnsi="Times New Roman" w:cs="Times New Roman"/>
          <w:color w:val="000000" w:themeColor="text1"/>
          <w:sz w:val="24"/>
          <w:szCs w:val="24"/>
          <w:lang w:val="pl-PL"/>
        </w:rPr>
        <w:t xml:space="preserve"> na granicy.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Decyzje w sprawie wniosków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podejmowane są</w:t>
      </w:r>
      <w:r w:rsidR="0023687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pierwszej </w:t>
      </w:r>
      <w:r w:rsidR="00902899" w:rsidRPr="003B089F">
        <w:rPr>
          <w:rFonts w:ascii="Times New Roman" w:hAnsi="Times New Roman" w:cs="Times New Roman"/>
          <w:color w:val="000000" w:themeColor="text1"/>
          <w:sz w:val="24"/>
          <w:szCs w:val="24"/>
          <w:lang w:val="pl-PL"/>
        </w:rPr>
        <w:t>instancji</w:t>
      </w:r>
      <w:r w:rsidR="0023687C"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przez Urząd do </w:t>
      </w:r>
      <w:r w:rsidR="00DD6F49" w:rsidRPr="003B089F">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 xml:space="preserve">praw Cudzoziemców. Urząd decyduje również o </w:t>
      </w:r>
      <w:r w:rsidR="00902899" w:rsidRPr="003B089F">
        <w:rPr>
          <w:rFonts w:ascii="Times New Roman" w:hAnsi="Times New Roman" w:cs="Times New Roman"/>
          <w:color w:val="000000" w:themeColor="text1"/>
          <w:sz w:val="24"/>
          <w:szCs w:val="24"/>
          <w:lang w:val="pl-PL"/>
        </w:rPr>
        <w:t xml:space="preserve">zakresie </w:t>
      </w:r>
      <w:r w:rsidRPr="003B089F">
        <w:rPr>
          <w:rFonts w:ascii="Times New Roman" w:hAnsi="Times New Roman" w:cs="Times New Roman"/>
          <w:color w:val="000000" w:themeColor="text1"/>
          <w:sz w:val="24"/>
          <w:szCs w:val="24"/>
          <w:lang w:val="pl-PL"/>
        </w:rPr>
        <w:t xml:space="preserve">pomocy społecznej udzielanej w ramach </w:t>
      </w:r>
      <w:r w:rsidR="00285F4E">
        <w:rPr>
          <w:rFonts w:ascii="Times New Roman" w:hAnsi="Times New Roman" w:cs="Times New Roman"/>
          <w:color w:val="000000" w:themeColor="text1"/>
          <w:sz w:val="24"/>
          <w:szCs w:val="24"/>
          <w:lang w:val="pl-PL"/>
        </w:rPr>
        <w:t>procedury uchodźczej</w:t>
      </w:r>
      <w:r w:rsidRPr="003B089F">
        <w:rPr>
          <w:rFonts w:ascii="Times New Roman" w:hAnsi="Times New Roman" w:cs="Times New Roman"/>
          <w:color w:val="000000" w:themeColor="text1"/>
          <w:sz w:val="24"/>
          <w:szCs w:val="24"/>
          <w:lang w:val="pl-PL"/>
        </w:rPr>
        <w:t xml:space="preserve">. Decyzja musi zostać podjęta w ciągu sześciu miesięcy, chyba że sprawa </w:t>
      </w:r>
      <w:r w:rsidR="00902899" w:rsidRPr="003B089F">
        <w:rPr>
          <w:rFonts w:ascii="Times New Roman" w:hAnsi="Times New Roman" w:cs="Times New Roman"/>
          <w:color w:val="000000" w:themeColor="text1"/>
          <w:sz w:val="24"/>
          <w:szCs w:val="24"/>
          <w:lang w:val="pl-PL"/>
        </w:rPr>
        <w:t>zostanie</w:t>
      </w:r>
      <w:r w:rsidRPr="003B089F">
        <w:rPr>
          <w:rFonts w:ascii="Times New Roman" w:hAnsi="Times New Roman" w:cs="Times New Roman"/>
          <w:color w:val="000000" w:themeColor="text1"/>
          <w:sz w:val="24"/>
          <w:szCs w:val="24"/>
          <w:lang w:val="pl-PL"/>
        </w:rPr>
        <w:t xml:space="preserve"> uznana za złożoną, w </w:t>
      </w:r>
      <w:r w:rsidR="00902899" w:rsidRPr="003B089F">
        <w:rPr>
          <w:rFonts w:ascii="Times New Roman" w:hAnsi="Times New Roman" w:cs="Times New Roman"/>
          <w:color w:val="000000" w:themeColor="text1"/>
          <w:sz w:val="24"/>
          <w:szCs w:val="24"/>
          <w:lang w:val="pl-PL"/>
        </w:rPr>
        <w:t xml:space="preserve">takim </w:t>
      </w:r>
      <w:r w:rsidRPr="003B089F">
        <w:rPr>
          <w:rFonts w:ascii="Times New Roman" w:hAnsi="Times New Roman" w:cs="Times New Roman"/>
          <w:color w:val="000000" w:themeColor="text1"/>
          <w:sz w:val="24"/>
          <w:szCs w:val="24"/>
          <w:lang w:val="pl-PL"/>
        </w:rPr>
        <w:t xml:space="preserve">przypadku termin zostaje przedłużony do 15 miesięcy. Chociaż nie </w:t>
      </w:r>
      <w:r w:rsidR="00902899" w:rsidRPr="003B089F">
        <w:rPr>
          <w:rFonts w:ascii="Times New Roman" w:hAnsi="Times New Roman" w:cs="Times New Roman"/>
          <w:color w:val="000000" w:themeColor="text1"/>
          <w:sz w:val="24"/>
          <w:szCs w:val="24"/>
          <w:lang w:val="pl-PL"/>
        </w:rPr>
        <w:t>ma</w:t>
      </w:r>
      <w:r w:rsidRPr="003B089F">
        <w:rPr>
          <w:rFonts w:ascii="Times New Roman" w:hAnsi="Times New Roman" w:cs="Times New Roman"/>
          <w:color w:val="000000" w:themeColor="text1"/>
          <w:sz w:val="24"/>
          <w:szCs w:val="24"/>
          <w:lang w:val="pl-PL"/>
        </w:rPr>
        <w:t xml:space="preserve"> obowiązkow</w:t>
      </w:r>
      <w:r w:rsidR="00902899"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procedur</w:t>
      </w:r>
      <w:r w:rsidR="00902899"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przyspieszon</w:t>
      </w:r>
      <w:r w:rsidR="00902899"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wnioski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składane </w:t>
      </w:r>
      <w:r w:rsidRPr="00375C9D">
        <w:rPr>
          <w:rFonts w:ascii="Times New Roman" w:hAnsi="Times New Roman" w:cs="Times New Roman"/>
          <w:color w:val="000000" w:themeColor="text1"/>
          <w:sz w:val="24"/>
          <w:szCs w:val="24"/>
          <w:lang w:val="pl-PL"/>
        </w:rPr>
        <w:t>przez osoby</w:t>
      </w:r>
      <w:r w:rsidR="00375C9D" w:rsidRPr="00375C9D">
        <w:rPr>
          <w:rFonts w:ascii="Times New Roman" w:hAnsi="Times New Roman" w:cs="Times New Roman"/>
          <w:color w:val="000000" w:themeColor="text1"/>
          <w:sz w:val="24"/>
          <w:szCs w:val="24"/>
          <w:lang w:val="pl-PL"/>
        </w:rPr>
        <w:t xml:space="preserve"> szczególnie zagrożone</w:t>
      </w:r>
      <w:r w:rsidRPr="00375C9D">
        <w:rPr>
          <w:rFonts w:ascii="Times New Roman" w:hAnsi="Times New Roman" w:cs="Times New Roman"/>
          <w:color w:val="000000" w:themeColor="text1"/>
          <w:sz w:val="24"/>
          <w:szCs w:val="24"/>
          <w:lang w:val="pl-PL"/>
        </w:rPr>
        <w:t xml:space="preserve"> są</w:t>
      </w:r>
      <w:r w:rsidR="00696060">
        <w:rPr>
          <w:rFonts w:ascii="Times New Roman" w:hAnsi="Times New Roman" w:cs="Times New Roman"/>
          <w:color w:val="000000" w:themeColor="text1"/>
          <w:sz w:val="24"/>
          <w:szCs w:val="24"/>
          <w:lang w:val="pl-PL"/>
        </w:rPr>
        <w:t>,</w:t>
      </w:r>
      <w:r w:rsidRPr="00375C9D">
        <w:rPr>
          <w:rFonts w:ascii="Times New Roman" w:hAnsi="Times New Roman" w:cs="Times New Roman"/>
          <w:color w:val="000000" w:themeColor="text1"/>
          <w:sz w:val="24"/>
          <w:szCs w:val="24"/>
          <w:lang w:val="pl-PL"/>
        </w:rPr>
        <w:t xml:space="preserve"> w praktyce</w:t>
      </w:r>
      <w:r w:rsidR="00696060">
        <w:rPr>
          <w:rFonts w:ascii="Times New Roman" w:hAnsi="Times New Roman" w:cs="Times New Roman"/>
          <w:color w:val="000000" w:themeColor="text1"/>
          <w:sz w:val="24"/>
          <w:szCs w:val="24"/>
          <w:lang w:val="pl-PL"/>
        </w:rPr>
        <w:t>,</w:t>
      </w:r>
      <w:r w:rsidRPr="00375C9D">
        <w:rPr>
          <w:rFonts w:ascii="Times New Roman" w:hAnsi="Times New Roman" w:cs="Times New Roman"/>
          <w:color w:val="000000" w:themeColor="text1"/>
          <w:sz w:val="24"/>
          <w:szCs w:val="24"/>
          <w:lang w:val="pl-PL"/>
        </w:rPr>
        <w:t xml:space="preserve"> traktowane priorytetowo</w:t>
      </w:r>
      <w:r w:rsidR="00E52077" w:rsidRPr="00375C9D">
        <w:rPr>
          <w:rStyle w:val="Odwoanieprzypisudolnego"/>
          <w:rFonts w:ascii="Times New Roman" w:hAnsi="Times New Roman" w:cs="Times New Roman"/>
          <w:color w:val="000000" w:themeColor="text1"/>
          <w:sz w:val="24"/>
          <w:szCs w:val="24"/>
          <w:lang w:val="pl-PL"/>
        </w:rPr>
        <w:footnoteReference w:id="234"/>
      </w:r>
      <w:r w:rsidRPr="00375C9D">
        <w:rPr>
          <w:rFonts w:ascii="Times New Roman" w:hAnsi="Times New Roman" w:cs="Times New Roman"/>
          <w:color w:val="000000" w:themeColor="text1"/>
          <w:sz w:val="24"/>
          <w:szCs w:val="24"/>
          <w:lang w:val="pl-PL"/>
        </w:rPr>
        <w:t xml:space="preserve">. Osoby ubiegające się </w:t>
      </w:r>
      <w:r w:rsidR="00285F4E">
        <w:rPr>
          <w:rFonts w:ascii="Times New Roman" w:hAnsi="Times New Roman" w:cs="Times New Roman"/>
          <w:color w:val="000000" w:themeColor="text1"/>
          <w:sz w:val="24"/>
          <w:szCs w:val="24"/>
          <w:lang w:val="pl-PL"/>
        </w:rPr>
        <w:t xml:space="preserve">o ochronę </w:t>
      </w:r>
      <w:r w:rsidR="00285F4E">
        <w:rPr>
          <w:rFonts w:ascii="Times New Roman" w:hAnsi="Times New Roman" w:cs="Times New Roman"/>
          <w:color w:val="000000" w:themeColor="text1"/>
          <w:sz w:val="24"/>
          <w:szCs w:val="24"/>
          <w:lang w:val="pl-PL"/>
        </w:rPr>
        <w:lastRenderedPageBreak/>
        <w:t>międzynarodową</w:t>
      </w:r>
      <w:r w:rsidRPr="00375C9D">
        <w:rPr>
          <w:rFonts w:ascii="Times New Roman" w:hAnsi="Times New Roman" w:cs="Times New Roman"/>
          <w:color w:val="000000" w:themeColor="text1"/>
          <w:sz w:val="24"/>
          <w:szCs w:val="24"/>
          <w:lang w:val="pl-PL"/>
        </w:rPr>
        <w:t xml:space="preserve">, które zostały uznane za </w:t>
      </w:r>
      <w:r w:rsidR="00375C9D" w:rsidRPr="00375C9D">
        <w:rPr>
          <w:rFonts w:ascii="Times New Roman" w:hAnsi="Times New Roman" w:cs="Times New Roman"/>
          <w:color w:val="000000" w:themeColor="text1"/>
          <w:sz w:val="24"/>
          <w:szCs w:val="24"/>
          <w:lang w:val="pl-PL"/>
        </w:rPr>
        <w:t>wymagające szczególnego traktowania</w:t>
      </w:r>
      <w:r w:rsidR="00375C9D">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(kobiety w ciąży, samotne matki, ofiary </w:t>
      </w:r>
      <w:r w:rsidR="00D05F0F" w:rsidRPr="003B089F">
        <w:rPr>
          <w:rFonts w:ascii="Times New Roman" w:hAnsi="Times New Roman" w:cs="Times New Roman"/>
          <w:color w:val="000000" w:themeColor="text1"/>
          <w:sz w:val="24"/>
          <w:szCs w:val="24"/>
          <w:lang w:val="pl-PL"/>
        </w:rPr>
        <w:t>przemocy seksualnej</w:t>
      </w:r>
      <w:r w:rsidRPr="003B089F">
        <w:rPr>
          <w:rFonts w:ascii="Times New Roman" w:hAnsi="Times New Roman" w:cs="Times New Roman"/>
          <w:color w:val="000000" w:themeColor="text1"/>
          <w:sz w:val="24"/>
          <w:szCs w:val="24"/>
          <w:lang w:val="pl-PL"/>
        </w:rPr>
        <w:t xml:space="preserve"> itp.) mogą otrzymać specjalną pomoc socjalną, </w:t>
      </w:r>
      <w:r w:rsidR="0084424D" w:rsidRPr="003B089F">
        <w:rPr>
          <w:rFonts w:ascii="Times New Roman" w:hAnsi="Times New Roman" w:cs="Times New Roman"/>
          <w:color w:val="000000" w:themeColor="text1"/>
          <w:sz w:val="24"/>
          <w:szCs w:val="24"/>
          <w:lang w:val="pl-PL"/>
        </w:rPr>
        <w:t xml:space="preserve">to jest </w:t>
      </w:r>
      <w:r w:rsidRPr="003B089F">
        <w:rPr>
          <w:rFonts w:ascii="Times New Roman" w:hAnsi="Times New Roman" w:cs="Times New Roman"/>
          <w:color w:val="000000" w:themeColor="text1"/>
          <w:sz w:val="24"/>
          <w:szCs w:val="24"/>
          <w:lang w:val="pl-PL"/>
        </w:rPr>
        <w:t xml:space="preserve">zakwaterowanie w </w:t>
      </w:r>
      <w:r w:rsidR="00902899" w:rsidRPr="003B089F">
        <w:rPr>
          <w:rFonts w:ascii="Times New Roman" w:hAnsi="Times New Roman" w:cs="Times New Roman"/>
          <w:color w:val="000000" w:themeColor="text1"/>
          <w:sz w:val="24"/>
          <w:szCs w:val="24"/>
          <w:lang w:val="pl-PL"/>
        </w:rPr>
        <w:t xml:space="preserve">ośrodku </w:t>
      </w:r>
      <w:r w:rsidRPr="003B089F">
        <w:rPr>
          <w:rFonts w:ascii="Times New Roman" w:hAnsi="Times New Roman" w:cs="Times New Roman"/>
          <w:color w:val="000000" w:themeColor="text1"/>
          <w:sz w:val="24"/>
          <w:szCs w:val="24"/>
          <w:lang w:val="pl-PL"/>
        </w:rPr>
        <w:t>dostosowan</w:t>
      </w:r>
      <w:r w:rsidR="00902899" w:rsidRPr="003B089F">
        <w:rPr>
          <w:rFonts w:ascii="Times New Roman" w:hAnsi="Times New Roman" w:cs="Times New Roman"/>
          <w:color w:val="000000" w:themeColor="text1"/>
          <w:sz w:val="24"/>
          <w:szCs w:val="24"/>
          <w:lang w:val="pl-PL"/>
        </w:rPr>
        <w:t>ym</w:t>
      </w:r>
      <w:r w:rsidRPr="003B089F">
        <w:rPr>
          <w:rFonts w:ascii="Times New Roman" w:hAnsi="Times New Roman" w:cs="Times New Roman"/>
          <w:color w:val="000000" w:themeColor="text1"/>
          <w:sz w:val="24"/>
          <w:szCs w:val="24"/>
          <w:lang w:val="pl-PL"/>
        </w:rPr>
        <w:t xml:space="preserve"> do ich potrzeb (</w:t>
      </w:r>
      <w:r w:rsidR="00E52077" w:rsidRPr="003B089F">
        <w:rPr>
          <w:rFonts w:ascii="Times New Roman" w:hAnsi="Times New Roman" w:cs="Times New Roman"/>
          <w:color w:val="000000" w:themeColor="text1"/>
          <w:sz w:val="24"/>
          <w:szCs w:val="24"/>
          <w:lang w:val="pl-PL"/>
        </w:rPr>
        <w:t>patrz dalej</w:t>
      </w:r>
      <w:r w:rsidRPr="003B089F">
        <w:rPr>
          <w:rFonts w:ascii="Times New Roman" w:hAnsi="Times New Roman" w:cs="Times New Roman"/>
          <w:color w:val="000000" w:themeColor="text1"/>
          <w:sz w:val="24"/>
          <w:szCs w:val="24"/>
          <w:lang w:val="pl-PL"/>
        </w:rPr>
        <w:t>)</w:t>
      </w:r>
      <w:r w:rsidR="00E52077" w:rsidRPr="003B089F">
        <w:rPr>
          <w:rStyle w:val="Odwoanieprzypisudolnego"/>
          <w:rFonts w:ascii="Times New Roman" w:hAnsi="Times New Roman" w:cs="Times New Roman"/>
          <w:color w:val="000000" w:themeColor="text1"/>
          <w:sz w:val="24"/>
          <w:szCs w:val="24"/>
          <w:lang w:val="pl-PL"/>
        </w:rPr>
        <w:footnoteReference w:id="23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7"/>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Na wniosek osoby </w:t>
      </w:r>
      <w:r w:rsidR="009C6856">
        <w:rPr>
          <w:rFonts w:ascii="Times New Roman" w:hAnsi="Times New Roman" w:cs="Times New Roman"/>
          <w:color w:val="000000" w:themeColor="text1"/>
          <w:sz w:val="24"/>
          <w:szCs w:val="24"/>
          <w:lang w:val="pl-PL"/>
        </w:rPr>
        <w:t xml:space="preserve">ubiegającej się </w:t>
      </w:r>
      <w:r w:rsidR="00285F4E">
        <w:rPr>
          <w:rFonts w:ascii="Times New Roman" w:hAnsi="Times New Roman" w:cs="Times New Roman"/>
          <w:color w:val="000000" w:themeColor="text1"/>
          <w:sz w:val="24"/>
          <w:szCs w:val="24"/>
          <w:lang w:val="pl-PL"/>
        </w:rPr>
        <w:t>o ochronę międzynarodową</w:t>
      </w:r>
      <w:r w:rsidR="009C6856">
        <w:rPr>
          <w:rFonts w:ascii="Times New Roman" w:hAnsi="Times New Roman" w:cs="Times New Roman"/>
          <w:color w:val="000000" w:themeColor="text1"/>
          <w:sz w:val="24"/>
          <w:szCs w:val="24"/>
          <w:lang w:val="pl-PL"/>
        </w:rPr>
        <w:t xml:space="preserve"> może być ona </w:t>
      </w:r>
      <w:r w:rsidRPr="003B089F">
        <w:rPr>
          <w:rFonts w:ascii="Times New Roman" w:hAnsi="Times New Roman" w:cs="Times New Roman"/>
          <w:color w:val="000000" w:themeColor="text1"/>
          <w:sz w:val="24"/>
          <w:szCs w:val="24"/>
          <w:lang w:val="pl-PL"/>
        </w:rPr>
        <w:t xml:space="preserve">przesłuchiwana przez osobę tej samej płci, co ona, </w:t>
      </w:r>
      <w:r w:rsidR="00902899" w:rsidRPr="003B089F">
        <w:rPr>
          <w:rFonts w:ascii="Times New Roman" w:hAnsi="Times New Roman" w:cs="Times New Roman"/>
          <w:color w:val="000000" w:themeColor="text1"/>
          <w:sz w:val="24"/>
          <w:szCs w:val="24"/>
          <w:lang w:val="pl-PL"/>
        </w:rPr>
        <w:t xml:space="preserve">również tłumaczem może być </w:t>
      </w:r>
      <w:r w:rsidRPr="003B089F">
        <w:rPr>
          <w:rFonts w:ascii="Times New Roman" w:hAnsi="Times New Roman" w:cs="Times New Roman"/>
          <w:color w:val="000000" w:themeColor="text1"/>
          <w:sz w:val="24"/>
          <w:szCs w:val="24"/>
          <w:lang w:val="pl-PL"/>
        </w:rPr>
        <w:t xml:space="preserve">osoba tej samej płci (art. 44 ust. 4 ustawy o ochronie). GREVIO nie było jednak w stanie stwierdzić, w jakim stopniu </w:t>
      </w:r>
      <w:r w:rsidR="009C6856">
        <w:rPr>
          <w:rFonts w:ascii="Times New Roman" w:hAnsi="Times New Roman" w:cs="Times New Roman"/>
          <w:color w:val="000000" w:themeColor="text1"/>
          <w:sz w:val="24"/>
          <w:szCs w:val="24"/>
          <w:lang w:val="pl-PL"/>
        </w:rPr>
        <w:t xml:space="preserve">faktycznie możliwe jest korzystanie z tych rozwiązań </w:t>
      </w:r>
      <w:r w:rsidRPr="003B089F">
        <w:rPr>
          <w:rFonts w:ascii="Times New Roman" w:hAnsi="Times New Roman" w:cs="Times New Roman"/>
          <w:color w:val="000000" w:themeColor="text1"/>
          <w:sz w:val="24"/>
          <w:szCs w:val="24"/>
          <w:lang w:val="pl-PL"/>
        </w:rPr>
        <w:t xml:space="preserve">i czy tłumacze </w:t>
      </w:r>
      <w:r w:rsidR="003008BF" w:rsidRPr="003B089F">
        <w:rPr>
          <w:rFonts w:ascii="Times New Roman" w:hAnsi="Times New Roman" w:cs="Times New Roman"/>
          <w:color w:val="000000" w:themeColor="text1"/>
          <w:sz w:val="24"/>
          <w:szCs w:val="24"/>
          <w:lang w:val="pl-PL"/>
        </w:rPr>
        <w:t>oraz</w:t>
      </w:r>
      <w:r w:rsidRPr="003B089F">
        <w:rPr>
          <w:rFonts w:ascii="Times New Roman" w:hAnsi="Times New Roman" w:cs="Times New Roman"/>
          <w:color w:val="000000" w:themeColor="text1"/>
          <w:sz w:val="24"/>
          <w:szCs w:val="24"/>
          <w:lang w:val="pl-PL"/>
        </w:rPr>
        <w:t xml:space="preserve"> osoby przeprowadzające wywiady są specjalnie przeszkoleni, aby stworzyć kobietom i dziewczętom ubiegającym się o status uchodźcy warunki </w:t>
      </w:r>
      <w:r w:rsidR="00817FE3" w:rsidRPr="003B089F">
        <w:rPr>
          <w:rFonts w:ascii="Times New Roman" w:hAnsi="Times New Roman" w:cs="Times New Roman"/>
          <w:color w:val="000000" w:themeColor="text1"/>
          <w:sz w:val="24"/>
          <w:szCs w:val="24"/>
          <w:lang w:val="pl-PL"/>
        </w:rPr>
        <w:t xml:space="preserve">umożliwiające mówienie </w:t>
      </w:r>
      <w:r w:rsidR="00696060">
        <w:rPr>
          <w:rFonts w:ascii="Times New Roman" w:hAnsi="Times New Roman" w:cs="Times New Roman"/>
          <w:color w:val="000000" w:themeColor="text1"/>
          <w:sz w:val="24"/>
          <w:szCs w:val="24"/>
          <w:lang w:val="pl-PL"/>
        </w:rPr>
        <w:t xml:space="preserve">o sprawach </w:t>
      </w:r>
      <w:r w:rsidRPr="003B089F">
        <w:rPr>
          <w:rFonts w:ascii="Times New Roman" w:hAnsi="Times New Roman" w:cs="Times New Roman"/>
          <w:color w:val="000000" w:themeColor="text1"/>
          <w:sz w:val="24"/>
          <w:szCs w:val="24"/>
          <w:lang w:val="pl-PL"/>
        </w:rPr>
        <w:t>drażliw</w:t>
      </w:r>
      <w:r w:rsidR="00696060">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i o traumatycznych przeżyciach. GREVIO jest zaniepokojone, że władze nie </w:t>
      </w:r>
      <w:r w:rsidR="00817FE3" w:rsidRPr="003B089F">
        <w:rPr>
          <w:rFonts w:ascii="Times New Roman" w:hAnsi="Times New Roman" w:cs="Times New Roman"/>
          <w:color w:val="000000" w:themeColor="text1"/>
          <w:sz w:val="24"/>
          <w:szCs w:val="24"/>
          <w:lang w:val="pl-PL"/>
        </w:rPr>
        <w:t xml:space="preserve">wydały </w:t>
      </w:r>
      <w:r w:rsidRPr="003B089F">
        <w:rPr>
          <w:rFonts w:ascii="Times New Roman" w:hAnsi="Times New Roman" w:cs="Times New Roman"/>
          <w:color w:val="000000" w:themeColor="text1"/>
          <w:sz w:val="24"/>
          <w:szCs w:val="24"/>
          <w:lang w:val="pl-PL"/>
        </w:rPr>
        <w:t xml:space="preserve">wytycznych w tym zakresie i nie </w:t>
      </w:r>
      <w:r w:rsidR="00817FE3" w:rsidRPr="003B089F">
        <w:rPr>
          <w:rFonts w:ascii="Times New Roman" w:hAnsi="Times New Roman" w:cs="Times New Roman"/>
          <w:color w:val="000000" w:themeColor="text1"/>
          <w:sz w:val="24"/>
          <w:szCs w:val="24"/>
          <w:lang w:val="pl-PL"/>
        </w:rPr>
        <w:t>przyjęły szczególnych rozwiązań, tak by</w:t>
      </w:r>
      <w:r w:rsidRPr="003B089F">
        <w:rPr>
          <w:rFonts w:ascii="Times New Roman" w:hAnsi="Times New Roman" w:cs="Times New Roman"/>
          <w:color w:val="000000" w:themeColor="text1"/>
          <w:sz w:val="24"/>
          <w:szCs w:val="24"/>
          <w:lang w:val="pl-PL"/>
        </w:rPr>
        <w:t xml:space="preserve"> osoby rozpatrujące </w:t>
      </w:r>
      <w:r w:rsidR="009C6856">
        <w:rPr>
          <w:rFonts w:ascii="Times New Roman" w:hAnsi="Times New Roman" w:cs="Times New Roman"/>
          <w:color w:val="000000" w:themeColor="text1"/>
          <w:sz w:val="24"/>
          <w:szCs w:val="24"/>
          <w:lang w:val="pl-PL"/>
        </w:rPr>
        <w:t xml:space="preserve">wnioski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w:t>
      </w:r>
      <w:r w:rsidR="00817FE3" w:rsidRPr="003B089F">
        <w:rPr>
          <w:rFonts w:ascii="Times New Roman" w:hAnsi="Times New Roman" w:cs="Times New Roman"/>
          <w:color w:val="000000" w:themeColor="text1"/>
          <w:sz w:val="24"/>
          <w:szCs w:val="24"/>
          <w:lang w:val="pl-PL"/>
        </w:rPr>
        <w:t xml:space="preserve">były </w:t>
      </w:r>
      <w:r w:rsidRPr="003B089F">
        <w:rPr>
          <w:rFonts w:ascii="Times New Roman" w:hAnsi="Times New Roman" w:cs="Times New Roman"/>
          <w:color w:val="000000" w:themeColor="text1"/>
          <w:sz w:val="24"/>
          <w:szCs w:val="24"/>
          <w:lang w:val="pl-PL"/>
        </w:rPr>
        <w:t xml:space="preserve">w stanie zidentyfikować i ocenić </w:t>
      </w:r>
      <w:r w:rsidRPr="00375C9D">
        <w:rPr>
          <w:rFonts w:ascii="Times New Roman" w:hAnsi="Times New Roman" w:cs="Times New Roman"/>
          <w:color w:val="000000" w:themeColor="text1"/>
          <w:sz w:val="24"/>
          <w:szCs w:val="24"/>
          <w:lang w:val="pl-PL"/>
        </w:rPr>
        <w:t>czynniki ryzyka prześladowania</w:t>
      </w:r>
      <w:r w:rsidRPr="003B089F">
        <w:rPr>
          <w:rFonts w:ascii="Times New Roman" w:hAnsi="Times New Roman" w:cs="Times New Roman"/>
          <w:color w:val="000000" w:themeColor="text1"/>
          <w:sz w:val="24"/>
          <w:szCs w:val="24"/>
          <w:lang w:val="pl-PL"/>
        </w:rPr>
        <w:t xml:space="preserve"> </w:t>
      </w:r>
      <w:r w:rsidR="00813649">
        <w:rPr>
          <w:rFonts w:ascii="Times New Roman" w:hAnsi="Times New Roman" w:cs="Times New Roman"/>
          <w:color w:val="000000" w:themeColor="text1"/>
          <w:sz w:val="24"/>
          <w:szCs w:val="24"/>
          <w:lang w:val="pl-PL"/>
        </w:rPr>
        <w:t xml:space="preserve">motywowanego </w:t>
      </w:r>
      <w:r w:rsidRPr="003B089F">
        <w:rPr>
          <w:rFonts w:ascii="Times New Roman" w:hAnsi="Times New Roman" w:cs="Times New Roman"/>
          <w:color w:val="000000" w:themeColor="text1"/>
          <w:sz w:val="24"/>
          <w:szCs w:val="24"/>
          <w:lang w:val="pl-PL"/>
        </w:rPr>
        <w:t>płcią</w:t>
      </w:r>
      <w:r w:rsidR="0023687C" w:rsidRPr="003B089F">
        <w:rPr>
          <w:rFonts w:ascii="Times New Roman" w:hAnsi="Times New Roman" w:cs="Times New Roman"/>
          <w:b/>
          <w:bCs/>
          <w:color w:val="000000" w:themeColor="text1"/>
          <w:sz w:val="24"/>
          <w:szCs w:val="24"/>
          <w:lang w:val="pl-PL"/>
        </w:rPr>
        <w:t xml:space="preserve"> </w:t>
      </w:r>
      <w:r w:rsidR="0023687C" w:rsidRPr="003B089F">
        <w:rPr>
          <w:rFonts w:ascii="Times New Roman" w:hAnsi="Times New Roman" w:cs="Times New Roman"/>
          <w:bCs/>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które mogą dotyczyć kobiet </w:t>
      </w:r>
      <w:r w:rsidR="009C6856">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oraz</w:t>
      </w:r>
      <w:r w:rsidR="009C6856">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pomóc kobietom</w:t>
      </w:r>
      <w:r w:rsidR="0029137A">
        <w:rPr>
          <w:rFonts w:ascii="Times New Roman" w:hAnsi="Times New Roman" w:cs="Times New Roman"/>
          <w:color w:val="000000" w:themeColor="text1"/>
          <w:sz w:val="24"/>
          <w:szCs w:val="24"/>
          <w:lang w:val="pl-PL"/>
        </w:rPr>
        <w:t xml:space="preserve"> w</w:t>
      </w:r>
      <w:r w:rsidRPr="003B089F">
        <w:rPr>
          <w:rFonts w:ascii="Times New Roman" w:hAnsi="Times New Roman" w:cs="Times New Roman"/>
          <w:color w:val="000000" w:themeColor="text1"/>
          <w:sz w:val="24"/>
          <w:szCs w:val="24"/>
          <w:lang w:val="pl-PL"/>
        </w:rPr>
        <w:t xml:space="preserve"> </w:t>
      </w:r>
      <w:r w:rsidR="00817FE3" w:rsidRPr="003B089F">
        <w:rPr>
          <w:rFonts w:ascii="Times New Roman" w:hAnsi="Times New Roman" w:cs="Times New Roman"/>
          <w:color w:val="000000" w:themeColor="text1"/>
          <w:sz w:val="24"/>
          <w:szCs w:val="24"/>
          <w:lang w:val="pl-PL"/>
        </w:rPr>
        <w:t>udziel</w:t>
      </w:r>
      <w:r w:rsidR="007B6E76">
        <w:rPr>
          <w:rFonts w:ascii="Times New Roman" w:hAnsi="Times New Roman" w:cs="Times New Roman"/>
          <w:color w:val="000000" w:themeColor="text1"/>
          <w:sz w:val="24"/>
          <w:szCs w:val="24"/>
          <w:lang w:val="pl-PL"/>
        </w:rPr>
        <w:t>e</w:t>
      </w:r>
      <w:r w:rsidR="0029137A">
        <w:rPr>
          <w:rFonts w:ascii="Times New Roman" w:hAnsi="Times New Roman" w:cs="Times New Roman"/>
          <w:color w:val="000000" w:themeColor="text1"/>
          <w:sz w:val="24"/>
          <w:szCs w:val="24"/>
          <w:lang w:val="pl-PL"/>
        </w:rPr>
        <w:t>niu</w:t>
      </w:r>
      <w:r w:rsidR="00817FE3"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odpowiednich informacji. GREVIO zauważa również, że je</w:t>
      </w:r>
      <w:r w:rsidR="00817FE3" w:rsidRPr="003B089F">
        <w:rPr>
          <w:rFonts w:ascii="Times New Roman" w:hAnsi="Times New Roman" w:cs="Times New Roman"/>
          <w:color w:val="000000" w:themeColor="text1"/>
          <w:sz w:val="24"/>
          <w:szCs w:val="24"/>
          <w:lang w:val="pl-PL"/>
        </w:rPr>
        <w:t>żeli</w:t>
      </w:r>
      <w:r w:rsidRPr="003B089F">
        <w:rPr>
          <w:rFonts w:ascii="Times New Roman" w:hAnsi="Times New Roman" w:cs="Times New Roman"/>
          <w:color w:val="000000" w:themeColor="text1"/>
          <w:sz w:val="24"/>
          <w:szCs w:val="24"/>
          <w:lang w:val="pl-PL"/>
        </w:rPr>
        <w:t xml:space="preserve"> osoba ubiegająca się o status uchodźcy przebywa w</w:t>
      </w:r>
      <w:r w:rsidR="00375C9D">
        <w:rPr>
          <w:rFonts w:ascii="Times New Roman" w:hAnsi="Times New Roman" w:cs="Times New Roman"/>
          <w:color w:val="000000" w:themeColor="text1"/>
          <w:sz w:val="24"/>
          <w:szCs w:val="24"/>
          <w:lang w:val="pl-PL"/>
        </w:rPr>
        <w:t xml:space="preserve"> </w:t>
      </w:r>
      <w:r w:rsidR="001A421E">
        <w:rPr>
          <w:rFonts w:ascii="Times New Roman" w:hAnsi="Times New Roman" w:cs="Times New Roman"/>
          <w:color w:val="000000" w:themeColor="text1"/>
          <w:sz w:val="24"/>
          <w:szCs w:val="24"/>
          <w:lang w:val="pl-PL"/>
        </w:rPr>
        <w:t>ośrodku recepcyjnym</w:t>
      </w:r>
      <w:r w:rsidRPr="003B089F">
        <w:rPr>
          <w:rFonts w:ascii="Times New Roman" w:hAnsi="Times New Roman" w:cs="Times New Roman"/>
          <w:color w:val="000000" w:themeColor="text1"/>
          <w:sz w:val="24"/>
          <w:szCs w:val="24"/>
          <w:lang w:val="pl-PL"/>
        </w:rPr>
        <w:t xml:space="preserve">, przesłuchania prowadzone są w formie wideokonferencji, co utrudnia stworzenie kobietom </w:t>
      </w:r>
      <w:r w:rsidR="009C6856">
        <w:rPr>
          <w:rFonts w:ascii="Times New Roman" w:hAnsi="Times New Roman" w:cs="Times New Roman"/>
          <w:color w:val="000000" w:themeColor="text1"/>
          <w:sz w:val="24"/>
          <w:szCs w:val="24"/>
          <w:lang w:val="pl-PL"/>
        </w:rPr>
        <w:t xml:space="preserve">odpowiednich </w:t>
      </w:r>
      <w:r w:rsidRPr="003B089F">
        <w:rPr>
          <w:rFonts w:ascii="Times New Roman" w:hAnsi="Times New Roman" w:cs="Times New Roman"/>
          <w:color w:val="000000" w:themeColor="text1"/>
          <w:sz w:val="24"/>
          <w:szCs w:val="24"/>
          <w:lang w:val="pl-PL"/>
        </w:rPr>
        <w:t>warunków rozmowy o traumatycznych przeżyciach, które skłoniły je do ubiegania się o status uchodźcy w Polsce. Ponadto</w:t>
      </w:r>
      <w:r w:rsidR="003008BF"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zauważa, że </w:t>
      </w:r>
      <w:r w:rsidR="00817FE3" w:rsidRPr="003B089F">
        <w:rPr>
          <w:rFonts w:ascii="Times New Roman" w:hAnsi="Times New Roman" w:cs="Times New Roman"/>
          <w:color w:val="000000" w:themeColor="text1"/>
          <w:sz w:val="24"/>
          <w:szCs w:val="24"/>
          <w:lang w:val="pl-PL"/>
        </w:rPr>
        <w:t xml:space="preserve">najwyraźniej </w:t>
      </w:r>
      <w:r w:rsidR="0029137A" w:rsidRPr="003B089F">
        <w:rPr>
          <w:rFonts w:ascii="Times New Roman" w:hAnsi="Times New Roman" w:cs="Times New Roman"/>
          <w:color w:val="000000" w:themeColor="text1"/>
          <w:sz w:val="24"/>
          <w:szCs w:val="24"/>
          <w:lang w:val="pl-PL"/>
        </w:rPr>
        <w:t>w</w:t>
      </w:r>
      <w:r w:rsidR="0029137A">
        <w:rPr>
          <w:rFonts w:ascii="Times New Roman" w:hAnsi="Times New Roman" w:cs="Times New Roman"/>
          <w:color w:val="000000" w:themeColor="text1"/>
          <w:sz w:val="24"/>
          <w:szCs w:val="24"/>
          <w:lang w:val="pl-PL"/>
        </w:rPr>
        <w:t xml:space="preserve"> ośrodkach dla cudzoziemców</w:t>
      </w:r>
      <w:r w:rsidR="0029137A" w:rsidRPr="003B089F">
        <w:rPr>
          <w:rFonts w:ascii="Times New Roman" w:hAnsi="Times New Roman" w:cs="Times New Roman"/>
          <w:color w:val="000000" w:themeColor="text1"/>
          <w:sz w:val="24"/>
          <w:szCs w:val="24"/>
          <w:lang w:val="pl-PL"/>
        </w:rPr>
        <w:t xml:space="preserve"> </w:t>
      </w:r>
      <w:r w:rsidR="00817FE3" w:rsidRPr="003B089F">
        <w:rPr>
          <w:rFonts w:ascii="Times New Roman" w:hAnsi="Times New Roman" w:cs="Times New Roman"/>
          <w:color w:val="000000" w:themeColor="text1"/>
          <w:sz w:val="24"/>
          <w:szCs w:val="24"/>
          <w:lang w:val="pl-PL"/>
        </w:rPr>
        <w:t xml:space="preserve">nie jest zapewniona </w:t>
      </w:r>
      <w:r w:rsidRPr="003B089F">
        <w:rPr>
          <w:rFonts w:ascii="Times New Roman" w:hAnsi="Times New Roman" w:cs="Times New Roman"/>
          <w:color w:val="000000" w:themeColor="text1"/>
          <w:sz w:val="24"/>
          <w:szCs w:val="24"/>
          <w:lang w:val="pl-PL"/>
        </w:rPr>
        <w:t xml:space="preserve">obecność psychologów podczas rozmów z osobami ubiegającymi się </w:t>
      </w:r>
      <w:r w:rsidR="00285F4E">
        <w:rPr>
          <w:rFonts w:ascii="Times New Roman" w:hAnsi="Times New Roman" w:cs="Times New Roman"/>
          <w:color w:val="000000" w:themeColor="text1"/>
          <w:sz w:val="24"/>
          <w:szCs w:val="24"/>
          <w:lang w:val="pl-PL"/>
        </w:rPr>
        <w:t>o ochronę międzynarodową</w:t>
      </w:r>
      <w:r w:rsidR="005E5CA2" w:rsidRPr="003B089F">
        <w:rPr>
          <w:rStyle w:val="Odwoanieprzypisudolnego"/>
          <w:rFonts w:ascii="Times New Roman" w:hAnsi="Times New Roman" w:cs="Times New Roman"/>
          <w:color w:val="000000" w:themeColor="text1"/>
          <w:sz w:val="24"/>
          <w:szCs w:val="24"/>
          <w:lang w:val="pl-PL"/>
        </w:rPr>
        <w:footnoteReference w:id="236"/>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342761" w:rsidP="00CF0E0C">
      <w:pPr>
        <w:pStyle w:val="Akapitzlist"/>
        <w:numPr>
          <w:ilvl w:val="0"/>
          <w:numId w:val="7"/>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Według władz</w:t>
      </w:r>
      <w:r w:rsidR="00B517C8" w:rsidRPr="003B089F">
        <w:rPr>
          <w:rFonts w:ascii="Times New Roman" w:hAnsi="Times New Roman" w:cs="Times New Roman"/>
          <w:color w:val="000000" w:themeColor="text1"/>
          <w:sz w:val="24"/>
          <w:szCs w:val="24"/>
          <w:lang w:val="pl-PL"/>
        </w:rPr>
        <w:t xml:space="preserve"> wnioski </w:t>
      </w:r>
      <w:r w:rsidR="00285F4E">
        <w:rPr>
          <w:rFonts w:ascii="Times New Roman" w:hAnsi="Times New Roman" w:cs="Times New Roman"/>
          <w:color w:val="000000" w:themeColor="text1"/>
          <w:sz w:val="24"/>
          <w:szCs w:val="24"/>
          <w:lang w:val="pl-PL"/>
        </w:rPr>
        <w:t>o ochronę międzynarodową</w:t>
      </w:r>
      <w:r w:rsidR="00B517C8" w:rsidRPr="003B089F">
        <w:rPr>
          <w:rFonts w:ascii="Times New Roman" w:hAnsi="Times New Roman" w:cs="Times New Roman"/>
          <w:color w:val="000000" w:themeColor="text1"/>
          <w:sz w:val="24"/>
          <w:szCs w:val="24"/>
          <w:lang w:val="pl-PL"/>
        </w:rPr>
        <w:t xml:space="preserve"> </w:t>
      </w:r>
      <w:r w:rsidR="009C6856">
        <w:rPr>
          <w:rFonts w:ascii="Times New Roman" w:hAnsi="Times New Roman" w:cs="Times New Roman"/>
          <w:color w:val="000000" w:themeColor="text1"/>
          <w:sz w:val="24"/>
          <w:szCs w:val="24"/>
          <w:lang w:val="pl-PL"/>
        </w:rPr>
        <w:t xml:space="preserve">uzasadniane </w:t>
      </w:r>
      <w:r w:rsidR="00B517C8" w:rsidRPr="003B089F">
        <w:rPr>
          <w:rFonts w:ascii="Times New Roman" w:hAnsi="Times New Roman" w:cs="Times New Roman"/>
          <w:color w:val="000000" w:themeColor="text1"/>
          <w:sz w:val="24"/>
          <w:szCs w:val="24"/>
          <w:lang w:val="pl-PL"/>
        </w:rPr>
        <w:t>prześladowani</w:t>
      </w:r>
      <w:r w:rsidR="00413E97" w:rsidRPr="003B089F">
        <w:rPr>
          <w:rFonts w:ascii="Times New Roman" w:hAnsi="Times New Roman" w:cs="Times New Roman"/>
          <w:color w:val="000000" w:themeColor="text1"/>
          <w:sz w:val="24"/>
          <w:szCs w:val="24"/>
          <w:lang w:val="pl-PL"/>
        </w:rPr>
        <w:t>em</w:t>
      </w:r>
      <w:r w:rsidR="00B517C8" w:rsidRPr="003B089F">
        <w:rPr>
          <w:rFonts w:ascii="Times New Roman" w:hAnsi="Times New Roman" w:cs="Times New Roman"/>
          <w:color w:val="000000" w:themeColor="text1"/>
          <w:sz w:val="24"/>
          <w:szCs w:val="24"/>
          <w:lang w:val="pl-PL"/>
        </w:rPr>
        <w:t xml:space="preserve"> </w:t>
      </w:r>
      <w:r w:rsidR="009C6856">
        <w:rPr>
          <w:rFonts w:ascii="Times New Roman" w:hAnsi="Times New Roman" w:cs="Times New Roman"/>
          <w:color w:val="000000" w:themeColor="text1"/>
          <w:sz w:val="24"/>
          <w:szCs w:val="24"/>
          <w:lang w:val="pl-PL"/>
        </w:rPr>
        <w:t xml:space="preserve">motywowanym </w:t>
      </w:r>
      <w:r w:rsidR="00B517C8" w:rsidRPr="003B089F">
        <w:rPr>
          <w:rFonts w:ascii="Times New Roman" w:hAnsi="Times New Roman" w:cs="Times New Roman"/>
          <w:color w:val="000000" w:themeColor="text1"/>
          <w:sz w:val="24"/>
          <w:szCs w:val="24"/>
          <w:lang w:val="pl-PL"/>
        </w:rPr>
        <w:t>pł</w:t>
      </w:r>
      <w:r w:rsidR="009C6856">
        <w:rPr>
          <w:rFonts w:ascii="Times New Roman" w:hAnsi="Times New Roman" w:cs="Times New Roman"/>
          <w:color w:val="000000" w:themeColor="text1"/>
          <w:sz w:val="24"/>
          <w:szCs w:val="24"/>
          <w:lang w:val="pl-PL"/>
        </w:rPr>
        <w:t>cią</w:t>
      </w:r>
      <w:r w:rsidR="00B517C8" w:rsidRPr="003B089F">
        <w:rPr>
          <w:rFonts w:ascii="Times New Roman" w:hAnsi="Times New Roman" w:cs="Times New Roman"/>
          <w:color w:val="000000" w:themeColor="text1"/>
          <w:sz w:val="24"/>
          <w:szCs w:val="24"/>
          <w:lang w:val="pl-PL"/>
        </w:rPr>
        <w:t xml:space="preserve"> </w:t>
      </w:r>
      <w:r w:rsidR="0023687C" w:rsidRPr="003B089F">
        <w:rPr>
          <w:rFonts w:ascii="Times New Roman" w:hAnsi="Times New Roman" w:cs="Times New Roman"/>
          <w:bCs/>
          <w:color w:val="000000" w:themeColor="text1"/>
          <w:sz w:val="24"/>
          <w:szCs w:val="24"/>
          <w:lang w:val="pl-PL"/>
        </w:rPr>
        <w:t>społeczno-kulturową</w:t>
      </w:r>
      <w:r w:rsidR="0023687C"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mogą jednak zostać rozpatrzone pozytywnie. Wobec braku podstawy prawnej </w:t>
      </w:r>
      <w:r w:rsidR="007B6E76">
        <w:rPr>
          <w:rFonts w:ascii="Times New Roman" w:hAnsi="Times New Roman" w:cs="Times New Roman"/>
          <w:color w:val="000000" w:themeColor="text1"/>
          <w:sz w:val="24"/>
          <w:szCs w:val="24"/>
          <w:lang w:val="pl-PL"/>
        </w:rPr>
        <w:t xml:space="preserve">do </w:t>
      </w:r>
      <w:r w:rsidR="00B517C8" w:rsidRPr="003B089F">
        <w:rPr>
          <w:rFonts w:ascii="Times New Roman" w:hAnsi="Times New Roman" w:cs="Times New Roman"/>
          <w:color w:val="000000" w:themeColor="text1"/>
          <w:sz w:val="24"/>
          <w:szCs w:val="24"/>
          <w:lang w:val="pl-PL"/>
        </w:rPr>
        <w:t xml:space="preserve">uznania prześladowania </w:t>
      </w:r>
      <w:r w:rsidR="00E5162F">
        <w:rPr>
          <w:rFonts w:ascii="Times New Roman" w:hAnsi="Times New Roman" w:cs="Times New Roman"/>
          <w:color w:val="000000" w:themeColor="text1"/>
          <w:sz w:val="24"/>
          <w:szCs w:val="24"/>
          <w:lang w:val="pl-PL"/>
        </w:rPr>
        <w:t>uwarunkowa</w:t>
      </w:r>
      <w:r>
        <w:rPr>
          <w:rFonts w:ascii="Times New Roman" w:hAnsi="Times New Roman" w:cs="Times New Roman"/>
          <w:color w:val="000000" w:themeColor="text1"/>
          <w:sz w:val="24"/>
          <w:szCs w:val="24"/>
          <w:lang w:val="pl-PL"/>
        </w:rPr>
        <w:t xml:space="preserve">nego </w:t>
      </w:r>
      <w:r w:rsidR="00B517C8" w:rsidRPr="003B089F">
        <w:rPr>
          <w:rFonts w:ascii="Times New Roman" w:hAnsi="Times New Roman" w:cs="Times New Roman"/>
          <w:color w:val="000000" w:themeColor="text1"/>
          <w:sz w:val="24"/>
          <w:szCs w:val="24"/>
          <w:lang w:val="pl-PL"/>
        </w:rPr>
        <w:t>pł</w:t>
      </w:r>
      <w:r>
        <w:rPr>
          <w:rFonts w:ascii="Times New Roman" w:hAnsi="Times New Roman" w:cs="Times New Roman"/>
          <w:color w:val="000000" w:themeColor="text1"/>
          <w:sz w:val="24"/>
          <w:szCs w:val="24"/>
          <w:lang w:val="pl-PL"/>
        </w:rPr>
        <w:t xml:space="preserve">cią </w:t>
      </w:r>
      <w:r w:rsidR="0023687C" w:rsidRPr="003B089F">
        <w:rPr>
          <w:rFonts w:ascii="Times New Roman" w:hAnsi="Times New Roman" w:cs="Times New Roman"/>
          <w:bCs/>
          <w:color w:val="000000" w:themeColor="text1"/>
          <w:sz w:val="24"/>
          <w:szCs w:val="24"/>
          <w:lang w:val="pl-PL"/>
        </w:rPr>
        <w:t>społeczno-kulturową</w:t>
      </w:r>
      <w:r w:rsidR="0023687C"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za powód przyznania statusu uchodźcy, </w:t>
      </w:r>
      <w:r w:rsidR="00792A03" w:rsidRPr="003B089F">
        <w:rPr>
          <w:rFonts w:ascii="Times New Roman" w:hAnsi="Times New Roman" w:cs="Times New Roman"/>
          <w:color w:val="000000" w:themeColor="text1"/>
          <w:sz w:val="24"/>
          <w:szCs w:val="24"/>
          <w:lang w:val="pl-PL"/>
        </w:rPr>
        <w:t>kobiety-ofiary</w:t>
      </w:r>
      <w:r w:rsidR="00B517C8" w:rsidRPr="003B089F">
        <w:rPr>
          <w:rFonts w:ascii="Times New Roman" w:hAnsi="Times New Roman" w:cs="Times New Roman"/>
          <w:color w:val="000000" w:themeColor="text1"/>
          <w:sz w:val="24"/>
          <w:szCs w:val="24"/>
          <w:lang w:val="pl-PL"/>
        </w:rPr>
        <w:t xml:space="preserve"> </w:t>
      </w:r>
      <w:r w:rsidR="00D05F0F" w:rsidRPr="003B089F">
        <w:rPr>
          <w:rFonts w:ascii="Times New Roman" w:hAnsi="Times New Roman" w:cs="Times New Roman"/>
          <w:color w:val="000000" w:themeColor="text1"/>
          <w:sz w:val="24"/>
          <w:szCs w:val="24"/>
          <w:lang w:val="pl-PL"/>
        </w:rPr>
        <w:t>przemocy seksualnej</w:t>
      </w:r>
      <w:r w:rsidR="00B517C8" w:rsidRPr="003B089F">
        <w:rPr>
          <w:rFonts w:ascii="Times New Roman" w:hAnsi="Times New Roman" w:cs="Times New Roman"/>
          <w:color w:val="000000" w:themeColor="text1"/>
          <w:sz w:val="24"/>
          <w:szCs w:val="24"/>
          <w:lang w:val="pl-PL"/>
        </w:rPr>
        <w:t xml:space="preserve"> lub innych form przemocy wobec kobiet mogą </w:t>
      </w:r>
      <w:r w:rsidR="00413E97" w:rsidRPr="003B089F">
        <w:rPr>
          <w:rFonts w:ascii="Times New Roman" w:hAnsi="Times New Roman" w:cs="Times New Roman"/>
          <w:color w:val="000000" w:themeColor="text1"/>
          <w:sz w:val="24"/>
          <w:szCs w:val="24"/>
          <w:lang w:val="pl-PL"/>
        </w:rPr>
        <w:t xml:space="preserve">zostać </w:t>
      </w:r>
      <w:r w:rsidR="00B517C8" w:rsidRPr="003B089F">
        <w:rPr>
          <w:rFonts w:ascii="Times New Roman" w:hAnsi="Times New Roman" w:cs="Times New Roman"/>
          <w:color w:val="000000" w:themeColor="text1"/>
          <w:sz w:val="24"/>
          <w:szCs w:val="24"/>
          <w:lang w:val="pl-PL"/>
        </w:rPr>
        <w:t xml:space="preserve">uznane za należące do </w:t>
      </w:r>
      <w:r w:rsidR="00B517C8" w:rsidRPr="00306F3F">
        <w:rPr>
          <w:rFonts w:ascii="Times New Roman" w:hAnsi="Times New Roman" w:cs="Times New Roman"/>
          <w:color w:val="000000" w:themeColor="text1"/>
          <w:sz w:val="24"/>
          <w:szCs w:val="24"/>
          <w:lang w:val="pl-PL"/>
        </w:rPr>
        <w:t xml:space="preserve">„określonej grupy społecznej”, </w:t>
      </w:r>
      <w:r w:rsidR="00B517C8" w:rsidRPr="003B089F">
        <w:rPr>
          <w:rFonts w:ascii="Times New Roman" w:hAnsi="Times New Roman" w:cs="Times New Roman"/>
          <w:color w:val="000000" w:themeColor="text1"/>
          <w:sz w:val="24"/>
          <w:szCs w:val="24"/>
          <w:lang w:val="pl-PL"/>
        </w:rPr>
        <w:t xml:space="preserve">ponieważ przynależność do </w:t>
      </w:r>
      <w:r w:rsidR="00413E97" w:rsidRPr="003B089F">
        <w:rPr>
          <w:rFonts w:ascii="Times New Roman" w:hAnsi="Times New Roman" w:cs="Times New Roman"/>
          <w:color w:val="000000" w:themeColor="text1"/>
          <w:sz w:val="24"/>
          <w:szCs w:val="24"/>
          <w:lang w:val="pl-PL"/>
        </w:rPr>
        <w:t xml:space="preserve">takiej grupy może być </w:t>
      </w:r>
      <w:r w:rsidR="00B517C8" w:rsidRPr="003B089F">
        <w:rPr>
          <w:rFonts w:ascii="Times New Roman" w:hAnsi="Times New Roman" w:cs="Times New Roman"/>
          <w:color w:val="000000" w:themeColor="text1"/>
          <w:sz w:val="24"/>
          <w:szCs w:val="24"/>
          <w:lang w:val="pl-PL"/>
        </w:rPr>
        <w:t>jednym z powodów prześladowania</w:t>
      </w:r>
      <w:r w:rsidR="00413E97"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wymienionych w art. 13 ust. 1 ustawy o ochronie. W przypadku nieuznania statusu uchodźcy, ochrona uzupełniająca (przewidziana w art. 15 ustawy o ochronie) może zostać przyznana osobie, która stoi w obliczu </w:t>
      </w:r>
      <w:r w:rsidR="00B517C8" w:rsidRPr="00306F3F">
        <w:rPr>
          <w:rFonts w:ascii="Times New Roman" w:hAnsi="Times New Roman" w:cs="Times New Roman"/>
          <w:color w:val="000000" w:themeColor="text1"/>
          <w:sz w:val="24"/>
          <w:szCs w:val="24"/>
          <w:lang w:val="pl-PL"/>
        </w:rPr>
        <w:t xml:space="preserve">„rzeczywistego ryzyka doznania </w:t>
      </w:r>
      <w:r w:rsidR="00133420">
        <w:rPr>
          <w:rFonts w:ascii="Times New Roman" w:hAnsi="Times New Roman" w:cs="Times New Roman"/>
          <w:color w:val="000000" w:themeColor="text1"/>
          <w:sz w:val="24"/>
          <w:szCs w:val="24"/>
          <w:lang w:val="pl-PL"/>
        </w:rPr>
        <w:t xml:space="preserve">poważnej </w:t>
      </w:r>
      <w:r w:rsidR="00B517C8" w:rsidRPr="00306F3F">
        <w:rPr>
          <w:rFonts w:ascii="Times New Roman" w:hAnsi="Times New Roman" w:cs="Times New Roman"/>
          <w:color w:val="000000" w:themeColor="text1"/>
          <w:sz w:val="24"/>
          <w:szCs w:val="24"/>
          <w:lang w:val="pl-PL"/>
        </w:rPr>
        <w:t>krzywdy”</w:t>
      </w:r>
      <w:r w:rsidR="00B517C8" w:rsidRPr="003B089F">
        <w:rPr>
          <w:rFonts w:ascii="Times New Roman" w:hAnsi="Times New Roman" w:cs="Times New Roman"/>
          <w:color w:val="000000" w:themeColor="text1"/>
          <w:sz w:val="24"/>
          <w:szCs w:val="24"/>
          <w:lang w:val="pl-PL"/>
        </w:rPr>
        <w:t xml:space="preserve"> w kraju pochodzenia. „</w:t>
      </w:r>
      <w:r w:rsidR="00B517C8" w:rsidRPr="00306F3F">
        <w:rPr>
          <w:rFonts w:ascii="Times New Roman" w:hAnsi="Times New Roman" w:cs="Times New Roman"/>
          <w:color w:val="000000" w:themeColor="text1"/>
          <w:sz w:val="24"/>
          <w:szCs w:val="24"/>
          <w:lang w:val="pl-PL"/>
        </w:rPr>
        <w:t>Poważna krzywda”</w:t>
      </w:r>
      <w:r w:rsidR="00B517C8" w:rsidRPr="003B089F">
        <w:rPr>
          <w:rFonts w:ascii="Times New Roman" w:hAnsi="Times New Roman" w:cs="Times New Roman"/>
          <w:color w:val="000000" w:themeColor="text1"/>
          <w:sz w:val="24"/>
          <w:szCs w:val="24"/>
          <w:lang w:val="pl-PL"/>
        </w:rPr>
        <w:t xml:space="preserve"> obejmuje, na przykład, tortury i nieludzkie lub poniżające traktowanie albo karanie, a więc także pewne formy przemocy wobec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181A63" w:rsidP="00CF0E0C">
      <w:pPr>
        <w:pStyle w:val="Akapitzlist"/>
        <w:numPr>
          <w:ilvl w:val="0"/>
          <w:numId w:val="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Ponieważ </w:t>
      </w:r>
      <w:r w:rsidR="00B517C8" w:rsidRPr="003B089F">
        <w:rPr>
          <w:rFonts w:ascii="Times New Roman" w:hAnsi="Times New Roman" w:cs="Times New Roman"/>
          <w:color w:val="000000" w:themeColor="text1"/>
          <w:sz w:val="24"/>
          <w:szCs w:val="24"/>
          <w:lang w:val="pl-PL"/>
        </w:rPr>
        <w:t xml:space="preserve">brak danych </w:t>
      </w:r>
      <w:r w:rsidR="006375F9">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liczby </w:t>
      </w:r>
      <w:r w:rsidR="00306F3F" w:rsidRPr="00306F3F">
        <w:rPr>
          <w:rFonts w:ascii="Times New Roman" w:hAnsi="Times New Roman" w:cs="Times New Roman"/>
          <w:color w:val="000000" w:themeColor="text1"/>
          <w:sz w:val="24"/>
          <w:szCs w:val="24"/>
          <w:lang w:val="pl-PL"/>
        </w:rPr>
        <w:t>uznanych</w:t>
      </w:r>
      <w:r w:rsidR="00306F3F">
        <w:rPr>
          <w:rFonts w:ascii="Times New Roman" w:hAnsi="Times New Roman" w:cs="Times New Roman"/>
          <w:b/>
          <w:i/>
          <w:color w:val="000000" w:themeColor="text1"/>
          <w:sz w:val="24"/>
          <w:szCs w:val="24"/>
          <w:lang w:val="pl-PL"/>
        </w:rPr>
        <w:t xml:space="preserve"> </w:t>
      </w:r>
      <w:r w:rsidR="00B517C8" w:rsidRPr="00306F3F">
        <w:rPr>
          <w:rFonts w:ascii="Times New Roman" w:hAnsi="Times New Roman" w:cs="Times New Roman"/>
          <w:color w:val="000000" w:themeColor="text1"/>
          <w:sz w:val="24"/>
          <w:szCs w:val="24"/>
          <w:lang w:val="pl-PL"/>
        </w:rPr>
        <w:t>wniosków</w:t>
      </w:r>
      <w:r w:rsidR="00B517C8" w:rsidRPr="003B089F">
        <w:rPr>
          <w:rFonts w:ascii="Times New Roman" w:hAnsi="Times New Roman" w:cs="Times New Roman"/>
          <w:b/>
          <w:i/>
          <w:color w:val="000000" w:themeColor="text1"/>
          <w:sz w:val="24"/>
          <w:szCs w:val="24"/>
          <w:lang w:val="pl-PL"/>
        </w:rPr>
        <w:t xml:space="preserve"> </w:t>
      </w:r>
      <w:r w:rsidR="009C6856" w:rsidRPr="009C6856">
        <w:rPr>
          <w:rFonts w:ascii="Times New Roman" w:hAnsi="Times New Roman" w:cs="Times New Roman"/>
          <w:color w:val="000000" w:themeColor="text1"/>
          <w:sz w:val="24"/>
          <w:szCs w:val="24"/>
          <w:lang w:val="pl-PL"/>
        </w:rPr>
        <w:t>uzasadnianych</w:t>
      </w:r>
      <w:r w:rsidR="009C6856">
        <w:rPr>
          <w:rFonts w:ascii="Times New Roman" w:hAnsi="Times New Roman" w:cs="Times New Roman"/>
          <w:b/>
          <w:i/>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prześladowa</w:t>
      </w:r>
      <w:r w:rsidR="00413E97" w:rsidRPr="003B089F">
        <w:rPr>
          <w:rFonts w:ascii="Times New Roman" w:hAnsi="Times New Roman" w:cs="Times New Roman"/>
          <w:color w:val="000000" w:themeColor="text1"/>
          <w:sz w:val="24"/>
          <w:szCs w:val="24"/>
          <w:lang w:val="pl-PL"/>
        </w:rPr>
        <w:t xml:space="preserve">niem </w:t>
      </w:r>
      <w:r w:rsidR="009C6856">
        <w:rPr>
          <w:rFonts w:ascii="Times New Roman" w:hAnsi="Times New Roman" w:cs="Times New Roman"/>
          <w:color w:val="000000" w:themeColor="text1"/>
          <w:sz w:val="24"/>
          <w:szCs w:val="24"/>
          <w:lang w:val="pl-PL"/>
        </w:rPr>
        <w:t>motywowanym</w:t>
      </w:r>
      <w:r w:rsidR="00342761">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pł</w:t>
      </w:r>
      <w:r w:rsidR="00342761">
        <w:rPr>
          <w:rFonts w:ascii="Times New Roman" w:hAnsi="Times New Roman" w:cs="Times New Roman"/>
          <w:color w:val="000000" w:themeColor="text1"/>
          <w:sz w:val="24"/>
          <w:szCs w:val="24"/>
          <w:lang w:val="pl-PL"/>
        </w:rPr>
        <w:t xml:space="preserve">cią </w:t>
      </w:r>
      <w:r w:rsidR="00413E97" w:rsidRPr="003B089F">
        <w:rPr>
          <w:rFonts w:ascii="Times New Roman" w:hAnsi="Times New Roman" w:cs="Times New Roman"/>
          <w:color w:val="000000" w:themeColor="text1"/>
          <w:sz w:val="24"/>
          <w:szCs w:val="24"/>
          <w:lang w:val="pl-PL"/>
        </w:rPr>
        <w:t>społeczno-kulturową</w:t>
      </w:r>
      <w:r w:rsidR="00B517C8" w:rsidRPr="003B089F">
        <w:rPr>
          <w:rFonts w:ascii="Times New Roman" w:hAnsi="Times New Roman" w:cs="Times New Roman"/>
          <w:color w:val="000000" w:themeColor="text1"/>
          <w:sz w:val="24"/>
          <w:szCs w:val="24"/>
          <w:lang w:val="pl-PL"/>
        </w:rPr>
        <w:t xml:space="preserve">, trudno jest ocenić wskaźnik </w:t>
      </w:r>
      <w:r w:rsidR="00342761">
        <w:rPr>
          <w:rFonts w:ascii="Times New Roman" w:hAnsi="Times New Roman" w:cs="Times New Roman"/>
          <w:color w:val="000000" w:themeColor="text1"/>
          <w:sz w:val="24"/>
          <w:szCs w:val="24"/>
          <w:lang w:val="pl-PL"/>
        </w:rPr>
        <w:t xml:space="preserve">decyzji o </w:t>
      </w:r>
      <w:r w:rsidR="00B517C8" w:rsidRPr="003B089F">
        <w:rPr>
          <w:rFonts w:ascii="Times New Roman" w:hAnsi="Times New Roman" w:cs="Times New Roman"/>
          <w:color w:val="000000" w:themeColor="text1"/>
          <w:sz w:val="24"/>
          <w:szCs w:val="24"/>
          <w:lang w:val="pl-PL"/>
        </w:rPr>
        <w:t>przyzna</w:t>
      </w:r>
      <w:r w:rsidR="00342761">
        <w:rPr>
          <w:rFonts w:ascii="Times New Roman" w:hAnsi="Times New Roman" w:cs="Times New Roman"/>
          <w:color w:val="000000" w:themeColor="text1"/>
          <w:sz w:val="24"/>
          <w:szCs w:val="24"/>
          <w:lang w:val="pl-PL"/>
        </w:rPr>
        <w:t>niu</w:t>
      </w:r>
      <w:r w:rsidR="00B517C8" w:rsidRPr="003B089F">
        <w:rPr>
          <w:rFonts w:ascii="Times New Roman" w:hAnsi="Times New Roman" w:cs="Times New Roman"/>
          <w:color w:val="000000" w:themeColor="text1"/>
          <w:sz w:val="24"/>
          <w:szCs w:val="24"/>
          <w:lang w:val="pl-PL"/>
        </w:rPr>
        <w:t xml:space="preserve"> </w:t>
      </w:r>
      <w:r w:rsidR="00285F4E">
        <w:rPr>
          <w:rFonts w:ascii="Times New Roman" w:hAnsi="Times New Roman" w:cs="Times New Roman"/>
          <w:color w:val="000000" w:themeColor="text1"/>
          <w:sz w:val="24"/>
          <w:szCs w:val="24"/>
          <w:lang w:val="pl-PL"/>
        </w:rPr>
        <w:t>ochrony międzynarodowej</w:t>
      </w:r>
      <w:r w:rsidR="00B517C8" w:rsidRPr="003B089F">
        <w:rPr>
          <w:rFonts w:ascii="Times New Roman" w:hAnsi="Times New Roman" w:cs="Times New Roman"/>
          <w:color w:val="000000" w:themeColor="text1"/>
          <w:sz w:val="24"/>
          <w:szCs w:val="24"/>
          <w:lang w:val="pl-PL"/>
        </w:rPr>
        <w:t xml:space="preserve"> kobietom, które złożyły </w:t>
      </w:r>
      <w:r w:rsidR="00413E97" w:rsidRPr="003B089F">
        <w:rPr>
          <w:rFonts w:ascii="Times New Roman" w:hAnsi="Times New Roman" w:cs="Times New Roman"/>
          <w:color w:val="000000" w:themeColor="text1"/>
          <w:sz w:val="24"/>
          <w:szCs w:val="24"/>
          <w:lang w:val="pl-PL"/>
        </w:rPr>
        <w:t>tak u</w:t>
      </w:r>
      <w:r w:rsidR="009C6856">
        <w:rPr>
          <w:rFonts w:ascii="Times New Roman" w:hAnsi="Times New Roman" w:cs="Times New Roman"/>
          <w:color w:val="000000" w:themeColor="text1"/>
          <w:sz w:val="24"/>
          <w:szCs w:val="24"/>
          <w:lang w:val="pl-PL"/>
        </w:rPr>
        <w:t>zasadniony</w:t>
      </w:r>
      <w:r w:rsidR="00413E97" w:rsidRPr="003B089F">
        <w:rPr>
          <w:rFonts w:ascii="Times New Roman" w:hAnsi="Times New Roman" w:cs="Times New Roman"/>
          <w:color w:val="000000" w:themeColor="text1"/>
          <w:sz w:val="24"/>
          <w:szCs w:val="24"/>
          <w:lang w:val="pl-PL"/>
        </w:rPr>
        <w:t xml:space="preserve"> </w:t>
      </w:r>
      <w:r w:rsidR="00B517C8" w:rsidRPr="003B089F">
        <w:rPr>
          <w:rFonts w:ascii="Times New Roman" w:hAnsi="Times New Roman" w:cs="Times New Roman"/>
          <w:color w:val="000000" w:themeColor="text1"/>
          <w:sz w:val="24"/>
          <w:szCs w:val="24"/>
          <w:lang w:val="pl-PL"/>
        </w:rPr>
        <w:t xml:space="preserve">wniosek. GREVIO </w:t>
      </w:r>
      <w:r w:rsidR="00413E97" w:rsidRPr="003B089F">
        <w:rPr>
          <w:rFonts w:ascii="Times New Roman" w:hAnsi="Times New Roman" w:cs="Times New Roman"/>
          <w:color w:val="000000" w:themeColor="text1"/>
          <w:sz w:val="24"/>
          <w:szCs w:val="24"/>
          <w:lang w:val="pl-PL"/>
        </w:rPr>
        <w:t>stwierdza z niepokojem</w:t>
      </w:r>
      <w:r w:rsidR="00B517C8" w:rsidRPr="003B089F">
        <w:rPr>
          <w:rFonts w:ascii="Times New Roman" w:hAnsi="Times New Roman" w:cs="Times New Roman"/>
          <w:color w:val="000000" w:themeColor="text1"/>
          <w:sz w:val="24"/>
          <w:szCs w:val="24"/>
          <w:lang w:val="pl-PL"/>
        </w:rPr>
        <w:t xml:space="preserve">, że wskaźnik </w:t>
      </w:r>
      <w:r w:rsidR="00342761">
        <w:rPr>
          <w:rFonts w:ascii="Times New Roman" w:hAnsi="Times New Roman" w:cs="Times New Roman"/>
          <w:color w:val="000000" w:themeColor="text1"/>
          <w:sz w:val="24"/>
          <w:szCs w:val="24"/>
          <w:lang w:val="pl-PL"/>
        </w:rPr>
        <w:t xml:space="preserve">decyzji o </w:t>
      </w:r>
      <w:r w:rsidR="00413E97" w:rsidRPr="00306F3F">
        <w:rPr>
          <w:rFonts w:ascii="Times New Roman" w:hAnsi="Times New Roman" w:cs="Times New Roman"/>
          <w:color w:val="000000" w:themeColor="text1"/>
          <w:sz w:val="24"/>
          <w:szCs w:val="24"/>
          <w:lang w:val="pl-PL"/>
        </w:rPr>
        <w:t>przyznani</w:t>
      </w:r>
      <w:r w:rsidR="00342761">
        <w:rPr>
          <w:rFonts w:ascii="Times New Roman" w:hAnsi="Times New Roman" w:cs="Times New Roman"/>
          <w:color w:val="000000" w:themeColor="text1"/>
          <w:sz w:val="24"/>
          <w:szCs w:val="24"/>
          <w:lang w:val="pl-PL"/>
        </w:rPr>
        <w:t>u</w:t>
      </w:r>
      <w:r w:rsidR="00B517C8" w:rsidRPr="00306F3F">
        <w:rPr>
          <w:rFonts w:ascii="Times New Roman" w:hAnsi="Times New Roman" w:cs="Times New Roman"/>
          <w:color w:val="000000" w:themeColor="text1"/>
          <w:sz w:val="24"/>
          <w:szCs w:val="24"/>
          <w:lang w:val="pl-PL"/>
        </w:rPr>
        <w:t xml:space="preserve"> statusu uchodźcy</w:t>
      </w:r>
      <w:r w:rsidR="00B517C8" w:rsidRPr="003B089F">
        <w:rPr>
          <w:rFonts w:ascii="Times New Roman" w:hAnsi="Times New Roman" w:cs="Times New Roman"/>
          <w:color w:val="000000" w:themeColor="text1"/>
          <w:sz w:val="24"/>
          <w:szCs w:val="24"/>
          <w:lang w:val="pl-PL"/>
        </w:rPr>
        <w:t xml:space="preserve"> jest </w:t>
      </w:r>
      <w:r w:rsidR="00413E97" w:rsidRPr="003B089F">
        <w:rPr>
          <w:rFonts w:ascii="Times New Roman" w:hAnsi="Times New Roman" w:cs="Times New Roman"/>
          <w:color w:val="000000" w:themeColor="text1"/>
          <w:sz w:val="24"/>
          <w:szCs w:val="24"/>
          <w:lang w:val="pl-PL"/>
        </w:rPr>
        <w:t xml:space="preserve">ogólnie </w:t>
      </w:r>
      <w:r w:rsidR="00B517C8" w:rsidRPr="003B089F">
        <w:rPr>
          <w:rFonts w:ascii="Times New Roman" w:hAnsi="Times New Roman" w:cs="Times New Roman"/>
          <w:color w:val="000000" w:themeColor="text1"/>
          <w:sz w:val="24"/>
          <w:szCs w:val="24"/>
          <w:lang w:val="pl-PL"/>
        </w:rPr>
        <w:t xml:space="preserve">bardzo niski </w:t>
      </w:r>
      <w:r w:rsidR="00342761">
        <w:rPr>
          <w:rFonts w:ascii="Times New Roman" w:hAnsi="Times New Roman" w:cs="Times New Roman"/>
          <w:color w:val="000000" w:themeColor="text1"/>
          <w:sz w:val="24"/>
          <w:szCs w:val="24"/>
          <w:lang w:val="pl-PL"/>
        </w:rPr>
        <w:t xml:space="preserve">jeżeli chodzi o wszystkie osoby </w:t>
      </w:r>
      <w:r w:rsidR="00B517C8" w:rsidRPr="003B089F">
        <w:rPr>
          <w:rFonts w:ascii="Times New Roman" w:hAnsi="Times New Roman" w:cs="Times New Roman"/>
          <w:color w:val="000000" w:themeColor="text1"/>
          <w:sz w:val="24"/>
          <w:szCs w:val="24"/>
          <w:lang w:val="pl-PL"/>
        </w:rPr>
        <w:t>ubiegając</w:t>
      </w:r>
      <w:r w:rsidR="00342761">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się </w:t>
      </w:r>
      <w:r w:rsidR="00285F4E">
        <w:rPr>
          <w:rFonts w:ascii="Times New Roman" w:hAnsi="Times New Roman" w:cs="Times New Roman"/>
          <w:color w:val="000000" w:themeColor="text1"/>
          <w:sz w:val="24"/>
          <w:szCs w:val="24"/>
          <w:lang w:val="pl-PL"/>
        </w:rPr>
        <w:t>o ochronę międzynarodową</w:t>
      </w:r>
      <w:r w:rsidR="00B517C8" w:rsidRPr="003B089F">
        <w:rPr>
          <w:rFonts w:ascii="Times New Roman" w:hAnsi="Times New Roman" w:cs="Times New Roman"/>
          <w:color w:val="000000" w:themeColor="text1"/>
          <w:sz w:val="24"/>
          <w:szCs w:val="24"/>
          <w:lang w:val="pl-PL"/>
        </w:rPr>
        <w:t xml:space="preserve">. W 2019 r. tylko 6,58% wniosków zakończyło się wydaniem decyzji o udzieleniu </w:t>
      </w:r>
      <w:r w:rsidR="00285F4E">
        <w:rPr>
          <w:rFonts w:ascii="Times New Roman" w:hAnsi="Times New Roman" w:cs="Times New Roman"/>
          <w:color w:val="000000" w:themeColor="text1"/>
          <w:sz w:val="24"/>
          <w:szCs w:val="24"/>
          <w:lang w:val="pl-PL"/>
        </w:rPr>
        <w:t>ochrony międzynarodowej</w:t>
      </w:r>
      <w:r w:rsidR="00B517C8" w:rsidRPr="003B089F">
        <w:rPr>
          <w:rFonts w:ascii="Times New Roman" w:hAnsi="Times New Roman" w:cs="Times New Roman"/>
          <w:color w:val="000000" w:themeColor="text1"/>
          <w:sz w:val="24"/>
          <w:szCs w:val="24"/>
          <w:lang w:val="pl-PL"/>
        </w:rPr>
        <w:t>, a 6,53% wniosków zakończyło się udzieleniem ochrony uzupełniającej</w:t>
      </w:r>
      <w:r w:rsidR="005E5CA2" w:rsidRPr="003B089F">
        <w:rPr>
          <w:rStyle w:val="Odwoanieprzypisudolnego"/>
          <w:rFonts w:ascii="Times New Roman" w:hAnsi="Times New Roman" w:cs="Times New Roman"/>
          <w:color w:val="000000" w:themeColor="text1"/>
          <w:sz w:val="24"/>
          <w:szCs w:val="24"/>
          <w:lang w:val="pl-PL"/>
        </w:rPr>
        <w:footnoteReference w:id="237"/>
      </w:r>
      <w:r w:rsidR="00B517C8" w:rsidRPr="003B089F">
        <w:rPr>
          <w:rFonts w:ascii="Times New Roman" w:hAnsi="Times New Roman" w:cs="Times New Roman"/>
          <w:color w:val="000000" w:themeColor="text1"/>
          <w:sz w:val="24"/>
          <w:szCs w:val="24"/>
          <w:lang w:val="pl-PL"/>
        </w:rPr>
        <w:t xml:space="preserve">. W związku z tym ponad 86% wniosków </w:t>
      </w:r>
      <w:r w:rsidR="00285F4E">
        <w:rPr>
          <w:rFonts w:ascii="Times New Roman" w:hAnsi="Times New Roman" w:cs="Times New Roman"/>
          <w:color w:val="000000" w:themeColor="text1"/>
          <w:sz w:val="24"/>
          <w:szCs w:val="24"/>
          <w:lang w:val="pl-PL"/>
        </w:rPr>
        <w:t>o ochronę międzynarodową</w:t>
      </w:r>
      <w:r w:rsidR="00B517C8" w:rsidRPr="003B089F">
        <w:rPr>
          <w:rFonts w:ascii="Times New Roman" w:hAnsi="Times New Roman" w:cs="Times New Roman"/>
          <w:color w:val="000000" w:themeColor="text1"/>
          <w:sz w:val="24"/>
          <w:szCs w:val="24"/>
          <w:lang w:val="pl-PL"/>
        </w:rPr>
        <w:t xml:space="preserve"> jest odrzucanych.</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6"/>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lastRenderedPageBreak/>
        <w:t xml:space="preserve">Biorąc pod uwagę, że około jedną czwartą osób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stanowią kobiety, a także ograniczon</w:t>
      </w:r>
      <w:r w:rsidR="00911514" w:rsidRPr="003B089F">
        <w:rPr>
          <w:rFonts w:ascii="Times New Roman" w:hAnsi="Times New Roman" w:cs="Times New Roman"/>
          <w:color w:val="000000" w:themeColor="text1"/>
          <w:sz w:val="24"/>
          <w:szCs w:val="24"/>
          <w:lang w:val="pl-PL"/>
        </w:rPr>
        <w:t>y zakres rozwiązań</w:t>
      </w:r>
      <w:r w:rsidRPr="003B089F">
        <w:rPr>
          <w:rFonts w:ascii="Times New Roman" w:hAnsi="Times New Roman" w:cs="Times New Roman"/>
          <w:color w:val="000000" w:themeColor="text1"/>
          <w:sz w:val="24"/>
          <w:szCs w:val="24"/>
          <w:lang w:val="pl-PL"/>
        </w:rPr>
        <w:t>, które zostały p</w:t>
      </w:r>
      <w:r w:rsidR="00911514" w:rsidRPr="003B089F">
        <w:rPr>
          <w:rFonts w:ascii="Times New Roman" w:hAnsi="Times New Roman" w:cs="Times New Roman"/>
          <w:color w:val="000000" w:themeColor="text1"/>
          <w:sz w:val="24"/>
          <w:szCs w:val="24"/>
          <w:lang w:val="pl-PL"/>
        </w:rPr>
        <w:t>rzyjęte</w:t>
      </w:r>
      <w:r w:rsidRPr="003B089F">
        <w:rPr>
          <w:rFonts w:ascii="Times New Roman" w:hAnsi="Times New Roman" w:cs="Times New Roman"/>
          <w:color w:val="000000" w:themeColor="text1"/>
          <w:sz w:val="24"/>
          <w:szCs w:val="24"/>
          <w:lang w:val="pl-PL"/>
        </w:rPr>
        <w:t xml:space="preserve"> </w:t>
      </w:r>
      <w:r w:rsidR="00DB34DA">
        <w:rPr>
          <w:rFonts w:ascii="Times New Roman" w:hAnsi="Times New Roman" w:cs="Times New Roman"/>
          <w:color w:val="000000" w:themeColor="text1"/>
          <w:sz w:val="24"/>
          <w:szCs w:val="24"/>
          <w:lang w:val="pl-PL"/>
        </w:rPr>
        <w:t xml:space="preserve">tak by przesłuchania przeprowadzane były w </w:t>
      </w:r>
      <w:r w:rsidR="00911514" w:rsidRPr="003B089F">
        <w:rPr>
          <w:rFonts w:ascii="Times New Roman" w:hAnsi="Times New Roman" w:cs="Times New Roman"/>
          <w:color w:val="000000" w:themeColor="text1"/>
          <w:sz w:val="24"/>
          <w:szCs w:val="24"/>
          <w:lang w:val="pl-PL"/>
        </w:rPr>
        <w:t xml:space="preserve">sposób </w:t>
      </w:r>
      <w:r w:rsidRPr="003B089F">
        <w:rPr>
          <w:rFonts w:ascii="Times New Roman" w:hAnsi="Times New Roman" w:cs="Times New Roman"/>
          <w:color w:val="000000" w:themeColor="text1"/>
          <w:sz w:val="24"/>
          <w:szCs w:val="24"/>
          <w:lang w:val="pl-PL"/>
        </w:rPr>
        <w:t>uwzględniający aspekt płci</w:t>
      </w:r>
      <w:r w:rsidR="0023687C" w:rsidRPr="003B089F">
        <w:rPr>
          <w:rFonts w:ascii="Times New Roman" w:hAnsi="Times New Roman" w:cs="Times New Roman"/>
          <w:b/>
          <w:bCs/>
          <w:color w:val="000000" w:themeColor="text1"/>
          <w:sz w:val="24"/>
          <w:szCs w:val="24"/>
          <w:lang w:val="pl-PL"/>
        </w:rPr>
        <w:t xml:space="preserve"> </w:t>
      </w:r>
      <w:r w:rsidR="0023687C" w:rsidRPr="003B089F">
        <w:rPr>
          <w:rFonts w:ascii="Times New Roman" w:hAnsi="Times New Roman" w:cs="Times New Roman"/>
          <w:bCs/>
          <w:color w:val="000000" w:themeColor="text1"/>
          <w:sz w:val="24"/>
          <w:szCs w:val="24"/>
          <w:lang w:val="pl-PL"/>
        </w:rPr>
        <w:t>społeczno-kulturowej</w:t>
      </w:r>
      <w:r w:rsidRPr="003B089F">
        <w:rPr>
          <w:rFonts w:ascii="Times New Roman" w:hAnsi="Times New Roman" w:cs="Times New Roman"/>
          <w:color w:val="000000" w:themeColor="text1"/>
          <w:sz w:val="24"/>
          <w:szCs w:val="24"/>
          <w:lang w:val="pl-PL"/>
        </w:rPr>
        <w:t xml:space="preserve">, GREVIO obawia się, że </w:t>
      </w:r>
      <w:r w:rsidR="00911514" w:rsidRPr="003B089F">
        <w:rPr>
          <w:rFonts w:ascii="Times New Roman" w:hAnsi="Times New Roman" w:cs="Times New Roman"/>
          <w:color w:val="000000" w:themeColor="text1"/>
          <w:sz w:val="24"/>
          <w:szCs w:val="24"/>
          <w:lang w:val="pl-PL"/>
        </w:rPr>
        <w:t>funkcjonariusze S</w:t>
      </w:r>
      <w:r w:rsidRPr="003B089F">
        <w:rPr>
          <w:rFonts w:ascii="Times New Roman" w:hAnsi="Times New Roman" w:cs="Times New Roman"/>
          <w:color w:val="000000" w:themeColor="text1"/>
          <w:sz w:val="24"/>
          <w:szCs w:val="24"/>
          <w:lang w:val="pl-PL"/>
        </w:rPr>
        <w:t>traż</w:t>
      </w:r>
      <w:r w:rsidR="00911514"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911514" w:rsidRPr="003B089F">
        <w:rPr>
          <w:rFonts w:ascii="Times New Roman" w:hAnsi="Times New Roman" w:cs="Times New Roman"/>
          <w:color w:val="000000" w:themeColor="text1"/>
          <w:sz w:val="24"/>
          <w:szCs w:val="24"/>
          <w:lang w:val="pl-PL"/>
        </w:rPr>
        <w:t>G</w:t>
      </w:r>
      <w:r w:rsidRPr="003B089F">
        <w:rPr>
          <w:rFonts w:ascii="Times New Roman" w:hAnsi="Times New Roman" w:cs="Times New Roman"/>
          <w:color w:val="000000" w:themeColor="text1"/>
          <w:sz w:val="24"/>
          <w:szCs w:val="24"/>
          <w:lang w:val="pl-PL"/>
        </w:rPr>
        <w:t>raniczn</w:t>
      </w:r>
      <w:r w:rsidR="00911514"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i urzędnicy Urzędu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Cudzoziemców, którzy rozpatrują </w:t>
      </w:r>
      <w:r w:rsidR="00911514" w:rsidRPr="003B089F">
        <w:rPr>
          <w:rFonts w:ascii="Times New Roman" w:hAnsi="Times New Roman" w:cs="Times New Roman"/>
          <w:color w:val="000000" w:themeColor="text1"/>
          <w:sz w:val="24"/>
          <w:szCs w:val="24"/>
          <w:lang w:val="pl-PL"/>
        </w:rPr>
        <w:t>wnioski</w:t>
      </w:r>
      <w:r w:rsidRPr="003B089F">
        <w:rPr>
          <w:rFonts w:ascii="Times New Roman" w:hAnsi="Times New Roman" w:cs="Times New Roman"/>
          <w:color w:val="000000" w:themeColor="text1"/>
          <w:sz w:val="24"/>
          <w:szCs w:val="24"/>
          <w:lang w:val="pl-PL"/>
        </w:rPr>
        <w:t xml:space="preserve">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mogli nie </w:t>
      </w:r>
      <w:r w:rsidR="00911514" w:rsidRPr="003B089F">
        <w:rPr>
          <w:rFonts w:ascii="Times New Roman" w:hAnsi="Times New Roman" w:cs="Times New Roman"/>
          <w:color w:val="000000" w:themeColor="text1"/>
          <w:sz w:val="24"/>
          <w:szCs w:val="24"/>
          <w:lang w:val="pl-PL"/>
        </w:rPr>
        <w:t xml:space="preserve">zostać odpowiednio przeszkoleni ani mogli nie uzyskać </w:t>
      </w:r>
      <w:r w:rsidRPr="003B089F">
        <w:rPr>
          <w:rFonts w:ascii="Times New Roman" w:hAnsi="Times New Roman" w:cs="Times New Roman"/>
          <w:color w:val="000000" w:themeColor="text1"/>
          <w:sz w:val="24"/>
          <w:szCs w:val="24"/>
          <w:lang w:val="pl-PL"/>
        </w:rPr>
        <w:t xml:space="preserve">niezbędnych instrukcji, </w:t>
      </w:r>
      <w:r w:rsidR="00342761">
        <w:rPr>
          <w:rFonts w:ascii="Times New Roman" w:hAnsi="Times New Roman" w:cs="Times New Roman"/>
          <w:color w:val="000000" w:themeColor="text1"/>
          <w:sz w:val="24"/>
          <w:szCs w:val="24"/>
          <w:lang w:val="pl-PL"/>
        </w:rPr>
        <w:t xml:space="preserve">tak </w:t>
      </w:r>
      <w:r w:rsidRPr="003B089F">
        <w:rPr>
          <w:rFonts w:ascii="Times New Roman" w:hAnsi="Times New Roman" w:cs="Times New Roman"/>
          <w:color w:val="000000" w:themeColor="text1"/>
          <w:sz w:val="24"/>
          <w:szCs w:val="24"/>
          <w:lang w:val="pl-PL"/>
        </w:rPr>
        <w:t xml:space="preserve">by </w:t>
      </w:r>
      <w:r w:rsidR="00911514" w:rsidRPr="003B089F">
        <w:rPr>
          <w:rFonts w:ascii="Times New Roman" w:hAnsi="Times New Roman" w:cs="Times New Roman"/>
          <w:color w:val="000000" w:themeColor="text1"/>
          <w:sz w:val="24"/>
          <w:szCs w:val="24"/>
          <w:lang w:val="pl-PL"/>
        </w:rPr>
        <w:t xml:space="preserve">uwzględniać </w:t>
      </w:r>
      <w:r w:rsidR="00406090">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 xml:space="preserve">płci </w:t>
      </w:r>
      <w:r w:rsidR="0023687C" w:rsidRPr="003B089F">
        <w:rPr>
          <w:rFonts w:ascii="Times New Roman" w:hAnsi="Times New Roman" w:cs="Times New Roman"/>
          <w:bCs/>
          <w:color w:val="000000" w:themeColor="text1"/>
          <w:sz w:val="24"/>
          <w:szCs w:val="24"/>
          <w:lang w:val="pl-PL"/>
        </w:rPr>
        <w:t>społeczno-kulturowej</w:t>
      </w:r>
      <w:r w:rsidR="0023687C" w:rsidRPr="003B089F">
        <w:rPr>
          <w:rFonts w:ascii="Times New Roman" w:hAnsi="Times New Roman" w:cs="Times New Roman"/>
          <w:color w:val="000000" w:themeColor="text1"/>
          <w:sz w:val="24"/>
          <w:szCs w:val="24"/>
          <w:lang w:val="pl-PL"/>
        </w:rPr>
        <w:t xml:space="preserve"> </w:t>
      </w:r>
      <w:r w:rsidR="00911514" w:rsidRPr="003B089F">
        <w:rPr>
          <w:rFonts w:ascii="Times New Roman" w:hAnsi="Times New Roman" w:cs="Times New Roman"/>
          <w:color w:val="000000" w:themeColor="text1"/>
          <w:sz w:val="24"/>
          <w:szCs w:val="24"/>
          <w:lang w:val="pl-PL"/>
        </w:rPr>
        <w:t xml:space="preserve">w toku rozpatrywania </w:t>
      </w:r>
      <w:r w:rsidRPr="003B089F">
        <w:rPr>
          <w:rFonts w:ascii="Times New Roman" w:hAnsi="Times New Roman" w:cs="Times New Roman"/>
          <w:color w:val="000000" w:themeColor="text1"/>
          <w:sz w:val="24"/>
          <w:szCs w:val="24"/>
          <w:lang w:val="pl-PL"/>
        </w:rPr>
        <w:t xml:space="preserve">wniosków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i interpretować każdą z podstaw przyznania statusu uchodźcy w sposób uwzględniający aspekt płci</w:t>
      </w:r>
      <w:r w:rsidR="0023687C" w:rsidRPr="003B089F">
        <w:rPr>
          <w:rFonts w:ascii="Times New Roman" w:hAnsi="Times New Roman" w:cs="Times New Roman"/>
          <w:bCs/>
          <w:color w:val="000000" w:themeColor="text1"/>
          <w:sz w:val="24"/>
          <w:szCs w:val="24"/>
          <w:lang w:val="pl-PL"/>
        </w:rPr>
        <w:t xml:space="preserve"> społeczno-kulturowej</w:t>
      </w:r>
      <w:r w:rsidRPr="003B089F">
        <w:rPr>
          <w:rFonts w:ascii="Times New Roman" w:hAnsi="Times New Roman" w:cs="Times New Roman"/>
          <w:color w:val="000000" w:themeColor="text1"/>
          <w:sz w:val="24"/>
          <w:szCs w:val="24"/>
          <w:lang w:val="pl-PL"/>
        </w:rPr>
        <w:t xml:space="preserve">, jak wymaga tego art. 60 ust. 2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GREVIO zwrócił</w:t>
      </w:r>
      <w:r w:rsidR="00911514" w:rsidRPr="003B089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uwagę na </w:t>
      </w:r>
      <w:r w:rsidR="005801A4" w:rsidRPr="003B089F">
        <w:rPr>
          <w:rFonts w:ascii="Times New Roman" w:hAnsi="Times New Roman" w:cs="Times New Roman"/>
          <w:color w:val="000000" w:themeColor="text1"/>
          <w:sz w:val="24"/>
          <w:szCs w:val="24"/>
          <w:lang w:val="pl-PL"/>
        </w:rPr>
        <w:t xml:space="preserve">niezgodną z obowiązującymi procedurami i regulacjami </w:t>
      </w:r>
      <w:r w:rsidRPr="003B089F">
        <w:rPr>
          <w:rFonts w:ascii="Times New Roman" w:hAnsi="Times New Roman" w:cs="Times New Roman"/>
          <w:color w:val="000000" w:themeColor="text1"/>
          <w:sz w:val="24"/>
          <w:szCs w:val="24"/>
          <w:lang w:val="pl-PL"/>
        </w:rPr>
        <w:t>praktyk</w:t>
      </w:r>
      <w:r w:rsidR="005801A4" w:rsidRPr="003B089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przeprowadzania wywiadów, </w:t>
      </w:r>
      <w:r w:rsidR="005801A4" w:rsidRPr="003B089F">
        <w:rPr>
          <w:rFonts w:ascii="Times New Roman" w:hAnsi="Times New Roman" w:cs="Times New Roman"/>
          <w:color w:val="000000" w:themeColor="text1"/>
          <w:sz w:val="24"/>
          <w:szCs w:val="24"/>
          <w:lang w:val="pl-PL"/>
        </w:rPr>
        <w:t xml:space="preserve">co ma </w:t>
      </w:r>
      <w:r w:rsidRPr="003B089F">
        <w:rPr>
          <w:rFonts w:ascii="Times New Roman" w:hAnsi="Times New Roman" w:cs="Times New Roman"/>
          <w:color w:val="000000" w:themeColor="text1"/>
          <w:sz w:val="24"/>
          <w:szCs w:val="24"/>
          <w:lang w:val="pl-PL"/>
        </w:rPr>
        <w:t xml:space="preserve">bezpośredni wpływ na wiarygodność kobiet i zdolność szczegółowego opisania </w:t>
      </w:r>
      <w:r w:rsidR="005801A4" w:rsidRPr="003B089F">
        <w:rPr>
          <w:rFonts w:ascii="Times New Roman" w:hAnsi="Times New Roman" w:cs="Times New Roman"/>
          <w:color w:val="000000" w:themeColor="text1"/>
          <w:sz w:val="24"/>
          <w:szCs w:val="24"/>
          <w:lang w:val="pl-PL"/>
        </w:rPr>
        <w:t xml:space="preserve">przez nie </w:t>
      </w:r>
      <w:r w:rsidRPr="003B089F">
        <w:rPr>
          <w:rFonts w:ascii="Times New Roman" w:hAnsi="Times New Roman" w:cs="Times New Roman"/>
          <w:color w:val="000000" w:themeColor="text1"/>
          <w:sz w:val="24"/>
          <w:szCs w:val="24"/>
          <w:lang w:val="pl-PL"/>
        </w:rPr>
        <w:t xml:space="preserve">doświadczeń związanych z przemocą </w:t>
      </w:r>
      <w:r w:rsidR="009C6856">
        <w:rPr>
          <w:rFonts w:ascii="Times New Roman" w:hAnsi="Times New Roman" w:cs="Times New Roman"/>
          <w:color w:val="000000" w:themeColor="text1"/>
          <w:sz w:val="24"/>
          <w:szCs w:val="24"/>
          <w:lang w:val="pl-PL"/>
        </w:rPr>
        <w:t>motywowaną</w:t>
      </w:r>
      <w:r w:rsidR="00342761">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342761">
        <w:rPr>
          <w:rFonts w:ascii="Times New Roman" w:hAnsi="Times New Roman" w:cs="Times New Roman"/>
          <w:color w:val="000000" w:themeColor="text1"/>
          <w:sz w:val="24"/>
          <w:szCs w:val="24"/>
          <w:lang w:val="pl-PL"/>
        </w:rPr>
        <w:t xml:space="preserve">cią </w:t>
      </w:r>
      <w:r w:rsidR="0023687C" w:rsidRPr="003B089F">
        <w:rPr>
          <w:rFonts w:ascii="Times New Roman" w:hAnsi="Times New Roman" w:cs="Times New Roman"/>
          <w:bCs/>
          <w:color w:val="000000" w:themeColor="text1"/>
          <w:sz w:val="24"/>
          <w:szCs w:val="24"/>
          <w:lang w:val="pl-PL"/>
        </w:rPr>
        <w:t>społeczno-kulturową</w:t>
      </w:r>
      <w:r w:rsidR="005E5CA2" w:rsidRPr="003B089F">
        <w:rPr>
          <w:rStyle w:val="Odwoanieprzypisudolnego"/>
          <w:rFonts w:ascii="Times New Roman" w:hAnsi="Times New Roman" w:cs="Times New Roman"/>
          <w:color w:val="000000" w:themeColor="text1"/>
          <w:sz w:val="24"/>
          <w:szCs w:val="24"/>
          <w:lang w:val="pl-PL"/>
        </w:rPr>
        <w:footnoteReference w:id="238"/>
      </w:r>
      <w:r w:rsidRPr="003B089F">
        <w:rPr>
          <w:rFonts w:ascii="Times New Roman" w:hAnsi="Times New Roman" w:cs="Times New Roman"/>
          <w:color w:val="000000" w:themeColor="text1"/>
          <w:sz w:val="24"/>
          <w:szCs w:val="24"/>
          <w:lang w:val="pl-PL"/>
        </w:rPr>
        <w:t>. Do praktyk tych należy</w:t>
      </w:r>
      <w:r w:rsidR="005801A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nierejestrowanie przebiegu przesłuchania, lecz przekazywanie streszczenia w języku polskim, </w:t>
      </w:r>
      <w:r w:rsidR="00DB34DA">
        <w:rPr>
          <w:rFonts w:ascii="Times New Roman" w:hAnsi="Times New Roman" w:cs="Times New Roman"/>
          <w:color w:val="000000" w:themeColor="text1"/>
          <w:sz w:val="24"/>
          <w:szCs w:val="24"/>
          <w:lang w:val="pl-PL"/>
        </w:rPr>
        <w:t xml:space="preserve">co </w:t>
      </w:r>
      <w:r w:rsidRPr="003B089F">
        <w:rPr>
          <w:rFonts w:ascii="Times New Roman" w:hAnsi="Times New Roman" w:cs="Times New Roman"/>
          <w:color w:val="000000" w:themeColor="text1"/>
          <w:sz w:val="24"/>
          <w:szCs w:val="24"/>
          <w:lang w:val="pl-PL"/>
        </w:rPr>
        <w:t>ogranicz</w:t>
      </w:r>
      <w:r w:rsidR="005801A4" w:rsidRPr="003B089F">
        <w:rPr>
          <w:rFonts w:ascii="Times New Roman" w:hAnsi="Times New Roman" w:cs="Times New Roman"/>
          <w:color w:val="000000" w:themeColor="text1"/>
          <w:sz w:val="24"/>
          <w:szCs w:val="24"/>
          <w:lang w:val="pl-PL"/>
        </w:rPr>
        <w:t xml:space="preserve">a </w:t>
      </w:r>
      <w:r w:rsidRPr="003B089F">
        <w:rPr>
          <w:rFonts w:ascii="Times New Roman" w:hAnsi="Times New Roman" w:cs="Times New Roman"/>
          <w:color w:val="000000" w:themeColor="text1"/>
          <w:sz w:val="24"/>
          <w:szCs w:val="24"/>
          <w:lang w:val="pl-PL"/>
        </w:rPr>
        <w:t>możliwoś</w:t>
      </w:r>
      <w:r w:rsidR="005801A4"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w:t>
      </w:r>
      <w:r w:rsidR="00DB34DA">
        <w:rPr>
          <w:rFonts w:ascii="Times New Roman" w:hAnsi="Times New Roman" w:cs="Times New Roman"/>
          <w:color w:val="000000" w:themeColor="text1"/>
          <w:sz w:val="24"/>
          <w:szCs w:val="24"/>
          <w:lang w:val="pl-PL"/>
        </w:rPr>
        <w:t xml:space="preserve">wniesienia </w:t>
      </w:r>
      <w:r w:rsidRPr="003B089F">
        <w:rPr>
          <w:rFonts w:ascii="Times New Roman" w:hAnsi="Times New Roman" w:cs="Times New Roman"/>
          <w:color w:val="000000" w:themeColor="text1"/>
          <w:sz w:val="24"/>
          <w:szCs w:val="24"/>
          <w:lang w:val="pl-PL"/>
        </w:rPr>
        <w:t>sprostowania przez osobę ubiegającą się o status uchodźcy błędnie streszczonych informacji, podważa</w:t>
      </w:r>
      <w:r w:rsidR="00DB34DA">
        <w:rPr>
          <w:rFonts w:ascii="Times New Roman" w:hAnsi="Times New Roman" w:cs="Times New Roman"/>
          <w:color w:val="000000" w:themeColor="text1"/>
          <w:sz w:val="24"/>
          <w:szCs w:val="24"/>
          <w:lang w:val="pl-PL"/>
        </w:rPr>
        <w:t>jąc</w:t>
      </w:r>
      <w:r w:rsidRPr="003B089F">
        <w:rPr>
          <w:rFonts w:ascii="Times New Roman" w:hAnsi="Times New Roman" w:cs="Times New Roman"/>
          <w:color w:val="000000" w:themeColor="text1"/>
          <w:sz w:val="24"/>
          <w:szCs w:val="24"/>
          <w:lang w:val="pl-PL"/>
        </w:rPr>
        <w:t xml:space="preserve"> wiarygodność osoby ubiegającej się o status uchodźcy w przypadku </w:t>
      </w:r>
      <w:r w:rsidR="005801A4" w:rsidRPr="003B089F">
        <w:rPr>
          <w:rFonts w:ascii="Times New Roman" w:hAnsi="Times New Roman" w:cs="Times New Roman"/>
          <w:color w:val="000000" w:themeColor="text1"/>
          <w:sz w:val="24"/>
          <w:szCs w:val="24"/>
          <w:lang w:val="pl-PL"/>
        </w:rPr>
        <w:t xml:space="preserve">ewentualnego odwołania od </w:t>
      </w:r>
      <w:r w:rsidRPr="003B089F">
        <w:rPr>
          <w:rFonts w:ascii="Times New Roman" w:hAnsi="Times New Roman" w:cs="Times New Roman"/>
          <w:color w:val="000000" w:themeColor="text1"/>
          <w:sz w:val="24"/>
          <w:szCs w:val="24"/>
          <w:lang w:val="pl-PL"/>
        </w:rPr>
        <w:t>decyzji</w:t>
      </w:r>
      <w:r w:rsidR="005E5CA2" w:rsidRPr="003B089F">
        <w:rPr>
          <w:rStyle w:val="Odwoanieprzypisudolnego"/>
          <w:rFonts w:ascii="Times New Roman" w:hAnsi="Times New Roman" w:cs="Times New Roman"/>
          <w:color w:val="000000" w:themeColor="text1"/>
          <w:sz w:val="24"/>
          <w:szCs w:val="24"/>
          <w:lang w:val="pl-PL"/>
        </w:rPr>
        <w:footnoteReference w:id="239"/>
      </w:r>
      <w:r w:rsidRPr="003B089F">
        <w:rPr>
          <w:rFonts w:ascii="Times New Roman" w:hAnsi="Times New Roman" w:cs="Times New Roman"/>
          <w:color w:val="000000" w:themeColor="text1"/>
          <w:sz w:val="24"/>
          <w:szCs w:val="24"/>
          <w:lang w:val="pl-PL"/>
        </w:rPr>
        <w:t xml:space="preserve">. Ponadto, </w:t>
      </w:r>
      <w:r w:rsidR="005801A4" w:rsidRPr="003B089F">
        <w:rPr>
          <w:rFonts w:ascii="Times New Roman" w:hAnsi="Times New Roman" w:cs="Times New Roman"/>
          <w:color w:val="000000" w:themeColor="text1"/>
          <w:sz w:val="24"/>
          <w:szCs w:val="24"/>
          <w:lang w:val="pl-PL"/>
        </w:rPr>
        <w:t xml:space="preserve">kiedy </w:t>
      </w:r>
      <w:r w:rsidRPr="003B089F">
        <w:rPr>
          <w:rFonts w:ascii="Times New Roman" w:hAnsi="Times New Roman" w:cs="Times New Roman"/>
          <w:color w:val="000000" w:themeColor="text1"/>
          <w:sz w:val="24"/>
          <w:szCs w:val="24"/>
          <w:lang w:val="pl-PL"/>
        </w:rPr>
        <w:t xml:space="preserve">kobieta </w:t>
      </w:r>
      <w:r w:rsidR="005801A4" w:rsidRPr="003B089F">
        <w:rPr>
          <w:rFonts w:ascii="Times New Roman" w:hAnsi="Times New Roman" w:cs="Times New Roman"/>
          <w:color w:val="000000" w:themeColor="text1"/>
          <w:sz w:val="24"/>
          <w:szCs w:val="24"/>
          <w:lang w:val="pl-PL"/>
        </w:rPr>
        <w:t xml:space="preserve">jest </w:t>
      </w:r>
      <w:r w:rsidRPr="003B089F">
        <w:rPr>
          <w:rFonts w:ascii="Times New Roman" w:hAnsi="Times New Roman" w:cs="Times New Roman"/>
          <w:color w:val="000000" w:themeColor="text1"/>
          <w:sz w:val="24"/>
          <w:szCs w:val="24"/>
          <w:lang w:val="pl-PL"/>
        </w:rPr>
        <w:t>informowana o możliwości złożenia wniosku o status uchodźcy</w:t>
      </w:r>
      <w:r w:rsidR="00DB34D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F414DE" w:rsidRPr="003B089F">
        <w:rPr>
          <w:rFonts w:ascii="Times New Roman" w:hAnsi="Times New Roman" w:cs="Times New Roman"/>
          <w:color w:val="000000" w:themeColor="text1"/>
          <w:sz w:val="24"/>
          <w:szCs w:val="24"/>
          <w:lang w:val="pl-PL"/>
        </w:rPr>
        <w:t xml:space="preserve">odrębnego </w:t>
      </w:r>
      <w:r w:rsidRPr="003B089F">
        <w:rPr>
          <w:rFonts w:ascii="Times New Roman" w:hAnsi="Times New Roman" w:cs="Times New Roman"/>
          <w:color w:val="000000" w:themeColor="text1"/>
          <w:sz w:val="24"/>
          <w:szCs w:val="24"/>
          <w:lang w:val="pl-PL"/>
        </w:rPr>
        <w:t xml:space="preserve">od wniosku męża, może zostać poproszona o złożenie wniosku </w:t>
      </w:r>
      <w:r w:rsidR="00F414DE" w:rsidRPr="003B089F">
        <w:rPr>
          <w:rFonts w:ascii="Times New Roman" w:hAnsi="Times New Roman" w:cs="Times New Roman"/>
          <w:color w:val="000000" w:themeColor="text1"/>
          <w:sz w:val="24"/>
          <w:szCs w:val="24"/>
          <w:lang w:val="pl-PL"/>
        </w:rPr>
        <w:t>funkcjonariuszowi</w:t>
      </w:r>
      <w:r w:rsidRPr="003B089F">
        <w:rPr>
          <w:rFonts w:ascii="Times New Roman" w:hAnsi="Times New Roman" w:cs="Times New Roman"/>
          <w:color w:val="000000" w:themeColor="text1"/>
          <w:sz w:val="24"/>
          <w:szCs w:val="24"/>
          <w:lang w:val="pl-PL"/>
        </w:rPr>
        <w:t xml:space="preserve">, który jest mężczyzną lub który już rozpatruje wniosek męża, lub </w:t>
      </w:r>
      <w:r w:rsidR="00BA0E76" w:rsidRPr="003B089F">
        <w:rPr>
          <w:rFonts w:ascii="Times New Roman" w:hAnsi="Times New Roman" w:cs="Times New Roman"/>
          <w:color w:val="000000" w:themeColor="text1"/>
          <w:sz w:val="24"/>
          <w:szCs w:val="24"/>
          <w:lang w:val="pl-PL"/>
        </w:rPr>
        <w:t xml:space="preserve">przy pomocy tłumacza </w:t>
      </w:r>
      <w:r w:rsidRPr="003B089F">
        <w:rPr>
          <w:rFonts w:ascii="Times New Roman" w:hAnsi="Times New Roman" w:cs="Times New Roman"/>
          <w:color w:val="000000" w:themeColor="text1"/>
          <w:sz w:val="24"/>
          <w:szCs w:val="24"/>
          <w:lang w:val="pl-PL"/>
        </w:rPr>
        <w:t>język</w:t>
      </w:r>
      <w:r w:rsidR="00BA0E76"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ojczyst</w:t>
      </w:r>
      <w:r w:rsidR="00BA0E76"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męża, a nie </w:t>
      </w:r>
      <w:r w:rsidR="00BA0E76" w:rsidRPr="003B089F">
        <w:rPr>
          <w:rFonts w:ascii="Times New Roman" w:hAnsi="Times New Roman" w:cs="Times New Roman"/>
          <w:color w:val="000000" w:themeColor="text1"/>
          <w:sz w:val="24"/>
          <w:szCs w:val="24"/>
          <w:lang w:val="pl-PL"/>
        </w:rPr>
        <w:t>tłumacza jej języka ojczystego</w:t>
      </w:r>
      <w:r w:rsidR="005E5CA2" w:rsidRPr="003B089F">
        <w:rPr>
          <w:rStyle w:val="Odwoanieprzypisudolnego"/>
          <w:rFonts w:ascii="Times New Roman" w:hAnsi="Times New Roman" w:cs="Times New Roman"/>
          <w:color w:val="000000" w:themeColor="text1"/>
          <w:sz w:val="24"/>
          <w:szCs w:val="24"/>
          <w:lang w:val="pl-PL"/>
        </w:rPr>
        <w:footnoteReference w:id="240"/>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Ponadto doniesiono, że urzędnicy </w:t>
      </w:r>
      <w:r w:rsidR="00BA0E76" w:rsidRPr="003B089F">
        <w:rPr>
          <w:rFonts w:ascii="Times New Roman" w:hAnsi="Times New Roman" w:cs="Times New Roman"/>
          <w:color w:val="000000" w:themeColor="text1"/>
          <w:sz w:val="24"/>
          <w:szCs w:val="24"/>
          <w:lang w:val="pl-PL"/>
        </w:rPr>
        <w:t xml:space="preserve">rozpatrujący wnioski </w:t>
      </w:r>
      <w:r w:rsidR="00285F4E">
        <w:rPr>
          <w:rFonts w:ascii="Times New Roman" w:hAnsi="Times New Roman" w:cs="Times New Roman"/>
          <w:color w:val="000000" w:themeColor="text1"/>
          <w:sz w:val="24"/>
          <w:szCs w:val="24"/>
          <w:lang w:val="pl-PL"/>
        </w:rPr>
        <w:t>o ochronę międzynarodową</w:t>
      </w:r>
      <w:r w:rsidR="00DB34DA">
        <w:rPr>
          <w:rFonts w:ascii="Times New Roman" w:hAnsi="Times New Roman" w:cs="Times New Roman"/>
          <w:color w:val="000000" w:themeColor="text1"/>
          <w:sz w:val="24"/>
          <w:szCs w:val="24"/>
          <w:lang w:val="pl-PL"/>
        </w:rPr>
        <w:t>,</w:t>
      </w:r>
      <w:r w:rsidR="00BA0E7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podejm</w:t>
      </w:r>
      <w:r w:rsidR="009C6856">
        <w:rPr>
          <w:rFonts w:ascii="Times New Roman" w:hAnsi="Times New Roman" w:cs="Times New Roman"/>
          <w:color w:val="000000" w:themeColor="text1"/>
          <w:sz w:val="24"/>
          <w:szCs w:val="24"/>
          <w:lang w:val="pl-PL"/>
        </w:rPr>
        <w:t>ując</w:t>
      </w:r>
      <w:r w:rsidRPr="003B089F">
        <w:rPr>
          <w:rFonts w:ascii="Times New Roman" w:hAnsi="Times New Roman" w:cs="Times New Roman"/>
          <w:color w:val="000000" w:themeColor="text1"/>
          <w:sz w:val="24"/>
          <w:szCs w:val="24"/>
          <w:lang w:val="pl-PL"/>
        </w:rPr>
        <w:t xml:space="preserve"> decyzj</w:t>
      </w:r>
      <w:r w:rsidR="009C6856">
        <w:rPr>
          <w:rFonts w:ascii="Times New Roman" w:hAnsi="Times New Roman" w:cs="Times New Roman"/>
          <w:color w:val="000000" w:themeColor="text1"/>
          <w:sz w:val="24"/>
          <w:szCs w:val="24"/>
          <w:lang w:val="pl-PL"/>
        </w:rPr>
        <w:t>e</w:t>
      </w:r>
      <w:r w:rsidR="00DB34DA">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często opierają się po prostu na ogólnych informacjach o kraju pochodzenia, co niekoniecznie prowadzi do uwzględni</w:t>
      </w:r>
      <w:r w:rsidR="00342761">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nia szczególnej sytuacji kobiet w danym kraju</w:t>
      </w:r>
      <w:r w:rsidR="005E5CA2" w:rsidRPr="003B089F">
        <w:rPr>
          <w:rStyle w:val="Odwoanieprzypisudolnego"/>
          <w:rFonts w:ascii="Times New Roman" w:hAnsi="Times New Roman" w:cs="Times New Roman"/>
          <w:color w:val="000000" w:themeColor="text1"/>
          <w:sz w:val="24"/>
          <w:szCs w:val="24"/>
          <w:lang w:val="pl-PL"/>
        </w:rPr>
        <w:footnoteReference w:id="241"/>
      </w:r>
      <w:r w:rsidRPr="003B089F">
        <w:rPr>
          <w:rFonts w:ascii="Times New Roman" w:hAnsi="Times New Roman" w:cs="Times New Roman"/>
          <w:color w:val="000000" w:themeColor="text1"/>
          <w:sz w:val="24"/>
          <w:szCs w:val="24"/>
          <w:lang w:val="pl-PL"/>
        </w:rPr>
        <w:t xml:space="preserve">. W </w:t>
      </w:r>
      <w:r w:rsidR="009C6856">
        <w:rPr>
          <w:rFonts w:ascii="Times New Roman" w:hAnsi="Times New Roman" w:cs="Times New Roman"/>
          <w:color w:val="000000" w:themeColor="text1"/>
          <w:sz w:val="24"/>
          <w:szCs w:val="24"/>
          <w:lang w:val="pl-PL"/>
        </w:rPr>
        <w:t>efekcie,</w:t>
      </w:r>
      <w:r w:rsidRPr="003B089F">
        <w:rPr>
          <w:rFonts w:ascii="Times New Roman" w:hAnsi="Times New Roman" w:cs="Times New Roman"/>
          <w:color w:val="000000" w:themeColor="text1"/>
          <w:sz w:val="24"/>
          <w:szCs w:val="24"/>
          <w:lang w:val="pl-PL"/>
        </w:rPr>
        <w:t xml:space="preserve"> wielu kobietom, które opuściły swój kraj, aby uciec przed przemocą domową lub seksualną, odmawia się ochrony, ponieważ nie zgłosiły przemocy władzom krajowym lub</w:t>
      </w:r>
      <w:r w:rsidR="00C4307B">
        <w:rPr>
          <w:rFonts w:ascii="Times New Roman" w:hAnsi="Times New Roman" w:cs="Times New Roman"/>
          <w:color w:val="000000" w:themeColor="text1"/>
          <w:sz w:val="24"/>
          <w:szCs w:val="24"/>
          <w:lang w:val="pl-PL"/>
        </w:rPr>
        <w:t>, pozostając w swoim kraju,</w:t>
      </w:r>
      <w:r w:rsidRPr="003B089F">
        <w:rPr>
          <w:rFonts w:ascii="Times New Roman" w:hAnsi="Times New Roman" w:cs="Times New Roman"/>
          <w:color w:val="000000" w:themeColor="text1"/>
          <w:sz w:val="24"/>
          <w:szCs w:val="24"/>
          <w:lang w:val="pl-PL"/>
        </w:rPr>
        <w:t xml:space="preserve"> mogły próbować uciec przed przemocą.</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6"/>
        </w:numPr>
        <w:ind w:left="0" w:firstLine="0"/>
        <w:rPr>
          <w:rFonts w:ascii="Times New Roman" w:hAnsi="Times New Roman" w:cs="Times New Roman"/>
          <w:color w:val="000000" w:themeColor="text1"/>
          <w:sz w:val="24"/>
          <w:szCs w:val="24"/>
          <w:lang w:val="pl-PL"/>
        </w:rPr>
      </w:pPr>
      <w:bookmarkStart w:id="332" w:name="_Toc89180504"/>
      <w:bookmarkStart w:id="333" w:name="_Toc89182330"/>
      <w:r w:rsidRPr="003B089F">
        <w:rPr>
          <w:rFonts w:ascii="Times New Roman" w:hAnsi="Times New Roman" w:cs="Times New Roman"/>
          <w:color w:val="000000" w:themeColor="text1"/>
          <w:sz w:val="24"/>
          <w:szCs w:val="24"/>
          <w:lang w:val="pl-PL"/>
        </w:rPr>
        <w:t>GREVIO wzywa polskie władze</w:t>
      </w:r>
      <w:r w:rsidR="002A2A20" w:rsidRPr="003B089F">
        <w:rPr>
          <w:rFonts w:ascii="Times New Roman" w:hAnsi="Times New Roman" w:cs="Times New Roman"/>
          <w:color w:val="000000" w:themeColor="text1"/>
          <w:sz w:val="24"/>
          <w:szCs w:val="24"/>
          <w:lang w:val="pl-PL"/>
        </w:rPr>
        <w:t>, by podjęły działania</w:t>
      </w:r>
      <w:r w:rsidRPr="003B089F">
        <w:rPr>
          <w:rFonts w:ascii="Times New Roman" w:hAnsi="Times New Roman" w:cs="Times New Roman"/>
          <w:color w:val="000000" w:themeColor="text1"/>
          <w:sz w:val="24"/>
          <w:szCs w:val="24"/>
          <w:lang w:val="pl-PL"/>
        </w:rPr>
        <w:t>, w tym zmian</w:t>
      </w:r>
      <w:r w:rsidR="002A2A20" w:rsidRPr="003B089F">
        <w:rPr>
          <w:rFonts w:ascii="Times New Roman" w:hAnsi="Times New Roman" w:cs="Times New Roman"/>
          <w:color w:val="000000" w:themeColor="text1"/>
          <w:sz w:val="24"/>
          <w:szCs w:val="24"/>
          <w:lang w:val="pl-PL"/>
        </w:rPr>
        <w:t>ę prawa</w:t>
      </w:r>
      <w:r w:rsidRPr="003B089F">
        <w:rPr>
          <w:rFonts w:ascii="Times New Roman" w:hAnsi="Times New Roman" w:cs="Times New Roman"/>
          <w:color w:val="000000" w:themeColor="text1"/>
          <w:sz w:val="24"/>
          <w:szCs w:val="24"/>
          <w:lang w:val="pl-PL"/>
        </w:rPr>
        <w:t xml:space="preserve">, w celu zapewnienia kobietom ubiegającym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szybkiego dostępu do </w:t>
      </w:r>
      <w:r w:rsidR="00285F4E">
        <w:rPr>
          <w:rFonts w:ascii="Times New Roman" w:hAnsi="Times New Roman" w:cs="Times New Roman"/>
          <w:color w:val="000000" w:themeColor="text1"/>
          <w:sz w:val="24"/>
          <w:szCs w:val="24"/>
          <w:lang w:val="pl-PL"/>
        </w:rPr>
        <w:t>procedury uchodźczej</w:t>
      </w:r>
      <w:r w:rsidRPr="003B089F">
        <w:rPr>
          <w:rFonts w:ascii="Times New Roman" w:hAnsi="Times New Roman" w:cs="Times New Roman"/>
          <w:color w:val="000000" w:themeColor="text1"/>
          <w:sz w:val="24"/>
          <w:szCs w:val="24"/>
          <w:lang w:val="pl-PL"/>
        </w:rPr>
        <w:t>, niezależnie od tego, czy składają wniosek po przybyciu na gran</w:t>
      </w:r>
      <w:r w:rsidR="002A2A20" w:rsidRPr="003B089F">
        <w:rPr>
          <w:rFonts w:ascii="Times New Roman" w:hAnsi="Times New Roman" w:cs="Times New Roman"/>
          <w:color w:val="000000" w:themeColor="text1"/>
          <w:sz w:val="24"/>
          <w:szCs w:val="24"/>
          <w:lang w:val="pl-PL"/>
        </w:rPr>
        <w:t>icę, po wjeździe do Polski czy w miejscu</w:t>
      </w:r>
      <w:r w:rsidRPr="003B089F">
        <w:rPr>
          <w:rFonts w:ascii="Times New Roman" w:hAnsi="Times New Roman" w:cs="Times New Roman"/>
          <w:color w:val="000000" w:themeColor="text1"/>
          <w:sz w:val="24"/>
          <w:szCs w:val="24"/>
          <w:lang w:val="pl-PL"/>
        </w:rPr>
        <w:t xml:space="preserve"> pozbawienia wolności, </w:t>
      </w:r>
      <w:r w:rsidR="00E71FE3" w:rsidRPr="003B089F">
        <w:rPr>
          <w:rFonts w:ascii="Times New Roman" w:hAnsi="Times New Roman" w:cs="Times New Roman"/>
          <w:color w:val="000000" w:themeColor="text1"/>
          <w:sz w:val="24"/>
          <w:szCs w:val="24"/>
          <w:lang w:val="pl-PL"/>
        </w:rPr>
        <w:t xml:space="preserve">zapewniając </w:t>
      </w:r>
      <w:r w:rsidRPr="003B089F">
        <w:rPr>
          <w:rFonts w:ascii="Times New Roman" w:hAnsi="Times New Roman" w:cs="Times New Roman"/>
          <w:color w:val="000000" w:themeColor="text1"/>
          <w:sz w:val="24"/>
          <w:szCs w:val="24"/>
          <w:lang w:val="pl-PL"/>
        </w:rPr>
        <w:t>jednocze</w:t>
      </w:r>
      <w:r w:rsidR="00E71FE3" w:rsidRPr="003B089F">
        <w:rPr>
          <w:rFonts w:ascii="Times New Roman" w:hAnsi="Times New Roman" w:cs="Times New Roman"/>
          <w:color w:val="000000" w:themeColor="text1"/>
          <w:sz w:val="24"/>
          <w:szCs w:val="24"/>
          <w:lang w:val="pl-PL"/>
        </w:rPr>
        <w:t>śnie</w:t>
      </w:r>
      <w:r w:rsidRPr="003B089F">
        <w:rPr>
          <w:rFonts w:ascii="Times New Roman" w:hAnsi="Times New Roman" w:cs="Times New Roman"/>
          <w:color w:val="000000" w:themeColor="text1"/>
          <w:sz w:val="24"/>
          <w:szCs w:val="24"/>
          <w:lang w:val="pl-PL"/>
        </w:rPr>
        <w:t>, że wszystki</w:t>
      </w:r>
      <w:r w:rsidR="00C4307B">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procedur</w:t>
      </w:r>
      <w:r w:rsidR="00C4307B">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285F4E">
        <w:rPr>
          <w:rFonts w:ascii="Times New Roman" w:hAnsi="Times New Roman" w:cs="Times New Roman"/>
          <w:color w:val="000000" w:themeColor="text1"/>
          <w:sz w:val="24"/>
          <w:szCs w:val="24"/>
          <w:lang w:val="pl-PL"/>
        </w:rPr>
        <w:t>uchodźcze</w:t>
      </w:r>
      <w:r w:rsidRPr="003B089F">
        <w:rPr>
          <w:rFonts w:ascii="Times New Roman" w:hAnsi="Times New Roman" w:cs="Times New Roman"/>
          <w:color w:val="000000" w:themeColor="text1"/>
          <w:sz w:val="24"/>
          <w:szCs w:val="24"/>
          <w:lang w:val="pl-PL"/>
        </w:rPr>
        <w:t xml:space="preserve"> (ogóln</w:t>
      </w:r>
      <w:r w:rsidR="00C4307B">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i przyspieszon</w:t>
      </w:r>
      <w:r w:rsidR="00C4307B">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E71FE3" w:rsidRPr="003B089F">
        <w:rPr>
          <w:rFonts w:ascii="Times New Roman" w:hAnsi="Times New Roman" w:cs="Times New Roman"/>
          <w:color w:val="000000" w:themeColor="text1"/>
          <w:sz w:val="24"/>
          <w:szCs w:val="24"/>
          <w:lang w:val="pl-PL"/>
        </w:rPr>
        <w:t>będ</w:t>
      </w:r>
      <w:r w:rsidR="00C4307B">
        <w:rPr>
          <w:rFonts w:ascii="Times New Roman" w:hAnsi="Times New Roman" w:cs="Times New Roman"/>
          <w:color w:val="000000" w:themeColor="text1"/>
          <w:sz w:val="24"/>
          <w:szCs w:val="24"/>
          <w:lang w:val="pl-PL"/>
        </w:rPr>
        <w:t xml:space="preserve">ą </w:t>
      </w:r>
      <w:r w:rsidR="00E71FE3" w:rsidRPr="003B089F">
        <w:rPr>
          <w:rFonts w:ascii="Times New Roman" w:hAnsi="Times New Roman" w:cs="Times New Roman"/>
          <w:color w:val="000000" w:themeColor="text1"/>
          <w:sz w:val="24"/>
          <w:szCs w:val="24"/>
          <w:lang w:val="pl-PL"/>
        </w:rPr>
        <w:t>uwzględnia</w:t>
      </w:r>
      <w:r w:rsidR="00C4307B">
        <w:rPr>
          <w:rFonts w:ascii="Times New Roman" w:hAnsi="Times New Roman" w:cs="Times New Roman"/>
          <w:color w:val="000000" w:themeColor="text1"/>
          <w:sz w:val="24"/>
          <w:szCs w:val="24"/>
          <w:lang w:val="pl-PL"/>
        </w:rPr>
        <w:t>ły</w:t>
      </w:r>
      <w:r w:rsidR="00E71FE3" w:rsidRPr="003B089F">
        <w:rPr>
          <w:rFonts w:ascii="Times New Roman" w:hAnsi="Times New Roman" w:cs="Times New Roman"/>
          <w:color w:val="000000" w:themeColor="text1"/>
          <w:sz w:val="24"/>
          <w:szCs w:val="24"/>
          <w:lang w:val="pl-PL"/>
        </w:rPr>
        <w:t xml:space="preserve"> aspekt płci </w:t>
      </w:r>
      <w:r w:rsidR="002A2A20" w:rsidRPr="003B089F">
        <w:rPr>
          <w:rFonts w:ascii="Times New Roman" w:hAnsi="Times New Roman" w:cs="Times New Roman"/>
          <w:bCs w:val="0"/>
          <w:color w:val="000000" w:themeColor="text1"/>
          <w:sz w:val="24"/>
          <w:szCs w:val="24"/>
          <w:lang w:val="pl-PL"/>
        </w:rPr>
        <w:t>społeczno-kulturow</w:t>
      </w:r>
      <w:r w:rsidR="00E71FE3" w:rsidRPr="003B089F">
        <w:rPr>
          <w:rFonts w:ascii="Times New Roman" w:hAnsi="Times New Roman" w:cs="Times New Roman"/>
          <w:bCs w:val="0"/>
          <w:color w:val="000000" w:themeColor="text1"/>
          <w:sz w:val="24"/>
          <w:szCs w:val="24"/>
          <w:lang w:val="pl-PL"/>
        </w:rPr>
        <w:t>ej</w:t>
      </w:r>
      <w:r w:rsidRPr="003B089F">
        <w:rPr>
          <w:rFonts w:ascii="Times New Roman" w:hAnsi="Times New Roman" w:cs="Times New Roman"/>
          <w:color w:val="000000" w:themeColor="text1"/>
          <w:sz w:val="24"/>
          <w:szCs w:val="24"/>
          <w:lang w:val="pl-PL"/>
        </w:rPr>
        <w:t>. W szczególności</w:t>
      </w:r>
      <w:r w:rsidR="00E71FE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władze powinny:</w:t>
      </w:r>
      <w:bookmarkEnd w:id="332"/>
      <w:bookmarkEnd w:id="333"/>
    </w:p>
    <w:p w:rsidR="00236CB7" w:rsidRPr="003B089F" w:rsidRDefault="00B517C8" w:rsidP="00CF0E0C">
      <w:pPr>
        <w:pStyle w:val="Akapitzlist"/>
        <w:numPr>
          <w:ilvl w:val="1"/>
          <w:numId w:val="6"/>
        </w:numPr>
        <w:ind w:left="505" w:hanging="505"/>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zwiększyć zasoby ludzkie i finansowe wszystkich organów </w:t>
      </w:r>
      <w:r w:rsidR="00BA0E76" w:rsidRPr="003B089F">
        <w:rPr>
          <w:rFonts w:ascii="Times New Roman" w:hAnsi="Times New Roman" w:cs="Times New Roman"/>
          <w:b/>
          <w:bCs/>
          <w:color w:val="000000" w:themeColor="text1"/>
          <w:sz w:val="24"/>
          <w:szCs w:val="24"/>
          <w:lang w:val="pl-PL"/>
        </w:rPr>
        <w:t xml:space="preserve">biorących udział w </w:t>
      </w:r>
      <w:r w:rsidRPr="003B089F">
        <w:rPr>
          <w:rFonts w:ascii="Times New Roman" w:hAnsi="Times New Roman" w:cs="Times New Roman"/>
          <w:b/>
          <w:bCs/>
          <w:color w:val="000000" w:themeColor="text1"/>
          <w:sz w:val="24"/>
          <w:szCs w:val="24"/>
          <w:lang w:val="pl-PL"/>
        </w:rPr>
        <w:t>procedur</w:t>
      </w:r>
      <w:r w:rsidR="00BA0E76" w:rsidRPr="003B089F">
        <w:rPr>
          <w:rFonts w:ascii="Times New Roman" w:hAnsi="Times New Roman" w:cs="Times New Roman"/>
          <w:b/>
          <w:bCs/>
          <w:color w:val="000000" w:themeColor="text1"/>
          <w:sz w:val="24"/>
          <w:szCs w:val="24"/>
          <w:lang w:val="pl-PL"/>
        </w:rPr>
        <w:t>ach</w:t>
      </w:r>
      <w:r w:rsidRPr="003B089F">
        <w:rPr>
          <w:rFonts w:ascii="Times New Roman" w:hAnsi="Times New Roman" w:cs="Times New Roman"/>
          <w:b/>
          <w:bCs/>
          <w:color w:val="000000" w:themeColor="text1"/>
          <w:sz w:val="24"/>
          <w:szCs w:val="24"/>
          <w:lang w:val="pl-PL"/>
        </w:rPr>
        <w:t xml:space="preserve"> </w:t>
      </w:r>
      <w:r w:rsidR="00285F4E">
        <w:rPr>
          <w:rFonts w:ascii="Times New Roman" w:hAnsi="Times New Roman" w:cs="Times New Roman"/>
          <w:b/>
          <w:bCs/>
          <w:color w:val="000000" w:themeColor="text1"/>
          <w:sz w:val="24"/>
          <w:szCs w:val="24"/>
          <w:lang w:val="pl-PL"/>
        </w:rPr>
        <w:t>uchodźczych</w:t>
      </w:r>
      <w:r w:rsidR="00BA0E76" w:rsidRPr="003B089F">
        <w:rPr>
          <w:rFonts w:ascii="Times New Roman" w:hAnsi="Times New Roman" w:cs="Times New Roman"/>
          <w:b/>
          <w:bCs/>
          <w:color w:val="000000" w:themeColor="text1"/>
          <w:sz w:val="24"/>
          <w:szCs w:val="24"/>
          <w:lang w:val="pl-PL"/>
        </w:rPr>
        <w:t xml:space="preserve">, </w:t>
      </w:r>
      <w:r w:rsidR="00EE04CA" w:rsidRPr="003B089F">
        <w:rPr>
          <w:rFonts w:ascii="Times New Roman" w:hAnsi="Times New Roman" w:cs="Times New Roman"/>
          <w:b/>
          <w:bCs/>
          <w:color w:val="000000" w:themeColor="text1"/>
          <w:sz w:val="24"/>
          <w:szCs w:val="24"/>
          <w:lang w:val="pl-PL"/>
        </w:rPr>
        <w:t xml:space="preserve">tak by dysponowały </w:t>
      </w:r>
      <w:r w:rsidRPr="003B089F">
        <w:rPr>
          <w:rFonts w:ascii="Times New Roman" w:hAnsi="Times New Roman" w:cs="Times New Roman"/>
          <w:b/>
          <w:bCs/>
          <w:color w:val="000000" w:themeColor="text1"/>
          <w:sz w:val="24"/>
          <w:szCs w:val="24"/>
          <w:lang w:val="pl-PL"/>
        </w:rPr>
        <w:t>odpowiedni</w:t>
      </w:r>
      <w:r w:rsidR="00EE04CA" w:rsidRPr="003B089F">
        <w:rPr>
          <w:rFonts w:ascii="Times New Roman" w:hAnsi="Times New Roman" w:cs="Times New Roman"/>
          <w:b/>
          <w:bCs/>
          <w:color w:val="000000" w:themeColor="text1"/>
          <w:sz w:val="24"/>
          <w:szCs w:val="24"/>
          <w:lang w:val="pl-PL"/>
        </w:rPr>
        <w:t>mi</w:t>
      </w:r>
      <w:r w:rsidRPr="003B089F">
        <w:rPr>
          <w:rFonts w:ascii="Times New Roman" w:hAnsi="Times New Roman" w:cs="Times New Roman"/>
          <w:b/>
          <w:bCs/>
          <w:color w:val="000000" w:themeColor="text1"/>
          <w:sz w:val="24"/>
          <w:szCs w:val="24"/>
          <w:lang w:val="pl-PL"/>
        </w:rPr>
        <w:t xml:space="preserve"> pomieszcze</w:t>
      </w:r>
      <w:r w:rsidR="00EE04CA" w:rsidRPr="003B089F">
        <w:rPr>
          <w:rFonts w:ascii="Times New Roman" w:hAnsi="Times New Roman" w:cs="Times New Roman"/>
          <w:b/>
          <w:bCs/>
          <w:color w:val="000000" w:themeColor="text1"/>
          <w:sz w:val="24"/>
          <w:szCs w:val="24"/>
          <w:lang w:val="pl-PL"/>
        </w:rPr>
        <w:t>niami</w:t>
      </w:r>
      <w:r w:rsidRPr="003B089F">
        <w:rPr>
          <w:rFonts w:ascii="Times New Roman" w:hAnsi="Times New Roman" w:cs="Times New Roman"/>
          <w:b/>
          <w:bCs/>
          <w:color w:val="000000" w:themeColor="text1"/>
          <w:sz w:val="24"/>
          <w:szCs w:val="24"/>
          <w:lang w:val="pl-PL"/>
        </w:rPr>
        <w:t>, wyszkolon</w:t>
      </w:r>
      <w:r w:rsidR="00EE04CA" w:rsidRPr="003B089F">
        <w:rPr>
          <w:rFonts w:ascii="Times New Roman" w:hAnsi="Times New Roman" w:cs="Times New Roman"/>
          <w:b/>
          <w:bCs/>
          <w:color w:val="000000" w:themeColor="text1"/>
          <w:sz w:val="24"/>
          <w:szCs w:val="24"/>
          <w:lang w:val="pl-PL"/>
        </w:rPr>
        <w:t>ym</w:t>
      </w:r>
      <w:r w:rsidRPr="003B089F">
        <w:rPr>
          <w:rFonts w:ascii="Times New Roman" w:hAnsi="Times New Roman" w:cs="Times New Roman"/>
          <w:b/>
          <w:bCs/>
          <w:color w:val="000000" w:themeColor="text1"/>
          <w:sz w:val="24"/>
          <w:szCs w:val="24"/>
          <w:lang w:val="pl-PL"/>
        </w:rPr>
        <w:t xml:space="preserve"> personel</w:t>
      </w:r>
      <w:r w:rsidR="00EE04CA" w:rsidRPr="003B089F">
        <w:rPr>
          <w:rFonts w:ascii="Times New Roman" w:hAnsi="Times New Roman" w:cs="Times New Roman"/>
          <w:b/>
          <w:bCs/>
          <w:color w:val="000000" w:themeColor="text1"/>
          <w:sz w:val="24"/>
          <w:szCs w:val="24"/>
          <w:lang w:val="pl-PL"/>
        </w:rPr>
        <w:t>em</w:t>
      </w:r>
      <w:r w:rsidRPr="003B089F">
        <w:rPr>
          <w:rFonts w:ascii="Times New Roman" w:hAnsi="Times New Roman" w:cs="Times New Roman"/>
          <w:b/>
          <w:bCs/>
          <w:color w:val="000000" w:themeColor="text1"/>
          <w:sz w:val="24"/>
          <w:szCs w:val="24"/>
          <w:lang w:val="pl-PL"/>
        </w:rPr>
        <w:t xml:space="preserve"> i tłumacz</w:t>
      </w:r>
      <w:r w:rsidR="00EE04CA" w:rsidRPr="003B089F">
        <w:rPr>
          <w:rFonts w:ascii="Times New Roman" w:hAnsi="Times New Roman" w:cs="Times New Roman"/>
          <w:b/>
          <w:bCs/>
          <w:color w:val="000000" w:themeColor="text1"/>
          <w:sz w:val="24"/>
          <w:szCs w:val="24"/>
          <w:lang w:val="pl-PL"/>
        </w:rPr>
        <w:t>ami</w:t>
      </w:r>
      <w:r w:rsidRPr="003B089F">
        <w:rPr>
          <w:rFonts w:ascii="Times New Roman" w:hAnsi="Times New Roman" w:cs="Times New Roman"/>
          <w:b/>
          <w:bCs/>
          <w:color w:val="000000" w:themeColor="text1"/>
          <w:sz w:val="24"/>
          <w:szCs w:val="24"/>
          <w:lang w:val="pl-PL"/>
        </w:rPr>
        <w:t xml:space="preserve"> wszystki</w:t>
      </w:r>
      <w:r w:rsidR="00BA0E76" w:rsidRPr="003B089F">
        <w:rPr>
          <w:rFonts w:ascii="Times New Roman" w:hAnsi="Times New Roman" w:cs="Times New Roman"/>
          <w:b/>
          <w:bCs/>
          <w:color w:val="000000" w:themeColor="text1"/>
          <w:sz w:val="24"/>
          <w:szCs w:val="24"/>
          <w:lang w:val="pl-PL"/>
        </w:rPr>
        <w:t>ch</w:t>
      </w:r>
      <w:r w:rsidRPr="003B089F">
        <w:rPr>
          <w:rFonts w:ascii="Times New Roman" w:hAnsi="Times New Roman" w:cs="Times New Roman"/>
          <w:b/>
          <w:bCs/>
          <w:color w:val="000000" w:themeColor="text1"/>
          <w:sz w:val="24"/>
          <w:szCs w:val="24"/>
          <w:lang w:val="pl-PL"/>
        </w:rPr>
        <w:t xml:space="preserve"> język</w:t>
      </w:r>
      <w:r w:rsidR="00BA0E76" w:rsidRPr="003B089F">
        <w:rPr>
          <w:rFonts w:ascii="Times New Roman" w:hAnsi="Times New Roman" w:cs="Times New Roman"/>
          <w:b/>
          <w:bCs/>
          <w:color w:val="000000" w:themeColor="text1"/>
          <w:sz w:val="24"/>
          <w:szCs w:val="24"/>
          <w:lang w:val="pl-PL"/>
        </w:rPr>
        <w:t>ów</w:t>
      </w:r>
      <w:r w:rsidRPr="003B089F">
        <w:rPr>
          <w:rFonts w:ascii="Times New Roman" w:hAnsi="Times New Roman" w:cs="Times New Roman"/>
          <w:b/>
          <w:bCs/>
          <w:color w:val="000000" w:themeColor="text1"/>
          <w:sz w:val="24"/>
          <w:szCs w:val="24"/>
          <w:lang w:val="pl-PL"/>
        </w:rPr>
        <w:t xml:space="preserve"> oraz </w:t>
      </w:r>
      <w:r w:rsidR="004746DF">
        <w:rPr>
          <w:rFonts w:ascii="Times New Roman" w:hAnsi="Times New Roman" w:cs="Times New Roman"/>
          <w:b/>
          <w:bCs/>
          <w:color w:val="000000" w:themeColor="text1"/>
          <w:sz w:val="24"/>
          <w:szCs w:val="24"/>
          <w:lang w:val="pl-PL"/>
        </w:rPr>
        <w:t xml:space="preserve">zatrudniały </w:t>
      </w:r>
      <w:r w:rsidRPr="003B089F">
        <w:rPr>
          <w:rFonts w:ascii="Times New Roman" w:hAnsi="Times New Roman" w:cs="Times New Roman"/>
          <w:b/>
          <w:bCs/>
          <w:color w:val="000000" w:themeColor="text1"/>
          <w:sz w:val="24"/>
          <w:szCs w:val="24"/>
          <w:lang w:val="pl-PL"/>
        </w:rPr>
        <w:t>os</w:t>
      </w:r>
      <w:r w:rsidR="00EE04CA" w:rsidRPr="003B089F">
        <w:rPr>
          <w:rFonts w:ascii="Times New Roman" w:hAnsi="Times New Roman" w:cs="Times New Roman"/>
          <w:b/>
          <w:bCs/>
          <w:color w:val="000000" w:themeColor="text1"/>
          <w:sz w:val="24"/>
          <w:szCs w:val="24"/>
          <w:lang w:val="pl-PL"/>
        </w:rPr>
        <w:t>ob</w:t>
      </w:r>
      <w:r w:rsidR="004746DF">
        <w:rPr>
          <w:rFonts w:ascii="Times New Roman" w:hAnsi="Times New Roman" w:cs="Times New Roman"/>
          <w:b/>
          <w:bCs/>
          <w:color w:val="000000" w:themeColor="text1"/>
          <w:sz w:val="24"/>
          <w:szCs w:val="24"/>
          <w:lang w:val="pl-PL"/>
        </w:rPr>
        <w:t>y</w:t>
      </w:r>
      <w:r w:rsidRPr="003B089F">
        <w:rPr>
          <w:rFonts w:ascii="Times New Roman" w:hAnsi="Times New Roman" w:cs="Times New Roman"/>
          <w:b/>
          <w:bCs/>
          <w:color w:val="000000" w:themeColor="text1"/>
          <w:sz w:val="24"/>
          <w:szCs w:val="24"/>
          <w:lang w:val="pl-PL"/>
        </w:rPr>
        <w:t xml:space="preserve"> przeprowadzając</w:t>
      </w:r>
      <w:r w:rsidR="004746DF">
        <w:rPr>
          <w:rFonts w:ascii="Times New Roman" w:hAnsi="Times New Roman" w:cs="Times New Roman"/>
          <w:b/>
          <w:bCs/>
          <w:color w:val="000000" w:themeColor="text1"/>
          <w:sz w:val="24"/>
          <w:szCs w:val="24"/>
          <w:lang w:val="pl-PL"/>
        </w:rPr>
        <w:t>e</w:t>
      </w:r>
      <w:r w:rsidRPr="003B089F">
        <w:rPr>
          <w:rFonts w:ascii="Times New Roman" w:hAnsi="Times New Roman" w:cs="Times New Roman"/>
          <w:b/>
          <w:bCs/>
          <w:color w:val="000000" w:themeColor="text1"/>
          <w:sz w:val="24"/>
          <w:szCs w:val="24"/>
          <w:lang w:val="pl-PL"/>
        </w:rPr>
        <w:t xml:space="preserve"> przesłuchania </w:t>
      </w:r>
      <w:r w:rsidR="004746DF">
        <w:rPr>
          <w:rFonts w:ascii="Times New Roman" w:hAnsi="Times New Roman" w:cs="Times New Roman"/>
          <w:b/>
          <w:bCs/>
          <w:color w:val="000000" w:themeColor="text1"/>
          <w:sz w:val="24"/>
          <w:szCs w:val="24"/>
          <w:lang w:val="pl-PL"/>
        </w:rPr>
        <w:t xml:space="preserve">tej </w:t>
      </w:r>
      <w:r w:rsidRPr="003B089F">
        <w:rPr>
          <w:rFonts w:ascii="Times New Roman" w:hAnsi="Times New Roman" w:cs="Times New Roman"/>
          <w:b/>
          <w:bCs/>
          <w:color w:val="000000" w:themeColor="text1"/>
          <w:sz w:val="24"/>
          <w:szCs w:val="24"/>
          <w:lang w:val="pl-PL"/>
        </w:rPr>
        <w:t xml:space="preserve">samej płci co osoby ubiegające się </w:t>
      </w:r>
      <w:r w:rsidR="00285F4E">
        <w:rPr>
          <w:rFonts w:ascii="Times New Roman" w:hAnsi="Times New Roman" w:cs="Times New Roman"/>
          <w:b/>
          <w:bCs/>
          <w:color w:val="000000" w:themeColor="text1"/>
          <w:sz w:val="24"/>
          <w:szCs w:val="24"/>
          <w:lang w:val="pl-PL"/>
        </w:rPr>
        <w:t>o ochronę międzynarodową</w:t>
      </w:r>
      <w:r w:rsidRPr="003B089F">
        <w:rPr>
          <w:rFonts w:ascii="Times New Roman" w:hAnsi="Times New Roman" w:cs="Times New Roman"/>
          <w:b/>
          <w:bCs/>
          <w:color w:val="000000" w:themeColor="text1"/>
          <w:sz w:val="24"/>
          <w:szCs w:val="24"/>
          <w:lang w:val="pl-PL"/>
        </w:rPr>
        <w:t xml:space="preserve"> i </w:t>
      </w:r>
      <w:r w:rsidR="00DB34DA">
        <w:rPr>
          <w:rFonts w:ascii="Times New Roman" w:hAnsi="Times New Roman" w:cs="Times New Roman"/>
          <w:b/>
          <w:bCs/>
          <w:color w:val="000000" w:themeColor="text1"/>
          <w:sz w:val="24"/>
          <w:szCs w:val="24"/>
          <w:lang w:val="pl-PL"/>
        </w:rPr>
        <w:t>mające</w:t>
      </w:r>
      <w:r w:rsidRPr="003B089F">
        <w:rPr>
          <w:rFonts w:ascii="Times New Roman" w:hAnsi="Times New Roman" w:cs="Times New Roman"/>
          <w:b/>
          <w:bCs/>
          <w:color w:val="000000" w:themeColor="text1"/>
          <w:sz w:val="24"/>
          <w:szCs w:val="24"/>
          <w:lang w:val="pl-PL"/>
        </w:rPr>
        <w:t xml:space="preserve"> odpowiednie kwalifikacje</w:t>
      </w:r>
      <w:r w:rsidR="00ED550D" w:rsidRPr="003B089F">
        <w:rPr>
          <w:rFonts w:ascii="Times New Roman" w:hAnsi="Times New Roman" w:cs="Times New Roman"/>
          <w:b/>
          <w:bCs/>
          <w:color w:val="000000" w:themeColor="text1"/>
          <w:sz w:val="24"/>
          <w:szCs w:val="24"/>
          <w:lang w:val="pl-PL"/>
        </w:rPr>
        <w:t>,</w:t>
      </w:r>
    </w:p>
    <w:p w:rsidR="00236CB7" w:rsidRPr="003B089F" w:rsidRDefault="00B517C8" w:rsidP="00CF0E0C">
      <w:pPr>
        <w:pStyle w:val="Nagwek3"/>
        <w:numPr>
          <w:ilvl w:val="1"/>
          <w:numId w:val="6"/>
        </w:numPr>
        <w:ind w:left="505" w:hanging="505"/>
        <w:rPr>
          <w:rFonts w:ascii="Times New Roman" w:hAnsi="Times New Roman" w:cs="Times New Roman"/>
          <w:color w:val="000000" w:themeColor="text1"/>
          <w:sz w:val="24"/>
          <w:szCs w:val="24"/>
          <w:lang w:val="pl-PL"/>
        </w:rPr>
      </w:pPr>
      <w:bookmarkStart w:id="334" w:name="_Toc89180505"/>
      <w:bookmarkStart w:id="335" w:name="_Toc89182331"/>
      <w:r w:rsidRPr="003B089F">
        <w:rPr>
          <w:rFonts w:ascii="Times New Roman" w:hAnsi="Times New Roman" w:cs="Times New Roman"/>
          <w:color w:val="000000" w:themeColor="text1"/>
          <w:sz w:val="24"/>
          <w:szCs w:val="24"/>
          <w:lang w:val="pl-PL"/>
        </w:rPr>
        <w:t>systematyczn</w:t>
      </w:r>
      <w:r w:rsidR="00E71FE3" w:rsidRPr="003B089F">
        <w:rPr>
          <w:rFonts w:ascii="Times New Roman" w:hAnsi="Times New Roman" w:cs="Times New Roman"/>
          <w:color w:val="000000" w:themeColor="text1"/>
          <w:sz w:val="24"/>
          <w:szCs w:val="24"/>
          <w:lang w:val="pl-PL"/>
        </w:rPr>
        <w:t>e bada</w:t>
      </w:r>
      <w:r w:rsidR="00EE04CA" w:rsidRPr="003B089F">
        <w:rPr>
          <w:rFonts w:ascii="Times New Roman" w:hAnsi="Times New Roman" w:cs="Times New Roman"/>
          <w:color w:val="000000" w:themeColor="text1"/>
          <w:sz w:val="24"/>
          <w:szCs w:val="24"/>
          <w:lang w:val="pl-PL"/>
        </w:rPr>
        <w:t>ć</w:t>
      </w:r>
      <w:r w:rsidR="00E71FE3" w:rsidRPr="003B089F">
        <w:rPr>
          <w:rFonts w:ascii="Times New Roman" w:hAnsi="Times New Roman" w:cs="Times New Roman"/>
          <w:color w:val="000000" w:themeColor="text1"/>
          <w:sz w:val="24"/>
          <w:szCs w:val="24"/>
          <w:lang w:val="pl-PL"/>
        </w:rPr>
        <w:t xml:space="preserve"> </w:t>
      </w:r>
      <w:r w:rsidR="004746DF">
        <w:rPr>
          <w:rFonts w:ascii="Times New Roman" w:hAnsi="Times New Roman" w:cs="Times New Roman"/>
          <w:color w:val="000000" w:themeColor="text1"/>
          <w:sz w:val="24"/>
          <w:szCs w:val="24"/>
          <w:lang w:val="pl-PL"/>
        </w:rPr>
        <w:t xml:space="preserve">narażenie </w:t>
      </w:r>
      <w:r w:rsidRPr="003B089F">
        <w:rPr>
          <w:rFonts w:ascii="Times New Roman" w:hAnsi="Times New Roman" w:cs="Times New Roman"/>
          <w:color w:val="000000" w:themeColor="text1"/>
          <w:sz w:val="24"/>
          <w:szCs w:val="24"/>
          <w:lang w:val="pl-PL"/>
        </w:rPr>
        <w:t>kobiet i dziewcząt</w:t>
      </w:r>
      <w:r w:rsidR="00EE04CA" w:rsidRPr="003B089F">
        <w:rPr>
          <w:rFonts w:ascii="Times New Roman" w:hAnsi="Times New Roman" w:cs="Times New Roman"/>
          <w:color w:val="000000" w:themeColor="text1"/>
          <w:sz w:val="24"/>
          <w:szCs w:val="24"/>
          <w:lang w:val="pl-PL"/>
        </w:rPr>
        <w:t xml:space="preserve"> na zagrożenia</w:t>
      </w:r>
      <w:r w:rsidRPr="003B089F">
        <w:rPr>
          <w:rFonts w:ascii="Times New Roman" w:hAnsi="Times New Roman" w:cs="Times New Roman"/>
          <w:color w:val="000000" w:themeColor="text1"/>
          <w:sz w:val="24"/>
          <w:szCs w:val="24"/>
          <w:lang w:val="pl-PL"/>
        </w:rPr>
        <w:t xml:space="preserve">, w celu określenia ich potrzeb w zakresie ochrony międzynarodowej oraz kierowania ich do wyspecjalizowanych służb, aby umożliwić kobietom </w:t>
      </w:r>
      <w:r w:rsidR="00C702CE" w:rsidRPr="003B089F">
        <w:rPr>
          <w:rFonts w:ascii="Times New Roman" w:hAnsi="Times New Roman" w:cs="Times New Roman"/>
          <w:color w:val="000000" w:themeColor="text1"/>
          <w:sz w:val="24"/>
          <w:szCs w:val="24"/>
          <w:lang w:val="pl-PL"/>
        </w:rPr>
        <w:t xml:space="preserve">opowiedzenie o </w:t>
      </w:r>
      <w:r w:rsidRPr="003B089F">
        <w:rPr>
          <w:rFonts w:ascii="Times New Roman" w:hAnsi="Times New Roman" w:cs="Times New Roman"/>
          <w:color w:val="000000" w:themeColor="text1"/>
          <w:sz w:val="24"/>
          <w:szCs w:val="24"/>
          <w:lang w:val="pl-PL"/>
        </w:rPr>
        <w:t>doświadcze</w:t>
      </w:r>
      <w:r w:rsidR="00C702CE" w:rsidRPr="003B089F">
        <w:rPr>
          <w:rFonts w:ascii="Times New Roman" w:hAnsi="Times New Roman" w:cs="Times New Roman"/>
          <w:color w:val="000000" w:themeColor="text1"/>
          <w:sz w:val="24"/>
          <w:szCs w:val="24"/>
          <w:lang w:val="pl-PL"/>
        </w:rPr>
        <w:t xml:space="preserve">niach </w:t>
      </w:r>
      <w:r w:rsidRPr="003B089F">
        <w:rPr>
          <w:rFonts w:ascii="Times New Roman" w:hAnsi="Times New Roman" w:cs="Times New Roman"/>
          <w:color w:val="000000" w:themeColor="text1"/>
          <w:sz w:val="24"/>
          <w:szCs w:val="24"/>
          <w:lang w:val="pl-PL"/>
        </w:rPr>
        <w:t>prześladowani</w:t>
      </w:r>
      <w:r w:rsidR="00EE04CA"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w:t>
      </w:r>
      <w:r w:rsidR="00C4307B">
        <w:rPr>
          <w:rFonts w:ascii="Times New Roman" w:hAnsi="Times New Roman" w:cs="Times New Roman"/>
          <w:color w:val="000000" w:themeColor="text1"/>
          <w:sz w:val="24"/>
          <w:szCs w:val="24"/>
          <w:lang w:val="pl-PL"/>
        </w:rPr>
        <w:t xml:space="preserve">motywowanego </w:t>
      </w:r>
      <w:r w:rsidRPr="003B089F">
        <w:rPr>
          <w:rFonts w:ascii="Times New Roman" w:hAnsi="Times New Roman" w:cs="Times New Roman"/>
          <w:color w:val="000000" w:themeColor="text1"/>
          <w:sz w:val="24"/>
          <w:szCs w:val="24"/>
          <w:lang w:val="pl-PL"/>
        </w:rPr>
        <w:t>pł</w:t>
      </w:r>
      <w:r w:rsidR="00C4307B">
        <w:rPr>
          <w:rFonts w:ascii="Times New Roman" w:hAnsi="Times New Roman" w:cs="Times New Roman"/>
          <w:color w:val="000000" w:themeColor="text1"/>
          <w:sz w:val="24"/>
          <w:szCs w:val="24"/>
          <w:lang w:val="pl-PL"/>
        </w:rPr>
        <w:t>cią</w:t>
      </w:r>
      <w:r w:rsidR="002A2A20" w:rsidRPr="003B089F">
        <w:rPr>
          <w:rFonts w:ascii="Times New Roman" w:hAnsi="Times New Roman" w:cs="Times New Roman"/>
          <w:b w:val="0"/>
          <w:bCs w:val="0"/>
          <w:color w:val="000000" w:themeColor="text1"/>
          <w:sz w:val="24"/>
          <w:szCs w:val="24"/>
          <w:lang w:val="pl-PL"/>
        </w:rPr>
        <w:t xml:space="preserve"> </w:t>
      </w:r>
      <w:r w:rsidR="002A2A20" w:rsidRPr="003B089F">
        <w:rPr>
          <w:rFonts w:ascii="Times New Roman" w:hAnsi="Times New Roman" w:cs="Times New Roman"/>
          <w:bCs w:val="0"/>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a </w:t>
      </w:r>
      <w:r w:rsidRPr="003B089F">
        <w:rPr>
          <w:rFonts w:ascii="Times New Roman" w:hAnsi="Times New Roman" w:cs="Times New Roman"/>
          <w:color w:val="000000" w:themeColor="text1"/>
          <w:sz w:val="24"/>
          <w:szCs w:val="24"/>
          <w:lang w:val="pl-PL"/>
        </w:rPr>
        <w:lastRenderedPageBreak/>
        <w:t xml:space="preserve">także </w:t>
      </w:r>
      <w:r w:rsidR="004746DF">
        <w:rPr>
          <w:rFonts w:ascii="Times New Roman" w:hAnsi="Times New Roman" w:cs="Times New Roman"/>
          <w:color w:val="000000" w:themeColor="text1"/>
          <w:sz w:val="24"/>
          <w:szCs w:val="24"/>
          <w:lang w:val="pl-PL"/>
        </w:rPr>
        <w:t xml:space="preserve">by </w:t>
      </w:r>
      <w:r w:rsidRPr="003B089F">
        <w:rPr>
          <w:rFonts w:ascii="Times New Roman" w:hAnsi="Times New Roman" w:cs="Times New Roman"/>
          <w:color w:val="000000" w:themeColor="text1"/>
          <w:sz w:val="24"/>
          <w:szCs w:val="24"/>
          <w:lang w:val="pl-PL"/>
        </w:rPr>
        <w:t>zwr</w:t>
      </w:r>
      <w:r w:rsidR="00C702CE"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c</w:t>
      </w:r>
      <w:r w:rsidR="00C702CE" w:rsidRPr="003B089F">
        <w:rPr>
          <w:rFonts w:ascii="Times New Roman" w:hAnsi="Times New Roman" w:cs="Times New Roman"/>
          <w:color w:val="000000" w:themeColor="text1"/>
          <w:sz w:val="24"/>
          <w:szCs w:val="24"/>
          <w:lang w:val="pl-PL"/>
        </w:rPr>
        <w:t>a</w:t>
      </w:r>
      <w:r w:rsidR="00EE04CA"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należyt</w:t>
      </w:r>
      <w:r w:rsidR="00EE04CA"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uwag</w:t>
      </w:r>
      <w:r w:rsidR="00EE04CA" w:rsidRPr="003B089F">
        <w:rPr>
          <w:rFonts w:ascii="Times New Roman" w:hAnsi="Times New Roman" w:cs="Times New Roman"/>
          <w:color w:val="000000" w:themeColor="text1"/>
          <w:sz w:val="24"/>
          <w:szCs w:val="24"/>
          <w:lang w:val="pl-PL"/>
        </w:rPr>
        <w:t>ę</w:t>
      </w:r>
      <w:r w:rsidR="00930F6C" w:rsidRPr="003B089F">
        <w:rPr>
          <w:rFonts w:ascii="Times New Roman" w:hAnsi="Times New Roman" w:cs="Times New Roman"/>
          <w:color w:val="000000" w:themeColor="text1"/>
          <w:sz w:val="24"/>
          <w:szCs w:val="24"/>
          <w:lang w:val="pl-PL"/>
        </w:rPr>
        <w:t xml:space="preserve"> na szczególną sytuację </w:t>
      </w:r>
      <w:r w:rsidR="00064ABC" w:rsidRPr="003B089F">
        <w:rPr>
          <w:rFonts w:ascii="Times New Roman" w:hAnsi="Times New Roman" w:cs="Times New Roman"/>
          <w:color w:val="000000" w:themeColor="text1"/>
          <w:sz w:val="24"/>
          <w:szCs w:val="24"/>
          <w:lang w:val="pl-PL"/>
        </w:rPr>
        <w:t>w kraju pochodzenia</w:t>
      </w:r>
      <w:r w:rsidRPr="003B089F">
        <w:rPr>
          <w:rFonts w:ascii="Times New Roman" w:hAnsi="Times New Roman" w:cs="Times New Roman"/>
          <w:color w:val="000000" w:themeColor="text1"/>
          <w:sz w:val="24"/>
          <w:szCs w:val="24"/>
          <w:lang w:val="pl-PL"/>
        </w:rPr>
        <w:t>, któr</w:t>
      </w:r>
      <w:r w:rsidR="00930F6C"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mo</w:t>
      </w:r>
      <w:r w:rsidR="00930F6C" w:rsidRPr="003B089F">
        <w:rPr>
          <w:rFonts w:ascii="Times New Roman" w:hAnsi="Times New Roman" w:cs="Times New Roman"/>
          <w:color w:val="000000" w:themeColor="text1"/>
          <w:sz w:val="24"/>
          <w:szCs w:val="24"/>
          <w:lang w:val="pl-PL"/>
        </w:rPr>
        <w:t>że</w:t>
      </w:r>
      <w:r w:rsidRPr="003B089F">
        <w:rPr>
          <w:rFonts w:ascii="Times New Roman" w:hAnsi="Times New Roman" w:cs="Times New Roman"/>
          <w:color w:val="000000" w:themeColor="text1"/>
          <w:sz w:val="24"/>
          <w:szCs w:val="24"/>
          <w:lang w:val="pl-PL"/>
        </w:rPr>
        <w:t xml:space="preserve"> uniemożliwi</w:t>
      </w:r>
      <w:r w:rsidR="00C702CE"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ć </w:t>
      </w:r>
      <w:r w:rsidR="00C702CE" w:rsidRPr="003B089F">
        <w:rPr>
          <w:rFonts w:ascii="Times New Roman" w:hAnsi="Times New Roman" w:cs="Times New Roman"/>
          <w:color w:val="000000" w:themeColor="text1"/>
          <w:sz w:val="24"/>
          <w:szCs w:val="24"/>
          <w:lang w:val="pl-PL"/>
        </w:rPr>
        <w:t xml:space="preserve">kobietom </w:t>
      </w:r>
      <w:r w:rsidRPr="003B089F">
        <w:rPr>
          <w:rFonts w:ascii="Times New Roman" w:hAnsi="Times New Roman" w:cs="Times New Roman"/>
          <w:color w:val="000000" w:themeColor="text1"/>
          <w:sz w:val="24"/>
          <w:szCs w:val="24"/>
          <w:lang w:val="pl-PL"/>
        </w:rPr>
        <w:t xml:space="preserve">zgłaszanie </w:t>
      </w:r>
      <w:r w:rsidR="00064ABC" w:rsidRPr="003B089F">
        <w:rPr>
          <w:rFonts w:ascii="Times New Roman" w:hAnsi="Times New Roman" w:cs="Times New Roman"/>
          <w:color w:val="000000" w:themeColor="text1"/>
          <w:sz w:val="24"/>
          <w:szCs w:val="24"/>
          <w:lang w:val="pl-PL"/>
        </w:rPr>
        <w:t>władzom tego kraju przypadków doświadczonej przemocy.</w:t>
      </w:r>
      <w:bookmarkEnd w:id="334"/>
      <w:bookmarkEnd w:id="335"/>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5"/>
        </w:numPr>
        <w:ind w:left="0" w:firstLine="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Ponadto, GREVIO zachęca polskie władze</w:t>
      </w:r>
      <w:r w:rsidR="002A2A20" w:rsidRPr="003B089F">
        <w:rPr>
          <w:rFonts w:ascii="Times New Roman" w:hAnsi="Times New Roman" w:cs="Times New Roman"/>
          <w:b/>
          <w:bCs/>
          <w:color w:val="000000" w:themeColor="text1"/>
          <w:sz w:val="24"/>
          <w:szCs w:val="24"/>
          <w:lang w:val="pl-PL"/>
        </w:rPr>
        <w:t>, by gromadziły dane dotyczące</w:t>
      </w:r>
      <w:r w:rsidRPr="003B089F">
        <w:rPr>
          <w:rFonts w:ascii="Times New Roman" w:hAnsi="Times New Roman" w:cs="Times New Roman"/>
          <w:b/>
          <w:bCs/>
          <w:color w:val="000000" w:themeColor="text1"/>
          <w:sz w:val="24"/>
          <w:szCs w:val="24"/>
          <w:lang w:val="pl-PL"/>
        </w:rPr>
        <w:t xml:space="preserve"> liczby wniosków </w:t>
      </w:r>
      <w:r w:rsidR="00285F4E">
        <w:rPr>
          <w:rFonts w:ascii="Times New Roman" w:hAnsi="Times New Roman" w:cs="Times New Roman"/>
          <w:b/>
          <w:bCs/>
          <w:color w:val="000000" w:themeColor="text1"/>
          <w:sz w:val="24"/>
          <w:szCs w:val="24"/>
          <w:lang w:val="pl-PL"/>
        </w:rPr>
        <w:t>o ochronę międzynarodową</w:t>
      </w:r>
      <w:r w:rsidR="00930F6C" w:rsidRPr="003B089F">
        <w:rPr>
          <w:rFonts w:ascii="Times New Roman" w:hAnsi="Times New Roman" w:cs="Times New Roman"/>
          <w:b/>
          <w:bCs/>
          <w:color w:val="000000" w:themeColor="text1"/>
          <w:sz w:val="24"/>
          <w:szCs w:val="24"/>
          <w:lang w:val="pl-PL"/>
        </w:rPr>
        <w:t xml:space="preserve"> składanych każdego roku</w:t>
      </w:r>
      <w:r w:rsidRPr="003B089F">
        <w:rPr>
          <w:rFonts w:ascii="Times New Roman" w:hAnsi="Times New Roman" w:cs="Times New Roman"/>
          <w:b/>
          <w:bCs/>
          <w:color w:val="000000" w:themeColor="text1"/>
          <w:sz w:val="24"/>
          <w:szCs w:val="24"/>
          <w:lang w:val="pl-PL"/>
        </w:rPr>
        <w:t xml:space="preserve">, </w:t>
      </w:r>
      <w:r w:rsidR="00C4307B">
        <w:rPr>
          <w:rFonts w:ascii="Times New Roman" w:hAnsi="Times New Roman" w:cs="Times New Roman"/>
          <w:b/>
          <w:bCs/>
          <w:color w:val="000000" w:themeColor="text1"/>
          <w:sz w:val="24"/>
          <w:szCs w:val="24"/>
          <w:lang w:val="pl-PL"/>
        </w:rPr>
        <w:t>uzasadnianych</w:t>
      </w:r>
      <w:r w:rsidRPr="003B089F">
        <w:rPr>
          <w:rFonts w:ascii="Times New Roman" w:hAnsi="Times New Roman" w:cs="Times New Roman"/>
          <w:b/>
          <w:bCs/>
          <w:color w:val="000000" w:themeColor="text1"/>
          <w:sz w:val="24"/>
          <w:szCs w:val="24"/>
          <w:lang w:val="pl-PL"/>
        </w:rPr>
        <w:t xml:space="preserve"> prześladowaniem </w:t>
      </w:r>
      <w:r w:rsidR="00C4307B">
        <w:rPr>
          <w:rFonts w:ascii="Times New Roman" w:hAnsi="Times New Roman" w:cs="Times New Roman"/>
          <w:b/>
          <w:bCs/>
          <w:color w:val="000000" w:themeColor="text1"/>
          <w:sz w:val="24"/>
          <w:szCs w:val="24"/>
          <w:lang w:val="pl-PL"/>
        </w:rPr>
        <w:t xml:space="preserve">motywowanym </w:t>
      </w:r>
      <w:r w:rsidRPr="003B089F">
        <w:rPr>
          <w:rFonts w:ascii="Times New Roman" w:hAnsi="Times New Roman" w:cs="Times New Roman"/>
          <w:b/>
          <w:bCs/>
          <w:color w:val="000000" w:themeColor="text1"/>
          <w:sz w:val="24"/>
          <w:szCs w:val="24"/>
          <w:lang w:val="pl-PL"/>
        </w:rPr>
        <w:t>pł</w:t>
      </w:r>
      <w:r w:rsidR="00C4307B">
        <w:rPr>
          <w:rFonts w:ascii="Times New Roman" w:hAnsi="Times New Roman" w:cs="Times New Roman"/>
          <w:b/>
          <w:bCs/>
          <w:color w:val="000000" w:themeColor="text1"/>
          <w:sz w:val="24"/>
          <w:szCs w:val="24"/>
          <w:lang w:val="pl-PL"/>
        </w:rPr>
        <w:t>cią</w:t>
      </w:r>
      <w:r w:rsidR="002A2A20" w:rsidRPr="003B089F">
        <w:rPr>
          <w:rFonts w:ascii="Times New Roman" w:hAnsi="Times New Roman" w:cs="Times New Roman"/>
          <w:b/>
          <w:bCs/>
          <w:color w:val="000000" w:themeColor="text1"/>
          <w:sz w:val="24"/>
          <w:szCs w:val="24"/>
          <w:lang w:val="pl-PL"/>
        </w:rPr>
        <w:t xml:space="preserve"> społeczno-kulturową</w:t>
      </w:r>
      <w:r w:rsidRPr="003B089F">
        <w:rPr>
          <w:rFonts w:ascii="Times New Roman" w:hAnsi="Times New Roman" w:cs="Times New Roman"/>
          <w:b/>
          <w:bCs/>
          <w:color w:val="000000" w:themeColor="text1"/>
          <w:sz w:val="24"/>
          <w:szCs w:val="24"/>
          <w:lang w:val="pl-PL"/>
        </w:rPr>
        <w:t xml:space="preserve">, oraz liczby wniosków, które są </w:t>
      </w:r>
      <w:r w:rsidR="00306F3F">
        <w:rPr>
          <w:rFonts w:ascii="Times New Roman" w:hAnsi="Times New Roman" w:cs="Times New Roman"/>
          <w:b/>
          <w:bCs/>
          <w:color w:val="000000" w:themeColor="text1"/>
          <w:sz w:val="24"/>
          <w:szCs w:val="24"/>
          <w:lang w:val="pl-PL"/>
        </w:rPr>
        <w:t xml:space="preserve">uznawane </w:t>
      </w:r>
      <w:r w:rsidRPr="003B089F">
        <w:rPr>
          <w:rFonts w:ascii="Times New Roman" w:hAnsi="Times New Roman" w:cs="Times New Roman"/>
          <w:b/>
          <w:bCs/>
          <w:color w:val="000000" w:themeColor="text1"/>
          <w:sz w:val="24"/>
          <w:szCs w:val="24"/>
          <w:lang w:val="pl-PL"/>
        </w:rPr>
        <w:t>i odrzucane.</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DD6F49">
      <w:pPr>
        <w:ind w:left="737"/>
        <w:rPr>
          <w:rFonts w:ascii="Times New Roman" w:hAnsi="Times New Roman" w:cs="Times New Roman"/>
          <w:b/>
          <w:color w:val="000000" w:themeColor="text1"/>
          <w:sz w:val="24"/>
          <w:szCs w:val="24"/>
        </w:rPr>
      </w:pPr>
      <w:bookmarkStart w:id="336" w:name="_bookmark75"/>
      <w:bookmarkEnd w:id="336"/>
      <w:r w:rsidRPr="003B089F">
        <w:rPr>
          <w:rFonts w:ascii="Times New Roman" w:hAnsi="Times New Roman" w:cs="Times New Roman"/>
          <w:b/>
          <w:bCs/>
          <w:color w:val="000000" w:themeColor="text1"/>
          <w:sz w:val="24"/>
          <w:szCs w:val="24"/>
        </w:rPr>
        <w:t xml:space="preserve">2. </w:t>
      </w:r>
      <w:r w:rsidRPr="003B089F">
        <w:rPr>
          <w:rFonts w:ascii="Times New Roman" w:hAnsi="Times New Roman" w:cs="Times New Roman"/>
          <w:b/>
          <w:bCs/>
          <w:color w:val="000000" w:themeColor="text1"/>
          <w:sz w:val="24"/>
          <w:szCs w:val="24"/>
        </w:rPr>
        <w:tab/>
        <w:t>Zakwaterowanie</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 zarejestrowaniu osoby ubiegającej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może ona zostać zakwaterowana w jednym z 10 </w:t>
      </w:r>
      <w:r w:rsidRPr="00406090">
        <w:rPr>
          <w:rFonts w:ascii="Times New Roman" w:hAnsi="Times New Roman" w:cs="Times New Roman"/>
          <w:color w:val="000000" w:themeColor="text1"/>
          <w:sz w:val="24"/>
          <w:szCs w:val="24"/>
          <w:lang w:val="pl-PL"/>
        </w:rPr>
        <w:t>ośrodków, za któr</w:t>
      </w:r>
      <w:r w:rsidR="004F4FA3" w:rsidRPr="00406090">
        <w:rPr>
          <w:rFonts w:ascii="Times New Roman" w:hAnsi="Times New Roman" w:cs="Times New Roman"/>
          <w:color w:val="000000" w:themeColor="text1"/>
          <w:sz w:val="24"/>
          <w:szCs w:val="24"/>
          <w:lang w:val="pl-PL"/>
        </w:rPr>
        <w:t>ych prowadzenie</w:t>
      </w:r>
      <w:r w:rsidRPr="00406090">
        <w:rPr>
          <w:rFonts w:ascii="Times New Roman" w:hAnsi="Times New Roman" w:cs="Times New Roman"/>
          <w:color w:val="000000" w:themeColor="text1"/>
          <w:sz w:val="24"/>
          <w:szCs w:val="24"/>
          <w:lang w:val="pl-PL"/>
        </w:rPr>
        <w:t xml:space="preserve"> odpowiada Urząd </w:t>
      </w:r>
      <w:r w:rsidR="00ED550D" w:rsidRPr="00406090">
        <w:rPr>
          <w:rFonts w:ascii="Times New Roman" w:hAnsi="Times New Roman" w:cs="Times New Roman"/>
          <w:color w:val="000000" w:themeColor="text1"/>
          <w:sz w:val="24"/>
          <w:szCs w:val="24"/>
          <w:lang w:val="pl-PL"/>
        </w:rPr>
        <w:t>do spraw</w:t>
      </w:r>
      <w:r w:rsidRPr="00406090">
        <w:rPr>
          <w:rFonts w:ascii="Times New Roman" w:hAnsi="Times New Roman" w:cs="Times New Roman"/>
          <w:color w:val="000000" w:themeColor="text1"/>
          <w:sz w:val="24"/>
          <w:szCs w:val="24"/>
          <w:lang w:val="pl-PL"/>
        </w:rPr>
        <w:t xml:space="preserve"> </w:t>
      </w:r>
      <w:r w:rsidR="005E5CA2" w:rsidRPr="00406090">
        <w:rPr>
          <w:rFonts w:ascii="Times New Roman" w:hAnsi="Times New Roman" w:cs="Times New Roman"/>
          <w:color w:val="000000" w:themeColor="text1"/>
          <w:sz w:val="24"/>
          <w:szCs w:val="24"/>
          <w:lang w:val="pl-PL"/>
        </w:rPr>
        <w:t>C</w:t>
      </w:r>
      <w:r w:rsidRPr="00406090">
        <w:rPr>
          <w:rFonts w:ascii="Times New Roman" w:hAnsi="Times New Roman" w:cs="Times New Roman"/>
          <w:color w:val="000000" w:themeColor="text1"/>
          <w:sz w:val="24"/>
          <w:szCs w:val="24"/>
          <w:lang w:val="pl-PL"/>
        </w:rPr>
        <w:t xml:space="preserve">udzoziemców. Wśród tych </w:t>
      </w:r>
      <w:r w:rsidR="004F4FA3" w:rsidRPr="00406090">
        <w:rPr>
          <w:rFonts w:ascii="Times New Roman" w:hAnsi="Times New Roman" w:cs="Times New Roman"/>
          <w:color w:val="000000" w:themeColor="text1"/>
          <w:sz w:val="24"/>
          <w:szCs w:val="24"/>
          <w:lang w:val="pl-PL"/>
        </w:rPr>
        <w:t xml:space="preserve">ośrodków są </w:t>
      </w:r>
      <w:r w:rsidRPr="00406090">
        <w:rPr>
          <w:rFonts w:ascii="Times New Roman" w:hAnsi="Times New Roman" w:cs="Times New Roman"/>
          <w:color w:val="000000" w:themeColor="text1"/>
          <w:sz w:val="24"/>
          <w:szCs w:val="24"/>
          <w:lang w:val="pl-PL"/>
        </w:rPr>
        <w:t xml:space="preserve">dwa ośrodki recepcyjne pierwszego poziomu. Jeden ośrodek </w:t>
      </w:r>
      <w:r w:rsidR="00C4307B">
        <w:rPr>
          <w:rFonts w:ascii="Times New Roman" w:hAnsi="Times New Roman" w:cs="Times New Roman"/>
          <w:color w:val="000000" w:themeColor="text1"/>
          <w:sz w:val="24"/>
          <w:szCs w:val="24"/>
          <w:lang w:val="pl-PL"/>
        </w:rPr>
        <w:t xml:space="preserve">pobytowy </w:t>
      </w:r>
      <w:r w:rsidRPr="00406090">
        <w:rPr>
          <w:rFonts w:ascii="Times New Roman" w:hAnsi="Times New Roman" w:cs="Times New Roman"/>
          <w:color w:val="000000" w:themeColor="text1"/>
          <w:sz w:val="24"/>
          <w:szCs w:val="24"/>
          <w:lang w:val="pl-PL"/>
        </w:rPr>
        <w:t>przeznaczony jes</w:t>
      </w:r>
      <w:r w:rsidRPr="003B089F">
        <w:rPr>
          <w:rFonts w:ascii="Times New Roman" w:hAnsi="Times New Roman" w:cs="Times New Roman"/>
          <w:color w:val="000000" w:themeColor="text1"/>
          <w:sz w:val="24"/>
          <w:szCs w:val="24"/>
          <w:lang w:val="pl-PL"/>
        </w:rPr>
        <w:t>t dla kobiet i dzieci (Targ</w:t>
      </w:r>
      <w:r w:rsidR="005E5CA2" w:rsidRPr="003B089F">
        <w:rPr>
          <w:rFonts w:ascii="Times New Roman" w:hAnsi="Times New Roman" w:cs="Times New Roman"/>
          <w:color w:val="000000" w:themeColor="text1"/>
          <w:sz w:val="24"/>
          <w:szCs w:val="24"/>
          <w:lang w:val="pl-PL"/>
        </w:rPr>
        <w:t>ó</w:t>
      </w:r>
      <w:r w:rsidRPr="003B089F">
        <w:rPr>
          <w:rFonts w:ascii="Times New Roman" w:hAnsi="Times New Roman" w:cs="Times New Roman"/>
          <w:color w:val="000000" w:themeColor="text1"/>
          <w:sz w:val="24"/>
          <w:szCs w:val="24"/>
          <w:lang w:val="pl-PL"/>
        </w:rPr>
        <w:t xml:space="preserve">wek), do </w:t>
      </w:r>
      <w:r w:rsidR="004F4FA3" w:rsidRPr="003B089F">
        <w:rPr>
          <w:rFonts w:ascii="Times New Roman" w:hAnsi="Times New Roman" w:cs="Times New Roman"/>
          <w:color w:val="000000" w:themeColor="text1"/>
          <w:sz w:val="24"/>
          <w:szCs w:val="24"/>
          <w:lang w:val="pl-PL"/>
        </w:rPr>
        <w:t xml:space="preserve">niego </w:t>
      </w:r>
      <w:r w:rsidRPr="003B089F">
        <w:rPr>
          <w:rFonts w:ascii="Times New Roman" w:hAnsi="Times New Roman" w:cs="Times New Roman"/>
          <w:color w:val="000000" w:themeColor="text1"/>
          <w:sz w:val="24"/>
          <w:szCs w:val="24"/>
          <w:lang w:val="pl-PL"/>
        </w:rPr>
        <w:t>kierowana jest większość kobiet podróżujących samotnie.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Pr="00406090">
        <w:rPr>
          <w:rFonts w:ascii="Times New Roman" w:hAnsi="Times New Roman" w:cs="Times New Roman"/>
          <w:color w:val="000000" w:themeColor="text1"/>
          <w:sz w:val="24"/>
          <w:szCs w:val="24"/>
          <w:lang w:val="pl-PL"/>
        </w:rPr>
        <w:t xml:space="preserve">ośrodkach </w:t>
      </w:r>
      <w:r w:rsidR="00406090" w:rsidRPr="00406090">
        <w:rPr>
          <w:rFonts w:ascii="Times New Roman" w:hAnsi="Times New Roman" w:cs="Times New Roman"/>
          <w:color w:val="000000" w:themeColor="text1"/>
          <w:sz w:val="24"/>
          <w:szCs w:val="24"/>
          <w:lang w:val="pl-PL"/>
        </w:rPr>
        <w:t>pobytowych</w:t>
      </w:r>
      <w:r w:rsidR="00406090">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standardowe procedury dotyczące zapobiegania i reagowania na </w:t>
      </w:r>
      <w:r w:rsidR="00D05F0F" w:rsidRPr="003B089F">
        <w:rPr>
          <w:rFonts w:ascii="Times New Roman" w:hAnsi="Times New Roman" w:cs="Times New Roman"/>
          <w:color w:val="000000" w:themeColor="text1"/>
          <w:sz w:val="24"/>
          <w:szCs w:val="24"/>
          <w:lang w:val="pl-PL"/>
        </w:rPr>
        <w:t>przemoc seksualn</w:t>
      </w:r>
      <w:r w:rsidR="004F4FA3"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i </w:t>
      </w:r>
      <w:r w:rsidR="00E5162F">
        <w:rPr>
          <w:rFonts w:ascii="Times New Roman" w:hAnsi="Times New Roman" w:cs="Times New Roman"/>
          <w:color w:val="000000" w:themeColor="text1"/>
          <w:sz w:val="24"/>
          <w:szCs w:val="24"/>
          <w:lang w:val="pl-PL"/>
        </w:rPr>
        <w:t>uwarunkowa</w:t>
      </w:r>
      <w:r w:rsidR="004746DF">
        <w:rPr>
          <w:rFonts w:ascii="Times New Roman" w:hAnsi="Times New Roman" w:cs="Times New Roman"/>
          <w:color w:val="000000" w:themeColor="text1"/>
          <w:sz w:val="24"/>
          <w:szCs w:val="24"/>
          <w:lang w:val="pl-PL"/>
        </w:rPr>
        <w:t xml:space="preserve">ną </w:t>
      </w:r>
      <w:r w:rsidRPr="003B089F">
        <w:rPr>
          <w:rFonts w:ascii="Times New Roman" w:hAnsi="Times New Roman" w:cs="Times New Roman"/>
          <w:color w:val="000000" w:themeColor="text1"/>
          <w:sz w:val="24"/>
          <w:szCs w:val="24"/>
          <w:lang w:val="pl-PL"/>
        </w:rPr>
        <w:t>pł</w:t>
      </w:r>
      <w:r w:rsidR="004746DF">
        <w:rPr>
          <w:rFonts w:ascii="Times New Roman" w:hAnsi="Times New Roman" w:cs="Times New Roman"/>
          <w:color w:val="000000" w:themeColor="text1"/>
          <w:sz w:val="24"/>
          <w:szCs w:val="24"/>
          <w:lang w:val="pl-PL"/>
        </w:rPr>
        <w:t xml:space="preserve">cią </w:t>
      </w:r>
      <w:r w:rsidR="002A2A20" w:rsidRPr="003B089F">
        <w:rPr>
          <w:rFonts w:ascii="Times New Roman" w:hAnsi="Times New Roman" w:cs="Times New Roman"/>
          <w:color w:val="000000" w:themeColor="text1"/>
          <w:sz w:val="24"/>
          <w:szCs w:val="24"/>
          <w:lang w:val="pl-PL"/>
        </w:rPr>
        <w:t xml:space="preserve">społeczno-kulturową </w:t>
      </w:r>
      <w:r w:rsidRPr="003B089F">
        <w:rPr>
          <w:rFonts w:ascii="Times New Roman" w:hAnsi="Times New Roman" w:cs="Times New Roman"/>
          <w:color w:val="000000" w:themeColor="text1"/>
          <w:sz w:val="24"/>
          <w:szCs w:val="24"/>
          <w:lang w:val="pl-PL"/>
        </w:rPr>
        <w:t xml:space="preserve">mają na celu zapewnienie odpowiedniego reagowania na przypadki przemocy </w:t>
      </w:r>
      <w:r w:rsidR="00C4307B">
        <w:rPr>
          <w:rFonts w:ascii="Times New Roman" w:hAnsi="Times New Roman" w:cs="Times New Roman"/>
          <w:color w:val="000000" w:themeColor="text1"/>
          <w:sz w:val="24"/>
          <w:szCs w:val="24"/>
          <w:lang w:val="pl-PL"/>
        </w:rPr>
        <w:t>motywowane</w:t>
      </w:r>
      <w:r w:rsidR="004746D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płci</w:t>
      </w:r>
      <w:r w:rsidR="004746DF">
        <w:rPr>
          <w:rFonts w:ascii="Times New Roman" w:hAnsi="Times New Roman" w:cs="Times New Roman"/>
          <w:color w:val="000000" w:themeColor="text1"/>
          <w:sz w:val="24"/>
          <w:szCs w:val="24"/>
          <w:lang w:val="pl-PL"/>
        </w:rPr>
        <w:t>ą</w:t>
      </w:r>
      <w:r w:rsidR="002A2A20" w:rsidRPr="003B089F">
        <w:rPr>
          <w:rFonts w:ascii="Times New Roman" w:hAnsi="Times New Roman" w:cs="Times New Roman"/>
          <w:color w:val="000000" w:themeColor="text1"/>
          <w:sz w:val="24"/>
          <w:szCs w:val="24"/>
          <w:lang w:val="pl-PL"/>
        </w:rPr>
        <w:t xml:space="preserve"> społeczno-kulturow</w:t>
      </w:r>
      <w:r w:rsidR="00DB34DA">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 oparciu o współpracę </w:t>
      </w:r>
      <w:r w:rsidRPr="00406090">
        <w:rPr>
          <w:rFonts w:ascii="Times New Roman" w:hAnsi="Times New Roman" w:cs="Times New Roman"/>
          <w:color w:val="000000" w:themeColor="text1"/>
          <w:sz w:val="24"/>
          <w:szCs w:val="24"/>
          <w:lang w:val="pl-PL"/>
        </w:rPr>
        <w:t>z lokalnymi zespołami współ</w:t>
      </w:r>
      <w:r w:rsidR="00406090" w:rsidRPr="00406090">
        <w:rPr>
          <w:rFonts w:ascii="Times New Roman" w:hAnsi="Times New Roman" w:cs="Times New Roman"/>
          <w:color w:val="000000" w:themeColor="text1"/>
          <w:sz w:val="24"/>
          <w:szCs w:val="24"/>
          <w:lang w:val="pl-PL"/>
        </w:rPr>
        <w:t>działania</w:t>
      </w:r>
      <w:r w:rsidR="004F4FA3" w:rsidRPr="00406090">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złożonymi z </w:t>
      </w:r>
      <w:r w:rsidR="004F4FA3" w:rsidRPr="003B089F">
        <w:rPr>
          <w:rFonts w:ascii="Times New Roman" w:hAnsi="Times New Roman" w:cs="Times New Roman"/>
          <w:color w:val="000000" w:themeColor="text1"/>
          <w:sz w:val="24"/>
          <w:szCs w:val="24"/>
          <w:lang w:val="pl-PL"/>
        </w:rPr>
        <w:t>urzędników</w:t>
      </w:r>
      <w:r w:rsidRPr="003B089F">
        <w:rPr>
          <w:rFonts w:ascii="Times New Roman" w:hAnsi="Times New Roman" w:cs="Times New Roman"/>
          <w:color w:val="000000" w:themeColor="text1"/>
          <w:sz w:val="24"/>
          <w:szCs w:val="24"/>
          <w:lang w:val="pl-PL"/>
        </w:rPr>
        <w:t xml:space="preserve"> Urzędu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w:t>
      </w:r>
      <w:r w:rsidR="002A2A20" w:rsidRPr="003B089F">
        <w:rPr>
          <w:rFonts w:ascii="Times New Roman" w:hAnsi="Times New Roman" w:cs="Times New Roman"/>
          <w:color w:val="000000" w:themeColor="text1"/>
          <w:sz w:val="24"/>
          <w:szCs w:val="24"/>
          <w:lang w:val="pl-PL"/>
        </w:rPr>
        <w:t>C</w:t>
      </w:r>
      <w:r w:rsidRPr="003B089F">
        <w:rPr>
          <w:rFonts w:ascii="Times New Roman" w:hAnsi="Times New Roman" w:cs="Times New Roman"/>
          <w:color w:val="000000" w:themeColor="text1"/>
          <w:sz w:val="24"/>
          <w:szCs w:val="24"/>
          <w:lang w:val="pl-PL"/>
        </w:rPr>
        <w:t xml:space="preserve">udzoziemców, </w:t>
      </w:r>
      <w:r w:rsidR="004F4FA3" w:rsidRPr="003B089F">
        <w:rPr>
          <w:rFonts w:ascii="Times New Roman" w:hAnsi="Times New Roman" w:cs="Times New Roman"/>
          <w:color w:val="000000" w:themeColor="text1"/>
          <w:sz w:val="24"/>
          <w:szCs w:val="24"/>
          <w:lang w:val="pl-PL"/>
        </w:rPr>
        <w:t xml:space="preserve">przedstawicieli </w:t>
      </w:r>
      <w:r w:rsidRPr="003B089F">
        <w:rPr>
          <w:rFonts w:ascii="Times New Roman" w:hAnsi="Times New Roman" w:cs="Times New Roman"/>
          <w:color w:val="000000" w:themeColor="text1"/>
          <w:sz w:val="24"/>
          <w:szCs w:val="24"/>
          <w:lang w:val="pl-PL"/>
        </w:rPr>
        <w:t xml:space="preserve">organów ścigania i organizacji pozarządowych. GREVIO </w:t>
      </w:r>
      <w:r w:rsidR="00A176DB">
        <w:rPr>
          <w:rFonts w:ascii="Times New Roman" w:hAnsi="Times New Roman" w:cs="Times New Roman"/>
          <w:color w:val="000000" w:themeColor="text1"/>
          <w:sz w:val="24"/>
          <w:szCs w:val="24"/>
          <w:lang w:val="pl-PL"/>
        </w:rPr>
        <w:t>z zadowoleniem odnotowuje</w:t>
      </w:r>
      <w:r w:rsidRPr="003B089F">
        <w:rPr>
          <w:rFonts w:ascii="Times New Roman" w:hAnsi="Times New Roman" w:cs="Times New Roman"/>
          <w:color w:val="000000" w:themeColor="text1"/>
          <w:sz w:val="24"/>
          <w:szCs w:val="24"/>
          <w:lang w:val="pl-PL"/>
        </w:rPr>
        <w:t xml:space="preserve"> te </w:t>
      </w:r>
      <w:r w:rsidR="004F4FA3" w:rsidRPr="003B089F">
        <w:rPr>
          <w:rFonts w:ascii="Times New Roman" w:hAnsi="Times New Roman" w:cs="Times New Roman"/>
          <w:color w:val="000000" w:themeColor="text1"/>
          <w:sz w:val="24"/>
          <w:szCs w:val="24"/>
          <w:lang w:val="pl-PL"/>
        </w:rPr>
        <w:t>rozwiązania</w:t>
      </w:r>
      <w:r w:rsidRPr="003B089F">
        <w:rPr>
          <w:rFonts w:ascii="Times New Roman" w:hAnsi="Times New Roman" w:cs="Times New Roman"/>
          <w:color w:val="000000" w:themeColor="text1"/>
          <w:sz w:val="24"/>
          <w:szCs w:val="24"/>
          <w:lang w:val="pl-PL"/>
        </w:rPr>
        <w:t xml:space="preserve">, jednak zauważa, że w </w:t>
      </w:r>
      <w:r w:rsidRPr="00817153">
        <w:rPr>
          <w:rFonts w:ascii="Times New Roman" w:hAnsi="Times New Roman" w:cs="Times New Roman"/>
          <w:color w:val="000000" w:themeColor="text1"/>
          <w:sz w:val="24"/>
          <w:szCs w:val="24"/>
          <w:lang w:val="pl-PL"/>
        </w:rPr>
        <w:t xml:space="preserve">ośrodkach </w:t>
      </w:r>
      <w:r w:rsidR="00817153" w:rsidRPr="00817153">
        <w:rPr>
          <w:rFonts w:ascii="Times New Roman" w:hAnsi="Times New Roman" w:cs="Times New Roman"/>
          <w:color w:val="000000" w:themeColor="text1"/>
          <w:sz w:val="24"/>
          <w:szCs w:val="24"/>
          <w:lang w:val="pl-PL"/>
        </w:rPr>
        <w:t>pobytowych</w:t>
      </w:r>
      <w:r w:rsidR="00817153">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odnotow</w:t>
      </w:r>
      <w:r w:rsidR="004F4FA3" w:rsidRPr="003B089F">
        <w:rPr>
          <w:rFonts w:ascii="Times New Roman" w:hAnsi="Times New Roman" w:cs="Times New Roman"/>
          <w:color w:val="000000" w:themeColor="text1"/>
          <w:sz w:val="24"/>
          <w:szCs w:val="24"/>
          <w:lang w:val="pl-PL"/>
        </w:rPr>
        <w:t xml:space="preserve">uje się </w:t>
      </w:r>
      <w:r w:rsidRPr="003B089F">
        <w:rPr>
          <w:rFonts w:ascii="Times New Roman" w:hAnsi="Times New Roman" w:cs="Times New Roman"/>
          <w:color w:val="000000" w:themeColor="text1"/>
          <w:sz w:val="24"/>
          <w:szCs w:val="24"/>
          <w:lang w:val="pl-PL"/>
        </w:rPr>
        <w:t xml:space="preserve">niewiele przypadków przemocy </w:t>
      </w:r>
      <w:r w:rsidR="00C4307B">
        <w:rPr>
          <w:rFonts w:ascii="Times New Roman" w:hAnsi="Times New Roman" w:cs="Times New Roman"/>
          <w:color w:val="000000" w:themeColor="text1"/>
          <w:sz w:val="24"/>
          <w:szCs w:val="24"/>
          <w:lang w:val="pl-PL"/>
        </w:rPr>
        <w:t>motywowanej</w:t>
      </w:r>
      <w:r w:rsidR="004746D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4746DF">
        <w:rPr>
          <w:rFonts w:ascii="Times New Roman" w:hAnsi="Times New Roman" w:cs="Times New Roman"/>
          <w:color w:val="000000" w:themeColor="text1"/>
          <w:sz w:val="24"/>
          <w:szCs w:val="24"/>
          <w:lang w:val="pl-PL"/>
        </w:rPr>
        <w:t xml:space="preserve">cią </w:t>
      </w:r>
      <w:r w:rsidR="004F4FA3" w:rsidRPr="003B089F">
        <w:rPr>
          <w:rFonts w:ascii="Times New Roman" w:hAnsi="Times New Roman" w:cs="Times New Roman"/>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Ponadto ubolewa, że ustawa o przeciwdziałaniu przemocy </w:t>
      </w:r>
      <w:r w:rsidR="004F4FA3" w:rsidRPr="003B089F">
        <w:rPr>
          <w:rFonts w:ascii="Times New Roman" w:hAnsi="Times New Roman" w:cs="Times New Roman"/>
          <w:color w:val="000000" w:themeColor="text1"/>
          <w:sz w:val="24"/>
          <w:szCs w:val="24"/>
          <w:lang w:val="pl-PL"/>
        </w:rPr>
        <w:t>w rodzinie</w:t>
      </w:r>
      <w:r w:rsidRPr="003B089F">
        <w:rPr>
          <w:rFonts w:ascii="Times New Roman" w:hAnsi="Times New Roman" w:cs="Times New Roman"/>
          <w:color w:val="000000" w:themeColor="text1"/>
          <w:sz w:val="24"/>
          <w:szCs w:val="24"/>
          <w:lang w:val="pl-PL"/>
        </w:rPr>
        <w:t xml:space="preserve"> nie pozwala kobietom ubiegającym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korzysta</w:t>
      </w:r>
      <w:r w:rsidR="004F4FA3" w:rsidRPr="003B089F">
        <w:rPr>
          <w:rFonts w:ascii="Times New Roman" w:hAnsi="Times New Roman" w:cs="Times New Roman"/>
          <w:color w:val="000000" w:themeColor="text1"/>
          <w:sz w:val="24"/>
          <w:szCs w:val="24"/>
          <w:lang w:val="pl-PL"/>
        </w:rPr>
        <w:t>ć</w:t>
      </w:r>
      <w:r w:rsidRPr="003B089F">
        <w:rPr>
          <w:rFonts w:ascii="Times New Roman" w:hAnsi="Times New Roman" w:cs="Times New Roman"/>
          <w:color w:val="000000" w:themeColor="text1"/>
          <w:sz w:val="24"/>
          <w:szCs w:val="24"/>
          <w:lang w:val="pl-PL"/>
        </w:rPr>
        <w:t xml:space="preserve"> ze specjalistycznej interwencji</w:t>
      </w:r>
      <w:r w:rsidR="004F4FA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F4FA3" w:rsidRPr="003B089F">
        <w:rPr>
          <w:rFonts w:ascii="Times New Roman" w:hAnsi="Times New Roman" w:cs="Times New Roman"/>
          <w:color w:val="000000" w:themeColor="text1"/>
          <w:sz w:val="24"/>
          <w:szCs w:val="24"/>
          <w:lang w:val="pl-PL"/>
        </w:rPr>
        <w:t>w ramach procedury „</w:t>
      </w:r>
      <w:r w:rsidR="003F6F8B">
        <w:rPr>
          <w:rFonts w:ascii="Times New Roman" w:hAnsi="Times New Roman" w:cs="Times New Roman"/>
          <w:color w:val="000000" w:themeColor="text1"/>
          <w:sz w:val="24"/>
          <w:szCs w:val="24"/>
          <w:lang w:val="pl-PL"/>
        </w:rPr>
        <w:t>Niebieskie</w:t>
      </w:r>
      <w:r w:rsidR="004F4FA3" w:rsidRPr="003B089F">
        <w:rPr>
          <w:rFonts w:ascii="Times New Roman" w:hAnsi="Times New Roman" w:cs="Times New Roman"/>
          <w:color w:val="000000" w:themeColor="text1"/>
          <w:sz w:val="24"/>
          <w:szCs w:val="24"/>
          <w:lang w:val="pl-PL"/>
        </w:rPr>
        <w:t xml:space="preserve"> Karty”, </w:t>
      </w:r>
      <w:r w:rsidRPr="003B089F">
        <w:rPr>
          <w:rFonts w:ascii="Times New Roman" w:hAnsi="Times New Roman" w:cs="Times New Roman"/>
          <w:color w:val="000000" w:themeColor="text1"/>
          <w:sz w:val="24"/>
          <w:szCs w:val="24"/>
          <w:lang w:val="pl-PL"/>
        </w:rPr>
        <w:t xml:space="preserve">przewidzianej </w:t>
      </w:r>
      <w:r w:rsidR="004F4FA3" w:rsidRPr="003B089F">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przemocy domowej</w:t>
      </w:r>
      <w:r w:rsidR="004F4FA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GREVIO został</w:t>
      </w:r>
      <w:r w:rsidR="00DD6F49" w:rsidRPr="003B089F">
        <w:rPr>
          <w:rFonts w:ascii="Times New Roman" w:hAnsi="Times New Roman" w:cs="Times New Roman"/>
          <w:color w:val="000000" w:themeColor="text1"/>
          <w:sz w:val="24"/>
          <w:szCs w:val="24"/>
          <w:lang w:val="pl-PL"/>
        </w:rPr>
        <w:t>o poinformowane</w:t>
      </w:r>
      <w:r w:rsidRPr="003B089F">
        <w:rPr>
          <w:rFonts w:ascii="Times New Roman" w:hAnsi="Times New Roman" w:cs="Times New Roman"/>
          <w:color w:val="000000" w:themeColor="text1"/>
          <w:sz w:val="24"/>
          <w:szCs w:val="24"/>
          <w:lang w:val="pl-PL"/>
        </w:rPr>
        <w:t xml:space="preserve">, że niektóre ośrodki </w:t>
      </w:r>
      <w:r w:rsidR="002C23FE">
        <w:rPr>
          <w:rFonts w:ascii="Times New Roman" w:hAnsi="Times New Roman" w:cs="Times New Roman"/>
          <w:color w:val="000000" w:themeColor="text1"/>
          <w:sz w:val="24"/>
          <w:szCs w:val="24"/>
          <w:lang w:val="pl-PL"/>
        </w:rPr>
        <w:t>pobytowe</w:t>
      </w:r>
      <w:r w:rsidRPr="003B089F">
        <w:rPr>
          <w:rFonts w:ascii="Times New Roman" w:hAnsi="Times New Roman" w:cs="Times New Roman"/>
          <w:color w:val="000000" w:themeColor="text1"/>
          <w:sz w:val="24"/>
          <w:szCs w:val="24"/>
          <w:lang w:val="pl-PL"/>
        </w:rPr>
        <w:t xml:space="preserve"> nawiązały współpracę z gminami w celu p</w:t>
      </w:r>
      <w:r w:rsidR="004F4FA3" w:rsidRPr="003B089F">
        <w:rPr>
          <w:rFonts w:ascii="Times New Roman" w:hAnsi="Times New Roman" w:cs="Times New Roman"/>
          <w:color w:val="000000" w:themeColor="text1"/>
          <w:sz w:val="24"/>
          <w:szCs w:val="24"/>
          <w:lang w:val="pl-PL"/>
        </w:rPr>
        <w:t>rowadzenia</w:t>
      </w:r>
      <w:r w:rsidRPr="003B089F">
        <w:rPr>
          <w:rFonts w:ascii="Times New Roman" w:hAnsi="Times New Roman" w:cs="Times New Roman"/>
          <w:color w:val="000000" w:themeColor="text1"/>
          <w:sz w:val="24"/>
          <w:szCs w:val="24"/>
          <w:lang w:val="pl-PL"/>
        </w:rPr>
        <w:t xml:space="preserve"> procedury „</w:t>
      </w:r>
      <w:r w:rsidR="003F6F8B">
        <w:rPr>
          <w:rFonts w:ascii="Times New Roman" w:hAnsi="Times New Roman" w:cs="Times New Roman"/>
          <w:color w:val="000000" w:themeColor="text1"/>
          <w:sz w:val="24"/>
          <w:szCs w:val="24"/>
          <w:lang w:val="pl-PL"/>
        </w:rPr>
        <w:t>Niebieskie</w:t>
      </w:r>
      <w:r w:rsidRPr="003B089F">
        <w:rPr>
          <w:rFonts w:ascii="Times New Roman" w:hAnsi="Times New Roman" w:cs="Times New Roman"/>
          <w:color w:val="000000" w:themeColor="text1"/>
          <w:sz w:val="24"/>
          <w:szCs w:val="24"/>
          <w:lang w:val="pl-PL"/>
        </w:rPr>
        <w:t xml:space="preserve"> Karty”, ale wydaje się to zależeć od indywidualnych inicjatyw</w:t>
      </w:r>
      <w:r w:rsidR="004F4FA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przedstawiono danych</w:t>
      </w:r>
      <w:r w:rsidR="00F71C5B">
        <w:rPr>
          <w:rFonts w:ascii="Times New Roman" w:hAnsi="Times New Roman" w:cs="Times New Roman"/>
          <w:color w:val="000000" w:themeColor="text1"/>
          <w:sz w:val="24"/>
          <w:szCs w:val="24"/>
          <w:lang w:val="pl-PL"/>
        </w:rPr>
        <w:t xml:space="preserve"> dotyczących </w:t>
      </w:r>
      <w:r w:rsidRPr="003B089F">
        <w:rPr>
          <w:rFonts w:ascii="Times New Roman" w:hAnsi="Times New Roman" w:cs="Times New Roman"/>
          <w:color w:val="000000" w:themeColor="text1"/>
          <w:sz w:val="24"/>
          <w:szCs w:val="24"/>
          <w:lang w:val="pl-PL"/>
        </w:rPr>
        <w:t xml:space="preserve">liczby kobiet ubiegających się </w:t>
      </w:r>
      <w:r w:rsidR="00285F4E">
        <w:rPr>
          <w:rFonts w:ascii="Times New Roman" w:hAnsi="Times New Roman" w:cs="Times New Roman"/>
          <w:color w:val="000000" w:themeColor="text1"/>
          <w:sz w:val="24"/>
          <w:szCs w:val="24"/>
          <w:lang w:val="pl-PL"/>
        </w:rPr>
        <w:t>o ochronę międzynarodową</w:t>
      </w:r>
      <w:r w:rsidR="004F4FA3" w:rsidRPr="003B089F">
        <w:rPr>
          <w:rFonts w:ascii="Times New Roman" w:hAnsi="Times New Roman" w:cs="Times New Roman"/>
          <w:color w:val="000000" w:themeColor="text1"/>
          <w:sz w:val="24"/>
          <w:szCs w:val="24"/>
          <w:lang w:val="pl-PL"/>
        </w:rPr>
        <w:t xml:space="preserve"> objętych tą </w:t>
      </w:r>
      <w:r w:rsidRPr="003B089F">
        <w:rPr>
          <w:rFonts w:ascii="Times New Roman" w:hAnsi="Times New Roman" w:cs="Times New Roman"/>
          <w:color w:val="000000" w:themeColor="text1"/>
          <w:sz w:val="24"/>
          <w:szCs w:val="24"/>
          <w:lang w:val="pl-PL"/>
        </w:rPr>
        <w:t>procedur</w:t>
      </w:r>
      <w:r w:rsidR="004F4FA3" w:rsidRPr="003B089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Ponadto</w:t>
      </w:r>
      <w:r w:rsidR="004F4FA3"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nie </w:t>
      </w:r>
      <w:r w:rsidR="004F4FA3" w:rsidRPr="003B089F">
        <w:rPr>
          <w:rFonts w:ascii="Times New Roman" w:hAnsi="Times New Roman" w:cs="Times New Roman"/>
          <w:color w:val="000000" w:themeColor="text1"/>
          <w:sz w:val="24"/>
          <w:szCs w:val="24"/>
          <w:lang w:val="pl-PL"/>
        </w:rPr>
        <w:t xml:space="preserve">ma </w:t>
      </w:r>
      <w:r w:rsidRPr="003B089F">
        <w:rPr>
          <w:rFonts w:ascii="Times New Roman" w:hAnsi="Times New Roman" w:cs="Times New Roman"/>
          <w:color w:val="000000" w:themeColor="text1"/>
          <w:sz w:val="24"/>
          <w:szCs w:val="24"/>
          <w:lang w:val="pl-PL"/>
        </w:rPr>
        <w:t>żadn</w:t>
      </w:r>
      <w:r w:rsidR="004F4FA3"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wytyczn</w:t>
      </w:r>
      <w:r w:rsidR="004F4FA3"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ani pro</w:t>
      </w:r>
      <w:r w:rsidR="004F4FA3" w:rsidRPr="003B089F">
        <w:rPr>
          <w:rFonts w:ascii="Times New Roman" w:hAnsi="Times New Roman" w:cs="Times New Roman"/>
          <w:color w:val="000000" w:themeColor="text1"/>
          <w:sz w:val="24"/>
          <w:szCs w:val="24"/>
          <w:lang w:val="pl-PL"/>
        </w:rPr>
        <w:t xml:space="preserve">cedur </w:t>
      </w:r>
      <w:r w:rsidRPr="003B089F">
        <w:rPr>
          <w:rFonts w:ascii="Times New Roman" w:hAnsi="Times New Roman" w:cs="Times New Roman"/>
          <w:color w:val="000000" w:themeColor="text1"/>
          <w:sz w:val="24"/>
          <w:szCs w:val="24"/>
          <w:lang w:val="pl-PL"/>
        </w:rPr>
        <w:t>dotycząc</w:t>
      </w:r>
      <w:r w:rsidR="004746D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zapobiegania przymusowym małżeństwom i przemocy motywowanej „honorem” oraz reagowania na nie. Jest to szczególnie </w:t>
      </w:r>
      <w:r w:rsidRPr="00817153">
        <w:rPr>
          <w:rFonts w:ascii="Times New Roman" w:hAnsi="Times New Roman" w:cs="Times New Roman"/>
          <w:color w:val="000000" w:themeColor="text1"/>
          <w:sz w:val="24"/>
          <w:szCs w:val="24"/>
          <w:lang w:val="pl-PL"/>
        </w:rPr>
        <w:t>nie</w:t>
      </w:r>
      <w:r w:rsidR="003E5B04">
        <w:rPr>
          <w:rFonts w:ascii="Times New Roman" w:hAnsi="Times New Roman" w:cs="Times New Roman"/>
          <w:color w:val="000000" w:themeColor="text1"/>
          <w:sz w:val="24"/>
          <w:szCs w:val="24"/>
          <w:lang w:val="pl-PL"/>
        </w:rPr>
        <w:t xml:space="preserve">fortunne wobec możliwego zagrożenia </w:t>
      </w:r>
      <w:r w:rsidR="003E5B04" w:rsidRPr="003B089F">
        <w:rPr>
          <w:rFonts w:ascii="Times New Roman" w:hAnsi="Times New Roman" w:cs="Times New Roman"/>
          <w:color w:val="000000" w:themeColor="text1"/>
          <w:sz w:val="24"/>
          <w:szCs w:val="24"/>
          <w:lang w:val="pl-PL"/>
        </w:rPr>
        <w:t>przymusow</w:t>
      </w:r>
      <w:r w:rsidR="003E5B04">
        <w:rPr>
          <w:rFonts w:ascii="Times New Roman" w:hAnsi="Times New Roman" w:cs="Times New Roman"/>
          <w:color w:val="000000" w:themeColor="text1"/>
          <w:sz w:val="24"/>
          <w:szCs w:val="24"/>
          <w:lang w:val="pl-PL"/>
        </w:rPr>
        <w:t xml:space="preserve">ym </w:t>
      </w:r>
      <w:r w:rsidR="003E5B04" w:rsidRPr="003B089F">
        <w:rPr>
          <w:rFonts w:ascii="Times New Roman" w:hAnsi="Times New Roman" w:cs="Times New Roman"/>
          <w:color w:val="000000" w:themeColor="text1"/>
          <w:sz w:val="24"/>
          <w:szCs w:val="24"/>
          <w:lang w:val="pl-PL"/>
        </w:rPr>
        <w:t>małżeństw</w:t>
      </w:r>
      <w:r w:rsidR="003E5B04">
        <w:rPr>
          <w:rFonts w:ascii="Times New Roman" w:hAnsi="Times New Roman" w:cs="Times New Roman"/>
          <w:color w:val="000000" w:themeColor="text1"/>
          <w:sz w:val="24"/>
          <w:szCs w:val="24"/>
          <w:lang w:val="pl-PL"/>
        </w:rPr>
        <w:t>em</w:t>
      </w:r>
      <w:r w:rsidR="003E5B04"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wielu kobiet i dziewcząt </w:t>
      </w:r>
      <w:r w:rsidR="000170D6" w:rsidRPr="003B089F">
        <w:rPr>
          <w:rFonts w:ascii="Times New Roman" w:hAnsi="Times New Roman" w:cs="Times New Roman"/>
          <w:color w:val="000000" w:themeColor="text1"/>
          <w:sz w:val="24"/>
          <w:szCs w:val="24"/>
          <w:lang w:val="pl-PL"/>
        </w:rPr>
        <w:t xml:space="preserve">pochodzących </w:t>
      </w:r>
      <w:r w:rsidRPr="003B089F">
        <w:rPr>
          <w:rFonts w:ascii="Times New Roman" w:hAnsi="Times New Roman" w:cs="Times New Roman"/>
          <w:color w:val="000000" w:themeColor="text1"/>
          <w:sz w:val="24"/>
          <w:szCs w:val="24"/>
          <w:lang w:val="pl-PL"/>
        </w:rPr>
        <w:t>z Czeczenii i innych sąsiednich krajów, które s</w:t>
      </w:r>
      <w:r w:rsidR="000170D6" w:rsidRPr="003B089F">
        <w:rPr>
          <w:rFonts w:ascii="Times New Roman" w:hAnsi="Times New Roman" w:cs="Times New Roman"/>
          <w:color w:val="000000" w:themeColor="text1"/>
          <w:sz w:val="24"/>
          <w:szCs w:val="24"/>
          <w:lang w:val="pl-PL"/>
        </w:rPr>
        <w:t xml:space="preserve">tarają się </w:t>
      </w:r>
      <w:r w:rsidR="00285F4E">
        <w:rPr>
          <w:rFonts w:ascii="Times New Roman" w:hAnsi="Times New Roman" w:cs="Times New Roman"/>
          <w:color w:val="000000" w:themeColor="text1"/>
          <w:sz w:val="24"/>
          <w:szCs w:val="24"/>
          <w:lang w:val="pl-PL"/>
        </w:rPr>
        <w:t>o ochronę międzynarodową</w:t>
      </w:r>
      <w:r w:rsidR="005E5CA2" w:rsidRPr="003B089F">
        <w:rPr>
          <w:rStyle w:val="Odwoanieprzypisudolnego"/>
          <w:rFonts w:ascii="Times New Roman" w:hAnsi="Times New Roman" w:cs="Times New Roman"/>
          <w:color w:val="000000" w:themeColor="text1"/>
          <w:sz w:val="24"/>
          <w:szCs w:val="24"/>
          <w:lang w:val="pl-PL"/>
        </w:rPr>
        <w:footnoteReference w:id="242"/>
      </w:r>
      <w:r w:rsidRPr="003B089F">
        <w:rPr>
          <w:rFonts w:ascii="Times New Roman" w:hAnsi="Times New Roman" w:cs="Times New Roman"/>
          <w:color w:val="000000" w:themeColor="text1"/>
          <w:sz w:val="24"/>
          <w:szCs w:val="24"/>
          <w:lang w:val="pl-PL"/>
        </w:rPr>
        <w:t xml:space="preserve">. Jednak pracownicy </w:t>
      </w:r>
      <w:r w:rsidRPr="00817153">
        <w:rPr>
          <w:rFonts w:ascii="Times New Roman" w:hAnsi="Times New Roman" w:cs="Times New Roman"/>
          <w:color w:val="000000" w:themeColor="text1"/>
          <w:sz w:val="24"/>
          <w:szCs w:val="24"/>
          <w:lang w:val="pl-PL"/>
        </w:rPr>
        <w:t xml:space="preserve">ośrodków </w:t>
      </w:r>
      <w:r w:rsidR="00817153" w:rsidRPr="00817153">
        <w:rPr>
          <w:rFonts w:ascii="Times New Roman" w:hAnsi="Times New Roman" w:cs="Times New Roman"/>
          <w:color w:val="000000" w:themeColor="text1"/>
          <w:sz w:val="24"/>
          <w:szCs w:val="24"/>
          <w:lang w:val="pl-PL"/>
        </w:rPr>
        <w:t>pobytowych</w:t>
      </w:r>
      <w:r w:rsidR="00817153">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zostali poinstruowani, </w:t>
      </w:r>
      <w:r w:rsidR="003E5B04">
        <w:rPr>
          <w:rFonts w:ascii="Times New Roman" w:hAnsi="Times New Roman" w:cs="Times New Roman"/>
          <w:color w:val="000000" w:themeColor="text1"/>
          <w:sz w:val="24"/>
          <w:szCs w:val="24"/>
          <w:lang w:val="pl-PL"/>
        </w:rPr>
        <w:t>jak postępować, gdy do ośrodka przyjmowane jest</w:t>
      </w:r>
      <w:r w:rsidRPr="003B089F">
        <w:rPr>
          <w:rFonts w:ascii="Times New Roman" w:hAnsi="Times New Roman" w:cs="Times New Roman"/>
          <w:color w:val="000000" w:themeColor="text1"/>
          <w:sz w:val="24"/>
          <w:szCs w:val="24"/>
          <w:lang w:val="pl-PL"/>
        </w:rPr>
        <w:t xml:space="preserve"> dziecko </w:t>
      </w:r>
      <w:r w:rsidR="003E5B04">
        <w:rPr>
          <w:rFonts w:ascii="Times New Roman" w:hAnsi="Times New Roman" w:cs="Times New Roman"/>
          <w:color w:val="000000" w:themeColor="text1"/>
          <w:sz w:val="24"/>
          <w:szCs w:val="24"/>
          <w:lang w:val="pl-PL"/>
        </w:rPr>
        <w:t xml:space="preserve">będące </w:t>
      </w:r>
      <w:r w:rsidRPr="003B089F">
        <w:rPr>
          <w:rFonts w:ascii="Times New Roman" w:hAnsi="Times New Roman" w:cs="Times New Roman"/>
          <w:color w:val="000000" w:themeColor="text1"/>
          <w:sz w:val="24"/>
          <w:szCs w:val="24"/>
          <w:lang w:val="pl-PL"/>
        </w:rPr>
        <w:t>małż</w:t>
      </w:r>
      <w:r w:rsidR="00B759D3">
        <w:rPr>
          <w:rFonts w:ascii="Times New Roman" w:hAnsi="Times New Roman" w:cs="Times New Roman"/>
          <w:color w:val="000000" w:themeColor="text1"/>
          <w:sz w:val="24"/>
          <w:szCs w:val="24"/>
          <w:lang w:val="pl-PL"/>
        </w:rPr>
        <w:t>on</w:t>
      </w:r>
      <w:r w:rsidR="003E5B04">
        <w:rPr>
          <w:rFonts w:ascii="Times New Roman" w:hAnsi="Times New Roman" w:cs="Times New Roman"/>
          <w:color w:val="000000" w:themeColor="text1"/>
          <w:sz w:val="24"/>
          <w:szCs w:val="24"/>
          <w:lang w:val="pl-PL"/>
        </w:rPr>
        <w:t>kiem</w:t>
      </w:r>
      <w:r w:rsidRPr="003B089F">
        <w:rPr>
          <w:rFonts w:ascii="Times New Roman" w:hAnsi="Times New Roman" w:cs="Times New Roman"/>
          <w:color w:val="000000" w:themeColor="text1"/>
          <w:sz w:val="24"/>
          <w:szCs w:val="24"/>
          <w:lang w:val="pl-PL"/>
        </w:rPr>
        <w:t xml:space="preserve"> lub ma</w:t>
      </w:r>
      <w:r w:rsidR="003E5B04">
        <w:rPr>
          <w:rFonts w:ascii="Times New Roman" w:hAnsi="Times New Roman" w:cs="Times New Roman"/>
          <w:color w:val="000000" w:themeColor="text1"/>
          <w:sz w:val="24"/>
          <w:szCs w:val="24"/>
          <w:lang w:val="pl-PL"/>
        </w:rPr>
        <w:t>jące</w:t>
      </w:r>
      <w:r w:rsidRPr="003B089F">
        <w:rPr>
          <w:rFonts w:ascii="Times New Roman" w:hAnsi="Times New Roman" w:cs="Times New Roman"/>
          <w:color w:val="000000" w:themeColor="text1"/>
          <w:sz w:val="24"/>
          <w:szCs w:val="24"/>
          <w:lang w:val="pl-PL"/>
        </w:rPr>
        <w:t xml:space="preserve"> zawrzeć związek małżeński</w:t>
      </w:r>
      <w:r w:rsidR="005E5CA2" w:rsidRPr="003B089F">
        <w:rPr>
          <w:rStyle w:val="Odwoanieprzypisudolnego"/>
          <w:rFonts w:ascii="Times New Roman" w:hAnsi="Times New Roman" w:cs="Times New Roman"/>
          <w:color w:val="000000" w:themeColor="text1"/>
          <w:sz w:val="24"/>
          <w:szCs w:val="24"/>
          <w:lang w:val="pl-PL"/>
        </w:rPr>
        <w:footnoteReference w:id="243"/>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w:t>
      </w:r>
      <w:r w:rsidR="00B100DF">
        <w:rPr>
          <w:rFonts w:ascii="Times New Roman" w:hAnsi="Times New Roman" w:cs="Times New Roman"/>
          <w:color w:val="000000" w:themeColor="text1"/>
          <w:sz w:val="24"/>
          <w:szCs w:val="24"/>
          <w:lang w:val="pl-PL"/>
        </w:rPr>
        <w:t>związku tym</w:t>
      </w:r>
      <w:r w:rsidR="00F7313C">
        <w:rPr>
          <w:rFonts w:ascii="Times New Roman" w:hAnsi="Times New Roman" w:cs="Times New Roman"/>
          <w:color w:val="000000" w:themeColor="text1"/>
          <w:sz w:val="24"/>
          <w:szCs w:val="24"/>
          <w:lang w:val="pl-PL"/>
        </w:rPr>
        <w:t>i</w:t>
      </w:r>
      <w:r w:rsidR="00B100D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rozważa</w:t>
      </w:r>
      <w:r w:rsidR="00B100DF">
        <w:rPr>
          <w:rFonts w:ascii="Times New Roman" w:hAnsi="Times New Roman" w:cs="Times New Roman"/>
          <w:color w:val="000000" w:themeColor="text1"/>
          <w:sz w:val="24"/>
          <w:szCs w:val="24"/>
          <w:lang w:val="pl-PL"/>
        </w:rPr>
        <w:t>niami</w:t>
      </w:r>
      <w:r w:rsidRPr="003B089F">
        <w:rPr>
          <w:rFonts w:ascii="Times New Roman" w:hAnsi="Times New Roman" w:cs="Times New Roman"/>
          <w:color w:val="000000" w:themeColor="text1"/>
          <w:sz w:val="24"/>
          <w:szCs w:val="24"/>
          <w:lang w:val="pl-PL"/>
        </w:rPr>
        <w:t xml:space="preserve"> GREVIO jest zaniepokojon</w:t>
      </w:r>
      <w:r w:rsidR="000170D6"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ograniczonym dostępem kobiet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do specjalistycznych usług wsparcia. GREVIO zauważa, że </w:t>
      </w:r>
      <w:r w:rsidR="000170D6" w:rsidRPr="003B089F">
        <w:rPr>
          <w:rFonts w:ascii="Times New Roman" w:hAnsi="Times New Roman" w:cs="Times New Roman"/>
          <w:color w:val="000000" w:themeColor="text1"/>
          <w:sz w:val="24"/>
          <w:szCs w:val="24"/>
          <w:lang w:val="pl-PL"/>
        </w:rPr>
        <w:t xml:space="preserve">gdyby </w:t>
      </w:r>
      <w:r w:rsidRPr="003B089F">
        <w:rPr>
          <w:rFonts w:ascii="Times New Roman" w:hAnsi="Times New Roman" w:cs="Times New Roman"/>
          <w:color w:val="000000" w:themeColor="text1"/>
          <w:sz w:val="24"/>
          <w:szCs w:val="24"/>
          <w:lang w:val="pl-PL"/>
        </w:rPr>
        <w:t xml:space="preserve">kobiety </w:t>
      </w:r>
      <w:r w:rsidR="006163F2" w:rsidRPr="003B089F">
        <w:rPr>
          <w:rFonts w:ascii="Times New Roman" w:hAnsi="Times New Roman" w:cs="Times New Roman"/>
          <w:color w:val="000000" w:themeColor="text1"/>
          <w:sz w:val="24"/>
          <w:szCs w:val="24"/>
          <w:lang w:val="pl-PL"/>
        </w:rPr>
        <w:t xml:space="preserve">kierowane </w:t>
      </w:r>
      <w:r w:rsidRPr="003B089F">
        <w:rPr>
          <w:rFonts w:ascii="Times New Roman" w:hAnsi="Times New Roman" w:cs="Times New Roman"/>
          <w:color w:val="000000" w:themeColor="text1"/>
          <w:sz w:val="24"/>
          <w:szCs w:val="24"/>
          <w:lang w:val="pl-PL"/>
        </w:rPr>
        <w:t>były do wyspecjalizowanych służb wsparcia, mogłyby opowiedzieć o doświadczeniach związanych z przemocą</w:t>
      </w:r>
      <w:r w:rsidR="004746DF">
        <w:rPr>
          <w:rFonts w:ascii="Times New Roman" w:hAnsi="Times New Roman" w:cs="Times New Roman"/>
          <w:color w:val="000000" w:themeColor="text1"/>
          <w:sz w:val="24"/>
          <w:szCs w:val="24"/>
          <w:lang w:val="pl-PL"/>
        </w:rPr>
        <w:t>,</w:t>
      </w:r>
      <w:r w:rsidR="000170D6" w:rsidRPr="003B089F">
        <w:rPr>
          <w:rFonts w:ascii="Times New Roman" w:hAnsi="Times New Roman" w:cs="Times New Roman"/>
          <w:color w:val="000000" w:themeColor="text1"/>
          <w:sz w:val="24"/>
          <w:szCs w:val="24"/>
          <w:lang w:val="pl-PL"/>
        </w:rPr>
        <w:t xml:space="preserve"> w warunkach </w:t>
      </w:r>
      <w:r w:rsidR="00C67F10">
        <w:rPr>
          <w:rFonts w:ascii="Times New Roman" w:hAnsi="Times New Roman" w:cs="Times New Roman"/>
          <w:color w:val="000000" w:themeColor="text1"/>
          <w:sz w:val="24"/>
          <w:szCs w:val="24"/>
          <w:lang w:val="pl-PL"/>
        </w:rPr>
        <w:t xml:space="preserve">gwarantujących </w:t>
      </w:r>
      <w:r w:rsidR="004746DF">
        <w:rPr>
          <w:rFonts w:ascii="Times New Roman" w:hAnsi="Times New Roman" w:cs="Times New Roman"/>
          <w:color w:val="000000" w:themeColor="text1"/>
          <w:sz w:val="24"/>
          <w:szCs w:val="24"/>
          <w:lang w:val="pl-PL"/>
        </w:rPr>
        <w:t xml:space="preserve">poufność </w:t>
      </w:r>
      <w:r w:rsidR="000170D6" w:rsidRPr="003B089F">
        <w:rPr>
          <w:rFonts w:ascii="Times New Roman" w:hAnsi="Times New Roman" w:cs="Times New Roman"/>
          <w:color w:val="000000" w:themeColor="text1"/>
          <w:sz w:val="24"/>
          <w:szCs w:val="24"/>
          <w:lang w:val="pl-PL"/>
        </w:rPr>
        <w:t xml:space="preserve">i </w:t>
      </w:r>
      <w:r w:rsidR="00C67F10">
        <w:rPr>
          <w:rFonts w:ascii="Times New Roman" w:hAnsi="Times New Roman" w:cs="Times New Roman"/>
          <w:color w:val="000000" w:themeColor="text1"/>
          <w:sz w:val="24"/>
          <w:szCs w:val="24"/>
          <w:lang w:val="pl-PL"/>
        </w:rPr>
        <w:t>odpowiednich</w:t>
      </w:r>
      <w:r w:rsidR="004E766E">
        <w:rPr>
          <w:rFonts w:ascii="Times New Roman" w:hAnsi="Times New Roman" w:cs="Times New Roman"/>
          <w:color w:val="000000" w:themeColor="text1"/>
          <w:sz w:val="24"/>
          <w:szCs w:val="24"/>
          <w:lang w:val="pl-PL"/>
        </w:rPr>
        <w:t>,</w:t>
      </w:r>
      <w:r w:rsidR="00C67F10">
        <w:rPr>
          <w:rFonts w:ascii="Times New Roman" w:hAnsi="Times New Roman" w:cs="Times New Roman"/>
          <w:color w:val="000000" w:themeColor="text1"/>
          <w:sz w:val="24"/>
          <w:szCs w:val="24"/>
          <w:lang w:val="pl-PL"/>
        </w:rPr>
        <w:t xml:space="preserve"> biorąc pod uwagę </w:t>
      </w:r>
      <w:r w:rsidR="000170D6" w:rsidRPr="003B089F">
        <w:rPr>
          <w:rFonts w:ascii="Times New Roman" w:hAnsi="Times New Roman" w:cs="Times New Roman"/>
          <w:color w:val="000000" w:themeColor="text1"/>
          <w:sz w:val="24"/>
          <w:szCs w:val="24"/>
          <w:lang w:val="pl-PL"/>
        </w:rPr>
        <w:t>ich traumatyczne przeżycia</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 xml:space="preserve">Dobrą praktyką stosowaną w innych krajach jest zawieszanie </w:t>
      </w:r>
      <w:r w:rsidR="00285F4E">
        <w:rPr>
          <w:rFonts w:ascii="Times New Roman" w:hAnsi="Times New Roman" w:cs="Times New Roman"/>
          <w:color w:val="000000" w:themeColor="text1"/>
          <w:sz w:val="24"/>
          <w:szCs w:val="24"/>
          <w:lang w:val="pl-PL"/>
        </w:rPr>
        <w:t>procedury uchodźczej</w:t>
      </w:r>
      <w:r w:rsidRPr="003B089F">
        <w:rPr>
          <w:rFonts w:ascii="Times New Roman" w:hAnsi="Times New Roman" w:cs="Times New Roman"/>
          <w:color w:val="000000" w:themeColor="text1"/>
          <w:sz w:val="24"/>
          <w:szCs w:val="24"/>
          <w:lang w:val="pl-PL"/>
        </w:rPr>
        <w:t xml:space="preserve"> na czas rozpatrywania sprawy przez te służby.</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5"/>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tym kontekście GREVIO zauważa, że obowiązujące procedury wymagają </w:t>
      </w:r>
      <w:r w:rsidR="004E766E">
        <w:rPr>
          <w:rFonts w:ascii="Times New Roman" w:hAnsi="Times New Roman" w:cs="Times New Roman"/>
          <w:color w:val="000000" w:themeColor="text1"/>
          <w:sz w:val="24"/>
          <w:szCs w:val="24"/>
          <w:lang w:val="pl-PL"/>
        </w:rPr>
        <w:t xml:space="preserve">podejmowania </w:t>
      </w:r>
      <w:r w:rsidRPr="003B089F">
        <w:rPr>
          <w:rFonts w:ascii="Times New Roman" w:hAnsi="Times New Roman" w:cs="Times New Roman"/>
          <w:color w:val="000000" w:themeColor="text1"/>
          <w:sz w:val="24"/>
          <w:szCs w:val="24"/>
          <w:lang w:val="pl-PL"/>
        </w:rPr>
        <w:t xml:space="preserve">wykrywania </w:t>
      </w:r>
      <w:r w:rsidRPr="00817153">
        <w:rPr>
          <w:rFonts w:ascii="Times New Roman" w:hAnsi="Times New Roman" w:cs="Times New Roman"/>
          <w:color w:val="000000" w:themeColor="text1"/>
          <w:sz w:val="24"/>
          <w:szCs w:val="24"/>
          <w:lang w:val="pl-PL"/>
        </w:rPr>
        <w:t>zagrożenia</w:t>
      </w:r>
      <w:r w:rsidRPr="003B089F">
        <w:rPr>
          <w:rFonts w:ascii="Times New Roman" w:hAnsi="Times New Roman" w:cs="Times New Roman"/>
          <w:color w:val="000000" w:themeColor="text1"/>
          <w:sz w:val="24"/>
          <w:szCs w:val="24"/>
          <w:lang w:val="pl-PL"/>
        </w:rPr>
        <w:t xml:space="preserve"> na różnych </w:t>
      </w:r>
      <w:r w:rsidR="004746D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tapach</w:t>
      </w:r>
      <w:r w:rsidR="004746DF">
        <w:rPr>
          <w:rFonts w:ascii="Times New Roman" w:hAnsi="Times New Roman" w:cs="Times New Roman"/>
          <w:color w:val="000000" w:themeColor="text1"/>
          <w:sz w:val="24"/>
          <w:szCs w:val="24"/>
          <w:lang w:val="pl-PL"/>
        </w:rPr>
        <w:t xml:space="preserve"> tych procedur</w:t>
      </w:r>
      <w:r w:rsidRPr="003B089F">
        <w:rPr>
          <w:rFonts w:ascii="Times New Roman" w:hAnsi="Times New Roman" w:cs="Times New Roman"/>
          <w:color w:val="000000" w:themeColor="text1"/>
          <w:sz w:val="24"/>
          <w:szCs w:val="24"/>
          <w:lang w:val="pl-PL"/>
        </w:rPr>
        <w:t xml:space="preserve">, ale najwyraźniej nadal trudno jest wykryć </w:t>
      </w:r>
      <w:r w:rsidR="00817153">
        <w:rPr>
          <w:rFonts w:ascii="Times New Roman" w:hAnsi="Times New Roman" w:cs="Times New Roman"/>
          <w:color w:val="000000" w:themeColor="text1"/>
          <w:sz w:val="24"/>
          <w:szCs w:val="24"/>
          <w:lang w:val="pl-PL"/>
        </w:rPr>
        <w:t xml:space="preserve">zagrożenie </w:t>
      </w:r>
      <w:r w:rsidRPr="00817153">
        <w:rPr>
          <w:rFonts w:ascii="Times New Roman" w:hAnsi="Times New Roman" w:cs="Times New Roman"/>
          <w:color w:val="000000" w:themeColor="text1"/>
          <w:sz w:val="24"/>
          <w:szCs w:val="24"/>
          <w:lang w:val="pl-PL"/>
        </w:rPr>
        <w:t xml:space="preserve">kobiet </w:t>
      </w:r>
      <w:r w:rsidR="004E766E">
        <w:rPr>
          <w:rFonts w:ascii="Times New Roman" w:hAnsi="Times New Roman" w:cs="Times New Roman"/>
          <w:color w:val="000000" w:themeColor="text1"/>
          <w:sz w:val="24"/>
          <w:szCs w:val="24"/>
          <w:lang w:val="pl-PL"/>
        </w:rPr>
        <w:t xml:space="preserve">wynikające z doświadczenia przez nie </w:t>
      </w:r>
      <w:r w:rsidRPr="00817153">
        <w:rPr>
          <w:rFonts w:ascii="Times New Roman" w:hAnsi="Times New Roman" w:cs="Times New Roman"/>
          <w:color w:val="000000" w:themeColor="text1"/>
          <w:sz w:val="24"/>
          <w:szCs w:val="24"/>
          <w:lang w:val="pl-PL"/>
        </w:rPr>
        <w:t xml:space="preserve">przemocy </w:t>
      </w:r>
      <w:r w:rsidR="004E766E">
        <w:rPr>
          <w:rFonts w:ascii="Times New Roman" w:hAnsi="Times New Roman" w:cs="Times New Roman"/>
          <w:color w:val="000000" w:themeColor="text1"/>
          <w:sz w:val="24"/>
          <w:szCs w:val="24"/>
          <w:lang w:val="pl-PL"/>
        </w:rPr>
        <w:t xml:space="preserve">motywowanej </w:t>
      </w:r>
      <w:r w:rsidR="002A2A20" w:rsidRPr="00817153">
        <w:rPr>
          <w:rFonts w:ascii="Times New Roman" w:hAnsi="Times New Roman" w:cs="Times New Roman"/>
          <w:color w:val="000000" w:themeColor="text1"/>
          <w:sz w:val="24"/>
          <w:szCs w:val="24"/>
          <w:lang w:val="pl-PL"/>
        </w:rPr>
        <w:t>pł</w:t>
      </w:r>
      <w:r w:rsidR="004746DF">
        <w:rPr>
          <w:rFonts w:ascii="Times New Roman" w:hAnsi="Times New Roman" w:cs="Times New Roman"/>
          <w:color w:val="000000" w:themeColor="text1"/>
          <w:sz w:val="24"/>
          <w:szCs w:val="24"/>
          <w:lang w:val="pl-PL"/>
        </w:rPr>
        <w:t>cią</w:t>
      </w:r>
      <w:r w:rsidR="002A2A20" w:rsidRPr="00817153">
        <w:rPr>
          <w:rFonts w:ascii="Times New Roman" w:hAnsi="Times New Roman" w:cs="Times New Roman"/>
          <w:color w:val="000000" w:themeColor="text1"/>
          <w:sz w:val="24"/>
          <w:szCs w:val="24"/>
          <w:lang w:val="pl-PL"/>
        </w:rPr>
        <w:t xml:space="preserve"> społeczno-kulturową</w:t>
      </w:r>
      <w:r w:rsidRPr="00817153">
        <w:rPr>
          <w:rFonts w:ascii="Times New Roman" w:hAnsi="Times New Roman" w:cs="Times New Roman"/>
          <w:color w:val="000000" w:themeColor="text1"/>
          <w:sz w:val="24"/>
          <w:szCs w:val="24"/>
          <w:lang w:val="pl-PL"/>
        </w:rPr>
        <w:t xml:space="preserve">. Od 2019 r. wszystkie ubiegające się </w:t>
      </w:r>
      <w:r w:rsidR="00285F4E">
        <w:rPr>
          <w:rFonts w:ascii="Times New Roman" w:hAnsi="Times New Roman" w:cs="Times New Roman"/>
          <w:color w:val="000000" w:themeColor="text1"/>
          <w:sz w:val="24"/>
          <w:szCs w:val="24"/>
          <w:lang w:val="pl-PL"/>
        </w:rPr>
        <w:t>o ochronę międzynarodową</w:t>
      </w:r>
      <w:r w:rsidRPr="00817153">
        <w:rPr>
          <w:rFonts w:ascii="Times New Roman" w:hAnsi="Times New Roman" w:cs="Times New Roman"/>
          <w:color w:val="000000" w:themeColor="text1"/>
          <w:sz w:val="24"/>
          <w:szCs w:val="24"/>
          <w:lang w:val="pl-PL"/>
        </w:rPr>
        <w:t xml:space="preserve"> </w:t>
      </w:r>
      <w:r w:rsidR="002C23FE" w:rsidRPr="00817153">
        <w:rPr>
          <w:rFonts w:ascii="Times New Roman" w:hAnsi="Times New Roman" w:cs="Times New Roman"/>
          <w:color w:val="000000" w:themeColor="text1"/>
          <w:sz w:val="24"/>
          <w:szCs w:val="24"/>
          <w:lang w:val="pl-PL"/>
        </w:rPr>
        <w:t xml:space="preserve">osoby </w:t>
      </w:r>
      <w:r w:rsidR="002C23FE">
        <w:rPr>
          <w:rFonts w:ascii="Times New Roman" w:hAnsi="Times New Roman" w:cs="Times New Roman"/>
          <w:color w:val="000000" w:themeColor="text1"/>
          <w:sz w:val="24"/>
          <w:szCs w:val="24"/>
          <w:lang w:val="pl-PL"/>
        </w:rPr>
        <w:t xml:space="preserve">przebywające </w:t>
      </w:r>
      <w:r w:rsidRPr="00817153">
        <w:rPr>
          <w:rFonts w:ascii="Times New Roman" w:hAnsi="Times New Roman" w:cs="Times New Roman"/>
          <w:color w:val="000000" w:themeColor="text1"/>
          <w:sz w:val="24"/>
          <w:szCs w:val="24"/>
          <w:lang w:val="pl-PL"/>
        </w:rPr>
        <w:t xml:space="preserve">w ośrodkach </w:t>
      </w:r>
      <w:r w:rsidR="00817153" w:rsidRPr="00817153">
        <w:rPr>
          <w:rFonts w:ascii="Times New Roman" w:hAnsi="Times New Roman" w:cs="Times New Roman"/>
          <w:color w:val="000000" w:themeColor="text1"/>
          <w:sz w:val="24"/>
          <w:szCs w:val="24"/>
          <w:lang w:val="pl-PL"/>
        </w:rPr>
        <w:t>pobytowych</w:t>
      </w:r>
      <w:r w:rsidR="00817153">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mają być badane pod kątem </w:t>
      </w:r>
      <w:r w:rsidR="004E766E">
        <w:rPr>
          <w:rFonts w:ascii="Times New Roman" w:hAnsi="Times New Roman" w:cs="Times New Roman"/>
          <w:color w:val="000000" w:themeColor="text1"/>
          <w:sz w:val="24"/>
          <w:szCs w:val="24"/>
          <w:lang w:val="pl-PL"/>
        </w:rPr>
        <w:t>zagrożenia</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badania te są przewidziane w umowie</w:t>
      </w:r>
      <w:r w:rsidR="005E5CA2"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o świadczenie </w:t>
      </w:r>
      <w:r w:rsidR="000170D6" w:rsidRPr="003B089F">
        <w:rPr>
          <w:rFonts w:ascii="Times New Roman" w:hAnsi="Times New Roman" w:cs="Times New Roman"/>
          <w:color w:val="000000" w:themeColor="text1"/>
          <w:sz w:val="24"/>
          <w:szCs w:val="24"/>
          <w:lang w:val="pl-PL"/>
        </w:rPr>
        <w:t xml:space="preserve">opieki </w:t>
      </w:r>
      <w:r w:rsidR="000700A0">
        <w:rPr>
          <w:rFonts w:ascii="Times New Roman" w:hAnsi="Times New Roman" w:cs="Times New Roman"/>
          <w:color w:val="000000" w:themeColor="text1"/>
          <w:sz w:val="24"/>
          <w:szCs w:val="24"/>
          <w:lang w:val="pl-PL"/>
        </w:rPr>
        <w:t>zdrowotnej</w:t>
      </w:r>
      <w:r w:rsidR="000170D6"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w </w:t>
      </w:r>
      <w:r w:rsidRPr="00817153">
        <w:rPr>
          <w:rFonts w:ascii="Times New Roman" w:hAnsi="Times New Roman" w:cs="Times New Roman"/>
          <w:color w:val="000000" w:themeColor="text1"/>
          <w:sz w:val="24"/>
          <w:szCs w:val="24"/>
          <w:lang w:val="pl-PL"/>
        </w:rPr>
        <w:t xml:space="preserve">ośrodkach </w:t>
      </w:r>
      <w:r w:rsidR="00817153" w:rsidRPr="00817153">
        <w:rPr>
          <w:rFonts w:ascii="Times New Roman" w:hAnsi="Times New Roman" w:cs="Times New Roman"/>
          <w:color w:val="000000" w:themeColor="text1"/>
          <w:sz w:val="24"/>
          <w:szCs w:val="24"/>
          <w:lang w:val="pl-PL"/>
        </w:rPr>
        <w:t>pobytowych</w:t>
      </w:r>
      <w:r w:rsidRPr="00817153">
        <w:rPr>
          <w:rFonts w:ascii="Times New Roman" w:hAnsi="Times New Roman" w:cs="Times New Roman"/>
          <w:color w:val="000000" w:themeColor="text1"/>
          <w:sz w:val="24"/>
          <w:szCs w:val="24"/>
          <w:lang w:val="pl-PL"/>
        </w:rPr>
        <w:t xml:space="preserve">. </w:t>
      </w:r>
      <w:r w:rsidR="003776C5">
        <w:rPr>
          <w:rFonts w:ascii="Times New Roman" w:hAnsi="Times New Roman" w:cs="Times New Roman"/>
          <w:color w:val="000000" w:themeColor="text1"/>
          <w:sz w:val="24"/>
          <w:szCs w:val="24"/>
          <w:lang w:val="pl-PL"/>
        </w:rPr>
        <w:t>Jednak</w:t>
      </w:r>
      <w:r w:rsidRPr="00817153">
        <w:rPr>
          <w:rFonts w:ascii="Times New Roman" w:hAnsi="Times New Roman" w:cs="Times New Roman"/>
          <w:color w:val="000000" w:themeColor="text1"/>
          <w:sz w:val="24"/>
          <w:szCs w:val="24"/>
          <w:lang w:val="pl-PL"/>
        </w:rPr>
        <w:t xml:space="preserve"> p</w:t>
      </w:r>
      <w:r w:rsidR="002602C0">
        <w:rPr>
          <w:rFonts w:ascii="Times New Roman" w:hAnsi="Times New Roman" w:cs="Times New Roman"/>
          <w:color w:val="000000" w:themeColor="text1"/>
          <w:sz w:val="24"/>
          <w:szCs w:val="24"/>
          <w:lang w:val="pl-PL"/>
        </w:rPr>
        <w:t>ersonelowi</w:t>
      </w:r>
      <w:r w:rsidRPr="00817153">
        <w:rPr>
          <w:rFonts w:ascii="Times New Roman" w:hAnsi="Times New Roman" w:cs="Times New Roman"/>
          <w:color w:val="000000" w:themeColor="text1"/>
          <w:sz w:val="24"/>
          <w:szCs w:val="24"/>
          <w:lang w:val="pl-PL"/>
        </w:rPr>
        <w:t xml:space="preserve"> </w:t>
      </w:r>
      <w:r w:rsidR="006F1D8F" w:rsidRPr="00817153">
        <w:rPr>
          <w:rFonts w:ascii="Times New Roman" w:hAnsi="Times New Roman" w:cs="Times New Roman"/>
          <w:color w:val="000000" w:themeColor="text1"/>
          <w:sz w:val="24"/>
          <w:szCs w:val="24"/>
          <w:lang w:val="pl-PL"/>
        </w:rPr>
        <w:t>o</w:t>
      </w:r>
      <w:r w:rsidR="006163F2">
        <w:rPr>
          <w:rFonts w:ascii="Times New Roman" w:hAnsi="Times New Roman" w:cs="Times New Roman"/>
          <w:color w:val="000000" w:themeColor="text1"/>
          <w:sz w:val="24"/>
          <w:szCs w:val="24"/>
          <w:lang w:val="pl-PL"/>
        </w:rPr>
        <w:t>pieki zdr</w:t>
      </w:r>
      <w:r w:rsidR="002602C0">
        <w:rPr>
          <w:rFonts w:ascii="Times New Roman" w:hAnsi="Times New Roman" w:cs="Times New Roman"/>
          <w:color w:val="000000" w:themeColor="text1"/>
          <w:sz w:val="24"/>
          <w:szCs w:val="24"/>
          <w:lang w:val="pl-PL"/>
        </w:rPr>
        <w:t>o</w:t>
      </w:r>
      <w:r w:rsidR="006163F2">
        <w:rPr>
          <w:rFonts w:ascii="Times New Roman" w:hAnsi="Times New Roman" w:cs="Times New Roman"/>
          <w:color w:val="000000" w:themeColor="text1"/>
          <w:sz w:val="24"/>
          <w:szCs w:val="24"/>
          <w:lang w:val="pl-PL"/>
        </w:rPr>
        <w:t>wotnej</w:t>
      </w:r>
      <w:r w:rsidRPr="00817153">
        <w:rPr>
          <w:rFonts w:ascii="Times New Roman" w:hAnsi="Times New Roman" w:cs="Times New Roman"/>
          <w:color w:val="000000" w:themeColor="text1"/>
          <w:sz w:val="24"/>
          <w:szCs w:val="24"/>
          <w:lang w:val="pl-PL"/>
        </w:rPr>
        <w:t xml:space="preserve"> zatrudnion</w:t>
      </w:r>
      <w:r w:rsidR="004E766E">
        <w:rPr>
          <w:rFonts w:ascii="Times New Roman" w:hAnsi="Times New Roman" w:cs="Times New Roman"/>
          <w:color w:val="000000" w:themeColor="text1"/>
          <w:sz w:val="24"/>
          <w:szCs w:val="24"/>
          <w:lang w:val="pl-PL"/>
        </w:rPr>
        <w:t>emu</w:t>
      </w:r>
      <w:r w:rsidRPr="00817153">
        <w:rPr>
          <w:rFonts w:ascii="Times New Roman" w:hAnsi="Times New Roman" w:cs="Times New Roman"/>
          <w:color w:val="000000" w:themeColor="text1"/>
          <w:sz w:val="24"/>
          <w:szCs w:val="24"/>
          <w:lang w:val="pl-PL"/>
        </w:rPr>
        <w:t xml:space="preserve"> w ośrodkach </w:t>
      </w:r>
      <w:r w:rsidR="00817153" w:rsidRPr="00817153">
        <w:rPr>
          <w:rFonts w:ascii="Times New Roman" w:hAnsi="Times New Roman" w:cs="Times New Roman"/>
          <w:color w:val="000000" w:themeColor="text1"/>
          <w:sz w:val="24"/>
          <w:szCs w:val="24"/>
          <w:lang w:val="pl-PL"/>
        </w:rPr>
        <w:t>pobytowych</w:t>
      </w:r>
      <w:r w:rsidR="00817153">
        <w:rPr>
          <w:rFonts w:ascii="Times New Roman" w:hAnsi="Times New Roman" w:cs="Times New Roman"/>
          <w:b/>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brakuje umiejętności międzykulturowych i znajomości języków obcych, co utrudnia wykrywanie </w:t>
      </w:r>
      <w:r w:rsidR="004E766E">
        <w:rPr>
          <w:rFonts w:ascii="Times New Roman" w:hAnsi="Times New Roman" w:cs="Times New Roman"/>
          <w:color w:val="000000" w:themeColor="text1"/>
          <w:sz w:val="24"/>
          <w:szCs w:val="24"/>
          <w:lang w:val="pl-PL"/>
        </w:rPr>
        <w:t>zagrożenia</w:t>
      </w:r>
      <w:r w:rsidR="00ED550D"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E766E" w:rsidRPr="003B089F">
        <w:rPr>
          <w:rFonts w:ascii="Times New Roman" w:hAnsi="Times New Roman" w:cs="Times New Roman"/>
          <w:color w:val="000000" w:themeColor="text1"/>
          <w:sz w:val="24"/>
          <w:szCs w:val="24"/>
          <w:lang w:val="pl-PL"/>
        </w:rPr>
        <w:t xml:space="preserve">z powodu braku specjalistów </w:t>
      </w:r>
      <w:r w:rsidRPr="003B089F">
        <w:rPr>
          <w:rFonts w:ascii="Times New Roman" w:hAnsi="Times New Roman" w:cs="Times New Roman"/>
          <w:color w:val="000000" w:themeColor="text1"/>
          <w:sz w:val="24"/>
          <w:szCs w:val="24"/>
          <w:lang w:val="pl-PL"/>
        </w:rPr>
        <w:t xml:space="preserve">u wielu osób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nie diagnozuje się zespołu stresu pourazowego (</w:t>
      </w:r>
      <w:proofErr w:type="spellStart"/>
      <w:r w:rsidRPr="003B089F">
        <w:rPr>
          <w:rFonts w:ascii="Times New Roman" w:hAnsi="Times New Roman" w:cs="Times New Roman"/>
          <w:color w:val="000000" w:themeColor="text1"/>
          <w:sz w:val="24"/>
          <w:szCs w:val="24"/>
          <w:lang w:val="pl-PL"/>
        </w:rPr>
        <w:t>PTSD</w:t>
      </w:r>
      <w:proofErr w:type="spellEnd"/>
      <w:r w:rsidRPr="003B089F">
        <w:rPr>
          <w:rFonts w:ascii="Times New Roman" w:hAnsi="Times New Roman" w:cs="Times New Roman"/>
          <w:color w:val="000000" w:themeColor="text1"/>
          <w:sz w:val="24"/>
          <w:szCs w:val="24"/>
          <w:lang w:val="pl-PL"/>
        </w:rPr>
        <w:t>)</w:t>
      </w:r>
      <w:r w:rsidR="005E5CA2" w:rsidRPr="003B089F">
        <w:rPr>
          <w:rStyle w:val="Odwoanieprzypisudolnego"/>
          <w:rFonts w:ascii="Times New Roman" w:hAnsi="Times New Roman" w:cs="Times New Roman"/>
          <w:color w:val="000000" w:themeColor="text1"/>
          <w:sz w:val="24"/>
          <w:szCs w:val="24"/>
          <w:lang w:val="pl-PL"/>
        </w:rPr>
        <w:footnoteReference w:id="244"/>
      </w:r>
      <w:r w:rsidRPr="003B089F">
        <w:rPr>
          <w:rFonts w:ascii="Times New Roman" w:hAnsi="Times New Roman" w:cs="Times New Roman"/>
          <w:color w:val="000000" w:themeColor="text1"/>
          <w:sz w:val="24"/>
          <w:szCs w:val="24"/>
          <w:lang w:val="pl-PL"/>
        </w:rPr>
        <w:t>. Ponadto</w:t>
      </w:r>
      <w:r w:rsidR="005E5CA2"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4E766E">
        <w:rPr>
          <w:rFonts w:ascii="Times New Roman" w:hAnsi="Times New Roman" w:cs="Times New Roman"/>
          <w:color w:val="000000" w:themeColor="text1"/>
          <w:sz w:val="24"/>
          <w:szCs w:val="24"/>
          <w:lang w:val="pl-PL"/>
        </w:rPr>
        <w:t xml:space="preserve">celem </w:t>
      </w:r>
      <w:r w:rsidRPr="003B089F">
        <w:rPr>
          <w:rFonts w:ascii="Times New Roman" w:hAnsi="Times New Roman" w:cs="Times New Roman"/>
          <w:color w:val="000000" w:themeColor="text1"/>
          <w:sz w:val="24"/>
          <w:szCs w:val="24"/>
          <w:lang w:val="pl-PL"/>
        </w:rPr>
        <w:t>bada</w:t>
      </w:r>
      <w:r w:rsidR="004E766E">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lekarski</w:t>
      </w:r>
      <w:r w:rsidR="004E766E">
        <w:rPr>
          <w:rFonts w:ascii="Times New Roman" w:hAnsi="Times New Roman" w:cs="Times New Roman"/>
          <w:color w:val="000000" w:themeColor="text1"/>
          <w:sz w:val="24"/>
          <w:szCs w:val="24"/>
          <w:lang w:val="pl-PL"/>
        </w:rPr>
        <w:t>ch</w:t>
      </w:r>
      <w:r w:rsidRPr="003B089F">
        <w:rPr>
          <w:rFonts w:ascii="Times New Roman" w:hAnsi="Times New Roman" w:cs="Times New Roman"/>
          <w:color w:val="000000" w:themeColor="text1"/>
          <w:sz w:val="24"/>
          <w:szCs w:val="24"/>
          <w:lang w:val="pl-PL"/>
        </w:rPr>
        <w:t xml:space="preserve"> i psychologiczn</w:t>
      </w:r>
      <w:r w:rsidR="004E766E">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w:t>
      </w:r>
      <w:r w:rsidR="004E766E">
        <w:rPr>
          <w:rFonts w:ascii="Times New Roman" w:hAnsi="Times New Roman" w:cs="Times New Roman"/>
          <w:color w:val="000000" w:themeColor="text1"/>
          <w:sz w:val="24"/>
          <w:szCs w:val="24"/>
          <w:lang w:val="pl-PL"/>
        </w:rPr>
        <w:t xml:space="preserve">jest </w:t>
      </w:r>
      <w:r w:rsidR="000700A0" w:rsidRPr="003B089F">
        <w:rPr>
          <w:rFonts w:ascii="Times New Roman" w:hAnsi="Times New Roman" w:cs="Times New Roman"/>
          <w:color w:val="000000" w:themeColor="text1"/>
          <w:sz w:val="24"/>
          <w:szCs w:val="24"/>
          <w:lang w:val="pl-PL"/>
        </w:rPr>
        <w:t xml:space="preserve">głównie </w:t>
      </w:r>
      <w:r w:rsidRPr="003B089F">
        <w:rPr>
          <w:rFonts w:ascii="Times New Roman" w:hAnsi="Times New Roman" w:cs="Times New Roman"/>
          <w:color w:val="000000" w:themeColor="text1"/>
          <w:sz w:val="24"/>
          <w:szCs w:val="24"/>
          <w:lang w:val="pl-PL"/>
        </w:rPr>
        <w:t xml:space="preserve">określenie </w:t>
      </w:r>
      <w:r w:rsidRPr="00817153">
        <w:rPr>
          <w:rFonts w:ascii="Times New Roman" w:hAnsi="Times New Roman" w:cs="Times New Roman"/>
          <w:color w:val="000000" w:themeColor="text1"/>
          <w:sz w:val="24"/>
          <w:szCs w:val="24"/>
          <w:lang w:val="pl-PL"/>
        </w:rPr>
        <w:t xml:space="preserve">potrzeby specjalnego traktowania </w:t>
      </w:r>
      <w:r w:rsidR="00817153">
        <w:rPr>
          <w:rFonts w:ascii="Times New Roman" w:hAnsi="Times New Roman" w:cs="Times New Roman"/>
          <w:color w:val="000000" w:themeColor="text1"/>
          <w:sz w:val="24"/>
          <w:szCs w:val="24"/>
          <w:lang w:val="pl-PL"/>
        </w:rPr>
        <w:t xml:space="preserve">pod kątem udzielania </w:t>
      </w:r>
      <w:r w:rsidRPr="00817153">
        <w:rPr>
          <w:rFonts w:ascii="Times New Roman" w:hAnsi="Times New Roman" w:cs="Times New Roman"/>
          <w:color w:val="000000" w:themeColor="text1"/>
          <w:sz w:val="24"/>
          <w:szCs w:val="24"/>
          <w:lang w:val="pl-PL"/>
        </w:rPr>
        <w:t>pomocy społecznej</w:t>
      </w:r>
      <w:r w:rsidRPr="003B089F">
        <w:rPr>
          <w:rFonts w:ascii="Times New Roman" w:hAnsi="Times New Roman" w:cs="Times New Roman"/>
          <w:color w:val="000000" w:themeColor="text1"/>
          <w:sz w:val="24"/>
          <w:szCs w:val="24"/>
          <w:lang w:val="pl-PL"/>
        </w:rPr>
        <w:t xml:space="preserve"> </w:t>
      </w:r>
      <w:r w:rsidR="004E766E">
        <w:rPr>
          <w:rFonts w:ascii="Times New Roman" w:hAnsi="Times New Roman" w:cs="Times New Roman"/>
          <w:color w:val="000000" w:themeColor="text1"/>
          <w:sz w:val="24"/>
          <w:szCs w:val="24"/>
          <w:lang w:val="pl-PL"/>
        </w:rPr>
        <w:t xml:space="preserve">a nie </w:t>
      </w:r>
      <w:r w:rsidRPr="003B089F">
        <w:rPr>
          <w:rFonts w:ascii="Times New Roman" w:hAnsi="Times New Roman" w:cs="Times New Roman"/>
          <w:color w:val="000000" w:themeColor="text1"/>
          <w:sz w:val="24"/>
          <w:szCs w:val="24"/>
          <w:lang w:val="pl-PL"/>
        </w:rPr>
        <w:t>wykryci</w:t>
      </w:r>
      <w:r w:rsidR="004E766E">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traumy spowodowanej przemocą lub prześladowaniem</w:t>
      </w:r>
      <w:r w:rsidR="000476DB" w:rsidRPr="003B089F">
        <w:rPr>
          <w:rStyle w:val="Odwoanieprzypisudolnego"/>
          <w:rFonts w:ascii="Times New Roman" w:hAnsi="Times New Roman" w:cs="Times New Roman"/>
          <w:color w:val="000000" w:themeColor="text1"/>
          <w:sz w:val="24"/>
          <w:szCs w:val="24"/>
          <w:lang w:val="pl-PL"/>
        </w:rPr>
        <w:footnoteReference w:id="245"/>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Wreszcie, GREVIO wyraża zaniepokojenie, że </w:t>
      </w:r>
      <w:r w:rsidR="00CF6376" w:rsidRPr="003B089F">
        <w:rPr>
          <w:rFonts w:ascii="Times New Roman" w:hAnsi="Times New Roman" w:cs="Times New Roman"/>
          <w:color w:val="000000" w:themeColor="text1"/>
          <w:sz w:val="24"/>
          <w:szCs w:val="24"/>
          <w:lang w:val="pl-PL"/>
        </w:rPr>
        <w:t xml:space="preserve">stosowanie rozwiązań polegających na pozbawianiu wolności </w:t>
      </w:r>
      <w:r w:rsidRPr="003B089F">
        <w:rPr>
          <w:rFonts w:ascii="Times New Roman" w:hAnsi="Times New Roman" w:cs="Times New Roman"/>
          <w:color w:val="000000" w:themeColor="text1"/>
          <w:sz w:val="24"/>
          <w:szCs w:val="24"/>
          <w:lang w:val="pl-PL"/>
        </w:rPr>
        <w:t xml:space="preserve">osób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na podstawie art. 87 i </w:t>
      </w:r>
      <w:proofErr w:type="spellStart"/>
      <w:r w:rsidRPr="003B089F">
        <w:rPr>
          <w:rFonts w:ascii="Times New Roman" w:hAnsi="Times New Roman" w:cs="Times New Roman"/>
          <w:color w:val="000000" w:themeColor="text1"/>
          <w:sz w:val="24"/>
          <w:szCs w:val="24"/>
          <w:lang w:val="pl-PL"/>
        </w:rPr>
        <w:t>88a</w:t>
      </w:r>
      <w:proofErr w:type="spellEnd"/>
      <w:r w:rsidRPr="003B089F">
        <w:rPr>
          <w:rFonts w:ascii="Times New Roman" w:hAnsi="Times New Roman" w:cs="Times New Roman"/>
          <w:color w:val="000000" w:themeColor="text1"/>
          <w:sz w:val="24"/>
          <w:szCs w:val="24"/>
          <w:lang w:val="pl-PL"/>
        </w:rPr>
        <w:t xml:space="preserve"> ustawy o ochronie może w praktyce prowadzić do sytuacji, </w:t>
      </w:r>
      <w:r w:rsidR="000700A0">
        <w:rPr>
          <w:rFonts w:ascii="Times New Roman" w:hAnsi="Times New Roman" w:cs="Times New Roman"/>
          <w:color w:val="000000" w:themeColor="text1"/>
          <w:sz w:val="24"/>
          <w:szCs w:val="24"/>
          <w:lang w:val="pl-PL"/>
        </w:rPr>
        <w:t xml:space="preserve">że </w:t>
      </w:r>
      <w:r w:rsidRPr="003B089F">
        <w:rPr>
          <w:rFonts w:ascii="Times New Roman" w:hAnsi="Times New Roman" w:cs="Times New Roman"/>
          <w:color w:val="000000" w:themeColor="text1"/>
          <w:sz w:val="24"/>
          <w:szCs w:val="24"/>
          <w:lang w:val="pl-PL"/>
        </w:rPr>
        <w:t xml:space="preserve">kobiety, które doznały przemocy </w:t>
      </w:r>
      <w:r w:rsidR="006163F2">
        <w:rPr>
          <w:rFonts w:ascii="Times New Roman" w:hAnsi="Times New Roman" w:cs="Times New Roman"/>
          <w:color w:val="000000" w:themeColor="text1"/>
          <w:sz w:val="24"/>
          <w:szCs w:val="24"/>
          <w:lang w:val="pl-PL"/>
        </w:rPr>
        <w:t xml:space="preserve">motywowanej </w:t>
      </w:r>
      <w:r w:rsidRPr="003B089F">
        <w:rPr>
          <w:rFonts w:ascii="Times New Roman" w:hAnsi="Times New Roman" w:cs="Times New Roman"/>
          <w:color w:val="000000" w:themeColor="text1"/>
          <w:sz w:val="24"/>
          <w:szCs w:val="24"/>
          <w:lang w:val="pl-PL"/>
        </w:rPr>
        <w:t>pł</w:t>
      </w:r>
      <w:r w:rsidR="006163F2">
        <w:rPr>
          <w:rFonts w:ascii="Times New Roman" w:hAnsi="Times New Roman" w:cs="Times New Roman"/>
          <w:color w:val="000000" w:themeColor="text1"/>
          <w:sz w:val="24"/>
          <w:szCs w:val="24"/>
          <w:lang w:val="pl-PL"/>
        </w:rPr>
        <w:t>cią</w:t>
      </w:r>
      <w:r w:rsidR="00CF6376"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w:t>
      </w:r>
      <w:r w:rsidR="00817153" w:rsidRPr="00817153">
        <w:rPr>
          <w:rFonts w:ascii="Times New Roman" w:hAnsi="Times New Roman" w:cs="Times New Roman"/>
          <w:color w:val="000000" w:themeColor="text1"/>
          <w:sz w:val="24"/>
          <w:szCs w:val="24"/>
          <w:lang w:val="pl-PL"/>
        </w:rPr>
        <w:t xml:space="preserve">umieszczane </w:t>
      </w:r>
      <w:r w:rsidR="000700A0">
        <w:rPr>
          <w:rFonts w:ascii="Times New Roman" w:hAnsi="Times New Roman" w:cs="Times New Roman"/>
          <w:color w:val="000000" w:themeColor="text1"/>
          <w:sz w:val="24"/>
          <w:szCs w:val="24"/>
          <w:lang w:val="pl-PL"/>
        </w:rPr>
        <w:t xml:space="preserve">są </w:t>
      </w:r>
      <w:r w:rsidR="00817153" w:rsidRPr="00817153">
        <w:rPr>
          <w:rFonts w:ascii="Times New Roman" w:hAnsi="Times New Roman" w:cs="Times New Roman"/>
          <w:color w:val="000000" w:themeColor="text1"/>
          <w:sz w:val="24"/>
          <w:szCs w:val="24"/>
          <w:lang w:val="pl-PL"/>
        </w:rPr>
        <w:t>w ośrodkach strzeżonych</w:t>
      </w:r>
      <w:r w:rsidR="005E5CA2" w:rsidRPr="00817153">
        <w:rPr>
          <w:rStyle w:val="Odwoanieprzypisudolnego"/>
          <w:rFonts w:ascii="Times New Roman" w:hAnsi="Times New Roman" w:cs="Times New Roman"/>
          <w:color w:val="000000" w:themeColor="text1"/>
          <w:sz w:val="24"/>
          <w:szCs w:val="24"/>
          <w:lang w:val="pl-PL"/>
        </w:rPr>
        <w:footnoteReference w:id="246"/>
      </w:r>
      <w:r w:rsidRPr="00817153">
        <w:rPr>
          <w:rFonts w:ascii="Times New Roman" w:hAnsi="Times New Roman" w:cs="Times New Roman"/>
          <w:color w:val="000000" w:themeColor="text1"/>
          <w:sz w:val="24"/>
          <w:szCs w:val="24"/>
          <w:lang w:val="pl-PL"/>
        </w:rPr>
        <w:t xml:space="preserve">, często z towarzyszącymi im dziećmi. Na wniosek </w:t>
      </w:r>
      <w:r w:rsidR="00CF6376" w:rsidRPr="00817153">
        <w:rPr>
          <w:rFonts w:ascii="Times New Roman" w:hAnsi="Times New Roman" w:cs="Times New Roman"/>
          <w:color w:val="000000" w:themeColor="text1"/>
          <w:sz w:val="24"/>
          <w:szCs w:val="24"/>
          <w:lang w:val="pl-PL"/>
        </w:rPr>
        <w:t>S</w:t>
      </w:r>
      <w:r w:rsidRPr="00817153">
        <w:rPr>
          <w:rFonts w:ascii="Times New Roman" w:hAnsi="Times New Roman" w:cs="Times New Roman"/>
          <w:color w:val="000000" w:themeColor="text1"/>
          <w:sz w:val="24"/>
          <w:szCs w:val="24"/>
          <w:lang w:val="pl-PL"/>
        </w:rPr>
        <w:t xml:space="preserve">traży </w:t>
      </w:r>
      <w:r w:rsidR="00CF6376" w:rsidRPr="00817153">
        <w:rPr>
          <w:rFonts w:ascii="Times New Roman" w:hAnsi="Times New Roman" w:cs="Times New Roman"/>
          <w:color w:val="000000" w:themeColor="text1"/>
          <w:sz w:val="24"/>
          <w:szCs w:val="24"/>
          <w:lang w:val="pl-PL"/>
        </w:rPr>
        <w:t>G</w:t>
      </w:r>
      <w:r w:rsidRPr="00817153">
        <w:rPr>
          <w:rFonts w:ascii="Times New Roman" w:hAnsi="Times New Roman" w:cs="Times New Roman"/>
          <w:color w:val="000000" w:themeColor="text1"/>
          <w:sz w:val="24"/>
          <w:szCs w:val="24"/>
          <w:lang w:val="pl-PL"/>
        </w:rPr>
        <w:t>ranicznej sąd może zarządzić</w:t>
      </w:r>
      <w:r w:rsidR="00CF6376" w:rsidRPr="00817153">
        <w:rPr>
          <w:rFonts w:ascii="Times New Roman" w:hAnsi="Times New Roman" w:cs="Times New Roman"/>
          <w:color w:val="000000" w:themeColor="text1"/>
          <w:sz w:val="24"/>
          <w:szCs w:val="24"/>
          <w:lang w:val="pl-PL"/>
        </w:rPr>
        <w:t>,</w:t>
      </w:r>
      <w:r w:rsidRPr="00817153">
        <w:rPr>
          <w:rFonts w:ascii="Times New Roman" w:hAnsi="Times New Roman" w:cs="Times New Roman"/>
          <w:color w:val="000000" w:themeColor="text1"/>
          <w:sz w:val="24"/>
          <w:szCs w:val="24"/>
          <w:lang w:val="pl-PL"/>
        </w:rPr>
        <w:t xml:space="preserve"> </w:t>
      </w:r>
      <w:r w:rsidR="00CF6376" w:rsidRPr="00817153">
        <w:rPr>
          <w:rFonts w:ascii="Times New Roman" w:hAnsi="Times New Roman" w:cs="Times New Roman"/>
          <w:color w:val="000000" w:themeColor="text1"/>
          <w:sz w:val="24"/>
          <w:szCs w:val="24"/>
          <w:lang w:val="pl-PL"/>
        </w:rPr>
        <w:t>między innymi ze względów bezpieczeństwa</w:t>
      </w:r>
      <w:r w:rsidRPr="00817153">
        <w:rPr>
          <w:rFonts w:ascii="Times New Roman" w:hAnsi="Times New Roman" w:cs="Times New Roman"/>
          <w:color w:val="000000" w:themeColor="text1"/>
          <w:sz w:val="24"/>
          <w:szCs w:val="24"/>
          <w:lang w:val="pl-PL"/>
        </w:rPr>
        <w:t xml:space="preserve"> umieszczenie </w:t>
      </w:r>
      <w:r w:rsidR="00817153" w:rsidRPr="00817153">
        <w:rPr>
          <w:rFonts w:ascii="Times New Roman" w:hAnsi="Times New Roman" w:cs="Times New Roman"/>
          <w:color w:val="000000" w:themeColor="text1"/>
          <w:sz w:val="24"/>
          <w:szCs w:val="24"/>
          <w:lang w:val="pl-PL"/>
        </w:rPr>
        <w:t xml:space="preserve">w ośrodku </w:t>
      </w:r>
      <w:r w:rsidR="002C23FE">
        <w:rPr>
          <w:rFonts w:ascii="Times New Roman" w:hAnsi="Times New Roman" w:cs="Times New Roman"/>
          <w:color w:val="000000" w:themeColor="text1"/>
          <w:sz w:val="24"/>
          <w:szCs w:val="24"/>
          <w:lang w:val="pl-PL"/>
        </w:rPr>
        <w:t xml:space="preserve">recepcyjnym lub ośrodku strzeżonym </w:t>
      </w:r>
      <w:r w:rsidRPr="003B089F">
        <w:rPr>
          <w:rFonts w:ascii="Times New Roman" w:hAnsi="Times New Roman" w:cs="Times New Roman"/>
          <w:color w:val="000000" w:themeColor="text1"/>
          <w:sz w:val="24"/>
          <w:szCs w:val="24"/>
          <w:lang w:val="pl-PL"/>
        </w:rPr>
        <w:t xml:space="preserve">osób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w tym dzieci, w celu ustalenia tożsamości, po </w:t>
      </w:r>
      <w:r w:rsidR="00817153" w:rsidRPr="002C23FE">
        <w:rPr>
          <w:rFonts w:ascii="Times New Roman" w:hAnsi="Times New Roman" w:cs="Times New Roman"/>
          <w:color w:val="000000" w:themeColor="text1"/>
          <w:sz w:val="24"/>
          <w:szCs w:val="24"/>
          <w:lang w:val="pl-PL"/>
        </w:rPr>
        <w:t xml:space="preserve">zawróceniu </w:t>
      </w:r>
      <w:r w:rsidRPr="002C23FE">
        <w:rPr>
          <w:rFonts w:ascii="Times New Roman" w:hAnsi="Times New Roman" w:cs="Times New Roman"/>
          <w:color w:val="000000" w:themeColor="text1"/>
          <w:sz w:val="24"/>
          <w:szCs w:val="24"/>
          <w:lang w:val="pl-PL"/>
        </w:rPr>
        <w:t xml:space="preserve">w ramach procedury Dublin II lub jeżeli istnieje ryzyko ucieczki przed zakończeniem </w:t>
      </w:r>
      <w:r w:rsidR="00285F4E">
        <w:rPr>
          <w:rFonts w:ascii="Times New Roman" w:hAnsi="Times New Roman" w:cs="Times New Roman"/>
          <w:color w:val="000000" w:themeColor="text1"/>
          <w:sz w:val="24"/>
          <w:szCs w:val="24"/>
          <w:lang w:val="pl-PL"/>
        </w:rPr>
        <w:t>procedury uchodźczej</w:t>
      </w:r>
      <w:r w:rsidRPr="002C23FE">
        <w:rPr>
          <w:rFonts w:ascii="Times New Roman" w:hAnsi="Times New Roman" w:cs="Times New Roman"/>
          <w:color w:val="000000" w:themeColor="text1"/>
          <w:sz w:val="24"/>
          <w:szCs w:val="24"/>
          <w:lang w:val="pl-PL"/>
        </w:rPr>
        <w:t>. Zatrzymanie</w:t>
      </w:r>
      <w:r w:rsidR="00CF6376" w:rsidRPr="002C23FE">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może zostać zarządzone w stosunku do mężczyzn, kobiet lub dzieci ubiegających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chyba że ich stan psychiczny lub fizyczny wskazuje, że są ofiarami przemocy lub są niepełnosprawne, a zatrzymanie </w:t>
      </w:r>
      <w:r w:rsidR="00133420">
        <w:rPr>
          <w:rFonts w:ascii="Times New Roman" w:hAnsi="Times New Roman" w:cs="Times New Roman"/>
          <w:color w:val="000000" w:themeColor="text1"/>
          <w:sz w:val="24"/>
          <w:szCs w:val="24"/>
          <w:lang w:val="pl-PL"/>
        </w:rPr>
        <w:t>poważn</w:t>
      </w:r>
      <w:r w:rsidR="002602C0">
        <w:rPr>
          <w:rFonts w:ascii="Times New Roman" w:hAnsi="Times New Roman" w:cs="Times New Roman"/>
          <w:color w:val="000000" w:themeColor="text1"/>
          <w:sz w:val="24"/>
          <w:szCs w:val="24"/>
          <w:lang w:val="pl-PL"/>
        </w:rPr>
        <w:t>i</w:t>
      </w:r>
      <w:r w:rsidR="00133420">
        <w:rPr>
          <w:rFonts w:ascii="Times New Roman" w:hAnsi="Times New Roman" w:cs="Times New Roman"/>
          <w:color w:val="000000" w:themeColor="text1"/>
          <w:sz w:val="24"/>
          <w:szCs w:val="24"/>
          <w:lang w:val="pl-PL"/>
        </w:rPr>
        <w:t xml:space="preserve">e </w:t>
      </w:r>
      <w:r w:rsidRPr="003B089F">
        <w:rPr>
          <w:rFonts w:ascii="Times New Roman" w:hAnsi="Times New Roman" w:cs="Times New Roman"/>
          <w:color w:val="000000" w:themeColor="text1"/>
          <w:sz w:val="24"/>
          <w:szCs w:val="24"/>
          <w:lang w:val="pl-PL"/>
        </w:rPr>
        <w:t>zagr</w:t>
      </w:r>
      <w:r w:rsidR="002602C0">
        <w:rPr>
          <w:rFonts w:ascii="Times New Roman" w:hAnsi="Times New Roman" w:cs="Times New Roman"/>
          <w:color w:val="000000" w:themeColor="text1"/>
          <w:sz w:val="24"/>
          <w:szCs w:val="24"/>
          <w:lang w:val="pl-PL"/>
        </w:rPr>
        <w:t xml:space="preserve">ażałoby ich </w:t>
      </w:r>
      <w:r w:rsidRPr="003B089F">
        <w:rPr>
          <w:rFonts w:ascii="Times New Roman" w:hAnsi="Times New Roman" w:cs="Times New Roman"/>
          <w:color w:val="000000" w:themeColor="text1"/>
          <w:sz w:val="24"/>
          <w:szCs w:val="24"/>
          <w:lang w:val="pl-PL"/>
        </w:rPr>
        <w:t>życi</w:t>
      </w:r>
      <w:r w:rsidR="002602C0">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lub zdrowi</w:t>
      </w:r>
      <w:r w:rsidR="002602C0">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(art. </w:t>
      </w:r>
      <w:proofErr w:type="spellStart"/>
      <w:r w:rsidRPr="003B089F">
        <w:rPr>
          <w:rFonts w:ascii="Times New Roman" w:hAnsi="Times New Roman" w:cs="Times New Roman"/>
          <w:color w:val="000000" w:themeColor="text1"/>
          <w:sz w:val="24"/>
          <w:szCs w:val="24"/>
          <w:lang w:val="pl-PL"/>
        </w:rPr>
        <w:t>88a</w:t>
      </w:r>
      <w:proofErr w:type="spellEnd"/>
      <w:r w:rsidRPr="003B089F">
        <w:rPr>
          <w:rFonts w:ascii="Times New Roman" w:hAnsi="Times New Roman" w:cs="Times New Roman"/>
          <w:color w:val="000000" w:themeColor="text1"/>
          <w:sz w:val="24"/>
          <w:szCs w:val="24"/>
          <w:lang w:val="pl-PL"/>
        </w:rPr>
        <w:t xml:space="preserve"> ust. 3 ustawy o ochronie).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651BC" w:rsidP="00CF0E0C">
      <w:pPr>
        <w:pStyle w:val="Akapitzlist"/>
        <w:numPr>
          <w:ilvl w:val="0"/>
          <w:numId w:val="4"/>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Zasady</w:t>
      </w:r>
      <w:r w:rsidR="00B517C8" w:rsidRPr="003B089F">
        <w:rPr>
          <w:rFonts w:ascii="Times New Roman" w:hAnsi="Times New Roman" w:cs="Times New Roman"/>
          <w:color w:val="000000" w:themeColor="text1"/>
          <w:sz w:val="24"/>
          <w:szCs w:val="24"/>
          <w:lang w:val="pl-PL"/>
        </w:rPr>
        <w:t xml:space="preserve"> </w:t>
      </w:r>
      <w:r w:rsidR="003F28C1" w:rsidRPr="003B089F">
        <w:rPr>
          <w:rFonts w:ascii="Times New Roman" w:hAnsi="Times New Roman" w:cs="Times New Roman"/>
          <w:color w:val="000000" w:themeColor="text1"/>
          <w:sz w:val="24"/>
          <w:szCs w:val="24"/>
          <w:lang w:val="pl-PL"/>
        </w:rPr>
        <w:t>określające</w:t>
      </w:r>
      <w:r w:rsidR="00B517C8" w:rsidRPr="003B089F">
        <w:rPr>
          <w:rFonts w:ascii="Times New Roman" w:hAnsi="Times New Roman" w:cs="Times New Roman"/>
          <w:color w:val="000000" w:themeColor="text1"/>
          <w:sz w:val="24"/>
          <w:szCs w:val="24"/>
          <w:lang w:val="pl-PL"/>
        </w:rPr>
        <w:t xml:space="preserve">, jak </w:t>
      </w:r>
      <w:r w:rsidR="003F28C1" w:rsidRPr="003B089F">
        <w:rPr>
          <w:rFonts w:ascii="Times New Roman" w:hAnsi="Times New Roman" w:cs="Times New Roman"/>
          <w:color w:val="000000" w:themeColor="text1"/>
          <w:sz w:val="24"/>
          <w:szCs w:val="24"/>
          <w:lang w:val="pl-PL"/>
        </w:rPr>
        <w:t>S</w:t>
      </w:r>
      <w:r w:rsidR="00B517C8" w:rsidRPr="003B089F">
        <w:rPr>
          <w:rFonts w:ascii="Times New Roman" w:hAnsi="Times New Roman" w:cs="Times New Roman"/>
          <w:color w:val="000000" w:themeColor="text1"/>
          <w:sz w:val="24"/>
          <w:szCs w:val="24"/>
          <w:lang w:val="pl-PL"/>
        </w:rPr>
        <w:t xml:space="preserve">traż </w:t>
      </w:r>
      <w:r w:rsidR="003F28C1" w:rsidRPr="003B089F">
        <w:rPr>
          <w:rFonts w:ascii="Times New Roman" w:hAnsi="Times New Roman" w:cs="Times New Roman"/>
          <w:color w:val="000000" w:themeColor="text1"/>
          <w:sz w:val="24"/>
          <w:szCs w:val="24"/>
          <w:lang w:val="pl-PL"/>
        </w:rPr>
        <w:t>G</w:t>
      </w:r>
      <w:r w:rsidR="00B517C8" w:rsidRPr="003B089F">
        <w:rPr>
          <w:rFonts w:ascii="Times New Roman" w:hAnsi="Times New Roman" w:cs="Times New Roman"/>
          <w:color w:val="000000" w:themeColor="text1"/>
          <w:sz w:val="24"/>
          <w:szCs w:val="24"/>
          <w:lang w:val="pl-PL"/>
        </w:rPr>
        <w:t xml:space="preserve">raniczna powinna postępować </w:t>
      </w:r>
      <w:r w:rsidR="00B517C8" w:rsidRPr="002C23FE">
        <w:rPr>
          <w:rFonts w:ascii="Times New Roman" w:hAnsi="Times New Roman" w:cs="Times New Roman"/>
          <w:color w:val="000000" w:themeColor="text1"/>
          <w:sz w:val="24"/>
          <w:szCs w:val="24"/>
          <w:lang w:val="pl-PL"/>
        </w:rPr>
        <w:t>z cudzoziemcami wymagającymi szczególnego traktowania,</w:t>
      </w:r>
      <w:r w:rsidR="00B517C8" w:rsidRPr="003B089F">
        <w:rPr>
          <w:rFonts w:ascii="Times New Roman" w:hAnsi="Times New Roman" w:cs="Times New Roman"/>
          <w:color w:val="000000" w:themeColor="text1"/>
          <w:sz w:val="24"/>
          <w:szCs w:val="24"/>
          <w:lang w:val="pl-PL"/>
        </w:rPr>
        <w:t xml:space="preserve"> które weszły w życie w 2015 r., przewidują przeprowadzanie badań lekarskich i psychologicznych na różnych etapach procedury, w tym po przybyciu do</w:t>
      </w:r>
      <w:r w:rsidR="002C23FE">
        <w:rPr>
          <w:rFonts w:ascii="Times New Roman" w:hAnsi="Times New Roman" w:cs="Times New Roman"/>
          <w:color w:val="000000" w:themeColor="text1"/>
          <w:sz w:val="24"/>
          <w:szCs w:val="24"/>
          <w:lang w:val="pl-PL"/>
        </w:rPr>
        <w:t xml:space="preserve"> ośrodka recepcyjnego lub ośrodka strzeżonego</w:t>
      </w:r>
      <w:r w:rsidR="00B517C8" w:rsidRPr="003B089F">
        <w:rPr>
          <w:rFonts w:ascii="Times New Roman" w:hAnsi="Times New Roman" w:cs="Times New Roman"/>
          <w:color w:val="000000" w:themeColor="text1"/>
          <w:sz w:val="24"/>
          <w:szCs w:val="24"/>
          <w:lang w:val="pl-PL"/>
        </w:rPr>
        <w:t xml:space="preserve">. </w:t>
      </w:r>
      <w:r>
        <w:rPr>
          <w:rFonts w:ascii="Times New Roman" w:hAnsi="Times New Roman" w:cs="Times New Roman"/>
          <w:color w:val="000000" w:themeColor="text1"/>
          <w:sz w:val="24"/>
          <w:szCs w:val="24"/>
          <w:lang w:val="pl-PL"/>
        </w:rPr>
        <w:t>Zasady</w:t>
      </w:r>
      <w:r w:rsidR="00B517C8" w:rsidRPr="003B089F">
        <w:rPr>
          <w:rFonts w:ascii="Times New Roman" w:hAnsi="Times New Roman" w:cs="Times New Roman"/>
          <w:color w:val="000000" w:themeColor="text1"/>
          <w:sz w:val="24"/>
          <w:szCs w:val="24"/>
          <w:lang w:val="pl-PL"/>
        </w:rPr>
        <w:t xml:space="preserve"> zostały z</w:t>
      </w:r>
      <w:r w:rsidR="000A3959">
        <w:rPr>
          <w:rFonts w:ascii="Times New Roman" w:hAnsi="Times New Roman" w:cs="Times New Roman"/>
          <w:color w:val="000000" w:themeColor="text1"/>
          <w:sz w:val="24"/>
          <w:szCs w:val="24"/>
          <w:lang w:val="pl-PL"/>
        </w:rPr>
        <w:t>aktualizowane</w:t>
      </w:r>
      <w:r w:rsidR="00B517C8" w:rsidRPr="003B089F">
        <w:rPr>
          <w:rFonts w:ascii="Times New Roman" w:hAnsi="Times New Roman" w:cs="Times New Roman"/>
          <w:color w:val="000000" w:themeColor="text1"/>
          <w:sz w:val="24"/>
          <w:szCs w:val="24"/>
          <w:lang w:val="pl-PL"/>
        </w:rPr>
        <w:t xml:space="preserve"> w 2019 r., ale wydaje się, że zmiany nie </w:t>
      </w:r>
      <w:r w:rsidR="002602C0">
        <w:rPr>
          <w:rFonts w:ascii="Times New Roman" w:hAnsi="Times New Roman" w:cs="Times New Roman"/>
          <w:color w:val="000000" w:themeColor="text1"/>
          <w:sz w:val="24"/>
          <w:szCs w:val="24"/>
          <w:lang w:val="pl-PL"/>
        </w:rPr>
        <w:t xml:space="preserve">doprowadziły do </w:t>
      </w:r>
      <w:r w:rsidR="00B517C8" w:rsidRPr="003B089F">
        <w:rPr>
          <w:rFonts w:ascii="Times New Roman" w:hAnsi="Times New Roman" w:cs="Times New Roman"/>
          <w:color w:val="000000" w:themeColor="text1"/>
          <w:sz w:val="24"/>
          <w:szCs w:val="24"/>
          <w:lang w:val="pl-PL"/>
        </w:rPr>
        <w:t>rozwiąz</w:t>
      </w:r>
      <w:r w:rsidR="003F28C1" w:rsidRPr="003B089F">
        <w:rPr>
          <w:rFonts w:ascii="Times New Roman" w:hAnsi="Times New Roman" w:cs="Times New Roman"/>
          <w:color w:val="000000" w:themeColor="text1"/>
          <w:sz w:val="24"/>
          <w:szCs w:val="24"/>
          <w:lang w:val="pl-PL"/>
        </w:rPr>
        <w:t>a</w:t>
      </w:r>
      <w:r w:rsidR="002602C0">
        <w:rPr>
          <w:rFonts w:ascii="Times New Roman" w:hAnsi="Times New Roman" w:cs="Times New Roman"/>
          <w:color w:val="000000" w:themeColor="text1"/>
          <w:sz w:val="24"/>
          <w:szCs w:val="24"/>
          <w:lang w:val="pl-PL"/>
        </w:rPr>
        <w:t>nia</w:t>
      </w:r>
      <w:r w:rsidR="00B517C8" w:rsidRPr="003B089F">
        <w:rPr>
          <w:rFonts w:ascii="Times New Roman" w:hAnsi="Times New Roman" w:cs="Times New Roman"/>
          <w:color w:val="000000" w:themeColor="text1"/>
          <w:sz w:val="24"/>
          <w:szCs w:val="24"/>
          <w:lang w:val="pl-PL"/>
        </w:rPr>
        <w:t xml:space="preserve"> problemów, takich jak </w:t>
      </w:r>
      <w:r w:rsidR="003F28C1" w:rsidRPr="003B089F">
        <w:rPr>
          <w:rFonts w:ascii="Times New Roman" w:hAnsi="Times New Roman" w:cs="Times New Roman"/>
          <w:color w:val="000000" w:themeColor="text1"/>
          <w:sz w:val="24"/>
          <w:szCs w:val="24"/>
          <w:lang w:val="pl-PL"/>
        </w:rPr>
        <w:t>t</w:t>
      </w:r>
      <w:r w:rsidR="000700A0">
        <w:rPr>
          <w:rFonts w:ascii="Times New Roman" w:hAnsi="Times New Roman" w:cs="Times New Roman"/>
          <w:color w:val="000000" w:themeColor="text1"/>
          <w:sz w:val="24"/>
          <w:szCs w:val="24"/>
          <w:lang w:val="pl-PL"/>
        </w:rPr>
        <w:t>en</w:t>
      </w:r>
      <w:r w:rsidR="00B517C8" w:rsidRPr="003B089F">
        <w:rPr>
          <w:rFonts w:ascii="Times New Roman" w:hAnsi="Times New Roman" w:cs="Times New Roman"/>
          <w:color w:val="000000" w:themeColor="text1"/>
          <w:sz w:val="24"/>
          <w:szCs w:val="24"/>
          <w:lang w:val="pl-PL"/>
        </w:rPr>
        <w:t xml:space="preserve">, że </w:t>
      </w:r>
      <w:r w:rsidR="00907014" w:rsidRPr="003B089F">
        <w:rPr>
          <w:rFonts w:ascii="Times New Roman" w:hAnsi="Times New Roman" w:cs="Times New Roman"/>
          <w:color w:val="000000" w:themeColor="text1"/>
          <w:sz w:val="24"/>
          <w:szCs w:val="24"/>
          <w:lang w:val="pl-PL"/>
        </w:rPr>
        <w:t xml:space="preserve">badania </w:t>
      </w:r>
      <w:r w:rsidR="00B517C8" w:rsidRPr="003B089F">
        <w:rPr>
          <w:rFonts w:ascii="Times New Roman" w:hAnsi="Times New Roman" w:cs="Times New Roman"/>
          <w:color w:val="000000" w:themeColor="text1"/>
          <w:sz w:val="24"/>
          <w:szCs w:val="24"/>
          <w:lang w:val="pl-PL"/>
        </w:rPr>
        <w:t xml:space="preserve">przeprowadzane </w:t>
      </w:r>
      <w:r w:rsidR="00907014" w:rsidRPr="003B089F">
        <w:rPr>
          <w:rFonts w:ascii="Times New Roman" w:hAnsi="Times New Roman" w:cs="Times New Roman"/>
          <w:color w:val="000000" w:themeColor="text1"/>
          <w:sz w:val="24"/>
          <w:szCs w:val="24"/>
          <w:lang w:val="pl-PL"/>
        </w:rPr>
        <w:t xml:space="preserve">w ośrodkach </w:t>
      </w:r>
      <w:r w:rsidR="00B517C8" w:rsidRPr="003B089F">
        <w:rPr>
          <w:rFonts w:ascii="Times New Roman" w:hAnsi="Times New Roman" w:cs="Times New Roman"/>
          <w:color w:val="000000" w:themeColor="text1"/>
          <w:sz w:val="24"/>
          <w:szCs w:val="24"/>
          <w:lang w:val="pl-PL"/>
        </w:rPr>
        <w:t>przez p</w:t>
      </w:r>
      <w:r w:rsidR="002602C0">
        <w:rPr>
          <w:rFonts w:ascii="Times New Roman" w:hAnsi="Times New Roman" w:cs="Times New Roman"/>
          <w:color w:val="000000" w:themeColor="text1"/>
          <w:sz w:val="24"/>
          <w:szCs w:val="24"/>
          <w:lang w:val="pl-PL"/>
        </w:rPr>
        <w:t>ersonel</w:t>
      </w:r>
      <w:r w:rsidR="00B517C8" w:rsidRPr="003B089F">
        <w:rPr>
          <w:rFonts w:ascii="Times New Roman" w:hAnsi="Times New Roman" w:cs="Times New Roman"/>
          <w:color w:val="000000" w:themeColor="text1"/>
          <w:sz w:val="24"/>
          <w:szCs w:val="24"/>
          <w:lang w:val="pl-PL"/>
        </w:rPr>
        <w:t xml:space="preserve"> </w:t>
      </w:r>
      <w:r w:rsidR="006F1D8F" w:rsidRPr="003B089F">
        <w:rPr>
          <w:rFonts w:ascii="Times New Roman" w:hAnsi="Times New Roman" w:cs="Times New Roman"/>
          <w:color w:val="000000" w:themeColor="text1"/>
          <w:sz w:val="24"/>
          <w:szCs w:val="24"/>
          <w:lang w:val="pl-PL"/>
        </w:rPr>
        <w:t>o</w:t>
      </w:r>
      <w:r w:rsidR="002602C0">
        <w:rPr>
          <w:rFonts w:ascii="Times New Roman" w:hAnsi="Times New Roman" w:cs="Times New Roman"/>
          <w:color w:val="000000" w:themeColor="text1"/>
          <w:sz w:val="24"/>
          <w:szCs w:val="24"/>
          <w:lang w:val="pl-PL"/>
        </w:rPr>
        <w:t xml:space="preserve">pieki zdrowotnej </w:t>
      </w:r>
      <w:r w:rsidR="00B517C8" w:rsidRPr="003B089F">
        <w:rPr>
          <w:rFonts w:ascii="Times New Roman" w:hAnsi="Times New Roman" w:cs="Times New Roman"/>
          <w:color w:val="000000" w:themeColor="text1"/>
          <w:sz w:val="24"/>
          <w:szCs w:val="24"/>
          <w:lang w:val="pl-PL"/>
        </w:rPr>
        <w:t>nie wydają się</w:t>
      </w:r>
      <w:r w:rsidR="003F28C1" w:rsidRPr="003B089F">
        <w:rPr>
          <w:rFonts w:ascii="Times New Roman" w:hAnsi="Times New Roman" w:cs="Times New Roman"/>
          <w:color w:val="000000" w:themeColor="text1"/>
          <w:sz w:val="24"/>
          <w:szCs w:val="24"/>
          <w:lang w:val="pl-PL"/>
        </w:rPr>
        <w:t xml:space="preserve"> </w:t>
      </w:r>
      <w:r w:rsidR="00B517C8" w:rsidRPr="002C23FE">
        <w:rPr>
          <w:rFonts w:ascii="Times New Roman" w:hAnsi="Times New Roman" w:cs="Times New Roman"/>
          <w:color w:val="000000" w:themeColor="text1"/>
          <w:sz w:val="24"/>
          <w:szCs w:val="24"/>
          <w:lang w:val="pl-PL"/>
        </w:rPr>
        <w:t>systematycznie</w:t>
      </w:r>
      <w:r w:rsidR="00B517C8" w:rsidRPr="003B089F">
        <w:rPr>
          <w:rFonts w:ascii="Times New Roman" w:hAnsi="Times New Roman" w:cs="Times New Roman"/>
          <w:color w:val="000000" w:themeColor="text1"/>
          <w:sz w:val="24"/>
          <w:szCs w:val="24"/>
          <w:lang w:val="pl-PL"/>
        </w:rPr>
        <w:t xml:space="preserve"> identyfikować problemów zdrowi</w:t>
      </w:r>
      <w:r w:rsidR="003F28C1"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psychiczn</w:t>
      </w:r>
      <w:r w:rsidR="003F28C1"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lub fizyczn</w:t>
      </w:r>
      <w:r w:rsidR="003F28C1"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xml:space="preserve">, które uzasadniałyby uznanie przez sąd osób ubiegających się o status uchodźcy za ofiary przemocy </w:t>
      </w:r>
      <w:r w:rsidR="00907014">
        <w:rPr>
          <w:rFonts w:ascii="Times New Roman" w:hAnsi="Times New Roman" w:cs="Times New Roman"/>
          <w:color w:val="000000" w:themeColor="text1"/>
          <w:sz w:val="24"/>
          <w:szCs w:val="24"/>
          <w:lang w:val="pl-PL"/>
        </w:rPr>
        <w:t xml:space="preserve">uwarunkowanej </w:t>
      </w:r>
      <w:r w:rsidR="00B517C8" w:rsidRPr="003B089F">
        <w:rPr>
          <w:rFonts w:ascii="Times New Roman" w:hAnsi="Times New Roman" w:cs="Times New Roman"/>
          <w:color w:val="000000" w:themeColor="text1"/>
          <w:sz w:val="24"/>
          <w:szCs w:val="24"/>
          <w:lang w:val="pl-PL"/>
        </w:rPr>
        <w:t>pł</w:t>
      </w:r>
      <w:r w:rsidR="000700A0">
        <w:rPr>
          <w:rFonts w:ascii="Times New Roman" w:hAnsi="Times New Roman" w:cs="Times New Roman"/>
          <w:color w:val="000000" w:themeColor="text1"/>
          <w:sz w:val="24"/>
          <w:szCs w:val="24"/>
          <w:lang w:val="pl-PL"/>
        </w:rPr>
        <w:t xml:space="preserve">cią </w:t>
      </w:r>
      <w:r w:rsidR="003F28C1" w:rsidRPr="003B089F">
        <w:rPr>
          <w:rFonts w:ascii="Times New Roman" w:hAnsi="Times New Roman" w:cs="Times New Roman"/>
          <w:color w:val="000000" w:themeColor="text1"/>
          <w:sz w:val="24"/>
          <w:szCs w:val="24"/>
          <w:lang w:val="pl-PL"/>
        </w:rPr>
        <w:t>społeczno-kulturową</w:t>
      </w:r>
      <w:r w:rsidR="00B517C8" w:rsidRPr="003B089F">
        <w:rPr>
          <w:rFonts w:ascii="Times New Roman" w:hAnsi="Times New Roman" w:cs="Times New Roman"/>
          <w:color w:val="000000" w:themeColor="text1"/>
          <w:sz w:val="24"/>
          <w:szCs w:val="24"/>
          <w:lang w:val="pl-PL"/>
        </w:rPr>
        <w:t xml:space="preserve">, a tym samym uznanie ich za </w:t>
      </w:r>
      <w:r w:rsidR="00444B46" w:rsidRPr="003B089F">
        <w:rPr>
          <w:rFonts w:ascii="Times New Roman" w:hAnsi="Times New Roman" w:cs="Times New Roman"/>
          <w:color w:val="000000" w:themeColor="text1"/>
          <w:sz w:val="24"/>
          <w:szCs w:val="24"/>
          <w:lang w:val="pl-PL"/>
        </w:rPr>
        <w:t xml:space="preserve">osoby, których zatrzymanie jest </w:t>
      </w:r>
      <w:r w:rsidR="00444B46" w:rsidRPr="002C23FE">
        <w:rPr>
          <w:rFonts w:ascii="Times New Roman" w:hAnsi="Times New Roman" w:cs="Times New Roman"/>
          <w:color w:val="000000" w:themeColor="text1"/>
          <w:sz w:val="24"/>
          <w:szCs w:val="24"/>
          <w:lang w:val="pl-PL"/>
        </w:rPr>
        <w:t>niedopuszczalne</w:t>
      </w:r>
      <w:r w:rsidR="000476DB" w:rsidRPr="003B089F">
        <w:rPr>
          <w:rStyle w:val="Odwoanieprzypisudolnego"/>
          <w:rFonts w:ascii="Times New Roman" w:hAnsi="Times New Roman" w:cs="Times New Roman"/>
          <w:color w:val="000000" w:themeColor="text1"/>
          <w:sz w:val="24"/>
          <w:szCs w:val="24"/>
          <w:lang w:val="pl-PL"/>
        </w:rPr>
        <w:footnoteReference w:id="247"/>
      </w:r>
      <w:r w:rsidR="00B517C8" w:rsidRPr="003B089F">
        <w:rPr>
          <w:rFonts w:ascii="Times New Roman" w:hAnsi="Times New Roman" w:cs="Times New Roman"/>
          <w:color w:val="000000" w:themeColor="text1"/>
          <w:sz w:val="24"/>
          <w:szCs w:val="24"/>
          <w:lang w:val="pl-PL"/>
        </w:rPr>
        <w:t xml:space="preserve">. W </w:t>
      </w:r>
      <w:r w:rsidR="00444B46" w:rsidRPr="003B089F">
        <w:rPr>
          <w:rFonts w:ascii="Times New Roman" w:hAnsi="Times New Roman" w:cs="Times New Roman"/>
          <w:color w:val="000000" w:themeColor="text1"/>
          <w:sz w:val="24"/>
          <w:szCs w:val="24"/>
          <w:lang w:val="pl-PL"/>
        </w:rPr>
        <w:t>razie</w:t>
      </w:r>
      <w:r w:rsidR="00B517C8" w:rsidRPr="003B089F">
        <w:rPr>
          <w:rFonts w:ascii="Times New Roman" w:hAnsi="Times New Roman" w:cs="Times New Roman"/>
          <w:color w:val="000000" w:themeColor="text1"/>
          <w:sz w:val="24"/>
          <w:szCs w:val="24"/>
          <w:lang w:val="pl-PL"/>
        </w:rPr>
        <w:t xml:space="preserve"> </w:t>
      </w:r>
      <w:r w:rsidR="00444B46" w:rsidRPr="003B089F">
        <w:rPr>
          <w:rFonts w:ascii="Times New Roman" w:hAnsi="Times New Roman" w:cs="Times New Roman"/>
          <w:color w:val="000000" w:themeColor="text1"/>
          <w:sz w:val="24"/>
          <w:szCs w:val="24"/>
          <w:lang w:val="pl-PL"/>
        </w:rPr>
        <w:t>stwierdzenia</w:t>
      </w:r>
      <w:r w:rsidR="00B517C8" w:rsidRPr="003B089F">
        <w:rPr>
          <w:rFonts w:ascii="Times New Roman" w:hAnsi="Times New Roman" w:cs="Times New Roman"/>
          <w:color w:val="000000" w:themeColor="text1"/>
          <w:sz w:val="24"/>
          <w:szCs w:val="24"/>
          <w:lang w:val="pl-PL"/>
        </w:rPr>
        <w:t xml:space="preserve"> problemów zdrowi</w:t>
      </w:r>
      <w:r w:rsidR="00444B46" w:rsidRPr="003B089F">
        <w:rPr>
          <w:rFonts w:ascii="Times New Roman" w:hAnsi="Times New Roman" w:cs="Times New Roman"/>
          <w:color w:val="000000" w:themeColor="text1"/>
          <w:sz w:val="24"/>
          <w:szCs w:val="24"/>
          <w:lang w:val="pl-PL"/>
        </w:rPr>
        <w:t>a</w:t>
      </w:r>
      <w:r w:rsidR="00B517C8" w:rsidRPr="003B089F">
        <w:rPr>
          <w:rFonts w:ascii="Times New Roman" w:hAnsi="Times New Roman" w:cs="Times New Roman"/>
          <w:color w:val="000000" w:themeColor="text1"/>
          <w:sz w:val="24"/>
          <w:szCs w:val="24"/>
          <w:lang w:val="pl-PL"/>
        </w:rPr>
        <w:t xml:space="preserve"> psychiczn</w:t>
      </w:r>
      <w:r w:rsidR="00444B46" w:rsidRPr="003B089F">
        <w:rPr>
          <w:rFonts w:ascii="Times New Roman" w:hAnsi="Times New Roman" w:cs="Times New Roman"/>
          <w:color w:val="000000" w:themeColor="text1"/>
          <w:sz w:val="24"/>
          <w:szCs w:val="24"/>
          <w:lang w:val="pl-PL"/>
        </w:rPr>
        <w:t>ego</w:t>
      </w:r>
      <w:r w:rsidR="00B517C8" w:rsidRPr="003B089F">
        <w:rPr>
          <w:rFonts w:ascii="Times New Roman" w:hAnsi="Times New Roman" w:cs="Times New Roman"/>
          <w:color w:val="000000" w:themeColor="text1"/>
          <w:sz w:val="24"/>
          <w:szCs w:val="24"/>
          <w:lang w:val="pl-PL"/>
        </w:rPr>
        <w:t>, w tym zespołu stresu pourazowego (</w:t>
      </w:r>
      <w:proofErr w:type="spellStart"/>
      <w:r w:rsidR="00B517C8" w:rsidRPr="003B089F">
        <w:rPr>
          <w:rFonts w:ascii="Times New Roman" w:hAnsi="Times New Roman" w:cs="Times New Roman"/>
          <w:color w:val="000000" w:themeColor="text1"/>
          <w:sz w:val="24"/>
          <w:szCs w:val="24"/>
          <w:lang w:val="pl-PL"/>
        </w:rPr>
        <w:t>PTSD</w:t>
      </w:r>
      <w:proofErr w:type="spellEnd"/>
      <w:r w:rsidR="00B517C8" w:rsidRPr="003B089F">
        <w:rPr>
          <w:rFonts w:ascii="Times New Roman" w:hAnsi="Times New Roman" w:cs="Times New Roman"/>
          <w:color w:val="000000" w:themeColor="text1"/>
          <w:sz w:val="24"/>
          <w:szCs w:val="24"/>
          <w:lang w:val="pl-PL"/>
        </w:rPr>
        <w:t xml:space="preserve">), sądy nie </w:t>
      </w:r>
      <w:r w:rsidR="00B517C8" w:rsidRPr="003B089F">
        <w:rPr>
          <w:rFonts w:ascii="Times New Roman" w:hAnsi="Times New Roman" w:cs="Times New Roman"/>
          <w:color w:val="000000" w:themeColor="text1"/>
          <w:sz w:val="24"/>
          <w:szCs w:val="24"/>
          <w:lang w:val="pl-PL"/>
        </w:rPr>
        <w:lastRenderedPageBreak/>
        <w:t xml:space="preserve">wydają się brać </w:t>
      </w:r>
      <w:r w:rsidR="002602C0">
        <w:rPr>
          <w:rFonts w:ascii="Times New Roman" w:hAnsi="Times New Roman" w:cs="Times New Roman"/>
          <w:color w:val="000000" w:themeColor="text1"/>
          <w:sz w:val="24"/>
          <w:szCs w:val="24"/>
          <w:lang w:val="pl-PL"/>
        </w:rPr>
        <w:t>tego</w:t>
      </w:r>
      <w:r w:rsidR="00B517C8" w:rsidRPr="003B089F">
        <w:rPr>
          <w:rFonts w:ascii="Times New Roman" w:hAnsi="Times New Roman" w:cs="Times New Roman"/>
          <w:color w:val="000000" w:themeColor="text1"/>
          <w:sz w:val="24"/>
          <w:szCs w:val="24"/>
          <w:lang w:val="pl-PL"/>
        </w:rPr>
        <w:t xml:space="preserve"> pod uwagę i nie nakazują </w:t>
      </w:r>
      <w:r w:rsidR="00907014" w:rsidRPr="003B089F">
        <w:rPr>
          <w:rFonts w:ascii="Times New Roman" w:hAnsi="Times New Roman" w:cs="Times New Roman"/>
          <w:color w:val="000000" w:themeColor="text1"/>
          <w:sz w:val="24"/>
          <w:szCs w:val="24"/>
          <w:lang w:val="pl-PL"/>
        </w:rPr>
        <w:t xml:space="preserve">na tej podstawie </w:t>
      </w:r>
      <w:r w:rsidR="00B517C8" w:rsidRPr="003B089F">
        <w:rPr>
          <w:rFonts w:ascii="Times New Roman" w:hAnsi="Times New Roman" w:cs="Times New Roman"/>
          <w:color w:val="000000" w:themeColor="text1"/>
          <w:sz w:val="24"/>
          <w:szCs w:val="24"/>
          <w:lang w:val="pl-PL"/>
        </w:rPr>
        <w:t>zwolnienia danej osoby</w:t>
      </w:r>
      <w:r w:rsidR="000476DB" w:rsidRPr="003B089F">
        <w:rPr>
          <w:rStyle w:val="Odwoanieprzypisudolnego"/>
          <w:rFonts w:ascii="Times New Roman" w:hAnsi="Times New Roman" w:cs="Times New Roman"/>
          <w:color w:val="000000" w:themeColor="text1"/>
          <w:sz w:val="24"/>
          <w:szCs w:val="24"/>
          <w:lang w:val="pl-PL"/>
        </w:rPr>
        <w:footnoteReference w:id="248"/>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9F2CDE" w:rsidP="00CF0E0C">
      <w:pPr>
        <w:pStyle w:val="Akapitzlist"/>
        <w:numPr>
          <w:ilvl w:val="0"/>
          <w:numId w:val="4"/>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Poważnie zaniepokojone </w:t>
      </w:r>
      <w:r w:rsidR="00B517C8" w:rsidRPr="003B089F">
        <w:rPr>
          <w:rFonts w:ascii="Times New Roman" w:hAnsi="Times New Roman" w:cs="Times New Roman"/>
          <w:color w:val="000000" w:themeColor="text1"/>
          <w:sz w:val="24"/>
          <w:szCs w:val="24"/>
          <w:lang w:val="pl-PL"/>
        </w:rPr>
        <w:t xml:space="preserve">GREVIO zauważa, że </w:t>
      </w:r>
      <w:r w:rsidR="006F46BD">
        <w:rPr>
          <w:rFonts w:ascii="Times New Roman" w:hAnsi="Times New Roman" w:cs="Times New Roman"/>
          <w:color w:val="000000" w:themeColor="text1"/>
          <w:sz w:val="24"/>
          <w:szCs w:val="24"/>
          <w:lang w:val="pl-PL"/>
        </w:rPr>
        <w:t xml:space="preserve">przedstawione </w:t>
      </w:r>
      <w:r w:rsidR="009A664D">
        <w:rPr>
          <w:rFonts w:ascii="Times New Roman" w:hAnsi="Times New Roman" w:cs="Times New Roman"/>
          <w:color w:val="000000" w:themeColor="text1"/>
          <w:sz w:val="24"/>
          <w:szCs w:val="24"/>
          <w:lang w:val="pl-PL"/>
        </w:rPr>
        <w:t xml:space="preserve">działania </w:t>
      </w:r>
      <w:r w:rsidR="00B517C8" w:rsidRPr="003B089F">
        <w:rPr>
          <w:rFonts w:ascii="Times New Roman" w:hAnsi="Times New Roman" w:cs="Times New Roman"/>
          <w:color w:val="000000" w:themeColor="text1"/>
          <w:sz w:val="24"/>
          <w:szCs w:val="24"/>
          <w:lang w:val="pl-PL"/>
        </w:rPr>
        <w:t>st</w:t>
      </w:r>
      <w:r w:rsidRPr="003B089F">
        <w:rPr>
          <w:rFonts w:ascii="Times New Roman" w:hAnsi="Times New Roman" w:cs="Times New Roman"/>
          <w:color w:val="000000" w:themeColor="text1"/>
          <w:sz w:val="24"/>
          <w:szCs w:val="24"/>
          <w:lang w:val="pl-PL"/>
        </w:rPr>
        <w:t xml:space="preserve">warzają </w:t>
      </w:r>
      <w:r w:rsidR="00133420">
        <w:rPr>
          <w:rFonts w:ascii="Times New Roman" w:hAnsi="Times New Roman" w:cs="Times New Roman"/>
          <w:color w:val="000000" w:themeColor="text1"/>
          <w:sz w:val="24"/>
          <w:szCs w:val="24"/>
          <w:lang w:val="pl-PL"/>
        </w:rPr>
        <w:t xml:space="preserve">poważne </w:t>
      </w:r>
      <w:r w:rsidR="00907014">
        <w:rPr>
          <w:rFonts w:ascii="Times New Roman" w:hAnsi="Times New Roman" w:cs="Times New Roman"/>
          <w:color w:val="000000" w:themeColor="text1"/>
          <w:sz w:val="24"/>
          <w:szCs w:val="24"/>
          <w:lang w:val="pl-PL"/>
        </w:rPr>
        <w:t xml:space="preserve">zagrożenie </w:t>
      </w:r>
      <w:r w:rsidR="00B517C8" w:rsidRPr="003B089F">
        <w:rPr>
          <w:rFonts w:ascii="Times New Roman" w:hAnsi="Times New Roman" w:cs="Times New Roman"/>
          <w:color w:val="000000" w:themeColor="text1"/>
          <w:sz w:val="24"/>
          <w:szCs w:val="24"/>
          <w:lang w:val="pl-PL"/>
        </w:rPr>
        <w:t xml:space="preserve">kobiet i dziewcząt, które doświadczyły przemocy </w:t>
      </w:r>
      <w:r w:rsidR="00813649">
        <w:rPr>
          <w:rFonts w:ascii="Times New Roman" w:hAnsi="Times New Roman" w:cs="Times New Roman"/>
          <w:color w:val="000000" w:themeColor="text1"/>
          <w:sz w:val="24"/>
          <w:szCs w:val="24"/>
          <w:lang w:val="pl-PL"/>
        </w:rPr>
        <w:t xml:space="preserve">motywowanej </w:t>
      </w:r>
      <w:r w:rsidR="00B517C8" w:rsidRPr="003B089F">
        <w:rPr>
          <w:rFonts w:ascii="Times New Roman" w:hAnsi="Times New Roman" w:cs="Times New Roman"/>
          <w:color w:val="000000" w:themeColor="text1"/>
          <w:sz w:val="24"/>
          <w:szCs w:val="24"/>
          <w:lang w:val="pl-PL"/>
        </w:rPr>
        <w:t>pł</w:t>
      </w:r>
      <w:r w:rsidR="006F46BD">
        <w:rPr>
          <w:rFonts w:ascii="Times New Roman" w:hAnsi="Times New Roman" w:cs="Times New Roman"/>
          <w:color w:val="000000" w:themeColor="text1"/>
          <w:sz w:val="24"/>
          <w:szCs w:val="24"/>
          <w:lang w:val="pl-PL"/>
        </w:rPr>
        <w:t>cią</w:t>
      </w:r>
      <w:r w:rsidR="00B517C8"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społeczno-kulturową </w:t>
      </w:r>
      <w:r w:rsidR="00B517C8" w:rsidRPr="003B089F">
        <w:rPr>
          <w:rFonts w:ascii="Times New Roman" w:hAnsi="Times New Roman" w:cs="Times New Roman"/>
          <w:color w:val="000000" w:themeColor="text1"/>
          <w:sz w:val="24"/>
          <w:szCs w:val="24"/>
          <w:lang w:val="pl-PL"/>
        </w:rPr>
        <w:t xml:space="preserve">i mogą </w:t>
      </w:r>
      <w:r w:rsidRPr="003B089F">
        <w:rPr>
          <w:rFonts w:ascii="Times New Roman" w:hAnsi="Times New Roman" w:cs="Times New Roman"/>
          <w:color w:val="000000" w:themeColor="text1"/>
          <w:sz w:val="24"/>
          <w:szCs w:val="24"/>
          <w:lang w:val="pl-PL"/>
        </w:rPr>
        <w:t xml:space="preserve">narażać </w:t>
      </w:r>
      <w:r w:rsidR="00B517C8" w:rsidRPr="003B089F">
        <w:rPr>
          <w:rFonts w:ascii="Times New Roman" w:hAnsi="Times New Roman" w:cs="Times New Roman"/>
          <w:color w:val="000000" w:themeColor="text1"/>
          <w:sz w:val="24"/>
          <w:szCs w:val="24"/>
          <w:lang w:val="pl-PL"/>
        </w:rPr>
        <w:t>je na dalsze traumatyczne przeżycia. Przypomina również że</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co do zasady</w:t>
      </w:r>
      <w:r w:rsidRPr="003B089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nie powinno się zatrzymywać </w:t>
      </w:r>
      <w:r w:rsidR="00B517C8" w:rsidRPr="002C23FE">
        <w:rPr>
          <w:rFonts w:ascii="Times New Roman" w:hAnsi="Times New Roman" w:cs="Times New Roman"/>
          <w:color w:val="000000" w:themeColor="text1"/>
          <w:sz w:val="24"/>
          <w:szCs w:val="24"/>
          <w:lang w:val="pl-PL"/>
        </w:rPr>
        <w:t xml:space="preserve">osób szczególnie </w:t>
      </w:r>
      <w:r w:rsidR="002C23FE" w:rsidRPr="002C23FE">
        <w:rPr>
          <w:rFonts w:ascii="Times New Roman" w:hAnsi="Times New Roman" w:cs="Times New Roman"/>
          <w:color w:val="000000" w:themeColor="text1"/>
          <w:sz w:val="24"/>
          <w:szCs w:val="24"/>
          <w:lang w:val="pl-PL"/>
        </w:rPr>
        <w:t>zagrożonych</w:t>
      </w:r>
      <w:r w:rsidR="00B517C8" w:rsidRPr="002C23FE">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takich jak ofiary przemocy </w:t>
      </w:r>
      <w:r w:rsidR="00907014">
        <w:rPr>
          <w:rFonts w:ascii="Times New Roman" w:hAnsi="Times New Roman" w:cs="Times New Roman"/>
          <w:color w:val="000000" w:themeColor="text1"/>
          <w:sz w:val="24"/>
          <w:szCs w:val="24"/>
          <w:lang w:val="pl-PL"/>
        </w:rPr>
        <w:t xml:space="preserve">uwarunkowanej </w:t>
      </w:r>
      <w:r w:rsidR="00B517C8" w:rsidRPr="003B089F">
        <w:rPr>
          <w:rFonts w:ascii="Times New Roman" w:hAnsi="Times New Roman" w:cs="Times New Roman"/>
          <w:color w:val="000000" w:themeColor="text1"/>
          <w:sz w:val="24"/>
          <w:szCs w:val="24"/>
          <w:lang w:val="pl-PL"/>
        </w:rPr>
        <w:t>pł</w:t>
      </w:r>
      <w:r w:rsidR="006F46BD">
        <w:rPr>
          <w:rFonts w:ascii="Times New Roman" w:hAnsi="Times New Roman" w:cs="Times New Roman"/>
          <w:color w:val="000000" w:themeColor="text1"/>
          <w:sz w:val="24"/>
          <w:szCs w:val="24"/>
          <w:lang w:val="pl-PL"/>
        </w:rPr>
        <w:t>cią</w:t>
      </w:r>
      <w:r w:rsidRPr="003B089F">
        <w:rPr>
          <w:rFonts w:ascii="Times New Roman" w:hAnsi="Times New Roman" w:cs="Times New Roman"/>
          <w:color w:val="000000" w:themeColor="text1"/>
          <w:sz w:val="24"/>
          <w:szCs w:val="24"/>
          <w:lang w:val="pl-PL"/>
        </w:rPr>
        <w:t xml:space="preserve"> społeczno-kulturową</w:t>
      </w:r>
      <w:r w:rsidR="000476DB" w:rsidRPr="003B089F">
        <w:rPr>
          <w:rStyle w:val="Odwoanieprzypisudolnego"/>
          <w:rFonts w:ascii="Times New Roman" w:hAnsi="Times New Roman" w:cs="Times New Roman"/>
          <w:color w:val="000000" w:themeColor="text1"/>
          <w:sz w:val="24"/>
          <w:szCs w:val="24"/>
          <w:lang w:val="pl-PL"/>
        </w:rPr>
        <w:footnoteReference w:id="249"/>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Nagwek3"/>
        <w:numPr>
          <w:ilvl w:val="0"/>
          <w:numId w:val="3"/>
        </w:numPr>
        <w:ind w:left="0" w:firstLine="0"/>
        <w:rPr>
          <w:rFonts w:ascii="Times New Roman" w:hAnsi="Times New Roman" w:cs="Times New Roman"/>
          <w:color w:val="000000" w:themeColor="text1"/>
          <w:sz w:val="24"/>
          <w:szCs w:val="24"/>
          <w:lang w:val="pl-PL"/>
        </w:rPr>
      </w:pPr>
      <w:bookmarkStart w:id="337" w:name="_Toc89180506"/>
      <w:bookmarkStart w:id="338" w:name="_Toc89182332"/>
      <w:r w:rsidRPr="003B089F">
        <w:rPr>
          <w:rFonts w:ascii="Times New Roman" w:hAnsi="Times New Roman" w:cs="Times New Roman"/>
          <w:color w:val="000000" w:themeColor="text1"/>
          <w:sz w:val="24"/>
          <w:szCs w:val="24"/>
          <w:lang w:val="pl-PL"/>
        </w:rPr>
        <w:t>GREVIO wzywa polskie władze</w:t>
      </w:r>
      <w:r w:rsidR="002A2A20" w:rsidRPr="003B089F">
        <w:rPr>
          <w:rFonts w:ascii="Times New Roman" w:hAnsi="Times New Roman" w:cs="Times New Roman"/>
          <w:color w:val="000000" w:themeColor="text1"/>
          <w:sz w:val="24"/>
          <w:szCs w:val="24"/>
          <w:lang w:val="pl-PL"/>
        </w:rPr>
        <w:t>, by podjęły działania</w:t>
      </w:r>
      <w:r w:rsidRPr="003B089F">
        <w:rPr>
          <w:rFonts w:ascii="Times New Roman" w:hAnsi="Times New Roman" w:cs="Times New Roman"/>
          <w:color w:val="000000" w:themeColor="text1"/>
          <w:sz w:val="24"/>
          <w:szCs w:val="24"/>
          <w:lang w:val="pl-PL"/>
        </w:rPr>
        <w:t xml:space="preserve"> </w:t>
      </w:r>
      <w:r w:rsidR="002602C0">
        <w:rPr>
          <w:rFonts w:ascii="Times New Roman" w:hAnsi="Times New Roman" w:cs="Times New Roman"/>
          <w:color w:val="000000" w:themeColor="text1"/>
          <w:sz w:val="24"/>
          <w:szCs w:val="24"/>
          <w:lang w:val="pl-PL"/>
        </w:rPr>
        <w:t xml:space="preserve">na rzecz </w:t>
      </w:r>
      <w:r w:rsidRPr="003B089F">
        <w:rPr>
          <w:rFonts w:ascii="Times New Roman" w:hAnsi="Times New Roman" w:cs="Times New Roman"/>
          <w:color w:val="000000" w:themeColor="text1"/>
          <w:sz w:val="24"/>
          <w:szCs w:val="24"/>
          <w:lang w:val="pl-PL"/>
        </w:rPr>
        <w:t xml:space="preserve">zapewnienia, że </w:t>
      </w:r>
      <w:r w:rsidR="002602C0">
        <w:rPr>
          <w:rFonts w:ascii="Times New Roman" w:hAnsi="Times New Roman" w:cs="Times New Roman"/>
          <w:color w:val="000000" w:themeColor="text1"/>
          <w:sz w:val="24"/>
          <w:szCs w:val="24"/>
          <w:lang w:val="pl-PL"/>
        </w:rPr>
        <w:t>po</w:t>
      </w:r>
      <w:r w:rsidRPr="003B089F">
        <w:rPr>
          <w:rFonts w:ascii="Times New Roman" w:hAnsi="Times New Roman" w:cs="Times New Roman"/>
          <w:color w:val="000000" w:themeColor="text1"/>
          <w:sz w:val="24"/>
          <w:szCs w:val="24"/>
          <w:lang w:val="pl-PL"/>
        </w:rPr>
        <w:t xml:space="preserve"> </w:t>
      </w:r>
      <w:r w:rsidR="00136752" w:rsidRPr="003B089F">
        <w:rPr>
          <w:rFonts w:ascii="Times New Roman" w:hAnsi="Times New Roman" w:cs="Times New Roman"/>
          <w:color w:val="000000" w:themeColor="text1"/>
          <w:sz w:val="24"/>
          <w:szCs w:val="24"/>
          <w:lang w:val="pl-PL"/>
        </w:rPr>
        <w:t>wszczęci</w:t>
      </w:r>
      <w:r w:rsidR="002602C0">
        <w:rPr>
          <w:rFonts w:ascii="Times New Roman" w:hAnsi="Times New Roman" w:cs="Times New Roman"/>
          <w:color w:val="000000" w:themeColor="text1"/>
          <w:sz w:val="24"/>
          <w:szCs w:val="24"/>
          <w:lang w:val="pl-PL"/>
        </w:rPr>
        <w:t>u</w:t>
      </w:r>
      <w:r w:rsidR="00136752" w:rsidRPr="003B089F">
        <w:rPr>
          <w:rFonts w:ascii="Times New Roman" w:hAnsi="Times New Roman" w:cs="Times New Roman"/>
          <w:color w:val="000000" w:themeColor="text1"/>
          <w:sz w:val="24"/>
          <w:szCs w:val="24"/>
          <w:lang w:val="pl-PL"/>
        </w:rPr>
        <w:t xml:space="preserve"> </w:t>
      </w:r>
      <w:r w:rsidR="00285F4E">
        <w:rPr>
          <w:rFonts w:ascii="Times New Roman" w:hAnsi="Times New Roman" w:cs="Times New Roman"/>
          <w:color w:val="000000" w:themeColor="text1"/>
          <w:sz w:val="24"/>
          <w:szCs w:val="24"/>
          <w:lang w:val="pl-PL"/>
        </w:rPr>
        <w:t>procedury uchodźczej</w:t>
      </w:r>
      <w:r w:rsidRPr="003B089F">
        <w:rPr>
          <w:rFonts w:ascii="Times New Roman" w:hAnsi="Times New Roman" w:cs="Times New Roman"/>
          <w:color w:val="000000" w:themeColor="text1"/>
          <w:sz w:val="24"/>
          <w:szCs w:val="24"/>
          <w:lang w:val="pl-PL"/>
        </w:rPr>
        <w:t xml:space="preserve"> i przed umieszczeniem w</w:t>
      </w:r>
      <w:r w:rsidR="002C23FE">
        <w:rPr>
          <w:rFonts w:ascii="Times New Roman" w:hAnsi="Times New Roman" w:cs="Times New Roman"/>
          <w:color w:val="000000" w:themeColor="text1"/>
          <w:sz w:val="24"/>
          <w:szCs w:val="24"/>
          <w:lang w:val="pl-PL"/>
        </w:rPr>
        <w:t xml:space="preserve"> ośrodku recepcyjnym </w:t>
      </w:r>
      <w:r w:rsidRPr="003B089F">
        <w:rPr>
          <w:rFonts w:ascii="Times New Roman" w:hAnsi="Times New Roman" w:cs="Times New Roman"/>
          <w:color w:val="000000" w:themeColor="text1"/>
          <w:sz w:val="24"/>
          <w:szCs w:val="24"/>
          <w:lang w:val="pl-PL"/>
        </w:rPr>
        <w:t xml:space="preserve">dla osób ubiegających się o status uchodźcy lub </w:t>
      </w:r>
      <w:r w:rsidRPr="002C23FE">
        <w:rPr>
          <w:rFonts w:ascii="Times New Roman" w:hAnsi="Times New Roman" w:cs="Times New Roman"/>
          <w:color w:val="000000" w:themeColor="text1"/>
          <w:sz w:val="24"/>
          <w:szCs w:val="24"/>
          <w:lang w:val="pl-PL"/>
        </w:rPr>
        <w:t>w strzeżonym ośrodku</w:t>
      </w:r>
      <w:r w:rsidRPr="003B089F">
        <w:rPr>
          <w:rFonts w:ascii="Times New Roman" w:hAnsi="Times New Roman" w:cs="Times New Roman"/>
          <w:color w:val="000000" w:themeColor="text1"/>
          <w:sz w:val="24"/>
          <w:szCs w:val="24"/>
          <w:lang w:val="pl-PL"/>
        </w:rPr>
        <w:t xml:space="preserve"> dla cudzoziemców, kobiety ubiegające się o status uchodźcy </w:t>
      </w:r>
      <w:r w:rsidR="00136752" w:rsidRPr="003B089F">
        <w:rPr>
          <w:rFonts w:ascii="Times New Roman" w:hAnsi="Times New Roman" w:cs="Times New Roman"/>
          <w:color w:val="000000" w:themeColor="text1"/>
          <w:sz w:val="24"/>
          <w:szCs w:val="24"/>
          <w:lang w:val="pl-PL"/>
        </w:rPr>
        <w:t xml:space="preserve">będą </w:t>
      </w:r>
      <w:r w:rsidRPr="003B089F">
        <w:rPr>
          <w:rFonts w:ascii="Times New Roman" w:hAnsi="Times New Roman" w:cs="Times New Roman"/>
          <w:color w:val="000000" w:themeColor="text1"/>
          <w:sz w:val="24"/>
          <w:szCs w:val="24"/>
          <w:lang w:val="pl-PL"/>
        </w:rPr>
        <w:t xml:space="preserve">badane pod kątem </w:t>
      </w:r>
      <w:r w:rsidR="001954BE">
        <w:rPr>
          <w:rFonts w:ascii="Times New Roman" w:hAnsi="Times New Roman" w:cs="Times New Roman"/>
          <w:color w:val="000000" w:themeColor="text1"/>
          <w:sz w:val="24"/>
          <w:szCs w:val="24"/>
          <w:lang w:val="pl-PL"/>
        </w:rPr>
        <w:t>zagroże</w:t>
      </w:r>
      <w:r w:rsidR="00575B88">
        <w:rPr>
          <w:rFonts w:ascii="Times New Roman" w:hAnsi="Times New Roman" w:cs="Times New Roman"/>
          <w:color w:val="000000" w:themeColor="text1"/>
          <w:sz w:val="24"/>
          <w:szCs w:val="24"/>
          <w:lang w:val="pl-PL"/>
        </w:rPr>
        <w:t>ń</w:t>
      </w:r>
      <w:r w:rsidRPr="003B089F">
        <w:rPr>
          <w:rFonts w:ascii="Times New Roman" w:hAnsi="Times New Roman" w:cs="Times New Roman"/>
          <w:color w:val="000000" w:themeColor="text1"/>
          <w:sz w:val="24"/>
          <w:szCs w:val="24"/>
          <w:lang w:val="pl-PL"/>
        </w:rPr>
        <w:t xml:space="preserve">, takich jak doświadczenie lub </w:t>
      </w:r>
      <w:r w:rsidR="00DE6289">
        <w:rPr>
          <w:rFonts w:ascii="Times New Roman" w:hAnsi="Times New Roman" w:cs="Times New Roman"/>
          <w:color w:val="000000" w:themeColor="text1"/>
          <w:sz w:val="24"/>
          <w:szCs w:val="24"/>
          <w:lang w:val="pl-PL"/>
        </w:rPr>
        <w:t xml:space="preserve">zagrożenie </w:t>
      </w:r>
      <w:r w:rsidRPr="003B089F">
        <w:rPr>
          <w:rFonts w:ascii="Times New Roman" w:hAnsi="Times New Roman" w:cs="Times New Roman"/>
          <w:color w:val="000000" w:themeColor="text1"/>
          <w:sz w:val="24"/>
          <w:szCs w:val="24"/>
          <w:lang w:val="pl-PL"/>
        </w:rPr>
        <w:t>przemoc</w:t>
      </w:r>
      <w:r w:rsidR="00DE6289">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w:t>
      </w:r>
      <w:r w:rsidR="00E5162F">
        <w:rPr>
          <w:rFonts w:ascii="Times New Roman" w:hAnsi="Times New Roman" w:cs="Times New Roman"/>
          <w:color w:val="000000" w:themeColor="text1"/>
          <w:sz w:val="24"/>
          <w:szCs w:val="24"/>
          <w:lang w:val="pl-PL"/>
        </w:rPr>
        <w:t>uwarunkowa</w:t>
      </w:r>
      <w:r w:rsidR="00575B88">
        <w:rPr>
          <w:rFonts w:ascii="Times New Roman" w:hAnsi="Times New Roman" w:cs="Times New Roman"/>
          <w:color w:val="000000" w:themeColor="text1"/>
          <w:sz w:val="24"/>
          <w:szCs w:val="24"/>
          <w:lang w:val="pl-PL"/>
        </w:rPr>
        <w:t>n</w:t>
      </w:r>
      <w:r w:rsidR="00DE6289">
        <w:rPr>
          <w:rFonts w:ascii="Times New Roman" w:hAnsi="Times New Roman" w:cs="Times New Roman"/>
          <w:color w:val="000000" w:themeColor="text1"/>
          <w:sz w:val="24"/>
          <w:szCs w:val="24"/>
          <w:lang w:val="pl-PL"/>
        </w:rPr>
        <w:t>ą</w:t>
      </w:r>
      <w:r w:rsidR="00575B8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575B88">
        <w:rPr>
          <w:rFonts w:ascii="Times New Roman" w:hAnsi="Times New Roman" w:cs="Times New Roman"/>
          <w:color w:val="000000" w:themeColor="text1"/>
          <w:sz w:val="24"/>
          <w:szCs w:val="24"/>
          <w:lang w:val="pl-PL"/>
        </w:rPr>
        <w:t xml:space="preserve">cią </w:t>
      </w:r>
      <w:r w:rsidR="00E71FE3" w:rsidRPr="003B089F">
        <w:rPr>
          <w:rFonts w:ascii="Times New Roman" w:hAnsi="Times New Roman" w:cs="Times New Roman"/>
          <w:color w:val="000000" w:themeColor="text1"/>
          <w:sz w:val="24"/>
          <w:szCs w:val="24"/>
          <w:lang w:val="pl-PL"/>
        </w:rPr>
        <w:t>społeczno-kulturową</w:t>
      </w:r>
      <w:r w:rsidRPr="003B089F">
        <w:rPr>
          <w:rFonts w:ascii="Times New Roman" w:hAnsi="Times New Roman" w:cs="Times New Roman"/>
          <w:color w:val="000000" w:themeColor="text1"/>
          <w:sz w:val="24"/>
          <w:szCs w:val="24"/>
          <w:lang w:val="pl-PL"/>
        </w:rPr>
        <w:t xml:space="preserve">, </w:t>
      </w:r>
      <w:r w:rsidR="00136752" w:rsidRPr="003B089F">
        <w:rPr>
          <w:rFonts w:ascii="Times New Roman" w:hAnsi="Times New Roman" w:cs="Times New Roman"/>
          <w:color w:val="000000" w:themeColor="text1"/>
          <w:sz w:val="24"/>
          <w:szCs w:val="24"/>
          <w:lang w:val="pl-PL"/>
        </w:rPr>
        <w:t xml:space="preserve">co </w:t>
      </w:r>
      <w:r w:rsidRPr="003B089F">
        <w:rPr>
          <w:rFonts w:ascii="Times New Roman" w:hAnsi="Times New Roman" w:cs="Times New Roman"/>
          <w:color w:val="000000" w:themeColor="text1"/>
          <w:sz w:val="24"/>
          <w:szCs w:val="24"/>
          <w:lang w:val="pl-PL"/>
        </w:rPr>
        <w:t xml:space="preserve">wymagałyby zakwaterowania </w:t>
      </w:r>
      <w:r w:rsidR="00136752" w:rsidRPr="003B089F">
        <w:rPr>
          <w:rFonts w:ascii="Times New Roman" w:hAnsi="Times New Roman" w:cs="Times New Roman"/>
          <w:color w:val="000000" w:themeColor="text1"/>
          <w:sz w:val="24"/>
          <w:szCs w:val="24"/>
          <w:lang w:val="pl-PL"/>
        </w:rPr>
        <w:t xml:space="preserve">w bezpiecznym miejscu </w:t>
      </w:r>
      <w:r w:rsidRPr="003B089F">
        <w:rPr>
          <w:rFonts w:ascii="Times New Roman" w:hAnsi="Times New Roman" w:cs="Times New Roman"/>
          <w:color w:val="000000" w:themeColor="text1"/>
          <w:sz w:val="24"/>
          <w:szCs w:val="24"/>
          <w:lang w:val="pl-PL"/>
        </w:rPr>
        <w:t>i/lub specjalnych usług wsparcia i doradztwa. GREVIO wzywa również władze</w:t>
      </w:r>
      <w:r w:rsidR="002A2A20" w:rsidRPr="003B089F">
        <w:rPr>
          <w:rFonts w:ascii="Times New Roman" w:hAnsi="Times New Roman" w:cs="Times New Roman"/>
          <w:color w:val="000000" w:themeColor="text1"/>
          <w:sz w:val="24"/>
          <w:szCs w:val="24"/>
          <w:lang w:val="pl-PL"/>
        </w:rPr>
        <w:t>, by zapewniły</w:t>
      </w:r>
      <w:r w:rsidRPr="003B089F">
        <w:rPr>
          <w:rFonts w:ascii="Times New Roman" w:hAnsi="Times New Roman" w:cs="Times New Roman"/>
          <w:color w:val="000000" w:themeColor="text1"/>
          <w:sz w:val="24"/>
          <w:szCs w:val="24"/>
          <w:lang w:val="pl-PL"/>
        </w:rPr>
        <w:t xml:space="preserve">, że </w:t>
      </w:r>
      <w:r w:rsidR="002A2A20" w:rsidRPr="003B089F">
        <w:rPr>
          <w:rFonts w:ascii="Times New Roman" w:hAnsi="Times New Roman" w:cs="Times New Roman"/>
          <w:color w:val="000000" w:themeColor="text1"/>
          <w:sz w:val="24"/>
          <w:szCs w:val="24"/>
          <w:lang w:val="pl-PL"/>
        </w:rPr>
        <w:t xml:space="preserve">jeżeli </w:t>
      </w:r>
      <w:r w:rsidRPr="003B089F">
        <w:rPr>
          <w:rFonts w:ascii="Times New Roman" w:hAnsi="Times New Roman" w:cs="Times New Roman"/>
          <w:color w:val="000000" w:themeColor="text1"/>
          <w:sz w:val="24"/>
          <w:szCs w:val="24"/>
          <w:lang w:val="pl-PL"/>
        </w:rPr>
        <w:t xml:space="preserve">kobiety ubiegające się </w:t>
      </w:r>
      <w:r w:rsidR="00285F4E">
        <w:rPr>
          <w:rFonts w:ascii="Times New Roman" w:hAnsi="Times New Roman" w:cs="Times New Roman"/>
          <w:color w:val="000000" w:themeColor="text1"/>
          <w:sz w:val="24"/>
          <w:szCs w:val="24"/>
          <w:lang w:val="pl-PL"/>
        </w:rPr>
        <w:t>o ochronę międzynarodową</w:t>
      </w:r>
      <w:r w:rsidR="002A2A20" w:rsidRPr="003B089F">
        <w:rPr>
          <w:rFonts w:ascii="Times New Roman" w:hAnsi="Times New Roman" w:cs="Times New Roman"/>
          <w:color w:val="000000" w:themeColor="text1"/>
          <w:sz w:val="24"/>
          <w:szCs w:val="24"/>
          <w:lang w:val="pl-PL"/>
        </w:rPr>
        <w:t>, przebywające</w:t>
      </w:r>
      <w:r w:rsidRPr="003B089F">
        <w:rPr>
          <w:rFonts w:ascii="Times New Roman" w:hAnsi="Times New Roman" w:cs="Times New Roman"/>
          <w:color w:val="000000" w:themeColor="text1"/>
          <w:sz w:val="24"/>
          <w:szCs w:val="24"/>
          <w:lang w:val="pl-PL"/>
        </w:rPr>
        <w:t xml:space="preserve"> w</w:t>
      </w:r>
      <w:r w:rsidR="001954BE">
        <w:rPr>
          <w:rFonts w:ascii="Times New Roman" w:hAnsi="Times New Roman" w:cs="Times New Roman"/>
          <w:color w:val="000000" w:themeColor="text1"/>
          <w:sz w:val="24"/>
          <w:szCs w:val="24"/>
          <w:lang w:val="pl-PL"/>
        </w:rPr>
        <w:t xml:space="preserve"> ośrodku recepcyjnym</w:t>
      </w:r>
      <w:r w:rsidR="00136752" w:rsidRPr="003B089F">
        <w:rPr>
          <w:rFonts w:ascii="Times New Roman" w:hAnsi="Times New Roman" w:cs="Times New Roman"/>
          <w:i/>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dla osób </w:t>
      </w:r>
      <w:r w:rsidR="00136752" w:rsidRPr="003B089F">
        <w:rPr>
          <w:rFonts w:ascii="Times New Roman" w:hAnsi="Times New Roman" w:cs="Times New Roman"/>
          <w:color w:val="000000" w:themeColor="text1"/>
          <w:sz w:val="24"/>
          <w:szCs w:val="24"/>
          <w:lang w:val="pl-PL"/>
        </w:rPr>
        <w:t xml:space="preserve">ubiegających </w:t>
      </w:r>
      <w:r w:rsidRPr="003B089F">
        <w:rPr>
          <w:rFonts w:ascii="Times New Roman" w:hAnsi="Times New Roman" w:cs="Times New Roman"/>
          <w:color w:val="000000" w:themeColor="text1"/>
          <w:sz w:val="24"/>
          <w:szCs w:val="24"/>
          <w:lang w:val="pl-PL"/>
        </w:rPr>
        <w:t xml:space="preserve">się </w:t>
      </w:r>
      <w:r w:rsidR="00285F4E">
        <w:rPr>
          <w:rFonts w:ascii="Times New Roman" w:hAnsi="Times New Roman" w:cs="Times New Roman"/>
          <w:color w:val="000000" w:themeColor="text1"/>
          <w:sz w:val="24"/>
          <w:szCs w:val="24"/>
          <w:lang w:val="pl-PL"/>
        </w:rPr>
        <w:t>o ochronę międzynarodową</w:t>
      </w:r>
      <w:r w:rsidR="002A2A2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zostaną zidentyfikowane jako ofiary przemocy </w:t>
      </w:r>
      <w:r w:rsidR="002602C0">
        <w:rPr>
          <w:rFonts w:ascii="Times New Roman" w:hAnsi="Times New Roman" w:cs="Times New Roman"/>
          <w:color w:val="000000" w:themeColor="text1"/>
          <w:sz w:val="24"/>
          <w:szCs w:val="24"/>
          <w:lang w:val="pl-PL"/>
        </w:rPr>
        <w:t>motywowanej</w:t>
      </w:r>
      <w:r w:rsidR="00575B88">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575B88">
        <w:rPr>
          <w:rFonts w:ascii="Times New Roman" w:hAnsi="Times New Roman" w:cs="Times New Roman"/>
          <w:color w:val="000000" w:themeColor="text1"/>
          <w:sz w:val="24"/>
          <w:szCs w:val="24"/>
          <w:lang w:val="pl-PL"/>
        </w:rPr>
        <w:t>cią</w:t>
      </w:r>
      <w:r w:rsidR="002A2A20"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zostaną niezwłocznie przeniesione, z dziećmi </w:t>
      </w:r>
      <w:r w:rsidR="002602C0">
        <w:rPr>
          <w:rFonts w:ascii="Times New Roman" w:hAnsi="Times New Roman" w:cs="Times New Roman"/>
          <w:color w:val="000000" w:themeColor="text1"/>
          <w:sz w:val="24"/>
          <w:szCs w:val="24"/>
          <w:lang w:val="pl-PL"/>
        </w:rPr>
        <w:t>będącymi pod</w:t>
      </w:r>
      <w:r w:rsidRPr="003B089F">
        <w:rPr>
          <w:rFonts w:ascii="Times New Roman" w:hAnsi="Times New Roman" w:cs="Times New Roman"/>
          <w:color w:val="000000" w:themeColor="text1"/>
          <w:sz w:val="24"/>
          <w:szCs w:val="24"/>
          <w:lang w:val="pl-PL"/>
        </w:rPr>
        <w:t xml:space="preserve"> ich opieką, do </w:t>
      </w:r>
      <w:r w:rsidR="001954BE">
        <w:rPr>
          <w:rFonts w:ascii="Times New Roman" w:hAnsi="Times New Roman" w:cs="Times New Roman"/>
          <w:color w:val="000000" w:themeColor="text1"/>
          <w:sz w:val="24"/>
          <w:szCs w:val="24"/>
          <w:lang w:val="pl-PL"/>
        </w:rPr>
        <w:t xml:space="preserve">ośrodka </w:t>
      </w:r>
      <w:r w:rsidRPr="001954BE">
        <w:rPr>
          <w:rFonts w:ascii="Times New Roman" w:hAnsi="Times New Roman" w:cs="Times New Roman"/>
          <w:color w:val="000000" w:themeColor="text1"/>
          <w:sz w:val="24"/>
          <w:szCs w:val="24"/>
          <w:lang w:val="pl-PL"/>
        </w:rPr>
        <w:t>otwartego</w:t>
      </w:r>
      <w:r w:rsidRPr="003B089F">
        <w:rPr>
          <w:rFonts w:ascii="Times New Roman" w:hAnsi="Times New Roman" w:cs="Times New Roman"/>
          <w:color w:val="000000" w:themeColor="text1"/>
          <w:sz w:val="24"/>
          <w:szCs w:val="24"/>
          <w:lang w:val="pl-PL"/>
        </w:rPr>
        <w:t xml:space="preserve">, </w:t>
      </w:r>
      <w:r w:rsidR="001954BE">
        <w:rPr>
          <w:rFonts w:ascii="Times New Roman" w:hAnsi="Times New Roman" w:cs="Times New Roman"/>
          <w:color w:val="000000" w:themeColor="text1"/>
          <w:sz w:val="24"/>
          <w:szCs w:val="24"/>
          <w:lang w:val="pl-PL"/>
        </w:rPr>
        <w:t xml:space="preserve">w którym </w:t>
      </w:r>
      <w:r w:rsidRPr="003B089F">
        <w:rPr>
          <w:rFonts w:ascii="Times New Roman" w:hAnsi="Times New Roman" w:cs="Times New Roman"/>
          <w:color w:val="000000" w:themeColor="text1"/>
          <w:sz w:val="24"/>
          <w:szCs w:val="24"/>
          <w:lang w:val="pl-PL"/>
        </w:rPr>
        <w:t xml:space="preserve">będą mogły </w:t>
      </w:r>
      <w:r w:rsidR="002A2A20" w:rsidRPr="003B089F">
        <w:rPr>
          <w:rFonts w:ascii="Times New Roman" w:hAnsi="Times New Roman" w:cs="Times New Roman"/>
          <w:color w:val="000000" w:themeColor="text1"/>
          <w:sz w:val="24"/>
          <w:szCs w:val="24"/>
          <w:lang w:val="pl-PL"/>
        </w:rPr>
        <w:t xml:space="preserve">skorzystać ze </w:t>
      </w:r>
      <w:r w:rsidRPr="003B089F">
        <w:rPr>
          <w:rFonts w:ascii="Times New Roman" w:hAnsi="Times New Roman" w:cs="Times New Roman"/>
          <w:color w:val="000000" w:themeColor="text1"/>
          <w:sz w:val="24"/>
          <w:szCs w:val="24"/>
          <w:lang w:val="pl-PL"/>
        </w:rPr>
        <w:t>specjalistyczn</w:t>
      </w:r>
      <w:r w:rsidR="002A2A20" w:rsidRPr="003B089F">
        <w:rPr>
          <w:rFonts w:ascii="Times New Roman" w:hAnsi="Times New Roman" w:cs="Times New Roman"/>
          <w:color w:val="000000" w:themeColor="text1"/>
          <w:sz w:val="24"/>
          <w:szCs w:val="24"/>
          <w:lang w:val="pl-PL"/>
        </w:rPr>
        <w:t>ych</w:t>
      </w:r>
      <w:r w:rsidRPr="003B089F">
        <w:rPr>
          <w:rFonts w:ascii="Times New Roman" w:hAnsi="Times New Roman" w:cs="Times New Roman"/>
          <w:color w:val="000000" w:themeColor="text1"/>
          <w:sz w:val="24"/>
          <w:szCs w:val="24"/>
          <w:lang w:val="pl-PL"/>
        </w:rPr>
        <w:t xml:space="preserve"> usług wsparcia.</w:t>
      </w:r>
      <w:bookmarkEnd w:id="337"/>
      <w:bookmarkEnd w:id="338"/>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B517C8" w:rsidP="00CF0E0C">
      <w:pPr>
        <w:pStyle w:val="Akapitzlist"/>
        <w:numPr>
          <w:ilvl w:val="0"/>
          <w:numId w:val="10"/>
        </w:numPr>
        <w:ind w:left="0" w:firstLine="0"/>
        <w:rPr>
          <w:rFonts w:ascii="Times New Roman" w:hAnsi="Times New Roman" w:cs="Times New Roman"/>
          <w:b/>
          <w:color w:val="000000" w:themeColor="text1"/>
          <w:sz w:val="24"/>
          <w:szCs w:val="24"/>
        </w:rPr>
      </w:pPr>
      <w:bookmarkStart w:id="339" w:name="_bookmark76"/>
      <w:bookmarkEnd w:id="339"/>
      <w:r w:rsidRPr="003B089F">
        <w:rPr>
          <w:rFonts w:ascii="Times New Roman" w:hAnsi="Times New Roman" w:cs="Times New Roman"/>
          <w:b/>
          <w:bCs/>
          <w:color w:val="000000" w:themeColor="text1"/>
          <w:sz w:val="24"/>
          <w:szCs w:val="24"/>
        </w:rPr>
        <w:t>Zasada non-refoulement (art. 61)</w:t>
      </w:r>
    </w:p>
    <w:p w:rsidR="00236CB7" w:rsidRPr="003B089F" w:rsidRDefault="00236CB7" w:rsidP="007F0A08">
      <w:pPr>
        <w:pStyle w:val="Tekstpodstawowy"/>
        <w:rPr>
          <w:rFonts w:ascii="Times New Roman" w:hAnsi="Times New Roman" w:cs="Times New Roman"/>
          <w:b/>
          <w:color w:val="000000" w:themeColor="text1"/>
          <w:sz w:val="24"/>
          <w:szCs w:val="24"/>
        </w:rPr>
      </w:pPr>
    </w:p>
    <w:p w:rsidR="00236CB7" w:rsidRPr="003B089F" w:rsidRDefault="00B517C8" w:rsidP="00CF0E0C">
      <w:pPr>
        <w:pStyle w:val="Akapitzlist"/>
        <w:numPr>
          <w:ilvl w:val="0"/>
          <w:numId w:val="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Artykuł 61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136752" w:rsidRPr="003B089F">
        <w:rPr>
          <w:rFonts w:ascii="Times New Roman" w:hAnsi="Times New Roman" w:cs="Times New Roman"/>
          <w:color w:val="000000" w:themeColor="text1"/>
          <w:sz w:val="24"/>
          <w:szCs w:val="24"/>
          <w:lang w:val="pl-PL"/>
        </w:rPr>
        <w:t xml:space="preserve">dotyczy </w:t>
      </w:r>
      <w:r w:rsidRPr="003B089F">
        <w:rPr>
          <w:rFonts w:ascii="Times New Roman" w:hAnsi="Times New Roman" w:cs="Times New Roman"/>
          <w:color w:val="000000" w:themeColor="text1"/>
          <w:sz w:val="24"/>
          <w:szCs w:val="24"/>
          <w:lang w:val="pl-PL"/>
        </w:rPr>
        <w:t>wynikając</w:t>
      </w:r>
      <w:r w:rsidR="00136752" w:rsidRPr="003B089F">
        <w:rPr>
          <w:rFonts w:ascii="Times New Roman" w:hAnsi="Times New Roman" w:cs="Times New Roman"/>
          <w:color w:val="000000" w:themeColor="text1"/>
          <w:sz w:val="24"/>
          <w:szCs w:val="24"/>
          <w:lang w:val="pl-PL"/>
        </w:rPr>
        <w:t>ego</w:t>
      </w:r>
      <w:r w:rsidRPr="003B089F">
        <w:rPr>
          <w:rFonts w:ascii="Times New Roman" w:hAnsi="Times New Roman" w:cs="Times New Roman"/>
          <w:color w:val="000000" w:themeColor="text1"/>
          <w:sz w:val="24"/>
          <w:szCs w:val="24"/>
          <w:lang w:val="pl-PL"/>
        </w:rPr>
        <w:t xml:space="preserve"> z prawa międzynarodowego obowiąz</w:t>
      </w:r>
      <w:r w:rsidR="00136752" w:rsidRPr="003B089F">
        <w:rPr>
          <w:rFonts w:ascii="Times New Roman" w:hAnsi="Times New Roman" w:cs="Times New Roman"/>
          <w:color w:val="000000" w:themeColor="text1"/>
          <w:sz w:val="24"/>
          <w:szCs w:val="24"/>
          <w:lang w:val="pl-PL"/>
        </w:rPr>
        <w:t>ku</w:t>
      </w:r>
      <w:r w:rsidRPr="003B089F">
        <w:rPr>
          <w:rFonts w:ascii="Times New Roman" w:hAnsi="Times New Roman" w:cs="Times New Roman"/>
          <w:color w:val="000000" w:themeColor="text1"/>
          <w:sz w:val="24"/>
          <w:szCs w:val="24"/>
          <w:lang w:val="pl-PL"/>
        </w:rPr>
        <w:t xml:space="preserve"> państw przestrzegania zasady non-refoulement w odniesieniu do osób, które są ofiarami przemocy </w:t>
      </w:r>
      <w:r w:rsidR="002602C0">
        <w:rPr>
          <w:rFonts w:ascii="Times New Roman" w:hAnsi="Times New Roman" w:cs="Times New Roman"/>
          <w:color w:val="000000" w:themeColor="text1"/>
          <w:sz w:val="24"/>
          <w:szCs w:val="24"/>
          <w:lang w:val="pl-PL"/>
        </w:rPr>
        <w:t>motywowanej</w:t>
      </w:r>
      <w:r w:rsidR="00FD47F2">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w:t>
      </w:r>
      <w:r w:rsidR="00FD47F2">
        <w:rPr>
          <w:rFonts w:ascii="Times New Roman" w:hAnsi="Times New Roman" w:cs="Times New Roman"/>
          <w:color w:val="000000" w:themeColor="text1"/>
          <w:sz w:val="24"/>
          <w:szCs w:val="24"/>
          <w:lang w:val="pl-PL"/>
        </w:rPr>
        <w:t>cią</w:t>
      </w:r>
      <w:r w:rsidR="00136752"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xml:space="preserve"> i które mogą obawiać się prześladowań, </w:t>
      </w:r>
      <w:r w:rsidR="002602C0">
        <w:rPr>
          <w:rFonts w:ascii="Times New Roman" w:hAnsi="Times New Roman" w:cs="Times New Roman"/>
          <w:color w:val="000000" w:themeColor="text1"/>
          <w:sz w:val="24"/>
          <w:szCs w:val="24"/>
          <w:lang w:val="pl-PL"/>
        </w:rPr>
        <w:t xml:space="preserve">po </w:t>
      </w:r>
      <w:r w:rsidRPr="003B089F">
        <w:rPr>
          <w:rFonts w:ascii="Times New Roman" w:hAnsi="Times New Roman" w:cs="Times New Roman"/>
          <w:color w:val="000000" w:themeColor="text1"/>
          <w:sz w:val="24"/>
          <w:szCs w:val="24"/>
          <w:lang w:val="pl-PL"/>
        </w:rPr>
        <w:t>odesłani</w:t>
      </w:r>
      <w:r w:rsidR="002602C0">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do </w:t>
      </w:r>
      <w:r w:rsidR="00136752" w:rsidRPr="003B089F">
        <w:rPr>
          <w:rFonts w:ascii="Times New Roman" w:hAnsi="Times New Roman" w:cs="Times New Roman"/>
          <w:color w:val="000000" w:themeColor="text1"/>
          <w:sz w:val="24"/>
          <w:szCs w:val="24"/>
          <w:lang w:val="pl-PL"/>
        </w:rPr>
        <w:t>ich</w:t>
      </w:r>
      <w:r w:rsidRPr="003B089F">
        <w:rPr>
          <w:rFonts w:ascii="Times New Roman" w:hAnsi="Times New Roman" w:cs="Times New Roman"/>
          <w:color w:val="000000" w:themeColor="text1"/>
          <w:sz w:val="24"/>
          <w:szCs w:val="24"/>
          <w:lang w:val="pl-PL"/>
        </w:rPr>
        <w:t xml:space="preserve"> kraju. Zgodnie z tą zasadą, państwa nie mogą wydalić lub odesłać osoby ubiegającej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lub uchodźcy do kraju, w którym jej życie lub wolność byłyby zagrożone. Artykuł 3 Europejskiej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2A2A20" w:rsidRPr="003B089F">
        <w:rPr>
          <w:rFonts w:ascii="Times New Roman" w:hAnsi="Times New Roman" w:cs="Times New Roman"/>
          <w:color w:val="000000" w:themeColor="text1"/>
          <w:sz w:val="24"/>
          <w:szCs w:val="24"/>
          <w:lang w:val="pl-PL"/>
        </w:rPr>
        <w:t>praw c</w:t>
      </w:r>
      <w:r w:rsidRPr="003B089F">
        <w:rPr>
          <w:rFonts w:ascii="Times New Roman" w:hAnsi="Times New Roman" w:cs="Times New Roman"/>
          <w:color w:val="000000" w:themeColor="text1"/>
          <w:sz w:val="24"/>
          <w:szCs w:val="24"/>
          <w:lang w:val="pl-PL"/>
        </w:rPr>
        <w:t xml:space="preserve">złowieka zakazuje również </w:t>
      </w:r>
      <w:r w:rsidR="00136752" w:rsidRPr="003B089F">
        <w:rPr>
          <w:rFonts w:ascii="Times New Roman" w:hAnsi="Times New Roman" w:cs="Times New Roman"/>
          <w:color w:val="000000" w:themeColor="text1"/>
          <w:sz w:val="24"/>
          <w:szCs w:val="24"/>
          <w:lang w:val="pl-PL"/>
        </w:rPr>
        <w:t xml:space="preserve">odesłania </w:t>
      </w:r>
      <w:r w:rsidRPr="003B089F">
        <w:rPr>
          <w:rFonts w:ascii="Times New Roman" w:hAnsi="Times New Roman" w:cs="Times New Roman"/>
          <w:color w:val="000000" w:themeColor="text1"/>
          <w:sz w:val="24"/>
          <w:szCs w:val="24"/>
          <w:lang w:val="pl-PL"/>
        </w:rPr>
        <w:t xml:space="preserve">osoby do miejsca, w którym istnieje realne ryzyko poddania jej torturom lub nieludzkiemu bądź poniżającemu traktowaniu lub karaniu. </w:t>
      </w:r>
      <w:r w:rsidR="00136752" w:rsidRPr="003B089F">
        <w:rPr>
          <w:rFonts w:ascii="Times New Roman" w:hAnsi="Times New Roman" w:cs="Times New Roman"/>
          <w:color w:val="000000" w:themeColor="text1"/>
          <w:sz w:val="24"/>
          <w:szCs w:val="24"/>
          <w:lang w:val="pl-PL"/>
        </w:rPr>
        <w:t>Z</w:t>
      </w:r>
      <w:r w:rsidRPr="003B089F">
        <w:rPr>
          <w:rFonts w:ascii="Times New Roman" w:hAnsi="Times New Roman" w:cs="Times New Roman"/>
          <w:color w:val="000000" w:themeColor="text1"/>
          <w:sz w:val="24"/>
          <w:szCs w:val="24"/>
          <w:lang w:val="pl-PL"/>
        </w:rPr>
        <w:t>asad</w:t>
      </w:r>
      <w:r w:rsidR="00136752" w:rsidRPr="003B089F">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 non-refoulement </w:t>
      </w:r>
      <w:r w:rsidR="00136752" w:rsidRPr="003B089F">
        <w:rPr>
          <w:rFonts w:ascii="Times New Roman" w:hAnsi="Times New Roman" w:cs="Times New Roman"/>
          <w:color w:val="000000" w:themeColor="text1"/>
          <w:sz w:val="24"/>
          <w:szCs w:val="24"/>
          <w:lang w:val="pl-PL"/>
        </w:rPr>
        <w:t>obejmuje również zakaz</w:t>
      </w:r>
      <w:r w:rsidRPr="003B089F">
        <w:rPr>
          <w:rFonts w:ascii="Times New Roman" w:hAnsi="Times New Roman" w:cs="Times New Roman"/>
          <w:color w:val="000000" w:themeColor="text1"/>
          <w:sz w:val="24"/>
          <w:szCs w:val="24"/>
          <w:lang w:val="pl-PL"/>
        </w:rPr>
        <w:t xml:space="preserve"> </w:t>
      </w:r>
      <w:r w:rsidR="00136752" w:rsidRPr="003B089F">
        <w:rPr>
          <w:rFonts w:ascii="Times New Roman" w:hAnsi="Times New Roman" w:cs="Times New Roman"/>
          <w:color w:val="000000" w:themeColor="text1"/>
          <w:sz w:val="24"/>
          <w:szCs w:val="24"/>
          <w:lang w:val="pl-PL"/>
        </w:rPr>
        <w:t>odmowy</w:t>
      </w:r>
      <w:r w:rsidRPr="003B089F">
        <w:rPr>
          <w:rFonts w:ascii="Times New Roman" w:hAnsi="Times New Roman" w:cs="Times New Roman"/>
          <w:color w:val="000000" w:themeColor="text1"/>
          <w:sz w:val="24"/>
          <w:szCs w:val="24"/>
          <w:lang w:val="pl-PL"/>
        </w:rPr>
        <w:t xml:space="preserve"> </w:t>
      </w:r>
      <w:r w:rsidR="00136752" w:rsidRPr="003B089F">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stępu </w:t>
      </w:r>
      <w:r w:rsidR="00136752" w:rsidRPr="003B089F">
        <w:rPr>
          <w:rFonts w:ascii="Times New Roman" w:hAnsi="Times New Roman" w:cs="Times New Roman"/>
          <w:color w:val="000000" w:themeColor="text1"/>
          <w:sz w:val="24"/>
          <w:szCs w:val="24"/>
          <w:lang w:val="pl-PL"/>
        </w:rPr>
        <w:t xml:space="preserve">na </w:t>
      </w:r>
      <w:r w:rsidRPr="003B089F">
        <w:rPr>
          <w:rFonts w:ascii="Times New Roman" w:hAnsi="Times New Roman" w:cs="Times New Roman"/>
          <w:color w:val="000000" w:themeColor="text1"/>
          <w:sz w:val="24"/>
          <w:szCs w:val="24"/>
          <w:lang w:val="pl-PL"/>
        </w:rPr>
        <w:t xml:space="preserve">terytorium danego państwa osobom ubiegającym się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które przybyły na jego granic</w:t>
      </w:r>
      <w:r w:rsidR="00907014">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lub którym odmówiono dostępu do jego granic</w:t>
      </w:r>
      <w:r w:rsidR="00FD47F2">
        <w:rPr>
          <w:rFonts w:ascii="Times New Roman" w:hAnsi="Times New Roman" w:cs="Times New Roman"/>
          <w:color w:val="000000" w:themeColor="text1"/>
          <w:sz w:val="24"/>
          <w:szCs w:val="24"/>
          <w:lang w:val="pl-PL"/>
        </w:rPr>
        <w:t>y</w:t>
      </w:r>
      <w:r w:rsidR="000476DB" w:rsidRPr="003B089F">
        <w:rPr>
          <w:rStyle w:val="Odwoanieprzypisudolnego"/>
          <w:rFonts w:ascii="Times New Roman" w:hAnsi="Times New Roman" w:cs="Times New Roman"/>
          <w:color w:val="000000" w:themeColor="text1"/>
          <w:sz w:val="24"/>
          <w:szCs w:val="24"/>
          <w:lang w:val="pl-PL"/>
        </w:rPr>
        <w:footnoteReference w:id="250"/>
      </w:r>
      <w:r w:rsidRPr="003B089F">
        <w:rPr>
          <w:rFonts w:ascii="Times New Roman" w:hAnsi="Times New Roman" w:cs="Times New Roman"/>
          <w:color w:val="000000" w:themeColor="text1"/>
          <w:sz w:val="24"/>
          <w:szCs w:val="24"/>
          <w:lang w:val="pl-PL"/>
        </w:rPr>
        <w:t>.</w:t>
      </w:r>
      <w:r w:rsidR="00ED550D"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Obowiązek poszanowania zasady non-refoulement dotyczy również ofiar przemocy wobec kobiet, które potrzebują ochrony, niezależnie od statusu lub miejsca zamieszkania danej kobiety</w:t>
      </w:r>
      <w:r w:rsidR="000476DB" w:rsidRPr="003B089F">
        <w:rPr>
          <w:rStyle w:val="Odwoanieprzypisudolnego"/>
          <w:rFonts w:ascii="Times New Roman" w:hAnsi="Times New Roman" w:cs="Times New Roman"/>
          <w:color w:val="000000" w:themeColor="text1"/>
          <w:sz w:val="24"/>
          <w:szCs w:val="24"/>
          <w:lang w:val="pl-PL"/>
        </w:rPr>
        <w:footnoteReference w:id="251"/>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2602C0" w:rsidP="00CF0E0C">
      <w:pPr>
        <w:pStyle w:val="Akapitzlist"/>
        <w:numPr>
          <w:ilvl w:val="0"/>
          <w:numId w:val="3"/>
        </w:numPr>
        <w:ind w:left="0" w:firstLine="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Po</w:t>
      </w:r>
      <w:r w:rsidR="00B517C8" w:rsidRPr="003B089F">
        <w:rPr>
          <w:rFonts w:ascii="Times New Roman" w:hAnsi="Times New Roman" w:cs="Times New Roman"/>
          <w:color w:val="000000" w:themeColor="text1"/>
          <w:sz w:val="24"/>
          <w:szCs w:val="24"/>
          <w:lang w:val="pl-PL"/>
        </w:rPr>
        <w:t>woł</w:t>
      </w:r>
      <w:r w:rsidR="002E6AC6" w:rsidRPr="003B089F">
        <w:rPr>
          <w:rFonts w:ascii="Times New Roman" w:hAnsi="Times New Roman" w:cs="Times New Roman"/>
          <w:color w:val="000000" w:themeColor="text1"/>
          <w:sz w:val="24"/>
          <w:szCs w:val="24"/>
          <w:lang w:val="pl-PL"/>
        </w:rPr>
        <w:t>ując</w:t>
      </w:r>
      <w:r w:rsidR="00B517C8" w:rsidRPr="003B089F">
        <w:rPr>
          <w:rFonts w:ascii="Times New Roman" w:hAnsi="Times New Roman" w:cs="Times New Roman"/>
          <w:color w:val="000000" w:themeColor="text1"/>
          <w:sz w:val="24"/>
          <w:szCs w:val="24"/>
          <w:lang w:val="pl-PL"/>
        </w:rPr>
        <w:t xml:space="preserve"> się do orzecznictw</w:t>
      </w:r>
      <w:r>
        <w:rPr>
          <w:rFonts w:ascii="Times New Roman" w:hAnsi="Times New Roman" w:cs="Times New Roman"/>
          <w:color w:val="000000" w:themeColor="text1"/>
          <w:sz w:val="24"/>
          <w:szCs w:val="24"/>
          <w:lang w:val="pl-PL"/>
        </w:rPr>
        <w:t>o</w:t>
      </w:r>
      <w:r w:rsidR="00B517C8" w:rsidRPr="003B089F">
        <w:rPr>
          <w:rFonts w:ascii="Times New Roman" w:hAnsi="Times New Roman" w:cs="Times New Roman"/>
          <w:color w:val="000000" w:themeColor="text1"/>
          <w:sz w:val="24"/>
          <w:szCs w:val="24"/>
          <w:lang w:val="pl-PL"/>
        </w:rPr>
        <w:t xml:space="preserve"> Europejskiego Trybunału Praw Człowieka </w:t>
      </w:r>
      <w:r w:rsidR="002E6AC6" w:rsidRPr="003B089F">
        <w:rPr>
          <w:rFonts w:ascii="Times New Roman" w:hAnsi="Times New Roman" w:cs="Times New Roman"/>
          <w:color w:val="000000" w:themeColor="text1"/>
          <w:sz w:val="24"/>
          <w:szCs w:val="24"/>
          <w:lang w:val="pl-PL"/>
        </w:rPr>
        <w:t xml:space="preserve">GREVIO </w:t>
      </w:r>
      <w:r w:rsidR="00B517C8" w:rsidRPr="003B089F">
        <w:rPr>
          <w:rFonts w:ascii="Times New Roman" w:hAnsi="Times New Roman" w:cs="Times New Roman"/>
          <w:color w:val="000000" w:themeColor="text1"/>
          <w:sz w:val="24"/>
          <w:szCs w:val="24"/>
          <w:lang w:val="pl-PL"/>
        </w:rPr>
        <w:t>zauważa, że Trybunał uznał, ż</w:t>
      </w:r>
      <w:r>
        <w:rPr>
          <w:rFonts w:ascii="Times New Roman" w:hAnsi="Times New Roman" w:cs="Times New Roman"/>
          <w:color w:val="000000" w:themeColor="text1"/>
          <w:sz w:val="24"/>
          <w:szCs w:val="24"/>
          <w:lang w:val="pl-PL"/>
        </w:rPr>
        <w:t>e</w:t>
      </w:r>
      <w:r w:rsidR="00B517C8" w:rsidRPr="003B089F">
        <w:rPr>
          <w:rFonts w:ascii="Times New Roman" w:hAnsi="Times New Roman" w:cs="Times New Roman"/>
          <w:color w:val="000000" w:themeColor="text1"/>
          <w:sz w:val="24"/>
          <w:szCs w:val="24"/>
          <w:lang w:val="pl-PL"/>
        </w:rPr>
        <w:t xml:space="preserve"> odmowa rozpatrzenia wniosków o udzielenie ochrony międzynarodowej na przejściu granicznym w Terespolu stanowiła zbiorowe wydalenie i </w:t>
      </w:r>
      <w:r w:rsidR="00B517C8" w:rsidRPr="003B089F">
        <w:rPr>
          <w:rFonts w:ascii="Times New Roman" w:hAnsi="Times New Roman" w:cs="Times New Roman"/>
          <w:color w:val="000000" w:themeColor="text1"/>
          <w:sz w:val="24"/>
          <w:szCs w:val="24"/>
          <w:lang w:val="pl-PL"/>
        </w:rPr>
        <w:lastRenderedPageBreak/>
        <w:t>narusz</w:t>
      </w:r>
      <w:r w:rsidR="00B7505F" w:rsidRPr="003B089F">
        <w:rPr>
          <w:rFonts w:ascii="Times New Roman" w:hAnsi="Times New Roman" w:cs="Times New Roman"/>
          <w:color w:val="000000" w:themeColor="text1"/>
          <w:sz w:val="24"/>
          <w:szCs w:val="24"/>
          <w:lang w:val="pl-PL"/>
        </w:rPr>
        <w:t>y</w:t>
      </w:r>
      <w:r w:rsidR="00B517C8" w:rsidRPr="003B089F">
        <w:rPr>
          <w:rFonts w:ascii="Times New Roman" w:hAnsi="Times New Roman" w:cs="Times New Roman"/>
          <w:color w:val="000000" w:themeColor="text1"/>
          <w:sz w:val="24"/>
          <w:szCs w:val="24"/>
          <w:lang w:val="pl-PL"/>
        </w:rPr>
        <w:t xml:space="preserve">ła art. 4 Protokołu nr 4 do Europejskiej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6A7814">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 xml:space="preserve">raw </w:t>
      </w:r>
      <w:r w:rsidR="006A7814">
        <w:rPr>
          <w:rFonts w:ascii="Times New Roman" w:hAnsi="Times New Roman" w:cs="Times New Roman"/>
          <w:color w:val="000000" w:themeColor="text1"/>
          <w:sz w:val="24"/>
          <w:szCs w:val="24"/>
          <w:lang w:val="pl-PL"/>
        </w:rPr>
        <w:t>c</w:t>
      </w:r>
      <w:r w:rsidR="00B517C8" w:rsidRPr="003B089F">
        <w:rPr>
          <w:rFonts w:ascii="Times New Roman" w:hAnsi="Times New Roman" w:cs="Times New Roman"/>
          <w:color w:val="000000" w:themeColor="text1"/>
          <w:sz w:val="24"/>
          <w:szCs w:val="24"/>
          <w:lang w:val="pl-PL"/>
        </w:rPr>
        <w:t xml:space="preserve">złowieka, oraz że Polska nie zapewniła skutecznych środków </w:t>
      </w:r>
      <w:r w:rsidR="00B7505F" w:rsidRPr="003B089F">
        <w:rPr>
          <w:rFonts w:ascii="Times New Roman" w:hAnsi="Times New Roman" w:cs="Times New Roman"/>
          <w:color w:val="000000" w:themeColor="text1"/>
          <w:sz w:val="24"/>
          <w:szCs w:val="24"/>
          <w:lang w:val="pl-PL"/>
        </w:rPr>
        <w:t xml:space="preserve">odwoławczych </w:t>
      </w:r>
      <w:r>
        <w:rPr>
          <w:rFonts w:ascii="Times New Roman" w:hAnsi="Times New Roman" w:cs="Times New Roman"/>
          <w:color w:val="000000" w:themeColor="text1"/>
          <w:sz w:val="24"/>
          <w:szCs w:val="24"/>
          <w:lang w:val="pl-PL"/>
        </w:rPr>
        <w:t xml:space="preserve">na wypadek </w:t>
      </w:r>
      <w:r w:rsidR="00B7505F" w:rsidRPr="003B089F">
        <w:rPr>
          <w:rFonts w:ascii="Times New Roman" w:hAnsi="Times New Roman" w:cs="Times New Roman"/>
          <w:color w:val="000000" w:themeColor="text1"/>
          <w:sz w:val="24"/>
          <w:szCs w:val="24"/>
          <w:lang w:val="pl-PL"/>
        </w:rPr>
        <w:t xml:space="preserve">takiego </w:t>
      </w:r>
      <w:r w:rsidR="00B517C8" w:rsidRPr="003B089F">
        <w:rPr>
          <w:rFonts w:ascii="Times New Roman" w:hAnsi="Times New Roman" w:cs="Times New Roman"/>
          <w:color w:val="000000" w:themeColor="text1"/>
          <w:sz w:val="24"/>
          <w:szCs w:val="24"/>
          <w:lang w:val="pl-PL"/>
        </w:rPr>
        <w:t>naruszeni</w:t>
      </w:r>
      <w:r w:rsidR="00B7505F" w:rsidRPr="003B089F">
        <w:rPr>
          <w:rFonts w:ascii="Times New Roman" w:hAnsi="Times New Roman" w:cs="Times New Roman"/>
          <w:color w:val="000000" w:themeColor="text1"/>
          <w:sz w:val="24"/>
          <w:szCs w:val="24"/>
          <w:lang w:val="pl-PL"/>
        </w:rPr>
        <w:t>a</w:t>
      </w:r>
      <w:r w:rsidR="000476DB" w:rsidRPr="003B089F">
        <w:rPr>
          <w:rStyle w:val="Odwoanieprzypisudolnego"/>
          <w:rFonts w:ascii="Times New Roman" w:hAnsi="Times New Roman" w:cs="Times New Roman"/>
          <w:color w:val="000000" w:themeColor="text1"/>
          <w:sz w:val="24"/>
          <w:szCs w:val="24"/>
          <w:lang w:val="pl-PL"/>
        </w:rPr>
        <w:footnoteReference w:id="252"/>
      </w:r>
      <w:r w:rsidR="00B517C8" w:rsidRPr="003B089F">
        <w:rPr>
          <w:rFonts w:ascii="Times New Roman" w:hAnsi="Times New Roman" w:cs="Times New Roman"/>
          <w:color w:val="000000" w:themeColor="text1"/>
          <w:sz w:val="24"/>
          <w:szCs w:val="24"/>
          <w:lang w:val="pl-PL"/>
        </w:rPr>
        <w:t>. GREVIO przypom</w:t>
      </w:r>
      <w:r w:rsidR="00FD47F2">
        <w:rPr>
          <w:rFonts w:ascii="Times New Roman" w:hAnsi="Times New Roman" w:cs="Times New Roman"/>
          <w:color w:val="000000" w:themeColor="text1"/>
          <w:sz w:val="24"/>
          <w:szCs w:val="24"/>
          <w:lang w:val="pl-PL"/>
        </w:rPr>
        <w:t>i</w:t>
      </w:r>
      <w:r w:rsidR="00B517C8" w:rsidRPr="003B089F">
        <w:rPr>
          <w:rFonts w:ascii="Times New Roman" w:hAnsi="Times New Roman" w:cs="Times New Roman"/>
          <w:color w:val="000000" w:themeColor="text1"/>
          <w:sz w:val="24"/>
          <w:szCs w:val="24"/>
          <w:lang w:val="pl-PL"/>
        </w:rPr>
        <w:t xml:space="preserve">na uwagi końcowe </w:t>
      </w:r>
      <w:r w:rsidR="00B517C8" w:rsidRPr="00294D11">
        <w:rPr>
          <w:rFonts w:ascii="Times New Roman" w:hAnsi="Times New Roman" w:cs="Times New Roman"/>
          <w:color w:val="000000" w:themeColor="text1"/>
          <w:sz w:val="24"/>
          <w:szCs w:val="24"/>
          <w:lang w:val="pl-PL"/>
        </w:rPr>
        <w:t xml:space="preserve">Komitetu </w:t>
      </w:r>
      <w:r w:rsidR="00B7505F" w:rsidRPr="00294D11">
        <w:rPr>
          <w:rFonts w:ascii="Times New Roman" w:hAnsi="Times New Roman" w:cs="Times New Roman"/>
          <w:color w:val="000000" w:themeColor="text1"/>
          <w:sz w:val="24"/>
          <w:szCs w:val="24"/>
          <w:lang w:val="pl-PL"/>
        </w:rPr>
        <w:t>p</w:t>
      </w:r>
      <w:r w:rsidR="00B517C8" w:rsidRPr="00294D11">
        <w:rPr>
          <w:rFonts w:ascii="Times New Roman" w:hAnsi="Times New Roman" w:cs="Times New Roman"/>
          <w:color w:val="000000" w:themeColor="text1"/>
          <w:sz w:val="24"/>
          <w:szCs w:val="24"/>
          <w:lang w:val="pl-PL"/>
        </w:rPr>
        <w:t>rzeciwko Torturom</w:t>
      </w:r>
      <w:r w:rsidR="00B517C8" w:rsidRPr="003B089F">
        <w:rPr>
          <w:rFonts w:ascii="Times New Roman" w:hAnsi="Times New Roman" w:cs="Times New Roman"/>
          <w:color w:val="000000" w:themeColor="text1"/>
          <w:sz w:val="24"/>
          <w:szCs w:val="24"/>
          <w:lang w:val="pl-PL"/>
        </w:rPr>
        <w:t xml:space="preserve"> dotyczące siódmego </w:t>
      </w:r>
      <w:r w:rsidR="00B7505F" w:rsidRPr="003B089F">
        <w:rPr>
          <w:rFonts w:ascii="Times New Roman" w:hAnsi="Times New Roman" w:cs="Times New Roman"/>
          <w:color w:val="000000" w:themeColor="text1"/>
          <w:sz w:val="24"/>
          <w:szCs w:val="24"/>
          <w:lang w:val="pl-PL"/>
        </w:rPr>
        <w:t xml:space="preserve">sprawozdania </w:t>
      </w:r>
      <w:r w:rsidR="00B517C8" w:rsidRPr="003B089F">
        <w:rPr>
          <w:rFonts w:ascii="Times New Roman" w:hAnsi="Times New Roman" w:cs="Times New Roman"/>
          <w:color w:val="000000" w:themeColor="text1"/>
          <w:sz w:val="24"/>
          <w:szCs w:val="24"/>
          <w:lang w:val="pl-PL"/>
        </w:rPr>
        <w:t xml:space="preserve">Polski, zgodnie z którymi Polska powinna „powstrzymać się od wszelkich </w:t>
      </w:r>
      <w:r w:rsidR="00B7505F" w:rsidRPr="003B089F">
        <w:rPr>
          <w:rFonts w:ascii="Times New Roman" w:hAnsi="Times New Roman" w:cs="Times New Roman"/>
          <w:color w:val="000000" w:themeColor="text1"/>
          <w:sz w:val="24"/>
          <w:szCs w:val="24"/>
          <w:lang w:val="pl-PL"/>
        </w:rPr>
        <w:t xml:space="preserve">wydaleń </w:t>
      </w:r>
      <w:r w:rsidR="00B517C8" w:rsidRPr="003B089F">
        <w:rPr>
          <w:rFonts w:ascii="Times New Roman" w:hAnsi="Times New Roman" w:cs="Times New Roman"/>
          <w:color w:val="000000" w:themeColor="text1"/>
          <w:sz w:val="24"/>
          <w:szCs w:val="24"/>
          <w:lang w:val="pl-PL"/>
        </w:rPr>
        <w:t xml:space="preserve">oraz ustanowić dostępne i </w:t>
      </w:r>
      <w:r w:rsidR="00B7505F" w:rsidRPr="003B089F">
        <w:rPr>
          <w:rFonts w:ascii="Times New Roman" w:hAnsi="Times New Roman" w:cs="Times New Roman"/>
          <w:color w:val="000000" w:themeColor="text1"/>
          <w:sz w:val="24"/>
          <w:szCs w:val="24"/>
          <w:lang w:val="pl-PL"/>
        </w:rPr>
        <w:t xml:space="preserve">uwzględniające potrzebę ochrony </w:t>
      </w:r>
      <w:r w:rsidR="00B517C8" w:rsidRPr="003B089F">
        <w:rPr>
          <w:rFonts w:ascii="Times New Roman" w:hAnsi="Times New Roman" w:cs="Times New Roman"/>
          <w:color w:val="000000" w:themeColor="text1"/>
          <w:sz w:val="24"/>
          <w:szCs w:val="24"/>
          <w:lang w:val="pl-PL"/>
        </w:rPr>
        <w:t xml:space="preserve">systemy wjazdu osób </w:t>
      </w:r>
      <w:r w:rsidR="00B7505F" w:rsidRPr="003B089F">
        <w:rPr>
          <w:rFonts w:ascii="Times New Roman" w:hAnsi="Times New Roman" w:cs="Times New Roman"/>
          <w:color w:val="000000" w:themeColor="text1"/>
          <w:sz w:val="24"/>
          <w:szCs w:val="24"/>
          <w:lang w:val="pl-PL"/>
        </w:rPr>
        <w:t xml:space="preserve">przez </w:t>
      </w:r>
      <w:r w:rsidR="00B517C8" w:rsidRPr="003B089F">
        <w:rPr>
          <w:rFonts w:ascii="Times New Roman" w:hAnsi="Times New Roman" w:cs="Times New Roman"/>
          <w:color w:val="000000" w:themeColor="text1"/>
          <w:sz w:val="24"/>
          <w:szCs w:val="24"/>
          <w:lang w:val="pl-PL"/>
        </w:rPr>
        <w:t>przejścia graniczn</w:t>
      </w:r>
      <w:r w:rsidR="00B7505F" w:rsidRPr="003B089F">
        <w:rPr>
          <w:rFonts w:ascii="Times New Roman" w:hAnsi="Times New Roman" w:cs="Times New Roman"/>
          <w:color w:val="000000" w:themeColor="text1"/>
          <w:sz w:val="24"/>
          <w:szCs w:val="24"/>
          <w:lang w:val="pl-PL"/>
        </w:rPr>
        <w:t>e</w:t>
      </w:r>
      <w:r w:rsidR="000476DB" w:rsidRPr="003B089F">
        <w:rPr>
          <w:rStyle w:val="Odwoanieprzypisudolnego"/>
          <w:rFonts w:ascii="Times New Roman" w:hAnsi="Times New Roman" w:cs="Times New Roman"/>
          <w:color w:val="000000" w:themeColor="text1"/>
          <w:sz w:val="24"/>
          <w:szCs w:val="24"/>
          <w:lang w:val="pl-PL"/>
        </w:rPr>
        <w:footnoteReference w:id="253"/>
      </w:r>
      <w:r w:rsidR="00B517C8"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CF0E0C">
      <w:pPr>
        <w:pStyle w:val="Akapitzlist"/>
        <w:numPr>
          <w:ilvl w:val="0"/>
          <w:numId w:val="3"/>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zauważa, że </w:t>
      </w:r>
      <w:r w:rsidR="006B3038">
        <w:rPr>
          <w:rFonts w:ascii="Times New Roman" w:hAnsi="Times New Roman" w:cs="Times New Roman"/>
          <w:color w:val="000000" w:themeColor="text1"/>
          <w:sz w:val="24"/>
          <w:szCs w:val="24"/>
          <w:lang w:val="pl-PL"/>
        </w:rPr>
        <w:t xml:space="preserve">nie zapewniając </w:t>
      </w:r>
      <w:r w:rsidRPr="003B089F">
        <w:rPr>
          <w:rFonts w:ascii="Times New Roman" w:hAnsi="Times New Roman" w:cs="Times New Roman"/>
          <w:color w:val="000000" w:themeColor="text1"/>
          <w:sz w:val="24"/>
          <w:szCs w:val="24"/>
          <w:lang w:val="pl-PL"/>
        </w:rPr>
        <w:t xml:space="preserve">kobietom i dziewczętom </w:t>
      </w:r>
      <w:r w:rsidR="006A7814">
        <w:rPr>
          <w:rFonts w:ascii="Times New Roman" w:hAnsi="Times New Roman" w:cs="Times New Roman"/>
          <w:color w:val="000000" w:themeColor="text1"/>
          <w:sz w:val="24"/>
          <w:szCs w:val="24"/>
          <w:lang w:val="pl-PL"/>
        </w:rPr>
        <w:t xml:space="preserve">realnej </w:t>
      </w:r>
      <w:r w:rsidRPr="003B089F">
        <w:rPr>
          <w:rFonts w:ascii="Times New Roman" w:hAnsi="Times New Roman" w:cs="Times New Roman"/>
          <w:color w:val="000000" w:themeColor="text1"/>
          <w:sz w:val="24"/>
          <w:szCs w:val="24"/>
          <w:lang w:val="pl-PL"/>
        </w:rPr>
        <w:t xml:space="preserve">możliwości wskazania powodów, dla których ubiegają się o ochronę międzynarodową, w </w:t>
      </w:r>
      <w:r w:rsidR="00B7505F" w:rsidRPr="003B089F">
        <w:rPr>
          <w:rFonts w:ascii="Times New Roman" w:hAnsi="Times New Roman" w:cs="Times New Roman"/>
          <w:color w:val="000000" w:themeColor="text1"/>
          <w:sz w:val="24"/>
          <w:szCs w:val="24"/>
          <w:lang w:val="pl-PL"/>
        </w:rPr>
        <w:t xml:space="preserve">warunkach </w:t>
      </w:r>
      <w:r w:rsidRPr="003B089F">
        <w:rPr>
          <w:rFonts w:ascii="Times New Roman" w:hAnsi="Times New Roman" w:cs="Times New Roman"/>
          <w:color w:val="000000" w:themeColor="text1"/>
          <w:sz w:val="24"/>
          <w:szCs w:val="24"/>
          <w:lang w:val="pl-PL"/>
        </w:rPr>
        <w:t xml:space="preserve">pełnej poufności i </w:t>
      </w:r>
      <w:r w:rsidR="00BC3807">
        <w:rPr>
          <w:rFonts w:ascii="Times New Roman" w:hAnsi="Times New Roman" w:cs="Times New Roman"/>
          <w:color w:val="000000" w:themeColor="text1"/>
          <w:sz w:val="24"/>
          <w:szCs w:val="24"/>
          <w:lang w:val="pl-PL"/>
        </w:rPr>
        <w:t xml:space="preserve">odpowiednich, biorąc pod uwagę </w:t>
      </w:r>
      <w:r w:rsidR="001954BE">
        <w:rPr>
          <w:rFonts w:ascii="Times New Roman" w:hAnsi="Times New Roman" w:cs="Times New Roman"/>
          <w:color w:val="000000" w:themeColor="text1"/>
          <w:sz w:val="24"/>
          <w:szCs w:val="24"/>
          <w:lang w:val="pl-PL"/>
        </w:rPr>
        <w:t xml:space="preserve">delikatny i </w:t>
      </w:r>
      <w:r w:rsidRPr="001954BE">
        <w:rPr>
          <w:rFonts w:ascii="Times New Roman" w:hAnsi="Times New Roman" w:cs="Times New Roman"/>
          <w:color w:val="000000" w:themeColor="text1"/>
          <w:sz w:val="24"/>
          <w:szCs w:val="24"/>
          <w:lang w:val="pl-PL"/>
        </w:rPr>
        <w:t xml:space="preserve">traumatyczny charakter </w:t>
      </w:r>
      <w:r w:rsidRPr="003B089F">
        <w:rPr>
          <w:rFonts w:ascii="Times New Roman" w:hAnsi="Times New Roman" w:cs="Times New Roman"/>
          <w:color w:val="000000" w:themeColor="text1"/>
          <w:sz w:val="24"/>
          <w:szCs w:val="24"/>
          <w:lang w:val="pl-PL"/>
        </w:rPr>
        <w:t xml:space="preserve">ich doświadczeń, a także </w:t>
      </w:r>
      <w:r w:rsidR="006B3038">
        <w:rPr>
          <w:rFonts w:ascii="Times New Roman" w:hAnsi="Times New Roman" w:cs="Times New Roman"/>
          <w:color w:val="000000" w:themeColor="text1"/>
          <w:sz w:val="24"/>
          <w:szCs w:val="24"/>
          <w:lang w:val="pl-PL"/>
        </w:rPr>
        <w:t xml:space="preserve">nie przeprowadzając </w:t>
      </w:r>
      <w:r w:rsidRPr="003B089F">
        <w:rPr>
          <w:rFonts w:ascii="Times New Roman" w:hAnsi="Times New Roman" w:cs="Times New Roman"/>
          <w:color w:val="000000" w:themeColor="text1"/>
          <w:sz w:val="24"/>
          <w:szCs w:val="24"/>
          <w:lang w:val="pl-PL"/>
        </w:rPr>
        <w:t xml:space="preserve">skutecznej oceny </w:t>
      </w:r>
      <w:r w:rsidRPr="001954BE">
        <w:rPr>
          <w:rFonts w:ascii="Times New Roman" w:hAnsi="Times New Roman" w:cs="Times New Roman"/>
          <w:color w:val="000000" w:themeColor="text1"/>
          <w:sz w:val="24"/>
          <w:szCs w:val="24"/>
          <w:lang w:val="pl-PL"/>
        </w:rPr>
        <w:t>zagrożenia</w:t>
      </w:r>
      <w:r w:rsidR="001954BE" w:rsidRPr="001954BE">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na przejściach granicznych i w </w:t>
      </w:r>
      <w:r w:rsidR="001954BE">
        <w:rPr>
          <w:rFonts w:ascii="Times New Roman" w:hAnsi="Times New Roman" w:cs="Times New Roman"/>
          <w:color w:val="000000" w:themeColor="text1"/>
          <w:sz w:val="24"/>
          <w:szCs w:val="24"/>
          <w:lang w:val="pl-PL"/>
        </w:rPr>
        <w:t xml:space="preserve">ośrodkach recepcyjnych dla </w:t>
      </w:r>
      <w:r w:rsidRPr="001954BE">
        <w:rPr>
          <w:rFonts w:ascii="Times New Roman" w:hAnsi="Times New Roman" w:cs="Times New Roman"/>
          <w:color w:val="000000" w:themeColor="text1"/>
          <w:sz w:val="24"/>
          <w:szCs w:val="24"/>
          <w:lang w:val="pl-PL"/>
        </w:rPr>
        <w:t xml:space="preserve">osób ubiegających się </w:t>
      </w:r>
      <w:r w:rsidR="00285F4E">
        <w:rPr>
          <w:rFonts w:ascii="Times New Roman" w:hAnsi="Times New Roman" w:cs="Times New Roman"/>
          <w:color w:val="000000" w:themeColor="text1"/>
          <w:sz w:val="24"/>
          <w:szCs w:val="24"/>
          <w:lang w:val="pl-PL"/>
        </w:rPr>
        <w:t>o ochronę międzynarodową</w:t>
      </w:r>
      <w:r w:rsidRPr="001954BE">
        <w:rPr>
          <w:rFonts w:ascii="Times New Roman" w:hAnsi="Times New Roman" w:cs="Times New Roman"/>
          <w:color w:val="000000" w:themeColor="text1"/>
          <w:sz w:val="24"/>
          <w:szCs w:val="24"/>
          <w:lang w:val="pl-PL"/>
        </w:rPr>
        <w:t xml:space="preserve">, ośrodkach strzeżonych i </w:t>
      </w:r>
      <w:r w:rsidR="001954BE" w:rsidRPr="001954BE">
        <w:rPr>
          <w:rFonts w:ascii="Times New Roman" w:hAnsi="Times New Roman" w:cs="Times New Roman"/>
          <w:color w:val="000000" w:themeColor="text1"/>
          <w:sz w:val="24"/>
          <w:szCs w:val="24"/>
          <w:lang w:val="pl-PL"/>
        </w:rPr>
        <w:t xml:space="preserve">ośrodkach pobytowych </w:t>
      </w:r>
      <w:r w:rsidRPr="001954BE">
        <w:rPr>
          <w:rFonts w:ascii="Times New Roman" w:hAnsi="Times New Roman" w:cs="Times New Roman"/>
          <w:color w:val="000000" w:themeColor="text1"/>
          <w:sz w:val="24"/>
          <w:szCs w:val="24"/>
          <w:lang w:val="pl-PL"/>
        </w:rPr>
        <w:t>dla osób ubiegających się</w:t>
      </w:r>
      <w:r w:rsidRPr="003B089F">
        <w:rPr>
          <w:rFonts w:ascii="Times New Roman" w:hAnsi="Times New Roman" w:cs="Times New Roman"/>
          <w:color w:val="000000" w:themeColor="text1"/>
          <w:sz w:val="24"/>
          <w:szCs w:val="24"/>
          <w:lang w:val="pl-PL"/>
        </w:rPr>
        <w:t xml:space="preserve"> </w:t>
      </w:r>
      <w:r w:rsidR="00285F4E">
        <w:rPr>
          <w:rFonts w:ascii="Times New Roman" w:hAnsi="Times New Roman" w:cs="Times New Roman"/>
          <w:color w:val="000000" w:themeColor="text1"/>
          <w:sz w:val="24"/>
          <w:szCs w:val="24"/>
          <w:lang w:val="pl-PL"/>
        </w:rPr>
        <w:t>o ochronę międzynarodową</w:t>
      </w:r>
      <w:r w:rsidRPr="003B089F">
        <w:rPr>
          <w:rFonts w:ascii="Times New Roman" w:hAnsi="Times New Roman" w:cs="Times New Roman"/>
          <w:color w:val="000000" w:themeColor="text1"/>
          <w:sz w:val="24"/>
          <w:szCs w:val="24"/>
          <w:lang w:val="pl-PL"/>
        </w:rPr>
        <w:t xml:space="preserve">, w celu właściwej identyfikacji ofiar przemocy </w:t>
      </w:r>
      <w:r w:rsidR="006A7814">
        <w:rPr>
          <w:rFonts w:ascii="Times New Roman" w:hAnsi="Times New Roman" w:cs="Times New Roman"/>
          <w:color w:val="000000" w:themeColor="text1"/>
          <w:sz w:val="24"/>
          <w:szCs w:val="24"/>
          <w:lang w:val="pl-PL"/>
        </w:rPr>
        <w:t>motywowanej</w:t>
      </w:r>
      <w:r w:rsidR="00FD47F2">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płcią</w:t>
      </w:r>
      <w:r w:rsidR="00B7505F" w:rsidRPr="003B089F">
        <w:rPr>
          <w:rFonts w:ascii="Times New Roman" w:hAnsi="Times New Roman" w:cs="Times New Roman"/>
          <w:color w:val="000000" w:themeColor="text1"/>
          <w:sz w:val="24"/>
          <w:szCs w:val="24"/>
          <w:lang w:val="pl-PL"/>
        </w:rPr>
        <w:t xml:space="preserve"> społeczno-kulturową</w:t>
      </w:r>
      <w:r w:rsidRPr="003B089F">
        <w:rPr>
          <w:rFonts w:ascii="Times New Roman" w:hAnsi="Times New Roman" w:cs="Times New Roman"/>
          <w:color w:val="000000" w:themeColor="text1"/>
          <w:sz w:val="24"/>
          <w:szCs w:val="24"/>
          <w:lang w:val="pl-PL"/>
        </w:rPr>
        <w:t>, jak przeanalizowano wcześniej w niniejszym</w:t>
      </w:r>
      <w:r w:rsidR="00B7505F" w:rsidRPr="003B089F">
        <w:rPr>
          <w:rFonts w:ascii="Times New Roman" w:hAnsi="Times New Roman" w:cs="Times New Roman"/>
          <w:color w:val="000000" w:themeColor="text1"/>
          <w:sz w:val="24"/>
          <w:szCs w:val="24"/>
          <w:lang w:val="pl-PL"/>
        </w:rPr>
        <w:t xml:space="preserve"> raporcie</w:t>
      </w:r>
      <w:r w:rsidRPr="003B089F">
        <w:rPr>
          <w:rFonts w:ascii="Times New Roman" w:hAnsi="Times New Roman" w:cs="Times New Roman"/>
          <w:color w:val="000000" w:themeColor="text1"/>
          <w:sz w:val="24"/>
          <w:szCs w:val="24"/>
          <w:lang w:val="pl-PL"/>
        </w:rPr>
        <w:t xml:space="preserve">, władze ryzykują </w:t>
      </w:r>
      <w:r w:rsidR="00B7505F" w:rsidRPr="003B089F">
        <w:rPr>
          <w:rFonts w:ascii="Times New Roman" w:hAnsi="Times New Roman" w:cs="Times New Roman"/>
          <w:color w:val="000000" w:themeColor="text1"/>
          <w:sz w:val="24"/>
          <w:szCs w:val="24"/>
          <w:lang w:val="pl-PL"/>
        </w:rPr>
        <w:t xml:space="preserve">wydalenie </w:t>
      </w:r>
      <w:r w:rsidRPr="003B089F">
        <w:rPr>
          <w:rFonts w:ascii="Times New Roman" w:hAnsi="Times New Roman" w:cs="Times New Roman"/>
          <w:color w:val="000000" w:themeColor="text1"/>
          <w:sz w:val="24"/>
          <w:szCs w:val="24"/>
          <w:lang w:val="pl-PL"/>
        </w:rPr>
        <w:t xml:space="preserve">lub odesłanie osób </w:t>
      </w:r>
      <w:r w:rsidR="00FD47F2">
        <w:rPr>
          <w:rFonts w:ascii="Times New Roman" w:hAnsi="Times New Roman" w:cs="Times New Roman"/>
          <w:color w:val="000000" w:themeColor="text1"/>
          <w:sz w:val="24"/>
          <w:szCs w:val="24"/>
          <w:lang w:val="pl-PL"/>
        </w:rPr>
        <w:t xml:space="preserve">naruszające </w:t>
      </w:r>
      <w:r w:rsidRPr="003B089F">
        <w:rPr>
          <w:rFonts w:ascii="Times New Roman" w:hAnsi="Times New Roman" w:cs="Times New Roman"/>
          <w:color w:val="000000" w:themeColor="text1"/>
          <w:sz w:val="24"/>
          <w:szCs w:val="24"/>
          <w:lang w:val="pl-PL"/>
        </w:rPr>
        <w:t>obowiąz</w:t>
      </w:r>
      <w:r w:rsidR="00FD47F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k non-refoulement.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E37B43">
      <w:pPr>
        <w:pStyle w:val="Nagwek3"/>
        <w:numPr>
          <w:ilvl w:val="0"/>
          <w:numId w:val="2"/>
        </w:numPr>
        <w:ind w:left="0" w:firstLine="0"/>
        <w:rPr>
          <w:rFonts w:ascii="Times New Roman" w:hAnsi="Times New Roman" w:cs="Times New Roman"/>
          <w:color w:val="000000" w:themeColor="text1"/>
          <w:sz w:val="24"/>
          <w:szCs w:val="24"/>
          <w:lang w:val="pl-PL"/>
        </w:rPr>
      </w:pPr>
      <w:bookmarkStart w:id="340" w:name="_Toc89180507"/>
      <w:bookmarkStart w:id="341" w:name="_Toc89182333"/>
      <w:r w:rsidRPr="003B089F">
        <w:rPr>
          <w:rFonts w:ascii="Times New Roman" w:hAnsi="Times New Roman" w:cs="Times New Roman"/>
          <w:color w:val="000000" w:themeColor="text1"/>
          <w:sz w:val="24"/>
          <w:szCs w:val="24"/>
          <w:lang w:val="pl-PL"/>
        </w:rPr>
        <w:t>GREVIO wzywa polskie władze</w:t>
      </w:r>
      <w:r w:rsidR="000476DB" w:rsidRPr="003B089F">
        <w:rPr>
          <w:rFonts w:ascii="Times New Roman" w:hAnsi="Times New Roman" w:cs="Times New Roman"/>
          <w:color w:val="000000" w:themeColor="text1"/>
          <w:sz w:val="24"/>
          <w:szCs w:val="24"/>
          <w:lang w:val="pl-PL"/>
        </w:rPr>
        <w:t>, by</w:t>
      </w:r>
      <w:r w:rsidRPr="003B089F">
        <w:rPr>
          <w:rFonts w:ascii="Times New Roman" w:hAnsi="Times New Roman" w:cs="Times New Roman"/>
          <w:color w:val="000000" w:themeColor="text1"/>
          <w:sz w:val="24"/>
          <w:szCs w:val="24"/>
          <w:lang w:val="pl-PL"/>
        </w:rPr>
        <w:t>:</w:t>
      </w:r>
      <w:bookmarkEnd w:id="340"/>
      <w:bookmarkEnd w:id="341"/>
    </w:p>
    <w:p w:rsidR="00236CB7" w:rsidRPr="003B089F" w:rsidRDefault="00B87D75" w:rsidP="006A7814">
      <w:pPr>
        <w:pStyle w:val="Akapitzlist"/>
        <w:numPr>
          <w:ilvl w:val="1"/>
          <w:numId w:val="2"/>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przestrzegały zasady </w:t>
      </w:r>
      <w:r w:rsidR="00B517C8" w:rsidRPr="003B089F">
        <w:rPr>
          <w:rFonts w:ascii="Times New Roman" w:hAnsi="Times New Roman" w:cs="Times New Roman"/>
          <w:b/>
          <w:bCs/>
          <w:color w:val="000000" w:themeColor="text1"/>
          <w:sz w:val="24"/>
          <w:szCs w:val="24"/>
          <w:lang w:val="pl-PL"/>
        </w:rPr>
        <w:t xml:space="preserve">non-refoulement ofiar przemocy wobec kobiet, w szczególności na granicy z Białorusią (przejście graniczne Brześć-Terespol) oraz z Ukrainą (przejście graniczne </w:t>
      </w:r>
      <w:proofErr w:type="spellStart"/>
      <w:r w:rsidR="00B517C8" w:rsidRPr="003B089F">
        <w:rPr>
          <w:rFonts w:ascii="Times New Roman" w:hAnsi="Times New Roman" w:cs="Times New Roman"/>
          <w:b/>
          <w:bCs/>
          <w:color w:val="000000" w:themeColor="text1"/>
          <w:sz w:val="24"/>
          <w:szCs w:val="24"/>
          <w:lang w:val="pl-PL"/>
        </w:rPr>
        <w:t>Medyka-Szehyni</w:t>
      </w:r>
      <w:proofErr w:type="spellEnd"/>
      <w:r w:rsidR="00B517C8" w:rsidRPr="003B089F">
        <w:rPr>
          <w:rFonts w:ascii="Times New Roman" w:hAnsi="Times New Roman" w:cs="Times New Roman"/>
          <w:b/>
          <w:bCs/>
          <w:color w:val="000000" w:themeColor="text1"/>
          <w:sz w:val="24"/>
          <w:szCs w:val="24"/>
          <w:lang w:val="pl-PL"/>
        </w:rPr>
        <w:t>)</w:t>
      </w:r>
      <w:r w:rsidR="00ED550D"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oraz</w:t>
      </w:r>
    </w:p>
    <w:p w:rsidR="00236CB7" w:rsidRPr="003B089F" w:rsidRDefault="00B7505F" w:rsidP="006A7814">
      <w:pPr>
        <w:pStyle w:val="Akapitzlist"/>
        <w:numPr>
          <w:ilvl w:val="1"/>
          <w:numId w:val="2"/>
        </w:numPr>
        <w:ind w:left="680" w:hanging="680"/>
        <w:rPr>
          <w:rFonts w:ascii="Times New Roman" w:hAnsi="Times New Roman" w:cs="Times New Roman"/>
          <w:b/>
          <w:color w:val="000000" w:themeColor="text1"/>
          <w:sz w:val="24"/>
          <w:szCs w:val="24"/>
          <w:lang w:val="pl-PL"/>
        </w:rPr>
      </w:pPr>
      <w:r w:rsidRPr="003B089F">
        <w:rPr>
          <w:rFonts w:ascii="Times New Roman" w:hAnsi="Times New Roman" w:cs="Times New Roman"/>
          <w:b/>
          <w:bCs/>
          <w:color w:val="000000" w:themeColor="text1"/>
          <w:sz w:val="24"/>
          <w:szCs w:val="24"/>
          <w:lang w:val="pl-PL"/>
        </w:rPr>
        <w:t xml:space="preserve">czuwały, by </w:t>
      </w:r>
      <w:r w:rsidR="006A7814" w:rsidRPr="003B089F">
        <w:rPr>
          <w:rFonts w:ascii="Times New Roman" w:hAnsi="Times New Roman" w:cs="Times New Roman"/>
          <w:b/>
          <w:bCs/>
          <w:color w:val="000000" w:themeColor="text1"/>
          <w:sz w:val="24"/>
          <w:szCs w:val="24"/>
          <w:lang w:val="pl-PL"/>
        </w:rPr>
        <w:t xml:space="preserve">potrzebujące ochrony </w:t>
      </w:r>
      <w:r w:rsidR="00B517C8" w:rsidRPr="003B089F">
        <w:rPr>
          <w:rFonts w:ascii="Times New Roman" w:hAnsi="Times New Roman" w:cs="Times New Roman"/>
          <w:b/>
          <w:bCs/>
          <w:color w:val="000000" w:themeColor="text1"/>
          <w:sz w:val="24"/>
          <w:szCs w:val="24"/>
          <w:lang w:val="pl-PL"/>
        </w:rPr>
        <w:t xml:space="preserve">ofiary przemocy wobec kobiet, niezależnie od ich statusu lub miejsca zamieszkania, nie </w:t>
      </w:r>
      <w:r w:rsidR="002A2A20" w:rsidRPr="003B089F">
        <w:rPr>
          <w:rFonts w:ascii="Times New Roman" w:hAnsi="Times New Roman" w:cs="Times New Roman"/>
          <w:b/>
          <w:bCs/>
          <w:color w:val="000000" w:themeColor="text1"/>
          <w:sz w:val="24"/>
          <w:szCs w:val="24"/>
          <w:lang w:val="pl-PL"/>
        </w:rPr>
        <w:t xml:space="preserve">mogły, </w:t>
      </w:r>
      <w:r w:rsidR="00B517C8" w:rsidRPr="003B089F">
        <w:rPr>
          <w:rFonts w:ascii="Times New Roman" w:hAnsi="Times New Roman" w:cs="Times New Roman"/>
          <w:b/>
          <w:bCs/>
          <w:color w:val="000000" w:themeColor="text1"/>
          <w:sz w:val="24"/>
          <w:szCs w:val="24"/>
          <w:lang w:val="pl-PL"/>
        </w:rPr>
        <w:t>w żadnych okolicznościach</w:t>
      </w:r>
      <w:r w:rsidR="002A2A20" w:rsidRPr="003B089F">
        <w:rPr>
          <w:rFonts w:ascii="Times New Roman" w:hAnsi="Times New Roman" w:cs="Times New Roman"/>
          <w:b/>
          <w:bCs/>
          <w:color w:val="000000" w:themeColor="text1"/>
          <w:sz w:val="24"/>
          <w:szCs w:val="24"/>
          <w:lang w:val="pl-PL"/>
        </w:rPr>
        <w:t>,</w:t>
      </w:r>
      <w:r w:rsidR="00B517C8" w:rsidRPr="003B089F">
        <w:rPr>
          <w:rFonts w:ascii="Times New Roman" w:hAnsi="Times New Roman" w:cs="Times New Roman"/>
          <w:b/>
          <w:bCs/>
          <w:color w:val="000000" w:themeColor="text1"/>
          <w:sz w:val="24"/>
          <w:szCs w:val="24"/>
          <w:lang w:val="pl-PL"/>
        </w:rPr>
        <w:t xml:space="preserve"> zostać odesłane do kraju, w którym ich życie byłoby zagrożone lub w którym mogłyby zostać poddane torturom lub nieludzkiemu bądź poniżającemu traktowaniu lub karze.</w:t>
      </w:r>
    </w:p>
    <w:p w:rsidR="00236CB7" w:rsidRPr="003B089F" w:rsidRDefault="00236CB7" w:rsidP="006A7814">
      <w:pPr>
        <w:ind w:left="680" w:hanging="680"/>
        <w:jc w:val="both"/>
        <w:rPr>
          <w:rFonts w:ascii="Times New Roman" w:hAnsi="Times New Roman" w:cs="Times New Roman"/>
          <w:color w:val="000000" w:themeColor="text1"/>
          <w:sz w:val="24"/>
          <w:szCs w:val="24"/>
          <w:lang w:val="pl-PL"/>
        </w:rPr>
        <w:sectPr w:rsidR="00236CB7" w:rsidRPr="003B089F" w:rsidSect="004D4FB8">
          <w:headerReference w:type="even" r:id="rId10"/>
          <w:headerReference w:type="default" r:id="rId11"/>
          <w:pgSz w:w="11910" w:h="16840"/>
          <w:pgMar w:top="1417" w:right="1417" w:bottom="1417" w:left="1417" w:header="713" w:footer="0" w:gutter="0"/>
          <w:cols w:space="708"/>
        </w:sectPr>
      </w:pP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FF1489" w:rsidRDefault="00B517C8" w:rsidP="007F0A08">
      <w:pPr>
        <w:rPr>
          <w:rFonts w:ascii="Times New Roman" w:hAnsi="Times New Roman" w:cs="Times New Roman"/>
          <w:b/>
          <w:bCs/>
          <w:smallCaps/>
          <w:color w:val="000000" w:themeColor="text1"/>
          <w:sz w:val="28"/>
          <w:szCs w:val="24"/>
        </w:rPr>
      </w:pPr>
      <w:bookmarkStart w:id="342" w:name="_bookmark77"/>
      <w:bookmarkEnd w:id="342"/>
      <w:r w:rsidRPr="00FF1489">
        <w:rPr>
          <w:rFonts w:ascii="Times New Roman" w:hAnsi="Times New Roman" w:cs="Times New Roman"/>
          <w:b/>
          <w:bCs/>
          <w:smallCaps/>
          <w:color w:val="000000" w:themeColor="text1"/>
          <w:sz w:val="28"/>
          <w:szCs w:val="24"/>
        </w:rPr>
        <w:t>Wnioski</w:t>
      </w:r>
    </w:p>
    <w:p w:rsidR="00DD6F49" w:rsidRPr="003B089F" w:rsidRDefault="00DD6F49" w:rsidP="007F0A08">
      <w:pPr>
        <w:rPr>
          <w:rFonts w:ascii="Times New Roman" w:hAnsi="Times New Roman" w:cs="Times New Roman"/>
          <w:b/>
          <w:color w:val="000000" w:themeColor="text1"/>
          <w:sz w:val="24"/>
          <w:szCs w:val="24"/>
        </w:rPr>
      </w:pPr>
    </w:p>
    <w:p w:rsidR="00236CB7" w:rsidRPr="003B089F" w:rsidRDefault="00B517C8"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GREVIO </w:t>
      </w:r>
      <w:r w:rsidR="001E28DC">
        <w:rPr>
          <w:rFonts w:ascii="Times New Roman" w:hAnsi="Times New Roman" w:cs="Times New Roman"/>
          <w:color w:val="000000" w:themeColor="text1"/>
          <w:sz w:val="24"/>
          <w:szCs w:val="24"/>
          <w:lang w:val="pl-PL"/>
        </w:rPr>
        <w:t>pozytywnie ocenia wiele</w:t>
      </w:r>
      <w:r w:rsidR="00603B9C" w:rsidRPr="003B089F">
        <w:rPr>
          <w:rFonts w:ascii="Times New Roman" w:hAnsi="Times New Roman" w:cs="Times New Roman"/>
          <w:color w:val="000000" w:themeColor="text1"/>
          <w:sz w:val="24"/>
          <w:szCs w:val="24"/>
          <w:lang w:val="pl-PL"/>
        </w:rPr>
        <w:t xml:space="preserve"> rozwiąza</w:t>
      </w:r>
      <w:r w:rsidR="001E28DC">
        <w:rPr>
          <w:rFonts w:ascii="Times New Roman" w:hAnsi="Times New Roman" w:cs="Times New Roman"/>
          <w:color w:val="000000" w:themeColor="text1"/>
          <w:sz w:val="24"/>
          <w:szCs w:val="24"/>
          <w:lang w:val="pl-PL"/>
        </w:rPr>
        <w:t>ń</w:t>
      </w:r>
      <w:r w:rsidR="00603B9C" w:rsidRPr="003B089F">
        <w:rPr>
          <w:rFonts w:ascii="Times New Roman" w:hAnsi="Times New Roman" w:cs="Times New Roman"/>
          <w:color w:val="000000" w:themeColor="text1"/>
          <w:sz w:val="24"/>
          <w:szCs w:val="24"/>
          <w:lang w:val="pl-PL"/>
        </w:rPr>
        <w:t xml:space="preserve"> przyjęt</w:t>
      </w:r>
      <w:r w:rsidR="001E28DC">
        <w:rPr>
          <w:rFonts w:ascii="Times New Roman" w:hAnsi="Times New Roman" w:cs="Times New Roman"/>
          <w:color w:val="000000" w:themeColor="text1"/>
          <w:sz w:val="24"/>
          <w:szCs w:val="24"/>
          <w:lang w:val="pl-PL"/>
        </w:rPr>
        <w:t>ych</w:t>
      </w:r>
      <w:r w:rsidR="00603B9C"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przez polskie władze </w:t>
      </w:r>
      <w:r w:rsidR="00A4459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przed</w:t>
      </w:r>
      <w:r w:rsidR="00A44595">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 xml:space="preserve">i po wejściu w życie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w:t>
      </w:r>
      <w:r w:rsidR="00A44595">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t>
      </w:r>
      <w:r w:rsidR="001E28DC">
        <w:rPr>
          <w:rFonts w:ascii="Times New Roman" w:hAnsi="Times New Roman" w:cs="Times New Roman"/>
          <w:color w:val="000000" w:themeColor="text1"/>
          <w:sz w:val="24"/>
          <w:szCs w:val="24"/>
          <w:lang w:val="pl-PL"/>
        </w:rPr>
        <w:t xml:space="preserve">składających się na </w:t>
      </w:r>
      <w:r w:rsidRPr="003B089F">
        <w:rPr>
          <w:rFonts w:ascii="Times New Roman" w:hAnsi="Times New Roman" w:cs="Times New Roman"/>
          <w:color w:val="000000" w:themeColor="text1"/>
          <w:sz w:val="24"/>
          <w:szCs w:val="24"/>
          <w:lang w:val="pl-PL"/>
        </w:rPr>
        <w:t>kompleksow</w:t>
      </w:r>
      <w:r w:rsidR="00E5162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polityk</w:t>
      </w:r>
      <w:r w:rsidR="00E5162F">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 xml:space="preserve"> i wielosektorow</w:t>
      </w:r>
      <w:r w:rsidR="00E5162F">
        <w:rPr>
          <w:rFonts w:ascii="Times New Roman" w:hAnsi="Times New Roman" w:cs="Times New Roman"/>
          <w:color w:val="000000" w:themeColor="text1"/>
          <w:sz w:val="24"/>
          <w:szCs w:val="24"/>
          <w:lang w:val="pl-PL"/>
        </w:rPr>
        <w:t>ą</w:t>
      </w:r>
      <w:r w:rsidRPr="003B089F">
        <w:rPr>
          <w:rFonts w:ascii="Times New Roman" w:hAnsi="Times New Roman" w:cs="Times New Roman"/>
          <w:color w:val="000000" w:themeColor="text1"/>
          <w:sz w:val="24"/>
          <w:szCs w:val="24"/>
          <w:lang w:val="pl-PL"/>
        </w:rPr>
        <w:t xml:space="preserve"> odpowied</w:t>
      </w:r>
      <w:r w:rsidR="00E5162F">
        <w:rPr>
          <w:rFonts w:ascii="Times New Roman" w:hAnsi="Times New Roman" w:cs="Times New Roman"/>
          <w:color w:val="000000" w:themeColor="text1"/>
          <w:sz w:val="24"/>
          <w:szCs w:val="24"/>
          <w:lang w:val="pl-PL"/>
        </w:rPr>
        <w:t>ź</w:t>
      </w:r>
      <w:r w:rsidRPr="003B089F">
        <w:rPr>
          <w:rFonts w:ascii="Times New Roman" w:hAnsi="Times New Roman" w:cs="Times New Roman"/>
          <w:color w:val="000000" w:themeColor="text1"/>
          <w:sz w:val="24"/>
          <w:szCs w:val="24"/>
          <w:lang w:val="pl-PL"/>
        </w:rPr>
        <w:t xml:space="preserve"> na przemoc domową, wyraźn</w:t>
      </w:r>
      <w:r w:rsidR="00A44595">
        <w:rPr>
          <w:rFonts w:ascii="Times New Roman" w:hAnsi="Times New Roman" w:cs="Times New Roman"/>
          <w:color w:val="000000" w:themeColor="text1"/>
          <w:sz w:val="24"/>
          <w:szCs w:val="24"/>
          <w:lang w:val="pl-PL"/>
        </w:rPr>
        <w:t>ie</w:t>
      </w:r>
      <w:r w:rsidRPr="003B089F">
        <w:rPr>
          <w:rFonts w:ascii="Times New Roman" w:hAnsi="Times New Roman" w:cs="Times New Roman"/>
          <w:color w:val="000000" w:themeColor="text1"/>
          <w:sz w:val="24"/>
          <w:szCs w:val="24"/>
          <w:lang w:val="pl-PL"/>
        </w:rPr>
        <w:t xml:space="preserve"> uwzgl</w:t>
      </w:r>
      <w:r w:rsidR="00A44595">
        <w:rPr>
          <w:rFonts w:ascii="Times New Roman" w:hAnsi="Times New Roman" w:cs="Times New Roman"/>
          <w:color w:val="000000" w:themeColor="text1"/>
          <w:sz w:val="24"/>
          <w:szCs w:val="24"/>
          <w:lang w:val="pl-PL"/>
        </w:rPr>
        <w:t>ędniając</w:t>
      </w:r>
      <w:r w:rsidR="001E28DC">
        <w:rPr>
          <w:rFonts w:ascii="Times New Roman" w:hAnsi="Times New Roman" w:cs="Times New Roman"/>
          <w:color w:val="000000" w:themeColor="text1"/>
          <w:sz w:val="24"/>
          <w:szCs w:val="24"/>
          <w:lang w:val="pl-PL"/>
        </w:rPr>
        <w:t>ych</w:t>
      </w:r>
      <w:r w:rsidR="00A44595">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wymiar społeczn</w:t>
      </w:r>
      <w:r w:rsidR="00A4459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9459F8" w:rsidRPr="003B089F">
        <w:rPr>
          <w:rFonts w:ascii="Times New Roman" w:hAnsi="Times New Roman" w:cs="Times New Roman"/>
          <w:color w:val="000000" w:themeColor="text1"/>
          <w:sz w:val="24"/>
          <w:szCs w:val="24"/>
          <w:lang w:val="pl-PL"/>
        </w:rPr>
        <w:t xml:space="preserve">Rozwiązania </w:t>
      </w:r>
      <w:r w:rsidRPr="003B089F">
        <w:rPr>
          <w:rFonts w:ascii="Times New Roman" w:hAnsi="Times New Roman" w:cs="Times New Roman"/>
          <w:color w:val="000000" w:themeColor="text1"/>
          <w:sz w:val="24"/>
          <w:szCs w:val="24"/>
          <w:lang w:val="pl-PL"/>
        </w:rPr>
        <w:t xml:space="preserve">te zostały w ostatnich latach uzupełnione o środki, które w większym stopniu dostosowują polskie ustawodawstwo do wymogów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skiej: na przykład wprow</w:t>
      </w:r>
      <w:r w:rsidR="00603B9C" w:rsidRPr="003B089F">
        <w:rPr>
          <w:rFonts w:ascii="Times New Roman" w:hAnsi="Times New Roman" w:cs="Times New Roman"/>
          <w:color w:val="000000" w:themeColor="text1"/>
          <w:sz w:val="24"/>
          <w:szCs w:val="24"/>
          <w:lang w:val="pl-PL"/>
        </w:rPr>
        <w:t>adzon</w:t>
      </w:r>
      <w:r w:rsidR="00E5162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zakaz</w:t>
      </w:r>
      <w:r w:rsidR="00603B9C" w:rsidRPr="003B089F">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zbliżania się w przypadku przemocy domowej oraz wprowadz</w:t>
      </w:r>
      <w:r w:rsidR="00603B9C" w:rsidRPr="003B089F">
        <w:rPr>
          <w:rFonts w:ascii="Times New Roman" w:hAnsi="Times New Roman" w:cs="Times New Roman"/>
          <w:color w:val="000000" w:themeColor="text1"/>
          <w:sz w:val="24"/>
          <w:szCs w:val="24"/>
          <w:lang w:val="pl-PL"/>
        </w:rPr>
        <w:t>on</w:t>
      </w:r>
      <w:r w:rsidR="00E5162F">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ścigani</w:t>
      </w:r>
      <w:r w:rsidR="00E5162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z urzędu w przypadku </w:t>
      </w:r>
      <w:r w:rsidR="00501A75">
        <w:rPr>
          <w:rFonts w:ascii="Times New Roman" w:hAnsi="Times New Roman" w:cs="Times New Roman"/>
          <w:color w:val="000000" w:themeColor="text1"/>
          <w:sz w:val="24"/>
          <w:szCs w:val="24"/>
          <w:lang w:val="pl-PL"/>
        </w:rPr>
        <w:t>zgwałcenia</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Polska skoncentrowała się na zapewni</w:t>
      </w:r>
      <w:r w:rsidR="001E28DC">
        <w:rPr>
          <w:rFonts w:ascii="Times New Roman" w:hAnsi="Times New Roman" w:cs="Times New Roman"/>
          <w:color w:val="000000" w:themeColor="text1"/>
          <w:sz w:val="24"/>
          <w:szCs w:val="24"/>
          <w:lang w:val="pl-PL"/>
        </w:rPr>
        <w:t>a</w:t>
      </w:r>
      <w:r w:rsidRPr="003B089F">
        <w:rPr>
          <w:rFonts w:ascii="Times New Roman" w:hAnsi="Times New Roman" w:cs="Times New Roman"/>
          <w:color w:val="000000" w:themeColor="text1"/>
          <w:sz w:val="24"/>
          <w:szCs w:val="24"/>
          <w:lang w:val="pl-PL"/>
        </w:rPr>
        <w:t xml:space="preserve">niu wsparcia i ochrony </w:t>
      </w:r>
      <w:r w:rsidR="001E28DC">
        <w:rPr>
          <w:rFonts w:ascii="Times New Roman" w:hAnsi="Times New Roman" w:cs="Times New Roman"/>
          <w:color w:val="000000" w:themeColor="text1"/>
          <w:sz w:val="24"/>
          <w:szCs w:val="24"/>
          <w:lang w:val="pl-PL"/>
        </w:rPr>
        <w:t xml:space="preserve">na wypadek </w:t>
      </w:r>
      <w:r w:rsidRPr="003B089F">
        <w:rPr>
          <w:rFonts w:ascii="Times New Roman" w:hAnsi="Times New Roman" w:cs="Times New Roman"/>
          <w:color w:val="000000" w:themeColor="text1"/>
          <w:sz w:val="24"/>
          <w:szCs w:val="24"/>
          <w:lang w:val="pl-PL"/>
        </w:rPr>
        <w:t xml:space="preserve">przemocy domowej, postrzeganej jako „przemoc w rodzinie” lub „przestępstwa przeciwko rodzinie”, w szczególności </w:t>
      </w:r>
      <w:r w:rsidR="00A44595">
        <w:rPr>
          <w:rFonts w:ascii="Times New Roman" w:hAnsi="Times New Roman" w:cs="Times New Roman"/>
          <w:color w:val="000000" w:themeColor="text1"/>
          <w:sz w:val="24"/>
          <w:szCs w:val="24"/>
          <w:lang w:val="pl-PL"/>
        </w:rPr>
        <w:t>na mocy</w:t>
      </w:r>
      <w:r w:rsidRPr="003B089F">
        <w:rPr>
          <w:rFonts w:ascii="Times New Roman" w:hAnsi="Times New Roman" w:cs="Times New Roman"/>
          <w:color w:val="000000" w:themeColor="text1"/>
          <w:sz w:val="24"/>
          <w:szCs w:val="24"/>
          <w:lang w:val="pl-PL"/>
        </w:rPr>
        <w:t xml:space="preserve"> ustaw</w:t>
      </w:r>
      <w:r w:rsidR="00A44595">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i </w:t>
      </w:r>
      <w:r w:rsidR="00A2413C">
        <w:rPr>
          <w:rFonts w:ascii="Times New Roman" w:hAnsi="Times New Roman" w:cs="Times New Roman"/>
          <w:color w:val="000000" w:themeColor="text1"/>
          <w:sz w:val="24"/>
          <w:szCs w:val="24"/>
          <w:lang w:val="pl-PL"/>
        </w:rPr>
        <w:t>Krajow</w:t>
      </w:r>
      <w:r w:rsidR="00A44595">
        <w:rPr>
          <w:rFonts w:ascii="Times New Roman" w:hAnsi="Times New Roman" w:cs="Times New Roman"/>
          <w:color w:val="000000" w:themeColor="text1"/>
          <w:sz w:val="24"/>
          <w:szCs w:val="24"/>
          <w:lang w:val="pl-PL"/>
        </w:rPr>
        <w:t>ego</w:t>
      </w:r>
      <w:r w:rsidR="00A2413C">
        <w:rPr>
          <w:rFonts w:ascii="Times New Roman" w:hAnsi="Times New Roman" w:cs="Times New Roman"/>
          <w:color w:val="000000" w:themeColor="text1"/>
          <w:sz w:val="24"/>
          <w:szCs w:val="24"/>
          <w:lang w:val="pl-PL"/>
        </w:rPr>
        <w:t xml:space="preserve"> program</w:t>
      </w:r>
      <w:r w:rsidR="00A44595">
        <w:rPr>
          <w:rFonts w:ascii="Times New Roman" w:hAnsi="Times New Roman" w:cs="Times New Roman"/>
          <w:color w:val="000000" w:themeColor="text1"/>
          <w:sz w:val="24"/>
          <w:szCs w:val="24"/>
          <w:lang w:val="pl-PL"/>
        </w:rPr>
        <w:t>u</w:t>
      </w:r>
      <w:r w:rsidRPr="003B089F">
        <w:rPr>
          <w:rFonts w:ascii="Times New Roman" w:hAnsi="Times New Roman" w:cs="Times New Roman"/>
          <w:color w:val="000000" w:themeColor="text1"/>
          <w:sz w:val="24"/>
          <w:szCs w:val="24"/>
          <w:lang w:val="pl-PL"/>
        </w:rPr>
        <w:t xml:space="preserve"> </w:t>
      </w:r>
      <w:r w:rsidR="002A2A20" w:rsidRPr="003B089F">
        <w:rPr>
          <w:rFonts w:ascii="Times New Roman" w:hAnsi="Times New Roman" w:cs="Times New Roman"/>
          <w:color w:val="000000" w:themeColor="text1"/>
          <w:sz w:val="24"/>
          <w:szCs w:val="24"/>
          <w:lang w:val="pl-PL"/>
        </w:rPr>
        <w:t xml:space="preserve">przeciwdziałania </w:t>
      </w:r>
      <w:r w:rsidRPr="003B089F">
        <w:rPr>
          <w:rFonts w:ascii="Times New Roman" w:hAnsi="Times New Roman" w:cs="Times New Roman"/>
          <w:color w:val="000000" w:themeColor="text1"/>
          <w:sz w:val="24"/>
          <w:szCs w:val="24"/>
          <w:lang w:val="pl-PL"/>
        </w:rPr>
        <w:t xml:space="preserve">przemocy w rodzinie oraz </w:t>
      </w:r>
      <w:r w:rsidR="001E28DC">
        <w:rPr>
          <w:rFonts w:ascii="Times New Roman" w:hAnsi="Times New Roman" w:cs="Times New Roman"/>
          <w:color w:val="000000" w:themeColor="text1"/>
          <w:sz w:val="24"/>
          <w:szCs w:val="24"/>
          <w:lang w:val="pl-PL"/>
        </w:rPr>
        <w:t xml:space="preserve">w ramach </w:t>
      </w:r>
      <w:r w:rsidRPr="003B089F">
        <w:rPr>
          <w:rFonts w:ascii="Times New Roman" w:hAnsi="Times New Roman" w:cs="Times New Roman"/>
          <w:color w:val="000000" w:themeColor="text1"/>
          <w:sz w:val="24"/>
          <w:szCs w:val="24"/>
          <w:lang w:val="pl-PL"/>
        </w:rPr>
        <w:t>procedur</w:t>
      </w:r>
      <w:r w:rsidR="001E28DC">
        <w:rPr>
          <w:rFonts w:ascii="Times New Roman" w:hAnsi="Times New Roman" w:cs="Times New Roman"/>
          <w:color w:val="000000" w:themeColor="text1"/>
          <w:sz w:val="24"/>
          <w:szCs w:val="24"/>
          <w:lang w:val="pl-PL"/>
        </w:rPr>
        <w:t>y</w:t>
      </w:r>
      <w:r w:rsidRPr="003B089F">
        <w:rPr>
          <w:rFonts w:ascii="Times New Roman" w:hAnsi="Times New Roman" w:cs="Times New Roman"/>
          <w:color w:val="000000" w:themeColor="text1"/>
          <w:sz w:val="24"/>
          <w:szCs w:val="24"/>
          <w:lang w:val="pl-PL"/>
        </w:rPr>
        <w:t xml:space="preserve"> „</w:t>
      </w:r>
      <w:r w:rsidR="003F6F8B">
        <w:rPr>
          <w:rFonts w:ascii="Times New Roman" w:hAnsi="Times New Roman" w:cs="Times New Roman"/>
          <w:color w:val="000000" w:themeColor="text1"/>
          <w:sz w:val="24"/>
          <w:szCs w:val="24"/>
          <w:lang w:val="pl-PL"/>
        </w:rPr>
        <w:t>Niebieskie</w:t>
      </w:r>
      <w:r w:rsidRPr="003B089F">
        <w:rPr>
          <w:rFonts w:ascii="Times New Roman" w:hAnsi="Times New Roman" w:cs="Times New Roman"/>
          <w:color w:val="000000" w:themeColor="text1"/>
          <w:sz w:val="24"/>
          <w:szCs w:val="24"/>
          <w:lang w:val="pl-PL"/>
        </w:rPr>
        <w:t xml:space="preserve"> Karty”. Inicjatywy te niewątpliwie </w:t>
      </w:r>
      <w:r w:rsidR="00A44595">
        <w:rPr>
          <w:rFonts w:ascii="Times New Roman" w:hAnsi="Times New Roman" w:cs="Times New Roman"/>
          <w:color w:val="000000" w:themeColor="text1"/>
          <w:sz w:val="24"/>
          <w:szCs w:val="24"/>
          <w:lang w:val="pl-PL"/>
        </w:rPr>
        <w:t xml:space="preserve">umożliwiły </w:t>
      </w:r>
      <w:r w:rsidR="00E5162F">
        <w:rPr>
          <w:rFonts w:ascii="Times New Roman" w:hAnsi="Times New Roman" w:cs="Times New Roman"/>
          <w:color w:val="000000" w:themeColor="text1"/>
          <w:sz w:val="24"/>
          <w:szCs w:val="24"/>
          <w:lang w:val="pl-PL"/>
        </w:rPr>
        <w:t>reagowani</w:t>
      </w:r>
      <w:r w:rsidR="00A44595">
        <w:rPr>
          <w:rFonts w:ascii="Times New Roman" w:hAnsi="Times New Roman" w:cs="Times New Roman"/>
          <w:color w:val="000000" w:themeColor="text1"/>
          <w:sz w:val="24"/>
          <w:szCs w:val="24"/>
          <w:lang w:val="pl-PL"/>
        </w:rPr>
        <w:t>e</w:t>
      </w:r>
      <w:r w:rsidR="00E5162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na przemoc domową</w:t>
      </w:r>
      <w:r w:rsidR="001E28DC" w:rsidRPr="001E28DC">
        <w:rPr>
          <w:rFonts w:ascii="Times New Roman" w:hAnsi="Times New Roman" w:cs="Times New Roman"/>
          <w:color w:val="000000" w:themeColor="text1"/>
          <w:sz w:val="24"/>
          <w:szCs w:val="24"/>
          <w:lang w:val="pl-PL"/>
        </w:rPr>
        <w:t xml:space="preserve"> </w:t>
      </w:r>
      <w:r w:rsidR="001E28DC" w:rsidRPr="003B089F">
        <w:rPr>
          <w:rFonts w:ascii="Times New Roman" w:hAnsi="Times New Roman" w:cs="Times New Roman"/>
          <w:color w:val="000000" w:themeColor="text1"/>
          <w:sz w:val="24"/>
          <w:szCs w:val="24"/>
          <w:lang w:val="pl-PL"/>
        </w:rPr>
        <w:t>na szczeblu lokalnym</w:t>
      </w:r>
      <w:r w:rsidRPr="003B089F">
        <w:rPr>
          <w:rFonts w:ascii="Times New Roman" w:hAnsi="Times New Roman" w:cs="Times New Roman"/>
          <w:color w:val="000000" w:themeColor="text1"/>
          <w:sz w:val="24"/>
          <w:szCs w:val="24"/>
          <w:lang w:val="pl-PL"/>
        </w:rPr>
        <w:t>, opart</w:t>
      </w:r>
      <w:r w:rsidR="00E5162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na współpracy międzyinstytucjonalnej, ale wdrażane strategie dotyczą zarówno mężczyzn, jak i kobiet, jako sprawców i ofiar przemocy, </w:t>
      </w:r>
      <w:r w:rsidR="001E28DC">
        <w:rPr>
          <w:rFonts w:ascii="Times New Roman" w:hAnsi="Times New Roman" w:cs="Times New Roman"/>
          <w:color w:val="000000" w:themeColor="text1"/>
          <w:sz w:val="24"/>
          <w:szCs w:val="24"/>
          <w:lang w:val="pl-PL"/>
        </w:rPr>
        <w:t xml:space="preserve">i nie odzwierciedlają szczególnych </w:t>
      </w:r>
      <w:r w:rsidRPr="003B089F">
        <w:rPr>
          <w:rFonts w:ascii="Times New Roman" w:hAnsi="Times New Roman" w:cs="Times New Roman"/>
          <w:color w:val="000000" w:themeColor="text1"/>
          <w:sz w:val="24"/>
          <w:szCs w:val="24"/>
          <w:lang w:val="pl-PL"/>
        </w:rPr>
        <w:t xml:space="preserve">doświadczeń </w:t>
      </w:r>
      <w:r w:rsidR="001E28DC">
        <w:rPr>
          <w:rFonts w:ascii="Times New Roman" w:hAnsi="Times New Roman" w:cs="Times New Roman"/>
          <w:color w:val="000000" w:themeColor="text1"/>
          <w:sz w:val="24"/>
          <w:szCs w:val="24"/>
          <w:lang w:val="pl-PL"/>
        </w:rPr>
        <w:t xml:space="preserve">kobiet </w:t>
      </w:r>
      <w:r w:rsidRPr="003B089F">
        <w:rPr>
          <w:rFonts w:ascii="Times New Roman" w:hAnsi="Times New Roman" w:cs="Times New Roman"/>
          <w:color w:val="000000" w:themeColor="text1"/>
          <w:sz w:val="24"/>
          <w:szCs w:val="24"/>
          <w:lang w:val="pl-PL"/>
        </w:rPr>
        <w:t xml:space="preserve">związanych z przemocą domową </w:t>
      </w:r>
      <w:r w:rsidR="001E28DC">
        <w:rPr>
          <w:rFonts w:ascii="Times New Roman" w:hAnsi="Times New Roman" w:cs="Times New Roman"/>
          <w:color w:val="000000" w:themeColor="text1"/>
          <w:sz w:val="24"/>
          <w:szCs w:val="24"/>
          <w:lang w:val="pl-PL"/>
        </w:rPr>
        <w:t xml:space="preserve">oraz </w:t>
      </w:r>
      <w:r w:rsidRPr="003B089F">
        <w:rPr>
          <w:rFonts w:ascii="Times New Roman" w:hAnsi="Times New Roman" w:cs="Times New Roman"/>
          <w:color w:val="000000" w:themeColor="text1"/>
          <w:sz w:val="24"/>
          <w:szCs w:val="24"/>
          <w:lang w:val="pl-PL"/>
        </w:rPr>
        <w:t xml:space="preserve">nadmiernego narażenia kobiet na tę formę przemocy. </w:t>
      </w:r>
      <w:r w:rsidR="001E28DC">
        <w:rPr>
          <w:rFonts w:ascii="Times New Roman" w:hAnsi="Times New Roman" w:cs="Times New Roman"/>
          <w:color w:val="000000" w:themeColor="text1"/>
          <w:sz w:val="24"/>
          <w:szCs w:val="24"/>
          <w:lang w:val="pl-PL"/>
        </w:rPr>
        <w:t xml:space="preserve">Niezbędne jest </w:t>
      </w:r>
      <w:r w:rsidRPr="003B089F">
        <w:rPr>
          <w:rFonts w:ascii="Times New Roman" w:hAnsi="Times New Roman" w:cs="Times New Roman"/>
          <w:color w:val="000000" w:themeColor="text1"/>
          <w:sz w:val="24"/>
          <w:szCs w:val="24"/>
          <w:lang w:val="pl-PL"/>
        </w:rPr>
        <w:t>bardziej ukierunkowan</w:t>
      </w:r>
      <w:r w:rsidR="00CC13E2">
        <w:rPr>
          <w:rFonts w:ascii="Times New Roman" w:hAnsi="Times New Roman" w:cs="Times New Roman"/>
          <w:color w:val="000000" w:themeColor="text1"/>
          <w:sz w:val="24"/>
          <w:szCs w:val="24"/>
          <w:lang w:val="pl-PL"/>
        </w:rPr>
        <w:t>e reagowanie</w:t>
      </w:r>
      <w:r w:rsidRPr="003B089F">
        <w:rPr>
          <w:rFonts w:ascii="Times New Roman" w:hAnsi="Times New Roman" w:cs="Times New Roman"/>
          <w:color w:val="000000" w:themeColor="text1"/>
          <w:sz w:val="24"/>
          <w:szCs w:val="24"/>
          <w:lang w:val="pl-PL"/>
        </w:rPr>
        <w:t>, skupi</w:t>
      </w:r>
      <w:r w:rsidR="00E5162F">
        <w:rPr>
          <w:rFonts w:ascii="Times New Roman" w:hAnsi="Times New Roman" w:cs="Times New Roman"/>
          <w:color w:val="000000" w:themeColor="text1"/>
          <w:sz w:val="24"/>
          <w:szCs w:val="24"/>
          <w:lang w:val="pl-PL"/>
        </w:rPr>
        <w:t>ając</w:t>
      </w:r>
      <w:r w:rsidR="00CC13E2">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się na doświadczeniach kobiet i </w:t>
      </w:r>
      <w:r w:rsidR="009459F8" w:rsidRPr="003B089F">
        <w:rPr>
          <w:rFonts w:ascii="Times New Roman" w:hAnsi="Times New Roman" w:cs="Times New Roman"/>
          <w:color w:val="000000" w:themeColor="text1"/>
          <w:sz w:val="24"/>
          <w:szCs w:val="24"/>
          <w:lang w:val="pl-PL"/>
        </w:rPr>
        <w:t>wspieraniu ich samodzielnej pozycji</w:t>
      </w:r>
      <w:r w:rsidRPr="003B089F">
        <w:rPr>
          <w:rFonts w:ascii="Times New Roman" w:hAnsi="Times New Roman" w:cs="Times New Roman"/>
          <w:color w:val="000000" w:themeColor="text1"/>
          <w:sz w:val="24"/>
          <w:szCs w:val="24"/>
          <w:lang w:val="pl-PL"/>
        </w:rPr>
        <w:t xml:space="preserve">, należycie </w:t>
      </w:r>
      <w:r w:rsidR="009459F8" w:rsidRPr="003B089F">
        <w:rPr>
          <w:rFonts w:ascii="Times New Roman" w:hAnsi="Times New Roman" w:cs="Times New Roman"/>
          <w:color w:val="000000" w:themeColor="text1"/>
          <w:sz w:val="24"/>
          <w:szCs w:val="24"/>
          <w:lang w:val="pl-PL"/>
        </w:rPr>
        <w:t>odzwierciedla</w:t>
      </w:r>
      <w:r w:rsidR="00E5162F">
        <w:rPr>
          <w:rFonts w:ascii="Times New Roman" w:hAnsi="Times New Roman" w:cs="Times New Roman"/>
          <w:color w:val="000000" w:themeColor="text1"/>
          <w:sz w:val="24"/>
          <w:szCs w:val="24"/>
          <w:lang w:val="pl-PL"/>
        </w:rPr>
        <w:t>jąc</w:t>
      </w:r>
      <w:r w:rsidR="001E28DC">
        <w:rPr>
          <w:rFonts w:ascii="Times New Roman" w:hAnsi="Times New Roman" w:cs="Times New Roman"/>
          <w:color w:val="000000" w:themeColor="text1"/>
          <w:sz w:val="24"/>
          <w:szCs w:val="24"/>
          <w:lang w:val="pl-PL"/>
        </w:rPr>
        <w:t>e</w:t>
      </w:r>
      <w:r w:rsidR="009459F8" w:rsidRPr="003B089F">
        <w:rPr>
          <w:rFonts w:ascii="Times New Roman" w:hAnsi="Times New Roman" w:cs="Times New Roman"/>
          <w:color w:val="000000" w:themeColor="text1"/>
          <w:sz w:val="24"/>
          <w:szCs w:val="24"/>
          <w:lang w:val="pl-PL"/>
        </w:rPr>
        <w:t>, że</w:t>
      </w:r>
      <w:r w:rsidRPr="003B089F">
        <w:rPr>
          <w:rFonts w:ascii="Times New Roman" w:hAnsi="Times New Roman" w:cs="Times New Roman"/>
          <w:color w:val="000000" w:themeColor="text1"/>
          <w:sz w:val="24"/>
          <w:szCs w:val="24"/>
          <w:lang w:val="pl-PL"/>
        </w:rPr>
        <w:t xml:space="preserve"> </w:t>
      </w:r>
      <w:r w:rsidR="00691B55">
        <w:rPr>
          <w:rFonts w:ascii="Times New Roman" w:hAnsi="Times New Roman" w:cs="Times New Roman"/>
          <w:color w:val="000000" w:themeColor="text1"/>
          <w:sz w:val="24"/>
          <w:szCs w:val="24"/>
          <w:lang w:val="pl-PL"/>
        </w:rPr>
        <w:t>pierwotn</w:t>
      </w:r>
      <w:r w:rsidRPr="003B089F">
        <w:rPr>
          <w:rFonts w:ascii="Times New Roman" w:hAnsi="Times New Roman" w:cs="Times New Roman"/>
          <w:color w:val="000000" w:themeColor="text1"/>
          <w:sz w:val="24"/>
          <w:szCs w:val="24"/>
          <w:lang w:val="pl-PL"/>
        </w:rPr>
        <w:t>e przyczyny takiej przemocy są związane z utrzymując</w:t>
      </w:r>
      <w:r w:rsidR="009459F8" w:rsidRPr="003B089F">
        <w:rPr>
          <w:rFonts w:ascii="Times New Roman" w:hAnsi="Times New Roman" w:cs="Times New Roman"/>
          <w:color w:val="000000" w:themeColor="text1"/>
          <w:sz w:val="24"/>
          <w:szCs w:val="24"/>
          <w:lang w:val="pl-PL"/>
        </w:rPr>
        <w:t>ymi</w:t>
      </w:r>
      <w:r w:rsidRPr="003B089F">
        <w:rPr>
          <w:rFonts w:ascii="Times New Roman" w:hAnsi="Times New Roman" w:cs="Times New Roman"/>
          <w:color w:val="000000" w:themeColor="text1"/>
          <w:sz w:val="24"/>
          <w:szCs w:val="24"/>
          <w:lang w:val="pl-PL"/>
        </w:rPr>
        <w:t xml:space="preserve"> się nierównością </w:t>
      </w:r>
      <w:r w:rsidR="009459F8" w:rsidRPr="003B089F">
        <w:rPr>
          <w:rFonts w:ascii="Times New Roman" w:hAnsi="Times New Roman" w:cs="Times New Roman"/>
          <w:color w:val="000000" w:themeColor="text1"/>
          <w:sz w:val="24"/>
          <w:szCs w:val="24"/>
          <w:lang w:val="pl-PL"/>
        </w:rPr>
        <w:t>kobiet i mężczyzn oraz</w:t>
      </w:r>
      <w:r w:rsidRPr="003B089F">
        <w:rPr>
          <w:rFonts w:ascii="Times New Roman" w:hAnsi="Times New Roman" w:cs="Times New Roman"/>
          <w:color w:val="000000" w:themeColor="text1"/>
          <w:sz w:val="24"/>
          <w:szCs w:val="24"/>
          <w:lang w:val="pl-PL"/>
        </w:rPr>
        <w:t xml:space="preserve"> negatywnymi stereotypami dotyczącymi kobiet i dziewcząt, i któr</w:t>
      </w:r>
      <w:r w:rsidR="001E28DC">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w:t>
      </w:r>
      <w:r w:rsidR="009459F8" w:rsidRPr="003B089F">
        <w:rPr>
          <w:rFonts w:ascii="Times New Roman" w:hAnsi="Times New Roman" w:cs="Times New Roman"/>
          <w:color w:val="000000" w:themeColor="text1"/>
          <w:sz w:val="24"/>
          <w:szCs w:val="24"/>
          <w:lang w:val="pl-PL"/>
        </w:rPr>
        <w:t>zmierzy się z nimi</w:t>
      </w:r>
      <w:r w:rsidRPr="003B089F">
        <w:rPr>
          <w:rFonts w:ascii="Times New Roman" w:hAnsi="Times New Roman" w:cs="Times New Roman"/>
          <w:color w:val="000000" w:themeColor="text1"/>
          <w:sz w:val="24"/>
          <w:szCs w:val="24"/>
          <w:lang w:val="pl-PL"/>
        </w:rPr>
        <w: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9459F8"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Dokonany przez GREVIO k</w:t>
      </w:r>
      <w:r w:rsidR="00B517C8" w:rsidRPr="003B089F">
        <w:rPr>
          <w:rFonts w:ascii="Times New Roman" w:hAnsi="Times New Roman" w:cs="Times New Roman"/>
          <w:color w:val="000000" w:themeColor="text1"/>
          <w:sz w:val="24"/>
          <w:szCs w:val="24"/>
          <w:lang w:val="pl-PL"/>
        </w:rPr>
        <w:t>ompleksowy przegląd polityki i dysku</w:t>
      </w:r>
      <w:r w:rsidRPr="003B089F">
        <w:rPr>
          <w:rFonts w:ascii="Times New Roman" w:hAnsi="Times New Roman" w:cs="Times New Roman"/>
          <w:color w:val="000000" w:themeColor="text1"/>
          <w:sz w:val="24"/>
          <w:szCs w:val="24"/>
          <w:lang w:val="pl-PL"/>
        </w:rPr>
        <w:t>sji</w:t>
      </w:r>
      <w:r w:rsidR="00B517C8" w:rsidRPr="003B089F">
        <w:rPr>
          <w:rFonts w:ascii="Times New Roman" w:hAnsi="Times New Roman" w:cs="Times New Roman"/>
          <w:color w:val="000000" w:themeColor="text1"/>
          <w:sz w:val="24"/>
          <w:szCs w:val="24"/>
          <w:lang w:val="pl-PL"/>
        </w:rPr>
        <w:t xml:space="preserve"> na temat różnych form przemocy wobec kobiet w Polsce ujawnił </w:t>
      </w:r>
      <w:r w:rsidR="001E28DC">
        <w:rPr>
          <w:rFonts w:ascii="Times New Roman" w:hAnsi="Times New Roman" w:cs="Times New Roman"/>
          <w:color w:val="000000" w:themeColor="text1"/>
          <w:sz w:val="24"/>
          <w:szCs w:val="24"/>
          <w:lang w:val="pl-PL"/>
        </w:rPr>
        <w:t>konieczność</w:t>
      </w:r>
      <w:r w:rsidR="00B517C8" w:rsidRPr="003B089F">
        <w:rPr>
          <w:rFonts w:ascii="Times New Roman" w:hAnsi="Times New Roman" w:cs="Times New Roman"/>
          <w:color w:val="000000" w:themeColor="text1"/>
          <w:sz w:val="24"/>
          <w:szCs w:val="24"/>
          <w:lang w:val="pl-PL"/>
        </w:rPr>
        <w:t xml:space="preserve"> </w:t>
      </w:r>
      <w:r w:rsidR="001E28DC">
        <w:rPr>
          <w:rFonts w:ascii="Times New Roman" w:hAnsi="Times New Roman" w:cs="Times New Roman"/>
          <w:color w:val="000000" w:themeColor="text1"/>
          <w:sz w:val="24"/>
          <w:szCs w:val="24"/>
          <w:lang w:val="pl-PL"/>
        </w:rPr>
        <w:t xml:space="preserve">szerszego </w:t>
      </w:r>
      <w:r w:rsidR="00A44595">
        <w:rPr>
          <w:rFonts w:ascii="Times New Roman" w:hAnsi="Times New Roman" w:cs="Times New Roman"/>
          <w:color w:val="000000" w:themeColor="text1"/>
          <w:sz w:val="24"/>
          <w:szCs w:val="24"/>
          <w:lang w:val="pl-PL"/>
        </w:rPr>
        <w:t xml:space="preserve">uwzględniania aspektu </w:t>
      </w:r>
      <w:r w:rsidR="00B517C8" w:rsidRPr="003B089F">
        <w:rPr>
          <w:rFonts w:ascii="Times New Roman" w:hAnsi="Times New Roman" w:cs="Times New Roman"/>
          <w:color w:val="000000" w:themeColor="text1"/>
          <w:sz w:val="24"/>
          <w:szCs w:val="24"/>
          <w:lang w:val="pl-PL"/>
        </w:rPr>
        <w:t xml:space="preserve">płci </w:t>
      </w:r>
      <w:r w:rsidRPr="003B089F">
        <w:rPr>
          <w:rFonts w:ascii="Times New Roman" w:hAnsi="Times New Roman" w:cs="Times New Roman"/>
          <w:color w:val="000000" w:themeColor="text1"/>
          <w:sz w:val="24"/>
          <w:szCs w:val="24"/>
          <w:lang w:val="pl-PL"/>
        </w:rPr>
        <w:t xml:space="preserve">społeczno-kulturowej </w:t>
      </w:r>
      <w:r w:rsidR="00B517C8" w:rsidRPr="003B089F">
        <w:rPr>
          <w:rFonts w:ascii="Times New Roman" w:hAnsi="Times New Roman" w:cs="Times New Roman"/>
          <w:color w:val="000000" w:themeColor="text1"/>
          <w:sz w:val="24"/>
          <w:szCs w:val="24"/>
          <w:lang w:val="pl-PL"/>
        </w:rPr>
        <w:t xml:space="preserve">w </w:t>
      </w:r>
      <w:r w:rsidRPr="003B089F">
        <w:rPr>
          <w:rFonts w:ascii="Times New Roman" w:hAnsi="Times New Roman" w:cs="Times New Roman"/>
          <w:color w:val="000000" w:themeColor="text1"/>
          <w:sz w:val="24"/>
          <w:szCs w:val="24"/>
          <w:lang w:val="pl-PL"/>
        </w:rPr>
        <w:t xml:space="preserve">działaniach podejmowanych w </w:t>
      </w:r>
      <w:r w:rsidR="00B517C8" w:rsidRPr="003B089F">
        <w:rPr>
          <w:rFonts w:ascii="Times New Roman" w:hAnsi="Times New Roman" w:cs="Times New Roman"/>
          <w:color w:val="000000" w:themeColor="text1"/>
          <w:sz w:val="24"/>
          <w:szCs w:val="24"/>
          <w:lang w:val="pl-PL"/>
        </w:rPr>
        <w:t xml:space="preserve">odpowiedzi na przemoc domową, ale także w odpowiedzi na inne formy przemocy wobec kobiet objęte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ą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 xml:space="preserve">ską. </w:t>
      </w:r>
      <w:r w:rsidR="00D05F0F" w:rsidRPr="003B089F">
        <w:rPr>
          <w:rFonts w:ascii="Times New Roman" w:hAnsi="Times New Roman" w:cs="Times New Roman"/>
          <w:color w:val="000000" w:themeColor="text1"/>
          <w:sz w:val="24"/>
          <w:szCs w:val="24"/>
          <w:lang w:val="pl-PL"/>
        </w:rPr>
        <w:t>Przemoc seksualna</w:t>
      </w:r>
      <w:r w:rsidR="00B517C8" w:rsidRPr="003B089F">
        <w:rPr>
          <w:rFonts w:ascii="Times New Roman" w:hAnsi="Times New Roman" w:cs="Times New Roman"/>
          <w:color w:val="000000" w:themeColor="text1"/>
          <w:sz w:val="24"/>
          <w:szCs w:val="24"/>
          <w:lang w:val="pl-PL"/>
        </w:rPr>
        <w:t xml:space="preserve"> (w tym </w:t>
      </w:r>
      <w:r w:rsidR="00501A75">
        <w:rPr>
          <w:rFonts w:ascii="Times New Roman" w:hAnsi="Times New Roman" w:cs="Times New Roman"/>
          <w:color w:val="000000" w:themeColor="text1"/>
          <w:sz w:val="24"/>
          <w:szCs w:val="24"/>
          <w:lang w:val="pl-PL"/>
        </w:rPr>
        <w:t>zgwałcenie</w:t>
      </w:r>
      <w:r w:rsidR="00B517C8" w:rsidRPr="003B089F">
        <w:rPr>
          <w:rFonts w:ascii="Times New Roman" w:hAnsi="Times New Roman" w:cs="Times New Roman"/>
          <w:color w:val="000000" w:themeColor="text1"/>
          <w:sz w:val="24"/>
          <w:szCs w:val="24"/>
          <w:lang w:val="pl-PL"/>
        </w:rPr>
        <w:t xml:space="preserve">) i </w:t>
      </w:r>
      <w:r w:rsidRPr="003B089F">
        <w:rPr>
          <w:rFonts w:ascii="Times New Roman" w:hAnsi="Times New Roman" w:cs="Times New Roman"/>
          <w:color w:val="000000" w:themeColor="text1"/>
          <w:sz w:val="24"/>
          <w:szCs w:val="24"/>
          <w:lang w:val="pl-PL"/>
        </w:rPr>
        <w:t xml:space="preserve">nękanie </w:t>
      </w:r>
      <w:r w:rsidR="00B517C8"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molestowanie </w:t>
      </w:r>
      <w:r w:rsidR="00B517C8" w:rsidRPr="003B089F">
        <w:rPr>
          <w:rFonts w:ascii="Times New Roman" w:hAnsi="Times New Roman" w:cs="Times New Roman"/>
          <w:color w:val="000000" w:themeColor="text1"/>
          <w:sz w:val="24"/>
          <w:szCs w:val="24"/>
          <w:lang w:val="pl-PL"/>
        </w:rPr>
        <w:t>seksualne</w:t>
      </w:r>
      <w:r w:rsidR="00EC60F8">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t>
      </w:r>
      <w:r w:rsidR="00323299" w:rsidRPr="003B089F">
        <w:rPr>
          <w:rFonts w:ascii="Times New Roman" w:hAnsi="Times New Roman" w:cs="Times New Roman"/>
          <w:color w:val="000000" w:themeColor="text1"/>
          <w:sz w:val="24"/>
          <w:szCs w:val="24"/>
          <w:lang w:val="pl-PL"/>
        </w:rPr>
        <w:t xml:space="preserve">nękanie </w:t>
      </w:r>
      <w:r w:rsidR="00B517C8" w:rsidRPr="003B089F">
        <w:rPr>
          <w:rFonts w:ascii="Times New Roman" w:hAnsi="Times New Roman" w:cs="Times New Roman"/>
          <w:color w:val="000000" w:themeColor="text1"/>
          <w:sz w:val="24"/>
          <w:szCs w:val="24"/>
          <w:lang w:val="pl-PL"/>
        </w:rPr>
        <w:t xml:space="preserve">psychiczne) to formy przemocy, które nie są objęte kompleksową polityką i </w:t>
      </w:r>
      <w:r w:rsidR="001E28DC">
        <w:rPr>
          <w:rFonts w:ascii="Times New Roman" w:hAnsi="Times New Roman" w:cs="Times New Roman"/>
          <w:color w:val="000000" w:themeColor="text1"/>
          <w:sz w:val="24"/>
          <w:szCs w:val="24"/>
          <w:lang w:val="pl-PL"/>
        </w:rPr>
        <w:t xml:space="preserve">w związku z którymi </w:t>
      </w:r>
      <w:r w:rsidR="00B517C8" w:rsidRPr="003B089F">
        <w:rPr>
          <w:rFonts w:ascii="Times New Roman" w:hAnsi="Times New Roman" w:cs="Times New Roman"/>
          <w:color w:val="000000" w:themeColor="text1"/>
          <w:sz w:val="24"/>
          <w:szCs w:val="24"/>
          <w:lang w:val="pl-PL"/>
        </w:rPr>
        <w:t xml:space="preserve">specjalistyczne usługi wsparcia są </w:t>
      </w:r>
      <w:r w:rsidR="00E5162F">
        <w:rPr>
          <w:rFonts w:ascii="Times New Roman" w:hAnsi="Times New Roman" w:cs="Times New Roman"/>
          <w:color w:val="000000" w:themeColor="text1"/>
          <w:sz w:val="24"/>
          <w:szCs w:val="24"/>
          <w:lang w:val="pl-PL"/>
        </w:rPr>
        <w:t>zdecydowanie</w:t>
      </w:r>
      <w:r w:rsidR="00B517C8" w:rsidRPr="003B089F">
        <w:rPr>
          <w:rFonts w:ascii="Times New Roman" w:hAnsi="Times New Roman" w:cs="Times New Roman"/>
          <w:color w:val="000000" w:themeColor="text1"/>
          <w:sz w:val="24"/>
          <w:szCs w:val="24"/>
          <w:lang w:val="pl-PL"/>
        </w:rPr>
        <w:t xml:space="preserve"> niewystarczające. </w:t>
      </w:r>
      <w:r w:rsidR="001D0C79">
        <w:rPr>
          <w:rFonts w:ascii="Times New Roman" w:hAnsi="Times New Roman" w:cs="Times New Roman"/>
          <w:color w:val="000000" w:themeColor="text1"/>
          <w:sz w:val="24"/>
          <w:szCs w:val="24"/>
          <w:lang w:val="pl-PL"/>
        </w:rPr>
        <w:t xml:space="preserve">Reakcja </w:t>
      </w:r>
      <w:r w:rsidR="00B517C8" w:rsidRPr="003B089F">
        <w:rPr>
          <w:rFonts w:ascii="Times New Roman" w:hAnsi="Times New Roman" w:cs="Times New Roman"/>
          <w:color w:val="000000" w:themeColor="text1"/>
          <w:sz w:val="24"/>
          <w:szCs w:val="24"/>
          <w:lang w:val="pl-PL"/>
        </w:rPr>
        <w:t xml:space="preserve">wymiaru sprawiedliwości </w:t>
      </w:r>
      <w:r w:rsidR="00323299" w:rsidRPr="003B089F">
        <w:rPr>
          <w:rFonts w:ascii="Times New Roman" w:hAnsi="Times New Roman" w:cs="Times New Roman"/>
          <w:color w:val="000000" w:themeColor="text1"/>
          <w:sz w:val="24"/>
          <w:szCs w:val="24"/>
          <w:lang w:val="pl-PL"/>
        </w:rPr>
        <w:t xml:space="preserve">musi zostać uzupełniona </w:t>
      </w:r>
      <w:r w:rsidR="00B517C8" w:rsidRPr="003B089F">
        <w:rPr>
          <w:rFonts w:ascii="Times New Roman" w:hAnsi="Times New Roman" w:cs="Times New Roman"/>
          <w:color w:val="000000" w:themeColor="text1"/>
          <w:sz w:val="24"/>
          <w:szCs w:val="24"/>
          <w:lang w:val="pl-PL"/>
        </w:rPr>
        <w:t xml:space="preserve">o konkretne strategie, usługi i </w:t>
      </w:r>
      <w:r w:rsidR="00323299" w:rsidRPr="003B089F">
        <w:rPr>
          <w:rFonts w:ascii="Times New Roman" w:hAnsi="Times New Roman" w:cs="Times New Roman"/>
          <w:color w:val="000000" w:themeColor="text1"/>
          <w:sz w:val="24"/>
          <w:szCs w:val="24"/>
          <w:lang w:val="pl-PL"/>
        </w:rPr>
        <w:t xml:space="preserve">rozwiązania </w:t>
      </w:r>
      <w:r w:rsidR="00B517C8" w:rsidRPr="003B089F">
        <w:rPr>
          <w:rFonts w:ascii="Times New Roman" w:hAnsi="Times New Roman" w:cs="Times New Roman"/>
          <w:color w:val="000000" w:themeColor="text1"/>
          <w:sz w:val="24"/>
          <w:szCs w:val="24"/>
          <w:lang w:val="pl-PL"/>
        </w:rPr>
        <w:t xml:space="preserve">dotyczące każdej formy przemocy wobec kobiet, </w:t>
      </w:r>
      <w:r w:rsidR="001E28DC">
        <w:rPr>
          <w:rFonts w:ascii="Times New Roman" w:hAnsi="Times New Roman" w:cs="Times New Roman"/>
          <w:color w:val="000000" w:themeColor="text1"/>
          <w:sz w:val="24"/>
          <w:szCs w:val="24"/>
          <w:lang w:val="pl-PL"/>
        </w:rPr>
        <w:t xml:space="preserve">poprzez </w:t>
      </w:r>
      <w:proofErr w:type="spellStart"/>
      <w:r w:rsidR="00B517C8" w:rsidRPr="003B089F">
        <w:rPr>
          <w:rFonts w:ascii="Times New Roman" w:hAnsi="Times New Roman" w:cs="Times New Roman"/>
          <w:color w:val="000000" w:themeColor="text1"/>
          <w:sz w:val="24"/>
          <w:szCs w:val="24"/>
          <w:lang w:val="pl-PL"/>
        </w:rPr>
        <w:t>opracowani</w:t>
      </w:r>
      <w:r w:rsidR="001E28DC">
        <w:rPr>
          <w:rFonts w:ascii="Times New Roman" w:hAnsi="Times New Roman" w:cs="Times New Roman"/>
          <w:color w:val="000000" w:themeColor="text1"/>
          <w:sz w:val="24"/>
          <w:szCs w:val="24"/>
          <w:lang w:val="pl-PL"/>
        </w:rPr>
        <w:t>e</w:t>
      </w:r>
      <w:proofErr w:type="spellEnd"/>
      <w:r w:rsidR="00E5162F">
        <w:rPr>
          <w:rFonts w:ascii="Times New Roman" w:hAnsi="Times New Roman" w:cs="Times New Roman"/>
          <w:color w:val="000000" w:themeColor="text1"/>
          <w:sz w:val="24"/>
          <w:szCs w:val="24"/>
          <w:lang w:val="pl-PL"/>
        </w:rPr>
        <w:t xml:space="preserve"> i wdrożeni</w:t>
      </w:r>
      <w:r w:rsidR="001E28DC">
        <w:rPr>
          <w:rFonts w:ascii="Times New Roman" w:hAnsi="Times New Roman" w:cs="Times New Roman"/>
          <w:color w:val="000000" w:themeColor="text1"/>
          <w:sz w:val="24"/>
          <w:szCs w:val="24"/>
          <w:lang w:val="pl-PL"/>
        </w:rPr>
        <w:t>e</w:t>
      </w:r>
      <w:r w:rsidR="00E5162F">
        <w:rPr>
          <w:rFonts w:ascii="Times New Roman" w:hAnsi="Times New Roman" w:cs="Times New Roman"/>
          <w:color w:val="000000" w:themeColor="text1"/>
          <w:sz w:val="24"/>
          <w:szCs w:val="24"/>
          <w:lang w:val="pl-PL"/>
        </w:rPr>
        <w:t xml:space="preserve"> </w:t>
      </w:r>
      <w:r w:rsidR="00323299" w:rsidRPr="003B089F">
        <w:rPr>
          <w:rFonts w:ascii="Times New Roman" w:hAnsi="Times New Roman" w:cs="Times New Roman"/>
          <w:color w:val="000000" w:themeColor="text1"/>
          <w:sz w:val="24"/>
          <w:szCs w:val="24"/>
          <w:lang w:val="pl-PL"/>
        </w:rPr>
        <w:t xml:space="preserve">rozwiązań </w:t>
      </w:r>
      <w:r w:rsidR="001E28DC">
        <w:rPr>
          <w:rFonts w:ascii="Times New Roman" w:hAnsi="Times New Roman" w:cs="Times New Roman"/>
          <w:color w:val="000000" w:themeColor="text1"/>
          <w:sz w:val="24"/>
          <w:szCs w:val="24"/>
          <w:lang w:val="pl-PL"/>
        </w:rPr>
        <w:t xml:space="preserve">dotyczących </w:t>
      </w:r>
      <w:r w:rsidR="00B517C8" w:rsidRPr="003B089F">
        <w:rPr>
          <w:rFonts w:ascii="Times New Roman" w:hAnsi="Times New Roman" w:cs="Times New Roman"/>
          <w:color w:val="000000" w:themeColor="text1"/>
          <w:sz w:val="24"/>
          <w:szCs w:val="24"/>
          <w:lang w:val="pl-PL"/>
        </w:rPr>
        <w:t xml:space="preserve">zapobiegania, </w:t>
      </w:r>
      <w:r w:rsidR="00323299" w:rsidRPr="003B089F">
        <w:rPr>
          <w:rFonts w:ascii="Times New Roman" w:hAnsi="Times New Roman" w:cs="Times New Roman"/>
          <w:color w:val="000000" w:themeColor="text1"/>
          <w:sz w:val="24"/>
          <w:szCs w:val="24"/>
          <w:lang w:val="pl-PL"/>
        </w:rPr>
        <w:t xml:space="preserve">ochrony i </w:t>
      </w:r>
      <w:r w:rsidR="00B517C8" w:rsidRPr="003B089F">
        <w:rPr>
          <w:rFonts w:ascii="Times New Roman" w:hAnsi="Times New Roman" w:cs="Times New Roman"/>
          <w:color w:val="000000" w:themeColor="text1"/>
          <w:sz w:val="24"/>
          <w:szCs w:val="24"/>
          <w:lang w:val="pl-PL"/>
        </w:rPr>
        <w:t xml:space="preserve">wsparcia </w:t>
      </w:r>
      <w:r w:rsidR="00792A03" w:rsidRPr="003B089F">
        <w:rPr>
          <w:rFonts w:ascii="Times New Roman" w:hAnsi="Times New Roman" w:cs="Times New Roman"/>
          <w:color w:val="000000" w:themeColor="text1"/>
          <w:sz w:val="24"/>
          <w:szCs w:val="24"/>
          <w:lang w:val="pl-PL"/>
        </w:rPr>
        <w:t>kobiet-ofiar</w:t>
      </w:r>
      <w:r w:rsidR="00B517C8" w:rsidRPr="003B089F">
        <w:rPr>
          <w:rFonts w:ascii="Times New Roman" w:hAnsi="Times New Roman" w:cs="Times New Roman"/>
          <w:color w:val="000000" w:themeColor="text1"/>
          <w:sz w:val="24"/>
          <w:szCs w:val="24"/>
          <w:lang w:val="pl-PL"/>
        </w:rPr>
        <w:t>, w oparciu o kompleksowe podejście. Jest to tym bardziej istotne</w:t>
      </w:r>
      <w:r w:rsidR="00323299" w:rsidRPr="003B089F">
        <w:rPr>
          <w:rFonts w:ascii="Times New Roman" w:hAnsi="Times New Roman" w:cs="Times New Roman"/>
          <w:color w:val="000000" w:themeColor="text1"/>
          <w:sz w:val="24"/>
          <w:szCs w:val="24"/>
          <w:lang w:val="pl-PL"/>
        </w:rPr>
        <w:t xml:space="preserve">, że </w:t>
      </w:r>
      <w:r w:rsidR="001E28DC">
        <w:rPr>
          <w:rFonts w:ascii="Times New Roman" w:hAnsi="Times New Roman" w:cs="Times New Roman"/>
          <w:color w:val="000000" w:themeColor="text1"/>
          <w:sz w:val="24"/>
          <w:szCs w:val="24"/>
          <w:lang w:val="pl-PL"/>
        </w:rPr>
        <w:t xml:space="preserve">nie ma </w:t>
      </w:r>
      <w:r w:rsidR="00B517C8" w:rsidRPr="003B089F">
        <w:rPr>
          <w:rFonts w:ascii="Times New Roman" w:hAnsi="Times New Roman" w:cs="Times New Roman"/>
          <w:color w:val="000000" w:themeColor="text1"/>
          <w:sz w:val="24"/>
          <w:szCs w:val="24"/>
          <w:lang w:val="pl-PL"/>
        </w:rPr>
        <w:t>krajowej polityki na rzecz równości kobiet i mężczyzn. Ten brak oznacza</w:t>
      </w:r>
      <w:r w:rsidR="00E5162F">
        <w:rPr>
          <w:rFonts w:ascii="Times New Roman" w:hAnsi="Times New Roman" w:cs="Times New Roman"/>
          <w:color w:val="000000" w:themeColor="text1"/>
          <w:sz w:val="24"/>
          <w:szCs w:val="24"/>
          <w:lang w:val="pl-PL"/>
        </w:rPr>
        <w:t>,</w:t>
      </w:r>
      <w:r w:rsidR="00B517C8" w:rsidRPr="003B089F">
        <w:rPr>
          <w:rFonts w:ascii="Times New Roman" w:hAnsi="Times New Roman" w:cs="Times New Roman"/>
          <w:color w:val="000000" w:themeColor="text1"/>
          <w:sz w:val="24"/>
          <w:szCs w:val="24"/>
          <w:lang w:val="pl-PL"/>
        </w:rPr>
        <w:t xml:space="preserve"> w szczególności, że kładzie się niewielki nacisk na kwestie równości i doświadczenia </w:t>
      </w:r>
      <w:r w:rsidR="00323299" w:rsidRPr="003B089F">
        <w:rPr>
          <w:rFonts w:ascii="Times New Roman" w:hAnsi="Times New Roman" w:cs="Times New Roman"/>
          <w:color w:val="000000" w:themeColor="text1"/>
          <w:sz w:val="24"/>
          <w:szCs w:val="24"/>
          <w:lang w:val="pl-PL"/>
        </w:rPr>
        <w:t xml:space="preserve">właściwe </w:t>
      </w:r>
      <w:r w:rsidR="00B517C8" w:rsidRPr="003B089F">
        <w:rPr>
          <w:rFonts w:ascii="Times New Roman" w:hAnsi="Times New Roman" w:cs="Times New Roman"/>
          <w:color w:val="000000" w:themeColor="text1"/>
          <w:sz w:val="24"/>
          <w:szCs w:val="24"/>
          <w:lang w:val="pl-PL"/>
        </w:rPr>
        <w:t>kobiet</w:t>
      </w:r>
      <w:r w:rsidR="00323299" w:rsidRPr="003B089F">
        <w:rPr>
          <w:rFonts w:ascii="Times New Roman" w:hAnsi="Times New Roman" w:cs="Times New Roman"/>
          <w:color w:val="000000" w:themeColor="text1"/>
          <w:sz w:val="24"/>
          <w:szCs w:val="24"/>
          <w:lang w:val="pl-PL"/>
        </w:rPr>
        <w:t>om</w:t>
      </w:r>
      <w:r w:rsidR="00B517C8" w:rsidRPr="003B089F">
        <w:rPr>
          <w:rFonts w:ascii="Times New Roman" w:hAnsi="Times New Roman" w:cs="Times New Roman"/>
          <w:color w:val="000000" w:themeColor="text1"/>
          <w:sz w:val="24"/>
          <w:szCs w:val="24"/>
          <w:lang w:val="pl-PL"/>
        </w:rPr>
        <w:t xml:space="preserve">, a także </w:t>
      </w:r>
      <w:r w:rsidR="00E5162F">
        <w:rPr>
          <w:rFonts w:ascii="Times New Roman" w:hAnsi="Times New Roman" w:cs="Times New Roman"/>
          <w:color w:val="000000" w:themeColor="text1"/>
          <w:sz w:val="24"/>
          <w:szCs w:val="24"/>
          <w:lang w:val="pl-PL"/>
        </w:rPr>
        <w:t xml:space="preserve">że </w:t>
      </w:r>
      <w:r w:rsidR="00B517C8" w:rsidRPr="003B089F">
        <w:rPr>
          <w:rFonts w:ascii="Times New Roman" w:hAnsi="Times New Roman" w:cs="Times New Roman"/>
          <w:color w:val="000000" w:themeColor="text1"/>
          <w:sz w:val="24"/>
          <w:szCs w:val="24"/>
          <w:lang w:val="pl-PL"/>
        </w:rPr>
        <w:t xml:space="preserve">trudno jest </w:t>
      </w:r>
      <w:r w:rsidR="001E28DC">
        <w:rPr>
          <w:rFonts w:ascii="Times New Roman" w:hAnsi="Times New Roman" w:cs="Times New Roman"/>
          <w:color w:val="000000" w:themeColor="text1"/>
          <w:sz w:val="24"/>
          <w:szCs w:val="24"/>
          <w:lang w:val="pl-PL"/>
        </w:rPr>
        <w:t xml:space="preserve">uwzględniać </w:t>
      </w:r>
      <w:r w:rsidR="00E5162F">
        <w:rPr>
          <w:rFonts w:ascii="Times New Roman" w:hAnsi="Times New Roman" w:cs="Times New Roman"/>
          <w:color w:val="000000" w:themeColor="text1"/>
          <w:sz w:val="24"/>
          <w:szCs w:val="24"/>
          <w:lang w:val="pl-PL"/>
        </w:rPr>
        <w:t>t</w:t>
      </w:r>
      <w:r w:rsidR="001E28DC">
        <w:rPr>
          <w:rFonts w:ascii="Times New Roman" w:hAnsi="Times New Roman" w:cs="Times New Roman"/>
          <w:color w:val="000000" w:themeColor="text1"/>
          <w:sz w:val="24"/>
          <w:szCs w:val="24"/>
          <w:lang w:val="pl-PL"/>
        </w:rPr>
        <w:t>e</w:t>
      </w:r>
      <w:r w:rsidR="00E5162F">
        <w:rPr>
          <w:rFonts w:ascii="Times New Roman" w:hAnsi="Times New Roman" w:cs="Times New Roman"/>
          <w:color w:val="000000" w:themeColor="text1"/>
          <w:sz w:val="24"/>
          <w:szCs w:val="24"/>
          <w:lang w:val="pl-PL"/>
        </w:rPr>
        <w:t xml:space="preserve"> </w:t>
      </w:r>
      <w:r w:rsidR="001E28DC">
        <w:rPr>
          <w:rFonts w:ascii="Times New Roman" w:hAnsi="Times New Roman" w:cs="Times New Roman"/>
          <w:color w:val="000000" w:themeColor="text1"/>
          <w:sz w:val="24"/>
          <w:szCs w:val="24"/>
          <w:lang w:val="pl-PL"/>
        </w:rPr>
        <w:t xml:space="preserve">aspekty </w:t>
      </w:r>
      <w:r w:rsidR="00B517C8" w:rsidRPr="003B089F">
        <w:rPr>
          <w:rFonts w:ascii="Times New Roman" w:hAnsi="Times New Roman" w:cs="Times New Roman"/>
          <w:color w:val="000000" w:themeColor="text1"/>
          <w:sz w:val="24"/>
          <w:szCs w:val="24"/>
          <w:lang w:val="pl-PL"/>
        </w:rPr>
        <w:t>we wszystkich obszarach polityki i przez wszystkie organy publiczne.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Ponadto</w:t>
      </w:r>
      <w:r w:rsidR="00323299"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ocena wykazała pilną potrzebę skutecznego upowszechniania wiedzy </w:t>
      </w:r>
      <w:r w:rsidR="00B0654D">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Pr="003B089F">
        <w:rPr>
          <w:rFonts w:ascii="Times New Roman" w:hAnsi="Times New Roman" w:cs="Times New Roman"/>
          <w:color w:val="000000" w:themeColor="text1"/>
          <w:sz w:val="24"/>
          <w:szCs w:val="24"/>
          <w:lang w:val="pl-PL"/>
        </w:rPr>
        <w:t xml:space="preserve">skiej oraz </w:t>
      </w:r>
      <w:r w:rsidR="001D0C79">
        <w:rPr>
          <w:rFonts w:ascii="Times New Roman" w:hAnsi="Times New Roman" w:cs="Times New Roman"/>
          <w:color w:val="000000" w:themeColor="text1"/>
          <w:sz w:val="24"/>
          <w:szCs w:val="24"/>
          <w:lang w:val="pl-PL"/>
        </w:rPr>
        <w:t xml:space="preserve">podejmowania </w:t>
      </w:r>
      <w:r w:rsidRPr="003B089F">
        <w:rPr>
          <w:rFonts w:ascii="Times New Roman" w:hAnsi="Times New Roman" w:cs="Times New Roman"/>
          <w:color w:val="000000" w:themeColor="text1"/>
          <w:sz w:val="24"/>
          <w:szCs w:val="24"/>
          <w:lang w:val="pl-PL"/>
        </w:rPr>
        <w:t xml:space="preserve">wysiłków na rzecz rozwiania błędnych przekonań </w:t>
      </w:r>
      <w:r w:rsidR="00B0654D">
        <w:rPr>
          <w:rFonts w:ascii="Times New Roman" w:hAnsi="Times New Roman" w:cs="Times New Roman"/>
          <w:color w:val="000000" w:themeColor="text1"/>
          <w:sz w:val="24"/>
          <w:szCs w:val="24"/>
          <w:lang w:val="pl-PL"/>
        </w:rPr>
        <w:t xml:space="preserve">o </w:t>
      </w:r>
      <w:r w:rsidRPr="003B089F">
        <w:rPr>
          <w:rFonts w:ascii="Times New Roman" w:hAnsi="Times New Roman" w:cs="Times New Roman"/>
          <w:color w:val="000000" w:themeColor="text1"/>
          <w:sz w:val="24"/>
          <w:szCs w:val="24"/>
          <w:lang w:val="pl-PL"/>
        </w:rPr>
        <w:t>jej ogólnych cel</w:t>
      </w:r>
      <w:r w:rsidR="00B0654D">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xml:space="preserve"> i niektórych p</w:t>
      </w:r>
      <w:r w:rsidR="00323299" w:rsidRPr="003B089F">
        <w:rPr>
          <w:rFonts w:ascii="Times New Roman" w:hAnsi="Times New Roman" w:cs="Times New Roman"/>
          <w:color w:val="000000" w:themeColor="text1"/>
          <w:sz w:val="24"/>
          <w:szCs w:val="24"/>
          <w:lang w:val="pl-PL"/>
        </w:rPr>
        <w:t>ostanowie</w:t>
      </w:r>
      <w:r w:rsidR="00B0654D">
        <w:rPr>
          <w:rFonts w:ascii="Times New Roman" w:hAnsi="Times New Roman" w:cs="Times New Roman"/>
          <w:color w:val="000000" w:themeColor="text1"/>
          <w:sz w:val="24"/>
          <w:szCs w:val="24"/>
          <w:lang w:val="pl-PL"/>
        </w:rPr>
        <w:t>niach</w:t>
      </w:r>
      <w:r w:rsidRPr="003B089F">
        <w:rPr>
          <w:rFonts w:ascii="Times New Roman" w:hAnsi="Times New Roman" w:cs="Times New Roman"/>
          <w:color w:val="000000" w:themeColor="text1"/>
          <w:sz w:val="24"/>
          <w:szCs w:val="24"/>
          <w:lang w:val="pl-PL"/>
        </w:rPr>
        <w:t xml:space="preserve">. </w:t>
      </w:r>
      <w:r w:rsidR="00323299" w:rsidRPr="003B089F">
        <w:rPr>
          <w:rFonts w:ascii="Times New Roman" w:hAnsi="Times New Roman" w:cs="Times New Roman"/>
          <w:color w:val="000000" w:themeColor="text1"/>
          <w:sz w:val="24"/>
          <w:szCs w:val="24"/>
          <w:lang w:val="pl-PL"/>
        </w:rPr>
        <w:t xml:space="preserve">Wskazała </w:t>
      </w:r>
      <w:r w:rsidRPr="003B089F">
        <w:rPr>
          <w:rFonts w:ascii="Times New Roman" w:hAnsi="Times New Roman" w:cs="Times New Roman"/>
          <w:color w:val="000000" w:themeColor="text1"/>
          <w:sz w:val="24"/>
          <w:szCs w:val="24"/>
          <w:lang w:val="pl-PL"/>
        </w:rPr>
        <w:t xml:space="preserve">również potrzebę </w:t>
      </w:r>
      <w:r w:rsidR="008C342A">
        <w:rPr>
          <w:rFonts w:ascii="Times New Roman" w:hAnsi="Times New Roman" w:cs="Times New Roman"/>
          <w:color w:val="000000" w:themeColor="text1"/>
          <w:sz w:val="24"/>
          <w:szCs w:val="24"/>
          <w:lang w:val="pl-PL"/>
        </w:rPr>
        <w:t>zwiększani</w:t>
      </w:r>
      <w:r w:rsidRPr="003B089F">
        <w:rPr>
          <w:rFonts w:ascii="Times New Roman" w:hAnsi="Times New Roman" w:cs="Times New Roman"/>
          <w:color w:val="000000" w:themeColor="text1"/>
          <w:sz w:val="24"/>
          <w:szCs w:val="24"/>
          <w:lang w:val="pl-PL"/>
        </w:rPr>
        <w:t xml:space="preserve">a świadomości różnych form przemocy wobec kobiet, </w:t>
      </w:r>
      <w:r w:rsidR="001D0C79">
        <w:rPr>
          <w:rFonts w:ascii="Times New Roman" w:hAnsi="Times New Roman" w:cs="Times New Roman"/>
          <w:color w:val="000000" w:themeColor="text1"/>
          <w:sz w:val="24"/>
          <w:szCs w:val="24"/>
          <w:lang w:val="pl-PL"/>
        </w:rPr>
        <w:t>tak by uświadomić</w:t>
      </w:r>
      <w:r w:rsidRPr="003B089F">
        <w:rPr>
          <w:rFonts w:ascii="Times New Roman" w:hAnsi="Times New Roman" w:cs="Times New Roman"/>
          <w:color w:val="000000" w:themeColor="text1"/>
          <w:sz w:val="24"/>
          <w:szCs w:val="24"/>
          <w:lang w:val="pl-PL"/>
        </w:rPr>
        <w:t xml:space="preserve">, że przemoc wobec kobiet nie ogranicza się do przemocy domowej, ale obejmuje również przemoc seksualną, </w:t>
      </w:r>
      <w:r w:rsidR="00323299" w:rsidRPr="003B089F">
        <w:rPr>
          <w:rFonts w:ascii="Times New Roman" w:hAnsi="Times New Roman" w:cs="Times New Roman"/>
          <w:color w:val="000000" w:themeColor="text1"/>
          <w:sz w:val="24"/>
          <w:szCs w:val="24"/>
          <w:lang w:val="pl-PL"/>
        </w:rPr>
        <w:t xml:space="preserve">nękanie </w:t>
      </w:r>
      <w:r w:rsidRPr="003B089F">
        <w:rPr>
          <w:rFonts w:ascii="Times New Roman" w:hAnsi="Times New Roman" w:cs="Times New Roman"/>
          <w:color w:val="000000" w:themeColor="text1"/>
          <w:sz w:val="24"/>
          <w:szCs w:val="24"/>
          <w:lang w:val="pl-PL"/>
        </w:rPr>
        <w:t>(</w:t>
      </w:r>
      <w:r w:rsidR="00323299" w:rsidRPr="003B089F">
        <w:rPr>
          <w:rFonts w:ascii="Times New Roman" w:hAnsi="Times New Roman" w:cs="Times New Roman"/>
          <w:color w:val="000000" w:themeColor="text1"/>
          <w:sz w:val="24"/>
          <w:szCs w:val="24"/>
          <w:lang w:val="pl-PL"/>
        </w:rPr>
        <w:t xml:space="preserve">molestowanie </w:t>
      </w:r>
      <w:r w:rsidRPr="003B089F">
        <w:rPr>
          <w:rFonts w:ascii="Times New Roman" w:hAnsi="Times New Roman" w:cs="Times New Roman"/>
          <w:color w:val="000000" w:themeColor="text1"/>
          <w:sz w:val="24"/>
          <w:szCs w:val="24"/>
          <w:lang w:val="pl-PL"/>
        </w:rPr>
        <w:t>seksualne</w:t>
      </w:r>
      <w:r w:rsidR="007E3B21">
        <w:rPr>
          <w:rFonts w:ascii="Times New Roman" w:hAnsi="Times New Roman" w:cs="Times New Roman"/>
          <w:color w:val="000000" w:themeColor="text1"/>
          <w:sz w:val="24"/>
          <w:szCs w:val="24"/>
          <w:lang w:val="pl-PL"/>
        </w:rPr>
        <w:t xml:space="preserve">, </w:t>
      </w:r>
      <w:r w:rsidR="00323299" w:rsidRPr="003B089F">
        <w:rPr>
          <w:rFonts w:ascii="Times New Roman" w:hAnsi="Times New Roman" w:cs="Times New Roman"/>
          <w:color w:val="000000" w:themeColor="text1"/>
          <w:sz w:val="24"/>
          <w:szCs w:val="24"/>
          <w:lang w:val="pl-PL"/>
        </w:rPr>
        <w:t xml:space="preserve">nękanie </w:t>
      </w:r>
      <w:r w:rsidRPr="003B089F">
        <w:rPr>
          <w:rFonts w:ascii="Times New Roman" w:hAnsi="Times New Roman" w:cs="Times New Roman"/>
          <w:color w:val="000000" w:themeColor="text1"/>
          <w:sz w:val="24"/>
          <w:szCs w:val="24"/>
          <w:lang w:val="pl-PL"/>
        </w:rPr>
        <w:t>psychiczne), przymusowe małżeństwa i okaleczanie żeńskich narządów płciowych, które wydają się być</w:t>
      </w:r>
      <w:r w:rsidR="001D0C7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w dużej mierze</w:t>
      </w:r>
      <w:r w:rsidR="001D0C79">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pomijane w dyskus</w:t>
      </w:r>
      <w:r w:rsidR="00323299" w:rsidRPr="003B089F">
        <w:rPr>
          <w:rFonts w:ascii="Times New Roman" w:hAnsi="Times New Roman" w:cs="Times New Roman"/>
          <w:color w:val="000000" w:themeColor="text1"/>
          <w:sz w:val="24"/>
          <w:szCs w:val="24"/>
          <w:lang w:val="pl-PL"/>
        </w:rPr>
        <w:t>ji</w:t>
      </w:r>
      <w:r w:rsidRPr="003B089F">
        <w:rPr>
          <w:rFonts w:ascii="Times New Roman" w:hAnsi="Times New Roman" w:cs="Times New Roman"/>
          <w:color w:val="000000" w:themeColor="text1"/>
          <w:sz w:val="24"/>
          <w:szCs w:val="24"/>
          <w:lang w:val="pl-PL"/>
        </w:rPr>
        <w:t xml:space="preserve"> publiczn</w:t>
      </w:r>
      <w:r w:rsidR="00323299" w:rsidRPr="003B089F">
        <w:rPr>
          <w:rFonts w:ascii="Times New Roman" w:hAnsi="Times New Roman" w:cs="Times New Roman"/>
          <w:color w:val="000000" w:themeColor="text1"/>
          <w:sz w:val="24"/>
          <w:szCs w:val="24"/>
          <w:lang w:val="pl-PL"/>
        </w:rPr>
        <w:t>ej</w:t>
      </w:r>
      <w:r w:rsidRPr="003B089F">
        <w:rPr>
          <w:rFonts w:ascii="Times New Roman" w:hAnsi="Times New Roman" w:cs="Times New Roman"/>
          <w:color w:val="000000" w:themeColor="text1"/>
          <w:sz w:val="24"/>
          <w:szCs w:val="24"/>
          <w:lang w:val="pl-PL"/>
        </w:rPr>
        <w:t xml:space="preserve"> i </w:t>
      </w:r>
      <w:r w:rsidR="007E3B21">
        <w:rPr>
          <w:rFonts w:ascii="Times New Roman" w:hAnsi="Times New Roman" w:cs="Times New Roman"/>
          <w:color w:val="000000" w:themeColor="text1"/>
          <w:sz w:val="24"/>
          <w:szCs w:val="24"/>
          <w:lang w:val="pl-PL"/>
        </w:rPr>
        <w:t xml:space="preserve">w toku </w:t>
      </w:r>
      <w:r w:rsidRPr="003B089F">
        <w:rPr>
          <w:rFonts w:ascii="Times New Roman" w:hAnsi="Times New Roman" w:cs="Times New Roman"/>
          <w:color w:val="000000" w:themeColor="text1"/>
          <w:sz w:val="24"/>
          <w:szCs w:val="24"/>
          <w:lang w:val="pl-PL"/>
        </w:rPr>
        <w:t>kształtowaniu polityki. W ramach tych działań należałoby przeprowadz</w:t>
      </w:r>
      <w:r w:rsidR="00323299" w:rsidRPr="003B089F">
        <w:rPr>
          <w:rFonts w:ascii="Times New Roman" w:hAnsi="Times New Roman" w:cs="Times New Roman"/>
          <w:color w:val="000000" w:themeColor="text1"/>
          <w:sz w:val="24"/>
          <w:szCs w:val="24"/>
          <w:lang w:val="pl-PL"/>
        </w:rPr>
        <w:t>i</w:t>
      </w:r>
      <w:r w:rsidRPr="003B089F">
        <w:rPr>
          <w:rFonts w:ascii="Times New Roman" w:hAnsi="Times New Roman" w:cs="Times New Roman"/>
          <w:color w:val="000000" w:themeColor="text1"/>
          <w:sz w:val="24"/>
          <w:szCs w:val="24"/>
          <w:lang w:val="pl-PL"/>
        </w:rPr>
        <w:t xml:space="preserve">ć konsultacje z niezależnymi organizacjami świadczącymi specjalistyczne usługi wsparcia kobiet. Byłby to pierwszy krok w procesie poszukiwania nowych sposobów </w:t>
      </w:r>
      <w:r w:rsidR="00323299" w:rsidRPr="003B089F">
        <w:rPr>
          <w:rFonts w:ascii="Times New Roman" w:hAnsi="Times New Roman" w:cs="Times New Roman"/>
          <w:color w:val="000000" w:themeColor="text1"/>
          <w:sz w:val="24"/>
          <w:szCs w:val="24"/>
          <w:lang w:val="pl-PL"/>
        </w:rPr>
        <w:t>włączenia</w:t>
      </w:r>
      <w:r w:rsidRPr="003B089F">
        <w:rPr>
          <w:rFonts w:ascii="Times New Roman" w:hAnsi="Times New Roman" w:cs="Times New Roman"/>
          <w:color w:val="000000" w:themeColor="text1"/>
          <w:sz w:val="24"/>
          <w:szCs w:val="24"/>
          <w:lang w:val="pl-PL"/>
        </w:rPr>
        <w:t xml:space="preserve"> tych organizacji jako partnerów w instytucjonaln</w:t>
      </w:r>
      <w:r w:rsidR="00CC13E2">
        <w:rPr>
          <w:rFonts w:ascii="Times New Roman" w:hAnsi="Times New Roman" w:cs="Times New Roman"/>
          <w:color w:val="000000" w:themeColor="text1"/>
          <w:sz w:val="24"/>
          <w:szCs w:val="24"/>
          <w:lang w:val="pl-PL"/>
        </w:rPr>
        <w:t>e reagowanie</w:t>
      </w:r>
      <w:r w:rsidRPr="003B089F">
        <w:rPr>
          <w:rFonts w:ascii="Times New Roman" w:hAnsi="Times New Roman" w:cs="Times New Roman"/>
          <w:color w:val="000000" w:themeColor="text1"/>
          <w:sz w:val="24"/>
          <w:szCs w:val="24"/>
          <w:lang w:val="pl-PL"/>
        </w:rPr>
        <w:t xml:space="preserve"> na </w:t>
      </w:r>
      <w:r w:rsidR="00215806" w:rsidRPr="003B089F">
        <w:rPr>
          <w:rFonts w:ascii="Times New Roman" w:hAnsi="Times New Roman" w:cs="Times New Roman"/>
          <w:color w:val="000000" w:themeColor="text1"/>
          <w:sz w:val="24"/>
          <w:szCs w:val="24"/>
          <w:lang w:val="pl-PL"/>
        </w:rPr>
        <w:t>wszystkie formy</w:t>
      </w:r>
      <w:r w:rsidRPr="003B089F">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lastRenderedPageBreak/>
        <w:t xml:space="preserve">przemocy wobec kobiet. Konieczne będzie </w:t>
      </w:r>
      <w:proofErr w:type="spellStart"/>
      <w:r w:rsidRPr="003B089F">
        <w:rPr>
          <w:rFonts w:ascii="Times New Roman" w:hAnsi="Times New Roman" w:cs="Times New Roman"/>
          <w:color w:val="000000" w:themeColor="text1"/>
          <w:sz w:val="24"/>
          <w:szCs w:val="24"/>
          <w:lang w:val="pl-PL"/>
        </w:rPr>
        <w:t>opracowanie</w:t>
      </w:r>
      <w:proofErr w:type="spellEnd"/>
      <w:r w:rsidRPr="003B089F">
        <w:rPr>
          <w:rFonts w:ascii="Times New Roman" w:hAnsi="Times New Roman" w:cs="Times New Roman"/>
          <w:color w:val="000000" w:themeColor="text1"/>
          <w:sz w:val="24"/>
          <w:szCs w:val="24"/>
          <w:lang w:val="pl-PL"/>
        </w:rPr>
        <w:t xml:space="preserve"> mechanizmów współpracy, zwłaszcza w zakresie zaspokajania potrzeb kobiet doświadczających przemocy.</w:t>
      </w:r>
    </w:p>
    <w:p w:rsidR="00236CB7" w:rsidRPr="003B089F" w:rsidRDefault="00236CB7" w:rsidP="007F0A08">
      <w:pPr>
        <w:jc w:val="both"/>
        <w:rPr>
          <w:rFonts w:ascii="Times New Roman" w:hAnsi="Times New Roman" w:cs="Times New Roman"/>
          <w:color w:val="000000" w:themeColor="text1"/>
          <w:sz w:val="24"/>
          <w:szCs w:val="24"/>
          <w:lang w:val="pl-PL"/>
        </w:rPr>
      </w:pPr>
    </w:p>
    <w:p w:rsidR="00236CB7" w:rsidRPr="003B089F" w:rsidRDefault="00316F4A"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N</w:t>
      </w:r>
      <w:r w:rsidR="00B517C8" w:rsidRPr="003B089F">
        <w:rPr>
          <w:rFonts w:ascii="Times New Roman" w:hAnsi="Times New Roman" w:cs="Times New Roman"/>
          <w:color w:val="000000" w:themeColor="text1"/>
          <w:sz w:val="24"/>
          <w:szCs w:val="24"/>
          <w:lang w:val="pl-PL"/>
        </w:rPr>
        <w:t>iniejszy</w:t>
      </w:r>
      <w:r w:rsidRPr="003B089F">
        <w:rPr>
          <w:rFonts w:ascii="Times New Roman" w:hAnsi="Times New Roman" w:cs="Times New Roman"/>
          <w:color w:val="000000" w:themeColor="text1"/>
          <w:sz w:val="24"/>
          <w:szCs w:val="24"/>
          <w:lang w:val="pl-PL"/>
        </w:rPr>
        <w:t>m</w:t>
      </w:r>
      <w:r w:rsidR="00B517C8" w:rsidRPr="003B089F">
        <w:rPr>
          <w:rFonts w:ascii="Times New Roman" w:hAnsi="Times New Roman" w:cs="Times New Roman"/>
          <w:color w:val="000000" w:themeColor="text1"/>
          <w:sz w:val="24"/>
          <w:szCs w:val="24"/>
          <w:lang w:val="pl-PL"/>
        </w:rPr>
        <w:t xml:space="preserve"> raport</w:t>
      </w:r>
      <w:r w:rsidRPr="003B089F">
        <w:rPr>
          <w:rFonts w:ascii="Times New Roman" w:hAnsi="Times New Roman" w:cs="Times New Roman"/>
          <w:color w:val="000000" w:themeColor="text1"/>
          <w:sz w:val="24"/>
          <w:szCs w:val="24"/>
          <w:lang w:val="pl-PL"/>
        </w:rPr>
        <w:t>em</w:t>
      </w:r>
      <w:r w:rsidR="00B517C8" w:rsidRPr="003B089F">
        <w:rPr>
          <w:rFonts w:ascii="Times New Roman" w:hAnsi="Times New Roman" w:cs="Times New Roman"/>
          <w:color w:val="000000" w:themeColor="text1"/>
          <w:sz w:val="24"/>
          <w:szCs w:val="24"/>
          <w:lang w:val="pl-PL"/>
        </w:rPr>
        <w:t xml:space="preserve"> GREVIO zamierza wesprzeć polskie władze w tym przedsięwzięciu. GREVIO zachęca władze do regularnego informowania o </w:t>
      </w:r>
      <w:r w:rsidR="002A2A20" w:rsidRPr="003B089F">
        <w:rPr>
          <w:rFonts w:ascii="Times New Roman" w:hAnsi="Times New Roman" w:cs="Times New Roman"/>
          <w:color w:val="000000" w:themeColor="text1"/>
          <w:sz w:val="24"/>
          <w:szCs w:val="24"/>
          <w:lang w:val="pl-PL"/>
        </w:rPr>
        <w:t xml:space="preserve">postępach we </w:t>
      </w:r>
      <w:r w:rsidR="00B517C8" w:rsidRPr="003B089F">
        <w:rPr>
          <w:rFonts w:ascii="Times New Roman" w:hAnsi="Times New Roman" w:cs="Times New Roman"/>
          <w:color w:val="000000" w:themeColor="text1"/>
          <w:sz w:val="24"/>
          <w:szCs w:val="24"/>
          <w:lang w:val="pl-PL"/>
        </w:rPr>
        <w:t>wdrażani</w:t>
      </w:r>
      <w:r w:rsidR="002A2A20" w:rsidRPr="003B089F">
        <w:rPr>
          <w:rFonts w:ascii="Times New Roman" w:hAnsi="Times New Roman" w:cs="Times New Roman"/>
          <w:color w:val="000000" w:themeColor="text1"/>
          <w:sz w:val="24"/>
          <w:szCs w:val="24"/>
          <w:lang w:val="pl-PL"/>
        </w:rPr>
        <w:t>u</w:t>
      </w:r>
      <w:r w:rsidR="00B517C8" w:rsidRPr="003B089F">
        <w:rPr>
          <w:rFonts w:ascii="Times New Roman" w:hAnsi="Times New Roman" w:cs="Times New Roman"/>
          <w:color w:val="000000" w:themeColor="text1"/>
          <w:sz w:val="24"/>
          <w:szCs w:val="24"/>
          <w:lang w:val="pl-PL"/>
        </w:rPr>
        <w:t xml:space="preserve"> </w:t>
      </w:r>
      <w:r w:rsidR="00ED550D" w:rsidRPr="003B089F">
        <w:rPr>
          <w:rFonts w:ascii="Times New Roman" w:hAnsi="Times New Roman" w:cs="Times New Roman"/>
          <w:color w:val="000000" w:themeColor="text1"/>
          <w:sz w:val="24"/>
          <w:szCs w:val="24"/>
          <w:lang w:val="pl-PL"/>
        </w:rPr>
        <w:t>konwencj</w:t>
      </w:r>
      <w:r w:rsidR="00B517C8" w:rsidRPr="003B089F">
        <w:rPr>
          <w:rFonts w:ascii="Times New Roman" w:hAnsi="Times New Roman" w:cs="Times New Roman"/>
          <w:color w:val="000000" w:themeColor="text1"/>
          <w:sz w:val="24"/>
          <w:szCs w:val="24"/>
          <w:lang w:val="pl-PL"/>
        </w:rPr>
        <w:t xml:space="preserve">i </w:t>
      </w:r>
      <w:r w:rsidR="00ED550D" w:rsidRPr="003B089F">
        <w:rPr>
          <w:rFonts w:ascii="Times New Roman" w:hAnsi="Times New Roman" w:cs="Times New Roman"/>
          <w:color w:val="000000" w:themeColor="text1"/>
          <w:sz w:val="24"/>
          <w:szCs w:val="24"/>
          <w:lang w:val="pl-PL"/>
        </w:rPr>
        <w:t>stambul</w:t>
      </w:r>
      <w:r w:rsidR="00B517C8" w:rsidRPr="003B089F">
        <w:rPr>
          <w:rFonts w:ascii="Times New Roman" w:hAnsi="Times New Roman" w:cs="Times New Roman"/>
          <w:color w:val="000000" w:themeColor="text1"/>
          <w:sz w:val="24"/>
          <w:szCs w:val="24"/>
          <w:lang w:val="pl-PL"/>
        </w:rPr>
        <w:t>skiej. GREVIO ma nadzieję na dalszą owocną współpracę z polskimi władzami.</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E37B43">
      <w:pPr>
        <w:pStyle w:val="Akapitzlist"/>
        <w:numPr>
          <w:ilvl w:val="0"/>
          <w:numId w:val="2"/>
        </w:numPr>
        <w:ind w:left="0" w:firstLine="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W celu ułatwienia </w:t>
      </w:r>
      <w:r w:rsidR="00A21404" w:rsidRPr="003B089F">
        <w:rPr>
          <w:rFonts w:ascii="Times New Roman" w:hAnsi="Times New Roman" w:cs="Times New Roman"/>
          <w:color w:val="000000" w:themeColor="text1"/>
          <w:sz w:val="24"/>
          <w:szCs w:val="24"/>
          <w:lang w:val="pl-PL"/>
        </w:rPr>
        <w:t xml:space="preserve">wdrożenia </w:t>
      </w:r>
      <w:r w:rsidRPr="003B089F">
        <w:rPr>
          <w:rFonts w:ascii="Times New Roman" w:hAnsi="Times New Roman" w:cs="Times New Roman"/>
          <w:color w:val="000000" w:themeColor="text1"/>
          <w:sz w:val="24"/>
          <w:szCs w:val="24"/>
          <w:lang w:val="pl-PL"/>
        </w:rPr>
        <w:t xml:space="preserve">sugestii i propozycji, GREVIO wzywa władze </w:t>
      </w:r>
      <w:r w:rsidR="00081A4A">
        <w:rPr>
          <w:rFonts w:ascii="Times New Roman" w:hAnsi="Times New Roman" w:cs="Times New Roman"/>
          <w:color w:val="000000" w:themeColor="text1"/>
          <w:sz w:val="24"/>
          <w:szCs w:val="24"/>
          <w:lang w:val="pl-PL"/>
        </w:rPr>
        <w:t>polskie</w:t>
      </w:r>
      <w:r w:rsidR="002A2A20" w:rsidRPr="003B089F">
        <w:rPr>
          <w:rFonts w:ascii="Times New Roman" w:hAnsi="Times New Roman" w:cs="Times New Roman"/>
          <w:color w:val="000000" w:themeColor="text1"/>
          <w:sz w:val="24"/>
          <w:szCs w:val="24"/>
          <w:lang w:val="pl-PL"/>
        </w:rPr>
        <w:t xml:space="preserve">, by </w:t>
      </w:r>
      <w:r w:rsidRPr="003B089F">
        <w:rPr>
          <w:rFonts w:ascii="Times New Roman" w:hAnsi="Times New Roman" w:cs="Times New Roman"/>
          <w:color w:val="000000" w:themeColor="text1"/>
          <w:sz w:val="24"/>
          <w:szCs w:val="24"/>
          <w:lang w:val="pl-PL"/>
        </w:rPr>
        <w:t>niniejsz</w:t>
      </w:r>
      <w:r w:rsidR="002A2A20" w:rsidRPr="003B089F">
        <w:rPr>
          <w:rFonts w:ascii="Times New Roman" w:hAnsi="Times New Roman" w:cs="Times New Roman"/>
          <w:color w:val="000000" w:themeColor="text1"/>
          <w:sz w:val="24"/>
          <w:szCs w:val="24"/>
          <w:lang w:val="pl-PL"/>
        </w:rPr>
        <w:t xml:space="preserve">y </w:t>
      </w:r>
      <w:r w:rsidRPr="003B089F">
        <w:rPr>
          <w:rFonts w:ascii="Times New Roman" w:hAnsi="Times New Roman" w:cs="Times New Roman"/>
          <w:color w:val="000000" w:themeColor="text1"/>
          <w:sz w:val="24"/>
          <w:szCs w:val="24"/>
          <w:lang w:val="pl-PL"/>
        </w:rPr>
        <w:t>raport</w:t>
      </w:r>
      <w:r w:rsidR="002A2A20" w:rsidRPr="003B089F">
        <w:rPr>
          <w:rFonts w:ascii="Times New Roman" w:hAnsi="Times New Roman" w:cs="Times New Roman"/>
          <w:color w:val="000000" w:themeColor="text1"/>
          <w:sz w:val="24"/>
          <w:szCs w:val="24"/>
          <w:lang w:val="pl-PL"/>
        </w:rPr>
        <w:t xml:space="preserve"> został przetłumaczony </w:t>
      </w:r>
      <w:r w:rsidRPr="003B089F">
        <w:rPr>
          <w:rFonts w:ascii="Times New Roman" w:hAnsi="Times New Roman" w:cs="Times New Roman"/>
          <w:color w:val="000000" w:themeColor="text1"/>
          <w:sz w:val="24"/>
          <w:szCs w:val="24"/>
          <w:lang w:val="pl-PL"/>
        </w:rPr>
        <w:t>na język urzędowy i zapewni</w:t>
      </w:r>
      <w:r w:rsidR="002A2A20" w:rsidRPr="003B089F">
        <w:rPr>
          <w:rFonts w:ascii="Times New Roman" w:hAnsi="Times New Roman" w:cs="Times New Roman"/>
          <w:color w:val="000000" w:themeColor="text1"/>
          <w:sz w:val="24"/>
          <w:szCs w:val="24"/>
          <w:lang w:val="pl-PL"/>
        </w:rPr>
        <w:t xml:space="preserve">one zostało </w:t>
      </w:r>
      <w:r w:rsidRPr="003B089F">
        <w:rPr>
          <w:rFonts w:ascii="Times New Roman" w:hAnsi="Times New Roman" w:cs="Times New Roman"/>
          <w:color w:val="000000" w:themeColor="text1"/>
          <w:sz w:val="24"/>
          <w:szCs w:val="24"/>
          <w:lang w:val="pl-PL"/>
        </w:rPr>
        <w:t>jego szerokiego rozpowszechnieni</w:t>
      </w:r>
      <w:r w:rsidR="002A2A20" w:rsidRPr="003B089F">
        <w:rPr>
          <w:rFonts w:ascii="Times New Roman" w:hAnsi="Times New Roman" w:cs="Times New Roman"/>
          <w:color w:val="000000" w:themeColor="text1"/>
          <w:sz w:val="24"/>
          <w:szCs w:val="24"/>
          <w:lang w:val="pl-PL"/>
        </w:rPr>
        <w:t>e</w:t>
      </w:r>
      <w:r w:rsidRPr="003B089F">
        <w:rPr>
          <w:rFonts w:ascii="Times New Roman" w:hAnsi="Times New Roman" w:cs="Times New Roman"/>
          <w:color w:val="000000" w:themeColor="text1"/>
          <w:sz w:val="24"/>
          <w:szCs w:val="24"/>
          <w:lang w:val="pl-PL"/>
        </w:rPr>
        <w:t xml:space="preserve">, nie tylko wśród odpowiednich instytucji publicznych na wszystkich szczeblach (krajowym, </w:t>
      </w:r>
      <w:r w:rsidR="00F93BF6">
        <w:rPr>
          <w:rFonts w:ascii="Times New Roman" w:hAnsi="Times New Roman" w:cs="Times New Roman"/>
          <w:color w:val="000000" w:themeColor="text1"/>
          <w:sz w:val="24"/>
          <w:szCs w:val="24"/>
          <w:lang w:val="pl-PL"/>
        </w:rPr>
        <w:t>wojewódzkim</w:t>
      </w:r>
      <w:r w:rsidRPr="003B089F">
        <w:rPr>
          <w:rFonts w:ascii="Times New Roman" w:hAnsi="Times New Roman" w:cs="Times New Roman"/>
          <w:color w:val="000000" w:themeColor="text1"/>
          <w:sz w:val="24"/>
          <w:szCs w:val="24"/>
          <w:lang w:val="pl-PL"/>
        </w:rPr>
        <w:t xml:space="preserve"> i lokalnym), w szczególności w rządzie, ministerstwach i sąd</w:t>
      </w:r>
      <w:r w:rsidR="002A2A20" w:rsidRPr="003B089F">
        <w:rPr>
          <w:rFonts w:ascii="Times New Roman" w:hAnsi="Times New Roman" w:cs="Times New Roman"/>
          <w:color w:val="000000" w:themeColor="text1"/>
          <w:sz w:val="24"/>
          <w:szCs w:val="24"/>
          <w:lang w:val="pl-PL"/>
        </w:rPr>
        <w:t>ach</w:t>
      </w:r>
      <w:r w:rsidRPr="003B089F">
        <w:rPr>
          <w:rFonts w:ascii="Times New Roman" w:hAnsi="Times New Roman" w:cs="Times New Roman"/>
          <w:color w:val="000000" w:themeColor="text1"/>
          <w:sz w:val="24"/>
          <w:szCs w:val="24"/>
          <w:lang w:val="pl-PL"/>
        </w:rPr>
        <w:t>, ale także wśród organizacji pozarządowych i innych organizacji społeczeństwa obywatelskiego</w:t>
      </w:r>
      <w:r w:rsidR="002A2A20" w:rsidRPr="003B089F">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działających w dziedzinie zwalczania przemocy wobec kobiet.</w:t>
      </w:r>
    </w:p>
    <w:p w:rsidR="00236CB7" w:rsidRPr="003B089F" w:rsidRDefault="00236CB7" w:rsidP="007F0A08">
      <w:pPr>
        <w:jc w:val="both"/>
        <w:rPr>
          <w:rFonts w:ascii="Times New Roman" w:hAnsi="Times New Roman" w:cs="Times New Roman"/>
          <w:color w:val="000000" w:themeColor="text1"/>
          <w:sz w:val="24"/>
          <w:szCs w:val="24"/>
          <w:lang w:val="pl-PL"/>
        </w:rPr>
        <w:sectPr w:rsidR="00236CB7" w:rsidRPr="003B089F" w:rsidSect="004D4FB8">
          <w:pgSz w:w="11910" w:h="16840"/>
          <w:pgMar w:top="1417" w:right="1417" w:bottom="1417" w:left="1417" w:header="713" w:footer="0" w:gutter="0"/>
          <w:cols w:space="708"/>
        </w:sectPr>
      </w:pP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FF1489" w:rsidRDefault="00B517C8" w:rsidP="007F0A08">
      <w:pPr>
        <w:pStyle w:val="Nagwek1"/>
        <w:spacing w:before="0"/>
        <w:ind w:left="0"/>
        <w:jc w:val="center"/>
        <w:rPr>
          <w:rFonts w:ascii="Times New Roman" w:hAnsi="Times New Roman" w:cs="Times New Roman"/>
          <w:color w:val="000000" w:themeColor="text1"/>
          <w:sz w:val="28"/>
          <w:szCs w:val="24"/>
          <w:lang w:val="pl-PL"/>
        </w:rPr>
      </w:pPr>
      <w:bookmarkStart w:id="343" w:name="_bookmark78"/>
      <w:bookmarkStart w:id="344" w:name="_Toc89180508"/>
      <w:bookmarkStart w:id="345" w:name="_Toc89182334"/>
      <w:bookmarkEnd w:id="343"/>
      <w:r w:rsidRPr="00FF1489">
        <w:rPr>
          <w:rFonts w:ascii="Times New Roman" w:hAnsi="Times New Roman" w:cs="Times New Roman"/>
          <w:color w:val="000000" w:themeColor="text1"/>
          <w:sz w:val="28"/>
          <w:szCs w:val="24"/>
          <w:lang w:val="pl-PL"/>
        </w:rPr>
        <w:t>Załącznik I</w:t>
      </w:r>
      <w:bookmarkEnd w:id="344"/>
      <w:bookmarkEnd w:id="345"/>
    </w:p>
    <w:p w:rsidR="00236CB7" w:rsidRPr="00FF1489" w:rsidRDefault="00077C93" w:rsidP="007F0A08">
      <w:pPr>
        <w:jc w:val="center"/>
        <w:rPr>
          <w:rFonts w:ascii="Times New Roman" w:hAnsi="Times New Roman" w:cs="Times New Roman"/>
          <w:b/>
          <w:color w:val="000000" w:themeColor="text1"/>
          <w:sz w:val="28"/>
          <w:szCs w:val="24"/>
          <w:lang w:val="pl-PL"/>
        </w:rPr>
      </w:pPr>
      <w:r w:rsidRPr="00FF1489">
        <w:rPr>
          <w:rFonts w:ascii="Times New Roman" w:hAnsi="Times New Roman" w:cs="Times New Roman"/>
          <w:b/>
          <w:bCs/>
          <w:color w:val="000000" w:themeColor="text1"/>
          <w:sz w:val="28"/>
          <w:szCs w:val="24"/>
          <w:lang w:val="pl-PL"/>
        </w:rPr>
        <w:t>P</w:t>
      </w:r>
      <w:r w:rsidR="00B517C8" w:rsidRPr="00FF1489">
        <w:rPr>
          <w:rFonts w:ascii="Times New Roman" w:hAnsi="Times New Roman" w:cs="Times New Roman"/>
          <w:b/>
          <w:bCs/>
          <w:color w:val="000000" w:themeColor="text1"/>
          <w:sz w:val="28"/>
          <w:szCs w:val="24"/>
          <w:lang w:val="pl-PL"/>
        </w:rPr>
        <w:t>ropozycj</w:t>
      </w:r>
      <w:r w:rsidRPr="00FF1489">
        <w:rPr>
          <w:rFonts w:ascii="Times New Roman" w:hAnsi="Times New Roman" w:cs="Times New Roman"/>
          <w:b/>
          <w:bCs/>
          <w:color w:val="000000" w:themeColor="text1"/>
          <w:sz w:val="28"/>
          <w:szCs w:val="24"/>
          <w:lang w:val="pl-PL"/>
        </w:rPr>
        <w:t>e</w:t>
      </w:r>
      <w:r w:rsidR="00B517C8" w:rsidRPr="00FF1489">
        <w:rPr>
          <w:rFonts w:ascii="Times New Roman" w:hAnsi="Times New Roman" w:cs="Times New Roman"/>
          <w:b/>
          <w:bCs/>
          <w:color w:val="000000" w:themeColor="text1"/>
          <w:sz w:val="28"/>
          <w:szCs w:val="24"/>
          <w:lang w:val="pl-PL"/>
        </w:rPr>
        <w:t xml:space="preserve"> i sugesti</w:t>
      </w:r>
      <w:r w:rsidRPr="00FF1489">
        <w:rPr>
          <w:rFonts w:ascii="Times New Roman" w:hAnsi="Times New Roman" w:cs="Times New Roman"/>
          <w:b/>
          <w:bCs/>
          <w:color w:val="000000" w:themeColor="text1"/>
          <w:sz w:val="28"/>
          <w:szCs w:val="24"/>
          <w:lang w:val="pl-PL"/>
        </w:rPr>
        <w:t>e</w:t>
      </w:r>
      <w:r w:rsidR="00B517C8" w:rsidRPr="00FF1489">
        <w:rPr>
          <w:rFonts w:ascii="Times New Roman" w:hAnsi="Times New Roman" w:cs="Times New Roman"/>
          <w:b/>
          <w:bCs/>
          <w:color w:val="000000" w:themeColor="text1"/>
          <w:sz w:val="28"/>
          <w:szCs w:val="24"/>
          <w:lang w:val="pl-PL"/>
        </w:rPr>
        <w:t xml:space="preserve"> GREVIO</w:t>
      </w:r>
    </w:p>
    <w:p w:rsidR="004E7382" w:rsidRPr="003B089F" w:rsidRDefault="004E7382" w:rsidP="004E7382">
      <w:pPr>
        <w:pStyle w:val="Tekstpodstawowy"/>
        <w:rPr>
          <w:rFonts w:ascii="Times New Roman" w:hAnsi="Times New Roman" w:cs="Times New Roman"/>
          <w:color w:val="000000" w:themeColor="text1"/>
          <w:sz w:val="24"/>
          <w:szCs w:val="24"/>
          <w:lang w:val="pl-PL"/>
        </w:rPr>
      </w:pPr>
      <w:bookmarkStart w:id="346" w:name="_Toc89180509"/>
      <w:bookmarkStart w:id="347" w:name="_Toc89182335"/>
    </w:p>
    <w:p w:rsidR="004E7382" w:rsidRPr="003B089F" w:rsidRDefault="002C200B" w:rsidP="002C200B">
      <w:pPr>
        <w:pStyle w:val="Nagwek2"/>
        <w:ind w:left="0" w:firstLine="0"/>
        <w:rPr>
          <w:rFonts w:ascii="Times New Roman" w:hAnsi="Times New Roman" w:cs="Times New Roman"/>
          <w:smallCaps/>
          <w:color w:val="000000" w:themeColor="text1"/>
          <w:sz w:val="24"/>
          <w:szCs w:val="24"/>
          <w:lang w:val="pl-PL"/>
        </w:rPr>
      </w:pPr>
      <w:r>
        <w:rPr>
          <w:rFonts w:ascii="Times New Roman" w:hAnsi="Times New Roman" w:cs="Times New Roman"/>
          <w:smallCaps/>
          <w:color w:val="000000" w:themeColor="text1"/>
          <w:sz w:val="24"/>
          <w:szCs w:val="24"/>
          <w:lang w:val="pl-PL"/>
        </w:rPr>
        <w:t>I.</w:t>
      </w:r>
      <w:r>
        <w:rPr>
          <w:rFonts w:ascii="Times New Roman" w:hAnsi="Times New Roman" w:cs="Times New Roman"/>
          <w:smallCaps/>
          <w:color w:val="000000" w:themeColor="text1"/>
          <w:sz w:val="24"/>
          <w:szCs w:val="24"/>
          <w:lang w:val="pl-PL"/>
        </w:rPr>
        <w:tab/>
      </w:r>
      <w:r w:rsidR="004E7382" w:rsidRPr="003B089F">
        <w:rPr>
          <w:rFonts w:ascii="Times New Roman" w:hAnsi="Times New Roman" w:cs="Times New Roman"/>
          <w:smallCaps/>
          <w:color w:val="000000" w:themeColor="text1"/>
          <w:sz w:val="24"/>
          <w:szCs w:val="24"/>
          <w:lang w:val="pl-PL"/>
        </w:rPr>
        <w:t>Cele, definicje, równość i niedyskryminacja, zobowiązania ogólne</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B.</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Zakres stosowania konwencji i definicje (art. 2 i 3)</w:t>
      </w:r>
    </w:p>
    <w:p w:rsidR="004E7382" w:rsidRPr="003B089F" w:rsidRDefault="004E7382" w:rsidP="004E7382">
      <w:pPr>
        <w:pStyle w:val="Nagwek3"/>
        <w:ind w:left="0"/>
        <w:jc w:val="left"/>
        <w:rPr>
          <w:rFonts w:ascii="Times New Roman" w:hAnsi="Times New Roman" w:cs="Times New Roman"/>
          <w:b w:val="0"/>
          <w:bCs w:val="0"/>
          <w:color w:val="000000" w:themeColor="text1"/>
          <w:sz w:val="24"/>
          <w:szCs w:val="24"/>
          <w:lang w:val="pl-PL"/>
        </w:rPr>
      </w:pPr>
    </w:p>
    <w:p w:rsidR="004E7382" w:rsidRPr="002B3AE9" w:rsidRDefault="002C200B" w:rsidP="002C200B">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w:t>
      </w:r>
      <w:r>
        <w:rPr>
          <w:rFonts w:ascii="Times New Roman" w:hAnsi="Times New Roman" w:cs="Times New Roman"/>
          <w:b w:val="0"/>
          <w:color w:val="000000" w:themeColor="text1"/>
          <w:sz w:val="24"/>
          <w:szCs w:val="24"/>
          <w:lang w:val="pl-PL"/>
        </w:rPr>
        <w:tab/>
      </w:r>
      <w:r w:rsidR="004E7382" w:rsidRPr="002B3AE9">
        <w:rPr>
          <w:rFonts w:ascii="Times New Roman" w:hAnsi="Times New Roman" w:cs="Times New Roman"/>
          <w:b w:val="0"/>
          <w:color w:val="000000" w:themeColor="text1"/>
          <w:sz w:val="24"/>
          <w:szCs w:val="24"/>
          <w:lang w:val="pl-PL"/>
        </w:rPr>
        <w:t>GREVIO wzywa polskie władze, by wzmocniły wdrażanie konwencji stambulskiej w zakresie wszystkich form przemocy wobec kobiet, w tym form innych niż przemoc domowa, zwłaszcza takich jak zgwałcenie i przemoc seksualna, nękanie, okaleczanie żeńskich narządów płciowych, przymusowe małżeństwa i molestowanie seksualne, które obecnie są w mniejszym stopniu uwzględnione w polityce, programach i usługach. GREVIO przypomina również, że art. 2 ust. 1 konwencji stambulskiej stwierdza, że wszystkie formy przemocy wobec kobiet, w tym przemoc domowa, dotykają kobiety w nieproporcjonalnie większym stopniu i stanowią formę dyskryminacji kobiet. Wzywa zatem polskie władze, by uwzględniały tę podstawową zasadę konwencji stambulskiej przy opracowywaniu i wdrażaniu wszystkich przepisów i polityki, zwłaszcza dotyczących przemocy domowej</w:t>
      </w:r>
      <w:r w:rsidR="000E2008">
        <w:rPr>
          <w:rFonts w:ascii="Times New Roman" w:hAnsi="Times New Roman" w:cs="Times New Roman"/>
          <w:b w:val="0"/>
          <w:color w:val="000000" w:themeColor="text1"/>
          <w:sz w:val="24"/>
          <w:szCs w:val="24"/>
          <w:lang w:val="pl-PL"/>
        </w:rPr>
        <w:t xml:space="preserve"> (paragraf 8)</w:t>
      </w:r>
      <w:r w:rsidR="004E7382" w:rsidRPr="002B3AE9">
        <w:rPr>
          <w:rFonts w:ascii="Times New Roman" w:hAnsi="Times New Roman" w:cs="Times New Roman"/>
          <w:b w:val="0"/>
          <w:color w:val="000000" w:themeColor="text1"/>
          <w:sz w:val="24"/>
          <w:szCs w:val="24"/>
          <w:lang w:val="pl-PL"/>
        </w:rPr>
        <w:t>.</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2C200B" w:rsidP="002C200B">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2.</w:t>
      </w:r>
      <w:r>
        <w:rPr>
          <w:rFonts w:ascii="Times New Roman" w:hAnsi="Times New Roman" w:cs="Times New Roman"/>
          <w:bCs/>
          <w:color w:val="000000" w:themeColor="text1"/>
          <w:sz w:val="24"/>
          <w:szCs w:val="24"/>
          <w:lang w:val="pl-PL"/>
        </w:rPr>
        <w:tab/>
      </w:r>
      <w:r w:rsidR="004E7382" w:rsidRPr="002B3AE9">
        <w:rPr>
          <w:rFonts w:ascii="Times New Roman" w:hAnsi="Times New Roman" w:cs="Times New Roman"/>
          <w:bCs/>
          <w:color w:val="000000" w:themeColor="text1"/>
          <w:sz w:val="24"/>
          <w:szCs w:val="24"/>
          <w:lang w:val="pl-PL"/>
        </w:rPr>
        <w:t>Ponadto, GREVIO zdecydowanie zachęca polskie władze, by zapewniły, z jednej strony, że wszystkie stosowane definicje przemocy domowej odnosić się będą również do byłych partnerów i małżonków, niezależnie od tego, czy ofiara mieszkała ze sprawcą, oraz, z drugiej strony, że ekonomiczny wymiar przemocy domowej, w tym jego związek z przemocą psychiczną, będzie, w sposób systematyczny,</w:t>
      </w:r>
      <w:r w:rsidR="004E7382" w:rsidRPr="002B3AE9">
        <w:rPr>
          <w:rFonts w:ascii="Times New Roman" w:hAnsi="Times New Roman" w:cs="Times New Roman"/>
          <w:bCs/>
          <w:i/>
          <w:color w:val="000000" w:themeColor="text1"/>
          <w:sz w:val="24"/>
          <w:szCs w:val="24"/>
          <w:lang w:val="pl-PL"/>
        </w:rPr>
        <w:t xml:space="preserve"> </w:t>
      </w:r>
      <w:r w:rsidR="004E7382" w:rsidRPr="002B3AE9">
        <w:rPr>
          <w:rFonts w:ascii="Times New Roman" w:hAnsi="Times New Roman" w:cs="Times New Roman"/>
          <w:bCs/>
          <w:color w:val="000000" w:themeColor="text1"/>
          <w:sz w:val="24"/>
          <w:szCs w:val="24"/>
          <w:lang w:val="pl-PL"/>
        </w:rPr>
        <w:t>uwzględniany w przepisach prawa i polityce</w:t>
      </w:r>
      <w:r w:rsidR="000E2008">
        <w:rPr>
          <w:rFonts w:ascii="Times New Roman" w:hAnsi="Times New Roman" w:cs="Times New Roman"/>
          <w:bCs/>
          <w:color w:val="000000" w:themeColor="text1"/>
          <w:sz w:val="24"/>
          <w:szCs w:val="24"/>
          <w:lang w:val="pl-PL"/>
        </w:rPr>
        <w:t xml:space="preserve"> (paragraf 9)</w:t>
      </w:r>
      <w:r w:rsidR="004E7382" w:rsidRPr="002B3AE9">
        <w:rPr>
          <w:rFonts w:ascii="Times New Roman" w:hAnsi="Times New Roman" w:cs="Times New Roman"/>
          <w:bCs/>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C.</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Prawa podstawowe, równość i niedyskryminacja (art. 4)</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1. </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Równość kobiet i mężczyzn oraz niedyskryminacja</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przyjęły i realizowały kompleksową krajową politykę lub strategię promowania równości kobiet i mężczyzn, w celu skutecznego wdrożenia zasady równości kobiet i mężczyzn, w szczególności poprzez powiązanie tej polityki z działaniami i strategiami mającymi na celu zapobieganie i zwalczanie wszystkich form przemocy wobec kobiet, w tym przemocy domowej</w:t>
      </w:r>
      <w:r w:rsidR="000E2008">
        <w:rPr>
          <w:rFonts w:ascii="Times New Roman" w:hAnsi="Times New Roman" w:cs="Times New Roman"/>
          <w:b w:val="0"/>
          <w:color w:val="000000" w:themeColor="text1"/>
          <w:sz w:val="24"/>
          <w:szCs w:val="24"/>
          <w:lang w:val="pl-PL"/>
        </w:rPr>
        <w:t xml:space="preserve"> (paragraf 15)</w:t>
      </w:r>
      <w:r w:rsidRPr="002B3AE9">
        <w:rPr>
          <w:rFonts w:ascii="Times New Roman" w:hAnsi="Times New Roman" w:cs="Times New Roman"/>
          <w:b w:val="0"/>
          <w:color w:val="000000" w:themeColor="text1"/>
          <w:sz w:val="24"/>
          <w:szCs w:val="24"/>
          <w:lang w:val="pl-PL"/>
        </w:rPr>
        <w:t>.</w:t>
      </w:r>
    </w:p>
    <w:p w:rsidR="004E7382" w:rsidRPr="00E04815" w:rsidRDefault="004E7382" w:rsidP="004E7382">
      <w:pPr>
        <w:pStyle w:val="Nagwek3"/>
        <w:ind w:left="0" w:firstLine="720"/>
        <w:jc w:val="left"/>
        <w:rPr>
          <w:rFonts w:ascii="Times New Roman" w:hAnsi="Times New Roman" w:cs="Times New Roman"/>
          <w:color w:val="000000" w:themeColor="text1"/>
          <w:sz w:val="24"/>
          <w:szCs w:val="24"/>
          <w:lang w:val="pl-PL"/>
        </w:rPr>
      </w:pPr>
    </w:p>
    <w:p w:rsidR="004E7382" w:rsidRPr="00A65225" w:rsidRDefault="004E7382" w:rsidP="004E7382">
      <w:pPr>
        <w:pStyle w:val="Nagwek3"/>
        <w:ind w:left="0"/>
        <w:jc w:val="left"/>
        <w:rPr>
          <w:rFonts w:ascii="Times New Roman" w:hAnsi="Times New Roman" w:cs="Times New Roman"/>
          <w:color w:val="000000" w:themeColor="text1"/>
          <w:sz w:val="24"/>
          <w:szCs w:val="24"/>
          <w:lang w:val="pl-PL"/>
        </w:rPr>
      </w:pPr>
      <w:r w:rsidRPr="00A65225">
        <w:rPr>
          <w:rFonts w:ascii="Times New Roman" w:hAnsi="Times New Roman" w:cs="Times New Roman"/>
          <w:color w:val="000000" w:themeColor="text1"/>
          <w:sz w:val="24"/>
          <w:szCs w:val="24"/>
          <w:lang w:val="pl-PL"/>
        </w:rPr>
        <w:t xml:space="preserve">2. </w:t>
      </w:r>
      <w:r w:rsidRPr="00A65225">
        <w:rPr>
          <w:rFonts w:ascii="Times New Roman" w:hAnsi="Times New Roman" w:cs="Times New Roman"/>
          <w:color w:val="000000" w:themeColor="text1"/>
          <w:sz w:val="24"/>
          <w:szCs w:val="24"/>
          <w:lang w:val="pl-PL"/>
        </w:rPr>
        <w:tab/>
        <w:t>Dyskryminacja krzyżowa</w:t>
      </w:r>
    </w:p>
    <w:p w:rsidR="004E7382" w:rsidRPr="00A65225"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w:t>
      </w:r>
      <w:r w:rsidR="000E2008">
        <w:rPr>
          <w:rFonts w:ascii="Times New Roman" w:hAnsi="Times New Roman" w:cs="Times New Roman"/>
          <w:b w:val="0"/>
          <w:color w:val="000000" w:themeColor="text1"/>
          <w:sz w:val="24"/>
          <w:szCs w:val="24"/>
          <w:lang w:val="pl-PL"/>
        </w:rPr>
        <w:t xml:space="preserve"> (paragraf 22)</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Nagwek3"/>
        <w:numPr>
          <w:ilvl w:val="0"/>
          <w:numId w:val="102"/>
        </w:numPr>
        <w:ind w:left="680" w:hanging="680"/>
        <w:rPr>
          <w:rFonts w:ascii="Times New Roman" w:hAnsi="Times New Roman" w:cs="Times New Roman"/>
          <w:b w:val="0"/>
          <w:color w:val="000000" w:themeColor="text1"/>
          <w:sz w:val="24"/>
          <w:szCs w:val="24"/>
          <w:lang w:val="pl-PL"/>
        </w:rPr>
      </w:pPr>
      <w:r w:rsidRPr="002B3AE9">
        <w:rPr>
          <w:rFonts w:ascii="Times New Roman" w:hAnsi="Times New Roman" w:cs="Times New Roman"/>
          <w:b w:val="0"/>
          <w:color w:val="000000" w:themeColor="text1"/>
          <w:sz w:val="24"/>
          <w:szCs w:val="24"/>
          <w:lang w:val="pl-PL"/>
        </w:rPr>
        <w:t>zapewniły, że postanowienia konwencji stambulskiej będą wdrażane bez dyskryminacji z jakiejkolwiek przyczyny, wskazanej w art. 4 ust. 3,</w:t>
      </w:r>
    </w:p>
    <w:p w:rsidR="004E7382" w:rsidRPr="002B3AE9" w:rsidRDefault="004E7382" w:rsidP="00CF0E0C">
      <w:pPr>
        <w:pStyle w:val="Akapitzlist"/>
        <w:numPr>
          <w:ilvl w:val="0"/>
          <w:numId w:val="102"/>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zwalczały </w:t>
      </w:r>
      <w:r w:rsidR="00582981">
        <w:rPr>
          <w:rFonts w:ascii="Times New Roman" w:hAnsi="Times New Roman" w:cs="Times New Roman"/>
          <w:bCs/>
          <w:color w:val="000000" w:themeColor="text1"/>
          <w:sz w:val="24"/>
          <w:szCs w:val="24"/>
          <w:lang w:val="pl-PL"/>
        </w:rPr>
        <w:t xml:space="preserve">wielorakie formy </w:t>
      </w:r>
      <w:r w:rsidRPr="002B3AE9">
        <w:rPr>
          <w:rFonts w:ascii="Times New Roman" w:hAnsi="Times New Roman" w:cs="Times New Roman"/>
          <w:bCs/>
          <w:color w:val="000000" w:themeColor="text1"/>
          <w:sz w:val="24"/>
          <w:szCs w:val="24"/>
          <w:lang w:val="pl-PL"/>
        </w:rPr>
        <w:t>dyskryminacj</w:t>
      </w:r>
      <w:r w:rsidR="00582981">
        <w:rPr>
          <w:rFonts w:ascii="Times New Roman" w:hAnsi="Times New Roman" w:cs="Times New Roman"/>
          <w:bCs/>
          <w:color w:val="000000" w:themeColor="text1"/>
          <w:sz w:val="24"/>
          <w:szCs w:val="24"/>
          <w:lang w:val="pl-PL"/>
        </w:rPr>
        <w:t>i</w:t>
      </w:r>
      <w:r w:rsidRPr="002B3AE9">
        <w:rPr>
          <w:rFonts w:ascii="Times New Roman" w:hAnsi="Times New Roman" w:cs="Times New Roman"/>
          <w:bCs/>
          <w:color w:val="000000" w:themeColor="text1"/>
          <w:sz w:val="24"/>
          <w:szCs w:val="24"/>
          <w:lang w:val="pl-PL"/>
        </w:rPr>
        <w:t xml:space="preserve"> w dostępie do ochrony i wsparcia, której doświadczają niektóre grupy kobiet-ofiar przemocy, w szczególności kobiety niepełnosprawne, </w:t>
      </w:r>
      <w:proofErr w:type="spellStart"/>
      <w:r w:rsidRPr="002B3AE9">
        <w:rPr>
          <w:rFonts w:ascii="Times New Roman" w:hAnsi="Times New Roman" w:cs="Times New Roman"/>
          <w:bCs/>
          <w:color w:val="000000" w:themeColor="text1"/>
          <w:sz w:val="24"/>
          <w:szCs w:val="24"/>
          <w:lang w:val="pl-PL"/>
        </w:rPr>
        <w:t>migrantki</w:t>
      </w:r>
      <w:proofErr w:type="spellEnd"/>
      <w:r w:rsidRPr="002B3AE9">
        <w:rPr>
          <w:rFonts w:ascii="Times New Roman" w:hAnsi="Times New Roman" w:cs="Times New Roman"/>
          <w:bCs/>
          <w:color w:val="000000" w:themeColor="text1"/>
          <w:sz w:val="24"/>
          <w:szCs w:val="24"/>
          <w:lang w:val="pl-PL"/>
        </w:rPr>
        <w:t xml:space="preserve">, kobiety romskie, kobiety starsze, kobiety </w:t>
      </w:r>
      <w:proofErr w:type="spellStart"/>
      <w:r w:rsidRPr="002B3AE9">
        <w:rPr>
          <w:rFonts w:ascii="Times New Roman" w:hAnsi="Times New Roman" w:cs="Times New Roman"/>
          <w:bCs/>
          <w:color w:val="000000" w:themeColor="text1"/>
          <w:sz w:val="24"/>
          <w:szCs w:val="24"/>
          <w:lang w:val="pl-PL"/>
        </w:rPr>
        <w:t>LBTI</w:t>
      </w:r>
      <w:proofErr w:type="spellEnd"/>
      <w:r w:rsidRPr="002B3AE9">
        <w:rPr>
          <w:rFonts w:ascii="Times New Roman" w:hAnsi="Times New Roman" w:cs="Times New Roman"/>
          <w:bCs/>
          <w:color w:val="000000" w:themeColor="text1"/>
          <w:sz w:val="24"/>
          <w:szCs w:val="24"/>
          <w:lang w:val="pl-PL"/>
        </w:rPr>
        <w:t xml:space="preserve"> i kobiety zajmujące się prostytucją, poprzez </w:t>
      </w:r>
      <w:proofErr w:type="spellStart"/>
      <w:r w:rsidRPr="002B3AE9">
        <w:rPr>
          <w:rFonts w:ascii="Times New Roman" w:hAnsi="Times New Roman" w:cs="Times New Roman"/>
          <w:bCs/>
          <w:color w:val="000000" w:themeColor="text1"/>
          <w:sz w:val="24"/>
          <w:szCs w:val="24"/>
          <w:lang w:val="pl-PL"/>
        </w:rPr>
        <w:t>opracowanie</w:t>
      </w:r>
      <w:proofErr w:type="spellEnd"/>
      <w:r w:rsidRPr="002B3AE9">
        <w:rPr>
          <w:rFonts w:ascii="Times New Roman" w:hAnsi="Times New Roman" w:cs="Times New Roman"/>
          <w:bCs/>
          <w:color w:val="000000" w:themeColor="text1"/>
          <w:sz w:val="24"/>
          <w:szCs w:val="24"/>
          <w:lang w:val="pl-PL"/>
        </w:rPr>
        <w:t xml:space="preserve"> wytycznych i rozwiązań, odpowiednio do barier, na które napotykają te kobiety i w celu ich usunięcia.</w:t>
      </w:r>
    </w:p>
    <w:p w:rsidR="000E2008" w:rsidRDefault="000E2008">
      <w:pPr>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br w:type="page"/>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E.</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 xml:space="preserve">Polityka uwzględniająca </w:t>
      </w:r>
      <w:r>
        <w:rPr>
          <w:rFonts w:ascii="Times New Roman" w:hAnsi="Times New Roman" w:cs="Times New Roman"/>
          <w:color w:val="000000" w:themeColor="text1"/>
          <w:sz w:val="24"/>
          <w:szCs w:val="24"/>
          <w:lang w:val="pl-PL"/>
        </w:rPr>
        <w:t xml:space="preserve">aspekt </w:t>
      </w:r>
      <w:r w:rsidRPr="003B089F">
        <w:rPr>
          <w:rFonts w:ascii="Times New Roman" w:hAnsi="Times New Roman" w:cs="Times New Roman"/>
          <w:color w:val="000000" w:themeColor="text1"/>
          <w:sz w:val="24"/>
          <w:szCs w:val="24"/>
          <w:lang w:val="pl-PL"/>
        </w:rPr>
        <w:t>płci społeczno-kulturowej (art. 6)</w:t>
      </w:r>
    </w:p>
    <w:p w:rsidR="004E7382" w:rsidRDefault="004E7382" w:rsidP="004E7382">
      <w:pPr>
        <w:pStyle w:val="Nagwek3"/>
        <w:ind w:left="0"/>
        <w:rPr>
          <w:rFonts w:ascii="Times New Roman" w:hAnsi="Times New Roman" w:cs="Times New Roman"/>
          <w:bCs w:val="0"/>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sidRPr="00A65225">
        <w:rPr>
          <w:rFonts w:ascii="Times New Roman" w:hAnsi="Times New Roman" w:cs="Times New Roman"/>
          <w:b w:val="0"/>
          <w:bCs w:val="0"/>
          <w:color w:val="000000" w:themeColor="text1"/>
          <w:sz w:val="24"/>
          <w:szCs w:val="24"/>
          <w:lang w:val="pl-PL"/>
        </w:rPr>
        <w:t>5</w:t>
      </w:r>
      <w:r>
        <w:rPr>
          <w:rFonts w:ascii="Times New Roman" w:hAnsi="Times New Roman" w:cs="Times New Roman"/>
          <w:b w:val="0"/>
          <w:color w:val="000000" w:themeColor="text1"/>
          <w:sz w:val="24"/>
          <w:szCs w:val="24"/>
          <w:lang w:val="pl-PL"/>
        </w:rPr>
        <w:t>.</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uwzględniały, przy opracowywaniu prawa, polityki i rozwiązań mających na celu zapobieganie i zwalczanie wszystkich form przemocy wobec kobiet, a także przy ocenie ich skutków, że zjawisko przemocy wobec kobiet jest uwarunkowane płcią społeczno-kulturową. Podejście </w:t>
      </w:r>
      <w:r w:rsidR="00A81C53">
        <w:rPr>
          <w:rFonts w:ascii="Times New Roman" w:hAnsi="Times New Roman" w:cs="Times New Roman"/>
          <w:b w:val="0"/>
          <w:color w:val="000000" w:themeColor="text1"/>
          <w:sz w:val="24"/>
          <w:szCs w:val="24"/>
          <w:lang w:val="pl-PL"/>
        </w:rPr>
        <w:t>mające na względzie</w:t>
      </w:r>
      <w:r w:rsidRPr="002B3AE9">
        <w:rPr>
          <w:rFonts w:ascii="Times New Roman" w:hAnsi="Times New Roman" w:cs="Times New Roman"/>
          <w:b w:val="0"/>
          <w:color w:val="000000" w:themeColor="text1"/>
          <w:sz w:val="24"/>
          <w:szCs w:val="24"/>
          <w:lang w:val="pl-PL"/>
        </w:rPr>
        <w:t xml:space="preserve"> aspekt płci społeczno-kulturowej powinno opierać się na zrozumieniu związku między skalą przemocy wobec kobiet a nierównościami strukturalnymi między kobietami a mężczyznami, tak by zaspokajane były szczególne potrzeby kobiet-ofiar, a także by odzwierciedlone było uznanie istnienia i zwalczane były negatywne stereotypy dotyczące kobiet, które uzasadniają i wspierają przemoc wobec </w:t>
      </w:r>
      <w:r w:rsidR="00770C82">
        <w:rPr>
          <w:rFonts w:ascii="Times New Roman" w:hAnsi="Times New Roman" w:cs="Times New Roman"/>
          <w:b w:val="0"/>
          <w:color w:val="000000" w:themeColor="text1"/>
          <w:sz w:val="24"/>
          <w:szCs w:val="24"/>
          <w:lang w:val="pl-PL"/>
        </w:rPr>
        <w:t xml:space="preserve">nich </w:t>
      </w:r>
      <w:r w:rsidR="000E2008">
        <w:rPr>
          <w:rFonts w:ascii="Times New Roman" w:hAnsi="Times New Roman" w:cs="Times New Roman"/>
          <w:b w:val="0"/>
          <w:color w:val="000000" w:themeColor="text1"/>
          <w:sz w:val="24"/>
          <w:szCs w:val="24"/>
          <w:lang w:val="pl-PL"/>
        </w:rPr>
        <w:t>(paragraf 27)</w:t>
      </w:r>
      <w:r w:rsidRPr="002B3AE9">
        <w:rPr>
          <w:rFonts w:ascii="Times New Roman" w:hAnsi="Times New Roman" w:cs="Times New Roman"/>
          <w:b w:val="0"/>
          <w:color w:val="000000" w:themeColor="text1"/>
          <w:sz w:val="24"/>
          <w:szCs w:val="24"/>
          <w:lang w:val="pl-PL"/>
        </w:rPr>
        <w:t>.</w:t>
      </w:r>
    </w:p>
    <w:p w:rsidR="004E7382" w:rsidRPr="003B089F" w:rsidRDefault="004E7382" w:rsidP="004E7382">
      <w:pPr>
        <w:jc w:val="both"/>
        <w:rPr>
          <w:rFonts w:ascii="Times New Roman" w:hAnsi="Times New Roman" w:cs="Times New Roman"/>
          <w:color w:val="000000" w:themeColor="text1"/>
          <w:sz w:val="24"/>
          <w:szCs w:val="24"/>
          <w:lang w:val="pl-PL"/>
        </w:rPr>
      </w:pPr>
    </w:p>
    <w:p w:rsidR="004E7382" w:rsidRPr="003B089F" w:rsidRDefault="002C200B" w:rsidP="002C200B">
      <w:pPr>
        <w:pStyle w:val="Akapitzlist"/>
        <w:ind w:left="0"/>
        <w:rPr>
          <w:rFonts w:ascii="Times New Roman" w:hAnsi="Times New Roman" w:cs="Times New Roman"/>
          <w:b/>
          <w:smallCaps/>
          <w:color w:val="000000" w:themeColor="text1"/>
          <w:sz w:val="24"/>
          <w:szCs w:val="24"/>
          <w:lang w:val="pl-PL"/>
        </w:rPr>
      </w:pPr>
      <w:r>
        <w:rPr>
          <w:rFonts w:ascii="Times New Roman" w:hAnsi="Times New Roman" w:cs="Times New Roman"/>
          <w:b/>
          <w:bCs/>
          <w:smallCaps/>
          <w:color w:val="000000" w:themeColor="text1"/>
          <w:sz w:val="24"/>
          <w:szCs w:val="24"/>
          <w:lang w:val="pl-PL"/>
        </w:rPr>
        <w:t>II.</w:t>
      </w:r>
      <w:r>
        <w:rPr>
          <w:rFonts w:ascii="Times New Roman" w:hAnsi="Times New Roman" w:cs="Times New Roman"/>
          <w:b/>
          <w:bCs/>
          <w:smallCaps/>
          <w:color w:val="000000" w:themeColor="text1"/>
          <w:sz w:val="24"/>
          <w:szCs w:val="24"/>
          <w:lang w:val="pl-PL"/>
        </w:rPr>
        <w:tab/>
      </w:r>
      <w:r w:rsidR="004E7382" w:rsidRPr="003B089F">
        <w:rPr>
          <w:rFonts w:ascii="Times New Roman" w:hAnsi="Times New Roman" w:cs="Times New Roman"/>
          <w:b/>
          <w:bCs/>
          <w:smallCaps/>
          <w:color w:val="000000" w:themeColor="text1"/>
          <w:sz w:val="24"/>
          <w:szCs w:val="24"/>
          <w:lang w:val="pl-PL"/>
        </w:rPr>
        <w:t>Zintegrowana polityka i gromadzenie danych</w:t>
      </w:r>
    </w:p>
    <w:p w:rsidR="004E7382" w:rsidRPr="003B089F" w:rsidRDefault="004E7382" w:rsidP="004E7382">
      <w:pPr>
        <w:pStyle w:val="Akapitzlist"/>
        <w:ind w:left="0"/>
        <w:jc w:val="left"/>
        <w:rPr>
          <w:rFonts w:ascii="Times New Roman" w:hAnsi="Times New Roman" w:cs="Times New Roman"/>
          <w:b/>
          <w:color w:val="000000" w:themeColor="text1"/>
          <w:sz w:val="24"/>
          <w:szCs w:val="24"/>
          <w:lang w:val="pl-PL"/>
        </w:rPr>
      </w:pPr>
    </w:p>
    <w:p w:rsidR="004E7382" w:rsidRPr="003B089F"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Kompleksowa i skoordynowana polityka (art. 7)</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sidRPr="002B3AE9">
        <w:rPr>
          <w:rFonts w:ascii="Times New Roman" w:hAnsi="Times New Roman" w:cs="Times New Roman"/>
          <w:b w:val="0"/>
          <w:color w:val="000000" w:themeColor="text1"/>
          <w:sz w:val="24"/>
          <w:szCs w:val="24"/>
          <w:lang w:val="pl-PL"/>
        </w:rPr>
        <w:t xml:space="preserve">6.  </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realizowały skuteczną, kompleksową i skoordynowaną politykę krajową, mającą na celu zapobieganie i zwalczanie wszystkich form przemocy objętych konwencją stambulską, zwłaszcza by</w:t>
      </w:r>
      <w:r w:rsidR="000E2008">
        <w:rPr>
          <w:rFonts w:ascii="Times New Roman" w:hAnsi="Times New Roman" w:cs="Times New Roman"/>
          <w:b w:val="0"/>
          <w:color w:val="000000" w:themeColor="text1"/>
          <w:sz w:val="24"/>
          <w:szCs w:val="24"/>
          <w:lang w:val="pl-PL"/>
        </w:rPr>
        <w:t xml:space="preserve"> (paragraf 36)</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Nagwek3"/>
        <w:numPr>
          <w:ilvl w:val="0"/>
          <w:numId w:val="103"/>
        </w:numPr>
        <w:ind w:left="680" w:hanging="680"/>
        <w:rPr>
          <w:rFonts w:ascii="Times New Roman" w:hAnsi="Times New Roman" w:cs="Times New Roman"/>
          <w:b w:val="0"/>
          <w:color w:val="000000" w:themeColor="text1"/>
          <w:sz w:val="24"/>
          <w:szCs w:val="24"/>
          <w:lang w:val="pl-PL"/>
        </w:rPr>
      </w:pPr>
      <w:r w:rsidRPr="002B3AE9">
        <w:rPr>
          <w:rFonts w:ascii="Times New Roman" w:hAnsi="Times New Roman" w:cs="Times New Roman"/>
          <w:b w:val="0"/>
          <w:color w:val="000000" w:themeColor="text1"/>
          <w:sz w:val="24"/>
          <w:szCs w:val="24"/>
          <w:lang w:val="pl-PL"/>
        </w:rPr>
        <w:t>opracowały i realizowały kompleksową politykę zwalczania wszystkich form i przejawów przemocy wobec kobiet, w tym w formie cyfrowej, obejmującej przemoc seksualną, nękanie, molestowanie seksualne, przymusowe małżeństwa, przemoc motywowaną honorem oraz przymusowe sterylizację i aborcję,</w:t>
      </w:r>
    </w:p>
    <w:p w:rsidR="004E7382" w:rsidRPr="002B3AE9" w:rsidRDefault="004E7382" w:rsidP="00CF0E0C">
      <w:pPr>
        <w:pStyle w:val="Akapitzlist"/>
        <w:numPr>
          <w:ilvl w:val="0"/>
          <w:numId w:val="103"/>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wzmacniały mechanizmy współpracy między odpowiednimi lokalnymi a krajowymi instytucjami publicznymi, w toku opracowywania, wdrażania i monitorowania realizacji </w:t>
      </w:r>
      <w:r w:rsidR="003B3DAE">
        <w:rPr>
          <w:rFonts w:ascii="Times New Roman" w:hAnsi="Times New Roman" w:cs="Times New Roman"/>
          <w:bCs/>
          <w:color w:val="000000" w:themeColor="text1"/>
          <w:sz w:val="24"/>
          <w:szCs w:val="24"/>
          <w:lang w:val="pl-PL"/>
        </w:rPr>
        <w:t xml:space="preserve">rozwiązań </w:t>
      </w:r>
      <w:r w:rsidRPr="002B3AE9">
        <w:rPr>
          <w:rFonts w:ascii="Times New Roman" w:hAnsi="Times New Roman" w:cs="Times New Roman"/>
          <w:bCs/>
          <w:color w:val="000000" w:themeColor="text1"/>
          <w:sz w:val="24"/>
          <w:szCs w:val="24"/>
          <w:lang w:val="pl-PL"/>
        </w:rPr>
        <w:t>w zakresie zapobiegania, ochrony i ścigania, w odniesieniu do wszystkich form przemocy wobec kobiet, w szczególności w celu zwiększenia zdolności zapewniania kobietom-ofiarom przemocy dostępu do odpowiednich ochrony i wsparcia w całym kraju,</w:t>
      </w:r>
    </w:p>
    <w:p w:rsidR="004E7382" w:rsidRPr="002B3AE9" w:rsidRDefault="004E7382" w:rsidP="00CF0E0C">
      <w:pPr>
        <w:pStyle w:val="Akapitzlist"/>
        <w:numPr>
          <w:ilvl w:val="0"/>
          <w:numId w:val="103"/>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przeprowadzały niezależne analizy porównawcze lokalnych i krajowych </w:t>
      </w:r>
      <w:r w:rsidR="003B3DAE">
        <w:rPr>
          <w:rFonts w:ascii="Times New Roman" w:hAnsi="Times New Roman" w:cs="Times New Roman"/>
          <w:bCs/>
          <w:color w:val="000000" w:themeColor="text1"/>
          <w:sz w:val="24"/>
          <w:szCs w:val="24"/>
          <w:lang w:val="pl-PL"/>
        </w:rPr>
        <w:t xml:space="preserve">rozwiązań </w:t>
      </w:r>
      <w:r w:rsidRPr="002B3AE9">
        <w:rPr>
          <w:rFonts w:ascii="Times New Roman" w:hAnsi="Times New Roman" w:cs="Times New Roman"/>
          <w:bCs/>
          <w:color w:val="000000" w:themeColor="text1"/>
          <w:sz w:val="24"/>
          <w:szCs w:val="24"/>
          <w:lang w:val="pl-PL"/>
        </w:rPr>
        <w:t>i programów dotyczących przemocy wobec kobiet, w tym przemocy domowej, w celu zidentyfikowania luk i obiecujących praktyk, które mogłyby być zalecane w całym kraju.</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sidRPr="002C200B">
        <w:rPr>
          <w:rFonts w:ascii="Times New Roman" w:hAnsi="Times New Roman" w:cs="Times New Roman"/>
          <w:color w:val="000000" w:themeColor="text1"/>
          <w:sz w:val="24"/>
          <w:szCs w:val="24"/>
          <w:lang w:val="pl-PL"/>
        </w:rPr>
        <w:t>B.</w:t>
      </w:r>
      <w:r w:rsidRPr="002C200B">
        <w:rPr>
          <w:rFonts w:ascii="Times New Roman" w:hAnsi="Times New Roman" w:cs="Times New Roman"/>
          <w:color w:val="000000" w:themeColor="text1"/>
          <w:sz w:val="24"/>
          <w:szCs w:val="24"/>
          <w:lang w:val="pl-PL"/>
        </w:rPr>
        <w:tab/>
      </w:r>
      <w:r w:rsidR="004E7382" w:rsidRPr="002C200B">
        <w:rPr>
          <w:rFonts w:ascii="Times New Roman" w:hAnsi="Times New Roman" w:cs="Times New Roman"/>
          <w:color w:val="000000" w:themeColor="text1"/>
          <w:sz w:val="24"/>
          <w:szCs w:val="24"/>
          <w:lang w:val="pl-PL"/>
        </w:rPr>
        <w:t>Środki finansowe (art. 8)</w:t>
      </w:r>
    </w:p>
    <w:p w:rsidR="004E7382" w:rsidRPr="002C200B"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7</w:t>
      </w:r>
      <w:r w:rsidRPr="002B3AE9">
        <w:rPr>
          <w:rFonts w:ascii="Times New Roman" w:hAnsi="Times New Roman" w:cs="Times New Roman"/>
          <w:b w:val="0"/>
          <w:color w:val="000000" w:themeColor="text1"/>
          <w:sz w:val="24"/>
          <w:szCs w:val="24"/>
          <w:lang w:val="pl-PL"/>
        </w:rPr>
        <w:t>.      GREVIO zdecydowanie zachęca polskie władze, by</w:t>
      </w:r>
      <w:r w:rsidR="000E2008">
        <w:rPr>
          <w:rFonts w:ascii="Times New Roman" w:hAnsi="Times New Roman" w:cs="Times New Roman"/>
          <w:b w:val="0"/>
          <w:color w:val="000000" w:themeColor="text1"/>
          <w:sz w:val="24"/>
          <w:szCs w:val="24"/>
          <w:lang w:val="pl-PL"/>
        </w:rPr>
        <w:t xml:space="preserve"> (paragraf 42)</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4"/>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zwiększyły publiczne środki finansowe przeznaczane na działania w zakresie zapobiegania i zwalczania wszystkich form przemocy wobec kobiet, zarówno przez rząd centralny, jak i trzy szczeble samorządu lokalnego, jednocześnie regularnie oceniając potrzeby w zakresie finansowania i zasobów ludzkich,</w:t>
      </w:r>
    </w:p>
    <w:p w:rsidR="004E7382" w:rsidRPr="002B3AE9" w:rsidRDefault="00BC2464" w:rsidP="00CF0E0C">
      <w:pPr>
        <w:pStyle w:val="Akapitzlist"/>
        <w:numPr>
          <w:ilvl w:val="0"/>
          <w:numId w:val="104"/>
        </w:numPr>
        <w:ind w:left="680" w:hanging="68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 xml:space="preserve">dokonały przeglądu </w:t>
      </w:r>
      <w:r w:rsidR="00545699">
        <w:rPr>
          <w:rFonts w:ascii="Times New Roman" w:hAnsi="Times New Roman" w:cs="Times New Roman"/>
          <w:bCs/>
          <w:color w:val="000000" w:themeColor="text1"/>
          <w:sz w:val="24"/>
          <w:szCs w:val="24"/>
          <w:lang w:val="pl-PL"/>
        </w:rPr>
        <w:t xml:space="preserve">poziomu </w:t>
      </w:r>
      <w:r>
        <w:rPr>
          <w:rFonts w:ascii="Times New Roman" w:hAnsi="Times New Roman" w:cs="Times New Roman"/>
          <w:bCs/>
          <w:color w:val="000000" w:themeColor="text1"/>
          <w:sz w:val="24"/>
          <w:szCs w:val="24"/>
          <w:lang w:val="pl-PL"/>
        </w:rPr>
        <w:t>wydatków</w:t>
      </w:r>
      <w:r w:rsidR="004E7382" w:rsidRPr="002B3AE9">
        <w:rPr>
          <w:rFonts w:ascii="Times New Roman" w:hAnsi="Times New Roman" w:cs="Times New Roman"/>
          <w:bCs/>
          <w:color w:val="000000" w:themeColor="text1"/>
          <w:sz w:val="24"/>
          <w:szCs w:val="24"/>
          <w:lang w:val="pl-PL"/>
        </w:rPr>
        <w:t xml:space="preserve">, tak by zaradzić obecnym niedostatkom w zakresie świadczenia specjalistycznych usług wsparcia i udzielania schronienia ofiarom </w:t>
      </w:r>
      <w:r w:rsidR="004E7382" w:rsidRPr="002B3AE9">
        <w:rPr>
          <w:rFonts w:ascii="Times New Roman" w:hAnsi="Times New Roman" w:cs="Times New Roman"/>
          <w:color w:val="000000" w:themeColor="text1"/>
          <w:sz w:val="24"/>
          <w:szCs w:val="24"/>
          <w:lang w:val="pl-PL"/>
        </w:rPr>
        <w:t>przemocy domowej i innych form przemocy wobec kobiet objętych konwencją stambulskiej,</w:t>
      </w:r>
    </w:p>
    <w:p w:rsidR="004E7382" w:rsidRPr="002B3AE9" w:rsidRDefault="004E7382" w:rsidP="00CF0E0C">
      <w:pPr>
        <w:pStyle w:val="Akapitzlist"/>
        <w:numPr>
          <w:ilvl w:val="0"/>
          <w:numId w:val="104"/>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zapewniły, że wszystkie właściwe centralne organy administracji rządowej będą regularnie przeznaczały, z wyodrębnionych pozycji budżetowych</w:t>
      </w:r>
      <w:r w:rsidRPr="002B3AE9">
        <w:rPr>
          <w:rFonts w:ascii="Times New Roman" w:hAnsi="Times New Roman" w:cs="Times New Roman"/>
          <w:bCs/>
          <w:i/>
          <w:color w:val="000000" w:themeColor="text1"/>
          <w:sz w:val="24"/>
          <w:szCs w:val="24"/>
          <w:lang w:val="pl-PL"/>
        </w:rPr>
        <w:t xml:space="preserve">, </w:t>
      </w:r>
      <w:r w:rsidRPr="002B3AE9">
        <w:rPr>
          <w:rFonts w:ascii="Times New Roman" w:hAnsi="Times New Roman" w:cs="Times New Roman"/>
          <w:bCs/>
          <w:color w:val="000000" w:themeColor="text1"/>
          <w:sz w:val="24"/>
          <w:szCs w:val="24"/>
          <w:lang w:val="pl-PL"/>
        </w:rPr>
        <w:t xml:space="preserve">środki na działania w zakresie zapobiegania i zwalczania wszystkich form przemocy wobec kobiet, tak by regularnie monitorować wydatkowanie środków budżetowych w celu wykazywania </w:t>
      </w:r>
      <w:r w:rsidRPr="002B3AE9">
        <w:rPr>
          <w:rFonts w:ascii="Times New Roman" w:hAnsi="Times New Roman" w:cs="Times New Roman"/>
          <w:bCs/>
          <w:color w:val="000000" w:themeColor="text1"/>
          <w:sz w:val="24"/>
          <w:szCs w:val="24"/>
          <w:lang w:val="pl-PL"/>
        </w:rPr>
        <w:lastRenderedPageBreak/>
        <w:t>wzrostu przyznawanych i wydatkowanych środków budżetowych w tym zakresie,</w:t>
      </w:r>
    </w:p>
    <w:p w:rsidR="004E7382" w:rsidRPr="002B3AE9" w:rsidRDefault="004E7382" w:rsidP="00CF0E0C">
      <w:pPr>
        <w:pStyle w:val="Akapitzlist"/>
        <w:numPr>
          <w:ilvl w:val="0"/>
          <w:numId w:val="104"/>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zapewniły niezależnym kobiecym organizacjom pozarządowym, oferującym specjalistyczne usługi wsparcia i prowadzącym działalność na rzecz zapobiegania przemocy wobec kobiet, równy dostęp do stabilnych źródeł finansowania, jednocześnie gwarantując przejrzystość kryteriów wyboru i podejmowania decyzji, w świetle art. 4 ust. 4 konwencji stambulskiej, który stanowi, że szczególne środki, konieczne by zapobiegać i chronić kobiety przed przemocą uwarunkowaną płcią społeczno-kulturową, takie jak świadczenie specjalistycznych usług wsparcia kobiet-ofiar takiej przemocy, nie są uznawane za dyskryminujące.</w:t>
      </w:r>
    </w:p>
    <w:p w:rsidR="004E7382" w:rsidRPr="003B089F" w:rsidRDefault="004E7382" w:rsidP="004E7382">
      <w:pPr>
        <w:pStyle w:val="Tekstpodstawowy"/>
        <w:ind w:left="720" w:hanging="720"/>
        <w:rPr>
          <w:rFonts w:ascii="Times New Roman" w:hAnsi="Times New Roman" w:cs="Times New Roman"/>
          <w:b/>
          <w:color w:val="000000" w:themeColor="text1"/>
          <w:sz w:val="24"/>
          <w:szCs w:val="24"/>
          <w:lang w:val="pl-PL"/>
        </w:rPr>
      </w:pPr>
    </w:p>
    <w:p w:rsidR="004E7382" w:rsidRPr="003B089F"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C.</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Organizacje pozarządowe i społeczeństwo obywatelskie (art. 9)</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w:t>
      </w:r>
      <w:r w:rsidR="000E2008">
        <w:rPr>
          <w:rFonts w:ascii="Times New Roman" w:hAnsi="Times New Roman" w:cs="Times New Roman"/>
          <w:b w:val="0"/>
          <w:color w:val="000000" w:themeColor="text1"/>
          <w:sz w:val="24"/>
          <w:szCs w:val="24"/>
          <w:lang w:val="pl-PL"/>
        </w:rPr>
        <w:t xml:space="preserve"> (paragraf 46)</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5"/>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uznały niezależne kobiece </w:t>
      </w:r>
      <w:proofErr w:type="spellStart"/>
      <w:r w:rsidRPr="002B3AE9">
        <w:rPr>
          <w:rFonts w:ascii="Times New Roman" w:hAnsi="Times New Roman" w:cs="Times New Roman"/>
          <w:bCs/>
          <w:color w:val="000000" w:themeColor="text1"/>
          <w:sz w:val="24"/>
          <w:szCs w:val="24"/>
          <w:lang w:val="pl-PL"/>
        </w:rPr>
        <w:t>organizacje</w:t>
      </w:r>
      <w:proofErr w:type="spellEnd"/>
      <w:r w:rsidRPr="002B3AE9">
        <w:rPr>
          <w:rFonts w:ascii="Times New Roman" w:hAnsi="Times New Roman" w:cs="Times New Roman"/>
          <w:bCs/>
          <w:color w:val="000000" w:themeColor="text1"/>
          <w:sz w:val="24"/>
          <w:szCs w:val="24"/>
          <w:lang w:val="pl-PL"/>
        </w:rPr>
        <w:t xml:space="preserve"> pozarządowe za kluczowych partnerów w zapobieganiu i zwalczaniu przemocy wobec kobiet, w tym zwalczaniu nierówności strukturalnych między kobietami a mężczyznami, oraz by aktywnie przyczyniały się do tworzenia środowiska sprzyjającego ich pracy, oraz </w:t>
      </w:r>
    </w:p>
    <w:p w:rsidR="004E7382" w:rsidRPr="002B3AE9" w:rsidRDefault="004E7382" w:rsidP="00CF0E0C">
      <w:pPr>
        <w:pStyle w:val="Akapitzlist"/>
        <w:numPr>
          <w:ilvl w:val="0"/>
          <w:numId w:val="105"/>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nawiązały dialog z organizacjami kobiecymi, na różnych szczeblach, równolegle z zespołem monitorującym, tak by brać pod uwagę ich opinie i doświadczenia w toku wypracowywania polityki i rozwiązań w zakresie zapobiegania i zwalczania wszystkich form przemocy wobec kobiet objętych konwencją stambulską, a także by tworzyć ramy udziału tych organizacji we wdrażaniu i monitorowaniu polityki.</w:t>
      </w:r>
    </w:p>
    <w:p w:rsidR="004E7382" w:rsidRPr="003B089F" w:rsidRDefault="004E7382" w:rsidP="004E7382">
      <w:pPr>
        <w:pStyle w:val="Tekstpodstawowy"/>
        <w:ind w:left="720" w:hanging="720"/>
        <w:rPr>
          <w:rFonts w:ascii="Times New Roman" w:hAnsi="Times New Roman" w:cs="Times New Roman"/>
          <w:b/>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sidRPr="002C200B">
        <w:rPr>
          <w:rFonts w:ascii="Times New Roman" w:hAnsi="Times New Roman" w:cs="Times New Roman"/>
          <w:color w:val="000000" w:themeColor="text1"/>
          <w:sz w:val="24"/>
          <w:szCs w:val="24"/>
          <w:lang w:val="pl-PL"/>
        </w:rPr>
        <w:t>D.</w:t>
      </w:r>
      <w:r w:rsidRPr="002C200B">
        <w:rPr>
          <w:rFonts w:ascii="Times New Roman" w:hAnsi="Times New Roman" w:cs="Times New Roman"/>
          <w:color w:val="000000" w:themeColor="text1"/>
          <w:sz w:val="24"/>
          <w:szCs w:val="24"/>
          <w:lang w:val="pl-PL"/>
        </w:rPr>
        <w:tab/>
      </w:r>
      <w:r w:rsidR="004E7382" w:rsidRPr="002C200B">
        <w:rPr>
          <w:rFonts w:ascii="Times New Roman" w:hAnsi="Times New Roman" w:cs="Times New Roman"/>
          <w:color w:val="000000" w:themeColor="text1"/>
          <w:sz w:val="24"/>
          <w:szCs w:val="24"/>
          <w:lang w:val="pl-PL"/>
        </w:rPr>
        <w:t>Instytucja koordynująca (art. 10)</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9.</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wyznaczyły jeden lub </w:t>
      </w:r>
      <w:r w:rsidR="009804F1">
        <w:rPr>
          <w:rFonts w:ascii="Times New Roman" w:hAnsi="Times New Roman" w:cs="Times New Roman"/>
          <w:b w:val="0"/>
          <w:color w:val="000000" w:themeColor="text1"/>
          <w:sz w:val="24"/>
          <w:szCs w:val="24"/>
          <w:lang w:val="pl-PL"/>
        </w:rPr>
        <w:t xml:space="preserve">kilka </w:t>
      </w:r>
      <w:r w:rsidRPr="002B3AE9">
        <w:rPr>
          <w:rFonts w:ascii="Times New Roman" w:hAnsi="Times New Roman" w:cs="Times New Roman"/>
          <w:b w:val="0"/>
          <w:color w:val="000000" w:themeColor="text1"/>
          <w:sz w:val="24"/>
          <w:szCs w:val="24"/>
          <w:lang w:val="pl-PL"/>
        </w:rPr>
        <w:t xml:space="preserve">organów koordynujących, mających jasno określone zadania, uprawnienia i kompetencje, jak również dysponujących zasobami ludzkimi i finansowymi, aby zapewnić koordynację, wdrażanie, monitorowanie oraz ocenę polityki i rozwiązań w zakresie zapobiegania i zwalczania wszystkich form przemocy objętych konwencją stambulską. W związku z tym GREVIO zdecydowanie zachęca władze polskie, by zapewniły, z jednej strony, koordynację i realizację polityki i </w:t>
      </w:r>
      <w:r w:rsidR="00246A01">
        <w:rPr>
          <w:rFonts w:ascii="Times New Roman" w:hAnsi="Times New Roman" w:cs="Times New Roman"/>
          <w:b w:val="0"/>
          <w:color w:val="000000" w:themeColor="text1"/>
          <w:sz w:val="24"/>
          <w:szCs w:val="24"/>
          <w:lang w:val="pl-PL"/>
        </w:rPr>
        <w:t>rozwi</w:t>
      </w:r>
      <w:r w:rsidR="00543D05">
        <w:rPr>
          <w:rFonts w:ascii="Times New Roman" w:hAnsi="Times New Roman" w:cs="Times New Roman"/>
          <w:b w:val="0"/>
          <w:color w:val="000000" w:themeColor="text1"/>
          <w:sz w:val="24"/>
          <w:szCs w:val="24"/>
          <w:lang w:val="pl-PL"/>
        </w:rPr>
        <w:t>ą</w:t>
      </w:r>
      <w:r w:rsidR="00246A01">
        <w:rPr>
          <w:rFonts w:ascii="Times New Roman" w:hAnsi="Times New Roman" w:cs="Times New Roman"/>
          <w:b w:val="0"/>
          <w:color w:val="000000" w:themeColor="text1"/>
          <w:sz w:val="24"/>
          <w:szCs w:val="24"/>
          <w:lang w:val="pl-PL"/>
        </w:rPr>
        <w:t>zań</w:t>
      </w:r>
      <w:r w:rsidRPr="002B3AE9">
        <w:rPr>
          <w:rFonts w:ascii="Times New Roman" w:hAnsi="Times New Roman" w:cs="Times New Roman"/>
          <w:b w:val="0"/>
          <w:color w:val="000000" w:themeColor="text1"/>
          <w:sz w:val="24"/>
          <w:szCs w:val="24"/>
          <w:lang w:val="pl-PL"/>
        </w:rPr>
        <w:t xml:space="preserve"> w tym zakresie i, z drugiej strony, ich niezależne monitorowanie i ocenę, na podstawie wcześniej określonych wskaźników. Czyniąc to, władze polskie powinny zapewnić, że organ koordynujący będzie wykonywał swoje funkcje w ścisłym porozumieniu z odpowiednimi organizacjami pozarządowymi i podmiotami społeczeństwa obywatelskiego, zwłaszcza z niezależnymi kobiecymi organizacjami pozarządowymi, oraz w oparciu o wystarczające odpowiednie dane</w:t>
      </w:r>
      <w:r w:rsidR="000E2008">
        <w:rPr>
          <w:rFonts w:ascii="Times New Roman" w:hAnsi="Times New Roman" w:cs="Times New Roman"/>
          <w:b w:val="0"/>
          <w:color w:val="000000" w:themeColor="text1"/>
          <w:sz w:val="24"/>
          <w:szCs w:val="24"/>
          <w:lang w:val="pl-PL"/>
        </w:rPr>
        <w:t xml:space="preserve"> (paragraf 49)</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E.</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Gromadzenie danych i badania (art. 11)</w:t>
      </w:r>
    </w:p>
    <w:p w:rsidR="004E7382" w:rsidRDefault="004E7382" w:rsidP="004E7382">
      <w:pPr>
        <w:pStyle w:val="Tekstpodstawowy"/>
        <w:rPr>
          <w:rFonts w:ascii="Times New Roman" w:hAnsi="Times New Roman" w:cs="Times New Roman"/>
          <w:b/>
          <w:color w:val="000000" w:themeColor="text1"/>
          <w:sz w:val="24"/>
          <w:szCs w:val="24"/>
          <w:lang w:val="pl-PL"/>
        </w:rPr>
      </w:pPr>
    </w:p>
    <w:p w:rsidR="002C200B" w:rsidRDefault="002C200B" w:rsidP="004E7382">
      <w:pPr>
        <w:pStyle w:val="Tekstpodstawowy"/>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1.</w:t>
      </w:r>
      <w:r>
        <w:rPr>
          <w:rFonts w:ascii="Times New Roman" w:hAnsi="Times New Roman" w:cs="Times New Roman"/>
          <w:b/>
          <w:color w:val="000000" w:themeColor="text1"/>
          <w:sz w:val="24"/>
          <w:szCs w:val="24"/>
          <w:lang w:val="pl-PL"/>
        </w:rPr>
        <w:tab/>
        <w:t>Zbieranie danych administracyjnych</w:t>
      </w:r>
    </w:p>
    <w:p w:rsidR="002C200B" w:rsidRPr="003B089F" w:rsidRDefault="002C200B"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2C200B">
      <w:pPr>
        <w:pStyle w:val="Nagwek3"/>
        <w:ind w:left="0" w:firstLine="72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Organy ścigania i sądy</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rozszerzyły zakres danych gromadzonych przez organy ścigania i sądy, tak by obejmowały one wszystkie formy przemocy wobec kobiet, oraz by zapewniły, że dane te będą </w:t>
      </w:r>
      <w:proofErr w:type="spellStart"/>
      <w:r w:rsidRPr="002B3AE9">
        <w:rPr>
          <w:rFonts w:ascii="Times New Roman" w:hAnsi="Times New Roman" w:cs="Times New Roman"/>
          <w:b w:val="0"/>
          <w:color w:val="000000" w:themeColor="text1"/>
          <w:sz w:val="24"/>
          <w:szCs w:val="24"/>
          <w:lang w:val="pl-PL"/>
        </w:rPr>
        <w:t>dezagregowane</w:t>
      </w:r>
      <w:proofErr w:type="spellEnd"/>
      <w:r w:rsidRPr="002B3AE9">
        <w:rPr>
          <w:rFonts w:ascii="Times New Roman" w:hAnsi="Times New Roman" w:cs="Times New Roman"/>
          <w:b w:val="0"/>
          <w:color w:val="000000" w:themeColor="text1"/>
          <w:sz w:val="24"/>
          <w:szCs w:val="24"/>
          <w:lang w:val="pl-PL"/>
        </w:rPr>
        <w:t xml:space="preserve"> według płci, wieku i </w:t>
      </w:r>
      <w:r w:rsidR="001805E4">
        <w:rPr>
          <w:rFonts w:ascii="Times New Roman" w:hAnsi="Times New Roman" w:cs="Times New Roman"/>
          <w:b w:val="0"/>
          <w:color w:val="000000" w:themeColor="text1"/>
          <w:sz w:val="24"/>
          <w:szCs w:val="24"/>
          <w:lang w:val="pl-PL"/>
        </w:rPr>
        <w:t xml:space="preserve">relacji </w:t>
      </w:r>
      <w:r w:rsidRPr="002B3AE9">
        <w:rPr>
          <w:rFonts w:ascii="Times New Roman" w:hAnsi="Times New Roman" w:cs="Times New Roman"/>
          <w:b w:val="0"/>
          <w:color w:val="000000" w:themeColor="text1"/>
          <w:sz w:val="24"/>
          <w:szCs w:val="24"/>
          <w:lang w:val="pl-PL"/>
        </w:rPr>
        <w:t>między ofiarą a sprawcą. Ponadto, GREVIO zdecydowanie zachęca polskie władze, by podjęły kroki w celu zharmonizowania gromadzenia danych przez organy ścigania i sądy, tak aby możliwe było, między innymi, szacowanie wskaźnika umorzeń</w:t>
      </w:r>
      <w:r w:rsidR="000E2008">
        <w:rPr>
          <w:rFonts w:ascii="Times New Roman" w:hAnsi="Times New Roman" w:cs="Times New Roman"/>
          <w:b w:val="0"/>
          <w:color w:val="000000" w:themeColor="text1"/>
          <w:sz w:val="24"/>
          <w:szCs w:val="24"/>
          <w:lang w:val="pl-PL"/>
        </w:rPr>
        <w:t xml:space="preserve"> (paragraf 54)</w:t>
      </w:r>
      <w:r w:rsidRPr="002B3AE9">
        <w:rPr>
          <w:rFonts w:ascii="Times New Roman" w:hAnsi="Times New Roman" w:cs="Times New Roman"/>
          <w:b w:val="0"/>
          <w:i/>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A41221" w:rsidRDefault="004E7382" w:rsidP="002C200B">
      <w:pPr>
        <w:pStyle w:val="Akapitzlist"/>
        <w:ind w:left="0" w:firstLine="720"/>
        <w:rPr>
          <w:rFonts w:ascii="Times New Roman" w:hAnsi="Times New Roman" w:cs="Times New Roman"/>
          <w:b/>
          <w:color w:val="000000" w:themeColor="text1"/>
          <w:sz w:val="24"/>
          <w:szCs w:val="24"/>
          <w:lang w:val="pl-PL"/>
        </w:rPr>
      </w:pPr>
      <w:r w:rsidRPr="00A41221">
        <w:rPr>
          <w:rFonts w:ascii="Times New Roman" w:hAnsi="Times New Roman" w:cs="Times New Roman"/>
          <w:b/>
          <w:bCs/>
          <w:color w:val="000000" w:themeColor="text1"/>
          <w:sz w:val="24"/>
          <w:szCs w:val="24"/>
          <w:lang w:val="pl-PL"/>
        </w:rPr>
        <w:t>b.</w:t>
      </w:r>
      <w:r w:rsidRPr="00A41221">
        <w:rPr>
          <w:rFonts w:ascii="Times New Roman" w:hAnsi="Times New Roman" w:cs="Times New Roman"/>
          <w:b/>
          <w:bCs/>
          <w:color w:val="000000" w:themeColor="text1"/>
          <w:sz w:val="24"/>
          <w:szCs w:val="24"/>
          <w:lang w:val="pl-PL"/>
        </w:rPr>
        <w:tab/>
        <w:t>Służby pomocy społecznej</w:t>
      </w:r>
    </w:p>
    <w:p w:rsidR="004E7382" w:rsidRPr="00A4122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11.</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zachęca polskie władze, by podjęły dalsze kroki na rzecz rozszerzenia zakresu danych gromadzonych przez służby pomocy społecznej, tak by zapewnić, że będą one obejmować wszystkie formy przemocy objęte konwencją stambulską, oraz że będą </w:t>
      </w:r>
      <w:proofErr w:type="spellStart"/>
      <w:r w:rsidRPr="002B3AE9">
        <w:rPr>
          <w:rFonts w:ascii="Times New Roman" w:hAnsi="Times New Roman" w:cs="Times New Roman"/>
          <w:b w:val="0"/>
          <w:color w:val="000000" w:themeColor="text1"/>
          <w:sz w:val="24"/>
          <w:szCs w:val="24"/>
          <w:lang w:val="pl-PL"/>
        </w:rPr>
        <w:t>dezagregowane</w:t>
      </w:r>
      <w:proofErr w:type="spellEnd"/>
      <w:r w:rsidRPr="002B3AE9">
        <w:rPr>
          <w:rFonts w:ascii="Times New Roman" w:hAnsi="Times New Roman" w:cs="Times New Roman"/>
          <w:b w:val="0"/>
          <w:color w:val="000000" w:themeColor="text1"/>
          <w:sz w:val="24"/>
          <w:szCs w:val="24"/>
          <w:lang w:val="pl-PL"/>
        </w:rPr>
        <w:t xml:space="preserve"> według płci, wieku, </w:t>
      </w:r>
      <w:r w:rsidR="001805E4">
        <w:rPr>
          <w:rFonts w:ascii="Times New Roman" w:hAnsi="Times New Roman" w:cs="Times New Roman"/>
          <w:b w:val="0"/>
          <w:color w:val="000000" w:themeColor="text1"/>
          <w:sz w:val="24"/>
          <w:szCs w:val="24"/>
          <w:lang w:val="pl-PL"/>
        </w:rPr>
        <w:t>relacji</w:t>
      </w:r>
      <w:r w:rsidRPr="002B3AE9">
        <w:rPr>
          <w:rFonts w:ascii="Times New Roman" w:hAnsi="Times New Roman" w:cs="Times New Roman"/>
          <w:b w:val="0"/>
          <w:color w:val="000000" w:themeColor="text1"/>
          <w:sz w:val="24"/>
          <w:szCs w:val="24"/>
          <w:lang w:val="pl-PL"/>
        </w:rPr>
        <w:t xml:space="preserve"> między sprawcą a ofiarą, jak również innych istotnych kategorii, takich jak orzeczenie o niepełnosprawności</w:t>
      </w:r>
      <w:r w:rsidR="000E2008">
        <w:rPr>
          <w:rFonts w:ascii="Times New Roman" w:hAnsi="Times New Roman" w:cs="Times New Roman"/>
          <w:b w:val="0"/>
          <w:color w:val="000000" w:themeColor="text1"/>
          <w:sz w:val="24"/>
          <w:szCs w:val="24"/>
          <w:lang w:val="pl-PL"/>
        </w:rPr>
        <w:t xml:space="preserve"> (paragraf 56)</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Default="004E7382" w:rsidP="002C200B">
      <w:pPr>
        <w:pStyle w:val="Akapitzlist"/>
        <w:ind w:left="0" w:firstLine="720"/>
        <w:rPr>
          <w:rFonts w:ascii="Times New Roman" w:hAnsi="Times New Roman" w:cs="Times New Roman"/>
          <w:b/>
          <w:bCs/>
          <w:color w:val="000000" w:themeColor="text1"/>
          <w:sz w:val="24"/>
          <w:szCs w:val="24"/>
          <w:lang w:val="pl-PL"/>
        </w:rPr>
      </w:pPr>
      <w:r w:rsidRPr="00A41221">
        <w:rPr>
          <w:rFonts w:ascii="Times New Roman" w:hAnsi="Times New Roman" w:cs="Times New Roman"/>
          <w:b/>
          <w:bCs/>
          <w:color w:val="000000" w:themeColor="text1"/>
          <w:sz w:val="24"/>
          <w:szCs w:val="24"/>
          <w:lang w:val="pl-PL"/>
        </w:rPr>
        <w:t>c.</w:t>
      </w:r>
      <w:r w:rsidRPr="00A41221">
        <w:rPr>
          <w:rFonts w:ascii="Times New Roman" w:hAnsi="Times New Roman" w:cs="Times New Roman"/>
          <w:b/>
          <w:bCs/>
          <w:color w:val="000000" w:themeColor="text1"/>
          <w:sz w:val="24"/>
          <w:szCs w:val="24"/>
          <w:lang w:val="pl-PL"/>
        </w:rPr>
        <w:tab/>
        <w:t>Opieka zdrowotna</w:t>
      </w:r>
    </w:p>
    <w:p w:rsidR="002C200B" w:rsidRPr="00A41221" w:rsidRDefault="002C200B" w:rsidP="002C200B">
      <w:pPr>
        <w:pStyle w:val="Akapitzlist"/>
        <w:ind w:left="0" w:firstLine="720"/>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sidRPr="00781804">
        <w:rPr>
          <w:rFonts w:ascii="Times New Roman" w:hAnsi="Times New Roman" w:cs="Times New Roman"/>
          <w:b w:val="0"/>
          <w:bCs w:val="0"/>
          <w:color w:val="000000" w:themeColor="text1"/>
          <w:sz w:val="24"/>
          <w:szCs w:val="24"/>
          <w:lang w:val="pl-PL"/>
        </w:rPr>
        <w:t>12.</w:t>
      </w:r>
      <w:r>
        <w:rPr>
          <w:rFonts w:ascii="Times New Roman" w:hAnsi="Times New Roman" w:cs="Times New Roman"/>
          <w:bCs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podjęły działania na rzecz zapewnienia zbierania zharmonizowanych danych dotyczących konsultacji pacjentek w placówkach opieki zdrowotnej z powodów związanych z przemocą motywowaną płcią społeczno-kulturową. Dane te powinny być </w:t>
      </w:r>
      <w:proofErr w:type="spellStart"/>
      <w:r w:rsidRPr="002B3AE9">
        <w:rPr>
          <w:rFonts w:ascii="Times New Roman" w:hAnsi="Times New Roman" w:cs="Times New Roman"/>
          <w:b w:val="0"/>
          <w:color w:val="000000" w:themeColor="text1"/>
          <w:sz w:val="24"/>
          <w:szCs w:val="24"/>
          <w:lang w:val="pl-PL"/>
        </w:rPr>
        <w:t>dezagregowane</w:t>
      </w:r>
      <w:proofErr w:type="spellEnd"/>
      <w:r w:rsidRPr="002B3AE9">
        <w:rPr>
          <w:rFonts w:ascii="Times New Roman" w:hAnsi="Times New Roman" w:cs="Times New Roman"/>
          <w:b w:val="0"/>
          <w:color w:val="000000" w:themeColor="text1"/>
          <w:sz w:val="24"/>
          <w:szCs w:val="24"/>
          <w:lang w:val="pl-PL"/>
        </w:rPr>
        <w:t xml:space="preserve"> co najmniej według płci, wieku i </w:t>
      </w:r>
      <w:r w:rsidR="001805E4">
        <w:rPr>
          <w:rFonts w:ascii="Times New Roman" w:hAnsi="Times New Roman" w:cs="Times New Roman"/>
          <w:b w:val="0"/>
          <w:color w:val="000000" w:themeColor="text1"/>
          <w:sz w:val="24"/>
          <w:szCs w:val="24"/>
          <w:lang w:val="pl-PL"/>
        </w:rPr>
        <w:t>relacji</w:t>
      </w:r>
      <w:r w:rsidRPr="002B3AE9">
        <w:rPr>
          <w:rFonts w:ascii="Times New Roman" w:hAnsi="Times New Roman" w:cs="Times New Roman"/>
          <w:b w:val="0"/>
          <w:color w:val="000000" w:themeColor="text1"/>
          <w:sz w:val="24"/>
          <w:szCs w:val="24"/>
          <w:lang w:val="pl-PL"/>
        </w:rPr>
        <w:t xml:space="preserve"> między ofiarą a sprawcą</w:t>
      </w:r>
      <w:r w:rsidR="000E2008">
        <w:rPr>
          <w:rFonts w:ascii="Times New Roman" w:hAnsi="Times New Roman" w:cs="Times New Roman"/>
          <w:b w:val="0"/>
          <w:color w:val="000000" w:themeColor="text1"/>
          <w:sz w:val="24"/>
          <w:szCs w:val="24"/>
          <w:lang w:val="pl-PL"/>
        </w:rPr>
        <w:t xml:space="preserve"> (paragraf 58)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84082D" w:rsidRDefault="004E7382" w:rsidP="004E7382">
      <w:pPr>
        <w:pStyle w:val="Nagwek3"/>
        <w:ind w:left="0"/>
        <w:jc w:val="left"/>
        <w:rPr>
          <w:rFonts w:ascii="Times New Roman" w:hAnsi="Times New Roman" w:cs="Times New Roman"/>
          <w:color w:val="000000" w:themeColor="text1"/>
          <w:sz w:val="24"/>
          <w:szCs w:val="24"/>
          <w:lang w:val="pl-PL"/>
        </w:rPr>
      </w:pPr>
      <w:r w:rsidRPr="0084082D">
        <w:rPr>
          <w:rFonts w:ascii="Times New Roman" w:hAnsi="Times New Roman" w:cs="Times New Roman"/>
          <w:color w:val="000000" w:themeColor="text1"/>
          <w:sz w:val="24"/>
          <w:szCs w:val="24"/>
          <w:lang w:val="pl-PL"/>
        </w:rPr>
        <w:t>2.</w:t>
      </w:r>
      <w:r w:rsidRPr="0084082D">
        <w:rPr>
          <w:rFonts w:ascii="Times New Roman" w:hAnsi="Times New Roman" w:cs="Times New Roman"/>
          <w:color w:val="000000" w:themeColor="text1"/>
          <w:sz w:val="24"/>
          <w:szCs w:val="24"/>
          <w:lang w:val="pl-PL"/>
        </w:rPr>
        <w:tab/>
        <w:t>Badania ankietowe populacji</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zachęca władze polskie by, z jednej strony, przeprowadzały badania populacji, dotyczące różnych form przemocy wobec kobiet objętych konwencją stambulską, i, z drugiej strony, by zapewniły, że badania będą projektowane w taki sposób, że ich wyniki będą pokazywały narażenie kobiet na różne formy przemocy objęte konwencją stambulską, w tym na przemoc domową</w:t>
      </w:r>
      <w:r w:rsidR="000E2008">
        <w:rPr>
          <w:rFonts w:ascii="Times New Roman" w:hAnsi="Times New Roman" w:cs="Times New Roman"/>
          <w:b w:val="0"/>
          <w:color w:val="000000" w:themeColor="text1"/>
          <w:sz w:val="24"/>
          <w:szCs w:val="24"/>
          <w:lang w:val="pl-PL"/>
        </w:rPr>
        <w:t xml:space="preserve"> (paragraf 61)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3.</w:t>
      </w:r>
      <w:r w:rsidRPr="003B089F">
        <w:rPr>
          <w:rFonts w:ascii="Times New Roman" w:hAnsi="Times New Roman" w:cs="Times New Roman"/>
          <w:color w:val="000000" w:themeColor="text1"/>
          <w:sz w:val="24"/>
          <w:szCs w:val="24"/>
          <w:lang w:val="pl-PL"/>
        </w:rPr>
        <w:tab/>
        <w:t>Badania</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14.</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zachęca władze polskie, by wspierały badania nad wszystkimi formami przemocy wobec kobiet, w tym nad jej wymiarem cyfrowym, a także badania dostępu ofiar do usług wsparcia, środków ochrony i wymiaru sprawiedliwości, zwłaszcza poprzez ustalanie priorytetów badawczych i zapewnianie wsparcia finansowego. GREVIO zachęca polskie władze, by kontynuowały ocenę polityki i prawa, w celu określania stopnia ich wdrożenia i skuteczności oraz stopnia zadowolenia ofiar z udostępnianych im usług wsparcia i środków ochrony</w:t>
      </w:r>
      <w:r w:rsidR="000E2008">
        <w:rPr>
          <w:rFonts w:ascii="Times New Roman" w:hAnsi="Times New Roman" w:cs="Times New Roman"/>
          <w:b w:val="0"/>
          <w:color w:val="000000" w:themeColor="text1"/>
          <w:sz w:val="24"/>
          <w:szCs w:val="24"/>
          <w:lang w:val="pl-PL"/>
        </w:rPr>
        <w:t xml:space="preserve"> (paragraf 64)</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C200B" w:rsidRDefault="002C200B" w:rsidP="002C200B">
      <w:pPr>
        <w:pStyle w:val="Nagwek2"/>
        <w:ind w:left="0" w:firstLine="0"/>
        <w:rPr>
          <w:rFonts w:ascii="Times New Roman" w:hAnsi="Times New Roman" w:cs="Times New Roman"/>
          <w:smallCaps/>
          <w:color w:val="000000" w:themeColor="text1"/>
          <w:sz w:val="24"/>
          <w:szCs w:val="24"/>
          <w:lang w:val="pl-PL"/>
        </w:rPr>
      </w:pPr>
      <w:r w:rsidRPr="002C200B">
        <w:rPr>
          <w:rFonts w:ascii="Times New Roman" w:hAnsi="Times New Roman" w:cs="Times New Roman"/>
          <w:smallCaps/>
          <w:color w:val="000000" w:themeColor="text1"/>
          <w:sz w:val="24"/>
          <w:szCs w:val="24"/>
          <w:lang w:val="pl-PL"/>
        </w:rPr>
        <w:t>III.</w:t>
      </w:r>
      <w:r w:rsidRPr="002C200B">
        <w:rPr>
          <w:rFonts w:ascii="Times New Roman" w:hAnsi="Times New Roman" w:cs="Times New Roman"/>
          <w:smallCaps/>
          <w:color w:val="000000" w:themeColor="text1"/>
          <w:sz w:val="24"/>
          <w:szCs w:val="24"/>
          <w:lang w:val="pl-PL"/>
        </w:rPr>
        <w:tab/>
      </w:r>
      <w:r w:rsidR="004E7382" w:rsidRPr="002C200B">
        <w:rPr>
          <w:rFonts w:ascii="Times New Roman" w:hAnsi="Times New Roman" w:cs="Times New Roman"/>
          <w:smallCaps/>
          <w:color w:val="000000" w:themeColor="text1"/>
          <w:sz w:val="24"/>
          <w:szCs w:val="24"/>
          <w:lang w:val="pl-PL"/>
        </w:rPr>
        <w:t>Zapobieganie</w:t>
      </w:r>
    </w:p>
    <w:p w:rsidR="004E7382" w:rsidRPr="002C200B" w:rsidRDefault="004E7382" w:rsidP="004E7382">
      <w:pPr>
        <w:pStyle w:val="Nagwek2"/>
        <w:ind w:left="0" w:firstLine="0"/>
        <w:rPr>
          <w:rFonts w:ascii="Times New Roman" w:hAnsi="Times New Roman" w:cs="Times New Roman"/>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2C200B">
        <w:rPr>
          <w:rFonts w:ascii="Times New Roman" w:hAnsi="Times New Roman" w:cs="Times New Roman"/>
          <w:color w:val="000000" w:themeColor="text1"/>
          <w:sz w:val="24"/>
          <w:szCs w:val="24"/>
          <w:lang w:val="pl-PL"/>
        </w:rPr>
        <w:t>Zobowiązania ogólne (art. 12)</w:t>
      </w:r>
    </w:p>
    <w:p w:rsidR="004E7382" w:rsidRPr="002C200B"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15.</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władze polskie, by podjęły działania na rzecz zapobiegania wszystkim formom przemocy wobec kobiet objętym zakresem konwencji stambulskiej. W szczególności, powinny one promować zmianę mentalności oraz postaw, indywidualnych i zbiorowych, przyczyniających się do usprawiedliwiania i utrwalania przemocy wobec kobiet, podjąć działania na rzecz zlikwidowania źródła przemocy, to jest nierówności strukturalnych między kobietami a mężczyznami, oraz promować programy i działania na rzecz wzmacniania samodzielnej pozycji kobiet</w:t>
      </w:r>
      <w:r w:rsidR="000E2008">
        <w:rPr>
          <w:rFonts w:ascii="Times New Roman" w:hAnsi="Times New Roman" w:cs="Times New Roman"/>
          <w:b w:val="0"/>
          <w:color w:val="000000" w:themeColor="text1"/>
          <w:sz w:val="24"/>
          <w:szCs w:val="24"/>
          <w:lang w:val="pl-PL"/>
        </w:rPr>
        <w:t xml:space="preserve"> (paragraf 70)</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B.</w:t>
      </w:r>
      <w:r>
        <w:rPr>
          <w:rFonts w:ascii="Times New Roman" w:hAnsi="Times New Roman" w:cs="Times New Roman"/>
          <w:color w:val="000000" w:themeColor="text1"/>
          <w:sz w:val="24"/>
          <w:szCs w:val="24"/>
          <w:lang w:val="pl-PL"/>
        </w:rPr>
        <w:tab/>
      </w:r>
      <w:r w:rsidR="004E7382">
        <w:rPr>
          <w:rFonts w:ascii="Times New Roman" w:hAnsi="Times New Roman" w:cs="Times New Roman"/>
          <w:color w:val="000000" w:themeColor="text1"/>
          <w:sz w:val="24"/>
          <w:szCs w:val="24"/>
          <w:lang w:val="pl-PL"/>
        </w:rPr>
        <w:t>Podnoszenie</w:t>
      </w:r>
      <w:r w:rsidR="004E7382" w:rsidRPr="002C200B">
        <w:rPr>
          <w:rFonts w:ascii="Times New Roman" w:hAnsi="Times New Roman" w:cs="Times New Roman"/>
          <w:color w:val="000000" w:themeColor="text1"/>
          <w:sz w:val="24"/>
          <w:szCs w:val="24"/>
          <w:lang w:val="pl-PL"/>
        </w:rPr>
        <w:t xml:space="preserve"> świadomości (art. 13)</w:t>
      </w:r>
    </w:p>
    <w:p w:rsidR="004E7382" w:rsidRPr="002C200B"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16.</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rozwijały i </w:t>
      </w:r>
      <w:proofErr w:type="spellStart"/>
      <w:r w:rsidRPr="002B3AE9">
        <w:rPr>
          <w:rFonts w:ascii="Times New Roman" w:hAnsi="Times New Roman" w:cs="Times New Roman"/>
          <w:b w:val="0"/>
          <w:color w:val="000000" w:themeColor="text1"/>
          <w:sz w:val="24"/>
          <w:szCs w:val="24"/>
          <w:lang w:val="pl-PL"/>
        </w:rPr>
        <w:t>dywersyfikowały</w:t>
      </w:r>
      <w:proofErr w:type="spellEnd"/>
      <w:r w:rsidRPr="002B3AE9">
        <w:rPr>
          <w:rFonts w:ascii="Times New Roman" w:hAnsi="Times New Roman" w:cs="Times New Roman"/>
          <w:b w:val="0"/>
          <w:color w:val="000000" w:themeColor="text1"/>
          <w:sz w:val="24"/>
          <w:szCs w:val="24"/>
          <w:lang w:val="pl-PL"/>
        </w:rPr>
        <w:t xml:space="preserve"> </w:t>
      </w:r>
      <w:r w:rsidRPr="002B3AE9">
        <w:rPr>
          <w:rFonts w:ascii="Times New Roman" w:hAnsi="Times New Roman" w:cs="Times New Roman"/>
          <w:b w:val="0"/>
          <w:color w:val="000000" w:themeColor="text1"/>
          <w:sz w:val="24"/>
          <w:szCs w:val="24"/>
          <w:lang w:val="pl-PL"/>
        </w:rPr>
        <w:lastRenderedPageBreak/>
        <w:t xml:space="preserve">działania uświadamiające, w celu zwalczania różnych form przemocy objętych konwencją stambulską, jednocześnie zwracając szczególną uwagę na doświadczenia kobiet-ofiar przemocy, zwłaszcza gdy są one </w:t>
      </w:r>
      <w:r w:rsidR="00246A01">
        <w:rPr>
          <w:rFonts w:ascii="Times New Roman" w:hAnsi="Times New Roman" w:cs="Times New Roman"/>
          <w:b w:val="0"/>
          <w:color w:val="000000" w:themeColor="text1"/>
          <w:sz w:val="24"/>
          <w:szCs w:val="24"/>
          <w:lang w:val="pl-PL"/>
        </w:rPr>
        <w:t xml:space="preserve">zagrożone </w:t>
      </w:r>
      <w:r w:rsidRPr="002B3AE9">
        <w:rPr>
          <w:rFonts w:ascii="Times New Roman" w:hAnsi="Times New Roman" w:cs="Times New Roman"/>
          <w:b w:val="0"/>
          <w:color w:val="000000" w:themeColor="text1"/>
          <w:sz w:val="24"/>
          <w:szCs w:val="24"/>
          <w:lang w:val="pl-PL"/>
        </w:rPr>
        <w:t>dyskryminacj</w:t>
      </w:r>
      <w:r w:rsidR="00246A01">
        <w:rPr>
          <w:rFonts w:ascii="Times New Roman" w:hAnsi="Times New Roman" w:cs="Times New Roman"/>
          <w:b w:val="0"/>
          <w:color w:val="000000" w:themeColor="text1"/>
          <w:sz w:val="24"/>
          <w:szCs w:val="24"/>
          <w:lang w:val="pl-PL"/>
        </w:rPr>
        <w:t>ą</w:t>
      </w:r>
      <w:r w:rsidRPr="002B3AE9">
        <w:rPr>
          <w:rFonts w:ascii="Times New Roman" w:hAnsi="Times New Roman" w:cs="Times New Roman"/>
          <w:b w:val="0"/>
          <w:color w:val="000000" w:themeColor="text1"/>
          <w:sz w:val="24"/>
          <w:szCs w:val="24"/>
          <w:lang w:val="pl-PL"/>
        </w:rPr>
        <w:t xml:space="preserve"> krzyżow</w:t>
      </w:r>
      <w:r w:rsidR="00246A01">
        <w:rPr>
          <w:rFonts w:ascii="Times New Roman" w:hAnsi="Times New Roman" w:cs="Times New Roman"/>
          <w:b w:val="0"/>
          <w:color w:val="000000" w:themeColor="text1"/>
          <w:sz w:val="24"/>
          <w:szCs w:val="24"/>
          <w:lang w:val="pl-PL"/>
        </w:rPr>
        <w:t>ą</w:t>
      </w:r>
      <w:r w:rsidRPr="002B3AE9">
        <w:rPr>
          <w:rFonts w:ascii="Times New Roman" w:hAnsi="Times New Roman" w:cs="Times New Roman"/>
          <w:b w:val="0"/>
          <w:color w:val="000000" w:themeColor="text1"/>
          <w:sz w:val="24"/>
          <w:szCs w:val="24"/>
          <w:lang w:val="pl-PL"/>
        </w:rPr>
        <w:t>. W związku z tym należy przeznaczać odpowiednie środki na kampanie i nawiązać partnerstwa z kobiecymi organizacjami pozarządowymi, które działają na rzecz podniesienia świadomości tych form przemocy i wspierania kobiet będących jej ofiarami</w:t>
      </w:r>
      <w:r w:rsidR="000E2008">
        <w:rPr>
          <w:rFonts w:ascii="Times New Roman" w:hAnsi="Times New Roman" w:cs="Times New Roman"/>
          <w:b w:val="0"/>
          <w:color w:val="000000" w:themeColor="text1"/>
          <w:sz w:val="24"/>
          <w:szCs w:val="24"/>
          <w:lang w:val="pl-PL"/>
        </w:rPr>
        <w:t xml:space="preserve"> (paragraf 78)</w:t>
      </w:r>
      <w:r w:rsidRPr="002B3AE9">
        <w:rPr>
          <w:rFonts w:ascii="Times New Roman" w:hAnsi="Times New Roman" w:cs="Times New Roman"/>
          <w:b w:val="0"/>
          <w:color w:val="000000" w:themeColor="text1"/>
          <w:sz w:val="24"/>
          <w:szCs w:val="24"/>
          <w:lang w:val="pl-PL"/>
        </w:rPr>
        <w:t>.</w:t>
      </w:r>
    </w:p>
    <w:p w:rsidR="002C200B" w:rsidRDefault="002C200B" w:rsidP="002C200B">
      <w:pPr>
        <w:pStyle w:val="Nagwek3"/>
        <w:ind w:left="0"/>
        <w:rPr>
          <w:rFonts w:ascii="Times New Roman" w:hAnsi="Times New Roman" w:cs="Times New Roman"/>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C.</w:t>
      </w:r>
      <w:r>
        <w:rPr>
          <w:rFonts w:ascii="Times New Roman" w:hAnsi="Times New Roman" w:cs="Times New Roman"/>
          <w:color w:val="000000" w:themeColor="text1"/>
          <w:sz w:val="24"/>
          <w:szCs w:val="24"/>
          <w:lang w:val="pl-PL"/>
        </w:rPr>
        <w:tab/>
      </w:r>
      <w:r w:rsidR="004E7382" w:rsidRPr="00781804">
        <w:rPr>
          <w:rFonts w:ascii="Times New Roman" w:hAnsi="Times New Roman" w:cs="Times New Roman"/>
          <w:color w:val="000000" w:themeColor="text1"/>
          <w:sz w:val="24"/>
          <w:szCs w:val="24"/>
          <w:lang w:val="pl-PL"/>
        </w:rPr>
        <w:t>Edukac</w:t>
      </w:r>
      <w:r w:rsidR="004E7382" w:rsidRPr="002C200B">
        <w:rPr>
          <w:rFonts w:ascii="Times New Roman" w:hAnsi="Times New Roman" w:cs="Times New Roman"/>
          <w:color w:val="000000" w:themeColor="text1"/>
          <w:sz w:val="24"/>
          <w:szCs w:val="24"/>
          <w:lang w:val="pl-PL"/>
        </w:rPr>
        <w:t>ja (art. 14)</w:t>
      </w:r>
    </w:p>
    <w:p w:rsidR="004E7382" w:rsidRPr="002C200B"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17.</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podjęły działania na rzecz promowania, odpowiednio do etapu rozwoju uczniów, zasady równości kobiet i mężczyzn, niestereotypowych ról płci społeczno-kulturowych, wzajemnego szacunku, rozwiązywania konfliktów w stosunkach międzyludzkich bez użycia przemocy oraz prawa do nietykalności osobistej, a także by zapewniły, że programy nauczania, na wszystkich poziomach edukacji, będą zawierać informacje o różnych formach przemocy wobec kobiet uwarunkowanej płcią społeczno-kulturową. Mając na uwadze zalecenie CM/Rec(2019)1 Komitetu Ministrów dla państw członkowskich w sprawie zapobiegania i zwalczania seksizmu, GREVIO zdecydowanie zachęca polskie władze, by dokonały przeglądu programów nauczania i materiałów dydaktycznych, w celu wyeliminowania negatywnych stereotypów dotyczących kobiet i promowania równości. Działania takie powinny promować lepsze zrozumienie zjawiska przemocy wobec kobiet, w oparciu o zasady konwencji stambulskiej, i powinny opierać się na współpracy z organizacjami pozarządowymi mającymi doświadczenie w działaniach na rzecz równości kobiet i mężczyzn, niedyskryminacji, zdrowia seksualnego oraz spraw mniejszości narodowych i etnicznych</w:t>
      </w:r>
      <w:r w:rsidR="000E2008">
        <w:rPr>
          <w:rFonts w:ascii="Times New Roman" w:hAnsi="Times New Roman" w:cs="Times New Roman"/>
          <w:b w:val="0"/>
          <w:color w:val="000000" w:themeColor="text1"/>
          <w:sz w:val="24"/>
          <w:szCs w:val="24"/>
          <w:lang w:val="pl-PL"/>
        </w:rPr>
        <w:t xml:space="preserve"> (paragraf 88)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C200B" w:rsidRDefault="002C200B" w:rsidP="002C200B">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D.</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 xml:space="preserve">Szkolenie </w:t>
      </w:r>
      <w:r w:rsidR="004E7382" w:rsidRPr="002C200B">
        <w:rPr>
          <w:rFonts w:ascii="Times New Roman" w:hAnsi="Times New Roman" w:cs="Times New Roman"/>
          <w:color w:val="000000" w:themeColor="text1"/>
          <w:sz w:val="24"/>
          <w:szCs w:val="24"/>
          <w:lang w:val="pl-PL"/>
        </w:rPr>
        <w:t>specjalistów (art. 15)</w:t>
      </w:r>
    </w:p>
    <w:p w:rsidR="004E7382" w:rsidRPr="002C200B"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18.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zapewniły, że wszyscy specjaliści mający kontakt z ofiarami i sprawcami wszystkich form przemocy objętych konwencją stambulskiej będą przechodzili systematyczne i obowiązkowe szkolenia wstępne i ustawiczne </w:t>
      </w:r>
      <w:r w:rsidR="00592C2B">
        <w:rPr>
          <w:rFonts w:ascii="Times New Roman" w:hAnsi="Times New Roman" w:cs="Times New Roman"/>
          <w:b w:val="0"/>
          <w:color w:val="000000" w:themeColor="text1"/>
          <w:sz w:val="24"/>
          <w:szCs w:val="24"/>
          <w:lang w:val="pl-PL"/>
        </w:rPr>
        <w:t>dotyczące</w:t>
      </w:r>
      <w:r w:rsidRPr="002B3AE9">
        <w:rPr>
          <w:rFonts w:ascii="Times New Roman" w:hAnsi="Times New Roman" w:cs="Times New Roman"/>
          <w:b w:val="0"/>
          <w:color w:val="000000" w:themeColor="text1"/>
          <w:sz w:val="24"/>
          <w:szCs w:val="24"/>
          <w:lang w:val="pl-PL"/>
        </w:rPr>
        <w:t xml:space="preserve"> metod rozpoznawania i reagowania na wszystkie formy przemocy wobec kobiet, koncentrujące się na prawach człowieka, bezpieczeństwie, indywidualnych potrzebach i wzmacnianiu samodzielnej pozycji ofiar, a także zapobieganiu wtórnej wiktymizacji. Szkolenia powinny być kształtowane w oparciu o zasadę niedyskryminacji i równości kobiet i mężczyzn oraz przygotowywane w ścisłej współpracy z władzami województw i lokalnymi oraz odpowiednimi zainteresowanymi stronami, w tym niezależnymi kobiecymi organizacjami pozarządowymi, które udzielają specjalistycznego wsparcia kobietom-ofiarom przemocy. Należy opracować jasne procedury i wytyczne określające standardy, których pracownicy mają przestrzegać w toku wykonywania obowiązków</w:t>
      </w:r>
      <w:r w:rsidR="000E2008">
        <w:rPr>
          <w:rFonts w:ascii="Times New Roman" w:hAnsi="Times New Roman" w:cs="Times New Roman"/>
          <w:b w:val="0"/>
          <w:color w:val="000000" w:themeColor="text1"/>
          <w:sz w:val="24"/>
          <w:szCs w:val="24"/>
          <w:lang w:val="pl-PL"/>
        </w:rPr>
        <w:t xml:space="preserve"> (paragraf 97)</w:t>
      </w:r>
      <w:r w:rsidRPr="002B3AE9">
        <w:rPr>
          <w:rFonts w:ascii="Times New Roman" w:hAnsi="Times New Roman" w:cs="Times New Roman"/>
          <w:b w:val="0"/>
          <w:color w:val="000000" w:themeColor="text1"/>
          <w:sz w:val="24"/>
          <w:szCs w:val="24"/>
          <w:lang w:val="pl-PL"/>
        </w:rPr>
        <w:t>.</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19.</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GREVIO zdecydowanie zachęca polskie władze, by włączyły do szkoleń funkcjonariuszy organów ścigania oraz sędziów i prokuratorów</w:t>
      </w:r>
      <w:r w:rsidRPr="002B3AE9">
        <w:rPr>
          <w:rFonts w:ascii="Times New Roman" w:hAnsi="Times New Roman" w:cs="Times New Roman"/>
          <w:color w:val="000000" w:themeColor="text1"/>
          <w:sz w:val="24"/>
          <w:szCs w:val="24"/>
          <w:lang w:val="pl-PL"/>
        </w:rPr>
        <w:t xml:space="preserve"> zagadnienie zwiększania bezpieczeństwa kobiet-ofiar przemocy, w szczególności poprzez przygotowanie ich do przeprowadzania </w:t>
      </w:r>
      <w:proofErr w:type="spellStart"/>
      <w:r w:rsidRPr="002B3AE9">
        <w:rPr>
          <w:rFonts w:ascii="Times New Roman" w:hAnsi="Times New Roman" w:cs="Times New Roman"/>
          <w:color w:val="000000" w:themeColor="text1"/>
          <w:sz w:val="24"/>
          <w:szCs w:val="24"/>
          <w:lang w:val="pl-PL"/>
        </w:rPr>
        <w:t>wystandaryzowanej</w:t>
      </w:r>
      <w:proofErr w:type="spellEnd"/>
      <w:r w:rsidRPr="002B3AE9">
        <w:rPr>
          <w:rFonts w:ascii="Times New Roman" w:hAnsi="Times New Roman" w:cs="Times New Roman"/>
          <w:color w:val="000000" w:themeColor="text1"/>
          <w:sz w:val="24"/>
          <w:szCs w:val="24"/>
          <w:lang w:val="pl-PL"/>
        </w:rPr>
        <w:t xml:space="preserve"> oceny ryzyka w sprawach związanych ze wszystkimi formami przemocy objętymi konwencją stambulską oraz wydawania zarządzeń w zakresie ochrony ofiar i dzieci narażonych na przemoc. Takie szkolenia powinny również uświadamiać, że przemoc domowa i kontrola często trwają również po zakończeniu związku i że należy to uwzględniać przy ustalaniu prawa do opieki i do kontaktów</w:t>
      </w:r>
      <w:r w:rsidR="000E2008">
        <w:rPr>
          <w:rFonts w:ascii="Times New Roman" w:hAnsi="Times New Roman" w:cs="Times New Roman"/>
          <w:color w:val="000000" w:themeColor="text1"/>
          <w:sz w:val="24"/>
          <w:szCs w:val="24"/>
          <w:lang w:val="pl-PL"/>
        </w:rPr>
        <w:t xml:space="preserve"> (paragraf 98)</w:t>
      </w:r>
      <w:r w:rsidRPr="002B3AE9">
        <w:rPr>
          <w:rFonts w:ascii="Times New Roman" w:hAnsi="Times New Roman" w:cs="Times New Roman"/>
          <w:color w:val="000000" w:themeColor="text1"/>
          <w:sz w:val="24"/>
          <w:szCs w:val="24"/>
          <w:lang w:val="pl-PL"/>
        </w:rPr>
        <w:t>.</w:t>
      </w:r>
    </w:p>
    <w:p w:rsidR="009F5951" w:rsidRDefault="009F5951" w:rsidP="009F5951">
      <w:pPr>
        <w:pStyle w:val="Nagwek3"/>
        <w:ind w:left="0"/>
        <w:rPr>
          <w:rFonts w:ascii="Times New Roman" w:hAnsi="Times New Roman" w:cs="Times New Roman"/>
          <w:bCs w:val="0"/>
          <w:color w:val="000000" w:themeColor="text1"/>
          <w:sz w:val="24"/>
          <w:szCs w:val="24"/>
          <w:lang w:val="pl-PL"/>
        </w:rPr>
      </w:pPr>
    </w:p>
    <w:p w:rsidR="00D95A0A" w:rsidRDefault="00D95A0A">
      <w:pPr>
        <w:rPr>
          <w:rFonts w:ascii="Times New Roman" w:hAnsi="Times New Roman" w:cs="Times New Roman"/>
          <w:b/>
          <w:color w:val="000000" w:themeColor="text1"/>
          <w:sz w:val="24"/>
          <w:szCs w:val="24"/>
          <w:lang w:val="pl-PL"/>
        </w:rPr>
      </w:pPr>
      <w:r>
        <w:rPr>
          <w:rFonts w:ascii="Times New Roman" w:hAnsi="Times New Roman" w:cs="Times New Roman"/>
          <w:bCs/>
          <w:color w:val="000000" w:themeColor="text1"/>
          <w:sz w:val="24"/>
          <w:szCs w:val="24"/>
          <w:lang w:val="pl-PL"/>
        </w:rPr>
        <w:br w:type="page"/>
      </w: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bCs w:val="0"/>
          <w:color w:val="000000" w:themeColor="text1"/>
          <w:sz w:val="24"/>
          <w:szCs w:val="24"/>
          <w:lang w:val="pl-PL"/>
        </w:rPr>
        <w:lastRenderedPageBreak/>
        <w:t>E.</w:t>
      </w:r>
      <w:r>
        <w:rPr>
          <w:rFonts w:ascii="Times New Roman" w:hAnsi="Times New Roman" w:cs="Times New Roman"/>
          <w:bCs w:val="0"/>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Programy zapobiegawcze i programy leczenia (art. 16)</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Programy dla sprawców przemocy domowej</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zachęca polskie władze, by</w:t>
      </w:r>
      <w:r w:rsidR="000E2008">
        <w:rPr>
          <w:rFonts w:ascii="Times New Roman" w:hAnsi="Times New Roman" w:cs="Times New Roman"/>
          <w:b w:val="0"/>
          <w:color w:val="000000" w:themeColor="text1"/>
          <w:sz w:val="24"/>
          <w:szCs w:val="24"/>
          <w:lang w:val="pl-PL"/>
        </w:rPr>
        <w:t xml:space="preserve"> (paragraf 104)</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6"/>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określiły wspólne minimalne standardy programów dla sprawców przemocy, zgodnie z którymi priorytetem będzie bezpieczeństwo i prawa człowieka kobiet-ofiar przemocy, odpowiednio do zasad konwencji stambulskiej i uznanych dobrych praktyk, standardy te powinny zwłaszcza przewidywać współpracę ze służbami wsparcia kobiet; wszystkie naukowe oceny skuteczności programów powinny odnosić się do takich standardów,</w:t>
      </w:r>
    </w:p>
    <w:p w:rsidR="004E7382" w:rsidRPr="002B3AE9" w:rsidRDefault="004E7382" w:rsidP="00CF0E0C">
      <w:pPr>
        <w:pStyle w:val="Akapitzlist"/>
        <w:numPr>
          <w:ilvl w:val="0"/>
          <w:numId w:val="106"/>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promowały udział sprawców w obowiązkowych i dobrowolnych programach, poprzez spowodowanie bardziej systematycznego korzystania z istniejących mechanizmów kierowania do udziału w programach i wspieranie interakcji między programami dla sprawców, procedurami karnymi i innymi procedurami, takimi jak procedura „</w:t>
      </w:r>
      <w:r w:rsidR="003F6F8B">
        <w:rPr>
          <w:rFonts w:ascii="Times New Roman" w:hAnsi="Times New Roman" w:cs="Times New Roman"/>
          <w:bCs/>
          <w:color w:val="000000" w:themeColor="text1"/>
          <w:sz w:val="24"/>
          <w:szCs w:val="24"/>
          <w:lang w:val="pl-PL"/>
        </w:rPr>
        <w:t>Niebieskie</w:t>
      </w:r>
      <w:r w:rsidRPr="002B3AE9">
        <w:rPr>
          <w:rFonts w:ascii="Times New Roman" w:hAnsi="Times New Roman" w:cs="Times New Roman"/>
          <w:bCs/>
          <w:color w:val="000000" w:themeColor="text1"/>
          <w:sz w:val="24"/>
          <w:szCs w:val="24"/>
          <w:lang w:val="pl-PL"/>
        </w:rPr>
        <w:t xml:space="preserve"> Karty”, przy jednoczesnym priorytetowym traktowaniu bezpieczeństwa ofiar i ich dostępu do wymiaru sprawiedliwości,</w:t>
      </w:r>
    </w:p>
    <w:p w:rsidR="004E7382" w:rsidRPr="002B3AE9" w:rsidRDefault="004E7382" w:rsidP="00CF0E0C">
      <w:pPr>
        <w:pStyle w:val="Akapitzlist"/>
        <w:numPr>
          <w:ilvl w:val="0"/>
          <w:numId w:val="106"/>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zwiększały dostępność programów w całym kraju, przy jednoczesnym zapewnieniu władzom lokalnym wystarczających zasobów na ich realizację, zgodnie z zasadami konwencji stambulskiej.</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2.</w:t>
      </w:r>
      <w:r w:rsidRPr="003B089F">
        <w:rPr>
          <w:rFonts w:ascii="Times New Roman" w:hAnsi="Times New Roman" w:cs="Times New Roman"/>
          <w:color w:val="000000" w:themeColor="text1"/>
          <w:sz w:val="24"/>
          <w:szCs w:val="24"/>
          <w:lang w:val="pl-PL"/>
        </w:rPr>
        <w:tab/>
        <w:t xml:space="preserve">Programy dla sprawców przestępstw </w:t>
      </w:r>
      <w:r>
        <w:rPr>
          <w:rFonts w:ascii="Times New Roman" w:hAnsi="Times New Roman" w:cs="Times New Roman"/>
          <w:color w:val="000000" w:themeColor="text1"/>
          <w:sz w:val="24"/>
          <w:szCs w:val="24"/>
          <w:lang w:val="pl-PL"/>
        </w:rPr>
        <w:t xml:space="preserve">o charakterze </w:t>
      </w:r>
      <w:r w:rsidRPr="003B089F">
        <w:rPr>
          <w:rFonts w:ascii="Times New Roman" w:hAnsi="Times New Roman" w:cs="Times New Roman"/>
          <w:color w:val="000000" w:themeColor="text1"/>
          <w:sz w:val="24"/>
          <w:szCs w:val="24"/>
          <w:lang w:val="pl-PL"/>
        </w:rPr>
        <w:t>seksualnym</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21.</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opracowały programy leczenia wszystkich sprawców przemocy seksualnej, które będą należycie uwzględniać ustalone na arenie międzynarodowej dobre praktyki i będą zbudowane w oparciu o prawa człowieka</w:t>
      </w:r>
      <w:r w:rsidR="000E2008">
        <w:rPr>
          <w:rFonts w:ascii="Times New Roman" w:hAnsi="Times New Roman" w:cs="Times New Roman"/>
          <w:b w:val="0"/>
          <w:color w:val="000000" w:themeColor="text1"/>
          <w:sz w:val="24"/>
          <w:szCs w:val="24"/>
          <w:lang w:val="pl-PL"/>
        </w:rPr>
        <w:t xml:space="preserve"> (paragraf 108)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F.</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Udział sektora prywatnego i mediów (art. 17)</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22.</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zachęca polskie władze, by wspierały i aktywnie promowały zaangażowanie sektora prywatnego, w tym sektora technologii informacyjnych, w zapobieganie przemocy wobec kobiet we wszystkich jej formach, zwłaszcza poprzez opracowywanie wewnętrznych procedur zwalczania molestowania seksualnego kobiet w miejscu pracy. Ze względu na ważną rolę mediów w obalaniu negatywnych przedstawień kobiet i obniżaniu poziomu akceptacji przemocy wobec kobiet, GREVIO zachęca polskie władze, by wprowadziły zachęty lub innego rodzaju wsparcie na rzecz rozwijania standardów samoregulacyjnych dotyczących niestereotypowego i </w:t>
      </w:r>
      <w:proofErr w:type="spellStart"/>
      <w:r w:rsidRPr="002B3AE9">
        <w:rPr>
          <w:rFonts w:ascii="Times New Roman" w:hAnsi="Times New Roman" w:cs="Times New Roman"/>
          <w:b w:val="0"/>
          <w:color w:val="000000" w:themeColor="text1"/>
          <w:sz w:val="24"/>
          <w:szCs w:val="24"/>
          <w:lang w:val="pl-PL"/>
        </w:rPr>
        <w:t>nieseksistowskiego</w:t>
      </w:r>
      <w:proofErr w:type="spellEnd"/>
      <w:r w:rsidRPr="002B3AE9">
        <w:rPr>
          <w:rFonts w:ascii="Times New Roman" w:hAnsi="Times New Roman" w:cs="Times New Roman"/>
          <w:b w:val="0"/>
          <w:color w:val="000000" w:themeColor="text1"/>
          <w:sz w:val="24"/>
          <w:szCs w:val="24"/>
          <w:lang w:val="pl-PL"/>
        </w:rPr>
        <w:t xml:space="preserve"> przedstawiania kobiet w mediach, zwłaszcza w reportażach lub artykułach na temat przemocy doznawanej przez kobiety</w:t>
      </w:r>
      <w:r w:rsidR="000E2008">
        <w:rPr>
          <w:rFonts w:ascii="Times New Roman" w:hAnsi="Times New Roman" w:cs="Times New Roman"/>
          <w:b w:val="0"/>
          <w:color w:val="000000" w:themeColor="text1"/>
          <w:sz w:val="24"/>
          <w:szCs w:val="24"/>
          <w:lang w:val="pl-PL"/>
        </w:rPr>
        <w:t xml:space="preserve"> (paragraf 113)</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1"/>
        <w:spacing w:before="0"/>
        <w:ind w:left="0"/>
        <w:jc w:val="both"/>
        <w:rPr>
          <w:rFonts w:ascii="Times New Roman" w:hAnsi="Times New Roman" w:cs="Times New Roman"/>
          <w:smallCaps/>
          <w:color w:val="000000" w:themeColor="text1"/>
          <w:sz w:val="24"/>
          <w:szCs w:val="24"/>
          <w:lang w:val="pl-PL"/>
        </w:rPr>
      </w:pPr>
      <w:r w:rsidRPr="009F5951">
        <w:rPr>
          <w:rFonts w:ascii="Times New Roman" w:hAnsi="Times New Roman" w:cs="Times New Roman"/>
          <w:smallCaps/>
          <w:color w:val="000000" w:themeColor="text1"/>
          <w:sz w:val="24"/>
          <w:szCs w:val="24"/>
          <w:lang w:val="pl-PL"/>
        </w:rPr>
        <w:t>IV.</w:t>
      </w:r>
      <w:r w:rsidRPr="009F5951">
        <w:rPr>
          <w:rFonts w:ascii="Times New Roman" w:hAnsi="Times New Roman" w:cs="Times New Roman"/>
          <w:smallCaps/>
          <w:color w:val="000000" w:themeColor="text1"/>
          <w:sz w:val="24"/>
          <w:szCs w:val="24"/>
          <w:lang w:val="pl-PL"/>
        </w:rPr>
        <w:tab/>
      </w:r>
      <w:r w:rsidR="004E7382" w:rsidRPr="009F5951">
        <w:rPr>
          <w:rFonts w:ascii="Times New Roman" w:hAnsi="Times New Roman" w:cs="Times New Roman"/>
          <w:smallCaps/>
          <w:color w:val="000000" w:themeColor="text1"/>
          <w:sz w:val="24"/>
          <w:szCs w:val="24"/>
          <w:lang w:val="pl-PL"/>
        </w:rPr>
        <w:t>Ochrona i wsparcie</w:t>
      </w:r>
    </w:p>
    <w:p w:rsidR="004E7382" w:rsidRPr="009F5951" w:rsidRDefault="004E7382" w:rsidP="004E7382">
      <w:pPr>
        <w:pStyle w:val="Nagwek1"/>
        <w:spacing w:before="0"/>
        <w:ind w:left="0"/>
        <w:jc w:val="both"/>
        <w:rPr>
          <w:rFonts w:ascii="Times New Roman" w:hAnsi="Times New Roman" w:cs="Times New Roman"/>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Zobowiązania ogólne (art. 18)</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stworzyły warunki współpracy wszystkich właściwych instytucji, w tym organów ścigania, sądów, prokuratury, kuratorów sądowych i służb wsparcia kobiet-ofiar przemocy, w celu zapewnienia zinstytucjonalizowanej współpracy w zakresie wszystkich form przemocy wobec kobiet objętych konwencją stambulską, na podstawie procedur i wytycznych adresowanych do właściwych specjalistów, określających </w:t>
      </w:r>
      <w:r w:rsidRPr="002B3AE9">
        <w:rPr>
          <w:rFonts w:ascii="Times New Roman" w:hAnsi="Times New Roman" w:cs="Times New Roman"/>
          <w:b w:val="0"/>
          <w:color w:val="000000" w:themeColor="text1"/>
          <w:sz w:val="24"/>
          <w:szCs w:val="24"/>
          <w:lang w:val="pl-PL"/>
        </w:rPr>
        <w:lastRenderedPageBreak/>
        <w:t>szczególne potrzeby kobiet-ofiar przemocy, odpowiednio do formy doznanej przemocy</w:t>
      </w:r>
      <w:r w:rsidR="00C30AD9">
        <w:rPr>
          <w:rFonts w:ascii="Times New Roman" w:hAnsi="Times New Roman" w:cs="Times New Roman"/>
          <w:b w:val="0"/>
          <w:color w:val="000000" w:themeColor="text1"/>
          <w:sz w:val="24"/>
          <w:szCs w:val="24"/>
          <w:lang w:val="pl-PL"/>
        </w:rPr>
        <w:t xml:space="preserve"> (paragraf 121)</w:t>
      </w:r>
      <w:r w:rsidRPr="002B3AE9">
        <w:rPr>
          <w:rFonts w:ascii="Times New Roman" w:hAnsi="Times New Roman" w:cs="Times New Roman"/>
          <w:b w:val="0"/>
          <w:color w:val="000000" w:themeColor="text1"/>
          <w:sz w:val="24"/>
          <w:szCs w:val="24"/>
          <w:lang w:val="pl-PL"/>
        </w:rPr>
        <w:t>.</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24.</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Jeżeli chodzi o współpracę międzyinstytucjonalną, której przedmiotem są przypadki przemocy domowej objęte procedurą „</w:t>
      </w:r>
      <w:r w:rsidR="003F6F8B">
        <w:rPr>
          <w:rFonts w:ascii="Times New Roman" w:hAnsi="Times New Roman" w:cs="Times New Roman"/>
          <w:bCs/>
          <w:color w:val="000000" w:themeColor="text1"/>
          <w:sz w:val="24"/>
          <w:szCs w:val="24"/>
          <w:lang w:val="pl-PL"/>
        </w:rPr>
        <w:t>Niebieskie</w:t>
      </w:r>
      <w:r w:rsidRPr="002B3AE9">
        <w:rPr>
          <w:rFonts w:ascii="Times New Roman" w:hAnsi="Times New Roman" w:cs="Times New Roman"/>
          <w:bCs/>
          <w:color w:val="000000" w:themeColor="text1"/>
          <w:sz w:val="24"/>
          <w:szCs w:val="24"/>
          <w:lang w:val="pl-PL"/>
        </w:rPr>
        <w:t xml:space="preserve"> Karty”, GREVIO zdecydowanie zachęca polskie władze, by włączyły do tej procedury ocenę ryzyka i stosowanie środków ochronnych oraz by zapewniły, że rozwiązania proponowane w ramach procedury opierać się będą na postrzeganiu zjawiska przemocy domowej jako uwarunkowanego płcią społeczno-kulturową i będą mieć na celu wzmacnianie samodzielnej pozycji i ekonomicznej niezależności kobiet-ofiar przemocy</w:t>
      </w:r>
      <w:r w:rsidR="00C30AD9">
        <w:rPr>
          <w:rFonts w:ascii="Times New Roman" w:hAnsi="Times New Roman" w:cs="Times New Roman"/>
          <w:bCs/>
          <w:color w:val="000000" w:themeColor="text1"/>
          <w:sz w:val="24"/>
          <w:szCs w:val="24"/>
          <w:lang w:val="pl-PL"/>
        </w:rPr>
        <w:t xml:space="preserve"> (paragr</w:t>
      </w:r>
      <w:r w:rsidR="00770C82">
        <w:rPr>
          <w:rFonts w:ascii="Times New Roman" w:hAnsi="Times New Roman" w:cs="Times New Roman"/>
          <w:bCs/>
          <w:color w:val="000000" w:themeColor="text1"/>
          <w:sz w:val="24"/>
          <w:szCs w:val="24"/>
          <w:lang w:val="pl-PL"/>
        </w:rPr>
        <w:t>a</w:t>
      </w:r>
      <w:r w:rsidR="00C30AD9">
        <w:rPr>
          <w:rFonts w:ascii="Times New Roman" w:hAnsi="Times New Roman" w:cs="Times New Roman"/>
          <w:bCs/>
          <w:color w:val="000000" w:themeColor="text1"/>
          <w:sz w:val="24"/>
          <w:szCs w:val="24"/>
          <w:lang w:val="pl-PL"/>
        </w:rPr>
        <w:t>f 122)</w:t>
      </w:r>
      <w:r w:rsidRPr="002B3AE9">
        <w:rPr>
          <w:rFonts w:ascii="Times New Roman" w:hAnsi="Times New Roman" w:cs="Times New Roman"/>
          <w:bCs/>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B.</w:t>
      </w:r>
      <w:r w:rsidRPr="009F5951">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Informowanie (art. 19)</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25.</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podjęły działania na rzecz szerszego rozpowszechniania informacji o środkach prawnych i usługach wsparcia dostępnych ofiarom wszystkich form przemocy wobec kobiet, w języku i formie dla nich zrozumiałych, w szczególności by zintensyfikowały wysiłki na rzecz zapewnienia, że wszyscy właściwi specjaliści przyjmą bardziej </w:t>
      </w:r>
      <w:proofErr w:type="spellStart"/>
      <w:r w:rsidRPr="002B3AE9">
        <w:rPr>
          <w:rFonts w:ascii="Times New Roman" w:hAnsi="Times New Roman" w:cs="Times New Roman"/>
          <w:b w:val="0"/>
          <w:color w:val="000000" w:themeColor="text1"/>
          <w:sz w:val="24"/>
          <w:szCs w:val="24"/>
          <w:lang w:val="pl-PL"/>
        </w:rPr>
        <w:t>proaktywne</w:t>
      </w:r>
      <w:proofErr w:type="spellEnd"/>
      <w:r w:rsidRPr="002B3AE9">
        <w:rPr>
          <w:rFonts w:ascii="Times New Roman" w:hAnsi="Times New Roman" w:cs="Times New Roman"/>
          <w:b w:val="0"/>
          <w:color w:val="000000" w:themeColor="text1"/>
          <w:sz w:val="24"/>
          <w:szCs w:val="24"/>
          <w:lang w:val="pl-PL"/>
        </w:rPr>
        <w:t xml:space="preserve"> podejście do udzielania ofiarom informacji</w:t>
      </w:r>
      <w:r w:rsidR="00C30AD9">
        <w:rPr>
          <w:rFonts w:ascii="Times New Roman" w:hAnsi="Times New Roman" w:cs="Times New Roman"/>
          <w:b w:val="0"/>
          <w:color w:val="000000" w:themeColor="text1"/>
          <w:sz w:val="24"/>
          <w:szCs w:val="24"/>
          <w:lang w:val="pl-PL"/>
        </w:rPr>
        <w:t xml:space="preserve"> (paragraf 127)</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C.</w:t>
      </w:r>
      <w:r>
        <w:rPr>
          <w:rFonts w:ascii="Times New Roman" w:hAnsi="Times New Roman" w:cs="Times New Roman"/>
          <w:color w:val="000000" w:themeColor="text1"/>
          <w:sz w:val="24"/>
          <w:szCs w:val="24"/>
          <w:lang w:val="pl-PL"/>
        </w:rPr>
        <w:tab/>
      </w:r>
      <w:r w:rsidR="004E7382" w:rsidRPr="00781804">
        <w:rPr>
          <w:rFonts w:ascii="Times New Roman" w:hAnsi="Times New Roman" w:cs="Times New Roman"/>
          <w:color w:val="000000" w:themeColor="text1"/>
          <w:sz w:val="24"/>
          <w:szCs w:val="24"/>
          <w:lang w:val="pl-PL"/>
        </w:rPr>
        <w:t>Wsparcie ogólne (art. 20)</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84082D" w:rsidRDefault="004E7382" w:rsidP="004E7382">
      <w:pPr>
        <w:pStyle w:val="Nagwek3"/>
        <w:ind w:left="0"/>
        <w:rPr>
          <w:rFonts w:ascii="Times New Roman" w:hAnsi="Times New Roman" w:cs="Times New Roman"/>
          <w:color w:val="000000" w:themeColor="text1"/>
          <w:sz w:val="24"/>
          <w:szCs w:val="24"/>
          <w:lang w:val="pl-PL"/>
        </w:rPr>
      </w:pPr>
      <w:r w:rsidRPr="0084082D">
        <w:rPr>
          <w:rFonts w:ascii="Times New Roman" w:hAnsi="Times New Roman" w:cs="Times New Roman"/>
          <w:color w:val="000000" w:themeColor="text1"/>
          <w:sz w:val="24"/>
          <w:szCs w:val="24"/>
          <w:lang w:val="pl-PL"/>
        </w:rPr>
        <w:t>1.</w:t>
      </w:r>
      <w:r w:rsidRPr="0084082D">
        <w:rPr>
          <w:rFonts w:ascii="Times New Roman" w:hAnsi="Times New Roman" w:cs="Times New Roman"/>
          <w:color w:val="000000" w:themeColor="text1"/>
          <w:sz w:val="24"/>
          <w:szCs w:val="24"/>
          <w:lang w:val="pl-PL"/>
        </w:rPr>
        <w:tab/>
        <w:t>Usługi socjalne</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26.</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przyjęły dodatkowe rozwiązania, tak by w całym kraju zapewnić kobietom-ofiarom wszystkich form przemocy objętych konwencją stambulską dostęp do usług ułatwiających im odzyskanie równowagi</w:t>
      </w:r>
      <w:r w:rsidRPr="002B3AE9">
        <w:rPr>
          <w:rFonts w:ascii="Times New Roman" w:hAnsi="Times New Roman" w:cs="Times New Roman"/>
          <w:b w:val="0"/>
          <w:i/>
          <w:color w:val="000000" w:themeColor="text1"/>
          <w:sz w:val="24"/>
          <w:szCs w:val="24"/>
          <w:lang w:val="pl-PL"/>
        </w:rPr>
        <w:t xml:space="preserve"> </w:t>
      </w:r>
      <w:r w:rsidRPr="002B3AE9">
        <w:rPr>
          <w:rFonts w:ascii="Times New Roman" w:hAnsi="Times New Roman" w:cs="Times New Roman"/>
          <w:b w:val="0"/>
          <w:color w:val="000000" w:themeColor="text1"/>
          <w:sz w:val="24"/>
          <w:szCs w:val="24"/>
          <w:lang w:val="pl-PL"/>
        </w:rPr>
        <w:t>i samodzielności, w szczególności do mieszkań, pomocy w edukacji i szkoleniach oraz pomocy w znalezieniu zatrudnienia. Ponadto, GREVIO zdecydowanie zachęca polskie władze, by czuwały, by służby pomocy społecznej na szczeblu lokalnym miały zapewnione odpowiednie środki, umożliwiające im skuteczne wykonywanie zadań, oraz by wspierały współpracę między wszystkimi służbami pomocy społecznej pracującymi z kobietami narażonymi na przemoc, w tym z kobietami bezdomnymi, starszymi i niepełnosprawnymi</w:t>
      </w:r>
      <w:r w:rsidR="00C30AD9">
        <w:rPr>
          <w:rFonts w:ascii="Times New Roman" w:hAnsi="Times New Roman" w:cs="Times New Roman"/>
          <w:b w:val="0"/>
          <w:color w:val="000000" w:themeColor="text1"/>
          <w:sz w:val="24"/>
          <w:szCs w:val="24"/>
          <w:lang w:val="pl-PL"/>
        </w:rPr>
        <w:t xml:space="preserve"> (paragraf 133)</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4E7382" w:rsidRDefault="004E7382" w:rsidP="004E7382">
      <w:pPr>
        <w:pStyle w:val="Nagwek3"/>
        <w:ind w:left="0"/>
        <w:jc w:val="left"/>
        <w:rPr>
          <w:rFonts w:ascii="Times New Roman" w:hAnsi="Times New Roman" w:cs="Times New Roman"/>
          <w:color w:val="000000" w:themeColor="text1"/>
          <w:sz w:val="24"/>
          <w:szCs w:val="24"/>
          <w:lang w:val="pl-PL"/>
        </w:rPr>
      </w:pPr>
      <w:r w:rsidRPr="004E7382">
        <w:rPr>
          <w:rFonts w:ascii="Times New Roman" w:hAnsi="Times New Roman" w:cs="Times New Roman"/>
          <w:color w:val="000000" w:themeColor="text1"/>
          <w:sz w:val="24"/>
          <w:szCs w:val="24"/>
          <w:lang w:val="pl-PL"/>
        </w:rPr>
        <w:t xml:space="preserve">2. </w:t>
      </w:r>
      <w:r w:rsidRPr="004E7382">
        <w:rPr>
          <w:rFonts w:ascii="Times New Roman" w:hAnsi="Times New Roman" w:cs="Times New Roman"/>
          <w:color w:val="000000" w:themeColor="text1"/>
          <w:sz w:val="24"/>
          <w:szCs w:val="24"/>
          <w:lang w:val="pl-PL"/>
        </w:rPr>
        <w:tab/>
        <w:t>Opieka zdrowotna</w:t>
      </w:r>
    </w:p>
    <w:p w:rsidR="004E7382" w:rsidRPr="004E7382"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27.</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zapewniły dostęp kobiet-ofiar form przemocy objętych konwencją stambulską do opieki zdrowotnej, finansowanej na wystarczającym poziomie, w szczególności by</w:t>
      </w:r>
      <w:r w:rsidR="00C30AD9">
        <w:rPr>
          <w:rFonts w:ascii="Times New Roman" w:hAnsi="Times New Roman" w:cs="Times New Roman"/>
          <w:b w:val="0"/>
          <w:color w:val="000000" w:themeColor="text1"/>
          <w:sz w:val="24"/>
          <w:szCs w:val="24"/>
          <w:lang w:val="pl-PL"/>
        </w:rPr>
        <w:t xml:space="preserve"> (paragraf 137)</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93"/>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identyfikowane były ofiary wszystkich form przemocy wobec kobiet objętych konwencją stambulską, odpowiednio zaspokajane były ich potrzeby w zakresie opieki medycznej oraz by kierowane były one do odpowiednich, najlepiej wyspecjalizowanych, służb wsparcia,</w:t>
      </w:r>
    </w:p>
    <w:p w:rsidR="004E7382" w:rsidRPr="002B3AE9" w:rsidRDefault="004E7382" w:rsidP="00CF0E0C">
      <w:pPr>
        <w:pStyle w:val="Akapitzlist"/>
        <w:numPr>
          <w:ilvl w:val="0"/>
          <w:numId w:val="93"/>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opracowane zostały i wdrożone procedury i wytyczne gwarantujące, że wszyscy pracownicy systemu opieki zdrowotnej odpowiednio traktować będą kobiety-ofiary wszystkich form przemocy, zważywszy zwłaszcza, że kobiety narażone na dyskryminację z wielu przyczyn jednocześnie i, w szczególności kobiety niepełnosprawne, </w:t>
      </w:r>
      <w:proofErr w:type="spellStart"/>
      <w:r w:rsidRPr="002B3AE9">
        <w:rPr>
          <w:rFonts w:ascii="Times New Roman" w:hAnsi="Times New Roman" w:cs="Times New Roman"/>
          <w:bCs/>
          <w:color w:val="000000" w:themeColor="text1"/>
          <w:sz w:val="24"/>
          <w:szCs w:val="24"/>
          <w:lang w:val="pl-PL"/>
        </w:rPr>
        <w:t>migrantki</w:t>
      </w:r>
      <w:proofErr w:type="spellEnd"/>
      <w:r w:rsidRPr="002B3AE9">
        <w:rPr>
          <w:rFonts w:ascii="Times New Roman" w:hAnsi="Times New Roman" w:cs="Times New Roman"/>
          <w:bCs/>
          <w:color w:val="000000" w:themeColor="text1"/>
          <w:sz w:val="24"/>
          <w:szCs w:val="24"/>
          <w:lang w:val="pl-PL"/>
        </w:rPr>
        <w:t xml:space="preserve"> i kobiety romskie, poszukując pomocy mogą napotykać znaczne trudności,</w:t>
      </w:r>
    </w:p>
    <w:p w:rsidR="004E7382" w:rsidRPr="002B3AE9" w:rsidRDefault="004E7382" w:rsidP="00CF0E0C">
      <w:pPr>
        <w:pStyle w:val="Akapitzlist"/>
        <w:numPr>
          <w:ilvl w:val="0"/>
          <w:numId w:val="93"/>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bezpłatnie wydawane były dokumenty zawierające dane z zakresu medycyny sądowej, </w:t>
      </w:r>
      <w:r w:rsidRPr="002B3AE9">
        <w:rPr>
          <w:rFonts w:ascii="Times New Roman" w:hAnsi="Times New Roman" w:cs="Times New Roman"/>
          <w:bCs/>
          <w:color w:val="000000" w:themeColor="text1"/>
          <w:sz w:val="24"/>
          <w:szCs w:val="24"/>
          <w:lang w:val="pl-PL"/>
        </w:rPr>
        <w:lastRenderedPageBreak/>
        <w:t>które mogą być wykorzystywane w postępowaniu karnym.</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D.</w:t>
      </w:r>
      <w:r w:rsidRPr="009F5951">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Wsparcie specjalistyczne (art. 22)</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Przypominając o znaczeniu specjalistycznego wsparcia i poradnictwa udzielanego przez kobiety kobietom, które doświadczyły którejkolwiek z form przemocy objętych konwencją stambulską, GREVIO wzywa polskie władze, by zapewniły lub rozwinęły w całym kraju odpowiednie specjalistyczne usługi wsparcia, ukształtowane z uwzględnieniem podejścia </w:t>
      </w:r>
      <w:r w:rsidR="00A81C53">
        <w:rPr>
          <w:rFonts w:ascii="Times New Roman" w:hAnsi="Times New Roman" w:cs="Times New Roman"/>
          <w:b w:val="0"/>
          <w:color w:val="000000" w:themeColor="text1"/>
          <w:sz w:val="24"/>
          <w:szCs w:val="24"/>
          <w:lang w:val="pl-PL"/>
        </w:rPr>
        <w:t>mającego na względzie</w:t>
      </w:r>
      <w:r w:rsidRPr="002B3AE9">
        <w:rPr>
          <w:rFonts w:ascii="Times New Roman" w:hAnsi="Times New Roman" w:cs="Times New Roman"/>
          <w:b w:val="0"/>
          <w:color w:val="000000" w:themeColor="text1"/>
          <w:sz w:val="24"/>
          <w:szCs w:val="24"/>
          <w:lang w:val="pl-PL"/>
        </w:rPr>
        <w:t xml:space="preserve"> </w:t>
      </w:r>
      <w:r w:rsidR="00CD2BF4">
        <w:rPr>
          <w:rFonts w:ascii="Times New Roman" w:hAnsi="Times New Roman" w:cs="Times New Roman"/>
          <w:b w:val="0"/>
          <w:color w:val="000000" w:themeColor="text1"/>
          <w:sz w:val="24"/>
          <w:szCs w:val="24"/>
          <w:lang w:val="pl-PL"/>
        </w:rPr>
        <w:t xml:space="preserve">aspekt </w:t>
      </w:r>
      <w:r w:rsidRPr="002B3AE9">
        <w:rPr>
          <w:rFonts w:ascii="Times New Roman" w:hAnsi="Times New Roman" w:cs="Times New Roman"/>
          <w:b w:val="0"/>
          <w:color w:val="000000" w:themeColor="text1"/>
          <w:sz w:val="24"/>
          <w:szCs w:val="24"/>
          <w:lang w:val="pl-PL"/>
        </w:rPr>
        <w:t>pł</w:t>
      </w:r>
      <w:r w:rsidR="00CD2BF4">
        <w:rPr>
          <w:rFonts w:ascii="Times New Roman" w:hAnsi="Times New Roman" w:cs="Times New Roman"/>
          <w:b w:val="0"/>
          <w:color w:val="000000" w:themeColor="text1"/>
          <w:sz w:val="24"/>
          <w:szCs w:val="24"/>
          <w:lang w:val="pl-PL"/>
        </w:rPr>
        <w:t>ci</w:t>
      </w:r>
      <w:r w:rsidRPr="002B3AE9">
        <w:rPr>
          <w:rFonts w:ascii="Times New Roman" w:hAnsi="Times New Roman" w:cs="Times New Roman"/>
          <w:b w:val="0"/>
          <w:color w:val="000000" w:themeColor="text1"/>
          <w:sz w:val="24"/>
          <w:szCs w:val="24"/>
          <w:lang w:val="pl-PL"/>
        </w:rPr>
        <w:t xml:space="preserve"> społeczno-kulturow</w:t>
      </w:r>
      <w:r w:rsidR="00CD2BF4">
        <w:rPr>
          <w:rFonts w:ascii="Times New Roman" w:hAnsi="Times New Roman" w:cs="Times New Roman"/>
          <w:b w:val="0"/>
          <w:color w:val="000000" w:themeColor="text1"/>
          <w:sz w:val="24"/>
          <w:szCs w:val="24"/>
          <w:lang w:val="pl-PL"/>
        </w:rPr>
        <w:t>ej</w:t>
      </w:r>
      <w:r w:rsidRPr="002B3AE9">
        <w:rPr>
          <w:rFonts w:ascii="Times New Roman" w:hAnsi="Times New Roman" w:cs="Times New Roman"/>
          <w:b w:val="0"/>
          <w:color w:val="000000" w:themeColor="text1"/>
          <w:sz w:val="24"/>
          <w:szCs w:val="24"/>
          <w:lang w:val="pl-PL"/>
        </w:rPr>
        <w:t>, adresowane do kobiet-ofiar wszystkich form przemocy objętych konwencją stambulską, a także ich dzieci. Celem powinno być zapewnienie doraźnej, średnio- i długoterminowej pomocy, w oparciu o solidną wiedzę specjalistyczną wyspecjalizowanych służb wspierania kobiet w społeczeństwie obywatelskim</w:t>
      </w:r>
      <w:r w:rsidR="00C30AD9">
        <w:rPr>
          <w:rFonts w:ascii="Times New Roman" w:hAnsi="Times New Roman" w:cs="Times New Roman"/>
          <w:b w:val="0"/>
          <w:color w:val="000000" w:themeColor="text1"/>
          <w:sz w:val="24"/>
          <w:szCs w:val="24"/>
          <w:lang w:val="pl-PL"/>
        </w:rPr>
        <w:t xml:space="preserve"> (paragraf 143)</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E.</w:t>
      </w:r>
      <w:r>
        <w:rPr>
          <w:rFonts w:ascii="Times New Roman" w:hAnsi="Times New Roman" w:cs="Times New Roman"/>
          <w:color w:val="000000" w:themeColor="text1"/>
          <w:sz w:val="24"/>
          <w:szCs w:val="24"/>
          <w:lang w:val="pl-PL"/>
        </w:rPr>
        <w:tab/>
      </w:r>
      <w:r w:rsidR="004E7382" w:rsidRPr="00781804">
        <w:rPr>
          <w:rFonts w:ascii="Times New Roman" w:hAnsi="Times New Roman" w:cs="Times New Roman"/>
          <w:color w:val="000000" w:themeColor="text1"/>
          <w:sz w:val="24"/>
          <w:szCs w:val="24"/>
          <w:lang w:val="pl-PL"/>
        </w:rPr>
        <w:t>Schroniska (art. 23)</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29.</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Aby zapewnić kobietom-ofiarom przemocy i ich dzieciom odpowiedni dostęp do właściwych, bezpiecznych i odpowiednich schronisk, zgodnie z wymogami art. 23 konwencji stambulskiej, GREVIO wzywa polskie władze, by podjęły działania na rzecz</w:t>
      </w:r>
      <w:r w:rsidR="00C30AD9">
        <w:rPr>
          <w:rFonts w:ascii="Times New Roman" w:hAnsi="Times New Roman" w:cs="Times New Roman"/>
          <w:b w:val="0"/>
          <w:color w:val="000000" w:themeColor="text1"/>
          <w:sz w:val="24"/>
          <w:szCs w:val="24"/>
          <w:lang w:val="pl-PL"/>
        </w:rPr>
        <w:t xml:space="preserve"> (paragraf 150)</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94"/>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ustanowienia jasnych i jednolitych standardów dotyczących miejsc schronienia dla kobiet-ofiar przemocy, w szczególności w zakresie bezpieczeństwa, </w:t>
      </w:r>
      <w:r w:rsidR="00306F2D">
        <w:rPr>
          <w:rFonts w:ascii="Times New Roman" w:hAnsi="Times New Roman" w:cs="Times New Roman"/>
          <w:bCs/>
          <w:color w:val="000000" w:themeColor="text1"/>
          <w:sz w:val="24"/>
          <w:szCs w:val="24"/>
          <w:lang w:val="pl-PL"/>
        </w:rPr>
        <w:t xml:space="preserve">wspierania </w:t>
      </w:r>
      <w:r w:rsidRPr="002B3AE9">
        <w:rPr>
          <w:rFonts w:ascii="Times New Roman" w:hAnsi="Times New Roman" w:cs="Times New Roman"/>
          <w:bCs/>
          <w:color w:val="000000" w:themeColor="text1"/>
          <w:sz w:val="24"/>
          <w:szCs w:val="24"/>
          <w:lang w:val="pl-PL"/>
        </w:rPr>
        <w:t xml:space="preserve">usamodzielniania </w:t>
      </w:r>
      <w:r w:rsidR="008321B1">
        <w:rPr>
          <w:rFonts w:ascii="Times New Roman" w:hAnsi="Times New Roman" w:cs="Times New Roman"/>
          <w:bCs/>
          <w:color w:val="000000" w:themeColor="text1"/>
          <w:sz w:val="24"/>
          <w:szCs w:val="24"/>
          <w:lang w:val="pl-PL"/>
        </w:rPr>
        <w:t xml:space="preserve">się </w:t>
      </w:r>
      <w:r w:rsidR="00306F2D">
        <w:rPr>
          <w:rFonts w:ascii="Times New Roman" w:hAnsi="Times New Roman" w:cs="Times New Roman"/>
          <w:bCs/>
          <w:color w:val="000000" w:themeColor="text1"/>
          <w:sz w:val="24"/>
          <w:szCs w:val="24"/>
          <w:lang w:val="pl-PL"/>
        </w:rPr>
        <w:t xml:space="preserve">kobiet </w:t>
      </w:r>
      <w:r w:rsidRPr="002B3AE9">
        <w:rPr>
          <w:rFonts w:ascii="Times New Roman" w:hAnsi="Times New Roman" w:cs="Times New Roman"/>
          <w:bCs/>
          <w:color w:val="000000" w:themeColor="text1"/>
          <w:sz w:val="24"/>
          <w:szCs w:val="24"/>
          <w:lang w:val="pl-PL"/>
        </w:rPr>
        <w:t>i szkolenia personelu pracującego w placówkach, uznając zasadę, że jedynie specjalistyczne placówki dla kobiet i ich dzieci mogą zaspokoić ich szczególne potrzeby oraz spełnić wymogi konwencji stambulskiej,</w:t>
      </w:r>
    </w:p>
    <w:p w:rsidR="004E7382" w:rsidRPr="002B3AE9" w:rsidRDefault="004E7382" w:rsidP="00CF0E0C">
      <w:pPr>
        <w:pStyle w:val="Akapitzlist"/>
        <w:numPr>
          <w:ilvl w:val="0"/>
          <w:numId w:val="94"/>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zwiększenia liczby specjalistycznych schronisk dla kobiet i ich dzieci lub liczby miejsc w t</w:t>
      </w:r>
      <w:r w:rsidR="00306F2D">
        <w:rPr>
          <w:rFonts w:ascii="Times New Roman" w:hAnsi="Times New Roman" w:cs="Times New Roman"/>
          <w:bCs/>
          <w:color w:val="000000" w:themeColor="text1"/>
          <w:sz w:val="24"/>
          <w:szCs w:val="24"/>
          <w:lang w:val="pl-PL"/>
        </w:rPr>
        <w:t>akich</w:t>
      </w:r>
      <w:r w:rsidRPr="002B3AE9">
        <w:rPr>
          <w:rFonts w:ascii="Times New Roman" w:hAnsi="Times New Roman" w:cs="Times New Roman"/>
          <w:bCs/>
          <w:color w:val="000000" w:themeColor="text1"/>
          <w:sz w:val="24"/>
          <w:szCs w:val="24"/>
          <w:lang w:val="pl-PL"/>
        </w:rPr>
        <w:t xml:space="preserve"> ośrodkach, na terenie całego kraju, jednocześnie kontrolując jakość świadczonych usług i zapewniając stabilne finansowanie ich działania,</w:t>
      </w:r>
    </w:p>
    <w:p w:rsidR="004E7382" w:rsidRPr="002B3AE9" w:rsidRDefault="004E7382" w:rsidP="00CF0E0C">
      <w:pPr>
        <w:pStyle w:val="Akapitzlist"/>
        <w:numPr>
          <w:ilvl w:val="0"/>
          <w:numId w:val="94"/>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zapewnienia równego dostępu do specjalistycznych schronisk wszystkim kobietom-ofiarom form przemocy objętych konwencją stambulską, w tym kobietom niepełnosprawnym, kobietom mieszkającym na terenach wiejskich, starszym kobietom, </w:t>
      </w:r>
      <w:proofErr w:type="spellStart"/>
      <w:r w:rsidRPr="002B3AE9">
        <w:rPr>
          <w:rFonts w:ascii="Times New Roman" w:hAnsi="Times New Roman" w:cs="Times New Roman"/>
          <w:bCs/>
          <w:color w:val="000000" w:themeColor="text1"/>
          <w:sz w:val="24"/>
          <w:szCs w:val="24"/>
          <w:lang w:val="pl-PL"/>
        </w:rPr>
        <w:t>migrantkom</w:t>
      </w:r>
      <w:proofErr w:type="spellEnd"/>
      <w:r w:rsidRPr="002B3AE9">
        <w:rPr>
          <w:rFonts w:ascii="Times New Roman" w:hAnsi="Times New Roman" w:cs="Times New Roman"/>
          <w:bCs/>
          <w:color w:val="000000" w:themeColor="text1"/>
          <w:sz w:val="24"/>
          <w:szCs w:val="24"/>
          <w:lang w:val="pl-PL"/>
        </w:rPr>
        <w:t xml:space="preserve"> i kobietom zajmującym się prostytucją.</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F.</w:t>
      </w:r>
      <w:r w:rsidRPr="009F5951">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Telefony zaufania (art. 24)</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zapewniły funkcjonowanie krajowej, bezpłatnej, anonimowej, całodobowej infolinii na wypadek wszystkich form przemocy wobec kobiet objętych konwencją stambulską, udzielającej porad ofiarom, gwarantującej poufność połączeń i zatrudniającej osoby przeszkolone w zakresie wszystkich tych form przemocy</w:t>
      </w:r>
      <w:r w:rsidR="00C30AD9">
        <w:rPr>
          <w:rFonts w:ascii="Times New Roman" w:hAnsi="Times New Roman" w:cs="Times New Roman"/>
          <w:b w:val="0"/>
          <w:color w:val="000000" w:themeColor="text1"/>
          <w:sz w:val="24"/>
          <w:szCs w:val="24"/>
          <w:lang w:val="pl-PL"/>
        </w:rPr>
        <w:t xml:space="preserve"> (paragraf 154)</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G.</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Wsparcie ofiar przemocy seksualnej (art. 25)</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31.</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stworzyły ośrodki kryzysowe dla ofiar zgwałcenia lub przemocy seksualnej, zapewniające wysokiej jakości opiekę medyczną i badania z zakresu medycyny sądowej</w:t>
      </w:r>
      <w:r w:rsidRPr="002B3AE9">
        <w:rPr>
          <w:rFonts w:ascii="Times New Roman" w:hAnsi="Times New Roman" w:cs="Times New Roman"/>
          <w:b w:val="0"/>
          <w:i/>
          <w:color w:val="000000" w:themeColor="text1"/>
          <w:sz w:val="24"/>
          <w:szCs w:val="24"/>
          <w:lang w:val="pl-PL"/>
        </w:rPr>
        <w:t xml:space="preserve"> </w:t>
      </w:r>
      <w:r w:rsidRPr="002B3AE9">
        <w:rPr>
          <w:rFonts w:ascii="Times New Roman" w:hAnsi="Times New Roman" w:cs="Times New Roman"/>
          <w:b w:val="0"/>
          <w:color w:val="000000" w:themeColor="text1"/>
          <w:sz w:val="24"/>
          <w:szCs w:val="24"/>
          <w:lang w:val="pl-PL"/>
        </w:rPr>
        <w:t xml:space="preserve">oraz doraźne, krótkoterminowe i długoterminowe wsparcie w związku z traumatycznymi przeżyciami, udzielane przez przeszkolonych specjalistów. Specjalistyczne usługi powinny być dostępne w wystarczającym zakresie, a ich rozmieszczenie geograficzne powinno umożliwiać dostęp do nich ofiarom zarówno na terenach wiejskich, jak i w miastach. GREVIO wzywa również polskie władze, by zapewniły, że wybory prokreacyjne kobiet-ofiar zgwałcenia nie będą stanowiły przeszkody w dostępie do </w:t>
      </w:r>
      <w:r w:rsidRPr="002B3AE9">
        <w:rPr>
          <w:rFonts w:ascii="Times New Roman" w:hAnsi="Times New Roman" w:cs="Times New Roman"/>
          <w:b w:val="0"/>
          <w:color w:val="000000" w:themeColor="text1"/>
          <w:sz w:val="24"/>
          <w:szCs w:val="24"/>
          <w:lang w:val="pl-PL"/>
        </w:rPr>
        <w:lastRenderedPageBreak/>
        <w:t>wymienionych informacji i usług wsparcia</w:t>
      </w:r>
      <w:r w:rsidR="00C30AD9">
        <w:rPr>
          <w:rFonts w:ascii="Times New Roman" w:hAnsi="Times New Roman" w:cs="Times New Roman"/>
          <w:b w:val="0"/>
          <w:color w:val="000000" w:themeColor="text1"/>
          <w:sz w:val="24"/>
          <w:szCs w:val="24"/>
          <w:lang w:val="pl-PL"/>
        </w:rPr>
        <w:t xml:space="preserve"> (paragraf 161)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H.</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Ochrona i wsparcie małoletnich świadków (art. 26)</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32.</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wzmocniły rozwiązania mające na celu</w:t>
      </w:r>
      <w:r w:rsidR="00C30AD9">
        <w:rPr>
          <w:rFonts w:ascii="Times New Roman" w:hAnsi="Times New Roman" w:cs="Times New Roman"/>
          <w:b w:val="0"/>
          <w:color w:val="000000" w:themeColor="text1"/>
          <w:sz w:val="24"/>
          <w:szCs w:val="24"/>
          <w:lang w:val="pl-PL"/>
        </w:rPr>
        <w:t xml:space="preserve"> (paragraf 166)</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91"/>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zapewnienie, że wszyscy odpowiedni specjaliści, w tym pracownicy socjalni, będą mieli wiedzę o szkodliwych konsekwencjach przemocy domowej dla dziecka, które było jej świadkiem, i że zostaną przeszkoleni w zakresie reagowania na nią,</w:t>
      </w:r>
    </w:p>
    <w:p w:rsidR="004E7382" w:rsidRPr="002B3AE9" w:rsidRDefault="004E7382" w:rsidP="00CF0E0C">
      <w:pPr>
        <w:pStyle w:val="Akapitzlist"/>
        <w:numPr>
          <w:ilvl w:val="0"/>
          <w:numId w:val="91"/>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zapewnienie dostosowanego do wieku poradnictwa dla dzieci, które są świadkami wszystkich form przemocy objętych konwencją stambulską, w szczególności dla dzieci będących świadkami przemocy domowej i nękania jednego rodzica przez drugiego, po ich separacji,</w:t>
      </w:r>
    </w:p>
    <w:p w:rsidR="004E7382" w:rsidRPr="002B3AE9" w:rsidRDefault="004E7382" w:rsidP="00CF0E0C">
      <w:pPr>
        <w:pStyle w:val="Akapitzlist"/>
        <w:numPr>
          <w:ilvl w:val="0"/>
          <w:numId w:val="91"/>
        </w:numPr>
        <w:rPr>
          <w:rFonts w:ascii="Times New Roman" w:hAnsi="Times New Roman" w:cs="Times New Roman"/>
          <w:color w:val="000000" w:themeColor="text1"/>
          <w:sz w:val="24"/>
          <w:szCs w:val="24"/>
          <w:lang w:val="pl-PL"/>
        </w:rPr>
      </w:pPr>
      <w:r w:rsidRPr="002B3AE9">
        <w:rPr>
          <w:rFonts w:ascii="Times New Roman" w:hAnsi="Times New Roman" w:cs="Times New Roman"/>
          <w:color w:val="000000" w:themeColor="text1"/>
          <w:sz w:val="24"/>
          <w:szCs w:val="24"/>
          <w:lang w:val="pl-PL"/>
        </w:rPr>
        <w:t>skoordynowanie tych działań z decyzjami dotyczącymi ustalenia prawa do opieki nad dzieckiem i kontaktów z nim oraz dotyczącymi wdrażania środków ochrony dzieci będących świadkami przemocy, w tym z wydawaniem nakazów ochronnych.</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I. </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Zgłaszanie przez specjalistów (art. 28)</w:t>
      </w:r>
    </w:p>
    <w:p w:rsidR="004E7382" w:rsidRPr="003B089F" w:rsidRDefault="004E7382" w:rsidP="004E7382">
      <w:pPr>
        <w:pStyle w:val="Nagwek3"/>
        <w:ind w:left="0"/>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bCs w:val="0"/>
          <w:color w:val="000000" w:themeColor="text1"/>
          <w:sz w:val="24"/>
          <w:szCs w:val="24"/>
          <w:lang w:val="pl-PL"/>
        </w:rPr>
        <w:t>33.</w:t>
      </w:r>
      <w:r>
        <w:rPr>
          <w:rFonts w:ascii="Times New Roman" w:hAnsi="Times New Roman" w:cs="Times New Roman"/>
          <w:b w:val="0"/>
          <w:bCs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Przypominając o zasadzie wzmacniania pozycji kobiet, która przenika całą konwencję, GREVIO zdecydowanie zachęca polskie władze, by zapewniły, że nałożony na specjalistów obowiązek zgłaszania zdarzeń był łagodzony poprzez dostarczanie pełnych i istotnych informacji ofierze, umożliwiających jej samodzielne podjęcie świadomej decyzji i zachowanie autonomii. GREVIO zdecydowanie zachęca zatem polskie władze, by przeprowadziły analizę obowiązku zgłaszania przez specjalistów przypadków przemocy wobec kobiet i ich dzieci, wykraczającego poza obowiązek zgłaszania przypadków, co do których są poważne powody, by sądzić, że popełniono objęty zakresem konwencji ciężki akt</w:t>
      </w:r>
      <w:r w:rsidRPr="002B3AE9">
        <w:rPr>
          <w:rFonts w:ascii="Times New Roman" w:hAnsi="Times New Roman" w:cs="Times New Roman"/>
          <w:b w:val="0"/>
          <w:i/>
          <w:color w:val="000000" w:themeColor="text1"/>
          <w:sz w:val="24"/>
          <w:szCs w:val="24"/>
          <w:lang w:val="pl-PL"/>
        </w:rPr>
        <w:t xml:space="preserve"> </w:t>
      </w:r>
      <w:r w:rsidRPr="002B3AE9">
        <w:rPr>
          <w:rFonts w:ascii="Times New Roman" w:hAnsi="Times New Roman" w:cs="Times New Roman"/>
          <w:b w:val="0"/>
          <w:color w:val="000000" w:themeColor="text1"/>
          <w:sz w:val="24"/>
          <w:szCs w:val="24"/>
          <w:lang w:val="pl-PL"/>
        </w:rPr>
        <w:t>przemocy i że należy obawiać się dalszych takich ciężkich aktów. Może to oznaczać uzależnienie obowiązku zgłoszenia od uprzedniej zgody ofiary, z wyjątkiem przypadków, gdy ofiara jest dzieckiem lub nie jest w stanie sama się chronić ze względu na niepełnosprawność</w:t>
      </w:r>
      <w:r w:rsidR="00C30AD9">
        <w:rPr>
          <w:rFonts w:ascii="Times New Roman" w:hAnsi="Times New Roman" w:cs="Times New Roman"/>
          <w:b w:val="0"/>
          <w:color w:val="000000" w:themeColor="text1"/>
          <w:sz w:val="24"/>
          <w:szCs w:val="24"/>
          <w:lang w:val="pl-PL"/>
        </w:rPr>
        <w:t xml:space="preserve"> (paragraf 171)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1"/>
        <w:spacing w:before="0"/>
        <w:ind w:left="0"/>
        <w:jc w:val="both"/>
        <w:rPr>
          <w:rFonts w:ascii="Times New Roman" w:hAnsi="Times New Roman" w:cs="Times New Roman"/>
          <w:smallCaps/>
          <w:color w:val="000000" w:themeColor="text1"/>
          <w:sz w:val="24"/>
          <w:szCs w:val="24"/>
          <w:lang w:val="pl-PL"/>
        </w:rPr>
      </w:pPr>
      <w:r>
        <w:rPr>
          <w:rFonts w:ascii="Times New Roman" w:hAnsi="Times New Roman" w:cs="Times New Roman"/>
          <w:smallCaps/>
          <w:color w:val="000000" w:themeColor="text1"/>
          <w:sz w:val="24"/>
          <w:szCs w:val="24"/>
          <w:lang w:val="pl-PL"/>
        </w:rPr>
        <w:t>V.</w:t>
      </w:r>
      <w:r>
        <w:rPr>
          <w:rFonts w:ascii="Times New Roman" w:hAnsi="Times New Roman" w:cs="Times New Roman"/>
          <w:smallCaps/>
          <w:color w:val="000000" w:themeColor="text1"/>
          <w:sz w:val="24"/>
          <w:szCs w:val="24"/>
          <w:lang w:val="pl-PL"/>
        </w:rPr>
        <w:tab/>
      </w:r>
      <w:r w:rsidR="004E7382" w:rsidRPr="009F5951">
        <w:rPr>
          <w:rFonts w:ascii="Times New Roman" w:hAnsi="Times New Roman" w:cs="Times New Roman"/>
          <w:smallCaps/>
          <w:color w:val="000000" w:themeColor="text1"/>
          <w:sz w:val="24"/>
          <w:szCs w:val="24"/>
          <w:lang w:val="pl-PL"/>
        </w:rPr>
        <w:t>Prawo materialne</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Prawo cywilne</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sidRPr="0084082D">
        <w:rPr>
          <w:rFonts w:ascii="Times New Roman" w:hAnsi="Times New Roman" w:cs="Times New Roman"/>
          <w:color w:val="000000" w:themeColor="text1"/>
          <w:sz w:val="24"/>
          <w:szCs w:val="24"/>
          <w:lang w:val="pl-PL"/>
        </w:rPr>
        <w:t>1.</w:t>
      </w:r>
      <w:r w:rsidRPr="0084082D">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 xml:space="preserve">Środki prawa cywilnego przeciwko państwu </w:t>
      </w:r>
      <w:r>
        <w:rPr>
          <w:rFonts w:ascii="Times New Roman" w:hAnsi="Times New Roman" w:cs="Times New Roman"/>
          <w:color w:val="000000" w:themeColor="text1"/>
          <w:sz w:val="24"/>
          <w:szCs w:val="24"/>
          <w:lang w:val="pl-PL"/>
        </w:rPr>
        <w:t>–</w:t>
      </w:r>
      <w:r w:rsidRPr="003B089F">
        <w:rPr>
          <w:rFonts w:ascii="Times New Roman" w:hAnsi="Times New Roman" w:cs="Times New Roman"/>
          <w:color w:val="000000" w:themeColor="text1"/>
          <w:sz w:val="24"/>
          <w:szCs w:val="24"/>
          <w:lang w:val="pl-PL"/>
        </w:rPr>
        <w:t xml:space="preserve"> zasada</w:t>
      </w:r>
      <w:r>
        <w:rPr>
          <w:rFonts w:ascii="Times New Roman" w:hAnsi="Times New Roman" w:cs="Times New Roman"/>
          <w:color w:val="000000" w:themeColor="text1"/>
          <w:sz w:val="24"/>
          <w:szCs w:val="24"/>
          <w:lang w:val="pl-PL"/>
        </w:rPr>
        <w:t xml:space="preserve"> </w:t>
      </w:r>
      <w:r w:rsidRPr="003B089F">
        <w:rPr>
          <w:rFonts w:ascii="Times New Roman" w:hAnsi="Times New Roman" w:cs="Times New Roman"/>
          <w:color w:val="000000" w:themeColor="text1"/>
          <w:sz w:val="24"/>
          <w:szCs w:val="24"/>
          <w:lang w:val="pl-PL"/>
        </w:rPr>
        <w:t>należytej staranności (art. 29)</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34.</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zbadały przeszkody w korzystaniu z przewidzianych przez prawo cywilne rozwiązań dotyczących pociągania władz publicznych do odpowiedzialności za </w:t>
      </w:r>
      <w:r w:rsidR="00C1688D">
        <w:rPr>
          <w:rFonts w:ascii="Times New Roman" w:hAnsi="Times New Roman" w:cs="Times New Roman"/>
          <w:b w:val="0"/>
          <w:color w:val="000000" w:themeColor="text1"/>
          <w:sz w:val="24"/>
          <w:szCs w:val="24"/>
          <w:lang w:val="pl-PL"/>
        </w:rPr>
        <w:t>wszystkie</w:t>
      </w:r>
      <w:r w:rsidRPr="002B3AE9">
        <w:rPr>
          <w:rFonts w:ascii="Times New Roman" w:hAnsi="Times New Roman" w:cs="Times New Roman"/>
          <w:b w:val="0"/>
          <w:color w:val="000000" w:themeColor="text1"/>
          <w:sz w:val="24"/>
          <w:szCs w:val="24"/>
          <w:lang w:val="pl-PL"/>
        </w:rPr>
        <w:t xml:space="preserve"> uchybienia obowiązkowi należytej staranności w zapobieganiu, badaniu i karaniu aktów przemocy objętych konwencją, jak również w ochronie ofiar, a także by podjęły działania, takie jak szkolenia i podnoszenie świadomości sędziów i specjalistów, aby umożliwić kobietom-ofiarom przemocy skuteczne korzystanie z </w:t>
      </w:r>
      <w:r w:rsidR="00CD2BF4">
        <w:rPr>
          <w:rFonts w:ascii="Times New Roman" w:hAnsi="Times New Roman" w:cs="Times New Roman"/>
          <w:b w:val="0"/>
          <w:color w:val="000000" w:themeColor="text1"/>
          <w:sz w:val="24"/>
          <w:szCs w:val="24"/>
          <w:lang w:val="pl-PL"/>
        </w:rPr>
        <w:t>istniejących</w:t>
      </w:r>
      <w:r w:rsidRPr="002B3AE9">
        <w:rPr>
          <w:rFonts w:ascii="Times New Roman" w:hAnsi="Times New Roman" w:cs="Times New Roman"/>
          <w:b w:val="0"/>
          <w:color w:val="000000" w:themeColor="text1"/>
          <w:sz w:val="24"/>
          <w:szCs w:val="24"/>
          <w:lang w:val="pl-PL"/>
        </w:rPr>
        <w:t xml:space="preserve"> środków odwoławczych, w tym w związku z błędnymi decyzjami </w:t>
      </w:r>
      <w:r w:rsidR="00CD2BF4">
        <w:rPr>
          <w:rFonts w:ascii="Times New Roman" w:hAnsi="Times New Roman" w:cs="Times New Roman"/>
          <w:b w:val="0"/>
          <w:color w:val="000000" w:themeColor="text1"/>
          <w:sz w:val="24"/>
          <w:szCs w:val="24"/>
          <w:lang w:val="pl-PL"/>
        </w:rPr>
        <w:t>wymiaru sprawiedliwości</w:t>
      </w:r>
      <w:r w:rsidRPr="002B3AE9">
        <w:rPr>
          <w:rFonts w:ascii="Times New Roman" w:hAnsi="Times New Roman" w:cs="Times New Roman"/>
          <w:b w:val="0"/>
          <w:color w:val="000000" w:themeColor="text1"/>
          <w:sz w:val="24"/>
          <w:szCs w:val="24"/>
          <w:lang w:val="pl-PL"/>
        </w:rPr>
        <w:t>. Gromadzone dane dotyczące liczby postępowań wszczętych przez ofiary oraz działań następczych podjętych w ich sprawie powinny uwidaczniać postęp w tej dziedzinie</w:t>
      </w:r>
      <w:r w:rsidR="00C30AD9">
        <w:rPr>
          <w:rFonts w:ascii="Times New Roman" w:hAnsi="Times New Roman" w:cs="Times New Roman"/>
          <w:b w:val="0"/>
          <w:color w:val="000000" w:themeColor="text1"/>
          <w:sz w:val="24"/>
          <w:szCs w:val="24"/>
          <w:lang w:val="pl-PL"/>
        </w:rPr>
        <w:t xml:space="preserve"> (paragraf 176)</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lastRenderedPageBreak/>
        <w:t>2.</w:t>
      </w:r>
      <w:r w:rsidRPr="00781804">
        <w:rPr>
          <w:rFonts w:ascii="Times New Roman" w:hAnsi="Times New Roman" w:cs="Times New Roman"/>
          <w:color w:val="000000" w:themeColor="text1"/>
          <w:sz w:val="24"/>
          <w:szCs w:val="24"/>
          <w:lang w:val="pl-PL"/>
        </w:rPr>
        <w:tab/>
        <w:t>Odszkodowanie (art. 30)</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35.</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podjęły wszelkie możliwe działania na rzecz szerszego wykorzystywania przewidzianych przez prawo możliwości przyznawania odszkodowań kobietom-ofiarom różnych form przemocy objętych konwencją stambulską, w szczególności, by zbadały przyczyny i rozwiązały problem niskiej liczby środków wyrównawczych orzekanych na podstawie art. 46 ust. 1 Kodeksu karnego, w sprawach dotyczących przemocy domowej. Ponadto, GREVIO zachęca polskie władze, by gromadziły dane dotyczące liczby kobiet-ofiar przemocy, które ubiegały się o odszkodowanie i je otrzymały, zarówno od sprawcy, jak i od państwa</w:t>
      </w:r>
      <w:r w:rsidR="00C30AD9">
        <w:rPr>
          <w:rFonts w:ascii="Times New Roman" w:hAnsi="Times New Roman" w:cs="Times New Roman"/>
          <w:b w:val="0"/>
          <w:color w:val="000000" w:themeColor="text1"/>
          <w:sz w:val="24"/>
          <w:szCs w:val="24"/>
          <w:lang w:val="pl-PL"/>
        </w:rPr>
        <w:t xml:space="preserve"> (paragraf 182)</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3.</w:t>
      </w:r>
      <w:r w:rsidRPr="003B089F">
        <w:rPr>
          <w:rFonts w:ascii="Times New Roman" w:hAnsi="Times New Roman" w:cs="Times New Roman"/>
          <w:color w:val="000000" w:themeColor="text1"/>
          <w:sz w:val="24"/>
          <w:szCs w:val="24"/>
          <w:lang w:val="pl-PL"/>
        </w:rPr>
        <w:tab/>
        <w:t>Opieka, prawo do kontaktów i bezpieczeństwo (art. 31)</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36.</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przyjęły wszelkie odpowiednie rozwiązania, w tym, w razie potrzeby, przepisy prawne, aby zapewnić, że wszyscy odpowiedni specjaliści, w tym pracownicy socjalni, sędziowie i członkowie opiniodawczych zespołów sądowych specjalistów (</w:t>
      </w:r>
      <w:proofErr w:type="spellStart"/>
      <w:r w:rsidRPr="002B3AE9">
        <w:rPr>
          <w:rFonts w:ascii="Times New Roman" w:hAnsi="Times New Roman" w:cs="Times New Roman"/>
          <w:b w:val="0"/>
          <w:color w:val="000000" w:themeColor="text1"/>
          <w:sz w:val="24"/>
          <w:szCs w:val="24"/>
          <w:lang w:val="pl-PL"/>
        </w:rPr>
        <w:t>OZSS</w:t>
      </w:r>
      <w:proofErr w:type="spellEnd"/>
      <w:r w:rsidRPr="002B3AE9">
        <w:rPr>
          <w:rFonts w:ascii="Times New Roman" w:hAnsi="Times New Roman" w:cs="Times New Roman"/>
          <w:b w:val="0"/>
          <w:color w:val="000000" w:themeColor="text1"/>
          <w:sz w:val="24"/>
          <w:szCs w:val="24"/>
          <w:lang w:val="pl-PL"/>
        </w:rPr>
        <w:t xml:space="preserve">), </w:t>
      </w:r>
      <w:r w:rsidR="00B01535">
        <w:rPr>
          <w:rFonts w:ascii="Times New Roman" w:hAnsi="Times New Roman" w:cs="Times New Roman"/>
          <w:b w:val="0"/>
          <w:color w:val="000000" w:themeColor="text1"/>
          <w:sz w:val="24"/>
          <w:szCs w:val="24"/>
          <w:lang w:val="pl-PL"/>
        </w:rPr>
        <w:t>gdy</w:t>
      </w:r>
      <w:r w:rsidRPr="002B3AE9">
        <w:rPr>
          <w:rFonts w:ascii="Times New Roman" w:hAnsi="Times New Roman" w:cs="Times New Roman"/>
          <w:b w:val="0"/>
          <w:color w:val="000000" w:themeColor="text1"/>
          <w:sz w:val="24"/>
          <w:szCs w:val="24"/>
          <w:lang w:val="pl-PL"/>
        </w:rPr>
        <w:t xml:space="preserve"> podejmują decyzje w sprawie opieki i kontaktów</w:t>
      </w:r>
      <w:r w:rsidR="00C30AD9">
        <w:rPr>
          <w:rFonts w:ascii="Times New Roman" w:hAnsi="Times New Roman" w:cs="Times New Roman"/>
          <w:b w:val="0"/>
          <w:color w:val="000000" w:themeColor="text1"/>
          <w:sz w:val="24"/>
          <w:szCs w:val="24"/>
          <w:lang w:val="pl-PL"/>
        </w:rPr>
        <w:t xml:space="preserve"> (paragraf 195)</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92"/>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będą w pełni świadomi negatywnego wpływu, jaki na dzieci ma bycie świadkiem przemocy jednego rodzica wobec drugiego, i będą brać to pod uwagę,</w:t>
      </w:r>
    </w:p>
    <w:p w:rsidR="004E7382" w:rsidRPr="002B3AE9" w:rsidRDefault="004E7382" w:rsidP="00CF0E0C">
      <w:pPr>
        <w:pStyle w:val="Akapitzlist"/>
        <w:numPr>
          <w:ilvl w:val="0"/>
          <w:numId w:val="92"/>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będą powstrzymywać się od stosowania pojęcia „alienacji rodzicielskiej” lub powiązanych z nim</w:t>
      </w:r>
      <w:r w:rsidRPr="002B3AE9">
        <w:rPr>
          <w:rFonts w:ascii="Times New Roman" w:hAnsi="Times New Roman" w:cs="Times New Roman"/>
          <w:bCs/>
          <w:i/>
          <w:color w:val="000000" w:themeColor="text1"/>
          <w:sz w:val="24"/>
          <w:szCs w:val="24"/>
          <w:lang w:val="pl-PL"/>
        </w:rPr>
        <w:t xml:space="preserve"> </w:t>
      </w:r>
      <w:r w:rsidRPr="002B3AE9">
        <w:rPr>
          <w:rFonts w:ascii="Times New Roman" w:hAnsi="Times New Roman" w:cs="Times New Roman"/>
          <w:bCs/>
          <w:color w:val="000000" w:themeColor="text1"/>
          <w:sz w:val="24"/>
          <w:szCs w:val="24"/>
          <w:lang w:val="pl-PL"/>
        </w:rPr>
        <w:t>innych</w:t>
      </w:r>
      <w:r w:rsidRPr="002B3AE9">
        <w:rPr>
          <w:rFonts w:ascii="Times New Roman" w:hAnsi="Times New Roman" w:cs="Times New Roman"/>
          <w:bCs/>
          <w:i/>
          <w:color w:val="000000" w:themeColor="text1"/>
          <w:sz w:val="24"/>
          <w:szCs w:val="24"/>
          <w:lang w:val="pl-PL"/>
        </w:rPr>
        <w:t xml:space="preserve"> </w:t>
      </w:r>
      <w:r w:rsidRPr="002B3AE9">
        <w:rPr>
          <w:rFonts w:ascii="Times New Roman" w:hAnsi="Times New Roman" w:cs="Times New Roman"/>
          <w:bCs/>
          <w:color w:val="000000" w:themeColor="text1"/>
          <w:sz w:val="24"/>
          <w:szCs w:val="24"/>
          <w:lang w:val="pl-PL"/>
        </w:rPr>
        <w:t xml:space="preserve">pojęć, odzwierciedlających przekonanie, że matki obwiniające ojca dziecka o znęcanie się są niechętne współpracy lub odpowiadają za złe </w:t>
      </w:r>
      <w:r w:rsidR="001805E4">
        <w:rPr>
          <w:rFonts w:ascii="Times New Roman" w:hAnsi="Times New Roman" w:cs="Times New Roman"/>
          <w:bCs/>
          <w:color w:val="000000" w:themeColor="text1"/>
          <w:sz w:val="24"/>
          <w:szCs w:val="24"/>
          <w:lang w:val="pl-PL"/>
        </w:rPr>
        <w:t xml:space="preserve">relacje </w:t>
      </w:r>
      <w:r w:rsidRPr="002B3AE9">
        <w:rPr>
          <w:rFonts w:ascii="Times New Roman" w:hAnsi="Times New Roman" w:cs="Times New Roman"/>
          <w:bCs/>
          <w:color w:val="000000" w:themeColor="text1"/>
          <w:sz w:val="24"/>
          <w:szCs w:val="24"/>
          <w:lang w:val="pl-PL"/>
        </w:rPr>
        <w:t>dziecka z ojcem,</w:t>
      </w:r>
    </w:p>
    <w:p w:rsidR="004E7382" w:rsidRPr="002B3AE9" w:rsidRDefault="004E7382" w:rsidP="00CF0E0C">
      <w:pPr>
        <w:pStyle w:val="Akapitzlist"/>
        <w:numPr>
          <w:ilvl w:val="0"/>
          <w:numId w:val="92"/>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będą sprawdzać każdy przypadek pod kątem ewentualnej przemocy jednego rodzica wobec drugiego oraz czy takie przypadki były zgłaszane,</w:t>
      </w:r>
    </w:p>
    <w:p w:rsidR="004E7382" w:rsidRPr="002B3AE9" w:rsidRDefault="004E7382" w:rsidP="00CF0E0C">
      <w:pPr>
        <w:pStyle w:val="Akapitzlist"/>
        <w:numPr>
          <w:ilvl w:val="0"/>
          <w:numId w:val="92"/>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będą dokładać starań, by procedury i decyzje nie skutkowały zagrożeniem bezpieczeństwa kobiet-ofiar przemocy ze strony partnera, w szczególności poprzez ujawnienie ich miejsca zamieszkania.</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B.</w:t>
      </w:r>
      <w:r w:rsidRPr="009F5951">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Prawo karne</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4E7382" w:rsidP="004E7382">
      <w:pPr>
        <w:pStyle w:val="Nagwek3"/>
        <w:ind w:left="0"/>
        <w:jc w:val="left"/>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1.</w:t>
      </w:r>
      <w:r w:rsidRPr="009F5951">
        <w:rPr>
          <w:rFonts w:ascii="Times New Roman" w:hAnsi="Times New Roman" w:cs="Times New Roman"/>
          <w:color w:val="000000" w:themeColor="text1"/>
          <w:sz w:val="24"/>
          <w:szCs w:val="24"/>
          <w:lang w:val="pl-PL"/>
        </w:rPr>
        <w:tab/>
        <w:t>Przemoc psychiczna (art. 33)</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37.</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zapewniły skuteczne wdrażanie przepisów prawa karnego dotyczących przemocy psychicznej, w szczególności poprzez odpowiednie szkolenia i procedury, odzwierciedlające zwłaszcza szczególne doświadczenie kobiet przemocą, tak by wymiar sprawiedliwości w sprawach karnych właściwie reagował na przypadki przemocy psychicznej i nadzoru wobec kobiet, które są lub były partnerkami sprawcy</w:t>
      </w:r>
      <w:r w:rsidR="00C30AD9">
        <w:rPr>
          <w:rFonts w:ascii="Times New Roman" w:hAnsi="Times New Roman" w:cs="Times New Roman"/>
          <w:b w:val="0"/>
          <w:color w:val="000000" w:themeColor="text1"/>
          <w:sz w:val="24"/>
          <w:szCs w:val="24"/>
          <w:lang w:val="pl-PL"/>
        </w:rPr>
        <w:t xml:space="preserve"> (paragraf 201)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t>2.</w:t>
      </w:r>
      <w:r w:rsidRPr="00781804">
        <w:rPr>
          <w:rFonts w:ascii="Times New Roman" w:hAnsi="Times New Roman" w:cs="Times New Roman"/>
          <w:color w:val="000000" w:themeColor="text1"/>
          <w:sz w:val="24"/>
          <w:szCs w:val="24"/>
          <w:lang w:val="pl-PL"/>
        </w:rPr>
        <w:tab/>
        <w:t>Nękanie (art. 34)</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zintensyfikowały wysiłki w celu określenia najlepszych praktyk w zakresie wdrażania przepisów prawa karnego dotyczących nękania, poprzez wzmacnianie zdolności organów ścigania i sądów uwzględniania uwarunkowania zjawiska nękania płcią społeczno-kulturową i powagi przejawów nękania kobiet, w tym w jego cyfrowej formie, oraz stosowanie środków operacyjno-zapobiegawczych, takich jak procedury oceny ryzyka i nakazy ochronne, w celu zapobiegania recydywie</w:t>
      </w:r>
      <w:r w:rsidR="00C30AD9">
        <w:rPr>
          <w:rFonts w:ascii="Times New Roman" w:hAnsi="Times New Roman" w:cs="Times New Roman"/>
          <w:b w:val="0"/>
          <w:color w:val="000000" w:themeColor="text1"/>
          <w:sz w:val="24"/>
          <w:szCs w:val="24"/>
          <w:lang w:val="pl-PL"/>
        </w:rPr>
        <w:t xml:space="preserve"> (paragraf 205)</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lastRenderedPageBreak/>
        <w:t>3.</w:t>
      </w:r>
      <w:r w:rsidRPr="00781804">
        <w:rPr>
          <w:rFonts w:ascii="Times New Roman" w:hAnsi="Times New Roman" w:cs="Times New Roman"/>
          <w:color w:val="000000" w:themeColor="text1"/>
          <w:sz w:val="24"/>
          <w:szCs w:val="24"/>
          <w:lang w:val="pl-PL"/>
        </w:rPr>
        <w:tab/>
        <w:t>Przemoc fizyczna (art. 35)</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39.</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zapewniły, że przepisy Kodeksu karnego, takie jak art. 207, będą miały zastosowanie do wszystkich form przemocy między partnerami, a także że przemoc między partnerami, którzy nie mieszkają razem, w tym przemoc wobec byłych partnerek lub małżonek, będzie spotykała się z odpowiednią reakcją. Ponadto, GREVIO wzywa polskie władze, by zidentyfikowały i rozwiązały problem elementów procedur, które utrudniają udowodnienie w sądzie przemocy domowej</w:t>
      </w:r>
      <w:r w:rsidR="00C30AD9">
        <w:rPr>
          <w:rFonts w:ascii="Times New Roman" w:hAnsi="Times New Roman" w:cs="Times New Roman"/>
          <w:b w:val="0"/>
          <w:color w:val="000000" w:themeColor="text1"/>
          <w:sz w:val="24"/>
          <w:szCs w:val="24"/>
          <w:lang w:val="pl-PL"/>
        </w:rPr>
        <w:t xml:space="preserve"> (paragraf 212)</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4.</w:t>
      </w:r>
      <w:r w:rsidRPr="003B089F">
        <w:rPr>
          <w:rFonts w:ascii="Times New Roman" w:hAnsi="Times New Roman" w:cs="Times New Roman"/>
          <w:color w:val="000000" w:themeColor="text1"/>
          <w:sz w:val="24"/>
          <w:szCs w:val="24"/>
          <w:lang w:val="pl-PL"/>
        </w:rPr>
        <w:tab/>
        <w:t>Przemoc seksualna, w tym gwał</w:t>
      </w:r>
      <w:r>
        <w:rPr>
          <w:rFonts w:ascii="Times New Roman" w:hAnsi="Times New Roman" w:cs="Times New Roman"/>
          <w:color w:val="000000" w:themeColor="text1"/>
          <w:sz w:val="24"/>
          <w:szCs w:val="24"/>
          <w:lang w:val="pl-PL"/>
        </w:rPr>
        <w:t>t</w:t>
      </w:r>
      <w:r w:rsidRPr="003B089F">
        <w:rPr>
          <w:rFonts w:ascii="Times New Roman" w:hAnsi="Times New Roman" w:cs="Times New Roman"/>
          <w:color w:val="000000" w:themeColor="text1"/>
          <w:sz w:val="24"/>
          <w:szCs w:val="24"/>
          <w:lang w:val="pl-PL"/>
        </w:rPr>
        <w:t xml:space="preserve"> (art. 36)</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dokonały przeglądu wszystkich przepisów dotyczących przestępstw seksualnych, przewidzianych w dziale XXV Kodeksu karnego, w celu pełnego uwzględnienia pojęcia dobrowolnej zgody, zgodnie z wymogami art. 36 konwencji stambulskiej, oraz </w:t>
      </w:r>
      <w:r w:rsidR="009744B0">
        <w:rPr>
          <w:rFonts w:ascii="Times New Roman" w:hAnsi="Times New Roman" w:cs="Times New Roman"/>
          <w:b w:val="0"/>
          <w:color w:val="000000" w:themeColor="text1"/>
          <w:sz w:val="24"/>
          <w:szCs w:val="24"/>
          <w:lang w:val="pl-PL"/>
        </w:rPr>
        <w:t xml:space="preserve">wprowadzenia </w:t>
      </w:r>
      <w:r w:rsidRPr="002B3AE9">
        <w:rPr>
          <w:rFonts w:ascii="Times New Roman" w:hAnsi="Times New Roman" w:cs="Times New Roman"/>
          <w:b w:val="0"/>
          <w:color w:val="000000" w:themeColor="text1"/>
          <w:sz w:val="24"/>
          <w:szCs w:val="24"/>
          <w:lang w:val="pl-PL"/>
        </w:rPr>
        <w:t>odpowiednich sankcji za wszystkie czyny o charakterze seksualnym popełnione bez zgody ofiary, w tym gdy okoliczności wyłączają wyrażenie ważnej zgody</w:t>
      </w:r>
      <w:r w:rsidR="00C30AD9">
        <w:rPr>
          <w:rFonts w:ascii="Times New Roman" w:hAnsi="Times New Roman" w:cs="Times New Roman"/>
          <w:b w:val="0"/>
          <w:color w:val="000000" w:themeColor="text1"/>
          <w:sz w:val="24"/>
          <w:szCs w:val="24"/>
          <w:lang w:val="pl-PL"/>
        </w:rPr>
        <w:t xml:space="preserve"> (paragraf 220)</w:t>
      </w:r>
      <w:r w:rsidRPr="002B3AE9">
        <w:rPr>
          <w:rFonts w:ascii="Times New Roman" w:hAnsi="Times New Roman" w:cs="Times New Roman"/>
          <w:b w:val="0"/>
          <w:color w:val="000000" w:themeColor="text1"/>
          <w:sz w:val="24"/>
          <w:szCs w:val="24"/>
          <w:lang w:val="pl-PL"/>
        </w:rPr>
        <w:t>.</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41.</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 xml:space="preserve">Ponadto, GREVIO zdecydowanie zachęca polskie władze, by przyjęły przepisy karne ściśle dotyczące umyślnego zachowania przewidzianego w art. 36 ust. </w:t>
      </w:r>
      <w:proofErr w:type="spellStart"/>
      <w:r w:rsidRPr="002B3AE9">
        <w:rPr>
          <w:rFonts w:ascii="Times New Roman" w:hAnsi="Times New Roman" w:cs="Times New Roman"/>
          <w:bCs/>
          <w:color w:val="000000" w:themeColor="text1"/>
          <w:sz w:val="24"/>
          <w:szCs w:val="24"/>
          <w:lang w:val="pl-PL"/>
        </w:rPr>
        <w:t>1c</w:t>
      </w:r>
      <w:proofErr w:type="spellEnd"/>
      <w:r w:rsidRPr="002B3AE9">
        <w:rPr>
          <w:rFonts w:ascii="Times New Roman" w:hAnsi="Times New Roman" w:cs="Times New Roman"/>
          <w:bCs/>
          <w:color w:val="000000" w:themeColor="text1"/>
          <w:sz w:val="24"/>
          <w:szCs w:val="24"/>
          <w:lang w:val="pl-PL"/>
        </w:rPr>
        <w:t xml:space="preserve"> konwencji stambulskiej, a mianowicie zmuszenia innej osoby do podjęcia, bez jej zgody, czynności o charakterze seksualnym z osobą trzecią</w:t>
      </w:r>
      <w:r w:rsidR="00C30AD9">
        <w:rPr>
          <w:rFonts w:ascii="Times New Roman" w:hAnsi="Times New Roman" w:cs="Times New Roman"/>
          <w:bCs/>
          <w:color w:val="000000" w:themeColor="text1"/>
          <w:sz w:val="24"/>
          <w:szCs w:val="24"/>
          <w:lang w:val="pl-PL"/>
        </w:rPr>
        <w:t xml:space="preserve"> (paragraf 221)</w:t>
      </w:r>
      <w:r w:rsidRPr="002B3AE9">
        <w:rPr>
          <w:rFonts w:ascii="Times New Roman" w:hAnsi="Times New Roman" w:cs="Times New Roman"/>
          <w:bCs/>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t>5.</w:t>
      </w:r>
      <w:r w:rsidRPr="00781804">
        <w:rPr>
          <w:rFonts w:ascii="Times New Roman" w:hAnsi="Times New Roman" w:cs="Times New Roman"/>
          <w:color w:val="000000" w:themeColor="text1"/>
          <w:sz w:val="24"/>
          <w:szCs w:val="24"/>
          <w:lang w:val="pl-PL"/>
        </w:rPr>
        <w:tab/>
        <w:t>Przymusowe małżeństwa (art. 37)</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42.</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rozważyły odrębne spenalizowanie przymusowego małżeństwa, w sposób uwzględniający szczególny charakter takiego przestępstwa i zapewniły, że przepis ten będzie stosowany przez organy ścigania i sądy. Ponadto, GREVIO zachęca polskie władze, by spenalizowały umyślne wprowadzenie w błąd osoby dorosłej lub dziecka w celu sprowadzenia go na terytorium innego państwa z zamiarem zmuszenia do zawarcia małżeństwa, zgodnie z art. 37 ust. 2 konwencji stambulskiej. Ze względu na potrzebę kompleksowego podejścia, GREVIO zdecydowanie zachęca polskie władze, by każdemu rozwiązaniu w obszarze prawa karnego towarzyszyła kompleksowa strategia zapobiegania i wykrywania tej formy przemocy, jak również wsparcie kobiet i dziewczynek stojących w obliczu przymusowego małżeństw</w:t>
      </w:r>
      <w:r w:rsidR="00C30AD9">
        <w:rPr>
          <w:rFonts w:ascii="Times New Roman" w:hAnsi="Times New Roman" w:cs="Times New Roman"/>
          <w:b w:val="0"/>
          <w:color w:val="000000" w:themeColor="text1"/>
          <w:sz w:val="24"/>
          <w:szCs w:val="24"/>
          <w:lang w:val="pl-PL"/>
        </w:rPr>
        <w:t>a (paragraf 226)</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6.</w:t>
      </w:r>
      <w:r w:rsidRPr="003B089F">
        <w:rPr>
          <w:rFonts w:ascii="Times New Roman" w:hAnsi="Times New Roman" w:cs="Times New Roman"/>
          <w:color w:val="000000" w:themeColor="text1"/>
          <w:sz w:val="24"/>
          <w:szCs w:val="24"/>
          <w:lang w:val="pl-PL"/>
        </w:rPr>
        <w:tab/>
        <w:t>Okaleczanie żeńskich narządów płciowych (art. 38)</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zachęca polskie władze, by uzupełniły przepisy karne, tak by spenalizowane zostały czyny opisane w artykule 38 ust. (b) i (c), polegające na udostępnieniu kobiecie środków do przeprowadzenia okaleczenia żeńskich narządów płciowych oraz zachęcaniu dziewczynki do poddania się okaleczeniu żeńskich narządów płciowych lub udostępnieniu jej środków do przeprowadzenia okaleczenia żeńskich narządów płciowych</w:t>
      </w:r>
      <w:r w:rsidR="00C30AD9">
        <w:rPr>
          <w:rFonts w:ascii="Times New Roman" w:hAnsi="Times New Roman" w:cs="Times New Roman"/>
          <w:b w:val="0"/>
          <w:color w:val="000000" w:themeColor="text1"/>
          <w:sz w:val="24"/>
          <w:szCs w:val="24"/>
          <w:lang w:val="pl-PL"/>
        </w:rPr>
        <w:t xml:space="preserve"> (paragraf 230)</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Nagwek3"/>
        <w:ind w:left="0"/>
        <w:rPr>
          <w:rFonts w:ascii="Times New Roman" w:hAnsi="Times New Roman" w:cs="Times New Roman"/>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t>8.</w:t>
      </w:r>
      <w:r w:rsidRPr="00781804">
        <w:rPr>
          <w:rFonts w:ascii="Times New Roman" w:hAnsi="Times New Roman" w:cs="Times New Roman"/>
          <w:color w:val="000000" w:themeColor="text1"/>
          <w:sz w:val="24"/>
          <w:szCs w:val="24"/>
          <w:lang w:val="pl-PL"/>
        </w:rPr>
        <w:tab/>
        <w:t>Molestowanie seksualne (art. 40)</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44.</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dokonały przeglądu ustawodawstwa i zapewniły, że molestowanie seksualne, we wszystkich obszarach życia, będzie podlegać sankcjom karnym lub innym sankcjom prawnym, zgodnie z art. 40 konwencji. Ponadto, GREVIO zachęca polskie władze, by zintensyfikowały wysiłki na rzecz </w:t>
      </w:r>
      <w:r w:rsidRPr="002B3AE9">
        <w:rPr>
          <w:rFonts w:ascii="Times New Roman" w:hAnsi="Times New Roman" w:cs="Times New Roman"/>
          <w:b w:val="0"/>
          <w:color w:val="000000" w:themeColor="text1"/>
          <w:sz w:val="24"/>
          <w:szCs w:val="24"/>
          <w:lang w:val="pl-PL"/>
        </w:rPr>
        <w:lastRenderedPageBreak/>
        <w:t>zwiększenia świadomości specjalistów i ogółu społeczeństwa w zakresie molestowania seksualnego</w:t>
      </w:r>
      <w:r w:rsidR="00C30AD9">
        <w:rPr>
          <w:rFonts w:ascii="Times New Roman" w:hAnsi="Times New Roman" w:cs="Times New Roman"/>
          <w:b w:val="0"/>
          <w:color w:val="000000" w:themeColor="text1"/>
          <w:sz w:val="24"/>
          <w:szCs w:val="24"/>
          <w:lang w:val="pl-PL"/>
        </w:rPr>
        <w:t xml:space="preserve"> (paragraf 236)</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4E7382" w:rsidRDefault="004E7382" w:rsidP="004E7382">
      <w:pPr>
        <w:pStyle w:val="Nagwek3"/>
        <w:ind w:left="0"/>
        <w:jc w:val="left"/>
        <w:rPr>
          <w:rFonts w:ascii="Times New Roman" w:hAnsi="Times New Roman" w:cs="Times New Roman"/>
          <w:color w:val="000000" w:themeColor="text1"/>
          <w:sz w:val="24"/>
          <w:szCs w:val="24"/>
          <w:lang w:val="pl-PL"/>
        </w:rPr>
      </w:pPr>
      <w:r w:rsidRPr="004E7382">
        <w:rPr>
          <w:rFonts w:ascii="Times New Roman" w:hAnsi="Times New Roman" w:cs="Times New Roman"/>
          <w:color w:val="000000" w:themeColor="text1"/>
          <w:sz w:val="24"/>
          <w:szCs w:val="24"/>
          <w:lang w:val="pl-PL"/>
        </w:rPr>
        <w:t>9.</w:t>
      </w:r>
      <w:r w:rsidRPr="004E7382">
        <w:rPr>
          <w:rFonts w:ascii="Times New Roman" w:hAnsi="Times New Roman" w:cs="Times New Roman"/>
          <w:color w:val="000000" w:themeColor="text1"/>
          <w:sz w:val="24"/>
          <w:szCs w:val="24"/>
          <w:lang w:val="pl-PL"/>
        </w:rPr>
        <w:tab/>
        <w:t>Sankcje i środki (art. 45)</w:t>
      </w:r>
    </w:p>
    <w:p w:rsidR="004E7382" w:rsidRPr="004E7382"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45.</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zapewniły, poprzez przepisy prawne i szkolenia sędziów oraz funkcjonariuszy organów ścigania, że wyroki i środki orzekane w związku z przemocą domową lub innymi formami przemocy wobec kobiet będą skuteczne, proporcjonalne i odstraszające</w:t>
      </w:r>
      <w:r w:rsidR="00C30AD9">
        <w:rPr>
          <w:rFonts w:ascii="Times New Roman" w:hAnsi="Times New Roman" w:cs="Times New Roman"/>
          <w:b w:val="0"/>
          <w:color w:val="000000" w:themeColor="text1"/>
          <w:sz w:val="24"/>
          <w:szCs w:val="24"/>
          <w:lang w:val="pl-PL"/>
        </w:rPr>
        <w:t xml:space="preserve"> (paragraf 238)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t>10.</w:t>
      </w:r>
      <w:r w:rsidRPr="00781804">
        <w:rPr>
          <w:rFonts w:ascii="Times New Roman" w:hAnsi="Times New Roman" w:cs="Times New Roman"/>
          <w:color w:val="000000" w:themeColor="text1"/>
          <w:sz w:val="24"/>
          <w:szCs w:val="24"/>
          <w:lang w:val="pl-PL"/>
        </w:rPr>
        <w:tab/>
        <w:t>Okoliczności obciążające (art. 46)</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46.</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przyjęły niezbędne rozwiązania w celu zapewnienia, że wszystkie okoliczności obciążające wymienione w art. 46 konwencji stambulskiej zostaną włączone do polskiego prawa karnego i będą stosowane przez wymiar sprawiedliwości</w:t>
      </w:r>
      <w:r w:rsidR="00C30AD9">
        <w:rPr>
          <w:rFonts w:ascii="Times New Roman" w:hAnsi="Times New Roman" w:cs="Times New Roman"/>
          <w:b w:val="0"/>
          <w:color w:val="000000" w:themeColor="text1"/>
          <w:sz w:val="24"/>
          <w:szCs w:val="24"/>
          <w:lang w:val="pl-PL"/>
        </w:rPr>
        <w:t xml:space="preserve"> (paragraf 241)</w:t>
      </w:r>
      <w:r w:rsidRPr="002B3AE9">
        <w:rPr>
          <w:rFonts w:ascii="Times New Roman" w:hAnsi="Times New Roman" w:cs="Times New Roman"/>
          <w:b w:val="0"/>
          <w:color w:val="000000" w:themeColor="text1"/>
          <w:sz w:val="24"/>
          <w:szCs w:val="24"/>
          <w:lang w:val="pl-PL"/>
        </w:rPr>
        <w:t>.</w:t>
      </w:r>
    </w:p>
    <w:p w:rsidR="004E7382" w:rsidRDefault="004E7382" w:rsidP="004E7382">
      <w:pPr>
        <w:rPr>
          <w:rFonts w:ascii="Times New Roman" w:hAnsi="Times New Roman" w:cs="Times New Roman"/>
          <w:b/>
          <w:bCs/>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11.</w:t>
      </w:r>
      <w:r w:rsidRPr="003B089F">
        <w:rPr>
          <w:rFonts w:ascii="Times New Roman" w:hAnsi="Times New Roman" w:cs="Times New Roman"/>
          <w:color w:val="000000" w:themeColor="text1"/>
          <w:sz w:val="24"/>
          <w:szCs w:val="24"/>
          <w:lang w:val="pl-PL"/>
        </w:rPr>
        <w:tab/>
        <w:t>Zakaz stosowania obowiązkowych alternatywnych sposobów rozwiązywania sporów lub obowiązkowego skazywania (art. 48)</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47.</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uznały nierównowagę sił w związkach naznaczonych przemocą oraz by zapewniły, że wszystkie propozycje mediacji będą akceptowane na zasadzie pełnej dobrowolności, wykorzystując w tym celu </w:t>
      </w:r>
      <w:r w:rsidR="00C1688D">
        <w:rPr>
          <w:rFonts w:ascii="Times New Roman" w:hAnsi="Times New Roman" w:cs="Times New Roman"/>
          <w:b w:val="0"/>
          <w:color w:val="000000" w:themeColor="text1"/>
          <w:sz w:val="24"/>
          <w:szCs w:val="24"/>
          <w:lang w:val="pl-PL"/>
        </w:rPr>
        <w:t>wszystkie</w:t>
      </w:r>
      <w:r w:rsidRPr="002B3AE9">
        <w:rPr>
          <w:rFonts w:ascii="Times New Roman" w:hAnsi="Times New Roman" w:cs="Times New Roman"/>
          <w:b w:val="0"/>
          <w:color w:val="000000" w:themeColor="text1"/>
          <w:sz w:val="24"/>
          <w:szCs w:val="24"/>
          <w:lang w:val="pl-PL"/>
        </w:rPr>
        <w:t xml:space="preserve"> dostępne środki, takie jak przyjęcie bardziej szczegółowych wytycznych i organizacja szkoleń mediatorów oraz sędziów i prokuratorów zajmujących się sprawami karnymi, w toku których zwracana będzie uwaga na dynamikę uwarunkowania zjawiska przemocy domowej płcią społeczno-kulturową oraz na jej wpływ na zdolność ofiar przejścia procesu mediacji na równych zasadach ze sprawcą</w:t>
      </w:r>
      <w:r w:rsidR="00C30AD9">
        <w:rPr>
          <w:rFonts w:ascii="Times New Roman" w:hAnsi="Times New Roman" w:cs="Times New Roman"/>
          <w:b w:val="0"/>
          <w:color w:val="000000" w:themeColor="text1"/>
          <w:sz w:val="24"/>
          <w:szCs w:val="24"/>
          <w:lang w:val="pl-PL"/>
        </w:rPr>
        <w:t xml:space="preserve"> (paragraf 248)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3B089F" w:rsidRDefault="009F5951" w:rsidP="009F5951">
      <w:pPr>
        <w:pStyle w:val="Nagwek1"/>
        <w:spacing w:before="0"/>
        <w:ind w:left="0"/>
        <w:jc w:val="both"/>
        <w:rPr>
          <w:rFonts w:ascii="Times New Roman" w:hAnsi="Times New Roman" w:cs="Times New Roman"/>
          <w:smallCaps/>
          <w:color w:val="000000" w:themeColor="text1"/>
          <w:sz w:val="24"/>
          <w:szCs w:val="24"/>
          <w:lang w:val="pl-PL"/>
        </w:rPr>
      </w:pPr>
      <w:r>
        <w:rPr>
          <w:rFonts w:ascii="Times New Roman" w:hAnsi="Times New Roman" w:cs="Times New Roman"/>
          <w:smallCaps/>
          <w:color w:val="000000" w:themeColor="text1"/>
          <w:sz w:val="24"/>
          <w:szCs w:val="24"/>
          <w:lang w:val="pl-PL"/>
        </w:rPr>
        <w:t>VI.</w:t>
      </w:r>
      <w:r>
        <w:rPr>
          <w:rFonts w:ascii="Times New Roman" w:hAnsi="Times New Roman" w:cs="Times New Roman"/>
          <w:smallCaps/>
          <w:color w:val="000000" w:themeColor="text1"/>
          <w:sz w:val="24"/>
          <w:szCs w:val="24"/>
          <w:lang w:val="pl-PL"/>
        </w:rPr>
        <w:tab/>
      </w:r>
      <w:r w:rsidR="004E7382" w:rsidRPr="003B089F">
        <w:rPr>
          <w:rFonts w:ascii="Times New Roman" w:hAnsi="Times New Roman" w:cs="Times New Roman"/>
          <w:smallCaps/>
          <w:color w:val="000000" w:themeColor="text1"/>
          <w:sz w:val="24"/>
          <w:szCs w:val="24"/>
          <w:lang w:val="pl-PL"/>
        </w:rPr>
        <w:t>Dochodzenie, ściganie, przepisy proceduralne i środki ochronne</w:t>
      </w:r>
    </w:p>
    <w:p w:rsidR="004E7382" w:rsidRPr="003B089F" w:rsidRDefault="004E7382" w:rsidP="004E7382">
      <w:pPr>
        <w:pStyle w:val="Nagwek1"/>
        <w:spacing w:before="0"/>
        <w:ind w:left="0"/>
        <w:jc w:val="both"/>
        <w:rPr>
          <w:rFonts w:ascii="Times New Roman" w:hAnsi="Times New Roman" w:cs="Times New Roman"/>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Zobowiązania ogólne i szybk</w:t>
      </w:r>
      <w:r w:rsidR="004E7382">
        <w:rPr>
          <w:rFonts w:ascii="Times New Roman" w:hAnsi="Times New Roman" w:cs="Times New Roman"/>
          <w:color w:val="000000" w:themeColor="text1"/>
          <w:sz w:val="24"/>
          <w:szCs w:val="24"/>
          <w:lang w:val="pl-PL"/>
        </w:rPr>
        <w:t>ie</w:t>
      </w:r>
      <w:r w:rsidR="004E7382" w:rsidRPr="003B089F">
        <w:rPr>
          <w:rFonts w:ascii="Times New Roman" w:hAnsi="Times New Roman" w:cs="Times New Roman"/>
          <w:color w:val="000000" w:themeColor="text1"/>
          <w:sz w:val="24"/>
          <w:szCs w:val="24"/>
          <w:lang w:val="pl-PL"/>
        </w:rPr>
        <w:t xml:space="preserve"> rea</w:t>
      </w:r>
      <w:r w:rsidR="004E7382">
        <w:rPr>
          <w:rFonts w:ascii="Times New Roman" w:hAnsi="Times New Roman" w:cs="Times New Roman"/>
          <w:color w:val="000000" w:themeColor="text1"/>
          <w:sz w:val="24"/>
          <w:szCs w:val="24"/>
          <w:lang w:val="pl-PL"/>
        </w:rPr>
        <w:t>gowanie</w:t>
      </w:r>
      <w:r w:rsidR="004E7382" w:rsidRPr="003B089F">
        <w:rPr>
          <w:rFonts w:ascii="Times New Roman" w:hAnsi="Times New Roman" w:cs="Times New Roman"/>
          <w:color w:val="000000" w:themeColor="text1"/>
          <w:sz w:val="24"/>
          <w:szCs w:val="24"/>
          <w:lang w:val="pl-PL"/>
        </w:rPr>
        <w:t>, zapobieganie i ochrona (art. 49 i 50)</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 xml:space="preserve">Zgłaszanie organom ścigania, ich szybka reakcja i prowadzone </w:t>
      </w:r>
      <w:r>
        <w:rPr>
          <w:rFonts w:ascii="Times New Roman" w:hAnsi="Times New Roman" w:cs="Times New Roman"/>
          <w:color w:val="000000" w:themeColor="text1"/>
          <w:sz w:val="24"/>
          <w:szCs w:val="24"/>
          <w:lang w:val="pl-PL"/>
        </w:rPr>
        <w:t xml:space="preserve">przez nie </w:t>
      </w:r>
      <w:r w:rsidRPr="003B089F">
        <w:rPr>
          <w:rFonts w:ascii="Times New Roman" w:hAnsi="Times New Roman" w:cs="Times New Roman"/>
          <w:color w:val="000000" w:themeColor="text1"/>
          <w:sz w:val="24"/>
          <w:szCs w:val="24"/>
          <w:lang w:val="pl-PL"/>
        </w:rPr>
        <w:t xml:space="preserve">dochodzenie </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zintensyfikowały wysiłki na rzecz zapewnienia szybkiego i odpowiedniego działania organów ścigania, w związku z wszystkimi formami przemocy wobec kobiet objętymi konwencją stambulską. W szczególności władze powinny</w:t>
      </w:r>
      <w:r w:rsidR="00C30AD9">
        <w:rPr>
          <w:rFonts w:ascii="Times New Roman" w:hAnsi="Times New Roman" w:cs="Times New Roman"/>
          <w:b w:val="0"/>
          <w:color w:val="000000" w:themeColor="text1"/>
          <w:sz w:val="24"/>
          <w:szCs w:val="24"/>
          <w:lang w:val="pl-PL"/>
        </w:rPr>
        <w:t xml:space="preserve"> (paragraf 261)</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7"/>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podjąć działania na rzecz zachęcania do zgłaszania wszystkich form przemocy wobec kobiet, w tym przemocy ze strony partnera, przemocy seksualnej i zgwałcenia, molestowania, przymusowych małżeństw, przemocy motywowanej honorem oraz przemocy wobec kobiet w Internecie oraz przemocy za pośrednictwem nowych technologii,</w:t>
      </w:r>
    </w:p>
    <w:p w:rsidR="004E7382" w:rsidRPr="002B3AE9" w:rsidRDefault="004E7382" w:rsidP="00CF0E0C">
      <w:pPr>
        <w:pStyle w:val="Akapitzlist"/>
        <w:numPr>
          <w:ilvl w:val="0"/>
          <w:numId w:val="107"/>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zapewnić, że badania z zakresu medycyny sądowej i zbieranie dowodów w przypadkach przemocy seksualnej i zgwałcenia będą przeprowadzane w odpowiednim czasie i z uwzględnieniem aspektu płci społeczno-kulturowej, przez wyszkolony personel, który będzie uwzględniać szczególne potrzeby i punkt widzenia ofiar, będzie szanować ich godność i integralność oraz będzie minimalizować ingerencję, </w:t>
      </w:r>
      <w:r w:rsidRPr="002B3AE9">
        <w:rPr>
          <w:rFonts w:ascii="Times New Roman" w:hAnsi="Times New Roman" w:cs="Times New Roman"/>
          <w:bCs/>
          <w:color w:val="000000" w:themeColor="text1"/>
          <w:sz w:val="24"/>
          <w:szCs w:val="24"/>
          <w:lang w:val="pl-PL"/>
        </w:rPr>
        <w:lastRenderedPageBreak/>
        <w:t>przestrzegając przy tym standardów dotyczących zbierania dowodów z zakresu medycyny sądowej.</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2. </w:t>
      </w:r>
      <w:r w:rsidRPr="003B089F">
        <w:rPr>
          <w:rFonts w:ascii="Times New Roman" w:hAnsi="Times New Roman" w:cs="Times New Roman"/>
          <w:color w:val="000000" w:themeColor="text1"/>
          <w:sz w:val="24"/>
          <w:szCs w:val="24"/>
          <w:lang w:val="pl-PL"/>
        </w:rPr>
        <w:tab/>
        <w:t xml:space="preserve">Skuteczne dochodzenie i ściganie </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49.</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zidentyfikowały i rozwiązały wszystkie problemy, które mogą prowadzić do zaniechania dochodzenia w sprawach dotyczących przemocy seksualnej lub zgwałcenia oraz w sprawach dotyczących przemocy domowej</w:t>
      </w:r>
      <w:r w:rsidR="00C30AD9">
        <w:rPr>
          <w:rFonts w:ascii="Times New Roman" w:hAnsi="Times New Roman" w:cs="Times New Roman"/>
          <w:b w:val="0"/>
          <w:color w:val="000000" w:themeColor="text1"/>
          <w:sz w:val="24"/>
          <w:szCs w:val="24"/>
          <w:lang w:val="pl-PL"/>
        </w:rPr>
        <w:t xml:space="preserve"> (paragraf 268)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pStyle w:val="Nagwek3"/>
        <w:ind w:left="0"/>
        <w:jc w:val="left"/>
        <w:rPr>
          <w:rFonts w:ascii="Times New Roman" w:hAnsi="Times New Roman" w:cs="Times New Roman"/>
          <w:color w:val="000000" w:themeColor="text1"/>
          <w:sz w:val="24"/>
          <w:szCs w:val="24"/>
          <w:lang w:val="pl-PL"/>
        </w:rPr>
      </w:pPr>
      <w:r w:rsidRPr="00781804">
        <w:rPr>
          <w:rFonts w:ascii="Times New Roman" w:hAnsi="Times New Roman" w:cs="Times New Roman"/>
          <w:color w:val="000000" w:themeColor="text1"/>
          <w:sz w:val="24"/>
          <w:szCs w:val="24"/>
          <w:lang w:val="pl-PL"/>
        </w:rPr>
        <w:t>3.</w:t>
      </w:r>
      <w:r w:rsidRPr="00781804">
        <w:rPr>
          <w:rFonts w:ascii="Times New Roman" w:hAnsi="Times New Roman" w:cs="Times New Roman"/>
          <w:color w:val="000000" w:themeColor="text1"/>
          <w:sz w:val="24"/>
          <w:szCs w:val="24"/>
          <w:lang w:val="pl-PL"/>
        </w:rPr>
        <w:tab/>
        <w:t>Wskaźnik skazań</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niezwłocznie zidentyfikowały i rozwiązały wszystkie problemy, które mogą prowadzić do umarzania spraw dotyczących wszystkich form przemocy wobec kobiet objętych konwencją stambulską, w tym by ustaliły, jakie są przyczyny długiego trwania postępowań karnych, tak by zwiększyć liczbę wyroków skazujących. Niezbędne są zatem dane administracyjne i sądowe, w podziale według płci, wiarygodne i porównywalne, dla całego wymiaru sprawiedliwości</w:t>
      </w:r>
      <w:r w:rsidR="00C30AD9">
        <w:rPr>
          <w:rFonts w:ascii="Times New Roman" w:hAnsi="Times New Roman" w:cs="Times New Roman"/>
          <w:b w:val="0"/>
          <w:color w:val="000000" w:themeColor="text1"/>
          <w:sz w:val="24"/>
          <w:szCs w:val="24"/>
          <w:lang w:val="pl-PL"/>
        </w:rPr>
        <w:t xml:space="preserve"> (paragraf 273)</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B.</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Ocena i zarządzanie ryzykiem (art. 51)</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51.</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zapewniły, że jeżeli chodzi o wszystkie formy przemocy objęte konwencją, w tym przemoc domową i przymusowe małżeństwa, standardową procedurą stosowaną przez wszystkie odpowiednie służby, w tym w ramach „Niebieski</w:t>
      </w:r>
      <w:r w:rsidR="003F6F8B">
        <w:rPr>
          <w:rFonts w:ascii="Times New Roman" w:hAnsi="Times New Roman" w:cs="Times New Roman"/>
          <w:b w:val="0"/>
          <w:color w:val="000000" w:themeColor="text1"/>
          <w:sz w:val="24"/>
          <w:szCs w:val="24"/>
          <w:lang w:val="pl-PL"/>
        </w:rPr>
        <w:t>ch</w:t>
      </w:r>
      <w:r w:rsidRPr="002B3AE9">
        <w:rPr>
          <w:rFonts w:ascii="Times New Roman" w:hAnsi="Times New Roman" w:cs="Times New Roman"/>
          <w:b w:val="0"/>
          <w:color w:val="000000" w:themeColor="text1"/>
          <w:sz w:val="24"/>
          <w:szCs w:val="24"/>
          <w:lang w:val="pl-PL"/>
        </w:rPr>
        <w:t xml:space="preserve"> Kart” będą regularne i uwzględniające aspekt płci społeczno-kulturowej ocena ryzyka i zarządzanie bezpieczeństwem. GREVIO wzywa również polskie władze, by zapewniły, że w toku oceny ryzyka stosowane będzie efektywne podejście </w:t>
      </w:r>
      <w:proofErr w:type="spellStart"/>
      <w:r w:rsidRPr="002B3AE9">
        <w:rPr>
          <w:rFonts w:ascii="Times New Roman" w:hAnsi="Times New Roman" w:cs="Times New Roman"/>
          <w:b w:val="0"/>
          <w:color w:val="000000" w:themeColor="text1"/>
          <w:sz w:val="24"/>
          <w:szCs w:val="24"/>
          <w:lang w:val="pl-PL"/>
        </w:rPr>
        <w:t>multiinstytucjonalne</w:t>
      </w:r>
      <w:proofErr w:type="spellEnd"/>
      <w:r w:rsidRPr="002B3AE9">
        <w:rPr>
          <w:rFonts w:ascii="Times New Roman" w:hAnsi="Times New Roman" w:cs="Times New Roman"/>
          <w:b w:val="0"/>
          <w:color w:val="000000" w:themeColor="text1"/>
          <w:sz w:val="24"/>
          <w:szCs w:val="24"/>
          <w:lang w:val="pl-PL"/>
        </w:rPr>
        <w:t>, tak by zagwarantować ochronę praw człowieka i bezpieczeństwo każdej ofiary, z należytym uwzględnieniem praw i potrzeb dzieci, które są świadkami przemocy ze strony partnera</w:t>
      </w:r>
      <w:r w:rsidR="00C30AD9">
        <w:rPr>
          <w:rFonts w:ascii="Times New Roman" w:hAnsi="Times New Roman" w:cs="Times New Roman"/>
          <w:b w:val="0"/>
          <w:color w:val="000000" w:themeColor="text1"/>
          <w:sz w:val="24"/>
          <w:szCs w:val="24"/>
          <w:lang w:val="pl-PL"/>
        </w:rPr>
        <w:t xml:space="preserve"> (paragraf 281)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sidRPr="009F5951">
        <w:rPr>
          <w:rFonts w:ascii="Times New Roman" w:hAnsi="Times New Roman" w:cs="Times New Roman"/>
          <w:color w:val="000000" w:themeColor="text1"/>
          <w:sz w:val="24"/>
          <w:szCs w:val="24"/>
          <w:lang w:val="pl-PL"/>
        </w:rPr>
        <w:t>C.</w:t>
      </w:r>
      <w:r w:rsidRPr="009F5951">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Nakazy doraźne (art. 52)</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52.</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zapewniły, że nakazy doraźne będą </w:t>
      </w:r>
      <w:r w:rsidR="00B01535">
        <w:rPr>
          <w:rFonts w:ascii="Times New Roman" w:hAnsi="Times New Roman" w:cs="Times New Roman"/>
          <w:b w:val="0"/>
          <w:color w:val="000000" w:themeColor="text1"/>
          <w:sz w:val="24"/>
          <w:szCs w:val="24"/>
          <w:lang w:val="pl-PL"/>
        </w:rPr>
        <w:t xml:space="preserve">stosowane w odniesieniu do </w:t>
      </w:r>
      <w:r w:rsidRPr="002B3AE9">
        <w:rPr>
          <w:rFonts w:ascii="Times New Roman" w:hAnsi="Times New Roman" w:cs="Times New Roman"/>
          <w:b w:val="0"/>
          <w:color w:val="000000" w:themeColor="text1"/>
          <w:sz w:val="24"/>
          <w:szCs w:val="24"/>
          <w:lang w:val="pl-PL"/>
        </w:rPr>
        <w:t>wszystki</w:t>
      </w:r>
      <w:r w:rsidR="00B01535">
        <w:rPr>
          <w:rFonts w:ascii="Times New Roman" w:hAnsi="Times New Roman" w:cs="Times New Roman"/>
          <w:b w:val="0"/>
          <w:color w:val="000000" w:themeColor="text1"/>
          <w:sz w:val="24"/>
          <w:szCs w:val="24"/>
          <w:lang w:val="pl-PL"/>
        </w:rPr>
        <w:t>ch</w:t>
      </w:r>
      <w:r w:rsidRPr="002B3AE9">
        <w:rPr>
          <w:rFonts w:ascii="Times New Roman" w:hAnsi="Times New Roman" w:cs="Times New Roman"/>
          <w:b w:val="0"/>
          <w:color w:val="000000" w:themeColor="text1"/>
          <w:sz w:val="24"/>
          <w:szCs w:val="24"/>
          <w:lang w:val="pl-PL"/>
        </w:rPr>
        <w:t xml:space="preserve"> kobiet-ofiar przemocy domowej, niezależnie od tego, czy mieszkają ze sprawcą, oraz by przeprowadziły ocenę stosowania niedawno wprowadzonych nakazów, w celu zidentyfikowania i wyeliminowania ewentualnych luk w doraźnej ochronie zapewnianej wszystkim ofiarom przemocy domowej, w tym dzieciom będącym świadkami przemocy ze strony partnera</w:t>
      </w:r>
      <w:r w:rsidR="00C30AD9">
        <w:rPr>
          <w:rFonts w:ascii="Times New Roman" w:hAnsi="Times New Roman" w:cs="Times New Roman"/>
          <w:b w:val="0"/>
          <w:color w:val="000000" w:themeColor="text1"/>
          <w:sz w:val="24"/>
          <w:szCs w:val="24"/>
          <w:lang w:val="pl-PL"/>
        </w:rPr>
        <w:t xml:space="preserve"> (paragraf 285)</w:t>
      </w:r>
      <w:r w:rsidRPr="002B3AE9">
        <w:rPr>
          <w:rFonts w:ascii="Times New Roman" w:hAnsi="Times New Roman" w:cs="Times New Roman"/>
          <w:b w:val="0"/>
          <w:color w:val="000000" w:themeColor="text1"/>
          <w:sz w:val="24"/>
          <w:szCs w:val="24"/>
          <w:lang w:val="pl-PL"/>
        </w:rPr>
        <w:t>.</w:t>
      </w:r>
    </w:p>
    <w:p w:rsidR="004E7382" w:rsidRPr="003B089F" w:rsidRDefault="004E7382" w:rsidP="004E7382">
      <w:pPr>
        <w:jc w:val="both"/>
        <w:rPr>
          <w:rFonts w:ascii="Times New Roman" w:hAnsi="Times New Roman" w:cs="Times New Roman"/>
          <w:color w:val="000000" w:themeColor="text1"/>
          <w:sz w:val="24"/>
          <w:szCs w:val="24"/>
          <w:lang w:val="pl-PL"/>
        </w:rPr>
      </w:pPr>
    </w:p>
    <w:p w:rsidR="004E7382" w:rsidRPr="00BA0E30"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D.</w:t>
      </w:r>
      <w:r>
        <w:rPr>
          <w:rFonts w:ascii="Times New Roman" w:hAnsi="Times New Roman" w:cs="Times New Roman"/>
          <w:color w:val="000000" w:themeColor="text1"/>
          <w:sz w:val="24"/>
          <w:szCs w:val="24"/>
          <w:lang w:val="pl-PL"/>
        </w:rPr>
        <w:tab/>
      </w:r>
      <w:r w:rsidR="004E7382" w:rsidRPr="00BA0E30">
        <w:rPr>
          <w:rFonts w:ascii="Times New Roman" w:hAnsi="Times New Roman" w:cs="Times New Roman"/>
          <w:color w:val="000000" w:themeColor="text1"/>
          <w:sz w:val="24"/>
          <w:szCs w:val="24"/>
          <w:lang w:val="pl-PL"/>
        </w:rPr>
        <w:t>Zakazy i nakazy ochronne (art. 53)</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 zainicjowały proces przeglądu obowiązujących zakazów i nakazów ochronnych, a także ich stosowania, tak by zapewnić, że będą one zgodne z następującymi zasadami</w:t>
      </w:r>
      <w:r w:rsidR="00C30AD9">
        <w:rPr>
          <w:rFonts w:ascii="Times New Roman" w:hAnsi="Times New Roman" w:cs="Times New Roman"/>
          <w:b w:val="0"/>
          <w:color w:val="000000" w:themeColor="text1"/>
          <w:sz w:val="24"/>
          <w:szCs w:val="24"/>
          <w:lang w:val="pl-PL"/>
        </w:rPr>
        <w:t xml:space="preserve"> (paragraf 294)</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8"/>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nakazy i zakazy ochronne będą zapewniać natychmiastową ochronę, bez zbędnej zwłoki, i będą mieć zastosowanie również do sprawców, którzy nie mieszkają na stałe z ofiarą, już z nią nie mieszkają lub nigdy z nią nie mieszkali,</w:t>
      </w:r>
    </w:p>
    <w:p w:rsidR="004E7382" w:rsidRPr="002B3AE9" w:rsidRDefault="004E7382" w:rsidP="00CF0E0C">
      <w:pPr>
        <w:pStyle w:val="Akapitzlist"/>
        <w:numPr>
          <w:ilvl w:val="0"/>
          <w:numId w:val="108"/>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nakazy i zakazy ochronne będą dostępne dla ofiar wszystkich form przemocy objętych konwencją stambulską, a nie tylko dla ofiar przemocy ze strony partnera,</w:t>
      </w:r>
    </w:p>
    <w:p w:rsidR="004E7382" w:rsidRPr="002B3AE9" w:rsidRDefault="004E7382" w:rsidP="00CF0E0C">
      <w:pPr>
        <w:pStyle w:val="Akapitzlist"/>
        <w:numPr>
          <w:ilvl w:val="0"/>
          <w:numId w:val="108"/>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lastRenderedPageBreak/>
        <w:t>nakazy i zakazy ochronne będą przestrzegane, a ich naruszenia będą prowadziły do nałożenia skutecznych, proporcjonalnych i odstraszających sankcji karnych lub innych kar.</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54.</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 xml:space="preserve">Ponadto, GREVIO zdecydowanie zachęca polskie władze, by usunęły przeszkody w stosowaniu środków ochronnych, wynikające z przepisów prawa i/lub ze sposobu wdrażania istniejących mechanizmów ochrony, mając w szczególności na względzie, że nałożony na ofiarę obowiązek </w:t>
      </w:r>
      <w:r w:rsidRPr="002B3AE9">
        <w:rPr>
          <w:rFonts w:ascii="Times New Roman" w:hAnsi="Times New Roman" w:cs="Times New Roman"/>
          <w:color w:val="000000" w:themeColor="text1"/>
          <w:sz w:val="24"/>
          <w:szCs w:val="24"/>
          <w:lang w:val="pl-PL"/>
        </w:rPr>
        <w:t>płacenia czynszu w przypadku preferencyjnego przydziału mieszkania może poważnie ograniczyć dostęp kobiet do tego rozwiązania</w:t>
      </w:r>
      <w:r w:rsidR="00C30AD9">
        <w:rPr>
          <w:rFonts w:ascii="Times New Roman" w:hAnsi="Times New Roman" w:cs="Times New Roman"/>
          <w:color w:val="000000" w:themeColor="text1"/>
          <w:sz w:val="24"/>
          <w:szCs w:val="24"/>
          <w:lang w:val="pl-PL"/>
        </w:rPr>
        <w:t xml:space="preserve"> (paragraf 295)</w:t>
      </w:r>
      <w:r w:rsidRPr="002B3AE9">
        <w:rPr>
          <w:rFonts w:ascii="Times New Roman" w:hAnsi="Times New Roman" w:cs="Times New Roman"/>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Akapitzlist"/>
        <w:ind w:left="0"/>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E.</w:t>
      </w:r>
      <w:r>
        <w:rPr>
          <w:rFonts w:ascii="Times New Roman" w:hAnsi="Times New Roman" w:cs="Times New Roman"/>
          <w:b/>
          <w:bCs/>
          <w:color w:val="000000" w:themeColor="text1"/>
          <w:sz w:val="24"/>
          <w:szCs w:val="24"/>
          <w:lang w:val="pl-PL"/>
        </w:rPr>
        <w:tab/>
      </w:r>
      <w:r w:rsidR="004E7382" w:rsidRPr="003B089F">
        <w:rPr>
          <w:rFonts w:ascii="Times New Roman" w:hAnsi="Times New Roman" w:cs="Times New Roman"/>
          <w:b/>
          <w:bCs/>
          <w:color w:val="000000" w:themeColor="text1"/>
          <w:sz w:val="24"/>
          <w:szCs w:val="24"/>
          <w:lang w:val="pl-PL"/>
        </w:rPr>
        <w:t>Postępowanie bez wysłuchania strony przeciwnej i postępowanie prowadzone z urzędu (art. 55)</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2.</w:t>
      </w:r>
      <w:r w:rsidRPr="003B089F">
        <w:rPr>
          <w:rFonts w:ascii="Times New Roman" w:hAnsi="Times New Roman" w:cs="Times New Roman"/>
          <w:color w:val="000000" w:themeColor="text1"/>
          <w:sz w:val="24"/>
          <w:szCs w:val="24"/>
          <w:lang w:val="pl-PL"/>
        </w:rPr>
        <w:tab/>
      </w:r>
      <w:r>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sparcie ofiar w toku post</w:t>
      </w:r>
      <w:r>
        <w:rPr>
          <w:rFonts w:ascii="Times New Roman" w:hAnsi="Times New Roman" w:cs="Times New Roman"/>
          <w:color w:val="000000" w:themeColor="text1"/>
          <w:sz w:val="24"/>
          <w:szCs w:val="24"/>
          <w:lang w:val="pl-PL"/>
        </w:rPr>
        <w:t>ę</w:t>
      </w:r>
      <w:r w:rsidRPr="003B089F">
        <w:rPr>
          <w:rFonts w:ascii="Times New Roman" w:hAnsi="Times New Roman" w:cs="Times New Roman"/>
          <w:color w:val="000000" w:themeColor="text1"/>
          <w:sz w:val="24"/>
          <w:szCs w:val="24"/>
          <w:lang w:val="pl-PL"/>
        </w:rPr>
        <w:t>powania sądowego</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55.</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przyjęły niezbędne rozwiązania prawne lub inne środki w celu zapewnienia, zgodnie z warunkami przewidzianymi w prawie krajowym, że </w:t>
      </w:r>
      <w:proofErr w:type="spellStart"/>
      <w:r w:rsidRPr="002B3AE9">
        <w:rPr>
          <w:rFonts w:ascii="Times New Roman" w:hAnsi="Times New Roman" w:cs="Times New Roman"/>
          <w:b w:val="0"/>
          <w:color w:val="000000" w:themeColor="text1"/>
          <w:sz w:val="24"/>
          <w:szCs w:val="24"/>
          <w:lang w:val="pl-PL"/>
        </w:rPr>
        <w:t>organizacje</w:t>
      </w:r>
      <w:proofErr w:type="spellEnd"/>
      <w:r w:rsidRPr="002B3AE9">
        <w:rPr>
          <w:rFonts w:ascii="Times New Roman" w:hAnsi="Times New Roman" w:cs="Times New Roman"/>
          <w:b w:val="0"/>
          <w:color w:val="000000" w:themeColor="text1"/>
          <w:sz w:val="24"/>
          <w:szCs w:val="24"/>
          <w:lang w:val="pl-PL"/>
        </w:rPr>
        <w:t xml:space="preserve"> rządowe i pozarządowe oraz doradcy wyspecjalizowani w sprawach przemocy domowej będą mogli, na prośbę ofiar, być obecni i wspierać je w toku dochodzeń i postępowań sądowych dotyczących jakichkolwiek przestępstw określonych zgodnie z konwencją stambulską</w:t>
      </w:r>
      <w:r w:rsidR="00C30AD9">
        <w:rPr>
          <w:rFonts w:ascii="Times New Roman" w:hAnsi="Times New Roman" w:cs="Times New Roman"/>
          <w:b w:val="0"/>
          <w:color w:val="000000" w:themeColor="text1"/>
          <w:sz w:val="24"/>
          <w:szCs w:val="24"/>
          <w:lang w:val="pl-PL"/>
        </w:rPr>
        <w:t xml:space="preserve"> (paragraf 301)</w:t>
      </w:r>
      <w:r w:rsidRPr="002B3AE9">
        <w:rPr>
          <w:rFonts w:ascii="Times New Roman" w:hAnsi="Times New Roman" w:cs="Times New Roman"/>
          <w:b w:val="0"/>
          <w:color w:val="000000" w:themeColor="text1"/>
          <w:sz w:val="24"/>
          <w:szCs w:val="24"/>
          <w:lang w:val="pl-PL"/>
        </w:rPr>
        <w:t>.</w:t>
      </w:r>
    </w:p>
    <w:p w:rsidR="004E7382" w:rsidRPr="003B089F" w:rsidRDefault="004E7382" w:rsidP="004E7382">
      <w:pPr>
        <w:jc w:val="both"/>
        <w:rPr>
          <w:rFonts w:ascii="Times New Roman" w:hAnsi="Times New Roman" w:cs="Times New Roman"/>
          <w:color w:val="000000" w:themeColor="text1"/>
          <w:sz w:val="24"/>
          <w:szCs w:val="24"/>
          <w:lang w:val="pl-PL"/>
        </w:rPr>
      </w:pPr>
    </w:p>
    <w:p w:rsidR="004E7382" w:rsidRPr="009F5951" w:rsidRDefault="009F5951" w:rsidP="009F5951">
      <w:pPr>
        <w:pStyle w:val="Akapitzlist"/>
        <w:ind w:left="0"/>
        <w:rPr>
          <w:rFonts w:ascii="Times New Roman" w:hAnsi="Times New Roman" w:cs="Times New Roman"/>
          <w:b/>
          <w:color w:val="000000" w:themeColor="text1"/>
          <w:sz w:val="24"/>
          <w:szCs w:val="24"/>
          <w:lang w:val="pl-PL"/>
        </w:rPr>
      </w:pPr>
      <w:r w:rsidRPr="009F5951">
        <w:rPr>
          <w:rFonts w:ascii="Times New Roman" w:hAnsi="Times New Roman" w:cs="Times New Roman"/>
          <w:b/>
          <w:bCs/>
          <w:color w:val="000000" w:themeColor="text1"/>
          <w:sz w:val="24"/>
          <w:szCs w:val="24"/>
          <w:lang w:val="pl-PL"/>
        </w:rPr>
        <w:t>F.</w:t>
      </w:r>
      <w:r w:rsidRPr="009F5951">
        <w:rPr>
          <w:rFonts w:ascii="Times New Roman" w:hAnsi="Times New Roman" w:cs="Times New Roman"/>
          <w:b/>
          <w:bCs/>
          <w:color w:val="000000" w:themeColor="text1"/>
          <w:sz w:val="24"/>
          <w:szCs w:val="24"/>
          <w:lang w:val="pl-PL"/>
        </w:rPr>
        <w:tab/>
      </w:r>
      <w:r w:rsidR="004E7382" w:rsidRPr="009F5951">
        <w:rPr>
          <w:rFonts w:ascii="Times New Roman" w:hAnsi="Times New Roman" w:cs="Times New Roman"/>
          <w:b/>
          <w:bCs/>
          <w:color w:val="000000" w:themeColor="text1"/>
          <w:sz w:val="24"/>
          <w:szCs w:val="24"/>
          <w:lang w:val="pl-PL"/>
        </w:rPr>
        <w:t>Środki ochronne (art. 56)</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56.</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sporządziły bilans środków ochronnych zapewnianych ofiarom przemocy objętych konwencją stambulską oraz by uzupełniły te rozwiązania, w celu lepszego dostosowania ich do wymogów art. 56 konwencji</w:t>
      </w:r>
      <w:r w:rsidR="00C30AD9">
        <w:rPr>
          <w:rFonts w:ascii="Times New Roman" w:hAnsi="Times New Roman" w:cs="Times New Roman"/>
          <w:b w:val="0"/>
          <w:color w:val="000000" w:themeColor="text1"/>
          <w:sz w:val="24"/>
          <w:szCs w:val="24"/>
          <w:lang w:val="pl-PL"/>
        </w:rPr>
        <w:t xml:space="preserve"> (paragraf 306)</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9F5951" w:rsidP="009F5951">
      <w:pPr>
        <w:pStyle w:val="Akapitzlist"/>
        <w:ind w:left="0"/>
        <w:rPr>
          <w:rFonts w:ascii="Times New Roman" w:hAnsi="Times New Roman" w:cs="Times New Roman"/>
          <w:b/>
          <w:color w:val="000000" w:themeColor="text1"/>
          <w:sz w:val="24"/>
          <w:szCs w:val="24"/>
          <w:lang w:val="pl-PL"/>
        </w:rPr>
      </w:pPr>
      <w:r>
        <w:rPr>
          <w:rFonts w:ascii="Times New Roman" w:hAnsi="Times New Roman" w:cs="Times New Roman"/>
          <w:b/>
          <w:bCs/>
          <w:color w:val="000000" w:themeColor="text1"/>
          <w:sz w:val="24"/>
          <w:szCs w:val="24"/>
          <w:lang w:val="pl-PL"/>
        </w:rPr>
        <w:t>G.</w:t>
      </w:r>
      <w:r>
        <w:rPr>
          <w:rFonts w:ascii="Times New Roman" w:hAnsi="Times New Roman" w:cs="Times New Roman"/>
          <w:b/>
          <w:bCs/>
          <w:color w:val="000000" w:themeColor="text1"/>
          <w:sz w:val="24"/>
          <w:szCs w:val="24"/>
          <w:lang w:val="pl-PL"/>
        </w:rPr>
        <w:tab/>
      </w:r>
      <w:r w:rsidR="004E7382" w:rsidRPr="00781804">
        <w:rPr>
          <w:rFonts w:ascii="Times New Roman" w:hAnsi="Times New Roman" w:cs="Times New Roman"/>
          <w:b/>
          <w:bCs/>
          <w:color w:val="000000" w:themeColor="text1"/>
          <w:sz w:val="24"/>
          <w:szCs w:val="24"/>
          <w:lang w:val="pl-PL"/>
        </w:rPr>
        <w:t>Pomoc prawna (art. 57)</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57.</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zdecydowanie zachęca polskie władze, by zintensyfikowały wysiłki na rzecz upowszechniania wiedzy o pomocy prawnej, z której mogą korzystać kobiety-ofiary różnych form przemocy wobec kobiet objętych konwencją stambulską oraz by zapewniły im dostęp do wysokiej jakości pomocy prawnej i przedstawicielstwa na wszystkich etapach sprawy, w tym w toku wstępnego dochodzenia.</w:t>
      </w:r>
      <w:r w:rsidR="00C30AD9">
        <w:rPr>
          <w:rFonts w:ascii="Times New Roman" w:hAnsi="Times New Roman" w:cs="Times New Roman"/>
          <w:b w:val="0"/>
          <w:color w:val="000000" w:themeColor="text1"/>
          <w:sz w:val="24"/>
          <w:szCs w:val="24"/>
          <w:lang w:val="pl-PL"/>
        </w:rPr>
        <w:t xml:space="preserve"> (paragraf 308)</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9F5951" w:rsidRDefault="009F5951" w:rsidP="009F5951">
      <w:pPr>
        <w:pStyle w:val="Nagwek1"/>
        <w:spacing w:before="0"/>
        <w:ind w:left="0"/>
        <w:jc w:val="both"/>
        <w:rPr>
          <w:rFonts w:ascii="Times New Roman" w:hAnsi="Times New Roman" w:cs="Times New Roman"/>
          <w:smallCaps/>
          <w:color w:val="000000" w:themeColor="text1"/>
          <w:sz w:val="24"/>
          <w:szCs w:val="24"/>
          <w:lang w:val="pl-PL"/>
        </w:rPr>
      </w:pPr>
      <w:r w:rsidRPr="009F5951">
        <w:rPr>
          <w:rFonts w:ascii="Times New Roman" w:hAnsi="Times New Roman" w:cs="Times New Roman"/>
          <w:smallCaps/>
          <w:color w:val="000000" w:themeColor="text1"/>
          <w:sz w:val="24"/>
          <w:szCs w:val="24"/>
          <w:lang w:val="pl-PL"/>
        </w:rPr>
        <w:t>VII.</w:t>
      </w:r>
      <w:r w:rsidRPr="009F5951">
        <w:rPr>
          <w:rFonts w:ascii="Times New Roman" w:hAnsi="Times New Roman" w:cs="Times New Roman"/>
          <w:smallCaps/>
          <w:color w:val="000000" w:themeColor="text1"/>
          <w:sz w:val="24"/>
          <w:szCs w:val="24"/>
          <w:lang w:val="pl-PL"/>
        </w:rPr>
        <w:tab/>
      </w:r>
      <w:r w:rsidR="004E7382" w:rsidRPr="009F5951">
        <w:rPr>
          <w:rFonts w:ascii="Times New Roman" w:hAnsi="Times New Roman" w:cs="Times New Roman"/>
          <w:smallCaps/>
          <w:color w:val="000000" w:themeColor="text1"/>
          <w:sz w:val="24"/>
          <w:szCs w:val="24"/>
          <w:lang w:val="pl-PL"/>
        </w:rPr>
        <w:t xml:space="preserve">Migracja i </w:t>
      </w:r>
      <w:r w:rsidR="00B622E2" w:rsidRPr="00B622E2">
        <w:rPr>
          <w:rFonts w:ascii="Times New Roman" w:hAnsi="Times New Roman" w:cs="Times New Roman"/>
          <w:smallCaps/>
          <w:color w:val="000000" w:themeColor="text1"/>
          <w:sz w:val="24"/>
          <w:szCs w:val="24"/>
          <w:lang w:val="pl-PL"/>
        </w:rPr>
        <w:t>ochrona międzynarodowa</w:t>
      </w:r>
      <w:r w:rsidR="00B622E2">
        <w:rPr>
          <w:rFonts w:ascii="Times New Roman" w:hAnsi="Times New Roman" w:cs="Times New Roman"/>
          <w:b w:val="0"/>
          <w:smallCaps/>
          <w:color w:val="000000" w:themeColor="text1"/>
          <w:sz w:val="24"/>
          <w:szCs w:val="24"/>
          <w:lang w:val="pl-PL"/>
        </w:rPr>
        <w:t xml:space="preserve"> </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9F5951"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A.</w:t>
      </w:r>
      <w:r>
        <w:rPr>
          <w:rFonts w:ascii="Times New Roman" w:hAnsi="Times New Roman" w:cs="Times New Roman"/>
          <w:color w:val="000000" w:themeColor="text1"/>
          <w:sz w:val="24"/>
          <w:szCs w:val="24"/>
          <w:lang w:val="pl-PL"/>
        </w:rPr>
        <w:tab/>
      </w:r>
      <w:r w:rsidR="004E7382" w:rsidRPr="009F5951">
        <w:rPr>
          <w:rFonts w:ascii="Times New Roman" w:hAnsi="Times New Roman" w:cs="Times New Roman"/>
          <w:color w:val="000000" w:themeColor="text1"/>
          <w:sz w:val="24"/>
          <w:szCs w:val="24"/>
          <w:lang w:val="pl-PL"/>
        </w:rPr>
        <w:t>Pobyt (art. 59)</w:t>
      </w:r>
    </w:p>
    <w:p w:rsidR="004E7382" w:rsidRPr="009F5951"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58.</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zdecydowanie zachęca polskie władze, by przyjęły rozwiązania gwarantujące, że przepisy ustawy o cudzoziemcach stosujące się do </w:t>
      </w:r>
      <w:proofErr w:type="spellStart"/>
      <w:r w:rsidRPr="002B3AE9">
        <w:rPr>
          <w:rFonts w:ascii="Times New Roman" w:hAnsi="Times New Roman" w:cs="Times New Roman"/>
          <w:b w:val="0"/>
          <w:color w:val="000000" w:themeColor="text1"/>
          <w:sz w:val="24"/>
          <w:szCs w:val="24"/>
          <w:lang w:val="pl-PL"/>
        </w:rPr>
        <w:t>migrantek</w:t>
      </w:r>
      <w:proofErr w:type="spellEnd"/>
      <w:r w:rsidRPr="002B3AE9">
        <w:rPr>
          <w:rFonts w:ascii="Times New Roman" w:hAnsi="Times New Roman" w:cs="Times New Roman"/>
          <w:b w:val="0"/>
          <w:color w:val="000000" w:themeColor="text1"/>
          <w:sz w:val="24"/>
          <w:szCs w:val="24"/>
          <w:lang w:val="pl-PL"/>
        </w:rPr>
        <w:t xml:space="preserve"> będących ofiarami przemocy domowej, których zezwolenie na pobyt związane jest ze sprawcą przemocy, będą skutecznie wdrażane i by rzeczywiście umożliwiały tym kobietom uzyskanie odrębnego (tymczasowego) zezwolenia na pobyt. Działania powinny objąć lepsze informowanie </w:t>
      </w:r>
      <w:proofErr w:type="spellStart"/>
      <w:r w:rsidRPr="002B3AE9">
        <w:rPr>
          <w:rFonts w:ascii="Times New Roman" w:hAnsi="Times New Roman" w:cs="Times New Roman"/>
          <w:b w:val="0"/>
          <w:color w:val="000000" w:themeColor="text1"/>
          <w:sz w:val="24"/>
          <w:szCs w:val="24"/>
          <w:lang w:val="pl-PL"/>
        </w:rPr>
        <w:t>migrantek</w:t>
      </w:r>
      <w:proofErr w:type="spellEnd"/>
      <w:r w:rsidRPr="002B3AE9">
        <w:rPr>
          <w:rFonts w:ascii="Times New Roman" w:hAnsi="Times New Roman" w:cs="Times New Roman"/>
          <w:b w:val="0"/>
          <w:color w:val="000000" w:themeColor="text1"/>
          <w:sz w:val="24"/>
          <w:szCs w:val="24"/>
          <w:lang w:val="pl-PL"/>
        </w:rPr>
        <w:t xml:space="preserve"> o ich prawach oraz dostępnych rozwiązaniach w zakresie wsparcia i ochrony, jak również stworzenie systemu gromadzenia danych w celu regularnego rejestrowania liczby odrębnych zezwoleń na pobyt przyznawanych </w:t>
      </w:r>
      <w:proofErr w:type="spellStart"/>
      <w:r w:rsidRPr="002B3AE9">
        <w:rPr>
          <w:rFonts w:ascii="Times New Roman" w:hAnsi="Times New Roman" w:cs="Times New Roman"/>
          <w:b w:val="0"/>
          <w:color w:val="000000" w:themeColor="text1"/>
          <w:sz w:val="24"/>
          <w:szCs w:val="24"/>
          <w:lang w:val="pl-PL"/>
        </w:rPr>
        <w:t>migrantkom</w:t>
      </w:r>
      <w:proofErr w:type="spellEnd"/>
      <w:r w:rsidRPr="002B3AE9">
        <w:rPr>
          <w:rFonts w:ascii="Times New Roman" w:hAnsi="Times New Roman" w:cs="Times New Roman"/>
          <w:b w:val="0"/>
          <w:color w:val="000000" w:themeColor="text1"/>
          <w:sz w:val="24"/>
          <w:szCs w:val="24"/>
          <w:lang w:val="pl-PL"/>
        </w:rPr>
        <w:t xml:space="preserve"> będącym ofiarami przemocy domowej</w:t>
      </w:r>
      <w:r w:rsidR="00C30AD9">
        <w:rPr>
          <w:rFonts w:ascii="Times New Roman" w:hAnsi="Times New Roman" w:cs="Times New Roman"/>
          <w:b w:val="0"/>
          <w:color w:val="000000" w:themeColor="text1"/>
          <w:sz w:val="24"/>
          <w:szCs w:val="24"/>
          <w:lang w:val="pl-PL"/>
        </w:rPr>
        <w:t xml:space="preserve"> (paragraf 318)</w:t>
      </w:r>
      <w:r w:rsidRPr="002B3AE9">
        <w:rPr>
          <w:rFonts w:ascii="Times New Roman" w:hAnsi="Times New Roman" w:cs="Times New Roman"/>
          <w:b w:val="0"/>
          <w:color w:val="000000" w:themeColor="text1"/>
          <w:sz w:val="24"/>
          <w:szCs w:val="24"/>
          <w:lang w:val="pl-PL"/>
        </w:rPr>
        <w:t>.</w:t>
      </w:r>
    </w:p>
    <w:p w:rsidR="004E7382" w:rsidRPr="002B3AE9"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59.</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 xml:space="preserve">Ponadto, GREVIO zdecydowanie zachęca polskie władze, by zapewniły, że wszyscy funkcjonariusze publiczni, którzy mogą mieć kontakt z nielegalnymi </w:t>
      </w:r>
      <w:proofErr w:type="spellStart"/>
      <w:r w:rsidRPr="002B3AE9">
        <w:rPr>
          <w:rFonts w:ascii="Times New Roman" w:hAnsi="Times New Roman" w:cs="Times New Roman"/>
          <w:bCs/>
          <w:color w:val="000000" w:themeColor="text1"/>
          <w:sz w:val="24"/>
          <w:szCs w:val="24"/>
          <w:lang w:val="pl-PL"/>
        </w:rPr>
        <w:t>migrantkami</w:t>
      </w:r>
      <w:proofErr w:type="spellEnd"/>
      <w:r w:rsidRPr="002B3AE9">
        <w:rPr>
          <w:rFonts w:ascii="Times New Roman" w:hAnsi="Times New Roman" w:cs="Times New Roman"/>
          <w:bCs/>
          <w:color w:val="000000" w:themeColor="text1"/>
          <w:sz w:val="24"/>
          <w:szCs w:val="24"/>
          <w:lang w:val="pl-PL"/>
        </w:rPr>
        <w:t>, przejdą szkolenie przygotowujące ich do korzystania z możliwości odstąpienia, ze względów humanitarnych, od wydalenia, po należytym wzięciu pod uwagę narażenia kobiet na przemoc motywowaną płcią społeczno-kulturową, zarówno w Polsce, jak i w kraju, do którego byłyby wydalone. Wreszcie, GREVIO zdecydowanie zachęca władze, by gromadziły dane dotyczące liczby kobiet-ofiar przemocy domowej którym, na mocy ustawy o cudzoziemcach, przyznano odrębne zezwolenie na pobyt</w:t>
      </w:r>
      <w:r w:rsidR="00C30AD9">
        <w:rPr>
          <w:rFonts w:ascii="Times New Roman" w:hAnsi="Times New Roman" w:cs="Times New Roman"/>
          <w:bCs/>
          <w:color w:val="000000" w:themeColor="text1"/>
          <w:sz w:val="24"/>
          <w:szCs w:val="24"/>
          <w:lang w:val="pl-PL"/>
        </w:rPr>
        <w:t xml:space="preserve"> (paragraf 319)</w:t>
      </w:r>
      <w:r w:rsidRPr="002B3AE9">
        <w:rPr>
          <w:rFonts w:ascii="Times New Roman" w:hAnsi="Times New Roman" w:cs="Times New Roman"/>
          <w:bCs/>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9F5951" w:rsidP="009F5951">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B.</w:t>
      </w:r>
      <w:r>
        <w:rPr>
          <w:rFonts w:ascii="Times New Roman" w:hAnsi="Times New Roman" w:cs="Times New Roman"/>
          <w:color w:val="000000" w:themeColor="text1"/>
          <w:sz w:val="24"/>
          <w:szCs w:val="24"/>
          <w:lang w:val="pl-PL"/>
        </w:rPr>
        <w:tab/>
      </w:r>
      <w:r w:rsidR="004E7382" w:rsidRPr="003B089F">
        <w:rPr>
          <w:rFonts w:ascii="Times New Roman" w:hAnsi="Times New Roman" w:cs="Times New Roman"/>
          <w:color w:val="000000" w:themeColor="text1"/>
          <w:sz w:val="24"/>
          <w:szCs w:val="24"/>
          <w:lang w:val="pl-PL"/>
        </w:rPr>
        <w:t xml:space="preserve">Wnioski o </w:t>
      </w:r>
      <w:r w:rsidR="00B622E2">
        <w:rPr>
          <w:rFonts w:ascii="Times New Roman" w:hAnsi="Times New Roman" w:cs="Times New Roman"/>
          <w:color w:val="000000" w:themeColor="text1"/>
          <w:sz w:val="24"/>
          <w:szCs w:val="24"/>
          <w:lang w:val="pl-PL"/>
        </w:rPr>
        <w:t xml:space="preserve">ochronę </w:t>
      </w:r>
      <w:r w:rsidR="00285F4E">
        <w:rPr>
          <w:rFonts w:ascii="Times New Roman" w:hAnsi="Times New Roman" w:cs="Times New Roman"/>
          <w:color w:val="000000" w:themeColor="text1"/>
          <w:sz w:val="24"/>
          <w:szCs w:val="24"/>
          <w:lang w:val="pl-PL"/>
        </w:rPr>
        <w:t xml:space="preserve">międzynarodową </w:t>
      </w:r>
      <w:r w:rsidR="004E7382">
        <w:rPr>
          <w:rFonts w:ascii="Times New Roman" w:hAnsi="Times New Roman" w:cs="Times New Roman"/>
          <w:color w:val="000000" w:themeColor="text1"/>
          <w:sz w:val="24"/>
          <w:szCs w:val="24"/>
          <w:lang w:val="pl-PL"/>
        </w:rPr>
        <w:t xml:space="preserve">motywowane </w:t>
      </w:r>
      <w:r w:rsidR="004E7382" w:rsidRPr="003B089F">
        <w:rPr>
          <w:rFonts w:ascii="Times New Roman" w:hAnsi="Times New Roman" w:cs="Times New Roman"/>
          <w:color w:val="000000" w:themeColor="text1"/>
          <w:sz w:val="24"/>
          <w:szCs w:val="24"/>
          <w:lang w:val="pl-PL"/>
        </w:rPr>
        <w:t>płcią społeczno-kulturową (art. 60)</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3B089F" w:rsidRDefault="004E7382" w:rsidP="004E7382">
      <w:pPr>
        <w:pStyle w:val="Nagwek3"/>
        <w:ind w:left="0"/>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1.</w:t>
      </w:r>
      <w:r>
        <w:rPr>
          <w:rFonts w:ascii="Times New Roman" w:hAnsi="Times New Roman" w:cs="Times New Roman"/>
          <w:color w:val="000000" w:themeColor="text1"/>
          <w:sz w:val="24"/>
          <w:szCs w:val="24"/>
          <w:lang w:val="pl-PL"/>
        </w:rPr>
        <w:tab/>
      </w:r>
      <w:r w:rsidRPr="003B089F">
        <w:rPr>
          <w:rFonts w:ascii="Times New Roman" w:hAnsi="Times New Roman" w:cs="Times New Roman"/>
          <w:color w:val="000000" w:themeColor="text1"/>
          <w:sz w:val="24"/>
          <w:szCs w:val="24"/>
          <w:lang w:val="pl-PL"/>
        </w:rPr>
        <w:t xml:space="preserve">Procedura rozpatrywania wniosków o </w:t>
      </w:r>
      <w:r w:rsidR="00285F4E">
        <w:rPr>
          <w:rFonts w:ascii="Times New Roman" w:hAnsi="Times New Roman" w:cs="Times New Roman"/>
          <w:color w:val="000000" w:themeColor="text1"/>
          <w:sz w:val="24"/>
          <w:szCs w:val="24"/>
          <w:lang w:val="pl-PL"/>
        </w:rPr>
        <w:t>ochronę międzynarodową</w:t>
      </w:r>
      <w:r w:rsidRPr="003B089F">
        <w:rPr>
          <w:rFonts w:ascii="Times New Roman" w:hAnsi="Times New Roman" w:cs="Times New Roman"/>
          <w:color w:val="000000" w:themeColor="text1"/>
          <w:sz w:val="24"/>
          <w:szCs w:val="24"/>
          <w:lang w:val="pl-PL"/>
        </w:rPr>
        <w:t xml:space="preserve"> uwzględniająca a</w:t>
      </w:r>
      <w:r>
        <w:rPr>
          <w:rFonts w:ascii="Times New Roman" w:hAnsi="Times New Roman" w:cs="Times New Roman"/>
          <w:color w:val="000000" w:themeColor="text1"/>
          <w:sz w:val="24"/>
          <w:szCs w:val="24"/>
          <w:lang w:val="pl-PL"/>
        </w:rPr>
        <w:t>s</w:t>
      </w:r>
      <w:r w:rsidRPr="003B089F">
        <w:rPr>
          <w:rFonts w:ascii="Times New Roman" w:hAnsi="Times New Roman" w:cs="Times New Roman"/>
          <w:color w:val="000000" w:themeColor="text1"/>
          <w:sz w:val="24"/>
          <w:szCs w:val="24"/>
          <w:lang w:val="pl-PL"/>
        </w:rPr>
        <w:t>pekt płci społeczno-kulturowej</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60.</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podjęły działania, w tym zmianę prawa, w celu zapewnienia kobietom ubiegającym się o </w:t>
      </w:r>
      <w:r w:rsidR="00285F4E">
        <w:rPr>
          <w:rFonts w:ascii="Times New Roman" w:hAnsi="Times New Roman" w:cs="Times New Roman"/>
          <w:b w:val="0"/>
          <w:color w:val="000000" w:themeColor="text1"/>
          <w:sz w:val="24"/>
          <w:szCs w:val="24"/>
          <w:lang w:val="pl-PL"/>
        </w:rPr>
        <w:t>ochronę międzynarodową</w:t>
      </w:r>
      <w:r w:rsidRPr="002B3AE9">
        <w:rPr>
          <w:rFonts w:ascii="Times New Roman" w:hAnsi="Times New Roman" w:cs="Times New Roman"/>
          <w:b w:val="0"/>
          <w:color w:val="000000" w:themeColor="text1"/>
          <w:sz w:val="24"/>
          <w:szCs w:val="24"/>
          <w:lang w:val="pl-PL"/>
        </w:rPr>
        <w:t xml:space="preserve"> szybkiego dostępu do procedury </w:t>
      </w:r>
      <w:r w:rsidR="00285F4E">
        <w:rPr>
          <w:rFonts w:ascii="Times New Roman" w:hAnsi="Times New Roman" w:cs="Times New Roman"/>
          <w:b w:val="0"/>
          <w:color w:val="000000" w:themeColor="text1"/>
          <w:sz w:val="24"/>
          <w:szCs w:val="24"/>
          <w:lang w:val="pl-PL"/>
        </w:rPr>
        <w:t>uchodźczej</w:t>
      </w:r>
      <w:r w:rsidRPr="002B3AE9">
        <w:rPr>
          <w:rFonts w:ascii="Times New Roman" w:hAnsi="Times New Roman" w:cs="Times New Roman"/>
          <w:b w:val="0"/>
          <w:color w:val="000000" w:themeColor="text1"/>
          <w:sz w:val="24"/>
          <w:szCs w:val="24"/>
          <w:lang w:val="pl-PL"/>
        </w:rPr>
        <w:t xml:space="preserve">, niezależnie od tego, czy składają wniosek po przybyciu na granicę, po wjeździe do Polski czy w miejscu pozbawienia wolności, zapewniając jednocześnie, że wszystkie procedury </w:t>
      </w:r>
      <w:r w:rsidR="00285F4E">
        <w:rPr>
          <w:rFonts w:ascii="Times New Roman" w:hAnsi="Times New Roman" w:cs="Times New Roman"/>
          <w:b w:val="0"/>
          <w:color w:val="000000" w:themeColor="text1"/>
          <w:sz w:val="24"/>
          <w:szCs w:val="24"/>
          <w:lang w:val="pl-PL"/>
        </w:rPr>
        <w:t>uchodźcze</w:t>
      </w:r>
      <w:r w:rsidRPr="002B3AE9">
        <w:rPr>
          <w:rFonts w:ascii="Times New Roman" w:hAnsi="Times New Roman" w:cs="Times New Roman"/>
          <w:b w:val="0"/>
          <w:color w:val="000000" w:themeColor="text1"/>
          <w:sz w:val="24"/>
          <w:szCs w:val="24"/>
          <w:lang w:val="pl-PL"/>
        </w:rPr>
        <w:t xml:space="preserve"> (ogólne i przyspieszone) będą uwzględniały aspekt płci </w:t>
      </w:r>
      <w:r w:rsidRPr="002B3AE9">
        <w:rPr>
          <w:rFonts w:ascii="Times New Roman" w:hAnsi="Times New Roman" w:cs="Times New Roman"/>
          <w:b w:val="0"/>
          <w:bCs w:val="0"/>
          <w:color w:val="000000" w:themeColor="text1"/>
          <w:sz w:val="24"/>
          <w:szCs w:val="24"/>
          <w:lang w:val="pl-PL"/>
        </w:rPr>
        <w:t>społeczno-kulturowej</w:t>
      </w:r>
      <w:r w:rsidRPr="002B3AE9">
        <w:rPr>
          <w:rFonts w:ascii="Times New Roman" w:hAnsi="Times New Roman" w:cs="Times New Roman"/>
          <w:b w:val="0"/>
          <w:color w:val="000000" w:themeColor="text1"/>
          <w:sz w:val="24"/>
          <w:szCs w:val="24"/>
          <w:lang w:val="pl-PL"/>
        </w:rPr>
        <w:t>. W szczególności, władze powinny</w:t>
      </w:r>
      <w:r w:rsidR="00C30AD9">
        <w:rPr>
          <w:rFonts w:ascii="Times New Roman" w:hAnsi="Times New Roman" w:cs="Times New Roman"/>
          <w:b w:val="0"/>
          <w:color w:val="000000" w:themeColor="text1"/>
          <w:sz w:val="24"/>
          <w:szCs w:val="24"/>
          <w:lang w:val="pl-PL"/>
        </w:rPr>
        <w:t xml:space="preserve"> (paragraf 329)</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9"/>
        </w:numPr>
        <w:ind w:left="680" w:hanging="680"/>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zwiększyć zasoby ludzkie i finansowe wszystkich organów biorących udział w procedurach </w:t>
      </w:r>
      <w:r w:rsidR="00285F4E">
        <w:rPr>
          <w:rFonts w:ascii="Times New Roman" w:hAnsi="Times New Roman" w:cs="Times New Roman"/>
          <w:bCs/>
          <w:color w:val="000000" w:themeColor="text1"/>
          <w:sz w:val="24"/>
          <w:szCs w:val="24"/>
          <w:lang w:val="pl-PL"/>
        </w:rPr>
        <w:t>uchodźczych</w:t>
      </w:r>
      <w:r w:rsidRPr="002B3AE9">
        <w:rPr>
          <w:rFonts w:ascii="Times New Roman" w:hAnsi="Times New Roman" w:cs="Times New Roman"/>
          <w:bCs/>
          <w:color w:val="000000" w:themeColor="text1"/>
          <w:sz w:val="24"/>
          <w:szCs w:val="24"/>
          <w:lang w:val="pl-PL"/>
        </w:rPr>
        <w:t xml:space="preserve">, tak by dysponowały odpowiednimi pomieszczeniami, wyszkolonym personelem i tłumaczami wszystkich języków oraz zatrudniały osoby przeprowadzające przesłuchania tej samej płci co osoby ubiegające się o </w:t>
      </w:r>
      <w:r w:rsidR="00285F4E">
        <w:rPr>
          <w:rFonts w:ascii="Times New Roman" w:hAnsi="Times New Roman" w:cs="Times New Roman"/>
          <w:bCs/>
          <w:color w:val="000000" w:themeColor="text1"/>
          <w:sz w:val="24"/>
          <w:szCs w:val="24"/>
          <w:lang w:val="pl-PL"/>
        </w:rPr>
        <w:t>ochronę międzynarodową</w:t>
      </w:r>
      <w:r w:rsidRPr="002B3AE9">
        <w:rPr>
          <w:rFonts w:ascii="Times New Roman" w:hAnsi="Times New Roman" w:cs="Times New Roman"/>
          <w:bCs/>
          <w:color w:val="000000" w:themeColor="text1"/>
          <w:sz w:val="24"/>
          <w:szCs w:val="24"/>
          <w:lang w:val="pl-PL"/>
        </w:rPr>
        <w:t xml:space="preserve"> i mające odpowiednie kwalifikacje,</w:t>
      </w:r>
    </w:p>
    <w:p w:rsidR="004E7382" w:rsidRPr="002B3AE9" w:rsidRDefault="004E7382" w:rsidP="00CF0E0C">
      <w:pPr>
        <w:pStyle w:val="Nagwek3"/>
        <w:numPr>
          <w:ilvl w:val="0"/>
          <w:numId w:val="109"/>
        </w:numPr>
        <w:ind w:left="680" w:hanging="680"/>
        <w:rPr>
          <w:rFonts w:ascii="Times New Roman" w:hAnsi="Times New Roman" w:cs="Times New Roman"/>
          <w:b w:val="0"/>
          <w:color w:val="000000" w:themeColor="text1"/>
          <w:sz w:val="24"/>
          <w:szCs w:val="24"/>
          <w:lang w:val="pl-PL"/>
        </w:rPr>
      </w:pPr>
      <w:r w:rsidRPr="002B3AE9">
        <w:rPr>
          <w:rFonts w:ascii="Times New Roman" w:hAnsi="Times New Roman" w:cs="Times New Roman"/>
          <w:b w:val="0"/>
          <w:color w:val="000000" w:themeColor="text1"/>
          <w:sz w:val="24"/>
          <w:szCs w:val="24"/>
          <w:lang w:val="pl-PL"/>
        </w:rPr>
        <w:t>systematyczne badać narażenie kobiet i dziewcząt na zagrożenia, w celu określenia ich potrzeb w zakresie ochrony międzynarodowej oraz kierowania ich do wyspecjalizowanych służb, aby umożliwić kobietom opowiedzenie o doświadczeniach prześladowania motywowanego płcią</w:t>
      </w:r>
      <w:r w:rsidRPr="002B3AE9">
        <w:rPr>
          <w:rFonts w:ascii="Times New Roman" w:hAnsi="Times New Roman" w:cs="Times New Roman"/>
          <w:b w:val="0"/>
          <w:bCs w:val="0"/>
          <w:color w:val="000000" w:themeColor="text1"/>
          <w:sz w:val="24"/>
          <w:szCs w:val="24"/>
          <w:lang w:val="pl-PL"/>
        </w:rPr>
        <w:t xml:space="preserve"> społeczno-kulturową</w:t>
      </w:r>
      <w:r w:rsidRPr="002B3AE9">
        <w:rPr>
          <w:rFonts w:ascii="Times New Roman" w:hAnsi="Times New Roman" w:cs="Times New Roman"/>
          <w:b w:val="0"/>
          <w:color w:val="000000" w:themeColor="text1"/>
          <w:sz w:val="24"/>
          <w:szCs w:val="24"/>
          <w:lang w:val="pl-PL"/>
        </w:rPr>
        <w:t>, a także by zwracać należytą uwagę na szczególną sytuację w kraju pochodzenia, która może uniemożliwiać kobietom zgłaszanie władzom tego kraju przypadków doświadczonej przemocy.</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Akapitzlist"/>
        <w:ind w:left="0"/>
        <w:rPr>
          <w:rFonts w:ascii="Times New Roman" w:hAnsi="Times New Roman" w:cs="Times New Roman"/>
          <w:color w:val="000000" w:themeColor="text1"/>
          <w:sz w:val="24"/>
          <w:szCs w:val="24"/>
          <w:lang w:val="pl-PL"/>
        </w:rPr>
      </w:pPr>
      <w:r>
        <w:rPr>
          <w:rFonts w:ascii="Times New Roman" w:hAnsi="Times New Roman" w:cs="Times New Roman"/>
          <w:bCs/>
          <w:color w:val="000000" w:themeColor="text1"/>
          <w:sz w:val="24"/>
          <w:szCs w:val="24"/>
          <w:lang w:val="pl-PL"/>
        </w:rPr>
        <w:t>61.</w:t>
      </w:r>
      <w:r>
        <w:rPr>
          <w:rFonts w:ascii="Times New Roman" w:hAnsi="Times New Roman" w:cs="Times New Roman"/>
          <w:bCs/>
          <w:color w:val="000000" w:themeColor="text1"/>
          <w:sz w:val="24"/>
          <w:szCs w:val="24"/>
          <w:lang w:val="pl-PL"/>
        </w:rPr>
        <w:tab/>
      </w:r>
      <w:r w:rsidRPr="002B3AE9">
        <w:rPr>
          <w:rFonts w:ascii="Times New Roman" w:hAnsi="Times New Roman" w:cs="Times New Roman"/>
          <w:bCs/>
          <w:color w:val="000000" w:themeColor="text1"/>
          <w:sz w:val="24"/>
          <w:szCs w:val="24"/>
          <w:lang w:val="pl-PL"/>
        </w:rPr>
        <w:t xml:space="preserve">Ponadto, GREVIO zachęca polskie władze, by gromadziły dane dotyczące liczby wniosków o </w:t>
      </w:r>
      <w:r w:rsidR="00285F4E">
        <w:rPr>
          <w:rFonts w:ascii="Times New Roman" w:hAnsi="Times New Roman" w:cs="Times New Roman"/>
          <w:bCs/>
          <w:color w:val="000000" w:themeColor="text1"/>
          <w:sz w:val="24"/>
          <w:szCs w:val="24"/>
          <w:lang w:val="pl-PL"/>
        </w:rPr>
        <w:t>ochronę międzynarodową</w:t>
      </w:r>
      <w:r w:rsidRPr="002B3AE9">
        <w:rPr>
          <w:rFonts w:ascii="Times New Roman" w:hAnsi="Times New Roman" w:cs="Times New Roman"/>
          <w:bCs/>
          <w:color w:val="000000" w:themeColor="text1"/>
          <w:sz w:val="24"/>
          <w:szCs w:val="24"/>
          <w:lang w:val="pl-PL"/>
        </w:rPr>
        <w:t xml:space="preserve"> składanych każdego roku, uzasadnianych prześladowaniem motywowanym płcią społeczno-kulturową, oraz liczby wniosków, które są uznawane i odrzucane</w:t>
      </w:r>
      <w:r w:rsidR="00C30AD9">
        <w:rPr>
          <w:rFonts w:ascii="Times New Roman" w:hAnsi="Times New Roman" w:cs="Times New Roman"/>
          <w:bCs/>
          <w:color w:val="000000" w:themeColor="text1"/>
          <w:sz w:val="24"/>
          <w:szCs w:val="24"/>
          <w:lang w:val="pl-PL"/>
        </w:rPr>
        <w:t xml:space="preserve"> (paragraf 330)</w:t>
      </w:r>
      <w:r w:rsidRPr="002B3AE9">
        <w:rPr>
          <w:rFonts w:ascii="Times New Roman" w:hAnsi="Times New Roman" w:cs="Times New Roman"/>
          <w:bCs/>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781804" w:rsidRDefault="004E7382" w:rsidP="004E7382">
      <w:pPr>
        <w:rPr>
          <w:rFonts w:ascii="Times New Roman" w:hAnsi="Times New Roman" w:cs="Times New Roman"/>
          <w:b/>
          <w:color w:val="000000" w:themeColor="text1"/>
          <w:sz w:val="24"/>
          <w:szCs w:val="24"/>
          <w:lang w:val="pl-PL"/>
        </w:rPr>
      </w:pPr>
      <w:r w:rsidRPr="00781804">
        <w:rPr>
          <w:rFonts w:ascii="Times New Roman" w:hAnsi="Times New Roman" w:cs="Times New Roman"/>
          <w:b/>
          <w:bCs/>
          <w:color w:val="000000" w:themeColor="text1"/>
          <w:sz w:val="24"/>
          <w:szCs w:val="24"/>
          <w:lang w:val="pl-PL"/>
        </w:rPr>
        <w:t xml:space="preserve">2. </w:t>
      </w:r>
      <w:r w:rsidRPr="00781804">
        <w:rPr>
          <w:rFonts w:ascii="Times New Roman" w:hAnsi="Times New Roman" w:cs="Times New Roman"/>
          <w:b/>
          <w:bCs/>
          <w:color w:val="000000" w:themeColor="text1"/>
          <w:sz w:val="24"/>
          <w:szCs w:val="24"/>
          <w:lang w:val="pl-PL"/>
        </w:rPr>
        <w:tab/>
        <w:t>Zakwaterowanie</w:t>
      </w:r>
    </w:p>
    <w:p w:rsidR="004E7382" w:rsidRPr="00781804" w:rsidRDefault="004E7382" w:rsidP="004E7382">
      <w:pPr>
        <w:pStyle w:val="Tekstpodstawowy"/>
        <w:rPr>
          <w:rFonts w:ascii="Times New Roman" w:hAnsi="Times New Roman" w:cs="Times New Roman"/>
          <w:b/>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62.</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 xml:space="preserve">GREVIO wzywa polskie władze, by podjęły działania na rzecz zapewnienia, że po wszczęciu procedury </w:t>
      </w:r>
      <w:r w:rsidR="00285F4E">
        <w:rPr>
          <w:rFonts w:ascii="Times New Roman" w:hAnsi="Times New Roman" w:cs="Times New Roman"/>
          <w:b w:val="0"/>
          <w:color w:val="000000" w:themeColor="text1"/>
          <w:sz w:val="24"/>
          <w:szCs w:val="24"/>
          <w:lang w:val="pl-PL"/>
        </w:rPr>
        <w:t>uchodźczej</w:t>
      </w:r>
      <w:r w:rsidRPr="002B3AE9">
        <w:rPr>
          <w:rFonts w:ascii="Times New Roman" w:hAnsi="Times New Roman" w:cs="Times New Roman"/>
          <w:b w:val="0"/>
          <w:color w:val="000000" w:themeColor="text1"/>
          <w:sz w:val="24"/>
          <w:szCs w:val="24"/>
          <w:lang w:val="pl-PL"/>
        </w:rPr>
        <w:t xml:space="preserve"> i przed umieszczeniem w ośrodku recepcyjnym dla osób ubiegających się o status uchodźcy lub w strzeżonym ośrodku dla cudzoziemców, kobiety ubiegające się o status uchodźcy będą badane pod kątem zagrożeń, takich jak doświadczenie lub </w:t>
      </w:r>
      <w:r w:rsidR="00DE6289">
        <w:rPr>
          <w:rFonts w:ascii="Times New Roman" w:hAnsi="Times New Roman" w:cs="Times New Roman"/>
          <w:b w:val="0"/>
          <w:color w:val="000000" w:themeColor="text1"/>
          <w:sz w:val="24"/>
          <w:szCs w:val="24"/>
          <w:lang w:val="pl-PL"/>
        </w:rPr>
        <w:t xml:space="preserve">zagrożenie </w:t>
      </w:r>
      <w:r w:rsidRPr="002B3AE9">
        <w:rPr>
          <w:rFonts w:ascii="Times New Roman" w:hAnsi="Times New Roman" w:cs="Times New Roman"/>
          <w:b w:val="0"/>
          <w:color w:val="000000" w:themeColor="text1"/>
          <w:sz w:val="24"/>
          <w:szCs w:val="24"/>
          <w:lang w:val="pl-PL"/>
        </w:rPr>
        <w:t>przemoc</w:t>
      </w:r>
      <w:r w:rsidR="00DE6289">
        <w:rPr>
          <w:rFonts w:ascii="Times New Roman" w:hAnsi="Times New Roman" w:cs="Times New Roman"/>
          <w:b w:val="0"/>
          <w:color w:val="000000" w:themeColor="text1"/>
          <w:sz w:val="24"/>
          <w:szCs w:val="24"/>
          <w:lang w:val="pl-PL"/>
        </w:rPr>
        <w:t>ą</w:t>
      </w:r>
      <w:r w:rsidRPr="002B3AE9">
        <w:rPr>
          <w:rFonts w:ascii="Times New Roman" w:hAnsi="Times New Roman" w:cs="Times New Roman"/>
          <w:b w:val="0"/>
          <w:color w:val="000000" w:themeColor="text1"/>
          <w:sz w:val="24"/>
          <w:szCs w:val="24"/>
          <w:lang w:val="pl-PL"/>
        </w:rPr>
        <w:t xml:space="preserve"> uwarunkowan</w:t>
      </w:r>
      <w:r w:rsidR="00DE6289">
        <w:rPr>
          <w:rFonts w:ascii="Times New Roman" w:hAnsi="Times New Roman" w:cs="Times New Roman"/>
          <w:b w:val="0"/>
          <w:color w:val="000000" w:themeColor="text1"/>
          <w:sz w:val="24"/>
          <w:szCs w:val="24"/>
          <w:lang w:val="pl-PL"/>
        </w:rPr>
        <w:t>ą</w:t>
      </w:r>
      <w:r w:rsidRPr="002B3AE9">
        <w:rPr>
          <w:rFonts w:ascii="Times New Roman" w:hAnsi="Times New Roman" w:cs="Times New Roman"/>
          <w:b w:val="0"/>
          <w:color w:val="000000" w:themeColor="text1"/>
          <w:sz w:val="24"/>
          <w:szCs w:val="24"/>
          <w:lang w:val="pl-PL"/>
        </w:rPr>
        <w:t xml:space="preserve"> płcią społeczno-kulturową, co wymagałyby zakwaterowania w bezpiecznym miejscu i/lub specjalnych usług wsparcia i doradztwa. GREVIO wzywa również władze, by zapewniły, że jeżeli kobiety ubiegające się o </w:t>
      </w:r>
      <w:r w:rsidR="00285F4E">
        <w:rPr>
          <w:rFonts w:ascii="Times New Roman" w:hAnsi="Times New Roman" w:cs="Times New Roman"/>
          <w:b w:val="0"/>
          <w:color w:val="000000" w:themeColor="text1"/>
          <w:sz w:val="24"/>
          <w:szCs w:val="24"/>
          <w:lang w:val="pl-PL"/>
        </w:rPr>
        <w:t>ochronę międzynarodową</w:t>
      </w:r>
      <w:r w:rsidRPr="002B3AE9">
        <w:rPr>
          <w:rFonts w:ascii="Times New Roman" w:hAnsi="Times New Roman" w:cs="Times New Roman"/>
          <w:b w:val="0"/>
          <w:color w:val="000000" w:themeColor="text1"/>
          <w:sz w:val="24"/>
          <w:szCs w:val="24"/>
          <w:lang w:val="pl-PL"/>
        </w:rPr>
        <w:t>, przebywające w ośrodku recepcyjnym</w:t>
      </w:r>
      <w:r w:rsidRPr="002B3AE9">
        <w:rPr>
          <w:rFonts w:ascii="Times New Roman" w:hAnsi="Times New Roman" w:cs="Times New Roman"/>
          <w:b w:val="0"/>
          <w:i/>
          <w:color w:val="000000" w:themeColor="text1"/>
          <w:sz w:val="24"/>
          <w:szCs w:val="24"/>
          <w:lang w:val="pl-PL"/>
        </w:rPr>
        <w:t xml:space="preserve"> </w:t>
      </w:r>
      <w:r w:rsidRPr="002B3AE9">
        <w:rPr>
          <w:rFonts w:ascii="Times New Roman" w:hAnsi="Times New Roman" w:cs="Times New Roman"/>
          <w:b w:val="0"/>
          <w:color w:val="000000" w:themeColor="text1"/>
          <w:sz w:val="24"/>
          <w:szCs w:val="24"/>
          <w:lang w:val="pl-PL"/>
        </w:rPr>
        <w:t xml:space="preserve">dla osób ubiegających się o </w:t>
      </w:r>
      <w:r w:rsidR="00285F4E">
        <w:rPr>
          <w:rFonts w:ascii="Times New Roman" w:hAnsi="Times New Roman" w:cs="Times New Roman"/>
          <w:b w:val="0"/>
          <w:color w:val="000000" w:themeColor="text1"/>
          <w:sz w:val="24"/>
          <w:szCs w:val="24"/>
          <w:lang w:val="pl-PL"/>
        </w:rPr>
        <w:t xml:space="preserve">ochronę </w:t>
      </w:r>
      <w:r w:rsidR="00285F4E">
        <w:rPr>
          <w:rFonts w:ascii="Times New Roman" w:hAnsi="Times New Roman" w:cs="Times New Roman"/>
          <w:b w:val="0"/>
          <w:color w:val="000000" w:themeColor="text1"/>
          <w:sz w:val="24"/>
          <w:szCs w:val="24"/>
          <w:lang w:val="pl-PL"/>
        </w:rPr>
        <w:lastRenderedPageBreak/>
        <w:t>międzynarodową</w:t>
      </w:r>
      <w:r w:rsidRPr="002B3AE9">
        <w:rPr>
          <w:rFonts w:ascii="Times New Roman" w:hAnsi="Times New Roman" w:cs="Times New Roman"/>
          <w:b w:val="0"/>
          <w:color w:val="000000" w:themeColor="text1"/>
          <w:sz w:val="24"/>
          <w:szCs w:val="24"/>
          <w:lang w:val="pl-PL"/>
        </w:rPr>
        <w:t>, zostaną zidentyfikowane jako ofiary przemocy motywowanej płcią społeczno-kulturową, zostaną niezwłocznie przeniesione, z dziećmi będącymi pod ich opieką, do ośrodka otwartego, w którym będą mogły skorzystać ze specjalistycznych usług wsparcia</w:t>
      </w:r>
      <w:r w:rsidR="00C30AD9">
        <w:rPr>
          <w:rFonts w:ascii="Times New Roman" w:hAnsi="Times New Roman" w:cs="Times New Roman"/>
          <w:b w:val="0"/>
          <w:color w:val="000000" w:themeColor="text1"/>
          <w:sz w:val="24"/>
          <w:szCs w:val="24"/>
          <w:lang w:val="pl-PL"/>
        </w:rPr>
        <w:t xml:space="preserve"> (paragraf 338)</w:t>
      </w:r>
      <w:r w:rsidRPr="002B3AE9">
        <w:rPr>
          <w:rFonts w:ascii="Times New Roman" w:hAnsi="Times New Roman" w:cs="Times New Roman"/>
          <w:b w:val="0"/>
          <w:color w:val="000000" w:themeColor="text1"/>
          <w:sz w:val="24"/>
          <w:szCs w:val="24"/>
          <w:lang w:val="pl-PL"/>
        </w:rPr>
        <w:t>.</w:t>
      </w:r>
    </w:p>
    <w:p w:rsidR="004E7382" w:rsidRPr="003B089F" w:rsidRDefault="004E7382" w:rsidP="004E7382">
      <w:pPr>
        <w:pStyle w:val="Tekstpodstawowy"/>
        <w:rPr>
          <w:rFonts w:ascii="Times New Roman" w:hAnsi="Times New Roman" w:cs="Times New Roman"/>
          <w:b/>
          <w:color w:val="000000" w:themeColor="text1"/>
          <w:sz w:val="24"/>
          <w:szCs w:val="24"/>
          <w:lang w:val="pl-PL"/>
        </w:rPr>
      </w:pPr>
    </w:p>
    <w:p w:rsidR="004E7382" w:rsidRPr="009F5951" w:rsidRDefault="009F5951" w:rsidP="009F5951">
      <w:pPr>
        <w:pStyle w:val="Akapitzlist"/>
        <w:ind w:left="0"/>
        <w:rPr>
          <w:rFonts w:ascii="Times New Roman" w:hAnsi="Times New Roman" w:cs="Times New Roman"/>
          <w:b/>
          <w:color w:val="000000" w:themeColor="text1"/>
          <w:sz w:val="24"/>
          <w:szCs w:val="24"/>
          <w:lang w:val="pl-PL"/>
        </w:rPr>
      </w:pPr>
      <w:r w:rsidRPr="009F5951">
        <w:rPr>
          <w:rFonts w:ascii="Times New Roman" w:hAnsi="Times New Roman" w:cs="Times New Roman"/>
          <w:b/>
          <w:bCs/>
          <w:color w:val="000000" w:themeColor="text1"/>
          <w:sz w:val="24"/>
          <w:szCs w:val="24"/>
          <w:lang w:val="pl-PL"/>
        </w:rPr>
        <w:t>C.</w:t>
      </w:r>
      <w:r w:rsidRPr="009F5951">
        <w:rPr>
          <w:rFonts w:ascii="Times New Roman" w:hAnsi="Times New Roman" w:cs="Times New Roman"/>
          <w:b/>
          <w:bCs/>
          <w:color w:val="000000" w:themeColor="text1"/>
          <w:sz w:val="24"/>
          <w:szCs w:val="24"/>
          <w:lang w:val="pl-PL"/>
        </w:rPr>
        <w:tab/>
      </w:r>
      <w:r w:rsidR="004E7382" w:rsidRPr="009F5951">
        <w:rPr>
          <w:rFonts w:ascii="Times New Roman" w:hAnsi="Times New Roman" w:cs="Times New Roman"/>
          <w:b/>
          <w:bCs/>
          <w:color w:val="000000" w:themeColor="text1"/>
          <w:sz w:val="24"/>
          <w:szCs w:val="24"/>
          <w:lang w:val="pl-PL"/>
        </w:rPr>
        <w:t>Zasada non-refoulement (art. 61)</w:t>
      </w:r>
    </w:p>
    <w:p w:rsidR="004E7382" w:rsidRPr="003B089F" w:rsidRDefault="004E7382" w:rsidP="004E7382">
      <w:pPr>
        <w:pStyle w:val="Tekstpodstawowy"/>
        <w:rPr>
          <w:rFonts w:ascii="Times New Roman" w:hAnsi="Times New Roman" w:cs="Times New Roman"/>
          <w:color w:val="000000" w:themeColor="text1"/>
          <w:sz w:val="24"/>
          <w:szCs w:val="24"/>
          <w:lang w:val="pl-PL"/>
        </w:rPr>
      </w:pPr>
    </w:p>
    <w:p w:rsidR="004E7382" w:rsidRPr="002B3AE9" w:rsidRDefault="004E7382" w:rsidP="004E7382">
      <w:pPr>
        <w:pStyle w:val="Nagwek3"/>
        <w:ind w:left="0"/>
        <w:rPr>
          <w:rFonts w:ascii="Times New Roman" w:hAnsi="Times New Roman" w:cs="Times New Roman"/>
          <w:b w:val="0"/>
          <w:color w:val="000000" w:themeColor="text1"/>
          <w:sz w:val="24"/>
          <w:szCs w:val="24"/>
          <w:lang w:val="pl-PL"/>
        </w:rPr>
      </w:pPr>
      <w:r>
        <w:rPr>
          <w:rFonts w:ascii="Times New Roman" w:hAnsi="Times New Roman" w:cs="Times New Roman"/>
          <w:b w:val="0"/>
          <w:color w:val="000000" w:themeColor="text1"/>
          <w:sz w:val="24"/>
          <w:szCs w:val="24"/>
          <w:lang w:val="pl-PL"/>
        </w:rPr>
        <w:t>63.</w:t>
      </w:r>
      <w:r>
        <w:rPr>
          <w:rFonts w:ascii="Times New Roman" w:hAnsi="Times New Roman" w:cs="Times New Roman"/>
          <w:b w:val="0"/>
          <w:color w:val="000000" w:themeColor="text1"/>
          <w:sz w:val="24"/>
          <w:szCs w:val="24"/>
          <w:lang w:val="pl-PL"/>
        </w:rPr>
        <w:tab/>
      </w:r>
      <w:r w:rsidRPr="002B3AE9">
        <w:rPr>
          <w:rFonts w:ascii="Times New Roman" w:hAnsi="Times New Roman" w:cs="Times New Roman"/>
          <w:b w:val="0"/>
          <w:color w:val="000000" w:themeColor="text1"/>
          <w:sz w:val="24"/>
          <w:szCs w:val="24"/>
          <w:lang w:val="pl-PL"/>
        </w:rPr>
        <w:t>GREVIO wzywa polskie władze, by</w:t>
      </w:r>
      <w:r w:rsidR="00C30AD9">
        <w:rPr>
          <w:rFonts w:ascii="Times New Roman" w:hAnsi="Times New Roman" w:cs="Times New Roman"/>
          <w:b w:val="0"/>
          <w:color w:val="000000" w:themeColor="text1"/>
          <w:sz w:val="24"/>
          <w:szCs w:val="24"/>
          <w:lang w:val="pl-PL"/>
        </w:rPr>
        <w:t xml:space="preserve"> (paragraf 342)</w:t>
      </w:r>
      <w:r w:rsidRPr="002B3AE9">
        <w:rPr>
          <w:rFonts w:ascii="Times New Roman" w:hAnsi="Times New Roman" w:cs="Times New Roman"/>
          <w:b w:val="0"/>
          <w:color w:val="000000" w:themeColor="text1"/>
          <w:sz w:val="24"/>
          <w:szCs w:val="24"/>
          <w:lang w:val="pl-PL"/>
        </w:rPr>
        <w:t>:</w:t>
      </w:r>
    </w:p>
    <w:p w:rsidR="004E7382" w:rsidRPr="002B3AE9" w:rsidRDefault="004E7382" w:rsidP="00CF0E0C">
      <w:pPr>
        <w:pStyle w:val="Akapitzlist"/>
        <w:numPr>
          <w:ilvl w:val="0"/>
          <w:numId w:val="101"/>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 xml:space="preserve">przestrzegały zasady non-refoulement ofiar przemocy wobec kobiet, w szczególności na granicy z Białorusią (przejście graniczne Brześć-Terespol) oraz z Ukrainą (przejście graniczne </w:t>
      </w:r>
      <w:proofErr w:type="spellStart"/>
      <w:r w:rsidRPr="002B3AE9">
        <w:rPr>
          <w:rFonts w:ascii="Times New Roman" w:hAnsi="Times New Roman" w:cs="Times New Roman"/>
          <w:bCs/>
          <w:color w:val="000000" w:themeColor="text1"/>
          <w:sz w:val="24"/>
          <w:szCs w:val="24"/>
          <w:lang w:val="pl-PL"/>
        </w:rPr>
        <w:t>Medyka-Szehyni</w:t>
      </w:r>
      <w:proofErr w:type="spellEnd"/>
      <w:r w:rsidRPr="002B3AE9">
        <w:rPr>
          <w:rFonts w:ascii="Times New Roman" w:hAnsi="Times New Roman" w:cs="Times New Roman"/>
          <w:bCs/>
          <w:color w:val="000000" w:themeColor="text1"/>
          <w:sz w:val="24"/>
          <w:szCs w:val="24"/>
          <w:lang w:val="pl-PL"/>
        </w:rPr>
        <w:t>), oraz</w:t>
      </w:r>
    </w:p>
    <w:p w:rsidR="004E7382" w:rsidRPr="002B3AE9" w:rsidRDefault="004E7382" w:rsidP="00CF0E0C">
      <w:pPr>
        <w:pStyle w:val="Akapitzlist"/>
        <w:numPr>
          <w:ilvl w:val="0"/>
          <w:numId w:val="101"/>
        </w:numPr>
        <w:rPr>
          <w:rFonts w:ascii="Times New Roman" w:hAnsi="Times New Roman" w:cs="Times New Roman"/>
          <w:color w:val="000000" w:themeColor="text1"/>
          <w:sz w:val="24"/>
          <w:szCs w:val="24"/>
          <w:lang w:val="pl-PL"/>
        </w:rPr>
      </w:pPr>
      <w:r w:rsidRPr="002B3AE9">
        <w:rPr>
          <w:rFonts w:ascii="Times New Roman" w:hAnsi="Times New Roman" w:cs="Times New Roman"/>
          <w:bCs/>
          <w:color w:val="000000" w:themeColor="text1"/>
          <w:sz w:val="24"/>
          <w:szCs w:val="24"/>
          <w:lang w:val="pl-PL"/>
        </w:rPr>
        <w:t>czuwały, by potrzebujące ochrony ofiary przemocy wobec kobiet, niezależnie od ich statusu lub miejsca zamieszkania, nie mogły, w żadnych okolicznościach, zostać odesłane do kraju, w którym ich życie byłoby zagrożone lub w którym mogłyby zostać poddane torturom lub nieludzkiemu bądź poniżającemu traktowaniu lub karze.</w:t>
      </w:r>
    </w:p>
    <w:p w:rsidR="006A7CBF" w:rsidRDefault="006A7CBF">
      <w:pPr>
        <w:rPr>
          <w:rFonts w:ascii="Times New Roman" w:hAnsi="Times New Roman" w:cs="Times New Roman"/>
          <w:b/>
          <w:bCs/>
          <w:color w:val="000000" w:themeColor="text1"/>
          <w:sz w:val="24"/>
          <w:szCs w:val="24"/>
          <w:lang w:val="pl-PL"/>
        </w:rPr>
      </w:pPr>
      <w:r>
        <w:rPr>
          <w:rFonts w:ascii="Times New Roman" w:hAnsi="Times New Roman" w:cs="Times New Roman"/>
          <w:b/>
          <w:bCs/>
          <w:color w:val="000000" w:themeColor="text1"/>
          <w:sz w:val="24"/>
          <w:szCs w:val="24"/>
          <w:lang w:val="pl-PL"/>
        </w:rPr>
        <w:br w:type="page"/>
      </w:r>
    </w:p>
    <w:p w:rsidR="006A7CBF" w:rsidRPr="006A7CBF" w:rsidRDefault="006A7CBF">
      <w:pPr>
        <w:rPr>
          <w:rFonts w:ascii="Times New Roman" w:hAnsi="Times New Roman" w:cs="Times New Roman"/>
          <w:b/>
          <w:bCs/>
          <w:color w:val="000000" w:themeColor="text1"/>
          <w:sz w:val="24"/>
          <w:szCs w:val="24"/>
          <w:lang w:val="pl-PL"/>
        </w:rPr>
      </w:pPr>
    </w:p>
    <w:p w:rsidR="00236CB7" w:rsidRPr="00D95A0A" w:rsidRDefault="00B517C8" w:rsidP="007F0A08">
      <w:pPr>
        <w:pStyle w:val="Nagwek2"/>
        <w:ind w:left="0" w:firstLine="0"/>
        <w:jc w:val="center"/>
        <w:rPr>
          <w:rFonts w:ascii="Times New Roman" w:hAnsi="Times New Roman" w:cs="Times New Roman"/>
          <w:color w:val="000000" w:themeColor="text1"/>
          <w:szCs w:val="24"/>
          <w:lang w:val="pl-PL"/>
        </w:rPr>
      </w:pPr>
      <w:r w:rsidRPr="00D95A0A">
        <w:rPr>
          <w:rFonts w:ascii="Times New Roman" w:hAnsi="Times New Roman" w:cs="Times New Roman"/>
          <w:color w:val="000000" w:themeColor="text1"/>
          <w:szCs w:val="24"/>
          <w:lang w:val="pl-PL"/>
        </w:rPr>
        <w:t>Załącznik II</w:t>
      </w:r>
      <w:bookmarkEnd w:id="346"/>
      <w:bookmarkEnd w:id="347"/>
    </w:p>
    <w:p w:rsidR="00236CB7" w:rsidRPr="00D95A0A" w:rsidRDefault="00DF2DDA" w:rsidP="007F0A08">
      <w:pPr>
        <w:ind w:firstLine="3"/>
        <w:jc w:val="center"/>
        <w:rPr>
          <w:rFonts w:ascii="Times New Roman" w:hAnsi="Times New Roman" w:cs="Times New Roman"/>
          <w:b/>
          <w:color w:val="000000" w:themeColor="text1"/>
          <w:sz w:val="28"/>
          <w:szCs w:val="24"/>
          <w:lang w:val="pl-PL"/>
        </w:rPr>
      </w:pPr>
      <w:r w:rsidRPr="00D95A0A">
        <w:rPr>
          <w:rFonts w:ascii="Times New Roman" w:hAnsi="Times New Roman" w:cs="Times New Roman"/>
          <w:b/>
          <w:bCs/>
          <w:color w:val="000000" w:themeColor="text1"/>
          <w:sz w:val="28"/>
          <w:szCs w:val="24"/>
          <w:lang w:val="pl-PL"/>
        </w:rPr>
        <w:t>Organy</w:t>
      </w:r>
      <w:r w:rsidR="00B517C8" w:rsidRPr="00D95A0A">
        <w:rPr>
          <w:rFonts w:ascii="Times New Roman" w:hAnsi="Times New Roman" w:cs="Times New Roman"/>
          <w:b/>
          <w:bCs/>
          <w:color w:val="000000" w:themeColor="text1"/>
          <w:sz w:val="28"/>
          <w:szCs w:val="24"/>
          <w:lang w:val="pl-PL"/>
        </w:rPr>
        <w:t xml:space="preserve"> </w:t>
      </w:r>
      <w:r w:rsidR="00077C93" w:rsidRPr="00D95A0A">
        <w:rPr>
          <w:rFonts w:ascii="Times New Roman" w:hAnsi="Times New Roman" w:cs="Times New Roman"/>
          <w:b/>
          <w:bCs/>
          <w:color w:val="000000" w:themeColor="text1"/>
          <w:sz w:val="28"/>
          <w:szCs w:val="24"/>
          <w:lang w:val="pl-PL"/>
        </w:rPr>
        <w:t>publiczne</w:t>
      </w:r>
      <w:r w:rsidR="00B517C8" w:rsidRPr="00D95A0A">
        <w:rPr>
          <w:rFonts w:ascii="Times New Roman" w:hAnsi="Times New Roman" w:cs="Times New Roman"/>
          <w:b/>
          <w:bCs/>
          <w:color w:val="000000" w:themeColor="text1"/>
          <w:sz w:val="28"/>
          <w:szCs w:val="24"/>
          <w:lang w:val="pl-PL"/>
        </w:rPr>
        <w:t>, inn</w:t>
      </w:r>
      <w:r w:rsidR="005F73C3" w:rsidRPr="00D95A0A">
        <w:rPr>
          <w:rFonts w:ascii="Times New Roman" w:hAnsi="Times New Roman" w:cs="Times New Roman"/>
          <w:b/>
          <w:bCs/>
          <w:color w:val="000000" w:themeColor="text1"/>
          <w:sz w:val="28"/>
          <w:szCs w:val="24"/>
          <w:lang w:val="pl-PL"/>
        </w:rPr>
        <w:t>e</w:t>
      </w:r>
      <w:r w:rsidR="00B517C8" w:rsidRPr="00D95A0A">
        <w:rPr>
          <w:rFonts w:ascii="Times New Roman" w:hAnsi="Times New Roman" w:cs="Times New Roman"/>
          <w:b/>
          <w:bCs/>
          <w:color w:val="000000" w:themeColor="text1"/>
          <w:sz w:val="28"/>
          <w:szCs w:val="24"/>
          <w:lang w:val="pl-PL"/>
        </w:rPr>
        <w:t xml:space="preserve"> instytucj</w:t>
      </w:r>
      <w:r w:rsidR="005F73C3" w:rsidRPr="00D95A0A">
        <w:rPr>
          <w:rFonts w:ascii="Times New Roman" w:hAnsi="Times New Roman" w:cs="Times New Roman"/>
          <w:b/>
          <w:bCs/>
          <w:color w:val="000000" w:themeColor="text1"/>
          <w:sz w:val="28"/>
          <w:szCs w:val="24"/>
          <w:lang w:val="pl-PL"/>
        </w:rPr>
        <w:t>e</w:t>
      </w:r>
      <w:r w:rsidR="00B517C8" w:rsidRPr="00D95A0A">
        <w:rPr>
          <w:rFonts w:ascii="Times New Roman" w:hAnsi="Times New Roman" w:cs="Times New Roman"/>
          <w:b/>
          <w:bCs/>
          <w:color w:val="000000" w:themeColor="text1"/>
          <w:sz w:val="28"/>
          <w:szCs w:val="24"/>
          <w:lang w:val="pl-PL"/>
        </w:rPr>
        <w:t xml:space="preserve"> publiczn</w:t>
      </w:r>
      <w:r w:rsidR="005F73C3" w:rsidRPr="00D95A0A">
        <w:rPr>
          <w:rFonts w:ascii="Times New Roman" w:hAnsi="Times New Roman" w:cs="Times New Roman"/>
          <w:b/>
          <w:bCs/>
          <w:color w:val="000000" w:themeColor="text1"/>
          <w:sz w:val="28"/>
          <w:szCs w:val="24"/>
          <w:lang w:val="pl-PL"/>
        </w:rPr>
        <w:t>e</w:t>
      </w:r>
      <w:r w:rsidR="00B517C8" w:rsidRPr="00D95A0A">
        <w:rPr>
          <w:rFonts w:ascii="Times New Roman" w:hAnsi="Times New Roman" w:cs="Times New Roman"/>
          <w:b/>
          <w:bCs/>
          <w:color w:val="000000" w:themeColor="text1"/>
          <w:sz w:val="28"/>
          <w:szCs w:val="24"/>
          <w:lang w:val="pl-PL"/>
        </w:rPr>
        <w:t xml:space="preserve">, </w:t>
      </w:r>
      <w:proofErr w:type="spellStart"/>
      <w:r w:rsidR="00B517C8" w:rsidRPr="00D95A0A">
        <w:rPr>
          <w:rFonts w:ascii="Times New Roman" w:hAnsi="Times New Roman" w:cs="Times New Roman"/>
          <w:b/>
          <w:bCs/>
          <w:color w:val="000000" w:themeColor="text1"/>
          <w:sz w:val="28"/>
          <w:szCs w:val="24"/>
          <w:lang w:val="pl-PL"/>
        </w:rPr>
        <w:t>organizacj</w:t>
      </w:r>
      <w:r w:rsidR="005F73C3" w:rsidRPr="00D95A0A">
        <w:rPr>
          <w:rFonts w:ascii="Times New Roman" w:hAnsi="Times New Roman" w:cs="Times New Roman"/>
          <w:b/>
          <w:bCs/>
          <w:color w:val="000000" w:themeColor="text1"/>
          <w:sz w:val="28"/>
          <w:szCs w:val="24"/>
          <w:lang w:val="pl-PL"/>
        </w:rPr>
        <w:t>e</w:t>
      </w:r>
      <w:proofErr w:type="spellEnd"/>
      <w:r w:rsidR="00B517C8" w:rsidRPr="00D95A0A">
        <w:rPr>
          <w:rFonts w:ascii="Times New Roman" w:hAnsi="Times New Roman" w:cs="Times New Roman"/>
          <w:b/>
          <w:bCs/>
          <w:color w:val="000000" w:themeColor="text1"/>
          <w:sz w:val="28"/>
          <w:szCs w:val="24"/>
          <w:lang w:val="pl-PL"/>
        </w:rPr>
        <w:t xml:space="preserve"> pozarządow</w:t>
      </w:r>
      <w:r w:rsidR="005F73C3" w:rsidRPr="00D95A0A">
        <w:rPr>
          <w:rFonts w:ascii="Times New Roman" w:hAnsi="Times New Roman" w:cs="Times New Roman"/>
          <w:b/>
          <w:bCs/>
          <w:color w:val="000000" w:themeColor="text1"/>
          <w:sz w:val="28"/>
          <w:szCs w:val="24"/>
          <w:lang w:val="pl-PL"/>
        </w:rPr>
        <w:t>e</w:t>
      </w:r>
      <w:r w:rsidR="00B517C8" w:rsidRPr="00D95A0A">
        <w:rPr>
          <w:rFonts w:ascii="Times New Roman" w:hAnsi="Times New Roman" w:cs="Times New Roman"/>
          <w:b/>
          <w:bCs/>
          <w:color w:val="000000" w:themeColor="text1"/>
          <w:sz w:val="28"/>
          <w:szCs w:val="24"/>
          <w:lang w:val="pl-PL"/>
        </w:rPr>
        <w:t xml:space="preserve"> </w:t>
      </w:r>
      <w:r w:rsidR="00D95A0A">
        <w:rPr>
          <w:rFonts w:ascii="Times New Roman" w:hAnsi="Times New Roman" w:cs="Times New Roman"/>
          <w:b/>
          <w:bCs/>
          <w:color w:val="000000" w:themeColor="text1"/>
          <w:sz w:val="28"/>
          <w:szCs w:val="24"/>
          <w:lang w:val="pl-PL"/>
        </w:rPr>
        <w:br/>
      </w:r>
      <w:r w:rsidR="00B517C8" w:rsidRPr="00D95A0A">
        <w:rPr>
          <w:rFonts w:ascii="Times New Roman" w:hAnsi="Times New Roman" w:cs="Times New Roman"/>
          <w:b/>
          <w:bCs/>
          <w:color w:val="000000" w:themeColor="text1"/>
          <w:sz w:val="28"/>
          <w:szCs w:val="24"/>
          <w:lang w:val="pl-PL"/>
        </w:rPr>
        <w:t xml:space="preserve">i </w:t>
      </w:r>
      <w:proofErr w:type="spellStart"/>
      <w:r w:rsidR="00B517C8" w:rsidRPr="00D95A0A">
        <w:rPr>
          <w:rFonts w:ascii="Times New Roman" w:hAnsi="Times New Roman" w:cs="Times New Roman"/>
          <w:b/>
          <w:bCs/>
          <w:color w:val="000000" w:themeColor="text1"/>
          <w:sz w:val="28"/>
          <w:szCs w:val="24"/>
          <w:lang w:val="pl-PL"/>
        </w:rPr>
        <w:t>organizacj</w:t>
      </w:r>
      <w:r w:rsidR="005F73C3" w:rsidRPr="00D95A0A">
        <w:rPr>
          <w:rFonts w:ascii="Times New Roman" w:hAnsi="Times New Roman" w:cs="Times New Roman"/>
          <w:b/>
          <w:bCs/>
          <w:color w:val="000000" w:themeColor="text1"/>
          <w:sz w:val="28"/>
          <w:szCs w:val="24"/>
          <w:lang w:val="pl-PL"/>
        </w:rPr>
        <w:t>e</w:t>
      </w:r>
      <w:proofErr w:type="spellEnd"/>
      <w:r w:rsidR="00B517C8" w:rsidRPr="00D95A0A">
        <w:rPr>
          <w:rFonts w:ascii="Times New Roman" w:hAnsi="Times New Roman" w:cs="Times New Roman"/>
          <w:b/>
          <w:bCs/>
          <w:color w:val="000000" w:themeColor="text1"/>
          <w:sz w:val="28"/>
          <w:szCs w:val="24"/>
          <w:lang w:val="pl-PL"/>
        </w:rPr>
        <w:t xml:space="preserve"> społeczeństwa obywatelskiego, z którymi GREVIO pr</w:t>
      </w:r>
      <w:r w:rsidR="00060FF0" w:rsidRPr="00D95A0A">
        <w:rPr>
          <w:rFonts w:ascii="Times New Roman" w:hAnsi="Times New Roman" w:cs="Times New Roman"/>
          <w:b/>
          <w:bCs/>
          <w:color w:val="000000" w:themeColor="text1"/>
          <w:sz w:val="28"/>
          <w:szCs w:val="24"/>
          <w:lang w:val="pl-PL"/>
        </w:rPr>
        <w:t>zepr</w:t>
      </w:r>
      <w:r w:rsidR="00B517C8" w:rsidRPr="00D95A0A">
        <w:rPr>
          <w:rFonts w:ascii="Times New Roman" w:hAnsi="Times New Roman" w:cs="Times New Roman"/>
          <w:b/>
          <w:bCs/>
          <w:color w:val="000000" w:themeColor="text1"/>
          <w:sz w:val="28"/>
          <w:szCs w:val="24"/>
          <w:lang w:val="pl-PL"/>
        </w:rPr>
        <w:t>owadziło konsultacje</w:t>
      </w: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236CB7" w:rsidP="007F0A08">
      <w:pPr>
        <w:pStyle w:val="Tekstpodstawowy"/>
        <w:rPr>
          <w:rFonts w:ascii="Times New Roman" w:hAnsi="Times New Roman" w:cs="Times New Roman"/>
          <w:b/>
          <w:color w:val="000000" w:themeColor="text1"/>
          <w:sz w:val="24"/>
          <w:szCs w:val="24"/>
          <w:lang w:val="pl-PL"/>
        </w:rPr>
      </w:pPr>
    </w:p>
    <w:p w:rsidR="00236CB7" w:rsidRPr="003B089F" w:rsidRDefault="00DF2DDA" w:rsidP="007F0A08">
      <w:pPr>
        <w:pStyle w:val="Nagwek3"/>
        <w:ind w:left="0"/>
        <w:jc w:val="left"/>
        <w:rPr>
          <w:rFonts w:ascii="Times New Roman" w:hAnsi="Times New Roman" w:cs="Times New Roman"/>
          <w:color w:val="000000" w:themeColor="text1"/>
          <w:sz w:val="24"/>
          <w:szCs w:val="24"/>
        </w:rPr>
      </w:pPr>
      <w:bookmarkStart w:id="348" w:name="_Toc89180510"/>
      <w:bookmarkStart w:id="349" w:name="_Toc89182336"/>
      <w:r>
        <w:rPr>
          <w:rFonts w:ascii="Times New Roman" w:hAnsi="Times New Roman" w:cs="Times New Roman"/>
          <w:color w:val="000000" w:themeColor="text1"/>
          <w:sz w:val="24"/>
          <w:szCs w:val="24"/>
          <w:lang w:val="pl-PL"/>
        </w:rPr>
        <w:t>Organy</w:t>
      </w:r>
      <w:r w:rsidR="00B517C8" w:rsidRPr="003B089F">
        <w:rPr>
          <w:rFonts w:ascii="Times New Roman" w:hAnsi="Times New Roman" w:cs="Times New Roman"/>
          <w:color w:val="000000" w:themeColor="text1"/>
          <w:sz w:val="24"/>
          <w:szCs w:val="24"/>
        </w:rPr>
        <w:t xml:space="preserve"> </w:t>
      </w:r>
      <w:r w:rsidR="00077C93">
        <w:rPr>
          <w:rFonts w:ascii="Times New Roman" w:hAnsi="Times New Roman" w:cs="Times New Roman"/>
          <w:color w:val="000000" w:themeColor="text1"/>
          <w:sz w:val="24"/>
          <w:szCs w:val="24"/>
        </w:rPr>
        <w:t>publiczne</w:t>
      </w:r>
      <w:r w:rsidR="00B517C8" w:rsidRPr="003B089F">
        <w:rPr>
          <w:rFonts w:ascii="Times New Roman" w:hAnsi="Times New Roman" w:cs="Times New Roman"/>
          <w:color w:val="000000" w:themeColor="text1"/>
          <w:sz w:val="24"/>
          <w:szCs w:val="24"/>
        </w:rPr>
        <w:t>:</w:t>
      </w:r>
      <w:bookmarkEnd w:id="348"/>
      <w:bookmarkEnd w:id="349"/>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Rodziny i Polityki Społecznej</w:t>
      </w:r>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Sprawiedliwości</w:t>
      </w:r>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Spraw Wewnętrznych i Administracji</w:t>
      </w:r>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Zdrowia</w:t>
      </w:r>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Edukacji</w:t>
      </w:r>
    </w:p>
    <w:p w:rsidR="00236CB7" w:rsidRPr="003B089F" w:rsidRDefault="00B517C8" w:rsidP="00CF0E0C">
      <w:pPr>
        <w:pStyle w:val="Akapitzlist"/>
        <w:numPr>
          <w:ilvl w:val="0"/>
          <w:numId w:val="95"/>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Ministerstwo Kultury i Dziedzictwa Narodowego</w:t>
      </w:r>
    </w:p>
    <w:p w:rsidR="00236CB7" w:rsidRPr="003B089F" w:rsidRDefault="00B517C8" w:rsidP="00CF0E0C">
      <w:pPr>
        <w:pStyle w:val="Akapitzlist"/>
        <w:numPr>
          <w:ilvl w:val="0"/>
          <w:numId w:val="95"/>
        </w:numPr>
        <w:ind w:left="357" w:hanging="357"/>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Krajowy Koordynator Realizacji Krajowego Programu Przeciwdziałania Przemocy w Rodzinie</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7F0A08">
      <w:pPr>
        <w:pStyle w:val="Nagwek3"/>
        <w:ind w:left="0"/>
        <w:jc w:val="left"/>
        <w:rPr>
          <w:rFonts w:ascii="Times New Roman" w:hAnsi="Times New Roman" w:cs="Times New Roman"/>
          <w:color w:val="000000" w:themeColor="text1"/>
          <w:sz w:val="24"/>
          <w:szCs w:val="24"/>
        </w:rPr>
      </w:pPr>
      <w:bookmarkStart w:id="350" w:name="_Toc89180511"/>
      <w:bookmarkStart w:id="351" w:name="_Toc89182337"/>
      <w:r w:rsidRPr="003B089F">
        <w:rPr>
          <w:rFonts w:ascii="Times New Roman" w:hAnsi="Times New Roman" w:cs="Times New Roman"/>
          <w:color w:val="000000" w:themeColor="text1"/>
          <w:sz w:val="24"/>
          <w:szCs w:val="24"/>
        </w:rPr>
        <w:t xml:space="preserve">Władze </w:t>
      </w:r>
      <w:r w:rsidR="00F93BF6">
        <w:rPr>
          <w:rFonts w:ascii="Times New Roman" w:hAnsi="Times New Roman" w:cs="Times New Roman"/>
          <w:color w:val="000000" w:themeColor="text1"/>
          <w:sz w:val="24"/>
          <w:szCs w:val="24"/>
        </w:rPr>
        <w:t>wojewódzkie</w:t>
      </w:r>
      <w:r w:rsidRPr="003B089F">
        <w:rPr>
          <w:rFonts w:ascii="Times New Roman" w:hAnsi="Times New Roman" w:cs="Times New Roman"/>
          <w:color w:val="000000" w:themeColor="text1"/>
          <w:sz w:val="24"/>
          <w:szCs w:val="24"/>
        </w:rPr>
        <w:t>:</w:t>
      </w:r>
      <w:bookmarkEnd w:id="350"/>
      <w:bookmarkEnd w:id="351"/>
    </w:p>
    <w:p w:rsidR="00236CB7" w:rsidRPr="003B089F" w:rsidRDefault="00B517C8" w:rsidP="009475B9">
      <w:pPr>
        <w:pStyle w:val="Akapitzlist"/>
        <w:numPr>
          <w:ilvl w:val="0"/>
          <w:numId w:val="1"/>
        </w:numPr>
        <w:ind w:left="363" w:hanging="363"/>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Lubelski Urząd Wojewódzki (województwo)</w:t>
      </w:r>
    </w:p>
    <w:p w:rsidR="00236CB7" w:rsidRPr="003B089F" w:rsidRDefault="009475B9" w:rsidP="00CF0E0C">
      <w:pPr>
        <w:pStyle w:val="Akapitzlist"/>
        <w:numPr>
          <w:ilvl w:val="0"/>
          <w:numId w:val="97"/>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l</w:t>
      </w:r>
      <w:r w:rsidR="00B517C8" w:rsidRPr="003B089F">
        <w:rPr>
          <w:rFonts w:ascii="Times New Roman" w:hAnsi="Times New Roman" w:cs="Times New Roman"/>
          <w:color w:val="000000" w:themeColor="text1"/>
          <w:sz w:val="24"/>
          <w:szCs w:val="24"/>
          <w:lang w:val="pl-PL"/>
        </w:rPr>
        <w:t>ubelski Wojewódzki Koordynator Realizacji Krajowego Programu Przeciwdziałania Przemocy w Rodzinie</w:t>
      </w:r>
    </w:p>
    <w:p w:rsidR="00236CB7" w:rsidRPr="003B089F" w:rsidRDefault="00B517C8" w:rsidP="00CF0E0C">
      <w:pPr>
        <w:pStyle w:val="Akapitzlist"/>
        <w:numPr>
          <w:ilvl w:val="0"/>
          <w:numId w:val="97"/>
        </w:numPr>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Wydział Polityki Społecznej</w:t>
      </w:r>
    </w:p>
    <w:p w:rsidR="00236CB7" w:rsidRPr="003B089F" w:rsidRDefault="00236CB7" w:rsidP="009475B9">
      <w:pPr>
        <w:pStyle w:val="Tekstpodstawowy"/>
        <w:jc w:val="both"/>
        <w:rPr>
          <w:rFonts w:ascii="Times New Roman" w:hAnsi="Times New Roman" w:cs="Times New Roman"/>
          <w:color w:val="000000" w:themeColor="text1"/>
          <w:sz w:val="24"/>
          <w:szCs w:val="24"/>
        </w:rPr>
      </w:pPr>
    </w:p>
    <w:p w:rsidR="00236CB7" w:rsidRPr="003B089F" w:rsidRDefault="00B517C8" w:rsidP="009475B9">
      <w:pPr>
        <w:pStyle w:val="Akapitzlist"/>
        <w:numPr>
          <w:ilvl w:val="0"/>
          <w:numId w:val="1"/>
        </w:numPr>
        <w:ind w:left="363" w:hanging="363"/>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Mazowiecki Urząd Wojewódzki (województwo)</w:t>
      </w:r>
    </w:p>
    <w:p w:rsidR="00236CB7" w:rsidRPr="003B089F" w:rsidRDefault="009475B9" w:rsidP="00CF0E0C">
      <w:pPr>
        <w:pStyle w:val="Akapitzlist"/>
        <w:numPr>
          <w:ilvl w:val="0"/>
          <w:numId w:val="96"/>
        </w:numPr>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m</w:t>
      </w:r>
      <w:r w:rsidR="00B517C8" w:rsidRPr="003B089F">
        <w:rPr>
          <w:rFonts w:ascii="Times New Roman" w:hAnsi="Times New Roman" w:cs="Times New Roman"/>
          <w:color w:val="000000" w:themeColor="text1"/>
          <w:sz w:val="24"/>
          <w:szCs w:val="24"/>
          <w:lang w:val="pl-PL"/>
        </w:rPr>
        <w:t xml:space="preserve">azowiecki Wojewódzki Koordynator Realizacji Krajowego Programu </w:t>
      </w:r>
      <w:r w:rsidRPr="003B089F">
        <w:rPr>
          <w:rFonts w:ascii="Times New Roman" w:hAnsi="Times New Roman" w:cs="Times New Roman"/>
          <w:color w:val="000000" w:themeColor="text1"/>
          <w:sz w:val="24"/>
          <w:szCs w:val="24"/>
          <w:lang w:val="pl-PL"/>
        </w:rPr>
        <w:t>P</w:t>
      </w:r>
      <w:r w:rsidR="00B517C8" w:rsidRPr="003B089F">
        <w:rPr>
          <w:rFonts w:ascii="Times New Roman" w:hAnsi="Times New Roman" w:cs="Times New Roman"/>
          <w:color w:val="000000" w:themeColor="text1"/>
          <w:sz w:val="24"/>
          <w:szCs w:val="24"/>
          <w:lang w:val="pl-PL"/>
        </w:rPr>
        <w:t>rzeciwdziałania Przemocy w Rodzinie</w:t>
      </w:r>
    </w:p>
    <w:p w:rsidR="00236CB7" w:rsidRPr="003B089F" w:rsidRDefault="00B517C8" w:rsidP="00CF0E0C">
      <w:pPr>
        <w:pStyle w:val="Akapitzlist"/>
        <w:numPr>
          <w:ilvl w:val="0"/>
          <w:numId w:val="96"/>
        </w:numPr>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Wydział Polityki Społecznej</w:t>
      </w: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B517C8" w:rsidP="007F0A08">
      <w:pPr>
        <w:pStyle w:val="Nagwek3"/>
        <w:ind w:left="0"/>
        <w:jc w:val="left"/>
        <w:rPr>
          <w:rFonts w:ascii="Times New Roman" w:hAnsi="Times New Roman" w:cs="Times New Roman"/>
          <w:color w:val="000000" w:themeColor="text1"/>
          <w:sz w:val="24"/>
          <w:szCs w:val="24"/>
        </w:rPr>
      </w:pPr>
      <w:bookmarkStart w:id="352" w:name="_Toc89180512"/>
      <w:bookmarkStart w:id="353" w:name="_Toc89182338"/>
      <w:r w:rsidRPr="003B089F">
        <w:rPr>
          <w:rFonts w:ascii="Times New Roman" w:hAnsi="Times New Roman" w:cs="Times New Roman"/>
          <w:color w:val="000000" w:themeColor="text1"/>
          <w:sz w:val="24"/>
          <w:szCs w:val="24"/>
        </w:rPr>
        <w:t xml:space="preserve">Krajowe </w:t>
      </w:r>
      <w:r w:rsidR="009475B9" w:rsidRPr="003B089F">
        <w:rPr>
          <w:rFonts w:ascii="Times New Roman" w:hAnsi="Times New Roman" w:cs="Times New Roman"/>
          <w:color w:val="000000" w:themeColor="text1"/>
          <w:sz w:val="24"/>
          <w:szCs w:val="24"/>
        </w:rPr>
        <w:t>instytucje</w:t>
      </w:r>
      <w:r w:rsidRPr="003B089F">
        <w:rPr>
          <w:rFonts w:ascii="Times New Roman" w:hAnsi="Times New Roman" w:cs="Times New Roman"/>
          <w:color w:val="000000" w:themeColor="text1"/>
          <w:sz w:val="24"/>
          <w:szCs w:val="24"/>
        </w:rPr>
        <w:t xml:space="preserve"> publiczne:</w:t>
      </w:r>
      <w:bookmarkEnd w:id="352"/>
      <w:bookmarkEnd w:id="353"/>
    </w:p>
    <w:p w:rsidR="00236CB7" w:rsidRPr="003B089F" w:rsidRDefault="009475B9"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5F73C3">
        <w:rPr>
          <w:rFonts w:ascii="Times New Roman" w:hAnsi="Times New Roman" w:cs="Times New Roman"/>
          <w:color w:val="000000" w:themeColor="text1"/>
          <w:sz w:val="24"/>
          <w:szCs w:val="24"/>
        </w:rPr>
        <w:t>Komenda</w:t>
      </w:r>
      <w:r w:rsidR="005F73C3">
        <w:rPr>
          <w:rFonts w:ascii="Times New Roman" w:hAnsi="Times New Roman" w:cs="Times New Roman"/>
          <w:color w:val="000000" w:themeColor="text1"/>
          <w:sz w:val="24"/>
          <w:szCs w:val="24"/>
        </w:rPr>
        <w:t xml:space="preserve"> Główna</w:t>
      </w:r>
      <w:r w:rsidR="002D121B" w:rsidRPr="005F73C3">
        <w:rPr>
          <w:rFonts w:ascii="Times New Roman" w:hAnsi="Times New Roman" w:cs="Times New Roman"/>
          <w:color w:val="000000" w:themeColor="text1"/>
          <w:sz w:val="24"/>
          <w:szCs w:val="24"/>
        </w:rPr>
        <w:t xml:space="preserve"> </w:t>
      </w:r>
      <w:r w:rsidR="00B517C8" w:rsidRPr="003B089F">
        <w:rPr>
          <w:rFonts w:ascii="Times New Roman" w:hAnsi="Times New Roman" w:cs="Times New Roman"/>
          <w:color w:val="000000" w:themeColor="text1"/>
          <w:sz w:val="24"/>
          <w:szCs w:val="24"/>
        </w:rPr>
        <w:t>Straży Granicznej</w:t>
      </w:r>
    </w:p>
    <w:p w:rsidR="00236CB7" w:rsidRPr="003B089F" w:rsidRDefault="005F73C3" w:rsidP="009475B9">
      <w:pPr>
        <w:pStyle w:val="Akapitzlist"/>
        <w:numPr>
          <w:ilvl w:val="0"/>
          <w:numId w:val="1"/>
        </w:numPr>
        <w:ind w:left="363" w:hanging="363"/>
        <w:jc w:val="left"/>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rPr>
        <w:t>Rze</w:t>
      </w:r>
      <w:r w:rsidR="009475B9" w:rsidRPr="003B089F">
        <w:rPr>
          <w:rFonts w:ascii="Times New Roman" w:hAnsi="Times New Roman" w:cs="Times New Roman"/>
          <w:color w:val="000000" w:themeColor="text1"/>
          <w:sz w:val="24"/>
          <w:szCs w:val="24"/>
        </w:rPr>
        <w:t>cznik Praw Obywatelskich</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Centralny Zarząd Służby Więziennej</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Centralne Laboratorium Kryminalistyczne Policji</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Ośrodek Rozwoju Edukacji</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Państwowa Agencja Rozwiązywania Problemów Alkoholowych (</w:t>
      </w:r>
      <w:proofErr w:type="spellStart"/>
      <w:r w:rsidRPr="003B089F">
        <w:rPr>
          <w:rFonts w:ascii="Times New Roman" w:hAnsi="Times New Roman" w:cs="Times New Roman"/>
          <w:color w:val="000000" w:themeColor="text1"/>
          <w:sz w:val="24"/>
          <w:szCs w:val="24"/>
          <w:lang w:val="pl-PL"/>
        </w:rPr>
        <w:t>PARPA</w:t>
      </w:r>
      <w:proofErr w:type="spellEnd"/>
      <w:r w:rsidRPr="003B089F">
        <w:rPr>
          <w:rFonts w:ascii="Times New Roman" w:hAnsi="Times New Roman" w:cs="Times New Roman"/>
          <w:color w:val="000000" w:themeColor="text1"/>
          <w:sz w:val="24"/>
          <w:szCs w:val="24"/>
          <w:lang w:val="pl-PL"/>
        </w:rPr>
        <w:t>)</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Krajowa Rada Radiofonii i Telewizji</w:t>
      </w:r>
    </w:p>
    <w:p w:rsidR="00236CB7" w:rsidRPr="003B089F" w:rsidRDefault="009475B9"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 xml:space="preserve">Komenda Główna </w:t>
      </w:r>
      <w:r w:rsidR="00B517C8" w:rsidRPr="003B089F">
        <w:rPr>
          <w:rFonts w:ascii="Times New Roman" w:hAnsi="Times New Roman" w:cs="Times New Roman"/>
          <w:color w:val="000000" w:themeColor="text1"/>
          <w:sz w:val="24"/>
          <w:szCs w:val="24"/>
        </w:rPr>
        <w:t>Policji</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Centrum Szkolenia Policji w Legionowie</w:t>
      </w:r>
    </w:p>
    <w:p w:rsidR="00236CB7" w:rsidRPr="003B089F" w:rsidRDefault="00B517C8" w:rsidP="009475B9">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 xml:space="preserve">Urząd </w:t>
      </w:r>
      <w:r w:rsidR="00ED550D" w:rsidRPr="003B089F">
        <w:rPr>
          <w:rFonts w:ascii="Times New Roman" w:hAnsi="Times New Roman" w:cs="Times New Roman"/>
          <w:color w:val="000000" w:themeColor="text1"/>
          <w:sz w:val="24"/>
          <w:szCs w:val="24"/>
        </w:rPr>
        <w:t>do spraw</w:t>
      </w:r>
      <w:r w:rsidRPr="003B089F">
        <w:rPr>
          <w:rFonts w:ascii="Times New Roman" w:hAnsi="Times New Roman" w:cs="Times New Roman"/>
          <w:color w:val="000000" w:themeColor="text1"/>
          <w:sz w:val="24"/>
          <w:szCs w:val="24"/>
        </w:rPr>
        <w:t xml:space="preserve"> Cudzoziemców</w:t>
      </w: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9475B9" w:rsidP="007F0A08">
      <w:pPr>
        <w:pStyle w:val="Nagwek3"/>
        <w:ind w:left="0"/>
        <w:jc w:val="left"/>
        <w:rPr>
          <w:rFonts w:ascii="Times New Roman" w:hAnsi="Times New Roman" w:cs="Times New Roman"/>
          <w:color w:val="000000" w:themeColor="text1"/>
          <w:sz w:val="24"/>
          <w:szCs w:val="24"/>
        </w:rPr>
      </w:pPr>
      <w:bookmarkStart w:id="354" w:name="_Toc89180513"/>
      <w:bookmarkStart w:id="355" w:name="_Toc89182339"/>
      <w:r w:rsidRPr="003B089F">
        <w:rPr>
          <w:rFonts w:ascii="Times New Roman" w:hAnsi="Times New Roman" w:cs="Times New Roman"/>
          <w:color w:val="000000" w:themeColor="text1"/>
          <w:sz w:val="24"/>
          <w:szCs w:val="24"/>
        </w:rPr>
        <w:t xml:space="preserve">Lokalne instytucje </w:t>
      </w:r>
      <w:r w:rsidR="00B517C8" w:rsidRPr="003B089F">
        <w:rPr>
          <w:rFonts w:ascii="Times New Roman" w:hAnsi="Times New Roman" w:cs="Times New Roman"/>
          <w:color w:val="000000" w:themeColor="text1"/>
          <w:sz w:val="24"/>
          <w:szCs w:val="24"/>
        </w:rPr>
        <w:t>publiczne:</w:t>
      </w:r>
      <w:bookmarkEnd w:id="354"/>
      <w:bookmarkEnd w:id="355"/>
    </w:p>
    <w:p w:rsidR="00236CB7" w:rsidRPr="003B089F" w:rsidRDefault="00B517C8" w:rsidP="00704F8C">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Lubelski Zespół Interdyscyplinarny </w:t>
      </w:r>
      <w:r w:rsidR="00ED550D" w:rsidRPr="003B089F">
        <w:rPr>
          <w:rFonts w:ascii="Times New Roman" w:hAnsi="Times New Roman" w:cs="Times New Roman"/>
          <w:color w:val="000000" w:themeColor="text1"/>
          <w:sz w:val="24"/>
          <w:szCs w:val="24"/>
          <w:lang w:val="pl-PL"/>
        </w:rPr>
        <w:t>do spraw</w:t>
      </w:r>
      <w:r w:rsidRPr="003B089F">
        <w:rPr>
          <w:rFonts w:ascii="Times New Roman" w:hAnsi="Times New Roman" w:cs="Times New Roman"/>
          <w:color w:val="000000" w:themeColor="text1"/>
          <w:sz w:val="24"/>
          <w:szCs w:val="24"/>
          <w:lang w:val="pl-PL"/>
        </w:rPr>
        <w:t xml:space="preserve"> Przeciwdziałania Przemocy w Rodzinie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Urząd Miasta Lublin</w:t>
      </w:r>
      <w:r w:rsidR="00704F8C" w:rsidRPr="003B089F">
        <w:rPr>
          <w:rFonts w:ascii="Times New Roman" w:hAnsi="Times New Roman" w:cs="Times New Roman"/>
          <w:color w:val="000000" w:themeColor="text1"/>
          <w:sz w:val="24"/>
          <w:szCs w:val="24"/>
        </w:rPr>
        <w:t>a</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Lubelskie Centrum Pomocy Rodzinie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 xml:space="preserve">Lubelskie Centrum </w:t>
      </w:r>
      <w:r w:rsidR="00704F8C" w:rsidRPr="003B089F">
        <w:rPr>
          <w:rFonts w:ascii="Times New Roman" w:hAnsi="Times New Roman" w:cs="Times New Roman"/>
          <w:color w:val="000000" w:themeColor="text1"/>
          <w:sz w:val="24"/>
          <w:szCs w:val="24"/>
        </w:rPr>
        <w:t xml:space="preserve">Interwencji </w:t>
      </w:r>
      <w:r w:rsidRPr="003B089F">
        <w:rPr>
          <w:rFonts w:ascii="Times New Roman" w:hAnsi="Times New Roman" w:cs="Times New Roman"/>
          <w:color w:val="000000" w:themeColor="text1"/>
          <w:sz w:val="24"/>
          <w:szCs w:val="24"/>
        </w:rPr>
        <w:t>Kryzysowe</w:t>
      </w:r>
      <w:r w:rsidR="00704F8C" w:rsidRPr="003B089F">
        <w:rPr>
          <w:rFonts w:ascii="Times New Roman" w:hAnsi="Times New Roman" w:cs="Times New Roman"/>
          <w:color w:val="000000" w:themeColor="text1"/>
          <w:sz w:val="24"/>
          <w:szCs w:val="24"/>
        </w:rPr>
        <w:t>j</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Komisja Rozwiązywania Problemów Alkoholowych w Lublinie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Okręgowy Kurator Sądowy w Lublinie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Szpital Neuropsychiatryczny im. Mieczysława Kaczyńskiego</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Komenda Wojewódzka Policji w Lublinie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Sąd Okręgowy w Lublinie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lastRenderedPageBreak/>
        <w:t>Prokurator Okręgowy w Lublinie</w:t>
      </w:r>
    </w:p>
    <w:p w:rsidR="00236CB7" w:rsidRPr="003B089F" w:rsidRDefault="00B517C8" w:rsidP="00CF0E0C">
      <w:pPr>
        <w:pStyle w:val="Akapitzlist"/>
        <w:numPr>
          <w:ilvl w:val="0"/>
          <w:numId w:val="98"/>
        </w:numPr>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Specjalistyczny </w:t>
      </w:r>
      <w:r w:rsidR="005F73C3">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środek </w:t>
      </w:r>
      <w:r w:rsidR="005F73C3">
        <w:rPr>
          <w:rFonts w:ascii="Times New Roman" w:hAnsi="Times New Roman" w:cs="Times New Roman"/>
          <w:color w:val="000000" w:themeColor="text1"/>
          <w:sz w:val="24"/>
          <w:szCs w:val="24"/>
          <w:lang w:val="pl-PL"/>
        </w:rPr>
        <w:t>W</w:t>
      </w:r>
      <w:r w:rsidRPr="003B089F">
        <w:rPr>
          <w:rFonts w:ascii="Times New Roman" w:hAnsi="Times New Roman" w:cs="Times New Roman"/>
          <w:color w:val="000000" w:themeColor="text1"/>
          <w:sz w:val="24"/>
          <w:szCs w:val="24"/>
          <w:lang w:val="pl-PL"/>
        </w:rPr>
        <w:t xml:space="preserve">sparcia dla </w:t>
      </w:r>
      <w:r w:rsidR="005F73C3">
        <w:rPr>
          <w:rFonts w:ascii="Times New Roman" w:hAnsi="Times New Roman" w:cs="Times New Roman"/>
          <w:color w:val="000000" w:themeColor="text1"/>
          <w:sz w:val="24"/>
          <w:szCs w:val="24"/>
          <w:lang w:val="pl-PL"/>
        </w:rPr>
        <w:t>O</w:t>
      </w:r>
      <w:r w:rsidRPr="003B089F">
        <w:rPr>
          <w:rFonts w:ascii="Times New Roman" w:hAnsi="Times New Roman" w:cs="Times New Roman"/>
          <w:color w:val="000000" w:themeColor="text1"/>
          <w:sz w:val="24"/>
          <w:szCs w:val="24"/>
          <w:lang w:val="pl-PL"/>
        </w:rPr>
        <w:t xml:space="preserve">fiar </w:t>
      </w:r>
      <w:r w:rsidR="005F73C3">
        <w:rPr>
          <w:rFonts w:ascii="Times New Roman" w:hAnsi="Times New Roman" w:cs="Times New Roman"/>
          <w:color w:val="000000" w:themeColor="text1"/>
          <w:sz w:val="24"/>
          <w:szCs w:val="24"/>
          <w:lang w:val="pl-PL"/>
        </w:rPr>
        <w:t>P</w:t>
      </w:r>
      <w:r w:rsidRPr="003B089F">
        <w:rPr>
          <w:rFonts w:ascii="Times New Roman" w:hAnsi="Times New Roman" w:cs="Times New Roman"/>
          <w:color w:val="000000" w:themeColor="text1"/>
          <w:sz w:val="24"/>
          <w:szCs w:val="24"/>
          <w:lang w:val="pl-PL"/>
        </w:rPr>
        <w:t xml:space="preserve">rzemocy w </w:t>
      </w:r>
      <w:r w:rsidR="005F73C3">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odzinie w Lublinie</w:t>
      </w:r>
    </w:p>
    <w:p w:rsidR="00236CB7" w:rsidRPr="003B089F" w:rsidRDefault="00236CB7" w:rsidP="009475B9">
      <w:pPr>
        <w:rPr>
          <w:rFonts w:ascii="Times New Roman" w:hAnsi="Times New Roman" w:cs="Times New Roman"/>
          <w:color w:val="000000" w:themeColor="text1"/>
          <w:sz w:val="24"/>
          <w:szCs w:val="24"/>
          <w:lang w:val="pl-PL"/>
        </w:rPr>
      </w:pPr>
    </w:p>
    <w:p w:rsidR="00236CB7" w:rsidRPr="003B089F" w:rsidRDefault="00B603E1" w:rsidP="00B603E1">
      <w:pPr>
        <w:pStyle w:val="Nagwek3"/>
        <w:ind w:left="0"/>
        <w:jc w:val="left"/>
        <w:rPr>
          <w:rFonts w:ascii="Times New Roman" w:hAnsi="Times New Roman" w:cs="Times New Roman"/>
          <w:color w:val="000000" w:themeColor="text1"/>
          <w:sz w:val="24"/>
          <w:szCs w:val="24"/>
        </w:rPr>
      </w:pPr>
      <w:bookmarkStart w:id="356" w:name="_Toc89180514"/>
      <w:bookmarkStart w:id="357" w:name="_Toc89182340"/>
      <w:r w:rsidRPr="003B089F">
        <w:rPr>
          <w:rFonts w:ascii="Times New Roman" w:hAnsi="Times New Roman" w:cs="Times New Roman"/>
          <w:color w:val="000000" w:themeColor="text1"/>
          <w:sz w:val="24"/>
          <w:szCs w:val="24"/>
        </w:rPr>
        <w:t>Sejm</w:t>
      </w:r>
      <w:bookmarkEnd w:id="356"/>
      <w:bookmarkEnd w:id="357"/>
    </w:p>
    <w:p w:rsidR="00236CB7" w:rsidRPr="008416C9"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8416C9">
        <w:rPr>
          <w:rFonts w:ascii="Times New Roman" w:hAnsi="Times New Roman" w:cs="Times New Roman"/>
          <w:color w:val="000000" w:themeColor="text1"/>
          <w:sz w:val="24"/>
          <w:szCs w:val="24"/>
          <w:lang w:val="pl-PL"/>
        </w:rPr>
        <w:t xml:space="preserve">Parlamentarny Zespół </w:t>
      </w:r>
      <w:r w:rsidR="00B603E1" w:rsidRPr="008416C9">
        <w:rPr>
          <w:rFonts w:ascii="Times New Roman" w:hAnsi="Times New Roman" w:cs="Times New Roman"/>
          <w:color w:val="000000" w:themeColor="text1"/>
          <w:sz w:val="24"/>
          <w:szCs w:val="24"/>
          <w:lang w:val="pl-PL"/>
        </w:rPr>
        <w:t xml:space="preserve">do spraw </w:t>
      </w:r>
      <w:r w:rsidRPr="008416C9">
        <w:rPr>
          <w:rFonts w:ascii="Times New Roman" w:hAnsi="Times New Roman" w:cs="Times New Roman"/>
          <w:color w:val="000000" w:themeColor="text1"/>
          <w:sz w:val="24"/>
          <w:szCs w:val="24"/>
          <w:lang w:val="pl-PL"/>
        </w:rPr>
        <w:t>Praw Kobiet</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B603E1">
      <w:pPr>
        <w:pStyle w:val="Nagwek3"/>
        <w:ind w:left="0"/>
        <w:rPr>
          <w:rFonts w:ascii="Times New Roman" w:hAnsi="Times New Roman" w:cs="Times New Roman"/>
          <w:color w:val="000000" w:themeColor="text1"/>
          <w:sz w:val="24"/>
          <w:szCs w:val="24"/>
        </w:rPr>
      </w:pPr>
      <w:bookmarkStart w:id="358" w:name="_Toc89180515"/>
      <w:bookmarkStart w:id="359" w:name="_Toc89182341"/>
      <w:r w:rsidRPr="003B089F">
        <w:rPr>
          <w:rFonts w:ascii="Times New Roman" w:hAnsi="Times New Roman" w:cs="Times New Roman"/>
          <w:color w:val="000000" w:themeColor="text1"/>
          <w:sz w:val="24"/>
          <w:szCs w:val="24"/>
        </w:rPr>
        <w:t>Organizacje pozarządowe:</w:t>
      </w:r>
      <w:bookmarkEnd w:id="358"/>
      <w:bookmarkEnd w:id="359"/>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Amnesty International</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Amnesty International Lublin</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 xml:space="preserve">Stowarzyszenie na </w:t>
      </w:r>
      <w:r w:rsidR="00B603E1" w:rsidRPr="003B089F">
        <w:rPr>
          <w:rFonts w:ascii="Times New Roman" w:hAnsi="Times New Roman" w:cs="Times New Roman"/>
          <w:color w:val="000000" w:themeColor="text1"/>
          <w:sz w:val="24"/>
          <w:szCs w:val="24"/>
          <w:lang w:val="pl-PL"/>
        </w:rPr>
        <w:t>r</w:t>
      </w:r>
      <w:r w:rsidRPr="003B089F">
        <w:rPr>
          <w:rFonts w:ascii="Times New Roman" w:hAnsi="Times New Roman" w:cs="Times New Roman"/>
          <w:color w:val="000000" w:themeColor="text1"/>
          <w:sz w:val="24"/>
          <w:szCs w:val="24"/>
          <w:lang w:val="pl-PL"/>
        </w:rPr>
        <w:t>zecz Przeciwdziałania Przemocy w Rodzinie „Niebieska Linia”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Stowarzyszenie Interwencji Prawnej (ALI)</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Stowarzyszenie Inicjatyw Kobiecych</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Komi</w:t>
      </w:r>
      <w:r w:rsidR="00B603E1" w:rsidRPr="003B089F">
        <w:rPr>
          <w:rFonts w:ascii="Times New Roman" w:hAnsi="Times New Roman" w:cs="Times New Roman"/>
          <w:color w:val="000000" w:themeColor="text1"/>
          <w:sz w:val="24"/>
          <w:szCs w:val="24"/>
          <w:lang w:val="pl-PL"/>
        </w:rPr>
        <w:t>tet</w:t>
      </w:r>
      <w:r w:rsidRPr="003B089F">
        <w:rPr>
          <w:rFonts w:ascii="Times New Roman" w:hAnsi="Times New Roman" w:cs="Times New Roman"/>
          <w:color w:val="000000" w:themeColor="text1"/>
          <w:sz w:val="24"/>
          <w:szCs w:val="24"/>
          <w:lang w:val="pl-PL"/>
        </w:rPr>
        <w:t xml:space="preserve"> Obrony Demokracji (KOD), </w:t>
      </w:r>
      <w:r w:rsidR="00B603E1" w:rsidRPr="003B089F">
        <w:rPr>
          <w:rFonts w:ascii="Times New Roman" w:hAnsi="Times New Roman" w:cs="Times New Roman"/>
          <w:color w:val="000000" w:themeColor="text1"/>
          <w:sz w:val="24"/>
          <w:szCs w:val="24"/>
          <w:lang w:val="pl-PL"/>
        </w:rPr>
        <w:t>biuro regionalne w Lublinie</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Fundacja Feminoteka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Federacja na rzecz Kobiet i Planowania Rodziny</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Fundacja na rzecz Równości i Emancypacji (STER)</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 xml:space="preserve">Fundacja na rzecz </w:t>
      </w:r>
      <w:r w:rsidR="00B603E1" w:rsidRPr="003B089F">
        <w:rPr>
          <w:rFonts w:ascii="Times New Roman" w:hAnsi="Times New Roman" w:cs="Times New Roman"/>
          <w:color w:val="000000" w:themeColor="text1"/>
          <w:sz w:val="24"/>
          <w:szCs w:val="24"/>
        </w:rPr>
        <w:t>D</w:t>
      </w:r>
      <w:r w:rsidRPr="003B089F">
        <w:rPr>
          <w:rFonts w:ascii="Times New Roman" w:hAnsi="Times New Roman" w:cs="Times New Roman"/>
          <w:color w:val="000000" w:themeColor="text1"/>
          <w:sz w:val="24"/>
          <w:szCs w:val="24"/>
        </w:rPr>
        <w:t>ialogu</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Fundacja Helsińska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Fundacja Inna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Lubelska Koalicja Kobiet</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Lubelskie Stowarzyszenie Marsz Równości</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Ogólnopolski Strajk Kobiet</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Manifa Lublin</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Polskie Forum Osób Niepełnosprawnych</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Polskie Forum Migracyjne</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Fundacja Ocalenie</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Fundacja Instytutu na rzecz Państwa Prawa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Sex Work Polska</w:t>
      </w: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B517C8" w:rsidP="007F0A08">
      <w:pPr>
        <w:pStyle w:val="Nagwek3"/>
        <w:ind w:left="0"/>
        <w:jc w:val="left"/>
        <w:rPr>
          <w:rFonts w:ascii="Times New Roman" w:hAnsi="Times New Roman" w:cs="Times New Roman"/>
          <w:color w:val="000000" w:themeColor="text1"/>
          <w:sz w:val="24"/>
          <w:szCs w:val="24"/>
        </w:rPr>
      </w:pPr>
      <w:bookmarkStart w:id="360" w:name="_Toc89180516"/>
      <w:bookmarkStart w:id="361" w:name="_Toc89182342"/>
      <w:r w:rsidRPr="003B089F">
        <w:rPr>
          <w:rFonts w:ascii="Times New Roman" w:hAnsi="Times New Roman" w:cs="Times New Roman"/>
          <w:color w:val="000000" w:themeColor="text1"/>
          <w:sz w:val="24"/>
          <w:szCs w:val="24"/>
        </w:rPr>
        <w:t>Naukowcy i prawnicy:</w:t>
      </w:r>
      <w:bookmarkEnd w:id="360"/>
      <w:bookmarkEnd w:id="361"/>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Katarzyna Dębska, doktorantka</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Magdalena Grabowska, adiunkt</w:t>
      </w:r>
    </w:p>
    <w:p w:rsidR="00236CB7" w:rsidRPr="003B089F" w:rsidRDefault="00B603E1"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Beata Gruszczyńska, profesor</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Magdalena Grzyb, adiunkt</w:t>
      </w:r>
    </w:p>
    <w:p w:rsidR="00236CB7" w:rsidRPr="003B089F" w:rsidRDefault="00B603E1"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Monika P</w:t>
      </w:r>
      <w:r w:rsidR="00A72F09">
        <w:rPr>
          <w:rFonts w:ascii="Times New Roman" w:hAnsi="Times New Roman" w:cs="Times New Roman"/>
          <w:color w:val="000000" w:themeColor="text1"/>
          <w:sz w:val="24"/>
          <w:szCs w:val="24"/>
        </w:rPr>
        <w:t>ł</w:t>
      </w:r>
      <w:r w:rsidRPr="003B089F">
        <w:rPr>
          <w:rFonts w:ascii="Times New Roman" w:hAnsi="Times New Roman" w:cs="Times New Roman"/>
          <w:color w:val="000000" w:themeColor="text1"/>
          <w:sz w:val="24"/>
          <w:szCs w:val="24"/>
        </w:rPr>
        <w:t>atek, profesor</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Dagmara Woźniakowska-Fajst, adiunkt</w:t>
      </w:r>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lang w:val="pl-PL"/>
        </w:rPr>
      </w:pPr>
      <w:r w:rsidRPr="003B089F">
        <w:rPr>
          <w:rFonts w:ascii="Times New Roman" w:hAnsi="Times New Roman" w:cs="Times New Roman"/>
          <w:color w:val="000000" w:themeColor="text1"/>
          <w:sz w:val="24"/>
          <w:szCs w:val="24"/>
          <w:lang w:val="pl-PL"/>
        </w:rPr>
        <w:t>Grzegorz Wrona, prawnik specjalizujący się w przemocy domowej</w:t>
      </w:r>
    </w:p>
    <w:p w:rsidR="00236CB7" w:rsidRPr="003B089F" w:rsidRDefault="00236CB7" w:rsidP="007F0A08">
      <w:pPr>
        <w:pStyle w:val="Tekstpodstawowy"/>
        <w:rPr>
          <w:rFonts w:ascii="Times New Roman" w:hAnsi="Times New Roman" w:cs="Times New Roman"/>
          <w:color w:val="000000" w:themeColor="text1"/>
          <w:sz w:val="24"/>
          <w:szCs w:val="24"/>
          <w:lang w:val="pl-PL"/>
        </w:rPr>
      </w:pPr>
    </w:p>
    <w:p w:rsidR="00236CB7" w:rsidRPr="003B089F" w:rsidRDefault="00B517C8" w:rsidP="007F0A08">
      <w:pPr>
        <w:pStyle w:val="Nagwek3"/>
        <w:ind w:left="0"/>
        <w:jc w:val="left"/>
        <w:rPr>
          <w:rFonts w:ascii="Times New Roman" w:hAnsi="Times New Roman" w:cs="Times New Roman"/>
          <w:color w:val="000000" w:themeColor="text1"/>
          <w:sz w:val="24"/>
          <w:szCs w:val="24"/>
        </w:rPr>
      </w:pPr>
      <w:bookmarkStart w:id="362" w:name="_Toc89180517"/>
      <w:bookmarkStart w:id="363" w:name="_Toc89182343"/>
      <w:r w:rsidRPr="003B089F">
        <w:rPr>
          <w:rFonts w:ascii="Times New Roman" w:hAnsi="Times New Roman" w:cs="Times New Roman"/>
          <w:color w:val="000000" w:themeColor="text1"/>
          <w:sz w:val="24"/>
          <w:szCs w:val="24"/>
        </w:rPr>
        <w:t>Organizacje międzynarodowe</w:t>
      </w:r>
      <w:bookmarkEnd w:id="362"/>
      <w:bookmarkEnd w:id="363"/>
    </w:p>
    <w:p w:rsidR="00236CB7" w:rsidRPr="003B089F" w:rsidRDefault="00B517C8" w:rsidP="00B603E1">
      <w:pPr>
        <w:pStyle w:val="Akapitzlist"/>
        <w:numPr>
          <w:ilvl w:val="0"/>
          <w:numId w:val="1"/>
        </w:numPr>
        <w:ind w:left="363" w:hanging="363"/>
        <w:jc w:val="left"/>
        <w:rPr>
          <w:rFonts w:ascii="Times New Roman" w:hAnsi="Times New Roman" w:cs="Times New Roman"/>
          <w:color w:val="000000" w:themeColor="text1"/>
          <w:sz w:val="24"/>
          <w:szCs w:val="24"/>
        </w:rPr>
      </w:pPr>
      <w:r w:rsidRPr="003B089F">
        <w:rPr>
          <w:rFonts w:ascii="Times New Roman" w:hAnsi="Times New Roman" w:cs="Times New Roman"/>
          <w:color w:val="000000" w:themeColor="text1"/>
          <w:sz w:val="24"/>
          <w:szCs w:val="24"/>
        </w:rPr>
        <w:t>Przedstawicielstwo UNHCR w Polsce</w:t>
      </w:r>
    </w:p>
    <w:p w:rsidR="00236CB7" w:rsidRPr="003B089F" w:rsidRDefault="00236CB7" w:rsidP="007F0A08">
      <w:pPr>
        <w:rPr>
          <w:rFonts w:ascii="Times New Roman" w:hAnsi="Times New Roman" w:cs="Times New Roman"/>
          <w:color w:val="000000" w:themeColor="text1"/>
          <w:sz w:val="24"/>
          <w:szCs w:val="24"/>
        </w:rPr>
        <w:sectPr w:rsidR="00236CB7" w:rsidRPr="003B089F" w:rsidSect="004D4FB8">
          <w:headerReference w:type="even" r:id="rId12"/>
          <w:headerReference w:type="default" r:id="rId13"/>
          <w:pgSz w:w="11910" w:h="16840"/>
          <w:pgMar w:top="1417" w:right="1417" w:bottom="1417" w:left="1417" w:header="713" w:footer="0" w:gutter="0"/>
          <w:cols w:space="708"/>
        </w:sect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p w:rsidR="00236CB7" w:rsidRPr="003B089F" w:rsidRDefault="00236CB7" w:rsidP="007F0A08">
      <w:pPr>
        <w:pStyle w:val="Tekstpodstawowy"/>
        <w:rPr>
          <w:rFonts w:ascii="Times New Roman" w:hAnsi="Times New Roman" w:cs="Times New Roman"/>
          <w:color w:val="000000" w:themeColor="text1"/>
          <w:sz w:val="24"/>
          <w:szCs w:val="24"/>
        </w:rPr>
      </w:pPr>
    </w:p>
    <w:sectPr w:rsidR="00236CB7" w:rsidRPr="003B089F" w:rsidSect="004D4FB8">
      <w:headerReference w:type="even" r:id="rId14"/>
      <w:type w:val="continuous"/>
      <w:pgSz w:w="1191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07" w:rsidRDefault="00811C07">
      <w:r>
        <w:separator/>
      </w:r>
    </w:p>
  </w:endnote>
  <w:endnote w:type="continuationSeparator" w:id="0">
    <w:p w:rsidR="00811C07" w:rsidRDefault="0081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07" w:rsidRDefault="00811C07">
      <w:r>
        <w:separator/>
      </w:r>
    </w:p>
  </w:footnote>
  <w:footnote w:type="continuationSeparator" w:id="0">
    <w:p w:rsidR="00811C07" w:rsidRDefault="00811C07">
      <w:r>
        <w:continuationSeparator/>
      </w:r>
    </w:p>
  </w:footnote>
  <w:footnote w:id="1">
    <w:p w:rsidR="001820CD" w:rsidRPr="00C41BB3" w:rsidRDefault="001820CD" w:rsidP="008E5822">
      <w:pPr>
        <w:pStyle w:val="Tekstprzypisudolnego"/>
        <w:jc w:val="both"/>
        <w:rPr>
          <w:rFonts w:ascii="Times New Roman" w:hAnsi="Times New Roman" w:cs="Times New Roman"/>
          <w:lang w:val="pl-PL"/>
        </w:rPr>
      </w:pPr>
      <w:r w:rsidRPr="00C41BB3">
        <w:rPr>
          <w:rStyle w:val="Odwoanieprzypisudolnego"/>
          <w:rFonts w:ascii="Times New Roman" w:hAnsi="Times New Roman" w:cs="Times New Roman"/>
        </w:rPr>
        <w:footnoteRef/>
      </w:r>
      <w:r w:rsidRPr="00C41BB3">
        <w:rPr>
          <w:rFonts w:ascii="Times New Roman" w:hAnsi="Times New Roman" w:cs="Times New Roman"/>
          <w:lang w:val="pl-PL"/>
        </w:rPr>
        <w:t xml:space="preserve"> Z wyjątkiem rozdziału VIII konwencji, który GREVIO uważa za mniej istotny </w:t>
      </w:r>
      <w:r>
        <w:rPr>
          <w:rFonts w:ascii="Times New Roman" w:hAnsi="Times New Roman" w:cs="Times New Roman"/>
          <w:lang w:val="pl-PL"/>
        </w:rPr>
        <w:t xml:space="preserve">jeżeli chodzi o </w:t>
      </w:r>
      <w:r w:rsidRPr="00C41BB3">
        <w:rPr>
          <w:rFonts w:ascii="Times New Roman" w:hAnsi="Times New Roman" w:cs="Times New Roman"/>
          <w:lang w:val="pl-PL"/>
        </w:rPr>
        <w:t>ocen</w:t>
      </w:r>
      <w:r>
        <w:rPr>
          <w:rFonts w:ascii="Times New Roman" w:hAnsi="Times New Roman" w:cs="Times New Roman"/>
          <w:lang w:val="pl-PL"/>
        </w:rPr>
        <w:t>ę</w:t>
      </w:r>
      <w:r w:rsidRPr="00C41BB3">
        <w:rPr>
          <w:rFonts w:ascii="Times New Roman" w:hAnsi="Times New Roman" w:cs="Times New Roman"/>
          <w:lang w:val="pl-PL"/>
        </w:rPr>
        <w:t xml:space="preserve"> sytuacji w każdej z Umawiających się Stron.</w:t>
      </w:r>
    </w:p>
    <w:p w:rsidR="001820CD" w:rsidRPr="00C41BB3" w:rsidRDefault="001820CD" w:rsidP="008E5822">
      <w:pPr>
        <w:pStyle w:val="Tekstprzypisudolnego"/>
        <w:jc w:val="both"/>
        <w:rPr>
          <w:rFonts w:ascii="Times New Roman" w:hAnsi="Times New Roman" w:cs="Times New Roman"/>
          <w:lang w:val="pl-PL"/>
        </w:rPr>
      </w:pPr>
    </w:p>
    <w:p w:rsidR="001820CD" w:rsidRPr="008E5822" w:rsidRDefault="001820CD" w:rsidP="008E5822">
      <w:pPr>
        <w:pStyle w:val="Tekstprzypisudolnego"/>
        <w:jc w:val="both"/>
        <w:rPr>
          <w:rFonts w:ascii="Times New Roman" w:hAnsi="Times New Roman" w:cs="Times New Roman"/>
          <w:b/>
          <w:i/>
          <w:lang w:val="pl-PL"/>
        </w:rPr>
      </w:pPr>
    </w:p>
  </w:footnote>
  <w:footnote w:id="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Prawny termin „bliski” jest zdefiniowany w art. 115 par. 11 Kodeksu karnego.</w:t>
      </w:r>
    </w:p>
  </w:footnote>
  <w:footnote w:id="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Pr>
          <w:rFonts w:ascii="Times New Roman" w:hAnsi="Times New Roman" w:cs="Times New Roman"/>
          <w:lang w:val="pl-PL"/>
        </w:rPr>
        <w:t xml:space="preserve"> P</w:t>
      </w:r>
      <w:r w:rsidRPr="008E5822">
        <w:rPr>
          <w:rFonts w:ascii="Times New Roman" w:hAnsi="Times New Roman" w:cs="Times New Roman"/>
          <w:lang w:val="pl-PL"/>
        </w:rPr>
        <w:t>atrz Raport wyjaśniający do konwencji stambulskiej, par. 42</w:t>
      </w:r>
      <w:r>
        <w:rPr>
          <w:rFonts w:ascii="Times New Roman" w:hAnsi="Times New Roman" w:cs="Times New Roman"/>
          <w:lang w:val="pl-PL"/>
        </w:rPr>
        <w:t>.</w:t>
      </w:r>
    </w:p>
  </w:footnote>
  <w:footnote w:id="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Pr>
          <w:rFonts w:ascii="Times New Roman" w:hAnsi="Times New Roman" w:cs="Times New Roman"/>
          <w:lang w:val="pl-PL"/>
        </w:rPr>
        <w:t xml:space="preserve"> P</w:t>
      </w:r>
      <w:r w:rsidRPr="008E5822">
        <w:rPr>
          <w:rFonts w:ascii="Times New Roman" w:hAnsi="Times New Roman" w:cs="Times New Roman"/>
          <w:lang w:val="pl-PL"/>
        </w:rPr>
        <w:t xml:space="preserve">atrz lokalny program przeciwdziałania przemocy w rodzinie </w:t>
      </w:r>
      <w:proofErr w:type="spellStart"/>
      <w:r w:rsidRPr="008E5822">
        <w:rPr>
          <w:rFonts w:ascii="Times New Roman" w:hAnsi="Times New Roman" w:cs="Times New Roman"/>
          <w:lang w:val="pl-PL"/>
        </w:rPr>
        <w:t>Feminoteka</w:t>
      </w:r>
      <w:proofErr w:type="spellEnd"/>
      <w:r w:rsidRPr="008E5822">
        <w:rPr>
          <w:rFonts w:ascii="Times New Roman" w:hAnsi="Times New Roman" w:cs="Times New Roman"/>
          <w:lang w:val="pl-PL"/>
        </w:rPr>
        <w:t xml:space="preserve"> (2016):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w spr</w:t>
      </w:r>
      <w:r>
        <w:rPr>
          <w:rFonts w:ascii="Times New Roman" w:hAnsi="Times New Roman" w:cs="Times New Roman"/>
          <w:lang w:val="pl-PL"/>
        </w:rPr>
        <w:t>awie perspektywy płci, Warszawa.</w:t>
      </w:r>
    </w:p>
  </w:footnote>
  <w:footnote w:id="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Według </w:t>
      </w:r>
      <w:proofErr w:type="spellStart"/>
      <w:r w:rsidRPr="008E5822">
        <w:rPr>
          <w:rFonts w:ascii="Times New Roman" w:hAnsi="Times New Roman" w:cs="Times New Roman"/>
          <w:lang w:val="pl-PL"/>
        </w:rPr>
        <w:t>Eurostatu</w:t>
      </w:r>
      <w:proofErr w:type="spellEnd"/>
      <w:r w:rsidRPr="008E5822">
        <w:rPr>
          <w:rFonts w:ascii="Times New Roman" w:hAnsi="Times New Roman" w:cs="Times New Roman"/>
          <w:lang w:val="pl-PL"/>
        </w:rPr>
        <w:t>, w 2020 r. wskaźnik zatrudnienia osób w wieku 20-64 lat w Polsce wynosił 65,7% dla kobiet i 81,4% dla mężczyzn</w:t>
      </w:r>
      <w:r>
        <w:rPr>
          <w:rFonts w:ascii="Times New Roman" w:hAnsi="Times New Roman" w:cs="Times New Roman"/>
          <w:lang w:val="pl-PL"/>
        </w:rPr>
        <w:t>.</w:t>
      </w:r>
    </w:p>
  </w:footnote>
  <w:footnote w:id="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Ostaszewski</w:t>
      </w:r>
      <w:proofErr w:type="spellEnd"/>
      <w:r w:rsidRPr="008E5822">
        <w:rPr>
          <w:rFonts w:ascii="Times New Roman" w:hAnsi="Times New Roman" w:cs="Times New Roman"/>
          <w:lang w:val="en-US"/>
        </w:rPr>
        <w:t xml:space="preserve">, P. (2020) Transition in offences of not paying maintenance in Poland, </w:t>
      </w:r>
      <w:proofErr w:type="spellStart"/>
      <w:r w:rsidRPr="008E5822">
        <w:rPr>
          <w:rFonts w:ascii="Times New Roman" w:hAnsi="Times New Roman" w:cs="Times New Roman"/>
          <w:i/>
          <w:lang w:val="en-US"/>
        </w:rPr>
        <w:t>Archiwum</w:t>
      </w:r>
      <w:proofErr w:type="spellEnd"/>
      <w:r w:rsidRPr="008E5822">
        <w:rPr>
          <w:rFonts w:ascii="Times New Roman" w:hAnsi="Times New Roman" w:cs="Times New Roman"/>
          <w:i/>
          <w:lang w:val="en-US"/>
        </w:rPr>
        <w:t xml:space="preserve"> </w:t>
      </w:r>
      <w:proofErr w:type="spellStart"/>
      <w:r w:rsidRPr="008E5822">
        <w:rPr>
          <w:rFonts w:ascii="Times New Roman" w:hAnsi="Times New Roman" w:cs="Times New Roman"/>
          <w:i/>
          <w:lang w:val="en-US"/>
        </w:rPr>
        <w:t>Kryminologii</w:t>
      </w:r>
      <w:proofErr w:type="spellEnd"/>
      <w:r w:rsidRPr="008E5822">
        <w:rPr>
          <w:rFonts w:ascii="Times New Roman" w:hAnsi="Times New Roman" w:cs="Times New Roman"/>
          <w:lang w:val="en-US"/>
        </w:rPr>
        <w:t xml:space="preserve">, (XLII/1), str.  </w:t>
      </w:r>
      <w:r w:rsidRPr="008E5822">
        <w:rPr>
          <w:rFonts w:ascii="Times New Roman" w:hAnsi="Times New Roman" w:cs="Times New Roman"/>
          <w:lang w:val="pl-PL"/>
        </w:rPr>
        <w:t>203</w:t>
      </w:r>
      <w:r>
        <w:rPr>
          <w:rFonts w:ascii="Times New Roman" w:hAnsi="Times New Roman" w:cs="Times New Roman"/>
          <w:lang w:val="pl-PL"/>
        </w:rPr>
        <w:t>.</w:t>
      </w:r>
    </w:p>
  </w:footnote>
  <w:footnote w:id="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w:t>
      </w:r>
      <w:r w:rsidRPr="008E5822">
        <w:rPr>
          <w:rFonts w:ascii="Times New Roman" w:hAnsi="Times New Roman" w:cs="Times New Roman"/>
          <w:lang w:val="pl-PL"/>
        </w:rPr>
        <w:t>atrz raport</w:t>
      </w:r>
      <w:r>
        <w:rPr>
          <w:rFonts w:ascii="Times New Roman" w:hAnsi="Times New Roman" w:cs="Times New Roman"/>
          <w:lang w:val="pl-PL"/>
        </w:rPr>
        <w:t>y</w:t>
      </w:r>
      <w:r w:rsidRPr="008E5822">
        <w:rPr>
          <w:rFonts w:ascii="Times New Roman" w:hAnsi="Times New Roman" w:cs="Times New Roman"/>
          <w:lang w:val="pl-PL"/>
        </w:rPr>
        <w:t xml:space="preserve"> GREVIO </w:t>
      </w:r>
      <w:r>
        <w:rPr>
          <w:rFonts w:ascii="Times New Roman" w:hAnsi="Times New Roman" w:cs="Times New Roman"/>
          <w:lang w:val="pl-PL"/>
        </w:rPr>
        <w:t>–</w:t>
      </w:r>
      <w:r w:rsidRPr="008E5822">
        <w:rPr>
          <w:rFonts w:ascii="Times New Roman" w:hAnsi="Times New Roman" w:cs="Times New Roman"/>
          <w:lang w:val="pl-PL"/>
        </w:rPr>
        <w:t xml:space="preserve"> ocena wyjściowa </w:t>
      </w:r>
      <w:r>
        <w:rPr>
          <w:rFonts w:ascii="Times New Roman" w:hAnsi="Times New Roman" w:cs="Times New Roman"/>
          <w:lang w:val="pl-PL"/>
        </w:rPr>
        <w:t>–</w:t>
      </w:r>
      <w:r w:rsidRPr="008E5822">
        <w:rPr>
          <w:rFonts w:ascii="Times New Roman" w:hAnsi="Times New Roman" w:cs="Times New Roman"/>
          <w:lang w:val="pl-PL"/>
        </w:rPr>
        <w:t xml:space="preserve"> dotyczący Francji (par. 11-16) i Monako (par. 16 i 17)</w:t>
      </w:r>
      <w:r>
        <w:rPr>
          <w:rFonts w:ascii="Times New Roman" w:hAnsi="Times New Roman" w:cs="Times New Roman"/>
          <w:lang w:val="pl-PL"/>
        </w:rPr>
        <w:t>.</w:t>
      </w:r>
    </w:p>
  </w:footnote>
  <w:footnote w:id="8">
    <w:p w:rsidR="001820CD" w:rsidRPr="008E5822" w:rsidRDefault="001820CD" w:rsidP="008E5822">
      <w:pPr>
        <w:pStyle w:val="Akapitzlist"/>
        <w:tabs>
          <w:tab w:val="left" w:pos="1063"/>
        </w:tabs>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Więcej informacji – patrz rozdział II, część dotycząca art. 14 (Edukacja), rozdzi</w:t>
      </w:r>
      <w:r>
        <w:rPr>
          <w:rFonts w:ascii="Times New Roman" w:hAnsi="Times New Roman" w:cs="Times New Roman"/>
          <w:sz w:val="20"/>
          <w:szCs w:val="20"/>
          <w:lang w:val="pl-PL"/>
        </w:rPr>
        <w:t>ał V, część dotycząca art. 38 (O</w:t>
      </w:r>
      <w:r w:rsidRPr="008E5822">
        <w:rPr>
          <w:rFonts w:ascii="Times New Roman" w:hAnsi="Times New Roman" w:cs="Times New Roman"/>
          <w:sz w:val="20"/>
          <w:szCs w:val="20"/>
          <w:lang w:val="pl-PL"/>
        </w:rPr>
        <w:t>kaleczanie żeńskich narządów płciowych) i rozdział VII, część dotycząca art. 60 (</w:t>
      </w:r>
      <w:r>
        <w:rPr>
          <w:rFonts w:ascii="Times New Roman" w:hAnsi="Times New Roman" w:cs="Times New Roman"/>
          <w:sz w:val="20"/>
          <w:szCs w:val="20"/>
          <w:lang w:val="pl-PL"/>
        </w:rPr>
        <w:t>W</w:t>
      </w:r>
      <w:r w:rsidRPr="008E5822">
        <w:rPr>
          <w:rFonts w:ascii="Times New Roman" w:hAnsi="Times New Roman" w:cs="Times New Roman"/>
          <w:sz w:val="20"/>
          <w:szCs w:val="20"/>
          <w:lang w:val="pl-PL"/>
        </w:rPr>
        <w:t xml:space="preserve">nioski </w:t>
      </w:r>
      <w:r>
        <w:rPr>
          <w:rFonts w:ascii="Times New Roman" w:hAnsi="Times New Roman" w:cs="Times New Roman"/>
          <w:sz w:val="20"/>
          <w:szCs w:val="20"/>
          <w:lang w:val="pl-PL"/>
        </w:rPr>
        <w:t>o ochronę międzynarodową</w:t>
      </w:r>
      <w:r w:rsidRPr="008E5822">
        <w:rPr>
          <w:rFonts w:ascii="Times New Roman" w:hAnsi="Times New Roman" w:cs="Times New Roman"/>
          <w:sz w:val="20"/>
          <w:szCs w:val="20"/>
          <w:lang w:val="pl-PL"/>
        </w:rPr>
        <w:t xml:space="preserve"> motywowane płcią społeczno-kulturową)</w:t>
      </w:r>
      <w:r>
        <w:rPr>
          <w:rFonts w:ascii="Times New Roman" w:hAnsi="Times New Roman" w:cs="Times New Roman"/>
          <w:sz w:val="20"/>
          <w:szCs w:val="20"/>
          <w:lang w:val="pl-PL"/>
        </w:rPr>
        <w:t>.</w:t>
      </w:r>
    </w:p>
    <w:p w:rsidR="001820CD" w:rsidRPr="008E5822" w:rsidRDefault="001820CD" w:rsidP="008E5822">
      <w:pPr>
        <w:pStyle w:val="Tekstprzypisudolnego"/>
        <w:jc w:val="both"/>
        <w:rPr>
          <w:rFonts w:ascii="Times New Roman" w:hAnsi="Times New Roman" w:cs="Times New Roman"/>
          <w:lang w:val="pl-PL"/>
        </w:rPr>
      </w:pPr>
    </w:p>
  </w:footnote>
  <w:footnote w:id="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Rzecznik Praw Obywatelskich wskazał, że znany jest mu jeden przypadek dyskryminacji ze względu na płeć, </w:t>
      </w:r>
      <w:r>
        <w:rPr>
          <w:rFonts w:ascii="Times New Roman" w:hAnsi="Times New Roman" w:cs="Times New Roman"/>
          <w:lang w:val="pl-PL"/>
        </w:rPr>
        <w:t xml:space="preserve">z tytułu której ofierze </w:t>
      </w:r>
      <w:r w:rsidRPr="008E5822">
        <w:rPr>
          <w:rFonts w:ascii="Times New Roman" w:hAnsi="Times New Roman" w:cs="Times New Roman"/>
          <w:lang w:val="pl-PL"/>
        </w:rPr>
        <w:t xml:space="preserve">przyznano odszkodowanie. </w:t>
      </w:r>
      <w:r>
        <w:rPr>
          <w:rFonts w:ascii="Times New Roman" w:hAnsi="Times New Roman" w:cs="Times New Roman"/>
          <w:lang w:val="pl-PL"/>
        </w:rPr>
        <w:t>Patrz</w:t>
      </w:r>
      <w:r w:rsidRPr="008E5822">
        <w:rPr>
          <w:rFonts w:ascii="Times New Roman" w:hAnsi="Times New Roman" w:cs="Times New Roman"/>
          <w:lang w:val="pl-PL"/>
        </w:rPr>
        <w:t xml:space="preserve"> uwagi przedłożone GREVIO przez Rzecznika Praw Obywatelskich, czerwiec 2020 r., par. 4</w:t>
      </w:r>
      <w:r>
        <w:rPr>
          <w:rFonts w:ascii="Times New Roman" w:hAnsi="Times New Roman" w:cs="Times New Roman"/>
          <w:lang w:val="pl-PL"/>
        </w:rPr>
        <w:t>.</w:t>
      </w:r>
    </w:p>
  </w:footnote>
  <w:footnote w:id="10">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Pr>
          <w:rFonts w:ascii="Times New Roman" w:hAnsi="Times New Roman" w:cs="Times New Roman"/>
          <w:lang w:val="en-US"/>
        </w:rPr>
        <w:t>P</w:t>
      </w:r>
      <w:r w:rsidRPr="008E5822">
        <w:rPr>
          <w:rFonts w:ascii="Times New Roman" w:hAnsi="Times New Roman" w:cs="Times New Roman"/>
          <w:lang w:val="en-US"/>
        </w:rPr>
        <w:t>atrz</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Krizsan</w:t>
      </w:r>
      <w:proofErr w:type="spellEnd"/>
      <w:r w:rsidRPr="008E5822">
        <w:rPr>
          <w:rFonts w:ascii="Times New Roman" w:hAnsi="Times New Roman" w:cs="Times New Roman"/>
          <w:lang w:val="en-US"/>
        </w:rPr>
        <w:t xml:space="preserve">, A i Pap, E. (2016) Implementing a coordinated approach: an assessment of Poland's response to prevent and combat gender-based violence, </w:t>
      </w:r>
      <w:proofErr w:type="spellStart"/>
      <w:r w:rsidRPr="008E5822">
        <w:rPr>
          <w:rFonts w:ascii="Times New Roman" w:hAnsi="Times New Roman" w:cs="Times New Roman"/>
          <w:lang w:val="en-US"/>
        </w:rPr>
        <w:t>Rada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Europy</w:t>
      </w:r>
      <w:proofErr w:type="spellEnd"/>
      <w:r>
        <w:rPr>
          <w:rFonts w:ascii="Times New Roman" w:hAnsi="Times New Roman" w:cs="Times New Roman"/>
          <w:lang w:val="en-US"/>
        </w:rPr>
        <w:t>.</w:t>
      </w:r>
    </w:p>
  </w:footnote>
  <w:footnote w:id="11">
    <w:p w:rsidR="001820CD" w:rsidRPr="008E5822" w:rsidRDefault="001820CD" w:rsidP="008E5822">
      <w:pPr>
        <w:pStyle w:val="Akapitzlist"/>
        <w:tabs>
          <w:tab w:val="left" w:pos="1200"/>
        </w:tabs>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w:t>
      </w:r>
      <w:r w:rsidRPr="008E5822">
        <w:rPr>
          <w:rFonts w:ascii="Times New Roman" w:hAnsi="Times New Roman" w:cs="Times New Roman"/>
          <w:sz w:val="20"/>
          <w:szCs w:val="20"/>
          <w:lang w:val="pl-PL"/>
        </w:rPr>
        <w:t>atrz o</w:t>
      </w:r>
      <w:hyperlink r:id="rId1">
        <w:r w:rsidRPr="008E5822">
          <w:rPr>
            <w:rFonts w:ascii="Times New Roman" w:hAnsi="Times New Roman" w:cs="Times New Roman"/>
            <w:sz w:val="20"/>
            <w:szCs w:val="20"/>
            <w:lang w:val="pl-PL"/>
          </w:rPr>
          <w:t xml:space="preserve">pinia Rzecznika Praw Obywatelskich </w:t>
        </w:r>
        <w:r>
          <w:rPr>
            <w:rFonts w:ascii="Times New Roman" w:hAnsi="Times New Roman" w:cs="Times New Roman"/>
            <w:sz w:val="20"/>
            <w:szCs w:val="20"/>
            <w:lang w:val="pl-PL"/>
          </w:rPr>
          <w:t xml:space="preserve">o </w:t>
        </w:r>
        <w:r w:rsidRPr="008E5822">
          <w:rPr>
            <w:rFonts w:ascii="Times New Roman" w:hAnsi="Times New Roman" w:cs="Times New Roman"/>
            <w:sz w:val="20"/>
            <w:szCs w:val="20"/>
            <w:lang w:val="pl-PL"/>
          </w:rPr>
          <w:t>projek</w:t>
        </w:r>
        <w:r>
          <w:rPr>
            <w:rFonts w:ascii="Times New Roman" w:hAnsi="Times New Roman" w:cs="Times New Roman"/>
            <w:sz w:val="20"/>
            <w:szCs w:val="20"/>
            <w:lang w:val="pl-PL"/>
          </w:rPr>
          <w:t>cie</w:t>
        </w:r>
        <w:r w:rsidRPr="008E5822">
          <w:rPr>
            <w:rFonts w:ascii="Times New Roman" w:hAnsi="Times New Roman" w:cs="Times New Roman"/>
            <w:sz w:val="20"/>
            <w:szCs w:val="20"/>
            <w:lang w:val="pl-PL"/>
          </w:rPr>
          <w:t xml:space="preserve"> Krajowego p</w:t>
        </w:r>
        <w:r>
          <w:rPr>
            <w:rFonts w:ascii="Times New Roman" w:hAnsi="Times New Roman" w:cs="Times New Roman"/>
            <w:sz w:val="20"/>
            <w:szCs w:val="20"/>
            <w:lang w:val="pl-PL"/>
          </w:rPr>
          <w:t xml:space="preserve">rogramu działań </w:t>
        </w:r>
        <w:r w:rsidRPr="008E5822">
          <w:rPr>
            <w:rFonts w:ascii="Times New Roman" w:hAnsi="Times New Roman" w:cs="Times New Roman"/>
            <w:sz w:val="20"/>
            <w:szCs w:val="20"/>
            <w:lang w:val="pl-PL"/>
          </w:rPr>
          <w:t xml:space="preserve">na rzecz równego </w:t>
        </w:r>
      </w:hyperlink>
      <w:r w:rsidRPr="008E5822">
        <w:rPr>
          <w:rFonts w:ascii="Times New Roman" w:hAnsi="Times New Roman" w:cs="Times New Roman"/>
          <w:sz w:val="20"/>
          <w:szCs w:val="20"/>
          <w:lang w:val="pl-PL"/>
        </w:rPr>
        <w:t>tra</w:t>
      </w:r>
      <w:hyperlink r:id="rId2">
        <w:r w:rsidRPr="008E5822">
          <w:rPr>
            <w:rFonts w:ascii="Times New Roman" w:hAnsi="Times New Roman" w:cs="Times New Roman"/>
            <w:sz w:val="20"/>
            <w:szCs w:val="20"/>
            <w:lang w:val="pl-PL"/>
          </w:rPr>
          <w:t xml:space="preserve">ktowania (2021-2030), </w:t>
        </w:r>
      </w:hyperlink>
      <w:r w:rsidRPr="008E5822">
        <w:rPr>
          <w:rFonts w:ascii="Times New Roman" w:hAnsi="Times New Roman" w:cs="Times New Roman"/>
          <w:sz w:val="20"/>
          <w:szCs w:val="20"/>
          <w:lang w:val="pl-PL"/>
        </w:rPr>
        <w:t>przedłożona 1 grudnia 2020 r. (wyłącznie w j. polskim), dostępna na stronie: https://brpo.gov.pl</w:t>
      </w:r>
    </w:p>
  </w:footnote>
  <w:footnote w:id="1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w:t>
      </w:r>
      <w:r w:rsidRPr="008E5822">
        <w:rPr>
          <w:rFonts w:ascii="Times New Roman" w:hAnsi="Times New Roman" w:cs="Times New Roman"/>
          <w:lang w:val="pl-PL"/>
        </w:rPr>
        <w:t xml:space="preserve">atrz Rada Praw Człowieka, Raport </w:t>
      </w:r>
      <w:r>
        <w:rPr>
          <w:rFonts w:ascii="Times New Roman" w:hAnsi="Times New Roman" w:cs="Times New Roman"/>
          <w:lang w:val="pl-PL"/>
        </w:rPr>
        <w:t>G</w:t>
      </w:r>
      <w:r w:rsidRPr="008E5822">
        <w:rPr>
          <w:rFonts w:ascii="Times New Roman" w:hAnsi="Times New Roman" w:cs="Times New Roman"/>
          <w:lang w:val="pl-PL"/>
        </w:rPr>
        <w:t>rupy Roboczej do spraw Dyskryminacji Kobiet w Prawie i Praktyce, przyjęty 25 czerwca 2019 r.,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sidRPr="008E5822">
        <w:rPr>
          <w:rFonts w:ascii="Times New Roman" w:hAnsi="Times New Roman" w:cs="Times New Roman"/>
          <w:lang w:val="pl-PL"/>
        </w:rPr>
        <w:t xml:space="preserve">, patrz Raport Komisarza Praw Człowieka Rady Europy po wizycie w Polsce 11-15 marca 2019 r., </w:t>
      </w:r>
      <w:proofErr w:type="spellStart"/>
      <w:r w:rsidRPr="008E5822">
        <w:rPr>
          <w:rFonts w:ascii="Times New Roman" w:hAnsi="Times New Roman" w:cs="Times New Roman"/>
          <w:lang w:val="pl-PL"/>
        </w:rPr>
        <w:t>CommDH</w:t>
      </w:r>
      <w:proofErr w:type="spellEnd"/>
      <w:r w:rsidRPr="008E5822">
        <w:rPr>
          <w:rFonts w:ascii="Times New Roman" w:hAnsi="Times New Roman" w:cs="Times New Roman"/>
          <w:lang w:val="pl-PL"/>
        </w:rPr>
        <w:t>(2019)17, par. 96</w:t>
      </w:r>
      <w:r>
        <w:rPr>
          <w:rFonts w:ascii="Times New Roman" w:hAnsi="Times New Roman" w:cs="Times New Roman"/>
          <w:lang w:val="pl-PL"/>
        </w:rPr>
        <w:t>.</w:t>
      </w:r>
    </w:p>
  </w:footnote>
  <w:footnote w:id="1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50</w:t>
      </w:r>
      <w:r>
        <w:rPr>
          <w:rFonts w:ascii="Times New Roman" w:hAnsi="Times New Roman" w:cs="Times New Roman"/>
          <w:lang w:val="pl-PL"/>
        </w:rPr>
        <w:t>.</w:t>
      </w:r>
    </w:p>
  </w:footnote>
  <w:footnote w:id="1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w:t>
      </w:r>
      <w:r w:rsidRPr="008E5822">
        <w:rPr>
          <w:rFonts w:ascii="Times New Roman" w:hAnsi="Times New Roman" w:cs="Times New Roman"/>
          <w:lang w:val="pl-PL"/>
        </w:rPr>
        <w:t>atrz wskaźnik równouprawnienia płci opracowany przez Europejski Instytut do spraw Równości Kobiet i Mężczyzn (</w:t>
      </w:r>
      <w:proofErr w:type="spellStart"/>
      <w:r w:rsidRPr="008E5822">
        <w:rPr>
          <w:rFonts w:ascii="Times New Roman" w:hAnsi="Times New Roman" w:cs="Times New Roman"/>
          <w:lang w:val="pl-PL"/>
        </w:rPr>
        <w:t>EIGE</w:t>
      </w:r>
      <w:proofErr w:type="spellEnd"/>
      <w:r w:rsidRPr="008E5822">
        <w:rPr>
          <w:rFonts w:ascii="Times New Roman" w:hAnsi="Times New Roman" w:cs="Times New Roman"/>
          <w:lang w:val="pl-PL"/>
        </w:rPr>
        <w:t>) w 2020 r.: Polska</w:t>
      </w:r>
      <w:r>
        <w:rPr>
          <w:rFonts w:ascii="Times New Roman" w:hAnsi="Times New Roman" w:cs="Times New Roman"/>
          <w:lang w:val="pl-PL"/>
        </w:rPr>
        <w:t>.</w:t>
      </w:r>
    </w:p>
  </w:footnote>
  <w:footnote w:id="1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Pomimo znacznego zróżnicowania sytuacji społecznej i ekonomicznej, tylko 5% kobiet i 3% mężczyzn </w:t>
      </w:r>
      <w:r>
        <w:rPr>
          <w:rFonts w:ascii="Times New Roman" w:hAnsi="Times New Roman" w:cs="Times New Roman"/>
          <w:lang w:val="pl-PL"/>
        </w:rPr>
        <w:t>odczuwa</w:t>
      </w:r>
      <w:r w:rsidRPr="008E5822">
        <w:rPr>
          <w:rFonts w:ascii="Times New Roman" w:hAnsi="Times New Roman" w:cs="Times New Roman"/>
          <w:lang w:val="pl-PL"/>
        </w:rPr>
        <w:t xml:space="preserve"> </w:t>
      </w:r>
      <w:r>
        <w:rPr>
          <w:rFonts w:ascii="Times New Roman" w:hAnsi="Times New Roman" w:cs="Times New Roman"/>
          <w:lang w:val="pl-PL"/>
        </w:rPr>
        <w:t xml:space="preserve">narażenie </w:t>
      </w:r>
      <w:r w:rsidRPr="008E5822">
        <w:rPr>
          <w:rFonts w:ascii="Times New Roman" w:hAnsi="Times New Roman" w:cs="Times New Roman"/>
          <w:lang w:val="pl-PL"/>
        </w:rPr>
        <w:t xml:space="preserve">na dyskryminację ze względu na płeć. </w:t>
      </w:r>
      <w:r>
        <w:rPr>
          <w:rFonts w:ascii="Times New Roman" w:hAnsi="Times New Roman" w:cs="Times New Roman"/>
          <w:lang w:val="pl-PL"/>
        </w:rPr>
        <w:t>Patrz</w:t>
      </w:r>
      <w:r w:rsidRPr="008E5822">
        <w:rPr>
          <w:rFonts w:ascii="Times New Roman" w:hAnsi="Times New Roman" w:cs="Times New Roman"/>
          <w:lang w:val="pl-PL"/>
        </w:rPr>
        <w:t xml:space="preserve"> uwagi przedłożone GREVIO przez Rzecznika Praw Obywatelskich, czerwiec 2020 r., par. 5</w:t>
      </w:r>
      <w:r>
        <w:rPr>
          <w:rFonts w:ascii="Times New Roman" w:hAnsi="Times New Roman" w:cs="Times New Roman"/>
          <w:lang w:val="pl-PL"/>
        </w:rPr>
        <w:t>.</w:t>
      </w:r>
    </w:p>
  </w:footnote>
  <w:footnote w:id="16">
    <w:p w:rsidR="001820CD" w:rsidRPr="008E5822" w:rsidRDefault="001820CD" w:rsidP="008E5822">
      <w:pPr>
        <w:pStyle w:val="Tekstprzypisudolnego"/>
        <w:jc w:val="both"/>
        <w:rPr>
          <w:rFonts w:ascii="Times New Roman" w:hAnsi="Times New Roman" w:cs="Times New Roman"/>
          <w:b/>
          <w:i/>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w:t>
      </w:r>
      <w:r w:rsidRPr="008E5822">
        <w:rPr>
          <w:rFonts w:ascii="Times New Roman" w:hAnsi="Times New Roman" w:cs="Times New Roman"/>
          <w:lang w:val="pl-PL"/>
        </w:rPr>
        <w:t>atrz raport Prawa kobiet w działaniach Rzecznika Praw Obywatelskich (w j. polskim), wrzesień 2019 r.</w:t>
      </w:r>
      <w:r w:rsidRPr="008E5822">
        <w:rPr>
          <w:rFonts w:ascii="Times New Roman" w:hAnsi="Times New Roman" w:cs="Times New Roman"/>
          <w:b/>
          <w:i/>
          <w:lang w:val="pl-PL"/>
        </w:rPr>
        <w:t xml:space="preserve"> </w:t>
      </w:r>
    </w:p>
  </w:footnote>
  <w:footnote w:id="17">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w:t>
      </w:r>
      <w:r w:rsidRPr="008E5822">
        <w:rPr>
          <w:rFonts w:ascii="Times New Roman" w:hAnsi="Times New Roman" w:cs="Times New Roman"/>
          <w:sz w:val="20"/>
          <w:szCs w:val="20"/>
          <w:lang w:val="pl-PL"/>
        </w:rPr>
        <w:t xml:space="preserve">atrz oświadczenie Komisji Weneckiej, „Komisja Wenecka jest zaniepokojona ryzykiem </w:t>
      </w:r>
      <w:r>
        <w:rPr>
          <w:rFonts w:ascii="Times New Roman" w:hAnsi="Times New Roman" w:cs="Times New Roman"/>
          <w:sz w:val="20"/>
          <w:szCs w:val="20"/>
          <w:lang w:val="pl-PL"/>
        </w:rPr>
        <w:t>sparaliżowania działania</w:t>
      </w:r>
      <w:r w:rsidRPr="008E5822">
        <w:rPr>
          <w:rFonts w:ascii="Times New Roman" w:hAnsi="Times New Roman" w:cs="Times New Roman"/>
          <w:sz w:val="20"/>
          <w:szCs w:val="20"/>
          <w:lang w:val="pl-PL"/>
        </w:rPr>
        <w:t xml:space="preserve"> Rzecznika Praw Obywatelskich”, 12 października 2020 r., patrz także list Komisarza Praw Człowieka Rady Europy do polskiego Ministra Spraw Zagranicznych w sprawie instytucji Rzecznika Praw Obywatelskich, 13 października 2020 r.</w:t>
      </w:r>
    </w:p>
  </w:footnote>
  <w:footnote w:id="18">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Więcej informacji – patrz rozdział II, część dotycząca art. 10 (Organ koordynujący).</w:t>
      </w:r>
    </w:p>
    <w:p w:rsidR="001820CD" w:rsidRPr="008E5822" w:rsidRDefault="001820CD" w:rsidP="008E5822">
      <w:pPr>
        <w:pStyle w:val="Tekstprzypisudolnego"/>
        <w:jc w:val="both"/>
        <w:rPr>
          <w:rFonts w:ascii="Times New Roman" w:hAnsi="Times New Roman" w:cs="Times New Roman"/>
          <w:lang w:val="pl-PL"/>
        </w:rPr>
      </w:pPr>
    </w:p>
  </w:footnote>
  <w:footnote w:id="1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Chodzi o następujące przesłanki dyskryminacji: płeć, rasa, kolor skóry, język, religia, poglądy polityczne lub inne, pochodzenie narodowe lub społeczne, przynależność do mniejszości narodowej, majątek, urodzenie lub jakakolwiek inna przyczyna.</w:t>
      </w:r>
    </w:p>
  </w:footnote>
  <w:footnote w:id="2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w:t>
      </w:r>
      <w:r w:rsidRPr="008E5822">
        <w:rPr>
          <w:rFonts w:ascii="Times New Roman" w:hAnsi="Times New Roman" w:cs="Times New Roman"/>
          <w:lang w:val="pl-PL"/>
        </w:rPr>
        <w:t>atrz par. 52-54 raportu wyjaśniającego</w:t>
      </w:r>
      <w:r>
        <w:rPr>
          <w:rFonts w:ascii="Times New Roman" w:hAnsi="Times New Roman" w:cs="Times New Roman"/>
          <w:lang w:val="pl-PL"/>
        </w:rPr>
        <w:t>.</w:t>
      </w:r>
    </w:p>
  </w:footnote>
  <w:footnote w:id="21">
    <w:p w:rsidR="001820CD" w:rsidRPr="008E5822" w:rsidRDefault="001820CD" w:rsidP="00B23BA9">
      <w:pPr>
        <w:pStyle w:val="Akapitzlist"/>
        <w:ind w:left="0"/>
        <w:rPr>
          <w:rFonts w:ascii="Times New Roman" w:hAnsi="Times New Roman" w:cs="Times New Roman"/>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w:t>
      </w:r>
      <w:r w:rsidRPr="008E5822">
        <w:rPr>
          <w:rFonts w:ascii="Times New Roman" w:hAnsi="Times New Roman" w:cs="Times New Roman"/>
          <w:sz w:val="20"/>
          <w:szCs w:val="20"/>
          <w:lang w:val="pl-PL"/>
        </w:rPr>
        <w:t xml:space="preserve">atrz </w:t>
      </w:r>
      <w:hyperlink r:id="rId3">
        <w:r w:rsidRPr="008E5822">
          <w:rPr>
            <w:rFonts w:ascii="Times New Roman" w:hAnsi="Times New Roman" w:cs="Times New Roman"/>
            <w:sz w:val="20"/>
            <w:szCs w:val="20"/>
            <w:lang w:val="pl-PL"/>
          </w:rPr>
          <w:t xml:space="preserve">Opinia Rzecznika Praw Obywatelskich </w:t>
        </w:r>
        <w:r>
          <w:rPr>
            <w:rFonts w:ascii="Times New Roman" w:hAnsi="Times New Roman" w:cs="Times New Roman"/>
            <w:sz w:val="20"/>
            <w:szCs w:val="20"/>
            <w:lang w:val="pl-PL"/>
          </w:rPr>
          <w:t>dotycząca</w:t>
        </w:r>
        <w:r w:rsidRPr="008E5822">
          <w:rPr>
            <w:rFonts w:ascii="Times New Roman" w:hAnsi="Times New Roman" w:cs="Times New Roman"/>
            <w:sz w:val="20"/>
            <w:szCs w:val="20"/>
            <w:lang w:val="pl-PL"/>
          </w:rPr>
          <w:t xml:space="preserve"> projektu Krajowego p</w:t>
        </w:r>
        <w:r>
          <w:rPr>
            <w:rFonts w:ascii="Times New Roman" w:hAnsi="Times New Roman" w:cs="Times New Roman"/>
            <w:sz w:val="20"/>
            <w:szCs w:val="20"/>
            <w:lang w:val="pl-PL"/>
          </w:rPr>
          <w:t xml:space="preserve">rogramu </w:t>
        </w:r>
        <w:r w:rsidRPr="008E5822">
          <w:rPr>
            <w:rFonts w:ascii="Times New Roman" w:hAnsi="Times New Roman" w:cs="Times New Roman"/>
            <w:sz w:val="20"/>
            <w:szCs w:val="20"/>
            <w:lang w:val="pl-PL"/>
          </w:rPr>
          <w:t xml:space="preserve">działań na rzecz równego </w:t>
        </w:r>
      </w:hyperlink>
      <w:hyperlink r:id="rId4">
        <w:r w:rsidRPr="008E5822">
          <w:rPr>
            <w:rFonts w:ascii="Times New Roman" w:hAnsi="Times New Roman" w:cs="Times New Roman"/>
            <w:sz w:val="20"/>
            <w:szCs w:val="20"/>
            <w:lang w:val="pl-PL"/>
          </w:rPr>
          <w:t xml:space="preserve">traktowania (2021-2030), </w:t>
        </w:r>
      </w:hyperlink>
      <w:r w:rsidRPr="008E5822">
        <w:rPr>
          <w:rFonts w:ascii="Times New Roman" w:hAnsi="Times New Roman" w:cs="Times New Roman"/>
          <w:sz w:val="20"/>
          <w:szCs w:val="20"/>
          <w:lang w:val="pl-PL"/>
        </w:rPr>
        <w:t>przedłożona 1 grudnia 2020 r. (wyłącznie w j. polskim), dostępna na stronie: https://brpo.gov.pl</w:t>
      </w:r>
      <w:r>
        <w:rPr>
          <w:rFonts w:ascii="Times New Roman" w:hAnsi="Times New Roman" w:cs="Times New Roman"/>
          <w:sz w:val="20"/>
          <w:szCs w:val="20"/>
          <w:lang w:val="pl-PL"/>
        </w:rPr>
        <w:t>.</w:t>
      </w:r>
    </w:p>
  </w:footnote>
  <w:footnote w:id="22">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Informacje</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uzyskane</w:t>
      </w:r>
      <w:proofErr w:type="spellEnd"/>
      <w:r w:rsidRPr="008E5822">
        <w:rPr>
          <w:rFonts w:ascii="Times New Roman" w:hAnsi="Times New Roman" w:cs="Times New Roman"/>
          <w:lang w:val="en-US"/>
        </w:rPr>
        <w:t xml:space="preserve"> w </w:t>
      </w:r>
      <w:proofErr w:type="spellStart"/>
      <w:r w:rsidRPr="008E5822">
        <w:rPr>
          <w:rFonts w:ascii="Times New Roman" w:hAnsi="Times New Roman" w:cs="Times New Roman"/>
          <w:lang w:val="en-US"/>
        </w:rPr>
        <w:t>trakcie</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wizyty</w:t>
      </w:r>
      <w:proofErr w:type="spellEnd"/>
      <w:r w:rsidRPr="008E5822">
        <w:rPr>
          <w:rFonts w:ascii="Times New Roman" w:hAnsi="Times New Roman" w:cs="Times New Roman"/>
          <w:lang w:val="en-US"/>
        </w:rPr>
        <w:t xml:space="preserve"> GREVIO, </w:t>
      </w:r>
      <w:proofErr w:type="spellStart"/>
      <w:r w:rsidRPr="008E5822">
        <w:rPr>
          <w:rFonts w:ascii="Times New Roman" w:hAnsi="Times New Roman" w:cs="Times New Roman"/>
          <w:lang w:val="en-US"/>
        </w:rPr>
        <w:t>patrz</w:t>
      </w:r>
      <w:proofErr w:type="spellEnd"/>
      <w:r w:rsidRPr="008E5822">
        <w:rPr>
          <w:rFonts w:ascii="Times New Roman" w:hAnsi="Times New Roman" w:cs="Times New Roman"/>
          <w:lang w:val="en-US"/>
        </w:rPr>
        <w:t xml:space="preserve"> M. </w:t>
      </w:r>
      <w:proofErr w:type="spellStart"/>
      <w:r w:rsidRPr="008E5822">
        <w:rPr>
          <w:rFonts w:ascii="Times New Roman" w:hAnsi="Times New Roman" w:cs="Times New Roman"/>
          <w:lang w:val="en-US"/>
        </w:rPr>
        <w:t>Mostowska</w:t>
      </w:r>
      <w:proofErr w:type="spellEnd"/>
      <w:r w:rsidRPr="008E5822">
        <w:rPr>
          <w:rFonts w:ascii="Times New Roman" w:hAnsi="Times New Roman" w:cs="Times New Roman"/>
          <w:lang w:val="en-US"/>
        </w:rPr>
        <w:t xml:space="preserve"> i K. </w:t>
      </w:r>
      <w:proofErr w:type="spellStart"/>
      <w:r w:rsidRPr="008E5822">
        <w:rPr>
          <w:rFonts w:ascii="Times New Roman" w:hAnsi="Times New Roman" w:cs="Times New Roman"/>
          <w:lang w:val="en-US"/>
        </w:rPr>
        <w:t>Dębska</w:t>
      </w:r>
      <w:proofErr w:type="spellEnd"/>
      <w:r w:rsidRPr="008E5822">
        <w:rPr>
          <w:rFonts w:ascii="Times New Roman" w:hAnsi="Times New Roman" w:cs="Times New Roman"/>
          <w:lang w:val="en-US"/>
        </w:rPr>
        <w:t xml:space="preserve"> (2020) An ambiguous hierarchy of inequalities: political </w:t>
      </w:r>
      <w:proofErr w:type="spellStart"/>
      <w:r w:rsidRPr="008E5822">
        <w:rPr>
          <w:rFonts w:ascii="Times New Roman" w:hAnsi="Times New Roman" w:cs="Times New Roman"/>
          <w:lang w:val="en-US"/>
        </w:rPr>
        <w:t>intersectionality</w:t>
      </w:r>
      <w:proofErr w:type="spellEnd"/>
      <w:r w:rsidRPr="008E5822">
        <w:rPr>
          <w:rFonts w:ascii="Times New Roman" w:hAnsi="Times New Roman" w:cs="Times New Roman"/>
          <w:lang w:val="en-US"/>
        </w:rPr>
        <w:t xml:space="preserve"> of older women's homelessness in Poland, </w:t>
      </w:r>
      <w:r w:rsidRPr="008E5822">
        <w:rPr>
          <w:rFonts w:ascii="Times New Roman" w:hAnsi="Times New Roman" w:cs="Times New Roman"/>
          <w:i/>
          <w:iCs/>
          <w:lang w:val="en-US"/>
        </w:rPr>
        <w:t>Journal of Gender Studies</w:t>
      </w:r>
      <w:r>
        <w:rPr>
          <w:rFonts w:ascii="Times New Roman" w:hAnsi="Times New Roman" w:cs="Times New Roman"/>
          <w:i/>
          <w:iCs/>
          <w:lang w:val="en-US"/>
        </w:rPr>
        <w:t>.</w:t>
      </w:r>
    </w:p>
  </w:footnote>
  <w:footnote w:id="2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 patrz Rada Praw Człowieka, raport, czerwiec 2019 r.,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Pr>
          <w:rFonts w:ascii="Times New Roman" w:hAnsi="Times New Roman" w:cs="Times New Roman"/>
          <w:lang w:val="pl-PL"/>
        </w:rPr>
        <w:t>.</w:t>
      </w:r>
    </w:p>
  </w:footnote>
  <w:footnote w:id="2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Komisarz Praw Człowieka Rady Europy, Memorandum w sprawie stygmatyzacji osób </w:t>
      </w:r>
      <w:proofErr w:type="spellStart"/>
      <w:r w:rsidRPr="008E5822">
        <w:rPr>
          <w:rFonts w:ascii="Times New Roman" w:hAnsi="Times New Roman" w:cs="Times New Roman"/>
          <w:lang w:val="pl-PL"/>
        </w:rPr>
        <w:t>LGBT</w:t>
      </w:r>
      <w:proofErr w:type="spellEnd"/>
      <w:r w:rsidRPr="008E5822">
        <w:rPr>
          <w:rFonts w:ascii="Times New Roman" w:hAnsi="Times New Roman" w:cs="Times New Roman"/>
          <w:lang w:val="pl-PL"/>
        </w:rPr>
        <w:t xml:space="preserve"> w Polsce, </w:t>
      </w:r>
      <w:proofErr w:type="spellStart"/>
      <w:r w:rsidRPr="008E5822">
        <w:rPr>
          <w:rFonts w:ascii="Times New Roman" w:hAnsi="Times New Roman" w:cs="Times New Roman"/>
          <w:lang w:val="pl-PL"/>
        </w:rPr>
        <w:t>CommDH</w:t>
      </w:r>
      <w:proofErr w:type="spellEnd"/>
      <w:r w:rsidRPr="008E5822">
        <w:rPr>
          <w:rFonts w:ascii="Times New Roman" w:hAnsi="Times New Roman" w:cs="Times New Roman"/>
          <w:lang w:val="pl-PL"/>
        </w:rPr>
        <w:t xml:space="preserve">(2020)27, 3 grudnia 2020 r., str. 1, </w:t>
      </w:r>
      <w:r>
        <w:rPr>
          <w:rFonts w:ascii="Times New Roman" w:hAnsi="Times New Roman" w:cs="Times New Roman"/>
          <w:lang w:val="pl-PL"/>
        </w:rPr>
        <w:t>patrz</w:t>
      </w:r>
      <w:r w:rsidRPr="008E5822">
        <w:rPr>
          <w:rFonts w:ascii="Times New Roman" w:hAnsi="Times New Roman" w:cs="Times New Roman"/>
          <w:lang w:val="pl-PL"/>
        </w:rPr>
        <w:t xml:space="preserve"> też rezolucja Parlamentu Europejskiego z 18 grudnia 2019 r. w sprawie publicznej dyskryminacji i mowy nienawiści wobec osób </w:t>
      </w:r>
      <w:proofErr w:type="spellStart"/>
      <w:r w:rsidRPr="008E5822">
        <w:rPr>
          <w:rFonts w:ascii="Times New Roman" w:hAnsi="Times New Roman" w:cs="Times New Roman"/>
          <w:lang w:val="pl-PL"/>
        </w:rPr>
        <w:t>LGBTI</w:t>
      </w:r>
      <w:proofErr w:type="spellEnd"/>
      <w:r>
        <w:rPr>
          <w:rFonts w:ascii="Times New Roman" w:hAnsi="Times New Roman" w:cs="Times New Roman"/>
          <w:lang w:val="pl-PL"/>
        </w:rPr>
        <w:t>,</w:t>
      </w:r>
      <w:r w:rsidRPr="008E5822">
        <w:rPr>
          <w:rFonts w:ascii="Times New Roman" w:hAnsi="Times New Roman" w:cs="Times New Roman"/>
          <w:lang w:val="pl-PL"/>
        </w:rPr>
        <w:t xml:space="preserve"> w tym „stref wolnych od </w:t>
      </w:r>
      <w:proofErr w:type="spellStart"/>
      <w:r w:rsidRPr="008E5822">
        <w:rPr>
          <w:rFonts w:ascii="Times New Roman" w:hAnsi="Times New Roman" w:cs="Times New Roman"/>
          <w:lang w:val="pl-PL"/>
        </w:rPr>
        <w:t>LGBTI</w:t>
      </w:r>
      <w:proofErr w:type="spellEnd"/>
      <w:r w:rsidRPr="008E5822">
        <w:rPr>
          <w:rFonts w:ascii="Times New Roman" w:hAnsi="Times New Roman" w:cs="Times New Roman"/>
          <w:lang w:val="pl-PL"/>
        </w:rPr>
        <w:t>” (2019/2933(</w:t>
      </w:r>
      <w:proofErr w:type="spellStart"/>
      <w:r w:rsidRPr="008E5822">
        <w:rPr>
          <w:rFonts w:ascii="Times New Roman" w:hAnsi="Times New Roman" w:cs="Times New Roman"/>
          <w:lang w:val="pl-PL"/>
        </w:rPr>
        <w:t>RSP</w:t>
      </w:r>
      <w:proofErr w:type="spellEnd"/>
      <w:r w:rsidRPr="008E5822">
        <w:rPr>
          <w:rFonts w:ascii="Times New Roman" w:hAnsi="Times New Roman" w:cs="Times New Roman"/>
          <w:lang w:val="pl-PL"/>
        </w:rPr>
        <w:t>))</w:t>
      </w:r>
      <w:r>
        <w:rPr>
          <w:rFonts w:ascii="Times New Roman" w:hAnsi="Times New Roman" w:cs="Times New Roman"/>
          <w:lang w:val="pl-PL"/>
        </w:rPr>
        <w:t>.</w:t>
      </w:r>
    </w:p>
  </w:footnote>
  <w:footnote w:id="2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lang w:val="pl-PL"/>
        </w:rPr>
        <w:t>Tamże</w:t>
      </w:r>
      <w:r>
        <w:rPr>
          <w:rFonts w:ascii="Times New Roman" w:hAnsi="Times New Roman" w:cs="Times New Roman"/>
          <w:i/>
          <w:lang w:val="pl-PL"/>
        </w:rPr>
        <w:t>.</w:t>
      </w:r>
      <w:r w:rsidRPr="008E5822">
        <w:rPr>
          <w:rFonts w:ascii="Times New Roman" w:hAnsi="Times New Roman" w:cs="Times New Roman"/>
          <w:lang w:val="pl-PL"/>
        </w:rPr>
        <w:t xml:space="preserve"> W szczególności</w:t>
      </w:r>
      <w:r>
        <w:rPr>
          <w:rFonts w:ascii="Times New Roman" w:hAnsi="Times New Roman" w:cs="Times New Roman"/>
          <w:lang w:val="pl-PL"/>
        </w:rPr>
        <w:t>,</w:t>
      </w:r>
      <w:r w:rsidRPr="008E5822">
        <w:rPr>
          <w:rFonts w:ascii="Times New Roman" w:hAnsi="Times New Roman" w:cs="Times New Roman"/>
          <w:lang w:val="pl-PL"/>
        </w:rPr>
        <w:t xml:space="preserve"> GREVIO przywołuje niewiążące uchwały, przyjęte w 2019 r. przez kilkadziesiąt samorządów w Polsce, zobowiązujące do powstrzymania </w:t>
      </w:r>
      <w:r>
        <w:rPr>
          <w:rFonts w:ascii="Times New Roman" w:hAnsi="Times New Roman" w:cs="Times New Roman"/>
          <w:lang w:val="pl-PL"/>
        </w:rPr>
        <w:t xml:space="preserve">się od </w:t>
      </w:r>
      <w:r w:rsidRPr="008E5822">
        <w:rPr>
          <w:rFonts w:ascii="Times New Roman" w:hAnsi="Times New Roman" w:cs="Times New Roman"/>
          <w:lang w:val="pl-PL"/>
        </w:rPr>
        <w:t xml:space="preserve">promowania równego traktowania osób </w:t>
      </w:r>
      <w:proofErr w:type="spellStart"/>
      <w:r w:rsidRPr="008E5822">
        <w:rPr>
          <w:rFonts w:ascii="Times New Roman" w:hAnsi="Times New Roman" w:cs="Times New Roman"/>
          <w:lang w:val="pl-PL"/>
        </w:rPr>
        <w:t>LGBTI</w:t>
      </w:r>
      <w:proofErr w:type="spellEnd"/>
      <w:r>
        <w:rPr>
          <w:rFonts w:ascii="Times New Roman" w:hAnsi="Times New Roman" w:cs="Times New Roman"/>
          <w:lang w:val="pl-PL"/>
        </w:rPr>
        <w:t>.</w:t>
      </w:r>
    </w:p>
  </w:footnote>
  <w:footnote w:id="2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Według władz, koordynacja, monitorowanie i ocena polityki dotyczącej form przemocy wobec kobiet innych niż przemoc domowa nie wchodzą w zakres kompetencji Ministerstwa Rodziny i Polityki Społecznej i są realizowane przez różne </w:t>
      </w:r>
      <w:proofErr w:type="spellStart"/>
      <w:r w:rsidRPr="008E5822">
        <w:rPr>
          <w:rFonts w:ascii="Times New Roman" w:hAnsi="Times New Roman" w:cs="Times New Roman"/>
          <w:lang w:val="pl-PL"/>
        </w:rPr>
        <w:t>ministerstwa</w:t>
      </w:r>
      <w:proofErr w:type="spellEnd"/>
      <w:r w:rsidRPr="008E5822">
        <w:rPr>
          <w:rFonts w:ascii="Times New Roman" w:hAnsi="Times New Roman" w:cs="Times New Roman"/>
          <w:lang w:val="pl-PL"/>
        </w:rPr>
        <w:t>, odpowiednio do ich właściwości.</w:t>
      </w:r>
    </w:p>
  </w:footnote>
  <w:footnote w:id="2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Polsce </w:t>
      </w:r>
      <w:r>
        <w:rPr>
          <w:rFonts w:ascii="Times New Roman" w:hAnsi="Times New Roman" w:cs="Times New Roman"/>
          <w:lang w:val="pl-PL"/>
        </w:rPr>
        <w:t>są</w:t>
      </w:r>
      <w:r w:rsidRPr="008E5822">
        <w:rPr>
          <w:rFonts w:ascii="Times New Roman" w:hAnsi="Times New Roman" w:cs="Times New Roman"/>
          <w:lang w:val="pl-PL"/>
        </w:rPr>
        <w:t xml:space="preserve"> trzy szczeble samorządu terytorialnego: 16 województw, 315 powiatów i około 2.500 gmin.</w:t>
      </w:r>
    </w:p>
  </w:footnote>
  <w:footnote w:id="2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W</w:t>
      </w:r>
      <w:r w:rsidRPr="008E5822">
        <w:rPr>
          <w:rFonts w:ascii="Times New Roman" w:hAnsi="Times New Roman" w:cs="Times New Roman"/>
          <w:lang w:val="pl-PL"/>
        </w:rPr>
        <w:t xml:space="preserve">ięcej informacji </w:t>
      </w:r>
      <w:r>
        <w:rPr>
          <w:rFonts w:ascii="Times New Roman" w:hAnsi="Times New Roman" w:cs="Times New Roman"/>
          <w:lang w:val="pl-PL"/>
        </w:rPr>
        <w:t xml:space="preserve">o </w:t>
      </w:r>
      <w:r w:rsidRPr="008E5822">
        <w:rPr>
          <w:rFonts w:ascii="Times New Roman" w:hAnsi="Times New Roman" w:cs="Times New Roman"/>
          <w:lang w:val="pl-PL"/>
        </w:rPr>
        <w:t>procedur</w:t>
      </w:r>
      <w:r>
        <w:rPr>
          <w:rFonts w:ascii="Times New Roman" w:hAnsi="Times New Roman" w:cs="Times New Roman"/>
          <w:lang w:val="pl-PL"/>
        </w:rPr>
        <w:t>ze</w:t>
      </w:r>
      <w:r w:rsidRPr="008E5822">
        <w:rPr>
          <w:rFonts w:ascii="Times New Roman" w:hAnsi="Times New Roman" w:cs="Times New Roman"/>
          <w:lang w:val="pl-PL"/>
        </w:rPr>
        <w:t xml:space="preserve"> „</w:t>
      </w:r>
      <w:r>
        <w:rPr>
          <w:rFonts w:ascii="Times New Roman" w:hAnsi="Times New Roman" w:cs="Times New Roman"/>
          <w:lang w:val="pl-PL"/>
        </w:rPr>
        <w:t>Niebieskie</w:t>
      </w:r>
      <w:r w:rsidRPr="008E5822">
        <w:rPr>
          <w:rFonts w:ascii="Times New Roman" w:hAnsi="Times New Roman" w:cs="Times New Roman"/>
          <w:lang w:val="pl-PL"/>
        </w:rPr>
        <w:t xml:space="preserve"> Karty” – patrz rozdział IV, część dotycząca art. 18 (Zobowiązania ogólne)</w:t>
      </w:r>
      <w:r>
        <w:rPr>
          <w:rFonts w:ascii="Times New Roman" w:hAnsi="Times New Roman" w:cs="Times New Roman"/>
          <w:lang w:val="pl-PL"/>
        </w:rPr>
        <w:t>.</w:t>
      </w:r>
    </w:p>
  </w:footnote>
  <w:footnote w:id="2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projekt uchwały Rady Ministrów dotyczący opracowania krajowego programu przeciwdziałania przemocy w rodzinie na 2021 r. (listopad 2020 r.), dostępny pod adresem: https://bip.kprm.gov.pl/kpr/bip-rady-ministrow/prace-legislacyjne-rm-i/prace-legislacyjne-rady/wykaz-prac-legislacyjny/r67167007,Projekt-uchwaly-Rady-Ministrow-w-sprawie-ustanowienia-Krajowego-Programu-Przeciw.html</w:t>
      </w:r>
      <w:r>
        <w:rPr>
          <w:rFonts w:ascii="Times New Roman" w:hAnsi="Times New Roman" w:cs="Times New Roman"/>
          <w:lang w:val="pl-PL"/>
        </w:rPr>
        <w:t>.</w:t>
      </w:r>
    </w:p>
  </w:footnote>
  <w:footnote w:id="3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Więcej informacji </w:t>
      </w:r>
      <w:r>
        <w:rPr>
          <w:rFonts w:ascii="Times New Roman" w:hAnsi="Times New Roman" w:cs="Times New Roman"/>
          <w:lang w:val="pl-PL"/>
        </w:rPr>
        <w:t xml:space="preserve">o </w:t>
      </w:r>
      <w:r w:rsidRPr="008E5822">
        <w:rPr>
          <w:rFonts w:ascii="Times New Roman" w:hAnsi="Times New Roman" w:cs="Times New Roman"/>
          <w:lang w:val="pl-PL"/>
        </w:rPr>
        <w:t>procedur</w:t>
      </w:r>
      <w:r>
        <w:rPr>
          <w:rFonts w:ascii="Times New Roman" w:hAnsi="Times New Roman" w:cs="Times New Roman"/>
          <w:lang w:val="pl-PL"/>
        </w:rPr>
        <w:t>ze</w:t>
      </w:r>
      <w:r w:rsidRPr="008E5822">
        <w:rPr>
          <w:rFonts w:ascii="Times New Roman" w:hAnsi="Times New Roman" w:cs="Times New Roman"/>
          <w:lang w:val="pl-PL"/>
        </w:rPr>
        <w:t xml:space="preserve"> „</w:t>
      </w:r>
      <w:r>
        <w:rPr>
          <w:rFonts w:ascii="Times New Roman" w:hAnsi="Times New Roman" w:cs="Times New Roman"/>
          <w:lang w:val="pl-PL"/>
        </w:rPr>
        <w:t>Niebieskie</w:t>
      </w:r>
      <w:r w:rsidRPr="008E5822">
        <w:rPr>
          <w:rFonts w:ascii="Times New Roman" w:hAnsi="Times New Roman" w:cs="Times New Roman"/>
          <w:lang w:val="pl-PL"/>
        </w:rPr>
        <w:t xml:space="preserve"> Karty” – patrz rozdział IV, część dotycząca art. 18 (Zobowiązania ogólne)</w:t>
      </w:r>
      <w:r>
        <w:rPr>
          <w:rFonts w:ascii="Times New Roman" w:hAnsi="Times New Roman" w:cs="Times New Roman"/>
          <w:lang w:val="pl-PL"/>
        </w:rPr>
        <w:t>.</w:t>
      </w:r>
    </w:p>
  </w:footnote>
  <w:footnote w:id="3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Najwyższej Izby Kontroli (NIK) dotyczący wsparcia osób dotkniętych przemocą w rodzinie, 2016, </w:t>
      </w:r>
      <w:proofErr w:type="spellStart"/>
      <w:r w:rsidRPr="008E5822">
        <w:rPr>
          <w:rFonts w:ascii="Times New Roman" w:hAnsi="Times New Roman" w:cs="Times New Roman"/>
          <w:lang w:val="pl-PL"/>
        </w:rPr>
        <w:t>KPS.410.004.00.2015</w:t>
      </w:r>
      <w:proofErr w:type="spellEnd"/>
      <w:r>
        <w:rPr>
          <w:rFonts w:ascii="Times New Roman" w:hAnsi="Times New Roman" w:cs="Times New Roman"/>
          <w:lang w:val="pl-PL"/>
        </w:rPr>
        <w:t>.</w:t>
      </w:r>
    </w:p>
  </w:footnote>
  <w:footnote w:id="3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na przykład, raporty </w:t>
      </w:r>
      <w:r>
        <w:rPr>
          <w:rFonts w:ascii="Times New Roman" w:hAnsi="Times New Roman" w:cs="Times New Roman"/>
          <w:lang w:val="pl-PL"/>
        </w:rPr>
        <w:t>–</w:t>
      </w:r>
      <w:r w:rsidRPr="008E5822">
        <w:rPr>
          <w:rFonts w:ascii="Times New Roman" w:hAnsi="Times New Roman" w:cs="Times New Roman"/>
          <w:lang w:val="pl-PL"/>
        </w:rPr>
        <w:t xml:space="preserve"> oceny</w:t>
      </w:r>
      <w:r>
        <w:rPr>
          <w:rFonts w:ascii="Times New Roman" w:hAnsi="Times New Roman" w:cs="Times New Roman"/>
          <w:lang w:val="pl-PL"/>
        </w:rPr>
        <w:t xml:space="preserve"> </w:t>
      </w:r>
      <w:r w:rsidRPr="008E5822">
        <w:rPr>
          <w:rFonts w:ascii="Times New Roman" w:hAnsi="Times New Roman" w:cs="Times New Roman"/>
          <w:lang w:val="pl-PL"/>
        </w:rPr>
        <w:t>wyjściowe GREVIO dotyczące Albanii (par. 26), Andory (par. 36), Portugalii (par. 38) i Turcji (par. 52)</w:t>
      </w:r>
      <w:r>
        <w:rPr>
          <w:rFonts w:ascii="Times New Roman" w:hAnsi="Times New Roman" w:cs="Times New Roman"/>
          <w:lang w:val="pl-PL"/>
        </w:rPr>
        <w:t>.</w:t>
      </w:r>
    </w:p>
  </w:footnote>
  <w:footnote w:id="3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Rada Praw Człowieka, Raport Grupy Roboczej do spraw Dyskryminacji Kobiet w Prawie i Praktyce, przyjęty 25 czerwca 2019 r.,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sidRPr="008E5822">
        <w:rPr>
          <w:rFonts w:ascii="Times New Roman" w:hAnsi="Times New Roman" w:cs="Times New Roman"/>
          <w:lang w:val="pl-PL"/>
        </w:rPr>
        <w:t xml:space="preserve">, par. 25, patrz uwagi przedłożone GREVIO przez Rzecznika Praw Obywatelskich, czerwiec 2020 r., par. 32, patrz raport Komisarza Praw Człowieka Rady Europy po wizycie w Polsce 11-15 marca 2019 r., </w:t>
      </w:r>
      <w:proofErr w:type="spellStart"/>
      <w:r w:rsidRPr="008E5822">
        <w:rPr>
          <w:rFonts w:ascii="Times New Roman" w:hAnsi="Times New Roman" w:cs="Times New Roman"/>
          <w:lang w:val="pl-PL"/>
        </w:rPr>
        <w:t>CommDH</w:t>
      </w:r>
      <w:proofErr w:type="spellEnd"/>
      <w:r w:rsidRPr="008E5822">
        <w:rPr>
          <w:rFonts w:ascii="Times New Roman" w:hAnsi="Times New Roman" w:cs="Times New Roman"/>
          <w:lang w:val="pl-PL"/>
        </w:rPr>
        <w:t>(2019)17, par. 177-119</w:t>
      </w:r>
      <w:r>
        <w:rPr>
          <w:rFonts w:ascii="Times New Roman" w:hAnsi="Times New Roman" w:cs="Times New Roman"/>
          <w:lang w:val="pl-PL"/>
        </w:rPr>
        <w:t>.</w:t>
      </w:r>
    </w:p>
  </w:footnote>
  <w:footnote w:id="3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wyjaśniający do konwencji stambulskiej, par. 55</w:t>
      </w:r>
      <w:r>
        <w:rPr>
          <w:rFonts w:ascii="Times New Roman" w:hAnsi="Times New Roman" w:cs="Times New Roman"/>
          <w:lang w:val="pl-PL"/>
        </w:rPr>
        <w:t>.</w:t>
      </w:r>
    </w:p>
  </w:footnote>
  <w:footnote w:id="3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II, część dotycząca art. 9 (Organizacje pozarządowe i społeczeństwo obywatelskie)</w:t>
      </w:r>
      <w:r>
        <w:rPr>
          <w:rFonts w:ascii="Times New Roman" w:hAnsi="Times New Roman" w:cs="Times New Roman"/>
          <w:lang w:val="pl-PL"/>
        </w:rPr>
        <w:t>.</w:t>
      </w:r>
    </w:p>
  </w:footnote>
  <w:footnote w:id="3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Komisarza Praw Człowieka Rady Europy po wizycie w Polsce 11-15 marca 2019 r., </w:t>
      </w:r>
      <w:proofErr w:type="spellStart"/>
      <w:r w:rsidRPr="008E5822">
        <w:rPr>
          <w:rFonts w:ascii="Times New Roman" w:hAnsi="Times New Roman" w:cs="Times New Roman"/>
          <w:lang w:val="pl-PL"/>
        </w:rPr>
        <w:t>CommDH</w:t>
      </w:r>
      <w:proofErr w:type="spellEnd"/>
      <w:r w:rsidRPr="008E5822">
        <w:rPr>
          <w:rFonts w:ascii="Times New Roman" w:hAnsi="Times New Roman" w:cs="Times New Roman"/>
          <w:lang w:val="pl-PL"/>
        </w:rPr>
        <w:t>(2019)17, par. 177</w:t>
      </w:r>
      <w:r>
        <w:rPr>
          <w:rFonts w:ascii="Times New Roman" w:hAnsi="Times New Roman" w:cs="Times New Roman"/>
          <w:lang w:val="pl-PL"/>
        </w:rPr>
        <w:t>.</w:t>
      </w:r>
    </w:p>
  </w:footnote>
  <w:footnote w:id="3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Patrz Raport wyjaśniający do konwencji stambulskiej, par. 69</w:t>
      </w:r>
      <w:r>
        <w:rPr>
          <w:rFonts w:ascii="Times New Roman" w:hAnsi="Times New Roman" w:cs="Times New Roman"/>
          <w:lang w:val="pl-PL"/>
        </w:rPr>
        <w:t>.</w:t>
      </w:r>
    </w:p>
  </w:footnote>
  <w:footnote w:id="3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Rada Praw Człowieka, Raport Grupy Roboczej do spraw Dyskryminacji Kobiet w Prawie i Praktyce, przyjęty 25 czerwca 2019 r.,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sidRPr="008E5822">
        <w:rPr>
          <w:rFonts w:ascii="Times New Roman" w:hAnsi="Times New Roman" w:cs="Times New Roman"/>
          <w:lang w:val="pl-PL"/>
        </w:rPr>
        <w:t xml:space="preserve">, par. 23 do 26, patrz raport Komisarza Praw Człowieka Rady Europy po wizycie w Polsce 11-15 marca 2019 r., </w:t>
      </w:r>
      <w:proofErr w:type="spellStart"/>
      <w:r>
        <w:rPr>
          <w:rFonts w:ascii="Times New Roman" w:hAnsi="Times New Roman" w:cs="Times New Roman"/>
          <w:lang w:val="pl-PL"/>
        </w:rPr>
        <w:t>CommDH</w:t>
      </w:r>
      <w:proofErr w:type="spellEnd"/>
      <w:r>
        <w:rPr>
          <w:rFonts w:ascii="Times New Roman" w:hAnsi="Times New Roman" w:cs="Times New Roman"/>
          <w:lang w:val="pl-PL"/>
        </w:rPr>
        <w:t>(2019)17, par. 125, patrz</w:t>
      </w:r>
      <w:r w:rsidRPr="008E5822">
        <w:rPr>
          <w:rFonts w:ascii="Times New Roman" w:hAnsi="Times New Roman" w:cs="Times New Roman"/>
          <w:lang w:val="pl-PL"/>
        </w:rPr>
        <w:t xml:space="preserve"> uwagi przedłożone GREVIO przez Rzecznika Praw Obywatelskich, czerwiec 2020 r., par. 35</w:t>
      </w:r>
      <w:r>
        <w:rPr>
          <w:rFonts w:ascii="Times New Roman" w:hAnsi="Times New Roman" w:cs="Times New Roman"/>
          <w:lang w:val="pl-PL"/>
        </w:rPr>
        <w:t>.</w:t>
      </w:r>
    </w:p>
  </w:footnote>
  <w:footnote w:id="39">
    <w:p w:rsidR="001820CD" w:rsidRPr="00C63056"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Human</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Rights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Watch</w:t>
      </w:r>
      <w:proofErr w:type="spellEnd"/>
      <w:r w:rsidRPr="008E5822">
        <w:rPr>
          <w:rFonts w:ascii="Times New Roman" w:hAnsi="Times New Roman" w:cs="Times New Roman"/>
          <w:lang w:val="pl-PL"/>
        </w:rPr>
        <w:t xml:space="preserve">, komunikat prasowy, 6 lutego 2019 </w:t>
      </w:r>
      <w:proofErr w:type="spellStart"/>
      <w:r w:rsidRPr="008E5822">
        <w:rPr>
          <w:rFonts w:ascii="Times New Roman" w:hAnsi="Times New Roman" w:cs="Times New Roman"/>
          <w:lang w:val="pl-PL"/>
        </w:rPr>
        <w:t>r</w:t>
      </w:r>
      <w:proofErr w:type="spellEnd"/>
      <w:r w:rsidRPr="008E5822">
        <w:rPr>
          <w:rFonts w:ascii="Times New Roman" w:hAnsi="Times New Roman" w:cs="Times New Roman"/>
          <w:lang w:val="pl-PL"/>
        </w:rPr>
        <w:t xml:space="preserve">, Polska: obrońcy praw kobiet pod presją, dostępny na: </w:t>
      </w:r>
      <w:hyperlink r:id="rId5">
        <w:r w:rsidRPr="008E5822">
          <w:rPr>
            <w:rFonts w:ascii="Times New Roman" w:hAnsi="Times New Roman" w:cs="Times New Roman"/>
            <w:lang w:val="pl-PL"/>
          </w:rPr>
          <w:t>www.hrw.org/news/2019/02/06/poland-womens-rights-activists-targeted</w:t>
        </w:r>
      </w:hyperlink>
      <w:r w:rsidRPr="00C63056">
        <w:rPr>
          <w:lang w:val="pl-PL"/>
        </w:rPr>
        <w:t>.</w:t>
      </w:r>
    </w:p>
  </w:footnote>
  <w:footnote w:id="4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niniejszej części omówiono główne kwestie </w:t>
      </w:r>
      <w:r>
        <w:rPr>
          <w:rFonts w:ascii="Times New Roman" w:hAnsi="Times New Roman" w:cs="Times New Roman"/>
          <w:lang w:val="pl-PL"/>
        </w:rPr>
        <w:t>dotyczące</w:t>
      </w:r>
      <w:r w:rsidRPr="008E5822">
        <w:rPr>
          <w:rFonts w:ascii="Times New Roman" w:hAnsi="Times New Roman" w:cs="Times New Roman"/>
          <w:lang w:val="pl-PL"/>
        </w:rPr>
        <w:t xml:space="preserve"> gromadzeni</w:t>
      </w:r>
      <w:r>
        <w:rPr>
          <w:rFonts w:ascii="Times New Roman" w:hAnsi="Times New Roman" w:cs="Times New Roman"/>
          <w:lang w:val="pl-PL"/>
        </w:rPr>
        <w:t>a</w:t>
      </w:r>
      <w:r w:rsidRPr="008E5822">
        <w:rPr>
          <w:rFonts w:ascii="Times New Roman" w:hAnsi="Times New Roman" w:cs="Times New Roman"/>
          <w:lang w:val="pl-PL"/>
        </w:rPr>
        <w:t xml:space="preserve"> danych, natomiast w rozdziałach V i VI przedstawiono również uwagi </w:t>
      </w:r>
      <w:r>
        <w:rPr>
          <w:rFonts w:ascii="Times New Roman" w:hAnsi="Times New Roman" w:cs="Times New Roman"/>
          <w:lang w:val="pl-PL"/>
        </w:rPr>
        <w:t xml:space="preserve">o </w:t>
      </w:r>
      <w:r w:rsidRPr="008E5822">
        <w:rPr>
          <w:rFonts w:ascii="Times New Roman" w:hAnsi="Times New Roman" w:cs="Times New Roman"/>
          <w:lang w:val="pl-PL"/>
        </w:rPr>
        <w:t>danych dotyczących przestępstw</w:t>
      </w:r>
      <w:r>
        <w:rPr>
          <w:rFonts w:ascii="Times New Roman" w:hAnsi="Times New Roman" w:cs="Times New Roman"/>
          <w:lang w:val="pl-PL"/>
        </w:rPr>
        <w:t>.</w:t>
      </w:r>
    </w:p>
  </w:footnote>
  <w:footnote w:id="4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Więcej informacji </w:t>
      </w:r>
      <w:r>
        <w:rPr>
          <w:rFonts w:ascii="Times New Roman" w:hAnsi="Times New Roman" w:cs="Times New Roman"/>
          <w:lang w:val="pl-PL"/>
        </w:rPr>
        <w:t xml:space="preserve">o </w:t>
      </w:r>
      <w:r w:rsidRPr="008E5822">
        <w:rPr>
          <w:rFonts w:ascii="Times New Roman" w:hAnsi="Times New Roman" w:cs="Times New Roman"/>
          <w:lang w:val="pl-PL"/>
        </w:rPr>
        <w:t>procedur</w:t>
      </w:r>
      <w:r>
        <w:rPr>
          <w:rFonts w:ascii="Times New Roman" w:hAnsi="Times New Roman" w:cs="Times New Roman"/>
          <w:lang w:val="pl-PL"/>
        </w:rPr>
        <w:t>ze</w:t>
      </w:r>
      <w:r w:rsidRPr="008E5822">
        <w:rPr>
          <w:rFonts w:ascii="Times New Roman" w:hAnsi="Times New Roman" w:cs="Times New Roman"/>
          <w:lang w:val="pl-PL"/>
        </w:rPr>
        <w:t xml:space="preserve"> „Niebieskie Karty” – patrz rozdział IV, część dotycząca art. 18 (Zobowiązania ogólne)</w:t>
      </w:r>
      <w:r>
        <w:rPr>
          <w:rFonts w:ascii="Times New Roman" w:hAnsi="Times New Roman" w:cs="Times New Roman"/>
          <w:lang w:val="pl-PL"/>
        </w:rPr>
        <w:t>.</w:t>
      </w:r>
    </w:p>
  </w:footnote>
  <w:footnote w:id="4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Krizsan</w:t>
      </w:r>
      <w:proofErr w:type="spellEnd"/>
      <w:r w:rsidRPr="008E5822">
        <w:rPr>
          <w:rFonts w:ascii="Times New Roman" w:hAnsi="Times New Roman" w:cs="Times New Roman"/>
          <w:lang w:val="en-US"/>
        </w:rPr>
        <w:t>, A i Pap, E. (2016)</w:t>
      </w:r>
      <w:r w:rsidRPr="008E5822">
        <w:rPr>
          <w:rFonts w:ascii="Times New Roman" w:hAnsi="Times New Roman" w:cs="Times New Roman"/>
          <w:i/>
          <w:iCs/>
          <w:lang w:val="en-US"/>
        </w:rPr>
        <w:t xml:space="preserve"> Implementing a coordinated approach: an assessment of Poland's response to prevent and combat gender-based violence</w:t>
      </w:r>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Rada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Europy</w:t>
      </w:r>
      <w:proofErr w:type="spellEnd"/>
      <w:r w:rsidRPr="008E5822">
        <w:rPr>
          <w:rFonts w:ascii="Times New Roman" w:hAnsi="Times New Roman" w:cs="Times New Roman"/>
          <w:lang w:val="en-US"/>
        </w:rPr>
        <w:t xml:space="preserve">, str.  </w:t>
      </w:r>
      <w:r w:rsidRPr="008E5822">
        <w:rPr>
          <w:rFonts w:ascii="Times New Roman" w:hAnsi="Times New Roman" w:cs="Times New Roman"/>
          <w:lang w:val="pl-PL"/>
        </w:rPr>
        <w:t>63</w:t>
      </w:r>
      <w:r>
        <w:rPr>
          <w:rFonts w:ascii="Times New Roman" w:hAnsi="Times New Roman" w:cs="Times New Roman"/>
          <w:lang w:val="pl-PL"/>
        </w:rPr>
        <w:t>.</w:t>
      </w:r>
    </w:p>
  </w:footnote>
  <w:footnote w:id="43">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proofErr w:type="spellStart"/>
      <w:r w:rsidRPr="008E5822">
        <w:rPr>
          <w:rFonts w:ascii="Times New Roman" w:hAnsi="Times New Roman" w:cs="Times New Roman"/>
          <w:sz w:val="20"/>
          <w:szCs w:val="20"/>
          <w:lang w:val="pl-PL"/>
        </w:rPr>
        <w:t>EIGE</w:t>
      </w:r>
      <w:proofErr w:type="spellEnd"/>
      <w:r w:rsidRPr="008E5822">
        <w:rPr>
          <w:rFonts w:ascii="Times New Roman" w:hAnsi="Times New Roman" w:cs="Times New Roman"/>
          <w:sz w:val="20"/>
          <w:szCs w:val="20"/>
          <w:lang w:val="pl-PL"/>
        </w:rPr>
        <w:t xml:space="preserve"> (2018) Zalecenia dotyczące poprawy gromadzenia danych </w:t>
      </w:r>
      <w:r>
        <w:rPr>
          <w:rFonts w:ascii="Times New Roman" w:hAnsi="Times New Roman" w:cs="Times New Roman"/>
          <w:sz w:val="20"/>
          <w:szCs w:val="20"/>
          <w:lang w:val="pl-PL"/>
        </w:rPr>
        <w:t xml:space="preserve">dotyczących </w:t>
      </w:r>
      <w:r w:rsidRPr="008E5822">
        <w:rPr>
          <w:rFonts w:ascii="Times New Roman" w:hAnsi="Times New Roman" w:cs="Times New Roman"/>
          <w:sz w:val="20"/>
          <w:szCs w:val="20"/>
          <w:lang w:val="pl-PL"/>
        </w:rPr>
        <w:t>przemocy ze strony partnerów przez policję i wymiar sprawiedliwości:</w:t>
      </w:r>
      <w:r w:rsidRPr="008E5822">
        <w:rPr>
          <w:rFonts w:ascii="Times New Roman" w:hAnsi="Times New Roman" w:cs="Times New Roman"/>
          <w:i/>
          <w:iCs/>
          <w:sz w:val="20"/>
          <w:szCs w:val="20"/>
          <w:lang w:val="pl-PL"/>
        </w:rPr>
        <w:t xml:space="preserve"> Polska</w:t>
      </w:r>
      <w:r>
        <w:rPr>
          <w:rFonts w:ascii="Times New Roman" w:hAnsi="Times New Roman" w:cs="Times New Roman"/>
          <w:i/>
          <w:iCs/>
          <w:sz w:val="20"/>
          <w:szCs w:val="20"/>
          <w:lang w:val="pl-PL"/>
        </w:rPr>
        <w:t>.</w:t>
      </w:r>
    </w:p>
  </w:footnote>
  <w:footnote w:id="44">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sidRPr="002D121B">
        <w:rPr>
          <w:rFonts w:ascii="Times New Roman" w:hAnsi="Times New Roman" w:cs="Times New Roman"/>
          <w:i/>
          <w:lang w:val="en-US"/>
        </w:rPr>
        <w:t>Tamże</w:t>
      </w:r>
      <w:proofErr w:type="spellEnd"/>
    </w:p>
  </w:footnote>
  <w:footnote w:id="45">
    <w:p w:rsidR="001820CD" w:rsidRPr="008E5822" w:rsidRDefault="001820CD" w:rsidP="008E5822">
      <w:pPr>
        <w:jc w:val="both"/>
        <w:rPr>
          <w:rFonts w:ascii="Times New Roman" w:hAnsi="Times New Roman" w:cs="Times New Roman"/>
          <w:sz w:val="20"/>
          <w:szCs w:val="20"/>
          <w:lang w:val="en-US"/>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en-US"/>
        </w:rPr>
        <w:t xml:space="preserve"> </w:t>
      </w:r>
      <w:proofErr w:type="spellStart"/>
      <w:r w:rsidRPr="008E5822">
        <w:rPr>
          <w:rFonts w:ascii="Times New Roman" w:hAnsi="Times New Roman" w:cs="Times New Roman"/>
          <w:sz w:val="20"/>
          <w:szCs w:val="20"/>
          <w:lang w:val="en-US"/>
        </w:rPr>
        <w:t>Grzyb</w:t>
      </w:r>
      <w:proofErr w:type="spellEnd"/>
      <w:r w:rsidRPr="008E5822">
        <w:rPr>
          <w:rFonts w:ascii="Times New Roman" w:hAnsi="Times New Roman" w:cs="Times New Roman"/>
          <w:sz w:val="20"/>
          <w:szCs w:val="20"/>
          <w:lang w:val="en-US"/>
        </w:rPr>
        <w:t xml:space="preserve">, M. (2019) „We condemn abusing violence against women”. The criminalization of domestic violence in Poland, </w:t>
      </w:r>
      <w:proofErr w:type="spellStart"/>
      <w:r w:rsidRPr="008E5822">
        <w:rPr>
          <w:rFonts w:ascii="Times New Roman" w:hAnsi="Times New Roman" w:cs="Times New Roman"/>
          <w:i/>
          <w:iCs/>
          <w:sz w:val="20"/>
          <w:szCs w:val="20"/>
          <w:lang w:val="en-US"/>
        </w:rPr>
        <w:t>Archiwum</w:t>
      </w:r>
      <w:proofErr w:type="spellEnd"/>
      <w:r w:rsidRPr="008E5822">
        <w:rPr>
          <w:rFonts w:ascii="Times New Roman" w:hAnsi="Times New Roman" w:cs="Times New Roman"/>
          <w:i/>
          <w:iCs/>
          <w:sz w:val="20"/>
          <w:szCs w:val="20"/>
          <w:lang w:val="en-US"/>
        </w:rPr>
        <w:t xml:space="preserve"> </w:t>
      </w:r>
      <w:proofErr w:type="spellStart"/>
      <w:r w:rsidRPr="008E5822">
        <w:rPr>
          <w:rFonts w:ascii="Times New Roman" w:hAnsi="Times New Roman" w:cs="Times New Roman"/>
          <w:i/>
          <w:iCs/>
          <w:sz w:val="20"/>
          <w:szCs w:val="20"/>
          <w:lang w:val="en-US"/>
        </w:rPr>
        <w:t>Kryminologii</w:t>
      </w:r>
      <w:proofErr w:type="spellEnd"/>
      <w:r>
        <w:rPr>
          <w:rFonts w:ascii="Times New Roman" w:hAnsi="Times New Roman" w:cs="Times New Roman"/>
          <w:i/>
          <w:iCs/>
          <w:sz w:val="20"/>
          <w:szCs w:val="20"/>
          <w:lang w:val="en-US"/>
        </w:rPr>
        <w:t>.</w:t>
      </w:r>
    </w:p>
  </w:footnote>
  <w:footnote w:id="4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IV, art. 20 „Służby wsparcia o charakterze ogólnym” i art. 28 „Zgłaszanie przez specjalistów”</w:t>
      </w:r>
      <w:r>
        <w:rPr>
          <w:rFonts w:ascii="Times New Roman" w:hAnsi="Times New Roman" w:cs="Times New Roman"/>
          <w:lang w:val="pl-PL"/>
        </w:rPr>
        <w:t>.</w:t>
      </w:r>
    </w:p>
  </w:footnote>
  <w:footnote w:id="4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Jak GREVIO stwierdziło w swoich poprzednich raportach – ocenach wyjściowych, podejście do przemocy domowej, które koncentruje się na zachowaniu sprawców związanym z ich uzależnieniem, przysłania fakt, że ta forma przemocy jest zakorzeniona w strukturalnych nierównościach płci społeczno-kulturowych. Nadużywanie niektórych substancji i inne czynniki ryzyka nie powodują, ale zaostrzają przemoc domową, która jest zakorzeniona w nierównych stosunkach siły między kobietami a mężczyznami. Patrz raporty – oceny wyjściowe GREVIO dotyczące Albanii (par. 50) i Czarnogóry (par. 265)</w:t>
      </w:r>
      <w:r>
        <w:rPr>
          <w:rFonts w:ascii="Times New Roman" w:hAnsi="Times New Roman" w:cs="Times New Roman"/>
          <w:lang w:val="pl-PL"/>
        </w:rPr>
        <w:t>.</w:t>
      </w:r>
    </w:p>
  </w:footnote>
  <w:footnote w:id="4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dotyczący aspektu płci w przeciwdziałaniu przemocy domowej w Warszawie, przygotowany przez </w:t>
      </w:r>
      <w:proofErr w:type="spellStart"/>
      <w:r w:rsidRPr="008E5822">
        <w:rPr>
          <w:rFonts w:ascii="Times New Roman" w:hAnsi="Times New Roman" w:cs="Times New Roman"/>
          <w:lang w:val="pl-PL"/>
        </w:rPr>
        <w:t>Feminotekę</w:t>
      </w:r>
      <w:proofErr w:type="spellEnd"/>
      <w:r w:rsidRPr="008E5822">
        <w:rPr>
          <w:rFonts w:ascii="Times New Roman" w:hAnsi="Times New Roman" w:cs="Times New Roman"/>
          <w:lang w:val="pl-PL"/>
        </w:rPr>
        <w:t xml:space="preserve"> (2016).</w:t>
      </w:r>
    </w:p>
  </w:footnote>
  <w:footnote w:id="4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wyjaśniający do konwencji stambulskiej, par. 77</w:t>
      </w:r>
      <w:r>
        <w:rPr>
          <w:rFonts w:ascii="Times New Roman" w:hAnsi="Times New Roman" w:cs="Times New Roman"/>
          <w:lang w:val="pl-PL"/>
        </w:rPr>
        <w:t>.</w:t>
      </w:r>
    </w:p>
  </w:footnote>
  <w:footnote w:id="5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Więcej informacji</w:t>
      </w:r>
      <w:r>
        <w:rPr>
          <w:rFonts w:ascii="Times New Roman" w:hAnsi="Times New Roman" w:cs="Times New Roman"/>
          <w:lang w:val="pl-PL"/>
        </w:rPr>
        <w:t xml:space="preserve"> o</w:t>
      </w:r>
      <w:r w:rsidRPr="008E5822">
        <w:rPr>
          <w:rFonts w:ascii="Times New Roman" w:hAnsi="Times New Roman" w:cs="Times New Roman"/>
          <w:lang w:val="pl-PL"/>
        </w:rPr>
        <w:t xml:space="preserve"> procedur</w:t>
      </w:r>
      <w:r>
        <w:rPr>
          <w:rFonts w:ascii="Times New Roman" w:hAnsi="Times New Roman" w:cs="Times New Roman"/>
          <w:lang w:val="pl-PL"/>
        </w:rPr>
        <w:t>ze</w:t>
      </w:r>
      <w:r w:rsidRPr="008E5822">
        <w:rPr>
          <w:rFonts w:ascii="Times New Roman" w:hAnsi="Times New Roman" w:cs="Times New Roman"/>
          <w:lang w:val="pl-PL"/>
        </w:rPr>
        <w:t xml:space="preserve"> „</w:t>
      </w:r>
      <w:r>
        <w:rPr>
          <w:rFonts w:ascii="Times New Roman" w:hAnsi="Times New Roman" w:cs="Times New Roman"/>
          <w:lang w:val="pl-PL"/>
        </w:rPr>
        <w:t>Niebieskie</w:t>
      </w:r>
      <w:r w:rsidRPr="008E5822">
        <w:rPr>
          <w:rFonts w:ascii="Times New Roman" w:hAnsi="Times New Roman" w:cs="Times New Roman"/>
          <w:lang w:val="pl-PL"/>
        </w:rPr>
        <w:t xml:space="preserve"> Karty” – patrz rozdział IV, część dotycząca art. 18 (Zobowiązania ogólne)</w:t>
      </w:r>
      <w:r>
        <w:rPr>
          <w:rFonts w:ascii="Times New Roman" w:hAnsi="Times New Roman" w:cs="Times New Roman"/>
          <w:lang w:val="pl-PL"/>
        </w:rPr>
        <w:t>.</w:t>
      </w:r>
    </w:p>
  </w:footnote>
  <w:footnote w:id="5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85</w:t>
      </w:r>
      <w:r>
        <w:rPr>
          <w:rFonts w:ascii="Times New Roman" w:hAnsi="Times New Roman" w:cs="Times New Roman"/>
          <w:lang w:val="pl-PL"/>
        </w:rPr>
        <w:t>.</w:t>
      </w:r>
    </w:p>
  </w:footnote>
  <w:footnote w:id="5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iCs/>
          <w:lang w:val="pl-PL"/>
        </w:rPr>
        <w:t>Tamże</w:t>
      </w:r>
      <w:r w:rsidRPr="008E5822">
        <w:rPr>
          <w:rFonts w:ascii="Times New Roman" w:hAnsi="Times New Roman" w:cs="Times New Roman"/>
          <w:lang w:val="pl-PL"/>
        </w:rPr>
        <w:t>, par. 88</w:t>
      </w:r>
      <w:r>
        <w:rPr>
          <w:rFonts w:ascii="Times New Roman" w:hAnsi="Times New Roman" w:cs="Times New Roman"/>
          <w:lang w:val="pl-PL"/>
        </w:rPr>
        <w:t>.</w:t>
      </w:r>
    </w:p>
  </w:footnote>
  <w:footnote w:id="5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Ogólnopolska diagnoza zjawiska przemocy w rodzinie (w j. polskim), raport Kantar Polska dla Ministerstwa Rodziny, Pracy i Polityki Społecznej, październik 2019 r.</w:t>
      </w:r>
    </w:p>
  </w:footnote>
  <w:footnote w:id="5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 ocena wyjściowa GREVIO – dotyczący Czarnogóry, par. 84, patrz również Pogłębiona </w:t>
      </w:r>
      <w:r w:rsidRPr="008E5822">
        <w:rPr>
          <w:rFonts w:ascii="Times New Roman" w:hAnsi="Times New Roman" w:cs="Times New Roman"/>
          <w:iCs/>
          <w:lang w:val="pl-PL"/>
        </w:rPr>
        <w:t>analiza wszystkich form przemocy wobec kobiet</w:t>
      </w:r>
      <w:r w:rsidRPr="008E5822">
        <w:rPr>
          <w:rFonts w:ascii="Times New Roman" w:hAnsi="Times New Roman" w:cs="Times New Roman"/>
          <w:lang w:val="pl-PL"/>
        </w:rPr>
        <w:t>, raport Sekretarza Generalnego, Zgromadzenie Ogólne Narodów Zjednoczonych, 26 lipca 2006 r., A/61/122/</w:t>
      </w:r>
      <w:proofErr w:type="spellStart"/>
      <w:r w:rsidRPr="008E5822">
        <w:rPr>
          <w:rFonts w:ascii="Times New Roman" w:hAnsi="Times New Roman" w:cs="Times New Roman"/>
          <w:lang w:val="pl-PL"/>
        </w:rPr>
        <w:t>Add.1</w:t>
      </w:r>
      <w:proofErr w:type="spellEnd"/>
      <w:r w:rsidRPr="008E5822">
        <w:rPr>
          <w:rFonts w:ascii="Times New Roman" w:hAnsi="Times New Roman" w:cs="Times New Roman"/>
          <w:lang w:val="pl-PL"/>
        </w:rPr>
        <w:t>, par. 73</w:t>
      </w:r>
      <w:r>
        <w:rPr>
          <w:rFonts w:ascii="Times New Roman" w:hAnsi="Times New Roman" w:cs="Times New Roman"/>
          <w:lang w:val="pl-PL"/>
        </w:rPr>
        <w:t>.</w:t>
      </w:r>
    </w:p>
  </w:footnote>
  <w:footnote w:id="5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na przykład, Ogólnopolska kampania „Wybieram pomoc”, zrealizowana w 2017 r. przez Ministerstwo Rodziny, Pracy i Polityki Społecznej oraz inne </w:t>
      </w:r>
      <w:proofErr w:type="spellStart"/>
      <w:r w:rsidRPr="008E5822">
        <w:rPr>
          <w:rFonts w:ascii="Times New Roman" w:hAnsi="Times New Roman" w:cs="Times New Roman"/>
          <w:lang w:val="pl-PL"/>
        </w:rPr>
        <w:t>ministerstwa</w:t>
      </w:r>
      <w:proofErr w:type="spellEnd"/>
      <w:r w:rsidRPr="008E5822">
        <w:rPr>
          <w:rFonts w:ascii="Times New Roman" w:hAnsi="Times New Roman" w:cs="Times New Roman"/>
          <w:lang w:val="pl-PL"/>
        </w:rPr>
        <w:t xml:space="preserve">, we współpracy z organizacjami pozarządowymi i mediami, której celem było </w:t>
      </w:r>
      <w:r>
        <w:rPr>
          <w:rFonts w:ascii="Times New Roman" w:hAnsi="Times New Roman" w:cs="Times New Roman"/>
          <w:lang w:val="pl-PL"/>
        </w:rPr>
        <w:t xml:space="preserve">zmniejszenie </w:t>
      </w:r>
      <w:r w:rsidRPr="008E5822">
        <w:rPr>
          <w:rFonts w:ascii="Times New Roman" w:hAnsi="Times New Roman" w:cs="Times New Roman"/>
          <w:lang w:val="pl-PL"/>
        </w:rPr>
        <w:t>społecznej akceptacji przemocy domowej, poprzez zachęcanie potencjalnych ofiar do szukania pomocy, świadków do reagowania, a sprawców do udziału w programach resocjalizacyjnych</w:t>
      </w:r>
      <w:r>
        <w:rPr>
          <w:rFonts w:ascii="Times New Roman" w:hAnsi="Times New Roman" w:cs="Times New Roman"/>
          <w:lang w:val="pl-PL"/>
        </w:rPr>
        <w:t>.</w:t>
      </w:r>
    </w:p>
  </w:footnote>
  <w:footnote w:id="5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realizacji Krajowego programu przeciwdziałania przemocy w rodzinie (2014-2020), w okresie 31 stycznia</w:t>
      </w:r>
      <w:r>
        <w:rPr>
          <w:rFonts w:ascii="Times New Roman" w:hAnsi="Times New Roman" w:cs="Times New Roman"/>
          <w:lang w:val="pl-PL"/>
        </w:rPr>
        <w:t xml:space="preserve"> </w:t>
      </w:r>
      <w:r w:rsidRPr="008E5822">
        <w:rPr>
          <w:rFonts w:ascii="Times New Roman" w:hAnsi="Times New Roman" w:cs="Times New Roman"/>
          <w:lang w:val="pl-PL"/>
        </w:rPr>
        <w:t>-</w:t>
      </w:r>
      <w:r>
        <w:rPr>
          <w:rFonts w:ascii="Times New Roman" w:hAnsi="Times New Roman" w:cs="Times New Roman"/>
          <w:lang w:val="pl-PL"/>
        </w:rPr>
        <w:t xml:space="preserve"> </w:t>
      </w:r>
      <w:r w:rsidRPr="008E5822">
        <w:rPr>
          <w:rFonts w:ascii="Times New Roman" w:hAnsi="Times New Roman" w:cs="Times New Roman"/>
          <w:lang w:val="pl-PL"/>
        </w:rPr>
        <w:t>31 grudnia 2019 r. (w j. polskim), wrzesień 2020, str.  10</w:t>
      </w:r>
      <w:r>
        <w:rPr>
          <w:rFonts w:ascii="Times New Roman" w:hAnsi="Times New Roman" w:cs="Times New Roman"/>
          <w:lang w:val="pl-PL"/>
        </w:rPr>
        <w:t>.</w:t>
      </w:r>
    </w:p>
  </w:footnote>
  <w:footnote w:id="5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Kwaśnik, A. (2019) „</w:t>
      </w:r>
      <w:proofErr w:type="spellStart"/>
      <w:r w:rsidRPr="008E5822">
        <w:rPr>
          <w:rFonts w:ascii="Times New Roman" w:hAnsi="Times New Roman" w:cs="Times New Roman"/>
          <w:lang w:val="pl-PL"/>
        </w:rPr>
        <w:t>Sexting</w:t>
      </w:r>
      <w:proofErr w:type="spellEnd"/>
      <w:r w:rsidRPr="008E5822">
        <w:rPr>
          <w:rFonts w:ascii="Times New Roman" w:hAnsi="Times New Roman" w:cs="Times New Roman"/>
          <w:lang w:val="pl-PL"/>
        </w:rPr>
        <w:t xml:space="preserve"> i nagie zdjęcia: Twoje dziecko i ryzykowne zachowania online” (w j. polskim), </w:t>
      </w:r>
      <w:proofErr w:type="spellStart"/>
      <w:r w:rsidRPr="008E5822">
        <w:rPr>
          <w:rFonts w:ascii="Times New Roman" w:hAnsi="Times New Roman" w:cs="Times New Roman"/>
          <w:lang w:val="pl-PL"/>
        </w:rPr>
        <w:t>NASK</w:t>
      </w:r>
      <w:proofErr w:type="spellEnd"/>
      <w:r w:rsidRPr="008E5822">
        <w:rPr>
          <w:rFonts w:ascii="Times New Roman" w:hAnsi="Times New Roman" w:cs="Times New Roman"/>
          <w:lang w:val="pl-PL"/>
        </w:rPr>
        <w:t>, str.  33</w:t>
      </w:r>
      <w:r>
        <w:rPr>
          <w:rFonts w:ascii="Times New Roman" w:hAnsi="Times New Roman" w:cs="Times New Roman"/>
          <w:lang w:val="pl-PL"/>
        </w:rPr>
        <w:t>.</w:t>
      </w:r>
    </w:p>
  </w:footnote>
  <w:footnote w:id="5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Według Rzecznika Praw Obywatelskich 44% studentek było molestowanych seksualnie podczas studiów (patrz „Zasada równego traktowania: doświadczenie molestowania wśród studentek i studentów” (w j. polskim). Według Fundacji STER, 87,6% Polek było molestowanych seksualnie w pracy lub w miejscu publicznym (patrz „Przełamać tabu. Raport o przemocy seksualnej”, 2017, str. 13). </w:t>
      </w:r>
      <w:r>
        <w:rPr>
          <w:rFonts w:ascii="Times New Roman" w:hAnsi="Times New Roman" w:cs="Times New Roman"/>
          <w:lang w:val="pl-PL"/>
        </w:rPr>
        <w:t>Patrz</w:t>
      </w:r>
      <w:r w:rsidRPr="008E5822">
        <w:rPr>
          <w:rFonts w:ascii="Times New Roman" w:hAnsi="Times New Roman" w:cs="Times New Roman"/>
          <w:lang w:val="pl-PL"/>
        </w:rPr>
        <w:t xml:space="preserve"> t</w:t>
      </w:r>
      <w:r>
        <w:rPr>
          <w:rFonts w:ascii="Times New Roman" w:hAnsi="Times New Roman" w:cs="Times New Roman"/>
          <w:lang w:val="pl-PL"/>
        </w:rPr>
        <w:t>akże</w:t>
      </w:r>
      <w:r w:rsidRPr="008E5822">
        <w:rPr>
          <w:rFonts w:ascii="Times New Roman" w:hAnsi="Times New Roman" w:cs="Times New Roman"/>
          <w:lang w:val="pl-PL"/>
        </w:rPr>
        <w:t xml:space="preserve"> Druciarek (2020) „To się stało już tak przezroczyste, że o tym zapominam. Przemoc wobec kobiet na polskiej scenie politycznej” (</w:t>
      </w:r>
      <w:r>
        <w:rPr>
          <w:rFonts w:ascii="Times New Roman" w:hAnsi="Times New Roman" w:cs="Times New Roman"/>
          <w:lang w:val="pl-PL"/>
        </w:rPr>
        <w:t>w j. polskim</w:t>
      </w:r>
      <w:r w:rsidRPr="008E5822">
        <w:rPr>
          <w:rFonts w:ascii="Times New Roman" w:hAnsi="Times New Roman" w:cs="Times New Roman"/>
          <w:lang w:val="pl-PL"/>
        </w:rPr>
        <w:t>), Instytut Spraw Publicznych</w:t>
      </w:r>
      <w:r>
        <w:rPr>
          <w:rFonts w:ascii="Times New Roman" w:hAnsi="Times New Roman" w:cs="Times New Roman"/>
          <w:lang w:val="pl-PL"/>
        </w:rPr>
        <w:t>.</w:t>
      </w:r>
    </w:p>
  </w:footnote>
  <w:footnote w:id="5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Klaus W. (2017), </w:t>
      </w:r>
      <w:proofErr w:type="spellStart"/>
      <w:r w:rsidRPr="008E5822">
        <w:rPr>
          <w:rFonts w:ascii="Times New Roman" w:hAnsi="Times New Roman" w:cs="Times New Roman"/>
          <w:lang w:val="pl-PL"/>
        </w:rPr>
        <w:t>Families</w:t>
      </w:r>
      <w:proofErr w:type="spellEnd"/>
      <w:r w:rsidRPr="008E5822">
        <w:rPr>
          <w:rFonts w:ascii="Times New Roman" w:hAnsi="Times New Roman" w:cs="Times New Roman"/>
          <w:lang w:val="pl-PL"/>
        </w:rPr>
        <w:t xml:space="preserve"> as a </w:t>
      </w:r>
      <w:proofErr w:type="spellStart"/>
      <w:r w:rsidRPr="008E5822">
        <w:rPr>
          <w:rFonts w:ascii="Times New Roman" w:hAnsi="Times New Roman" w:cs="Times New Roman"/>
          <w:lang w:val="pl-PL"/>
        </w:rPr>
        <w:t>Collective</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Abuser</w:t>
      </w:r>
      <w:proofErr w:type="spellEnd"/>
      <w:r w:rsidRPr="008E5822">
        <w:rPr>
          <w:rFonts w:ascii="Times New Roman" w:hAnsi="Times New Roman" w:cs="Times New Roman"/>
          <w:lang w:val="pl-PL"/>
        </w:rPr>
        <w:t xml:space="preserve">. A </w:t>
      </w:r>
      <w:proofErr w:type="spellStart"/>
      <w:r w:rsidRPr="008E5822">
        <w:rPr>
          <w:rFonts w:ascii="Times New Roman" w:hAnsi="Times New Roman" w:cs="Times New Roman"/>
          <w:lang w:val="pl-PL"/>
        </w:rPr>
        <w:t>Case</w:t>
      </w:r>
      <w:proofErr w:type="spellEnd"/>
      <w:r w:rsidRPr="008E5822">
        <w:rPr>
          <w:rFonts w:ascii="Times New Roman" w:hAnsi="Times New Roman" w:cs="Times New Roman"/>
          <w:lang w:val="pl-PL"/>
        </w:rPr>
        <w:t xml:space="preserve"> of </w:t>
      </w:r>
      <w:proofErr w:type="spellStart"/>
      <w:r w:rsidRPr="008E5822">
        <w:rPr>
          <w:rFonts w:ascii="Times New Roman" w:hAnsi="Times New Roman" w:cs="Times New Roman"/>
          <w:lang w:val="pl-PL"/>
        </w:rPr>
        <w:t>Family</w:t>
      </w:r>
      <w:proofErr w:type="spellEnd"/>
      <w:r w:rsidRPr="008E5822">
        <w:rPr>
          <w:rFonts w:ascii="Times New Roman" w:hAnsi="Times New Roman" w:cs="Times New Roman"/>
          <w:lang w:val="pl-PL"/>
        </w:rPr>
        <w:t xml:space="preserve"> Violence Against </w:t>
      </w:r>
      <w:proofErr w:type="spellStart"/>
      <w:r w:rsidRPr="008E5822">
        <w:rPr>
          <w:rFonts w:ascii="Times New Roman" w:hAnsi="Times New Roman" w:cs="Times New Roman"/>
          <w:lang w:val="pl-PL"/>
        </w:rPr>
        <w:t>Chechen</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Refugee</w:t>
      </w:r>
      <w:proofErr w:type="spellEnd"/>
      <w:r w:rsidRPr="008E5822">
        <w:rPr>
          <w:rFonts w:ascii="Times New Roman" w:hAnsi="Times New Roman" w:cs="Times New Roman"/>
          <w:lang w:val="pl-PL"/>
        </w:rPr>
        <w:t xml:space="preserve"> Women in Poland, „Studia Migracyjne Przegląd Polonijny”, 165 (3), raport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na temat małżeństw dzieci/wczesnych i przymusowych małżeństw w społecznościach romskich w kontekście promowania równości płci,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(2015)8, str.  43</w:t>
      </w:r>
      <w:r>
        <w:rPr>
          <w:rFonts w:ascii="Times New Roman" w:hAnsi="Times New Roman" w:cs="Times New Roman"/>
          <w:lang w:val="pl-PL"/>
        </w:rPr>
        <w:t>.</w:t>
      </w:r>
    </w:p>
  </w:footnote>
  <w:footnote w:id="6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działalności Rzecznika Praw Człowieka dotyczące praw kobiet (w j. polskim), wrzesień 2019 r.</w:t>
      </w:r>
      <w:r>
        <w:rPr>
          <w:rFonts w:ascii="Times New Roman" w:hAnsi="Times New Roman" w:cs="Times New Roman"/>
          <w:lang w:val="pl-PL"/>
        </w:rPr>
        <w:t>.</w:t>
      </w:r>
    </w:p>
  </w:footnote>
  <w:footnote w:id="6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rozporządzenie Ministra Edukacji Narodowej z 14 lutego 2017 r. </w:t>
      </w:r>
      <w:r w:rsidRPr="008E5822">
        <w:rPr>
          <w:rFonts w:ascii="Times New Roman" w:hAnsi="Times New Roman" w:cs="Times New Roman"/>
          <w:bCs/>
          <w:color w:val="000000"/>
          <w:lang w:val="pl-PL"/>
        </w:rPr>
        <w:t>w sprawie podstawy programowej wychowania przedszkolnego oraz podstawy programowej kształcenia ogólnego dla szkoły podstawowej</w:t>
      </w:r>
      <w:r w:rsidRPr="008E5822">
        <w:rPr>
          <w:rFonts w:ascii="Times New Roman" w:hAnsi="Times New Roman" w:cs="Times New Roman"/>
          <w:lang w:val="pl-PL"/>
        </w:rPr>
        <w:t xml:space="preserve"> i rozporządzenie z 31 marca 2017 r. w sprawie podstawy programowej kształcenia w zawodach</w:t>
      </w:r>
      <w:r>
        <w:rPr>
          <w:rFonts w:ascii="Times New Roman" w:hAnsi="Times New Roman" w:cs="Times New Roman"/>
          <w:lang w:val="pl-PL"/>
        </w:rPr>
        <w:t>.</w:t>
      </w:r>
    </w:p>
  </w:footnote>
  <w:footnote w:id="6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t>
      </w:r>
      <w:r>
        <w:rPr>
          <w:rFonts w:ascii="Times New Roman" w:hAnsi="Times New Roman" w:cs="Times New Roman"/>
          <w:lang w:val="pl-PL"/>
        </w:rPr>
        <w:t>wencji stambulskiej, par. 95.</w:t>
      </w:r>
    </w:p>
  </w:footnote>
  <w:footnote w:id="6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Chmura-Rutkowska i in. (2016) „Gender w podręcznikach. Projekt badawczy” (w j. polskim), tom II i III, </w:t>
      </w:r>
      <w:proofErr w:type="spellStart"/>
      <w:r w:rsidRPr="008E5822">
        <w:rPr>
          <w:rFonts w:ascii="Times New Roman" w:hAnsi="Times New Roman" w:cs="Times New Roman"/>
          <w:lang w:val="pl-PL"/>
        </w:rPr>
        <w:t>Feminoteka</w:t>
      </w:r>
      <w:proofErr w:type="spellEnd"/>
      <w:r w:rsidRPr="008E5822">
        <w:rPr>
          <w:rFonts w:ascii="Times New Roman" w:hAnsi="Times New Roman" w:cs="Times New Roman"/>
          <w:lang w:val="pl-PL"/>
        </w:rPr>
        <w:t xml:space="preserve">, Łaciak i in. (2018) „Kwestia płci w nowych podstawach programowych i wybranych podręcznikach szkolnych” (w j. polskim), </w:t>
      </w:r>
      <w:proofErr w:type="spellStart"/>
      <w:r w:rsidRPr="008E5822">
        <w:rPr>
          <w:rFonts w:ascii="Times New Roman" w:hAnsi="Times New Roman" w:cs="Times New Roman"/>
          <w:lang w:val="pl-PL"/>
        </w:rPr>
        <w:t>IPA</w:t>
      </w:r>
      <w:proofErr w:type="spellEnd"/>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Organizacja Narodów Zjednoczonych, Rada Praw Człowieka, Raport Grupy Roboczej do spraw Dyskryminacji Kobiet w Prawie i Praktyce w Polsce,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sidRPr="008E5822">
        <w:rPr>
          <w:rFonts w:ascii="Times New Roman" w:hAnsi="Times New Roman" w:cs="Times New Roman"/>
          <w:lang w:val="pl-PL"/>
        </w:rPr>
        <w:t>, par. 39</w:t>
      </w:r>
      <w:r>
        <w:rPr>
          <w:rFonts w:ascii="Times New Roman" w:hAnsi="Times New Roman" w:cs="Times New Roman"/>
          <w:lang w:val="pl-PL"/>
        </w:rPr>
        <w:t>.</w:t>
      </w:r>
    </w:p>
  </w:footnote>
  <w:footnote w:id="6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art. 10 lit. c) Konwencji ONZ w sprawie likwidacji wszystkich form dyskryminacji kobiet, patrz art. 29 lit. d) Konwencji ONZ o prawach dziecka</w:t>
      </w:r>
      <w:r>
        <w:rPr>
          <w:rFonts w:ascii="Times New Roman" w:hAnsi="Times New Roman" w:cs="Times New Roman"/>
          <w:lang w:val="pl-PL"/>
        </w:rPr>
        <w:t>.</w:t>
      </w:r>
    </w:p>
  </w:footnote>
  <w:footnote w:id="6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95</w:t>
      </w:r>
      <w:r>
        <w:rPr>
          <w:rFonts w:ascii="Times New Roman" w:hAnsi="Times New Roman" w:cs="Times New Roman"/>
          <w:lang w:val="pl-PL"/>
        </w:rPr>
        <w:t>.</w:t>
      </w:r>
    </w:p>
  </w:footnote>
  <w:footnote w:id="6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Organizacja Narodów Zjednoczonych, Rada Praw Człowieka,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/41/33/</w:t>
      </w:r>
      <w:proofErr w:type="spellStart"/>
      <w:r w:rsidRPr="008E5822">
        <w:rPr>
          <w:rFonts w:ascii="Times New Roman" w:hAnsi="Times New Roman" w:cs="Times New Roman"/>
          <w:lang w:val="pl-PL"/>
        </w:rPr>
        <w:t>Add.2</w:t>
      </w:r>
      <w:proofErr w:type="spellEnd"/>
      <w:r w:rsidRPr="008E5822">
        <w:rPr>
          <w:rFonts w:ascii="Times New Roman" w:hAnsi="Times New Roman" w:cs="Times New Roman"/>
          <w:lang w:val="pl-PL"/>
        </w:rPr>
        <w:t>, ust. 38, patrz uwagi przedłożone GREVIO przez Rzecznika Praw Obywatelskich, czerwiec 2020 r., par. 62, patrz t</w:t>
      </w:r>
      <w:r>
        <w:rPr>
          <w:rFonts w:ascii="Times New Roman" w:hAnsi="Times New Roman" w:cs="Times New Roman"/>
          <w:lang w:val="pl-PL"/>
        </w:rPr>
        <w:t>akże</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Human</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Rights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Watch</w:t>
      </w:r>
      <w:proofErr w:type="spellEnd"/>
      <w:r w:rsidRPr="008E5822">
        <w:rPr>
          <w:rFonts w:ascii="Times New Roman" w:hAnsi="Times New Roman" w:cs="Times New Roman"/>
          <w:lang w:val="pl-PL"/>
        </w:rPr>
        <w:t xml:space="preserve">, komunikat prasowy z 6 lutego 2019 r: Polska: obrońcy praw kobiet pod presją, dostępny na: </w:t>
      </w:r>
      <w:hyperlink r:id="rId6">
        <w:r w:rsidRPr="008E5822">
          <w:rPr>
            <w:rFonts w:ascii="Times New Roman" w:hAnsi="Times New Roman" w:cs="Times New Roman"/>
            <w:lang w:val="pl-PL"/>
          </w:rPr>
          <w:t>www.hrw.org/news/2019/02/06/poland-womens-rights-activists-targeted</w:t>
        </w:r>
      </w:hyperlink>
      <w:r w:rsidRPr="00267A88">
        <w:rPr>
          <w:lang w:val="pl-PL"/>
        </w:rPr>
        <w:t>.</w:t>
      </w:r>
    </w:p>
  </w:footnote>
  <w:footnote w:id="6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uwagi przedłożone GREVIO przez Rzecznika Praw Obywatelskich, czerwiec 2020 r., par. 38</w:t>
      </w:r>
      <w:r>
        <w:rPr>
          <w:rFonts w:ascii="Times New Roman" w:hAnsi="Times New Roman" w:cs="Times New Roman"/>
          <w:lang w:val="pl-PL"/>
        </w:rPr>
        <w:t>.</w:t>
      </w:r>
    </w:p>
  </w:footnote>
  <w:footnote w:id="6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rezolucja Parlamentu Europejskiego w sprawie </w:t>
      </w:r>
      <w:r>
        <w:rPr>
          <w:rFonts w:ascii="Times New Roman" w:hAnsi="Times New Roman" w:cs="Times New Roman"/>
          <w:lang w:val="pl-PL"/>
        </w:rPr>
        <w:t>penalizacji</w:t>
      </w:r>
      <w:r w:rsidRPr="008E5822">
        <w:rPr>
          <w:rFonts w:ascii="Times New Roman" w:hAnsi="Times New Roman" w:cs="Times New Roman"/>
          <w:lang w:val="pl-PL"/>
        </w:rPr>
        <w:t xml:space="preserve"> edukacji seksualnej w Polsce, 14/11/2019, </w:t>
      </w:r>
      <w:proofErr w:type="spellStart"/>
      <w:r w:rsidRPr="008E5822">
        <w:rPr>
          <w:rFonts w:ascii="Times New Roman" w:hAnsi="Times New Roman" w:cs="Times New Roman"/>
          <w:lang w:val="pl-PL"/>
        </w:rPr>
        <w:t>P9</w:t>
      </w:r>
      <w:proofErr w:type="spellEnd"/>
      <w:r w:rsidRPr="008E5822">
        <w:rPr>
          <w:rFonts w:ascii="Times New Roman" w:hAnsi="Times New Roman" w:cs="Times New Roman"/>
          <w:lang w:val="pl-PL"/>
        </w:rPr>
        <w:t xml:space="preserve"> TA(2019)0058</w:t>
      </w:r>
      <w:r>
        <w:rPr>
          <w:rFonts w:ascii="Times New Roman" w:hAnsi="Times New Roman" w:cs="Times New Roman"/>
          <w:lang w:val="pl-PL"/>
        </w:rPr>
        <w:t>.</w:t>
      </w:r>
    </w:p>
  </w:footnote>
  <w:footnote w:id="6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„Kompleksowa edukacja seksualna” jest definiowana między innymi w Międzynarodowych wytycznych technicznych dotyczących edukacji seksualnej </w:t>
      </w:r>
      <w:r>
        <w:rPr>
          <w:rFonts w:ascii="Times New Roman" w:hAnsi="Times New Roman" w:cs="Times New Roman"/>
          <w:lang w:val="pl-PL"/>
        </w:rPr>
        <w:t>–</w:t>
      </w:r>
      <w:r w:rsidRPr="008E5822">
        <w:rPr>
          <w:rFonts w:ascii="Times New Roman" w:hAnsi="Times New Roman" w:cs="Times New Roman"/>
          <w:lang w:val="pl-PL"/>
        </w:rPr>
        <w:t xml:space="preserve"> podejście</w:t>
      </w:r>
      <w:r>
        <w:rPr>
          <w:rFonts w:ascii="Times New Roman" w:hAnsi="Times New Roman" w:cs="Times New Roman"/>
          <w:lang w:val="pl-PL"/>
        </w:rPr>
        <w:t xml:space="preserve"> opierające się </w:t>
      </w:r>
      <w:r w:rsidRPr="008E5822">
        <w:rPr>
          <w:rFonts w:ascii="Times New Roman" w:hAnsi="Times New Roman" w:cs="Times New Roman"/>
          <w:lang w:val="pl-PL"/>
        </w:rPr>
        <w:t xml:space="preserve">na dowodach, UNESCO (2018) oraz Standardach </w:t>
      </w:r>
      <w:proofErr w:type="spellStart"/>
      <w:r w:rsidRPr="008E5822">
        <w:rPr>
          <w:rFonts w:ascii="Times New Roman" w:hAnsi="Times New Roman" w:cs="Times New Roman"/>
          <w:lang w:val="pl-PL"/>
        </w:rPr>
        <w:t>WHO</w:t>
      </w:r>
      <w:proofErr w:type="spellEnd"/>
      <w:r w:rsidRPr="008E5822">
        <w:rPr>
          <w:rFonts w:ascii="Times New Roman" w:hAnsi="Times New Roman" w:cs="Times New Roman"/>
          <w:lang w:val="pl-PL"/>
        </w:rPr>
        <w:t xml:space="preserve"> dotyczących edukacji seksualnej w Europie (2010). Patrz również rezolucja Rady Praw Człowieka ONZ, Intensyfikacja wysiłków na rzecz wyeliminowania wszystkich form przemocy wobec kobiet: włączenie mężczyzn i chłopców w zapobieganie i reagowanie na przemoc wobec wszystkich kobiet i dziewcząt, przyjęta 12 lipca 2017 r., A/</w:t>
      </w:r>
      <w:proofErr w:type="spellStart"/>
      <w:r w:rsidRPr="008E5822">
        <w:rPr>
          <w:rFonts w:ascii="Times New Roman" w:hAnsi="Times New Roman" w:cs="Times New Roman"/>
          <w:lang w:val="pl-PL"/>
        </w:rPr>
        <w:t>HRC</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RES</w:t>
      </w:r>
      <w:proofErr w:type="spellEnd"/>
      <w:r w:rsidRPr="008E5822">
        <w:rPr>
          <w:rFonts w:ascii="Times New Roman" w:hAnsi="Times New Roman" w:cs="Times New Roman"/>
          <w:lang w:val="pl-PL"/>
        </w:rPr>
        <w:t>/35/10</w:t>
      </w:r>
      <w:r>
        <w:rPr>
          <w:rFonts w:ascii="Times New Roman" w:hAnsi="Times New Roman" w:cs="Times New Roman"/>
          <w:lang w:val="pl-PL"/>
        </w:rPr>
        <w:t>.</w:t>
      </w:r>
    </w:p>
  </w:footnote>
  <w:footnote w:id="7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zalecenie CM/Rec(2019)1 w sprawie zapobiegania i zwalczania seksizmu, </w:t>
      </w:r>
      <w:r>
        <w:rPr>
          <w:rFonts w:ascii="Times New Roman" w:hAnsi="Times New Roman" w:cs="Times New Roman"/>
          <w:lang w:val="pl-PL"/>
        </w:rPr>
        <w:t xml:space="preserve">część </w:t>
      </w:r>
      <w:proofErr w:type="spellStart"/>
      <w:r w:rsidRPr="008E5822">
        <w:rPr>
          <w:rFonts w:ascii="Times New Roman" w:hAnsi="Times New Roman" w:cs="Times New Roman"/>
          <w:lang w:val="pl-PL"/>
        </w:rPr>
        <w:t>II.G.6</w:t>
      </w:r>
      <w:proofErr w:type="spellEnd"/>
      <w:r>
        <w:rPr>
          <w:rFonts w:ascii="Times New Roman" w:hAnsi="Times New Roman" w:cs="Times New Roman"/>
          <w:lang w:val="pl-PL"/>
        </w:rPr>
        <w:t>.</w:t>
      </w:r>
    </w:p>
  </w:footnote>
  <w:footnote w:id="7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Komitet Doradczy do spraw Konwencji ramowej o ochronie </w:t>
      </w:r>
      <w:r>
        <w:rPr>
          <w:rFonts w:ascii="Times New Roman" w:hAnsi="Times New Roman" w:cs="Times New Roman"/>
          <w:lang w:val="pl-PL"/>
        </w:rPr>
        <w:t>m</w:t>
      </w:r>
      <w:r w:rsidRPr="008E5822">
        <w:rPr>
          <w:rFonts w:ascii="Times New Roman" w:hAnsi="Times New Roman" w:cs="Times New Roman"/>
          <w:lang w:val="pl-PL"/>
        </w:rPr>
        <w:t>niejszości narodowych (</w:t>
      </w:r>
      <w:proofErr w:type="spellStart"/>
      <w:r w:rsidRPr="008E5822">
        <w:rPr>
          <w:rFonts w:ascii="Times New Roman" w:hAnsi="Times New Roman" w:cs="Times New Roman"/>
          <w:lang w:val="pl-PL"/>
        </w:rPr>
        <w:t>ACFC</w:t>
      </w:r>
      <w:proofErr w:type="spellEnd"/>
      <w:r w:rsidRPr="008E5822">
        <w:rPr>
          <w:rFonts w:ascii="Times New Roman" w:hAnsi="Times New Roman" w:cs="Times New Roman"/>
          <w:lang w:val="pl-PL"/>
        </w:rPr>
        <w:t xml:space="preserve">), Czwarta opinia w sprawie Polski, przyjęta 6 listopada 2019 r., </w:t>
      </w:r>
      <w:proofErr w:type="spellStart"/>
      <w:r w:rsidRPr="008E5822">
        <w:rPr>
          <w:rFonts w:ascii="Times New Roman" w:hAnsi="Times New Roman" w:cs="Times New Roman"/>
          <w:lang w:val="pl-PL"/>
        </w:rPr>
        <w:t>ACFC</w:t>
      </w:r>
      <w:proofErr w:type="spellEnd"/>
      <w:r w:rsidRPr="008E5822">
        <w:rPr>
          <w:rFonts w:ascii="Times New Roman" w:hAnsi="Times New Roman" w:cs="Times New Roman"/>
          <w:lang w:val="pl-PL"/>
        </w:rPr>
        <w:t>/</w:t>
      </w:r>
      <w:proofErr w:type="spellStart"/>
      <w:r w:rsidRPr="008E5822">
        <w:rPr>
          <w:rFonts w:ascii="Times New Roman" w:hAnsi="Times New Roman" w:cs="Times New Roman"/>
          <w:lang w:val="pl-PL"/>
        </w:rPr>
        <w:t>OP</w:t>
      </w:r>
      <w:proofErr w:type="spellEnd"/>
      <w:r w:rsidRPr="008E5822">
        <w:rPr>
          <w:rFonts w:ascii="Times New Roman" w:hAnsi="Times New Roman" w:cs="Times New Roman"/>
          <w:lang w:val="pl-PL"/>
        </w:rPr>
        <w:t>/IV(2019)003, str.  34</w:t>
      </w:r>
      <w:r>
        <w:rPr>
          <w:rFonts w:ascii="Times New Roman" w:hAnsi="Times New Roman" w:cs="Times New Roman"/>
          <w:lang w:val="pl-PL"/>
        </w:rPr>
        <w:t>.</w:t>
      </w:r>
    </w:p>
  </w:footnote>
  <w:footnote w:id="7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tematyczny Komitetu Ekspertów ad hoc do spraw Romów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w sprawie małżeństw dzieci/wczesnych i małżeństw przymusowych w społecznościach romskich, w kontekście promowania równości płci,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(2015)8, str.  56</w:t>
      </w:r>
      <w:r>
        <w:rPr>
          <w:rFonts w:ascii="Times New Roman" w:hAnsi="Times New Roman" w:cs="Times New Roman"/>
          <w:lang w:val="pl-PL"/>
        </w:rPr>
        <w:t>.</w:t>
      </w:r>
    </w:p>
  </w:footnote>
  <w:footnote w:id="7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Komitet Doradczy do spraw Konwencji ramowej o ochronie mniejszości narodowych (</w:t>
      </w:r>
      <w:proofErr w:type="spellStart"/>
      <w:r w:rsidRPr="008E5822">
        <w:rPr>
          <w:rFonts w:ascii="Times New Roman" w:hAnsi="Times New Roman" w:cs="Times New Roman"/>
          <w:lang w:val="pl-PL"/>
        </w:rPr>
        <w:t>ACFC</w:t>
      </w:r>
      <w:proofErr w:type="spellEnd"/>
      <w:r w:rsidRPr="008E5822">
        <w:rPr>
          <w:rFonts w:ascii="Times New Roman" w:hAnsi="Times New Roman" w:cs="Times New Roman"/>
          <w:lang w:val="pl-PL"/>
        </w:rPr>
        <w:t xml:space="preserve">), Czwarta opinia w sprawie Polski, przyjęta 6 listopada 2019 r., </w:t>
      </w:r>
      <w:proofErr w:type="spellStart"/>
      <w:r w:rsidRPr="008E5822">
        <w:rPr>
          <w:rFonts w:ascii="Times New Roman" w:hAnsi="Times New Roman" w:cs="Times New Roman"/>
          <w:lang w:val="pl-PL"/>
        </w:rPr>
        <w:t>ACFC</w:t>
      </w:r>
      <w:proofErr w:type="spellEnd"/>
      <w:r w:rsidRPr="008E5822">
        <w:rPr>
          <w:rFonts w:ascii="Times New Roman" w:hAnsi="Times New Roman" w:cs="Times New Roman"/>
          <w:lang w:val="pl-PL"/>
        </w:rPr>
        <w:t>/</w:t>
      </w:r>
      <w:proofErr w:type="spellStart"/>
      <w:r w:rsidRPr="008E5822">
        <w:rPr>
          <w:rFonts w:ascii="Times New Roman" w:hAnsi="Times New Roman" w:cs="Times New Roman"/>
          <w:lang w:val="pl-PL"/>
        </w:rPr>
        <w:t>OP</w:t>
      </w:r>
      <w:proofErr w:type="spellEnd"/>
      <w:r w:rsidRPr="008E5822">
        <w:rPr>
          <w:rFonts w:ascii="Times New Roman" w:hAnsi="Times New Roman" w:cs="Times New Roman"/>
          <w:lang w:val="pl-PL"/>
        </w:rPr>
        <w:t>/IV(2019)003, str.  34</w:t>
      </w:r>
      <w:r>
        <w:rPr>
          <w:rFonts w:ascii="Times New Roman" w:hAnsi="Times New Roman" w:cs="Times New Roman"/>
          <w:lang w:val="pl-PL"/>
        </w:rPr>
        <w:t>.</w:t>
      </w:r>
    </w:p>
  </w:footnote>
  <w:footnote w:id="7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Więcej informacji </w:t>
      </w:r>
      <w:r>
        <w:rPr>
          <w:rFonts w:ascii="Times New Roman" w:hAnsi="Times New Roman" w:cs="Times New Roman"/>
          <w:lang w:val="pl-PL"/>
        </w:rPr>
        <w:t>o</w:t>
      </w:r>
      <w:r w:rsidRPr="008E5822">
        <w:rPr>
          <w:rFonts w:ascii="Times New Roman" w:hAnsi="Times New Roman" w:cs="Times New Roman"/>
          <w:lang w:val="pl-PL"/>
        </w:rPr>
        <w:t xml:space="preserve"> procedur</w:t>
      </w:r>
      <w:r>
        <w:rPr>
          <w:rFonts w:ascii="Times New Roman" w:hAnsi="Times New Roman" w:cs="Times New Roman"/>
          <w:lang w:val="pl-PL"/>
        </w:rPr>
        <w:t>ze</w:t>
      </w:r>
      <w:r w:rsidRPr="008E5822">
        <w:rPr>
          <w:rFonts w:ascii="Times New Roman" w:hAnsi="Times New Roman" w:cs="Times New Roman"/>
          <w:lang w:val="pl-PL"/>
        </w:rPr>
        <w:t xml:space="preserve"> „Niebieskie Karty” – patrz rozdział IV, część dotycząca art. 18 (Zobowiązania ogólne)</w:t>
      </w:r>
      <w:r>
        <w:rPr>
          <w:rFonts w:ascii="Times New Roman" w:hAnsi="Times New Roman" w:cs="Times New Roman"/>
          <w:lang w:val="pl-PL"/>
        </w:rPr>
        <w:t>.</w:t>
      </w:r>
    </w:p>
  </w:footnote>
  <w:footnote w:id="7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Wytyczne Ministerstwa Polityki Społecznej z 20 kwietnia 2020 r. w sprawie szkoleń w zakresie przeciwdziałania przemocy w rodzinie na lata 2020-2021</w:t>
      </w:r>
      <w:r>
        <w:rPr>
          <w:rFonts w:ascii="Times New Roman" w:hAnsi="Times New Roman" w:cs="Times New Roman"/>
          <w:lang w:val="pl-PL"/>
        </w:rPr>
        <w:t>.</w:t>
      </w:r>
    </w:p>
  </w:footnote>
  <w:footnote w:id="76">
    <w:p w:rsidR="001820CD" w:rsidRPr="00DE6EDB" w:rsidRDefault="001820CD" w:rsidP="008E5822">
      <w:pPr>
        <w:pStyle w:val="Tekstprzypisudolnego"/>
        <w:jc w:val="both"/>
        <w:rPr>
          <w:rFonts w:ascii="Times New Roman" w:hAnsi="Times New Roman" w:cs="Times New Roman"/>
          <w:color w:val="000000" w:themeColor="text1"/>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 patrz także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realizacji Krajowego programu przeciwdziałania przemocy w rodzinie (2014-2020), w okresie 1 stycznia</w:t>
      </w:r>
      <w:r>
        <w:rPr>
          <w:rFonts w:ascii="Times New Roman" w:hAnsi="Times New Roman" w:cs="Times New Roman"/>
          <w:lang w:val="pl-PL"/>
        </w:rPr>
        <w:t xml:space="preserve"> </w:t>
      </w:r>
      <w:r w:rsidRPr="008E5822">
        <w:rPr>
          <w:rFonts w:ascii="Times New Roman" w:hAnsi="Times New Roman" w:cs="Times New Roman"/>
          <w:lang w:val="pl-PL"/>
        </w:rPr>
        <w:t>-</w:t>
      </w:r>
      <w:r>
        <w:rPr>
          <w:rFonts w:ascii="Times New Roman" w:hAnsi="Times New Roman" w:cs="Times New Roman"/>
          <w:lang w:val="pl-PL"/>
        </w:rPr>
        <w:t xml:space="preserve"> </w:t>
      </w:r>
      <w:r w:rsidRPr="008E5822">
        <w:rPr>
          <w:rFonts w:ascii="Times New Roman" w:hAnsi="Times New Roman" w:cs="Times New Roman"/>
          <w:lang w:val="pl-PL"/>
        </w:rPr>
        <w:t xml:space="preserve">31 grudnia 2019 r., w którym stwierdzono, że </w:t>
      </w:r>
      <w:r>
        <w:rPr>
          <w:rFonts w:ascii="Times New Roman" w:hAnsi="Times New Roman" w:cs="Times New Roman"/>
          <w:lang w:val="pl-PL"/>
        </w:rPr>
        <w:t>„</w:t>
      </w:r>
      <w:r w:rsidRPr="00DE6EDB">
        <w:rPr>
          <w:rFonts w:ascii="Times New Roman" w:hAnsi="Times New Roman" w:cs="Times New Roman"/>
          <w:color w:val="000000" w:themeColor="text1"/>
          <w:lang w:val="pl-PL"/>
        </w:rPr>
        <w:t>skuteczność działań pomocowych w dużej mierze zależy od gotowości osób dotkniętych przemocą w rodzinie zarówno do podjęcia decyzji o skorzystaniu ze wsparcia instytucjonalnego [...] lecz także konsekwentnej kontynuacji działań na rzecz poprawy swojego bezpieczeństwa. Najważniejszymi barierami zidentyfikowanymi jako utrudniające właściwe udzielenie pomocy osobom poszkodowanym pozostają właśnie kwestie związane z postawą i motywacją samej osoby doznającej przemocy do zmiany swojej życiowej sytuacji.”</w:t>
      </w:r>
    </w:p>
  </w:footnote>
  <w:footnote w:id="7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przedłożone GREVIO przez władze polskie, załącznik 3, str. 89, 90, 92, 93.</w:t>
      </w:r>
    </w:p>
  </w:footnote>
  <w:footnote w:id="7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lang w:val="pl-PL"/>
        </w:rPr>
        <w:t>Tamże</w:t>
      </w:r>
      <w:r w:rsidRPr="008E5822">
        <w:rPr>
          <w:rFonts w:ascii="Times New Roman" w:hAnsi="Times New Roman" w:cs="Times New Roman"/>
          <w:lang w:val="pl-PL"/>
        </w:rPr>
        <w:t>, str. 53-54, 92-93</w:t>
      </w:r>
      <w:r>
        <w:rPr>
          <w:rFonts w:ascii="Times New Roman" w:hAnsi="Times New Roman" w:cs="Times New Roman"/>
          <w:lang w:val="pl-PL"/>
        </w:rPr>
        <w:t>.</w:t>
      </w:r>
    </w:p>
  </w:footnote>
  <w:footnote w:id="79">
    <w:p w:rsidR="001820CD" w:rsidRPr="008E5822" w:rsidRDefault="001820CD" w:rsidP="008E5822">
      <w:pPr>
        <w:pStyle w:val="Tekstprzypisudolnego"/>
        <w:jc w:val="both"/>
        <w:rPr>
          <w:rFonts w:ascii="Times New Roman" w:hAnsi="Times New Roman" w:cs="Times New Roman"/>
          <w:lang w:val="en-GB"/>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 patrz również Fundacja STER (2017) Przełamać tabu. </w:t>
      </w:r>
      <w:proofErr w:type="spellStart"/>
      <w:r w:rsidRPr="008E5822">
        <w:rPr>
          <w:rFonts w:ascii="Times New Roman" w:hAnsi="Times New Roman" w:cs="Times New Roman"/>
          <w:lang w:val="en-US"/>
        </w:rPr>
        <w:t>Raport</w:t>
      </w:r>
      <w:proofErr w:type="spellEnd"/>
      <w:r w:rsidRPr="008E5822">
        <w:rPr>
          <w:rFonts w:ascii="Times New Roman" w:hAnsi="Times New Roman" w:cs="Times New Roman"/>
          <w:lang w:val="en-US"/>
        </w:rPr>
        <w:t xml:space="preserve"> o </w:t>
      </w:r>
      <w:proofErr w:type="spellStart"/>
      <w:r w:rsidRPr="008E5822">
        <w:rPr>
          <w:rFonts w:ascii="Times New Roman" w:hAnsi="Times New Roman" w:cs="Times New Roman"/>
          <w:lang w:val="en-US"/>
        </w:rPr>
        <w:t>przemocy</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seksualnej</w:t>
      </w:r>
      <w:proofErr w:type="spellEnd"/>
      <w:r w:rsidRPr="008E5822">
        <w:rPr>
          <w:rFonts w:ascii="Times New Roman" w:hAnsi="Times New Roman" w:cs="Times New Roman"/>
          <w:lang w:val="en-US"/>
        </w:rPr>
        <w:t xml:space="preserve">, str. 52, </w:t>
      </w:r>
      <w:proofErr w:type="spellStart"/>
      <w:r w:rsidRPr="008E5822">
        <w:rPr>
          <w:rFonts w:ascii="Times New Roman" w:hAnsi="Times New Roman" w:cs="Times New Roman"/>
          <w:lang w:val="en-US"/>
        </w:rPr>
        <w:t>FRA</w:t>
      </w:r>
      <w:proofErr w:type="spellEnd"/>
      <w:r w:rsidRPr="008E5822">
        <w:rPr>
          <w:rFonts w:ascii="Times New Roman" w:hAnsi="Times New Roman" w:cs="Times New Roman"/>
          <w:lang w:val="en-US"/>
        </w:rPr>
        <w:t xml:space="preserve"> (2019) Women as victims of partner violence: Justice for victims of violent crime, Part IV</w:t>
      </w:r>
      <w:r>
        <w:rPr>
          <w:rFonts w:ascii="Times New Roman" w:hAnsi="Times New Roman" w:cs="Times New Roman"/>
          <w:lang w:val="en-US"/>
        </w:rPr>
        <w:t>.</w:t>
      </w:r>
    </w:p>
  </w:footnote>
  <w:footnote w:id="8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przedłożone GREVIO przez władze polskie (str. 94), w którym stwierdzono, że nie są dostępne dane dotyczące szkolenia personelu </w:t>
      </w:r>
      <w:r>
        <w:rPr>
          <w:rFonts w:ascii="Times New Roman" w:hAnsi="Times New Roman" w:cs="Times New Roman"/>
          <w:lang w:val="pl-PL"/>
        </w:rPr>
        <w:t>opieki zdrowotnej.</w:t>
      </w:r>
    </w:p>
  </w:footnote>
  <w:footnote w:id="81">
    <w:p w:rsidR="001820CD" w:rsidRPr="00BA5ED6" w:rsidRDefault="001820CD" w:rsidP="008E5822">
      <w:pPr>
        <w:pStyle w:val="Tekstprzypisudolnego"/>
        <w:jc w:val="both"/>
        <w:rPr>
          <w:rFonts w:ascii="Times New Roman" w:hAnsi="Times New Roman" w:cs="Times New Roman"/>
          <w:lang w:val="pl-PL"/>
        </w:rPr>
      </w:pPr>
      <w:r w:rsidRPr="00BA5ED6">
        <w:rPr>
          <w:rStyle w:val="Odwoanieprzypisudolnego"/>
          <w:rFonts w:ascii="Times New Roman" w:hAnsi="Times New Roman" w:cs="Times New Roman"/>
        </w:rPr>
        <w:footnoteRef/>
      </w:r>
      <w:r w:rsidRPr="00BA5ED6">
        <w:rPr>
          <w:rFonts w:ascii="Times New Roman" w:hAnsi="Times New Roman" w:cs="Times New Roman"/>
          <w:lang w:val="pl-PL"/>
        </w:rPr>
        <w:t xml:space="preserve"> </w:t>
      </w:r>
      <w:r>
        <w:rPr>
          <w:rFonts w:ascii="Times New Roman" w:hAnsi="Times New Roman" w:cs="Times New Roman"/>
          <w:lang w:val="pl-PL"/>
        </w:rPr>
        <w:t>Patrz</w:t>
      </w:r>
      <w:r w:rsidRPr="00BA5ED6">
        <w:rPr>
          <w:rFonts w:ascii="Times New Roman" w:hAnsi="Times New Roman" w:cs="Times New Roman"/>
          <w:lang w:val="pl-PL"/>
        </w:rPr>
        <w:t xml:space="preserve"> </w:t>
      </w:r>
      <w:proofErr w:type="spellStart"/>
      <w:r w:rsidRPr="00BA5ED6">
        <w:rPr>
          <w:rFonts w:ascii="Times New Roman" w:hAnsi="Times New Roman" w:cs="Times New Roman"/>
          <w:lang w:val="pl-PL"/>
        </w:rPr>
        <w:t>Lewandowska-Abucewicz</w:t>
      </w:r>
      <w:proofErr w:type="spellEnd"/>
      <w:r w:rsidRPr="00BA5ED6">
        <w:rPr>
          <w:rFonts w:ascii="Times New Roman" w:hAnsi="Times New Roman" w:cs="Times New Roman"/>
          <w:lang w:val="pl-PL"/>
        </w:rPr>
        <w:t>, T. i in. (2015) "</w:t>
      </w:r>
      <w:r w:rsidRPr="00BA5ED6">
        <w:rPr>
          <w:rFonts w:ascii="Times New Roman" w:hAnsi="Times New Roman" w:cs="Times New Roman"/>
          <w:color w:val="000000"/>
          <w:lang w:val="pl-PL"/>
        </w:rPr>
        <w:t>Wiedza personelu medycznego dotycząca „Procedury postępowania z osobą zgwałconą” w jednostkach medycznych</w:t>
      </w:r>
      <w:r w:rsidRPr="00BA5ED6">
        <w:rPr>
          <w:rFonts w:ascii="Times New Roman" w:hAnsi="Times New Roman" w:cs="Times New Roman"/>
          <w:lang w:val="pl-PL"/>
        </w:rPr>
        <w:t xml:space="preserve">" (w j. polskim), </w:t>
      </w:r>
      <w:proofErr w:type="spellStart"/>
      <w:r w:rsidRPr="00BA5ED6">
        <w:rPr>
          <w:rFonts w:ascii="Times New Roman" w:hAnsi="Times New Roman" w:cs="Times New Roman"/>
          <w:iCs/>
          <w:lang w:val="pl-PL"/>
        </w:rPr>
        <w:t>Polish</w:t>
      </w:r>
      <w:proofErr w:type="spellEnd"/>
      <w:r w:rsidRPr="00BA5ED6">
        <w:rPr>
          <w:rFonts w:ascii="Times New Roman" w:hAnsi="Times New Roman" w:cs="Times New Roman"/>
          <w:iCs/>
          <w:lang w:val="pl-PL"/>
        </w:rPr>
        <w:t xml:space="preserve"> </w:t>
      </w:r>
      <w:proofErr w:type="spellStart"/>
      <w:r w:rsidRPr="00BA5ED6">
        <w:rPr>
          <w:rFonts w:ascii="Times New Roman" w:hAnsi="Times New Roman" w:cs="Times New Roman"/>
          <w:iCs/>
          <w:lang w:val="pl-PL"/>
        </w:rPr>
        <w:t>Sexology</w:t>
      </w:r>
      <w:proofErr w:type="spellEnd"/>
      <w:r w:rsidRPr="00BA5ED6">
        <w:rPr>
          <w:rFonts w:ascii="Times New Roman" w:hAnsi="Times New Roman" w:cs="Times New Roman"/>
          <w:lang w:val="pl-PL"/>
        </w:rPr>
        <w:t>, 13</w:t>
      </w:r>
      <w:r>
        <w:rPr>
          <w:rFonts w:ascii="Times New Roman" w:hAnsi="Times New Roman" w:cs="Times New Roman"/>
          <w:lang w:val="pl-PL"/>
        </w:rPr>
        <w:t xml:space="preserve"> </w:t>
      </w:r>
      <w:r w:rsidRPr="00BA5ED6">
        <w:rPr>
          <w:rFonts w:ascii="Times New Roman" w:hAnsi="Times New Roman" w:cs="Times New Roman"/>
          <w:lang w:val="pl-PL"/>
        </w:rPr>
        <w:t xml:space="preserve">(1), str. </w:t>
      </w:r>
      <w:proofErr w:type="spellStart"/>
      <w:r w:rsidRPr="00BA5ED6">
        <w:rPr>
          <w:rFonts w:ascii="Times New Roman" w:hAnsi="Times New Roman" w:cs="Times New Roman"/>
          <w:lang w:val="pl-PL"/>
        </w:rPr>
        <w:t>14–</w:t>
      </w:r>
      <w:r>
        <w:rPr>
          <w:rFonts w:ascii="Times New Roman" w:hAnsi="Times New Roman" w:cs="Times New Roman"/>
          <w:lang w:val="pl-PL"/>
        </w:rPr>
        <w:t>1</w:t>
      </w:r>
      <w:r w:rsidRPr="00BA5ED6">
        <w:rPr>
          <w:rFonts w:ascii="Times New Roman" w:hAnsi="Times New Roman" w:cs="Times New Roman"/>
          <w:lang w:val="pl-PL"/>
        </w:rPr>
        <w:t>8</w:t>
      </w:r>
      <w:proofErr w:type="spellEnd"/>
      <w:r>
        <w:rPr>
          <w:rFonts w:ascii="Times New Roman" w:hAnsi="Times New Roman" w:cs="Times New Roman"/>
          <w:lang w:val="pl-PL"/>
        </w:rPr>
        <w:t>.</w:t>
      </w:r>
    </w:p>
  </w:footnote>
  <w:footnote w:id="8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Standardy te określone są w rozporządzeniu Ministra Pracy i Polityki Społecznej z 22 lutego 2011 r.</w:t>
      </w:r>
    </w:p>
  </w:footnote>
  <w:footnote w:id="8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Sprawozdanie z realizacji Krajowego programu przeciwdziałania przemocy w rodzinie (2014-2020) w okresie 1 </w:t>
      </w:r>
      <w:r>
        <w:rPr>
          <w:rFonts w:ascii="Times New Roman" w:hAnsi="Times New Roman" w:cs="Times New Roman"/>
          <w:lang w:val="pl-PL"/>
        </w:rPr>
        <w:t>stycznia - 31</w:t>
      </w:r>
      <w:r w:rsidRPr="008E5822">
        <w:rPr>
          <w:rFonts w:ascii="Times New Roman" w:hAnsi="Times New Roman" w:cs="Times New Roman"/>
          <w:lang w:val="pl-PL"/>
        </w:rPr>
        <w:t xml:space="preserve"> grudnia 2019 r., wrzesień 2020 r.</w:t>
      </w:r>
    </w:p>
  </w:footnote>
  <w:footnote w:id="8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W</w:t>
      </w:r>
      <w:r w:rsidRPr="008E5822">
        <w:rPr>
          <w:rFonts w:ascii="Times New Roman" w:hAnsi="Times New Roman" w:cs="Times New Roman"/>
          <w:lang w:val="pl-PL"/>
        </w:rPr>
        <w:t xml:space="preserve">ięcej informacji </w:t>
      </w:r>
      <w:r>
        <w:rPr>
          <w:rFonts w:ascii="Times New Roman" w:hAnsi="Times New Roman" w:cs="Times New Roman"/>
          <w:lang w:val="pl-PL"/>
        </w:rPr>
        <w:t xml:space="preserve">o </w:t>
      </w:r>
      <w:r w:rsidRPr="008E5822">
        <w:rPr>
          <w:rFonts w:ascii="Times New Roman" w:hAnsi="Times New Roman" w:cs="Times New Roman"/>
          <w:lang w:val="pl-PL"/>
        </w:rPr>
        <w:t>procedur</w:t>
      </w:r>
      <w:r>
        <w:rPr>
          <w:rFonts w:ascii="Times New Roman" w:hAnsi="Times New Roman" w:cs="Times New Roman"/>
          <w:lang w:val="pl-PL"/>
        </w:rPr>
        <w:t xml:space="preserve">ze </w:t>
      </w:r>
      <w:r w:rsidRPr="008E5822">
        <w:rPr>
          <w:rFonts w:ascii="Times New Roman" w:hAnsi="Times New Roman" w:cs="Times New Roman"/>
          <w:lang w:val="pl-PL"/>
        </w:rPr>
        <w:t>„</w:t>
      </w:r>
      <w:r>
        <w:rPr>
          <w:rFonts w:ascii="Times New Roman" w:hAnsi="Times New Roman" w:cs="Times New Roman"/>
          <w:lang w:val="pl-PL"/>
        </w:rPr>
        <w:t>Niebieskie</w:t>
      </w:r>
      <w:r w:rsidRPr="008E5822">
        <w:rPr>
          <w:rFonts w:ascii="Times New Roman" w:hAnsi="Times New Roman" w:cs="Times New Roman"/>
          <w:lang w:val="pl-PL"/>
        </w:rPr>
        <w:t xml:space="preserve"> Karty” – patrz rozdział IV, część dotycząca art. 18 (Zobowiązania ogólne)</w:t>
      </w:r>
      <w:r>
        <w:rPr>
          <w:rFonts w:ascii="Times New Roman" w:hAnsi="Times New Roman" w:cs="Times New Roman"/>
          <w:lang w:val="pl-PL"/>
        </w:rPr>
        <w:t>.</w:t>
      </w:r>
    </w:p>
  </w:footnote>
  <w:footnote w:id="8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lang w:val="pl-PL"/>
        </w:rPr>
        <w:t>Tamże</w:t>
      </w:r>
    </w:p>
  </w:footnote>
  <w:footnote w:id="8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lang w:val="pl-PL"/>
        </w:rPr>
        <w:t>Tamże</w:t>
      </w:r>
      <w:r>
        <w:rPr>
          <w:rFonts w:ascii="Times New Roman" w:hAnsi="Times New Roman" w:cs="Times New Roman"/>
          <w:i/>
          <w:lang w:val="pl-PL"/>
        </w:rPr>
        <w:t>.</w:t>
      </w:r>
      <w:r w:rsidRPr="008E5822">
        <w:rPr>
          <w:rFonts w:ascii="Times New Roman" w:hAnsi="Times New Roman" w:cs="Times New Roman"/>
          <w:lang w:val="pl-PL"/>
        </w:rPr>
        <w:t xml:space="preserve"> W 2019 r. w ramach procedury „Niebieskie Karty” podejrzenie o stosowanie przemocy w rodzinie dotyczyło 74.910 osób, z czego ponad 90% stanowili mężczyźni.</w:t>
      </w:r>
    </w:p>
  </w:footnote>
  <w:footnote w:id="8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przedłożone GREVIO przez władze polskie, str.  51</w:t>
      </w:r>
      <w:r>
        <w:rPr>
          <w:rFonts w:ascii="Times New Roman" w:hAnsi="Times New Roman" w:cs="Times New Roman"/>
          <w:lang w:val="pl-PL"/>
        </w:rPr>
        <w:t>.</w:t>
      </w:r>
    </w:p>
  </w:footnote>
  <w:footnote w:id="8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Programy dla sprawców przemocy domowej i seksualnej: art. 16 konwencji stambulskiej. Seria dokumentów dotyczących konwencji Rady Europy o zapobieganiu i zwalczaniu przemocy wobec kobiet i przemocy domowej</w:t>
      </w:r>
      <w:r>
        <w:rPr>
          <w:rFonts w:ascii="Times New Roman" w:hAnsi="Times New Roman" w:cs="Times New Roman"/>
          <w:lang w:val="pl-PL"/>
        </w:rPr>
        <w:t>.</w:t>
      </w:r>
    </w:p>
  </w:footnote>
  <w:footnote w:id="8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przedłożone GREVIO przez władze polskie, str.  51</w:t>
      </w:r>
      <w:r>
        <w:rPr>
          <w:rFonts w:ascii="Times New Roman" w:hAnsi="Times New Roman" w:cs="Times New Roman"/>
          <w:lang w:val="pl-PL"/>
        </w:rPr>
        <w:t>.</w:t>
      </w:r>
    </w:p>
  </w:footnote>
  <w:footnote w:id="9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z wizyty w Polsce przeprowadzonej przez Europejski Komitet do spraw Zapobiegania Torturom oraz Nieludzkiemu lub Poniżającemu Traktowaniu albo Karaniu (</w:t>
      </w:r>
      <w:proofErr w:type="spellStart"/>
      <w:r w:rsidRPr="008E5822">
        <w:rPr>
          <w:rFonts w:ascii="Times New Roman" w:hAnsi="Times New Roman" w:cs="Times New Roman"/>
          <w:lang w:val="pl-PL"/>
        </w:rPr>
        <w:t>CPT</w:t>
      </w:r>
      <w:proofErr w:type="spellEnd"/>
      <w:r w:rsidRPr="008E5822">
        <w:rPr>
          <w:rFonts w:ascii="Times New Roman" w:hAnsi="Times New Roman" w:cs="Times New Roman"/>
          <w:lang w:val="pl-PL"/>
        </w:rPr>
        <w:t>) 11-22 maja 2017 r., par. 121</w:t>
      </w:r>
      <w:r>
        <w:rPr>
          <w:rFonts w:ascii="Times New Roman" w:hAnsi="Times New Roman" w:cs="Times New Roman"/>
          <w:lang w:val="pl-PL"/>
        </w:rPr>
        <w:t>.</w:t>
      </w:r>
    </w:p>
  </w:footnote>
  <w:footnote w:id="9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w:t>
      </w:r>
      <w:r>
        <w:rPr>
          <w:rFonts w:ascii="Times New Roman" w:hAnsi="Times New Roman" w:cs="Times New Roman"/>
          <w:lang w:val="pl-PL"/>
        </w:rPr>
        <w:t>–</w:t>
      </w:r>
      <w:r w:rsidRPr="008E5822">
        <w:rPr>
          <w:rFonts w:ascii="Times New Roman" w:hAnsi="Times New Roman" w:cs="Times New Roman"/>
          <w:lang w:val="pl-PL"/>
        </w:rPr>
        <w:t xml:space="preserve"> ocena</w:t>
      </w:r>
      <w:r>
        <w:rPr>
          <w:rFonts w:ascii="Times New Roman" w:hAnsi="Times New Roman" w:cs="Times New Roman"/>
          <w:lang w:val="pl-PL"/>
        </w:rPr>
        <w:t xml:space="preserve"> </w:t>
      </w:r>
      <w:r w:rsidRPr="008E5822">
        <w:rPr>
          <w:rFonts w:ascii="Times New Roman" w:hAnsi="Times New Roman" w:cs="Times New Roman"/>
          <w:lang w:val="pl-PL"/>
        </w:rPr>
        <w:t xml:space="preserve">wyjściowa GREVIO </w:t>
      </w:r>
      <w:r>
        <w:rPr>
          <w:rFonts w:ascii="Times New Roman" w:hAnsi="Times New Roman" w:cs="Times New Roman"/>
          <w:lang w:val="pl-PL"/>
        </w:rPr>
        <w:t>–</w:t>
      </w:r>
      <w:r w:rsidRPr="008E5822">
        <w:rPr>
          <w:rFonts w:ascii="Times New Roman" w:hAnsi="Times New Roman" w:cs="Times New Roman"/>
          <w:lang w:val="pl-PL"/>
        </w:rPr>
        <w:t xml:space="preserve"> dotyczący Turcji, par. 130, patrz również raport z okresowej wizyty </w:t>
      </w:r>
      <w:proofErr w:type="spellStart"/>
      <w:r w:rsidRPr="008E5822">
        <w:rPr>
          <w:rFonts w:ascii="Times New Roman" w:hAnsi="Times New Roman" w:cs="Times New Roman"/>
          <w:lang w:val="pl-PL"/>
        </w:rPr>
        <w:t>CPT</w:t>
      </w:r>
      <w:proofErr w:type="spellEnd"/>
      <w:r w:rsidRPr="008E5822">
        <w:rPr>
          <w:rFonts w:ascii="Times New Roman" w:hAnsi="Times New Roman" w:cs="Times New Roman"/>
          <w:lang w:val="pl-PL"/>
        </w:rPr>
        <w:t xml:space="preserve"> w Polsce w 2009 r., 21 </w:t>
      </w:r>
      <w:r>
        <w:rPr>
          <w:rFonts w:ascii="Times New Roman" w:hAnsi="Times New Roman" w:cs="Times New Roman"/>
          <w:lang w:val="pl-PL"/>
        </w:rPr>
        <w:t>raport</w:t>
      </w:r>
      <w:r w:rsidRPr="008E5822">
        <w:rPr>
          <w:rFonts w:ascii="Times New Roman" w:hAnsi="Times New Roman" w:cs="Times New Roman"/>
          <w:lang w:val="pl-PL"/>
        </w:rPr>
        <w:t xml:space="preserve"> ogóln</w:t>
      </w:r>
      <w:r>
        <w:rPr>
          <w:rFonts w:ascii="Times New Roman" w:hAnsi="Times New Roman" w:cs="Times New Roman"/>
          <w:lang w:val="pl-PL"/>
        </w:rPr>
        <w:t>y</w:t>
      </w:r>
      <w:r w:rsidRPr="008E5822">
        <w:rPr>
          <w:rFonts w:ascii="Times New Roman" w:hAnsi="Times New Roman" w:cs="Times New Roman"/>
          <w:lang w:val="pl-PL"/>
        </w:rPr>
        <w:t xml:space="preserve"> 2010-11, par. 45, patrz również </w:t>
      </w:r>
      <w:r>
        <w:rPr>
          <w:rFonts w:ascii="Times New Roman" w:hAnsi="Times New Roman" w:cs="Times New Roman"/>
          <w:lang w:val="pl-PL"/>
        </w:rPr>
        <w:t>raport</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CPT</w:t>
      </w:r>
      <w:proofErr w:type="spellEnd"/>
      <w:r w:rsidRPr="008E5822">
        <w:rPr>
          <w:rFonts w:ascii="Times New Roman" w:hAnsi="Times New Roman" w:cs="Times New Roman"/>
          <w:lang w:val="pl-PL"/>
        </w:rPr>
        <w:t xml:space="preserve"> z okresowej wizyty w Niemczech w 2015 r., par. 99</w:t>
      </w:r>
      <w:r>
        <w:rPr>
          <w:rFonts w:ascii="Times New Roman" w:hAnsi="Times New Roman" w:cs="Times New Roman"/>
          <w:lang w:val="pl-PL"/>
        </w:rPr>
        <w:t>.</w:t>
      </w:r>
    </w:p>
  </w:footnote>
  <w:footnote w:id="9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hyperlink r:id="rId7"/>
      <w:r w:rsidRPr="008E5822">
        <w:rPr>
          <w:rFonts w:ascii="Times New Roman" w:hAnsi="Times New Roman" w:cs="Times New Roman"/>
          <w:lang w:val="pl-PL"/>
        </w:rPr>
        <w:t>Programy dla sprawców przemocy domowej i seksualnej: art. 16 konwencji stambulskiej. Seria dokumentów dotyczących konwencji Rady Europy o zapobieganiu i zwalczaniu przemocy wobec kobiet i przemocy domowej</w:t>
      </w:r>
      <w:r>
        <w:rPr>
          <w:rFonts w:ascii="Times New Roman" w:hAnsi="Times New Roman" w:cs="Times New Roman"/>
          <w:lang w:val="pl-PL"/>
        </w:rPr>
        <w:t>.</w:t>
      </w:r>
    </w:p>
  </w:footnote>
  <w:footnote w:id="9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GREVIO – ocena wstępna </w:t>
      </w:r>
      <w:r>
        <w:rPr>
          <w:rFonts w:ascii="Times New Roman" w:hAnsi="Times New Roman" w:cs="Times New Roman"/>
          <w:lang w:val="pl-PL"/>
        </w:rPr>
        <w:t xml:space="preserve">dotycząca </w:t>
      </w:r>
      <w:r w:rsidRPr="008E5822">
        <w:rPr>
          <w:rFonts w:ascii="Times New Roman" w:hAnsi="Times New Roman" w:cs="Times New Roman"/>
          <w:lang w:val="pl-PL"/>
        </w:rPr>
        <w:t>Turcji, par. 130</w:t>
      </w:r>
      <w:r>
        <w:rPr>
          <w:rFonts w:ascii="Times New Roman" w:hAnsi="Times New Roman" w:cs="Times New Roman"/>
          <w:lang w:val="pl-PL"/>
        </w:rPr>
        <w:t>.</w:t>
      </w:r>
    </w:p>
  </w:footnote>
  <w:footnote w:id="9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art. </w:t>
      </w:r>
      <w:proofErr w:type="spellStart"/>
      <w:r w:rsidRPr="008E5822">
        <w:rPr>
          <w:rFonts w:ascii="Times New Roman" w:hAnsi="Times New Roman" w:cs="Times New Roman"/>
          <w:lang w:val="pl-PL"/>
        </w:rPr>
        <w:t>16c</w:t>
      </w:r>
      <w:proofErr w:type="spellEnd"/>
      <w:r w:rsidRPr="008E5822">
        <w:rPr>
          <w:rFonts w:ascii="Times New Roman" w:hAnsi="Times New Roman" w:cs="Times New Roman"/>
          <w:lang w:val="pl-PL"/>
        </w:rPr>
        <w:t xml:space="preserve"> ust. 3 pkt 2 i art. 18 ust. 1 ustawy z 29 lutego 1992 r. o radiofonii i telewizji</w:t>
      </w:r>
      <w:r>
        <w:rPr>
          <w:rFonts w:ascii="Times New Roman" w:hAnsi="Times New Roman" w:cs="Times New Roman"/>
          <w:lang w:val="pl-PL"/>
        </w:rPr>
        <w:t>.</w:t>
      </w:r>
    </w:p>
  </w:footnote>
  <w:footnote w:id="9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Zgodnie ze sprawozdaniem krajowym prze</w:t>
      </w:r>
      <w:r>
        <w:rPr>
          <w:rFonts w:ascii="Times New Roman" w:hAnsi="Times New Roman" w:cs="Times New Roman"/>
          <w:lang w:val="pl-PL"/>
        </w:rPr>
        <w:t xml:space="preserve">kazanym GREVIO, w 2018 r. na mocy tylko </w:t>
      </w:r>
      <w:r w:rsidRPr="008E5822">
        <w:rPr>
          <w:rFonts w:ascii="Times New Roman" w:hAnsi="Times New Roman" w:cs="Times New Roman"/>
          <w:lang w:val="pl-PL"/>
        </w:rPr>
        <w:t>dw</w:t>
      </w:r>
      <w:r>
        <w:rPr>
          <w:rFonts w:ascii="Times New Roman" w:hAnsi="Times New Roman" w:cs="Times New Roman"/>
          <w:lang w:val="pl-PL"/>
        </w:rPr>
        <w:t>óch</w:t>
      </w:r>
      <w:r w:rsidRPr="008E5822">
        <w:rPr>
          <w:rFonts w:ascii="Times New Roman" w:hAnsi="Times New Roman" w:cs="Times New Roman"/>
          <w:lang w:val="pl-PL"/>
        </w:rPr>
        <w:t xml:space="preserve"> decyzj</w:t>
      </w:r>
      <w:r>
        <w:rPr>
          <w:rFonts w:ascii="Times New Roman" w:hAnsi="Times New Roman" w:cs="Times New Roman"/>
          <w:lang w:val="pl-PL"/>
        </w:rPr>
        <w:t>i</w:t>
      </w:r>
      <w:r w:rsidRPr="008E5822">
        <w:rPr>
          <w:rFonts w:ascii="Times New Roman" w:hAnsi="Times New Roman" w:cs="Times New Roman"/>
          <w:lang w:val="pl-PL"/>
        </w:rPr>
        <w:t xml:space="preserve"> KRRiT nałożył</w:t>
      </w:r>
      <w:r>
        <w:rPr>
          <w:rFonts w:ascii="Times New Roman" w:hAnsi="Times New Roman" w:cs="Times New Roman"/>
          <w:lang w:val="pl-PL"/>
        </w:rPr>
        <w:t>a</w:t>
      </w:r>
      <w:r w:rsidRPr="008E5822">
        <w:rPr>
          <w:rFonts w:ascii="Times New Roman" w:hAnsi="Times New Roman" w:cs="Times New Roman"/>
          <w:lang w:val="pl-PL"/>
        </w:rPr>
        <w:t xml:space="preserve"> karę pieniężną na nadawców, których programy zawierały treści dyskryminujące kobiety</w:t>
      </w:r>
      <w:r>
        <w:rPr>
          <w:rFonts w:ascii="Times New Roman" w:hAnsi="Times New Roman" w:cs="Times New Roman"/>
          <w:lang w:val="pl-PL"/>
        </w:rPr>
        <w:t>.</w:t>
      </w:r>
    </w:p>
  </w:footnote>
  <w:footnote w:id="9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KRRiT (2020) „Stereotypowe czy nietypowe? Wizerunek kobiet w polskich serialach – sposób prezentacji, obecność, konteksty”</w:t>
      </w:r>
      <w:r>
        <w:rPr>
          <w:rFonts w:ascii="Times New Roman" w:hAnsi="Times New Roman" w:cs="Times New Roman"/>
          <w:lang w:val="pl-PL"/>
        </w:rPr>
        <w:t>.</w:t>
      </w:r>
    </w:p>
  </w:footnote>
  <w:footnote w:id="9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r w:rsidRPr="000A296C">
        <w:rPr>
          <w:rFonts w:ascii="Times New Roman" w:hAnsi="Times New Roman" w:cs="Times New Roman"/>
          <w:lang w:val="pl-PL"/>
        </w:rPr>
        <w:t>„Karta ochrony dzieci w reklamie” przyjęta przez Komisję Etyki Reklamy w 2019 r.,</w:t>
      </w:r>
      <w:r w:rsidRPr="008E5822">
        <w:rPr>
          <w:rFonts w:ascii="Times New Roman" w:hAnsi="Times New Roman" w:cs="Times New Roman"/>
          <w:b/>
          <w:i/>
          <w:lang w:val="pl-PL"/>
        </w:rPr>
        <w:t xml:space="preserve"> </w:t>
      </w:r>
      <w:r w:rsidRPr="000A296C">
        <w:rPr>
          <w:rFonts w:ascii="Times New Roman" w:hAnsi="Times New Roman" w:cs="Times New Roman"/>
          <w:lang w:val="pl-PL"/>
        </w:rPr>
        <w:t>„Kodeks dobrych praktyk w sprawie szczegółowych zasad ochrony małoletnich w audiowizualnych usługach medialnych na żądanie" przyjęty przez Stowarzyszenie Internautów w</w:t>
      </w:r>
      <w:r w:rsidRPr="008E5822">
        <w:rPr>
          <w:rFonts w:ascii="Times New Roman" w:hAnsi="Times New Roman" w:cs="Times New Roman"/>
          <w:lang w:val="pl-PL"/>
        </w:rPr>
        <w:t xml:space="preserve"> 2014 r.</w:t>
      </w:r>
    </w:p>
  </w:footnote>
  <w:footnote w:id="9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art. 19 (2018) „Polska: Reagowanie na mowę nienawiści”, raport krajowy, str.  40-41</w:t>
      </w:r>
      <w:r>
        <w:rPr>
          <w:rFonts w:ascii="Times New Roman" w:hAnsi="Times New Roman" w:cs="Times New Roman"/>
          <w:lang w:val="pl-PL"/>
        </w:rPr>
        <w:t>.</w:t>
      </w:r>
    </w:p>
  </w:footnote>
  <w:footnote w:id="9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Rzecznik Praw Obywatelskich (2018) </w:t>
      </w:r>
      <w:r w:rsidRPr="000A296C">
        <w:rPr>
          <w:rFonts w:ascii="Times New Roman" w:hAnsi="Times New Roman" w:cs="Times New Roman"/>
          <w:lang w:val="pl-PL"/>
        </w:rPr>
        <w:t xml:space="preserve">„Zasada równego traktowania </w:t>
      </w:r>
      <w:r>
        <w:rPr>
          <w:rFonts w:ascii="Times New Roman" w:hAnsi="Times New Roman" w:cs="Times New Roman"/>
          <w:lang w:val="pl-PL"/>
        </w:rPr>
        <w:t>–</w:t>
      </w:r>
      <w:r w:rsidRPr="000A296C">
        <w:rPr>
          <w:rFonts w:ascii="Times New Roman" w:hAnsi="Times New Roman" w:cs="Times New Roman"/>
          <w:lang w:val="pl-PL"/>
        </w:rPr>
        <w:t xml:space="preserve"> prawo</w:t>
      </w:r>
      <w:r>
        <w:rPr>
          <w:rFonts w:ascii="Times New Roman" w:hAnsi="Times New Roman" w:cs="Times New Roman"/>
          <w:lang w:val="pl-PL"/>
        </w:rPr>
        <w:t xml:space="preserve"> </w:t>
      </w:r>
      <w:r w:rsidRPr="000A296C">
        <w:rPr>
          <w:rFonts w:ascii="Times New Roman" w:hAnsi="Times New Roman" w:cs="Times New Roman"/>
          <w:lang w:val="pl-PL"/>
        </w:rPr>
        <w:t>i praktyka nr 25: doświadczenie molestowania wśród studentów i studentek. Analiza i zalecenia"</w:t>
      </w:r>
      <w:r w:rsidRPr="008E5822">
        <w:rPr>
          <w:rFonts w:ascii="Times New Roman" w:hAnsi="Times New Roman" w:cs="Times New Roman"/>
          <w:lang w:val="pl-PL"/>
        </w:rPr>
        <w:t xml:space="preserve"> (w j. polskim)</w:t>
      </w:r>
      <w:r>
        <w:rPr>
          <w:rFonts w:ascii="Times New Roman" w:hAnsi="Times New Roman" w:cs="Times New Roman"/>
          <w:lang w:val="pl-PL"/>
        </w:rPr>
        <w:t>.</w:t>
      </w:r>
    </w:p>
  </w:footnote>
  <w:footnote w:id="10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Najwyższej Izby Kontroli (NIK) dotyczący wsparcia osób dotkniętych przemocą w rodzinie, 2016, </w:t>
      </w:r>
      <w:proofErr w:type="spellStart"/>
      <w:r w:rsidRPr="008E5822">
        <w:rPr>
          <w:rFonts w:ascii="Times New Roman" w:hAnsi="Times New Roman" w:cs="Times New Roman"/>
          <w:lang w:val="pl-PL"/>
        </w:rPr>
        <w:t>KPS.410.004.00.2015</w:t>
      </w:r>
      <w:proofErr w:type="spellEnd"/>
      <w:r>
        <w:rPr>
          <w:rFonts w:ascii="Times New Roman" w:hAnsi="Times New Roman" w:cs="Times New Roman"/>
          <w:lang w:val="pl-PL"/>
        </w:rPr>
        <w:t>.</w:t>
      </w:r>
    </w:p>
  </w:footnote>
  <w:footnote w:id="10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IV, część dotycząca art. 23 („Schroniska”).</w:t>
      </w:r>
    </w:p>
  </w:footnote>
  <w:footnote w:id="10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 patrz również Agencja Praw Podstawowych </w:t>
      </w:r>
      <w:proofErr w:type="spellStart"/>
      <w:r w:rsidRPr="008E5822">
        <w:rPr>
          <w:rFonts w:ascii="Times New Roman" w:hAnsi="Times New Roman" w:cs="Times New Roman"/>
          <w:lang w:val="pl-PL"/>
        </w:rPr>
        <w:t>UE</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FRA</w:t>
      </w:r>
      <w:proofErr w:type="spellEnd"/>
      <w:r w:rsidRPr="008E5822">
        <w:rPr>
          <w:rFonts w:ascii="Times New Roman" w:hAnsi="Times New Roman" w:cs="Times New Roman"/>
          <w:lang w:val="pl-PL"/>
        </w:rPr>
        <w:t xml:space="preserve">) (2019) „Women as </w:t>
      </w:r>
      <w:proofErr w:type="spellStart"/>
      <w:r w:rsidRPr="008E5822">
        <w:rPr>
          <w:rFonts w:ascii="Times New Roman" w:hAnsi="Times New Roman" w:cs="Times New Roman"/>
          <w:lang w:val="pl-PL"/>
        </w:rPr>
        <w:t>victims</w:t>
      </w:r>
      <w:proofErr w:type="spellEnd"/>
      <w:r w:rsidRPr="008E5822">
        <w:rPr>
          <w:rFonts w:ascii="Times New Roman" w:hAnsi="Times New Roman" w:cs="Times New Roman"/>
          <w:lang w:val="pl-PL"/>
        </w:rPr>
        <w:t xml:space="preserve"> of partner </w:t>
      </w:r>
      <w:proofErr w:type="spellStart"/>
      <w:r w:rsidRPr="008E5822">
        <w:rPr>
          <w:rFonts w:ascii="Times New Roman" w:hAnsi="Times New Roman" w:cs="Times New Roman"/>
          <w:lang w:val="pl-PL"/>
        </w:rPr>
        <w:t>crime</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Justice</w:t>
      </w:r>
      <w:proofErr w:type="spellEnd"/>
      <w:r w:rsidRPr="008E5822">
        <w:rPr>
          <w:rFonts w:ascii="Times New Roman" w:hAnsi="Times New Roman" w:cs="Times New Roman"/>
          <w:lang w:val="pl-PL"/>
        </w:rPr>
        <w:t xml:space="preserve"> for </w:t>
      </w:r>
      <w:proofErr w:type="spellStart"/>
      <w:r w:rsidRPr="008E5822">
        <w:rPr>
          <w:rFonts w:ascii="Times New Roman" w:hAnsi="Times New Roman" w:cs="Times New Roman"/>
          <w:lang w:val="pl-PL"/>
        </w:rPr>
        <w:t>victims</w:t>
      </w:r>
      <w:proofErr w:type="spellEnd"/>
      <w:r w:rsidRPr="008E5822">
        <w:rPr>
          <w:rFonts w:ascii="Times New Roman" w:hAnsi="Times New Roman" w:cs="Times New Roman"/>
          <w:lang w:val="pl-PL"/>
        </w:rPr>
        <w:t xml:space="preserve"> of violence </w:t>
      </w:r>
      <w:proofErr w:type="spellStart"/>
      <w:r w:rsidRPr="008E5822">
        <w:rPr>
          <w:rFonts w:ascii="Times New Roman" w:hAnsi="Times New Roman" w:cs="Times New Roman"/>
          <w:lang w:val="pl-PL"/>
        </w:rPr>
        <w:t>crime</w:t>
      </w:r>
      <w:proofErr w:type="spellEnd"/>
      <w:r w:rsidRPr="008E5822">
        <w:rPr>
          <w:rFonts w:ascii="Times New Roman" w:hAnsi="Times New Roman" w:cs="Times New Roman"/>
          <w:lang w:val="pl-PL"/>
        </w:rPr>
        <w:t>, Part IV”, str.  47-48</w:t>
      </w:r>
      <w:r>
        <w:rPr>
          <w:rFonts w:ascii="Times New Roman" w:hAnsi="Times New Roman" w:cs="Times New Roman"/>
          <w:lang w:val="pl-PL"/>
        </w:rPr>
        <w:t>.</w:t>
      </w:r>
    </w:p>
  </w:footnote>
  <w:footnote w:id="10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II, część dotycząca art. 7 („Kompleksowa i skoordynowana polityka”) oraz art. 8 („Zasoby finansowe”)</w:t>
      </w:r>
      <w:r>
        <w:rPr>
          <w:rFonts w:ascii="Times New Roman" w:hAnsi="Times New Roman" w:cs="Times New Roman"/>
          <w:lang w:val="pl-PL"/>
        </w:rPr>
        <w:t>.</w:t>
      </w:r>
    </w:p>
  </w:footnote>
  <w:footnote w:id="10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uwagi przedłożone GREVIO przez Rzecznika Praw Obywatelskich, czerwiec 2020 r., str.  29</w:t>
      </w:r>
      <w:r>
        <w:rPr>
          <w:rFonts w:ascii="Times New Roman" w:hAnsi="Times New Roman" w:cs="Times New Roman"/>
          <w:lang w:val="pl-PL"/>
        </w:rPr>
        <w:t>.</w:t>
      </w:r>
    </w:p>
  </w:footnote>
  <w:footnote w:id="10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The </w:t>
      </w:r>
      <w:proofErr w:type="spellStart"/>
      <w:r w:rsidRPr="008E5822">
        <w:rPr>
          <w:rFonts w:ascii="Times New Roman" w:hAnsi="Times New Roman" w:cs="Times New Roman"/>
          <w:lang w:val="pl-PL"/>
        </w:rPr>
        <w:t>Advocates</w:t>
      </w:r>
      <w:proofErr w:type="spellEnd"/>
      <w:r w:rsidRPr="008E5822">
        <w:rPr>
          <w:rFonts w:ascii="Times New Roman" w:hAnsi="Times New Roman" w:cs="Times New Roman"/>
          <w:lang w:val="pl-PL"/>
        </w:rPr>
        <w:t xml:space="preserve"> for </w:t>
      </w:r>
      <w:proofErr w:type="spellStart"/>
      <w:r w:rsidRPr="008E5822">
        <w:rPr>
          <w:rFonts w:ascii="Times New Roman" w:hAnsi="Times New Roman" w:cs="Times New Roman"/>
          <w:lang w:val="pl-PL"/>
        </w:rPr>
        <w:t>Human</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Rights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Pologne</w:t>
      </w:r>
      <w:proofErr w:type="spellEnd"/>
      <w:r w:rsidRPr="008E5822">
        <w:rPr>
          <w:rFonts w:ascii="Times New Roman" w:hAnsi="Times New Roman" w:cs="Times New Roman"/>
          <w:lang w:val="pl-PL"/>
        </w:rPr>
        <w:t xml:space="preserve"> – Zgodność z konwencją w sprawie zakazu stosowania tortur oraz innego okrutnego, nieludzkiego lub poniżającego traktowania albo karania,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dla Komitetu Przeciwko Torturom, 2019 r., par. 18</w:t>
      </w:r>
      <w:r>
        <w:rPr>
          <w:rFonts w:ascii="Times New Roman" w:hAnsi="Times New Roman" w:cs="Times New Roman"/>
          <w:lang w:val="pl-PL"/>
        </w:rPr>
        <w:t>.</w:t>
      </w:r>
    </w:p>
  </w:footnote>
  <w:footnote w:id="10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Ministerstwo Rodziny, Pracy i Polityki Społecznej, </w:t>
      </w:r>
      <w:r w:rsidRPr="00891754">
        <w:rPr>
          <w:rFonts w:ascii="Times New Roman" w:hAnsi="Times New Roman" w:cs="Times New Roman"/>
          <w:lang w:val="pl-PL"/>
        </w:rPr>
        <w:t>Ogólnopolska diagnoza infrastruktury wsparcia dla osób doznających przemocy,</w:t>
      </w:r>
      <w:r w:rsidRPr="008E5822">
        <w:rPr>
          <w:rFonts w:ascii="Times New Roman" w:hAnsi="Times New Roman" w:cs="Times New Roman"/>
          <w:b/>
          <w:i/>
          <w:lang w:val="pl-PL"/>
        </w:rPr>
        <w:t xml:space="preserve"> </w:t>
      </w:r>
      <w:r w:rsidRPr="008E5822">
        <w:rPr>
          <w:rFonts w:ascii="Times New Roman" w:hAnsi="Times New Roman" w:cs="Times New Roman"/>
          <w:lang w:val="pl-PL"/>
        </w:rPr>
        <w:t xml:space="preserve">2017, Raport NIK </w:t>
      </w:r>
      <w:r w:rsidRPr="00891754">
        <w:rPr>
          <w:rFonts w:ascii="Times New Roman" w:hAnsi="Times New Roman" w:cs="Times New Roman"/>
          <w:lang w:val="pl-PL"/>
        </w:rPr>
        <w:t>dotyczący pomocy osobom dotkniętym przemocą domową</w:t>
      </w:r>
      <w:r w:rsidRPr="008E5822">
        <w:rPr>
          <w:rFonts w:ascii="Times New Roman" w:hAnsi="Times New Roman" w:cs="Times New Roman"/>
          <w:lang w:val="pl-PL"/>
        </w:rPr>
        <w:t xml:space="preserve">, 2016, </w:t>
      </w:r>
      <w:proofErr w:type="spellStart"/>
      <w:r w:rsidRPr="008E5822">
        <w:rPr>
          <w:rFonts w:ascii="Times New Roman" w:hAnsi="Times New Roman" w:cs="Times New Roman"/>
          <w:lang w:val="pl-PL"/>
        </w:rPr>
        <w:t>KPS.410.004.00.2015</w:t>
      </w:r>
      <w:proofErr w:type="spellEnd"/>
      <w:r>
        <w:rPr>
          <w:rFonts w:ascii="Times New Roman" w:hAnsi="Times New Roman" w:cs="Times New Roman"/>
          <w:lang w:val="pl-PL"/>
        </w:rPr>
        <w:t>.</w:t>
      </w:r>
    </w:p>
  </w:footnote>
  <w:footnote w:id="10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realizacji Krajowego programu przeciwdziałania przemocy w rodzinie (2014-2020), w okresie 1 </w:t>
      </w:r>
      <w:r>
        <w:rPr>
          <w:rFonts w:ascii="Times New Roman" w:hAnsi="Times New Roman" w:cs="Times New Roman"/>
          <w:lang w:val="pl-PL"/>
        </w:rPr>
        <w:t>stycznia - 31</w:t>
      </w:r>
      <w:r w:rsidRPr="008E5822">
        <w:rPr>
          <w:rFonts w:ascii="Times New Roman" w:hAnsi="Times New Roman" w:cs="Times New Roman"/>
          <w:lang w:val="pl-PL"/>
        </w:rPr>
        <w:t xml:space="preserve"> grudnia 2019 r., wrzesień 2020 r.</w:t>
      </w:r>
      <w:r>
        <w:rPr>
          <w:rFonts w:ascii="Times New Roman" w:hAnsi="Times New Roman" w:cs="Times New Roman"/>
          <w:lang w:val="pl-PL"/>
        </w:rPr>
        <w:t>.</w:t>
      </w:r>
    </w:p>
  </w:footnote>
  <w:footnote w:id="108">
    <w:p w:rsidR="001820CD" w:rsidRPr="00285F4E"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2017 r. tylko dwóch mediatorów ze społeczności romskiej było zatrudnionych </w:t>
      </w:r>
      <w:r>
        <w:rPr>
          <w:rFonts w:ascii="Times New Roman" w:hAnsi="Times New Roman" w:cs="Times New Roman"/>
          <w:lang w:val="pl-PL"/>
        </w:rPr>
        <w:t>przez</w:t>
      </w:r>
      <w:r w:rsidRPr="008E5822">
        <w:rPr>
          <w:rFonts w:ascii="Times New Roman" w:hAnsi="Times New Roman" w:cs="Times New Roman"/>
          <w:lang w:val="pl-PL"/>
        </w:rPr>
        <w:t xml:space="preserve"> służb</w:t>
      </w:r>
      <w:r>
        <w:rPr>
          <w:rFonts w:ascii="Times New Roman" w:hAnsi="Times New Roman" w:cs="Times New Roman"/>
          <w:lang w:val="pl-PL"/>
        </w:rPr>
        <w:t>y</w:t>
      </w:r>
      <w:r w:rsidRPr="008E5822">
        <w:rPr>
          <w:rFonts w:ascii="Times New Roman" w:hAnsi="Times New Roman" w:cs="Times New Roman"/>
          <w:lang w:val="pl-PL"/>
        </w:rPr>
        <w:t xml:space="preserve"> </w:t>
      </w:r>
      <w:r>
        <w:rPr>
          <w:rFonts w:ascii="Times New Roman" w:hAnsi="Times New Roman" w:cs="Times New Roman"/>
          <w:lang w:val="pl-PL"/>
        </w:rPr>
        <w:t xml:space="preserve">pomocy społecznej </w:t>
      </w:r>
      <w:r w:rsidRPr="008E5822">
        <w:rPr>
          <w:rFonts w:ascii="Times New Roman" w:hAnsi="Times New Roman" w:cs="Times New Roman"/>
          <w:lang w:val="pl-PL"/>
        </w:rPr>
        <w:t xml:space="preserve">lub gminy. Patrz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(2017) Raport tematyczny z wizyty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w sprawie mediacji na rzecz Romów (2017)16, str.  </w:t>
      </w:r>
      <w:r w:rsidRPr="00E31A97">
        <w:rPr>
          <w:rFonts w:ascii="Times New Roman" w:hAnsi="Times New Roman" w:cs="Times New Roman"/>
          <w:lang w:val="en-US"/>
        </w:rPr>
        <w:t>16.</w:t>
      </w:r>
    </w:p>
  </w:footnote>
  <w:footnote w:id="109">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sidRPr="002D121B">
        <w:rPr>
          <w:rFonts w:ascii="Times New Roman" w:hAnsi="Times New Roman" w:cs="Times New Roman"/>
          <w:i/>
          <w:lang w:val="en-US"/>
        </w:rPr>
        <w:t>Tamże</w:t>
      </w:r>
      <w:proofErr w:type="spellEnd"/>
    </w:p>
  </w:footnote>
  <w:footnote w:id="11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sidRPr="008E5822">
        <w:rPr>
          <w:rFonts w:ascii="Times New Roman" w:hAnsi="Times New Roman" w:cs="Times New Roman"/>
          <w:lang w:val="en-US"/>
        </w:rPr>
        <w:t>Mostowska</w:t>
      </w:r>
      <w:proofErr w:type="spellEnd"/>
      <w:r w:rsidRPr="008E5822">
        <w:rPr>
          <w:rFonts w:ascii="Times New Roman" w:hAnsi="Times New Roman" w:cs="Times New Roman"/>
          <w:lang w:val="en-US"/>
        </w:rPr>
        <w:t xml:space="preserve">, M. &amp; </w:t>
      </w:r>
      <w:proofErr w:type="spellStart"/>
      <w:r w:rsidRPr="008E5822">
        <w:rPr>
          <w:rFonts w:ascii="Times New Roman" w:hAnsi="Times New Roman" w:cs="Times New Roman"/>
          <w:lang w:val="en-US"/>
        </w:rPr>
        <w:t>Dębska</w:t>
      </w:r>
      <w:proofErr w:type="spellEnd"/>
      <w:r w:rsidRPr="008E5822">
        <w:rPr>
          <w:rFonts w:ascii="Times New Roman" w:hAnsi="Times New Roman" w:cs="Times New Roman"/>
          <w:lang w:val="en-US"/>
        </w:rPr>
        <w:t xml:space="preserve">, K. (2020) An ambiguous hierarchy of inequalities. The political </w:t>
      </w:r>
      <w:proofErr w:type="spellStart"/>
      <w:r w:rsidRPr="008E5822">
        <w:rPr>
          <w:rFonts w:ascii="Times New Roman" w:hAnsi="Times New Roman" w:cs="Times New Roman"/>
          <w:lang w:val="en-US"/>
        </w:rPr>
        <w:t>intersectionality</w:t>
      </w:r>
      <w:proofErr w:type="spellEnd"/>
      <w:r w:rsidRPr="008E5822">
        <w:rPr>
          <w:rFonts w:ascii="Times New Roman" w:hAnsi="Times New Roman" w:cs="Times New Roman"/>
          <w:lang w:val="en-US"/>
        </w:rPr>
        <w:t xml:space="preserve"> of older women’s homelessness in Poland, </w:t>
      </w:r>
      <w:r w:rsidRPr="008E5822">
        <w:rPr>
          <w:rFonts w:ascii="Times New Roman" w:hAnsi="Times New Roman" w:cs="Times New Roman"/>
          <w:i/>
          <w:iCs/>
          <w:lang w:val="en-US"/>
        </w:rPr>
        <w:t>Journal of Gender Studies</w:t>
      </w:r>
      <w:r w:rsidRPr="008E5822">
        <w:rPr>
          <w:rFonts w:ascii="Times New Roman" w:hAnsi="Times New Roman" w:cs="Times New Roman"/>
          <w:lang w:val="en-US"/>
        </w:rPr>
        <w:t xml:space="preserve">, 29(4), str.  </w:t>
      </w:r>
      <w:r w:rsidRPr="008E5822">
        <w:rPr>
          <w:rFonts w:ascii="Times New Roman" w:hAnsi="Times New Roman" w:cs="Times New Roman"/>
          <w:lang w:val="pl-PL"/>
        </w:rPr>
        <w:t>443-456</w:t>
      </w:r>
      <w:r>
        <w:rPr>
          <w:rFonts w:ascii="Times New Roman" w:hAnsi="Times New Roman" w:cs="Times New Roman"/>
          <w:lang w:val="pl-PL"/>
        </w:rPr>
        <w:t>.</w:t>
      </w:r>
    </w:p>
  </w:footnote>
  <w:footnote w:id="11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Rozporządzenie Ministra Zdrowia z 22 października 2010 r. </w:t>
      </w:r>
      <w:r w:rsidRPr="008E5822">
        <w:rPr>
          <w:rFonts w:ascii="Times New Roman" w:hAnsi="Times New Roman" w:cs="Times New Roman"/>
          <w:color w:val="000000"/>
          <w:lang w:val="pl-PL"/>
        </w:rPr>
        <w:t>w sprawie wzoru zaświadczenia lekarskiego o przyczynach i rodzaju uszkodzeń ciała związanych z użyciem przemocy w rodzinie</w:t>
      </w:r>
      <w:r>
        <w:rPr>
          <w:rFonts w:ascii="Times New Roman" w:hAnsi="Times New Roman" w:cs="Times New Roman"/>
          <w:color w:val="000000"/>
          <w:lang w:val="pl-PL"/>
        </w:rPr>
        <w:t>.</w:t>
      </w:r>
    </w:p>
  </w:footnote>
  <w:footnote w:id="11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2019 r. spośród 94.726 formularzy „Niebiesk</w:t>
      </w:r>
      <w:r>
        <w:rPr>
          <w:rFonts w:ascii="Times New Roman" w:hAnsi="Times New Roman" w:cs="Times New Roman"/>
          <w:lang w:val="pl-PL"/>
        </w:rPr>
        <w:t>a</w:t>
      </w:r>
      <w:r w:rsidRPr="008E5822">
        <w:rPr>
          <w:rFonts w:ascii="Times New Roman" w:hAnsi="Times New Roman" w:cs="Times New Roman"/>
          <w:lang w:val="pl-PL"/>
        </w:rPr>
        <w:t xml:space="preserve"> Kart</w:t>
      </w:r>
      <w:r>
        <w:rPr>
          <w:rFonts w:ascii="Times New Roman" w:hAnsi="Times New Roman" w:cs="Times New Roman"/>
          <w:lang w:val="pl-PL"/>
        </w:rPr>
        <w:t>a - A</w:t>
      </w:r>
      <w:r w:rsidRPr="008E5822">
        <w:rPr>
          <w:rFonts w:ascii="Times New Roman" w:hAnsi="Times New Roman" w:cs="Times New Roman"/>
          <w:lang w:val="pl-PL"/>
        </w:rPr>
        <w:t xml:space="preserve">” 0,69% zostało wypełnionych przez przedstawiciela zawodu medycznego (patrz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realizacji Krajowego programu przeciwdziałania przemocy w rodzinie (2014-2020), w okresie 1 </w:t>
      </w:r>
      <w:r>
        <w:rPr>
          <w:rFonts w:ascii="Times New Roman" w:hAnsi="Times New Roman" w:cs="Times New Roman"/>
          <w:lang w:val="pl-PL"/>
        </w:rPr>
        <w:t>stycznia - 31</w:t>
      </w:r>
      <w:r w:rsidRPr="008E5822">
        <w:rPr>
          <w:rFonts w:ascii="Times New Roman" w:hAnsi="Times New Roman" w:cs="Times New Roman"/>
          <w:lang w:val="pl-PL"/>
        </w:rPr>
        <w:t xml:space="preserve"> grudnia 2019 r., wrzesień 2020 r.)</w:t>
      </w:r>
      <w:r>
        <w:rPr>
          <w:rFonts w:ascii="Times New Roman" w:hAnsi="Times New Roman" w:cs="Times New Roman"/>
          <w:lang w:val="pl-PL"/>
        </w:rPr>
        <w:t>.</w:t>
      </w:r>
    </w:p>
  </w:footnote>
  <w:footnote w:id="11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IV, część dotycząca art. 28 („Zgłaszanie zdarzeń przez </w:t>
      </w:r>
      <w:r>
        <w:rPr>
          <w:rFonts w:ascii="Times New Roman" w:hAnsi="Times New Roman" w:cs="Times New Roman"/>
          <w:lang w:val="pl-PL"/>
        </w:rPr>
        <w:t>specjalistów</w:t>
      </w:r>
      <w:r w:rsidRPr="008E5822">
        <w:rPr>
          <w:rFonts w:ascii="Times New Roman" w:hAnsi="Times New Roman" w:cs="Times New Roman"/>
          <w:lang w:val="pl-PL"/>
        </w:rPr>
        <w:t>”)</w:t>
      </w:r>
      <w:r>
        <w:rPr>
          <w:rFonts w:ascii="Times New Roman" w:hAnsi="Times New Roman" w:cs="Times New Roman"/>
          <w:lang w:val="pl-PL"/>
        </w:rPr>
        <w:t>.</w:t>
      </w:r>
    </w:p>
  </w:footnote>
  <w:footnote w:id="11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IV, część poświęcona art. 25 („Usługi wsparcia dla ofiar przemocy seksualnej”)</w:t>
      </w:r>
      <w:r>
        <w:rPr>
          <w:rFonts w:ascii="Times New Roman" w:hAnsi="Times New Roman" w:cs="Times New Roman"/>
          <w:lang w:val="pl-PL"/>
        </w:rPr>
        <w:t>.</w:t>
      </w:r>
    </w:p>
  </w:footnote>
  <w:footnote w:id="11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(2016), Raport tematyczny grupy ekspertów do spraw mediatorów do spraw zdrowia Romów, </w:t>
      </w:r>
      <w:proofErr w:type="spellStart"/>
      <w:r w:rsidRPr="008E5822">
        <w:rPr>
          <w:rFonts w:ascii="Times New Roman" w:hAnsi="Times New Roman" w:cs="Times New Roman"/>
          <w:lang w:val="pl-PL"/>
        </w:rPr>
        <w:t>CAHROM</w:t>
      </w:r>
      <w:proofErr w:type="spellEnd"/>
      <w:r w:rsidRPr="008E5822">
        <w:rPr>
          <w:rFonts w:ascii="Times New Roman" w:hAnsi="Times New Roman" w:cs="Times New Roman"/>
          <w:lang w:val="pl-PL"/>
        </w:rPr>
        <w:t xml:space="preserve"> (2016)7</w:t>
      </w:r>
      <w:r>
        <w:rPr>
          <w:rFonts w:ascii="Times New Roman" w:hAnsi="Times New Roman" w:cs="Times New Roman"/>
          <w:lang w:val="pl-PL"/>
        </w:rPr>
        <w:t>.</w:t>
      </w:r>
    </w:p>
  </w:footnote>
  <w:footnote w:id="116">
    <w:p w:rsidR="001820CD" w:rsidRPr="008E5822" w:rsidRDefault="001820CD" w:rsidP="008E5822">
      <w:pPr>
        <w:pStyle w:val="Tekstprzypisudolnego"/>
        <w:jc w:val="both"/>
        <w:rPr>
          <w:rFonts w:ascii="Times New Roman" w:hAnsi="Times New Roman" w:cs="Times New Roman"/>
          <w:lang w:val="en-GB"/>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sidRPr="008E5822">
        <w:rPr>
          <w:rFonts w:ascii="Times New Roman" w:hAnsi="Times New Roman" w:cs="Times New Roman"/>
          <w:lang w:val="en-US"/>
        </w:rPr>
        <w:t>Kostka</w:t>
      </w:r>
      <w:proofErr w:type="spellEnd"/>
      <w:r w:rsidRPr="008E5822">
        <w:rPr>
          <w:rFonts w:ascii="Times New Roman" w:hAnsi="Times New Roman" w:cs="Times New Roman"/>
          <w:lang w:val="en-US"/>
        </w:rPr>
        <w:t xml:space="preserve">, J. (2018), No country for poor people: case study of the Romanian Roma Migrants in Poland, </w:t>
      </w:r>
      <w:r w:rsidRPr="008E5822">
        <w:rPr>
          <w:rFonts w:ascii="Times New Roman" w:hAnsi="Times New Roman" w:cs="Times New Roman"/>
          <w:i/>
          <w:iCs/>
          <w:lang w:val="en-US"/>
        </w:rPr>
        <w:t>Intersections</w:t>
      </w:r>
      <w:r w:rsidRPr="008E5822">
        <w:rPr>
          <w:rFonts w:ascii="Times New Roman" w:hAnsi="Times New Roman" w:cs="Times New Roman"/>
          <w:lang w:val="en-US"/>
        </w:rPr>
        <w:t>, tom 4</w:t>
      </w:r>
      <w:r>
        <w:rPr>
          <w:rFonts w:ascii="Times New Roman" w:hAnsi="Times New Roman" w:cs="Times New Roman"/>
          <w:lang w:val="en-US"/>
        </w:rPr>
        <w:t>.</w:t>
      </w:r>
    </w:p>
  </w:footnote>
  <w:footnote w:id="11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sidRPr="008E5822">
        <w:rPr>
          <w:rFonts w:ascii="Times New Roman" w:hAnsi="Times New Roman" w:cs="Times New Roman"/>
          <w:lang w:val="en-US"/>
        </w:rPr>
        <w:t>Nomada</w:t>
      </w:r>
      <w:proofErr w:type="spellEnd"/>
      <w:r w:rsidRPr="008E5822">
        <w:rPr>
          <w:rFonts w:ascii="Times New Roman" w:hAnsi="Times New Roman" w:cs="Times New Roman"/>
          <w:lang w:val="en-US"/>
        </w:rPr>
        <w:t xml:space="preserve"> (2014), Systemic exclusion and pathway to integration: the situation of Romanian Roma in Wroclaw, str.  </w:t>
      </w:r>
      <w:r w:rsidRPr="008E5822">
        <w:rPr>
          <w:rFonts w:ascii="Times New Roman" w:hAnsi="Times New Roman" w:cs="Times New Roman"/>
          <w:lang w:val="pl-PL"/>
        </w:rPr>
        <w:t>6-9</w:t>
      </w:r>
      <w:r>
        <w:rPr>
          <w:rFonts w:ascii="Times New Roman" w:hAnsi="Times New Roman" w:cs="Times New Roman"/>
          <w:lang w:val="pl-PL"/>
        </w:rPr>
        <w:t>.</w:t>
      </w:r>
    </w:p>
  </w:footnote>
  <w:footnote w:id="11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Rozporządzenie Ministra Pracy i Polityki Społecznej z 22 lutego 2011 r. w sprawie standardu podstawowych usług świadczonych przez specjalistyczne ośrodki wsparcia dla ofiar przemocy w rodzinie</w:t>
      </w:r>
      <w:r>
        <w:rPr>
          <w:rFonts w:ascii="Times New Roman" w:hAnsi="Times New Roman" w:cs="Times New Roman"/>
          <w:lang w:val="pl-PL"/>
        </w:rPr>
        <w:t>.</w:t>
      </w:r>
    </w:p>
  </w:footnote>
  <w:footnote w:id="11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w:t>
      </w:r>
      <w:r>
        <w:rPr>
          <w:rFonts w:ascii="Times New Roman" w:hAnsi="Times New Roman" w:cs="Times New Roman"/>
          <w:lang w:val="pl-PL"/>
        </w:rPr>
        <w:t>.</w:t>
      </w:r>
    </w:p>
  </w:footnote>
  <w:footnote w:id="12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rozporządzenie Rady Ministrów z 13 września 2011 r. w sprawie procedury „Niebieskie Karty”</w:t>
      </w:r>
      <w:r>
        <w:rPr>
          <w:rFonts w:ascii="Times New Roman" w:hAnsi="Times New Roman" w:cs="Times New Roman"/>
          <w:lang w:val="pl-PL"/>
        </w:rPr>
        <w:t>.</w:t>
      </w:r>
    </w:p>
  </w:footnote>
  <w:footnote w:id="121">
    <w:p w:rsidR="001820CD" w:rsidRPr="008E5822" w:rsidRDefault="001820CD" w:rsidP="00FA73C3">
      <w:pPr>
        <w:pStyle w:val="Akapitzlist"/>
        <w:ind w:left="0"/>
        <w:rPr>
          <w:rFonts w:ascii="Times New Roman" w:hAnsi="Times New Roman" w:cs="Times New Roman"/>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Patrz</w:t>
      </w:r>
      <w:r w:rsidRPr="008E5822">
        <w:rPr>
          <w:rFonts w:ascii="Times New Roman" w:hAnsi="Times New Roman" w:cs="Times New Roman"/>
          <w:sz w:val="20"/>
          <w:szCs w:val="20"/>
          <w:lang w:val="pl-PL"/>
        </w:rPr>
        <w:t xml:space="preserve"> rozdział II, część dotycząca art. 8 („Zasoby finansowe”)</w:t>
      </w:r>
      <w:r>
        <w:rPr>
          <w:rFonts w:ascii="Times New Roman" w:hAnsi="Times New Roman" w:cs="Times New Roman"/>
          <w:sz w:val="20"/>
          <w:szCs w:val="20"/>
          <w:lang w:val="pl-PL"/>
        </w:rPr>
        <w:t>.</w:t>
      </w:r>
    </w:p>
  </w:footnote>
  <w:footnote w:id="12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krajowy Women Against Violence Europe (</w:t>
      </w:r>
      <w:proofErr w:type="spellStart"/>
      <w:r w:rsidRPr="008E5822">
        <w:rPr>
          <w:rFonts w:ascii="Times New Roman" w:hAnsi="Times New Roman" w:cs="Times New Roman"/>
          <w:lang w:val="pl-PL"/>
        </w:rPr>
        <w:t>WAVE</w:t>
      </w:r>
      <w:proofErr w:type="spellEnd"/>
      <w:r w:rsidRPr="008E5822">
        <w:rPr>
          <w:rFonts w:ascii="Times New Roman" w:hAnsi="Times New Roman" w:cs="Times New Roman"/>
          <w:lang w:val="pl-PL"/>
        </w:rPr>
        <w:t>) za 2019 r., str.  117</w:t>
      </w:r>
      <w:r>
        <w:rPr>
          <w:rFonts w:ascii="Times New Roman" w:hAnsi="Times New Roman" w:cs="Times New Roman"/>
          <w:lang w:val="pl-PL"/>
        </w:rPr>
        <w:t>.</w:t>
      </w:r>
    </w:p>
  </w:footnote>
  <w:footnote w:id="12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r>
        <w:rPr>
          <w:rFonts w:ascii="Times New Roman" w:hAnsi="Times New Roman" w:cs="Times New Roman"/>
          <w:lang w:val="pl-PL"/>
        </w:rPr>
        <w:t>r</w:t>
      </w:r>
      <w:r w:rsidRPr="008E5822">
        <w:rPr>
          <w:rFonts w:ascii="Times New Roman" w:hAnsi="Times New Roman" w:cs="Times New Roman"/>
          <w:lang w:val="pl-PL"/>
        </w:rPr>
        <w:t>ozporządzenie Ministra Polityki Społecznej z 8 marca 2005 r. w sprawie domów dla samotnych matek i kobiet w ciąży</w:t>
      </w:r>
      <w:r>
        <w:rPr>
          <w:rFonts w:ascii="Times New Roman" w:hAnsi="Times New Roman" w:cs="Times New Roman"/>
          <w:lang w:val="pl-PL"/>
        </w:rPr>
        <w:t>.</w:t>
      </w:r>
    </w:p>
  </w:footnote>
  <w:footnote w:id="12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 </w:t>
      </w:r>
      <w:r>
        <w:rPr>
          <w:rFonts w:ascii="Times New Roman" w:hAnsi="Times New Roman" w:cs="Times New Roman"/>
          <w:lang w:val="pl-PL"/>
        </w:rPr>
        <w:t>patrz</w:t>
      </w:r>
      <w:r w:rsidRPr="008E5822">
        <w:rPr>
          <w:rFonts w:ascii="Times New Roman" w:hAnsi="Times New Roman" w:cs="Times New Roman"/>
          <w:lang w:val="pl-PL"/>
        </w:rPr>
        <w:t xml:space="preserve"> także NIK (2020) „</w:t>
      </w:r>
      <w:r w:rsidRPr="00FA73C3">
        <w:rPr>
          <w:rFonts w:ascii="Times New Roman" w:hAnsi="Times New Roman" w:cs="Times New Roman"/>
          <w:lang w:val="pl-PL"/>
        </w:rPr>
        <w:t xml:space="preserve">Wsparcie potrzebujących schronienia matek z małoletnimi dziećmi i kobiet w ciąży” </w:t>
      </w:r>
      <w:r w:rsidRPr="008E5822">
        <w:rPr>
          <w:rFonts w:ascii="Times New Roman" w:hAnsi="Times New Roman" w:cs="Times New Roman"/>
          <w:lang w:val="pl-PL"/>
        </w:rPr>
        <w:t xml:space="preserve">(w j. polskim), </w:t>
      </w:r>
      <w:proofErr w:type="spellStart"/>
      <w:r w:rsidRPr="008E5822">
        <w:rPr>
          <w:rFonts w:ascii="Times New Roman" w:hAnsi="Times New Roman" w:cs="Times New Roman"/>
          <w:lang w:val="pl-PL"/>
        </w:rPr>
        <w:t>LBY.430.001</w:t>
      </w:r>
      <w:proofErr w:type="spellEnd"/>
      <w:r w:rsidRPr="008E5822">
        <w:rPr>
          <w:rFonts w:ascii="Times New Roman" w:hAnsi="Times New Roman" w:cs="Times New Roman"/>
          <w:lang w:val="pl-PL"/>
        </w:rPr>
        <w:t xml:space="preserve">, Mostowska, M &amp; Dębska, K (2020) The </w:t>
      </w:r>
      <w:proofErr w:type="spellStart"/>
      <w:r w:rsidRPr="008E5822">
        <w:rPr>
          <w:rFonts w:ascii="Times New Roman" w:hAnsi="Times New Roman" w:cs="Times New Roman"/>
          <w:lang w:val="pl-PL"/>
        </w:rPr>
        <w:t>Conspicuous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Hidden</w:t>
      </w:r>
      <w:proofErr w:type="spellEnd"/>
      <w:r w:rsidRPr="008E5822">
        <w:rPr>
          <w:rFonts w:ascii="Times New Roman" w:hAnsi="Times New Roman" w:cs="Times New Roman"/>
          <w:lang w:val="pl-PL"/>
        </w:rPr>
        <w:t xml:space="preserve"> Curriculum and Young </w:t>
      </w:r>
      <w:proofErr w:type="spellStart"/>
      <w:r w:rsidRPr="008E5822">
        <w:rPr>
          <w:rFonts w:ascii="Times New Roman" w:hAnsi="Times New Roman" w:cs="Times New Roman"/>
          <w:lang w:val="pl-PL"/>
        </w:rPr>
        <w:t>Women's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Daily</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Lives</w:t>
      </w:r>
      <w:proofErr w:type="spellEnd"/>
      <w:r w:rsidRPr="008E5822">
        <w:rPr>
          <w:rFonts w:ascii="Times New Roman" w:hAnsi="Times New Roman" w:cs="Times New Roman"/>
          <w:lang w:val="pl-PL"/>
        </w:rPr>
        <w:t xml:space="preserve"> in </w:t>
      </w:r>
      <w:proofErr w:type="spellStart"/>
      <w:r w:rsidRPr="008E5822">
        <w:rPr>
          <w:rFonts w:ascii="Times New Roman" w:hAnsi="Times New Roman" w:cs="Times New Roman"/>
          <w:lang w:val="pl-PL"/>
        </w:rPr>
        <w:t>Polish</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Crisis</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Accommodation</w:t>
      </w:r>
      <w:proofErr w:type="spellEnd"/>
      <w:r w:rsidRPr="008E5822">
        <w:rPr>
          <w:rFonts w:ascii="Times New Roman" w:hAnsi="Times New Roman" w:cs="Times New Roman"/>
          <w:lang w:val="pl-PL"/>
        </w:rPr>
        <w:t xml:space="preserve">, </w:t>
      </w:r>
      <w:r w:rsidRPr="008E5822">
        <w:rPr>
          <w:rFonts w:ascii="Times New Roman" w:hAnsi="Times New Roman" w:cs="Times New Roman"/>
          <w:i/>
          <w:iCs/>
          <w:lang w:val="pl-PL"/>
        </w:rPr>
        <w:t xml:space="preserve">The British </w:t>
      </w:r>
      <w:proofErr w:type="spellStart"/>
      <w:r w:rsidRPr="008E5822">
        <w:rPr>
          <w:rFonts w:ascii="Times New Roman" w:hAnsi="Times New Roman" w:cs="Times New Roman"/>
          <w:i/>
          <w:iCs/>
          <w:lang w:val="pl-PL"/>
        </w:rPr>
        <w:t>Journal</w:t>
      </w:r>
      <w:proofErr w:type="spellEnd"/>
      <w:r w:rsidRPr="008E5822">
        <w:rPr>
          <w:rFonts w:ascii="Times New Roman" w:hAnsi="Times New Roman" w:cs="Times New Roman"/>
          <w:i/>
          <w:iCs/>
          <w:lang w:val="pl-PL"/>
        </w:rPr>
        <w:t xml:space="preserve"> of </w:t>
      </w:r>
      <w:proofErr w:type="spellStart"/>
      <w:r w:rsidRPr="008E5822">
        <w:rPr>
          <w:rFonts w:ascii="Times New Roman" w:hAnsi="Times New Roman" w:cs="Times New Roman"/>
          <w:i/>
          <w:iCs/>
          <w:lang w:val="pl-PL"/>
        </w:rPr>
        <w:t>Social</w:t>
      </w:r>
      <w:proofErr w:type="spellEnd"/>
      <w:r w:rsidRPr="008E5822">
        <w:rPr>
          <w:rFonts w:ascii="Times New Roman" w:hAnsi="Times New Roman" w:cs="Times New Roman"/>
          <w:i/>
          <w:iCs/>
          <w:lang w:val="pl-PL"/>
        </w:rPr>
        <w:t xml:space="preserve"> </w:t>
      </w:r>
      <w:proofErr w:type="spellStart"/>
      <w:r w:rsidRPr="008E5822">
        <w:rPr>
          <w:rFonts w:ascii="Times New Roman" w:hAnsi="Times New Roman" w:cs="Times New Roman"/>
          <w:i/>
          <w:iCs/>
          <w:lang w:val="pl-PL"/>
        </w:rPr>
        <w:t>Work</w:t>
      </w:r>
      <w:proofErr w:type="spellEnd"/>
      <w:r>
        <w:rPr>
          <w:rFonts w:ascii="Times New Roman" w:hAnsi="Times New Roman" w:cs="Times New Roman"/>
          <w:i/>
          <w:iCs/>
          <w:lang w:val="pl-PL"/>
        </w:rPr>
        <w:t>.</w:t>
      </w:r>
    </w:p>
  </w:footnote>
  <w:footnote w:id="12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33</w:t>
      </w:r>
      <w:r>
        <w:rPr>
          <w:rFonts w:ascii="Times New Roman" w:hAnsi="Times New Roman" w:cs="Times New Roman"/>
          <w:lang w:val="pl-PL"/>
        </w:rPr>
        <w:t>.</w:t>
      </w:r>
    </w:p>
  </w:footnote>
  <w:footnote w:id="12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135</w:t>
      </w:r>
      <w:r>
        <w:rPr>
          <w:rFonts w:ascii="Times New Roman" w:hAnsi="Times New Roman" w:cs="Times New Roman"/>
          <w:lang w:val="pl-PL"/>
        </w:rPr>
        <w:t>.</w:t>
      </w:r>
    </w:p>
  </w:footnote>
  <w:footnote w:id="12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strona internetowa Rady Europy „Prawa kobiet a epidemia </w:t>
      </w:r>
      <w:proofErr w:type="spellStart"/>
      <w:r w:rsidRPr="008E5822">
        <w:rPr>
          <w:rFonts w:ascii="Times New Roman" w:hAnsi="Times New Roman" w:cs="Times New Roman"/>
          <w:lang w:val="pl-PL"/>
        </w:rPr>
        <w:t>Covid-19</w:t>
      </w:r>
      <w:proofErr w:type="spellEnd"/>
      <w:r w:rsidRPr="008E5822">
        <w:rPr>
          <w:rFonts w:ascii="Times New Roman" w:hAnsi="Times New Roman" w:cs="Times New Roman"/>
          <w:lang w:val="pl-PL"/>
        </w:rPr>
        <w:t>”</w:t>
      </w:r>
      <w:r>
        <w:rPr>
          <w:rFonts w:ascii="Times New Roman" w:hAnsi="Times New Roman" w:cs="Times New Roman"/>
          <w:lang w:val="pl-PL"/>
        </w:rPr>
        <w:t>.</w:t>
      </w:r>
    </w:p>
  </w:footnote>
  <w:footnote w:id="128">
    <w:p w:rsidR="001820CD" w:rsidRPr="008E5822" w:rsidRDefault="001820CD" w:rsidP="008E5822">
      <w:pPr>
        <w:pStyle w:val="Tekstprzypisudolnego"/>
        <w:jc w:val="both"/>
        <w:rPr>
          <w:rFonts w:ascii="Times New Roman" w:hAnsi="Times New Roman" w:cs="Times New Roman"/>
          <w:lang w:val="en-GB"/>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Pr>
          <w:rFonts w:ascii="Times New Roman" w:hAnsi="Times New Roman" w:cs="Times New Roman"/>
          <w:lang w:val="en-US"/>
        </w:rPr>
        <w:t>Patrz</w:t>
      </w:r>
      <w:proofErr w:type="spellEnd"/>
      <w:r w:rsidRPr="008E5822">
        <w:rPr>
          <w:rFonts w:ascii="Times New Roman" w:hAnsi="Times New Roman" w:cs="Times New Roman"/>
          <w:lang w:val="en-US"/>
        </w:rPr>
        <w:t xml:space="preserve"> Women Against Violence Europe (WAVE) </w:t>
      </w:r>
      <w:proofErr w:type="spellStart"/>
      <w:r w:rsidRPr="008E5822">
        <w:rPr>
          <w:rFonts w:ascii="Times New Roman" w:hAnsi="Times New Roman" w:cs="Times New Roman"/>
          <w:lang w:val="en-US"/>
        </w:rPr>
        <w:t>Raport</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krajowy</w:t>
      </w:r>
      <w:proofErr w:type="spellEnd"/>
      <w:r w:rsidRPr="008E5822">
        <w:rPr>
          <w:rFonts w:ascii="Times New Roman" w:hAnsi="Times New Roman" w:cs="Times New Roman"/>
          <w:lang w:val="en-US"/>
        </w:rPr>
        <w:t xml:space="preserve"> 2019, str. 117</w:t>
      </w:r>
      <w:r>
        <w:rPr>
          <w:rFonts w:ascii="Times New Roman" w:hAnsi="Times New Roman" w:cs="Times New Roman"/>
          <w:lang w:val="en-US"/>
        </w:rPr>
        <w:t>.</w:t>
      </w:r>
    </w:p>
  </w:footnote>
  <w:footnote w:id="129">
    <w:p w:rsidR="001820CD" w:rsidRPr="008E5822" w:rsidRDefault="001820CD" w:rsidP="008E5822">
      <w:pPr>
        <w:pStyle w:val="Tekstprzypisudolnego"/>
        <w:jc w:val="both"/>
        <w:rPr>
          <w:rFonts w:ascii="Times New Roman" w:hAnsi="Times New Roman" w:cs="Times New Roman"/>
          <w:lang w:val="en-GB"/>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marcu 2020 r. </w:t>
      </w:r>
      <w:proofErr w:type="spellStart"/>
      <w:r w:rsidRPr="008E5822">
        <w:rPr>
          <w:rFonts w:ascii="Times New Roman" w:hAnsi="Times New Roman" w:cs="Times New Roman"/>
          <w:lang w:val="pl-PL"/>
        </w:rPr>
        <w:t>CPK</w:t>
      </w:r>
      <w:proofErr w:type="spellEnd"/>
      <w:r w:rsidRPr="008E5822">
        <w:rPr>
          <w:rFonts w:ascii="Times New Roman" w:hAnsi="Times New Roman" w:cs="Times New Roman"/>
          <w:lang w:val="pl-PL"/>
        </w:rPr>
        <w:t xml:space="preserve"> odnotowało wzrost zgłoszeń od kobiet narażonych na przemoc domową o 50%. </w:t>
      </w:r>
      <w:proofErr w:type="spellStart"/>
      <w:r w:rsidRPr="008E5822">
        <w:rPr>
          <w:rFonts w:ascii="Times New Roman" w:hAnsi="Times New Roman" w:cs="Times New Roman"/>
          <w:lang w:val="en-US"/>
        </w:rPr>
        <w:t>Patrz</w:t>
      </w:r>
      <w:proofErr w:type="spellEnd"/>
      <w:r w:rsidRPr="008E5822">
        <w:rPr>
          <w:rFonts w:ascii="Times New Roman" w:hAnsi="Times New Roman" w:cs="Times New Roman"/>
          <w:lang w:val="en-US"/>
        </w:rPr>
        <w:t xml:space="preserve"> </w:t>
      </w:r>
      <w:r w:rsidRPr="008E5822">
        <w:rPr>
          <w:rFonts w:ascii="Times New Roman" w:hAnsi="Times New Roman" w:cs="Times New Roman"/>
          <w:i/>
          <w:iCs/>
          <w:lang w:val="en-US"/>
        </w:rPr>
        <w:t>Notes from Poland</w:t>
      </w:r>
      <w:r w:rsidRPr="008E5822">
        <w:rPr>
          <w:rFonts w:ascii="Times New Roman" w:hAnsi="Times New Roman" w:cs="Times New Roman"/>
          <w:lang w:val="en-US"/>
        </w:rPr>
        <w:t>, „</w:t>
      </w:r>
      <w:r>
        <w:rPr>
          <w:rFonts w:ascii="Times New Roman" w:hAnsi="Times New Roman" w:cs="Times New Roman"/>
          <w:lang w:val="en-US"/>
        </w:rPr>
        <w:t>I</w:t>
      </w:r>
      <w:r w:rsidRPr="008E5822">
        <w:rPr>
          <w:rFonts w:ascii="Times New Roman" w:hAnsi="Times New Roman" w:cs="Times New Roman"/>
          <w:lang w:val="en-US"/>
        </w:rPr>
        <w:t xml:space="preserve"> Locked down with a violent partner: domestic violence soars in Poland during </w:t>
      </w:r>
      <w:proofErr w:type="spellStart"/>
      <w:r w:rsidRPr="008E5822">
        <w:rPr>
          <w:rFonts w:ascii="Times New Roman" w:hAnsi="Times New Roman" w:cs="Times New Roman"/>
          <w:lang w:val="en-US"/>
        </w:rPr>
        <w:t>coronavirus</w:t>
      </w:r>
      <w:proofErr w:type="spellEnd"/>
      <w:r w:rsidRPr="008E5822">
        <w:rPr>
          <w:rFonts w:ascii="Times New Roman" w:hAnsi="Times New Roman" w:cs="Times New Roman"/>
          <w:lang w:val="en-US"/>
        </w:rPr>
        <w:t xml:space="preserve"> pandemic”, </w:t>
      </w:r>
      <w:proofErr w:type="spellStart"/>
      <w:r w:rsidRPr="008E5822">
        <w:rPr>
          <w:rFonts w:ascii="Times New Roman" w:hAnsi="Times New Roman" w:cs="Times New Roman"/>
          <w:lang w:val="en-US"/>
        </w:rPr>
        <w:t>kwiecień</w:t>
      </w:r>
      <w:proofErr w:type="spellEnd"/>
      <w:r w:rsidRPr="008E5822">
        <w:rPr>
          <w:rFonts w:ascii="Times New Roman" w:hAnsi="Times New Roman" w:cs="Times New Roman"/>
          <w:lang w:val="en-US"/>
        </w:rPr>
        <w:t xml:space="preserve"> 2020 r.</w:t>
      </w:r>
    </w:p>
  </w:footnote>
  <w:footnote w:id="13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Lewandowska-Abucewicz</w:t>
      </w:r>
      <w:proofErr w:type="spellEnd"/>
      <w:r w:rsidRPr="008E5822">
        <w:rPr>
          <w:rFonts w:ascii="Times New Roman" w:hAnsi="Times New Roman" w:cs="Times New Roman"/>
          <w:lang w:val="pl-PL"/>
        </w:rPr>
        <w:t>, T. et al (2015) „</w:t>
      </w:r>
      <w:r w:rsidRPr="00BA5ED6">
        <w:rPr>
          <w:rFonts w:ascii="Times New Roman" w:hAnsi="Times New Roman" w:cs="Times New Roman"/>
          <w:color w:val="000000"/>
          <w:lang w:val="pl-PL"/>
        </w:rPr>
        <w:t>Wiedza personelu medycznego dotycząca „Procedury postępowania z osobą zgwałconą” w jednostkach medycznych</w:t>
      </w:r>
      <w:r>
        <w:rPr>
          <w:rFonts w:ascii="Times New Roman" w:hAnsi="Times New Roman" w:cs="Times New Roman"/>
          <w:color w:val="000000"/>
          <w:lang w:val="pl-PL"/>
        </w:rPr>
        <w:t xml:space="preserve">” </w:t>
      </w:r>
      <w:r w:rsidRPr="008F7EA5">
        <w:rPr>
          <w:rFonts w:ascii="Times New Roman" w:hAnsi="Times New Roman" w:cs="Times New Roman"/>
          <w:lang w:val="pl-PL"/>
        </w:rPr>
        <w:t>(w j. polskim),</w:t>
      </w:r>
      <w:r w:rsidRPr="008E5822">
        <w:rPr>
          <w:rFonts w:ascii="Times New Roman" w:hAnsi="Times New Roman" w:cs="Times New Roman"/>
          <w:lang w:val="pl-PL"/>
        </w:rPr>
        <w:t xml:space="preserve"> </w:t>
      </w:r>
      <w:proofErr w:type="spellStart"/>
      <w:r w:rsidRPr="008E5822">
        <w:rPr>
          <w:rFonts w:ascii="Times New Roman" w:hAnsi="Times New Roman" w:cs="Times New Roman"/>
          <w:i/>
          <w:iCs/>
          <w:lang w:val="pl-PL"/>
        </w:rPr>
        <w:t>Polish</w:t>
      </w:r>
      <w:proofErr w:type="spellEnd"/>
      <w:r w:rsidRPr="008E5822">
        <w:rPr>
          <w:rFonts w:ascii="Times New Roman" w:hAnsi="Times New Roman" w:cs="Times New Roman"/>
          <w:i/>
          <w:iCs/>
          <w:lang w:val="pl-PL"/>
        </w:rPr>
        <w:t xml:space="preserve"> </w:t>
      </w:r>
      <w:proofErr w:type="spellStart"/>
      <w:r w:rsidRPr="008E5822">
        <w:rPr>
          <w:rFonts w:ascii="Times New Roman" w:hAnsi="Times New Roman" w:cs="Times New Roman"/>
          <w:i/>
          <w:iCs/>
          <w:lang w:val="pl-PL"/>
        </w:rPr>
        <w:t>Sexology</w:t>
      </w:r>
      <w:proofErr w:type="spellEnd"/>
      <w:r w:rsidRPr="008E5822">
        <w:rPr>
          <w:rFonts w:ascii="Times New Roman" w:hAnsi="Times New Roman" w:cs="Times New Roman"/>
          <w:i/>
          <w:iCs/>
          <w:lang w:val="pl-PL"/>
        </w:rPr>
        <w:t xml:space="preserve"> </w:t>
      </w:r>
      <w:r w:rsidRPr="008E5822">
        <w:rPr>
          <w:rFonts w:ascii="Times New Roman" w:hAnsi="Times New Roman" w:cs="Times New Roman"/>
          <w:lang w:val="pl-PL"/>
        </w:rPr>
        <w:t xml:space="preserve">, 13 (1), str. </w:t>
      </w:r>
      <w:proofErr w:type="spellStart"/>
      <w:r w:rsidRPr="008E5822">
        <w:rPr>
          <w:rFonts w:ascii="Times New Roman" w:hAnsi="Times New Roman" w:cs="Times New Roman"/>
          <w:lang w:val="pl-PL"/>
        </w:rPr>
        <w:t>14–18</w:t>
      </w:r>
      <w:proofErr w:type="spellEnd"/>
      <w:r>
        <w:rPr>
          <w:rFonts w:ascii="Times New Roman" w:hAnsi="Times New Roman" w:cs="Times New Roman"/>
          <w:lang w:val="pl-PL"/>
        </w:rPr>
        <w:t>.</w:t>
      </w:r>
    </w:p>
  </w:footnote>
  <w:footnote w:id="13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Pr>
          <w:rFonts w:ascii="Times New Roman" w:hAnsi="Times New Roman" w:cs="Times New Roman"/>
          <w:lang w:val="en-US"/>
        </w:rPr>
        <w:t>Patrz</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Fundacja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STER</w:t>
      </w:r>
      <w:proofErr w:type="spellEnd"/>
      <w:r w:rsidRPr="008E5822">
        <w:rPr>
          <w:rFonts w:ascii="Times New Roman" w:hAnsi="Times New Roman" w:cs="Times New Roman"/>
          <w:lang w:val="en-US"/>
        </w:rPr>
        <w:t xml:space="preserve"> (2017) Breaking the Taboo: Report on Sexual Violence, str.  </w:t>
      </w:r>
      <w:r w:rsidRPr="008E5822">
        <w:rPr>
          <w:rFonts w:ascii="Times New Roman" w:hAnsi="Times New Roman" w:cs="Times New Roman"/>
          <w:lang w:val="pl-PL"/>
        </w:rPr>
        <w:t>20</w:t>
      </w:r>
      <w:r>
        <w:rPr>
          <w:rFonts w:ascii="Times New Roman" w:hAnsi="Times New Roman" w:cs="Times New Roman"/>
          <w:lang w:val="pl-PL"/>
        </w:rPr>
        <w:t>.</w:t>
      </w:r>
    </w:p>
  </w:footnote>
  <w:footnote w:id="13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uzyskane w trakcie wizyty GREVIO</w:t>
      </w:r>
      <w:r>
        <w:rPr>
          <w:rFonts w:ascii="Times New Roman" w:hAnsi="Times New Roman" w:cs="Times New Roman"/>
          <w:lang w:val="pl-PL"/>
        </w:rPr>
        <w:t>.</w:t>
      </w:r>
    </w:p>
  </w:footnote>
  <w:footnote w:id="13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konwencji stambulskiej, par. 142</w:t>
      </w:r>
      <w:r>
        <w:rPr>
          <w:rFonts w:ascii="Times New Roman" w:hAnsi="Times New Roman" w:cs="Times New Roman"/>
          <w:lang w:val="pl-PL"/>
        </w:rPr>
        <w:t>.</w:t>
      </w:r>
    </w:p>
  </w:footnote>
  <w:footnote w:id="13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proofErr w:type="spellStart"/>
      <w:r>
        <w:rPr>
          <w:rFonts w:ascii="Times New Roman" w:hAnsi="Times New Roman" w:cs="Times New Roman"/>
          <w:lang w:val="en-GB"/>
        </w:rPr>
        <w:t>Patrz</w:t>
      </w:r>
      <w:proofErr w:type="spellEnd"/>
      <w:r w:rsidRPr="008E5822">
        <w:rPr>
          <w:rFonts w:ascii="Times New Roman" w:hAnsi="Times New Roman" w:cs="Times New Roman"/>
          <w:lang w:val="en-GB"/>
        </w:rPr>
        <w:t xml:space="preserve"> </w:t>
      </w:r>
      <w:proofErr w:type="spellStart"/>
      <w:r w:rsidRPr="008E5822">
        <w:rPr>
          <w:rFonts w:ascii="Times New Roman" w:hAnsi="Times New Roman" w:cs="Times New Roman"/>
          <w:lang w:val="en-US"/>
        </w:rPr>
        <w:t>Pallitto</w:t>
      </w:r>
      <w:proofErr w:type="spellEnd"/>
      <w:r w:rsidRPr="008E5822">
        <w:rPr>
          <w:rFonts w:ascii="Times New Roman" w:hAnsi="Times New Roman" w:cs="Times New Roman"/>
          <w:lang w:val="en-US"/>
        </w:rPr>
        <w:t xml:space="preserve">, C. i in. (2005) Is Intimate Partner Violence Associated with Unintended Pregnancy? </w:t>
      </w:r>
      <w:hyperlink r:id="rId8">
        <w:r w:rsidRPr="008E5822">
          <w:rPr>
            <w:rFonts w:ascii="Times New Roman" w:hAnsi="Times New Roman" w:cs="Times New Roman"/>
            <w:lang w:val="en-US"/>
          </w:rPr>
          <w:t>A Review of the</w:t>
        </w:r>
      </w:hyperlink>
      <w:hyperlink r:id="rId9">
        <w:r w:rsidRPr="008E5822">
          <w:rPr>
            <w:rFonts w:ascii="Times New Roman" w:hAnsi="Times New Roman" w:cs="Times New Roman"/>
            <w:lang w:val="en-US"/>
          </w:rPr>
          <w:t xml:space="preserve"> Literature. </w:t>
        </w:r>
      </w:hyperlink>
      <w:r w:rsidRPr="008E5822">
        <w:rPr>
          <w:rFonts w:ascii="Times New Roman" w:hAnsi="Times New Roman" w:cs="Times New Roman"/>
          <w:lang w:val="en-US"/>
        </w:rPr>
        <w:t>Trauma, Violence, &amp; Abuse, 6(3), str. 217–235</w:t>
      </w:r>
      <w:r w:rsidRPr="00CE0B50">
        <w:rPr>
          <w:rFonts w:ascii="Times New Roman" w:hAnsi="Times New Roman" w:cs="Times New Roman"/>
          <w:lang w:val="en-US"/>
        </w:rPr>
        <w:t>,</w:t>
      </w:r>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Fanslow</w:t>
      </w:r>
      <w:proofErr w:type="spellEnd"/>
      <w:r w:rsidRPr="008E5822">
        <w:rPr>
          <w:rFonts w:ascii="Times New Roman" w:hAnsi="Times New Roman" w:cs="Times New Roman"/>
          <w:lang w:val="en-US"/>
        </w:rPr>
        <w:t xml:space="preserve"> J., i in. (2019). </w:t>
      </w:r>
      <w:hyperlink r:id="rId10">
        <w:r w:rsidRPr="008E5822">
          <w:rPr>
            <w:rFonts w:ascii="Times New Roman" w:hAnsi="Times New Roman" w:cs="Times New Roman"/>
            <w:lang w:val="en-US"/>
          </w:rPr>
          <w:t>Intimate partner violence and women's</w:t>
        </w:r>
      </w:hyperlink>
      <w:hyperlink r:id="rId11">
        <w:r w:rsidRPr="008E5822">
          <w:rPr>
            <w:rFonts w:ascii="Times New Roman" w:hAnsi="Times New Roman" w:cs="Times New Roman"/>
            <w:lang w:val="en-US"/>
          </w:rPr>
          <w:t xml:space="preserve"> reproductive health. </w:t>
        </w:r>
      </w:hyperlink>
      <w:r w:rsidRPr="008E5822">
        <w:rPr>
          <w:rFonts w:ascii="Times New Roman" w:hAnsi="Times New Roman" w:cs="Times New Roman"/>
          <w:i/>
          <w:iCs/>
          <w:lang w:val="en-US"/>
        </w:rPr>
        <w:t xml:space="preserve">Obstetrics, </w:t>
      </w:r>
      <w:proofErr w:type="spellStart"/>
      <w:r w:rsidRPr="008E5822">
        <w:rPr>
          <w:rFonts w:ascii="Times New Roman" w:hAnsi="Times New Roman" w:cs="Times New Roman"/>
          <w:i/>
          <w:iCs/>
          <w:lang w:val="en-US"/>
        </w:rPr>
        <w:t>Gynaecology</w:t>
      </w:r>
      <w:proofErr w:type="spellEnd"/>
      <w:r w:rsidRPr="008E5822">
        <w:rPr>
          <w:rFonts w:ascii="Times New Roman" w:hAnsi="Times New Roman" w:cs="Times New Roman"/>
          <w:i/>
          <w:iCs/>
          <w:lang w:val="en-US"/>
        </w:rPr>
        <w:t xml:space="preserve"> &amp; Reproductive Medicine</w:t>
      </w:r>
      <w:r w:rsidRPr="008E5822">
        <w:rPr>
          <w:rFonts w:ascii="Times New Roman" w:hAnsi="Times New Roman" w:cs="Times New Roman"/>
          <w:lang w:val="en-US"/>
        </w:rPr>
        <w:t xml:space="preserve">. </w:t>
      </w:r>
      <w:r w:rsidRPr="008E5822">
        <w:rPr>
          <w:rFonts w:ascii="Times New Roman" w:hAnsi="Times New Roman" w:cs="Times New Roman"/>
          <w:lang w:val="pl-PL"/>
        </w:rPr>
        <w:t>29(12), str.  342-350</w:t>
      </w:r>
      <w:r>
        <w:rPr>
          <w:rFonts w:ascii="Times New Roman" w:hAnsi="Times New Roman" w:cs="Times New Roman"/>
          <w:lang w:val="pl-PL"/>
        </w:rPr>
        <w:t>.</w:t>
      </w:r>
    </w:p>
  </w:footnote>
  <w:footnote w:id="13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Deklaracja Komisarza Praw Człowieka Rady Europy (</w:t>
      </w:r>
      <w:proofErr w:type="spellStart"/>
      <w:r w:rsidRPr="008E5822">
        <w:rPr>
          <w:rFonts w:ascii="Times New Roman" w:hAnsi="Times New Roman" w:cs="Times New Roman"/>
          <w:lang w:val="pl-PL"/>
        </w:rPr>
        <w:t>COVID-19</w:t>
      </w:r>
      <w:proofErr w:type="spellEnd"/>
      <w:r w:rsidRPr="008E5822">
        <w:rPr>
          <w:rFonts w:ascii="Times New Roman" w:hAnsi="Times New Roman" w:cs="Times New Roman"/>
          <w:lang w:val="pl-PL"/>
        </w:rPr>
        <w:t xml:space="preserve">: Zapewnienie dostępu kobiet do zdrowia i praw seksualnych i prokreacyjnych) z 7 maja 2020 r., dostępna na stronie: </w:t>
      </w:r>
      <w:proofErr w:type="spellStart"/>
      <w:r w:rsidRPr="008E5822">
        <w:rPr>
          <w:rFonts w:ascii="Times New Roman" w:hAnsi="Times New Roman" w:cs="Times New Roman"/>
          <w:lang w:val="pl-PL"/>
        </w:rPr>
        <w:t>www.coe.int</w:t>
      </w:r>
      <w:proofErr w:type="spellEnd"/>
      <w:r w:rsidRPr="008E5822">
        <w:rPr>
          <w:rFonts w:ascii="Times New Roman" w:hAnsi="Times New Roman" w:cs="Times New Roman"/>
          <w:lang w:val="pl-PL"/>
        </w:rPr>
        <w:t>/en/</w:t>
      </w:r>
      <w:proofErr w:type="spellStart"/>
      <w:r w:rsidRPr="008E5822">
        <w:rPr>
          <w:rFonts w:ascii="Times New Roman" w:hAnsi="Times New Roman" w:cs="Times New Roman"/>
          <w:lang w:val="pl-PL"/>
        </w:rPr>
        <w:t>web</w:t>
      </w:r>
      <w:proofErr w:type="spellEnd"/>
      <w:r w:rsidRPr="008E5822">
        <w:rPr>
          <w:rFonts w:ascii="Times New Roman" w:hAnsi="Times New Roman" w:cs="Times New Roman"/>
          <w:lang w:val="pl-PL"/>
        </w:rPr>
        <w:t>/</w:t>
      </w:r>
      <w:proofErr w:type="spellStart"/>
      <w:r w:rsidRPr="008E5822">
        <w:rPr>
          <w:rFonts w:ascii="Times New Roman" w:hAnsi="Times New Roman" w:cs="Times New Roman"/>
          <w:lang w:val="pl-PL"/>
        </w:rPr>
        <w:t>commissioner</w:t>
      </w:r>
      <w:proofErr w:type="spellEnd"/>
      <w:r w:rsidRPr="008E5822">
        <w:rPr>
          <w:rFonts w:ascii="Times New Roman" w:hAnsi="Times New Roman" w:cs="Times New Roman"/>
          <w:lang w:val="pl-PL"/>
        </w:rPr>
        <w:t>/</w:t>
      </w:r>
      <w:r>
        <w:rPr>
          <w:rFonts w:ascii="Times New Roman" w:hAnsi="Times New Roman" w:cs="Times New Roman"/>
          <w:lang w:val="pl-PL"/>
        </w:rPr>
        <w:t>.</w:t>
      </w:r>
    </w:p>
  </w:footnote>
  <w:footnote w:id="13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na przykład </w:t>
      </w:r>
      <w:proofErr w:type="spellStart"/>
      <w:r w:rsidRPr="008E5822">
        <w:rPr>
          <w:rFonts w:ascii="Times New Roman" w:hAnsi="Times New Roman" w:cs="Times New Roman"/>
          <w:lang w:val="pl-PL"/>
        </w:rPr>
        <w:t>Citernesi</w:t>
      </w:r>
      <w:proofErr w:type="spellEnd"/>
      <w:r w:rsidRPr="008E5822">
        <w:rPr>
          <w:rFonts w:ascii="Times New Roman" w:hAnsi="Times New Roman" w:cs="Times New Roman"/>
          <w:lang w:val="pl-PL"/>
        </w:rPr>
        <w:t xml:space="preserve">, A. i in. </w:t>
      </w:r>
      <w:r w:rsidRPr="008E5822">
        <w:rPr>
          <w:rFonts w:ascii="Times New Roman" w:hAnsi="Times New Roman" w:cs="Times New Roman"/>
          <w:lang w:val="en-US"/>
        </w:rPr>
        <w:t xml:space="preserve">(2015) </w:t>
      </w:r>
      <w:proofErr w:type="spellStart"/>
      <w:r w:rsidRPr="008E5822">
        <w:rPr>
          <w:rFonts w:ascii="Times New Roman" w:hAnsi="Times New Roman" w:cs="Times New Roman"/>
          <w:i/>
          <w:iCs/>
          <w:lang w:val="en-US"/>
        </w:rPr>
        <w:t>IPV</w:t>
      </w:r>
      <w:proofErr w:type="spellEnd"/>
      <w:r w:rsidRPr="008E5822">
        <w:rPr>
          <w:rFonts w:ascii="Times New Roman" w:hAnsi="Times New Roman" w:cs="Times New Roman"/>
          <w:i/>
          <w:iCs/>
          <w:lang w:val="en-US"/>
        </w:rPr>
        <w:t xml:space="preserve"> and repeat induced abortion in Italy: A cross sectional study, The European Journal of Contraception &amp; Reproductive Health Care</w:t>
      </w:r>
      <w:r w:rsidRPr="008E5822">
        <w:rPr>
          <w:rFonts w:ascii="Times New Roman" w:hAnsi="Times New Roman" w:cs="Times New Roman"/>
          <w:lang w:val="en-US"/>
        </w:rPr>
        <w:t xml:space="preserve">, 20(5), str. 344-349, </w:t>
      </w:r>
      <w:proofErr w:type="spellStart"/>
      <w:r w:rsidRPr="008E5822">
        <w:rPr>
          <w:rFonts w:ascii="Times New Roman" w:hAnsi="Times New Roman" w:cs="Times New Roman"/>
          <w:lang w:val="en-US"/>
        </w:rPr>
        <w:t>Öberg</w:t>
      </w:r>
      <w:proofErr w:type="spellEnd"/>
      <w:r w:rsidRPr="008E5822">
        <w:rPr>
          <w:rFonts w:ascii="Times New Roman" w:hAnsi="Times New Roman" w:cs="Times New Roman"/>
          <w:lang w:val="en-US"/>
        </w:rPr>
        <w:t xml:space="preserve">, M. i in. (2014) </w:t>
      </w:r>
      <w:r w:rsidRPr="008E5822">
        <w:rPr>
          <w:rFonts w:ascii="Times New Roman" w:hAnsi="Times New Roman" w:cs="Times New Roman"/>
          <w:i/>
          <w:iCs/>
          <w:lang w:val="en-US"/>
        </w:rPr>
        <w:t xml:space="preserve">Prevalence of </w:t>
      </w:r>
      <w:proofErr w:type="spellStart"/>
      <w:r w:rsidRPr="008E5822">
        <w:rPr>
          <w:rFonts w:ascii="Times New Roman" w:hAnsi="Times New Roman" w:cs="Times New Roman"/>
          <w:i/>
          <w:iCs/>
          <w:lang w:val="en-US"/>
        </w:rPr>
        <w:t>IPV</w:t>
      </w:r>
      <w:proofErr w:type="spellEnd"/>
      <w:r w:rsidRPr="008E5822">
        <w:rPr>
          <w:rFonts w:ascii="Times New Roman" w:hAnsi="Times New Roman" w:cs="Times New Roman"/>
          <w:i/>
          <w:iCs/>
          <w:lang w:val="en-US"/>
        </w:rPr>
        <w:t xml:space="preserve"> among women seeking termination of pregnancy compared to women seeking contraceptive counseling, </w:t>
      </w:r>
      <w:proofErr w:type="spellStart"/>
      <w:r w:rsidRPr="008E5822">
        <w:rPr>
          <w:rFonts w:ascii="Times New Roman" w:hAnsi="Times New Roman" w:cs="Times New Roman"/>
          <w:i/>
          <w:iCs/>
          <w:lang w:val="en-US"/>
        </w:rPr>
        <w:t>Acta</w:t>
      </w:r>
      <w:proofErr w:type="spellEnd"/>
      <w:r w:rsidRPr="008E5822">
        <w:rPr>
          <w:rFonts w:ascii="Times New Roman" w:hAnsi="Times New Roman" w:cs="Times New Roman"/>
          <w:i/>
          <w:iCs/>
          <w:lang w:val="en-US"/>
        </w:rPr>
        <w:t xml:space="preserve"> </w:t>
      </w:r>
      <w:proofErr w:type="spellStart"/>
      <w:r w:rsidRPr="008E5822">
        <w:rPr>
          <w:rFonts w:ascii="Times New Roman" w:hAnsi="Times New Roman" w:cs="Times New Roman"/>
          <w:i/>
          <w:iCs/>
          <w:lang w:val="en-US"/>
        </w:rPr>
        <w:t>Obstetricia</w:t>
      </w:r>
      <w:proofErr w:type="spellEnd"/>
      <w:r w:rsidRPr="008E5822">
        <w:rPr>
          <w:rFonts w:ascii="Times New Roman" w:hAnsi="Times New Roman" w:cs="Times New Roman"/>
          <w:i/>
          <w:iCs/>
          <w:lang w:val="en-US"/>
        </w:rPr>
        <w:t xml:space="preserve"> et </w:t>
      </w:r>
      <w:proofErr w:type="spellStart"/>
      <w:r w:rsidRPr="008E5822">
        <w:rPr>
          <w:rFonts w:ascii="Times New Roman" w:hAnsi="Times New Roman" w:cs="Times New Roman"/>
          <w:i/>
          <w:iCs/>
          <w:lang w:val="en-US"/>
        </w:rPr>
        <w:t>Gynecologica</w:t>
      </w:r>
      <w:proofErr w:type="spellEnd"/>
      <w:r w:rsidRPr="008E5822">
        <w:rPr>
          <w:rFonts w:ascii="Times New Roman" w:hAnsi="Times New Roman" w:cs="Times New Roman"/>
          <w:i/>
          <w:iCs/>
          <w:lang w:val="en-US"/>
        </w:rPr>
        <w:t xml:space="preserve"> </w:t>
      </w:r>
      <w:proofErr w:type="spellStart"/>
      <w:r w:rsidRPr="008E5822">
        <w:rPr>
          <w:rFonts w:ascii="Times New Roman" w:hAnsi="Times New Roman" w:cs="Times New Roman"/>
          <w:i/>
          <w:iCs/>
          <w:lang w:val="en-US"/>
        </w:rPr>
        <w:t>Scandinavica</w:t>
      </w:r>
      <w:proofErr w:type="spellEnd"/>
      <w:r w:rsidRPr="008E5822">
        <w:rPr>
          <w:rFonts w:ascii="Times New Roman" w:hAnsi="Times New Roman" w:cs="Times New Roman"/>
          <w:lang w:val="en-US"/>
        </w:rPr>
        <w:t xml:space="preserve">, 93(1), str. </w:t>
      </w:r>
      <w:r w:rsidRPr="00EC2961">
        <w:rPr>
          <w:rFonts w:ascii="Times New Roman" w:hAnsi="Times New Roman" w:cs="Times New Roman"/>
          <w:lang w:val="en-GB"/>
        </w:rPr>
        <w:t xml:space="preserve">45-51, </w:t>
      </w:r>
      <w:proofErr w:type="spellStart"/>
      <w:r w:rsidRPr="00EC2961">
        <w:rPr>
          <w:rFonts w:ascii="Times New Roman" w:hAnsi="Times New Roman" w:cs="Times New Roman"/>
          <w:lang w:val="en-GB"/>
        </w:rPr>
        <w:t>Pinton</w:t>
      </w:r>
      <w:proofErr w:type="spellEnd"/>
      <w:r w:rsidRPr="00EC2961">
        <w:rPr>
          <w:rFonts w:ascii="Times New Roman" w:hAnsi="Times New Roman" w:cs="Times New Roman"/>
          <w:lang w:val="en-GB"/>
        </w:rPr>
        <w:t xml:space="preserve">, A i in. </w:t>
      </w:r>
      <w:r w:rsidRPr="008E5822">
        <w:rPr>
          <w:rFonts w:ascii="Times New Roman" w:hAnsi="Times New Roman" w:cs="Times New Roman"/>
          <w:lang w:val="pl-PL"/>
        </w:rPr>
        <w:t xml:space="preserve">(2017) </w:t>
      </w:r>
      <w:hyperlink r:id="rId12" w:anchor="!%24">
        <w:r w:rsidRPr="008E5822">
          <w:rPr>
            <w:rFonts w:ascii="Times New Roman" w:hAnsi="Times New Roman" w:cs="Times New Roman"/>
            <w:lang w:val="pl-PL"/>
          </w:rPr>
          <w:t>Czy istnieje związek między przemocą domową a wielokrotnym dobrowolnym przerywaniem ciąży?</w:t>
        </w:r>
      </w:hyperlink>
      <w:r w:rsidRPr="008E5822">
        <w:rPr>
          <w:rFonts w:ascii="Times New Roman" w:hAnsi="Times New Roman" w:cs="Times New Roman"/>
          <w:lang w:val="pl-PL"/>
        </w:rPr>
        <w:t xml:space="preserve"> </w:t>
      </w:r>
      <w:hyperlink r:id="rId13" w:anchor="!%24"/>
      <w:r w:rsidRPr="008E5822">
        <w:rPr>
          <w:rFonts w:ascii="Times New Roman" w:hAnsi="Times New Roman" w:cs="Times New Roman"/>
          <w:lang w:val="pl-PL"/>
        </w:rPr>
        <w:t xml:space="preserve">Ginekologia, Położnictwo, Płodność i </w:t>
      </w:r>
      <w:proofErr w:type="spellStart"/>
      <w:r w:rsidRPr="008E5822">
        <w:rPr>
          <w:rFonts w:ascii="Times New Roman" w:hAnsi="Times New Roman" w:cs="Times New Roman"/>
          <w:lang w:val="pl-PL"/>
        </w:rPr>
        <w:t>Senologia</w:t>
      </w:r>
      <w:proofErr w:type="spellEnd"/>
      <w:r w:rsidRPr="008E5822">
        <w:rPr>
          <w:rFonts w:ascii="Times New Roman" w:hAnsi="Times New Roman" w:cs="Times New Roman"/>
          <w:lang w:val="pl-PL"/>
        </w:rPr>
        <w:t xml:space="preserve">, 45 (7-8) str.  </w:t>
      </w:r>
      <w:r w:rsidRPr="00DB609A">
        <w:rPr>
          <w:rFonts w:ascii="Times New Roman" w:hAnsi="Times New Roman" w:cs="Times New Roman"/>
          <w:lang w:val="pl-PL"/>
        </w:rPr>
        <w:t xml:space="preserve">416-420, Lewis, N. i in. </w:t>
      </w:r>
      <w:r w:rsidRPr="008E5822">
        <w:rPr>
          <w:rFonts w:ascii="Times New Roman" w:hAnsi="Times New Roman" w:cs="Times New Roman"/>
          <w:lang w:val="en-US"/>
        </w:rPr>
        <w:t xml:space="preserve">(2018) </w:t>
      </w:r>
      <w:hyperlink r:id="rId14">
        <w:r w:rsidRPr="008E5822">
          <w:rPr>
            <w:rFonts w:ascii="Times New Roman" w:hAnsi="Times New Roman" w:cs="Times New Roman"/>
            <w:lang w:val="en-US"/>
          </w:rPr>
          <w:t>Use of emergency contraception among women with experience of domestic</w:t>
        </w:r>
      </w:hyperlink>
      <w:hyperlink r:id="rId15">
        <w:r w:rsidRPr="008E5822">
          <w:rPr>
            <w:rFonts w:ascii="Times New Roman" w:hAnsi="Times New Roman" w:cs="Times New Roman"/>
            <w:lang w:val="en-US"/>
          </w:rPr>
          <w:t xml:space="preserve"> violence and abuse: a systematic review. </w:t>
        </w:r>
      </w:hyperlink>
      <w:proofErr w:type="spellStart"/>
      <w:r w:rsidRPr="008E5822">
        <w:rPr>
          <w:rFonts w:ascii="Times New Roman" w:hAnsi="Times New Roman" w:cs="Times New Roman"/>
          <w:lang w:val="pl-PL"/>
        </w:rPr>
        <w:t>BMC</w:t>
      </w:r>
      <w:proofErr w:type="spellEnd"/>
      <w:r w:rsidRPr="008E5822">
        <w:rPr>
          <w:rFonts w:ascii="Times New Roman" w:hAnsi="Times New Roman" w:cs="Times New Roman"/>
          <w:lang w:val="pl-PL"/>
        </w:rPr>
        <w:t xml:space="preserve"> </w:t>
      </w:r>
      <w:proofErr w:type="spellStart"/>
      <w:r w:rsidRPr="008E5822">
        <w:rPr>
          <w:rFonts w:ascii="Times New Roman" w:hAnsi="Times New Roman" w:cs="Times New Roman"/>
          <w:lang w:val="pl-PL"/>
        </w:rPr>
        <w:t>Women's</w:t>
      </w:r>
      <w:proofErr w:type="spellEnd"/>
      <w:r w:rsidRPr="008E5822">
        <w:rPr>
          <w:rFonts w:ascii="Times New Roman" w:hAnsi="Times New Roman" w:cs="Times New Roman"/>
          <w:lang w:val="pl-PL"/>
        </w:rPr>
        <w:t xml:space="preserve"> Health, 18 (156)</w:t>
      </w:r>
      <w:r>
        <w:rPr>
          <w:rFonts w:ascii="Times New Roman" w:hAnsi="Times New Roman" w:cs="Times New Roman"/>
          <w:lang w:val="pl-PL"/>
        </w:rPr>
        <w:t>.</w:t>
      </w:r>
    </w:p>
  </w:footnote>
  <w:footnote w:id="13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dane statystyczne dotyczące „przestępstw przeciwko wolności seksualnej i obyczajności” dostępne na oficjalnej stronie Policji</w:t>
      </w:r>
      <w:r>
        <w:rPr>
          <w:rFonts w:ascii="Times New Roman" w:hAnsi="Times New Roman" w:cs="Times New Roman"/>
          <w:lang w:val="pl-PL"/>
        </w:rPr>
        <w:t>.</w:t>
      </w:r>
    </w:p>
  </w:footnote>
  <w:footnote w:id="13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Komitet Ministrów, 1369. posiedzenie (</w:t>
      </w:r>
      <w:proofErr w:type="spellStart"/>
      <w:r w:rsidRPr="008E5822">
        <w:rPr>
          <w:rFonts w:ascii="Times New Roman" w:hAnsi="Times New Roman" w:cs="Times New Roman"/>
          <w:lang w:val="pl-PL"/>
        </w:rPr>
        <w:t>DH</w:t>
      </w:r>
      <w:proofErr w:type="spellEnd"/>
      <w:r w:rsidRPr="008E5822">
        <w:rPr>
          <w:rFonts w:ascii="Times New Roman" w:hAnsi="Times New Roman" w:cs="Times New Roman"/>
          <w:lang w:val="pl-PL"/>
        </w:rPr>
        <w:t>), marzec 2020 r., P. i S przeciwko Polsce, CM/Del/Dec(2020)1369/</w:t>
      </w:r>
      <w:proofErr w:type="spellStart"/>
      <w:r w:rsidRPr="008E5822">
        <w:rPr>
          <w:rFonts w:ascii="Times New Roman" w:hAnsi="Times New Roman" w:cs="Times New Roman"/>
          <w:lang w:val="pl-PL"/>
        </w:rPr>
        <w:t>H46-20</w:t>
      </w:r>
      <w:proofErr w:type="spellEnd"/>
      <w:r>
        <w:rPr>
          <w:rFonts w:ascii="Times New Roman" w:hAnsi="Times New Roman" w:cs="Times New Roman"/>
          <w:lang w:val="pl-PL"/>
        </w:rPr>
        <w:t>.</w:t>
      </w:r>
    </w:p>
  </w:footnote>
  <w:footnote w:id="139">
    <w:p w:rsidR="001820CD" w:rsidRPr="008E5822" w:rsidRDefault="001820CD" w:rsidP="008E5822">
      <w:pPr>
        <w:pStyle w:val="Tekstprzypisudolnego"/>
        <w:jc w:val="both"/>
        <w:rPr>
          <w:rFonts w:ascii="Times New Roman" w:hAnsi="Times New Roman" w:cs="Times New Roman"/>
          <w:lang w:val="en-GB"/>
        </w:rPr>
      </w:pPr>
      <w:r w:rsidRPr="008E5822">
        <w:rPr>
          <w:rStyle w:val="Odwoanieprzypisudolnego"/>
          <w:rFonts w:ascii="Times New Roman" w:hAnsi="Times New Roman" w:cs="Times New Roman"/>
        </w:rPr>
        <w:footnoteRef/>
      </w:r>
      <w:r w:rsidRPr="008E5822">
        <w:rPr>
          <w:rFonts w:ascii="Times New Roman" w:hAnsi="Times New Roman" w:cs="Times New Roman"/>
          <w:lang w:val="en-GB"/>
        </w:rPr>
        <w:t xml:space="preserve"> </w:t>
      </w:r>
      <w:r>
        <w:rPr>
          <w:rFonts w:ascii="Times New Roman" w:hAnsi="Times New Roman" w:cs="Times New Roman"/>
          <w:lang w:val="en-GB"/>
        </w:rPr>
        <w:t>“</w:t>
      </w:r>
      <w:r w:rsidRPr="008E5822">
        <w:rPr>
          <w:rFonts w:ascii="Times New Roman" w:hAnsi="Times New Roman" w:cs="Times New Roman"/>
          <w:lang w:val="en-US"/>
        </w:rPr>
        <w:t xml:space="preserve">Problems associated with children’s witnessing of domestic violence”, Jeffrey L. </w:t>
      </w:r>
      <w:proofErr w:type="spellStart"/>
      <w:r w:rsidRPr="008E5822">
        <w:rPr>
          <w:rFonts w:ascii="Times New Roman" w:hAnsi="Times New Roman" w:cs="Times New Roman"/>
          <w:lang w:val="en-US"/>
        </w:rPr>
        <w:t>Edleson</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sieć</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VAW</w:t>
      </w:r>
      <w:proofErr w:type="spellEnd"/>
      <w:r>
        <w:rPr>
          <w:rFonts w:ascii="Times New Roman" w:hAnsi="Times New Roman" w:cs="Times New Roman"/>
          <w:lang w:val="en-US"/>
        </w:rPr>
        <w:t>.</w:t>
      </w:r>
    </w:p>
  </w:footnote>
  <w:footnote w:id="14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raport Najwyższej Izby Kontroli (NIK) dotyczący wsparcia osób dotkniętych przemocą w rodzinie, 2016, </w:t>
      </w:r>
      <w:proofErr w:type="spellStart"/>
      <w:r w:rsidRPr="008E5822">
        <w:rPr>
          <w:rFonts w:ascii="Times New Roman" w:hAnsi="Times New Roman" w:cs="Times New Roman"/>
          <w:lang w:val="pl-PL"/>
        </w:rPr>
        <w:t>KPS.410.004.00.2015</w:t>
      </w:r>
      <w:proofErr w:type="spellEnd"/>
      <w:r>
        <w:rPr>
          <w:rFonts w:ascii="Times New Roman" w:hAnsi="Times New Roman" w:cs="Times New Roman"/>
          <w:lang w:val="pl-PL"/>
        </w:rPr>
        <w:t>.</w:t>
      </w:r>
    </w:p>
  </w:footnote>
  <w:footnote w:id="14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sidRPr="002D121B">
        <w:rPr>
          <w:rFonts w:ascii="Times New Roman" w:hAnsi="Times New Roman" w:cs="Times New Roman"/>
          <w:i/>
          <w:iCs/>
          <w:lang w:val="pl-PL"/>
        </w:rPr>
        <w:t>Tamże</w:t>
      </w:r>
      <w:r w:rsidRPr="008E5822">
        <w:rPr>
          <w:rFonts w:ascii="Times New Roman" w:hAnsi="Times New Roman" w:cs="Times New Roman"/>
          <w:lang w:val="pl-PL"/>
        </w:rPr>
        <w:t xml:space="preserve">, patrz też Ministerstwo Rodziny i Polityki Społecznej, 2017, </w:t>
      </w:r>
      <w:r w:rsidRPr="008F7EA5">
        <w:rPr>
          <w:rFonts w:ascii="Times New Roman" w:hAnsi="Times New Roman" w:cs="Times New Roman"/>
          <w:lang w:val="pl-PL"/>
        </w:rPr>
        <w:t>Ogólnopolska diagnoza infrastruktury wsparcia osób doznających przemocy,</w:t>
      </w:r>
      <w:r w:rsidRPr="008E5822">
        <w:rPr>
          <w:rFonts w:ascii="Times New Roman" w:hAnsi="Times New Roman" w:cs="Times New Roman"/>
          <w:lang w:val="pl-PL"/>
        </w:rPr>
        <w:t xml:space="preserve"> z której wynika, że psycholo</w:t>
      </w:r>
      <w:r>
        <w:rPr>
          <w:rFonts w:ascii="Times New Roman" w:hAnsi="Times New Roman" w:cs="Times New Roman"/>
          <w:lang w:val="pl-PL"/>
        </w:rPr>
        <w:t>dzy</w:t>
      </w:r>
      <w:r w:rsidRPr="008E5822">
        <w:rPr>
          <w:rFonts w:ascii="Times New Roman" w:hAnsi="Times New Roman" w:cs="Times New Roman"/>
          <w:lang w:val="pl-PL"/>
        </w:rPr>
        <w:t xml:space="preserve"> i pedagodzy dziecięcy </w:t>
      </w:r>
      <w:r>
        <w:rPr>
          <w:rFonts w:ascii="Times New Roman" w:hAnsi="Times New Roman" w:cs="Times New Roman"/>
          <w:lang w:val="pl-PL"/>
        </w:rPr>
        <w:t>to specjaliści,</w:t>
      </w:r>
      <w:r w:rsidRPr="008E5822">
        <w:rPr>
          <w:rFonts w:ascii="Times New Roman" w:hAnsi="Times New Roman" w:cs="Times New Roman"/>
          <w:lang w:val="pl-PL"/>
        </w:rPr>
        <w:t xml:space="preserve"> których najczęściej brakuje </w:t>
      </w:r>
      <w:r>
        <w:rPr>
          <w:rFonts w:ascii="Times New Roman" w:hAnsi="Times New Roman" w:cs="Times New Roman"/>
          <w:lang w:val="pl-PL"/>
        </w:rPr>
        <w:t>służbom pomocy społecznej</w:t>
      </w:r>
      <w:r w:rsidRPr="008E5822">
        <w:rPr>
          <w:rFonts w:ascii="Times New Roman" w:hAnsi="Times New Roman" w:cs="Times New Roman"/>
          <w:lang w:val="pl-PL"/>
        </w:rPr>
        <w:t>.</w:t>
      </w:r>
    </w:p>
  </w:footnote>
  <w:footnote w:id="14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rozdział V, część dotycząca art. 31 („Opieka, prawo widzenia i bezpieczeństwo”)</w:t>
      </w:r>
      <w:r>
        <w:rPr>
          <w:rFonts w:ascii="Times New Roman" w:hAnsi="Times New Roman" w:cs="Times New Roman"/>
          <w:lang w:val="pl-PL"/>
        </w:rPr>
        <w:t>.</w:t>
      </w:r>
    </w:p>
  </w:footnote>
  <w:footnote w:id="143">
    <w:p w:rsidR="001820CD" w:rsidRPr="008E5822" w:rsidRDefault="001820CD" w:rsidP="00286BFF">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Artykuł </w:t>
      </w:r>
      <w:proofErr w:type="spellStart"/>
      <w:r w:rsidRPr="008E5822">
        <w:rPr>
          <w:rFonts w:ascii="Times New Roman" w:hAnsi="Times New Roman" w:cs="Times New Roman"/>
          <w:lang w:val="pl-PL"/>
        </w:rPr>
        <w:t>9d</w:t>
      </w:r>
      <w:proofErr w:type="spellEnd"/>
      <w:r w:rsidRPr="008E5822">
        <w:rPr>
          <w:rFonts w:ascii="Times New Roman" w:hAnsi="Times New Roman" w:cs="Times New Roman"/>
          <w:lang w:val="pl-PL"/>
        </w:rPr>
        <w:t xml:space="preserve"> ustawy o przeciwdziałaniu przemocy w rodzinie stanowi, że procedura „Niebieskie Karty” </w:t>
      </w:r>
      <w:r w:rsidRPr="008F7EA5">
        <w:rPr>
          <w:rFonts w:ascii="Times New Roman" w:hAnsi="Times New Roman" w:cs="Times New Roman"/>
          <w:lang w:val="pl-PL"/>
        </w:rPr>
        <w:t xml:space="preserve">obejmuje działania podejmowane przez przedstawicieli służb pomocy społecznej, gminnych komisji rozwiązywania problemów alkoholowych oraz policji, oświaty i ochrony zdrowia, którzy </w:t>
      </w:r>
      <w:r>
        <w:rPr>
          <w:rFonts w:ascii="Times New Roman" w:hAnsi="Times New Roman" w:cs="Times New Roman"/>
          <w:lang w:val="pl-PL"/>
        </w:rPr>
        <w:t xml:space="preserve">powzięli </w:t>
      </w:r>
      <w:r w:rsidRPr="008F7EA5">
        <w:rPr>
          <w:rFonts w:ascii="Times New Roman" w:hAnsi="Times New Roman" w:cs="Times New Roman"/>
          <w:lang w:val="pl-PL"/>
        </w:rPr>
        <w:t>podejrzenie występowania przemocy w rodzinie</w:t>
      </w:r>
      <w:r>
        <w:rPr>
          <w:rFonts w:ascii="Times New Roman" w:hAnsi="Times New Roman" w:cs="Times New Roman"/>
          <w:lang w:val="pl-PL"/>
        </w:rPr>
        <w:t>.</w:t>
      </w:r>
    </w:p>
  </w:footnote>
  <w:footnote w:id="14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2019 r. spośród 94.726 formularzy „Niebiesk</w:t>
      </w:r>
      <w:r>
        <w:rPr>
          <w:rFonts w:ascii="Times New Roman" w:hAnsi="Times New Roman" w:cs="Times New Roman"/>
          <w:lang w:val="pl-PL"/>
        </w:rPr>
        <w:t xml:space="preserve">a </w:t>
      </w:r>
      <w:r w:rsidRPr="008E5822">
        <w:rPr>
          <w:rFonts w:ascii="Times New Roman" w:hAnsi="Times New Roman" w:cs="Times New Roman"/>
          <w:lang w:val="pl-PL"/>
        </w:rPr>
        <w:t>Kart</w:t>
      </w:r>
      <w:r>
        <w:rPr>
          <w:rFonts w:ascii="Times New Roman" w:hAnsi="Times New Roman" w:cs="Times New Roman"/>
          <w:lang w:val="pl-PL"/>
        </w:rPr>
        <w:t>a –</w:t>
      </w:r>
      <w:r w:rsidRPr="008E5822">
        <w:rPr>
          <w:rFonts w:ascii="Times New Roman" w:hAnsi="Times New Roman" w:cs="Times New Roman"/>
          <w:lang w:val="pl-PL"/>
        </w:rPr>
        <w:t xml:space="preserve"> A</w:t>
      </w:r>
      <w:r>
        <w:rPr>
          <w:rFonts w:ascii="Times New Roman" w:hAnsi="Times New Roman" w:cs="Times New Roman"/>
          <w:lang w:val="pl-PL"/>
        </w:rPr>
        <w:t>”</w:t>
      </w:r>
      <w:r w:rsidRPr="008E5822">
        <w:rPr>
          <w:rFonts w:ascii="Times New Roman" w:hAnsi="Times New Roman" w:cs="Times New Roman"/>
          <w:lang w:val="pl-PL"/>
        </w:rPr>
        <w:t xml:space="preserve"> 78,46% wypełniła policja, 12,76% pracownicy socjalni, 5,12% pracownicy oświaty, 2,97% </w:t>
      </w:r>
      <w:r w:rsidRPr="008E5822">
        <w:rPr>
          <w:rFonts w:ascii="Times New Roman" w:hAnsi="Times New Roman" w:cs="Times New Roman"/>
          <w:i/>
          <w:lang w:val="pl-PL"/>
        </w:rPr>
        <w:t>[brak fragmentu tekstu – tłum.]</w:t>
      </w:r>
      <w:r w:rsidRPr="008E5822">
        <w:rPr>
          <w:rFonts w:ascii="Times New Roman" w:hAnsi="Times New Roman" w:cs="Times New Roman"/>
          <w:lang w:val="pl-PL"/>
        </w:rPr>
        <w:t xml:space="preserve"> </w:t>
      </w:r>
      <w:r>
        <w:rPr>
          <w:rFonts w:ascii="Times New Roman" w:hAnsi="Times New Roman" w:cs="Times New Roman"/>
          <w:lang w:val="pl-PL"/>
        </w:rPr>
        <w:t xml:space="preserve">i </w:t>
      </w:r>
      <w:r w:rsidRPr="008E5822">
        <w:rPr>
          <w:rFonts w:ascii="Times New Roman" w:hAnsi="Times New Roman" w:cs="Times New Roman"/>
          <w:lang w:val="pl-PL"/>
        </w:rPr>
        <w:t xml:space="preserve">0,69% pracownicy </w:t>
      </w:r>
      <w:r>
        <w:rPr>
          <w:rFonts w:ascii="Times New Roman" w:hAnsi="Times New Roman" w:cs="Times New Roman"/>
          <w:lang w:val="pl-PL"/>
        </w:rPr>
        <w:t>ochrony zdrowia</w:t>
      </w:r>
      <w:r w:rsidRPr="008E5822">
        <w:rPr>
          <w:rFonts w:ascii="Times New Roman" w:hAnsi="Times New Roman" w:cs="Times New Roman"/>
          <w:lang w:val="pl-PL"/>
        </w:rPr>
        <w:t xml:space="preserve"> (patrz </w:t>
      </w:r>
      <w:proofErr w:type="spellStart"/>
      <w:r w:rsidRPr="008E5822">
        <w:rPr>
          <w:rFonts w:ascii="Times New Roman" w:hAnsi="Times New Roman" w:cs="Times New Roman"/>
          <w:lang w:val="pl-PL"/>
        </w:rPr>
        <w:t>sprawozdanie</w:t>
      </w:r>
      <w:proofErr w:type="spellEnd"/>
      <w:r w:rsidRPr="008E5822">
        <w:rPr>
          <w:rFonts w:ascii="Times New Roman" w:hAnsi="Times New Roman" w:cs="Times New Roman"/>
          <w:lang w:val="pl-PL"/>
        </w:rPr>
        <w:t xml:space="preserve"> z realizacji Krajowego programu przeciwdziałania przemocy w rodzinie (2014-2020), w okresie 1 </w:t>
      </w:r>
      <w:r>
        <w:rPr>
          <w:rFonts w:ascii="Times New Roman" w:hAnsi="Times New Roman" w:cs="Times New Roman"/>
          <w:lang w:val="pl-PL"/>
        </w:rPr>
        <w:t>stycznia - 31</w:t>
      </w:r>
      <w:r w:rsidRPr="008E5822">
        <w:rPr>
          <w:rFonts w:ascii="Times New Roman" w:hAnsi="Times New Roman" w:cs="Times New Roman"/>
          <w:lang w:val="pl-PL"/>
        </w:rPr>
        <w:t xml:space="preserve"> grudnia 2019 r., wrzesień 2020 r.)</w:t>
      </w:r>
      <w:r>
        <w:rPr>
          <w:rFonts w:ascii="Times New Roman" w:hAnsi="Times New Roman" w:cs="Times New Roman"/>
          <w:lang w:val="pl-PL"/>
        </w:rPr>
        <w:t>.</w:t>
      </w:r>
    </w:p>
  </w:footnote>
  <w:footnote w:id="14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par. 146 i 147 raportu wyjaśniającego do konwencji stambulskiej</w:t>
      </w:r>
      <w:r>
        <w:rPr>
          <w:rFonts w:ascii="Times New Roman" w:hAnsi="Times New Roman" w:cs="Times New Roman"/>
          <w:lang w:val="pl-PL"/>
        </w:rPr>
        <w:t>.</w:t>
      </w:r>
    </w:p>
  </w:footnote>
  <w:footnote w:id="146">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Patrz</w:t>
      </w:r>
      <w:r w:rsidRPr="008E5822">
        <w:rPr>
          <w:rFonts w:ascii="Times New Roman" w:hAnsi="Times New Roman" w:cs="Times New Roman"/>
          <w:sz w:val="20"/>
          <w:szCs w:val="20"/>
          <w:lang w:val="pl-PL"/>
        </w:rPr>
        <w:t xml:space="preserve"> raport</w:t>
      </w:r>
      <w:r>
        <w:rPr>
          <w:rFonts w:ascii="Times New Roman" w:hAnsi="Times New Roman" w:cs="Times New Roman"/>
          <w:sz w:val="20"/>
          <w:szCs w:val="20"/>
          <w:lang w:val="pl-PL"/>
        </w:rPr>
        <w:t>y</w:t>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w:t>
      </w:r>
      <w:r w:rsidRPr="008E5822">
        <w:rPr>
          <w:rFonts w:ascii="Times New Roman" w:hAnsi="Times New Roman" w:cs="Times New Roman"/>
          <w:sz w:val="20"/>
          <w:szCs w:val="20"/>
          <w:lang w:val="pl-PL"/>
        </w:rPr>
        <w:t xml:space="preserve"> ocen</w:t>
      </w:r>
      <w:r>
        <w:rPr>
          <w:rFonts w:ascii="Times New Roman" w:hAnsi="Times New Roman" w:cs="Times New Roman"/>
          <w:sz w:val="20"/>
          <w:szCs w:val="20"/>
          <w:lang w:val="pl-PL"/>
        </w:rPr>
        <w:t xml:space="preserve">y </w:t>
      </w:r>
      <w:r w:rsidRPr="008E5822">
        <w:rPr>
          <w:rFonts w:ascii="Times New Roman" w:hAnsi="Times New Roman" w:cs="Times New Roman"/>
          <w:sz w:val="20"/>
          <w:szCs w:val="20"/>
          <w:lang w:val="pl-PL"/>
        </w:rPr>
        <w:t>wyjściow</w:t>
      </w:r>
      <w:r>
        <w:rPr>
          <w:rFonts w:ascii="Times New Roman" w:hAnsi="Times New Roman" w:cs="Times New Roman"/>
          <w:sz w:val="20"/>
          <w:szCs w:val="20"/>
          <w:lang w:val="pl-PL"/>
        </w:rPr>
        <w:t>e</w:t>
      </w:r>
      <w:r w:rsidRPr="008E5822">
        <w:rPr>
          <w:rFonts w:ascii="Times New Roman" w:hAnsi="Times New Roman" w:cs="Times New Roman"/>
          <w:sz w:val="20"/>
          <w:szCs w:val="20"/>
          <w:lang w:val="pl-PL"/>
        </w:rPr>
        <w:t xml:space="preserve"> GREVIO </w:t>
      </w:r>
      <w:r>
        <w:rPr>
          <w:rFonts w:ascii="Times New Roman" w:hAnsi="Times New Roman" w:cs="Times New Roman"/>
          <w:sz w:val="20"/>
          <w:szCs w:val="20"/>
          <w:lang w:val="pl-PL"/>
        </w:rPr>
        <w:t>–</w:t>
      </w:r>
      <w:r w:rsidRPr="008E5822">
        <w:rPr>
          <w:rFonts w:ascii="Times New Roman" w:hAnsi="Times New Roman" w:cs="Times New Roman"/>
          <w:sz w:val="20"/>
          <w:szCs w:val="20"/>
          <w:lang w:val="pl-PL"/>
        </w:rPr>
        <w:t xml:space="preserve"> dotycząc</w:t>
      </w:r>
      <w:r>
        <w:rPr>
          <w:rFonts w:ascii="Times New Roman" w:hAnsi="Times New Roman" w:cs="Times New Roman"/>
          <w:sz w:val="20"/>
          <w:szCs w:val="20"/>
          <w:lang w:val="pl-PL"/>
        </w:rPr>
        <w:t xml:space="preserve">e </w:t>
      </w:r>
      <w:r w:rsidRPr="008E5822">
        <w:rPr>
          <w:rFonts w:ascii="Times New Roman" w:hAnsi="Times New Roman" w:cs="Times New Roman"/>
          <w:sz w:val="20"/>
          <w:szCs w:val="20"/>
          <w:lang w:val="pl-PL"/>
        </w:rPr>
        <w:t xml:space="preserve">Serbii (par. 152), Andory (par. 135) i Malty (par. 139). </w:t>
      </w:r>
    </w:p>
  </w:footnote>
  <w:footnote w:id="147">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Patrz par. 148 raportu wyjaśniającego do konwencji stambulskiej. W odniesieniu do przemocy wobec dzieci, Komitet Praw Dziecka podkreśla w Uwagach ogólnych nr 13 (2011), par. 49, że „we wszystkich krajach zgłaszanie rzeczywistych lub podejrzewanych przypadków przemocy i ryzyka przemocy powinno być przynajmniej wymagane od specjalistów pracujących bezpośrednio z dziećmi.” W odniesieniu do przymusowych małżeństw i okaleczania żeńskich narządów płciowych </w:t>
      </w:r>
      <w:r>
        <w:rPr>
          <w:rFonts w:ascii="Times New Roman" w:hAnsi="Times New Roman" w:cs="Times New Roman"/>
          <w:sz w:val="20"/>
          <w:szCs w:val="20"/>
          <w:lang w:val="pl-PL"/>
        </w:rPr>
        <w:t>–</w:t>
      </w:r>
      <w:r w:rsidRPr="008E5822">
        <w:rPr>
          <w:rFonts w:ascii="Times New Roman" w:hAnsi="Times New Roman" w:cs="Times New Roman"/>
          <w:sz w:val="20"/>
          <w:szCs w:val="20"/>
          <w:lang w:val="pl-PL"/>
        </w:rPr>
        <w:t xml:space="preserve"> Zalecenie</w:t>
      </w:r>
      <w:r>
        <w:rPr>
          <w:rFonts w:ascii="Times New Roman" w:hAnsi="Times New Roman" w:cs="Times New Roman"/>
          <w:sz w:val="20"/>
          <w:szCs w:val="20"/>
          <w:lang w:val="pl-PL"/>
        </w:rPr>
        <w:t xml:space="preserve"> </w:t>
      </w:r>
      <w:r w:rsidRPr="008E5822">
        <w:rPr>
          <w:rFonts w:ascii="Times New Roman" w:hAnsi="Times New Roman" w:cs="Times New Roman"/>
          <w:sz w:val="20"/>
          <w:szCs w:val="20"/>
          <w:lang w:val="pl-PL"/>
        </w:rPr>
        <w:t>ogólne/Wspólne uwagi ogólne nr 31 Komitetu do spraw Likwidacji Dyskryminacji Kobiet oraz Zalecenie ogólne nr 18 Komitetu Praw Dziecka w sprawie szkodliwych praktyk, z 14 listopada 2014 r., przewiduj</w:t>
      </w:r>
      <w:r>
        <w:rPr>
          <w:rFonts w:ascii="Times New Roman" w:hAnsi="Times New Roman" w:cs="Times New Roman"/>
          <w:sz w:val="20"/>
          <w:szCs w:val="20"/>
          <w:lang w:val="pl-PL"/>
        </w:rPr>
        <w:t>ą</w:t>
      </w:r>
      <w:r w:rsidRPr="008E5822">
        <w:rPr>
          <w:rFonts w:ascii="Times New Roman" w:hAnsi="Times New Roman" w:cs="Times New Roman"/>
          <w:sz w:val="20"/>
          <w:szCs w:val="20"/>
          <w:lang w:val="pl-PL"/>
        </w:rPr>
        <w:t xml:space="preserve"> w par</w:t>
      </w:r>
      <w:r>
        <w:rPr>
          <w:rFonts w:ascii="Times New Roman" w:hAnsi="Times New Roman" w:cs="Times New Roman"/>
          <w:sz w:val="20"/>
          <w:szCs w:val="20"/>
          <w:lang w:val="pl-PL"/>
        </w:rPr>
        <w:t>.</w:t>
      </w:r>
      <w:r w:rsidRPr="008E5822">
        <w:rPr>
          <w:rFonts w:ascii="Times New Roman" w:hAnsi="Times New Roman" w:cs="Times New Roman"/>
          <w:sz w:val="20"/>
          <w:szCs w:val="20"/>
          <w:lang w:val="pl-PL"/>
        </w:rPr>
        <w:t xml:space="preserve"> </w:t>
      </w:r>
      <w:proofErr w:type="spellStart"/>
      <w:r w:rsidRPr="008E5822">
        <w:rPr>
          <w:rFonts w:ascii="Times New Roman" w:hAnsi="Times New Roman" w:cs="Times New Roman"/>
          <w:sz w:val="20"/>
          <w:szCs w:val="20"/>
          <w:lang w:val="pl-PL"/>
        </w:rPr>
        <w:t>55J</w:t>
      </w:r>
      <w:proofErr w:type="spellEnd"/>
      <w:r w:rsidRPr="008E5822">
        <w:rPr>
          <w:rFonts w:ascii="Times New Roman" w:hAnsi="Times New Roman" w:cs="Times New Roman"/>
          <w:sz w:val="20"/>
          <w:szCs w:val="20"/>
          <w:lang w:val="pl-PL"/>
        </w:rPr>
        <w:t>, że „</w:t>
      </w:r>
      <w:r>
        <w:rPr>
          <w:rFonts w:ascii="Times New Roman" w:hAnsi="Times New Roman" w:cs="Times New Roman"/>
          <w:sz w:val="20"/>
          <w:szCs w:val="20"/>
          <w:lang w:val="pl-PL"/>
        </w:rPr>
        <w:t>p</w:t>
      </w:r>
      <w:r w:rsidRPr="008E5822">
        <w:rPr>
          <w:rFonts w:ascii="Times New Roman" w:hAnsi="Times New Roman" w:cs="Times New Roman"/>
          <w:sz w:val="20"/>
          <w:szCs w:val="20"/>
          <w:lang w:val="pl-PL"/>
        </w:rPr>
        <w:t>aństwa-</w:t>
      </w:r>
      <w:r>
        <w:rPr>
          <w:rFonts w:ascii="Times New Roman" w:hAnsi="Times New Roman" w:cs="Times New Roman"/>
          <w:sz w:val="20"/>
          <w:szCs w:val="20"/>
          <w:lang w:val="pl-PL"/>
        </w:rPr>
        <w:t>s</w:t>
      </w:r>
      <w:r w:rsidRPr="008E5822">
        <w:rPr>
          <w:rFonts w:ascii="Times New Roman" w:hAnsi="Times New Roman" w:cs="Times New Roman"/>
          <w:sz w:val="20"/>
          <w:szCs w:val="20"/>
          <w:lang w:val="pl-PL"/>
        </w:rPr>
        <w:t>trony powinny zapewnić, by specjaliści i instytucje pracujące z kobietami i dziećmi lub na ich rzecz były prawnie zobowiązane zgłaszać zaistniałe przypadki lub ryzyko ich wystąpienia, jeśli mają uzasadnione podstawy, by sądzić, że doszło lub może dojść do szkodliwej praktyki. Obowiązek zgłaszania takich incydentów powinien szanować prywatność osób zgłaszających i poufność.”</w:t>
      </w:r>
    </w:p>
    <w:p w:rsidR="001820CD" w:rsidRPr="008E5822" w:rsidRDefault="001820CD" w:rsidP="008E5822">
      <w:pPr>
        <w:pStyle w:val="Tekstprzypisudolnego"/>
        <w:jc w:val="both"/>
        <w:rPr>
          <w:rFonts w:ascii="Times New Roman" w:hAnsi="Times New Roman" w:cs="Times New Roman"/>
          <w:lang w:val="pl-PL"/>
        </w:rPr>
      </w:pPr>
    </w:p>
  </w:footnote>
  <w:footnote w:id="14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przekazane GREVIO w trakcie wizyty</w:t>
      </w:r>
      <w:r>
        <w:rPr>
          <w:rFonts w:ascii="Times New Roman" w:hAnsi="Times New Roman" w:cs="Times New Roman"/>
          <w:lang w:val="pl-PL"/>
        </w:rPr>
        <w:t>.</w:t>
      </w:r>
      <w:r w:rsidRPr="008E5822">
        <w:rPr>
          <w:rFonts w:ascii="Times New Roman" w:hAnsi="Times New Roman" w:cs="Times New Roman"/>
          <w:lang w:val="pl-PL"/>
        </w:rPr>
        <w:t xml:space="preserve"> </w:t>
      </w:r>
    </w:p>
  </w:footnote>
  <w:footnote w:id="14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Art. 415, art. 444 i art. 445 ust. 1 Kodeksu cywilnego</w:t>
      </w:r>
      <w:r>
        <w:rPr>
          <w:rFonts w:ascii="Times New Roman" w:hAnsi="Times New Roman" w:cs="Times New Roman"/>
          <w:lang w:val="pl-PL"/>
        </w:rPr>
        <w:t>.</w:t>
      </w:r>
    </w:p>
  </w:footnote>
  <w:footnote w:id="15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Sprawozdanie przedstawione przez Polskę, załącznik 6. Więcej informacji </w:t>
      </w:r>
      <w:r>
        <w:rPr>
          <w:rFonts w:ascii="Times New Roman" w:hAnsi="Times New Roman" w:cs="Times New Roman"/>
          <w:lang w:val="pl-PL"/>
        </w:rPr>
        <w:t xml:space="preserve">o </w:t>
      </w:r>
      <w:r w:rsidRPr="008E5822">
        <w:rPr>
          <w:rFonts w:ascii="Times New Roman" w:hAnsi="Times New Roman" w:cs="Times New Roman"/>
          <w:lang w:val="pl-PL"/>
        </w:rPr>
        <w:t>wskaźnik</w:t>
      </w:r>
      <w:r>
        <w:rPr>
          <w:rFonts w:ascii="Times New Roman" w:hAnsi="Times New Roman" w:cs="Times New Roman"/>
          <w:lang w:val="pl-PL"/>
        </w:rPr>
        <w:t>ach</w:t>
      </w:r>
      <w:r w:rsidRPr="008E5822">
        <w:rPr>
          <w:rFonts w:ascii="Times New Roman" w:hAnsi="Times New Roman" w:cs="Times New Roman"/>
          <w:lang w:val="pl-PL"/>
        </w:rPr>
        <w:t xml:space="preserve"> skazań można znaleźć w niniejszym raporcie, rozdział VI, art. 49 i 50 (Zobowiązania ogólne i natychmiastowe reagowanie, zapobieganie i ochrona)</w:t>
      </w:r>
      <w:r>
        <w:rPr>
          <w:rFonts w:ascii="Times New Roman" w:hAnsi="Times New Roman" w:cs="Times New Roman"/>
          <w:lang w:val="pl-PL"/>
        </w:rPr>
        <w:t>.</w:t>
      </w:r>
    </w:p>
  </w:footnote>
  <w:footnote w:id="15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Na przykład: art. 95 i 107 Kodeksu rodzinnego i opiekuńczego</w:t>
      </w:r>
      <w:r>
        <w:rPr>
          <w:rFonts w:ascii="Times New Roman" w:hAnsi="Times New Roman" w:cs="Times New Roman"/>
          <w:lang w:val="pl-PL"/>
        </w:rPr>
        <w:t>.</w:t>
      </w:r>
    </w:p>
  </w:footnote>
  <w:footnote w:id="15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przekazane GREVIO w trakcie wizyty</w:t>
      </w:r>
      <w:r>
        <w:rPr>
          <w:rFonts w:ascii="Times New Roman" w:hAnsi="Times New Roman" w:cs="Times New Roman"/>
          <w:lang w:val="pl-PL"/>
        </w:rPr>
        <w:t>.</w:t>
      </w:r>
      <w:r w:rsidRPr="008E5822">
        <w:rPr>
          <w:rFonts w:ascii="Times New Roman" w:hAnsi="Times New Roman" w:cs="Times New Roman"/>
          <w:lang w:val="pl-PL"/>
        </w:rPr>
        <w:t xml:space="preserve"> </w:t>
      </w:r>
    </w:p>
  </w:footnote>
  <w:footnote w:id="15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Według polskich władz członkowie tych zespołów muszą posiadać wykształcenie psychologiczne, pedagogiczne, pediatryczne, ogólnolekarskie, internistyczne, psychiatryczne lub z zakresu psychiatrii dzieci i młodzieży. Są oni zobowiązani odbywać ustawiczne szkolenia z zakresu alienacji rodzicielskiej, opieki </w:t>
      </w:r>
      <w:r>
        <w:rPr>
          <w:rFonts w:ascii="Times New Roman" w:hAnsi="Times New Roman" w:cs="Times New Roman"/>
          <w:lang w:val="pl-PL"/>
        </w:rPr>
        <w:t xml:space="preserve">sprawowanej </w:t>
      </w:r>
      <w:r w:rsidRPr="008E5822">
        <w:rPr>
          <w:rFonts w:ascii="Times New Roman" w:hAnsi="Times New Roman" w:cs="Times New Roman"/>
          <w:lang w:val="pl-PL"/>
        </w:rPr>
        <w:t xml:space="preserve">przez wiele osób, zachowań agresywnych w rodzinie (w tym przemocy seksualnej), wykrywania przemocy, przeciwdziałania przemocy, uzależnień od substancji psychoaktywnych, alkoholu, komputera, Internetu i urządzeń cyfrowych oraz zaburzeń emocjonalnych i zachowania, oferowanych przez Instytut Ekspertyz Sądowych im. prof. J. </w:t>
      </w:r>
      <w:proofErr w:type="spellStart"/>
      <w:r w:rsidRPr="008E5822">
        <w:rPr>
          <w:rFonts w:ascii="Times New Roman" w:hAnsi="Times New Roman" w:cs="Times New Roman"/>
          <w:lang w:val="pl-PL"/>
        </w:rPr>
        <w:t>Sehna</w:t>
      </w:r>
      <w:proofErr w:type="spellEnd"/>
      <w:r w:rsidRPr="008E5822">
        <w:rPr>
          <w:rFonts w:ascii="Times New Roman" w:hAnsi="Times New Roman" w:cs="Times New Roman"/>
          <w:lang w:val="pl-PL"/>
        </w:rPr>
        <w:t xml:space="preserve"> w Krakowie.</w:t>
      </w:r>
    </w:p>
  </w:footnote>
  <w:footnote w:id="154">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oświadczenie Europejskiego Stowarzyszenia Psychoterapii (</w:t>
      </w:r>
      <w:proofErr w:type="spellStart"/>
      <w:r w:rsidRPr="008E5822">
        <w:rPr>
          <w:rFonts w:ascii="Times New Roman" w:hAnsi="Times New Roman" w:cs="Times New Roman"/>
          <w:lang w:val="pl-PL"/>
        </w:rPr>
        <w:t>EAP</w:t>
      </w:r>
      <w:proofErr w:type="spellEnd"/>
      <w:r w:rsidRPr="008E5822">
        <w:rPr>
          <w:rFonts w:ascii="Times New Roman" w:hAnsi="Times New Roman" w:cs="Times New Roman"/>
          <w:lang w:val="pl-PL"/>
        </w:rPr>
        <w:t xml:space="preserve">), grudzień 2017 r., w którym podkreśla się, że używanie pojęć „syndrom alienacji rodzicielskiej” (PAS) i „alienacja rodzicielska” (PA) jest niewłaściwe w jakiejkolwiek praktyce psychoterapeutycznej. </w:t>
      </w:r>
      <w:proofErr w:type="spellStart"/>
      <w:r w:rsidRPr="008E5822">
        <w:rPr>
          <w:rFonts w:ascii="Times New Roman" w:hAnsi="Times New Roman" w:cs="Times New Roman"/>
          <w:lang w:val="pl-PL"/>
        </w:rPr>
        <w:t>EAP</w:t>
      </w:r>
      <w:proofErr w:type="spellEnd"/>
      <w:r w:rsidRPr="008E5822">
        <w:rPr>
          <w:rFonts w:ascii="Times New Roman" w:hAnsi="Times New Roman" w:cs="Times New Roman"/>
          <w:lang w:val="pl-PL"/>
        </w:rPr>
        <w:t xml:space="preserve"> zrzesza 128 organizacji psychoterapeutów z 41 państw europejskich, a jego oświadczenie jest punktem odniesienia dla psychoterapeutów w całej Europie.</w:t>
      </w:r>
    </w:p>
  </w:footnote>
  <w:footnote w:id="15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pismo Ministerstwa Sprawiedliwości do Marszałka Sejmu z kwietnia 2020 r., będące odpowiedzią na interpelację nr 3059 z 20 marca 2020 r., </w:t>
      </w:r>
      <w:proofErr w:type="spellStart"/>
      <w:r w:rsidRPr="008E5822">
        <w:rPr>
          <w:rFonts w:ascii="Times New Roman" w:hAnsi="Times New Roman" w:cs="Times New Roman"/>
          <w:lang w:val="pl-PL"/>
        </w:rPr>
        <w:t>BM-I.0520.172.2020</w:t>
      </w:r>
      <w:proofErr w:type="spellEnd"/>
      <w:r>
        <w:rPr>
          <w:rFonts w:ascii="Times New Roman" w:hAnsi="Times New Roman" w:cs="Times New Roman"/>
          <w:lang w:val="pl-PL"/>
        </w:rPr>
        <w:t>.</w:t>
      </w:r>
    </w:p>
  </w:footnote>
  <w:footnote w:id="156">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Patrz strona internetowa poświęcona Krajowemu programowi działań na rzecz równego traktowania, na oficjalnej stronie internetowej Biura Pełnomocnika Rządu do spraw Równego Traktowania</w:t>
      </w:r>
      <w:hyperlink r:id="rId16">
        <w:r w:rsidRPr="008E5822">
          <w:rPr>
            <w:rFonts w:ascii="Times New Roman" w:hAnsi="Times New Roman" w:cs="Times New Roman"/>
            <w:sz w:val="20"/>
            <w:szCs w:val="20"/>
            <w:lang w:val="pl-PL"/>
          </w:rPr>
          <w:t>: https://www.gov.pl/web/rownetraktowanie/krajowy-program-dzialan-na-rzecz-</w:t>
        </w:r>
      </w:hyperlink>
      <w:hyperlink r:id="rId17">
        <w:r w:rsidRPr="008E5822">
          <w:rPr>
            <w:rFonts w:ascii="Times New Roman" w:hAnsi="Times New Roman" w:cs="Times New Roman"/>
            <w:sz w:val="20"/>
            <w:szCs w:val="20"/>
            <w:lang w:val="pl-PL"/>
          </w:rPr>
          <w:t>rownego-traktowania</w:t>
        </w:r>
      </w:hyperlink>
      <w:r>
        <w:rPr>
          <w:rFonts w:ascii="Times New Roman" w:hAnsi="Times New Roman" w:cs="Times New Roman"/>
          <w:sz w:val="20"/>
          <w:szCs w:val="20"/>
          <w:lang w:val="pl-PL"/>
        </w:rPr>
        <w:t>.</w:t>
      </w:r>
    </w:p>
  </w:footnote>
  <w:footnote w:id="15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Patrz, na przykład, raporty – ocena wyjściowa GREVIO </w:t>
      </w:r>
      <w:r>
        <w:rPr>
          <w:rFonts w:ascii="Times New Roman" w:hAnsi="Times New Roman" w:cs="Times New Roman"/>
          <w:lang w:val="pl-PL"/>
        </w:rPr>
        <w:t xml:space="preserve">– </w:t>
      </w:r>
      <w:r w:rsidRPr="008E5822">
        <w:rPr>
          <w:rFonts w:ascii="Times New Roman" w:hAnsi="Times New Roman" w:cs="Times New Roman"/>
          <w:lang w:val="pl-PL"/>
        </w:rPr>
        <w:t>dotyczące</w:t>
      </w:r>
      <w:r>
        <w:rPr>
          <w:rFonts w:ascii="Times New Roman" w:hAnsi="Times New Roman" w:cs="Times New Roman"/>
          <w:lang w:val="pl-PL"/>
        </w:rPr>
        <w:t xml:space="preserve"> </w:t>
      </w:r>
      <w:r w:rsidRPr="008E5822">
        <w:rPr>
          <w:rFonts w:ascii="Times New Roman" w:hAnsi="Times New Roman" w:cs="Times New Roman"/>
          <w:lang w:val="pl-PL"/>
        </w:rPr>
        <w:t>Francji (par. 181) i Włoch (par. 182-187).</w:t>
      </w:r>
    </w:p>
  </w:footnote>
  <w:footnote w:id="158">
    <w:p w:rsidR="001820CD" w:rsidRPr="00307AC7" w:rsidRDefault="001820CD" w:rsidP="008E5822">
      <w:pPr>
        <w:jc w:val="both"/>
        <w:rPr>
          <w:rFonts w:ascii="Times New Roman" w:hAnsi="Times New Roman" w:cs="Times New Roman"/>
          <w:sz w:val="20"/>
          <w:szCs w:val="20"/>
          <w:lang w:val="en-US"/>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Badania pokazują, że w przypadku wielu kobiet i dzieci przemoc nasila się po separacji, kontakty z dziećmi (zwłaszcza nakazane przez sąd) pozwalają na kontynuowanie </w:t>
      </w:r>
      <w:r>
        <w:rPr>
          <w:rFonts w:ascii="Times New Roman" w:hAnsi="Times New Roman" w:cs="Times New Roman"/>
          <w:sz w:val="20"/>
          <w:szCs w:val="20"/>
          <w:lang w:val="pl-PL"/>
        </w:rPr>
        <w:t xml:space="preserve">stosowania </w:t>
      </w:r>
      <w:r w:rsidRPr="008E5822">
        <w:rPr>
          <w:rFonts w:ascii="Times New Roman" w:hAnsi="Times New Roman" w:cs="Times New Roman"/>
          <w:sz w:val="20"/>
          <w:szCs w:val="20"/>
          <w:lang w:val="pl-PL"/>
        </w:rPr>
        <w:t xml:space="preserve">przemocy nawet wtedy, gdy są </w:t>
      </w:r>
      <w:r>
        <w:rPr>
          <w:rFonts w:ascii="Times New Roman" w:hAnsi="Times New Roman" w:cs="Times New Roman"/>
          <w:sz w:val="20"/>
          <w:szCs w:val="20"/>
          <w:lang w:val="pl-PL"/>
        </w:rPr>
        <w:t xml:space="preserve">one </w:t>
      </w:r>
      <w:r w:rsidRPr="008E5822">
        <w:rPr>
          <w:rFonts w:ascii="Times New Roman" w:hAnsi="Times New Roman" w:cs="Times New Roman"/>
          <w:sz w:val="20"/>
          <w:szCs w:val="20"/>
          <w:lang w:val="pl-PL"/>
        </w:rPr>
        <w:t xml:space="preserve">ściśle monitorowane, </w:t>
      </w:r>
      <w:r>
        <w:rPr>
          <w:rFonts w:ascii="Times New Roman" w:hAnsi="Times New Roman" w:cs="Times New Roman"/>
          <w:sz w:val="20"/>
          <w:szCs w:val="20"/>
          <w:lang w:val="pl-PL"/>
        </w:rPr>
        <w:t>a</w:t>
      </w:r>
      <w:r w:rsidRPr="008E5822">
        <w:rPr>
          <w:rFonts w:ascii="Times New Roman" w:hAnsi="Times New Roman" w:cs="Times New Roman"/>
          <w:sz w:val="20"/>
          <w:szCs w:val="20"/>
          <w:lang w:val="pl-PL"/>
        </w:rPr>
        <w:t xml:space="preserve"> sprawcy mogą wykorzystywać kontakty z dziećmi </w:t>
      </w:r>
      <w:r>
        <w:rPr>
          <w:rFonts w:ascii="Times New Roman" w:hAnsi="Times New Roman" w:cs="Times New Roman"/>
          <w:sz w:val="20"/>
          <w:szCs w:val="20"/>
          <w:lang w:val="pl-PL"/>
        </w:rPr>
        <w:t xml:space="preserve">by zachować </w:t>
      </w:r>
      <w:r w:rsidRPr="008E5822">
        <w:rPr>
          <w:rFonts w:ascii="Times New Roman" w:hAnsi="Times New Roman" w:cs="Times New Roman"/>
          <w:sz w:val="20"/>
          <w:szCs w:val="20"/>
          <w:lang w:val="pl-PL"/>
        </w:rPr>
        <w:t xml:space="preserve">wpływ na pokrzywdzone kobiety. </w:t>
      </w:r>
      <w:proofErr w:type="spellStart"/>
      <w:r w:rsidRPr="00307AC7">
        <w:rPr>
          <w:rFonts w:ascii="Times New Roman" w:hAnsi="Times New Roman" w:cs="Times New Roman"/>
          <w:sz w:val="20"/>
          <w:szCs w:val="20"/>
          <w:lang w:val="en-US"/>
        </w:rPr>
        <w:t>Patrz</w:t>
      </w:r>
      <w:proofErr w:type="spellEnd"/>
      <w:r w:rsidRPr="00307AC7">
        <w:rPr>
          <w:rFonts w:ascii="Times New Roman" w:hAnsi="Times New Roman" w:cs="Times New Roman"/>
          <w:sz w:val="20"/>
          <w:szCs w:val="20"/>
          <w:lang w:val="en-US"/>
        </w:rPr>
        <w:t xml:space="preserve"> R. </w:t>
      </w:r>
      <w:proofErr w:type="spellStart"/>
      <w:r w:rsidRPr="00307AC7">
        <w:rPr>
          <w:rFonts w:ascii="Times New Roman" w:hAnsi="Times New Roman" w:cs="Times New Roman"/>
          <w:sz w:val="20"/>
          <w:szCs w:val="20"/>
          <w:lang w:val="en-US"/>
        </w:rPr>
        <w:t>Thiara</w:t>
      </w:r>
      <w:proofErr w:type="spellEnd"/>
      <w:r w:rsidRPr="00307AC7">
        <w:rPr>
          <w:rFonts w:ascii="Times New Roman" w:hAnsi="Times New Roman" w:cs="Times New Roman"/>
          <w:sz w:val="20"/>
          <w:szCs w:val="20"/>
          <w:lang w:val="en-US"/>
        </w:rPr>
        <w:t xml:space="preserve"> i C. Harrison (2016), „</w:t>
      </w:r>
      <w:hyperlink r:id="rId18">
        <w:r w:rsidRPr="00307AC7">
          <w:rPr>
            <w:rFonts w:ascii="Times New Roman" w:hAnsi="Times New Roman" w:cs="Times New Roman"/>
            <w:sz w:val="20"/>
            <w:szCs w:val="20"/>
            <w:lang w:val="en-US"/>
          </w:rPr>
          <w:t xml:space="preserve">Safe not sorry: Key issues raised by research on child contact and domestic violence </w:t>
        </w:r>
      </w:hyperlink>
      <w:r w:rsidRPr="00307AC7">
        <w:rPr>
          <w:rFonts w:ascii="Times New Roman" w:hAnsi="Times New Roman" w:cs="Times New Roman"/>
          <w:sz w:val="20"/>
          <w:szCs w:val="20"/>
          <w:lang w:val="en-US"/>
        </w:rPr>
        <w:t>„, Women’s Aid</w:t>
      </w:r>
      <w:r w:rsidRPr="00CE0B50">
        <w:rPr>
          <w:rFonts w:ascii="Times New Roman" w:hAnsi="Times New Roman" w:cs="Times New Roman"/>
          <w:sz w:val="20"/>
          <w:szCs w:val="20"/>
          <w:lang w:val="en-US"/>
        </w:rPr>
        <w:t>,</w:t>
      </w:r>
      <w:r w:rsidRPr="00307AC7">
        <w:rPr>
          <w:rFonts w:ascii="Times New Roman" w:hAnsi="Times New Roman" w:cs="Times New Roman"/>
          <w:sz w:val="20"/>
          <w:szCs w:val="20"/>
          <w:lang w:val="en-US"/>
        </w:rPr>
        <w:t xml:space="preserve"> Mackay, K. (2018), „Child contact as a weapon of control”, in Lombard (dir.): The </w:t>
      </w:r>
      <w:proofErr w:type="spellStart"/>
      <w:r w:rsidRPr="00307AC7">
        <w:rPr>
          <w:rFonts w:ascii="Times New Roman" w:hAnsi="Times New Roman" w:cs="Times New Roman"/>
          <w:sz w:val="20"/>
          <w:szCs w:val="20"/>
          <w:lang w:val="en-US"/>
        </w:rPr>
        <w:t>Routledge</w:t>
      </w:r>
      <w:proofErr w:type="spellEnd"/>
      <w:r w:rsidRPr="00307AC7">
        <w:rPr>
          <w:rFonts w:ascii="Times New Roman" w:hAnsi="Times New Roman" w:cs="Times New Roman"/>
          <w:sz w:val="20"/>
          <w:szCs w:val="20"/>
          <w:lang w:val="en-US"/>
        </w:rPr>
        <w:t xml:space="preserve"> Handbook of Gender and Violence, str. 145-158</w:t>
      </w:r>
      <w:r>
        <w:rPr>
          <w:rFonts w:ascii="Times New Roman" w:hAnsi="Times New Roman" w:cs="Times New Roman"/>
          <w:sz w:val="20"/>
          <w:szCs w:val="20"/>
          <w:lang w:val="en-US"/>
        </w:rPr>
        <w:t>.</w:t>
      </w:r>
    </w:p>
  </w:footnote>
  <w:footnote w:id="159">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Raport wyjaśniający do konwencji stambulskiej, par. 176</w:t>
      </w:r>
      <w:r>
        <w:rPr>
          <w:rFonts w:ascii="Times New Roman" w:hAnsi="Times New Roman" w:cs="Times New Roman"/>
          <w:lang w:val="pl-PL"/>
        </w:rPr>
        <w:t>.</w:t>
      </w:r>
    </w:p>
  </w:footnote>
  <w:footnote w:id="160">
    <w:p w:rsidR="001820CD" w:rsidRPr="008E5822" w:rsidRDefault="001820CD" w:rsidP="00E55B1D">
      <w:pPr>
        <w:jc w:val="both"/>
        <w:rPr>
          <w:rFonts w:ascii="Times New Roman" w:hAnsi="Times New Roman" w:cs="Times New Roman"/>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Komitet Praw Dziecka ONZ podkreśla w par. 61 komentarza ogólnego nr 13, że „interpretacja najlepszego interesu dziecka musi być zgodna z całością postanowień konwencji, w tym z obowiązkiem ochrony dzieci przed wszelkimi formami przemocy”.</w:t>
      </w:r>
    </w:p>
  </w:footnote>
  <w:footnote w:id="16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Patrz dane przedstawione w sprawozdaniu krajowym, str. 62</w:t>
      </w:r>
      <w:r>
        <w:rPr>
          <w:rFonts w:ascii="Times New Roman" w:hAnsi="Times New Roman" w:cs="Times New Roman"/>
          <w:lang w:val="pl-PL"/>
        </w:rPr>
        <w:t>.</w:t>
      </w:r>
    </w:p>
  </w:footnote>
  <w:footnote w:id="162">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Dalsze uwagi </w:t>
      </w:r>
      <w:proofErr w:type="spellStart"/>
      <w:r>
        <w:rPr>
          <w:rFonts w:ascii="Times New Roman" w:hAnsi="Times New Roman" w:cs="Times New Roman"/>
          <w:lang w:val="pl-PL"/>
        </w:rPr>
        <w:t>dotycząće</w:t>
      </w:r>
      <w:proofErr w:type="spellEnd"/>
      <w:r w:rsidRPr="008E5822">
        <w:rPr>
          <w:rFonts w:ascii="Times New Roman" w:hAnsi="Times New Roman" w:cs="Times New Roman"/>
          <w:lang w:val="pl-PL"/>
        </w:rPr>
        <w:t xml:space="preserve"> zakresu stosowania art. 207 z</w:t>
      </w:r>
      <w:r>
        <w:rPr>
          <w:rFonts w:ascii="Times New Roman" w:hAnsi="Times New Roman" w:cs="Times New Roman"/>
          <w:lang w:val="pl-PL"/>
        </w:rPr>
        <w:t xml:space="preserve">awarte </w:t>
      </w:r>
      <w:r w:rsidRPr="008E5822">
        <w:rPr>
          <w:rFonts w:ascii="Times New Roman" w:hAnsi="Times New Roman" w:cs="Times New Roman"/>
          <w:lang w:val="pl-PL"/>
        </w:rPr>
        <w:t>s</w:t>
      </w:r>
      <w:r>
        <w:rPr>
          <w:rFonts w:ascii="Times New Roman" w:hAnsi="Times New Roman" w:cs="Times New Roman"/>
          <w:lang w:val="pl-PL"/>
        </w:rPr>
        <w:t>ą</w:t>
      </w:r>
      <w:r w:rsidRPr="008E5822">
        <w:rPr>
          <w:rFonts w:ascii="Times New Roman" w:hAnsi="Times New Roman" w:cs="Times New Roman"/>
          <w:lang w:val="pl-PL"/>
        </w:rPr>
        <w:t xml:space="preserve"> w rozdziale V w części dotyczącej art. 35 (Przemoc fizyczna).</w:t>
      </w:r>
    </w:p>
  </w:footnote>
  <w:footnote w:id="163">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A.D. </w:t>
      </w:r>
      <w:proofErr w:type="spellStart"/>
      <w:r w:rsidRPr="008E5822">
        <w:rPr>
          <w:rFonts w:ascii="Times New Roman" w:hAnsi="Times New Roman" w:cs="Times New Roman"/>
          <w:lang w:val="en-US"/>
        </w:rPr>
        <w:t>Śledziewski</w:t>
      </w:r>
      <w:proofErr w:type="spellEnd"/>
      <w:r w:rsidRPr="008E5822">
        <w:rPr>
          <w:rFonts w:ascii="Times New Roman" w:hAnsi="Times New Roman" w:cs="Times New Roman"/>
          <w:lang w:val="en-US"/>
        </w:rPr>
        <w:t xml:space="preserve">, „The crime of abuse in the context of domestic violence”, </w:t>
      </w:r>
      <w:proofErr w:type="spellStart"/>
      <w:r w:rsidRPr="008E5822">
        <w:rPr>
          <w:rFonts w:ascii="Times New Roman" w:hAnsi="Times New Roman" w:cs="Times New Roman"/>
          <w:lang w:val="en-US"/>
        </w:rPr>
        <w:t>Białystok</w:t>
      </w:r>
      <w:proofErr w:type="spellEnd"/>
      <w:r w:rsidRPr="008E5822">
        <w:rPr>
          <w:rFonts w:ascii="Times New Roman" w:hAnsi="Times New Roman" w:cs="Times New Roman"/>
          <w:lang w:val="en-US"/>
        </w:rPr>
        <w:t xml:space="preserve"> 2017, str. 341</w:t>
      </w:r>
      <w:r>
        <w:rPr>
          <w:rFonts w:ascii="Times New Roman" w:hAnsi="Times New Roman" w:cs="Times New Roman"/>
          <w:lang w:val="en-US"/>
        </w:rPr>
        <w:t>.</w:t>
      </w:r>
    </w:p>
  </w:footnote>
  <w:footnote w:id="164">
    <w:p w:rsidR="001820CD" w:rsidRPr="00F3420C"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F3420C">
        <w:rPr>
          <w:rFonts w:ascii="Times New Roman" w:hAnsi="Times New Roman" w:cs="Times New Roman"/>
          <w:lang w:val="en-US"/>
        </w:rPr>
        <w:t xml:space="preserve"> </w:t>
      </w:r>
      <w:proofErr w:type="spellStart"/>
      <w:r w:rsidRPr="002D121B">
        <w:rPr>
          <w:rFonts w:ascii="Times New Roman" w:hAnsi="Times New Roman" w:cs="Times New Roman"/>
          <w:i/>
          <w:lang w:val="en-US"/>
        </w:rPr>
        <w:t>Tamże</w:t>
      </w:r>
      <w:proofErr w:type="spellEnd"/>
    </w:p>
  </w:footnote>
  <w:footnote w:id="165">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Woźniakowska-Fajst</w:t>
      </w:r>
      <w:proofErr w:type="spellEnd"/>
      <w:r w:rsidRPr="008E5822">
        <w:rPr>
          <w:rFonts w:ascii="Times New Roman" w:hAnsi="Times New Roman" w:cs="Times New Roman"/>
          <w:lang w:val="en-US"/>
        </w:rPr>
        <w:t xml:space="preserve">, D. (2019) Stalking and Other Types of Emotional Violence: A Criminological Study (w j. </w:t>
      </w:r>
      <w:proofErr w:type="spellStart"/>
      <w:r w:rsidRPr="008E5822">
        <w:rPr>
          <w:rFonts w:ascii="Times New Roman" w:hAnsi="Times New Roman" w:cs="Times New Roman"/>
          <w:lang w:val="en-US"/>
        </w:rPr>
        <w:t>polskim</w:t>
      </w:r>
      <w:proofErr w:type="spellEnd"/>
      <w:r w:rsidRPr="008E5822">
        <w:rPr>
          <w:rFonts w:ascii="Times New Roman" w:hAnsi="Times New Roman" w:cs="Times New Roman"/>
          <w:lang w:val="en-US"/>
        </w:rPr>
        <w:t>), Warsaw University Press, str. 337-349</w:t>
      </w:r>
      <w:r>
        <w:rPr>
          <w:rFonts w:ascii="Times New Roman" w:hAnsi="Times New Roman" w:cs="Times New Roman"/>
          <w:lang w:val="en-US"/>
        </w:rPr>
        <w:t>.</w:t>
      </w:r>
    </w:p>
  </w:footnote>
  <w:footnote w:id="166">
    <w:p w:rsidR="001820CD" w:rsidRPr="00F3420C"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F3420C">
        <w:rPr>
          <w:rFonts w:ascii="Times New Roman" w:hAnsi="Times New Roman" w:cs="Times New Roman"/>
          <w:lang w:val="en-US"/>
        </w:rPr>
        <w:t xml:space="preserve"> </w:t>
      </w:r>
      <w:proofErr w:type="spellStart"/>
      <w:r w:rsidRPr="002D121B">
        <w:rPr>
          <w:rFonts w:ascii="Times New Roman" w:hAnsi="Times New Roman" w:cs="Times New Roman"/>
          <w:i/>
          <w:iCs/>
          <w:lang w:val="en-US"/>
        </w:rPr>
        <w:t>Tamże</w:t>
      </w:r>
      <w:proofErr w:type="spellEnd"/>
    </w:p>
  </w:footnote>
  <w:footnote w:id="167">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Helsinki</w:t>
      </w:r>
      <w:r w:rsidRPr="008E5822">
        <w:rPr>
          <w:rFonts w:ascii="Times New Roman" w:hAnsi="Times New Roman" w:cs="Times New Roman"/>
          <w:lang w:val="en-US"/>
        </w:rPr>
        <w:tab/>
        <w:t>Foundation,</w:t>
      </w:r>
      <w:r w:rsidRPr="008E5822">
        <w:rPr>
          <w:rFonts w:ascii="Times New Roman" w:hAnsi="Times New Roman" w:cs="Times New Roman"/>
          <w:lang w:val="en-US"/>
        </w:rPr>
        <w:tab/>
      </w:r>
      <w:proofErr w:type="spellStart"/>
      <w:r w:rsidRPr="008E5822">
        <w:rPr>
          <w:rFonts w:ascii="Times New Roman" w:hAnsi="Times New Roman" w:cs="Times New Roman"/>
          <w:lang w:val="en-US"/>
        </w:rPr>
        <w:t>Cyberviolence</w:t>
      </w:r>
      <w:proofErr w:type="spellEnd"/>
      <w:r w:rsidRPr="008E5822">
        <w:rPr>
          <w:rFonts w:ascii="Times New Roman" w:hAnsi="Times New Roman" w:cs="Times New Roman"/>
          <w:lang w:val="en-US"/>
        </w:rPr>
        <w:tab/>
        <w:t>against</w:t>
      </w:r>
      <w:r w:rsidRPr="008E5822">
        <w:rPr>
          <w:rFonts w:ascii="Times New Roman" w:hAnsi="Times New Roman" w:cs="Times New Roman"/>
          <w:lang w:val="en-US"/>
        </w:rPr>
        <w:tab/>
        <w:t>women,</w:t>
      </w:r>
      <w:r w:rsidRPr="008E5822">
        <w:rPr>
          <w:rFonts w:ascii="Times New Roman" w:hAnsi="Times New Roman" w:cs="Times New Roman"/>
          <w:lang w:val="en-US"/>
        </w:rPr>
        <w:tab/>
        <w:t>2017,</w:t>
      </w:r>
      <w:r w:rsidRPr="008E5822">
        <w:rPr>
          <w:rFonts w:ascii="Times New Roman" w:hAnsi="Times New Roman" w:cs="Times New Roman"/>
          <w:lang w:val="en-US"/>
        </w:rPr>
        <w:tab/>
        <w:t>str.</w:t>
      </w:r>
      <w:r w:rsidRPr="008E5822">
        <w:rPr>
          <w:rFonts w:ascii="Times New Roman" w:hAnsi="Times New Roman" w:cs="Times New Roman"/>
          <w:lang w:val="en-US"/>
        </w:rPr>
        <w:tab/>
        <w:t xml:space="preserve">41, </w:t>
      </w:r>
      <w:proofErr w:type="spellStart"/>
      <w:r w:rsidRPr="008E5822">
        <w:rPr>
          <w:rFonts w:ascii="Times New Roman" w:hAnsi="Times New Roman" w:cs="Times New Roman"/>
          <w:lang w:val="en-US"/>
        </w:rPr>
        <w:t>dostępny</w:t>
      </w:r>
      <w:proofErr w:type="spellEnd"/>
      <w:r w:rsidRPr="008E5822">
        <w:rPr>
          <w:rFonts w:ascii="Times New Roman" w:hAnsi="Times New Roman" w:cs="Times New Roman"/>
          <w:lang w:val="en-US"/>
        </w:rPr>
        <w:t xml:space="preserve"> pod </w:t>
      </w:r>
      <w:proofErr w:type="spellStart"/>
      <w:r w:rsidRPr="008E5822">
        <w:rPr>
          <w:rFonts w:ascii="Times New Roman" w:hAnsi="Times New Roman" w:cs="Times New Roman"/>
          <w:lang w:val="en-US"/>
        </w:rPr>
        <w:t>adresem</w:t>
      </w:r>
      <w:proofErr w:type="spellEnd"/>
      <w:r w:rsidRPr="008E5822">
        <w:rPr>
          <w:rFonts w:ascii="Times New Roman" w:hAnsi="Times New Roman" w:cs="Times New Roman"/>
          <w:lang w:val="en-US"/>
        </w:rPr>
        <w:t xml:space="preserve">: </w:t>
      </w:r>
      <w:hyperlink r:id="rId19">
        <w:r w:rsidRPr="008E5822">
          <w:rPr>
            <w:rFonts w:ascii="Times New Roman" w:hAnsi="Times New Roman" w:cs="Times New Roman"/>
            <w:lang w:val="en-US"/>
          </w:rPr>
          <w:t>www.hfhr.pl/publication/cyberprzemoc-wobec-kobiet/</w:t>
        </w:r>
      </w:hyperlink>
      <w:r>
        <w:rPr>
          <w:rFonts w:ascii="Times New Roman" w:hAnsi="Times New Roman" w:cs="Times New Roman"/>
          <w:lang w:val="en-US"/>
        </w:rPr>
        <w:t>.</w:t>
      </w:r>
    </w:p>
  </w:footnote>
  <w:footnote w:id="168">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Znaczenie, jakie ustawodawcy i sędziowie przywiązują do ochrony wartości rodzinnych, kosztem prawa ofiar do życia i do życia wolnego od przemocy, zostało podkreślone w publikacjach naukowych oraz przez ekspertów i członków społeczeństwa obywatelskiego, z którymi GREVIO spotkało się w trakcie wizyty. </w:t>
      </w:r>
      <w:proofErr w:type="spellStart"/>
      <w:r w:rsidRPr="00144858">
        <w:rPr>
          <w:rFonts w:ascii="Times New Roman" w:hAnsi="Times New Roman" w:cs="Times New Roman"/>
          <w:lang w:val="en-US"/>
        </w:rPr>
        <w:t>Patrz</w:t>
      </w:r>
      <w:proofErr w:type="spellEnd"/>
      <w:r w:rsidRPr="00144858">
        <w:rPr>
          <w:rFonts w:ascii="Times New Roman" w:hAnsi="Times New Roman" w:cs="Times New Roman"/>
          <w:lang w:val="en-US"/>
        </w:rPr>
        <w:t xml:space="preserve">, </w:t>
      </w:r>
      <w:proofErr w:type="spellStart"/>
      <w:r w:rsidRPr="00144858">
        <w:rPr>
          <w:rFonts w:ascii="Times New Roman" w:hAnsi="Times New Roman" w:cs="Times New Roman"/>
          <w:lang w:val="en-US"/>
        </w:rPr>
        <w:t>na</w:t>
      </w:r>
      <w:proofErr w:type="spellEnd"/>
      <w:r w:rsidRPr="00144858">
        <w:rPr>
          <w:rFonts w:ascii="Times New Roman" w:hAnsi="Times New Roman" w:cs="Times New Roman"/>
          <w:lang w:val="en-US"/>
        </w:rPr>
        <w:t xml:space="preserve"> </w:t>
      </w:r>
      <w:proofErr w:type="spellStart"/>
      <w:r w:rsidRPr="00144858">
        <w:rPr>
          <w:rFonts w:ascii="Times New Roman" w:hAnsi="Times New Roman" w:cs="Times New Roman"/>
          <w:lang w:val="en-US"/>
        </w:rPr>
        <w:t>przykład</w:t>
      </w:r>
      <w:proofErr w:type="spellEnd"/>
      <w:r w:rsidRPr="00144858">
        <w:rPr>
          <w:rFonts w:ascii="Times New Roman" w:hAnsi="Times New Roman" w:cs="Times New Roman"/>
          <w:lang w:val="en-US"/>
        </w:rPr>
        <w:t xml:space="preserve">, </w:t>
      </w:r>
      <w:r w:rsidRPr="008E5822">
        <w:rPr>
          <w:rFonts w:ascii="Times New Roman" w:hAnsi="Times New Roman" w:cs="Times New Roman"/>
          <w:lang w:val="en-US"/>
        </w:rPr>
        <w:t xml:space="preserve">Magdalena </w:t>
      </w:r>
      <w:proofErr w:type="spellStart"/>
      <w:r w:rsidRPr="008E5822">
        <w:rPr>
          <w:rFonts w:ascii="Times New Roman" w:hAnsi="Times New Roman" w:cs="Times New Roman"/>
          <w:lang w:val="en-US"/>
        </w:rPr>
        <w:t>Grzyb</w:t>
      </w:r>
      <w:proofErr w:type="spellEnd"/>
      <w:r w:rsidRPr="008E5822">
        <w:rPr>
          <w:rFonts w:ascii="Times New Roman" w:hAnsi="Times New Roman" w:cs="Times New Roman"/>
          <w:lang w:val="en-US"/>
        </w:rPr>
        <w:t xml:space="preserve">, We condemn violence against women – the </w:t>
      </w:r>
      <w:proofErr w:type="spellStart"/>
      <w:r w:rsidRPr="008E5822">
        <w:rPr>
          <w:rFonts w:ascii="Times New Roman" w:hAnsi="Times New Roman" w:cs="Times New Roman"/>
          <w:lang w:val="en-US"/>
        </w:rPr>
        <w:t>criminalisation</w:t>
      </w:r>
      <w:proofErr w:type="spellEnd"/>
      <w:r w:rsidRPr="008E5822">
        <w:rPr>
          <w:rFonts w:ascii="Times New Roman" w:hAnsi="Times New Roman" w:cs="Times New Roman"/>
          <w:lang w:val="en-US"/>
        </w:rPr>
        <w:t xml:space="preserve"> of domestic violence in Poland, Archives of Criminology, 2020, T. XLII, NR 1, T. XLII, NR 1, </w:t>
      </w:r>
      <w:proofErr w:type="spellStart"/>
      <w:r w:rsidRPr="008E5822">
        <w:rPr>
          <w:rFonts w:ascii="Times New Roman" w:hAnsi="Times New Roman" w:cs="Times New Roman"/>
          <w:lang w:val="en-US"/>
        </w:rPr>
        <w:t>dostępny</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na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stronie</w:t>
      </w:r>
      <w:proofErr w:type="spellEnd"/>
      <w:r w:rsidRPr="008E5822">
        <w:rPr>
          <w:rFonts w:ascii="Times New Roman" w:hAnsi="Times New Roman" w:cs="Times New Roman"/>
          <w:lang w:val="en-US"/>
        </w:rPr>
        <w:t xml:space="preserve">: </w:t>
      </w:r>
      <w:hyperlink r:id="rId20">
        <w:r w:rsidRPr="008E5822">
          <w:rPr>
            <w:rFonts w:ascii="Times New Roman" w:hAnsi="Times New Roman" w:cs="Times New Roman"/>
            <w:lang w:val="en-US"/>
          </w:rPr>
          <w:t xml:space="preserve"> http://cejsh.icm.edu.pl/cejsh/element/bwmeta1.element.ojs-doi-10_7420_AK2020I.</w:t>
        </w:r>
      </w:hyperlink>
    </w:p>
  </w:footnote>
  <w:footnote w:id="169">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Artykuł 115 </w:t>
      </w:r>
      <w:r>
        <w:rPr>
          <w:rFonts w:ascii="Times New Roman" w:hAnsi="Times New Roman" w:cs="Times New Roman"/>
          <w:sz w:val="20"/>
          <w:szCs w:val="20"/>
          <w:lang w:val="pl-PL"/>
        </w:rPr>
        <w:t>par</w:t>
      </w:r>
      <w:r w:rsidRPr="008E5822">
        <w:rPr>
          <w:rFonts w:ascii="Times New Roman" w:hAnsi="Times New Roman" w:cs="Times New Roman"/>
          <w:sz w:val="20"/>
          <w:szCs w:val="20"/>
          <w:lang w:val="pl-PL"/>
        </w:rPr>
        <w:t xml:space="preserve">. 11 Kodeksu karnego definiuje „najbliższych członków rodziny” w następujący sposób: </w:t>
      </w:r>
      <w:r w:rsidRPr="00310503">
        <w:rPr>
          <w:rFonts w:ascii="Times New Roman" w:hAnsi="Times New Roman" w:cs="Times New Roman"/>
          <w:sz w:val="20"/>
          <w:szCs w:val="20"/>
          <w:lang w:val="pl-PL"/>
        </w:rPr>
        <w:t>„małżonkowie, wstępni, zstępni, rodzeństwo, powinowaty w tej samej linii lub stopniu, osoby pozostające w stosunku przysposobienia i ich małżonkowie oraz osoby pozostające we wspólnym pożyciu</w:t>
      </w:r>
      <w:r>
        <w:rPr>
          <w:rFonts w:ascii="Times New Roman" w:hAnsi="Times New Roman" w:cs="Times New Roman"/>
          <w:sz w:val="20"/>
          <w:szCs w:val="20"/>
          <w:lang w:val="pl-PL"/>
        </w:rPr>
        <w:t>.</w:t>
      </w:r>
    </w:p>
  </w:footnote>
  <w:footnote w:id="170">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uchwała Sądu Najwyższego z 25 lutego 2016 r., sygn. I </w:t>
      </w:r>
      <w:proofErr w:type="spellStart"/>
      <w:r w:rsidRPr="008E5822">
        <w:rPr>
          <w:rFonts w:ascii="Times New Roman" w:hAnsi="Times New Roman" w:cs="Times New Roman"/>
          <w:lang w:val="pl-PL"/>
        </w:rPr>
        <w:t>KZP</w:t>
      </w:r>
      <w:proofErr w:type="spellEnd"/>
      <w:r w:rsidRPr="008E5822">
        <w:rPr>
          <w:rFonts w:ascii="Times New Roman" w:hAnsi="Times New Roman" w:cs="Times New Roman"/>
          <w:lang w:val="pl-PL"/>
        </w:rPr>
        <w:t xml:space="preserve"> 20/15 (tylko w j.</w:t>
      </w:r>
      <w:r>
        <w:rPr>
          <w:rFonts w:ascii="Times New Roman" w:hAnsi="Times New Roman" w:cs="Times New Roman"/>
          <w:lang w:val="pl-PL"/>
        </w:rPr>
        <w:t xml:space="preserve"> </w:t>
      </w:r>
      <w:r w:rsidRPr="008E5822">
        <w:rPr>
          <w:rFonts w:ascii="Times New Roman" w:hAnsi="Times New Roman" w:cs="Times New Roman"/>
          <w:lang w:val="pl-PL"/>
        </w:rPr>
        <w:t>polskim)</w:t>
      </w:r>
      <w:r>
        <w:rPr>
          <w:rFonts w:ascii="Times New Roman" w:hAnsi="Times New Roman" w:cs="Times New Roman"/>
          <w:lang w:val="pl-PL"/>
        </w:rPr>
        <w:t>.</w:t>
      </w:r>
    </w:p>
  </w:footnote>
  <w:footnote w:id="171">
    <w:p w:rsidR="001820CD" w:rsidRPr="00EC2961"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EC2961">
        <w:rPr>
          <w:rFonts w:ascii="Times New Roman" w:hAnsi="Times New Roman" w:cs="Times New Roman"/>
          <w:lang w:val="pl-PL"/>
        </w:rPr>
        <w:t xml:space="preserve"> Patrz załącznik 5 do sprawozdania krajowego.</w:t>
      </w:r>
    </w:p>
  </w:footnote>
  <w:footnote w:id="172">
    <w:p w:rsidR="001820CD" w:rsidRPr="008E5822" w:rsidRDefault="001820CD" w:rsidP="008E5822">
      <w:pPr>
        <w:pStyle w:val="Akapitzlist"/>
        <w:ind w:left="0"/>
        <w:rPr>
          <w:rFonts w:ascii="Times New Roman" w:hAnsi="Times New Roman" w:cs="Times New Roman"/>
          <w:sz w:val="20"/>
          <w:szCs w:val="20"/>
          <w:lang w:val="en-US"/>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en-US"/>
        </w:rPr>
        <w:t xml:space="preserve"> Magdalena </w:t>
      </w:r>
      <w:proofErr w:type="spellStart"/>
      <w:r w:rsidRPr="008E5822">
        <w:rPr>
          <w:rFonts w:ascii="Times New Roman" w:hAnsi="Times New Roman" w:cs="Times New Roman"/>
          <w:sz w:val="20"/>
          <w:szCs w:val="20"/>
          <w:lang w:val="en-US"/>
        </w:rPr>
        <w:t>Grzyb</w:t>
      </w:r>
      <w:proofErr w:type="spellEnd"/>
      <w:r w:rsidRPr="008E5822">
        <w:rPr>
          <w:rFonts w:ascii="Times New Roman" w:hAnsi="Times New Roman" w:cs="Times New Roman"/>
          <w:sz w:val="20"/>
          <w:szCs w:val="20"/>
          <w:lang w:val="en-US"/>
        </w:rPr>
        <w:t xml:space="preserve">, We condemn violence against women – the </w:t>
      </w:r>
      <w:proofErr w:type="spellStart"/>
      <w:r w:rsidRPr="008E5822">
        <w:rPr>
          <w:rFonts w:ascii="Times New Roman" w:hAnsi="Times New Roman" w:cs="Times New Roman"/>
          <w:sz w:val="20"/>
          <w:szCs w:val="20"/>
          <w:lang w:val="en-US"/>
        </w:rPr>
        <w:t>criminalisation</w:t>
      </w:r>
      <w:proofErr w:type="spellEnd"/>
      <w:r w:rsidRPr="008E5822">
        <w:rPr>
          <w:rFonts w:ascii="Times New Roman" w:hAnsi="Times New Roman" w:cs="Times New Roman"/>
          <w:sz w:val="20"/>
          <w:szCs w:val="20"/>
          <w:lang w:val="en-US"/>
        </w:rPr>
        <w:t xml:space="preserve"> of domestic violence in Poland, Archives of Criminology, 2020, T. XLII, NR 1, Tab</w:t>
      </w:r>
      <w:r>
        <w:rPr>
          <w:rFonts w:ascii="Times New Roman" w:hAnsi="Times New Roman" w:cs="Times New Roman"/>
          <w:sz w:val="20"/>
          <w:szCs w:val="20"/>
          <w:lang w:val="en-US"/>
        </w:rPr>
        <w:t>le</w:t>
      </w:r>
      <w:r w:rsidRPr="008E5822">
        <w:rPr>
          <w:rFonts w:ascii="Times New Roman" w:hAnsi="Times New Roman" w:cs="Times New Roman"/>
          <w:sz w:val="20"/>
          <w:szCs w:val="20"/>
          <w:lang w:val="en-US"/>
        </w:rPr>
        <w:t xml:space="preserve"> 4. Attrition in domestic violence cases in Poland, 2018, s. 9, </w:t>
      </w:r>
      <w:proofErr w:type="spellStart"/>
      <w:r w:rsidRPr="008E5822">
        <w:rPr>
          <w:rFonts w:ascii="Times New Roman" w:hAnsi="Times New Roman" w:cs="Times New Roman"/>
          <w:sz w:val="20"/>
          <w:szCs w:val="20"/>
          <w:lang w:val="en-US"/>
        </w:rPr>
        <w:t>dostępny</w:t>
      </w:r>
      <w:proofErr w:type="spellEnd"/>
      <w:r w:rsidRPr="008E5822">
        <w:rPr>
          <w:rFonts w:ascii="Times New Roman" w:hAnsi="Times New Roman" w:cs="Times New Roman"/>
          <w:sz w:val="20"/>
          <w:szCs w:val="20"/>
          <w:lang w:val="en-US"/>
        </w:rPr>
        <w:t xml:space="preserve"> </w:t>
      </w:r>
      <w:proofErr w:type="spellStart"/>
      <w:r w:rsidRPr="008E5822">
        <w:rPr>
          <w:rFonts w:ascii="Times New Roman" w:hAnsi="Times New Roman" w:cs="Times New Roman"/>
          <w:sz w:val="20"/>
          <w:szCs w:val="20"/>
          <w:lang w:val="en-US"/>
        </w:rPr>
        <w:t>na</w:t>
      </w:r>
      <w:proofErr w:type="spellEnd"/>
      <w:r w:rsidRPr="008E5822">
        <w:rPr>
          <w:rFonts w:ascii="Times New Roman" w:hAnsi="Times New Roman" w:cs="Times New Roman"/>
          <w:sz w:val="20"/>
          <w:szCs w:val="20"/>
          <w:lang w:val="en-US"/>
        </w:rPr>
        <w:t xml:space="preserve"> </w:t>
      </w:r>
      <w:proofErr w:type="spellStart"/>
      <w:r w:rsidRPr="008E5822">
        <w:rPr>
          <w:rFonts w:ascii="Times New Roman" w:hAnsi="Times New Roman" w:cs="Times New Roman"/>
          <w:sz w:val="20"/>
          <w:szCs w:val="20"/>
          <w:lang w:val="en-US"/>
        </w:rPr>
        <w:t>stronie</w:t>
      </w:r>
      <w:proofErr w:type="spellEnd"/>
      <w:r w:rsidRPr="008E5822">
        <w:rPr>
          <w:rFonts w:ascii="Times New Roman" w:hAnsi="Times New Roman" w:cs="Times New Roman"/>
          <w:sz w:val="20"/>
          <w:szCs w:val="20"/>
          <w:lang w:val="en-US"/>
        </w:rPr>
        <w:t xml:space="preserve">: </w:t>
      </w:r>
      <w:hyperlink r:id="rId21">
        <w:r w:rsidRPr="008E5822">
          <w:rPr>
            <w:rFonts w:ascii="Times New Roman" w:hAnsi="Times New Roman" w:cs="Times New Roman"/>
            <w:sz w:val="20"/>
            <w:szCs w:val="20"/>
            <w:lang w:val="en-US"/>
          </w:rPr>
          <w:t>http://cejsh.icm.edu.pl/cejsh/element/bwmeta1.element.ojs-doi-10_7420_AK2020I.</w:t>
        </w:r>
      </w:hyperlink>
    </w:p>
  </w:footnote>
  <w:footnote w:id="173">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F3420C">
        <w:rPr>
          <w:rFonts w:ascii="Times New Roman" w:hAnsi="Times New Roman" w:cs="Times New Roman"/>
          <w:lang w:val="pl-PL"/>
        </w:rPr>
        <w:t xml:space="preserve"> </w:t>
      </w:r>
      <w:r w:rsidRPr="002D121B">
        <w:rPr>
          <w:rFonts w:ascii="Times New Roman" w:hAnsi="Times New Roman" w:cs="Times New Roman"/>
          <w:i/>
          <w:lang w:val="pl-PL"/>
        </w:rPr>
        <w:t>Tamże</w:t>
      </w:r>
    </w:p>
  </w:footnote>
  <w:footnote w:id="174">
    <w:p w:rsidR="001820CD" w:rsidRPr="008E5822" w:rsidRDefault="001820CD" w:rsidP="008E5822">
      <w:pPr>
        <w:pStyle w:val="Akapitzlist"/>
        <w:ind w:left="0"/>
        <w:rPr>
          <w:rFonts w:ascii="Times New Roman" w:hAnsi="Times New Roman" w:cs="Times New Roman"/>
          <w:sz w:val="20"/>
          <w:szCs w:val="20"/>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Patrz</w:t>
      </w:r>
      <w:r w:rsidRPr="008E5822">
        <w:rPr>
          <w:rFonts w:ascii="Times New Roman" w:hAnsi="Times New Roman" w:cs="Times New Roman"/>
          <w:sz w:val="20"/>
          <w:szCs w:val="20"/>
          <w:lang w:val="pl-PL"/>
        </w:rPr>
        <w:t xml:space="preserve"> wyrok Sądu Najwyższego z 26 lipca 2001 r., V </w:t>
      </w:r>
      <w:proofErr w:type="spellStart"/>
      <w:r w:rsidRPr="008E5822">
        <w:rPr>
          <w:rFonts w:ascii="Times New Roman" w:hAnsi="Times New Roman" w:cs="Times New Roman"/>
          <w:sz w:val="20"/>
          <w:szCs w:val="20"/>
          <w:lang w:val="pl-PL"/>
        </w:rPr>
        <w:t>KKN</w:t>
      </w:r>
      <w:proofErr w:type="spellEnd"/>
      <w:r w:rsidRPr="008E5822">
        <w:rPr>
          <w:rFonts w:ascii="Times New Roman" w:hAnsi="Times New Roman" w:cs="Times New Roman"/>
          <w:sz w:val="20"/>
          <w:szCs w:val="20"/>
          <w:lang w:val="pl-PL"/>
        </w:rPr>
        <w:t xml:space="preserve"> 95/99, </w:t>
      </w:r>
      <w:proofErr w:type="spellStart"/>
      <w:r w:rsidRPr="008E5822">
        <w:rPr>
          <w:rFonts w:ascii="Times New Roman" w:hAnsi="Times New Roman" w:cs="Times New Roman"/>
          <w:sz w:val="20"/>
          <w:szCs w:val="20"/>
          <w:lang w:val="pl-PL"/>
        </w:rPr>
        <w:t>LEX</w:t>
      </w:r>
      <w:proofErr w:type="spellEnd"/>
      <w:r w:rsidRPr="008E5822">
        <w:rPr>
          <w:rFonts w:ascii="Times New Roman" w:hAnsi="Times New Roman" w:cs="Times New Roman"/>
          <w:sz w:val="20"/>
          <w:szCs w:val="20"/>
          <w:lang w:val="pl-PL"/>
        </w:rPr>
        <w:t xml:space="preserve"> nr 51671 oraz wyrok Sądu Apelacyjnego w Krakowie z 15.02.1996 r., II </w:t>
      </w:r>
      <w:proofErr w:type="spellStart"/>
      <w:r w:rsidRPr="008E5822">
        <w:rPr>
          <w:rFonts w:ascii="Times New Roman" w:hAnsi="Times New Roman" w:cs="Times New Roman"/>
          <w:sz w:val="20"/>
          <w:szCs w:val="20"/>
          <w:lang w:val="pl-PL"/>
        </w:rPr>
        <w:t>AKa</w:t>
      </w:r>
      <w:proofErr w:type="spellEnd"/>
      <w:r w:rsidRPr="008E5822">
        <w:rPr>
          <w:rFonts w:ascii="Times New Roman" w:hAnsi="Times New Roman" w:cs="Times New Roman"/>
          <w:sz w:val="20"/>
          <w:szCs w:val="20"/>
          <w:lang w:val="pl-PL"/>
        </w:rPr>
        <w:t xml:space="preserve"> 2/96, Prok. i Pr. 1996, wyrok Sądu Najwyższego z 14 marca 2017 r., IV KK 369/16, </w:t>
      </w:r>
      <w:proofErr w:type="spellStart"/>
      <w:r w:rsidRPr="008E5822">
        <w:rPr>
          <w:rFonts w:ascii="Times New Roman" w:hAnsi="Times New Roman" w:cs="Times New Roman"/>
          <w:sz w:val="20"/>
          <w:szCs w:val="20"/>
          <w:lang w:val="pl-PL"/>
        </w:rPr>
        <w:t>LEX</w:t>
      </w:r>
      <w:proofErr w:type="spellEnd"/>
      <w:r w:rsidRPr="008E5822">
        <w:rPr>
          <w:rFonts w:ascii="Times New Roman" w:hAnsi="Times New Roman" w:cs="Times New Roman"/>
          <w:sz w:val="20"/>
          <w:szCs w:val="20"/>
          <w:lang w:val="pl-PL"/>
        </w:rPr>
        <w:t xml:space="preserve"> nr 2271466</w:t>
      </w:r>
      <w:r>
        <w:rPr>
          <w:rFonts w:ascii="Times New Roman" w:hAnsi="Times New Roman" w:cs="Times New Roman"/>
          <w:sz w:val="20"/>
          <w:szCs w:val="20"/>
          <w:lang w:val="pl-PL"/>
        </w:rPr>
        <w:t>.</w:t>
      </w:r>
    </w:p>
  </w:footnote>
  <w:footnote w:id="175">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Monika </w:t>
      </w:r>
      <w:proofErr w:type="spellStart"/>
      <w:r w:rsidRPr="008E5822">
        <w:rPr>
          <w:rFonts w:ascii="Times New Roman" w:hAnsi="Times New Roman" w:cs="Times New Roman"/>
          <w:lang w:val="en-US"/>
        </w:rPr>
        <w:t>Płatek</w:t>
      </w:r>
      <w:proofErr w:type="spellEnd"/>
      <w:r w:rsidRPr="008E5822">
        <w:rPr>
          <w:rFonts w:ascii="Times New Roman" w:hAnsi="Times New Roman" w:cs="Times New Roman"/>
          <w:lang w:val="en-US"/>
        </w:rPr>
        <w:t xml:space="preserve">, Legal opinion on the Draft Act amending the Criminal Code and certain other acts (print no. 2154), 2018, </w:t>
      </w:r>
      <w:proofErr w:type="spellStart"/>
      <w:r w:rsidRPr="008E5822">
        <w:rPr>
          <w:rFonts w:ascii="Times New Roman" w:hAnsi="Times New Roman" w:cs="Times New Roman"/>
          <w:lang w:val="en-US"/>
        </w:rPr>
        <w:t>dostępn</w:t>
      </w:r>
      <w:r>
        <w:rPr>
          <w:rFonts w:ascii="Times New Roman" w:hAnsi="Times New Roman" w:cs="Times New Roman"/>
          <w:lang w:val="en-US"/>
        </w:rPr>
        <w:t>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na</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stronie</w:t>
      </w:r>
      <w:proofErr w:type="spellEnd"/>
      <w:r w:rsidRPr="008E5822">
        <w:rPr>
          <w:rFonts w:ascii="Times New Roman" w:hAnsi="Times New Roman" w:cs="Times New Roman"/>
          <w:lang w:val="en-US"/>
        </w:rPr>
        <w:t xml:space="preserve">: </w:t>
      </w:r>
      <w:hyperlink r:id="rId22">
        <w:r w:rsidRPr="008E5822">
          <w:rPr>
            <w:rFonts w:ascii="Times New Roman" w:hAnsi="Times New Roman" w:cs="Times New Roman"/>
            <w:lang w:val="en-US"/>
          </w:rPr>
          <w:t xml:space="preserve">www.sejm.gov.pl/sejm8.nsf/opinieBAS.xsp?nr=2154. </w:t>
        </w:r>
      </w:hyperlink>
      <w:r w:rsidRPr="00207E57">
        <w:rPr>
          <w:rFonts w:ascii="Times New Roman" w:hAnsi="Times New Roman" w:cs="Times New Roman"/>
          <w:lang w:val="pl-PL"/>
        </w:rPr>
        <w:t>Pa</w:t>
      </w:r>
      <w:r w:rsidRPr="008E5822">
        <w:rPr>
          <w:rFonts w:ascii="Times New Roman" w:hAnsi="Times New Roman" w:cs="Times New Roman"/>
          <w:lang w:val="pl-PL"/>
        </w:rPr>
        <w:t xml:space="preserve">trz także post Stowarzyszenia </w:t>
      </w:r>
      <w:proofErr w:type="spellStart"/>
      <w:r w:rsidRPr="008E5822">
        <w:rPr>
          <w:rFonts w:ascii="Times New Roman" w:hAnsi="Times New Roman" w:cs="Times New Roman"/>
          <w:lang w:val="pl-PL"/>
        </w:rPr>
        <w:t>Iustitia</w:t>
      </w:r>
      <w:proofErr w:type="spellEnd"/>
      <w:r w:rsidRPr="008E5822">
        <w:rPr>
          <w:rFonts w:ascii="Times New Roman" w:hAnsi="Times New Roman" w:cs="Times New Roman"/>
          <w:lang w:val="pl-PL"/>
        </w:rPr>
        <w:t xml:space="preserve"> z 19 września 2020 r., zwracający uwagę na rozbieżności między polskim ustawodawstwem karnym a wymogami konwencji stambulskiej, dostępny na stronie: </w:t>
      </w:r>
      <w:hyperlink r:id="rId23"/>
      <w:r w:rsidRPr="008E5822">
        <w:rPr>
          <w:rFonts w:ascii="Times New Roman" w:hAnsi="Times New Roman" w:cs="Times New Roman"/>
          <w:lang w:val="pl-PL"/>
        </w:rPr>
        <w:t xml:space="preserve">www.facebook.com/sedziowie/posts/3394380417274992/ oraz Monika Płatek, Uniwersytet Warszawski, </w:t>
      </w:r>
      <w:proofErr w:type="spellStart"/>
      <w:r w:rsidRPr="008E5822">
        <w:rPr>
          <w:rFonts w:ascii="Times New Roman" w:hAnsi="Times New Roman" w:cs="Times New Roman"/>
          <w:lang w:val="pl-PL"/>
        </w:rPr>
        <w:t>Rape</w:t>
      </w:r>
      <w:proofErr w:type="spellEnd"/>
      <w:r w:rsidRPr="008E5822">
        <w:rPr>
          <w:rFonts w:ascii="Times New Roman" w:hAnsi="Times New Roman" w:cs="Times New Roman"/>
          <w:lang w:val="pl-PL"/>
        </w:rPr>
        <w:t xml:space="preserve">. </w:t>
      </w:r>
      <w:r w:rsidRPr="008E5822">
        <w:rPr>
          <w:rFonts w:ascii="Times New Roman" w:hAnsi="Times New Roman" w:cs="Times New Roman"/>
          <w:lang w:val="en-US"/>
        </w:rPr>
        <w:t xml:space="preserve">When an Old Term Acquires a New Meaning - A Consequence of False Sameness, </w:t>
      </w:r>
      <w:proofErr w:type="spellStart"/>
      <w:r w:rsidRPr="008E5822">
        <w:rPr>
          <w:rFonts w:ascii="Times New Roman" w:hAnsi="Times New Roman" w:cs="Times New Roman"/>
          <w:lang w:val="en-US"/>
        </w:rPr>
        <w:t>opublikowany</w:t>
      </w:r>
      <w:proofErr w:type="spellEnd"/>
      <w:r w:rsidRPr="008E5822">
        <w:rPr>
          <w:rFonts w:ascii="Times New Roman" w:hAnsi="Times New Roman" w:cs="Times New Roman"/>
          <w:lang w:val="en-US"/>
        </w:rPr>
        <w:t xml:space="preserve"> w 2018 w </w:t>
      </w:r>
      <w:r w:rsidRPr="008E5822">
        <w:rPr>
          <w:rFonts w:ascii="Times New Roman" w:hAnsi="Times New Roman" w:cs="Times New Roman"/>
          <w:i/>
          <w:iCs/>
          <w:lang w:val="en-US"/>
        </w:rPr>
        <w:t xml:space="preserve">Archives of Criminology </w:t>
      </w:r>
      <w:r w:rsidRPr="008E5822">
        <w:rPr>
          <w:rFonts w:ascii="Times New Roman" w:hAnsi="Times New Roman" w:cs="Times New Roman"/>
          <w:lang w:val="en-US"/>
        </w:rPr>
        <w:t xml:space="preserve">2018/TOM XL, s. 263-325, </w:t>
      </w:r>
      <w:proofErr w:type="spellStart"/>
      <w:r w:rsidRPr="008E5822">
        <w:rPr>
          <w:rFonts w:ascii="Times New Roman" w:hAnsi="Times New Roman" w:cs="Times New Roman"/>
          <w:lang w:val="en-US"/>
        </w:rPr>
        <w:t>dostępny</w:t>
      </w:r>
      <w:proofErr w:type="spellEnd"/>
      <w:r w:rsidRPr="008E5822">
        <w:rPr>
          <w:rFonts w:ascii="Times New Roman" w:hAnsi="Times New Roman" w:cs="Times New Roman"/>
          <w:lang w:val="en-US"/>
        </w:rPr>
        <w:t xml:space="preserve"> pod </w:t>
      </w:r>
      <w:proofErr w:type="spellStart"/>
      <w:r w:rsidRPr="008E5822">
        <w:rPr>
          <w:rFonts w:ascii="Times New Roman" w:hAnsi="Times New Roman" w:cs="Times New Roman"/>
          <w:lang w:val="en-US"/>
        </w:rPr>
        <w:t>adresem</w:t>
      </w:r>
      <w:proofErr w:type="spellEnd"/>
      <w:r w:rsidRPr="008E5822">
        <w:rPr>
          <w:rFonts w:ascii="Times New Roman" w:hAnsi="Times New Roman" w:cs="Times New Roman"/>
          <w:lang w:val="en-US"/>
        </w:rPr>
        <w:t xml:space="preserve">: </w:t>
      </w:r>
      <w:proofErr w:type="spellStart"/>
      <w:r>
        <w:rPr>
          <w:rFonts w:ascii="Times New Roman" w:hAnsi="Times New Roman" w:cs="Times New Roman"/>
          <w:lang w:val="en-US"/>
        </w:rPr>
        <w:t>Widok</w:t>
      </w:r>
      <w:proofErr w:type="spellEnd"/>
      <w:r>
        <w:rPr>
          <w:rFonts w:ascii="Times New Roman" w:hAnsi="Times New Roman" w:cs="Times New Roman"/>
          <w:lang w:val="en-US"/>
        </w:rPr>
        <w:t xml:space="preserve"> </w:t>
      </w:r>
      <w:proofErr w:type="spellStart"/>
      <w:r w:rsidRPr="008E5822">
        <w:rPr>
          <w:rFonts w:ascii="Times New Roman" w:hAnsi="Times New Roman" w:cs="Times New Roman"/>
          <w:lang w:val="en-US"/>
        </w:rPr>
        <w:t>Zgwałcenie</w:t>
      </w:r>
      <w:proofErr w:type="spellEnd"/>
      <w:r w:rsidRPr="008E5822">
        <w:rPr>
          <w:rFonts w:ascii="Times New Roman" w:hAnsi="Times New Roman" w:cs="Times New Roman"/>
          <w:lang w:val="en-US"/>
        </w:rPr>
        <w:t xml:space="preserve">. </w:t>
      </w:r>
      <w:r w:rsidRPr="008E5822">
        <w:rPr>
          <w:rFonts w:ascii="Times New Roman" w:hAnsi="Times New Roman" w:cs="Times New Roman"/>
          <w:lang w:val="pl-PL"/>
        </w:rPr>
        <w:t>Gdy termin nabiera nowej treści. Pozorny brak zmian i jego skutki (pan.pl)</w:t>
      </w:r>
      <w:r>
        <w:rPr>
          <w:rFonts w:ascii="Times New Roman" w:hAnsi="Times New Roman" w:cs="Times New Roman"/>
          <w:lang w:val="pl-PL"/>
        </w:rPr>
        <w:t>.</w:t>
      </w:r>
    </w:p>
  </w:footnote>
  <w:footnote w:id="176">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przekazane GREVIO w trakcie wizyty</w:t>
      </w:r>
      <w:r>
        <w:rPr>
          <w:rFonts w:ascii="Times New Roman" w:hAnsi="Times New Roman" w:cs="Times New Roman"/>
          <w:lang w:val="pl-PL"/>
        </w:rPr>
        <w:t>.</w:t>
      </w:r>
    </w:p>
  </w:footnote>
  <w:footnote w:id="177">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Informacje przekazane w trakcie wizyty w Polsce</w:t>
      </w:r>
      <w:r>
        <w:rPr>
          <w:rFonts w:ascii="Times New Roman" w:hAnsi="Times New Roman" w:cs="Times New Roman"/>
          <w:lang w:val="pl-PL"/>
        </w:rPr>
        <w:t>.</w:t>
      </w:r>
    </w:p>
  </w:footnote>
  <w:footnote w:id="178">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t>
      </w:r>
      <w:r>
        <w:rPr>
          <w:rFonts w:ascii="Times New Roman" w:hAnsi="Times New Roman" w:cs="Times New Roman"/>
          <w:lang w:val="pl-PL"/>
        </w:rPr>
        <w:t>Patrz</w:t>
      </w:r>
      <w:r w:rsidRPr="008E5822">
        <w:rPr>
          <w:rFonts w:ascii="Times New Roman" w:hAnsi="Times New Roman" w:cs="Times New Roman"/>
          <w:lang w:val="pl-PL"/>
        </w:rPr>
        <w:t xml:space="preserve"> uwagi przedłożone GREVIO przez Rzecznika Praw Obywatelskich, str. 41</w:t>
      </w:r>
      <w:r>
        <w:rPr>
          <w:rFonts w:ascii="Times New Roman" w:hAnsi="Times New Roman" w:cs="Times New Roman"/>
          <w:lang w:val="pl-PL"/>
        </w:rPr>
        <w:t>.</w:t>
      </w:r>
    </w:p>
  </w:footnote>
  <w:footnote w:id="179">
    <w:p w:rsidR="001820CD" w:rsidRPr="008E5822" w:rsidRDefault="001820CD" w:rsidP="008E5822">
      <w:pPr>
        <w:pStyle w:val="Tekstprzypisudolnego"/>
        <w:jc w:val="both"/>
        <w:rPr>
          <w:rFonts w:ascii="Times New Roman" w:hAnsi="Times New Roman" w:cs="Times New Roman"/>
          <w:lang w:val="en-US"/>
        </w:rPr>
      </w:pPr>
      <w:r w:rsidRPr="008E5822">
        <w:rPr>
          <w:rStyle w:val="Odwoanieprzypisudolnego"/>
          <w:rFonts w:ascii="Times New Roman" w:hAnsi="Times New Roman" w:cs="Times New Roman"/>
        </w:rPr>
        <w:footnoteRef/>
      </w:r>
      <w:r w:rsidRPr="008E5822">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8E5822">
        <w:rPr>
          <w:rFonts w:ascii="Times New Roman" w:hAnsi="Times New Roman" w:cs="Times New Roman"/>
          <w:lang w:val="en-US"/>
        </w:rPr>
        <w:t xml:space="preserve"> </w:t>
      </w:r>
      <w:proofErr w:type="spellStart"/>
      <w:r w:rsidRPr="008E5822">
        <w:rPr>
          <w:rFonts w:ascii="Times New Roman" w:hAnsi="Times New Roman" w:cs="Times New Roman"/>
          <w:lang w:val="en-US"/>
        </w:rPr>
        <w:t>Woźniakowska-Fajst</w:t>
      </w:r>
      <w:proofErr w:type="spellEnd"/>
      <w:r w:rsidRPr="008E5822">
        <w:rPr>
          <w:rFonts w:ascii="Times New Roman" w:hAnsi="Times New Roman" w:cs="Times New Roman"/>
          <w:lang w:val="en-US"/>
        </w:rPr>
        <w:t xml:space="preserve">, D. (2019), Stalking and Other Types of Emotional Violence: A Criminological Study (w j. </w:t>
      </w:r>
      <w:proofErr w:type="spellStart"/>
      <w:r w:rsidRPr="008E5822">
        <w:rPr>
          <w:rFonts w:ascii="Times New Roman" w:hAnsi="Times New Roman" w:cs="Times New Roman"/>
          <w:lang w:val="en-US"/>
        </w:rPr>
        <w:t>polskim</w:t>
      </w:r>
      <w:proofErr w:type="spellEnd"/>
      <w:r w:rsidRPr="008E5822">
        <w:rPr>
          <w:rFonts w:ascii="Times New Roman" w:hAnsi="Times New Roman" w:cs="Times New Roman"/>
          <w:lang w:val="en-US"/>
        </w:rPr>
        <w:t>), Warsaw University Press, str. 337-349</w:t>
      </w:r>
      <w:r>
        <w:rPr>
          <w:rFonts w:ascii="Times New Roman" w:hAnsi="Times New Roman" w:cs="Times New Roman"/>
          <w:lang w:val="en-US"/>
        </w:rPr>
        <w:t>.</w:t>
      </w:r>
    </w:p>
  </w:footnote>
  <w:footnote w:id="180">
    <w:p w:rsidR="001820CD" w:rsidRPr="008E5822" w:rsidRDefault="001820CD" w:rsidP="00EC2961">
      <w:pPr>
        <w:rPr>
          <w:rFonts w:ascii="Times New Roman" w:hAnsi="Times New Roman" w:cs="Times New Roman"/>
          <w:lang w:val="pl-PL"/>
        </w:rPr>
      </w:pPr>
      <w:r w:rsidRPr="008E5822">
        <w:rPr>
          <w:rStyle w:val="Odwoanieprzypisudolnego"/>
          <w:rFonts w:ascii="Times New Roman" w:hAnsi="Times New Roman" w:cs="Times New Roman"/>
          <w:sz w:val="20"/>
          <w:szCs w:val="20"/>
        </w:rPr>
        <w:footnoteRef/>
      </w:r>
      <w:r w:rsidRPr="008E5822">
        <w:rPr>
          <w:rFonts w:ascii="Times New Roman" w:hAnsi="Times New Roman" w:cs="Times New Roman"/>
          <w:sz w:val="20"/>
          <w:szCs w:val="20"/>
          <w:lang w:val="pl-PL"/>
        </w:rPr>
        <w:t xml:space="preserve"> </w:t>
      </w:r>
      <w:r>
        <w:rPr>
          <w:rFonts w:ascii="Times New Roman" w:hAnsi="Times New Roman" w:cs="Times New Roman"/>
          <w:sz w:val="20"/>
          <w:szCs w:val="20"/>
          <w:lang w:val="pl-PL"/>
        </w:rPr>
        <w:t>Patrz</w:t>
      </w:r>
      <w:r w:rsidRPr="008E5822">
        <w:rPr>
          <w:rFonts w:ascii="Times New Roman" w:hAnsi="Times New Roman" w:cs="Times New Roman"/>
          <w:sz w:val="20"/>
          <w:szCs w:val="20"/>
          <w:lang w:val="pl-PL"/>
        </w:rPr>
        <w:t xml:space="preserve"> uwagi przedłożone GREVIO przez Rzecznika Praw Obywatelskich, str</w:t>
      </w:r>
      <w:r>
        <w:rPr>
          <w:rFonts w:ascii="Times New Roman" w:hAnsi="Times New Roman" w:cs="Times New Roman"/>
          <w:sz w:val="20"/>
          <w:szCs w:val="20"/>
          <w:lang w:val="pl-PL"/>
        </w:rPr>
        <w:t>. 42.</w:t>
      </w:r>
    </w:p>
  </w:footnote>
  <w:footnote w:id="181">
    <w:p w:rsidR="001820CD" w:rsidRPr="008E5822" w:rsidRDefault="001820CD" w:rsidP="008E5822">
      <w:pPr>
        <w:pStyle w:val="Tekstprzypisudolnego"/>
        <w:jc w:val="both"/>
        <w:rPr>
          <w:rFonts w:ascii="Times New Roman" w:hAnsi="Times New Roman" w:cs="Times New Roman"/>
          <w:lang w:val="pl-PL"/>
        </w:rPr>
      </w:pPr>
      <w:r w:rsidRPr="008E5822">
        <w:rPr>
          <w:rStyle w:val="Odwoanieprzypisudolnego"/>
          <w:rFonts w:ascii="Times New Roman" w:hAnsi="Times New Roman" w:cs="Times New Roman"/>
        </w:rPr>
        <w:footnoteRef/>
      </w:r>
      <w:r w:rsidRPr="008E5822">
        <w:rPr>
          <w:rFonts w:ascii="Times New Roman" w:hAnsi="Times New Roman" w:cs="Times New Roman"/>
          <w:lang w:val="pl-PL"/>
        </w:rPr>
        <w:t xml:space="preserve"> W załączniku 5 do sprawozdania krajowego przedstawiono liczbę wyroków skazujących na karę pozbawienia wolności</w:t>
      </w:r>
      <w:r>
        <w:rPr>
          <w:rFonts w:ascii="Times New Roman" w:hAnsi="Times New Roman" w:cs="Times New Roman"/>
          <w:lang w:val="pl-PL"/>
        </w:rPr>
        <w:t>,</w:t>
      </w:r>
      <w:r w:rsidRPr="008E5822">
        <w:rPr>
          <w:rFonts w:ascii="Times New Roman" w:hAnsi="Times New Roman" w:cs="Times New Roman"/>
          <w:lang w:val="pl-PL"/>
        </w:rPr>
        <w:t xml:space="preserve"> z warunkowym zawieszeniem jej wykonania,</w:t>
      </w:r>
      <w:r>
        <w:rPr>
          <w:rFonts w:ascii="Times New Roman" w:hAnsi="Times New Roman" w:cs="Times New Roman"/>
          <w:lang w:val="pl-PL"/>
        </w:rPr>
        <w:t xml:space="preserve"> </w:t>
      </w:r>
      <w:r w:rsidRPr="008E5822">
        <w:rPr>
          <w:rFonts w:ascii="Times New Roman" w:hAnsi="Times New Roman" w:cs="Times New Roman"/>
          <w:lang w:val="pl-PL"/>
        </w:rPr>
        <w:t>wydanych na podstawie art. 207</w:t>
      </w:r>
      <w:r>
        <w:rPr>
          <w:rFonts w:ascii="Times New Roman" w:hAnsi="Times New Roman" w:cs="Times New Roman"/>
          <w:lang w:val="pl-PL"/>
        </w:rPr>
        <w:t>.</w:t>
      </w:r>
    </w:p>
  </w:footnote>
  <w:footnote w:id="182">
    <w:p w:rsidR="001820CD" w:rsidRPr="006B3413" w:rsidRDefault="001820CD" w:rsidP="006B3413">
      <w:pPr>
        <w:pStyle w:val="Tekstprzypisudolnego"/>
        <w:jc w:val="both"/>
        <w:rPr>
          <w:rFonts w:ascii="Times New Roman" w:hAnsi="Times New Roman" w:cs="Times New Roman"/>
          <w:lang w:val="pl-PL"/>
        </w:rPr>
      </w:pPr>
      <w:r w:rsidRPr="006B3413">
        <w:rPr>
          <w:rStyle w:val="Odwoanieprzypisudolnego"/>
          <w:rFonts w:ascii="Times New Roman" w:hAnsi="Times New Roman" w:cs="Times New Roman"/>
        </w:rPr>
        <w:footnoteRef/>
      </w:r>
      <w:r w:rsidRPr="006B3413">
        <w:rPr>
          <w:rFonts w:ascii="Times New Roman" w:hAnsi="Times New Roman" w:cs="Times New Roman"/>
          <w:lang w:val="pl-PL"/>
        </w:rPr>
        <w:t xml:space="preserve"> Wyrok Sądu Apelacyjnego w Katowicach z 26 sierpnia 2010 r., II </w:t>
      </w:r>
      <w:proofErr w:type="spellStart"/>
      <w:r w:rsidRPr="006B3413">
        <w:rPr>
          <w:rFonts w:ascii="Times New Roman" w:hAnsi="Times New Roman" w:cs="Times New Roman"/>
          <w:lang w:val="pl-PL"/>
        </w:rPr>
        <w:t>AKa</w:t>
      </w:r>
      <w:proofErr w:type="spellEnd"/>
      <w:r w:rsidRPr="006B3413">
        <w:rPr>
          <w:rFonts w:ascii="Times New Roman" w:hAnsi="Times New Roman" w:cs="Times New Roman"/>
          <w:lang w:val="pl-PL"/>
        </w:rPr>
        <w:t xml:space="preserve"> 213/10, </w:t>
      </w:r>
      <w:hyperlink r:id="rId24">
        <w:r w:rsidRPr="006B3413">
          <w:rPr>
            <w:rFonts w:ascii="Times New Roman" w:hAnsi="Times New Roman" w:cs="Times New Roman"/>
            <w:lang w:val="pl-PL"/>
          </w:rPr>
          <w:t xml:space="preserve"> http://orzeczenia.ms.gov.pl/content/$N/151500000001006_II_AKa_000213_2010_Uz_2010-08-26_001.</w:t>
        </w:r>
      </w:hyperlink>
    </w:p>
  </w:footnote>
  <w:footnote w:id="183">
    <w:p w:rsidR="001820CD" w:rsidRPr="003713F2" w:rsidRDefault="001820CD" w:rsidP="003713F2">
      <w:pPr>
        <w:pStyle w:val="Tekstprzypisudolnego"/>
        <w:jc w:val="both"/>
        <w:rPr>
          <w:rFonts w:ascii="Times New Roman" w:hAnsi="Times New Roman" w:cs="Times New Roman"/>
          <w:lang w:val="pl-PL"/>
        </w:rPr>
      </w:pPr>
      <w:r w:rsidRPr="003713F2">
        <w:rPr>
          <w:rStyle w:val="Odwoanieprzypisudolnego"/>
          <w:rFonts w:ascii="Times New Roman" w:hAnsi="Times New Roman" w:cs="Times New Roman"/>
        </w:rPr>
        <w:footnoteRef/>
      </w:r>
      <w:r w:rsidRPr="003713F2">
        <w:rPr>
          <w:rFonts w:ascii="Times New Roman" w:hAnsi="Times New Roman" w:cs="Times New Roman"/>
          <w:lang w:val="pl-PL"/>
        </w:rPr>
        <w:t xml:space="preserve"> Centrum Praw Kobiet, Stereotypy w sądzie, 2016, dostępny na stronie: </w:t>
      </w:r>
      <w:hyperlink r:id="rId25">
        <w:r w:rsidRPr="003713F2">
          <w:rPr>
            <w:rFonts w:ascii="Times New Roman" w:hAnsi="Times New Roman" w:cs="Times New Roman"/>
            <w:lang w:val="pl-PL"/>
          </w:rPr>
          <w:t>http://monitoring.cpk.org.pl/wp-content/uploads/2016/02/Temida-pod-lup%C4%85-raport-z-</w:t>
        </w:r>
      </w:hyperlink>
      <w:r w:rsidRPr="003713F2">
        <w:rPr>
          <w:rFonts w:ascii="Times New Roman" w:hAnsi="Times New Roman" w:cs="Times New Roman"/>
          <w:lang w:val="pl-PL"/>
        </w:rPr>
        <w:t xml:space="preserve"> monitoringu-s%C4%85dow.pdf?fbclid=IwAR0xkxPb7wav5kzYNpaOuJejxWHz80Xg4IQ64ljqjMwF8d0ZpJEPGHaS4Xg</w:t>
      </w:r>
      <w:r>
        <w:rPr>
          <w:rFonts w:ascii="Times New Roman" w:hAnsi="Times New Roman" w:cs="Times New Roman"/>
          <w:lang w:val="pl-PL"/>
        </w:rPr>
        <w:t>.</w:t>
      </w:r>
    </w:p>
  </w:footnote>
  <w:footnote w:id="184">
    <w:p w:rsidR="001820CD" w:rsidRPr="00433462" w:rsidRDefault="001820CD" w:rsidP="00433462">
      <w:pPr>
        <w:pStyle w:val="Tekstprzypisudolnego"/>
        <w:jc w:val="both"/>
        <w:rPr>
          <w:rFonts w:ascii="Times New Roman" w:hAnsi="Times New Roman" w:cs="Times New Roman"/>
          <w:lang w:val="en-US"/>
        </w:rPr>
      </w:pPr>
      <w:r w:rsidRPr="00433462">
        <w:rPr>
          <w:rStyle w:val="Odwoanieprzypisudolnego"/>
          <w:rFonts w:ascii="Times New Roman" w:hAnsi="Times New Roman" w:cs="Times New Roman"/>
        </w:rPr>
        <w:footnoteRef/>
      </w:r>
      <w:r w:rsidRPr="00433462">
        <w:rPr>
          <w:rFonts w:ascii="Times New Roman" w:hAnsi="Times New Roman" w:cs="Times New Roman"/>
          <w:lang w:val="en-US"/>
        </w:rPr>
        <w:t xml:space="preserve"> Olga </w:t>
      </w:r>
      <w:proofErr w:type="spellStart"/>
      <w:r w:rsidRPr="00433462">
        <w:rPr>
          <w:rFonts w:ascii="Times New Roman" w:hAnsi="Times New Roman" w:cs="Times New Roman"/>
          <w:lang w:val="en-US"/>
        </w:rPr>
        <w:t>Sitarz</w:t>
      </w:r>
      <w:proofErr w:type="spellEnd"/>
      <w:r w:rsidRPr="00433462">
        <w:rPr>
          <w:rFonts w:ascii="Times New Roman" w:hAnsi="Times New Roman" w:cs="Times New Roman"/>
          <w:lang w:val="en-US"/>
        </w:rPr>
        <w:t xml:space="preserve">, </w:t>
      </w:r>
      <w:proofErr w:type="spellStart"/>
      <w:r w:rsidRPr="00433462">
        <w:rPr>
          <w:rFonts w:ascii="Times New Roman" w:hAnsi="Times New Roman" w:cs="Times New Roman"/>
          <w:lang w:val="en-US"/>
        </w:rPr>
        <w:t>Dominika</w:t>
      </w:r>
      <w:proofErr w:type="spellEnd"/>
      <w:r w:rsidRPr="00433462">
        <w:rPr>
          <w:rFonts w:ascii="Times New Roman" w:hAnsi="Times New Roman" w:cs="Times New Roman"/>
          <w:lang w:val="en-US"/>
        </w:rPr>
        <w:t xml:space="preserve"> </w:t>
      </w:r>
      <w:proofErr w:type="spellStart"/>
      <w:r w:rsidRPr="00433462">
        <w:rPr>
          <w:rFonts w:ascii="Times New Roman" w:hAnsi="Times New Roman" w:cs="Times New Roman"/>
          <w:lang w:val="en-US"/>
        </w:rPr>
        <w:t>Bek</w:t>
      </w:r>
      <w:proofErr w:type="spellEnd"/>
      <w:r w:rsidRPr="00433462">
        <w:rPr>
          <w:rFonts w:ascii="Times New Roman" w:hAnsi="Times New Roman" w:cs="Times New Roman"/>
          <w:lang w:val="en-US"/>
        </w:rPr>
        <w:t xml:space="preserve"> i Anna </w:t>
      </w:r>
      <w:proofErr w:type="spellStart"/>
      <w:r w:rsidRPr="00433462">
        <w:rPr>
          <w:rFonts w:ascii="Times New Roman" w:hAnsi="Times New Roman" w:cs="Times New Roman"/>
          <w:lang w:val="en-US"/>
        </w:rPr>
        <w:t>Jaworska-Wieloch</w:t>
      </w:r>
      <w:proofErr w:type="spellEnd"/>
      <w:r w:rsidRPr="00433462">
        <w:rPr>
          <w:rFonts w:ascii="Times New Roman" w:hAnsi="Times New Roman" w:cs="Times New Roman"/>
          <w:lang w:val="en-US"/>
        </w:rPr>
        <w:t xml:space="preserve">, Mediation and Domestic Violence: Theoretical Reflection on the Polish Background, 2018, </w:t>
      </w:r>
      <w:r w:rsidRPr="00433462">
        <w:rPr>
          <w:rFonts w:ascii="Times New Roman" w:hAnsi="Times New Roman" w:cs="Times New Roman"/>
          <w:i/>
          <w:iCs/>
          <w:lang w:val="en-US"/>
        </w:rPr>
        <w:t>International Journal of Criminal Justice Sciences</w:t>
      </w:r>
      <w:r w:rsidRPr="00433462">
        <w:rPr>
          <w:rFonts w:ascii="Times New Roman" w:hAnsi="Times New Roman" w:cs="Times New Roman"/>
          <w:lang w:val="en-US"/>
        </w:rPr>
        <w:t>, str. 361</w:t>
      </w:r>
      <w:r>
        <w:rPr>
          <w:rFonts w:ascii="Times New Roman" w:hAnsi="Times New Roman" w:cs="Times New Roman"/>
          <w:lang w:val="en-US"/>
        </w:rPr>
        <w:t>.</w:t>
      </w:r>
    </w:p>
  </w:footnote>
  <w:footnote w:id="185">
    <w:p w:rsidR="001820CD" w:rsidRPr="001351BF" w:rsidRDefault="001820CD" w:rsidP="00433462">
      <w:pPr>
        <w:pStyle w:val="Tekstprzypisudolnego"/>
        <w:jc w:val="both"/>
        <w:rPr>
          <w:rFonts w:ascii="Times New Roman" w:hAnsi="Times New Roman" w:cs="Times New Roman"/>
          <w:lang w:val="en-US"/>
        </w:rPr>
      </w:pPr>
      <w:r w:rsidRPr="001351BF">
        <w:rPr>
          <w:rStyle w:val="Odwoanieprzypisudolnego"/>
          <w:rFonts w:ascii="Times New Roman" w:hAnsi="Times New Roman" w:cs="Times New Roman"/>
        </w:rPr>
        <w:footnoteRef/>
      </w:r>
      <w:r w:rsidRPr="001351BF">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1351BF">
        <w:rPr>
          <w:rFonts w:ascii="Times New Roman" w:hAnsi="Times New Roman" w:cs="Times New Roman"/>
          <w:lang w:val="en-US"/>
        </w:rPr>
        <w:t xml:space="preserve"> </w:t>
      </w:r>
      <w:proofErr w:type="spellStart"/>
      <w:r w:rsidRPr="001351BF">
        <w:rPr>
          <w:rFonts w:ascii="Times New Roman" w:hAnsi="Times New Roman" w:cs="Times New Roman"/>
          <w:lang w:val="en-US"/>
        </w:rPr>
        <w:t>Małgorzata</w:t>
      </w:r>
      <w:proofErr w:type="spellEnd"/>
      <w:r w:rsidRPr="001351BF">
        <w:rPr>
          <w:rFonts w:ascii="Times New Roman" w:hAnsi="Times New Roman" w:cs="Times New Roman"/>
          <w:lang w:val="en-US"/>
        </w:rPr>
        <w:t xml:space="preserve"> </w:t>
      </w:r>
      <w:proofErr w:type="spellStart"/>
      <w:r w:rsidRPr="001351BF">
        <w:rPr>
          <w:rFonts w:ascii="Times New Roman" w:hAnsi="Times New Roman" w:cs="Times New Roman"/>
          <w:lang w:val="en-US"/>
        </w:rPr>
        <w:t>Czarkowska</w:t>
      </w:r>
      <w:proofErr w:type="spellEnd"/>
      <w:r w:rsidRPr="001351BF">
        <w:rPr>
          <w:rFonts w:ascii="Times New Roman" w:hAnsi="Times New Roman" w:cs="Times New Roman"/>
          <w:lang w:val="en-US"/>
        </w:rPr>
        <w:t>, Counteracting domestic violence against women in the practice of law enforcement, justice system and other institutions, Warszawa, 2014, str. 290-296</w:t>
      </w:r>
      <w:r>
        <w:rPr>
          <w:rFonts w:ascii="Times New Roman" w:hAnsi="Times New Roman" w:cs="Times New Roman"/>
          <w:lang w:val="en-US"/>
        </w:rPr>
        <w:t>.</w:t>
      </w:r>
    </w:p>
  </w:footnote>
  <w:footnote w:id="186">
    <w:p w:rsidR="001820CD" w:rsidRPr="0084424D" w:rsidRDefault="001820CD" w:rsidP="0084424D">
      <w:pPr>
        <w:pStyle w:val="Tekstprzypisudolnego"/>
        <w:jc w:val="both"/>
        <w:rPr>
          <w:lang w:val="en-US"/>
        </w:rPr>
      </w:pPr>
      <w:r w:rsidRPr="00113044">
        <w:rPr>
          <w:rStyle w:val="Odwoanieprzypisudolnego"/>
          <w:rFonts w:ascii="Times New Roman" w:hAnsi="Times New Roman" w:cs="Times New Roman"/>
        </w:rPr>
        <w:footnoteRef/>
      </w:r>
      <w:r w:rsidRPr="00113044">
        <w:rPr>
          <w:rFonts w:ascii="Times New Roman" w:hAnsi="Times New Roman" w:cs="Times New Roman"/>
          <w:lang w:val="en-US"/>
        </w:rPr>
        <w:t xml:space="preserve"> </w:t>
      </w:r>
      <w:r w:rsidRPr="0084424D">
        <w:rPr>
          <w:rFonts w:ascii="Times New Roman" w:hAnsi="Times New Roman" w:cs="Times New Roman"/>
          <w:lang w:val="en-US"/>
        </w:rPr>
        <w:t xml:space="preserve">E. </w:t>
      </w:r>
      <w:proofErr w:type="spellStart"/>
      <w:r w:rsidRPr="0084424D">
        <w:rPr>
          <w:rFonts w:ascii="Times New Roman" w:hAnsi="Times New Roman" w:cs="Times New Roman"/>
          <w:lang w:val="en-US"/>
        </w:rPr>
        <w:t>Zielińska</w:t>
      </w:r>
      <w:proofErr w:type="spellEnd"/>
      <w:r w:rsidRPr="0084424D">
        <w:rPr>
          <w:rFonts w:ascii="Times New Roman" w:hAnsi="Times New Roman" w:cs="Times New Roman"/>
          <w:lang w:val="en-US"/>
        </w:rPr>
        <w:t xml:space="preserve">, J. </w:t>
      </w:r>
      <w:proofErr w:type="spellStart"/>
      <w:r w:rsidRPr="0084424D">
        <w:rPr>
          <w:rFonts w:ascii="Times New Roman" w:hAnsi="Times New Roman" w:cs="Times New Roman"/>
          <w:lang w:val="en-US"/>
        </w:rPr>
        <w:t>Klimczak</w:t>
      </w:r>
      <w:proofErr w:type="spellEnd"/>
      <w:r w:rsidRPr="0084424D">
        <w:rPr>
          <w:rFonts w:ascii="Times New Roman" w:hAnsi="Times New Roman" w:cs="Times New Roman"/>
          <w:lang w:val="en-US"/>
        </w:rPr>
        <w:t>, The scope of using mediation in penal cases in the practice of the justice system, Warszawa 2020, str. 29-38</w:t>
      </w:r>
      <w:r>
        <w:rPr>
          <w:rFonts w:ascii="Times New Roman" w:hAnsi="Times New Roman" w:cs="Times New Roman"/>
          <w:lang w:val="en-US"/>
        </w:rPr>
        <w:t>.</w:t>
      </w:r>
    </w:p>
  </w:footnote>
  <w:footnote w:id="187">
    <w:p w:rsidR="001820CD" w:rsidRPr="0084424D" w:rsidRDefault="001820CD">
      <w:pPr>
        <w:pStyle w:val="Tekstprzypisudolnego"/>
        <w:rPr>
          <w:rFonts w:ascii="Times New Roman" w:hAnsi="Times New Roman" w:cs="Times New Roman"/>
          <w:lang w:val="pl-PL"/>
        </w:rPr>
      </w:pPr>
      <w:r w:rsidRPr="0084424D">
        <w:rPr>
          <w:rStyle w:val="Odwoanieprzypisudolnego"/>
          <w:rFonts w:ascii="Times New Roman" w:hAnsi="Times New Roman" w:cs="Times New Roman"/>
        </w:rPr>
        <w:footnoteRef/>
      </w:r>
      <w:r w:rsidRPr="00132100">
        <w:rPr>
          <w:rFonts w:ascii="Times New Roman" w:hAnsi="Times New Roman" w:cs="Times New Roman"/>
          <w:lang w:val="pl-PL"/>
        </w:rPr>
        <w:t xml:space="preserve"> Sprawozdanie krajowe, str. 105-106</w:t>
      </w:r>
      <w:r>
        <w:rPr>
          <w:rFonts w:ascii="Times New Roman" w:hAnsi="Times New Roman" w:cs="Times New Roman"/>
          <w:lang w:val="pl-PL"/>
        </w:rPr>
        <w:t>.</w:t>
      </w:r>
    </w:p>
  </w:footnote>
  <w:footnote w:id="188">
    <w:p w:rsidR="001820CD" w:rsidRPr="008E4DEA" w:rsidRDefault="001820CD" w:rsidP="008E4DEA">
      <w:pPr>
        <w:pStyle w:val="Tekstprzypisudolnego"/>
        <w:jc w:val="both"/>
        <w:rPr>
          <w:rFonts w:ascii="Times New Roman" w:hAnsi="Times New Roman" w:cs="Times New Roman"/>
          <w:lang w:val="en-US"/>
        </w:rPr>
      </w:pPr>
      <w:r w:rsidRPr="008E4DEA">
        <w:rPr>
          <w:rStyle w:val="Odwoanieprzypisudolnego"/>
          <w:rFonts w:ascii="Times New Roman" w:hAnsi="Times New Roman" w:cs="Times New Roman"/>
        </w:rPr>
        <w:footnoteRef/>
      </w:r>
      <w:r w:rsidRPr="008E4DEA">
        <w:rPr>
          <w:rFonts w:ascii="Times New Roman" w:hAnsi="Times New Roman" w:cs="Times New Roman"/>
          <w:lang w:val="pl-PL"/>
        </w:rPr>
        <w:t xml:space="preserve"> </w:t>
      </w:r>
      <w:r>
        <w:rPr>
          <w:rFonts w:ascii="Times New Roman" w:hAnsi="Times New Roman" w:cs="Times New Roman"/>
          <w:lang w:val="pl-PL"/>
        </w:rPr>
        <w:t>Patrz</w:t>
      </w:r>
      <w:r w:rsidRPr="008E4DEA">
        <w:rPr>
          <w:rFonts w:ascii="Times New Roman" w:hAnsi="Times New Roman" w:cs="Times New Roman"/>
          <w:lang w:val="pl-PL"/>
        </w:rPr>
        <w:t xml:space="preserve"> Sitarz, O. i in. </w:t>
      </w:r>
      <w:r w:rsidRPr="008E4DEA">
        <w:rPr>
          <w:rFonts w:ascii="Times New Roman" w:hAnsi="Times New Roman" w:cs="Times New Roman"/>
          <w:lang w:val="en-US"/>
        </w:rPr>
        <w:t xml:space="preserve">(2018), Mediation and Domestic Violence: Theoretical Reflection on the Polish Background, </w:t>
      </w:r>
      <w:r w:rsidRPr="008E4DEA">
        <w:rPr>
          <w:rFonts w:ascii="Times New Roman" w:hAnsi="Times New Roman" w:cs="Times New Roman"/>
          <w:i/>
          <w:iCs/>
          <w:lang w:val="en-US"/>
        </w:rPr>
        <w:t>International Journal of Criminal Justice Sciences</w:t>
      </w:r>
      <w:r w:rsidRPr="008E4DEA">
        <w:rPr>
          <w:rFonts w:ascii="Times New Roman" w:hAnsi="Times New Roman" w:cs="Times New Roman"/>
          <w:lang w:val="en-US"/>
        </w:rPr>
        <w:t>, Vol. 13, str. 361</w:t>
      </w:r>
      <w:r>
        <w:rPr>
          <w:rFonts w:ascii="Times New Roman" w:hAnsi="Times New Roman" w:cs="Times New Roman"/>
          <w:lang w:val="en-US"/>
        </w:rPr>
        <w:t>.</w:t>
      </w:r>
    </w:p>
  </w:footnote>
  <w:footnote w:id="189">
    <w:p w:rsidR="001820CD" w:rsidRPr="008E4DEA" w:rsidRDefault="001820CD" w:rsidP="008E4DEA">
      <w:pPr>
        <w:pStyle w:val="Tekstprzypisudolnego"/>
        <w:jc w:val="both"/>
        <w:rPr>
          <w:rFonts w:ascii="Times New Roman" w:hAnsi="Times New Roman" w:cs="Times New Roman"/>
          <w:lang w:val="en-US"/>
        </w:rPr>
      </w:pPr>
      <w:r w:rsidRPr="008E4DEA">
        <w:rPr>
          <w:rStyle w:val="Odwoanieprzypisudolnego"/>
          <w:rFonts w:ascii="Times New Roman" w:hAnsi="Times New Roman" w:cs="Times New Roman"/>
        </w:rPr>
        <w:footnoteRef/>
      </w:r>
      <w:r w:rsidRPr="008E4DEA">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8E4DEA">
        <w:rPr>
          <w:rFonts w:ascii="Times New Roman" w:hAnsi="Times New Roman" w:cs="Times New Roman"/>
          <w:lang w:val="en-US"/>
        </w:rPr>
        <w:t xml:space="preserve"> </w:t>
      </w:r>
      <w:proofErr w:type="spellStart"/>
      <w:r w:rsidRPr="008E4DEA">
        <w:rPr>
          <w:rFonts w:ascii="Times New Roman" w:hAnsi="Times New Roman" w:cs="Times New Roman"/>
          <w:lang w:val="en-US"/>
        </w:rPr>
        <w:t>Eleonora</w:t>
      </w:r>
      <w:proofErr w:type="spellEnd"/>
      <w:r w:rsidRPr="008E4DEA">
        <w:rPr>
          <w:rFonts w:ascii="Times New Roman" w:hAnsi="Times New Roman" w:cs="Times New Roman"/>
          <w:lang w:val="en-US"/>
        </w:rPr>
        <w:t xml:space="preserve"> </w:t>
      </w:r>
      <w:proofErr w:type="spellStart"/>
      <w:r w:rsidRPr="008E4DEA">
        <w:rPr>
          <w:rFonts w:ascii="Times New Roman" w:hAnsi="Times New Roman" w:cs="Times New Roman"/>
          <w:lang w:val="en-US"/>
        </w:rPr>
        <w:t>Zielińska</w:t>
      </w:r>
      <w:proofErr w:type="spellEnd"/>
      <w:r w:rsidRPr="008E4DEA">
        <w:rPr>
          <w:rFonts w:ascii="Times New Roman" w:hAnsi="Times New Roman" w:cs="Times New Roman"/>
          <w:lang w:val="en-US"/>
        </w:rPr>
        <w:t>, Mediation in penal cases of domestic violence – the scale and efficiency in practice of the Polish justice sector, Warszawa 2017, str. 112-118</w:t>
      </w:r>
      <w:r>
        <w:rPr>
          <w:rFonts w:ascii="Times New Roman" w:hAnsi="Times New Roman" w:cs="Times New Roman"/>
          <w:lang w:val="en-US"/>
        </w:rPr>
        <w:t>.</w:t>
      </w:r>
    </w:p>
  </w:footnote>
  <w:footnote w:id="190">
    <w:p w:rsidR="001820CD" w:rsidRPr="008E4DEA" w:rsidRDefault="001820CD" w:rsidP="008E4DEA">
      <w:pPr>
        <w:pStyle w:val="Tekstprzypisudolnego"/>
        <w:jc w:val="both"/>
        <w:rPr>
          <w:rFonts w:ascii="Times New Roman" w:hAnsi="Times New Roman" w:cs="Times New Roman"/>
          <w:lang w:val="pl-PL"/>
        </w:rPr>
      </w:pPr>
      <w:r w:rsidRPr="008E4DEA">
        <w:rPr>
          <w:rStyle w:val="Odwoanieprzypisudolnego"/>
          <w:rFonts w:ascii="Times New Roman" w:hAnsi="Times New Roman" w:cs="Times New Roman"/>
        </w:rPr>
        <w:footnoteRef/>
      </w:r>
      <w:r w:rsidRPr="008E4DEA">
        <w:rPr>
          <w:rFonts w:ascii="Times New Roman" w:hAnsi="Times New Roman" w:cs="Times New Roman"/>
          <w:lang w:val="pl-PL"/>
        </w:rPr>
        <w:t xml:space="preserve"> </w:t>
      </w:r>
      <w:r>
        <w:rPr>
          <w:rFonts w:ascii="Times New Roman" w:hAnsi="Times New Roman" w:cs="Times New Roman"/>
          <w:lang w:val="pl-PL"/>
        </w:rPr>
        <w:t>Sprawozdanie krajowe, str.</w:t>
      </w:r>
      <w:r w:rsidRPr="008E4DEA">
        <w:rPr>
          <w:rFonts w:ascii="Times New Roman" w:hAnsi="Times New Roman" w:cs="Times New Roman"/>
          <w:lang w:val="pl-PL"/>
        </w:rPr>
        <w:t xml:space="preserve"> 67</w:t>
      </w:r>
      <w:r>
        <w:rPr>
          <w:rFonts w:ascii="Times New Roman" w:hAnsi="Times New Roman" w:cs="Times New Roman"/>
          <w:lang w:val="pl-PL"/>
        </w:rPr>
        <w:t>.</w:t>
      </w:r>
    </w:p>
  </w:footnote>
  <w:footnote w:id="191">
    <w:p w:rsidR="001820CD" w:rsidRPr="00E55B1D" w:rsidRDefault="001820CD" w:rsidP="00E55B1D">
      <w:pPr>
        <w:pStyle w:val="Tekstprzypisudolnego"/>
        <w:jc w:val="both"/>
        <w:rPr>
          <w:rFonts w:ascii="Times New Roman" w:hAnsi="Times New Roman" w:cs="Times New Roman"/>
          <w:lang w:val="pl-PL"/>
        </w:rPr>
      </w:pPr>
      <w:r w:rsidRPr="00E55B1D">
        <w:rPr>
          <w:rStyle w:val="Odwoanieprzypisudolnego"/>
          <w:rFonts w:ascii="Times New Roman" w:hAnsi="Times New Roman" w:cs="Times New Roman"/>
        </w:rPr>
        <w:footnoteRef/>
      </w:r>
      <w:r w:rsidRPr="00E55B1D">
        <w:rPr>
          <w:rFonts w:ascii="Times New Roman" w:hAnsi="Times New Roman" w:cs="Times New Roman"/>
          <w:lang w:val="pl-PL"/>
        </w:rPr>
        <w:t xml:space="preserve"> </w:t>
      </w:r>
      <w:r>
        <w:rPr>
          <w:rFonts w:ascii="Times New Roman" w:hAnsi="Times New Roman" w:cs="Times New Roman"/>
          <w:lang w:val="pl-PL"/>
        </w:rPr>
        <w:t>Patrz</w:t>
      </w:r>
      <w:r w:rsidRPr="00E55B1D">
        <w:rPr>
          <w:rFonts w:ascii="Times New Roman" w:hAnsi="Times New Roman" w:cs="Times New Roman"/>
          <w:lang w:val="pl-PL"/>
        </w:rPr>
        <w:t xml:space="preserve"> rozdział IV, Zgłaszanie zdarzeń przez specjalistów, art. 28</w:t>
      </w:r>
      <w:r>
        <w:rPr>
          <w:rFonts w:ascii="Times New Roman" w:hAnsi="Times New Roman" w:cs="Times New Roman"/>
          <w:lang w:val="pl-PL"/>
        </w:rPr>
        <w:t>.</w:t>
      </w:r>
    </w:p>
  </w:footnote>
  <w:footnote w:id="192">
    <w:p w:rsidR="001820CD" w:rsidRPr="006B6EAF" w:rsidRDefault="001820CD" w:rsidP="006250C7">
      <w:pPr>
        <w:pStyle w:val="Tekstprzypisudolnego"/>
        <w:jc w:val="both"/>
        <w:rPr>
          <w:rFonts w:ascii="Times New Roman" w:hAnsi="Times New Roman" w:cs="Times New Roman"/>
          <w:lang w:val="en-US"/>
        </w:rPr>
      </w:pPr>
      <w:r w:rsidRPr="006250C7">
        <w:rPr>
          <w:rStyle w:val="Odwoanieprzypisudolnego"/>
          <w:rFonts w:ascii="Times New Roman" w:hAnsi="Times New Roman" w:cs="Times New Roman"/>
        </w:rPr>
        <w:footnoteRef/>
      </w:r>
      <w:r w:rsidRPr="006B6EAF">
        <w:rPr>
          <w:rFonts w:ascii="Times New Roman" w:hAnsi="Times New Roman" w:cs="Times New Roman"/>
          <w:lang w:val="en-US"/>
        </w:rPr>
        <w:t xml:space="preserve"> Breaking the tabo</w:t>
      </w:r>
      <w:r>
        <w:rPr>
          <w:rFonts w:ascii="Times New Roman" w:hAnsi="Times New Roman" w:cs="Times New Roman"/>
          <w:lang w:val="en-US"/>
        </w:rPr>
        <w:t>o</w:t>
      </w:r>
      <w:r w:rsidRPr="006B6EAF">
        <w:rPr>
          <w:rFonts w:ascii="Times New Roman" w:hAnsi="Times New Roman" w:cs="Times New Roman"/>
          <w:lang w:val="en-US"/>
        </w:rPr>
        <w:t xml:space="preserve"> – report on sexual violence, </w:t>
      </w:r>
      <w:proofErr w:type="spellStart"/>
      <w:r w:rsidRPr="006B6EAF">
        <w:rPr>
          <w:rFonts w:ascii="Times New Roman" w:hAnsi="Times New Roman" w:cs="Times New Roman"/>
          <w:lang w:val="en-US"/>
        </w:rPr>
        <w:t>STER</w:t>
      </w:r>
      <w:proofErr w:type="spellEnd"/>
      <w:r w:rsidRPr="006B6EAF">
        <w:rPr>
          <w:rFonts w:ascii="Times New Roman" w:hAnsi="Times New Roman" w:cs="Times New Roman"/>
          <w:lang w:val="en-US"/>
        </w:rPr>
        <w:t xml:space="preserve">, Foundation for Equality and Emancipation, </w:t>
      </w:r>
      <w:proofErr w:type="spellStart"/>
      <w:r w:rsidRPr="006B6EAF">
        <w:rPr>
          <w:rFonts w:ascii="Times New Roman" w:hAnsi="Times New Roman" w:cs="Times New Roman"/>
          <w:lang w:val="en-US"/>
        </w:rPr>
        <w:t>publikacja</w:t>
      </w:r>
      <w:proofErr w:type="spellEnd"/>
      <w:r w:rsidRPr="006B6EAF">
        <w:rPr>
          <w:rFonts w:ascii="Times New Roman" w:hAnsi="Times New Roman" w:cs="Times New Roman"/>
          <w:lang w:val="en-US"/>
        </w:rPr>
        <w:t xml:space="preserve"> </w:t>
      </w:r>
      <w:proofErr w:type="spellStart"/>
      <w:r w:rsidRPr="006B6EAF">
        <w:rPr>
          <w:rFonts w:ascii="Times New Roman" w:hAnsi="Times New Roman" w:cs="Times New Roman"/>
          <w:lang w:val="en-US"/>
        </w:rPr>
        <w:t>koordynowana</w:t>
      </w:r>
      <w:proofErr w:type="spellEnd"/>
      <w:r w:rsidRPr="006B6EAF">
        <w:rPr>
          <w:rFonts w:ascii="Times New Roman" w:hAnsi="Times New Roman" w:cs="Times New Roman"/>
          <w:lang w:val="en-US"/>
        </w:rPr>
        <w:t xml:space="preserve"> </w:t>
      </w:r>
      <w:proofErr w:type="spellStart"/>
      <w:r w:rsidRPr="006B6EAF">
        <w:rPr>
          <w:rFonts w:ascii="Times New Roman" w:hAnsi="Times New Roman" w:cs="Times New Roman"/>
          <w:lang w:val="en-US"/>
        </w:rPr>
        <w:t>przez</w:t>
      </w:r>
      <w:proofErr w:type="spellEnd"/>
      <w:r w:rsidRPr="006B6EAF">
        <w:rPr>
          <w:rFonts w:ascii="Times New Roman" w:hAnsi="Times New Roman" w:cs="Times New Roman"/>
          <w:lang w:val="en-US"/>
        </w:rPr>
        <w:t xml:space="preserve"> </w:t>
      </w:r>
      <w:proofErr w:type="spellStart"/>
      <w:r w:rsidRPr="006B6EAF">
        <w:rPr>
          <w:rFonts w:ascii="Times New Roman" w:hAnsi="Times New Roman" w:cs="Times New Roman"/>
          <w:lang w:val="en-US"/>
        </w:rPr>
        <w:t>Magdalenę</w:t>
      </w:r>
      <w:proofErr w:type="spellEnd"/>
      <w:r w:rsidRPr="006B6EAF">
        <w:rPr>
          <w:rFonts w:ascii="Times New Roman" w:hAnsi="Times New Roman" w:cs="Times New Roman"/>
          <w:lang w:val="en-US"/>
        </w:rPr>
        <w:t xml:space="preserve"> </w:t>
      </w:r>
      <w:proofErr w:type="spellStart"/>
      <w:r w:rsidRPr="006B6EAF">
        <w:rPr>
          <w:rFonts w:ascii="Times New Roman" w:hAnsi="Times New Roman" w:cs="Times New Roman"/>
          <w:lang w:val="en-US"/>
        </w:rPr>
        <w:t>Grabowską</w:t>
      </w:r>
      <w:proofErr w:type="spellEnd"/>
      <w:r w:rsidRPr="006B6EAF">
        <w:rPr>
          <w:rFonts w:ascii="Times New Roman" w:hAnsi="Times New Roman" w:cs="Times New Roman"/>
          <w:lang w:val="en-US"/>
        </w:rPr>
        <w:t xml:space="preserve"> i </w:t>
      </w:r>
      <w:proofErr w:type="spellStart"/>
      <w:r w:rsidRPr="006B6EAF">
        <w:rPr>
          <w:rFonts w:ascii="Times New Roman" w:hAnsi="Times New Roman" w:cs="Times New Roman"/>
          <w:lang w:val="en-US"/>
        </w:rPr>
        <w:t>Agnieszkę</w:t>
      </w:r>
      <w:proofErr w:type="spellEnd"/>
      <w:r w:rsidRPr="006B6EAF">
        <w:rPr>
          <w:rFonts w:ascii="Times New Roman" w:hAnsi="Times New Roman" w:cs="Times New Roman"/>
          <w:lang w:val="en-US"/>
        </w:rPr>
        <w:t xml:space="preserve"> </w:t>
      </w:r>
      <w:proofErr w:type="spellStart"/>
      <w:r w:rsidRPr="006B6EAF">
        <w:rPr>
          <w:rFonts w:ascii="Times New Roman" w:hAnsi="Times New Roman" w:cs="Times New Roman"/>
          <w:lang w:val="en-US"/>
        </w:rPr>
        <w:t>Grzybek</w:t>
      </w:r>
      <w:proofErr w:type="spellEnd"/>
      <w:r w:rsidRPr="006B6EAF">
        <w:rPr>
          <w:rFonts w:ascii="Times New Roman" w:hAnsi="Times New Roman" w:cs="Times New Roman"/>
          <w:lang w:val="en-US"/>
        </w:rPr>
        <w:t>, str. 141-142</w:t>
      </w:r>
      <w:r>
        <w:rPr>
          <w:rFonts w:ascii="Times New Roman" w:hAnsi="Times New Roman" w:cs="Times New Roman"/>
          <w:lang w:val="en-US"/>
        </w:rPr>
        <w:t>.</w:t>
      </w:r>
    </w:p>
  </w:footnote>
  <w:footnote w:id="193">
    <w:p w:rsidR="001820CD" w:rsidRPr="006250C7"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2D121B">
        <w:rPr>
          <w:rFonts w:ascii="Times New Roman" w:hAnsi="Times New Roman" w:cs="Times New Roman"/>
          <w:i/>
          <w:lang w:val="pl-PL"/>
        </w:rPr>
        <w:t>Tamże</w:t>
      </w:r>
    </w:p>
  </w:footnote>
  <w:footnote w:id="194">
    <w:p w:rsidR="001820CD" w:rsidRPr="006250C7"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2D121B">
        <w:rPr>
          <w:rFonts w:ascii="Times New Roman" w:hAnsi="Times New Roman" w:cs="Times New Roman"/>
          <w:i/>
          <w:iCs/>
          <w:lang w:val="pl-PL"/>
        </w:rPr>
        <w:t>Tamże</w:t>
      </w:r>
      <w:r w:rsidRPr="00132100">
        <w:rPr>
          <w:rFonts w:ascii="Times New Roman" w:hAnsi="Times New Roman" w:cs="Times New Roman"/>
          <w:lang w:val="pl-PL"/>
        </w:rPr>
        <w:t>, str. 96-99</w:t>
      </w:r>
      <w:r>
        <w:rPr>
          <w:rFonts w:ascii="Times New Roman" w:hAnsi="Times New Roman" w:cs="Times New Roman"/>
          <w:lang w:val="pl-PL"/>
        </w:rPr>
        <w:t>.</w:t>
      </w:r>
    </w:p>
  </w:footnote>
  <w:footnote w:id="195">
    <w:p w:rsidR="001820CD" w:rsidRPr="006250C7"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6250C7">
        <w:rPr>
          <w:rFonts w:ascii="Times New Roman" w:hAnsi="Times New Roman" w:cs="Times New Roman"/>
          <w:lang w:val="pl-PL"/>
        </w:rPr>
        <w:t xml:space="preserve"> </w:t>
      </w:r>
      <w:r>
        <w:rPr>
          <w:rFonts w:ascii="Times New Roman" w:hAnsi="Times New Roman" w:cs="Times New Roman"/>
          <w:lang w:val="pl-PL"/>
        </w:rPr>
        <w:t>Patrz</w:t>
      </w:r>
      <w:r w:rsidRPr="006250C7">
        <w:rPr>
          <w:rFonts w:ascii="Times New Roman" w:hAnsi="Times New Roman" w:cs="Times New Roman"/>
          <w:lang w:val="pl-PL"/>
        </w:rPr>
        <w:t xml:space="preserve"> rozdział IV, Wsparcie ofiar przemocy seksualnej</w:t>
      </w:r>
      <w:r>
        <w:rPr>
          <w:rFonts w:ascii="Times New Roman" w:hAnsi="Times New Roman" w:cs="Times New Roman"/>
          <w:lang w:val="pl-PL"/>
        </w:rPr>
        <w:t>.</w:t>
      </w:r>
    </w:p>
  </w:footnote>
  <w:footnote w:id="196">
    <w:p w:rsidR="001820CD" w:rsidRPr="006250C7"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6250C7">
        <w:rPr>
          <w:rFonts w:ascii="Times New Roman" w:hAnsi="Times New Roman" w:cs="Times New Roman"/>
          <w:lang w:val="pl-PL"/>
        </w:rPr>
        <w:t xml:space="preserve"> </w:t>
      </w:r>
      <w:r>
        <w:rPr>
          <w:rFonts w:ascii="Times New Roman" w:hAnsi="Times New Roman" w:cs="Times New Roman"/>
          <w:lang w:val="pl-PL"/>
        </w:rPr>
        <w:t>Cor</w:t>
      </w:r>
      <w:r w:rsidRPr="006250C7">
        <w:rPr>
          <w:rFonts w:ascii="Times New Roman" w:hAnsi="Times New Roman" w:cs="Times New Roman"/>
          <w:lang w:val="pl-PL"/>
        </w:rPr>
        <w:t xml:space="preserve">oczne </w:t>
      </w:r>
      <w:proofErr w:type="spellStart"/>
      <w:r w:rsidRPr="006250C7">
        <w:rPr>
          <w:rFonts w:ascii="Times New Roman" w:hAnsi="Times New Roman" w:cs="Times New Roman"/>
          <w:lang w:val="pl-PL"/>
        </w:rPr>
        <w:t>sprawozdanie</w:t>
      </w:r>
      <w:proofErr w:type="spellEnd"/>
      <w:r w:rsidRPr="006250C7">
        <w:rPr>
          <w:rFonts w:ascii="Times New Roman" w:hAnsi="Times New Roman" w:cs="Times New Roman"/>
          <w:lang w:val="pl-PL"/>
        </w:rPr>
        <w:t xml:space="preserve"> </w:t>
      </w:r>
      <w:r>
        <w:rPr>
          <w:rFonts w:ascii="Times New Roman" w:hAnsi="Times New Roman" w:cs="Times New Roman"/>
          <w:lang w:val="pl-PL"/>
        </w:rPr>
        <w:t>z realizacji K</w:t>
      </w:r>
      <w:r w:rsidRPr="006250C7">
        <w:rPr>
          <w:rFonts w:ascii="Times New Roman" w:hAnsi="Times New Roman" w:cs="Times New Roman"/>
          <w:lang w:val="pl-PL"/>
        </w:rPr>
        <w:t>rajowego programu przeciwdziałania przemocy w rodzinie</w:t>
      </w:r>
      <w:r>
        <w:rPr>
          <w:rFonts w:ascii="Times New Roman" w:hAnsi="Times New Roman" w:cs="Times New Roman"/>
          <w:lang w:val="pl-PL"/>
        </w:rPr>
        <w:t>.</w:t>
      </w:r>
    </w:p>
  </w:footnote>
  <w:footnote w:id="197">
    <w:p w:rsidR="001820CD" w:rsidRPr="006250C7"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6250C7">
        <w:rPr>
          <w:rFonts w:ascii="Times New Roman" w:hAnsi="Times New Roman" w:cs="Times New Roman"/>
          <w:lang w:val="pl-PL"/>
        </w:rPr>
        <w:t xml:space="preserve"> </w:t>
      </w:r>
      <w:r>
        <w:rPr>
          <w:rFonts w:ascii="Times New Roman" w:hAnsi="Times New Roman" w:cs="Times New Roman"/>
          <w:lang w:val="pl-PL"/>
        </w:rPr>
        <w:t>Patrz</w:t>
      </w:r>
      <w:r w:rsidRPr="006250C7">
        <w:rPr>
          <w:rFonts w:ascii="Times New Roman" w:hAnsi="Times New Roman" w:cs="Times New Roman"/>
          <w:lang w:val="pl-PL"/>
        </w:rPr>
        <w:t xml:space="preserve"> rozdział IV, Zobowiązania ogólne, art. 18</w:t>
      </w:r>
      <w:r>
        <w:rPr>
          <w:rFonts w:ascii="Times New Roman" w:hAnsi="Times New Roman" w:cs="Times New Roman"/>
          <w:lang w:val="pl-PL"/>
        </w:rPr>
        <w:t>.</w:t>
      </w:r>
    </w:p>
  </w:footnote>
  <w:footnote w:id="198">
    <w:p w:rsidR="001820CD" w:rsidRPr="006250C7" w:rsidRDefault="001820CD" w:rsidP="006250C7">
      <w:pPr>
        <w:pStyle w:val="Tekstprzypisudolnego"/>
        <w:jc w:val="both"/>
        <w:rPr>
          <w:rFonts w:ascii="Times New Roman" w:hAnsi="Times New Roman" w:cs="Times New Roman"/>
          <w:lang w:val="en-US"/>
        </w:rPr>
      </w:pPr>
      <w:r w:rsidRPr="006250C7">
        <w:rPr>
          <w:rStyle w:val="Odwoanieprzypisudolnego"/>
          <w:rFonts w:ascii="Times New Roman" w:hAnsi="Times New Roman" w:cs="Times New Roman"/>
        </w:rPr>
        <w:footnoteRef/>
      </w:r>
      <w:r w:rsidRPr="006250C7">
        <w:rPr>
          <w:rFonts w:ascii="Times New Roman" w:hAnsi="Times New Roman" w:cs="Times New Roman"/>
          <w:lang w:val="en-US"/>
        </w:rPr>
        <w:t xml:space="preserve"> </w:t>
      </w:r>
      <w:proofErr w:type="spellStart"/>
      <w:r>
        <w:rPr>
          <w:rFonts w:ascii="Times New Roman" w:hAnsi="Times New Roman" w:cs="Times New Roman"/>
          <w:lang w:val="en-US"/>
        </w:rPr>
        <w:t>Raport</w:t>
      </w:r>
      <w:proofErr w:type="spellEnd"/>
      <w:r>
        <w:rPr>
          <w:rFonts w:ascii="Times New Roman" w:hAnsi="Times New Roman" w:cs="Times New Roman"/>
          <w:lang w:val="en-US"/>
        </w:rPr>
        <w:t xml:space="preserve"> </w:t>
      </w:r>
      <w:proofErr w:type="spellStart"/>
      <w:r w:rsidRPr="006250C7">
        <w:rPr>
          <w:rFonts w:ascii="Times New Roman" w:hAnsi="Times New Roman" w:cs="Times New Roman"/>
          <w:lang w:val="en-US"/>
        </w:rPr>
        <w:t>Agencji</w:t>
      </w:r>
      <w:proofErr w:type="spellEnd"/>
      <w:r w:rsidRPr="006250C7">
        <w:rPr>
          <w:rFonts w:ascii="Times New Roman" w:hAnsi="Times New Roman" w:cs="Times New Roman"/>
          <w:lang w:val="en-US"/>
        </w:rPr>
        <w:t xml:space="preserve"> </w:t>
      </w:r>
      <w:proofErr w:type="spellStart"/>
      <w:r w:rsidRPr="006250C7">
        <w:rPr>
          <w:rFonts w:ascii="Times New Roman" w:hAnsi="Times New Roman" w:cs="Times New Roman"/>
          <w:lang w:val="en-US"/>
        </w:rPr>
        <w:t>Praw</w:t>
      </w:r>
      <w:proofErr w:type="spellEnd"/>
      <w:r w:rsidRPr="006250C7">
        <w:rPr>
          <w:rFonts w:ascii="Times New Roman" w:hAnsi="Times New Roman" w:cs="Times New Roman"/>
          <w:lang w:val="en-US"/>
        </w:rPr>
        <w:t xml:space="preserve"> </w:t>
      </w:r>
      <w:proofErr w:type="spellStart"/>
      <w:r w:rsidRPr="006250C7">
        <w:rPr>
          <w:rFonts w:ascii="Times New Roman" w:hAnsi="Times New Roman" w:cs="Times New Roman"/>
          <w:lang w:val="en-US"/>
        </w:rPr>
        <w:t>Podstawowych</w:t>
      </w:r>
      <w:proofErr w:type="spellEnd"/>
      <w:r w:rsidRPr="006250C7">
        <w:rPr>
          <w:rFonts w:ascii="Times New Roman" w:hAnsi="Times New Roman" w:cs="Times New Roman"/>
          <w:lang w:val="en-US"/>
        </w:rPr>
        <w:t xml:space="preserve"> </w:t>
      </w:r>
      <w:proofErr w:type="spellStart"/>
      <w:r w:rsidRPr="006250C7">
        <w:rPr>
          <w:rFonts w:ascii="Times New Roman" w:hAnsi="Times New Roman" w:cs="Times New Roman"/>
          <w:lang w:val="en-US"/>
        </w:rPr>
        <w:t>Unii</w:t>
      </w:r>
      <w:proofErr w:type="spellEnd"/>
      <w:r w:rsidRPr="006250C7">
        <w:rPr>
          <w:rFonts w:ascii="Times New Roman" w:hAnsi="Times New Roman" w:cs="Times New Roman"/>
          <w:lang w:val="en-US"/>
        </w:rPr>
        <w:t xml:space="preserve"> </w:t>
      </w:r>
      <w:proofErr w:type="spellStart"/>
      <w:r w:rsidRPr="006250C7">
        <w:rPr>
          <w:rFonts w:ascii="Times New Roman" w:hAnsi="Times New Roman" w:cs="Times New Roman"/>
          <w:lang w:val="en-US"/>
        </w:rPr>
        <w:t>Europejskiej</w:t>
      </w:r>
      <w:proofErr w:type="spellEnd"/>
      <w:r w:rsidRPr="006250C7">
        <w:rPr>
          <w:rFonts w:ascii="Times New Roman" w:hAnsi="Times New Roman" w:cs="Times New Roman"/>
          <w:lang w:val="en-US"/>
        </w:rPr>
        <w:t xml:space="preserve">: Women as victims of partner violence – Justice for victims of violence crime report, </w:t>
      </w:r>
      <w:r>
        <w:rPr>
          <w:rFonts w:ascii="Times New Roman" w:hAnsi="Times New Roman" w:cs="Times New Roman"/>
          <w:lang w:val="en-US"/>
        </w:rPr>
        <w:t>Part</w:t>
      </w:r>
      <w:r w:rsidRPr="006250C7">
        <w:rPr>
          <w:rFonts w:ascii="Times New Roman" w:hAnsi="Times New Roman" w:cs="Times New Roman"/>
          <w:lang w:val="en-US"/>
        </w:rPr>
        <w:t xml:space="preserve"> IV, 2019, s</w:t>
      </w:r>
      <w:r>
        <w:rPr>
          <w:rFonts w:ascii="Times New Roman" w:hAnsi="Times New Roman" w:cs="Times New Roman"/>
          <w:lang w:val="en-US"/>
        </w:rPr>
        <w:t>tr</w:t>
      </w:r>
      <w:r w:rsidRPr="006250C7">
        <w:rPr>
          <w:rFonts w:ascii="Times New Roman" w:hAnsi="Times New Roman" w:cs="Times New Roman"/>
          <w:lang w:val="en-US"/>
        </w:rPr>
        <w:t>. 40</w:t>
      </w:r>
      <w:r>
        <w:rPr>
          <w:rFonts w:ascii="Times New Roman" w:hAnsi="Times New Roman" w:cs="Times New Roman"/>
          <w:lang w:val="en-US"/>
        </w:rPr>
        <w:t>.</w:t>
      </w:r>
    </w:p>
  </w:footnote>
  <w:footnote w:id="199">
    <w:p w:rsidR="001820CD" w:rsidRPr="00EC2961" w:rsidRDefault="001820CD" w:rsidP="006250C7">
      <w:pPr>
        <w:pStyle w:val="Tekstprzypisudolnego"/>
        <w:jc w:val="both"/>
        <w:rPr>
          <w:rFonts w:ascii="Times New Roman" w:hAnsi="Times New Roman" w:cs="Times New Roman"/>
          <w:lang w:val="pl-PL"/>
        </w:rPr>
      </w:pPr>
      <w:r w:rsidRPr="006250C7">
        <w:rPr>
          <w:rStyle w:val="Odwoanieprzypisudolnego"/>
          <w:rFonts w:ascii="Times New Roman" w:hAnsi="Times New Roman" w:cs="Times New Roman"/>
        </w:rPr>
        <w:footnoteRef/>
      </w:r>
      <w:r w:rsidRPr="00EC2961">
        <w:rPr>
          <w:rFonts w:ascii="Times New Roman" w:hAnsi="Times New Roman" w:cs="Times New Roman"/>
          <w:lang w:val="pl-PL"/>
        </w:rPr>
        <w:t xml:space="preserve"> Informacje przekazane podczas wizyty GREVIO.</w:t>
      </w:r>
    </w:p>
  </w:footnote>
  <w:footnote w:id="200">
    <w:p w:rsidR="001820CD" w:rsidRPr="00EC2961"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EC2961">
        <w:rPr>
          <w:rFonts w:ascii="Times New Roman" w:hAnsi="Times New Roman" w:cs="Times New Roman"/>
          <w:lang w:val="pl-PL"/>
        </w:rPr>
        <w:t xml:space="preserve"> Patrz uwagi przedłożone GREVIO przez Rzecznika Praw Obywatelskich, str. 38, oraz raport Agencji Praw Podstawowych Unii Europejskiej: Women as </w:t>
      </w:r>
      <w:proofErr w:type="spellStart"/>
      <w:r w:rsidRPr="00EC2961">
        <w:rPr>
          <w:rFonts w:ascii="Times New Roman" w:hAnsi="Times New Roman" w:cs="Times New Roman"/>
          <w:lang w:val="pl-PL"/>
        </w:rPr>
        <w:t>victims</w:t>
      </w:r>
      <w:proofErr w:type="spellEnd"/>
      <w:r w:rsidRPr="00EC2961">
        <w:rPr>
          <w:rFonts w:ascii="Times New Roman" w:hAnsi="Times New Roman" w:cs="Times New Roman"/>
          <w:lang w:val="pl-PL"/>
        </w:rPr>
        <w:t xml:space="preserve"> of partner violence – </w:t>
      </w:r>
      <w:proofErr w:type="spellStart"/>
      <w:r w:rsidRPr="00EC2961">
        <w:rPr>
          <w:rFonts w:ascii="Times New Roman" w:hAnsi="Times New Roman" w:cs="Times New Roman"/>
          <w:lang w:val="pl-PL"/>
        </w:rPr>
        <w:t>Justice</w:t>
      </w:r>
      <w:proofErr w:type="spellEnd"/>
      <w:r w:rsidRPr="00EC2961">
        <w:rPr>
          <w:rFonts w:ascii="Times New Roman" w:hAnsi="Times New Roman" w:cs="Times New Roman"/>
          <w:lang w:val="pl-PL"/>
        </w:rPr>
        <w:t xml:space="preserve"> for </w:t>
      </w:r>
      <w:proofErr w:type="spellStart"/>
      <w:r w:rsidRPr="00EC2961">
        <w:rPr>
          <w:rFonts w:ascii="Times New Roman" w:hAnsi="Times New Roman" w:cs="Times New Roman"/>
          <w:lang w:val="pl-PL"/>
        </w:rPr>
        <w:t>victims</w:t>
      </w:r>
      <w:proofErr w:type="spellEnd"/>
      <w:r w:rsidRPr="00EC2961">
        <w:rPr>
          <w:rFonts w:ascii="Times New Roman" w:hAnsi="Times New Roman" w:cs="Times New Roman"/>
          <w:lang w:val="pl-PL"/>
        </w:rPr>
        <w:t xml:space="preserve"> of violence </w:t>
      </w:r>
      <w:proofErr w:type="spellStart"/>
      <w:r w:rsidRPr="00EC2961">
        <w:rPr>
          <w:rFonts w:ascii="Times New Roman" w:hAnsi="Times New Roman" w:cs="Times New Roman"/>
          <w:lang w:val="pl-PL"/>
        </w:rPr>
        <w:t>crime</w:t>
      </w:r>
      <w:proofErr w:type="spellEnd"/>
      <w:r w:rsidRPr="00EC2961">
        <w:rPr>
          <w:rFonts w:ascii="Times New Roman" w:hAnsi="Times New Roman" w:cs="Times New Roman"/>
          <w:lang w:val="pl-PL"/>
        </w:rPr>
        <w:t xml:space="preserve"> report, Part IV, 2019 r., str. 63.</w:t>
      </w:r>
    </w:p>
  </w:footnote>
  <w:footnote w:id="201">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w:t>
      </w:r>
      <w:r>
        <w:rPr>
          <w:rFonts w:ascii="Times New Roman" w:hAnsi="Times New Roman" w:cs="Times New Roman"/>
          <w:lang w:val="pl-PL"/>
        </w:rPr>
        <w:t>Patrz</w:t>
      </w:r>
      <w:r w:rsidRPr="008639FD">
        <w:rPr>
          <w:rFonts w:ascii="Times New Roman" w:hAnsi="Times New Roman" w:cs="Times New Roman"/>
          <w:lang w:val="pl-PL"/>
        </w:rPr>
        <w:t xml:space="preserve"> uwagi przedłożone GREVIO przez Rzecznika Praw Obywatelskich, str. 42-43</w:t>
      </w:r>
      <w:r>
        <w:rPr>
          <w:rFonts w:ascii="Times New Roman" w:hAnsi="Times New Roman" w:cs="Times New Roman"/>
          <w:lang w:val="pl-PL"/>
        </w:rPr>
        <w:t>.</w:t>
      </w:r>
    </w:p>
  </w:footnote>
  <w:footnote w:id="202">
    <w:p w:rsidR="001820CD" w:rsidRPr="00152A75" w:rsidRDefault="001820CD" w:rsidP="008639FD">
      <w:pPr>
        <w:pStyle w:val="Tekstprzypisudolnego"/>
        <w:jc w:val="both"/>
        <w:rPr>
          <w:lang w:val="en-US"/>
        </w:rPr>
      </w:pPr>
      <w:r w:rsidRPr="008639FD">
        <w:rPr>
          <w:rStyle w:val="Odwoanieprzypisudolnego"/>
          <w:rFonts w:ascii="Times New Roman" w:hAnsi="Times New Roman" w:cs="Times New Roman"/>
        </w:rPr>
        <w:footnoteRef/>
      </w:r>
      <w:r w:rsidRPr="00152A75">
        <w:rPr>
          <w:rFonts w:ascii="Times New Roman" w:hAnsi="Times New Roman" w:cs="Times New Roman"/>
          <w:lang w:val="en-US"/>
        </w:rPr>
        <w:t xml:space="preserve"> Breaking the taboo </w:t>
      </w:r>
      <w:r>
        <w:rPr>
          <w:rFonts w:ascii="Times New Roman" w:hAnsi="Times New Roman" w:cs="Times New Roman"/>
          <w:lang w:val="en-US"/>
        </w:rPr>
        <w:t>–</w:t>
      </w:r>
      <w:r w:rsidRPr="00152A75">
        <w:rPr>
          <w:rFonts w:ascii="Times New Roman" w:hAnsi="Times New Roman" w:cs="Times New Roman"/>
          <w:lang w:val="en-US"/>
        </w:rPr>
        <w:t xml:space="preserve"> report</w:t>
      </w:r>
      <w:r>
        <w:rPr>
          <w:rFonts w:ascii="Times New Roman" w:hAnsi="Times New Roman" w:cs="Times New Roman"/>
          <w:lang w:val="en-US"/>
        </w:rPr>
        <w:t xml:space="preserve"> </w:t>
      </w:r>
      <w:r w:rsidRPr="00152A75">
        <w:rPr>
          <w:rFonts w:ascii="Times New Roman" w:hAnsi="Times New Roman" w:cs="Times New Roman"/>
          <w:lang w:val="en-US"/>
        </w:rPr>
        <w:t xml:space="preserve">on sexual violence, </w:t>
      </w:r>
      <w:proofErr w:type="spellStart"/>
      <w:r w:rsidRPr="00152A75">
        <w:rPr>
          <w:rFonts w:ascii="Times New Roman" w:hAnsi="Times New Roman" w:cs="Times New Roman"/>
          <w:lang w:val="en-US"/>
        </w:rPr>
        <w:t>STER</w:t>
      </w:r>
      <w:proofErr w:type="spellEnd"/>
      <w:r w:rsidRPr="00152A75">
        <w:rPr>
          <w:rFonts w:ascii="Times New Roman" w:hAnsi="Times New Roman" w:cs="Times New Roman"/>
          <w:lang w:val="en-US"/>
        </w:rPr>
        <w:t xml:space="preserve">, Foundation for Equality and Emancipation, </w:t>
      </w:r>
      <w:proofErr w:type="spellStart"/>
      <w:r w:rsidRPr="00152A75">
        <w:rPr>
          <w:rFonts w:ascii="Times New Roman" w:hAnsi="Times New Roman" w:cs="Times New Roman"/>
          <w:lang w:val="en-US"/>
        </w:rPr>
        <w:t>publikacja</w:t>
      </w:r>
      <w:proofErr w:type="spellEnd"/>
      <w:r w:rsidRPr="00152A75">
        <w:rPr>
          <w:rFonts w:ascii="Times New Roman" w:hAnsi="Times New Roman" w:cs="Times New Roman"/>
          <w:lang w:val="en-US"/>
        </w:rPr>
        <w:t xml:space="preserve"> </w:t>
      </w:r>
      <w:proofErr w:type="spellStart"/>
      <w:r w:rsidRPr="00152A75">
        <w:rPr>
          <w:rFonts w:ascii="Times New Roman" w:hAnsi="Times New Roman" w:cs="Times New Roman"/>
          <w:lang w:val="en-US"/>
        </w:rPr>
        <w:t>koordynowana</w:t>
      </w:r>
      <w:proofErr w:type="spellEnd"/>
      <w:r w:rsidRPr="00152A75">
        <w:rPr>
          <w:rFonts w:ascii="Times New Roman" w:hAnsi="Times New Roman" w:cs="Times New Roman"/>
          <w:lang w:val="en-US"/>
        </w:rPr>
        <w:t xml:space="preserve"> </w:t>
      </w:r>
      <w:proofErr w:type="spellStart"/>
      <w:r w:rsidRPr="00152A75">
        <w:rPr>
          <w:rFonts w:ascii="Times New Roman" w:hAnsi="Times New Roman" w:cs="Times New Roman"/>
          <w:lang w:val="en-US"/>
        </w:rPr>
        <w:t>przez</w:t>
      </w:r>
      <w:proofErr w:type="spellEnd"/>
      <w:r w:rsidRPr="00152A75">
        <w:rPr>
          <w:rFonts w:ascii="Times New Roman" w:hAnsi="Times New Roman" w:cs="Times New Roman"/>
          <w:lang w:val="en-US"/>
        </w:rPr>
        <w:t xml:space="preserve"> </w:t>
      </w:r>
      <w:proofErr w:type="spellStart"/>
      <w:r w:rsidRPr="00152A75">
        <w:rPr>
          <w:rFonts w:ascii="Times New Roman" w:hAnsi="Times New Roman" w:cs="Times New Roman"/>
          <w:lang w:val="en-US"/>
        </w:rPr>
        <w:t>Magdalenę</w:t>
      </w:r>
      <w:proofErr w:type="spellEnd"/>
      <w:r w:rsidRPr="00152A75">
        <w:rPr>
          <w:rFonts w:ascii="Times New Roman" w:hAnsi="Times New Roman" w:cs="Times New Roman"/>
          <w:lang w:val="en-US"/>
        </w:rPr>
        <w:t xml:space="preserve"> </w:t>
      </w:r>
      <w:proofErr w:type="spellStart"/>
      <w:r w:rsidRPr="00152A75">
        <w:rPr>
          <w:rFonts w:ascii="Times New Roman" w:hAnsi="Times New Roman" w:cs="Times New Roman"/>
          <w:lang w:val="en-US"/>
        </w:rPr>
        <w:t>Grabowską</w:t>
      </w:r>
      <w:proofErr w:type="spellEnd"/>
      <w:r w:rsidRPr="00152A75">
        <w:rPr>
          <w:rFonts w:ascii="Times New Roman" w:hAnsi="Times New Roman" w:cs="Times New Roman"/>
          <w:lang w:val="en-US"/>
        </w:rPr>
        <w:t xml:space="preserve"> i </w:t>
      </w:r>
      <w:proofErr w:type="spellStart"/>
      <w:r w:rsidRPr="00152A75">
        <w:rPr>
          <w:rFonts w:ascii="Times New Roman" w:hAnsi="Times New Roman" w:cs="Times New Roman"/>
          <w:lang w:val="en-US"/>
        </w:rPr>
        <w:t>Agnieszkę</w:t>
      </w:r>
      <w:proofErr w:type="spellEnd"/>
      <w:r w:rsidRPr="00152A75">
        <w:rPr>
          <w:rFonts w:ascii="Times New Roman" w:hAnsi="Times New Roman" w:cs="Times New Roman"/>
          <w:lang w:val="en-US"/>
        </w:rPr>
        <w:t xml:space="preserve"> </w:t>
      </w:r>
      <w:proofErr w:type="spellStart"/>
      <w:r w:rsidRPr="00152A75">
        <w:rPr>
          <w:rFonts w:ascii="Times New Roman" w:hAnsi="Times New Roman" w:cs="Times New Roman"/>
          <w:lang w:val="en-US"/>
        </w:rPr>
        <w:t>Grzybek</w:t>
      </w:r>
      <w:proofErr w:type="spellEnd"/>
      <w:r w:rsidRPr="00152A75">
        <w:rPr>
          <w:rFonts w:ascii="Times New Roman" w:hAnsi="Times New Roman" w:cs="Times New Roman"/>
          <w:lang w:val="en-US"/>
        </w:rPr>
        <w:t>, str. 150 i 154</w:t>
      </w:r>
      <w:r>
        <w:rPr>
          <w:rFonts w:ascii="Times New Roman" w:hAnsi="Times New Roman" w:cs="Times New Roman"/>
          <w:lang w:val="en-US"/>
        </w:rPr>
        <w:t>.</w:t>
      </w:r>
    </w:p>
  </w:footnote>
  <w:footnote w:id="203">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2D121B">
        <w:rPr>
          <w:rFonts w:ascii="Times New Roman" w:hAnsi="Times New Roman" w:cs="Times New Roman"/>
          <w:i/>
          <w:iCs/>
          <w:lang w:val="pl-PL"/>
        </w:rPr>
        <w:t>Tamże</w:t>
      </w:r>
      <w:r w:rsidRPr="008639FD">
        <w:rPr>
          <w:rFonts w:ascii="Times New Roman" w:hAnsi="Times New Roman" w:cs="Times New Roman"/>
          <w:lang w:val="pl-PL"/>
        </w:rPr>
        <w:t>, s</w:t>
      </w:r>
      <w:r>
        <w:rPr>
          <w:rFonts w:ascii="Times New Roman" w:hAnsi="Times New Roman" w:cs="Times New Roman"/>
          <w:lang w:val="pl-PL"/>
        </w:rPr>
        <w:t>tr</w:t>
      </w:r>
      <w:r w:rsidRPr="008639FD">
        <w:rPr>
          <w:rFonts w:ascii="Times New Roman" w:hAnsi="Times New Roman" w:cs="Times New Roman"/>
          <w:lang w:val="pl-PL"/>
        </w:rPr>
        <w:t>. 156</w:t>
      </w:r>
      <w:r>
        <w:rPr>
          <w:rFonts w:ascii="Times New Roman" w:hAnsi="Times New Roman" w:cs="Times New Roman"/>
          <w:lang w:val="pl-PL"/>
        </w:rPr>
        <w:t>.</w:t>
      </w:r>
    </w:p>
  </w:footnote>
  <w:footnote w:id="204">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w:t>
      </w:r>
      <w:r>
        <w:rPr>
          <w:rFonts w:ascii="Times New Roman" w:hAnsi="Times New Roman" w:cs="Times New Roman"/>
          <w:lang w:val="pl-PL"/>
        </w:rPr>
        <w:t>Patrz</w:t>
      </w:r>
      <w:r w:rsidRPr="008639FD">
        <w:rPr>
          <w:rFonts w:ascii="Times New Roman" w:hAnsi="Times New Roman" w:cs="Times New Roman"/>
          <w:lang w:val="pl-PL"/>
        </w:rPr>
        <w:t xml:space="preserve"> rozdział IV, Wsparcie ofiar przemocy seksualnej, art. 25</w:t>
      </w:r>
    </w:p>
  </w:footnote>
  <w:footnote w:id="205">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w:t>
      </w:r>
      <w:r>
        <w:rPr>
          <w:rFonts w:ascii="Times New Roman" w:hAnsi="Times New Roman" w:cs="Times New Roman"/>
          <w:lang w:val="pl-PL"/>
        </w:rPr>
        <w:t>Patrz</w:t>
      </w:r>
      <w:r w:rsidRPr="008639FD">
        <w:rPr>
          <w:rFonts w:ascii="Times New Roman" w:hAnsi="Times New Roman" w:cs="Times New Roman"/>
          <w:lang w:val="pl-PL"/>
        </w:rPr>
        <w:t xml:space="preserve"> raport szwedzkiej Krajowej Rady do spraw Zapobiegania Przestępczości (</w:t>
      </w:r>
      <w:proofErr w:type="spellStart"/>
      <w:r w:rsidRPr="008639FD">
        <w:rPr>
          <w:rFonts w:ascii="Times New Roman" w:hAnsi="Times New Roman" w:cs="Times New Roman"/>
          <w:lang w:val="pl-PL"/>
        </w:rPr>
        <w:t>Brå</w:t>
      </w:r>
      <w:proofErr w:type="spellEnd"/>
      <w:r w:rsidRPr="008639FD">
        <w:rPr>
          <w:rFonts w:ascii="Times New Roman" w:hAnsi="Times New Roman" w:cs="Times New Roman"/>
          <w:lang w:val="pl-PL"/>
        </w:rPr>
        <w:t xml:space="preserve">) zatytułowany „The </w:t>
      </w:r>
      <w:proofErr w:type="spellStart"/>
      <w:r w:rsidRPr="008639FD">
        <w:rPr>
          <w:rFonts w:ascii="Times New Roman" w:hAnsi="Times New Roman" w:cs="Times New Roman"/>
          <w:lang w:val="pl-PL"/>
        </w:rPr>
        <w:t>new</w:t>
      </w:r>
      <w:proofErr w:type="spellEnd"/>
      <w:r w:rsidRPr="008639FD">
        <w:rPr>
          <w:rFonts w:ascii="Times New Roman" w:hAnsi="Times New Roman" w:cs="Times New Roman"/>
          <w:lang w:val="pl-PL"/>
        </w:rPr>
        <w:t xml:space="preserve"> </w:t>
      </w:r>
      <w:proofErr w:type="spellStart"/>
      <w:r w:rsidRPr="008639FD">
        <w:rPr>
          <w:rFonts w:ascii="Times New Roman" w:hAnsi="Times New Roman" w:cs="Times New Roman"/>
          <w:lang w:val="pl-PL"/>
        </w:rPr>
        <w:t>consent</w:t>
      </w:r>
      <w:proofErr w:type="spellEnd"/>
      <w:r w:rsidRPr="008639FD">
        <w:rPr>
          <w:rFonts w:ascii="Times New Roman" w:hAnsi="Times New Roman" w:cs="Times New Roman"/>
          <w:lang w:val="pl-PL"/>
        </w:rPr>
        <w:t xml:space="preserve"> law in </w:t>
      </w:r>
      <w:proofErr w:type="spellStart"/>
      <w:r w:rsidRPr="008639FD">
        <w:rPr>
          <w:rFonts w:ascii="Times New Roman" w:hAnsi="Times New Roman" w:cs="Times New Roman"/>
          <w:lang w:val="pl-PL"/>
        </w:rPr>
        <w:t>practice</w:t>
      </w:r>
      <w:proofErr w:type="spellEnd"/>
      <w:r w:rsidRPr="008639FD">
        <w:rPr>
          <w:rFonts w:ascii="Times New Roman" w:hAnsi="Times New Roman" w:cs="Times New Roman"/>
          <w:lang w:val="pl-PL"/>
        </w:rPr>
        <w:t xml:space="preserve">: An </w:t>
      </w:r>
      <w:proofErr w:type="spellStart"/>
      <w:r w:rsidRPr="008639FD">
        <w:rPr>
          <w:rFonts w:ascii="Times New Roman" w:hAnsi="Times New Roman" w:cs="Times New Roman"/>
          <w:lang w:val="pl-PL"/>
        </w:rPr>
        <w:t>updated</w:t>
      </w:r>
      <w:proofErr w:type="spellEnd"/>
      <w:r w:rsidRPr="008639FD">
        <w:rPr>
          <w:rFonts w:ascii="Times New Roman" w:hAnsi="Times New Roman" w:cs="Times New Roman"/>
          <w:lang w:val="pl-PL"/>
        </w:rPr>
        <w:t xml:space="preserve"> </w:t>
      </w:r>
      <w:proofErr w:type="spellStart"/>
      <w:r w:rsidRPr="008639FD">
        <w:rPr>
          <w:rFonts w:ascii="Times New Roman" w:hAnsi="Times New Roman" w:cs="Times New Roman"/>
          <w:lang w:val="pl-PL"/>
        </w:rPr>
        <w:t>review</w:t>
      </w:r>
      <w:proofErr w:type="spellEnd"/>
      <w:r w:rsidRPr="008639FD">
        <w:rPr>
          <w:rFonts w:ascii="Times New Roman" w:hAnsi="Times New Roman" w:cs="Times New Roman"/>
          <w:lang w:val="pl-PL"/>
        </w:rPr>
        <w:t xml:space="preserve"> of the </w:t>
      </w:r>
      <w:proofErr w:type="spellStart"/>
      <w:r w:rsidRPr="008639FD">
        <w:rPr>
          <w:rFonts w:ascii="Times New Roman" w:hAnsi="Times New Roman" w:cs="Times New Roman"/>
          <w:lang w:val="pl-PL"/>
        </w:rPr>
        <w:t>changes</w:t>
      </w:r>
      <w:proofErr w:type="spellEnd"/>
      <w:r w:rsidRPr="008639FD">
        <w:rPr>
          <w:rFonts w:ascii="Times New Roman" w:hAnsi="Times New Roman" w:cs="Times New Roman"/>
          <w:lang w:val="pl-PL"/>
        </w:rPr>
        <w:t xml:space="preserve"> in 2018 to the legal </w:t>
      </w:r>
      <w:proofErr w:type="spellStart"/>
      <w:r w:rsidRPr="008639FD">
        <w:rPr>
          <w:rFonts w:ascii="Times New Roman" w:hAnsi="Times New Roman" w:cs="Times New Roman"/>
          <w:lang w:val="pl-PL"/>
        </w:rPr>
        <w:t>rules</w:t>
      </w:r>
      <w:proofErr w:type="spellEnd"/>
      <w:r w:rsidRPr="008639FD">
        <w:rPr>
          <w:rFonts w:ascii="Times New Roman" w:hAnsi="Times New Roman" w:cs="Times New Roman"/>
          <w:lang w:val="pl-PL"/>
        </w:rPr>
        <w:t xml:space="preserve"> </w:t>
      </w:r>
      <w:proofErr w:type="spellStart"/>
      <w:r w:rsidRPr="008639FD">
        <w:rPr>
          <w:rFonts w:ascii="Times New Roman" w:hAnsi="Times New Roman" w:cs="Times New Roman"/>
          <w:lang w:val="pl-PL"/>
        </w:rPr>
        <w:t>concerning</w:t>
      </w:r>
      <w:proofErr w:type="spellEnd"/>
      <w:r w:rsidRPr="008639FD">
        <w:rPr>
          <w:rFonts w:ascii="Times New Roman" w:hAnsi="Times New Roman" w:cs="Times New Roman"/>
          <w:lang w:val="pl-PL"/>
        </w:rPr>
        <w:t xml:space="preserve"> </w:t>
      </w:r>
      <w:proofErr w:type="spellStart"/>
      <w:r w:rsidRPr="008639FD">
        <w:rPr>
          <w:rFonts w:ascii="Times New Roman" w:hAnsi="Times New Roman" w:cs="Times New Roman"/>
          <w:lang w:val="pl-PL"/>
        </w:rPr>
        <w:t>rape</w:t>
      </w:r>
      <w:proofErr w:type="spellEnd"/>
      <w:r w:rsidRPr="008639FD">
        <w:rPr>
          <w:rFonts w:ascii="Times New Roman" w:hAnsi="Times New Roman" w:cs="Times New Roman"/>
          <w:lang w:val="pl-PL"/>
        </w:rPr>
        <w:t>”</w:t>
      </w:r>
      <w:r>
        <w:rPr>
          <w:rFonts w:ascii="Times New Roman" w:hAnsi="Times New Roman" w:cs="Times New Roman"/>
          <w:lang w:val="pl-PL"/>
        </w:rPr>
        <w:t>,</w:t>
      </w:r>
      <w:r w:rsidRPr="008639FD">
        <w:rPr>
          <w:rFonts w:ascii="Times New Roman" w:hAnsi="Times New Roman" w:cs="Times New Roman"/>
          <w:lang w:val="pl-PL"/>
        </w:rPr>
        <w:t xml:space="preserve"> opublikowany w 2020 r. (streszczenie w j. angielskim)</w:t>
      </w:r>
      <w:r>
        <w:rPr>
          <w:rFonts w:ascii="Times New Roman" w:hAnsi="Times New Roman" w:cs="Times New Roman"/>
          <w:lang w:val="pl-PL"/>
        </w:rPr>
        <w:t>.</w:t>
      </w:r>
    </w:p>
  </w:footnote>
  <w:footnote w:id="206">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Dane za lata 2013-2017</w:t>
      </w:r>
      <w:r>
        <w:rPr>
          <w:rFonts w:ascii="Times New Roman" w:hAnsi="Times New Roman" w:cs="Times New Roman"/>
          <w:lang w:val="pl-PL"/>
        </w:rPr>
        <w:t xml:space="preserve"> </w:t>
      </w:r>
      <w:r w:rsidRPr="008639FD">
        <w:rPr>
          <w:rFonts w:ascii="Times New Roman" w:hAnsi="Times New Roman" w:cs="Times New Roman"/>
          <w:lang w:val="pl-PL"/>
        </w:rPr>
        <w:t>przekazane przez Ministerstwo Sprawiedliwości: https://isws.ms.gov.pl/pl/baza- statysty</w:t>
      </w:r>
      <w:r>
        <w:rPr>
          <w:rFonts w:ascii="Times New Roman" w:hAnsi="Times New Roman" w:cs="Times New Roman"/>
          <w:lang w:val="pl-PL"/>
        </w:rPr>
        <w:t>c</w:t>
      </w:r>
      <w:r w:rsidRPr="008639FD">
        <w:rPr>
          <w:rFonts w:ascii="Times New Roman" w:hAnsi="Times New Roman" w:cs="Times New Roman"/>
          <w:lang w:val="pl-PL"/>
        </w:rPr>
        <w:t>zna/publikacje/</w:t>
      </w:r>
      <w:r>
        <w:rPr>
          <w:rFonts w:ascii="Times New Roman" w:hAnsi="Times New Roman" w:cs="Times New Roman"/>
          <w:lang w:val="pl-PL"/>
        </w:rPr>
        <w:t>.</w:t>
      </w:r>
    </w:p>
  </w:footnote>
  <w:footnote w:id="207">
    <w:p w:rsidR="001820CD" w:rsidRPr="008F36B3" w:rsidRDefault="001820CD" w:rsidP="008639FD">
      <w:pPr>
        <w:pStyle w:val="Tekstprzypisudolnego"/>
        <w:jc w:val="both"/>
        <w:rPr>
          <w:rFonts w:ascii="Times New Roman" w:hAnsi="Times New Roman" w:cs="Times New Roman"/>
          <w:lang w:val="en-US"/>
        </w:rPr>
      </w:pPr>
      <w:r w:rsidRPr="008639FD">
        <w:rPr>
          <w:rStyle w:val="Odwoanieprzypisudolnego"/>
          <w:rFonts w:ascii="Times New Roman" w:hAnsi="Times New Roman" w:cs="Times New Roman"/>
        </w:rPr>
        <w:footnoteRef/>
      </w:r>
      <w:r w:rsidRPr="008F36B3">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8F36B3">
        <w:rPr>
          <w:rFonts w:ascii="Times New Roman" w:hAnsi="Times New Roman" w:cs="Times New Roman"/>
          <w:lang w:val="en-US"/>
        </w:rPr>
        <w:t xml:space="preserve"> Breaking the taboo - report on sexual violence, </w:t>
      </w:r>
      <w:proofErr w:type="spellStart"/>
      <w:r w:rsidRPr="008F36B3">
        <w:rPr>
          <w:rFonts w:ascii="Times New Roman" w:hAnsi="Times New Roman" w:cs="Times New Roman"/>
          <w:lang w:val="en-US"/>
        </w:rPr>
        <w:t>STER</w:t>
      </w:r>
      <w:proofErr w:type="spellEnd"/>
      <w:r w:rsidRPr="008F36B3">
        <w:rPr>
          <w:rFonts w:ascii="Times New Roman" w:hAnsi="Times New Roman" w:cs="Times New Roman"/>
          <w:lang w:val="en-US"/>
        </w:rPr>
        <w:t xml:space="preserve">, Foundation for Equality and Emancipation, </w:t>
      </w:r>
      <w:proofErr w:type="spellStart"/>
      <w:r w:rsidRPr="008F36B3">
        <w:rPr>
          <w:rFonts w:ascii="Times New Roman" w:hAnsi="Times New Roman" w:cs="Times New Roman"/>
          <w:lang w:val="en-US"/>
        </w:rPr>
        <w:t>publikacja</w:t>
      </w:r>
      <w:proofErr w:type="spellEnd"/>
      <w:r w:rsidRPr="008F36B3">
        <w:rPr>
          <w:rFonts w:ascii="Times New Roman" w:hAnsi="Times New Roman" w:cs="Times New Roman"/>
          <w:lang w:val="en-US"/>
        </w:rPr>
        <w:t xml:space="preserve"> </w:t>
      </w:r>
      <w:proofErr w:type="spellStart"/>
      <w:r w:rsidRPr="008F36B3">
        <w:rPr>
          <w:rFonts w:ascii="Times New Roman" w:hAnsi="Times New Roman" w:cs="Times New Roman"/>
          <w:lang w:val="en-US"/>
        </w:rPr>
        <w:t>koordynowana</w:t>
      </w:r>
      <w:proofErr w:type="spellEnd"/>
      <w:r w:rsidRPr="008F36B3">
        <w:rPr>
          <w:rFonts w:ascii="Times New Roman" w:hAnsi="Times New Roman" w:cs="Times New Roman"/>
          <w:lang w:val="en-US"/>
        </w:rPr>
        <w:t xml:space="preserve"> </w:t>
      </w:r>
      <w:proofErr w:type="spellStart"/>
      <w:r w:rsidRPr="008F36B3">
        <w:rPr>
          <w:rFonts w:ascii="Times New Roman" w:hAnsi="Times New Roman" w:cs="Times New Roman"/>
          <w:lang w:val="en-US"/>
        </w:rPr>
        <w:t>przez</w:t>
      </w:r>
      <w:proofErr w:type="spellEnd"/>
      <w:r w:rsidRPr="008F36B3">
        <w:rPr>
          <w:rFonts w:ascii="Times New Roman" w:hAnsi="Times New Roman" w:cs="Times New Roman"/>
          <w:lang w:val="en-US"/>
        </w:rPr>
        <w:t xml:space="preserve"> </w:t>
      </w:r>
      <w:proofErr w:type="spellStart"/>
      <w:r w:rsidRPr="008F36B3">
        <w:rPr>
          <w:rFonts w:ascii="Times New Roman" w:hAnsi="Times New Roman" w:cs="Times New Roman"/>
          <w:lang w:val="en-US"/>
        </w:rPr>
        <w:t>Magdalenę</w:t>
      </w:r>
      <w:proofErr w:type="spellEnd"/>
      <w:r w:rsidRPr="008F36B3">
        <w:rPr>
          <w:rFonts w:ascii="Times New Roman" w:hAnsi="Times New Roman" w:cs="Times New Roman"/>
          <w:lang w:val="en-US"/>
        </w:rPr>
        <w:t xml:space="preserve"> </w:t>
      </w:r>
      <w:proofErr w:type="spellStart"/>
      <w:r w:rsidRPr="008F36B3">
        <w:rPr>
          <w:rFonts w:ascii="Times New Roman" w:hAnsi="Times New Roman" w:cs="Times New Roman"/>
          <w:lang w:val="en-US"/>
        </w:rPr>
        <w:t>Grabowską</w:t>
      </w:r>
      <w:proofErr w:type="spellEnd"/>
      <w:r w:rsidRPr="008F36B3">
        <w:rPr>
          <w:rFonts w:ascii="Times New Roman" w:hAnsi="Times New Roman" w:cs="Times New Roman"/>
          <w:lang w:val="en-US"/>
        </w:rPr>
        <w:t xml:space="preserve"> i </w:t>
      </w:r>
      <w:proofErr w:type="spellStart"/>
      <w:r w:rsidRPr="008F36B3">
        <w:rPr>
          <w:rFonts w:ascii="Times New Roman" w:hAnsi="Times New Roman" w:cs="Times New Roman"/>
          <w:lang w:val="en-US"/>
        </w:rPr>
        <w:t>Agnieszkę</w:t>
      </w:r>
      <w:proofErr w:type="spellEnd"/>
      <w:r w:rsidRPr="008F36B3">
        <w:rPr>
          <w:rFonts w:ascii="Times New Roman" w:hAnsi="Times New Roman" w:cs="Times New Roman"/>
          <w:lang w:val="en-US"/>
        </w:rPr>
        <w:t xml:space="preserve"> </w:t>
      </w:r>
      <w:proofErr w:type="spellStart"/>
      <w:r w:rsidRPr="008F36B3">
        <w:rPr>
          <w:rFonts w:ascii="Times New Roman" w:hAnsi="Times New Roman" w:cs="Times New Roman"/>
          <w:lang w:val="en-US"/>
        </w:rPr>
        <w:t>Grzybe</w:t>
      </w:r>
      <w:r>
        <w:rPr>
          <w:rFonts w:ascii="Times New Roman" w:hAnsi="Times New Roman" w:cs="Times New Roman"/>
          <w:lang w:val="en-US"/>
        </w:rPr>
        <w:t>k</w:t>
      </w:r>
      <w:proofErr w:type="spellEnd"/>
      <w:r>
        <w:rPr>
          <w:rFonts w:ascii="Times New Roman" w:hAnsi="Times New Roman" w:cs="Times New Roman"/>
          <w:lang w:val="en-US"/>
        </w:rPr>
        <w:t xml:space="preserve">, </w:t>
      </w:r>
      <w:r w:rsidRPr="008F36B3">
        <w:rPr>
          <w:rFonts w:ascii="Times New Roman" w:hAnsi="Times New Roman" w:cs="Times New Roman"/>
          <w:lang w:val="en-US"/>
        </w:rPr>
        <w:t>2017, str. 48, 52 i 57-58</w:t>
      </w:r>
      <w:r>
        <w:rPr>
          <w:rFonts w:ascii="Times New Roman" w:hAnsi="Times New Roman" w:cs="Times New Roman"/>
          <w:lang w:val="en-US"/>
        </w:rPr>
        <w:t>.</w:t>
      </w:r>
    </w:p>
  </w:footnote>
  <w:footnote w:id="208">
    <w:p w:rsidR="001820CD" w:rsidRPr="008639FD" w:rsidRDefault="001820CD" w:rsidP="008639FD">
      <w:pPr>
        <w:jc w:val="both"/>
        <w:rPr>
          <w:rFonts w:ascii="Times New Roman" w:hAnsi="Times New Roman" w:cs="Times New Roman"/>
          <w:sz w:val="20"/>
          <w:szCs w:val="20"/>
          <w:lang w:val="pl-PL"/>
        </w:rPr>
      </w:pPr>
      <w:r w:rsidRPr="008639FD">
        <w:rPr>
          <w:rStyle w:val="Odwoanieprzypisudolnego"/>
          <w:rFonts w:ascii="Times New Roman" w:hAnsi="Times New Roman" w:cs="Times New Roman"/>
          <w:sz w:val="20"/>
          <w:szCs w:val="20"/>
        </w:rPr>
        <w:footnoteRef/>
      </w:r>
      <w:r w:rsidRPr="008639FD">
        <w:rPr>
          <w:rFonts w:ascii="Times New Roman" w:hAnsi="Times New Roman" w:cs="Times New Roman"/>
          <w:sz w:val="20"/>
          <w:szCs w:val="20"/>
          <w:lang w:val="pl-PL"/>
        </w:rPr>
        <w:t xml:space="preserve"> Sprawozdanie z realizacji krajowego programu przeciwdziałania przemocy w rodzinie, 2019, str. 21, tabela 3.2.3:</w:t>
      </w:r>
      <w:r>
        <w:rPr>
          <w:rFonts w:ascii="Times New Roman" w:hAnsi="Times New Roman" w:cs="Times New Roman"/>
          <w:sz w:val="20"/>
          <w:szCs w:val="20"/>
          <w:lang w:val="pl-PL"/>
        </w:rPr>
        <w:t xml:space="preserve"> </w:t>
      </w:r>
      <w:r w:rsidRPr="008639FD">
        <w:rPr>
          <w:rFonts w:ascii="Times New Roman" w:hAnsi="Times New Roman" w:cs="Times New Roman"/>
          <w:sz w:val="20"/>
          <w:szCs w:val="20"/>
          <w:lang w:val="pl-PL"/>
        </w:rPr>
        <w:t>https:/</w:t>
      </w:r>
      <w:hyperlink r:id="rId26">
        <w:r w:rsidRPr="008639FD">
          <w:rPr>
            <w:rFonts w:ascii="Times New Roman" w:hAnsi="Times New Roman" w:cs="Times New Roman"/>
            <w:sz w:val="20"/>
            <w:szCs w:val="20"/>
            <w:lang w:val="pl-PL"/>
          </w:rPr>
          <w:t>/www.g</w:t>
        </w:r>
      </w:hyperlink>
      <w:r w:rsidRPr="008639FD">
        <w:rPr>
          <w:rFonts w:ascii="Times New Roman" w:hAnsi="Times New Roman" w:cs="Times New Roman"/>
          <w:sz w:val="20"/>
          <w:szCs w:val="20"/>
          <w:lang w:val="pl-PL"/>
        </w:rPr>
        <w:t>o</w:t>
      </w:r>
      <w:hyperlink r:id="rId27">
        <w:r w:rsidRPr="008639FD">
          <w:rPr>
            <w:rFonts w:ascii="Times New Roman" w:hAnsi="Times New Roman" w:cs="Times New Roman"/>
            <w:sz w:val="20"/>
            <w:szCs w:val="20"/>
            <w:lang w:val="pl-PL"/>
          </w:rPr>
          <w:t>v.pl/web/rodzina/sprawozdania-z-realizacji-krajowego-programu-przeciwdzialania-przemocy-w-</w:t>
        </w:r>
      </w:hyperlink>
      <w:r w:rsidRPr="008639FD">
        <w:rPr>
          <w:rFonts w:ascii="Times New Roman" w:hAnsi="Times New Roman" w:cs="Times New Roman"/>
          <w:sz w:val="20"/>
          <w:szCs w:val="20"/>
          <w:lang w:val="pl-PL"/>
        </w:rPr>
        <w:t xml:space="preserve"> rodzinie</w:t>
      </w:r>
      <w:r>
        <w:rPr>
          <w:rFonts w:ascii="Times New Roman" w:hAnsi="Times New Roman" w:cs="Times New Roman"/>
          <w:sz w:val="20"/>
          <w:szCs w:val="20"/>
          <w:lang w:val="pl-PL"/>
        </w:rPr>
        <w:t>.</w:t>
      </w:r>
    </w:p>
  </w:footnote>
  <w:footnote w:id="209">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w:t>
      </w:r>
      <w:r>
        <w:rPr>
          <w:rFonts w:ascii="Times New Roman" w:hAnsi="Times New Roman" w:cs="Times New Roman"/>
          <w:lang w:val="pl-PL"/>
        </w:rPr>
        <w:t>Patrz</w:t>
      </w:r>
      <w:r w:rsidRPr="008639FD">
        <w:rPr>
          <w:rFonts w:ascii="Times New Roman" w:hAnsi="Times New Roman" w:cs="Times New Roman"/>
          <w:lang w:val="pl-PL"/>
        </w:rPr>
        <w:t xml:space="preserve"> raport Najwyższej Izby K</w:t>
      </w:r>
      <w:r>
        <w:rPr>
          <w:rFonts w:ascii="Times New Roman" w:hAnsi="Times New Roman" w:cs="Times New Roman"/>
          <w:lang w:val="pl-PL"/>
        </w:rPr>
        <w:t>o</w:t>
      </w:r>
      <w:r w:rsidRPr="008639FD">
        <w:rPr>
          <w:rFonts w:ascii="Times New Roman" w:hAnsi="Times New Roman" w:cs="Times New Roman"/>
          <w:lang w:val="pl-PL"/>
        </w:rPr>
        <w:t xml:space="preserve">ntroli (NIK) dotyczący wsparcia osób dotkniętych przemocą w rodzinie, 2016, </w:t>
      </w:r>
      <w:proofErr w:type="spellStart"/>
      <w:r w:rsidRPr="008639FD">
        <w:rPr>
          <w:rFonts w:ascii="Times New Roman" w:hAnsi="Times New Roman" w:cs="Times New Roman"/>
          <w:lang w:val="pl-PL"/>
        </w:rPr>
        <w:t>KPS.410.004.00.2015</w:t>
      </w:r>
      <w:proofErr w:type="spellEnd"/>
      <w:r>
        <w:rPr>
          <w:rFonts w:ascii="Times New Roman" w:hAnsi="Times New Roman" w:cs="Times New Roman"/>
          <w:lang w:val="pl-PL"/>
        </w:rPr>
        <w:t>.</w:t>
      </w:r>
    </w:p>
  </w:footnote>
  <w:footnote w:id="210">
    <w:p w:rsidR="001820CD" w:rsidRPr="008639FD" w:rsidRDefault="001820CD" w:rsidP="008639FD">
      <w:pPr>
        <w:pStyle w:val="Tekstprzypisudolnego"/>
        <w:jc w:val="both"/>
        <w:rPr>
          <w:rFonts w:ascii="Times New Roman" w:hAnsi="Times New Roman" w:cs="Times New Roman"/>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https://stalking.com.pl/2019/11/25/uporczywe-nekanie-statystyka-skazan-w-latach-2011-2018</w:t>
      </w:r>
      <w:r>
        <w:rPr>
          <w:rFonts w:ascii="Times New Roman" w:hAnsi="Times New Roman" w:cs="Times New Roman"/>
          <w:lang w:val="pl-PL"/>
        </w:rPr>
        <w:t>.</w:t>
      </w:r>
    </w:p>
  </w:footnote>
  <w:footnote w:id="211">
    <w:p w:rsidR="001820CD" w:rsidRPr="008639FD" w:rsidRDefault="001820CD" w:rsidP="008639FD">
      <w:pPr>
        <w:pStyle w:val="Tekstprzypisudolnego"/>
        <w:jc w:val="both"/>
        <w:rPr>
          <w:lang w:val="pl-PL"/>
        </w:rPr>
      </w:pPr>
      <w:r w:rsidRPr="008639FD">
        <w:rPr>
          <w:rStyle w:val="Odwoanieprzypisudolnego"/>
          <w:rFonts w:ascii="Times New Roman" w:hAnsi="Times New Roman" w:cs="Times New Roman"/>
        </w:rPr>
        <w:footnoteRef/>
      </w:r>
      <w:r w:rsidRPr="008639FD">
        <w:rPr>
          <w:rFonts w:ascii="Times New Roman" w:hAnsi="Times New Roman" w:cs="Times New Roman"/>
          <w:lang w:val="pl-PL"/>
        </w:rPr>
        <w:t xml:space="preserve"> </w:t>
      </w:r>
      <w:r>
        <w:rPr>
          <w:rFonts w:ascii="Times New Roman" w:hAnsi="Times New Roman" w:cs="Times New Roman"/>
          <w:lang w:val="pl-PL"/>
        </w:rPr>
        <w:t>Patrz</w:t>
      </w:r>
      <w:r w:rsidRPr="008639FD">
        <w:rPr>
          <w:rFonts w:ascii="Times New Roman" w:hAnsi="Times New Roman" w:cs="Times New Roman"/>
          <w:lang w:val="pl-PL"/>
        </w:rPr>
        <w:t xml:space="preserve"> dane statystyczne „Skazania prawomocne z oskarżenia publicznego – dorośli – wg rodzajów przestępstw i wymiaru kary w l</w:t>
      </w:r>
      <w:r>
        <w:rPr>
          <w:rFonts w:ascii="Times New Roman" w:hAnsi="Times New Roman" w:cs="Times New Roman"/>
          <w:lang w:val="pl-PL"/>
        </w:rPr>
        <w:t xml:space="preserve">atach </w:t>
      </w:r>
      <w:r w:rsidRPr="008639FD">
        <w:rPr>
          <w:rFonts w:ascii="Times New Roman" w:hAnsi="Times New Roman" w:cs="Times New Roman"/>
          <w:lang w:val="pl-PL"/>
        </w:rPr>
        <w:t>2008</w:t>
      </w:r>
      <w:r>
        <w:rPr>
          <w:rFonts w:ascii="Times New Roman" w:hAnsi="Times New Roman" w:cs="Times New Roman"/>
          <w:lang w:val="pl-PL"/>
        </w:rPr>
        <w:t>-</w:t>
      </w:r>
      <w:r w:rsidRPr="008639FD">
        <w:rPr>
          <w:rFonts w:ascii="Times New Roman" w:hAnsi="Times New Roman" w:cs="Times New Roman"/>
          <w:lang w:val="pl-PL"/>
        </w:rPr>
        <w:t>2018” dostępne na stronie internetowej „Informator Statystyczny Wymiaru Sprawiedliwości”, https://isws.ms.gov.pl/pl/baza- statystyczna</w:t>
      </w:r>
      <w:r>
        <w:rPr>
          <w:rFonts w:ascii="Times New Roman" w:hAnsi="Times New Roman" w:cs="Times New Roman"/>
          <w:lang w:val="pl-PL"/>
        </w:rPr>
        <w:t>.</w:t>
      </w:r>
    </w:p>
  </w:footnote>
  <w:footnote w:id="212">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w:t>
      </w:r>
      <w:r>
        <w:rPr>
          <w:rFonts w:ascii="Times New Roman" w:hAnsi="Times New Roman" w:cs="Times New Roman"/>
          <w:lang w:val="pl-PL"/>
        </w:rPr>
        <w:t>Patrz</w:t>
      </w:r>
      <w:r w:rsidRPr="00AE5CB5">
        <w:rPr>
          <w:rFonts w:ascii="Times New Roman" w:hAnsi="Times New Roman" w:cs="Times New Roman"/>
          <w:lang w:val="pl-PL"/>
        </w:rPr>
        <w:t xml:space="preserve"> Kalinowska A. (2019)</w:t>
      </w:r>
      <w:r>
        <w:rPr>
          <w:rFonts w:ascii="Times New Roman" w:hAnsi="Times New Roman" w:cs="Times New Roman"/>
          <w:lang w:val="pl-PL"/>
        </w:rPr>
        <w:t xml:space="preserve"> o </w:t>
      </w:r>
      <w:r w:rsidRPr="00AE5CB5">
        <w:rPr>
          <w:rFonts w:ascii="Times New Roman" w:hAnsi="Times New Roman" w:cs="Times New Roman"/>
          <w:lang w:val="pl-PL"/>
        </w:rPr>
        <w:t>procedur</w:t>
      </w:r>
      <w:r>
        <w:rPr>
          <w:rFonts w:ascii="Times New Roman" w:hAnsi="Times New Roman" w:cs="Times New Roman"/>
          <w:lang w:val="pl-PL"/>
        </w:rPr>
        <w:t>ze</w:t>
      </w:r>
      <w:r w:rsidRPr="00AE5CB5">
        <w:rPr>
          <w:rFonts w:ascii="Times New Roman" w:hAnsi="Times New Roman" w:cs="Times New Roman"/>
          <w:lang w:val="pl-PL"/>
        </w:rPr>
        <w:t xml:space="preserve"> "Niebieski</w:t>
      </w:r>
      <w:r>
        <w:rPr>
          <w:rFonts w:ascii="Times New Roman" w:hAnsi="Times New Roman" w:cs="Times New Roman"/>
          <w:lang w:val="pl-PL"/>
        </w:rPr>
        <w:t>e Karty</w:t>
      </w:r>
      <w:r w:rsidRPr="00AE5CB5">
        <w:rPr>
          <w:rFonts w:ascii="Times New Roman" w:hAnsi="Times New Roman" w:cs="Times New Roman"/>
          <w:lang w:val="pl-PL"/>
        </w:rPr>
        <w:t xml:space="preserve"> " i jej skuteczności w </w:t>
      </w:r>
      <w:r>
        <w:rPr>
          <w:rFonts w:ascii="Times New Roman" w:hAnsi="Times New Roman" w:cs="Times New Roman"/>
          <w:lang w:val="pl-PL"/>
        </w:rPr>
        <w:t xml:space="preserve">zapobieganiu </w:t>
      </w:r>
      <w:r w:rsidRPr="00AE5CB5">
        <w:rPr>
          <w:rFonts w:ascii="Times New Roman" w:hAnsi="Times New Roman" w:cs="Times New Roman"/>
          <w:lang w:val="pl-PL"/>
        </w:rPr>
        <w:t xml:space="preserve">przemocy </w:t>
      </w:r>
      <w:r>
        <w:rPr>
          <w:rFonts w:ascii="Times New Roman" w:hAnsi="Times New Roman" w:cs="Times New Roman"/>
          <w:lang w:val="pl-PL"/>
        </w:rPr>
        <w:t xml:space="preserve">domowej </w:t>
      </w:r>
      <w:r w:rsidRPr="00AE5CB5">
        <w:rPr>
          <w:rFonts w:ascii="Times New Roman" w:hAnsi="Times New Roman" w:cs="Times New Roman"/>
          <w:lang w:val="pl-PL"/>
        </w:rPr>
        <w:t>rodzinie (badanie przeprowadzone wśród funkcjonariuszy policji w Białymstoku): https://repozytorium.uwb.edu.pl/jspui/bitstream/11320/8601/1/A_Kalinowska_Procedura_Niebieskie_Karty.pdf(j. polski), str. 130</w:t>
      </w:r>
      <w:r>
        <w:rPr>
          <w:rFonts w:ascii="Times New Roman" w:hAnsi="Times New Roman" w:cs="Times New Roman"/>
          <w:lang w:val="pl-PL"/>
        </w:rPr>
        <w:t>.</w:t>
      </w:r>
    </w:p>
  </w:footnote>
  <w:footnote w:id="213">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2D121B">
        <w:rPr>
          <w:rFonts w:ascii="Times New Roman" w:hAnsi="Times New Roman" w:cs="Times New Roman"/>
          <w:i/>
          <w:iCs/>
          <w:lang w:val="pl-PL"/>
        </w:rPr>
        <w:t>Tamże</w:t>
      </w:r>
      <w:r w:rsidRPr="00AE5CB5">
        <w:rPr>
          <w:rFonts w:ascii="Times New Roman" w:hAnsi="Times New Roman" w:cs="Times New Roman"/>
          <w:lang w:val="pl-PL"/>
        </w:rPr>
        <w:t>, str. 206 i 339</w:t>
      </w:r>
      <w:r>
        <w:rPr>
          <w:rFonts w:ascii="Times New Roman" w:hAnsi="Times New Roman" w:cs="Times New Roman"/>
          <w:lang w:val="pl-PL"/>
        </w:rPr>
        <w:t>.</w:t>
      </w:r>
    </w:p>
  </w:footnote>
  <w:footnote w:id="214">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w:t>
      </w:r>
      <w:r>
        <w:rPr>
          <w:rFonts w:ascii="Times New Roman" w:hAnsi="Times New Roman" w:cs="Times New Roman"/>
          <w:lang w:val="pl-PL"/>
        </w:rPr>
        <w:t>Patrz</w:t>
      </w:r>
      <w:r w:rsidRPr="00AE5CB5">
        <w:rPr>
          <w:rFonts w:ascii="Times New Roman" w:hAnsi="Times New Roman" w:cs="Times New Roman"/>
          <w:lang w:val="pl-PL"/>
        </w:rPr>
        <w:t xml:space="preserve"> część dotycząca zakazów zbliżania się (art. 52)</w:t>
      </w:r>
      <w:r>
        <w:rPr>
          <w:rFonts w:ascii="Times New Roman" w:hAnsi="Times New Roman" w:cs="Times New Roman"/>
          <w:lang w:val="pl-PL"/>
        </w:rPr>
        <w:t>.</w:t>
      </w:r>
    </w:p>
  </w:footnote>
  <w:footnote w:id="215">
    <w:p w:rsidR="001820CD" w:rsidRPr="00AE5CB5" w:rsidRDefault="001820CD" w:rsidP="00AE5CB5">
      <w:pPr>
        <w:pStyle w:val="Akapitzlist"/>
        <w:ind w:left="0"/>
        <w:rPr>
          <w:rFonts w:ascii="Times New Roman" w:hAnsi="Times New Roman" w:cs="Times New Roman"/>
          <w:sz w:val="20"/>
          <w:szCs w:val="20"/>
          <w:lang w:val="pl-PL"/>
        </w:rPr>
      </w:pPr>
      <w:r w:rsidRPr="00AE5CB5">
        <w:rPr>
          <w:rStyle w:val="Odwoanieprzypisudolnego"/>
          <w:rFonts w:ascii="Times New Roman" w:hAnsi="Times New Roman" w:cs="Times New Roman"/>
          <w:sz w:val="20"/>
          <w:szCs w:val="20"/>
        </w:rPr>
        <w:footnoteRef/>
      </w:r>
      <w:r w:rsidRPr="00AE5CB5">
        <w:rPr>
          <w:rFonts w:ascii="Times New Roman" w:hAnsi="Times New Roman" w:cs="Times New Roman"/>
          <w:sz w:val="20"/>
          <w:szCs w:val="20"/>
          <w:lang w:val="pl-PL"/>
        </w:rPr>
        <w:t xml:space="preserve"> Więcej informacji </w:t>
      </w:r>
      <w:r>
        <w:rPr>
          <w:rFonts w:ascii="Times New Roman" w:hAnsi="Times New Roman" w:cs="Times New Roman"/>
          <w:sz w:val="20"/>
          <w:szCs w:val="20"/>
          <w:lang w:val="pl-PL"/>
        </w:rPr>
        <w:t xml:space="preserve">o ustalonych w wyniku badań </w:t>
      </w:r>
      <w:r w:rsidRPr="00AE5CB5">
        <w:rPr>
          <w:rFonts w:ascii="Times New Roman" w:hAnsi="Times New Roman" w:cs="Times New Roman"/>
          <w:sz w:val="20"/>
          <w:szCs w:val="20"/>
          <w:lang w:val="pl-PL"/>
        </w:rPr>
        <w:t>czynnik</w:t>
      </w:r>
      <w:r>
        <w:rPr>
          <w:rFonts w:ascii="Times New Roman" w:hAnsi="Times New Roman" w:cs="Times New Roman"/>
          <w:sz w:val="20"/>
          <w:szCs w:val="20"/>
          <w:lang w:val="pl-PL"/>
        </w:rPr>
        <w:t>ach</w:t>
      </w:r>
      <w:r w:rsidRPr="00AE5CB5">
        <w:rPr>
          <w:rFonts w:ascii="Times New Roman" w:hAnsi="Times New Roman" w:cs="Times New Roman"/>
          <w:sz w:val="20"/>
          <w:szCs w:val="20"/>
          <w:lang w:val="pl-PL"/>
        </w:rPr>
        <w:t xml:space="preserve"> ryzyka przemocy wobec kobiet </w:t>
      </w:r>
      <w:r>
        <w:rPr>
          <w:rFonts w:ascii="Times New Roman" w:hAnsi="Times New Roman" w:cs="Times New Roman"/>
          <w:sz w:val="20"/>
          <w:szCs w:val="20"/>
          <w:lang w:val="pl-PL"/>
        </w:rPr>
        <w:t xml:space="preserve">uwarunkowanej </w:t>
      </w:r>
      <w:r w:rsidRPr="00AE5CB5">
        <w:rPr>
          <w:rFonts w:ascii="Times New Roman" w:hAnsi="Times New Roman" w:cs="Times New Roman"/>
          <w:sz w:val="20"/>
          <w:szCs w:val="20"/>
          <w:lang w:val="pl-PL"/>
        </w:rPr>
        <w:t>pł</w:t>
      </w:r>
      <w:r>
        <w:rPr>
          <w:rFonts w:ascii="Times New Roman" w:hAnsi="Times New Roman" w:cs="Times New Roman"/>
          <w:sz w:val="20"/>
          <w:szCs w:val="20"/>
          <w:lang w:val="pl-PL"/>
        </w:rPr>
        <w:t>cią społeczno-kulturową</w:t>
      </w:r>
      <w:r w:rsidRPr="00AE5CB5">
        <w:rPr>
          <w:rFonts w:ascii="Times New Roman" w:hAnsi="Times New Roman" w:cs="Times New Roman"/>
          <w:sz w:val="20"/>
          <w:szCs w:val="20"/>
          <w:lang w:val="pl-PL"/>
        </w:rPr>
        <w:t xml:space="preserve">, zob. </w:t>
      </w:r>
      <w:proofErr w:type="spellStart"/>
      <w:r w:rsidRPr="00AE5CB5">
        <w:rPr>
          <w:rFonts w:ascii="Times New Roman" w:hAnsi="Times New Roman" w:cs="Times New Roman"/>
          <w:sz w:val="20"/>
          <w:szCs w:val="20"/>
          <w:lang w:val="pl-PL"/>
        </w:rPr>
        <w:t>EIGE</w:t>
      </w:r>
      <w:proofErr w:type="spellEnd"/>
      <w:r w:rsidRPr="00AE5CB5">
        <w:rPr>
          <w:rFonts w:ascii="Times New Roman" w:hAnsi="Times New Roman" w:cs="Times New Roman"/>
          <w:sz w:val="20"/>
          <w:szCs w:val="20"/>
          <w:lang w:val="pl-PL"/>
        </w:rPr>
        <w:t xml:space="preserve"> (2019) Przemoc uwarunkowana płcią</w:t>
      </w:r>
      <w:r>
        <w:rPr>
          <w:rFonts w:ascii="Times New Roman" w:hAnsi="Times New Roman" w:cs="Times New Roman"/>
          <w:sz w:val="20"/>
          <w:szCs w:val="20"/>
          <w:lang w:val="pl-PL"/>
        </w:rPr>
        <w:t xml:space="preserve"> społeczno-kulturową</w:t>
      </w:r>
      <w:r w:rsidRPr="00AE5CB5">
        <w:rPr>
          <w:rFonts w:ascii="Times New Roman" w:hAnsi="Times New Roman" w:cs="Times New Roman"/>
          <w:sz w:val="20"/>
          <w:szCs w:val="20"/>
          <w:lang w:val="pl-PL"/>
        </w:rPr>
        <w:t xml:space="preserve">: przewodnik dla policji dotyczący oceny i zarządzania ryzykiem </w:t>
      </w:r>
      <w:r>
        <w:rPr>
          <w:rFonts w:ascii="Times New Roman" w:hAnsi="Times New Roman" w:cs="Times New Roman"/>
          <w:sz w:val="20"/>
          <w:szCs w:val="20"/>
          <w:lang w:val="pl-PL"/>
        </w:rPr>
        <w:t>występującej w związkach</w:t>
      </w:r>
      <w:r w:rsidRPr="00AE5CB5">
        <w:rPr>
          <w:rFonts w:ascii="Times New Roman" w:hAnsi="Times New Roman" w:cs="Times New Roman"/>
          <w:sz w:val="20"/>
          <w:szCs w:val="20"/>
          <w:lang w:val="pl-PL"/>
        </w:rPr>
        <w:t xml:space="preserve"> przemoc</w:t>
      </w:r>
      <w:r>
        <w:rPr>
          <w:rFonts w:ascii="Times New Roman" w:hAnsi="Times New Roman" w:cs="Times New Roman"/>
          <w:sz w:val="20"/>
          <w:szCs w:val="20"/>
          <w:lang w:val="pl-PL"/>
        </w:rPr>
        <w:t>y</w:t>
      </w:r>
      <w:r w:rsidRPr="00AE5CB5">
        <w:rPr>
          <w:rFonts w:ascii="Times New Roman" w:hAnsi="Times New Roman" w:cs="Times New Roman"/>
          <w:sz w:val="20"/>
          <w:szCs w:val="20"/>
          <w:lang w:val="pl-PL"/>
        </w:rPr>
        <w:t xml:space="preserve"> wobec kobiet, str. 57</w:t>
      </w:r>
      <w:r>
        <w:rPr>
          <w:rFonts w:ascii="Times New Roman" w:hAnsi="Times New Roman" w:cs="Times New Roman"/>
          <w:sz w:val="20"/>
          <w:szCs w:val="20"/>
          <w:lang w:val="pl-PL"/>
        </w:rPr>
        <w:t>.</w:t>
      </w:r>
    </w:p>
    <w:p w:rsidR="001820CD" w:rsidRPr="00AE5CB5" w:rsidRDefault="001820CD">
      <w:pPr>
        <w:pStyle w:val="Tekstprzypisudolnego"/>
        <w:rPr>
          <w:lang w:val="pl-PL"/>
        </w:rPr>
      </w:pPr>
    </w:p>
  </w:footnote>
  <w:footnote w:id="216">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Raport </w:t>
      </w:r>
      <w:r>
        <w:rPr>
          <w:rFonts w:ascii="Times New Roman" w:hAnsi="Times New Roman" w:cs="Times New Roman"/>
          <w:lang w:val="pl-PL"/>
        </w:rPr>
        <w:t>Najwyższej Izby Kontroli (</w:t>
      </w:r>
      <w:r w:rsidRPr="00AE5CB5">
        <w:rPr>
          <w:rFonts w:ascii="Times New Roman" w:hAnsi="Times New Roman" w:cs="Times New Roman"/>
          <w:lang w:val="pl-PL"/>
        </w:rPr>
        <w:t>NIK</w:t>
      </w:r>
      <w:r>
        <w:rPr>
          <w:rFonts w:ascii="Times New Roman" w:hAnsi="Times New Roman" w:cs="Times New Roman"/>
          <w:lang w:val="pl-PL"/>
        </w:rPr>
        <w:t>)</w:t>
      </w:r>
      <w:r w:rsidRPr="00AE5CB5">
        <w:rPr>
          <w:rFonts w:ascii="Times New Roman" w:hAnsi="Times New Roman" w:cs="Times New Roman"/>
          <w:lang w:val="pl-PL"/>
        </w:rPr>
        <w:t xml:space="preserve"> </w:t>
      </w:r>
      <w:r w:rsidRPr="008639FD">
        <w:rPr>
          <w:rFonts w:ascii="Times New Roman" w:hAnsi="Times New Roman" w:cs="Times New Roman"/>
          <w:lang w:val="pl-PL"/>
        </w:rPr>
        <w:t>dotyczący wsparcia osób dotkniętych przemocą w rodzinie</w:t>
      </w:r>
      <w:r w:rsidRPr="00AE5CB5">
        <w:rPr>
          <w:rFonts w:ascii="Times New Roman" w:hAnsi="Times New Roman" w:cs="Times New Roman"/>
          <w:lang w:val="pl-PL"/>
        </w:rPr>
        <w:t xml:space="preserve">, 2016, </w:t>
      </w:r>
      <w:proofErr w:type="spellStart"/>
      <w:r w:rsidRPr="00AE5CB5">
        <w:rPr>
          <w:rFonts w:ascii="Times New Roman" w:hAnsi="Times New Roman" w:cs="Times New Roman"/>
          <w:lang w:val="pl-PL"/>
        </w:rPr>
        <w:t>KPS.410.004.00.2015</w:t>
      </w:r>
      <w:proofErr w:type="spellEnd"/>
      <w:r w:rsidRPr="00AE5CB5">
        <w:rPr>
          <w:rFonts w:ascii="Times New Roman" w:hAnsi="Times New Roman" w:cs="Times New Roman"/>
          <w:lang w:val="pl-PL"/>
        </w:rPr>
        <w:t>, str. 88</w:t>
      </w:r>
      <w:r>
        <w:rPr>
          <w:rFonts w:ascii="Times New Roman" w:hAnsi="Times New Roman" w:cs="Times New Roman"/>
          <w:lang w:val="pl-PL"/>
        </w:rPr>
        <w:t>.</w:t>
      </w:r>
    </w:p>
  </w:footnote>
  <w:footnote w:id="217">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2D121B">
        <w:rPr>
          <w:rFonts w:ascii="Times New Roman" w:hAnsi="Times New Roman" w:cs="Times New Roman"/>
          <w:i/>
          <w:iCs/>
          <w:lang w:val="pl-PL"/>
        </w:rPr>
        <w:t>Tamże</w:t>
      </w:r>
      <w:r>
        <w:rPr>
          <w:rFonts w:ascii="Times New Roman" w:hAnsi="Times New Roman" w:cs="Times New Roman"/>
          <w:lang w:val="pl-PL"/>
        </w:rPr>
        <w:t>,</w:t>
      </w:r>
      <w:r w:rsidRPr="00132100">
        <w:rPr>
          <w:rFonts w:ascii="Times New Roman" w:hAnsi="Times New Roman" w:cs="Times New Roman"/>
          <w:lang w:val="pl-PL"/>
        </w:rPr>
        <w:t xml:space="preserve"> str. 90</w:t>
      </w:r>
      <w:r>
        <w:rPr>
          <w:rFonts w:ascii="Times New Roman" w:hAnsi="Times New Roman" w:cs="Times New Roman"/>
          <w:lang w:val="pl-PL"/>
        </w:rPr>
        <w:t>.</w:t>
      </w:r>
    </w:p>
  </w:footnote>
  <w:footnote w:id="218">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132100">
        <w:rPr>
          <w:rFonts w:ascii="Times New Roman" w:hAnsi="Times New Roman" w:cs="Times New Roman"/>
          <w:lang w:val="pl-PL"/>
        </w:rPr>
        <w:t xml:space="preserve"> Sprawozdanie krajowe, str. 42</w:t>
      </w:r>
      <w:r>
        <w:rPr>
          <w:rFonts w:ascii="Times New Roman" w:hAnsi="Times New Roman" w:cs="Times New Roman"/>
          <w:lang w:val="pl-PL"/>
        </w:rPr>
        <w:t>.</w:t>
      </w:r>
    </w:p>
  </w:footnote>
  <w:footnote w:id="219">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Artykuł </w:t>
      </w:r>
      <w:proofErr w:type="spellStart"/>
      <w:r w:rsidRPr="00AE5CB5">
        <w:rPr>
          <w:rFonts w:ascii="Times New Roman" w:hAnsi="Times New Roman" w:cs="Times New Roman"/>
          <w:lang w:val="pl-PL"/>
        </w:rPr>
        <w:t>11a</w:t>
      </w:r>
      <w:proofErr w:type="spellEnd"/>
      <w:r w:rsidRPr="00AE5CB5">
        <w:rPr>
          <w:rFonts w:ascii="Times New Roman" w:hAnsi="Times New Roman" w:cs="Times New Roman"/>
          <w:lang w:val="pl-PL"/>
        </w:rPr>
        <w:t xml:space="preserve"> ust. 3 ustawy o przeciwdziałaniu przemocy w rodzinie</w:t>
      </w:r>
      <w:r>
        <w:rPr>
          <w:rFonts w:ascii="Times New Roman" w:hAnsi="Times New Roman" w:cs="Times New Roman"/>
          <w:lang w:val="pl-PL"/>
        </w:rPr>
        <w:t>.</w:t>
      </w:r>
    </w:p>
  </w:footnote>
  <w:footnote w:id="220">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Raport wyjaśniający do konwencji stambulskiej, par. 268</w:t>
      </w:r>
      <w:r>
        <w:rPr>
          <w:rFonts w:ascii="Times New Roman" w:hAnsi="Times New Roman" w:cs="Times New Roman"/>
          <w:lang w:val="pl-PL"/>
        </w:rPr>
        <w:t>.</w:t>
      </w:r>
    </w:p>
  </w:footnote>
  <w:footnote w:id="221">
    <w:p w:rsidR="001820CD" w:rsidRPr="00AE5CB5" w:rsidRDefault="001820CD" w:rsidP="00AE5CB5">
      <w:pPr>
        <w:pStyle w:val="Tekstprzypisudolnego"/>
        <w:jc w:val="both"/>
        <w:rPr>
          <w:rFonts w:ascii="Times New Roman" w:hAnsi="Times New Roman" w:cs="Times New Roman"/>
          <w:lang w:val="pl-PL"/>
        </w:rPr>
      </w:pPr>
      <w:r w:rsidRPr="00AE5CB5">
        <w:rPr>
          <w:rStyle w:val="Odwoanieprzypisudolnego"/>
          <w:rFonts w:ascii="Times New Roman" w:hAnsi="Times New Roman" w:cs="Times New Roman"/>
        </w:rPr>
        <w:footnoteRef/>
      </w:r>
      <w:r w:rsidRPr="00AE5CB5">
        <w:rPr>
          <w:rFonts w:ascii="Times New Roman" w:hAnsi="Times New Roman" w:cs="Times New Roman"/>
          <w:lang w:val="pl-PL"/>
        </w:rPr>
        <w:t xml:space="preserve"> Rzecznik Praw Obywatelskich niejednokrotnie wskazywał, że postępowania te trwają znac</w:t>
      </w:r>
      <w:r>
        <w:rPr>
          <w:rFonts w:ascii="Times New Roman" w:hAnsi="Times New Roman" w:cs="Times New Roman"/>
          <w:lang w:val="pl-PL"/>
        </w:rPr>
        <w:t>znie dłużej niż 30 dni,</w:t>
      </w:r>
      <w:r w:rsidRPr="00AE5CB5">
        <w:rPr>
          <w:rFonts w:ascii="Times New Roman" w:hAnsi="Times New Roman" w:cs="Times New Roman"/>
          <w:lang w:val="pl-PL"/>
        </w:rPr>
        <w:t xml:space="preserve"> https:/</w:t>
      </w:r>
      <w:hyperlink r:id="rId28">
        <w:r w:rsidRPr="00AE5CB5">
          <w:rPr>
            <w:rFonts w:ascii="Times New Roman" w:hAnsi="Times New Roman" w:cs="Times New Roman"/>
            <w:lang w:val="pl-PL"/>
          </w:rPr>
          <w:t>/www.rp</w:t>
        </w:r>
      </w:hyperlink>
      <w:r w:rsidRPr="00AE5CB5">
        <w:rPr>
          <w:rFonts w:ascii="Times New Roman" w:hAnsi="Times New Roman" w:cs="Times New Roman"/>
          <w:lang w:val="pl-PL"/>
        </w:rPr>
        <w:t>o</w:t>
      </w:r>
      <w:hyperlink r:id="rId29">
        <w:r w:rsidRPr="00AE5CB5">
          <w:rPr>
            <w:rFonts w:ascii="Times New Roman" w:hAnsi="Times New Roman" w:cs="Times New Roman"/>
            <w:lang w:val="pl-PL"/>
          </w:rPr>
          <w:t>.gov.pl/pl/content/sprawca-przemocy-natychmiast-opusci-mieszkanie-rpo-pozytywnie-o-projekcie-</w:t>
        </w:r>
      </w:hyperlink>
      <w:r w:rsidRPr="00AE5CB5">
        <w:rPr>
          <w:rFonts w:ascii="Times New Roman" w:hAnsi="Times New Roman" w:cs="Times New Roman"/>
          <w:lang w:val="pl-PL"/>
        </w:rPr>
        <w:t xml:space="preserve">rzadu </w:t>
      </w:r>
      <w:r>
        <w:rPr>
          <w:rFonts w:ascii="Times New Roman" w:hAnsi="Times New Roman" w:cs="Times New Roman"/>
          <w:lang w:val="pl-PL"/>
        </w:rPr>
        <w:t>Zgodnie z jego analizami postępowanie trwa przeciętnie 153 dni (źródło</w:t>
      </w:r>
      <w:r w:rsidRPr="00AE5CB5">
        <w:rPr>
          <w:rFonts w:ascii="Times New Roman" w:hAnsi="Times New Roman" w:cs="Times New Roman"/>
          <w:lang w:val="pl-PL"/>
        </w:rPr>
        <w:t>: https:/</w:t>
      </w:r>
      <w:hyperlink r:id="rId30">
        <w:r w:rsidRPr="00AE5CB5">
          <w:rPr>
            <w:rFonts w:ascii="Times New Roman" w:hAnsi="Times New Roman" w:cs="Times New Roman"/>
            <w:lang w:val="pl-PL"/>
          </w:rPr>
          <w:t>/www.r</w:t>
        </w:r>
      </w:hyperlink>
      <w:r w:rsidRPr="00AE5CB5">
        <w:rPr>
          <w:rFonts w:ascii="Times New Roman" w:hAnsi="Times New Roman" w:cs="Times New Roman"/>
          <w:lang w:val="pl-PL"/>
        </w:rPr>
        <w:t>p</w:t>
      </w:r>
      <w:hyperlink r:id="rId31">
        <w:r w:rsidRPr="00AE5CB5">
          <w:rPr>
            <w:rFonts w:ascii="Times New Roman" w:hAnsi="Times New Roman" w:cs="Times New Roman"/>
            <w:lang w:val="pl-PL"/>
          </w:rPr>
          <w:t>o.gov.pl/pl/content/sprawca-</w:t>
        </w:r>
      </w:hyperlink>
      <w:r w:rsidRPr="00AE5CB5">
        <w:rPr>
          <w:rFonts w:ascii="Times New Roman" w:hAnsi="Times New Roman" w:cs="Times New Roman"/>
          <w:lang w:val="pl-PL"/>
        </w:rPr>
        <w:t>przemocy-natychmiast-opusci-mieszkanie-rpo-pozytywnie-o-</w:t>
      </w:r>
      <w:r>
        <w:rPr>
          <w:rFonts w:ascii="Times New Roman" w:hAnsi="Times New Roman" w:cs="Times New Roman"/>
          <w:lang w:val="pl-PL"/>
        </w:rPr>
        <w:t>p</w:t>
      </w:r>
      <w:r w:rsidRPr="00AE5CB5">
        <w:rPr>
          <w:rFonts w:ascii="Times New Roman" w:hAnsi="Times New Roman" w:cs="Times New Roman"/>
          <w:lang w:val="pl-PL"/>
        </w:rPr>
        <w:t>rojekcie-rzadu</w:t>
      </w:r>
      <w:r>
        <w:rPr>
          <w:rFonts w:ascii="Times New Roman" w:hAnsi="Times New Roman" w:cs="Times New Roman"/>
          <w:lang w:val="pl-PL"/>
        </w:rPr>
        <w:t>.</w:t>
      </w:r>
    </w:p>
  </w:footnote>
  <w:footnote w:id="222">
    <w:p w:rsidR="001820CD" w:rsidRPr="007B2092" w:rsidRDefault="001820CD" w:rsidP="007B2092">
      <w:pPr>
        <w:pStyle w:val="Tekstprzypisudolnego"/>
        <w:jc w:val="both"/>
        <w:rPr>
          <w:rFonts w:ascii="Times New Roman" w:hAnsi="Times New Roman" w:cs="Times New Roman"/>
          <w:lang w:val="pl-PL"/>
        </w:rPr>
      </w:pPr>
      <w:r w:rsidRPr="007B2092">
        <w:rPr>
          <w:rStyle w:val="Odwoanieprzypisudolnego"/>
          <w:rFonts w:ascii="Times New Roman" w:hAnsi="Times New Roman" w:cs="Times New Roman"/>
        </w:rPr>
        <w:footnoteRef/>
      </w:r>
      <w:r w:rsidRPr="00132100">
        <w:rPr>
          <w:rFonts w:ascii="Times New Roman" w:hAnsi="Times New Roman" w:cs="Times New Roman"/>
          <w:lang w:val="pl-PL"/>
        </w:rPr>
        <w:t xml:space="preserve"> </w:t>
      </w:r>
      <w:r w:rsidRPr="007B2092">
        <w:rPr>
          <w:rFonts w:ascii="Times New Roman" w:hAnsi="Times New Roman" w:cs="Times New Roman"/>
          <w:lang w:val="pl-PL"/>
        </w:rPr>
        <w:t>Informacje przekazane GREVIO podczas wizyty</w:t>
      </w:r>
      <w:r>
        <w:rPr>
          <w:rFonts w:ascii="Times New Roman" w:hAnsi="Times New Roman" w:cs="Times New Roman"/>
          <w:lang w:val="pl-PL"/>
        </w:rPr>
        <w:t>.</w:t>
      </w:r>
    </w:p>
  </w:footnote>
  <w:footnote w:id="223">
    <w:p w:rsidR="001820CD" w:rsidRPr="007B2092" w:rsidRDefault="001820CD" w:rsidP="007B2092">
      <w:pPr>
        <w:pStyle w:val="Akapitzlist"/>
        <w:ind w:left="0"/>
        <w:rPr>
          <w:rFonts w:ascii="Times New Roman" w:hAnsi="Times New Roman" w:cs="Times New Roman"/>
          <w:sz w:val="20"/>
          <w:szCs w:val="20"/>
          <w:lang w:val="pl-PL"/>
        </w:rPr>
      </w:pPr>
      <w:r w:rsidRPr="007B2092">
        <w:rPr>
          <w:rStyle w:val="Odwoanieprzypisudolnego"/>
          <w:rFonts w:ascii="Times New Roman" w:hAnsi="Times New Roman" w:cs="Times New Roman"/>
          <w:sz w:val="20"/>
          <w:szCs w:val="20"/>
        </w:rPr>
        <w:footnoteRef/>
      </w:r>
      <w:r w:rsidRPr="007B2092">
        <w:rPr>
          <w:rFonts w:ascii="Times New Roman" w:hAnsi="Times New Roman" w:cs="Times New Roman"/>
          <w:sz w:val="20"/>
          <w:szCs w:val="20"/>
          <w:lang w:val="pl-PL"/>
        </w:rPr>
        <w:t xml:space="preserve"> </w:t>
      </w:r>
      <w:r>
        <w:rPr>
          <w:rFonts w:ascii="Times New Roman" w:hAnsi="Times New Roman" w:cs="Times New Roman"/>
          <w:sz w:val="20"/>
          <w:szCs w:val="20"/>
          <w:lang w:val="pl-PL"/>
        </w:rPr>
        <w:t>P</w:t>
      </w:r>
      <w:r w:rsidRPr="007B2092">
        <w:rPr>
          <w:rFonts w:ascii="Times New Roman" w:hAnsi="Times New Roman" w:cs="Times New Roman"/>
          <w:sz w:val="20"/>
          <w:szCs w:val="20"/>
          <w:lang w:val="pl-PL"/>
        </w:rPr>
        <w:t>atrz</w:t>
      </w:r>
      <w:r>
        <w:rPr>
          <w:rFonts w:ascii="Times New Roman" w:hAnsi="Times New Roman" w:cs="Times New Roman"/>
          <w:sz w:val="20"/>
          <w:szCs w:val="20"/>
          <w:lang w:val="pl-PL"/>
        </w:rPr>
        <w:t>,</w:t>
      </w:r>
      <w:r w:rsidRPr="007B2092">
        <w:rPr>
          <w:rFonts w:ascii="Times New Roman" w:hAnsi="Times New Roman" w:cs="Times New Roman"/>
          <w:sz w:val="20"/>
          <w:szCs w:val="20"/>
          <w:lang w:val="pl-PL"/>
        </w:rPr>
        <w:t xml:space="preserve"> na przykład</w:t>
      </w:r>
      <w:r>
        <w:rPr>
          <w:rFonts w:ascii="Times New Roman" w:hAnsi="Times New Roman" w:cs="Times New Roman"/>
          <w:sz w:val="20"/>
          <w:szCs w:val="20"/>
          <w:lang w:val="pl-PL"/>
        </w:rPr>
        <w:t>,</w:t>
      </w:r>
      <w:r w:rsidRPr="007B2092">
        <w:rPr>
          <w:rFonts w:ascii="Times New Roman" w:hAnsi="Times New Roman" w:cs="Times New Roman"/>
          <w:sz w:val="20"/>
          <w:szCs w:val="20"/>
          <w:lang w:val="pl-PL"/>
        </w:rPr>
        <w:t xml:space="preserve"> następujące artykuły prasowe (w j</w:t>
      </w:r>
      <w:r>
        <w:rPr>
          <w:rFonts w:ascii="Times New Roman" w:hAnsi="Times New Roman" w:cs="Times New Roman"/>
          <w:sz w:val="20"/>
          <w:szCs w:val="20"/>
          <w:lang w:val="pl-PL"/>
        </w:rPr>
        <w:t>.</w:t>
      </w:r>
      <w:r w:rsidRPr="007B2092">
        <w:rPr>
          <w:rFonts w:ascii="Times New Roman" w:hAnsi="Times New Roman" w:cs="Times New Roman"/>
          <w:sz w:val="20"/>
          <w:szCs w:val="20"/>
          <w:lang w:val="pl-PL"/>
        </w:rPr>
        <w:t xml:space="preserve"> polskim), w których </w:t>
      </w:r>
      <w:r>
        <w:rPr>
          <w:rFonts w:ascii="Times New Roman" w:hAnsi="Times New Roman" w:cs="Times New Roman"/>
          <w:sz w:val="20"/>
          <w:szCs w:val="20"/>
          <w:lang w:val="pl-PL"/>
        </w:rPr>
        <w:t>przedstawiono</w:t>
      </w:r>
      <w:r w:rsidRPr="007B2092">
        <w:rPr>
          <w:rFonts w:ascii="Times New Roman" w:hAnsi="Times New Roman" w:cs="Times New Roman"/>
          <w:sz w:val="20"/>
          <w:szCs w:val="20"/>
          <w:lang w:val="pl-PL"/>
        </w:rPr>
        <w:t xml:space="preserve"> przypadki</w:t>
      </w:r>
      <w:r>
        <w:rPr>
          <w:rFonts w:ascii="Times New Roman" w:hAnsi="Times New Roman" w:cs="Times New Roman"/>
          <w:sz w:val="20"/>
          <w:szCs w:val="20"/>
          <w:lang w:val="pl-PL"/>
        </w:rPr>
        <w:t xml:space="preserve"> zabicia </w:t>
      </w:r>
      <w:r w:rsidRPr="007B2092">
        <w:rPr>
          <w:rFonts w:ascii="Times New Roman" w:hAnsi="Times New Roman" w:cs="Times New Roman"/>
          <w:sz w:val="20"/>
          <w:szCs w:val="20"/>
          <w:lang w:val="pl-PL"/>
        </w:rPr>
        <w:t xml:space="preserve">kobiety przez napastnika, mimo że </w:t>
      </w:r>
      <w:r>
        <w:rPr>
          <w:rFonts w:ascii="Times New Roman" w:hAnsi="Times New Roman" w:cs="Times New Roman"/>
          <w:sz w:val="20"/>
          <w:szCs w:val="20"/>
          <w:lang w:val="pl-PL"/>
        </w:rPr>
        <w:t xml:space="preserve">w stosunku do niego wydany został </w:t>
      </w:r>
      <w:r w:rsidRPr="007B2092">
        <w:rPr>
          <w:rFonts w:ascii="Times New Roman" w:hAnsi="Times New Roman" w:cs="Times New Roman"/>
          <w:sz w:val="20"/>
          <w:szCs w:val="20"/>
          <w:lang w:val="pl-PL"/>
        </w:rPr>
        <w:t>nakaz</w:t>
      </w:r>
      <w:r>
        <w:rPr>
          <w:rFonts w:ascii="Times New Roman" w:hAnsi="Times New Roman" w:cs="Times New Roman"/>
          <w:sz w:val="20"/>
          <w:szCs w:val="20"/>
          <w:lang w:val="pl-PL"/>
        </w:rPr>
        <w:t xml:space="preserve"> doraźny</w:t>
      </w:r>
      <w:r w:rsidRPr="007B2092">
        <w:rPr>
          <w:rFonts w:ascii="Times New Roman" w:hAnsi="Times New Roman" w:cs="Times New Roman"/>
          <w:sz w:val="20"/>
          <w:szCs w:val="20"/>
          <w:lang w:val="pl-PL"/>
        </w:rPr>
        <w:t xml:space="preserve">: Dziennik.pl, „Morderstwo w rodzinie w Białymstoku: wobec sprawcy zastosowano nakaz natychmiastowego opuszczenia wspólnie zajmowanego mieszkania”, 1 września 2020 r., Onet, „Bielsko-Biała: 25 lat więzienia za zabójstwo żony", 29 marca 2019 r., dostępny na https://wiadomosci.onet.pl/slask/bielsko-biala-wyrok-dla-marcina-r-za-zabicie-zony/2ky7fk2, Gazeta Prawna, „Znaleziono zwłoki mężczyzny poszukiwanego </w:t>
      </w:r>
      <w:r>
        <w:rPr>
          <w:rFonts w:ascii="Times New Roman" w:hAnsi="Times New Roman" w:cs="Times New Roman"/>
          <w:sz w:val="20"/>
          <w:szCs w:val="20"/>
          <w:lang w:val="pl-PL"/>
        </w:rPr>
        <w:t>za</w:t>
      </w:r>
      <w:r w:rsidRPr="007B2092">
        <w:rPr>
          <w:rFonts w:ascii="Times New Roman" w:hAnsi="Times New Roman" w:cs="Times New Roman"/>
          <w:sz w:val="20"/>
          <w:szCs w:val="20"/>
          <w:lang w:val="pl-PL"/>
        </w:rPr>
        <w:t xml:space="preserve"> zabójstw</w:t>
      </w:r>
      <w:r>
        <w:rPr>
          <w:rFonts w:ascii="Times New Roman" w:hAnsi="Times New Roman" w:cs="Times New Roman"/>
          <w:sz w:val="20"/>
          <w:szCs w:val="20"/>
          <w:lang w:val="pl-PL"/>
        </w:rPr>
        <w:t>o</w:t>
      </w:r>
      <w:r w:rsidRPr="007B2092">
        <w:rPr>
          <w:rFonts w:ascii="Times New Roman" w:hAnsi="Times New Roman" w:cs="Times New Roman"/>
          <w:sz w:val="20"/>
          <w:szCs w:val="20"/>
          <w:lang w:val="pl-PL"/>
        </w:rPr>
        <w:t xml:space="preserve"> byłej żony”, 28 maja 2017 r., dostępny na</w:t>
      </w:r>
      <w:r>
        <w:rPr>
          <w:rFonts w:ascii="Times New Roman" w:hAnsi="Times New Roman" w:cs="Times New Roman"/>
          <w:sz w:val="20"/>
          <w:szCs w:val="20"/>
          <w:lang w:val="pl-PL"/>
        </w:rPr>
        <w:t xml:space="preserve"> </w:t>
      </w:r>
      <w:r w:rsidRPr="007B2092">
        <w:rPr>
          <w:rFonts w:ascii="Times New Roman" w:hAnsi="Times New Roman" w:cs="Times New Roman"/>
          <w:sz w:val="20"/>
          <w:szCs w:val="20"/>
          <w:lang w:val="pl-PL"/>
        </w:rPr>
        <w:t>https:/</w:t>
      </w:r>
      <w:hyperlink r:id="rId32">
        <w:r w:rsidRPr="007B2092">
          <w:rPr>
            <w:rFonts w:ascii="Times New Roman" w:hAnsi="Times New Roman" w:cs="Times New Roman"/>
            <w:sz w:val="20"/>
            <w:szCs w:val="20"/>
            <w:lang w:val="pl-PL"/>
          </w:rPr>
          <w:t>/www.g</w:t>
        </w:r>
      </w:hyperlink>
      <w:r w:rsidRPr="007B2092">
        <w:rPr>
          <w:rFonts w:ascii="Times New Roman" w:hAnsi="Times New Roman" w:cs="Times New Roman"/>
          <w:sz w:val="20"/>
          <w:szCs w:val="20"/>
          <w:lang w:val="pl-PL"/>
        </w:rPr>
        <w:t>a</w:t>
      </w:r>
      <w:hyperlink r:id="rId33">
        <w:r w:rsidRPr="007B2092">
          <w:rPr>
            <w:rFonts w:ascii="Times New Roman" w:hAnsi="Times New Roman" w:cs="Times New Roman"/>
            <w:sz w:val="20"/>
            <w:szCs w:val="20"/>
            <w:lang w:val="pl-PL"/>
          </w:rPr>
          <w:t>zetaprawna.pl/wiadomosci/artykuly/1046171,zwloki-mezczyzny-w-rzece-niedaleko-warszawy-to-</w:t>
        </w:r>
      </w:hyperlink>
      <w:r w:rsidRPr="007B2092">
        <w:rPr>
          <w:rFonts w:ascii="Times New Roman" w:hAnsi="Times New Roman" w:cs="Times New Roman"/>
          <w:sz w:val="20"/>
          <w:szCs w:val="20"/>
          <w:lang w:val="pl-PL"/>
        </w:rPr>
        <w:t xml:space="preserve"> prawdopodobnie-poszukiwany-ws-zabojstwa-dariusz-b.html</w:t>
      </w:r>
      <w:r>
        <w:rPr>
          <w:rFonts w:ascii="Times New Roman" w:hAnsi="Times New Roman" w:cs="Times New Roman"/>
          <w:sz w:val="20"/>
          <w:szCs w:val="20"/>
          <w:lang w:val="pl-PL"/>
        </w:rPr>
        <w:t>.</w:t>
      </w:r>
    </w:p>
  </w:footnote>
  <w:footnote w:id="224">
    <w:p w:rsidR="001820CD" w:rsidRPr="00E44FFE" w:rsidRDefault="001820CD" w:rsidP="00E44FFE">
      <w:pPr>
        <w:pStyle w:val="Tekstprzypisudolnego"/>
        <w:jc w:val="both"/>
        <w:rPr>
          <w:rFonts w:ascii="Times New Roman" w:hAnsi="Times New Roman" w:cs="Times New Roman"/>
          <w:lang w:val="pl-PL"/>
        </w:rPr>
      </w:pPr>
      <w:r w:rsidRPr="00E44FFE">
        <w:rPr>
          <w:rStyle w:val="Odwoanieprzypisudolnego"/>
          <w:rFonts w:ascii="Times New Roman" w:hAnsi="Times New Roman" w:cs="Times New Roman"/>
        </w:rPr>
        <w:footnoteRef/>
      </w:r>
      <w:r w:rsidRPr="00E44FFE">
        <w:rPr>
          <w:rFonts w:ascii="Times New Roman" w:hAnsi="Times New Roman" w:cs="Times New Roman"/>
          <w:lang w:val="pl-PL"/>
        </w:rPr>
        <w:t xml:space="preserve"> Patrz analiza procedury jedn</w:t>
      </w:r>
      <w:r>
        <w:rPr>
          <w:rFonts w:ascii="Times New Roman" w:hAnsi="Times New Roman" w:cs="Times New Roman"/>
          <w:lang w:val="pl-PL"/>
        </w:rPr>
        <w:t>ego</w:t>
      </w:r>
      <w:r w:rsidRPr="00E44FFE">
        <w:rPr>
          <w:rFonts w:ascii="Times New Roman" w:hAnsi="Times New Roman" w:cs="Times New Roman"/>
          <w:lang w:val="pl-PL"/>
        </w:rPr>
        <w:t xml:space="preserve"> przesłuchania w części zatytułowanej „Zobowiązania ogólne i natychmiastow</w:t>
      </w:r>
      <w:r>
        <w:rPr>
          <w:rFonts w:ascii="Times New Roman" w:hAnsi="Times New Roman" w:cs="Times New Roman"/>
          <w:lang w:val="pl-PL"/>
        </w:rPr>
        <w:t>e</w:t>
      </w:r>
      <w:r w:rsidRPr="00E44FFE">
        <w:rPr>
          <w:rFonts w:ascii="Times New Roman" w:hAnsi="Times New Roman" w:cs="Times New Roman"/>
          <w:lang w:val="pl-PL"/>
        </w:rPr>
        <w:t xml:space="preserve"> rea</w:t>
      </w:r>
      <w:r>
        <w:rPr>
          <w:rFonts w:ascii="Times New Roman" w:hAnsi="Times New Roman" w:cs="Times New Roman"/>
          <w:lang w:val="pl-PL"/>
        </w:rPr>
        <w:t>gowanie</w:t>
      </w:r>
      <w:r w:rsidRPr="00E44FFE">
        <w:rPr>
          <w:rFonts w:ascii="Times New Roman" w:hAnsi="Times New Roman" w:cs="Times New Roman"/>
          <w:lang w:val="pl-PL"/>
        </w:rPr>
        <w:t>, zapobie</w:t>
      </w:r>
      <w:r>
        <w:rPr>
          <w:rFonts w:ascii="Times New Roman" w:hAnsi="Times New Roman" w:cs="Times New Roman"/>
          <w:lang w:val="pl-PL"/>
        </w:rPr>
        <w:t>ganie i ochrona (art. 49 i 50)”.</w:t>
      </w:r>
    </w:p>
  </w:footnote>
  <w:footnote w:id="225">
    <w:p w:rsidR="001820CD" w:rsidRPr="00E44FFE" w:rsidRDefault="001820CD" w:rsidP="00E44FFE">
      <w:pPr>
        <w:pStyle w:val="Tekstprzypisudolnego"/>
        <w:jc w:val="both"/>
        <w:rPr>
          <w:rFonts w:ascii="Times New Roman" w:hAnsi="Times New Roman" w:cs="Times New Roman"/>
          <w:lang w:val="pl-PL"/>
        </w:rPr>
      </w:pPr>
      <w:r w:rsidRPr="00E44FFE">
        <w:rPr>
          <w:rStyle w:val="Odwoanieprzypisudolnego"/>
          <w:rFonts w:ascii="Times New Roman" w:hAnsi="Times New Roman" w:cs="Times New Roman"/>
        </w:rPr>
        <w:footnoteRef/>
      </w:r>
      <w:r w:rsidRPr="00E44FFE">
        <w:rPr>
          <w:rFonts w:ascii="Times New Roman" w:hAnsi="Times New Roman" w:cs="Times New Roman"/>
          <w:lang w:val="pl-PL"/>
        </w:rPr>
        <w:t xml:space="preserve"> </w:t>
      </w:r>
      <w:r>
        <w:rPr>
          <w:rFonts w:ascii="Times New Roman" w:hAnsi="Times New Roman" w:cs="Times New Roman"/>
          <w:lang w:val="pl-PL"/>
        </w:rPr>
        <w:t>Patrz</w:t>
      </w:r>
      <w:r w:rsidRPr="00E44FFE">
        <w:rPr>
          <w:rFonts w:ascii="Times New Roman" w:hAnsi="Times New Roman" w:cs="Times New Roman"/>
          <w:lang w:val="pl-PL"/>
        </w:rPr>
        <w:t xml:space="preserve"> uwagi przedłożone G</w:t>
      </w:r>
      <w:r>
        <w:rPr>
          <w:rFonts w:ascii="Times New Roman" w:hAnsi="Times New Roman" w:cs="Times New Roman"/>
          <w:lang w:val="pl-PL"/>
        </w:rPr>
        <w:t>REVIO</w:t>
      </w:r>
      <w:r w:rsidRPr="00E44FFE">
        <w:rPr>
          <w:rFonts w:ascii="Times New Roman" w:hAnsi="Times New Roman" w:cs="Times New Roman"/>
          <w:lang w:val="pl-PL"/>
        </w:rPr>
        <w:t xml:space="preserve"> przez Rzecznika Praw Obywatelskich, str. 30</w:t>
      </w:r>
      <w:r>
        <w:rPr>
          <w:rFonts w:ascii="Times New Roman" w:hAnsi="Times New Roman" w:cs="Times New Roman"/>
          <w:lang w:val="pl-PL"/>
        </w:rPr>
        <w:t>;</w:t>
      </w:r>
      <w:r w:rsidRPr="00E44FFE">
        <w:rPr>
          <w:rFonts w:ascii="Times New Roman" w:hAnsi="Times New Roman" w:cs="Times New Roman"/>
          <w:lang w:val="pl-PL"/>
        </w:rPr>
        <w:t xml:space="preserve"> Rzecznik powołuje się na wyniki kontroli P/17/090, poświęconej „funkcjonowaniu systemu nieodpłatnego poradnictwa prawnego”, która została przeprowadzona przez Najwyższą Izbę Kontroli (NIK) w 2018 r.</w:t>
      </w:r>
    </w:p>
  </w:footnote>
  <w:footnote w:id="226">
    <w:p w:rsidR="001820CD" w:rsidRPr="00E44FFE" w:rsidRDefault="001820CD" w:rsidP="00E44FFE">
      <w:pPr>
        <w:pStyle w:val="Tekstprzypisudolnego"/>
        <w:jc w:val="both"/>
        <w:rPr>
          <w:rFonts w:ascii="Times New Roman" w:hAnsi="Times New Roman" w:cs="Times New Roman"/>
          <w:lang w:val="pl-PL"/>
        </w:rPr>
      </w:pPr>
      <w:r w:rsidRPr="00E44FFE">
        <w:rPr>
          <w:rStyle w:val="Odwoanieprzypisudolnego"/>
          <w:rFonts w:ascii="Times New Roman" w:hAnsi="Times New Roman" w:cs="Times New Roman"/>
        </w:rPr>
        <w:footnoteRef/>
      </w:r>
      <w:r w:rsidRPr="00D651C7">
        <w:rPr>
          <w:rFonts w:ascii="Times New Roman" w:hAnsi="Times New Roman" w:cs="Times New Roman"/>
          <w:lang w:val="pl-PL"/>
        </w:rPr>
        <w:t xml:space="preserve"> </w:t>
      </w:r>
      <w:r w:rsidRPr="002D121B">
        <w:rPr>
          <w:rFonts w:ascii="Times New Roman" w:hAnsi="Times New Roman" w:cs="Times New Roman"/>
          <w:i/>
          <w:iCs/>
          <w:lang w:val="pl-PL"/>
        </w:rPr>
        <w:t>Tamże</w:t>
      </w:r>
      <w:r w:rsidRPr="00D651C7">
        <w:rPr>
          <w:rFonts w:ascii="Times New Roman" w:hAnsi="Times New Roman" w:cs="Times New Roman"/>
          <w:lang w:val="pl-PL"/>
        </w:rPr>
        <w:t>, s. 33</w:t>
      </w:r>
      <w:r>
        <w:rPr>
          <w:rFonts w:ascii="Times New Roman" w:hAnsi="Times New Roman" w:cs="Times New Roman"/>
          <w:lang w:val="pl-PL"/>
        </w:rPr>
        <w:t>.</w:t>
      </w:r>
    </w:p>
  </w:footnote>
  <w:footnote w:id="227">
    <w:p w:rsidR="001820CD" w:rsidRPr="00B16B22" w:rsidRDefault="001820CD" w:rsidP="00B16B22">
      <w:pPr>
        <w:pStyle w:val="Tekstprzypisudolnego"/>
        <w:jc w:val="both"/>
        <w:rPr>
          <w:rFonts w:ascii="Times New Roman" w:hAnsi="Times New Roman" w:cs="Times New Roman"/>
          <w:lang w:val="en-US"/>
        </w:rPr>
      </w:pPr>
      <w:r w:rsidRPr="00B16B22">
        <w:rPr>
          <w:rStyle w:val="Odwoanieprzypisudolnego"/>
          <w:rFonts w:ascii="Times New Roman" w:hAnsi="Times New Roman" w:cs="Times New Roman"/>
        </w:rPr>
        <w:footnoteRef/>
      </w:r>
      <w:r w:rsidRPr="00B16B22">
        <w:rPr>
          <w:rFonts w:ascii="Times New Roman" w:hAnsi="Times New Roman" w:cs="Times New Roman"/>
          <w:lang w:val="pl-PL"/>
        </w:rPr>
        <w:t xml:space="preserve"> Informacje przekazane GREVIO podczas wizyty. </w:t>
      </w:r>
      <w:proofErr w:type="spellStart"/>
      <w:r w:rsidRPr="00B16B22">
        <w:rPr>
          <w:rFonts w:ascii="Times New Roman" w:hAnsi="Times New Roman" w:cs="Times New Roman"/>
          <w:lang w:val="en-US"/>
        </w:rPr>
        <w:t>Patrz</w:t>
      </w:r>
      <w:proofErr w:type="spellEnd"/>
      <w:r w:rsidRPr="00B16B22">
        <w:rPr>
          <w:rFonts w:ascii="Times New Roman" w:hAnsi="Times New Roman" w:cs="Times New Roman"/>
          <w:lang w:val="en-US"/>
        </w:rPr>
        <w:t xml:space="preserve"> </w:t>
      </w:r>
      <w:proofErr w:type="spellStart"/>
      <w:r w:rsidRPr="00B16B22">
        <w:rPr>
          <w:rFonts w:ascii="Times New Roman" w:hAnsi="Times New Roman" w:cs="Times New Roman"/>
          <w:lang w:val="en-US"/>
        </w:rPr>
        <w:t>również</w:t>
      </w:r>
      <w:proofErr w:type="spellEnd"/>
      <w:r w:rsidRPr="00B16B22">
        <w:rPr>
          <w:rFonts w:ascii="Times New Roman" w:hAnsi="Times New Roman" w:cs="Times New Roman"/>
          <w:lang w:val="en-US"/>
        </w:rPr>
        <w:t xml:space="preserve"> </w:t>
      </w:r>
      <w:proofErr w:type="spellStart"/>
      <w:r w:rsidRPr="00B16B22">
        <w:rPr>
          <w:rFonts w:ascii="Times New Roman" w:hAnsi="Times New Roman" w:cs="Times New Roman"/>
          <w:lang w:val="en-US"/>
        </w:rPr>
        <w:t>PICUM</w:t>
      </w:r>
      <w:proofErr w:type="spellEnd"/>
      <w:r w:rsidRPr="00B16B22">
        <w:rPr>
          <w:rFonts w:ascii="Times New Roman" w:hAnsi="Times New Roman" w:cs="Times New Roman"/>
          <w:lang w:val="en-US"/>
        </w:rPr>
        <w:t xml:space="preserve"> (2020), „Insecure Justice? Residence permits for victims of crimes in Europe », </w:t>
      </w:r>
      <w:proofErr w:type="spellStart"/>
      <w:r w:rsidRPr="00B16B22">
        <w:rPr>
          <w:rFonts w:ascii="Times New Roman" w:hAnsi="Times New Roman" w:cs="Times New Roman"/>
          <w:lang w:val="en-US"/>
        </w:rPr>
        <w:t>raport</w:t>
      </w:r>
      <w:proofErr w:type="spellEnd"/>
      <w:r w:rsidRPr="00B16B22">
        <w:rPr>
          <w:rFonts w:ascii="Times New Roman" w:hAnsi="Times New Roman" w:cs="Times New Roman"/>
          <w:lang w:val="en-US"/>
        </w:rPr>
        <w:t>, s</w:t>
      </w:r>
      <w:r>
        <w:rPr>
          <w:rFonts w:ascii="Times New Roman" w:hAnsi="Times New Roman" w:cs="Times New Roman"/>
          <w:lang w:val="en-US"/>
        </w:rPr>
        <w:t>tr</w:t>
      </w:r>
      <w:r w:rsidRPr="00B16B22">
        <w:rPr>
          <w:rFonts w:ascii="Times New Roman" w:hAnsi="Times New Roman" w:cs="Times New Roman"/>
          <w:lang w:val="en-US"/>
        </w:rPr>
        <w:t xml:space="preserve">. 51, </w:t>
      </w:r>
      <w:proofErr w:type="spellStart"/>
      <w:r w:rsidRPr="00B16B22">
        <w:rPr>
          <w:rFonts w:ascii="Times New Roman" w:hAnsi="Times New Roman" w:cs="Times New Roman"/>
          <w:lang w:val="en-US"/>
        </w:rPr>
        <w:t>dostępny</w:t>
      </w:r>
      <w:proofErr w:type="spellEnd"/>
      <w:r w:rsidRPr="00B16B22">
        <w:rPr>
          <w:rFonts w:ascii="Times New Roman" w:hAnsi="Times New Roman" w:cs="Times New Roman"/>
          <w:lang w:val="en-US"/>
        </w:rPr>
        <w:t xml:space="preserve"> pod </w:t>
      </w:r>
      <w:proofErr w:type="spellStart"/>
      <w:r w:rsidRPr="00B16B22">
        <w:rPr>
          <w:rFonts w:ascii="Times New Roman" w:hAnsi="Times New Roman" w:cs="Times New Roman"/>
          <w:lang w:val="en-US"/>
        </w:rPr>
        <w:t>adresem</w:t>
      </w:r>
      <w:proofErr w:type="spellEnd"/>
      <w:r w:rsidRPr="00B16B22">
        <w:rPr>
          <w:rFonts w:ascii="Times New Roman" w:hAnsi="Times New Roman" w:cs="Times New Roman"/>
          <w:lang w:val="en-US"/>
        </w:rPr>
        <w:t>: https://picum.org/putting-safety- first</w:t>
      </w:r>
      <w:r>
        <w:rPr>
          <w:rFonts w:ascii="Times New Roman" w:hAnsi="Times New Roman" w:cs="Times New Roman"/>
          <w:lang w:val="en-US"/>
        </w:rPr>
        <w:t>/.</w:t>
      </w:r>
    </w:p>
  </w:footnote>
  <w:footnote w:id="228">
    <w:p w:rsidR="001820CD" w:rsidRPr="00984A00" w:rsidRDefault="001820CD" w:rsidP="00B16B22">
      <w:pPr>
        <w:pStyle w:val="Tekstprzypisudolnego"/>
        <w:jc w:val="both"/>
        <w:rPr>
          <w:rFonts w:ascii="Times New Roman" w:hAnsi="Times New Roman" w:cs="Times New Roman"/>
          <w:lang w:val="pl-PL"/>
        </w:rPr>
      </w:pPr>
      <w:r w:rsidRPr="00B16B22">
        <w:rPr>
          <w:rStyle w:val="Odwoanieprzypisudolnego"/>
          <w:rFonts w:ascii="Times New Roman" w:hAnsi="Times New Roman" w:cs="Times New Roman"/>
        </w:rPr>
        <w:footnoteRef/>
      </w:r>
      <w:r w:rsidRPr="00B16B22">
        <w:rPr>
          <w:rFonts w:ascii="Times New Roman" w:hAnsi="Times New Roman" w:cs="Times New Roman"/>
          <w:lang w:val="pl-PL"/>
        </w:rPr>
        <w:t xml:space="preserve"> </w:t>
      </w:r>
      <w:r w:rsidRPr="00984A00">
        <w:rPr>
          <w:rFonts w:ascii="Times New Roman" w:hAnsi="Times New Roman" w:cs="Times New Roman"/>
          <w:lang w:val="pl-PL"/>
        </w:rPr>
        <w:t xml:space="preserve">Zgodnie z art. 99 ust. 1 ustawy o cudzoziemcach wniosek o zezwolenie na pobyt czasowy zostanie odrzucony, jeśli w momencie składania wniosku wnioskodawca posiada zezwolenie na pobyt wydane na </w:t>
      </w:r>
      <w:r>
        <w:rPr>
          <w:rFonts w:ascii="Times New Roman" w:hAnsi="Times New Roman" w:cs="Times New Roman"/>
          <w:lang w:val="pl-PL"/>
        </w:rPr>
        <w:t xml:space="preserve">podstawie </w:t>
      </w:r>
      <w:r w:rsidRPr="00984A00">
        <w:rPr>
          <w:rFonts w:ascii="Times New Roman" w:hAnsi="Times New Roman" w:cs="Times New Roman"/>
          <w:lang w:val="pl-PL"/>
        </w:rPr>
        <w:t>art. 158 ust. 2</w:t>
      </w:r>
      <w:r>
        <w:rPr>
          <w:rFonts w:ascii="Times New Roman" w:hAnsi="Times New Roman" w:cs="Times New Roman"/>
          <w:lang w:val="pl-PL"/>
        </w:rPr>
        <w:t>.</w:t>
      </w:r>
    </w:p>
  </w:footnote>
  <w:footnote w:id="229">
    <w:p w:rsidR="001820CD" w:rsidRPr="00E52077"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E52077">
        <w:rPr>
          <w:rFonts w:ascii="Times New Roman" w:hAnsi="Times New Roman" w:cs="Times New Roman"/>
          <w:lang w:val="pl-PL"/>
        </w:rPr>
        <w:t xml:space="preserve"> </w:t>
      </w:r>
      <w:r>
        <w:rPr>
          <w:rFonts w:ascii="Times New Roman" w:hAnsi="Times New Roman" w:cs="Times New Roman"/>
          <w:lang w:val="pl-PL"/>
        </w:rPr>
        <w:t>Patrz</w:t>
      </w:r>
      <w:r w:rsidRPr="00E52077">
        <w:rPr>
          <w:rFonts w:ascii="Times New Roman" w:hAnsi="Times New Roman" w:cs="Times New Roman"/>
          <w:lang w:val="pl-PL"/>
        </w:rPr>
        <w:t xml:space="preserve"> Eurostat, Osoby ubiegające się o nadanie statusu uchodźcy oraz osoby ubiegające się o nadanie statusu uchodźcy po raz pierwszy</w:t>
      </w:r>
      <w:r>
        <w:rPr>
          <w:rFonts w:ascii="Times New Roman" w:hAnsi="Times New Roman" w:cs="Times New Roman"/>
          <w:lang w:val="pl-PL"/>
        </w:rPr>
        <w:t>, w podziale</w:t>
      </w:r>
      <w:r w:rsidRPr="00E52077">
        <w:rPr>
          <w:rFonts w:ascii="Times New Roman" w:hAnsi="Times New Roman" w:cs="Times New Roman"/>
          <w:lang w:val="pl-PL"/>
        </w:rPr>
        <w:t xml:space="preserve"> według narodowości, wieku i płci </w:t>
      </w:r>
      <w:r>
        <w:rPr>
          <w:rFonts w:ascii="Times New Roman" w:hAnsi="Times New Roman" w:cs="Times New Roman"/>
          <w:lang w:val="pl-PL"/>
        </w:rPr>
        <w:t>–</w:t>
      </w:r>
      <w:r w:rsidRPr="00E52077">
        <w:rPr>
          <w:rFonts w:ascii="Times New Roman" w:hAnsi="Times New Roman" w:cs="Times New Roman"/>
          <w:lang w:val="pl-PL"/>
        </w:rPr>
        <w:t xml:space="preserve"> zagregowane</w:t>
      </w:r>
      <w:r>
        <w:rPr>
          <w:rFonts w:ascii="Times New Roman" w:hAnsi="Times New Roman" w:cs="Times New Roman"/>
          <w:lang w:val="pl-PL"/>
        </w:rPr>
        <w:t xml:space="preserve"> </w:t>
      </w:r>
      <w:r w:rsidRPr="00E52077">
        <w:rPr>
          <w:rFonts w:ascii="Times New Roman" w:hAnsi="Times New Roman" w:cs="Times New Roman"/>
          <w:lang w:val="pl-PL"/>
        </w:rPr>
        <w:t xml:space="preserve">dane roczne (w zaokrągleniu), </w:t>
      </w:r>
      <w:r>
        <w:rPr>
          <w:rFonts w:ascii="Times New Roman" w:hAnsi="Times New Roman" w:cs="Times New Roman"/>
          <w:lang w:val="pl-PL"/>
        </w:rPr>
        <w:t xml:space="preserve">dane </w:t>
      </w:r>
      <w:r w:rsidRPr="00E52077">
        <w:rPr>
          <w:rFonts w:ascii="Times New Roman" w:hAnsi="Times New Roman" w:cs="Times New Roman"/>
          <w:lang w:val="pl-PL"/>
        </w:rPr>
        <w:t>statysty</w:t>
      </w:r>
      <w:r>
        <w:rPr>
          <w:rFonts w:ascii="Times New Roman" w:hAnsi="Times New Roman" w:cs="Times New Roman"/>
          <w:lang w:val="pl-PL"/>
        </w:rPr>
        <w:t>czne</w:t>
      </w:r>
      <w:r w:rsidRPr="00E52077">
        <w:rPr>
          <w:rFonts w:ascii="Times New Roman" w:hAnsi="Times New Roman" w:cs="Times New Roman"/>
          <w:lang w:val="pl-PL"/>
        </w:rPr>
        <w:t xml:space="preserve"> dotyczące Polski za lata 2015-2019, dostępne na stronie: https://ec.europa.eu/eurostat/databrowser/view/MIGR_ASYAPPCTZA </w:t>
      </w:r>
      <w:proofErr w:type="spellStart"/>
      <w:r w:rsidRPr="00E52077">
        <w:rPr>
          <w:rFonts w:ascii="Times New Roman" w:hAnsi="Times New Roman" w:cs="Times New Roman"/>
          <w:lang w:val="pl-PL"/>
        </w:rPr>
        <w:t>custom_472449</w:t>
      </w:r>
      <w:proofErr w:type="spellEnd"/>
      <w:r w:rsidRPr="00E52077">
        <w:rPr>
          <w:rFonts w:ascii="Times New Roman" w:hAnsi="Times New Roman" w:cs="Times New Roman"/>
          <w:lang w:val="pl-PL"/>
        </w:rPr>
        <w:t>/</w:t>
      </w:r>
      <w:proofErr w:type="spellStart"/>
      <w:r w:rsidRPr="00E52077">
        <w:rPr>
          <w:rFonts w:ascii="Times New Roman" w:hAnsi="Times New Roman" w:cs="Times New Roman"/>
          <w:lang w:val="pl-PL"/>
        </w:rPr>
        <w:t>default</w:t>
      </w:r>
      <w:proofErr w:type="spellEnd"/>
      <w:r w:rsidRPr="00E52077">
        <w:rPr>
          <w:rFonts w:ascii="Times New Roman" w:hAnsi="Times New Roman" w:cs="Times New Roman"/>
          <w:lang w:val="pl-PL"/>
        </w:rPr>
        <w:t>/</w:t>
      </w:r>
      <w:proofErr w:type="spellStart"/>
      <w:r w:rsidRPr="00E52077">
        <w:rPr>
          <w:rFonts w:ascii="Times New Roman" w:hAnsi="Times New Roman" w:cs="Times New Roman"/>
          <w:lang w:val="pl-PL"/>
        </w:rPr>
        <w:t>table?lang=en</w:t>
      </w:r>
      <w:proofErr w:type="spellEnd"/>
      <w:r>
        <w:rPr>
          <w:rFonts w:ascii="Times New Roman" w:hAnsi="Times New Roman" w:cs="Times New Roman"/>
          <w:lang w:val="pl-PL"/>
        </w:rPr>
        <w:t>.</w:t>
      </w:r>
    </w:p>
  </w:footnote>
  <w:footnote w:id="230">
    <w:p w:rsidR="001820CD" w:rsidRPr="003A4E80"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3A4E80">
        <w:rPr>
          <w:rFonts w:ascii="Times New Roman" w:hAnsi="Times New Roman" w:cs="Times New Roman"/>
          <w:lang w:val="pl-PL"/>
        </w:rPr>
        <w:t xml:space="preserve"> </w:t>
      </w:r>
      <w:r>
        <w:rPr>
          <w:rFonts w:ascii="Times New Roman" w:hAnsi="Times New Roman" w:cs="Times New Roman"/>
          <w:lang w:val="pl-PL"/>
        </w:rPr>
        <w:t>Patrz</w:t>
      </w:r>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sprawozdanie</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EASO</w:t>
      </w:r>
      <w:proofErr w:type="spellEnd"/>
      <w:r w:rsidRPr="003A4E80">
        <w:rPr>
          <w:rFonts w:ascii="Times New Roman" w:hAnsi="Times New Roman" w:cs="Times New Roman"/>
          <w:lang w:val="pl-PL"/>
        </w:rPr>
        <w:t xml:space="preserve"> </w:t>
      </w:r>
      <w:r>
        <w:rPr>
          <w:rFonts w:ascii="Times New Roman" w:hAnsi="Times New Roman" w:cs="Times New Roman"/>
          <w:lang w:val="pl-PL"/>
        </w:rPr>
        <w:t xml:space="preserve">dotyczące </w:t>
      </w:r>
      <w:r w:rsidRPr="003A4E80">
        <w:rPr>
          <w:rFonts w:ascii="Times New Roman" w:hAnsi="Times New Roman" w:cs="Times New Roman"/>
          <w:lang w:val="pl-PL"/>
        </w:rPr>
        <w:t xml:space="preserve">sytuacji </w:t>
      </w:r>
      <w:r>
        <w:rPr>
          <w:rFonts w:ascii="Times New Roman" w:hAnsi="Times New Roman" w:cs="Times New Roman"/>
          <w:lang w:val="pl-PL"/>
        </w:rPr>
        <w:t>uchodźczej</w:t>
      </w:r>
      <w:r w:rsidRPr="003A4E80">
        <w:rPr>
          <w:rFonts w:ascii="Times New Roman" w:hAnsi="Times New Roman" w:cs="Times New Roman"/>
          <w:lang w:val="pl-PL"/>
        </w:rPr>
        <w:t xml:space="preserve">, 2020, str. 118, patrz raport Helsińskiej Fundacji Praw Człowieka, ”Access to </w:t>
      </w:r>
      <w:proofErr w:type="spellStart"/>
      <w:r w:rsidRPr="003A4E80">
        <w:rPr>
          <w:rFonts w:ascii="Times New Roman" w:hAnsi="Times New Roman" w:cs="Times New Roman"/>
          <w:lang w:val="pl-PL"/>
        </w:rPr>
        <w:t>asylum</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procedure</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at</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Poland’s</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external</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borders</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current</w:t>
      </w:r>
      <w:proofErr w:type="spellEnd"/>
      <w:r w:rsidRPr="003A4E80">
        <w:rPr>
          <w:rFonts w:ascii="Times New Roman" w:hAnsi="Times New Roman" w:cs="Times New Roman"/>
          <w:lang w:val="pl-PL"/>
        </w:rPr>
        <w:t xml:space="preserve"> </w:t>
      </w:r>
      <w:proofErr w:type="spellStart"/>
      <w:r w:rsidRPr="003A4E80">
        <w:rPr>
          <w:rFonts w:ascii="Times New Roman" w:hAnsi="Times New Roman" w:cs="Times New Roman"/>
          <w:lang w:val="pl-PL"/>
        </w:rPr>
        <w:t>situation</w:t>
      </w:r>
      <w:proofErr w:type="spellEnd"/>
      <w:r w:rsidRPr="003A4E80">
        <w:rPr>
          <w:rFonts w:ascii="Times New Roman" w:hAnsi="Times New Roman" w:cs="Times New Roman"/>
          <w:lang w:val="pl-PL"/>
        </w:rPr>
        <w:t xml:space="preserve"> and challenge for the </w:t>
      </w:r>
      <w:proofErr w:type="spellStart"/>
      <w:r w:rsidRPr="003A4E80">
        <w:rPr>
          <w:rFonts w:ascii="Times New Roman" w:hAnsi="Times New Roman" w:cs="Times New Roman"/>
          <w:lang w:val="pl-PL"/>
        </w:rPr>
        <w:t>future</w:t>
      </w:r>
      <w:proofErr w:type="spellEnd"/>
      <w:r w:rsidRPr="003A4E80">
        <w:rPr>
          <w:rFonts w:ascii="Times New Roman" w:hAnsi="Times New Roman" w:cs="Times New Roman"/>
          <w:lang w:val="pl-PL"/>
        </w:rPr>
        <w:t xml:space="preserve">”, kwiecień 2019 r., str. 8, patrz </w:t>
      </w:r>
      <w:proofErr w:type="spellStart"/>
      <w:r w:rsidRPr="003A4E80">
        <w:rPr>
          <w:rFonts w:ascii="Times New Roman" w:hAnsi="Times New Roman" w:cs="Times New Roman"/>
          <w:lang w:val="pl-PL"/>
        </w:rPr>
        <w:t>Asylum</w:t>
      </w:r>
      <w:proofErr w:type="spellEnd"/>
      <w:r w:rsidRPr="003A4E80">
        <w:rPr>
          <w:rFonts w:ascii="Times New Roman" w:hAnsi="Times New Roman" w:cs="Times New Roman"/>
          <w:lang w:val="pl-PL"/>
        </w:rPr>
        <w:t xml:space="preserve"> in Europe, raport dotyczący Polski, „</w:t>
      </w:r>
      <w:proofErr w:type="spellStart"/>
      <w:r w:rsidRPr="003A4E80">
        <w:rPr>
          <w:rFonts w:ascii="Times New Roman" w:hAnsi="Times New Roman" w:cs="Times New Roman"/>
          <w:lang w:val="pl-PL"/>
        </w:rPr>
        <w:t>Applications</w:t>
      </w:r>
      <w:proofErr w:type="spellEnd"/>
      <w:r w:rsidRPr="003A4E80">
        <w:rPr>
          <w:rFonts w:ascii="Times New Roman" w:hAnsi="Times New Roman" w:cs="Times New Roman"/>
          <w:lang w:val="pl-PL"/>
        </w:rPr>
        <w:t xml:space="preserve"> and </w:t>
      </w:r>
      <w:proofErr w:type="spellStart"/>
      <w:r w:rsidRPr="003A4E80">
        <w:rPr>
          <w:rFonts w:ascii="Times New Roman" w:hAnsi="Times New Roman" w:cs="Times New Roman"/>
          <w:lang w:val="pl-PL"/>
        </w:rPr>
        <w:t>granting</w:t>
      </w:r>
      <w:proofErr w:type="spellEnd"/>
      <w:r w:rsidRPr="003A4E80">
        <w:rPr>
          <w:rFonts w:ascii="Times New Roman" w:hAnsi="Times New Roman" w:cs="Times New Roman"/>
          <w:lang w:val="pl-PL"/>
        </w:rPr>
        <w:t xml:space="preserve"> of protection </w:t>
      </w:r>
      <w:proofErr w:type="spellStart"/>
      <w:r w:rsidRPr="003A4E80">
        <w:rPr>
          <w:rFonts w:ascii="Times New Roman" w:hAnsi="Times New Roman" w:cs="Times New Roman"/>
          <w:lang w:val="pl-PL"/>
        </w:rPr>
        <w:t>at</w:t>
      </w:r>
      <w:proofErr w:type="spellEnd"/>
      <w:r w:rsidRPr="003A4E80">
        <w:rPr>
          <w:rFonts w:ascii="Times New Roman" w:hAnsi="Times New Roman" w:cs="Times New Roman"/>
          <w:lang w:val="pl-PL"/>
        </w:rPr>
        <w:t xml:space="preserve"> first </w:t>
      </w:r>
      <w:proofErr w:type="spellStart"/>
      <w:r w:rsidRPr="003A4E80">
        <w:rPr>
          <w:rFonts w:ascii="Times New Roman" w:hAnsi="Times New Roman" w:cs="Times New Roman"/>
          <w:lang w:val="pl-PL"/>
        </w:rPr>
        <w:t>instance</w:t>
      </w:r>
      <w:proofErr w:type="spellEnd"/>
      <w:r w:rsidRPr="003A4E80">
        <w:rPr>
          <w:rFonts w:ascii="Times New Roman" w:hAnsi="Times New Roman" w:cs="Times New Roman"/>
          <w:lang w:val="pl-PL"/>
        </w:rPr>
        <w:t xml:space="preserve">: 2019", dostępny na stronie: </w:t>
      </w:r>
      <w:hyperlink r:id="rId34">
        <w:r w:rsidRPr="003A4E80">
          <w:rPr>
            <w:rFonts w:ascii="Times New Roman" w:hAnsi="Times New Roman" w:cs="Times New Roman"/>
            <w:lang w:val="pl-PL"/>
          </w:rPr>
          <w:t>https://asylumineurope.org/reports/country/poland/statistics/</w:t>
        </w:r>
      </w:hyperlink>
      <w:r>
        <w:rPr>
          <w:rFonts w:ascii="Times New Roman" w:hAnsi="Times New Roman" w:cs="Times New Roman"/>
          <w:lang w:val="pl-PL"/>
        </w:rPr>
        <w:t>.</w:t>
      </w:r>
    </w:p>
  </w:footnote>
  <w:footnote w:id="231">
    <w:p w:rsidR="001820CD" w:rsidRPr="00E52077"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181A63">
        <w:rPr>
          <w:rFonts w:ascii="Times New Roman" w:hAnsi="Times New Roman" w:cs="Times New Roman"/>
          <w:lang w:val="pl-PL"/>
        </w:rPr>
        <w:t xml:space="preserve"> </w:t>
      </w:r>
      <w:r>
        <w:rPr>
          <w:rFonts w:ascii="Times New Roman" w:hAnsi="Times New Roman" w:cs="Times New Roman"/>
          <w:lang w:val="pl-PL"/>
        </w:rPr>
        <w:t>Patrz</w:t>
      </w:r>
      <w:r w:rsidRPr="00181A63">
        <w:rPr>
          <w:rFonts w:ascii="Times New Roman" w:hAnsi="Times New Roman" w:cs="Times New Roman"/>
          <w:lang w:val="pl-PL"/>
        </w:rPr>
        <w:t xml:space="preserve"> uwagi przedłożone GREVIO przez Rzecznika Praw Obywatelskich, str. 48, patrz raport Helsińskiej Fundacji Praw Człowieka, „Access to </w:t>
      </w:r>
      <w:proofErr w:type="spellStart"/>
      <w:r w:rsidRPr="00181A63">
        <w:rPr>
          <w:rFonts w:ascii="Times New Roman" w:hAnsi="Times New Roman" w:cs="Times New Roman"/>
          <w:lang w:val="pl-PL"/>
        </w:rPr>
        <w:t>asylum</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procedure</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at</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Poland's</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external</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borders</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current</w:t>
      </w:r>
      <w:proofErr w:type="spellEnd"/>
      <w:r w:rsidRPr="00181A63">
        <w:rPr>
          <w:rFonts w:ascii="Times New Roman" w:hAnsi="Times New Roman" w:cs="Times New Roman"/>
          <w:lang w:val="pl-PL"/>
        </w:rPr>
        <w:t xml:space="preserve"> </w:t>
      </w:r>
      <w:proofErr w:type="spellStart"/>
      <w:r w:rsidRPr="00181A63">
        <w:rPr>
          <w:rFonts w:ascii="Times New Roman" w:hAnsi="Times New Roman" w:cs="Times New Roman"/>
          <w:lang w:val="pl-PL"/>
        </w:rPr>
        <w:t>situation</w:t>
      </w:r>
      <w:proofErr w:type="spellEnd"/>
      <w:r w:rsidRPr="00181A63">
        <w:rPr>
          <w:rFonts w:ascii="Times New Roman" w:hAnsi="Times New Roman" w:cs="Times New Roman"/>
          <w:lang w:val="pl-PL"/>
        </w:rPr>
        <w:t xml:space="preserve"> and challenge for the </w:t>
      </w:r>
      <w:proofErr w:type="spellStart"/>
      <w:r w:rsidRPr="00181A63">
        <w:rPr>
          <w:rFonts w:ascii="Times New Roman" w:hAnsi="Times New Roman" w:cs="Times New Roman"/>
          <w:lang w:val="pl-PL"/>
        </w:rPr>
        <w:t>future</w:t>
      </w:r>
      <w:proofErr w:type="spellEnd"/>
      <w:r w:rsidRPr="00181A63">
        <w:rPr>
          <w:rFonts w:ascii="Times New Roman" w:hAnsi="Times New Roman" w:cs="Times New Roman"/>
          <w:lang w:val="pl-PL"/>
        </w:rPr>
        <w:t xml:space="preserve">”, kwiecień 2019 r., str. 8, </w:t>
      </w:r>
      <w:proofErr w:type="spellStart"/>
      <w:r w:rsidRPr="00181A63">
        <w:rPr>
          <w:rFonts w:ascii="Times New Roman" w:hAnsi="Times New Roman" w:cs="Times New Roman"/>
          <w:lang w:val="pl-PL"/>
        </w:rPr>
        <w:t>Asylum</w:t>
      </w:r>
      <w:proofErr w:type="spellEnd"/>
      <w:r w:rsidRPr="00181A63">
        <w:rPr>
          <w:rFonts w:ascii="Times New Roman" w:hAnsi="Times New Roman" w:cs="Times New Roman"/>
          <w:lang w:val="pl-PL"/>
        </w:rPr>
        <w:t xml:space="preserve"> in Europe, raport dotyczący Polski, dostępny na stronie: https://asylumineurope.org/reports/country/hungary/asylum-procedure/access-procedure-and-registration/access- </w:t>
      </w:r>
      <w:proofErr w:type="spellStart"/>
      <w:r w:rsidRPr="00181A63">
        <w:rPr>
          <w:rFonts w:ascii="Times New Roman" w:hAnsi="Times New Roman" w:cs="Times New Roman"/>
          <w:lang w:val="pl-PL"/>
        </w:rPr>
        <w:t>territory-and-push-backs</w:t>
      </w:r>
      <w:proofErr w:type="spellEnd"/>
      <w:r w:rsidRPr="00181A63">
        <w:rPr>
          <w:rFonts w:ascii="Times New Roman" w:hAnsi="Times New Roman" w:cs="Times New Roman"/>
          <w:lang w:val="pl-PL"/>
        </w:rPr>
        <w:t xml:space="preserve">/. </w:t>
      </w:r>
      <w:r w:rsidRPr="00E52077">
        <w:rPr>
          <w:rFonts w:ascii="Times New Roman" w:hAnsi="Times New Roman" w:cs="Times New Roman"/>
          <w:lang w:val="pl-PL"/>
        </w:rPr>
        <w:t>Zaniepokojenie sytuacją wyraził m.in. Komitet Przeciwko Torturom ONZ w uwagach końcowych do siódmego raportu okresowego Polski, 2019, ust. 25 a</w:t>
      </w:r>
      <w:r>
        <w:rPr>
          <w:rFonts w:ascii="Times New Roman" w:hAnsi="Times New Roman" w:cs="Times New Roman"/>
          <w:lang w:val="pl-PL"/>
        </w:rPr>
        <w:t>.</w:t>
      </w:r>
    </w:p>
  </w:footnote>
  <w:footnote w:id="232">
    <w:p w:rsidR="001820CD" w:rsidRPr="00E52077"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E52077">
        <w:rPr>
          <w:rFonts w:ascii="Times New Roman" w:hAnsi="Times New Roman" w:cs="Times New Roman"/>
          <w:lang w:val="pl-PL"/>
        </w:rPr>
        <w:t xml:space="preserve"> Informacje przekazane GREVIO </w:t>
      </w:r>
      <w:r>
        <w:rPr>
          <w:rFonts w:ascii="Times New Roman" w:hAnsi="Times New Roman" w:cs="Times New Roman"/>
          <w:lang w:val="pl-PL"/>
        </w:rPr>
        <w:t>w toku</w:t>
      </w:r>
      <w:r w:rsidRPr="00E52077">
        <w:rPr>
          <w:rFonts w:ascii="Times New Roman" w:hAnsi="Times New Roman" w:cs="Times New Roman"/>
          <w:lang w:val="pl-PL"/>
        </w:rPr>
        <w:t xml:space="preserve"> procedury oceny</w:t>
      </w:r>
      <w:r>
        <w:rPr>
          <w:rFonts w:ascii="Times New Roman" w:hAnsi="Times New Roman" w:cs="Times New Roman"/>
          <w:lang w:val="pl-PL"/>
        </w:rPr>
        <w:t>.</w:t>
      </w:r>
    </w:p>
  </w:footnote>
  <w:footnote w:id="233">
    <w:p w:rsidR="001820CD" w:rsidRPr="00E52077"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E52077">
        <w:rPr>
          <w:rFonts w:ascii="Times New Roman" w:hAnsi="Times New Roman" w:cs="Times New Roman"/>
          <w:lang w:val="pl-PL"/>
        </w:rPr>
        <w:t xml:space="preserve"> </w:t>
      </w:r>
      <w:r>
        <w:rPr>
          <w:rFonts w:ascii="Times New Roman" w:hAnsi="Times New Roman" w:cs="Times New Roman"/>
          <w:lang w:val="pl-PL"/>
        </w:rPr>
        <w:t>Patrz</w:t>
      </w:r>
      <w:r w:rsidRPr="00E52077">
        <w:rPr>
          <w:rFonts w:ascii="Times New Roman" w:hAnsi="Times New Roman" w:cs="Times New Roman"/>
          <w:lang w:val="pl-PL"/>
        </w:rPr>
        <w:t xml:space="preserve"> uwagi przedłożone GREVIO przez Stowarzyszenie Interwencji Prawnej, str. 5</w:t>
      </w:r>
      <w:r>
        <w:rPr>
          <w:rFonts w:ascii="Times New Roman" w:hAnsi="Times New Roman" w:cs="Times New Roman"/>
          <w:lang w:val="pl-PL"/>
        </w:rPr>
        <w:t>.</w:t>
      </w:r>
    </w:p>
  </w:footnote>
  <w:footnote w:id="234">
    <w:p w:rsidR="001820CD" w:rsidRPr="00E52077" w:rsidRDefault="001820CD" w:rsidP="00E52077">
      <w:pPr>
        <w:jc w:val="both"/>
        <w:rPr>
          <w:rFonts w:ascii="Times New Roman" w:hAnsi="Times New Roman" w:cs="Times New Roman"/>
          <w:sz w:val="20"/>
          <w:szCs w:val="20"/>
          <w:lang w:val="pl-PL"/>
        </w:rPr>
      </w:pPr>
      <w:r w:rsidRPr="00E52077">
        <w:rPr>
          <w:rStyle w:val="Odwoanieprzypisudolnego"/>
          <w:rFonts w:ascii="Times New Roman" w:hAnsi="Times New Roman" w:cs="Times New Roman"/>
          <w:sz w:val="20"/>
          <w:szCs w:val="20"/>
        </w:rPr>
        <w:footnoteRef/>
      </w:r>
      <w:proofErr w:type="spellStart"/>
      <w:r w:rsidRPr="00E52077">
        <w:rPr>
          <w:rFonts w:ascii="Times New Roman" w:hAnsi="Times New Roman" w:cs="Times New Roman"/>
          <w:sz w:val="20"/>
          <w:szCs w:val="20"/>
          <w:lang w:val="pl-PL"/>
        </w:rPr>
        <w:t>Asylum</w:t>
      </w:r>
      <w:proofErr w:type="spellEnd"/>
      <w:r w:rsidRPr="00E52077">
        <w:rPr>
          <w:rFonts w:ascii="Times New Roman" w:hAnsi="Times New Roman" w:cs="Times New Roman"/>
          <w:sz w:val="20"/>
          <w:szCs w:val="20"/>
          <w:lang w:val="pl-PL"/>
        </w:rPr>
        <w:t xml:space="preserve"> in Europe, raport dot</w:t>
      </w:r>
      <w:r>
        <w:rPr>
          <w:rFonts w:ascii="Times New Roman" w:hAnsi="Times New Roman" w:cs="Times New Roman"/>
          <w:sz w:val="20"/>
          <w:szCs w:val="20"/>
          <w:lang w:val="pl-PL"/>
        </w:rPr>
        <w:t>yczący</w:t>
      </w:r>
      <w:r w:rsidRPr="00E52077">
        <w:rPr>
          <w:rFonts w:ascii="Times New Roman" w:hAnsi="Times New Roman" w:cs="Times New Roman"/>
          <w:sz w:val="20"/>
          <w:szCs w:val="20"/>
          <w:lang w:val="pl-PL"/>
        </w:rPr>
        <w:t xml:space="preserve"> Polski, </w:t>
      </w:r>
      <w:r>
        <w:rPr>
          <w:rFonts w:ascii="Times New Roman" w:hAnsi="Times New Roman" w:cs="Times New Roman"/>
          <w:sz w:val="20"/>
          <w:szCs w:val="20"/>
          <w:lang w:val="pl-PL"/>
        </w:rPr>
        <w:t>procedura uchodźcza</w:t>
      </w:r>
      <w:r w:rsidRPr="00E52077">
        <w:rPr>
          <w:rFonts w:ascii="Times New Roman" w:hAnsi="Times New Roman" w:cs="Times New Roman"/>
          <w:sz w:val="20"/>
          <w:szCs w:val="20"/>
          <w:lang w:val="pl-PL"/>
        </w:rPr>
        <w:t xml:space="preserve">, </w:t>
      </w:r>
      <w:r>
        <w:rPr>
          <w:rFonts w:ascii="Times New Roman" w:hAnsi="Times New Roman" w:cs="Times New Roman"/>
          <w:sz w:val="20"/>
          <w:szCs w:val="20"/>
          <w:lang w:val="pl-PL"/>
        </w:rPr>
        <w:t xml:space="preserve">dostępny pod adresem </w:t>
      </w:r>
      <w:r w:rsidRPr="00E52077">
        <w:rPr>
          <w:rFonts w:ascii="Times New Roman" w:hAnsi="Times New Roman" w:cs="Times New Roman"/>
          <w:sz w:val="20"/>
          <w:szCs w:val="20"/>
          <w:lang w:val="pl-PL"/>
        </w:rPr>
        <w:t>https://asylumineurope.org/reports/country/poland/asylum-procedure/procedures/regular-procedure/.</w:t>
      </w:r>
    </w:p>
  </w:footnote>
  <w:footnote w:id="235">
    <w:p w:rsidR="001820CD" w:rsidRPr="00E52077" w:rsidRDefault="001820CD" w:rsidP="00E52077">
      <w:pPr>
        <w:pStyle w:val="Tekstprzypisudolnego"/>
        <w:jc w:val="both"/>
        <w:rPr>
          <w:rFonts w:ascii="Times New Roman" w:hAnsi="Times New Roman" w:cs="Times New Roman"/>
          <w:lang w:val="pl-PL"/>
        </w:rPr>
      </w:pPr>
      <w:r w:rsidRPr="00E52077">
        <w:rPr>
          <w:rStyle w:val="Odwoanieprzypisudolnego"/>
          <w:rFonts w:ascii="Times New Roman" w:hAnsi="Times New Roman" w:cs="Times New Roman"/>
        </w:rPr>
        <w:footnoteRef/>
      </w:r>
      <w:r w:rsidRPr="00E52077">
        <w:rPr>
          <w:rFonts w:ascii="Times New Roman" w:hAnsi="Times New Roman" w:cs="Times New Roman"/>
          <w:lang w:val="pl-PL"/>
        </w:rPr>
        <w:t xml:space="preserve"> Działania, jakie należy podjąć, określa „</w:t>
      </w:r>
      <w:r w:rsidRPr="00902899">
        <w:rPr>
          <w:rFonts w:ascii="Times New Roman" w:hAnsi="Times New Roman" w:cs="Times New Roman"/>
          <w:lang w:val="pl-PL"/>
        </w:rPr>
        <w:t>Procedura postępowania wobec cudzoziemców wymagających szczególnego traktowania w pomocy społecznej”,</w:t>
      </w:r>
      <w:r w:rsidRPr="00E52077">
        <w:rPr>
          <w:rFonts w:ascii="Times New Roman" w:hAnsi="Times New Roman" w:cs="Times New Roman"/>
          <w:lang w:val="pl-PL"/>
        </w:rPr>
        <w:t xml:space="preserve"> z 2018 r</w:t>
      </w:r>
      <w:r>
        <w:rPr>
          <w:rFonts w:ascii="Times New Roman" w:hAnsi="Times New Roman" w:cs="Times New Roman"/>
          <w:lang w:val="pl-PL"/>
        </w:rPr>
        <w:t>.</w:t>
      </w:r>
    </w:p>
  </w:footnote>
  <w:footnote w:id="236">
    <w:p w:rsidR="001820CD" w:rsidRPr="005E5CA2" w:rsidRDefault="001820CD" w:rsidP="005E5CA2">
      <w:pPr>
        <w:pStyle w:val="Tekstprzypisudolnego"/>
        <w:jc w:val="both"/>
        <w:rPr>
          <w:rFonts w:ascii="Times New Roman" w:hAnsi="Times New Roman" w:cs="Times New Roman"/>
          <w:lang w:val="pl-PL"/>
        </w:rPr>
      </w:pPr>
      <w:r w:rsidRPr="005E5CA2">
        <w:rPr>
          <w:rStyle w:val="Odwoanieprzypisudolnego"/>
          <w:rFonts w:ascii="Times New Roman" w:hAnsi="Times New Roman" w:cs="Times New Roman"/>
        </w:rPr>
        <w:footnoteRef/>
      </w:r>
      <w:r w:rsidRPr="005E5CA2">
        <w:rPr>
          <w:rFonts w:ascii="Times New Roman" w:hAnsi="Times New Roman" w:cs="Times New Roman"/>
          <w:lang w:val="pl-PL"/>
        </w:rPr>
        <w:t xml:space="preserve"> Uwagi przedłożone GREVIO przez Stowarzyszenie Interwencji Prawnej, str. 6</w:t>
      </w:r>
      <w:r>
        <w:rPr>
          <w:rFonts w:ascii="Times New Roman" w:hAnsi="Times New Roman" w:cs="Times New Roman"/>
          <w:lang w:val="pl-PL"/>
        </w:rPr>
        <w:t>.</w:t>
      </w:r>
    </w:p>
  </w:footnote>
  <w:footnote w:id="237">
    <w:p w:rsidR="001820CD" w:rsidRPr="005E5CA2" w:rsidRDefault="001820CD" w:rsidP="005E5CA2">
      <w:pPr>
        <w:pStyle w:val="Tekstprzypisudolnego"/>
        <w:jc w:val="both"/>
        <w:rPr>
          <w:rFonts w:ascii="Times New Roman" w:hAnsi="Times New Roman" w:cs="Times New Roman"/>
          <w:lang w:val="en-US"/>
        </w:rPr>
      </w:pPr>
      <w:r w:rsidRPr="005E5CA2">
        <w:rPr>
          <w:rStyle w:val="Odwoanieprzypisudolnego"/>
          <w:rFonts w:ascii="Times New Roman" w:hAnsi="Times New Roman" w:cs="Times New Roman"/>
        </w:rPr>
        <w:footnoteRef/>
      </w:r>
      <w:r w:rsidRPr="005E5CA2">
        <w:rPr>
          <w:rFonts w:ascii="Times New Roman" w:hAnsi="Times New Roman" w:cs="Times New Roman"/>
          <w:lang w:val="en-US"/>
        </w:rPr>
        <w:t xml:space="preserve"> Asylum in Europe, </w:t>
      </w:r>
      <w:proofErr w:type="spellStart"/>
      <w:r w:rsidRPr="005E5CA2">
        <w:rPr>
          <w:rFonts w:ascii="Times New Roman" w:hAnsi="Times New Roman" w:cs="Times New Roman"/>
          <w:lang w:val="en-US"/>
        </w:rPr>
        <w:t>raport</w:t>
      </w:r>
      <w:proofErr w:type="spellEnd"/>
      <w:r w:rsidRPr="005E5CA2">
        <w:rPr>
          <w:rFonts w:ascii="Times New Roman" w:hAnsi="Times New Roman" w:cs="Times New Roman"/>
          <w:lang w:val="en-US"/>
        </w:rPr>
        <w:t xml:space="preserve"> o </w:t>
      </w:r>
      <w:proofErr w:type="spellStart"/>
      <w:r w:rsidRPr="005E5CA2">
        <w:rPr>
          <w:rFonts w:ascii="Times New Roman" w:hAnsi="Times New Roman" w:cs="Times New Roman"/>
          <w:lang w:val="en-US"/>
        </w:rPr>
        <w:t>Polsce</w:t>
      </w:r>
      <w:proofErr w:type="spellEnd"/>
      <w:r w:rsidRPr="005E5CA2">
        <w:rPr>
          <w:rFonts w:ascii="Times New Roman" w:hAnsi="Times New Roman" w:cs="Times New Roman"/>
          <w:lang w:val="en-US"/>
        </w:rPr>
        <w:t xml:space="preserve">, „Applications and granting of protection at first instance: 2019”, </w:t>
      </w:r>
      <w:proofErr w:type="spellStart"/>
      <w:r w:rsidRPr="005E5CA2">
        <w:rPr>
          <w:rFonts w:ascii="Times New Roman" w:hAnsi="Times New Roman" w:cs="Times New Roman"/>
          <w:lang w:val="en-US"/>
        </w:rPr>
        <w:t>dostępny</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na</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stronie</w:t>
      </w:r>
      <w:proofErr w:type="spellEnd"/>
      <w:r w:rsidRPr="005E5CA2">
        <w:rPr>
          <w:rFonts w:ascii="Times New Roman" w:hAnsi="Times New Roman" w:cs="Times New Roman"/>
          <w:lang w:val="en-US"/>
        </w:rPr>
        <w:t xml:space="preserve"> https://asylumineurope.org/reports/country/poland/statistics/.</w:t>
      </w:r>
    </w:p>
  </w:footnote>
  <w:footnote w:id="238">
    <w:p w:rsidR="001820CD" w:rsidRPr="005E5CA2" w:rsidRDefault="001820CD" w:rsidP="005E5CA2">
      <w:pPr>
        <w:pStyle w:val="Tekstprzypisudolnego"/>
        <w:jc w:val="both"/>
        <w:rPr>
          <w:lang w:val="pl-PL"/>
        </w:rPr>
      </w:pPr>
      <w:r w:rsidRPr="005E5CA2">
        <w:rPr>
          <w:rStyle w:val="Odwoanieprzypisudolnego"/>
          <w:rFonts w:ascii="Times New Roman" w:hAnsi="Times New Roman" w:cs="Times New Roman"/>
        </w:rPr>
        <w:footnoteRef/>
      </w:r>
      <w:r w:rsidRPr="005E5CA2">
        <w:rPr>
          <w:rFonts w:ascii="Times New Roman" w:hAnsi="Times New Roman" w:cs="Times New Roman"/>
          <w:lang w:val="pl-PL"/>
        </w:rPr>
        <w:t xml:space="preserve"> Informacje przekazane GREVIO podczas wizyty. Patrz również informacje zawarte w pisemnym stanowisku przedłożonym GREVIO przez Stowarzyszenie Interwencji Prawnej, str. 4, oraz uwagi przedłożone GREVIO przez Rzecznika Praw Obywatelskich, str. 48</w:t>
      </w:r>
      <w:r>
        <w:rPr>
          <w:rFonts w:ascii="Times New Roman" w:hAnsi="Times New Roman" w:cs="Times New Roman"/>
          <w:lang w:val="pl-PL"/>
        </w:rPr>
        <w:t>.</w:t>
      </w:r>
    </w:p>
  </w:footnote>
  <w:footnote w:id="239">
    <w:p w:rsidR="001820CD" w:rsidRPr="005E5CA2" w:rsidRDefault="001820CD" w:rsidP="005E5CA2">
      <w:pPr>
        <w:pStyle w:val="Tekstprzypisudolnego"/>
        <w:jc w:val="both"/>
        <w:rPr>
          <w:rFonts w:ascii="Times New Roman" w:hAnsi="Times New Roman" w:cs="Times New Roman"/>
          <w:lang w:val="pl-PL"/>
        </w:rPr>
      </w:pPr>
      <w:r w:rsidRPr="005E5CA2">
        <w:rPr>
          <w:rStyle w:val="Odwoanieprzypisudolnego"/>
          <w:rFonts w:ascii="Times New Roman" w:hAnsi="Times New Roman" w:cs="Times New Roman"/>
        </w:rPr>
        <w:footnoteRef/>
      </w:r>
      <w:r w:rsidRPr="005E5CA2">
        <w:rPr>
          <w:rFonts w:ascii="Times New Roman" w:hAnsi="Times New Roman" w:cs="Times New Roman"/>
          <w:lang w:val="pl-PL"/>
        </w:rPr>
        <w:t xml:space="preserve"> </w:t>
      </w:r>
      <w:proofErr w:type="spellStart"/>
      <w:r w:rsidRPr="005E5CA2">
        <w:rPr>
          <w:rFonts w:ascii="Times New Roman" w:hAnsi="Times New Roman" w:cs="Times New Roman"/>
          <w:lang w:val="pl-PL"/>
        </w:rPr>
        <w:t>Asylum</w:t>
      </w:r>
      <w:proofErr w:type="spellEnd"/>
      <w:r w:rsidRPr="005E5CA2">
        <w:rPr>
          <w:rFonts w:ascii="Times New Roman" w:hAnsi="Times New Roman" w:cs="Times New Roman"/>
          <w:lang w:val="pl-PL"/>
        </w:rPr>
        <w:t xml:space="preserve"> in Europe, raport o Polsce, </w:t>
      </w:r>
      <w:r>
        <w:rPr>
          <w:rFonts w:ascii="Times New Roman" w:hAnsi="Times New Roman" w:cs="Times New Roman"/>
          <w:lang w:val="pl-PL"/>
        </w:rPr>
        <w:t>procedury uchodźcze</w:t>
      </w:r>
      <w:r w:rsidRPr="005E5CA2">
        <w:rPr>
          <w:rFonts w:ascii="Times New Roman" w:hAnsi="Times New Roman" w:cs="Times New Roman"/>
          <w:lang w:val="pl-PL"/>
        </w:rPr>
        <w:t xml:space="preserve">: </w:t>
      </w:r>
      <w:proofErr w:type="spellStart"/>
      <w:r w:rsidRPr="005E5CA2">
        <w:rPr>
          <w:rFonts w:ascii="Times New Roman" w:hAnsi="Times New Roman" w:cs="Times New Roman"/>
          <w:lang w:val="pl-PL"/>
        </w:rPr>
        <w:t>Regular</w:t>
      </w:r>
      <w:proofErr w:type="spellEnd"/>
      <w:r w:rsidRPr="005E5CA2">
        <w:rPr>
          <w:rFonts w:ascii="Times New Roman" w:hAnsi="Times New Roman" w:cs="Times New Roman"/>
          <w:lang w:val="pl-PL"/>
        </w:rPr>
        <w:t xml:space="preserve"> </w:t>
      </w:r>
      <w:proofErr w:type="spellStart"/>
      <w:r w:rsidRPr="005E5CA2">
        <w:rPr>
          <w:rFonts w:ascii="Times New Roman" w:hAnsi="Times New Roman" w:cs="Times New Roman"/>
          <w:lang w:val="pl-PL"/>
        </w:rPr>
        <w:t>procedure</w:t>
      </w:r>
      <w:proofErr w:type="spellEnd"/>
      <w:r w:rsidRPr="005E5CA2">
        <w:rPr>
          <w:rFonts w:ascii="Times New Roman" w:hAnsi="Times New Roman" w:cs="Times New Roman"/>
          <w:lang w:val="pl-PL"/>
        </w:rPr>
        <w:t>, dostępny na stronie https://asylumineurope.org/reports/country/poland/asylum-procedure/procedures/regular-procedure</w:t>
      </w:r>
      <w:r>
        <w:rPr>
          <w:rFonts w:ascii="Times New Roman" w:hAnsi="Times New Roman" w:cs="Times New Roman"/>
          <w:lang w:val="pl-PL"/>
        </w:rPr>
        <w:t>.</w:t>
      </w:r>
    </w:p>
  </w:footnote>
  <w:footnote w:id="240">
    <w:p w:rsidR="001820CD" w:rsidRPr="005E5CA2" w:rsidRDefault="001820CD" w:rsidP="005E5CA2">
      <w:pPr>
        <w:pStyle w:val="Tekstprzypisudolnego"/>
        <w:jc w:val="both"/>
        <w:rPr>
          <w:rFonts w:ascii="Times New Roman" w:hAnsi="Times New Roman" w:cs="Times New Roman"/>
          <w:lang w:val="pl-PL"/>
        </w:rPr>
      </w:pPr>
      <w:r w:rsidRPr="005E5CA2">
        <w:rPr>
          <w:rStyle w:val="Odwoanieprzypisudolnego"/>
          <w:rFonts w:ascii="Times New Roman" w:hAnsi="Times New Roman" w:cs="Times New Roman"/>
        </w:rPr>
        <w:footnoteRef/>
      </w:r>
      <w:r w:rsidRPr="005E5CA2">
        <w:rPr>
          <w:rFonts w:ascii="Times New Roman" w:hAnsi="Times New Roman" w:cs="Times New Roman"/>
          <w:lang w:val="pl-PL"/>
        </w:rPr>
        <w:t xml:space="preserve"> Informacje zawarte w uwagach przedłożonych GREVIO przez Stowarzyszenie Interwencji Prawnej, str. 5</w:t>
      </w:r>
      <w:r>
        <w:rPr>
          <w:rFonts w:ascii="Times New Roman" w:hAnsi="Times New Roman" w:cs="Times New Roman"/>
          <w:lang w:val="pl-PL"/>
        </w:rPr>
        <w:t>.</w:t>
      </w:r>
    </w:p>
  </w:footnote>
  <w:footnote w:id="241">
    <w:p w:rsidR="001820CD" w:rsidRPr="00984A00" w:rsidRDefault="001820CD" w:rsidP="005E5CA2">
      <w:pPr>
        <w:jc w:val="both"/>
        <w:rPr>
          <w:rFonts w:ascii="Times New Roman" w:hAnsi="Times New Roman" w:cs="Times New Roman"/>
          <w:sz w:val="20"/>
          <w:szCs w:val="20"/>
          <w:lang w:val="pl-PL"/>
        </w:rPr>
      </w:pPr>
      <w:r w:rsidRPr="005E5CA2">
        <w:rPr>
          <w:rStyle w:val="Odwoanieprzypisudolnego"/>
          <w:rFonts w:ascii="Times New Roman" w:hAnsi="Times New Roman" w:cs="Times New Roman"/>
          <w:sz w:val="20"/>
          <w:szCs w:val="20"/>
        </w:rPr>
        <w:footnoteRef/>
      </w:r>
      <w:r w:rsidRPr="00984A00">
        <w:rPr>
          <w:rFonts w:ascii="Times New Roman" w:hAnsi="Times New Roman" w:cs="Times New Roman"/>
          <w:sz w:val="20"/>
          <w:szCs w:val="20"/>
          <w:lang w:val="pl-PL"/>
        </w:rPr>
        <w:t xml:space="preserve"> </w:t>
      </w:r>
      <w:r w:rsidRPr="002D121B">
        <w:rPr>
          <w:rFonts w:ascii="Times New Roman" w:hAnsi="Times New Roman" w:cs="Times New Roman"/>
          <w:i/>
          <w:iCs/>
          <w:sz w:val="20"/>
          <w:szCs w:val="20"/>
          <w:lang w:val="pl-PL"/>
        </w:rPr>
        <w:t>Tamże</w:t>
      </w:r>
    </w:p>
    <w:p w:rsidR="001820CD" w:rsidRPr="00984A00" w:rsidRDefault="001820CD">
      <w:pPr>
        <w:pStyle w:val="Tekstprzypisudolnego"/>
        <w:rPr>
          <w:lang w:val="pl-PL"/>
        </w:rPr>
      </w:pPr>
    </w:p>
  </w:footnote>
  <w:footnote w:id="242">
    <w:p w:rsidR="001820CD" w:rsidRPr="00204746" w:rsidRDefault="001820CD" w:rsidP="005E5CA2">
      <w:pPr>
        <w:pStyle w:val="Akapitzlist"/>
        <w:ind w:left="0"/>
        <w:rPr>
          <w:rFonts w:ascii="Times New Roman" w:hAnsi="Times New Roman" w:cs="Times New Roman"/>
          <w:sz w:val="20"/>
          <w:szCs w:val="20"/>
          <w:lang w:val="en-GB"/>
        </w:rPr>
      </w:pPr>
      <w:r w:rsidRPr="005E5CA2">
        <w:rPr>
          <w:rStyle w:val="Odwoanieprzypisudolnego"/>
          <w:rFonts w:ascii="Times New Roman" w:hAnsi="Times New Roman" w:cs="Times New Roman"/>
          <w:sz w:val="20"/>
          <w:szCs w:val="20"/>
        </w:rPr>
        <w:footnoteRef/>
      </w:r>
      <w:r w:rsidRPr="000170D6">
        <w:rPr>
          <w:rFonts w:ascii="Times New Roman" w:hAnsi="Times New Roman" w:cs="Times New Roman"/>
          <w:sz w:val="20"/>
          <w:szCs w:val="20"/>
          <w:lang w:val="pl-PL"/>
        </w:rPr>
        <w:t xml:space="preserve"> Informacje uzyskane podczas wizyty GREVIO. </w:t>
      </w:r>
      <w:proofErr w:type="spellStart"/>
      <w:r w:rsidRPr="00204746">
        <w:rPr>
          <w:rFonts w:ascii="Times New Roman" w:hAnsi="Times New Roman" w:cs="Times New Roman"/>
          <w:sz w:val="20"/>
          <w:szCs w:val="20"/>
          <w:lang w:val="en-GB"/>
        </w:rPr>
        <w:t>Patrz</w:t>
      </w:r>
      <w:proofErr w:type="spellEnd"/>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też</w:t>
      </w:r>
      <w:proofErr w:type="spellEnd"/>
      <w:r w:rsidRPr="00204746">
        <w:rPr>
          <w:rFonts w:ascii="Times New Roman" w:hAnsi="Times New Roman" w:cs="Times New Roman"/>
          <w:sz w:val="20"/>
          <w:szCs w:val="20"/>
          <w:lang w:val="en-GB"/>
        </w:rPr>
        <w:t xml:space="preserve"> Klaus W. (2017), Families as a collective abuser</w:t>
      </w:r>
      <w:hyperlink r:id="rId35">
        <w:r w:rsidRPr="00204746">
          <w:rPr>
            <w:rFonts w:ascii="Times New Roman" w:hAnsi="Times New Roman" w:cs="Times New Roman"/>
            <w:sz w:val="20"/>
            <w:szCs w:val="20"/>
            <w:lang w:val="en-GB"/>
          </w:rPr>
          <w:t>.</w:t>
        </w:r>
      </w:hyperlink>
      <w:r w:rsidRPr="00204746">
        <w:rPr>
          <w:rFonts w:ascii="Times New Roman" w:hAnsi="Times New Roman" w:cs="Times New Roman"/>
          <w:sz w:val="20"/>
          <w:szCs w:val="20"/>
          <w:lang w:val="en-GB"/>
        </w:rPr>
        <w:t xml:space="preserve"> A case of family violence against Chechen refugee women in Poland, </w:t>
      </w:r>
      <w:proofErr w:type="spellStart"/>
      <w:r w:rsidRPr="00204746">
        <w:rPr>
          <w:rFonts w:ascii="Times New Roman" w:hAnsi="Times New Roman" w:cs="Times New Roman"/>
          <w:sz w:val="20"/>
          <w:szCs w:val="20"/>
          <w:lang w:val="en-GB"/>
        </w:rPr>
        <w:t>Studia</w:t>
      </w:r>
      <w:proofErr w:type="spellEnd"/>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Migracyjne</w:t>
      </w:r>
      <w:proofErr w:type="spellEnd"/>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Przegląd</w:t>
      </w:r>
      <w:proofErr w:type="spellEnd"/>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Polonijny</w:t>
      </w:r>
      <w:proofErr w:type="spellEnd"/>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dostępny</w:t>
      </w:r>
      <w:proofErr w:type="spellEnd"/>
      <w:r w:rsidRPr="00204746">
        <w:rPr>
          <w:rFonts w:ascii="Times New Roman" w:hAnsi="Times New Roman" w:cs="Times New Roman"/>
          <w:sz w:val="20"/>
          <w:szCs w:val="20"/>
          <w:lang w:val="en-GB"/>
        </w:rPr>
        <w:t xml:space="preserve"> pod </w:t>
      </w:r>
      <w:proofErr w:type="spellStart"/>
      <w:r w:rsidRPr="00204746">
        <w:rPr>
          <w:rFonts w:ascii="Times New Roman" w:hAnsi="Times New Roman" w:cs="Times New Roman"/>
          <w:sz w:val="20"/>
          <w:szCs w:val="20"/>
          <w:lang w:val="en-GB"/>
        </w:rPr>
        <w:t>adresem</w:t>
      </w:r>
      <w:proofErr w:type="spellEnd"/>
      <w:r w:rsidRPr="00204746">
        <w:rPr>
          <w:rFonts w:ascii="Times New Roman" w:hAnsi="Times New Roman" w:cs="Times New Roman"/>
          <w:sz w:val="20"/>
          <w:szCs w:val="20"/>
          <w:lang w:val="en-GB"/>
        </w:rPr>
        <w:t xml:space="preserve">: </w:t>
      </w:r>
      <w:hyperlink r:id="rId36">
        <w:r w:rsidRPr="00204746">
          <w:rPr>
            <w:rFonts w:ascii="Times New Roman" w:hAnsi="Times New Roman" w:cs="Times New Roman"/>
            <w:sz w:val="20"/>
            <w:szCs w:val="20"/>
            <w:lang w:val="en-GB"/>
          </w:rPr>
          <w:t>http://yadda.icm.edu.pl/yadda/element/bwmeta1.element.desklight-a43bdd04-5707-4683-a4a0-</w:t>
        </w:r>
      </w:hyperlink>
      <w:r w:rsidRPr="00204746">
        <w:rPr>
          <w:rFonts w:ascii="Times New Roman" w:hAnsi="Times New Roman" w:cs="Times New Roman"/>
          <w:sz w:val="20"/>
          <w:szCs w:val="20"/>
          <w:lang w:val="en-GB"/>
        </w:rPr>
        <w:t xml:space="preserve"> </w:t>
      </w:r>
      <w:proofErr w:type="spellStart"/>
      <w:r w:rsidRPr="00204746">
        <w:rPr>
          <w:rFonts w:ascii="Times New Roman" w:hAnsi="Times New Roman" w:cs="Times New Roman"/>
          <w:sz w:val="20"/>
          <w:szCs w:val="20"/>
          <w:lang w:val="en-GB"/>
        </w:rPr>
        <w:t>317c4aa8b439?printView</w:t>
      </w:r>
      <w:proofErr w:type="spellEnd"/>
      <w:r w:rsidRPr="00204746">
        <w:rPr>
          <w:rFonts w:ascii="Times New Roman" w:hAnsi="Times New Roman" w:cs="Times New Roman"/>
          <w:sz w:val="20"/>
          <w:szCs w:val="20"/>
          <w:lang w:val="en-GB"/>
        </w:rPr>
        <w:t>=true</w:t>
      </w:r>
      <w:r>
        <w:rPr>
          <w:rFonts w:ascii="Times New Roman" w:hAnsi="Times New Roman" w:cs="Times New Roman"/>
          <w:sz w:val="20"/>
          <w:szCs w:val="20"/>
          <w:lang w:val="en-GB"/>
        </w:rPr>
        <w:t>.</w:t>
      </w:r>
    </w:p>
  </w:footnote>
  <w:footnote w:id="243">
    <w:p w:rsidR="001820CD" w:rsidRPr="005E5CA2" w:rsidRDefault="001820CD" w:rsidP="005E5CA2">
      <w:pPr>
        <w:pStyle w:val="Tekstprzypisudolnego"/>
        <w:jc w:val="both"/>
        <w:rPr>
          <w:rFonts w:ascii="Times New Roman" w:hAnsi="Times New Roman" w:cs="Times New Roman"/>
          <w:lang w:val="pl-PL"/>
        </w:rPr>
      </w:pPr>
      <w:r w:rsidRPr="005E5CA2">
        <w:rPr>
          <w:rStyle w:val="Odwoanieprzypisudolnego"/>
          <w:rFonts w:ascii="Times New Roman" w:hAnsi="Times New Roman" w:cs="Times New Roman"/>
        </w:rPr>
        <w:footnoteRef/>
      </w:r>
      <w:r w:rsidRPr="005E5CA2">
        <w:rPr>
          <w:rFonts w:ascii="Times New Roman" w:hAnsi="Times New Roman" w:cs="Times New Roman"/>
          <w:lang w:val="pl-PL"/>
        </w:rPr>
        <w:t xml:space="preserve"> </w:t>
      </w:r>
      <w:r>
        <w:rPr>
          <w:rFonts w:ascii="Times New Roman" w:hAnsi="Times New Roman" w:cs="Times New Roman"/>
          <w:lang w:val="pl-PL"/>
        </w:rPr>
        <w:t>Patrz</w:t>
      </w:r>
      <w:r w:rsidRPr="005E5CA2">
        <w:rPr>
          <w:rFonts w:ascii="Times New Roman" w:hAnsi="Times New Roman" w:cs="Times New Roman"/>
          <w:lang w:val="pl-PL"/>
        </w:rPr>
        <w:t xml:space="preserve"> procedur</w:t>
      </w:r>
      <w:r>
        <w:rPr>
          <w:rFonts w:ascii="Times New Roman" w:hAnsi="Times New Roman" w:cs="Times New Roman"/>
          <w:lang w:val="pl-PL"/>
        </w:rPr>
        <w:t>a</w:t>
      </w:r>
      <w:r w:rsidRPr="005E5CA2">
        <w:rPr>
          <w:rFonts w:ascii="Times New Roman" w:hAnsi="Times New Roman" w:cs="Times New Roman"/>
          <w:lang w:val="pl-PL"/>
        </w:rPr>
        <w:t xml:space="preserve"> operacyjn</w:t>
      </w:r>
      <w:r>
        <w:rPr>
          <w:rFonts w:ascii="Times New Roman" w:hAnsi="Times New Roman" w:cs="Times New Roman"/>
          <w:lang w:val="pl-PL"/>
        </w:rPr>
        <w:t>a</w:t>
      </w:r>
      <w:r w:rsidRPr="005E5CA2">
        <w:rPr>
          <w:rFonts w:ascii="Times New Roman" w:hAnsi="Times New Roman" w:cs="Times New Roman"/>
          <w:lang w:val="pl-PL"/>
        </w:rPr>
        <w:t xml:space="preserve"> Urzędu do spraw Cudzoziemców, którą należy stosować w przypadku powzięcia informacji o zawarciu małżeństwa (lub możliwości zawarcia małżeństwa) przez osobę nieletnią, 2017 r</w:t>
      </w:r>
      <w:r>
        <w:rPr>
          <w:rFonts w:ascii="Times New Roman" w:hAnsi="Times New Roman" w:cs="Times New Roman"/>
          <w:lang w:val="pl-PL"/>
        </w:rPr>
        <w:t>.</w:t>
      </w:r>
    </w:p>
  </w:footnote>
  <w:footnote w:id="244">
    <w:p w:rsidR="001820CD" w:rsidRPr="005E5CA2" w:rsidRDefault="001820CD" w:rsidP="005E5CA2">
      <w:pPr>
        <w:pStyle w:val="Tekstprzypisudolnego"/>
        <w:jc w:val="both"/>
        <w:rPr>
          <w:lang w:val="en-US"/>
        </w:rPr>
      </w:pPr>
      <w:r w:rsidRPr="005E5CA2">
        <w:rPr>
          <w:rStyle w:val="Odwoanieprzypisudolnego"/>
          <w:rFonts w:ascii="Times New Roman" w:hAnsi="Times New Roman" w:cs="Times New Roman"/>
        </w:rPr>
        <w:footnoteRef/>
      </w:r>
      <w:r w:rsidRPr="005E5CA2">
        <w:rPr>
          <w:rFonts w:ascii="Times New Roman" w:hAnsi="Times New Roman" w:cs="Times New Roman"/>
          <w:lang w:val="en-US"/>
        </w:rPr>
        <w:t xml:space="preserve"> </w:t>
      </w:r>
      <w:proofErr w:type="spellStart"/>
      <w:r>
        <w:rPr>
          <w:rFonts w:ascii="Times New Roman" w:hAnsi="Times New Roman" w:cs="Times New Roman"/>
          <w:lang w:val="en-US"/>
        </w:rPr>
        <w:t>Patrz</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raport</w:t>
      </w:r>
      <w:proofErr w:type="spellEnd"/>
      <w:r w:rsidRPr="005E5CA2">
        <w:rPr>
          <w:rFonts w:ascii="Times New Roman" w:hAnsi="Times New Roman" w:cs="Times New Roman"/>
          <w:lang w:val="en-US"/>
        </w:rPr>
        <w:t xml:space="preserve"> </w:t>
      </w:r>
      <w:r>
        <w:rPr>
          <w:rFonts w:ascii="Times New Roman" w:hAnsi="Times New Roman" w:cs="Times New Roman"/>
          <w:lang w:val="en-US"/>
        </w:rPr>
        <w:t>z 2019 r.</w:t>
      </w:r>
      <w:r w:rsidRPr="005E5CA2">
        <w:rPr>
          <w:rFonts w:ascii="Times New Roman" w:hAnsi="Times New Roman" w:cs="Times New Roman"/>
          <w:lang w:val="en-US"/>
        </w:rPr>
        <w:t xml:space="preserve"> Asylum in Europe </w:t>
      </w:r>
      <w:proofErr w:type="spellStart"/>
      <w:r w:rsidRPr="005E5CA2">
        <w:rPr>
          <w:rFonts w:ascii="Times New Roman" w:hAnsi="Times New Roman" w:cs="Times New Roman"/>
          <w:lang w:val="en-US"/>
        </w:rPr>
        <w:t>dotyczący</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Polski</w:t>
      </w:r>
      <w:proofErr w:type="spellEnd"/>
      <w:r>
        <w:rPr>
          <w:rFonts w:ascii="Times New Roman" w:hAnsi="Times New Roman" w:cs="Times New Roman"/>
          <w:lang w:val="en-US"/>
        </w:rPr>
        <w:t>,</w:t>
      </w:r>
      <w:r w:rsidRPr="005E5CA2">
        <w:rPr>
          <w:rFonts w:ascii="Times New Roman" w:hAnsi="Times New Roman" w:cs="Times New Roman"/>
          <w:lang w:val="en-US"/>
        </w:rPr>
        <w:t xml:space="preserve"> Use of medical reports - Poland | Asylum Information Database, </w:t>
      </w:r>
      <w:proofErr w:type="spellStart"/>
      <w:r w:rsidRPr="005E5CA2">
        <w:rPr>
          <w:rFonts w:ascii="Times New Roman" w:hAnsi="Times New Roman" w:cs="Times New Roman"/>
          <w:lang w:val="en-US"/>
        </w:rPr>
        <w:t>dostępny</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na</w:t>
      </w:r>
      <w:proofErr w:type="spellEnd"/>
      <w:r w:rsidRPr="005E5CA2">
        <w:rPr>
          <w:rFonts w:ascii="Times New Roman" w:hAnsi="Times New Roman" w:cs="Times New Roman"/>
          <w:lang w:val="en-US"/>
        </w:rPr>
        <w:t xml:space="preserve"> </w:t>
      </w:r>
      <w:proofErr w:type="spellStart"/>
      <w:r w:rsidRPr="005E5CA2">
        <w:rPr>
          <w:rFonts w:ascii="Times New Roman" w:hAnsi="Times New Roman" w:cs="Times New Roman"/>
          <w:lang w:val="en-US"/>
        </w:rPr>
        <w:t>stronie</w:t>
      </w:r>
      <w:proofErr w:type="spellEnd"/>
      <w:r w:rsidRPr="005E5CA2">
        <w:rPr>
          <w:rFonts w:ascii="Times New Roman" w:hAnsi="Times New Roman" w:cs="Times New Roman"/>
          <w:lang w:val="en-US"/>
        </w:rPr>
        <w:t>: https://asylumineurope.org/reports/country/austria/asylum-procedure/guarantees- vulnerable-groups/use-medical-reports/</w:t>
      </w:r>
      <w:r>
        <w:rPr>
          <w:rFonts w:ascii="Times New Roman" w:hAnsi="Times New Roman" w:cs="Times New Roman"/>
          <w:lang w:val="en-US"/>
        </w:rPr>
        <w:t>.</w:t>
      </w:r>
    </w:p>
  </w:footnote>
  <w:footnote w:id="245">
    <w:p w:rsidR="001820CD" w:rsidRPr="000476DB" w:rsidRDefault="001820CD">
      <w:pPr>
        <w:pStyle w:val="Tekstprzypisudolnego"/>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w:t>
      </w:r>
      <w:r w:rsidRPr="002D121B">
        <w:rPr>
          <w:rFonts w:ascii="Times New Roman" w:hAnsi="Times New Roman" w:cs="Times New Roman"/>
          <w:i/>
          <w:lang w:val="pl-PL"/>
        </w:rPr>
        <w:t>Tamże</w:t>
      </w:r>
    </w:p>
  </w:footnote>
  <w:footnote w:id="246">
    <w:p w:rsidR="001820CD" w:rsidRPr="000476DB" w:rsidRDefault="001820CD" w:rsidP="000476DB">
      <w:pPr>
        <w:pStyle w:val="Akapitzlist"/>
        <w:ind w:left="0"/>
        <w:rPr>
          <w:rFonts w:ascii="Times New Roman" w:hAnsi="Times New Roman" w:cs="Times New Roman"/>
          <w:sz w:val="20"/>
          <w:szCs w:val="20"/>
          <w:lang w:val="pl-PL"/>
        </w:rPr>
      </w:pPr>
      <w:r w:rsidRPr="000476DB">
        <w:rPr>
          <w:rStyle w:val="Odwoanieprzypisudolnego"/>
          <w:rFonts w:ascii="Times New Roman" w:hAnsi="Times New Roman" w:cs="Times New Roman"/>
          <w:sz w:val="20"/>
          <w:szCs w:val="20"/>
        </w:rPr>
        <w:footnoteRef/>
      </w:r>
      <w:r w:rsidRPr="000476DB">
        <w:rPr>
          <w:rFonts w:ascii="Times New Roman" w:hAnsi="Times New Roman" w:cs="Times New Roman"/>
          <w:sz w:val="20"/>
          <w:szCs w:val="20"/>
          <w:lang w:val="pl-PL"/>
        </w:rPr>
        <w:t xml:space="preserve"> Patrz</w:t>
      </w:r>
      <w:r>
        <w:rPr>
          <w:rFonts w:ascii="Times New Roman" w:hAnsi="Times New Roman" w:cs="Times New Roman"/>
          <w:sz w:val="20"/>
          <w:szCs w:val="20"/>
          <w:lang w:val="pl-PL"/>
        </w:rPr>
        <w:t>,</w:t>
      </w:r>
      <w:r w:rsidRPr="000476DB">
        <w:rPr>
          <w:rFonts w:ascii="Times New Roman" w:hAnsi="Times New Roman" w:cs="Times New Roman"/>
          <w:sz w:val="20"/>
          <w:szCs w:val="20"/>
          <w:lang w:val="pl-PL"/>
        </w:rPr>
        <w:t xml:space="preserve"> na przykład</w:t>
      </w:r>
      <w:r>
        <w:rPr>
          <w:rFonts w:ascii="Times New Roman" w:hAnsi="Times New Roman" w:cs="Times New Roman"/>
          <w:sz w:val="20"/>
          <w:szCs w:val="20"/>
          <w:lang w:val="pl-PL"/>
        </w:rPr>
        <w:t>,</w:t>
      </w:r>
      <w:r w:rsidRPr="000476DB">
        <w:rPr>
          <w:rFonts w:ascii="Times New Roman" w:hAnsi="Times New Roman" w:cs="Times New Roman"/>
          <w:sz w:val="20"/>
          <w:szCs w:val="20"/>
          <w:lang w:val="pl-PL"/>
        </w:rPr>
        <w:t xml:space="preserve"> wyrok Sądu Najwyższego z 4 lutego 2015 r. nr III KK 33/14, który uchylił postanowienia </w:t>
      </w:r>
      <w:r>
        <w:rPr>
          <w:rFonts w:ascii="Times New Roman" w:hAnsi="Times New Roman" w:cs="Times New Roman"/>
          <w:sz w:val="20"/>
          <w:szCs w:val="20"/>
          <w:lang w:val="pl-PL"/>
        </w:rPr>
        <w:t>s</w:t>
      </w:r>
      <w:r w:rsidRPr="000476DB">
        <w:rPr>
          <w:rFonts w:ascii="Times New Roman" w:hAnsi="Times New Roman" w:cs="Times New Roman"/>
          <w:sz w:val="20"/>
          <w:szCs w:val="20"/>
          <w:lang w:val="pl-PL"/>
        </w:rPr>
        <w:t xml:space="preserve">ądu </w:t>
      </w:r>
      <w:r>
        <w:rPr>
          <w:rFonts w:ascii="Times New Roman" w:hAnsi="Times New Roman" w:cs="Times New Roman"/>
          <w:sz w:val="20"/>
          <w:szCs w:val="20"/>
          <w:lang w:val="pl-PL"/>
        </w:rPr>
        <w:t>a</w:t>
      </w:r>
      <w:r w:rsidRPr="000476DB">
        <w:rPr>
          <w:rFonts w:ascii="Times New Roman" w:hAnsi="Times New Roman" w:cs="Times New Roman"/>
          <w:sz w:val="20"/>
          <w:szCs w:val="20"/>
          <w:lang w:val="pl-PL"/>
        </w:rPr>
        <w:t xml:space="preserve">pelacyjnego i </w:t>
      </w:r>
      <w:r>
        <w:rPr>
          <w:rFonts w:ascii="Times New Roman" w:hAnsi="Times New Roman" w:cs="Times New Roman"/>
          <w:sz w:val="20"/>
          <w:szCs w:val="20"/>
          <w:lang w:val="pl-PL"/>
        </w:rPr>
        <w:t>s</w:t>
      </w:r>
      <w:r w:rsidRPr="000476DB">
        <w:rPr>
          <w:rFonts w:ascii="Times New Roman" w:hAnsi="Times New Roman" w:cs="Times New Roman"/>
          <w:sz w:val="20"/>
          <w:szCs w:val="20"/>
          <w:lang w:val="pl-PL"/>
        </w:rPr>
        <w:t xml:space="preserve">ądu </w:t>
      </w:r>
      <w:r>
        <w:rPr>
          <w:rFonts w:ascii="Times New Roman" w:hAnsi="Times New Roman" w:cs="Times New Roman"/>
          <w:sz w:val="20"/>
          <w:szCs w:val="20"/>
          <w:lang w:val="pl-PL"/>
        </w:rPr>
        <w:t>o</w:t>
      </w:r>
      <w:r w:rsidRPr="000476DB">
        <w:rPr>
          <w:rFonts w:ascii="Times New Roman" w:hAnsi="Times New Roman" w:cs="Times New Roman"/>
          <w:sz w:val="20"/>
          <w:szCs w:val="20"/>
          <w:lang w:val="pl-PL"/>
        </w:rPr>
        <w:t xml:space="preserve">kręgowego (w sprawie dotyczącej odszkodowania za bezprawne pozbawienie wolności kobiety będącej ofiarą przemocy). </w:t>
      </w:r>
    </w:p>
  </w:footnote>
  <w:footnote w:id="247">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w:t>
      </w:r>
      <w:r w:rsidRPr="00E72C52">
        <w:rPr>
          <w:rFonts w:ascii="Times New Roman" w:hAnsi="Times New Roman" w:cs="Times New Roman"/>
          <w:lang w:val="pl-PL"/>
        </w:rPr>
        <w:t>Komitet przeciwko Torturom,</w:t>
      </w:r>
      <w:r w:rsidRPr="000476DB">
        <w:rPr>
          <w:rFonts w:ascii="Times New Roman" w:hAnsi="Times New Roman" w:cs="Times New Roman"/>
          <w:lang w:val="pl-PL"/>
        </w:rPr>
        <w:t xml:space="preserve"> uwagi końcowe dotyczące siódmego </w:t>
      </w:r>
      <w:r>
        <w:rPr>
          <w:rFonts w:ascii="Times New Roman" w:hAnsi="Times New Roman" w:cs="Times New Roman"/>
          <w:lang w:val="pl-PL"/>
        </w:rPr>
        <w:t xml:space="preserve">sprawozdania </w:t>
      </w:r>
      <w:r w:rsidRPr="000476DB">
        <w:rPr>
          <w:rFonts w:ascii="Times New Roman" w:hAnsi="Times New Roman" w:cs="Times New Roman"/>
          <w:lang w:val="pl-PL"/>
        </w:rPr>
        <w:t>okresowego Polski, 2019, par. 25 d</w:t>
      </w:r>
      <w:r>
        <w:rPr>
          <w:rFonts w:ascii="Times New Roman" w:hAnsi="Times New Roman" w:cs="Times New Roman"/>
          <w:lang w:val="pl-PL"/>
        </w:rPr>
        <w:t>.</w:t>
      </w:r>
    </w:p>
  </w:footnote>
  <w:footnote w:id="248">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w:t>
      </w:r>
      <w:proofErr w:type="spellStart"/>
      <w:r w:rsidRPr="000476DB">
        <w:rPr>
          <w:rFonts w:ascii="Times New Roman" w:hAnsi="Times New Roman" w:cs="Times New Roman"/>
          <w:lang w:val="pl-PL"/>
        </w:rPr>
        <w:t>Asylum</w:t>
      </w:r>
      <w:proofErr w:type="spellEnd"/>
      <w:r w:rsidRPr="000476DB">
        <w:rPr>
          <w:rFonts w:ascii="Times New Roman" w:hAnsi="Times New Roman" w:cs="Times New Roman"/>
          <w:lang w:val="pl-PL"/>
        </w:rPr>
        <w:t xml:space="preserve"> in Europe, zatrzym</w:t>
      </w:r>
      <w:r>
        <w:rPr>
          <w:rFonts w:ascii="Times New Roman" w:hAnsi="Times New Roman" w:cs="Times New Roman"/>
          <w:lang w:val="pl-PL"/>
        </w:rPr>
        <w:t>yw</w:t>
      </w:r>
      <w:r w:rsidRPr="000476DB">
        <w:rPr>
          <w:rFonts w:ascii="Times New Roman" w:hAnsi="Times New Roman" w:cs="Times New Roman"/>
          <w:lang w:val="pl-PL"/>
        </w:rPr>
        <w:t xml:space="preserve">anie osób ubiegających się </w:t>
      </w:r>
      <w:r>
        <w:rPr>
          <w:rFonts w:ascii="Times New Roman" w:hAnsi="Times New Roman" w:cs="Times New Roman"/>
          <w:lang w:val="pl-PL"/>
        </w:rPr>
        <w:t>o ochronę międzynarodową</w:t>
      </w:r>
      <w:r w:rsidRPr="000476DB">
        <w:rPr>
          <w:rFonts w:ascii="Times New Roman" w:hAnsi="Times New Roman" w:cs="Times New Roman"/>
          <w:lang w:val="pl-PL"/>
        </w:rPr>
        <w:t xml:space="preserve"> wymagających szczególnej troski: </w:t>
      </w:r>
      <w:proofErr w:type="spellStart"/>
      <w:r w:rsidRPr="000476DB">
        <w:rPr>
          <w:rFonts w:ascii="Times New Roman" w:hAnsi="Times New Roman" w:cs="Times New Roman"/>
          <w:lang w:val="pl-PL"/>
        </w:rPr>
        <w:t>Detention</w:t>
      </w:r>
      <w:proofErr w:type="spellEnd"/>
      <w:r w:rsidRPr="000476DB">
        <w:rPr>
          <w:rFonts w:ascii="Times New Roman" w:hAnsi="Times New Roman" w:cs="Times New Roman"/>
          <w:lang w:val="pl-PL"/>
        </w:rPr>
        <w:t xml:space="preserve"> of </w:t>
      </w:r>
      <w:proofErr w:type="spellStart"/>
      <w:r w:rsidRPr="000476DB">
        <w:rPr>
          <w:rFonts w:ascii="Times New Roman" w:hAnsi="Times New Roman" w:cs="Times New Roman"/>
          <w:lang w:val="pl-PL"/>
        </w:rPr>
        <w:t>vulnerable</w:t>
      </w:r>
      <w:proofErr w:type="spellEnd"/>
      <w:r w:rsidRPr="000476DB">
        <w:rPr>
          <w:rFonts w:ascii="Times New Roman" w:hAnsi="Times New Roman" w:cs="Times New Roman"/>
          <w:lang w:val="pl-PL"/>
        </w:rPr>
        <w:t xml:space="preserve"> </w:t>
      </w:r>
      <w:proofErr w:type="spellStart"/>
      <w:r w:rsidRPr="000476DB">
        <w:rPr>
          <w:rFonts w:ascii="Times New Roman" w:hAnsi="Times New Roman" w:cs="Times New Roman"/>
          <w:lang w:val="pl-PL"/>
        </w:rPr>
        <w:t>applicants</w:t>
      </w:r>
      <w:proofErr w:type="spellEnd"/>
      <w:r w:rsidRPr="000476DB">
        <w:rPr>
          <w:rFonts w:ascii="Times New Roman" w:hAnsi="Times New Roman" w:cs="Times New Roman"/>
          <w:lang w:val="pl-PL"/>
        </w:rPr>
        <w:t xml:space="preserve">, dostępny na stronie: https://asylumineurope.org/reports/country/poland/detention-asylum-seekers/legal-framework-detention/detention-vulnerable-applicants/. Patrz również </w:t>
      </w:r>
      <w:r>
        <w:rPr>
          <w:rFonts w:ascii="Times New Roman" w:hAnsi="Times New Roman" w:cs="Times New Roman"/>
          <w:lang w:val="pl-PL"/>
        </w:rPr>
        <w:t xml:space="preserve">wystąpienia </w:t>
      </w:r>
      <w:r w:rsidRPr="000476DB">
        <w:rPr>
          <w:rFonts w:ascii="Times New Roman" w:hAnsi="Times New Roman" w:cs="Times New Roman"/>
          <w:lang w:val="pl-PL"/>
        </w:rPr>
        <w:t xml:space="preserve">Rzecznika Praw </w:t>
      </w:r>
      <w:r>
        <w:rPr>
          <w:rFonts w:ascii="Times New Roman" w:hAnsi="Times New Roman" w:cs="Times New Roman"/>
          <w:lang w:val="pl-PL"/>
        </w:rPr>
        <w:t>Obywatelskich</w:t>
      </w:r>
      <w:r w:rsidRPr="000476DB">
        <w:rPr>
          <w:rFonts w:ascii="Times New Roman" w:hAnsi="Times New Roman" w:cs="Times New Roman"/>
          <w:lang w:val="pl-PL"/>
        </w:rPr>
        <w:t>, w szczególności raport dotyczący ośrodka w Białej Podlaskiej, 7 stycznia 2019 r</w:t>
      </w:r>
      <w:r>
        <w:rPr>
          <w:rFonts w:ascii="Times New Roman" w:hAnsi="Times New Roman" w:cs="Times New Roman"/>
          <w:lang w:val="pl-PL"/>
        </w:rPr>
        <w:t>.</w:t>
      </w:r>
    </w:p>
  </w:footnote>
  <w:footnote w:id="249">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w:t>
      </w:r>
      <w:r>
        <w:rPr>
          <w:rFonts w:ascii="Times New Roman" w:hAnsi="Times New Roman" w:cs="Times New Roman"/>
          <w:lang w:val="pl-PL"/>
        </w:rPr>
        <w:t>Patrz</w:t>
      </w:r>
      <w:r w:rsidRPr="000476DB">
        <w:rPr>
          <w:rFonts w:ascii="Times New Roman" w:hAnsi="Times New Roman" w:cs="Times New Roman"/>
          <w:lang w:val="pl-PL"/>
        </w:rPr>
        <w:t xml:space="preserve"> rezolucja Zgromadzenia Parlamentarnego Rady Europy nr 1707 (2010) „</w:t>
      </w:r>
      <w:r>
        <w:rPr>
          <w:rFonts w:ascii="Times New Roman" w:hAnsi="Times New Roman" w:cs="Times New Roman"/>
          <w:lang w:val="pl-PL"/>
        </w:rPr>
        <w:t>S</w:t>
      </w:r>
      <w:r w:rsidRPr="000476DB">
        <w:rPr>
          <w:rFonts w:ascii="Times New Roman" w:hAnsi="Times New Roman" w:cs="Times New Roman"/>
          <w:lang w:val="pl-PL"/>
        </w:rPr>
        <w:t>tosowani</w:t>
      </w:r>
      <w:r>
        <w:rPr>
          <w:rFonts w:ascii="Times New Roman" w:hAnsi="Times New Roman" w:cs="Times New Roman"/>
          <w:lang w:val="pl-PL"/>
        </w:rPr>
        <w:t>e</w:t>
      </w:r>
      <w:r w:rsidRPr="000476DB">
        <w:rPr>
          <w:rFonts w:ascii="Times New Roman" w:hAnsi="Times New Roman" w:cs="Times New Roman"/>
          <w:lang w:val="pl-PL"/>
        </w:rPr>
        <w:t xml:space="preserve"> środków detencyjnych w stosunku do ubiegających się </w:t>
      </w:r>
      <w:r>
        <w:rPr>
          <w:rFonts w:ascii="Times New Roman" w:hAnsi="Times New Roman" w:cs="Times New Roman"/>
          <w:lang w:val="pl-PL"/>
        </w:rPr>
        <w:t>o ochronę międzynarodową</w:t>
      </w:r>
      <w:r w:rsidRPr="000476DB">
        <w:rPr>
          <w:rFonts w:ascii="Times New Roman" w:hAnsi="Times New Roman" w:cs="Times New Roman"/>
          <w:lang w:val="pl-PL"/>
        </w:rPr>
        <w:t xml:space="preserve"> i nielegaln</w:t>
      </w:r>
      <w:r>
        <w:rPr>
          <w:rFonts w:ascii="Times New Roman" w:hAnsi="Times New Roman" w:cs="Times New Roman"/>
          <w:lang w:val="pl-PL"/>
        </w:rPr>
        <w:t>ych migrantów</w:t>
      </w:r>
      <w:r w:rsidRPr="000476DB">
        <w:rPr>
          <w:rFonts w:ascii="Times New Roman" w:hAnsi="Times New Roman" w:cs="Times New Roman"/>
          <w:lang w:val="pl-PL"/>
        </w:rPr>
        <w:t xml:space="preserve"> w Europie”, </w:t>
      </w:r>
      <w:r w:rsidRPr="00E72C52">
        <w:rPr>
          <w:rFonts w:ascii="Times New Roman" w:hAnsi="Times New Roman" w:cs="Times New Roman"/>
          <w:lang w:val="pl-PL"/>
        </w:rPr>
        <w:t>Komitet przeciwko Torturom,</w:t>
      </w:r>
      <w:r w:rsidRPr="000476DB">
        <w:rPr>
          <w:rFonts w:ascii="Times New Roman" w:hAnsi="Times New Roman" w:cs="Times New Roman"/>
          <w:lang w:val="pl-PL"/>
        </w:rPr>
        <w:t xml:space="preserve"> uwagi końcowe do</w:t>
      </w:r>
      <w:r>
        <w:rPr>
          <w:rFonts w:ascii="Times New Roman" w:hAnsi="Times New Roman" w:cs="Times New Roman"/>
          <w:lang w:val="pl-PL"/>
        </w:rPr>
        <w:t>tyczące</w:t>
      </w:r>
      <w:r w:rsidRPr="000476DB">
        <w:rPr>
          <w:rFonts w:ascii="Times New Roman" w:hAnsi="Times New Roman" w:cs="Times New Roman"/>
          <w:lang w:val="pl-PL"/>
        </w:rPr>
        <w:t xml:space="preserve"> siódmego sprawozdania Polski, par</w:t>
      </w:r>
      <w:r>
        <w:rPr>
          <w:rFonts w:ascii="Times New Roman" w:hAnsi="Times New Roman" w:cs="Times New Roman"/>
          <w:lang w:val="pl-PL"/>
        </w:rPr>
        <w:t>.</w:t>
      </w:r>
      <w:r w:rsidRPr="000476DB">
        <w:rPr>
          <w:rFonts w:ascii="Times New Roman" w:hAnsi="Times New Roman" w:cs="Times New Roman"/>
          <w:lang w:val="pl-PL"/>
        </w:rPr>
        <w:t xml:space="preserve"> 26 a-c. </w:t>
      </w:r>
      <w:r>
        <w:rPr>
          <w:rFonts w:ascii="Times New Roman" w:hAnsi="Times New Roman" w:cs="Times New Roman"/>
          <w:lang w:val="pl-PL"/>
        </w:rPr>
        <w:t>Patrz</w:t>
      </w:r>
      <w:r w:rsidRPr="000476DB">
        <w:rPr>
          <w:rFonts w:ascii="Times New Roman" w:hAnsi="Times New Roman" w:cs="Times New Roman"/>
          <w:lang w:val="pl-PL"/>
        </w:rPr>
        <w:t xml:space="preserve"> także pierwsz</w:t>
      </w:r>
      <w:r>
        <w:rPr>
          <w:rFonts w:ascii="Times New Roman" w:hAnsi="Times New Roman" w:cs="Times New Roman"/>
          <w:lang w:val="pl-PL"/>
        </w:rPr>
        <w:t>y raport</w:t>
      </w:r>
      <w:r w:rsidRPr="000476DB">
        <w:rPr>
          <w:rFonts w:ascii="Times New Roman" w:hAnsi="Times New Roman" w:cs="Times New Roman"/>
          <w:lang w:val="pl-PL"/>
        </w:rPr>
        <w:t xml:space="preserve"> </w:t>
      </w:r>
      <w:r>
        <w:rPr>
          <w:rFonts w:ascii="Times New Roman" w:hAnsi="Times New Roman" w:cs="Times New Roman"/>
          <w:lang w:val="pl-PL"/>
        </w:rPr>
        <w:t xml:space="preserve">- </w:t>
      </w:r>
      <w:r w:rsidRPr="000476DB">
        <w:rPr>
          <w:rFonts w:ascii="Times New Roman" w:hAnsi="Times New Roman" w:cs="Times New Roman"/>
          <w:lang w:val="pl-PL"/>
        </w:rPr>
        <w:t>ocen</w:t>
      </w:r>
      <w:r>
        <w:rPr>
          <w:rFonts w:ascii="Times New Roman" w:hAnsi="Times New Roman" w:cs="Times New Roman"/>
          <w:lang w:val="pl-PL"/>
        </w:rPr>
        <w:t>a</w:t>
      </w:r>
      <w:r w:rsidRPr="000476DB">
        <w:rPr>
          <w:rFonts w:ascii="Times New Roman" w:hAnsi="Times New Roman" w:cs="Times New Roman"/>
          <w:lang w:val="pl-PL"/>
        </w:rPr>
        <w:t xml:space="preserve"> wyjściow</w:t>
      </w:r>
      <w:r>
        <w:rPr>
          <w:rFonts w:ascii="Times New Roman" w:hAnsi="Times New Roman" w:cs="Times New Roman"/>
          <w:lang w:val="pl-PL"/>
        </w:rPr>
        <w:t>a</w:t>
      </w:r>
      <w:r w:rsidRPr="000476DB">
        <w:rPr>
          <w:rFonts w:ascii="Times New Roman" w:hAnsi="Times New Roman" w:cs="Times New Roman"/>
          <w:lang w:val="pl-PL"/>
        </w:rPr>
        <w:t xml:space="preserve"> GREVIO </w:t>
      </w:r>
      <w:r>
        <w:rPr>
          <w:rFonts w:ascii="Times New Roman" w:hAnsi="Times New Roman" w:cs="Times New Roman"/>
          <w:lang w:val="pl-PL"/>
        </w:rPr>
        <w:t>- dotyczący Malty</w:t>
      </w:r>
      <w:r w:rsidRPr="000476DB">
        <w:rPr>
          <w:rFonts w:ascii="Times New Roman" w:hAnsi="Times New Roman" w:cs="Times New Roman"/>
          <w:lang w:val="pl-PL"/>
        </w:rPr>
        <w:t>, par</w:t>
      </w:r>
      <w:r>
        <w:rPr>
          <w:rFonts w:ascii="Times New Roman" w:hAnsi="Times New Roman" w:cs="Times New Roman"/>
          <w:lang w:val="pl-PL"/>
        </w:rPr>
        <w:t>.</w:t>
      </w:r>
      <w:r w:rsidRPr="000476DB">
        <w:rPr>
          <w:rFonts w:ascii="Times New Roman" w:hAnsi="Times New Roman" w:cs="Times New Roman"/>
          <w:lang w:val="pl-PL"/>
        </w:rPr>
        <w:t xml:space="preserve"> 250.</w:t>
      </w:r>
    </w:p>
  </w:footnote>
  <w:footnote w:id="250">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Raport wyjaśniający do konwencji stambulskiej, par. 320</w:t>
      </w:r>
      <w:r>
        <w:rPr>
          <w:rFonts w:ascii="Times New Roman" w:hAnsi="Times New Roman" w:cs="Times New Roman"/>
          <w:lang w:val="pl-PL"/>
        </w:rPr>
        <w:t>.</w:t>
      </w:r>
    </w:p>
  </w:footnote>
  <w:footnote w:id="251">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D651C7">
        <w:rPr>
          <w:rFonts w:ascii="Times New Roman" w:hAnsi="Times New Roman" w:cs="Times New Roman"/>
          <w:lang w:val="pl-PL"/>
        </w:rPr>
        <w:t xml:space="preserve"> </w:t>
      </w:r>
      <w:r w:rsidRPr="002D121B">
        <w:rPr>
          <w:rFonts w:ascii="Times New Roman" w:hAnsi="Times New Roman" w:cs="Times New Roman"/>
          <w:iCs/>
          <w:lang w:val="pl-PL"/>
        </w:rPr>
        <w:t>Tamże</w:t>
      </w:r>
      <w:r w:rsidRPr="00D651C7">
        <w:rPr>
          <w:rFonts w:ascii="Times New Roman" w:hAnsi="Times New Roman" w:cs="Times New Roman"/>
          <w:lang w:val="pl-PL"/>
        </w:rPr>
        <w:t>, par. 322</w:t>
      </w:r>
      <w:r>
        <w:rPr>
          <w:rFonts w:ascii="Times New Roman" w:hAnsi="Times New Roman" w:cs="Times New Roman"/>
          <w:lang w:val="pl-PL"/>
        </w:rPr>
        <w:t>.</w:t>
      </w:r>
    </w:p>
  </w:footnote>
  <w:footnote w:id="252">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sidRPr="000476DB">
        <w:rPr>
          <w:rFonts w:ascii="Times New Roman" w:hAnsi="Times New Roman" w:cs="Times New Roman"/>
          <w:lang w:val="pl-PL"/>
        </w:rPr>
        <w:t xml:space="preserve"> </w:t>
      </w:r>
      <w:proofErr w:type="spellStart"/>
      <w:r w:rsidRPr="000476DB">
        <w:rPr>
          <w:rFonts w:ascii="Times New Roman" w:hAnsi="Times New Roman" w:cs="Times New Roman"/>
          <w:i/>
          <w:iCs/>
          <w:lang w:val="pl-PL"/>
        </w:rPr>
        <w:t>M.K</w:t>
      </w:r>
      <w:proofErr w:type="spellEnd"/>
      <w:r w:rsidRPr="000476DB">
        <w:rPr>
          <w:rFonts w:ascii="Times New Roman" w:hAnsi="Times New Roman" w:cs="Times New Roman"/>
          <w:i/>
          <w:iCs/>
          <w:lang w:val="pl-PL"/>
        </w:rPr>
        <w:t>. i inni przeciwko Polsce</w:t>
      </w:r>
      <w:r w:rsidRPr="000476DB">
        <w:rPr>
          <w:rFonts w:ascii="Times New Roman" w:hAnsi="Times New Roman" w:cs="Times New Roman"/>
          <w:lang w:val="pl-PL"/>
        </w:rPr>
        <w:t xml:space="preserve">, skargi 40503/17, 42902/17 i 43643/17, wyrok opublikowany 23 lipca 2020 r. Inne sprawy dotyczące podobnych okoliczności (na przejściach granicznych w Terespolu i Medyce) są w toku przed Trybunałem. </w:t>
      </w:r>
      <w:r>
        <w:rPr>
          <w:rFonts w:ascii="Times New Roman" w:hAnsi="Times New Roman" w:cs="Times New Roman"/>
          <w:lang w:val="pl-PL"/>
        </w:rPr>
        <w:t>P</w:t>
      </w:r>
      <w:r w:rsidRPr="000476DB">
        <w:rPr>
          <w:rFonts w:ascii="Times New Roman" w:hAnsi="Times New Roman" w:cs="Times New Roman"/>
          <w:lang w:val="pl-PL"/>
        </w:rPr>
        <w:t xml:space="preserve">atrz </w:t>
      </w:r>
      <w:proofErr w:type="spellStart"/>
      <w:r w:rsidRPr="000476DB">
        <w:rPr>
          <w:rFonts w:ascii="Times New Roman" w:hAnsi="Times New Roman" w:cs="Times New Roman"/>
          <w:lang w:val="pl-PL"/>
        </w:rPr>
        <w:t>A.B</w:t>
      </w:r>
      <w:proofErr w:type="spellEnd"/>
      <w:r w:rsidRPr="000476DB">
        <w:rPr>
          <w:rFonts w:ascii="Times New Roman" w:hAnsi="Times New Roman" w:cs="Times New Roman"/>
          <w:lang w:val="pl-PL"/>
        </w:rPr>
        <w:t xml:space="preserve">. przeciwko Polsce (skarga 15845/15), </w:t>
      </w:r>
      <w:proofErr w:type="spellStart"/>
      <w:r w:rsidRPr="000476DB">
        <w:rPr>
          <w:rFonts w:ascii="Times New Roman" w:hAnsi="Times New Roman" w:cs="Times New Roman"/>
          <w:lang w:val="pl-PL"/>
        </w:rPr>
        <w:t>T.K</w:t>
      </w:r>
      <w:proofErr w:type="spellEnd"/>
      <w:r w:rsidRPr="000476DB">
        <w:rPr>
          <w:rFonts w:ascii="Times New Roman" w:hAnsi="Times New Roman" w:cs="Times New Roman"/>
          <w:lang w:val="pl-PL"/>
        </w:rPr>
        <w:t xml:space="preserve">. i </w:t>
      </w:r>
      <w:proofErr w:type="spellStart"/>
      <w:r w:rsidRPr="000476DB">
        <w:rPr>
          <w:rFonts w:ascii="Times New Roman" w:hAnsi="Times New Roman" w:cs="Times New Roman"/>
          <w:lang w:val="pl-PL"/>
        </w:rPr>
        <w:t>S.B</w:t>
      </w:r>
      <w:proofErr w:type="spellEnd"/>
      <w:r w:rsidRPr="000476DB">
        <w:rPr>
          <w:rFonts w:ascii="Times New Roman" w:hAnsi="Times New Roman" w:cs="Times New Roman"/>
          <w:lang w:val="pl-PL"/>
        </w:rPr>
        <w:t xml:space="preserve">. przeciwko Polsce (skarga 56300/15), </w:t>
      </w:r>
      <w:proofErr w:type="spellStart"/>
      <w:r w:rsidRPr="000476DB">
        <w:rPr>
          <w:rFonts w:ascii="Times New Roman" w:hAnsi="Times New Roman" w:cs="Times New Roman"/>
          <w:i/>
          <w:iCs/>
          <w:lang w:val="pl-PL"/>
        </w:rPr>
        <w:t>D.A</w:t>
      </w:r>
      <w:proofErr w:type="spellEnd"/>
      <w:r w:rsidRPr="000476DB">
        <w:rPr>
          <w:rFonts w:ascii="Times New Roman" w:hAnsi="Times New Roman" w:cs="Times New Roman"/>
          <w:i/>
          <w:iCs/>
          <w:lang w:val="pl-PL"/>
        </w:rPr>
        <w:t>. przeciwko Polsce</w:t>
      </w:r>
      <w:r w:rsidRPr="000476DB">
        <w:rPr>
          <w:rFonts w:ascii="Times New Roman" w:hAnsi="Times New Roman" w:cs="Times New Roman"/>
          <w:lang w:val="pl-PL"/>
        </w:rPr>
        <w:t xml:space="preserve"> (skarga 51246/17) oraz </w:t>
      </w:r>
      <w:proofErr w:type="spellStart"/>
      <w:r w:rsidRPr="00B7505F">
        <w:rPr>
          <w:rFonts w:ascii="Times New Roman" w:hAnsi="Times New Roman" w:cs="Times New Roman"/>
          <w:iCs/>
          <w:lang w:val="pl-PL"/>
        </w:rPr>
        <w:t>Sherov</w:t>
      </w:r>
      <w:proofErr w:type="spellEnd"/>
      <w:r w:rsidRPr="00B7505F">
        <w:rPr>
          <w:rFonts w:ascii="Times New Roman" w:hAnsi="Times New Roman" w:cs="Times New Roman"/>
          <w:iCs/>
          <w:lang w:val="pl-PL"/>
        </w:rPr>
        <w:t xml:space="preserve"> przeciwko Polsce</w:t>
      </w:r>
      <w:r w:rsidRPr="000476DB">
        <w:rPr>
          <w:rFonts w:ascii="Times New Roman" w:hAnsi="Times New Roman" w:cs="Times New Roman"/>
          <w:lang w:val="pl-PL"/>
        </w:rPr>
        <w:t xml:space="preserve"> (skarga 54029/17)</w:t>
      </w:r>
      <w:r>
        <w:rPr>
          <w:rFonts w:ascii="Times New Roman" w:hAnsi="Times New Roman" w:cs="Times New Roman"/>
          <w:lang w:val="pl-PL"/>
        </w:rPr>
        <w:t>.</w:t>
      </w:r>
    </w:p>
  </w:footnote>
  <w:footnote w:id="253">
    <w:p w:rsidR="001820CD" w:rsidRPr="000476DB" w:rsidRDefault="001820CD" w:rsidP="000476DB">
      <w:pPr>
        <w:pStyle w:val="Tekstprzypisudolnego"/>
        <w:jc w:val="both"/>
        <w:rPr>
          <w:rFonts w:ascii="Times New Roman" w:hAnsi="Times New Roman" w:cs="Times New Roman"/>
          <w:lang w:val="pl-PL"/>
        </w:rPr>
      </w:pPr>
      <w:r w:rsidRPr="000476DB">
        <w:rPr>
          <w:rStyle w:val="Odwoanieprzypisudolnego"/>
          <w:rFonts w:ascii="Times New Roman" w:hAnsi="Times New Roman" w:cs="Times New Roman"/>
        </w:rPr>
        <w:footnoteRef/>
      </w:r>
      <w:r>
        <w:rPr>
          <w:rFonts w:ascii="Times New Roman" w:hAnsi="Times New Roman" w:cs="Times New Roman"/>
          <w:lang w:val="pl-PL"/>
        </w:rPr>
        <w:t xml:space="preserve"> Komitet ONZ przeciwko T</w:t>
      </w:r>
      <w:r w:rsidRPr="000476DB">
        <w:rPr>
          <w:rFonts w:ascii="Times New Roman" w:hAnsi="Times New Roman" w:cs="Times New Roman"/>
          <w:lang w:val="pl-PL"/>
        </w:rPr>
        <w:t xml:space="preserve">orturom, </w:t>
      </w:r>
      <w:proofErr w:type="spellStart"/>
      <w:r w:rsidRPr="000476DB">
        <w:rPr>
          <w:rFonts w:ascii="Times New Roman" w:hAnsi="Times New Roman" w:cs="Times New Roman"/>
          <w:lang w:val="pl-PL"/>
        </w:rPr>
        <w:t>CAT</w:t>
      </w:r>
      <w:proofErr w:type="spellEnd"/>
      <w:r w:rsidRPr="000476DB">
        <w:rPr>
          <w:rFonts w:ascii="Times New Roman" w:hAnsi="Times New Roman" w:cs="Times New Roman"/>
          <w:lang w:val="pl-PL"/>
        </w:rPr>
        <w:t>/C/POL/CO/7, par. 26 e</w:t>
      </w:r>
      <w:r>
        <w:rPr>
          <w:rFonts w:ascii="Times New Roman" w:hAnsi="Times New Roman" w:cs="Times New Roman"/>
          <w:lang w:val="pl-P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line id="Line 37" o:spid="_x0000_s2066" style="position:absolute;z-index:-255264768;visibility:visible;mso-wrap-distance-top:-8e-5mm;mso-wrap-distance-bottom:-8e-5mm;mso-position-horizontal-relative:page;mso-position-vertical-relative:page" from="56.65pt,68.35pt" to="534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" strokeweight=".24536mm">
          <w10:wrap anchorx="page" anchory="page"/>
        </v:line>
      </w:pict>
    </w:r>
    <w:r w:rsidRPr="004F0321">
      <w:rPr>
        <w:noProof/>
        <w:lang w:val="pl-PL" w:eastAsia="pl-PL" w:bidi="ar-SA"/>
      </w:rPr>
      <w:pict>
        <v:shapetype id="_x0000_t202" coordsize="21600,21600" o:spt="202" path="m,l,21600r21600,l21600,xe">
          <v:stroke joinstyle="miter"/>
          <v:path gradientshapeok="t" o:connecttype="rect"/>
        </v:shapetype>
        <v:shape id="Text Box 36" o:spid="_x0000_s2065" type="#_x0000_t202" style="position:absolute;margin-left:53.65pt;margin-top:34.65pt;width:16.1pt;height:12.1pt;z-index:-255263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ForA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" filled="f" stroked="f">
          <v:textbox inset="0,0,0,0">
            <w:txbxContent>
              <w:p w:rsidR="001820CD" w:rsidRDefault="004F0321">
                <w:pPr>
                  <w:spacing w:before="14"/>
                  <w:ind w:left="60"/>
                  <w:rPr>
                    <w:sz w:val="18"/>
                  </w:rPr>
                </w:pPr>
                <w:r>
                  <w:fldChar w:fldCharType="begin"/>
                </w:r>
                <w:r w:rsidR="001820CD">
                  <w:rPr>
                    <w:sz w:val="18"/>
                  </w:rPr>
                  <w:instrText xml:space="preserve"> PAGE </w:instrText>
                </w:r>
                <w:r>
                  <w:fldChar w:fldCharType="separate"/>
                </w:r>
                <w:r w:rsidR="00413FCD">
                  <w:rPr>
                    <w:noProof/>
                    <w:sz w:val="18"/>
                  </w:rPr>
                  <w:t>12</w:t>
                </w:r>
                <w:r>
                  <w:fldChar w:fldCharType="end"/>
                </w:r>
              </w:p>
            </w:txbxContent>
          </v:textbox>
          <w10:wrap anchorx="page" anchory="page"/>
        </v:shape>
      </w:pict>
    </w:r>
    <w:r w:rsidRPr="004F0321">
      <w:rPr>
        <w:noProof/>
        <w:lang w:val="pl-PL" w:eastAsia="pl-PL" w:bidi="ar-SA"/>
      </w:rPr>
      <w:pict>
        <v:shape id="Text Box 35" o:spid="_x0000_s2064" type="#_x0000_t202" style="position:absolute;margin-left:451.95pt;margin-top:34.65pt;width:80.7pt;height:22.5pt;z-index:-255262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98sgIAALI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" filled="f" stroked="f">
          <v:textbox inset="0,0,0,0">
            <w:txbxContent>
              <w:p w:rsidR="001820CD" w:rsidRDefault="001820CD">
                <w:pPr>
                  <w:spacing w:before="14"/>
                  <w:ind w:left="20"/>
                  <w:rPr>
                    <w:sz w:val="18"/>
                  </w:rPr>
                </w:pPr>
                <w:r>
                  <w:rPr>
                    <w:sz w:val="18"/>
                  </w:rPr>
                  <w:t>GREVIO/Inf(2021)5</w:t>
                </w:r>
              </w:p>
              <w:p w:rsidR="001820CD" w:rsidRDefault="001820CD">
                <w:pPr>
                  <w:spacing w:before="2"/>
                  <w:ind w:left="932"/>
                  <w:rPr>
                    <w:sz w:val="18"/>
                  </w:rPr>
                </w:pPr>
                <w:r>
                  <w:rPr>
                    <w:sz w:val="18"/>
                  </w:rPr>
                  <w:t>Polska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line id="Line 40" o:spid="_x0000_s2063" style="position:absolute;z-index:-255267840;visibility:visible;mso-wrap-distance-top:-8e-5mm;mso-wrap-distance-bottom:-8e-5mm;mso-position-horizontal-relative:page;mso-position-vertical-relative:page" from="58.1pt,66.05pt" to="538.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" strokeweight=".20003mm">
          <w10:wrap anchorx="page" anchory="page"/>
        </v:line>
      </w:pict>
    </w:r>
    <w:r w:rsidRPr="004F0321">
      <w:rPr>
        <w:noProof/>
        <w:lang w:val="pl-PL" w:eastAsia="pl-PL" w:bidi="ar-SA"/>
      </w:rPr>
      <w:pict>
        <v:shapetype id="_x0000_t202" coordsize="21600,21600" o:spt="202" path="m,l,21600r21600,l21600,xe">
          <v:stroke joinstyle="miter"/>
          <v:path gradientshapeok="t" o:connecttype="rect"/>
        </v:shapetype>
        <v:shape id="Text Box 39" o:spid="_x0000_s2062" type="#_x0000_t202" style="position:absolute;margin-left:55.65pt;margin-top:34.65pt;width:80.65pt;height:22.5pt;z-index:-255266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UYtA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" filled="f" stroked="f">
          <v:textbox inset="0,0,0,0">
            <w:txbxContent>
              <w:p w:rsidR="001820CD" w:rsidRPr="00164025" w:rsidRDefault="001820CD">
                <w:pPr>
                  <w:spacing w:before="14"/>
                  <w:ind w:left="20"/>
                  <w:rPr>
                    <w:sz w:val="18"/>
                    <w:szCs w:val="18"/>
                  </w:rPr>
                </w:pPr>
                <w:r w:rsidRPr="00164025">
                  <w:rPr>
                    <w:sz w:val="18"/>
                    <w:szCs w:val="18"/>
                  </w:rPr>
                  <w:t>GREVIO/Inf(2021)5</w:t>
                </w:r>
              </w:p>
              <w:p w:rsidR="001820CD" w:rsidRDefault="001820CD">
                <w:pPr>
                  <w:spacing w:before="2"/>
                  <w:ind w:left="20"/>
                  <w:rPr>
                    <w:sz w:val="18"/>
                  </w:rPr>
                </w:pPr>
                <w:r>
                  <w:rPr>
                    <w:sz w:val="18"/>
                  </w:rPr>
                  <w:t>Polska</w:t>
                </w:r>
              </w:p>
            </w:txbxContent>
          </v:textbox>
          <w10:wrap anchorx="page" anchory="page"/>
        </v:shape>
      </w:pict>
    </w:r>
    <w:r w:rsidRPr="004F0321">
      <w:rPr>
        <w:noProof/>
        <w:lang w:val="pl-PL" w:eastAsia="pl-PL" w:bidi="ar-SA"/>
      </w:rPr>
      <w:pict>
        <v:shape id="Text Box 38" o:spid="_x0000_s2061" type="#_x0000_t202" style="position:absolute;margin-left:525.7pt;margin-top:34.65pt;width:16.1pt;height:12.1pt;z-index:-255265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nxrw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" filled="f" stroked="f">
          <v:textbox inset="0,0,0,0">
            <w:txbxContent>
              <w:p w:rsidR="001820CD" w:rsidRPr="00B11CC1" w:rsidRDefault="004F0321">
                <w:pPr>
                  <w:spacing w:before="14"/>
                  <w:ind w:left="60"/>
                  <w:rPr>
                    <w:sz w:val="16"/>
                    <w:szCs w:val="16"/>
                  </w:rPr>
                </w:pPr>
                <w:r w:rsidRPr="00B11CC1">
                  <w:rPr>
                    <w:sz w:val="16"/>
                    <w:szCs w:val="16"/>
                  </w:rPr>
                  <w:fldChar w:fldCharType="begin"/>
                </w:r>
                <w:r w:rsidR="001820CD" w:rsidRPr="00B11CC1">
                  <w:rPr>
                    <w:sz w:val="16"/>
                    <w:szCs w:val="16"/>
                  </w:rPr>
                  <w:instrText xml:space="preserve"> PAGE </w:instrText>
                </w:r>
                <w:r w:rsidRPr="00B11CC1">
                  <w:rPr>
                    <w:sz w:val="16"/>
                    <w:szCs w:val="16"/>
                  </w:rPr>
                  <w:fldChar w:fldCharType="separate"/>
                </w:r>
                <w:r w:rsidR="00306F2D">
                  <w:rPr>
                    <w:noProof/>
                    <w:sz w:val="16"/>
                    <w:szCs w:val="16"/>
                  </w:rPr>
                  <w:t>9</w:t>
                </w:r>
                <w:r w:rsidRPr="00B11CC1">
                  <w:rPr>
                    <w:sz w:val="16"/>
                    <w:szCs w:val="16"/>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line id="Line 18" o:spid="_x0000_s2060" style="position:absolute;z-index:-255245312;visibility:visible;mso-wrap-distance-top:-8e-5mm;mso-wrap-distance-bottom:-8e-5mm;mso-position-horizontal-relative:page;mso-position-vertical-relative:page" from="56.65pt,68.35pt" to="534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" strokeweight=".24536mm">
          <w10:wrap anchorx="page" anchory="page"/>
        </v:line>
      </w:pict>
    </w:r>
    <w:r w:rsidRPr="004F0321">
      <w:rPr>
        <w:noProof/>
        <w:lang w:val="pl-PL" w:eastAsia="pl-PL" w:bidi="ar-SA"/>
      </w:rPr>
      <w:pict>
        <v:shapetype id="_x0000_t202" coordsize="21600,21600" o:spt="202" path="m,l,21600r21600,l21600,xe">
          <v:stroke joinstyle="miter"/>
          <v:path gradientshapeok="t" o:connecttype="rect"/>
        </v:shapetype>
        <v:shape id="Text Box 17" o:spid="_x0000_s2059" type="#_x0000_t202" style="position:absolute;margin-left:53.65pt;margin-top:34.65pt;width:21.15pt;height:12.1pt;z-index:-25524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VEsgIAALE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" filled="f" stroked="f">
          <v:textbox inset="0,0,0,0">
            <w:txbxContent>
              <w:p w:rsidR="001820CD" w:rsidRDefault="004F0321">
                <w:pPr>
                  <w:spacing w:before="14"/>
                  <w:ind w:left="60"/>
                  <w:rPr>
                    <w:sz w:val="18"/>
                  </w:rPr>
                </w:pPr>
                <w:r>
                  <w:fldChar w:fldCharType="begin"/>
                </w:r>
                <w:r w:rsidR="001820CD">
                  <w:rPr>
                    <w:sz w:val="18"/>
                  </w:rPr>
                  <w:instrText xml:space="preserve"> PAGE </w:instrText>
                </w:r>
                <w:r>
                  <w:fldChar w:fldCharType="separate"/>
                </w:r>
                <w:r w:rsidR="008321B1">
                  <w:rPr>
                    <w:noProof/>
                    <w:sz w:val="18"/>
                  </w:rPr>
                  <w:t>112</w:t>
                </w:r>
                <w:r>
                  <w:fldChar w:fldCharType="end"/>
                </w:r>
              </w:p>
            </w:txbxContent>
          </v:textbox>
          <w10:wrap anchorx="page" anchory="page"/>
        </v:shape>
      </w:pict>
    </w:r>
    <w:r w:rsidRPr="004F0321">
      <w:rPr>
        <w:noProof/>
        <w:lang w:val="pl-PL" w:eastAsia="pl-PL" w:bidi="ar-SA"/>
      </w:rPr>
      <w:pict>
        <v:shape id="Text Box 16" o:spid="_x0000_s2058" type="#_x0000_t202" style="position:absolute;margin-left:451.95pt;margin-top:34.65pt;width:80.7pt;height:22.5pt;z-index:-255243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dp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" filled="f" stroked="f">
          <v:textbox inset="0,0,0,0">
            <w:txbxContent>
              <w:p w:rsidR="001820CD" w:rsidRDefault="001820CD">
                <w:pPr>
                  <w:spacing w:before="14"/>
                  <w:ind w:left="20"/>
                  <w:rPr>
                    <w:sz w:val="18"/>
                  </w:rPr>
                </w:pPr>
                <w:r>
                  <w:rPr>
                    <w:sz w:val="18"/>
                  </w:rPr>
                  <w:t>GREVIO/Inf(2021)5</w:t>
                </w:r>
              </w:p>
              <w:p w:rsidR="001820CD" w:rsidRDefault="001820CD">
                <w:pPr>
                  <w:spacing w:before="2"/>
                  <w:ind w:left="932"/>
                  <w:rPr>
                    <w:sz w:val="18"/>
                  </w:rPr>
                </w:pPr>
                <w:r>
                  <w:rPr>
                    <w:sz w:val="18"/>
                  </w:rPr>
                  <w:t>Polska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shapetype id="_x0000_t202" coordsize="21600,21600" o:spt="202" path="m,l,21600r21600,l21600,xe">
          <v:stroke joinstyle="miter"/>
          <v:path gradientshapeok="t" o:connecttype="rect"/>
        </v:shapetype>
        <v:shape id="Text Box 13" o:spid="_x0000_s2057" type="#_x0000_t202" style="position:absolute;margin-left:525.65pt;margin-top:34.45pt;width:19.45pt;height:12.1pt;z-index:-255240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4XswIAALE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" filled="f" stroked="f">
          <v:textbox inset="0,0,0,0">
            <w:txbxContent>
              <w:p w:rsidR="001820CD" w:rsidRDefault="004F0321">
                <w:pPr>
                  <w:spacing w:before="14"/>
                  <w:ind w:left="60"/>
                  <w:rPr>
                    <w:sz w:val="18"/>
                  </w:rPr>
                </w:pPr>
                <w:r>
                  <w:fldChar w:fldCharType="begin"/>
                </w:r>
                <w:r w:rsidR="001820CD">
                  <w:rPr>
                    <w:sz w:val="18"/>
                  </w:rPr>
                  <w:instrText xml:space="preserve"> PAGE </w:instrText>
                </w:r>
                <w:r>
                  <w:fldChar w:fldCharType="separate"/>
                </w:r>
                <w:r w:rsidR="008321B1">
                  <w:rPr>
                    <w:noProof/>
                    <w:sz w:val="18"/>
                  </w:rPr>
                  <w:t>111</w:t>
                </w:r>
                <w:r>
                  <w:fldChar w:fldCharType="end"/>
                </w:r>
              </w:p>
            </w:txbxContent>
          </v:textbox>
          <w10:wrap anchorx="page" anchory="page"/>
        </v:shape>
      </w:pict>
    </w:r>
    <w:r w:rsidRPr="004F0321">
      <w:rPr>
        <w:noProof/>
        <w:lang w:val="pl-PL" w:eastAsia="pl-PL" w:bidi="ar-SA"/>
      </w:rPr>
      <w:pict>
        <v:line id="Line 15" o:spid="_x0000_s2056" style="position:absolute;z-index:-255242240;visibility:visible;mso-wrap-distance-top:-8e-5mm;mso-wrap-distance-bottom:-8e-5mm;mso-position-horizontal-relative:page;mso-position-vertical-relative:page" from="58.1pt,66.05pt" to="538.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" strokeweight=".20003mm">
          <w10:wrap anchorx="page" anchory="page"/>
        </v:line>
      </w:pict>
    </w:r>
    <w:r w:rsidRPr="004F0321">
      <w:rPr>
        <w:noProof/>
        <w:lang w:val="pl-PL" w:eastAsia="pl-PL" w:bidi="ar-SA"/>
      </w:rPr>
      <w:pict>
        <v:shape id="Text Box 14" o:spid="_x0000_s2055" type="#_x0000_t202" style="position:absolute;margin-left:55.65pt;margin-top:34.65pt;width:80.65pt;height:22.5pt;z-index:-255241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sZsgIAALI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" filled="f" stroked="f">
          <v:textbox inset="0,0,0,0">
            <w:txbxContent>
              <w:p w:rsidR="001820CD" w:rsidRDefault="001820CD">
                <w:pPr>
                  <w:spacing w:before="14"/>
                  <w:ind w:left="20"/>
                  <w:rPr>
                    <w:sz w:val="18"/>
                  </w:rPr>
                </w:pPr>
                <w:r>
                  <w:rPr>
                    <w:sz w:val="18"/>
                  </w:rPr>
                  <w:t>GREVIO/Inf(2021)5</w:t>
                </w:r>
              </w:p>
              <w:p w:rsidR="001820CD" w:rsidRDefault="001820CD">
                <w:pPr>
                  <w:spacing w:before="2"/>
                  <w:ind w:left="20"/>
                  <w:rPr>
                    <w:sz w:val="18"/>
                  </w:rPr>
                </w:pPr>
                <w:r>
                  <w:rPr>
                    <w:sz w:val="18"/>
                  </w:rPr>
                  <w:t>Polska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line id="Line 6" o:spid="_x0000_s2054" style="position:absolute;z-index:-255233024;visibility:visible;mso-wrap-distance-top:-8e-5mm;mso-wrap-distance-bottom:-8e-5mm;mso-position-horizontal-relative:page;mso-position-vertical-relative:page" from="56.65pt,68.35pt" to="534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" strokeweight=".24536mm">
          <w10:wrap anchorx="page" anchory="page"/>
        </v:line>
      </w:pict>
    </w:r>
    <w:r w:rsidRPr="004F0321">
      <w:rPr>
        <w:noProof/>
        <w:lang w:val="pl-PL" w:eastAsia="pl-PL" w:bidi="ar-SA"/>
      </w:rPr>
      <w:pict>
        <v:shapetype id="_x0000_t202" coordsize="21600,21600" o:spt="202" path="m,l,21600r21600,l21600,xe">
          <v:stroke joinstyle="miter"/>
          <v:path gradientshapeok="t" o:connecttype="rect"/>
        </v:shapetype>
        <v:shape id="Text Box 5" o:spid="_x0000_s2053" type="#_x0000_t202" style="position:absolute;margin-left:53.65pt;margin-top:34.65pt;width:21.15pt;height:12.1pt;z-index:-255232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t1sgIAAK8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" filled="f" stroked="f">
          <v:textbox inset="0,0,0,0">
            <w:txbxContent>
              <w:p w:rsidR="001820CD" w:rsidRDefault="004F0321">
                <w:pPr>
                  <w:spacing w:before="14"/>
                  <w:ind w:left="60"/>
                  <w:rPr>
                    <w:sz w:val="18"/>
                  </w:rPr>
                </w:pPr>
                <w:r>
                  <w:fldChar w:fldCharType="begin"/>
                </w:r>
                <w:r w:rsidR="001820CD">
                  <w:rPr>
                    <w:sz w:val="18"/>
                  </w:rPr>
                  <w:instrText xml:space="preserve"> PAGE </w:instrText>
                </w:r>
                <w:r>
                  <w:fldChar w:fldCharType="separate"/>
                </w:r>
                <w:r w:rsidR="008321B1">
                  <w:rPr>
                    <w:noProof/>
                    <w:sz w:val="18"/>
                  </w:rPr>
                  <w:t>120</w:t>
                </w:r>
                <w:r>
                  <w:fldChar w:fldCharType="end"/>
                </w:r>
              </w:p>
            </w:txbxContent>
          </v:textbox>
          <w10:wrap anchorx="page" anchory="page"/>
        </v:shape>
      </w:pict>
    </w:r>
    <w:r w:rsidRPr="004F0321">
      <w:rPr>
        <w:noProof/>
        <w:lang w:val="pl-PL" w:eastAsia="pl-PL" w:bidi="ar-SA"/>
      </w:rPr>
      <w:pict>
        <v:shape id="Text Box 4" o:spid="_x0000_s2052" type="#_x0000_t202" style="position:absolute;margin-left:451.95pt;margin-top:34.65pt;width:80.7pt;height:22.5pt;z-index:-255230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5BsQIAALA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" filled="f" stroked="f">
          <v:textbox inset="0,0,0,0">
            <w:txbxContent>
              <w:p w:rsidR="001820CD" w:rsidRDefault="001820CD">
                <w:pPr>
                  <w:spacing w:before="14"/>
                  <w:ind w:left="20"/>
                  <w:rPr>
                    <w:sz w:val="18"/>
                  </w:rPr>
                </w:pPr>
                <w:r>
                  <w:rPr>
                    <w:sz w:val="18"/>
                  </w:rPr>
                  <w:t>GREVIO/Inf(2021)5</w:t>
                </w:r>
              </w:p>
              <w:p w:rsidR="001820CD" w:rsidRDefault="001820CD">
                <w:pPr>
                  <w:spacing w:before="2"/>
                  <w:ind w:left="932"/>
                  <w:rPr>
                    <w:sz w:val="18"/>
                  </w:rPr>
                </w:pPr>
                <w:r>
                  <w:rPr>
                    <w:sz w:val="18"/>
                  </w:rPr>
                  <w:t>Polska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4F0321">
    <w:pPr>
      <w:pStyle w:val="Tekstpodstawowy"/>
      <w:spacing w:line="14" w:lineRule="auto"/>
      <w:rPr>
        <w:sz w:val="20"/>
      </w:rPr>
    </w:pPr>
    <w:r w:rsidRPr="004F0321">
      <w:rPr>
        <w:noProof/>
        <w:lang w:val="pl-PL" w:eastAsia="pl-PL" w:bidi="ar-SA"/>
      </w:rPr>
      <w:pict>
        <v:line id="Line 3" o:spid="_x0000_s2051" style="position:absolute;z-index:-255229952;visibility:visible;mso-wrap-distance-top:-8e-5mm;mso-wrap-distance-bottom:-8e-5mm;mso-position-horizontal-relative:page;mso-position-vertical-relative:page" from="58.1pt,66.05pt" to="538.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" strokeweight=".20003mm">
          <w10:wrap anchorx="page" anchory="page"/>
        </v:line>
      </w:pict>
    </w:r>
    <w:r w:rsidRPr="004F0321">
      <w:rPr>
        <w:noProof/>
        <w:lang w:val="pl-PL" w:eastAsia="pl-PL" w:bidi="ar-SA"/>
      </w:rPr>
      <w:pict>
        <v:shapetype id="_x0000_t202" coordsize="21600,21600" o:spt="202" path="m,l,21600r21600,l21600,xe">
          <v:stroke joinstyle="miter"/>
          <v:path gradientshapeok="t" o:connecttype="rect"/>
        </v:shapetype>
        <v:shape id="Text Box 2" o:spid="_x0000_s2050" type="#_x0000_t202" style="position:absolute;margin-left:55.65pt;margin-top:34.65pt;width:80.65pt;height:22.5pt;z-index:-25522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2ssg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" filled="f" stroked="f">
          <v:textbox inset="0,0,0,0">
            <w:txbxContent>
              <w:p w:rsidR="001820CD" w:rsidRDefault="001820CD">
                <w:pPr>
                  <w:spacing w:before="14"/>
                  <w:ind w:left="20"/>
                  <w:rPr>
                    <w:sz w:val="18"/>
                  </w:rPr>
                </w:pPr>
                <w:r>
                  <w:rPr>
                    <w:sz w:val="18"/>
                  </w:rPr>
                  <w:t>GREVIO/Inf(2021)5</w:t>
                </w:r>
              </w:p>
              <w:p w:rsidR="001820CD" w:rsidRDefault="001820CD">
                <w:pPr>
                  <w:spacing w:before="2"/>
                  <w:ind w:left="20"/>
                  <w:rPr>
                    <w:sz w:val="18"/>
                  </w:rPr>
                </w:pPr>
                <w:r>
                  <w:rPr>
                    <w:sz w:val="18"/>
                  </w:rPr>
                  <w:t>Polska</w:t>
                </w:r>
              </w:p>
            </w:txbxContent>
          </v:textbox>
          <w10:wrap anchorx="page" anchory="page"/>
        </v:shape>
      </w:pict>
    </w:r>
    <w:r w:rsidRPr="004F0321">
      <w:rPr>
        <w:noProof/>
        <w:lang w:val="pl-PL" w:eastAsia="pl-PL" w:bidi="ar-SA"/>
      </w:rPr>
      <w:pict>
        <v:shape id="Text Box 1" o:spid="_x0000_s2049" type="#_x0000_t202" style="position:absolute;margin-left:520.65pt;margin-top:34.65pt;width:21.15pt;height:12.1pt;z-index:-255227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ejsA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" filled="f" stroked="f">
          <v:textbox inset="0,0,0,0">
            <w:txbxContent>
              <w:p w:rsidR="001820CD" w:rsidRDefault="004F0321">
                <w:pPr>
                  <w:spacing w:before="14"/>
                  <w:ind w:left="60"/>
                  <w:rPr>
                    <w:sz w:val="18"/>
                  </w:rPr>
                </w:pPr>
                <w:r>
                  <w:fldChar w:fldCharType="begin"/>
                </w:r>
                <w:r w:rsidR="001820CD">
                  <w:rPr>
                    <w:sz w:val="18"/>
                  </w:rPr>
                  <w:instrText xml:space="preserve"> PAGE </w:instrText>
                </w:r>
                <w:r>
                  <w:fldChar w:fldCharType="separate"/>
                </w:r>
                <w:r w:rsidR="008321B1">
                  <w:rPr>
                    <w:noProof/>
                    <w:sz w:val="18"/>
                  </w:rPr>
                  <w:t>121</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CD" w:rsidRDefault="001820CD">
    <w:pPr>
      <w:pStyle w:val="Tekstpodstawowy"/>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DC1"/>
    <w:multiLevelType w:val="hybridMultilevel"/>
    <w:tmpl w:val="BA9467E4"/>
    <w:lvl w:ilvl="0" w:tplc="367A348A">
      <w:start w:val="220"/>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748C9112">
      <w:numFmt w:val="bullet"/>
      <w:lvlText w:val="•"/>
      <w:lvlJc w:val="left"/>
      <w:pPr>
        <w:ind w:left="2320" w:hanging="721"/>
      </w:pPr>
      <w:rPr>
        <w:rFonts w:hint="default"/>
        <w:lang w:val="fr-FR" w:eastAsia="fr-FR" w:bidi="fr-FR"/>
      </w:rPr>
    </w:lvl>
    <w:lvl w:ilvl="2" w:tplc="CAB63372">
      <w:numFmt w:val="bullet"/>
      <w:lvlText w:val="•"/>
      <w:lvlJc w:val="left"/>
      <w:pPr>
        <w:ind w:left="3356" w:hanging="721"/>
      </w:pPr>
      <w:rPr>
        <w:rFonts w:hint="default"/>
        <w:lang w:val="fr-FR" w:eastAsia="fr-FR" w:bidi="fr-FR"/>
      </w:rPr>
    </w:lvl>
    <w:lvl w:ilvl="3" w:tplc="298A17A8">
      <w:numFmt w:val="bullet"/>
      <w:lvlText w:val="•"/>
      <w:lvlJc w:val="left"/>
      <w:pPr>
        <w:ind w:left="4392" w:hanging="721"/>
      </w:pPr>
      <w:rPr>
        <w:rFonts w:hint="default"/>
        <w:lang w:val="fr-FR" w:eastAsia="fr-FR" w:bidi="fr-FR"/>
      </w:rPr>
    </w:lvl>
    <w:lvl w:ilvl="4" w:tplc="0040FA30">
      <w:numFmt w:val="bullet"/>
      <w:lvlText w:val="•"/>
      <w:lvlJc w:val="left"/>
      <w:pPr>
        <w:ind w:left="5428" w:hanging="721"/>
      </w:pPr>
      <w:rPr>
        <w:rFonts w:hint="default"/>
        <w:lang w:val="fr-FR" w:eastAsia="fr-FR" w:bidi="fr-FR"/>
      </w:rPr>
    </w:lvl>
    <w:lvl w:ilvl="5" w:tplc="904AE3E2">
      <w:numFmt w:val="bullet"/>
      <w:lvlText w:val="•"/>
      <w:lvlJc w:val="left"/>
      <w:pPr>
        <w:ind w:left="6464" w:hanging="721"/>
      </w:pPr>
      <w:rPr>
        <w:rFonts w:hint="default"/>
        <w:lang w:val="fr-FR" w:eastAsia="fr-FR" w:bidi="fr-FR"/>
      </w:rPr>
    </w:lvl>
    <w:lvl w:ilvl="6" w:tplc="D7B2494C">
      <w:numFmt w:val="bullet"/>
      <w:lvlText w:val="•"/>
      <w:lvlJc w:val="left"/>
      <w:pPr>
        <w:ind w:left="7500" w:hanging="721"/>
      </w:pPr>
      <w:rPr>
        <w:rFonts w:hint="default"/>
        <w:lang w:val="fr-FR" w:eastAsia="fr-FR" w:bidi="fr-FR"/>
      </w:rPr>
    </w:lvl>
    <w:lvl w:ilvl="7" w:tplc="5D8C5BEA">
      <w:numFmt w:val="bullet"/>
      <w:lvlText w:val="•"/>
      <w:lvlJc w:val="left"/>
      <w:pPr>
        <w:ind w:left="8537" w:hanging="721"/>
      </w:pPr>
      <w:rPr>
        <w:rFonts w:hint="default"/>
        <w:lang w:val="fr-FR" w:eastAsia="fr-FR" w:bidi="fr-FR"/>
      </w:rPr>
    </w:lvl>
    <w:lvl w:ilvl="8" w:tplc="8E0847EE">
      <w:numFmt w:val="bullet"/>
      <w:lvlText w:val="•"/>
      <w:lvlJc w:val="left"/>
      <w:pPr>
        <w:ind w:left="9573" w:hanging="721"/>
      </w:pPr>
      <w:rPr>
        <w:rFonts w:hint="default"/>
        <w:lang w:val="fr-FR" w:eastAsia="fr-FR" w:bidi="fr-FR"/>
      </w:rPr>
    </w:lvl>
  </w:abstractNum>
  <w:abstractNum w:abstractNumId="1">
    <w:nsid w:val="02DE2601"/>
    <w:multiLevelType w:val="hybridMultilevel"/>
    <w:tmpl w:val="F8FEBBA4"/>
    <w:lvl w:ilvl="0" w:tplc="EE8C0C1C">
      <w:start w:val="43"/>
      <w:numFmt w:val="decimal"/>
      <w:lvlText w:val="%1."/>
      <w:lvlJc w:val="left"/>
      <w:pPr>
        <w:ind w:left="721" w:hanging="721"/>
      </w:pPr>
      <w:rPr>
        <w:rFonts w:ascii="Times New Roman" w:hAnsi="Times New Roman" w:cs="Arial" w:hint="default"/>
        <w:spacing w:val="-1"/>
        <w:w w:val="100"/>
        <w:sz w:val="24"/>
        <w:szCs w:val="22"/>
        <w:lang w:val="fr-FR" w:eastAsia="fr-FR" w:bidi="fr-FR"/>
      </w:rPr>
    </w:lvl>
    <w:lvl w:ilvl="1" w:tplc="E720615A">
      <w:numFmt w:val="bullet"/>
      <w:lvlText w:val="•"/>
      <w:lvlJc w:val="left"/>
      <w:pPr>
        <w:ind w:left="1805" w:hanging="721"/>
      </w:pPr>
      <w:rPr>
        <w:rFonts w:hint="default"/>
        <w:lang w:val="fr-FR" w:eastAsia="fr-FR" w:bidi="fr-FR"/>
      </w:rPr>
    </w:lvl>
    <w:lvl w:ilvl="2" w:tplc="4678D012">
      <w:numFmt w:val="bullet"/>
      <w:lvlText w:val="•"/>
      <w:lvlJc w:val="left"/>
      <w:pPr>
        <w:ind w:left="2882" w:hanging="721"/>
      </w:pPr>
      <w:rPr>
        <w:rFonts w:hint="default"/>
        <w:lang w:val="fr-FR" w:eastAsia="fr-FR" w:bidi="fr-FR"/>
      </w:rPr>
    </w:lvl>
    <w:lvl w:ilvl="3" w:tplc="B882D14A">
      <w:numFmt w:val="bullet"/>
      <w:lvlText w:val="•"/>
      <w:lvlJc w:val="left"/>
      <w:pPr>
        <w:ind w:left="3958" w:hanging="721"/>
      </w:pPr>
      <w:rPr>
        <w:rFonts w:hint="default"/>
        <w:lang w:val="fr-FR" w:eastAsia="fr-FR" w:bidi="fr-FR"/>
      </w:rPr>
    </w:lvl>
    <w:lvl w:ilvl="4" w:tplc="98849386">
      <w:numFmt w:val="bullet"/>
      <w:lvlText w:val="•"/>
      <w:lvlJc w:val="left"/>
      <w:pPr>
        <w:ind w:left="5035" w:hanging="721"/>
      </w:pPr>
      <w:rPr>
        <w:rFonts w:hint="default"/>
        <w:lang w:val="fr-FR" w:eastAsia="fr-FR" w:bidi="fr-FR"/>
      </w:rPr>
    </w:lvl>
    <w:lvl w:ilvl="5" w:tplc="FBF23026">
      <w:numFmt w:val="bullet"/>
      <w:lvlText w:val="•"/>
      <w:lvlJc w:val="left"/>
      <w:pPr>
        <w:ind w:left="6111" w:hanging="721"/>
      </w:pPr>
      <w:rPr>
        <w:rFonts w:hint="default"/>
        <w:lang w:val="fr-FR" w:eastAsia="fr-FR" w:bidi="fr-FR"/>
      </w:rPr>
    </w:lvl>
    <w:lvl w:ilvl="6" w:tplc="7A626B32">
      <w:numFmt w:val="bullet"/>
      <w:lvlText w:val="•"/>
      <w:lvlJc w:val="left"/>
      <w:pPr>
        <w:ind w:left="7188" w:hanging="721"/>
      </w:pPr>
      <w:rPr>
        <w:rFonts w:hint="default"/>
        <w:lang w:val="fr-FR" w:eastAsia="fr-FR" w:bidi="fr-FR"/>
      </w:rPr>
    </w:lvl>
    <w:lvl w:ilvl="7" w:tplc="EA7E9F64">
      <w:numFmt w:val="bullet"/>
      <w:lvlText w:val="•"/>
      <w:lvlJc w:val="left"/>
      <w:pPr>
        <w:ind w:left="8264" w:hanging="721"/>
      </w:pPr>
      <w:rPr>
        <w:rFonts w:hint="default"/>
        <w:lang w:val="fr-FR" w:eastAsia="fr-FR" w:bidi="fr-FR"/>
      </w:rPr>
    </w:lvl>
    <w:lvl w:ilvl="8" w:tplc="4B78D3D6">
      <w:numFmt w:val="bullet"/>
      <w:lvlText w:val="•"/>
      <w:lvlJc w:val="left"/>
      <w:pPr>
        <w:ind w:left="9341" w:hanging="721"/>
      </w:pPr>
      <w:rPr>
        <w:rFonts w:hint="default"/>
        <w:lang w:val="fr-FR" w:eastAsia="fr-FR" w:bidi="fr-FR"/>
      </w:rPr>
    </w:lvl>
  </w:abstractNum>
  <w:abstractNum w:abstractNumId="2">
    <w:nsid w:val="043F0A38"/>
    <w:multiLevelType w:val="hybridMultilevel"/>
    <w:tmpl w:val="26A4E826"/>
    <w:lvl w:ilvl="0" w:tplc="998ABB30">
      <w:start w:val="94"/>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62A27F8C">
      <w:numFmt w:val="bullet"/>
      <w:lvlText w:val="•"/>
      <w:lvlJc w:val="left"/>
      <w:pPr>
        <w:ind w:left="1956" w:hanging="721"/>
      </w:pPr>
      <w:rPr>
        <w:rFonts w:hint="default"/>
        <w:lang w:val="fr-FR" w:eastAsia="fr-FR" w:bidi="fr-FR"/>
      </w:rPr>
    </w:lvl>
    <w:lvl w:ilvl="2" w:tplc="81087D84">
      <w:numFmt w:val="bullet"/>
      <w:lvlText w:val="•"/>
      <w:lvlJc w:val="left"/>
      <w:pPr>
        <w:ind w:left="3033" w:hanging="721"/>
      </w:pPr>
      <w:rPr>
        <w:rFonts w:hint="default"/>
        <w:lang w:val="fr-FR" w:eastAsia="fr-FR" w:bidi="fr-FR"/>
      </w:rPr>
    </w:lvl>
    <w:lvl w:ilvl="3" w:tplc="D7FC7E2E">
      <w:numFmt w:val="bullet"/>
      <w:lvlText w:val="•"/>
      <w:lvlJc w:val="left"/>
      <w:pPr>
        <w:ind w:left="4109" w:hanging="721"/>
      </w:pPr>
      <w:rPr>
        <w:rFonts w:hint="default"/>
        <w:lang w:val="fr-FR" w:eastAsia="fr-FR" w:bidi="fr-FR"/>
      </w:rPr>
    </w:lvl>
    <w:lvl w:ilvl="4" w:tplc="3552D190">
      <w:numFmt w:val="bullet"/>
      <w:lvlText w:val="•"/>
      <w:lvlJc w:val="left"/>
      <w:pPr>
        <w:ind w:left="5186" w:hanging="721"/>
      </w:pPr>
      <w:rPr>
        <w:rFonts w:hint="default"/>
        <w:lang w:val="fr-FR" w:eastAsia="fr-FR" w:bidi="fr-FR"/>
      </w:rPr>
    </w:lvl>
    <w:lvl w:ilvl="5" w:tplc="FC2E0054">
      <w:numFmt w:val="bullet"/>
      <w:lvlText w:val="•"/>
      <w:lvlJc w:val="left"/>
      <w:pPr>
        <w:ind w:left="6262" w:hanging="721"/>
      </w:pPr>
      <w:rPr>
        <w:rFonts w:hint="default"/>
        <w:lang w:val="fr-FR" w:eastAsia="fr-FR" w:bidi="fr-FR"/>
      </w:rPr>
    </w:lvl>
    <w:lvl w:ilvl="6" w:tplc="10C49EEA">
      <w:numFmt w:val="bullet"/>
      <w:lvlText w:val="•"/>
      <w:lvlJc w:val="left"/>
      <w:pPr>
        <w:ind w:left="7339" w:hanging="721"/>
      </w:pPr>
      <w:rPr>
        <w:rFonts w:hint="default"/>
        <w:lang w:val="fr-FR" w:eastAsia="fr-FR" w:bidi="fr-FR"/>
      </w:rPr>
    </w:lvl>
    <w:lvl w:ilvl="7" w:tplc="1D186DB6">
      <w:numFmt w:val="bullet"/>
      <w:lvlText w:val="•"/>
      <w:lvlJc w:val="left"/>
      <w:pPr>
        <w:ind w:left="8415" w:hanging="721"/>
      </w:pPr>
      <w:rPr>
        <w:rFonts w:hint="default"/>
        <w:lang w:val="fr-FR" w:eastAsia="fr-FR" w:bidi="fr-FR"/>
      </w:rPr>
    </w:lvl>
    <w:lvl w:ilvl="8" w:tplc="69242898">
      <w:numFmt w:val="bullet"/>
      <w:lvlText w:val="•"/>
      <w:lvlJc w:val="left"/>
      <w:pPr>
        <w:ind w:left="9492" w:hanging="721"/>
      </w:pPr>
      <w:rPr>
        <w:rFonts w:hint="default"/>
        <w:lang w:val="fr-FR" w:eastAsia="fr-FR" w:bidi="fr-FR"/>
      </w:rPr>
    </w:lvl>
  </w:abstractNum>
  <w:abstractNum w:abstractNumId="3">
    <w:nsid w:val="04B717BF"/>
    <w:multiLevelType w:val="hybridMultilevel"/>
    <w:tmpl w:val="1EAAC894"/>
    <w:lvl w:ilvl="0" w:tplc="7320EF56">
      <w:start w:val="173"/>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A0882770">
      <w:numFmt w:val="bullet"/>
      <w:lvlText w:val="•"/>
      <w:lvlJc w:val="left"/>
      <w:pPr>
        <w:ind w:left="2320" w:hanging="721"/>
      </w:pPr>
      <w:rPr>
        <w:rFonts w:hint="default"/>
        <w:lang w:val="fr-FR" w:eastAsia="fr-FR" w:bidi="fr-FR"/>
      </w:rPr>
    </w:lvl>
    <w:lvl w:ilvl="2" w:tplc="75CA31AA">
      <w:numFmt w:val="bullet"/>
      <w:lvlText w:val="•"/>
      <w:lvlJc w:val="left"/>
      <w:pPr>
        <w:ind w:left="3356" w:hanging="721"/>
      </w:pPr>
      <w:rPr>
        <w:rFonts w:hint="default"/>
        <w:lang w:val="fr-FR" w:eastAsia="fr-FR" w:bidi="fr-FR"/>
      </w:rPr>
    </w:lvl>
    <w:lvl w:ilvl="3" w:tplc="D7B02B5C">
      <w:numFmt w:val="bullet"/>
      <w:lvlText w:val="•"/>
      <w:lvlJc w:val="left"/>
      <w:pPr>
        <w:ind w:left="4392" w:hanging="721"/>
      </w:pPr>
      <w:rPr>
        <w:rFonts w:hint="default"/>
        <w:lang w:val="fr-FR" w:eastAsia="fr-FR" w:bidi="fr-FR"/>
      </w:rPr>
    </w:lvl>
    <w:lvl w:ilvl="4" w:tplc="C03EB928">
      <w:numFmt w:val="bullet"/>
      <w:lvlText w:val="•"/>
      <w:lvlJc w:val="left"/>
      <w:pPr>
        <w:ind w:left="5428" w:hanging="721"/>
      </w:pPr>
      <w:rPr>
        <w:rFonts w:hint="default"/>
        <w:lang w:val="fr-FR" w:eastAsia="fr-FR" w:bidi="fr-FR"/>
      </w:rPr>
    </w:lvl>
    <w:lvl w:ilvl="5" w:tplc="B6C66758">
      <w:numFmt w:val="bullet"/>
      <w:lvlText w:val="•"/>
      <w:lvlJc w:val="left"/>
      <w:pPr>
        <w:ind w:left="6464" w:hanging="721"/>
      </w:pPr>
      <w:rPr>
        <w:rFonts w:hint="default"/>
        <w:lang w:val="fr-FR" w:eastAsia="fr-FR" w:bidi="fr-FR"/>
      </w:rPr>
    </w:lvl>
    <w:lvl w:ilvl="6" w:tplc="227692F4">
      <w:numFmt w:val="bullet"/>
      <w:lvlText w:val="•"/>
      <w:lvlJc w:val="left"/>
      <w:pPr>
        <w:ind w:left="7500" w:hanging="721"/>
      </w:pPr>
      <w:rPr>
        <w:rFonts w:hint="default"/>
        <w:lang w:val="fr-FR" w:eastAsia="fr-FR" w:bidi="fr-FR"/>
      </w:rPr>
    </w:lvl>
    <w:lvl w:ilvl="7" w:tplc="34CE2226">
      <w:numFmt w:val="bullet"/>
      <w:lvlText w:val="•"/>
      <w:lvlJc w:val="left"/>
      <w:pPr>
        <w:ind w:left="8537" w:hanging="721"/>
      </w:pPr>
      <w:rPr>
        <w:rFonts w:hint="default"/>
        <w:lang w:val="fr-FR" w:eastAsia="fr-FR" w:bidi="fr-FR"/>
      </w:rPr>
    </w:lvl>
    <w:lvl w:ilvl="8" w:tplc="8602708A">
      <w:numFmt w:val="bullet"/>
      <w:lvlText w:val="•"/>
      <w:lvlJc w:val="left"/>
      <w:pPr>
        <w:ind w:left="9573" w:hanging="721"/>
      </w:pPr>
      <w:rPr>
        <w:rFonts w:hint="default"/>
        <w:lang w:val="fr-FR" w:eastAsia="fr-FR" w:bidi="fr-FR"/>
      </w:rPr>
    </w:lvl>
  </w:abstractNum>
  <w:abstractNum w:abstractNumId="4">
    <w:nsid w:val="0A9B0B46"/>
    <w:multiLevelType w:val="hybridMultilevel"/>
    <w:tmpl w:val="A552BADC"/>
    <w:lvl w:ilvl="0" w:tplc="09DA2E3A">
      <w:start w:val="131"/>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03C864CC">
      <w:numFmt w:val="bullet"/>
      <w:lvlText w:val="•"/>
      <w:lvlJc w:val="left"/>
      <w:pPr>
        <w:ind w:left="2320" w:hanging="721"/>
      </w:pPr>
      <w:rPr>
        <w:rFonts w:hint="default"/>
        <w:lang w:val="fr-FR" w:eastAsia="fr-FR" w:bidi="fr-FR"/>
      </w:rPr>
    </w:lvl>
    <w:lvl w:ilvl="2" w:tplc="573CF79A">
      <w:numFmt w:val="bullet"/>
      <w:lvlText w:val="•"/>
      <w:lvlJc w:val="left"/>
      <w:pPr>
        <w:ind w:left="3356" w:hanging="721"/>
      </w:pPr>
      <w:rPr>
        <w:rFonts w:hint="default"/>
        <w:lang w:val="fr-FR" w:eastAsia="fr-FR" w:bidi="fr-FR"/>
      </w:rPr>
    </w:lvl>
    <w:lvl w:ilvl="3" w:tplc="830AB3C2">
      <w:numFmt w:val="bullet"/>
      <w:lvlText w:val="•"/>
      <w:lvlJc w:val="left"/>
      <w:pPr>
        <w:ind w:left="4392" w:hanging="721"/>
      </w:pPr>
      <w:rPr>
        <w:rFonts w:hint="default"/>
        <w:lang w:val="fr-FR" w:eastAsia="fr-FR" w:bidi="fr-FR"/>
      </w:rPr>
    </w:lvl>
    <w:lvl w:ilvl="4" w:tplc="8C8429FA">
      <w:numFmt w:val="bullet"/>
      <w:lvlText w:val="•"/>
      <w:lvlJc w:val="left"/>
      <w:pPr>
        <w:ind w:left="5428" w:hanging="721"/>
      </w:pPr>
      <w:rPr>
        <w:rFonts w:hint="default"/>
        <w:lang w:val="fr-FR" w:eastAsia="fr-FR" w:bidi="fr-FR"/>
      </w:rPr>
    </w:lvl>
    <w:lvl w:ilvl="5" w:tplc="9F76D800">
      <w:numFmt w:val="bullet"/>
      <w:lvlText w:val="•"/>
      <w:lvlJc w:val="left"/>
      <w:pPr>
        <w:ind w:left="6464" w:hanging="721"/>
      </w:pPr>
      <w:rPr>
        <w:rFonts w:hint="default"/>
        <w:lang w:val="fr-FR" w:eastAsia="fr-FR" w:bidi="fr-FR"/>
      </w:rPr>
    </w:lvl>
    <w:lvl w:ilvl="6" w:tplc="0E902EF2">
      <w:numFmt w:val="bullet"/>
      <w:lvlText w:val="•"/>
      <w:lvlJc w:val="left"/>
      <w:pPr>
        <w:ind w:left="7500" w:hanging="721"/>
      </w:pPr>
      <w:rPr>
        <w:rFonts w:hint="default"/>
        <w:lang w:val="fr-FR" w:eastAsia="fr-FR" w:bidi="fr-FR"/>
      </w:rPr>
    </w:lvl>
    <w:lvl w:ilvl="7" w:tplc="5EA0BE82">
      <w:numFmt w:val="bullet"/>
      <w:lvlText w:val="•"/>
      <w:lvlJc w:val="left"/>
      <w:pPr>
        <w:ind w:left="8537" w:hanging="721"/>
      </w:pPr>
      <w:rPr>
        <w:rFonts w:hint="default"/>
        <w:lang w:val="fr-FR" w:eastAsia="fr-FR" w:bidi="fr-FR"/>
      </w:rPr>
    </w:lvl>
    <w:lvl w:ilvl="8" w:tplc="0C04481C">
      <w:numFmt w:val="bullet"/>
      <w:lvlText w:val="•"/>
      <w:lvlJc w:val="left"/>
      <w:pPr>
        <w:ind w:left="9573" w:hanging="721"/>
      </w:pPr>
      <w:rPr>
        <w:rFonts w:hint="default"/>
        <w:lang w:val="fr-FR" w:eastAsia="fr-FR" w:bidi="fr-FR"/>
      </w:rPr>
    </w:lvl>
  </w:abstractNum>
  <w:abstractNum w:abstractNumId="5">
    <w:nsid w:val="0B1B4B1E"/>
    <w:multiLevelType w:val="hybridMultilevel"/>
    <w:tmpl w:val="0AA47C3A"/>
    <w:lvl w:ilvl="0" w:tplc="24705D50">
      <w:start w:val="11"/>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71FE9200">
      <w:numFmt w:val="bullet"/>
      <w:lvlText w:val="•"/>
      <w:lvlJc w:val="left"/>
      <w:pPr>
        <w:ind w:left="1956" w:hanging="721"/>
      </w:pPr>
      <w:rPr>
        <w:rFonts w:hint="default"/>
        <w:lang w:val="fr-FR" w:eastAsia="fr-FR" w:bidi="fr-FR"/>
      </w:rPr>
    </w:lvl>
    <w:lvl w:ilvl="2" w:tplc="74160538">
      <w:numFmt w:val="bullet"/>
      <w:lvlText w:val="•"/>
      <w:lvlJc w:val="left"/>
      <w:pPr>
        <w:ind w:left="3033" w:hanging="721"/>
      </w:pPr>
      <w:rPr>
        <w:rFonts w:hint="default"/>
        <w:lang w:val="fr-FR" w:eastAsia="fr-FR" w:bidi="fr-FR"/>
      </w:rPr>
    </w:lvl>
    <w:lvl w:ilvl="3" w:tplc="7ACC4DE0">
      <w:numFmt w:val="bullet"/>
      <w:lvlText w:val="•"/>
      <w:lvlJc w:val="left"/>
      <w:pPr>
        <w:ind w:left="4109" w:hanging="721"/>
      </w:pPr>
      <w:rPr>
        <w:rFonts w:hint="default"/>
        <w:lang w:val="fr-FR" w:eastAsia="fr-FR" w:bidi="fr-FR"/>
      </w:rPr>
    </w:lvl>
    <w:lvl w:ilvl="4" w:tplc="166214AA">
      <w:numFmt w:val="bullet"/>
      <w:lvlText w:val="•"/>
      <w:lvlJc w:val="left"/>
      <w:pPr>
        <w:ind w:left="5186" w:hanging="721"/>
      </w:pPr>
      <w:rPr>
        <w:rFonts w:hint="default"/>
        <w:lang w:val="fr-FR" w:eastAsia="fr-FR" w:bidi="fr-FR"/>
      </w:rPr>
    </w:lvl>
    <w:lvl w:ilvl="5" w:tplc="FAE83724">
      <w:numFmt w:val="bullet"/>
      <w:lvlText w:val="•"/>
      <w:lvlJc w:val="left"/>
      <w:pPr>
        <w:ind w:left="6262" w:hanging="721"/>
      </w:pPr>
      <w:rPr>
        <w:rFonts w:hint="default"/>
        <w:lang w:val="fr-FR" w:eastAsia="fr-FR" w:bidi="fr-FR"/>
      </w:rPr>
    </w:lvl>
    <w:lvl w:ilvl="6" w:tplc="CED4267C">
      <w:numFmt w:val="bullet"/>
      <w:lvlText w:val="•"/>
      <w:lvlJc w:val="left"/>
      <w:pPr>
        <w:ind w:left="7339" w:hanging="721"/>
      </w:pPr>
      <w:rPr>
        <w:rFonts w:hint="default"/>
        <w:lang w:val="fr-FR" w:eastAsia="fr-FR" w:bidi="fr-FR"/>
      </w:rPr>
    </w:lvl>
    <w:lvl w:ilvl="7" w:tplc="BF8867B6">
      <w:numFmt w:val="bullet"/>
      <w:lvlText w:val="•"/>
      <w:lvlJc w:val="left"/>
      <w:pPr>
        <w:ind w:left="8415" w:hanging="721"/>
      </w:pPr>
      <w:rPr>
        <w:rFonts w:hint="default"/>
        <w:lang w:val="fr-FR" w:eastAsia="fr-FR" w:bidi="fr-FR"/>
      </w:rPr>
    </w:lvl>
    <w:lvl w:ilvl="8" w:tplc="3AEE4A2E">
      <w:numFmt w:val="bullet"/>
      <w:lvlText w:val="•"/>
      <w:lvlJc w:val="left"/>
      <w:pPr>
        <w:ind w:left="9492" w:hanging="721"/>
      </w:pPr>
      <w:rPr>
        <w:rFonts w:hint="default"/>
        <w:lang w:val="fr-FR" w:eastAsia="fr-FR" w:bidi="fr-FR"/>
      </w:rPr>
    </w:lvl>
  </w:abstractNum>
  <w:abstractNum w:abstractNumId="6">
    <w:nsid w:val="0C611061"/>
    <w:multiLevelType w:val="hybridMultilevel"/>
    <w:tmpl w:val="9CEC9482"/>
    <w:lvl w:ilvl="0" w:tplc="DCC2908C">
      <w:start w:val="272"/>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E15E6762">
      <w:numFmt w:val="bullet"/>
      <w:lvlText w:val="•"/>
      <w:lvlJc w:val="left"/>
      <w:pPr>
        <w:ind w:left="1956" w:hanging="721"/>
      </w:pPr>
      <w:rPr>
        <w:rFonts w:hint="default"/>
        <w:lang w:val="fr-FR" w:eastAsia="fr-FR" w:bidi="fr-FR"/>
      </w:rPr>
    </w:lvl>
    <w:lvl w:ilvl="2" w:tplc="856272F0">
      <w:numFmt w:val="bullet"/>
      <w:lvlText w:val="•"/>
      <w:lvlJc w:val="left"/>
      <w:pPr>
        <w:ind w:left="3033" w:hanging="721"/>
      </w:pPr>
      <w:rPr>
        <w:rFonts w:hint="default"/>
        <w:lang w:val="fr-FR" w:eastAsia="fr-FR" w:bidi="fr-FR"/>
      </w:rPr>
    </w:lvl>
    <w:lvl w:ilvl="3" w:tplc="DA22E4F6">
      <w:numFmt w:val="bullet"/>
      <w:lvlText w:val="•"/>
      <w:lvlJc w:val="left"/>
      <w:pPr>
        <w:ind w:left="4109" w:hanging="721"/>
      </w:pPr>
      <w:rPr>
        <w:rFonts w:hint="default"/>
        <w:lang w:val="fr-FR" w:eastAsia="fr-FR" w:bidi="fr-FR"/>
      </w:rPr>
    </w:lvl>
    <w:lvl w:ilvl="4" w:tplc="59765FD8">
      <w:numFmt w:val="bullet"/>
      <w:lvlText w:val="•"/>
      <w:lvlJc w:val="left"/>
      <w:pPr>
        <w:ind w:left="5186" w:hanging="721"/>
      </w:pPr>
      <w:rPr>
        <w:rFonts w:hint="default"/>
        <w:lang w:val="fr-FR" w:eastAsia="fr-FR" w:bidi="fr-FR"/>
      </w:rPr>
    </w:lvl>
    <w:lvl w:ilvl="5" w:tplc="787EEDCC">
      <w:numFmt w:val="bullet"/>
      <w:lvlText w:val="•"/>
      <w:lvlJc w:val="left"/>
      <w:pPr>
        <w:ind w:left="6262" w:hanging="721"/>
      </w:pPr>
      <w:rPr>
        <w:rFonts w:hint="default"/>
        <w:lang w:val="fr-FR" w:eastAsia="fr-FR" w:bidi="fr-FR"/>
      </w:rPr>
    </w:lvl>
    <w:lvl w:ilvl="6" w:tplc="3932C114">
      <w:numFmt w:val="bullet"/>
      <w:lvlText w:val="•"/>
      <w:lvlJc w:val="left"/>
      <w:pPr>
        <w:ind w:left="7339" w:hanging="721"/>
      </w:pPr>
      <w:rPr>
        <w:rFonts w:hint="default"/>
        <w:lang w:val="fr-FR" w:eastAsia="fr-FR" w:bidi="fr-FR"/>
      </w:rPr>
    </w:lvl>
    <w:lvl w:ilvl="7" w:tplc="93D03826">
      <w:numFmt w:val="bullet"/>
      <w:lvlText w:val="•"/>
      <w:lvlJc w:val="left"/>
      <w:pPr>
        <w:ind w:left="8415" w:hanging="721"/>
      </w:pPr>
      <w:rPr>
        <w:rFonts w:hint="default"/>
        <w:lang w:val="fr-FR" w:eastAsia="fr-FR" w:bidi="fr-FR"/>
      </w:rPr>
    </w:lvl>
    <w:lvl w:ilvl="8" w:tplc="6B6A3F06">
      <w:numFmt w:val="bullet"/>
      <w:lvlText w:val="•"/>
      <w:lvlJc w:val="left"/>
      <w:pPr>
        <w:ind w:left="9492" w:hanging="721"/>
      </w:pPr>
      <w:rPr>
        <w:rFonts w:hint="default"/>
        <w:lang w:val="fr-FR" w:eastAsia="fr-FR" w:bidi="fr-FR"/>
      </w:rPr>
    </w:lvl>
  </w:abstractNum>
  <w:abstractNum w:abstractNumId="7">
    <w:nsid w:val="0DC560FA"/>
    <w:multiLevelType w:val="hybridMultilevel"/>
    <w:tmpl w:val="5EB6CAB6"/>
    <w:lvl w:ilvl="0" w:tplc="3C2230D0">
      <w:start w:val="65"/>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406AA630">
      <w:numFmt w:val="bullet"/>
      <w:lvlText w:val="•"/>
      <w:lvlJc w:val="left"/>
      <w:pPr>
        <w:ind w:left="1956" w:hanging="721"/>
      </w:pPr>
      <w:rPr>
        <w:rFonts w:hint="default"/>
        <w:lang w:val="fr-FR" w:eastAsia="fr-FR" w:bidi="fr-FR"/>
      </w:rPr>
    </w:lvl>
    <w:lvl w:ilvl="2" w:tplc="ECFAEDCE">
      <w:numFmt w:val="bullet"/>
      <w:lvlText w:val="•"/>
      <w:lvlJc w:val="left"/>
      <w:pPr>
        <w:ind w:left="3033" w:hanging="721"/>
      </w:pPr>
      <w:rPr>
        <w:rFonts w:hint="default"/>
        <w:lang w:val="fr-FR" w:eastAsia="fr-FR" w:bidi="fr-FR"/>
      </w:rPr>
    </w:lvl>
    <w:lvl w:ilvl="3" w:tplc="813C39F0">
      <w:numFmt w:val="bullet"/>
      <w:lvlText w:val="•"/>
      <w:lvlJc w:val="left"/>
      <w:pPr>
        <w:ind w:left="4109" w:hanging="721"/>
      </w:pPr>
      <w:rPr>
        <w:rFonts w:hint="default"/>
        <w:lang w:val="fr-FR" w:eastAsia="fr-FR" w:bidi="fr-FR"/>
      </w:rPr>
    </w:lvl>
    <w:lvl w:ilvl="4" w:tplc="25A2233C">
      <w:numFmt w:val="bullet"/>
      <w:lvlText w:val="•"/>
      <w:lvlJc w:val="left"/>
      <w:pPr>
        <w:ind w:left="5186" w:hanging="721"/>
      </w:pPr>
      <w:rPr>
        <w:rFonts w:hint="default"/>
        <w:lang w:val="fr-FR" w:eastAsia="fr-FR" w:bidi="fr-FR"/>
      </w:rPr>
    </w:lvl>
    <w:lvl w:ilvl="5" w:tplc="FAF8C8CC">
      <w:numFmt w:val="bullet"/>
      <w:lvlText w:val="•"/>
      <w:lvlJc w:val="left"/>
      <w:pPr>
        <w:ind w:left="6262" w:hanging="721"/>
      </w:pPr>
      <w:rPr>
        <w:rFonts w:hint="default"/>
        <w:lang w:val="fr-FR" w:eastAsia="fr-FR" w:bidi="fr-FR"/>
      </w:rPr>
    </w:lvl>
    <w:lvl w:ilvl="6" w:tplc="E18EC4E6">
      <w:numFmt w:val="bullet"/>
      <w:lvlText w:val="•"/>
      <w:lvlJc w:val="left"/>
      <w:pPr>
        <w:ind w:left="7339" w:hanging="721"/>
      </w:pPr>
      <w:rPr>
        <w:rFonts w:hint="default"/>
        <w:lang w:val="fr-FR" w:eastAsia="fr-FR" w:bidi="fr-FR"/>
      </w:rPr>
    </w:lvl>
    <w:lvl w:ilvl="7" w:tplc="2F6A8440">
      <w:numFmt w:val="bullet"/>
      <w:lvlText w:val="•"/>
      <w:lvlJc w:val="left"/>
      <w:pPr>
        <w:ind w:left="8415" w:hanging="721"/>
      </w:pPr>
      <w:rPr>
        <w:rFonts w:hint="default"/>
        <w:lang w:val="fr-FR" w:eastAsia="fr-FR" w:bidi="fr-FR"/>
      </w:rPr>
    </w:lvl>
    <w:lvl w:ilvl="8" w:tplc="FDC06A0C">
      <w:numFmt w:val="bullet"/>
      <w:lvlText w:val="•"/>
      <w:lvlJc w:val="left"/>
      <w:pPr>
        <w:ind w:left="9492" w:hanging="721"/>
      </w:pPr>
      <w:rPr>
        <w:rFonts w:hint="default"/>
        <w:lang w:val="fr-FR" w:eastAsia="fr-FR" w:bidi="fr-FR"/>
      </w:rPr>
    </w:lvl>
  </w:abstractNum>
  <w:abstractNum w:abstractNumId="8">
    <w:nsid w:val="11412668"/>
    <w:multiLevelType w:val="hybridMultilevel"/>
    <w:tmpl w:val="8036101C"/>
    <w:lvl w:ilvl="0" w:tplc="B9BAC23A">
      <w:start w:val="249"/>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5E60F850">
      <w:start w:val="1"/>
      <w:numFmt w:val="decimal"/>
      <w:lvlText w:val="%2."/>
      <w:lvlJc w:val="left"/>
      <w:pPr>
        <w:ind w:left="2291" w:hanging="567"/>
      </w:pPr>
      <w:rPr>
        <w:rFonts w:ascii="Times New Roman" w:eastAsia="Arial" w:hAnsi="Times New Roman" w:cs="Times New Roman" w:hint="default"/>
        <w:b/>
        <w:bCs/>
        <w:spacing w:val="-1"/>
        <w:w w:val="100"/>
        <w:sz w:val="24"/>
        <w:szCs w:val="22"/>
        <w:lang w:val="fr-FR" w:eastAsia="fr-FR" w:bidi="fr-FR"/>
      </w:rPr>
    </w:lvl>
    <w:lvl w:ilvl="2" w:tplc="FDF2E7E2">
      <w:numFmt w:val="bullet"/>
      <w:lvlText w:val="•"/>
      <w:lvlJc w:val="left"/>
      <w:pPr>
        <w:ind w:left="3338" w:hanging="567"/>
      </w:pPr>
      <w:rPr>
        <w:rFonts w:hint="default"/>
        <w:lang w:val="fr-FR" w:eastAsia="fr-FR" w:bidi="fr-FR"/>
      </w:rPr>
    </w:lvl>
    <w:lvl w:ilvl="3" w:tplc="6B343100">
      <w:numFmt w:val="bullet"/>
      <w:lvlText w:val="•"/>
      <w:lvlJc w:val="left"/>
      <w:pPr>
        <w:ind w:left="4376" w:hanging="567"/>
      </w:pPr>
      <w:rPr>
        <w:rFonts w:hint="default"/>
        <w:lang w:val="fr-FR" w:eastAsia="fr-FR" w:bidi="fr-FR"/>
      </w:rPr>
    </w:lvl>
    <w:lvl w:ilvl="4" w:tplc="338C124C">
      <w:numFmt w:val="bullet"/>
      <w:lvlText w:val="•"/>
      <w:lvlJc w:val="left"/>
      <w:pPr>
        <w:ind w:left="5415" w:hanging="567"/>
      </w:pPr>
      <w:rPr>
        <w:rFonts w:hint="default"/>
        <w:lang w:val="fr-FR" w:eastAsia="fr-FR" w:bidi="fr-FR"/>
      </w:rPr>
    </w:lvl>
    <w:lvl w:ilvl="5" w:tplc="61C074F2">
      <w:numFmt w:val="bullet"/>
      <w:lvlText w:val="•"/>
      <w:lvlJc w:val="left"/>
      <w:pPr>
        <w:ind w:left="6453" w:hanging="567"/>
      </w:pPr>
      <w:rPr>
        <w:rFonts w:hint="default"/>
        <w:lang w:val="fr-FR" w:eastAsia="fr-FR" w:bidi="fr-FR"/>
      </w:rPr>
    </w:lvl>
    <w:lvl w:ilvl="6" w:tplc="EB46870C">
      <w:numFmt w:val="bullet"/>
      <w:lvlText w:val="•"/>
      <w:lvlJc w:val="left"/>
      <w:pPr>
        <w:ind w:left="7491" w:hanging="567"/>
      </w:pPr>
      <w:rPr>
        <w:rFonts w:hint="default"/>
        <w:lang w:val="fr-FR" w:eastAsia="fr-FR" w:bidi="fr-FR"/>
      </w:rPr>
    </w:lvl>
    <w:lvl w:ilvl="7" w:tplc="6D48CFFC">
      <w:numFmt w:val="bullet"/>
      <w:lvlText w:val="•"/>
      <w:lvlJc w:val="left"/>
      <w:pPr>
        <w:ind w:left="8530" w:hanging="567"/>
      </w:pPr>
      <w:rPr>
        <w:rFonts w:hint="default"/>
        <w:lang w:val="fr-FR" w:eastAsia="fr-FR" w:bidi="fr-FR"/>
      </w:rPr>
    </w:lvl>
    <w:lvl w:ilvl="8" w:tplc="9050B4EC">
      <w:numFmt w:val="bullet"/>
      <w:lvlText w:val="•"/>
      <w:lvlJc w:val="left"/>
      <w:pPr>
        <w:ind w:left="9568" w:hanging="567"/>
      </w:pPr>
      <w:rPr>
        <w:rFonts w:hint="default"/>
        <w:lang w:val="fr-FR" w:eastAsia="fr-FR" w:bidi="fr-FR"/>
      </w:rPr>
    </w:lvl>
  </w:abstractNum>
  <w:abstractNum w:abstractNumId="9">
    <w:nsid w:val="11791259"/>
    <w:multiLevelType w:val="hybridMultilevel"/>
    <w:tmpl w:val="34425166"/>
    <w:lvl w:ilvl="0" w:tplc="480088CE">
      <w:start w:val="243"/>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AF6A0A00">
      <w:numFmt w:val="bullet"/>
      <w:lvlText w:val="•"/>
      <w:lvlJc w:val="left"/>
      <w:pPr>
        <w:ind w:left="1956" w:hanging="721"/>
      </w:pPr>
      <w:rPr>
        <w:rFonts w:hint="default"/>
        <w:lang w:val="fr-FR" w:eastAsia="fr-FR" w:bidi="fr-FR"/>
      </w:rPr>
    </w:lvl>
    <w:lvl w:ilvl="2" w:tplc="1B24741A">
      <w:numFmt w:val="bullet"/>
      <w:lvlText w:val="•"/>
      <w:lvlJc w:val="left"/>
      <w:pPr>
        <w:ind w:left="3033" w:hanging="721"/>
      </w:pPr>
      <w:rPr>
        <w:rFonts w:hint="default"/>
        <w:lang w:val="fr-FR" w:eastAsia="fr-FR" w:bidi="fr-FR"/>
      </w:rPr>
    </w:lvl>
    <w:lvl w:ilvl="3" w:tplc="78FE0912">
      <w:numFmt w:val="bullet"/>
      <w:lvlText w:val="•"/>
      <w:lvlJc w:val="left"/>
      <w:pPr>
        <w:ind w:left="4109" w:hanging="721"/>
      </w:pPr>
      <w:rPr>
        <w:rFonts w:hint="default"/>
        <w:lang w:val="fr-FR" w:eastAsia="fr-FR" w:bidi="fr-FR"/>
      </w:rPr>
    </w:lvl>
    <w:lvl w:ilvl="4" w:tplc="436A9A76">
      <w:numFmt w:val="bullet"/>
      <w:lvlText w:val="•"/>
      <w:lvlJc w:val="left"/>
      <w:pPr>
        <w:ind w:left="5186" w:hanging="721"/>
      </w:pPr>
      <w:rPr>
        <w:rFonts w:hint="default"/>
        <w:lang w:val="fr-FR" w:eastAsia="fr-FR" w:bidi="fr-FR"/>
      </w:rPr>
    </w:lvl>
    <w:lvl w:ilvl="5" w:tplc="1DEC5130">
      <w:numFmt w:val="bullet"/>
      <w:lvlText w:val="•"/>
      <w:lvlJc w:val="left"/>
      <w:pPr>
        <w:ind w:left="6262" w:hanging="721"/>
      </w:pPr>
      <w:rPr>
        <w:rFonts w:hint="default"/>
        <w:lang w:val="fr-FR" w:eastAsia="fr-FR" w:bidi="fr-FR"/>
      </w:rPr>
    </w:lvl>
    <w:lvl w:ilvl="6" w:tplc="ED22E72C">
      <w:numFmt w:val="bullet"/>
      <w:lvlText w:val="•"/>
      <w:lvlJc w:val="left"/>
      <w:pPr>
        <w:ind w:left="7339" w:hanging="721"/>
      </w:pPr>
      <w:rPr>
        <w:rFonts w:hint="default"/>
        <w:lang w:val="fr-FR" w:eastAsia="fr-FR" w:bidi="fr-FR"/>
      </w:rPr>
    </w:lvl>
    <w:lvl w:ilvl="7" w:tplc="26E6BAAA">
      <w:numFmt w:val="bullet"/>
      <w:lvlText w:val="•"/>
      <w:lvlJc w:val="left"/>
      <w:pPr>
        <w:ind w:left="8415" w:hanging="721"/>
      </w:pPr>
      <w:rPr>
        <w:rFonts w:hint="default"/>
        <w:lang w:val="fr-FR" w:eastAsia="fr-FR" w:bidi="fr-FR"/>
      </w:rPr>
    </w:lvl>
    <w:lvl w:ilvl="8" w:tplc="A9D862C6">
      <w:numFmt w:val="bullet"/>
      <w:lvlText w:val="•"/>
      <w:lvlJc w:val="left"/>
      <w:pPr>
        <w:ind w:left="9492" w:hanging="721"/>
      </w:pPr>
      <w:rPr>
        <w:rFonts w:hint="default"/>
        <w:lang w:val="fr-FR" w:eastAsia="fr-FR" w:bidi="fr-FR"/>
      </w:rPr>
    </w:lvl>
  </w:abstractNum>
  <w:abstractNum w:abstractNumId="10">
    <w:nsid w:val="11C31C6E"/>
    <w:multiLevelType w:val="hybridMultilevel"/>
    <w:tmpl w:val="9C5E2F58"/>
    <w:lvl w:ilvl="0" w:tplc="A1D60C56">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23D5052"/>
    <w:multiLevelType w:val="hybridMultilevel"/>
    <w:tmpl w:val="3D1CD842"/>
    <w:lvl w:ilvl="0" w:tplc="F6C81912">
      <w:start w:val="159"/>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1F08F632">
      <w:numFmt w:val="bullet"/>
      <w:lvlText w:val="•"/>
      <w:lvlJc w:val="left"/>
      <w:pPr>
        <w:ind w:left="1956" w:hanging="721"/>
      </w:pPr>
      <w:rPr>
        <w:rFonts w:hint="default"/>
        <w:lang w:val="fr-FR" w:eastAsia="fr-FR" w:bidi="fr-FR"/>
      </w:rPr>
    </w:lvl>
    <w:lvl w:ilvl="2" w:tplc="6EEE3E44">
      <w:numFmt w:val="bullet"/>
      <w:lvlText w:val="•"/>
      <w:lvlJc w:val="left"/>
      <w:pPr>
        <w:ind w:left="3033" w:hanging="721"/>
      </w:pPr>
      <w:rPr>
        <w:rFonts w:hint="default"/>
        <w:lang w:val="fr-FR" w:eastAsia="fr-FR" w:bidi="fr-FR"/>
      </w:rPr>
    </w:lvl>
    <w:lvl w:ilvl="3" w:tplc="FFF64218">
      <w:numFmt w:val="bullet"/>
      <w:lvlText w:val="•"/>
      <w:lvlJc w:val="left"/>
      <w:pPr>
        <w:ind w:left="4109" w:hanging="721"/>
      </w:pPr>
      <w:rPr>
        <w:rFonts w:hint="default"/>
        <w:lang w:val="fr-FR" w:eastAsia="fr-FR" w:bidi="fr-FR"/>
      </w:rPr>
    </w:lvl>
    <w:lvl w:ilvl="4" w:tplc="EBD4AD86">
      <w:numFmt w:val="bullet"/>
      <w:lvlText w:val="•"/>
      <w:lvlJc w:val="left"/>
      <w:pPr>
        <w:ind w:left="5186" w:hanging="721"/>
      </w:pPr>
      <w:rPr>
        <w:rFonts w:hint="default"/>
        <w:lang w:val="fr-FR" w:eastAsia="fr-FR" w:bidi="fr-FR"/>
      </w:rPr>
    </w:lvl>
    <w:lvl w:ilvl="5" w:tplc="87A08926">
      <w:numFmt w:val="bullet"/>
      <w:lvlText w:val="•"/>
      <w:lvlJc w:val="left"/>
      <w:pPr>
        <w:ind w:left="6262" w:hanging="721"/>
      </w:pPr>
      <w:rPr>
        <w:rFonts w:hint="default"/>
        <w:lang w:val="fr-FR" w:eastAsia="fr-FR" w:bidi="fr-FR"/>
      </w:rPr>
    </w:lvl>
    <w:lvl w:ilvl="6" w:tplc="04580F48">
      <w:numFmt w:val="bullet"/>
      <w:lvlText w:val="•"/>
      <w:lvlJc w:val="left"/>
      <w:pPr>
        <w:ind w:left="7339" w:hanging="721"/>
      </w:pPr>
      <w:rPr>
        <w:rFonts w:hint="default"/>
        <w:lang w:val="fr-FR" w:eastAsia="fr-FR" w:bidi="fr-FR"/>
      </w:rPr>
    </w:lvl>
    <w:lvl w:ilvl="7" w:tplc="8C483614">
      <w:numFmt w:val="bullet"/>
      <w:lvlText w:val="•"/>
      <w:lvlJc w:val="left"/>
      <w:pPr>
        <w:ind w:left="8415" w:hanging="721"/>
      </w:pPr>
      <w:rPr>
        <w:rFonts w:hint="default"/>
        <w:lang w:val="fr-FR" w:eastAsia="fr-FR" w:bidi="fr-FR"/>
      </w:rPr>
    </w:lvl>
    <w:lvl w:ilvl="8" w:tplc="EBD84E72">
      <w:numFmt w:val="bullet"/>
      <w:lvlText w:val="•"/>
      <w:lvlJc w:val="left"/>
      <w:pPr>
        <w:ind w:left="9492" w:hanging="721"/>
      </w:pPr>
      <w:rPr>
        <w:rFonts w:hint="default"/>
        <w:lang w:val="fr-FR" w:eastAsia="fr-FR" w:bidi="fr-FR"/>
      </w:rPr>
    </w:lvl>
  </w:abstractNum>
  <w:abstractNum w:abstractNumId="12">
    <w:nsid w:val="13153A4C"/>
    <w:multiLevelType w:val="hybridMultilevel"/>
    <w:tmpl w:val="9F8418B8"/>
    <w:lvl w:ilvl="0" w:tplc="CFF8D1D8">
      <w:start w:val="208"/>
      <w:numFmt w:val="decimal"/>
      <w:lvlText w:val="%1."/>
      <w:lvlJc w:val="left"/>
      <w:pPr>
        <w:ind w:left="872" w:hanging="721"/>
      </w:pPr>
      <w:rPr>
        <w:rFonts w:ascii="Times New Roman" w:eastAsia="Arial" w:hAnsi="Times New Roman" w:cs="Times New Roman" w:hint="default"/>
        <w:b w:val="0"/>
        <w:i w:val="0"/>
        <w:spacing w:val="-1"/>
        <w:w w:val="100"/>
        <w:sz w:val="24"/>
        <w:szCs w:val="22"/>
        <w:lang w:val="fr-FR" w:eastAsia="fr-FR" w:bidi="fr-FR"/>
      </w:rPr>
    </w:lvl>
    <w:lvl w:ilvl="1" w:tplc="4426C47A">
      <w:numFmt w:val="bullet"/>
      <w:lvlText w:val="•"/>
      <w:lvlJc w:val="left"/>
      <w:pPr>
        <w:ind w:left="1956" w:hanging="721"/>
      </w:pPr>
      <w:rPr>
        <w:rFonts w:hint="default"/>
        <w:lang w:val="fr-FR" w:eastAsia="fr-FR" w:bidi="fr-FR"/>
      </w:rPr>
    </w:lvl>
    <w:lvl w:ilvl="2" w:tplc="FCA84D0C">
      <w:numFmt w:val="bullet"/>
      <w:lvlText w:val="•"/>
      <w:lvlJc w:val="left"/>
      <w:pPr>
        <w:ind w:left="3033" w:hanging="721"/>
      </w:pPr>
      <w:rPr>
        <w:rFonts w:hint="default"/>
        <w:lang w:val="fr-FR" w:eastAsia="fr-FR" w:bidi="fr-FR"/>
      </w:rPr>
    </w:lvl>
    <w:lvl w:ilvl="3" w:tplc="28EE90E6">
      <w:numFmt w:val="bullet"/>
      <w:lvlText w:val="•"/>
      <w:lvlJc w:val="left"/>
      <w:pPr>
        <w:ind w:left="4109" w:hanging="721"/>
      </w:pPr>
      <w:rPr>
        <w:rFonts w:hint="default"/>
        <w:lang w:val="fr-FR" w:eastAsia="fr-FR" w:bidi="fr-FR"/>
      </w:rPr>
    </w:lvl>
    <w:lvl w:ilvl="4" w:tplc="6A08104C">
      <w:numFmt w:val="bullet"/>
      <w:lvlText w:val="•"/>
      <w:lvlJc w:val="left"/>
      <w:pPr>
        <w:ind w:left="5186" w:hanging="721"/>
      </w:pPr>
      <w:rPr>
        <w:rFonts w:hint="default"/>
        <w:lang w:val="fr-FR" w:eastAsia="fr-FR" w:bidi="fr-FR"/>
      </w:rPr>
    </w:lvl>
    <w:lvl w:ilvl="5" w:tplc="915E3FD6">
      <w:numFmt w:val="bullet"/>
      <w:lvlText w:val="•"/>
      <w:lvlJc w:val="left"/>
      <w:pPr>
        <w:ind w:left="6262" w:hanging="721"/>
      </w:pPr>
      <w:rPr>
        <w:rFonts w:hint="default"/>
        <w:lang w:val="fr-FR" w:eastAsia="fr-FR" w:bidi="fr-FR"/>
      </w:rPr>
    </w:lvl>
    <w:lvl w:ilvl="6" w:tplc="4770018E">
      <w:numFmt w:val="bullet"/>
      <w:lvlText w:val="•"/>
      <w:lvlJc w:val="left"/>
      <w:pPr>
        <w:ind w:left="7339" w:hanging="721"/>
      </w:pPr>
      <w:rPr>
        <w:rFonts w:hint="default"/>
        <w:lang w:val="fr-FR" w:eastAsia="fr-FR" w:bidi="fr-FR"/>
      </w:rPr>
    </w:lvl>
    <w:lvl w:ilvl="7" w:tplc="FE64EDCE">
      <w:numFmt w:val="bullet"/>
      <w:lvlText w:val="•"/>
      <w:lvlJc w:val="left"/>
      <w:pPr>
        <w:ind w:left="8415" w:hanging="721"/>
      </w:pPr>
      <w:rPr>
        <w:rFonts w:hint="default"/>
        <w:lang w:val="fr-FR" w:eastAsia="fr-FR" w:bidi="fr-FR"/>
      </w:rPr>
    </w:lvl>
    <w:lvl w:ilvl="8" w:tplc="87FC49F8">
      <w:numFmt w:val="bullet"/>
      <w:lvlText w:val="•"/>
      <w:lvlJc w:val="left"/>
      <w:pPr>
        <w:ind w:left="9492" w:hanging="721"/>
      </w:pPr>
      <w:rPr>
        <w:rFonts w:hint="default"/>
        <w:lang w:val="fr-FR" w:eastAsia="fr-FR" w:bidi="fr-FR"/>
      </w:rPr>
    </w:lvl>
  </w:abstractNum>
  <w:abstractNum w:abstractNumId="13">
    <w:nsid w:val="15907A4E"/>
    <w:multiLevelType w:val="hybridMultilevel"/>
    <w:tmpl w:val="BE0A30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5AE7B16"/>
    <w:multiLevelType w:val="hybridMultilevel"/>
    <w:tmpl w:val="97ECA54C"/>
    <w:lvl w:ilvl="0" w:tplc="F814C932">
      <w:start w:val="330"/>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7578DB60">
      <w:numFmt w:val="bullet"/>
      <w:lvlText w:val="•"/>
      <w:lvlJc w:val="left"/>
      <w:pPr>
        <w:ind w:left="2320" w:hanging="721"/>
      </w:pPr>
      <w:rPr>
        <w:rFonts w:hint="default"/>
        <w:lang w:val="fr-FR" w:eastAsia="fr-FR" w:bidi="fr-FR"/>
      </w:rPr>
    </w:lvl>
    <w:lvl w:ilvl="2" w:tplc="89CE3282">
      <w:numFmt w:val="bullet"/>
      <w:lvlText w:val="•"/>
      <w:lvlJc w:val="left"/>
      <w:pPr>
        <w:ind w:left="3356" w:hanging="721"/>
      </w:pPr>
      <w:rPr>
        <w:rFonts w:hint="default"/>
        <w:lang w:val="fr-FR" w:eastAsia="fr-FR" w:bidi="fr-FR"/>
      </w:rPr>
    </w:lvl>
    <w:lvl w:ilvl="3" w:tplc="F4D67FE8">
      <w:numFmt w:val="bullet"/>
      <w:lvlText w:val="•"/>
      <w:lvlJc w:val="left"/>
      <w:pPr>
        <w:ind w:left="4392" w:hanging="721"/>
      </w:pPr>
      <w:rPr>
        <w:rFonts w:hint="default"/>
        <w:lang w:val="fr-FR" w:eastAsia="fr-FR" w:bidi="fr-FR"/>
      </w:rPr>
    </w:lvl>
    <w:lvl w:ilvl="4" w:tplc="6C94EDFC">
      <w:numFmt w:val="bullet"/>
      <w:lvlText w:val="•"/>
      <w:lvlJc w:val="left"/>
      <w:pPr>
        <w:ind w:left="5428" w:hanging="721"/>
      </w:pPr>
      <w:rPr>
        <w:rFonts w:hint="default"/>
        <w:lang w:val="fr-FR" w:eastAsia="fr-FR" w:bidi="fr-FR"/>
      </w:rPr>
    </w:lvl>
    <w:lvl w:ilvl="5" w:tplc="6E04FBA8">
      <w:numFmt w:val="bullet"/>
      <w:lvlText w:val="•"/>
      <w:lvlJc w:val="left"/>
      <w:pPr>
        <w:ind w:left="6464" w:hanging="721"/>
      </w:pPr>
      <w:rPr>
        <w:rFonts w:hint="default"/>
        <w:lang w:val="fr-FR" w:eastAsia="fr-FR" w:bidi="fr-FR"/>
      </w:rPr>
    </w:lvl>
    <w:lvl w:ilvl="6" w:tplc="FC0E5E8E">
      <w:numFmt w:val="bullet"/>
      <w:lvlText w:val="•"/>
      <w:lvlJc w:val="left"/>
      <w:pPr>
        <w:ind w:left="7500" w:hanging="721"/>
      </w:pPr>
      <w:rPr>
        <w:rFonts w:hint="default"/>
        <w:lang w:val="fr-FR" w:eastAsia="fr-FR" w:bidi="fr-FR"/>
      </w:rPr>
    </w:lvl>
    <w:lvl w:ilvl="7" w:tplc="02B89EE0">
      <w:numFmt w:val="bullet"/>
      <w:lvlText w:val="•"/>
      <w:lvlJc w:val="left"/>
      <w:pPr>
        <w:ind w:left="8537" w:hanging="721"/>
      </w:pPr>
      <w:rPr>
        <w:rFonts w:hint="default"/>
        <w:lang w:val="fr-FR" w:eastAsia="fr-FR" w:bidi="fr-FR"/>
      </w:rPr>
    </w:lvl>
    <w:lvl w:ilvl="8" w:tplc="7876D2B6">
      <w:numFmt w:val="bullet"/>
      <w:lvlText w:val="•"/>
      <w:lvlJc w:val="left"/>
      <w:pPr>
        <w:ind w:left="9573" w:hanging="721"/>
      </w:pPr>
      <w:rPr>
        <w:rFonts w:hint="default"/>
        <w:lang w:val="fr-FR" w:eastAsia="fr-FR" w:bidi="fr-FR"/>
      </w:rPr>
    </w:lvl>
  </w:abstractNum>
  <w:abstractNum w:abstractNumId="15">
    <w:nsid w:val="16F566B5"/>
    <w:multiLevelType w:val="hybridMultilevel"/>
    <w:tmpl w:val="6FCC84FC"/>
    <w:lvl w:ilvl="0" w:tplc="2D6A88D6">
      <w:start w:val="238"/>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7862E4F8">
      <w:numFmt w:val="bullet"/>
      <w:lvlText w:val="•"/>
      <w:lvlJc w:val="left"/>
      <w:pPr>
        <w:ind w:left="2300" w:hanging="721"/>
      </w:pPr>
      <w:rPr>
        <w:rFonts w:hint="default"/>
        <w:lang w:val="fr-FR" w:eastAsia="fr-FR" w:bidi="fr-FR"/>
      </w:rPr>
    </w:lvl>
    <w:lvl w:ilvl="2" w:tplc="BD3AD8FA">
      <w:numFmt w:val="bullet"/>
      <w:lvlText w:val="•"/>
      <w:lvlJc w:val="left"/>
      <w:pPr>
        <w:ind w:left="2320" w:hanging="721"/>
      </w:pPr>
      <w:rPr>
        <w:rFonts w:hint="default"/>
        <w:lang w:val="fr-FR" w:eastAsia="fr-FR" w:bidi="fr-FR"/>
      </w:rPr>
    </w:lvl>
    <w:lvl w:ilvl="3" w:tplc="AC828E2C">
      <w:numFmt w:val="bullet"/>
      <w:lvlText w:val="•"/>
      <w:lvlJc w:val="left"/>
      <w:pPr>
        <w:ind w:left="3485" w:hanging="721"/>
      </w:pPr>
      <w:rPr>
        <w:rFonts w:hint="default"/>
        <w:lang w:val="fr-FR" w:eastAsia="fr-FR" w:bidi="fr-FR"/>
      </w:rPr>
    </w:lvl>
    <w:lvl w:ilvl="4" w:tplc="96C215FA">
      <w:numFmt w:val="bullet"/>
      <w:lvlText w:val="•"/>
      <w:lvlJc w:val="left"/>
      <w:pPr>
        <w:ind w:left="4651" w:hanging="721"/>
      </w:pPr>
      <w:rPr>
        <w:rFonts w:hint="default"/>
        <w:lang w:val="fr-FR" w:eastAsia="fr-FR" w:bidi="fr-FR"/>
      </w:rPr>
    </w:lvl>
    <w:lvl w:ilvl="5" w:tplc="7F7C379A">
      <w:numFmt w:val="bullet"/>
      <w:lvlText w:val="•"/>
      <w:lvlJc w:val="left"/>
      <w:pPr>
        <w:ind w:left="5817" w:hanging="721"/>
      </w:pPr>
      <w:rPr>
        <w:rFonts w:hint="default"/>
        <w:lang w:val="fr-FR" w:eastAsia="fr-FR" w:bidi="fr-FR"/>
      </w:rPr>
    </w:lvl>
    <w:lvl w:ilvl="6" w:tplc="74B2655A">
      <w:numFmt w:val="bullet"/>
      <w:lvlText w:val="•"/>
      <w:lvlJc w:val="left"/>
      <w:pPr>
        <w:ind w:left="6982" w:hanging="721"/>
      </w:pPr>
      <w:rPr>
        <w:rFonts w:hint="default"/>
        <w:lang w:val="fr-FR" w:eastAsia="fr-FR" w:bidi="fr-FR"/>
      </w:rPr>
    </w:lvl>
    <w:lvl w:ilvl="7" w:tplc="9E7444AA">
      <w:numFmt w:val="bullet"/>
      <w:lvlText w:val="•"/>
      <w:lvlJc w:val="left"/>
      <w:pPr>
        <w:ind w:left="8148" w:hanging="721"/>
      </w:pPr>
      <w:rPr>
        <w:rFonts w:hint="default"/>
        <w:lang w:val="fr-FR" w:eastAsia="fr-FR" w:bidi="fr-FR"/>
      </w:rPr>
    </w:lvl>
    <w:lvl w:ilvl="8" w:tplc="BA9A522A">
      <w:numFmt w:val="bullet"/>
      <w:lvlText w:val="•"/>
      <w:lvlJc w:val="left"/>
      <w:pPr>
        <w:ind w:left="9314" w:hanging="721"/>
      </w:pPr>
      <w:rPr>
        <w:rFonts w:hint="default"/>
        <w:lang w:val="fr-FR" w:eastAsia="fr-FR" w:bidi="fr-FR"/>
      </w:rPr>
    </w:lvl>
  </w:abstractNum>
  <w:abstractNum w:abstractNumId="16">
    <w:nsid w:val="172C3A76"/>
    <w:multiLevelType w:val="hybridMultilevel"/>
    <w:tmpl w:val="53A440E8"/>
    <w:lvl w:ilvl="0" w:tplc="6CFC93E6">
      <w:start w:val="1"/>
      <w:numFmt w:val="upperLetter"/>
      <w:lvlText w:val="%1."/>
      <w:lvlJc w:val="left"/>
      <w:pPr>
        <w:ind w:left="1581" w:hanging="709"/>
      </w:pPr>
      <w:rPr>
        <w:rFonts w:ascii="Times New Roman" w:eastAsia="Arial" w:hAnsi="Times New Roman" w:cs="Times New Roman" w:hint="default"/>
        <w:b/>
        <w:bCs/>
        <w:spacing w:val="0"/>
        <w:w w:val="100"/>
        <w:sz w:val="24"/>
        <w:szCs w:val="24"/>
        <w:lang w:val="pl-PL" w:eastAsia="fr-FR" w:bidi="fr-FR"/>
      </w:rPr>
    </w:lvl>
    <w:lvl w:ilvl="1" w:tplc="AB18583C">
      <w:start w:val="1"/>
      <w:numFmt w:val="decimal"/>
      <w:lvlText w:val="%2."/>
      <w:lvlJc w:val="left"/>
      <w:pPr>
        <w:ind w:left="1134" w:hanging="567"/>
      </w:pPr>
      <w:rPr>
        <w:rFonts w:ascii="Times New Roman" w:hAnsi="Times New Roman" w:cs="Arial" w:hint="default"/>
        <w:b/>
        <w:bCs/>
        <w:i w:val="0"/>
        <w:caps w:val="0"/>
        <w:strike w:val="0"/>
        <w:dstrike w:val="0"/>
        <w:vanish w:val="0"/>
        <w:color w:val="000000"/>
        <w:spacing w:val="-1"/>
        <w:w w:val="100"/>
        <w:sz w:val="22"/>
        <w:szCs w:val="22"/>
        <w:vertAlign w:val="baseline"/>
        <w:lang w:val="fr-FR" w:eastAsia="fr-FR" w:bidi="fr-FR"/>
      </w:rPr>
    </w:lvl>
    <w:lvl w:ilvl="2" w:tplc="262EFBDE">
      <w:numFmt w:val="bullet"/>
      <w:lvlText w:val="•"/>
      <w:lvlJc w:val="left"/>
      <w:pPr>
        <w:ind w:left="3338" w:hanging="567"/>
      </w:pPr>
      <w:rPr>
        <w:rFonts w:hint="default"/>
        <w:lang w:val="fr-FR" w:eastAsia="fr-FR" w:bidi="fr-FR"/>
      </w:rPr>
    </w:lvl>
    <w:lvl w:ilvl="3" w:tplc="FC46D37E">
      <w:numFmt w:val="bullet"/>
      <w:lvlText w:val="•"/>
      <w:lvlJc w:val="left"/>
      <w:pPr>
        <w:ind w:left="4376" w:hanging="567"/>
      </w:pPr>
      <w:rPr>
        <w:rFonts w:hint="default"/>
        <w:lang w:val="fr-FR" w:eastAsia="fr-FR" w:bidi="fr-FR"/>
      </w:rPr>
    </w:lvl>
    <w:lvl w:ilvl="4" w:tplc="39526D26">
      <w:numFmt w:val="bullet"/>
      <w:lvlText w:val="•"/>
      <w:lvlJc w:val="left"/>
      <w:pPr>
        <w:ind w:left="5415" w:hanging="567"/>
      </w:pPr>
      <w:rPr>
        <w:rFonts w:hint="default"/>
        <w:lang w:val="fr-FR" w:eastAsia="fr-FR" w:bidi="fr-FR"/>
      </w:rPr>
    </w:lvl>
    <w:lvl w:ilvl="5" w:tplc="C004D694">
      <w:numFmt w:val="bullet"/>
      <w:lvlText w:val="•"/>
      <w:lvlJc w:val="left"/>
      <w:pPr>
        <w:ind w:left="6453" w:hanging="567"/>
      </w:pPr>
      <w:rPr>
        <w:rFonts w:hint="default"/>
        <w:lang w:val="fr-FR" w:eastAsia="fr-FR" w:bidi="fr-FR"/>
      </w:rPr>
    </w:lvl>
    <w:lvl w:ilvl="6" w:tplc="7C0089F8">
      <w:numFmt w:val="bullet"/>
      <w:lvlText w:val="•"/>
      <w:lvlJc w:val="left"/>
      <w:pPr>
        <w:ind w:left="7491" w:hanging="567"/>
      </w:pPr>
      <w:rPr>
        <w:rFonts w:hint="default"/>
        <w:lang w:val="fr-FR" w:eastAsia="fr-FR" w:bidi="fr-FR"/>
      </w:rPr>
    </w:lvl>
    <w:lvl w:ilvl="7" w:tplc="5A028112">
      <w:numFmt w:val="bullet"/>
      <w:lvlText w:val="•"/>
      <w:lvlJc w:val="left"/>
      <w:pPr>
        <w:ind w:left="8530" w:hanging="567"/>
      </w:pPr>
      <w:rPr>
        <w:rFonts w:hint="default"/>
        <w:lang w:val="fr-FR" w:eastAsia="fr-FR" w:bidi="fr-FR"/>
      </w:rPr>
    </w:lvl>
    <w:lvl w:ilvl="8" w:tplc="02946ADE">
      <w:numFmt w:val="bullet"/>
      <w:lvlText w:val="•"/>
      <w:lvlJc w:val="left"/>
      <w:pPr>
        <w:ind w:left="9568" w:hanging="567"/>
      </w:pPr>
      <w:rPr>
        <w:rFonts w:hint="default"/>
        <w:lang w:val="fr-FR" w:eastAsia="fr-FR" w:bidi="fr-FR"/>
      </w:rPr>
    </w:lvl>
  </w:abstractNum>
  <w:abstractNum w:abstractNumId="17">
    <w:nsid w:val="17D458D8"/>
    <w:multiLevelType w:val="hybridMultilevel"/>
    <w:tmpl w:val="F9861F04"/>
    <w:lvl w:ilvl="0" w:tplc="1C88EA4E">
      <w:start w:val="139"/>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2D46650C">
      <w:numFmt w:val="bullet"/>
      <w:lvlText w:val="•"/>
      <w:lvlJc w:val="left"/>
      <w:pPr>
        <w:ind w:left="1956" w:hanging="721"/>
      </w:pPr>
      <w:rPr>
        <w:rFonts w:hint="default"/>
        <w:lang w:val="fr-FR" w:eastAsia="fr-FR" w:bidi="fr-FR"/>
      </w:rPr>
    </w:lvl>
    <w:lvl w:ilvl="2" w:tplc="F5AC51B2">
      <w:numFmt w:val="bullet"/>
      <w:lvlText w:val="•"/>
      <w:lvlJc w:val="left"/>
      <w:pPr>
        <w:ind w:left="3033" w:hanging="721"/>
      </w:pPr>
      <w:rPr>
        <w:rFonts w:hint="default"/>
        <w:lang w:val="fr-FR" w:eastAsia="fr-FR" w:bidi="fr-FR"/>
      </w:rPr>
    </w:lvl>
    <w:lvl w:ilvl="3" w:tplc="9F32C4CC">
      <w:numFmt w:val="bullet"/>
      <w:lvlText w:val="•"/>
      <w:lvlJc w:val="left"/>
      <w:pPr>
        <w:ind w:left="4109" w:hanging="721"/>
      </w:pPr>
      <w:rPr>
        <w:rFonts w:hint="default"/>
        <w:lang w:val="fr-FR" w:eastAsia="fr-FR" w:bidi="fr-FR"/>
      </w:rPr>
    </w:lvl>
    <w:lvl w:ilvl="4" w:tplc="697ADD22">
      <w:numFmt w:val="bullet"/>
      <w:lvlText w:val="•"/>
      <w:lvlJc w:val="left"/>
      <w:pPr>
        <w:ind w:left="5186" w:hanging="721"/>
      </w:pPr>
      <w:rPr>
        <w:rFonts w:hint="default"/>
        <w:lang w:val="fr-FR" w:eastAsia="fr-FR" w:bidi="fr-FR"/>
      </w:rPr>
    </w:lvl>
    <w:lvl w:ilvl="5" w:tplc="E78C6956">
      <w:numFmt w:val="bullet"/>
      <w:lvlText w:val="•"/>
      <w:lvlJc w:val="left"/>
      <w:pPr>
        <w:ind w:left="6262" w:hanging="721"/>
      </w:pPr>
      <w:rPr>
        <w:rFonts w:hint="default"/>
        <w:lang w:val="fr-FR" w:eastAsia="fr-FR" w:bidi="fr-FR"/>
      </w:rPr>
    </w:lvl>
    <w:lvl w:ilvl="6" w:tplc="9BD24A50">
      <w:numFmt w:val="bullet"/>
      <w:lvlText w:val="•"/>
      <w:lvlJc w:val="left"/>
      <w:pPr>
        <w:ind w:left="7339" w:hanging="721"/>
      </w:pPr>
      <w:rPr>
        <w:rFonts w:hint="default"/>
        <w:lang w:val="fr-FR" w:eastAsia="fr-FR" w:bidi="fr-FR"/>
      </w:rPr>
    </w:lvl>
    <w:lvl w:ilvl="7" w:tplc="4314A3C4">
      <w:numFmt w:val="bullet"/>
      <w:lvlText w:val="•"/>
      <w:lvlJc w:val="left"/>
      <w:pPr>
        <w:ind w:left="8415" w:hanging="721"/>
      </w:pPr>
      <w:rPr>
        <w:rFonts w:hint="default"/>
        <w:lang w:val="fr-FR" w:eastAsia="fr-FR" w:bidi="fr-FR"/>
      </w:rPr>
    </w:lvl>
    <w:lvl w:ilvl="8" w:tplc="38A0AA60">
      <w:numFmt w:val="bullet"/>
      <w:lvlText w:val="•"/>
      <w:lvlJc w:val="left"/>
      <w:pPr>
        <w:ind w:left="9492" w:hanging="721"/>
      </w:pPr>
      <w:rPr>
        <w:rFonts w:hint="default"/>
        <w:lang w:val="fr-FR" w:eastAsia="fr-FR" w:bidi="fr-FR"/>
      </w:rPr>
    </w:lvl>
  </w:abstractNum>
  <w:abstractNum w:abstractNumId="18">
    <w:nsid w:val="185932C5"/>
    <w:multiLevelType w:val="hybridMultilevel"/>
    <w:tmpl w:val="9634AD2C"/>
    <w:lvl w:ilvl="0" w:tplc="008C7D10">
      <w:start w:val="1"/>
      <w:numFmt w:val="upperRoman"/>
      <w:lvlText w:val="%1."/>
      <w:lvlJc w:val="left"/>
      <w:pPr>
        <w:ind w:left="1592" w:hanging="721"/>
      </w:pPr>
      <w:rPr>
        <w:rFonts w:hint="default"/>
        <w:b/>
        <w:bCs/>
        <w:spacing w:val="0"/>
        <w:w w:val="100"/>
        <w:lang w:val="pl-PL" w:eastAsia="fr-FR" w:bidi="fr-FR"/>
      </w:rPr>
    </w:lvl>
    <w:lvl w:ilvl="1" w:tplc="BD6C6DD4">
      <w:numFmt w:val="bullet"/>
      <w:lvlText w:val="•"/>
      <w:lvlJc w:val="left"/>
      <w:pPr>
        <w:ind w:left="2676" w:hanging="721"/>
      </w:pPr>
      <w:rPr>
        <w:rFonts w:hint="default"/>
        <w:lang w:val="fr-FR" w:eastAsia="fr-FR" w:bidi="fr-FR"/>
      </w:rPr>
    </w:lvl>
    <w:lvl w:ilvl="2" w:tplc="B9C8C778">
      <w:numFmt w:val="bullet"/>
      <w:lvlText w:val="•"/>
      <w:lvlJc w:val="left"/>
      <w:pPr>
        <w:ind w:left="3753" w:hanging="721"/>
      </w:pPr>
      <w:rPr>
        <w:rFonts w:hint="default"/>
        <w:lang w:val="fr-FR" w:eastAsia="fr-FR" w:bidi="fr-FR"/>
      </w:rPr>
    </w:lvl>
    <w:lvl w:ilvl="3" w:tplc="BD9EF7D4">
      <w:numFmt w:val="bullet"/>
      <w:lvlText w:val="•"/>
      <w:lvlJc w:val="left"/>
      <w:pPr>
        <w:ind w:left="4829" w:hanging="721"/>
      </w:pPr>
      <w:rPr>
        <w:rFonts w:hint="default"/>
        <w:lang w:val="fr-FR" w:eastAsia="fr-FR" w:bidi="fr-FR"/>
      </w:rPr>
    </w:lvl>
    <w:lvl w:ilvl="4" w:tplc="239EB194">
      <w:numFmt w:val="bullet"/>
      <w:lvlText w:val="•"/>
      <w:lvlJc w:val="left"/>
      <w:pPr>
        <w:ind w:left="5906" w:hanging="721"/>
      </w:pPr>
      <w:rPr>
        <w:rFonts w:hint="default"/>
        <w:lang w:val="fr-FR" w:eastAsia="fr-FR" w:bidi="fr-FR"/>
      </w:rPr>
    </w:lvl>
    <w:lvl w:ilvl="5" w:tplc="27486D24">
      <w:numFmt w:val="bullet"/>
      <w:lvlText w:val="•"/>
      <w:lvlJc w:val="left"/>
      <w:pPr>
        <w:ind w:left="6982" w:hanging="721"/>
      </w:pPr>
      <w:rPr>
        <w:rFonts w:hint="default"/>
        <w:lang w:val="fr-FR" w:eastAsia="fr-FR" w:bidi="fr-FR"/>
      </w:rPr>
    </w:lvl>
    <w:lvl w:ilvl="6" w:tplc="9B56C638">
      <w:numFmt w:val="bullet"/>
      <w:lvlText w:val="•"/>
      <w:lvlJc w:val="left"/>
      <w:pPr>
        <w:ind w:left="8059" w:hanging="721"/>
      </w:pPr>
      <w:rPr>
        <w:rFonts w:hint="default"/>
        <w:lang w:val="fr-FR" w:eastAsia="fr-FR" w:bidi="fr-FR"/>
      </w:rPr>
    </w:lvl>
    <w:lvl w:ilvl="7" w:tplc="EEC491A8">
      <w:numFmt w:val="bullet"/>
      <w:lvlText w:val="•"/>
      <w:lvlJc w:val="left"/>
      <w:pPr>
        <w:ind w:left="9135" w:hanging="721"/>
      </w:pPr>
      <w:rPr>
        <w:rFonts w:hint="default"/>
        <w:lang w:val="fr-FR" w:eastAsia="fr-FR" w:bidi="fr-FR"/>
      </w:rPr>
    </w:lvl>
    <w:lvl w:ilvl="8" w:tplc="51B631D4">
      <w:numFmt w:val="bullet"/>
      <w:lvlText w:val="•"/>
      <w:lvlJc w:val="left"/>
      <w:pPr>
        <w:ind w:left="10212" w:hanging="721"/>
      </w:pPr>
      <w:rPr>
        <w:rFonts w:hint="default"/>
        <w:lang w:val="fr-FR" w:eastAsia="fr-FR" w:bidi="fr-FR"/>
      </w:rPr>
    </w:lvl>
  </w:abstractNum>
  <w:abstractNum w:abstractNumId="19">
    <w:nsid w:val="19062843"/>
    <w:multiLevelType w:val="hybridMultilevel"/>
    <w:tmpl w:val="D4B497E2"/>
    <w:lvl w:ilvl="0" w:tplc="3FAAD6FA">
      <w:start w:val="227"/>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5F466D04">
      <w:numFmt w:val="bullet"/>
      <w:lvlText w:val="•"/>
      <w:lvlJc w:val="left"/>
      <w:pPr>
        <w:ind w:left="2320" w:hanging="721"/>
      </w:pPr>
      <w:rPr>
        <w:rFonts w:hint="default"/>
        <w:lang w:val="fr-FR" w:eastAsia="fr-FR" w:bidi="fr-FR"/>
      </w:rPr>
    </w:lvl>
    <w:lvl w:ilvl="2" w:tplc="B35200D6">
      <w:numFmt w:val="bullet"/>
      <w:lvlText w:val="•"/>
      <w:lvlJc w:val="left"/>
      <w:pPr>
        <w:ind w:left="3356" w:hanging="721"/>
      </w:pPr>
      <w:rPr>
        <w:rFonts w:hint="default"/>
        <w:lang w:val="fr-FR" w:eastAsia="fr-FR" w:bidi="fr-FR"/>
      </w:rPr>
    </w:lvl>
    <w:lvl w:ilvl="3" w:tplc="6BDA1F92">
      <w:numFmt w:val="bullet"/>
      <w:lvlText w:val="•"/>
      <w:lvlJc w:val="left"/>
      <w:pPr>
        <w:ind w:left="4392" w:hanging="721"/>
      </w:pPr>
      <w:rPr>
        <w:rFonts w:hint="default"/>
        <w:lang w:val="fr-FR" w:eastAsia="fr-FR" w:bidi="fr-FR"/>
      </w:rPr>
    </w:lvl>
    <w:lvl w:ilvl="4" w:tplc="7F229C9C">
      <w:numFmt w:val="bullet"/>
      <w:lvlText w:val="•"/>
      <w:lvlJc w:val="left"/>
      <w:pPr>
        <w:ind w:left="5428" w:hanging="721"/>
      </w:pPr>
      <w:rPr>
        <w:rFonts w:hint="default"/>
        <w:lang w:val="fr-FR" w:eastAsia="fr-FR" w:bidi="fr-FR"/>
      </w:rPr>
    </w:lvl>
    <w:lvl w:ilvl="5" w:tplc="8076C12C">
      <w:numFmt w:val="bullet"/>
      <w:lvlText w:val="•"/>
      <w:lvlJc w:val="left"/>
      <w:pPr>
        <w:ind w:left="6464" w:hanging="721"/>
      </w:pPr>
      <w:rPr>
        <w:rFonts w:hint="default"/>
        <w:lang w:val="fr-FR" w:eastAsia="fr-FR" w:bidi="fr-FR"/>
      </w:rPr>
    </w:lvl>
    <w:lvl w:ilvl="6" w:tplc="6444F954">
      <w:numFmt w:val="bullet"/>
      <w:lvlText w:val="•"/>
      <w:lvlJc w:val="left"/>
      <w:pPr>
        <w:ind w:left="7500" w:hanging="721"/>
      </w:pPr>
      <w:rPr>
        <w:rFonts w:hint="default"/>
        <w:lang w:val="fr-FR" w:eastAsia="fr-FR" w:bidi="fr-FR"/>
      </w:rPr>
    </w:lvl>
    <w:lvl w:ilvl="7" w:tplc="B7FAA92A">
      <w:numFmt w:val="bullet"/>
      <w:lvlText w:val="•"/>
      <w:lvlJc w:val="left"/>
      <w:pPr>
        <w:ind w:left="8537" w:hanging="721"/>
      </w:pPr>
      <w:rPr>
        <w:rFonts w:hint="default"/>
        <w:lang w:val="fr-FR" w:eastAsia="fr-FR" w:bidi="fr-FR"/>
      </w:rPr>
    </w:lvl>
    <w:lvl w:ilvl="8" w:tplc="299EEBBA">
      <w:numFmt w:val="bullet"/>
      <w:lvlText w:val="•"/>
      <w:lvlJc w:val="left"/>
      <w:pPr>
        <w:ind w:left="9573" w:hanging="721"/>
      </w:pPr>
      <w:rPr>
        <w:rFonts w:hint="default"/>
        <w:lang w:val="fr-FR" w:eastAsia="fr-FR" w:bidi="fr-FR"/>
      </w:rPr>
    </w:lvl>
  </w:abstractNum>
  <w:abstractNum w:abstractNumId="20">
    <w:nsid w:val="19B14A1B"/>
    <w:multiLevelType w:val="hybridMultilevel"/>
    <w:tmpl w:val="3FC25E14"/>
    <w:lvl w:ilvl="0" w:tplc="BECC315A">
      <w:start w:val="282"/>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7260453E">
      <w:numFmt w:val="bullet"/>
      <w:lvlText w:val="•"/>
      <w:lvlJc w:val="left"/>
      <w:pPr>
        <w:ind w:left="1956" w:hanging="721"/>
      </w:pPr>
      <w:rPr>
        <w:rFonts w:hint="default"/>
        <w:lang w:val="fr-FR" w:eastAsia="fr-FR" w:bidi="fr-FR"/>
      </w:rPr>
    </w:lvl>
    <w:lvl w:ilvl="2" w:tplc="B584051C">
      <w:numFmt w:val="bullet"/>
      <w:lvlText w:val="•"/>
      <w:lvlJc w:val="left"/>
      <w:pPr>
        <w:ind w:left="3033" w:hanging="721"/>
      </w:pPr>
      <w:rPr>
        <w:rFonts w:hint="default"/>
        <w:lang w:val="fr-FR" w:eastAsia="fr-FR" w:bidi="fr-FR"/>
      </w:rPr>
    </w:lvl>
    <w:lvl w:ilvl="3" w:tplc="5AFCDA04">
      <w:numFmt w:val="bullet"/>
      <w:lvlText w:val="•"/>
      <w:lvlJc w:val="left"/>
      <w:pPr>
        <w:ind w:left="4109" w:hanging="721"/>
      </w:pPr>
      <w:rPr>
        <w:rFonts w:hint="default"/>
        <w:lang w:val="fr-FR" w:eastAsia="fr-FR" w:bidi="fr-FR"/>
      </w:rPr>
    </w:lvl>
    <w:lvl w:ilvl="4" w:tplc="635C5424">
      <w:numFmt w:val="bullet"/>
      <w:lvlText w:val="•"/>
      <w:lvlJc w:val="left"/>
      <w:pPr>
        <w:ind w:left="5186" w:hanging="721"/>
      </w:pPr>
      <w:rPr>
        <w:rFonts w:hint="default"/>
        <w:lang w:val="fr-FR" w:eastAsia="fr-FR" w:bidi="fr-FR"/>
      </w:rPr>
    </w:lvl>
    <w:lvl w:ilvl="5" w:tplc="4736345E">
      <w:numFmt w:val="bullet"/>
      <w:lvlText w:val="•"/>
      <w:lvlJc w:val="left"/>
      <w:pPr>
        <w:ind w:left="6262" w:hanging="721"/>
      </w:pPr>
      <w:rPr>
        <w:rFonts w:hint="default"/>
        <w:lang w:val="fr-FR" w:eastAsia="fr-FR" w:bidi="fr-FR"/>
      </w:rPr>
    </w:lvl>
    <w:lvl w:ilvl="6" w:tplc="72ACA594">
      <w:numFmt w:val="bullet"/>
      <w:lvlText w:val="•"/>
      <w:lvlJc w:val="left"/>
      <w:pPr>
        <w:ind w:left="7339" w:hanging="721"/>
      </w:pPr>
      <w:rPr>
        <w:rFonts w:hint="default"/>
        <w:lang w:val="fr-FR" w:eastAsia="fr-FR" w:bidi="fr-FR"/>
      </w:rPr>
    </w:lvl>
    <w:lvl w:ilvl="7" w:tplc="C0ECB254">
      <w:numFmt w:val="bullet"/>
      <w:lvlText w:val="•"/>
      <w:lvlJc w:val="left"/>
      <w:pPr>
        <w:ind w:left="8415" w:hanging="721"/>
      </w:pPr>
      <w:rPr>
        <w:rFonts w:hint="default"/>
        <w:lang w:val="fr-FR" w:eastAsia="fr-FR" w:bidi="fr-FR"/>
      </w:rPr>
    </w:lvl>
    <w:lvl w:ilvl="8" w:tplc="F2F6690A">
      <w:numFmt w:val="bullet"/>
      <w:lvlText w:val="•"/>
      <w:lvlJc w:val="left"/>
      <w:pPr>
        <w:ind w:left="9492" w:hanging="721"/>
      </w:pPr>
      <w:rPr>
        <w:rFonts w:hint="default"/>
        <w:lang w:val="fr-FR" w:eastAsia="fr-FR" w:bidi="fr-FR"/>
      </w:rPr>
    </w:lvl>
  </w:abstractNum>
  <w:abstractNum w:abstractNumId="21">
    <w:nsid w:val="1CA77977"/>
    <w:multiLevelType w:val="hybridMultilevel"/>
    <w:tmpl w:val="11DECED0"/>
    <w:lvl w:ilvl="0" w:tplc="F4C852BE">
      <w:start w:val="45"/>
      <w:numFmt w:val="decimal"/>
      <w:lvlText w:val="%1."/>
      <w:lvlJc w:val="left"/>
      <w:pPr>
        <w:ind w:left="872" w:hanging="721"/>
      </w:pPr>
      <w:rPr>
        <w:rFonts w:ascii="Times New Roman" w:eastAsia="Arial" w:hAnsi="Times New Roman" w:cs="Times New Roman" w:hint="default"/>
        <w:spacing w:val="-1"/>
        <w:w w:val="100"/>
        <w:sz w:val="24"/>
        <w:szCs w:val="24"/>
        <w:lang w:val="pl-PL" w:eastAsia="fr-FR" w:bidi="fr-FR"/>
      </w:rPr>
    </w:lvl>
    <w:lvl w:ilvl="1" w:tplc="AA343AA2">
      <w:start w:val="1"/>
      <w:numFmt w:val="lowerLetter"/>
      <w:lvlText w:val="%2."/>
      <w:lvlJc w:val="left"/>
      <w:pPr>
        <w:ind w:left="2006" w:hanging="360"/>
      </w:pPr>
      <w:rPr>
        <w:rFonts w:ascii="Times New Roman" w:eastAsia="Arial" w:hAnsi="Times New Roman" w:cs="Times New Roman" w:hint="default"/>
        <w:b/>
        <w:bCs/>
        <w:spacing w:val="-1"/>
        <w:w w:val="100"/>
        <w:sz w:val="24"/>
        <w:szCs w:val="24"/>
        <w:lang w:val="fr-FR" w:eastAsia="fr-FR" w:bidi="fr-FR"/>
      </w:rPr>
    </w:lvl>
    <w:lvl w:ilvl="2" w:tplc="EACEA022">
      <w:numFmt w:val="bullet"/>
      <w:lvlText w:val="•"/>
      <w:lvlJc w:val="left"/>
      <w:pPr>
        <w:ind w:left="3071" w:hanging="360"/>
      </w:pPr>
      <w:rPr>
        <w:rFonts w:hint="default"/>
        <w:lang w:val="fr-FR" w:eastAsia="fr-FR" w:bidi="fr-FR"/>
      </w:rPr>
    </w:lvl>
    <w:lvl w:ilvl="3" w:tplc="CC5C6BD6">
      <w:numFmt w:val="bullet"/>
      <w:lvlText w:val="•"/>
      <w:lvlJc w:val="left"/>
      <w:pPr>
        <w:ind w:left="4143" w:hanging="360"/>
      </w:pPr>
      <w:rPr>
        <w:rFonts w:hint="default"/>
        <w:lang w:val="fr-FR" w:eastAsia="fr-FR" w:bidi="fr-FR"/>
      </w:rPr>
    </w:lvl>
    <w:lvl w:ilvl="4" w:tplc="544A2FA0">
      <w:numFmt w:val="bullet"/>
      <w:lvlText w:val="•"/>
      <w:lvlJc w:val="left"/>
      <w:pPr>
        <w:ind w:left="5215" w:hanging="360"/>
      </w:pPr>
      <w:rPr>
        <w:rFonts w:hint="default"/>
        <w:lang w:val="fr-FR" w:eastAsia="fr-FR" w:bidi="fr-FR"/>
      </w:rPr>
    </w:lvl>
    <w:lvl w:ilvl="5" w:tplc="5F8AABCA">
      <w:numFmt w:val="bullet"/>
      <w:lvlText w:val="•"/>
      <w:lvlJc w:val="left"/>
      <w:pPr>
        <w:ind w:left="6286" w:hanging="360"/>
      </w:pPr>
      <w:rPr>
        <w:rFonts w:hint="default"/>
        <w:lang w:val="fr-FR" w:eastAsia="fr-FR" w:bidi="fr-FR"/>
      </w:rPr>
    </w:lvl>
    <w:lvl w:ilvl="6" w:tplc="D8E67072">
      <w:numFmt w:val="bullet"/>
      <w:lvlText w:val="•"/>
      <w:lvlJc w:val="left"/>
      <w:pPr>
        <w:ind w:left="7358" w:hanging="360"/>
      </w:pPr>
      <w:rPr>
        <w:rFonts w:hint="default"/>
        <w:lang w:val="fr-FR" w:eastAsia="fr-FR" w:bidi="fr-FR"/>
      </w:rPr>
    </w:lvl>
    <w:lvl w:ilvl="7" w:tplc="1E54FF7C">
      <w:numFmt w:val="bullet"/>
      <w:lvlText w:val="•"/>
      <w:lvlJc w:val="left"/>
      <w:pPr>
        <w:ind w:left="8430" w:hanging="360"/>
      </w:pPr>
      <w:rPr>
        <w:rFonts w:hint="default"/>
        <w:lang w:val="fr-FR" w:eastAsia="fr-FR" w:bidi="fr-FR"/>
      </w:rPr>
    </w:lvl>
    <w:lvl w:ilvl="8" w:tplc="FBF240EA">
      <w:numFmt w:val="bullet"/>
      <w:lvlText w:val="•"/>
      <w:lvlJc w:val="left"/>
      <w:pPr>
        <w:ind w:left="9502" w:hanging="360"/>
      </w:pPr>
      <w:rPr>
        <w:rFonts w:hint="default"/>
        <w:lang w:val="fr-FR" w:eastAsia="fr-FR" w:bidi="fr-FR"/>
      </w:rPr>
    </w:lvl>
  </w:abstractNum>
  <w:abstractNum w:abstractNumId="22">
    <w:nsid w:val="1CCF66B9"/>
    <w:multiLevelType w:val="hybridMultilevel"/>
    <w:tmpl w:val="419ED524"/>
    <w:lvl w:ilvl="0" w:tplc="A1D60C56">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D61437E"/>
    <w:multiLevelType w:val="hybridMultilevel"/>
    <w:tmpl w:val="7ADCD710"/>
    <w:lvl w:ilvl="0" w:tplc="01E0537A">
      <w:start w:val="55"/>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0B14504C">
      <w:numFmt w:val="bullet"/>
      <w:lvlText w:val="•"/>
      <w:lvlJc w:val="left"/>
      <w:pPr>
        <w:ind w:left="1956" w:hanging="721"/>
      </w:pPr>
      <w:rPr>
        <w:rFonts w:hint="default"/>
        <w:lang w:val="fr-FR" w:eastAsia="fr-FR" w:bidi="fr-FR"/>
      </w:rPr>
    </w:lvl>
    <w:lvl w:ilvl="2" w:tplc="022CC692">
      <w:numFmt w:val="bullet"/>
      <w:lvlText w:val="•"/>
      <w:lvlJc w:val="left"/>
      <w:pPr>
        <w:ind w:left="3033" w:hanging="721"/>
      </w:pPr>
      <w:rPr>
        <w:rFonts w:hint="default"/>
        <w:lang w:val="fr-FR" w:eastAsia="fr-FR" w:bidi="fr-FR"/>
      </w:rPr>
    </w:lvl>
    <w:lvl w:ilvl="3" w:tplc="79261F78">
      <w:numFmt w:val="bullet"/>
      <w:lvlText w:val="•"/>
      <w:lvlJc w:val="left"/>
      <w:pPr>
        <w:ind w:left="4109" w:hanging="721"/>
      </w:pPr>
      <w:rPr>
        <w:rFonts w:hint="default"/>
        <w:lang w:val="fr-FR" w:eastAsia="fr-FR" w:bidi="fr-FR"/>
      </w:rPr>
    </w:lvl>
    <w:lvl w:ilvl="4" w:tplc="8FFC612A">
      <w:numFmt w:val="bullet"/>
      <w:lvlText w:val="•"/>
      <w:lvlJc w:val="left"/>
      <w:pPr>
        <w:ind w:left="5186" w:hanging="721"/>
      </w:pPr>
      <w:rPr>
        <w:rFonts w:hint="default"/>
        <w:lang w:val="fr-FR" w:eastAsia="fr-FR" w:bidi="fr-FR"/>
      </w:rPr>
    </w:lvl>
    <w:lvl w:ilvl="5" w:tplc="F536CC20">
      <w:numFmt w:val="bullet"/>
      <w:lvlText w:val="•"/>
      <w:lvlJc w:val="left"/>
      <w:pPr>
        <w:ind w:left="6262" w:hanging="721"/>
      </w:pPr>
      <w:rPr>
        <w:rFonts w:hint="default"/>
        <w:lang w:val="fr-FR" w:eastAsia="fr-FR" w:bidi="fr-FR"/>
      </w:rPr>
    </w:lvl>
    <w:lvl w:ilvl="6" w:tplc="66E25EDA">
      <w:numFmt w:val="bullet"/>
      <w:lvlText w:val="•"/>
      <w:lvlJc w:val="left"/>
      <w:pPr>
        <w:ind w:left="7339" w:hanging="721"/>
      </w:pPr>
      <w:rPr>
        <w:rFonts w:hint="default"/>
        <w:lang w:val="fr-FR" w:eastAsia="fr-FR" w:bidi="fr-FR"/>
      </w:rPr>
    </w:lvl>
    <w:lvl w:ilvl="7" w:tplc="5630D09C">
      <w:numFmt w:val="bullet"/>
      <w:lvlText w:val="•"/>
      <w:lvlJc w:val="left"/>
      <w:pPr>
        <w:ind w:left="8415" w:hanging="721"/>
      </w:pPr>
      <w:rPr>
        <w:rFonts w:hint="default"/>
        <w:lang w:val="fr-FR" w:eastAsia="fr-FR" w:bidi="fr-FR"/>
      </w:rPr>
    </w:lvl>
    <w:lvl w:ilvl="8" w:tplc="89FAD906">
      <w:numFmt w:val="bullet"/>
      <w:lvlText w:val="•"/>
      <w:lvlJc w:val="left"/>
      <w:pPr>
        <w:ind w:left="9492" w:hanging="721"/>
      </w:pPr>
      <w:rPr>
        <w:rFonts w:hint="default"/>
        <w:lang w:val="fr-FR" w:eastAsia="fr-FR" w:bidi="fr-FR"/>
      </w:rPr>
    </w:lvl>
  </w:abstractNum>
  <w:abstractNum w:abstractNumId="24">
    <w:nsid w:val="1EC80DFA"/>
    <w:multiLevelType w:val="hybridMultilevel"/>
    <w:tmpl w:val="A81EF23E"/>
    <w:lvl w:ilvl="0" w:tplc="B078A30C">
      <w:start w:val="23"/>
      <w:numFmt w:val="decimal"/>
      <w:lvlText w:val="%1."/>
      <w:lvlJc w:val="left"/>
      <w:pPr>
        <w:ind w:left="872" w:hanging="721"/>
      </w:pPr>
      <w:rPr>
        <w:rFonts w:ascii="Times New Roman" w:hAnsi="Times New Roman" w:cs="Arial" w:hint="default"/>
        <w:spacing w:val="-1"/>
        <w:w w:val="100"/>
        <w:sz w:val="24"/>
        <w:szCs w:val="22"/>
        <w:lang w:val="fr-FR" w:eastAsia="fr-FR" w:bidi="fr-FR"/>
      </w:rPr>
    </w:lvl>
    <w:lvl w:ilvl="1" w:tplc="B7C6DD80">
      <w:numFmt w:val="bullet"/>
      <w:lvlText w:val="•"/>
      <w:lvlJc w:val="left"/>
      <w:pPr>
        <w:ind w:left="1956" w:hanging="721"/>
      </w:pPr>
      <w:rPr>
        <w:rFonts w:hint="default"/>
        <w:lang w:val="fr-FR" w:eastAsia="fr-FR" w:bidi="fr-FR"/>
      </w:rPr>
    </w:lvl>
    <w:lvl w:ilvl="2" w:tplc="032C0560">
      <w:numFmt w:val="bullet"/>
      <w:lvlText w:val="•"/>
      <w:lvlJc w:val="left"/>
      <w:pPr>
        <w:ind w:left="3033" w:hanging="721"/>
      </w:pPr>
      <w:rPr>
        <w:rFonts w:hint="default"/>
        <w:lang w:val="fr-FR" w:eastAsia="fr-FR" w:bidi="fr-FR"/>
      </w:rPr>
    </w:lvl>
    <w:lvl w:ilvl="3" w:tplc="9E8C01B8">
      <w:numFmt w:val="bullet"/>
      <w:lvlText w:val="•"/>
      <w:lvlJc w:val="left"/>
      <w:pPr>
        <w:ind w:left="4109" w:hanging="721"/>
      </w:pPr>
      <w:rPr>
        <w:rFonts w:hint="default"/>
        <w:lang w:val="fr-FR" w:eastAsia="fr-FR" w:bidi="fr-FR"/>
      </w:rPr>
    </w:lvl>
    <w:lvl w:ilvl="4" w:tplc="321E324C">
      <w:numFmt w:val="bullet"/>
      <w:lvlText w:val="•"/>
      <w:lvlJc w:val="left"/>
      <w:pPr>
        <w:ind w:left="5186" w:hanging="721"/>
      </w:pPr>
      <w:rPr>
        <w:rFonts w:hint="default"/>
        <w:lang w:val="fr-FR" w:eastAsia="fr-FR" w:bidi="fr-FR"/>
      </w:rPr>
    </w:lvl>
    <w:lvl w:ilvl="5" w:tplc="E17E5F04">
      <w:numFmt w:val="bullet"/>
      <w:lvlText w:val="•"/>
      <w:lvlJc w:val="left"/>
      <w:pPr>
        <w:ind w:left="6262" w:hanging="721"/>
      </w:pPr>
      <w:rPr>
        <w:rFonts w:hint="default"/>
        <w:lang w:val="fr-FR" w:eastAsia="fr-FR" w:bidi="fr-FR"/>
      </w:rPr>
    </w:lvl>
    <w:lvl w:ilvl="6" w:tplc="91BC756E">
      <w:numFmt w:val="bullet"/>
      <w:lvlText w:val="•"/>
      <w:lvlJc w:val="left"/>
      <w:pPr>
        <w:ind w:left="7339" w:hanging="721"/>
      </w:pPr>
      <w:rPr>
        <w:rFonts w:hint="default"/>
        <w:lang w:val="fr-FR" w:eastAsia="fr-FR" w:bidi="fr-FR"/>
      </w:rPr>
    </w:lvl>
    <w:lvl w:ilvl="7" w:tplc="6842320A">
      <w:numFmt w:val="bullet"/>
      <w:lvlText w:val="•"/>
      <w:lvlJc w:val="left"/>
      <w:pPr>
        <w:ind w:left="8415" w:hanging="721"/>
      </w:pPr>
      <w:rPr>
        <w:rFonts w:hint="default"/>
        <w:lang w:val="fr-FR" w:eastAsia="fr-FR" w:bidi="fr-FR"/>
      </w:rPr>
    </w:lvl>
    <w:lvl w:ilvl="8" w:tplc="1A300866">
      <w:numFmt w:val="bullet"/>
      <w:lvlText w:val="•"/>
      <w:lvlJc w:val="left"/>
      <w:pPr>
        <w:ind w:left="9492" w:hanging="721"/>
      </w:pPr>
      <w:rPr>
        <w:rFonts w:hint="default"/>
        <w:lang w:val="fr-FR" w:eastAsia="fr-FR" w:bidi="fr-FR"/>
      </w:rPr>
    </w:lvl>
  </w:abstractNum>
  <w:abstractNum w:abstractNumId="25">
    <w:nsid w:val="20093E03"/>
    <w:multiLevelType w:val="hybridMultilevel"/>
    <w:tmpl w:val="4828958C"/>
    <w:lvl w:ilvl="0" w:tplc="52168BAE">
      <w:start w:val="327"/>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9D6A5498">
      <w:start w:val="1"/>
      <w:numFmt w:val="lowerLetter"/>
      <w:lvlText w:val="%2."/>
      <w:lvlJc w:val="left"/>
      <w:pPr>
        <w:ind w:left="2154" w:hanging="504"/>
      </w:pPr>
      <w:rPr>
        <w:rFonts w:ascii="Times New Roman" w:eastAsia="Arial" w:hAnsi="Times New Roman" w:cs="Times New Roman" w:hint="default"/>
        <w:b/>
        <w:bCs/>
        <w:spacing w:val="-1"/>
        <w:w w:val="100"/>
        <w:sz w:val="24"/>
        <w:szCs w:val="22"/>
        <w:lang w:val="fr-FR" w:eastAsia="fr-FR" w:bidi="fr-FR"/>
      </w:rPr>
    </w:lvl>
    <w:lvl w:ilvl="2" w:tplc="67302D86">
      <w:numFmt w:val="bullet"/>
      <w:lvlText w:val="•"/>
      <w:lvlJc w:val="left"/>
      <w:pPr>
        <w:ind w:left="3213" w:hanging="504"/>
      </w:pPr>
      <w:rPr>
        <w:rFonts w:hint="default"/>
        <w:lang w:val="fr-FR" w:eastAsia="fr-FR" w:bidi="fr-FR"/>
      </w:rPr>
    </w:lvl>
    <w:lvl w:ilvl="3" w:tplc="B3C63F44">
      <w:numFmt w:val="bullet"/>
      <w:lvlText w:val="•"/>
      <w:lvlJc w:val="left"/>
      <w:pPr>
        <w:ind w:left="4267" w:hanging="504"/>
      </w:pPr>
      <w:rPr>
        <w:rFonts w:hint="default"/>
        <w:lang w:val="fr-FR" w:eastAsia="fr-FR" w:bidi="fr-FR"/>
      </w:rPr>
    </w:lvl>
    <w:lvl w:ilvl="4" w:tplc="83303F9E">
      <w:numFmt w:val="bullet"/>
      <w:lvlText w:val="•"/>
      <w:lvlJc w:val="left"/>
      <w:pPr>
        <w:ind w:left="5321" w:hanging="504"/>
      </w:pPr>
      <w:rPr>
        <w:rFonts w:hint="default"/>
        <w:lang w:val="fr-FR" w:eastAsia="fr-FR" w:bidi="fr-FR"/>
      </w:rPr>
    </w:lvl>
    <w:lvl w:ilvl="5" w:tplc="F3A0C84A">
      <w:numFmt w:val="bullet"/>
      <w:lvlText w:val="•"/>
      <w:lvlJc w:val="left"/>
      <w:pPr>
        <w:ind w:left="6375" w:hanging="504"/>
      </w:pPr>
      <w:rPr>
        <w:rFonts w:hint="default"/>
        <w:lang w:val="fr-FR" w:eastAsia="fr-FR" w:bidi="fr-FR"/>
      </w:rPr>
    </w:lvl>
    <w:lvl w:ilvl="6" w:tplc="46B6180A">
      <w:numFmt w:val="bullet"/>
      <w:lvlText w:val="•"/>
      <w:lvlJc w:val="left"/>
      <w:pPr>
        <w:ind w:left="7429" w:hanging="504"/>
      </w:pPr>
      <w:rPr>
        <w:rFonts w:hint="default"/>
        <w:lang w:val="fr-FR" w:eastAsia="fr-FR" w:bidi="fr-FR"/>
      </w:rPr>
    </w:lvl>
    <w:lvl w:ilvl="7" w:tplc="7CB249F4">
      <w:numFmt w:val="bullet"/>
      <w:lvlText w:val="•"/>
      <w:lvlJc w:val="left"/>
      <w:pPr>
        <w:ind w:left="8483" w:hanging="504"/>
      </w:pPr>
      <w:rPr>
        <w:rFonts w:hint="default"/>
        <w:lang w:val="fr-FR" w:eastAsia="fr-FR" w:bidi="fr-FR"/>
      </w:rPr>
    </w:lvl>
    <w:lvl w:ilvl="8" w:tplc="ADF89614">
      <w:numFmt w:val="bullet"/>
      <w:lvlText w:val="•"/>
      <w:lvlJc w:val="left"/>
      <w:pPr>
        <w:ind w:left="9537" w:hanging="504"/>
      </w:pPr>
      <w:rPr>
        <w:rFonts w:hint="default"/>
        <w:lang w:val="fr-FR" w:eastAsia="fr-FR" w:bidi="fr-FR"/>
      </w:rPr>
    </w:lvl>
  </w:abstractNum>
  <w:abstractNum w:abstractNumId="26">
    <w:nsid w:val="21200B7F"/>
    <w:multiLevelType w:val="hybridMultilevel"/>
    <w:tmpl w:val="67BCF560"/>
    <w:lvl w:ilvl="0" w:tplc="04150019">
      <w:start w:val="1"/>
      <w:numFmt w:val="lowerLetter"/>
      <w:lvlText w:val="%1."/>
      <w:lvlJc w:val="left"/>
      <w:pPr>
        <w:ind w:left="721" w:hanging="721"/>
      </w:pPr>
      <w:rPr>
        <w:rFonts w:hint="default"/>
        <w:spacing w:val="-1"/>
        <w:w w:val="100"/>
        <w:sz w:val="22"/>
        <w:szCs w:val="22"/>
        <w:lang w:val="fr-FR" w:eastAsia="fr-FR" w:bidi="fr-FR"/>
      </w:rPr>
    </w:lvl>
    <w:lvl w:ilvl="1" w:tplc="FEA00220">
      <w:start w:val="1"/>
      <w:numFmt w:val="lowerLetter"/>
      <w:lvlText w:val="%2."/>
      <w:lvlJc w:val="left"/>
      <w:pPr>
        <w:ind w:left="2140" w:hanging="699"/>
      </w:pPr>
      <w:rPr>
        <w:rFonts w:ascii="Arial" w:eastAsia="Arial" w:hAnsi="Arial" w:cs="Arial" w:hint="default"/>
        <w:b/>
        <w:bCs/>
        <w:spacing w:val="-1"/>
        <w:w w:val="100"/>
        <w:sz w:val="22"/>
        <w:szCs w:val="22"/>
        <w:lang w:val="fr-FR" w:eastAsia="fr-FR" w:bidi="fr-FR"/>
      </w:rPr>
    </w:lvl>
    <w:lvl w:ilvl="2" w:tplc="DB0255CC">
      <w:numFmt w:val="bullet"/>
      <w:lvlText w:val="•"/>
      <w:lvlJc w:val="left"/>
      <w:pPr>
        <w:ind w:left="3187" w:hanging="699"/>
      </w:pPr>
      <w:rPr>
        <w:rFonts w:hint="default"/>
        <w:lang w:val="fr-FR" w:eastAsia="fr-FR" w:bidi="fr-FR"/>
      </w:rPr>
    </w:lvl>
    <w:lvl w:ilvl="3" w:tplc="DECCDB00">
      <w:numFmt w:val="bullet"/>
      <w:lvlText w:val="•"/>
      <w:lvlJc w:val="left"/>
      <w:pPr>
        <w:ind w:left="4225" w:hanging="699"/>
      </w:pPr>
      <w:rPr>
        <w:rFonts w:hint="default"/>
        <w:lang w:val="fr-FR" w:eastAsia="fr-FR" w:bidi="fr-FR"/>
      </w:rPr>
    </w:lvl>
    <w:lvl w:ilvl="4" w:tplc="3D0EC922">
      <w:numFmt w:val="bullet"/>
      <w:lvlText w:val="•"/>
      <w:lvlJc w:val="left"/>
      <w:pPr>
        <w:ind w:left="5264" w:hanging="699"/>
      </w:pPr>
      <w:rPr>
        <w:rFonts w:hint="default"/>
        <w:lang w:val="fr-FR" w:eastAsia="fr-FR" w:bidi="fr-FR"/>
      </w:rPr>
    </w:lvl>
    <w:lvl w:ilvl="5" w:tplc="BBCAC8B4">
      <w:numFmt w:val="bullet"/>
      <w:lvlText w:val="•"/>
      <w:lvlJc w:val="left"/>
      <w:pPr>
        <w:ind w:left="6302" w:hanging="699"/>
      </w:pPr>
      <w:rPr>
        <w:rFonts w:hint="default"/>
        <w:lang w:val="fr-FR" w:eastAsia="fr-FR" w:bidi="fr-FR"/>
      </w:rPr>
    </w:lvl>
    <w:lvl w:ilvl="6" w:tplc="46CC517A">
      <w:numFmt w:val="bullet"/>
      <w:lvlText w:val="•"/>
      <w:lvlJc w:val="left"/>
      <w:pPr>
        <w:ind w:left="7340" w:hanging="699"/>
      </w:pPr>
      <w:rPr>
        <w:rFonts w:hint="default"/>
        <w:lang w:val="fr-FR" w:eastAsia="fr-FR" w:bidi="fr-FR"/>
      </w:rPr>
    </w:lvl>
    <w:lvl w:ilvl="7" w:tplc="4148C05E">
      <w:numFmt w:val="bullet"/>
      <w:lvlText w:val="•"/>
      <w:lvlJc w:val="left"/>
      <w:pPr>
        <w:ind w:left="8379" w:hanging="699"/>
      </w:pPr>
      <w:rPr>
        <w:rFonts w:hint="default"/>
        <w:lang w:val="fr-FR" w:eastAsia="fr-FR" w:bidi="fr-FR"/>
      </w:rPr>
    </w:lvl>
    <w:lvl w:ilvl="8" w:tplc="6CDE0890">
      <w:numFmt w:val="bullet"/>
      <w:lvlText w:val="•"/>
      <w:lvlJc w:val="left"/>
      <w:pPr>
        <w:ind w:left="9417" w:hanging="699"/>
      </w:pPr>
      <w:rPr>
        <w:rFonts w:hint="default"/>
        <w:lang w:val="fr-FR" w:eastAsia="fr-FR" w:bidi="fr-FR"/>
      </w:rPr>
    </w:lvl>
  </w:abstractNum>
  <w:abstractNum w:abstractNumId="27">
    <w:nsid w:val="22250AE0"/>
    <w:multiLevelType w:val="hybridMultilevel"/>
    <w:tmpl w:val="CB8060D2"/>
    <w:lvl w:ilvl="0" w:tplc="D12C3E5C">
      <w:start w:val="143"/>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52BA298C">
      <w:numFmt w:val="bullet"/>
      <w:lvlText w:val="•"/>
      <w:lvlJc w:val="left"/>
      <w:pPr>
        <w:ind w:left="1956" w:hanging="721"/>
      </w:pPr>
      <w:rPr>
        <w:rFonts w:hint="default"/>
        <w:lang w:val="fr-FR" w:eastAsia="fr-FR" w:bidi="fr-FR"/>
      </w:rPr>
    </w:lvl>
    <w:lvl w:ilvl="2" w:tplc="65C83A52">
      <w:numFmt w:val="bullet"/>
      <w:lvlText w:val="•"/>
      <w:lvlJc w:val="left"/>
      <w:pPr>
        <w:ind w:left="3033" w:hanging="721"/>
      </w:pPr>
      <w:rPr>
        <w:rFonts w:hint="default"/>
        <w:lang w:val="fr-FR" w:eastAsia="fr-FR" w:bidi="fr-FR"/>
      </w:rPr>
    </w:lvl>
    <w:lvl w:ilvl="3" w:tplc="BE7E6A58">
      <w:numFmt w:val="bullet"/>
      <w:lvlText w:val="•"/>
      <w:lvlJc w:val="left"/>
      <w:pPr>
        <w:ind w:left="4109" w:hanging="721"/>
      </w:pPr>
      <w:rPr>
        <w:rFonts w:hint="default"/>
        <w:lang w:val="fr-FR" w:eastAsia="fr-FR" w:bidi="fr-FR"/>
      </w:rPr>
    </w:lvl>
    <w:lvl w:ilvl="4" w:tplc="0978ABF6">
      <w:numFmt w:val="bullet"/>
      <w:lvlText w:val="•"/>
      <w:lvlJc w:val="left"/>
      <w:pPr>
        <w:ind w:left="5186" w:hanging="721"/>
      </w:pPr>
      <w:rPr>
        <w:rFonts w:hint="default"/>
        <w:lang w:val="fr-FR" w:eastAsia="fr-FR" w:bidi="fr-FR"/>
      </w:rPr>
    </w:lvl>
    <w:lvl w:ilvl="5" w:tplc="6EA8A982">
      <w:numFmt w:val="bullet"/>
      <w:lvlText w:val="•"/>
      <w:lvlJc w:val="left"/>
      <w:pPr>
        <w:ind w:left="6262" w:hanging="721"/>
      </w:pPr>
      <w:rPr>
        <w:rFonts w:hint="default"/>
        <w:lang w:val="fr-FR" w:eastAsia="fr-FR" w:bidi="fr-FR"/>
      </w:rPr>
    </w:lvl>
    <w:lvl w:ilvl="6" w:tplc="8862B7BE">
      <w:numFmt w:val="bullet"/>
      <w:lvlText w:val="•"/>
      <w:lvlJc w:val="left"/>
      <w:pPr>
        <w:ind w:left="7339" w:hanging="721"/>
      </w:pPr>
      <w:rPr>
        <w:rFonts w:hint="default"/>
        <w:lang w:val="fr-FR" w:eastAsia="fr-FR" w:bidi="fr-FR"/>
      </w:rPr>
    </w:lvl>
    <w:lvl w:ilvl="7" w:tplc="70D654E0">
      <w:numFmt w:val="bullet"/>
      <w:lvlText w:val="•"/>
      <w:lvlJc w:val="left"/>
      <w:pPr>
        <w:ind w:left="8415" w:hanging="721"/>
      </w:pPr>
      <w:rPr>
        <w:rFonts w:hint="default"/>
        <w:lang w:val="fr-FR" w:eastAsia="fr-FR" w:bidi="fr-FR"/>
      </w:rPr>
    </w:lvl>
    <w:lvl w:ilvl="8" w:tplc="87CE6B00">
      <w:numFmt w:val="bullet"/>
      <w:lvlText w:val="•"/>
      <w:lvlJc w:val="left"/>
      <w:pPr>
        <w:ind w:left="9492" w:hanging="721"/>
      </w:pPr>
      <w:rPr>
        <w:rFonts w:hint="default"/>
        <w:lang w:val="fr-FR" w:eastAsia="fr-FR" w:bidi="fr-FR"/>
      </w:rPr>
    </w:lvl>
  </w:abstractNum>
  <w:abstractNum w:abstractNumId="28">
    <w:nsid w:val="2261169D"/>
    <w:multiLevelType w:val="hybridMultilevel"/>
    <w:tmpl w:val="8D709DEE"/>
    <w:lvl w:ilvl="0" w:tplc="2A24F026">
      <w:start w:val="99"/>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8120413E">
      <w:numFmt w:val="bullet"/>
      <w:lvlText w:val="•"/>
      <w:lvlJc w:val="left"/>
      <w:pPr>
        <w:ind w:left="1956" w:hanging="721"/>
      </w:pPr>
      <w:rPr>
        <w:rFonts w:hint="default"/>
        <w:lang w:val="fr-FR" w:eastAsia="fr-FR" w:bidi="fr-FR"/>
      </w:rPr>
    </w:lvl>
    <w:lvl w:ilvl="2" w:tplc="4080E9D2">
      <w:numFmt w:val="bullet"/>
      <w:lvlText w:val="•"/>
      <w:lvlJc w:val="left"/>
      <w:pPr>
        <w:ind w:left="3033" w:hanging="721"/>
      </w:pPr>
      <w:rPr>
        <w:rFonts w:hint="default"/>
        <w:lang w:val="fr-FR" w:eastAsia="fr-FR" w:bidi="fr-FR"/>
      </w:rPr>
    </w:lvl>
    <w:lvl w:ilvl="3" w:tplc="B06A4808">
      <w:numFmt w:val="bullet"/>
      <w:lvlText w:val="•"/>
      <w:lvlJc w:val="left"/>
      <w:pPr>
        <w:ind w:left="4109" w:hanging="721"/>
      </w:pPr>
      <w:rPr>
        <w:rFonts w:hint="default"/>
        <w:lang w:val="fr-FR" w:eastAsia="fr-FR" w:bidi="fr-FR"/>
      </w:rPr>
    </w:lvl>
    <w:lvl w:ilvl="4" w:tplc="B824DAEE">
      <w:numFmt w:val="bullet"/>
      <w:lvlText w:val="•"/>
      <w:lvlJc w:val="left"/>
      <w:pPr>
        <w:ind w:left="5186" w:hanging="721"/>
      </w:pPr>
      <w:rPr>
        <w:rFonts w:hint="default"/>
        <w:lang w:val="fr-FR" w:eastAsia="fr-FR" w:bidi="fr-FR"/>
      </w:rPr>
    </w:lvl>
    <w:lvl w:ilvl="5" w:tplc="90A0F7D4">
      <w:numFmt w:val="bullet"/>
      <w:lvlText w:val="•"/>
      <w:lvlJc w:val="left"/>
      <w:pPr>
        <w:ind w:left="6262" w:hanging="721"/>
      </w:pPr>
      <w:rPr>
        <w:rFonts w:hint="default"/>
        <w:lang w:val="fr-FR" w:eastAsia="fr-FR" w:bidi="fr-FR"/>
      </w:rPr>
    </w:lvl>
    <w:lvl w:ilvl="6" w:tplc="46EAE29E">
      <w:numFmt w:val="bullet"/>
      <w:lvlText w:val="•"/>
      <w:lvlJc w:val="left"/>
      <w:pPr>
        <w:ind w:left="7339" w:hanging="721"/>
      </w:pPr>
      <w:rPr>
        <w:rFonts w:hint="default"/>
        <w:lang w:val="fr-FR" w:eastAsia="fr-FR" w:bidi="fr-FR"/>
      </w:rPr>
    </w:lvl>
    <w:lvl w:ilvl="7" w:tplc="533A489A">
      <w:numFmt w:val="bullet"/>
      <w:lvlText w:val="•"/>
      <w:lvlJc w:val="left"/>
      <w:pPr>
        <w:ind w:left="8415" w:hanging="721"/>
      </w:pPr>
      <w:rPr>
        <w:rFonts w:hint="default"/>
        <w:lang w:val="fr-FR" w:eastAsia="fr-FR" w:bidi="fr-FR"/>
      </w:rPr>
    </w:lvl>
    <w:lvl w:ilvl="8" w:tplc="9E56EA8C">
      <w:numFmt w:val="bullet"/>
      <w:lvlText w:val="•"/>
      <w:lvlJc w:val="left"/>
      <w:pPr>
        <w:ind w:left="9492" w:hanging="721"/>
      </w:pPr>
      <w:rPr>
        <w:rFonts w:hint="default"/>
        <w:lang w:val="fr-FR" w:eastAsia="fr-FR" w:bidi="fr-FR"/>
      </w:rPr>
    </w:lvl>
  </w:abstractNum>
  <w:abstractNum w:abstractNumId="29">
    <w:nsid w:val="23CC75D1"/>
    <w:multiLevelType w:val="hybridMultilevel"/>
    <w:tmpl w:val="3328139A"/>
    <w:lvl w:ilvl="0" w:tplc="49E64D3C">
      <w:start w:val="58"/>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A5A65C70">
      <w:numFmt w:val="bullet"/>
      <w:lvlText w:val="•"/>
      <w:lvlJc w:val="left"/>
      <w:pPr>
        <w:ind w:left="2320" w:hanging="721"/>
      </w:pPr>
      <w:rPr>
        <w:rFonts w:hint="default"/>
        <w:lang w:val="fr-FR" w:eastAsia="fr-FR" w:bidi="fr-FR"/>
      </w:rPr>
    </w:lvl>
    <w:lvl w:ilvl="2" w:tplc="C654F990">
      <w:numFmt w:val="bullet"/>
      <w:lvlText w:val="•"/>
      <w:lvlJc w:val="left"/>
      <w:pPr>
        <w:ind w:left="3356" w:hanging="721"/>
      </w:pPr>
      <w:rPr>
        <w:rFonts w:hint="default"/>
        <w:lang w:val="fr-FR" w:eastAsia="fr-FR" w:bidi="fr-FR"/>
      </w:rPr>
    </w:lvl>
    <w:lvl w:ilvl="3" w:tplc="A5CE3CCE">
      <w:numFmt w:val="bullet"/>
      <w:lvlText w:val="•"/>
      <w:lvlJc w:val="left"/>
      <w:pPr>
        <w:ind w:left="4392" w:hanging="721"/>
      </w:pPr>
      <w:rPr>
        <w:rFonts w:hint="default"/>
        <w:lang w:val="fr-FR" w:eastAsia="fr-FR" w:bidi="fr-FR"/>
      </w:rPr>
    </w:lvl>
    <w:lvl w:ilvl="4" w:tplc="22D49F2E">
      <w:numFmt w:val="bullet"/>
      <w:lvlText w:val="•"/>
      <w:lvlJc w:val="left"/>
      <w:pPr>
        <w:ind w:left="5428" w:hanging="721"/>
      </w:pPr>
      <w:rPr>
        <w:rFonts w:hint="default"/>
        <w:lang w:val="fr-FR" w:eastAsia="fr-FR" w:bidi="fr-FR"/>
      </w:rPr>
    </w:lvl>
    <w:lvl w:ilvl="5" w:tplc="2C9E11B6">
      <w:numFmt w:val="bullet"/>
      <w:lvlText w:val="•"/>
      <w:lvlJc w:val="left"/>
      <w:pPr>
        <w:ind w:left="6464" w:hanging="721"/>
      </w:pPr>
      <w:rPr>
        <w:rFonts w:hint="default"/>
        <w:lang w:val="fr-FR" w:eastAsia="fr-FR" w:bidi="fr-FR"/>
      </w:rPr>
    </w:lvl>
    <w:lvl w:ilvl="6" w:tplc="BBE6FA4C">
      <w:numFmt w:val="bullet"/>
      <w:lvlText w:val="•"/>
      <w:lvlJc w:val="left"/>
      <w:pPr>
        <w:ind w:left="7500" w:hanging="721"/>
      </w:pPr>
      <w:rPr>
        <w:rFonts w:hint="default"/>
        <w:lang w:val="fr-FR" w:eastAsia="fr-FR" w:bidi="fr-FR"/>
      </w:rPr>
    </w:lvl>
    <w:lvl w:ilvl="7" w:tplc="CDA25FD4">
      <w:numFmt w:val="bullet"/>
      <w:lvlText w:val="•"/>
      <w:lvlJc w:val="left"/>
      <w:pPr>
        <w:ind w:left="8537" w:hanging="721"/>
      </w:pPr>
      <w:rPr>
        <w:rFonts w:hint="default"/>
        <w:lang w:val="fr-FR" w:eastAsia="fr-FR" w:bidi="fr-FR"/>
      </w:rPr>
    </w:lvl>
    <w:lvl w:ilvl="8" w:tplc="C95A3CA8">
      <w:numFmt w:val="bullet"/>
      <w:lvlText w:val="•"/>
      <w:lvlJc w:val="left"/>
      <w:pPr>
        <w:ind w:left="9573" w:hanging="721"/>
      </w:pPr>
      <w:rPr>
        <w:rFonts w:hint="default"/>
        <w:lang w:val="fr-FR" w:eastAsia="fr-FR" w:bidi="fr-FR"/>
      </w:rPr>
    </w:lvl>
  </w:abstractNum>
  <w:abstractNum w:abstractNumId="30">
    <w:nsid w:val="2604145F"/>
    <w:multiLevelType w:val="hybridMultilevel"/>
    <w:tmpl w:val="67FA641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6BF2AFB"/>
    <w:multiLevelType w:val="hybridMultilevel"/>
    <w:tmpl w:val="485C54B4"/>
    <w:lvl w:ilvl="0" w:tplc="A1D60C56">
      <w:start w:val="1"/>
      <w:numFmt w:val="bullet"/>
      <w:lvlText w:val="–"/>
      <w:lvlJc w:val="left"/>
      <w:pPr>
        <w:ind w:left="360" w:hanging="360"/>
      </w:pPr>
      <w:rPr>
        <w:rFonts w:ascii="Times New Roman" w:hAnsi="Times New Roman" w:cs="Times New Roman" w:hint="default"/>
        <w:color w:val="auto"/>
        <w:spacing w:val="-3"/>
        <w:w w:val="99"/>
        <w:lang w:val="fr-FR" w:eastAsia="fr-FR" w:bidi="fr-FR"/>
      </w:rPr>
    </w:lvl>
    <w:lvl w:ilvl="1" w:tplc="87A65F74">
      <w:numFmt w:val="bullet"/>
      <w:lvlText w:val="o"/>
      <w:lvlJc w:val="left"/>
      <w:pPr>
        <w:ind w:left="1260" w:hanging="360"/>
      </w:pPr>
      <w:rPr>
        <w:rFonts w:hint="default"/>
        <w:w w:val="100"/>
        <w:lang w:val="fr-FR" w:eastAsia="fr-FR" w:bidi="fr-FR"/>
      </w:rPr>
    </w:lvl>
    <w:lvl w:ilvl="2" w:tplc="7AE04806">
      <w:numFmt w:val="bullet"/>
      <w:lvlText w:val="•"/>
      <w:lvlJc w:val="left"/>
      <w:pPr>
        <w:ind w:left="1267" w:hanging="360"/>
      </w:pPr>
      <w:rPr>
        <w:rFonts w:hint="default"/>
        <w:lang w:val="fr-FR" w:eastAsia="fr-FR" w:bidi="fr-FR"/>
      </w:rPr>
    </w:lvl>
    <w:lvl w:ilvl="3" w:tplc="59EC0736">
      <w:numFmt w:val="bullet"/>
      <w:lvlText w:val="•"/>
      <w:lvlJc w:val="left"/>
      <w:pPr>
        <w:ind w:left="2365" w:hanging="360"/>
      </w:pPr>
      <w:rPr>
        <w:rFonts w:hint="default"/>
        <w:lang w:val="fr-FR" w:eastAsia="fr-FR" w:bidi="fr-FR"/>
      </w:rPr>
    </w:lvl>
    <w:lvl w:ilvl="4" w:tplc="EF88FE8C">
      <w:numFmt w:val="bullet"/>
      <w:lvlText w:val="•"/>
      <w:lvlJc w:val="left"/>
      <w:pPr>
        <w:ind w:left="3463" w:hanging="360"/>
      </w:pPr>
      <w:rPr>
        <w:rFonts w:hint="default"/>
        <w:lang w:val="fr-FR" w:eastAsia="fr-FR" w:bidi="fr-FR"/>
      </w:rPr>
    </w:lvl>
    <w:lvl w:ilvl="5" w:tplc="EA206E24">
      <w:numFmt w:val="bullet"/>
      <w:lvlText w:val="•"/>
      <w:lvlJc w:val="left"/>
      <w:pPr>
        <w:ind w:left="4561" w:hanging="360"/>
      </w:pPr>
      <w:rPr>
        <w:rFonts w:hint="default"/>
        <w:lang w:val="fr-FR" w:eastAsia="fr-FR" w:bidi="fr-FR"/>
      </w:rPr>
    </w:lvl>
    <w:lvl w:ilvl="6" w:tplc="E370D42E">
      <w:numFmt w:val="bullet"/>
      <w:lvlText w:val="•"/>
      <w:lvlJc w:val="left"/>
      <w:pPr>
        <w:ind w:left="5659" w:hanging="360"/>
      </w:pPr>
      <w:rPr>
        <w:rFonts w:hint="default"/>
        <w:lang w:val="fr-FR" w:eastAsia="fr-FR" w:bidi="fr-FR"/>
      </w:rPr>
    </w:lvl>
    <w:lvl w:ilvl="7" w:tplc="7D886A80">
      <w:numFmt w:val="bullet"/>
      <w:lvlText w:val="•"/>
      <w:lvlJc w:val="left"/>
      <w:pPr>
        <w:ind w:left="6757" w:hanging="360"/>
      </w:pPr>
      <w:rPr>
        <w:rFonts w:hint="default"/>
        <w:lang w:val="fr-FR" w:eastAsia="fr-FR" w:bidi="fr-FR"/>
      </w:rPr>
    </w:lvl>
    <w:lvl w:ilvl="8" w:tplc="210073FA">
      <w:numFmt w:val="bullet"/>
      <w:lvlText w:val="•"/>
      <w:lvlJc w:val="left"/>
      <w:pPr>
        <w:ind w:left="7856" w:hanging="360"/>
      </w:pPr>
      <w:rPr>
        <w:rFonts w:hint="default"/>
        <w:lang w:val="fr-FR" w:eastAsia="fr-FR" w:bidi="fr-FR"/>
      </w:rPr>
    </w:lvl>
  </w:abstractNum>
  <w:abstractNum w:abstractNumId="32">
    <w:nsid w:val="270E716B"/>
    <w:multiLevelType w:val="hybridMultilevel"/>
    <w:tmpl w:val="310AB70C"/>
    <w:lvl w:ilvl="0" w:tplc="E8A8FC94">
      <w:start w:val="82"/>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9F749F1C">
      <w:numFmt w:val="bullet"/>
      <w:lvlText w:val="•"/>
      <w:lvlJc w:val="left"/>
      <w:pPr>
        <w:ind w:left="1956" w:hanging="721"/>
      </w:pPr>
      <w:rPr>
        <w:rFonts w:hint="default"/>
        <w:lang w:val="fr-FR" w:eastAsia="fr-FR" w:bidi="fr-FR"/>
      </w:rPr>
    </w:lvl>
    <w:lvl w:ilvl="2" w:tplc="71367CB8">
      <w:numFmt w:val="bullet"/>
      <w:lvlText w:val="•"/>
      <w:lvlJc w:val="left"/>
      <w:pPr>
        <w:ind w:left="3033" w:hanging="721"/>
      </w:pPr>
      <w:rPr>
        <w:rFonts w:hint="default"/>
        <w:lang w:val="fr-FR" w:eastAsia="fr-FR" w:bidi="fr-FR"/>
      </w:rPr>
    </w:lvl>
    <w:lvl w:ilvl="3" w:tplc="20BC15AE">
      <w:numFmt w:val="bullet"/>
      <w:lvlText w:val="•"/>
      <w:lvlJc w:val="left"/>
      <w:pPr>
        <w:ind w:left="4109" w:hanging="721"/>
      </w:pPr>
      <w:rPr>
        <w:rFonts w:hint="default"/>
        <w:lang w:val="fr-FR" w:eastAsia="fr-FR" w:bidi="fr-FR"/>
      </w:rPr>
    </w:lvl>
    <w:lvl w:ilvl="4" w:tplc="0136F4D6">
      <w:numFmt w:val="bullet"/>
      <w:lvlText w:val="•"/>
      <w:lvlJc w:val="left"/>
      <w:pPr>
        <w:ind w:left="5186" w:hanging="721"/>
      </w:pPr>
      <w:rPr>
        <w:rFonts w:hint="default"/>
        <w:lang w:val="fr-FR" w:eastAsia="fr-FR" w:bidi="fr-FR"/>
      </w:rPr>
    </w:lvl>
    <w:lvl w:ilvl="5" w:tplc="762C144E">
      <w:numFmt w:val="bullet"/>
      <w:lvlText w:val="•"/>
      <w:lvlJc w:val="left"/>
      <w:pPr>
        <w:ind w:left="6262" w:hanging="721"/>
      </w:pPr>
      <w:rPr>
        <w:rFonts w:hint="default"/>
        <w:lang w:val="fr-FR" w:eastAsia="fr-FR" w:bidi="fr-FR"/>
      </w:rPr>
    </w:lvl>
    <w:lvl w:ilvl="6" w:tplc="449217A8">
      <w:numFmt w:val="bullet"/>
      <w:lvlText w:val="•"/>
      <w:lvlJc w:val="left"/>
      <w:pPr>
        <w:ind w:left="7339" w:hanging="721"/>
      </w:pPr>
      <w:rPr>
        <w:rFonts w:hint="default"/>
        <w:lang w:val="fr-FR" w:eastAsia="fr-FR" w:bidi="fr-FR"/>
      </w:rPr>
    </w:lvl>
    <w:lvl w:ilvl="7" w:tplc="FC70EF84">
      <w:numFmt w:val="bullet"/>
      <w:lvlText w:val="•"/>
      <w:lvlJc w:val="left"/>
      <w:pPr>
        <w:ind w:left="8415" w:hanging="721"/>
      </w:pPr>
      <w:rPr>
        <w:rFonts w:hint="default"/>
        <w:lang w:val="fr-FR" w:eastAsia="fr-FR" w:bidi="fr-FR"/>
      </w:rPr>
    </w:lvl>
    <w:lvl w:ilvl="8" w:tplc="5058AEFE">
      <w:numFmt w:val="bullet"/>
      <w:lvlText w:val="•"/>
      <w:lvlJc w:val="left"/>
      <w:pPr>
        <w:ind w:left="9492" w:hanging="721"/>
      </w:pPr>
      <w:rPr>
        <w:rFonts w:hint="default"/>
        <w:lang w:val="fr-FR" w:eastAsia="fr-FR" w:bidi="fr-FR"/>
      </w:rPr>
    </w:lvl>
  </w:abstractNum>
  <w:abstractNum w:abstractNumId="33">
    <w:nsid w:val="27576AE3"/>
    <w:multiLevelType w:val="hybridMultilevel"/>
    <w:tmpl w:val="0124047C"/>
    <w:lvl w:ilvl="0" w:tplc="4D2AD854">
      <w:start w:val="40"/>
      <w:numFmt w:val="decimal"/>
      <w:lvlText w:val="%1."/>
      <w:lvlJc w:val="left"/>
      <w:pPr>
        <w:ind w:left="872" w:hanging="291"/>
      </w:pPr>
      <w:rPr>
        <w:rFonts w:ascii="Arial" w:eastAsia="Arial" w:hAnsi="Arial" w:cs="Arial" w:hint="default"/>
        <w:w w:val="99"/>
        <w:sz w:val="18"/>
        <w:szCs w:val="18"/>
        <w:lang w:val="fr-FR" w:eastAsia="fr-FR" w:bidi="fr-FR"/>
      </w:rPr>
    </w:lvl>
    <w:lvl w:ilvl="1" w:tplc="6BE6E5E8">
      <w:start w:val="1"/>
      <w:numFmt w:val="lowerLetter"/>
      <w:lvlText w:val="%2."/>
      <w:lvlJc w:val="left"/>
      <w:pPr>
        <w:ind w:left="3011" w:hanging="720"/>
      </w:pPr>
      <w:rPr>
        <w:rFonts w:ascii="Times New Roman" w:eastAsia="Arial" w:hAnsi="Times New Roman" w:cs="Times New Roman" w:hint="default"/>
        <w:b/>
        <w:bCs/>
        <w:spacing w:val="-1"/>
        <w:w w:val="100"/>
        <w:sz w:val="24"/>
        <w:szCs w:val="24"/>
        <w:lang w:val="fr-FR" w:eastAsia="fr-FR" w:bidi="fr-FR"/>
      </w:rPr>
    </w:lvl>
    <w:lvl w:ilvl="2" w:tplc="7656406C">
      <w:numFmt w:val="bullet"/>
      <w:lvlText w:val="•"/>
      <w:lvlJc w:val="left"/>
      <w:pPr>
        <w:ind w:left="3978" w:hanging="720"/>
      </w:pPr>
      <w:rPr>
        <w:rFonts w:hint="default"/>
        <w:lang w:val="fr-FR" w:eastAsia="fr-FR" w:bidi="fr-FR"/>
      </w:rPr>
    </w:lvl>
    <w:lvl w:ilvl="3" w:tplc="C8CA6514">
      <w:numFmt w:val="bullet"/>
      <w:lvlText w:val="•"/>
      <w:lvlJc w:val="left"/>
      <w:pPr>
        <w:ind w:left="4936" w:hanging="720"/>
      </w:pPr>
      <w:rPr>
        <w:rFonts w:hint="default"/>
        <w:lang w:val="fr-FR" w:eastAsia="fr-FR" w:bidi="fr-FR"/>
      </w:rPr>
    </w:lvl>
    <w:lvl w:ilvl="4" w:tplc="4214700A">
      <w:numFmt w:val="bullet"/>
      <w:lvlText w:val="•"/>
      <w:lvlJc w:val="left"/>
      <w:pPr>
        <w:ind w:left="5895" w:hanging="720"/>
      </w:pPr>
      <w:rPr>
        <w:rFonts w:hint="default"/>
        <w:lang w:val="fr-FR" w:eastAsia="fr-FR" w:bidi="fr-FR"/>
      </w:rPr>
    </w:lvl>
    <w:lvl w:ilvl="5" w:tplc="B81EFDCA">
      <w:numFmt w:val="bullet"/>
      <w:lvlText w:val="•"/>
      <w:lvlJc w:val="left"/>
      <w:pPr>
        <w:ind w:left="6853" w:hanging="720"/>
      </w:pPr>
      <w:rPr>
        <w:rFonts w:hint="default"/>
        <w:lang w:val="fr-FR" w:eastAsia="fr-FR" w:bidi="fr-FR"/>
      </w:rPr>
    </w:lvl>
    <w:lvl w:ilvl="6" w:tplc="DDB0274C">
      <w:numFmt w:val="bullet"/>
      <w:lvlText w:val="•"/>
      <w:lvlJc w:val="left"/>
      <w:pPr>
        <w:ind w:left="7811" w:hanging="720"/>
      </w:pPr>
      <w:rPr>
        <w:rFonts w:hint="default"/>
        <w:lang w:val="fr-FR" w:eastAsia="fr-FR" w:bidi="fr-FR"/>
      </w:rPr>
    </w:lvl>
    <w:lvl w:ilvl="7" w:tplc="FFDAFB5A">
      <w:numFmt w:val="bullet"/>
      <w:lvlText w:val="•"/>
      <w:lvlJc w:val="left"/>
      <w:pPr>
        <w:ind w:left="8770" w:hanging="720"/>
      </w:pPr>
      <w:rPr>
        <w:rFonts w:hint="default"/>
        <w:lang w:val="fr-FR" w:eastAsia="fr-FR" w:bidi="fr-FR"/>
      </w:rPr>
    </w:lvl>
    <w:lvl w:ilvl="8" w:tplc="6062E814">
      <w:numFmt w:val="bullet"/>
      <w:lvlText w:val="•"/>
      <w:lvlJc w:val="left"/>
      <w:pPr>
        <w:ind w:left="9728" w:hanging="720"/>
      </w:pPr>
      <w:rPr>
        <w:rFonts w:hint="default"/>
        <w:lang w:val="fr-FR" w:eastAsia="fr-FR" w:bidi="fr-FR"/>
      </w:rPr>
    </w:lvl>
  </w:abstractNum>
  <w:abstractNum w:abstractNumId="34">
    <w:nsid w:val="29BC530E"/>
    <w:multiLevelType w:val="hybridMultilevel"/>
    <w:tmpl w:val="8D1E2BCE"/>
    <w:lvl w:ilvl="0" w:tplc="FB1AA3C2">
      <w:start w:val="315"/>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CC22F3CE">
      <w:numFmt w:val="bullet"/>
      <w:lvlText w:val="•"/>
      <w:lvlJc w:val="left"/>
      <w:pPr>
        <w:ind w:left="1956" w:hanging="721"/>
      </w:pPr>
      <w:rPr>
        <w:rFonts w:hint="default"/>
        <w:lang w:val="fr-FR" w:eastAsia="fr-FR" w:bidi="fr-FR"/>
      </w:rPr>
    </w:lvl>
    <w:lvl w:ilvl="2" w:tplc="E54C24CA">
      <w:numFmt w:val="bullet"/>
      <w:lvlText w:val="•"/>
      <w:lvlJc w:val="left"/>
      <w:pPr>
        <w:ind w:left="3033" w:hanging="721"/>
      </w:pPr>
      <w:rPr>
        <w:rFonts w:hint="default"/>
        <w:lang w:val="fr-FR" w:eastAsia="fr-FR" w:bidi="fr-FR"/>
      </w:rPr>
    </w:lvl>
    <w:lvl w:ilvl="3" w:tplc="C05CFBF0">
      <w:numFmt w:val="bullet"/>
      <w:lvlText w:val="•"/>
      <w:lvlJc w:val="left"/>
      <w:pPr>
        <w:ind w:left="4109" w:hanging="721"/>
      </w:pPr>
      <w:rPr>
        <w:rFonts w:hint="default"/>
        <w:lang w:val="fr-FR" w:eastAsia="fr-FR" w:bidi="fr-FR"/>
      </w:rPr>
    </w:lvl>
    <w:lvl w:ilvl="4" w:tplc="F01E4802">
      <w:numFmt w:val="bullet"/>
      <w:lvlText w:val="•"/>
      <w:lvlJc w:val="left"/>
      <w:pPr>
        <w:ind w:left="5186" w:hanging="721"/>
      </w:pPr>
      <w:rPr>
        <w:rFonts w:hint="default"/>
        <w:lang w:val="fr-FR" w:eastAsia="fr-FR" w:bidi="fr-FR"/>
      </w:rPr>
    </w:lvl>
    <w:lvl w:ilvl="5" w:tplc="C5DE690C">
      <w:numFmt w:val="bullet"/>
      <w:lvlText w:val="•"/>
      <w:lvlJc w:val="left"/>
      <w:pPr>
        <w:ind w:left="6262" w:hanging="721"/>
      </w:pPr>
      <w:rPr>
        <w:rFonts w:hint="default"/>
        <w:lang w:val="fr-FR" w:eastAsia="fr-FR" w:bidi="fr-FR"/>
      </w:rPr>
    </w:lvl>
    <w:lvl w:ilvl="6" w:tplc="7B68B570">
      <w:numFmt w:val="bullet"/>
      <w:lvlText w:val="•"/>
      <w:lvlJc w:val="left"/>
      <w:pPr>
        <w:ind w:left="7339" w:hanging="721"/>
      </w:pPr>
      <w:rPr>
        <w:rFonts w:hint="default"/>
        <w:lang w:val="fr-FR" w:eastAsia="fr-FR" w:bidi="fr-FR"/>
      </w:rPr>
    </w:lvl>
    <w:lvl w:ilvl="7" w:tplc="3104B7DA">
      <w:numFmt w:val="bullet"/>
      <w:lvlText w:val="•"/>
      <w:lvlJc w:val="left"/>
      <w:pPr>
        <w:ind w:left="8415" w:hanging="721"/>
      </w:pPr>
      <w:rPr>
        <w:rFonts w:hint="default"/>
        <w:lang w:val="fr-FR" w:eastAsia="fr-FR" w:bidi="fr-FR"/>
      </w:rPr>
    </w:lvl>
    <w:lvl w:ilvl="8" w:tplc="A13CEEFC">
      <w:numFmt w:val="bullet"/>
      <w:lvlText w:val="•"/>
      <w:lvlJc w:val="left"/>
      <w:pPr>
        <w:ind w:left="9492" w:hanging="721"/>
      </w:pPr>
      <w:rPr>
        <w:rFonts w:hint="default"/>
        <w:lang w:val="fr-FR" w:eastAsia="fr-FR" w:bidi="fr-FR"/>
      </w:rPr>
    </w:lvl>
  </w:abstractNum>
  <w:abstractNum w:abstractNumId="35">
    <w:nsid w:val="2CDA64A7"/>
    <w:multiLevelType w:val="hybridMultilevel"/>
    <w:tmpl w:val="53F0B992"/>
    <w:lvl w:ilvl="0" w:tplc="04150019">
      <w:start w:val="1"/>
      <w:numFmt w:val="lowerLetter"/>
      <w:lvlText w:val="%1."/>
      <w:lvlJc w:val="left"/>
      <w:pPr>
        <w:ind w:left="721" w:hanging="721"/>
      </w:pPr>
      <w:rPr>
        <w:rFonts w:hint="default"/>
        <w:spacing w:val="-1"/>
        <w:w w:val="100"/>
        <w:sz w:val="22"/>
        <w:szCs w:val="22"/>
        <w:lang w:val="fr-FR" w:eastAsia="fr-FR" w:bidi="fr-FR"/>
      </w:rPr>
    </w:lvl>
    <w:lvl w:ilvl="1" w:tplc="04150019">
      <w:start w:val="1"/>
      <w:numFmt w:val="lowerLetter"/>
      <w:lvlText w:val="%2."/>
      <w:lvlJc w:val="left"/>
      <w:pPr>
        <w:ind w:left="1855" w:hanging="360"/>
      </w:pPr>
      <w:rPr>
        <w:rFonts w:hint="default"/>
        <w:w w:val="100"/>
        <w:sz w:val="22"/>
        <w:szCs w:val="22"/>
        <w:lang w:val="fr-FR" w:eastAsia="fr-FR" w:bidi="fr-FR"/>
      </w:rPr>
    </w:lvl>
    <w:lvl w:ilvl="2" w:tplc="CDB63E8A">
      <w:numFmt w:val="bullet"/>
      <w:lvlText w:val="•"/>
      <w:lvlJc w:val="left"/>
      <w:pPr>
        <w:ind w:left="2920" w:hanging="360"/>
      </w:pPr>
      <w:rPr>
        <w:rFonts w:hint="default"/>
        <w:lang w:val="fr-FR" w:eastAsia="fr-FR" w:bidi="fr-FR"/>
      </w:rPr>
    </w:lvl>
    <w:lvl w:ilvl="3" w:tplc="BC2EC134">
      <w:numFmt w:val="bullet"/>
      <w:lvlText w:val="•"/>
      <w:lvlJc w:val="left"/>
      <w:pPr>
        <w:ind w:left="3992" w:hanging="360"/>
      </w:pPr>
      <w:rPr>
        <w:rFonts w:hint="default"/>
        <w:lang w:val="fr-FR" w:eastAsia="fr-FR" w:bidi="fr-FR"/>
      </w:rPr>
    </w:lvl>
    <w:lvl w:ilvl="4" w:tplc="99DAAAE6">
      <w:numFmt w:val="bullet"/>
      <w:lvlText w:val="•"/>
      <w:lvlJc w:val="left"/>
      <w:pPr>
        <w:ind w:left="5064" w:hanging="360"/>
      </w:pPr>
      <w:rPr>
        <w:rFonts w:hint="default"/>
        <w:lang w:val="fr-FR" w:eastAsia="fr-FR" w:bidi="fr-FR"/>
      </w:rPr>
    </w:lvl>
    <w:lvl w:ilvl="5" w:tplc="CF860090">
      <w:numFmt w:val="bullet"/>
      <w:lvlText w:val="•"/>
      <w:lvlJc w:val="left"/>
      <w:pPr>
        <w:ind w:left="6135" w:hanging="360"/>
      </w:pPr>
      <w:rPr>
        <w:rFonts w:hint="default"/>
        <w:lang w:val="fr-FR" w:eastAsia="fr-FR" w:bidi="fr-FR"/>
      </w:rPr>
    </w:lvl>
    <w:lvl w:ilvl="6" w:tplc="EF6824AE">
      <w:numFmt w:val="bullet"/>
      <w:lvlText w:val="•"/>
      <w:lvlJc w:val="left"/>
      <w:pPr>
        <w:ind w:left="7207" w:hanging="360"/>
      </w:pPr>
      <w:rPr>
        <w:rFonts w:hint="default"/>
        <w:lang w:val="fr-FR" w:eastAsia="fr-FR" w:bidi="fr-FR"/>
      </w:rPr>
    </w:lvl>
    <w:lvl w:ilvl="7" w:tplc="71A8A51C">
      <w:numFmt w:val="bullet"/>
      <w:lvlText w:val="•"/>
      <w:lvlJc w:val="left"/>
      <w:pPr>
        <w:ind w:left="8279" w:hanging="360"/>
      </w:pPr>
      <w:rPr>
        <w:rFonts w:hint="default"/>
        <w:lang w:val="fr-FR" w:eastAsia="fr-FR" w:bidi="fr-FR"/>
      </w:rPr>
    </w:lvl>
    <w:lvl w:ilvl="8" w:tplc="A0901D0A">
      <w:numFmt w:val="bullet"/>
      <w:lvlText w:val="•"/>
      <w:lvlJc w:val="left"/>
      <w:pPr>
        <w:ind w:left="9351" w:hanging="360"/>
      </w:pPr>
      <w:rPr>
        <w:rFonts w:hint="default"/>
        <w:lang w:val="fr-FR" w:eastAsia="fr-FR" w:bidi="fr-FR"/>
      </w:rPr>
    </w:lvl>
  </w:abstractNum>
  <w:abstractNum w:abstractNumId="36">
    <w:nsid w:val="2D571D95"/>
    <w:multiLevelType w:val="hybridMultilevel"/>
    <w:tmpl w:val="4F0CF8EA"/>
    <w:lvl w:ilvl="0" w:tplc="232814F8">
      <w:start w:val="1"/>
      <w:numFmt w:val="upperLetter"/>
      <w:lvlText w:val="%1."/>
      <w:lvlJc w:val="left"/>
      <w:pPr>
        <w:ind w:left="1581" w:hanging="709"/>
      </w:pPr>
      <w:rPr>
        <w:rFonts w:ascii="Times New Roman" w:eastAsia="Arial" w:hAnsi="Times New Roman" w:cs="Times New Roman" w:hint="default"/>
        <w:b/>
        <w:bCs/>
        <w:spacing w:val="0"/>
        <w:w w:val="100"/>
        <w:sz w:val="24"/>
        <w:szCs w:val="24"/>
        <w:lang w:val="fr-FR" w:eastAsia="fr-FR" w:bidi="fr-FR"/>
      </w:rPr>
    </w:lvl>
    <w:lvl w:ilvl="1" w:tplc="E43464DA">
      <w:start w:val="1"/>
      <w:numFmt w:val="decimal"/>
      <w:lvlText w:val="%2."/>
      <w:lvlJc w:val="left"/>
      <w:pPr>
        <w:ind w:left="2313" w:hanging="732"/>
      </w:pPr>
      <w:rPr>
        <w:rFonts w:ascii="Times New Roman" w:eastAsia="Arial" w:hAnsi="Times New Roman" w:cs="Times New Roman" w:hint="default"/>
        <w:b/>
        <w:bCs/>
        <w:spacing w:val="-1"/>
        <w:w w:val="100"/>
        <w:sz w:val="24"/>
        <w:szCs w:val="24"/>
        <w:lang w:val="fr-FR" w:eastAsia="fr-FR" w:bidi="fr-FR"/>
      </w:rPr>
    </w:lvl>
    <w:lvl w:ilvl="2" w:tplc="01A8F0F2">
      <w:numFmt w:val="bullet"/>
      <w:lvlText w:val="•"/>
      <w:lvlJc w:val="left"/>
      <w:pPr>
        <w:ind w:left="3356" w:hanging="732"/>
      </w:pPr>
      <w:rPr>
        <w:rFonts w:hint="default"/>
        <w:lang w:val="fr-FR" w:eastAsia="fr-FR" w:bidi="fr-FR"/>
      </w:rPr>
    </w:lvl>
    <w:lvl w:ilvl="3" w:tplc="2D046D62">
      <w:numFmt w:val="bullet"/>
      <w:lvlText w:val="•"/>
      <w:lvlJc w:val="left"/>
      <w:pPr>
        <w:ind w:left="4392" w:hanging="732"/>
      </w:pPr>
      <w:rPr>
        <w:rFonts w:hint="default"/>
        <w:lang w:val="fr-FR" w:eastAsia="fr-FR" w:bidi="fr-FR"/>
      </w:rPr>
    </w:lvl>
    <w:lvl w:ilvl="4" w:tplc="A4AE4F9A">
      <w:numFmt w:val="bullet"/>
      <w:lvlText w:val="•"/>
      <w:lvlJc w:val="left"/>
      <w:pPr>
        <w:ind w:left="5428" w:hanging="732"/>
      </w:pPr>
      <w:rPr>
        <w:rFonts w:hint="default"/>
        <w:lang w:val="fr-FR" w:eastAsia="fr-FR" w:bidi="fr-FR"/>
      </w:rPr>
    </w:lvl>
    <w:lvl w:ilvl="5" w:tplc="182CCC70">
      <w:numFmt w:val="bullet"/>
      <w:lvlText w:val="•"/>
      <w:lvlJc w:val="left"/>
      <w:pPr>
        <w:ind w:left="6464" w:hanging="732"/>
      </w:pPr>
      <w:rPr>
        <w:rFonts w:hint="default"/>
        <w:lang w:val="fr-FR" w:eastAsia="fr-FR" w:bidi="fr-FR"/>
      </w:rPr>
    </w:lvl>
    <w:lvl w:ilvl="6" w:tplc="8DD21C1E">
      <w:numFmt w:val="bullet"/>
      <w:lvlText w:val="•"/>
      <w:lvlJc w:val="left"/>
      <w:pPr>
        <w:ind w:left="7500" w:hanging="732"/>
      </w:pPr>
      <w:rPr>
        <w:rFonts w:hint="default"/>
        <w:lang w:val="fr-FR" w:eastAsia="fr-FR" w:bidi="fr-FR"/>
      </w:rPr>
    </w:lvl>
    <w:lvl w:ilvl="7" w:tplc="1A489EE4">
      <w:numFmt w:val="bullet"/>
      <w:lvlText w:val="•"/>
      <w:lvlJc w:val="left"/>
      <w:pPr>
        <w:ind w:left="8537" w:hanging="732"/>
      </w:pPr>
      <w:rPr>
        <w:rFonts w:hint="default"/>
        <w:lang w:val="fr-FR" w:eastAsia="fr-FR" w:bidi="fr-FR"/>
      </w:rPr>
    </w:lvl>
    <w:lvl w:ilvl="8" w:tplc="25C2E902">
      <w:numFmt w:val="bullet"/>
      <w:lvlText w:val="•"/>
      <w:lvlJc w:val="left"/>
      <w:pPr>
        <w:ind w:left="9573" w:hanging="732"/>
      </w:pPr>
      <w:rPr>
        <w:rFonts w:hint="default"/>
        <w:lang w:val="fr-FR" w:eastAsia="fr-FR" w:bidi="fr-FR"/>
      </w:rPr>
    </w:lvl>
  </w:abstractNum>
  <w:abstractNum w:abstractNumId="37">
    <w:nsid w:val="2DB00032"/>
    <w:multiLevelType w:val="hybridMultilevel"/>
    <w:tmpl w:val="338C024E"/>
    <w:lvl w:ilvl="0" w:tplc="A6F0BFF4">
      <w:start w:val="110"/>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8F701D9C">
      <w:numFmt w:val="bullet"/>
      <w:lvlText w:val="•"/>
      <w:lvlJc w:val="left"/>
      <w:pPr>
        <w:ind w:left="1956" w:hanging="721"/>
      </w:pPr>
      <w:rPr>
        <w:rFonts w:hint="default"/>
        <w:lang w:val="fr-FR" w:eastAsia="fr-FR" w:bidi="fr-FR"/>
      </w:rPr>
    </w:lvl>
    <w:lvl w:ilvl="2" w:tplc="6212A076">
      <w:numFmt w:val="bullet"/>
      <w:lvlText w:val="•"/>
      <w:lvlJc w:val="left"/>
      <w:pPr>
        <w:ind w:left="3033" w:hanging="721"/>
      </w:pPr>
      <w:rPr>
        <w:rFonts w:hint="default"/>
        <w:lang w:val="fr-FR" w:eastAsia="fr-FR" w:bidi="fr-FR"/>
      </w:rPr>
    </w:lvl>
    <w:lvl w:ilvl="3" w:tplc="368275A2">
      <w:numFmt w:val="bullet"/>
      <w:lvlText w:val="•"/>
      <w:lvlJc w:val="left"/>
      <w:pPr>
        <w:ind w:left="4109" w:hanging="721"/>
      </w:pPr>
      <w:rPr>
        <w:rFonts w:hint="default"/>
        <w:lang w:val="fr-FR" w:eastAsia="fr-FR" w:bidi="fr-FR"/>
      </w:rPr>
    </w:lvl>
    <w:lvl w:ilvl="4" w:tplc="219CEA82">
      <w:numFmt w:val="bullet"/>
      <w:lvlText w:val="•"/>
      <w:lvlJc w:val="left"/>
      <w:pPr>
        <w:ind w:left="5186" w:hanging="721"/>
      </w:pPr>
      <w:rPr>
        <w:rFonts w:hint="default"/>
        <w:lang w:val="fr-FR" w:eastAsia="fr-FR" w:bidi="fr-FR"/>
      </w:rPr>
    </w:lvl>
    <w:lvl w:ilvl="5" w:tplc="10DABB92">
      <w:numFmt w:val="bullet"/>
      <w:lvlText w:val="•"/>
      <w:lvlJc w:val="left"/>
      <w:pPr>
        <w:ind w:left="6262" w:hanging="721"/>
      </w:pPr>
      <w:rPr>
        <w:rFonts w:hint="default"/>
        <w:lang w:val="fr-FR" w:eastAsia="fr-FR" w:bidi="fr-FR"/>
      </w:rPr>
    </w:lvl>
    <w:lvl w:ilvl="6" w:tplc="656C65C8">
      <w:numFmt w:val="bullet"/>
      <w:lvlText w:val="•"/>
      <w:lvlJc w:val="left"/>
      <w:pPr>
        <w:ind w:left="7339" w:hanging="721"/>
      </w:pPr>
      <w:rPr>
        <w:rFonts w:hint="default"/>
        <w:lang w:val="fr-FR" w:eastAsia="fr-FR" w:bidi="fr-FR"/>
      </w:rPr>
    </w:lvl>
    <w:lvl w:ilvl="7" w:tplc="03308B8A">
      <w:numFmt w:val="bullet"/>
      <w:lvlText w:val="•"/>
      <w:lvlJc w:val="left"/>
      <w:pPr>
        <w:ind w:left="8415" w:hanging="721"/>
      </w:pPr>
      <w:rPr>
        <w:rFonts w:hint="default"/>
        <w:lang w:val="fr-FR" w:eastAsia="fr-FR" w:bidi="fr-FR"/>
      </w:rPr>
    </w:lvl>
    <w:lvl w:ilvl="8" w:tplc="8DEE80D4">
      <w:numFmt w:val="bullet"/>
      <w:lvlText w:val="•"/>
      <w:lvlJc w:val="left"/>
      <w:pPr>
        <w:ind w:left="9492" w:hanging="721"/>
      </w:pPr>
      <w:rPr>
        <w:rFonts w:hint="default"/>
        <w:lang w:val="fr-FR" w:eastAsia="fr-FR" w:bidi="fr-FR"/>
      </w:rPr>
    </w:lvl>
  </w:abstractNum>
  <w:abstractNum w:abstractNumId="38">
    <w:nsid w:val="2F074BB5"/>
    <w:multiLevelType w:val="hybridMultilevel"/>
    <w:tmpl w:val="5BCAEEE2"/>
    <w:lvl w:ilvl="0" w:tplc="77B260E8">
      <w:start w:val="1"/>
      <w:numFmt w:val="bullet"/>
      <w:lvlText w:val="-"/>
      <w:lvlJc w:val="left"/>
      <w:pPr>
        <w:ind w:left="723" w:hanging="360"/>
      </w:pPr>
      <w:rPr>
        <w:rFonts w:ascii="Times New Roman" w:hAnsi="Times New Roman" w:cs="Times New Roman" w:hint="default"/>
        <w:color w:val="auto"/>
        <w:spacing w:val="-3"/>
        <w:w w:val="99"/>
        <w:lang w:val="fr-FR" w:eastAsia="fr-FR" w:bidi="fr-FR"/>
      </w:rPr>
    </w:lvl>
    <w:lvl w:ilvl="1" w:tplc="77B260E8">
      <w:start w:val="1"/>
      <w:numFmt w:val="bullet"/>
      <w:lvlText w:val="-"/>
      <w:lvlJc w:val="left"/>
      <w:pPr>
        <w:ind w:left="1623" w:hanging="360"/>
      </w:pPr>
      <w:rPr>
        <w:rFonts w:ascii="Times New Roman" w:hAnsi="Times New Roman" w:cs="Times New Roman" w:hint="default"/>
        <w:w w:val="100"/>
        <w:lang w:val="fr-FR" w:eastAsia="fr-FR" w:bidi="fr-FR"/>
      </w:rPr>
    </w:lvl>
    <w:lvl w:ilvl="2" w:tplc="7AE04806">
      <w:numFmt w:val="bullet"/>
      <w:lvlText w:val="•"/>
      <w:lvlJc w:val="left"/>
      <w:pPr>
        <w:ind w:left="1630" w:hanging="360"/>
      </w:pPr>
      <w:rPr>
        <w:rFonts w:hint="default"/>
        <w:lang w:val="fr-FR" w:eastAsia="fr-FR" w:bidi="fr-FR"/>
      </w:rPr>
    </w:lvl>
    <w:lvl w:ilvl="3" w:tplc="59EC0736">
      <w:numFmt w:val="bullet"/>
      <w:lvlText w:val="•"/>
      <w:lvlJc w:val="left"/>
      <w:pPr>
        <w:ind w:left="2728" w:hanging="360"/>
      </w:pPr>
      <w:rPr>
        <w:rFonts w:hint="default"/>
        <w:lang w:val="fr-FR" w:eastAsia="fr-FR" w:bidi="fr-FR"/>
      </w:rPr>
    </w:lvl>
    <w:lvl w:ilvl="4" w:tplc="EF88FE8C">
      <w:numFmt w:val="bullet"/>
      <w:lvlText w:val="•"/>
      <w:lvlJc w:val="left"/>
      <w:pPr>
        <w:ind w:left="3826" w:hanging="360"/>
      </w:pPr>
      <w:rPr>
        <w:rFonts w:hint="default"/>
        <w:lang w:val="fr-FR" w:eastAsia="fr-FR" w:bidi="fr-FR"/>
      </w:rPr>
    </w:lvl>
    <w:lvl w:ilvl="5" w:tplc="EA206E24">
      <w:numFmt w:val="bullet"/>
      <w:lvlText w:val="•"/>
      <w:lvlJc w:val="left"/>
      <w:pPr>
        <w:ind w:left="4924" w:hanging="360"/>
      </w:pPr>
      <w:rPr>
        <w:rFonts w:hint="default"/>
        <w:lang w:val="fr-FR" w:eastAsia="fr-FR" w:bidi="fr-FR"/>
      </w:rPr>
    </w:lvl>
    <w:lvl w:ilvl="6" w:tplc="E370D42E">
      <w:numFmt w:val="bullet"/>
      <w:lvlText w:val="•"/>
      <w:lvlJc w:val="left"/>
      <w:pPr>
        <w:ind w:left="6022" w:hanging="360"/>
      </w:pPr>
      <w:rPr>
        <w:rFonts w:hint="default"/>
        <w:lang w:val="fr-FR" w:eastAsia="fr-FR" w:bidi="fr-FR"/>
      </w:rPr>
    </w:lvl>
    <w:lvl w:ilvl="7" w:tplc="7D886A80">
      <w:numFmt w:val="bullet"/>
      <w:lvlText w:val="•"/>
      <w:lvlJc w:val="left"/>
      <w:pPr>
        <w:ind w:left="7120" w:hanging="360"/>
      </w:pPr>
      <w:rPr>
        <w:rFonts w:hint="default"/>
        <w:lang w:val="fr-FR" w:eastAsia="fr-FR" w:bidi="fr-FR"/>
      </w:rPr>
    </w:lvl>
    <w:lvl w:ilvl="8" w:tplc="210073FA">
      <w:numFmt w:val="bullet"/>
      <w:lvlText w:val="•"/>
      <w:lvlJc w:val="left"/>
      <w:pPr>
        <w:ind w:left="8219" w:hanging="360"/>
      </w:pPr>
      <w:rPr>
        <w:rFonts w:hint="default"/>
        <w:lang w:val="fr-FR" w:eastAsia="fr-FR" w:bidi="fr-FR"/>
      </w:rPr>
    </w:lvl>
  </w:abstractNum>
  <w:abstractNum w:abstractNumId="39">
    <w:nsid w:val="30416E2D"/>
    <w:multiLevelType w:val="hybridMultilevel"/>
    <w:tmpl w:val="2872E94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37A02FB"/>
    <w:multiLevelType w:val="hybridMultilevel"/>
    <w:tmpl w:val="A83A462E"/>
    <w:lvl w:ilvl="0" w:tplc="683A10AA">
      <w:start w:val="37"/>
      <w:numFmt w:val="decimal"/>
      <w:lvlText w:val="%1."/>
      <w:lvlJc w:val="left"/>
      <w:pPr>
        <w:ind w:left="872" w:hanging="721"/>
      </w:pPr>
      <w:rPr>
        <w:rFonts w:ascii="Times New Roman" w:hAnsi="Times New Roman" w:cs="Arial" w:hint="default"/>
        <w:spacing w:val="-1"/>
        <w:w w:val="100"/>
        <w:sz w:val="24"/>
        <w:szCs w:val="22"/>
        <w:lang w:val="fr-FR" w:eastAsia="fr-FR" w:bidi="fr-FR"/>
      </w:rPr>
    </w:lvl>
    <w:lvl w:ilvl="1" w:tplc="FAAC5D7A">
      <w:numFmt w:val="bullet"/>
      <w:lvlText w:val="•"/>
      <w:lvlJc w:val="left"/>
      <w:pPr>
        <w:ind w:left="1956" w:hanging="721"/>
      </w:pPr>
      <w:rPr>
        <w:rFonts w:hint="default"/>
        <w:lang w:val="fr-FR" w:eastAsia="fr-FR" w:bidi="fr-FR"/>
      </w:rPr>
    </w:lvl>
    <w:lvl w:ilvl="2" w:tplc="A148D950">
      <w:numFmt w:val="bullet"/>
      <w:lvlText w:val="•"/>
      <w:lvlJc w:val="left"/>
      <w:pPr>
        <w:ind w:left="3033" w:hanging="721"/>
      </w:pPr>
      <w:rPr>
        <w:rFonts w:hint="default"/>
        <w:lang w:val="fr-FR" w:eastAsia="fr-FR" w:bidi="fr-FR"/>
      </w:rPr>
    </w:lvl>
    <w:lvl w:ilvl="3" w:tplc="4CBC4E5E">
      <w:numFmt w:val="bullet"/>
      <w:lvlText w:val="•"/>
      <w:lvlJc w:val="left"/>
      <w:pPr>
        <w:ind w:left="4109" w:hanging="721"/>
      </w:pPr>
      <w:rPr>
        <w:rFonts w:hint="default"/>
        <w:lang w:val="fr-FR" w:eastAsia="fr-FR" w:bidi="fr-FR"/>
      </w:rPr>
    </w:lvl>
    <w:lvl w:ilvl="4" w:tplc="02664592">
      <w:numFmt w:val="bullet"/>
      <w:lvlText w:val="•"/>
      <w:lvlJc w:val="left"/>
      <w:pPr>
        <w:ind w:left="5186" w:hanging="721"/>
      </w:pPr>
      <w:rPr>
        <w:rFonts w:hint="default"/>
        <w:lang w:val="fr-FR" w:eastAsia="fr-FR" w:bidi="fr-FR"/>
      </w:rPr>
    </w:lvl>
    <w:lvl w:ilvl="5" w:tplc="7F264832">
      <w:numFmt w:val="bullet"/>
      <w:lvlText w:val="•"/>
      <w:lvlJc w:val="left"/>
      <w:pPr>
        <w:ind w:left="6262" w:hanging="721"/>
      </w:pPr>
      <w:rPr>
        <w:rFonts w:hint="default"/>
        <w:lang w:val="fr-FR" w:eastAsia="fr-FR" w:bidi="fr-FR"/>
      </w:rPr>
    </w:lvl>
    <w:lvl w:ilvl="6" w:tplc="3BB62C0E">
      <w:numFmt w:val="bullet"/>
      <w:lvlText w:val="•"/>
      <w:lvlJc w:val="left"/>
      <w:pPr>
        <w:ind w:left="7339" w:hanging="721"/>
      </w:pPr>
      <w:rPr>
        <w:rFonts w:hint="default"/>
        <w:lang w:val="fr-FR" w:eastAsia="fr-FR" w:bidi="fr-FR"/>
      </w:rPr>
    </w:lvl>
    <w:lvl w:ilvl="7" w:tplc="61C8AA9E">
      <w:numFmt w:val="bullet"/>
      <w:lvlText w:val="•"/>
      <w:lvlJc w:val="left"/>
      <w:pPr>
        <w:ind w:left="8415" w:hanging="721"/>
      </w:pPr>
      <w:rPr>
        <w:rFonts w:hint="default"/>
        <w:lang w:val="fr-FR" w:eastAsia="fr-FR" w:bidi="fr-FR"/>
      </w:rPr>
    </w:lvl>
    <w:lvl w:ilvl="8" w:tplc="F1DABDD8">
      <w:numFmt w:val="bullet"/>
      <w:lvlText w:val="•"/>
      <w:lvlJc w:val="left"/>
      <w:pPr>
        <w:ind w:left="9492" w:hanging="721"/>
      </w:pPr>
      <w:rPr>
        <w:rFonts w:hint="default"/>
        <w:lang w:val="fr-FR" w:eastAsia="fr-FR" w:bidi="fr-FR"/>
      </w:rPr>
    </w:lvl>
  </w:abstractNum>
  <w:abstractNum w:abstractNumId="41">
    <w:nsid w:val="36511232"/>
    <w:multiLevelType w:val="hybridMultilevel"/>
    <w:tmpl w:val="CFCC7158"/>
    <w:lvl w:ilvl="0" w:tplc="C95C5C7A">
      <w:start w:val="152"/>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11AC5F10">
      <w:numFmt w:val="bullet"/>
      <w:lvlText w:val="•"/>
      <w:lvlJc w:val="left"/>
      <w:pPr>
        <w:ind w:left="1956" w:hanging="721"/>
      </w:pPr>
      <w:rPr>
        <w:rFonts w:hint="default"/>
        <w:lang w:val="fr-FR" w:eastAsia="fr-FR" w:bidi="fr-FR"/>
      </w:rPr>
    </w:lvl>
    <w:lvl w:ilvl="2" w:tplc="67D0EC1C">
      <w:numFmt w:val="bullet"/>
      <w:lvlText w:val="•"/>
      <w:lvlJc w:val="left"/>
      <w:pPr>
        <w:ind w:left="3033" w:hanging="721"/>
      </w:pPr>
      <w:rPr>
        <w:rFonts w:hint="default"/>
        <w:lang w:val="fr-FR" w:eastAsia="fr-FR" w:bidi="fr-FR"/>
      </w:rPr>
    </w:lvl>
    <w:lvl w:ilvl="3" w:tplc="A252BB68">
      <w:numFmt w:val="bullet"/>
      <w:lvlText w:val="•"/>
      <w:lvlJc w:val="left"/>
      <w:pPr>
        <w:ind w:left="4109" w:hanging="721"/>
      </w:pPr>
      <w:rPr>
        <w:rFonts w:hint="default"/>
        <w:lang w:val="fr-FR" w:eastAsia="fr-FR" w:bidi="fr-FR"/>
      </w:rPr>
    </w:lvl>
    <w:lvl w:ilvl="4" w:tplc="049C2426">
      <w:numFmt w:val="bullet"/>
      <w:lvlText w:val="•"/>
      <w:lvlJc w:val="left"/>
      <w:pPr>
        <w:ind w:left="5186" w:hanging="721"/>
      </w:pPr>
      <w:rPr>
        <w:rFonts w:hint="default"/>
        <w:lang w:val="fr-FR" w:eastAsia="fr-FR" w:bidi="fr-FR"/>
      </w:rPr>
    </w:lvl>
    <w:lvl w:ilvl="5" w:tplc="318C1A9A">
      <w:numFmt w:val="bullet"/>
      <w:lvlText w:val="•"/>
      <w:lvlJc w:val="left"/>
      <w:pPr>
        <w:ind w:left="6262" w:hanging="721"/>
      </w:pPr>
      <w:rPr>
        <w:rFonts w:hint="default"/>
        <w:lang w:val="fr-FR" w:eastAsia="fr-FR" w:bidi="fr-FR"/>
      </w:rPr>
    </w:lvl>
    <w:lvl w:ilvl="6" w:tplc="08BA3848">
      <w:numFmt w:val="bullet"/>
      <w:lvlText w:val="•"/>
      <w:lvlJc w:val="left"/>
      <w:pPr>
        <w:ind w:left="7339" w:hanging="721"/>
      </w:pPr>
      <w:rPr>
        <w:rFonts w:hint="default"/>
        <w:lang w:val="fr-FR" w:eastAsia="fr-FR" w:bidi="fr-FR"/>
      </w:rPr>
    </w:lvl>
    <w:lvl w:ilvl="7" w:tplc="B080BB14">
      <w:numFmt w:val="bullet"/>
      <w:lvlText w:val="•"/>
      <w:lvlJc w:val="left"/>
      <w:pPr>
        <w:ind w:left="8415" w:hanging="721"/>
      </w:pPr>
      <w:rPr>
        <w:rFonts w:hint="default"/>
        <w:lang w:val="fr-FR" w:eastAsia="fr-FR" w:bidi="fr-FR"/>
      </w:rPr>
    </w:lvl>
    <w:lvl w:ilvl="8" w:tplc="92DEDAC8">
      <w:numFmt w:val="bullet"/>
      <w:lvlText w:val="•"/>
      <w:lvlJc w:val="left"/>
      <w:pPr>
        <w:ind w:left="9492" w:hanging="721"/>
      </w:pPr>
      <w:rPr>
        <w:rFonts w:hint="default"/>
        <w:lang w:val="fr-FR" w:eastAsia="fr-FR" w:bidi="fr-FR"/>
      </w:rPr>
    </w:lvl>
  </w:abstractNum>
  <w:abstractNum w:abstractNumId="42">
    <w:nsid w:val="36B626EC"/>
    <w:multiLevelType w:val="hybridMultilevel"/>
    <w:tmpl w:val="A77231B2"/>
    <w:lvl w:ilvl="0" w:tplc="0AEA1AD0">
      <w:start w:val="5"/>
      <w:numFmt w:val="upperRoman"/>
      <w:lvlText w:val="%1."/>
      <w:lvlJc w:val="left"/>
      <w:pPr>
        <w:ind w:left="1235" w:hanging="363"/>
      </w:pPr>
      <w:rPr>
        <w:rFonts w:ascii="Times New Roman" w:eastAsia="Arial" w:hAnsi="Times New Roman" w:cs="Times New Roman" w:hint="default"/>
        <w:b/>
        <w:bCs/>
        <w:spacing w:val="0"/>
        <w:w w:val="99"/>
        <w:sz w:val="24"/>
        <w:szCs w:val="24"/>
        <w:lang w:val="fr-FR" w:eastAsia="fr-FR" w:bidi="fr-FR"/>
      </w:rPr>
    </w:lvl>
    <w:lvl w:ilvl="1" w:tplc="3EA49AF8">
      <w:numFmt w:val="bullet"/>
      <w:lvlText w:val="•"/>
      <w:lvlJc w:val="left"/>
      <w:pPr>
        <w:ind w:left="2280" w:hanging="363"/>
      </w:pPr>
      <w:rPr>
        <w:rFonts w:hint="default"/>
        <w:lang w:val="fr-FR" w:eastAsia="fr-FR" w:bidi="fr-FR"/>
      </w:rPr>
    </w:lvl>
    <w:lvl w:ilvl="2" w:tplc="A2A86DEA">
      <w:numFmt w:val="bullet"/>
      <w:lvlText w:val="•"/>
      <w:lvlJc w:val="left"/>
      <w:pPr>
        <w:ind w:left="3321" w:hanging="363"/>
      </w:pPr>
      <w:rPr>
        <w:rFonts w:hint="default"/>
        <w:lang w:val="fr-FR" w:eastAsia="fr-FR" w:bidi="fr-FR"/>
      </w:rPr>
    </w:lvl>
    <w:lvl w:ilvl="3" w:tplc="48CC47E6">
      <w:numFmt w:val="bullet"/>
      <w:lvlText w:val="•"/>
      <w:lvlJc w:val="left"/>
      <w:pPr>
        <w:ind w:left="4361" w:hanging="363"/>
      </w:pPr>
      <w:rPr>
        <w:rFonts w:hint="default"/>
        <w:lang w:val="fr-FR" w:eastAsia="fr-FR" w:bidi="fr-FR"/>
      </w:rPr>
    </w:lvl>
    <w:lvl w:ilvl="4" w:tplc="BFD852DC">
      <w:numFmt w:val="bullet"/>
      <w:lvlText w:val="•"/>
      <w:lvlJc w:val="left"/>
      <w:pPr>
        <w:ind w:left="5402" w:hanging="363"/>
      </w:pPr>
      <w:rPr>
        <w:rFonts w:hint="default"/>
        <w:lang w:val="fr-FR" w:eastAsia="fr-FR" w:bidi="fr-FR"/>
      </w:rPr>
    </w:lvl>
    <w:lvl w:ilvl="5" w:tplc="2B083E7C">
      <w:numFmt w:val="bullet"/>
      <w:lvlText w:val="•"/>
      <w:lvlJc w:val="left"/>
      <w:pPr>
        <w:ind w:left="6442" w:hanging="363"/>
      </w:pPr>
      <w:rPr>
        <w:rFonts w:hint="default"/>
        <w:lang w:val="fr-FR" w:eastAsia="fr-FR" w:bidi="fr-FR"/>
      </w:rPr>
    </w:lvl>
    <w:lvl w:ilvl="6" w:tplc="76A87348">
      <w:numFmt w:val="bullet"/>
      <w:lvlText w:val="•"/>
      <w:lvlJc w:val="left"/>
      <w:pPr>
        <w:ind w:left="7483" w:hanging="363"/>
      </w:pPr>
      <w:rPr>
        <w:rFonts w:hint="default"/>
        <w:lang w:val="fr-FR" w:eastAsia="fr-FR" w:bidi="fr-FR"/>
      </w:rPr>
    </w:lvl>
    <w:lvl w:ilvl="7" w:tplc="08F05FCE">
      <w:numFmt w:val="bullet"/>
      <w:lvlText w:val="•"/>
      <w:lvlJc w:val="left"/>
      <w:pPr>
        <w:ind w:left="8523" w:hanging="363"/>
      </w:pPr>
      <w:rPr>
        <w:rFonts w:hint="default"/>
        <w:lang w:val="fr-FR" w:eastAsia="fr-FR" w:bidi="fr-FR"/>
      </w:rPr>
    </w:lvl>
    <w:lvl w:ilvl="8" w:tplc="EDC43F32">
      <w:numFmt w:val="bullet"/>
      <w:lvlText w:val="•"/>
      <w:lvlJc w:val="left"/>
      <w:pPr>
        <w:ind w:left="9564" w:hanging="363"/>
      </w:pPr>
      <w:rPr>
        <w:rFonts w:hint="default"/>
        <w:lang w:val="fr-FR" w:eastAsia="fr-FR" w:bidi="fr-FR"/>
      </w:rPr>
    </w:lvl>
  </w:abstractNum>
  <w:abstractNum w:abstractNumId="43">
    <w:nsid w:val="372B32F6"/>
    <w:multiLevelType w:val="hybridMultilevel"/>
    <w:tmpl w:val="46B6040A"/>
    <w:lvl w:ilvl="0" w:tplc="660EC416">
      <w:start w:val="62"/>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A9AE012C">
      <w:numFmt w:val="bullet"/>
      <w:lvlText w:val="•"/>
      <w:lvlJc w:val="left"/>
      <w:pPr>
        <w:ind w:left="1956" w:hanging="721"/>
      </w:pPr>
      <w:rPr>
        <w:rFonts w:hint="default"/>
        <w:lang w:val="fr-FR" w:eastAsia="fr-FR" w:bidi="fr-FR"/>
      </w:rPr>
    </w:lvl>
    <w:lvl w:ilvl="2" w:tplc="53DEFB0C">
      <w:numFmt w:val="bullet"/>
      <w:lvlText w:val="•"/>
      <w:lvlJc w:val="left"/>
      <w:pPr>
        <w:ind w:left="3033" w:hanging="721"/>
      </w:pPr>
      <w:rPr>
        <w:rFonts w:hint="default"/>
        <w:lang w:val="fr-FR" w:eastAsia="fr-FR" w:bidi="fr-FR"/>
      </w:rPr>
    </w:lvl>
    <w:lvl w:ilvl="3" w:tplc="9D82185C">
      <w:numFmt w:val="bullet"/>
      <w:lvlText w:val="•"/>
      <w:lvlJc w:val="left"/>
      <w:pPr>
        <w:ind w:left="4109" w:hanging="721"/>
      </w:pPr>
      <w:rPr>
        <w:rFonts w:hint="default"/>
        <w:lang w:val="fr-FR" w:eastAsia="fr-FR" w:bidi="fr-FR"/>
      </w:rPr>
    </w:lvl>
    <w:lvl w:ilvl="4" w:tplc="E158B068">
      <w:numFmt w:val="bullet"/>
      <w:lvlText w:val="•"/>
      <w:lvlJc w:val="left"/>
      <w:pPr>
        <w:ind w:left="5186" w:hanging="721"/>
      </w:pPr>
      <w:rPr>
        <w:rFonts w:hint="default"/>
        <w:lang w:val="fr-FR" w:eastAsia="fr-FR" w:bidi="fr-FR"/>
      </w:rPr>
    </w:lvl>
    <w:lvl w:ilvl="5" w:tplc="0CDA7B78">
      <w:numFmt w:val="bullet"/>
      <w:lvlText w:val="•"/>
      <w:lvlJc w:val="left"/>
      <w:pPr>
        <w:ind w:left="6262" w:hanging="721"/>
      </w:pPr>
      <w:rPr>
        <w:rFonts w:hint="default"/>
        <w:lang w:val="fr-FR" w:eastAsia="fr-FR" w:bidi="fr-FR"/>
      </w:rPr>
    </w:lvl>
    <w:lvl w:ilvl="6" w:tplc="06F660A2">
      <w:numFmt w:val="bullet"/>
      <w:lvlText w:val="•"/>
      <w:lvlJc w:val="left"/>
      <w:pPr>
        <w:ind w:left="7339" w:hanging="721"/>
      </w:pPr>
      <w:rPr>
        <w:rFonts w:hint="default"/>
        <w:lang w:val="fr-FR" w:eastAsia="fr-FR" w:bidi="fr-FR"/>
      </w:rPr>
    </w:lvl>
    <w:lvl w:ilvl="7" w:tplc="BBD2059A">
      <w:numFmt w:val="bullet"/>
      <w:lvlText w:val="•"/>
      <w:lvlJc w:val="left"/>
      <w:pPr>
        <w:ind w:left="8415" w:hanging="721"/>
      </w:pPr>
      <w:rPr>
        <w:rFonts w:hint="default"/>
        <w:lang w:val="fr-FR" w:eastAsia="fr-FR" w:bidi="fr-FR"/>
      </w:rPr>
    </w:lvl>
    <w:lvl w:ilvl="8" w:tplc="41FA61BE">
      <w:numFmt w:val="bullet"/>
      <w:lvlText w:val="•"/>
      <w:lvlJc w:val="left"/>
      <w:pPr>
        <w:ind w:left="9492" w:hanging="721"/>
      </w:pPr>
      <w:rPr>
        <w:rFonts w:hint="default"/>
        <w:lang w:val="fr-FR" w:eastAsia="fr-FR" w:bidi="fr-FR"/>
      </w:rPr>
    </w:lvl>
  </w:abstractNum>
  <w:abstractNum w:abstractNumId="44">
    <w:nsid w:val="37962328"/>
    <w:multiLevelType w:val="hybridMultilevel"/>
    <w:tmpl w:val="D1C0546A"/>
    <w:lvl w:ilvl="0" w:tplc="77B260E8">
      <w:start w:val="1"/>
      <w:numFmt w:val="bullet"/>
      <w:lvlText w:val="-"/>
      <w:lvlJc w:val="left"/>
      <w:pPr>
        <w:ind w:left="723" w:hanging="360"/>
      </w:pPr>
      <w:rPr>
        <w:rFonts w:ascii="Times New Roman" w:hAnsi="Times New Roman" w:cs="Times New Roman" w:hint="default"/>
        <w:color w:val="auto"/>
        <w:spacing w:val="-3"/>
        <w:w w:val="99"/>
        <w:lang w:val="fr-FR" w:eastAsia="fr-FR" w:bidi="fr-FR"/>
      </w:rPr>
    </w:lvl>
    <w:lvl w:ilvl="1" w:tplc="77B260E8">
      <w:start w:val="1"/>
      <w:numFmt w:val="bullet"/>
      <w:lvlText w:val="-"/>
      <w:lvlJc w:val="left"/>
      <w:pPr>
        <w:ind w:left="1623" w:hanging="360"/>
      </w:pPr>
      <w:rPr>
        <w:rFonts w:ascii="Times New Roman" w:hAnsi="Times New Roman" w:cs="Times New Roman" w:hint="default"/>
        <w:w w:val="100"/>
        <w:lang w:val="fr-FR" w:eastAsia="fr-FR" w:bidi="fr-FR"/>
      </w:rPr>
    </w:lvl>
    <w:lvl w:ilvl="2" w:tplc="7AE04806">
      <w:numFmt w:val="bullet"/>
      <w:lvlText w:val="•"/>
      <w:lvlJc w:val="left"/>
      <w:pPr>
        <w:ind w:left="1630" w:hanging="360"/>
      </w:pPr>
      <w:rPr>
        <w:rFonts w:hint="default"/>
        <w:lang w:val="fr-FR" w:eastAsia="fr-FR" w:bidi="fr-FR"/>
      </w:rPr>
    </w:lvl>
    <w:lvl w:ilvl="3" w:tplc="59EC0736">
      <w:numFmt w:val="bullet"/>
      <w:lvlText w:val="•"/>
      <w:lvlJc w:val="left"/>
      <w:pPr>
        <w:ind w:left="2728" w:hanging="360"/>
      </w:pPr>
      <w:rPr>
        <w:rFonts w:hint="default"/>
        <w:lang w:val="fr-FR" w:eastAsia="fr-FR" w:bidi="fr-FR"/>
      </w:rPr>
    </w:lvl>
    <w:lvl w:ilvl="4" w:tplc="EF88FE8C">
      <w:numFmt w:val="bullet"/>
      <w:lvlText w:val="•"/>
      <w:lvlJc w:val="left"/>
      <w:pPr>
        <w:ind w:left="3826" w:hanging="360"/>
      </w:pPr>
      <w:rPr>
        <w:rFonts w:hint="default"/>
        <w:lang w:val="fr-FR" w:eastAsia="fr-FR" w:bidi="fr-FR"/>
      </w:rPr>
    </w:lvl>
    <w:lvl w:ilvl="5" w:tplc="EA206E24">
      <w:numFmt w:val="bullet"/>
      <w:lvlText w:val="•"/>
      <w:lvlJc w:val="left"/>
      <w:pPr>
        <w:ind w:left="4924" w:hanging="360"/>
      </w:pPr>
      <w:rPr>
        <w:rFonts w:hint="default"/>
        <w:lang w:val="fr-FR" w:eastAsia="fr-FR" w:bidi="fr-FR"/>
      </w:rPr>
    </w:lvl>
    <w:lvl w:ilvl="6" w:tplc="E370D42E">
      <w:numFmt w:val="bullet"/>
      <w:lvlText w:val="•"/>
      <w:lvlJc w:val="left"/>
      <w:pPr>
        <w:ind w:left="6022" w:hanging="360"/>
      </w:pPr>
      <w:rPr>
        <w:rFonts w:hint="default"/>
        <w:lang w:val="fr-FR" w:eastAsia="fr-FR" w:bidi="fr-FR"/>
      </w:rPr>
    </w:lvl>
    <w:lvl w:ilvl="7" w:tplc="7D886A80">
      <w:numFmt w:val="bullet"/>
      <w:lvlText w:val="•"/>
      <w:lvlJc w:val="left"/>
      <w:pPr>
        <w:ind w:left="7120" w:hanging="360"/>
      </w:pPr>
      <w:rPr>
        <w:rFonts w:hint="default"/>
        <w:lang w:val="fr-FR" w:eastAsia="fr-FR" w:bidi="fr-FR"/>
      </w:rPr>
    </w:lvl>
    <w:lvl w:ilvl="8" w:tplc="210073FA">
      <w:numFmt w:val="bullet"/>
      <w:lvlText w:val="•"/>
      <w:lvlJc w:val="left"/>
      <w:pPr>
        <w:ind w:left="8219" w:hanging="360"/>
      </w:pPr>
      <w:rPr>
        <w:rFonts w:hint="default"/>
        <w:lang w:val="fr-FR" w:eastAsia="fr-FR" w:bidi="fr-FR"/>
      </w:rPr>
    </w:lvl>
  </w:abstractNum>
  <w:abstractNum w:abstractNumId="45">
    <w:nsid w:val="37BF4E18"/>
    <w:multiLevelType w:val="hybridMultilevel"/>
    <w:tmpl w:val="8A94F54A"/>
    <w:lvl w:ilvl="0" w:tplc="A1D60C56">
      <w:start w:val="1"/>
      <w:numFmt w:val="bullet"/>
      <w:lvlText w:val="–"/>
      <w:lvlJc w:val="left"/>
      <w:pPr>
        <w:ind w:left="360" w:hanging="360"/>
      </w:pPr>
      <w:rPr>
        <w:rFonts w:ascii="Times New Roman" w:hAnsi="Times New Roman" w:cs="Times New Roman" w:hint="default"/>
        <w:color w:val="auto"/>
        <w:w w:val="100"/>
        <w:sz w:val="22"/>
        <w:szCs w:val="22"/>
        <w:lang w:val="fr-FR" w:eastAsia="fr-FR" w:bidi="fr-FR"/>
      </w:rPr>
    </w:lvl>
    <w:lvl w:ilvl="1" w:tplc="9DA8B87A">
      <w:numFmt w:val="bullet"/>
      <w:lvlText w:val="•"/>
      <w:lvlJc w:val="left"/>
      <w:pPr>
        <w:ind w:left="1371" w:hanging="360"/>
      </w:pPr>
      <w:rPr>
        <w:rFonts w:hint="default"/>
        <w:lang w:val="fr-FR" w:eastAsia="fr-FR" w:bidi="fr-FR"/>
      </w:rPr>
    </w:lvl>
    <w:lvl w:ilvl="2" w:tplc="95FEAB00">
      <w:numFmt w:val="bullet"/>
      <w:lvlText w:val="•"/>
      <w:lvlJc w:val="left"/>
      <w:pPr>
        <w:ind w:left="2376" w:hanging="360"/>
      </w:pPr>
      <w:rPr>
        <w:rFonts w:hint="default"/>
        <w:lang w:val="fr-FR" w:eastAsia="fr-FR" w:bidi="fr-FR"/>
      </w:rPr>
    </w:lvl>
    <w:lvl w:ilvl="3" w:tplc="9B80E86E">
      <w:numFmt w:val="bullet"/>
      <w:lvlText w:val="•"/>
      <w:lvlJc w:val="left"/>
      <w:pPr>
        <w:ind w:left="3380" w:hanging="360"/>
      </w:pPr>
      <w:rPr>
        <w:rFonts w:hint="default"/>
        <w:lang w:val="fr-FR" w:eastAsia="fr-FR" w:bidi="fr-FR"/>
      </w:rPr>
    </w:lvl>
    <w:lvl w:ilvl="4" w:tplc="6BA61BF2">
      <w:numFmt w:val="bullet"/>
      <w:lvlText w:val="•"/>
      <w:lvlJc w:val="left"/>
      <w:pPr>
        <w:ind w:left="4385" w:hanging="360"/>
      </w:pPr>
      <w:rPr>
        <w:rFonts w:hint="default"/>
        <w:lang w:val="fr-FR" w:eastAsia="fr-FR" w:bidi="fr-FR"/>
      </w:rPr>
    </w:lvl>
    <w:lvl w:ilvl="5" w:tplc="5C360DCE">
      <w:numFmt w:val="bullet"/>
      <w:lvlText w:val="•"/>
      <w:lvlJc w:val="left"/>
      <w:pPr>
        <w:ind w:left="5389" w:hanging="360"/>
      </w:pPr>
      <w:rPr>
        <w:rFonts w:hint="default"/>
        <w:lang w:val="fr-FR" w:eastAsia="fr-FR" w:bidi="fr-FR"/>
      </w:rPr>
    </w:lvl>
    <w:lvl w:ilvl="6" w:tplc="0D4A1D02">
      <w:numFmt w:val="bullet"/>
      <w:lvlText w:val="•"/>
      <w:lvlJc w:val="left"/>
      <w:pPr>
        <w:ind w:left="6394" w:hanging="360"/>
      </w:pPr>
      <w:rPr>
        <w:rFonts w:hint="default"/>
        <w:lang w:val="fr-FR" w:eastAsia="fr-FR" w:bidi="fr-FR"/>
      </w:rPr>
    </w:lvl>
    <w:lvl w:ilvl="7" w:tplc="3BB040B8">
      <w:numFmt w:val="bullet"/>
      <w:lvlText w:val="•"/>
      <w:lvlJc w:val="left"/>
      <w:pPr>
        <w:ind w:left="7398" w:hanging="360"/>
      </w:pPr>
      <w:rPr>
        <w:rFonts w:hint="default"/>
        <w:lang w:val="fr-FR" w:eastAsia="fr-FR" w:bidi="fr-FR"/>
      </w:rPr>
    </w:lvl>
    <w:lvl w:ilvl="8" w:tplc="64D8421E">
      <w:numFmt w:val="bullet"/>
      <w:lvlText w:val="•"/>
      <w:lvlJc w:val="left"/>
      <w:pPr>
        <w:ind w:left="8403" w:hanging="360"/>
      </w:pPr>
      <w:rPr>
        <w:rFonts w:hint="default"/>
        <w:lang w:val="fr-FR" w:eastAsia="fr-FR" w:bidi="fr-FR"/>
      </w:rPr>
    </w:lvl>
  </w:abstractNum>
  <w:abstractNum w:abstractNumId="46">
    <w:nsid w:val="37EA475D"/>
    <w:multiLevelType w:val="hybridMultilevel"/>
    <w:tmpl w:val="FE7A38F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BB018F2"/>
    <w:multiLevelType w:val="hybridMultilevel"/>
    <w:tmpl w:val="B6B0140E"/>
    <w:lvl w:ilvl="0" w:tplc="D1CC12F4">
      <w:start w:val="1"/>
      <w:numFmt w:val="lowerLetter"/>
      <w:lvlText w:val="%1."/>
      <w:lvlJc w:val="left"/>
      <w:pPr>
        <w:ind w:left="339" w:hanging="339"/>
      </w:pPr>
      <w:rPr>
        <w:rFonts w:hint="default"/>
        <w:spacing w:val="-16"/>
        <w:w w:val="99"/>
        <w:sz w:val="24"/>
        <w:szCs w:val="24"/>
        <w:lang w:val="fr-FR" w:eastAsia="fr-FR" w:bidi="fr-FR"/>
      </w:rPr>
    </w:lvl>
    <w:lvl w:ilvl="1" w:tplc="04150019">
      <w:start w:val="1"/>
      <w:numFmt w:val="lowerLetter"/>
      <w:lvlText w:val="%2."/>
      <w:lvlJc w:val="left"/>
      <w:pPr>
        <w:ind w:left="1473" w:hanging="360"/>
      </w:pPr>
      <w:rPr>
        <w:rFonts w:hint="default"/>
        <w:b/>
        <w:bCs/>
        <w:spacing w:val="-1"/>
        <w:w w:val="100"/>
        <w:sz w:val="24"/>
        <w:szCs w:val="24"/>
        <w:lang w:val="fr-FR" w:eastAsia="fr-FR" w:bidi="fr-FR"/>
      </w:rPr>
    </w:lvl>
    <w:lvl w:ilvl="2" w:tplc="0D000B96">
      <w:numFmt w:val="bullet"/>
      <w:lvlText w:val="•"/>
      <w:lvlJc w:val="left"/>
      <w:pPr>
        <w:ind w:left="2538" w:hanging="360"/>
      </w:pPr>
      <w:rPr>
        <w:rFonts w:hint="default"/>
        <w:lang w:val="fr-FR" w:eastAsia="fr-FR" w:bidi="fr-FR"/>
      </w:rPr>
    </w:lvl>
    <w:lvl w:ilvl="3" w:tplc="BD8662AC">
      <w:numFmt w:val="bullet"/>
      <w:lvlText w:val="•"/>
      <w:lvlJc w:val="left"/>
      <w:pPr>
        <w:ind w:left="3610" w:hanging="360"/>
      </w:pPr>
      <w:rPr>
        <w:rFonts w:hint="default"/>
        <w:lang w:val="fr-FR" w:eastAsia="fr-FR" w:bidi="fr-FR"/>
      </w:rPr>
    </w:lvl>
    <w:lvl w:ilvl="4" w:tplc="DD0EEE7E">
      <w:numFmt w:val="bullet"/>
      <w:lvlText w:val="•"/>
      <w:lvlJc w:val="left"/>
      <w:pPr>
        <w:ind w:left="4682" w:hanging="360"/>
      </w:pPr>
      <w:rPr>
        <w:rFonts w:hint="default"/>
        <w:lang w:val="fr-FR" w:eastAsia="fr-FR" w:bidi="fr-FR"/>
      </w:rPr>
    </w:lvl>
    <w:lvl w:ilvl="5" w:tplc="E970F8D0">
      <w:numFmt w:val="bullet"/>
      <w:lvlText w:val="•"/>
      <w:lvlJc w:val="left"/>
      <w:pPr>
        <w:ind w:left="5753" w:hanging="360"/>
      </w:pPr>
      <w:rPr>
        <w:rFonts w:hint="default"/>
        <w:lang w:val="fr-FR" w:eastAsia="fr-FR" w:bidi="fr-FR"/>
      </w:rPr>
    </w:lvl>
    <w:lvl w:ilvl="6" w:tplc="EF7267E4">
      <w:numFmt w:val="bullet"/>
      <w:lvlText w:val="•"/>
      <w:lvlJc w:val="left"/>
      <w:pPr>
        <w:ind w:left="6825" w:hanging="360"/>
      </w:pPr>
      <w:rPr>
        <w:rFonts w:hint="default"/>
        <w:lang w:val="fr-FR" w:eastAsia="fr-FR" w:bidi="fr-FR"/>
      </w:rPr>
    </w:lvl>
    <w:lvl w:ilvl="7" w:tplc="340AD134">
      <w:numFmt w:val="bullet"/>
      <w:lvlText w:val="•"/>
      <w:lvlJc w:val="left"/>
      <w:pPr>
        <w:ind w:left="7897" w:hanging="360"/>
      </w:pPr>
      <w:rPr>
        <w:rFonts w:hint="default"/>
        <w:lang w:val="fr-FR" w:eastAsia="fr-FR" w:bidi="fr-FR"/>
      </w:rPr>
    </w:lvl>
    <w:lvl w:ilvl="8" w:tplc="4DFE8CF8">
      <w:numFmt w:val="bullet"/>
      <w:lvlText w:val="•"/>
      <w:lvlJc w:val="left"/>
      <w:pPr>
        <w:ind w:left="8969" w:hanging="360"/>
      </w:pPr>
      <w:rPr>
        <w:rFonts w:hint="default"/>
        <w:lang w:val="fr-FR" w:eastAsia="fr-FR" w:bidi="fr-FR"/>
      </w:rPr>
    </w:lvl>
  </w:abstractNum>
  <w:abstractNum w:abstractNumId="48">
    <w:nsid w:val="3BE16DE7"/>
    <w:multiLevelType w:val="hybridMultilevel"/>
    <w:tmpl w:val="6B0C30A0"/>
    <w:lvl w:ilvl="0" w:tplc="B9FC7D1C">
      <w:start w:val="147"/>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8E14199A">
      <w:start w:val="1"/>
      <w:numFmt w:val="lowerLetter"/>
      <w:lvlText w:val="%2."/>
      <w:lvlJc w:val="left"/>
      <w:pPr>
        <w:ind w:left="2006" w:hanging="360"/>
      </w:pPr>
      <w:rPr>
        <w:rFonts w:ascii="Arial" w:eastAsia="Arial" w:hAnsi="Arial" w:cs="Arial" w:hint="default"/>
        <w:b/>
        <w:bCs/>
        <w:spacing w:val="-1"/>
        <w:w w:val="100"/>
        <w:sz w:val="22"/>
        <w:szCs w:val="22"/>
        <w:lang w:val="fr-FR" w:eastAsia="fr-FR" w:bidi="fr-FR"/>
      </w:rPr>
    </w:lvl>
    <w:lvl w:ilvl="2" w:tplc="AB2AE60C">
      <w:numFmt w:val="bullet"/>
      <w:lvlText w:val="•"/>
      <w:lvlJc w:val="left"/>
      <w:pPr>
        <w:ind w:left="3071" w:hanging="360"/>
      </w:pPr>
      <w:rPr>
        <w:rFonts w:hint="default"/>
        <w:lang w:val="fr-FR" w:eastAsia="fr-FR" w:bidi="fr-FR"/>
      </w:rPr>
    </w:lvl>
    <w:lvl w:ilvl="3" w:tplc="D7403662">
      <w:numFmt w:val="bullet"/>
      <w:lvlText w:val="•"/>
      <w:lvlJc w:val="left"/>
      <w:pPr>
        <w:ind w:left="4143" w:hanging="360"/>
      </w:pPr>
      <w:rPr>
        <w:rFonts w:hint="default"/>
        <w:lang w:val="fr-FR" w:eastAsia="fr-FR" w:bidi="fr-FR"/>
      </w:rPr>
    </w:lvl>
    <w:lvl w:ilvl="4" w:tplc="B2D296AE">
      <w:numFmt w:val="bullet"/>
      <w:lvlText w:val="•"/>
      <w:lvlJc w:val="left"/>
      <w:pPr>
        <w:ind w:left="5215" w:hanging="360"/>
      </w:pPr>
      <w:rPr>
        <w:rFonts w:hint="default"/>
        <w:lang w:val="fr-FR" w:eastAsia="fr-FR" w:bidi="fr-FR"/>
      </w:rPr>
    </w:lvl>
    <w:lvl w:ilvl="5" w:tplc="FF9A68A0">
      <w:numFmt w:val="bullet"/>
      <w:lvlText w:val="•"/>
      <w:lvlJc w:val="left"/>
      <w:pPr>
        <w:ind w:left="6286" w:hanging="360"/>
      </w:pPr>
      <w:rPr>
        <w:rFonts w:hint="default"/>
        <w:lang w:val="fr-FR" w:eastAsia="fr-FR" w:bidi="fr-FR"/>
      </w:rPr>
    </w:lvl>
    <w:lvl w:ilvl="6" w:tplc="34923B4E">
      <w:numFmt w:val="bullet"/>
      <w:lvlText w:val="•"/>
      <w:lvlJc w:val="left"/>
      <w:pPr>
        <w:ind w:left="7358" w:hanging="360"/>
      </w:pPr>
      <w:rPr>
        <w:rFonts w:hint="default"/>
        <w:lang w:val="fr-FR" w:eastAsia="fr-FR" w:bidi="fr-FR"/>
      </w:rPr>
    </w:lvl>
    <w:lvl w:ilvl="7" w:tplc="A8683574">
      <w:numFmt w:val="bullet"/>
      <w:lvlText w:val="•"/>
      <w:lvlJc w:val="left"/>
      <w:pPr>
        <w:ind w:left="8430" w:hanging="360"/>
      </w:pPr>
      <w:rPr>
        <w:rFonts w:hint="default"/>
        <w:lang w:val="fr-FR" w:eastAsia="fr-FR" w:bidi="fr-FR"/>
      </w:rPr>
    </w:lvl>
    <w:lvl w:ilvl="8" w:tplc="0718803E">
      <w:numFmt w:val="bullet"/>
      <w:lvlText w:val="•"/>
      <w:lvlJc w:val="left"/>
      <w:pPr>
        <w:ind w:left="9502" w:hanging="360"/>
      </w:pPr>
      <w:rPr>
        <w:rFonts w:hint="default"/>
        <w:lang w:val="fr-FR" w:eastAsia="fr-FR" w:bidi="fr-FR"/>
      </w:rPr>
    </w:lvl>
  </w:abstractNum>
  <w:abstractNum w:abstractNumId="49">
    <w:nsid w:val="3D09432B"/>
    <w:multiLevelType w:val="hybridMultilevel"/>
    <w:tmpl w:val="F9340B66"/>
    <w:lvl w:ilvl="0" w:tplc="77B260E8">
      <w:start w:val="1"/>
      <w:numFmt w:val="bullet"/>
      <w:lvlText w:val="-"/>
      <w:lvlJc w:val="left"/>
      <w:pPr>
        <w:ind w:left="723" w:hanging="360"/>
      </w:pPr>
      <w:rPr>
        <w:rFonts w:ascii="Times New Roman" w:hAnsi="Times New Roman" w:cs="Times New Roman" w:hint="default"/>
        <w:color w:val="auto"/>
        <w:spacing w:val="-3"/>
        <w:w w:val="99"/>
        <w:lang w:val="fr-FR" w:eastAsia="fr-FR" w:bidi="fr-FR"/>
      </w:rPr>
    </w:lvl>
    <w:lvl w:ilvl="1" w:tplc="77B260E8">
      <w:start w:val="1"/>
      <w:numFmt w:val="bullet"/>
      <w:lvlText w:val="-"/>
      <w:lvlJc w:val="left"/>
      <w:pPr>
        <w:ind w:left="1623" w:hanging="360"/>
      </w:pPr>
      <w:rPr>
        <w:rFonts w:ascii="Times New Roman" w:hAnsi="Times New Roman" w:cs="Times New Roman" w:hint="default"/>
        <w:w w:val="100"/>
        <w:lang w:val="fr-FR" w:eastAsia="fr-FR" w:bidi="fr-FR"/>
      </w:rPr>
    </w:lvl>
    <w:lvl w:ilvl="2" w:tplc="7AE04806">
      <w:numFmt w:val="bullet"/>
      <w:lvlText w:val="•"/>
      <w:lvlJc w:val="left"/>
      <w:pPr>
        <w:ind w:left="1630" w:hanging="360"/>
      </w:pPr>
      <w:rPr>
        <w:rFonts w:hint="default"/>
        <w:lang w:val="fr-FR" w:eastAsia="fr-FR" w:bidi="fr-FR"/>
      </w:rPr>
    </w:lvl>
    <w:lvl w:ilvl="3" w:tplc="59EC0736">
      <w:numFmt w:val="bullet"/>
      <w:lvlText w:val="•"/>
      <w:lvlJc w:val="left"/>
      <w:pPr>
        <w:ind w:left="2728" w:hanging="360"/>
      </w:pPr>
      <w:rPr>
        <w:rFonts w:hint="default"/>
        <w:lang w:val="fr-FR" w:eastAsia="fr-FR" w:bidi="fr-FR"/>
      </w:rPr>
    </w:lvl>
    <w:lvl w:ilvl="4" w:tplc="EF88FE8C">
      <w:numFmt w:val="bullet"/>
      <w:lvlText w:val="•"/>
      <w:lvlJc w:val="left"/>
      <w:pPr>
        <w:ind w:left="3826" w:hanging="360"/>
      </w:pPr>
      <w:rPr>
        <w:rFonts w:hint="default"/>
        <w:lang w:val="fr-FR" w:eastAsia="fr-FR" w:bidi="fr-FR"/>
      </w:rPr>
    </w:lvl>
    <w:lvl w:ilvl="5" w:tplc="EA206E24">
      <w:numFmt w:val="bullet"/>
      <w:lvlText w:val="•"/>
      <w:lvlJc w:val="left"/>
      <w:pPr>
        <w:ind w:left="4924" w:hanging="360"/>
      </w:pPr>
      <w:rPr>
        <w:rFonts w:hint="default"/>
        <w:lang w:val="fr-FR" w:eastAsia="fr-FR" w:bidi="fr-FR"/>
      </w:rPr>
    </w:lvl>
    <w:lvl w:ilvl="6" w:tplc="E370D42E">
      <w:numFmt w:val="bullet"/>
      <w:lvlText w:val="•"/>
      <w:lvlJc w:val="left"/>
      <w:pPr>
        <w:ind w:left="6022" w:hanging="360"/>
      </w:pPr>
      <w:rPr>
        <w:rFonts w:hint="default"/>
        <w:lang w:val="fr-FR" w:eastAsia="fr-FR" w:bidi="fr-FR"/>
      </w:rPr>
    </w:lvl>
    <w:lvl w:ilvl="7" w:tplc="7D886A80">
      <w:numFmt w:val="bullet"/>
      <w:lvlText w:val="•"/>
      <w:lvlJc w:val="left"/>
      <w:pPr>
        <w:ind w:left="7120" w:hanging="360"/>
      </w:pPr>
      <w:rPr>
        <w:rFonts w:hint="default"/>
        <w:lang w:val="fr-FR" w:eastAsia="fr-FR" w:bidi="fr-FR"/>
      </w:rPr>
    </w:lvl>
    <w:lvl w:ilvl="8" w:tplc="210073FA">
      <w:numFmt w:val="bullet"/>
      <w:lvlText w:val="•"/>
      <w:lvlJc w:val="left"/>
      <w:pPr>
        <w:ind w:left="8219" w:hanging="360"/>
      </w:pPr>
      <w:rPr>
        <w:rFonts w:hint="default"/>
        <w:lang w:val="fr-FR" w:eastAsia="fr-FR" w:bidi="fr-FR"/>
      </w:rPr>
    </w:lvl>
  </w:abstractNum>
  <w:abstractNum w:abstractNumId="50">
    <w:nsid w:val="3D5243BB"/>
    <w:multiLevelType w:val="hybridMultilevel"/>
    <w:tmpl w:val="6A86FC88"/>
    <w:lvl w:ilvl="0" w:tplc="80965D3C">
      <w:start w:val="27"/>
      <w:numFmt w:val="decimal"/>
      <w:lvlText w:val="%1."/>
      <w:lvlJc w:val="left"/>
      <w:pPr>
        <w:ind w:left="872" w:hanging="308"/>
      </w:pPr>
      <w:rPr>
        <w:rFonts w:ascii="Arial" w:eastAsia="Arial" w:hAnsi="Arial" w:cs="Arial" w:hint="default"/>
        <w:w w:val="99"/>
        <w:sz w:val="18"/>
        <w:szCs w:val="18"/>
        <w:lang w:val="fr-FR" w:eastAsia="fr-FR" w:bidi="fr-FR"/>
      </w:rPr>
    </w:lvl>
    <w:lvl w:ilvl="1" w:tplc="0DC48B16">
      <w:start w:val="1"/>
      <w:numFmt w:val="lowerLetter"/>
      <w:lvlText w:val="%2."/>
      <w:lvlJc w:val="left"/>
      <w:pPr>
        <w:ind w:left="2150" w:hanging="425"/>
      </w:pPr>
      <w:rPr>
        <w:rFonts w:ascii="Times New Roman" w:hAnsi="Times New Roman" w:cs="Arial" w:hint="default"/>
        <w:b/>
        <w:bCs/>
        <w:spacing w:val="-1"/>
        <w:w w:val="100"/>
        <w:sz w:val="24"/>
        <w:szCs w:val="22"/>
        <w:lang w:val="fr-FR" w:eastAsia="fr-FR" w:bidi="fr-FR"/>
      </w:rPr>
    </w:lvl>
    <w:lvl w:ilvl="2" w:tplc="39FE40C0">
      <w:numFmt w:val="bullet"/>
      <w:lvlText w:val="•"/>
      <w:lvlJc w:val="left"/>
      <w:pPr>
        <w:ind w:left="3213" w:hanging="425"/>
      </w:pPr>
      <w:rPr>
        <w:rFonts w:hint="default"/>
        <w:lang w:val="fr-FR" w:eastAsia="fr-FR" w:bidi="fr-FR"/>
      </w:rPr>
    </w:lvl>
    <w:lvl w:ilvl="3" w:tplc="668C9094">
      <w:numFmt w:val="bullet"/>
      <w:lvlText w:val="•"/>
      <w:lvlJc w:val="left"/>
      <w:pPr>
        <w:ind w:left="4267" w:hanging="425"/>
      </w:pPr>
      <w:rPr>
        <w:rFonts w:hint="default"/>
        <w:lang w:val="fr-FR" w:eastAsia="fr-FR" w:bidi="fr-FR"/>
      </w:rPr>
    </w:lvl>
    <w:lvl w:ilvl="4" w:tplc="074AEC2A">
      <w:numFmt w:val="bullet"/>
      <w:lvlText w:val="•"/>
      <w:lvlJc w:val="left"/>
      <w:pPr>
        <w:ind w:left="5321" w:hanging="425"/>
      </w:pPr>
      <w:rPr>
        <w:rFonts w:hint="default"/>
        <w:lang w:val="fr-FR" w:eastAsia="fr-FR" w:bidi="fr-FR"/>
      </w:rPr>
    </w:lvl>
    <w:lvl w:ilvl="5" w:tplc="B88C7032">
      <w:numFmt w:val="bullet"/>
      <w:lvlText w:val="•"/>
      <w:lvlJc w:val="left"/>
      <w:pPr>
        <w:ind w:left="6375" w:hanging="425"/>
      </w:pPr>
      <w:rPr>
        <w:rFonts w:hint="default"/>
        <w:lang w:val="fr-FR" w:eastAsia="fr-FR" w:bidi="fr-FR"/>
      </w:rPr>
    </w:lvl>
    <w:lvl w:ilvl="6" w:tplc="BE204446">
      <w:numFmt w:val="bullet"/>
      <w:lvlText w:val="•"/>
      <w:lvlJc w:val="left"/>
      <w:pPr>
        <w:ind w:left="7429" w:hanging="425"/>
      </w:pPr>
      <w:rPr>
        <w:rFonts w:hint="default"/>
        <w:lang w:val="fr-FR" w:eastAsia="fr-FR" w:bidi="fr-FR"/>
      </w:rPr>
    </w:lvl>
    <w:lvl w:ilvl="7" w:tplc="B2887820">
      <w:numFmt w:val="bullet"/>
      <w:lvlText w:val="•"/>
      <w:lvlJc w:val="left"/>
      <w:pPr>
        <w:ind w:left="8483" w:hanging="425"/>
      </w:pPr>
      <w:rPr>
        <w:rFonts w:hint="default"/>
        <w:lang w:val="fr-FR" w:eastAsia="fr-FR" w:bidi="fr-FR"/>
      </w:rPr>
    </w:lvl>
    <w:lvl w:ilvl="8" w:tplc="CFBE2C1C">
      <w:numFmt w:val="bullet"/>
      <w:lvlText w:val="•"/>
      <w:lvlJc w:val="left"/>
      <w:pPr>
        <w:ind w:left="9537" w:hanging="425"/>
      </w:pPr>
      <w:rPr>
        <w:rFonts w:hint="default"/>
        <w:lang w:val="fr-FR" w:eastAsia="fr-FR" w:bidi="fr-FR"/>
      </w:rPr>
    </w:lvl>
  </w:abstractNum>
  <w:abstractNum w:abstractNumId="51">
    <w:nsid w:val="3F943F42"/>
    <w:multiLevelType w:val="hybridMultilevel"/>
    <w:tmpl w:val="F488BA84"/>
    <w:lvl w:ilvl="0" w:tplc="DD3A8630">
      <w:start w:val="189"/>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F4784216">
      <w:numFmt w:val="bullet"/>
      <w:lvlText w:val="•"/>
      <w:lvlJc w:val="left"/>
      <w:pPr>
        <w:ind w:left="1956" w:hanging="721"/>
      </w:pPr>
      <w:rPr>
        <w:rFonts w:hint="default"/>
        <w:lang w:val="fr-FR" w:eastAsia="fr-FR" w:bidi="fr-FR"/>
      </w:rPr>
    </w:lvl>
    <w:lvl w:ilvl="2" w:tplc="9D1CAD94">
      <w:numFmt w:val="bullet"/>
      <w:lvlText w:val="•"/>
      <w:lvlJc w:val="left"/>
      <w:pPr>
        <w:ind w:left="3033" w:hanging="721"/>
      </w:pPr>
      <w:rPr>
        <w:rFonts w:hint="default"/>
        <w:lang w:val="fr-FR" w:eastAsia="fr-FR" w:bidi="fr-FR"/>
      </w:rPr>
    </w:lvl>
    <w:lvl w:ilvl="3" w:tplc="7292AD02">
      <w:numFmt w:val="bullet"/>
      <w:lvlText w:val="•"/>
      <w:lvlJc w:val="left"/>
      <w:pPr>
        <w:ind w:left="4109" w:hanging="721"/>
      </w:pPr>
      <w:rPr>
        <w:rFonts w:hint="default"/>
        <w:lang w:val="fr-FR" w:eastAsia="fr-FR" w:bidi="fr-FR"/>
      </w:rPr>
    </w:lvl>
    <w:lvl w:ilvl="4" w:tplc="C602EE4A">
      <w:numFmt w:val="bullet"/>
      <w:lvlText w:val="•"/>
      <w:lvlJc w:val="left"/>
      <w:pPr>
        <w:ind w:left="5186" w:hanging="721"/>
      </w:pPr>
      <w:rPr>
        <w:rFonts w:hint="default"/>
        <w:lang w:val="fr-FR" w:eastAsia="fr-FR" w:bidi="fr-FR"/>
      </w:rPr>
    </w:lvl>
    <w:lvl w:ilvl="5" w:tplc="4C2A3B84">
      <w:numFmt w:val="bullet"/>
      <w:lvlText w:val="•"/>
      <w:lvlJc w:val="left"/>
      <w:pPr>
        <w:ind w:left="6262" w:hanging="721"/>
      </w:pPr>
      <w:rPr>
        <w:rFonts w:hint="default"/>
        <w:lang w:val="fr-FR" w:eastAsia="fr-FR" w:bidi="fr-FR"/>
      </w:rPr>
    </w:lvl>
    <w:lvl w:ilvl="6" w:tplc="B4A0DA1A">
      <w:numFmt w:val="bullet"/>
      <w:lvlText w:val="•"/>
      <w:lvlJc w:val="left"/>
      <w:pPr>
        <w:ind w:left="7339" w:hanging="721"/>
      </w:pPr>
      <w:rPr>
        <w:rFonts w:hint="default"/>
        <w:lang w:val="fr-FR" w:eastAsia="fr-FR" w:bidi="fr-FR"/>
      </w:rPr>
    </w:lvl>
    <w:lvl w:ilvl="7" w:tplc="9FD8C786">
      <w:numFmt w:val="bullet"/>
      <w:lvlText w:val="•"/>
      <w:lvlJc w:val="left"/>
      <w:pPr>
        <w:ind w:left="8415" w:hanging="721"/>
      </w:pPr>
      <w:rPr>
        <w:rFonts w:hint="default"/>
        <w:lang w:val="fr-FR" w:eastAsia="fr-FR" w:bidi="fr-FR"/>
      </w:rPr>
    </w:lvl>
    <w:lvl w:ilvl="8" w:tplc="E9089280">
      <w:numFmt w:val="bullet"/>
      <w:lvlText w:val="•"/>
      <w:lvlJc w:val="left"/>
      <w:pPr>
        <w:ind w:left="9492" w:hanging="721"/>
      </w:pPr>
      <w:rPr>
        <w:rFonts w:hint="default"/>
        <w:lang w:val="fr-FR" w:eastAsia="fr-FR" w:bidi="fr-FR"/>
      </w:rPr>
    </w:lvl>
  </w:abstractNum>
  <w:abstractNum w:abstractNumId="52">
    <w:nsid w:val="419823B3"/>
    <w:multiLevelType w:val="hybridMultilevel"/>
    <w:tmpl w:val="80E453F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21572E1"/>
    <w:multiLevelType w:val="hybridMultilevel"/>
    <w:tmpl w:val="F528B724"/>
    <w:lvl w:ilvl="0" w:tplc="04150019">
      <w:start w:val="1"/>
      <w:numFmt w:val="lowerLetter"/>
      <w:lvlText w:val="%1."/>
      <w:lvlJc w:val="left"/>
      <w:pPr>
        <w:ind w:left="721" w:hanging="721"/>
      </w:pPr>
      <w:rPr>
        <w:rFonts w:hint="default"/>
        <w:spacing w:val="-1"/>
        <w:w w:val="100"/>
        <w:sz w:val="24"/>
        <w:szCs w:val="24"/>
        <w:lang w:val="fr-FR" w:eastAsia="fr-FR" w:bidi="fr-FR"/>
      </w:rPr>
    </w:lvl>
    <w:lvl w:ilvl="1" w:tplc="04150019">
      <w:start w:val="1"/>
      <w:numFmt w:val="lowerLetter"/>
      <w:lvlText w:val="%2."/>
      <w:lvlJc w:val="left"/>
      <w:pPr>
        <w:ind w:left="1278" w:hanging="504"/>
      </w:pPr>
      <w:rPr>
        <w:rFonts w:hint="default"/>
        <w:b/>
        <w:bCs/>
        <w:spacing w:val="-1"/>
        <w:w w:val="100"/>
        <w:sz w:val="24"/>
        <w:szCs w:val="22"/>
        <w:lang w:val="fr-FR" w:eastAsia="fr-FR" w:bidi="fr-FR"/>
      </w:rPr>
    </w:lvl>
    <w:lvl w:ilvl="2" w:tplc="EAAA39C0">
      <w:numFmt w:val="bullet"/>
      <w:lvlText w:val="•"/>
      <w:lvlJc w:val="left"/>
      <w:pPr>
        <w:ind w:left="2341" w:hanging="504"/>
      </w:pPr>
      <w:rPr>
        <w:rFonts w:hint="default"/>
        <w:lang w:val="fr-FR" w:eastAsia="fr-FR" w:bidi="fr-FR"/>
      </w:rPr>
    </w:lvl>
    <w:lvl w:ilvl="3" w:tplc="0E8A4A40">
      <w:numFmt w:val="bullet"/>
      <w:lvlText w:val="•"/>
      <w:lvlJc w:val="left"/>
      <w:pPr>
        <w:ind w:left="3395" w:hanging="504"/>
      </w:pPr>
      <w:rPr>
        <w:rFonts w:hint="default"/>
        <w:lang w:val="fr-FR" w:eastAsia="fr-FR" w:bidi="fr-FR"/>
      </w:rPr>
    </w:lvl>
    <w:lvl w:ilvl="4" w:tplc="E348E49E">
      <w:numFmt w:val="bullet"/>
      <w:lvlText w:val="•"/>
      <w:lvlJc w:val="left"/>
      <w:pPr>
        <w:ind w:left="4449" w:hanging="504"/>
      </w:pPr>
      <w:rPr>
        <w:rFonts w:hint="default"/>
        <w:lang w:val="fr-FR" w:eastAsia="fr-FR" w:bidi="fr-FR"/>
      </w:rPr>
    </w:lvl>
    <w:lvl w:ilvl="5" w:tplc="14789574">
      <w:numFmt w:val="bullet"/>
      <w:lvlText w:val="•"/>
      <w:lvlJc w:val="left"/>
      <w:pPr>
        <w:ind w:left="5503" w:hanging="504"/>
      </w:pPr>
      <w:rPr>
        <w:rFonts w:hint="default"/>
        <w:lang w:val="fr-FR" w:eastAsia="fr-FR" w:bidi="fr-FR"/>
      </w:rPr>
    </w:lvl>
    <w:lvl w:ilvl="6" w:tplc="0A222030">
      <w:numFmt w:val="bullet"/>
      <w:lvlText w:val="•"/>
      <w:lvlJc w:val="left"/>
      <w:pPr>
        <w:ind w:left="6557" w:hanging="504"/>
      </w:pPr>
      <w:rPr>
        <w:rFonts w:hint="default"/>
        <w:lang w:val="fr-FR" w:eastAsia="fr-FR" w:bidi="fr-FR"/>
      </w:rPr>
    </w:lvl>
    <w:lvl w:ilvl="7" w:tplc="178A4C64">
      <w:numFmt w:val="bullet"/>
      <w:lvlText w:val="•"/>
      <w:lvlJc w:val="left"/>
      <w:pPr>
        <w:ind w:left="7611" w:hanging="504"/>
      </w:pPr>
      <w:rPr>
        <w:rFonts w:hint="default"/>
        <w:lang w:val="fr-FR" w:eastAsia="fr-FR" w:bidi="fr-FR"/>
      </w:rPr>
    </w:lvl>
    <w:lvl w:ilvl="8" w:tplc="0FE87246">
      <w:numFmt w:val="bullet"/>
      <w:lvlText w:val="•"/>
      <w:lvlJc w:val="left"/>
      <w:pPr>
        <w:ind w:left="8665" w:hanging="504"/>
      </w:pPr>
      <w:rPr>
        <w:rFonts w:hint="default"/>
        <w:lang w:val="fr-FR" w:eastAsia="fr-FR" w:bidi="fr-FR"/>
      </w:rPr>
    </w:lvl>
  </w:abstractNum>
  <w:abstractNum w:abstractNumId="54">
    <w:nsid w:val="424342AA"/>
    <w:multiLevelType w:val="hybridMultilevel"/>
    <w:tmpl w:val="F1D89D6E"/>
    <w:lvl w:ilvl="0" w:tplc="ED489072">
      <w:start w:val="72"/>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D67CF258">
      <w:numFmt w:val="bullet"/>
      <w:lvlText w:val="•"/>
      <w:lvlJc w:val="left"/>
      <w:pPr>
        <w:ind w:left="1956" w:hanging="721"/>
      </w:pPr>
      <w:rPr>
        <w:rFonts w:hint="default"/>
        <w:lang w:val="fr-FR" w:eastAsia="fr-FR" w:bidi="fr-FR"/>
      </w:rPr>
    </w:lvl>
    <w:lvl w:ilvl="2" w:tplc="B9405656">
      <w:numFmt w:val="bullet"/>
      <w:lvlText w:val="•"/>
      <w:lvlJc w:val="left"/>
      <w:pPr>
        <w:ind w:left="3033" w:hanging="721"/>
      </w:pPr>
      <w:rPr>
        <w:rFonts w:hint="default"/>
        <w:lang w:val="fr-FR" w:eastAsia="fr-FR" w:bidi="fr-FR"/>
      </w:rPr>
    </w:lvl>
    <w:lvl w:ilvl="3" w:tplc="AF7A6BFC">
      <w:numFmt w:val="bullet"/>
      <w:lvlText w:val="•"/>
      <w:lvlJc w:val="left"/>
      <w:pPr>
        <w:ind w:left="4109" w:hanging="721"/>
      </w:pPr>
      <w:rPr>
        <w:rFonts w:hint="default"/>
        <w:lang w:val="fr-FR" w:eastAsia="fr-FR" w:bidi="fr-FR"/>
      </w:rPr>
    </w:lvl>
    <w:lvl w:ilvl="4" w:tplc="3858E24E">
      <w:numFmt w:val="bullet"/>
      <w:lvlText w:val="•"/>
      <w:lvlJc w:val="left"/>
      <w:pPr>
        <w:ind w:left="5186" w:hanging="721"/>
      </w:pPr>
      <w:rPr>
        <w:rFonts w:hint="default"/>
        <w:lang w:val="fr-FR" w:eastAsia="fr-FR" w:bidi="fr-FR"/>
      </w:rPr>
    </w:lvl>
    <w:lvl w:ilvl="5" w:tplc="70226C74">
      <w:numFmt w:val="bullet"/>
      <w:lvlText w:val="•"/>
      <w:lvlJc w:val="left"/>
      <w:pPr>
        <w:ind w:left="6262" w:hanging="721"/>
      </w:pPr>
      <w:rPr>
        <w:rFonts w:hint="default"/>
        <w:lang w:val="fr-FR" w:eastAsia="fr-FR" w:bidi="fr-FR"/>
      </w:rPr>
    </w:lvl>
    <w:lvl w:ilvl="6" w:tplc="0AA0EF06">
      <w:numFmt w:val="bullet"/>
      <w:lvlText w:val="•"/>
      <w:lvlJc w:val="left"/>
      <w:pPr>
        <w:ind w:left="7339" w:hanging="721"/>
      </w:pPr>
      <w:rPr>
        <w:rFonts w:hint="default"/>
        <w:lang w:val="fr-FR" w:eastAsia="fr-FR" w:bidi="fr-FR"/>
      </w:rPr>
    </w:lvl>
    <w:lvl w:ilvl="7" w:tplc="37228148">
      <w:numFmt w:val="bullet"/>
      <w:lvlText w:val="•"/>
      <w:lvlJc w:val="left"/>
      <w:pPr>
        <w:ind w:left="8415" w:hanging="721"/>
      </w:pPr>
      <w:rPr>
        <w:rFonts w:hint="default"/>
        <w:lang w:val="fr-FR" w:eastAsia="fr-FR" w:bidi="fr-FR"/>
      </w:rPr>
    </w:lvl>
    <w:lvl w:ilvl="8" w:tplc="1706B88C">
      <w:numFmt w:val="bullet"/>
      <w:lvlText w:val="•"/>
      <w:lvlJc w:val="left"/>
      <w:pPr>
        <w:ind w:left="9492" w:hanging="721"/>
      </w:pPr>
      <w:rPr>
        <w:rFonts w:hint="default"/>
        <w:lang w:val="fr-FR" w:eastAsia="fr-FR" w:bidi="fr-FR"/>
      </w:rPr>
    </w:lvl>
  </w:abstractNum>
  <w:abstractNum w:abstractNumId="55">
    <w:nsid w:val="42C84622"/>
    <w:multiLevelType w:val="hybridMultilevel"/>
    <w:tmpl w:val="84BEE1D4"/>
    <w:lvl w:ilvl="0" w:tplc="A1D60C56">
      <w:start w:val="1"/>
      <w:numFmt w:val="bullet"/>
      <w:lvlText w:val="–"/>
      <w:lvlJc w:val="left"/>
      <w:pPr>
        <w:ind w:left="3111" w:hanging="360"/>
      </w:pPr>
      <w:rPr>
        <w:rFonts w:ascii="Times New Roman" w:hAnsi="Times New Roman" w:cs="Times New Roman" w:hint="default"/>
        <w:color w:val="auto"/>
        <w:spacing w:val="-3"/>
        <w:w w:val="99"/>
        <w:lang w:val="fr-FR" w:eastAsia="fr-FR" w:bidi="fr-FR"/>
      </w:rPr>
    </w:lvl>
    <w:lvl w:ilvl="1" w:tplc="87A65F74">
      <w:numFmt w:val="bullet"/>
      <w:lvlText w:val="o"/>
      <w:lvlJc w:val="left"/>
      <w:pPr>
        <w:ind w:left="4011" w:hanging="360"/>
      </w:pPr>
      <w:rPr>
        <w:rFonts w:hint="default"/>
        <w:w w:val="100"/>
        <w:lang w:val="fr-FR" w:eastAsia="fr-FR" w:bidi="fr-FR"/>
      </w:rPr>
    </w:lvl>
    <w:lvl w:ilvl="2" w:tplc="7AE04806">
      <w:numFmt w:val="bullet"/>
      <w:lvlText w:val="•"/>
      <w:lvlJc w:val="left"/>
      <w:pPr>
        <w:ind w:left="4018" w:hanging="360"/>
      </w:pPr>
      <w:rPr>
        <w:rFonts w:hint="default"/>
        <w:lang w:val="fr-FR" w:eastAsia="fr-FR" w:bidi="fr-FR"/>
      </w:rPr>
    </w:lvl>
    <w:lvl w:ilvl="3" w:tplc="59EC0736">
      <w:numFmt w:val="bullet"/>
      <w:lvlText w:val="•"/>
      <w:lvlJc w:val="left"/>
      <w:pPr>
        <w:ind w:left="5116" w:hanging="360"/>
      </w:pPr>
      <w:rPr>
        <w:rFonts w:hint="default"/>
        <w:lang w:val="fr-FR" w:eastAsia="fr-FR" w:bidi="fr-FR"/>
      </w:rPr>
    </w:lvl>
    <w:lvl w:ilvl="4" w:tplc="EF88FE8C">
      <w:numFmt w:val="bullet"/>
      <w:lvlText w:val="•"/>
      <w:lvlJc w:val="left"/>
      <w:pPr>
        <w:ind w:left="6214" w:hanging="360"/>
      </w:pPr>
      <w:rPr>
        <w:rFonts w:hint="default"/>
        <w:lang w:val="fr-FR" w:eastAsia="fr-FR" w:bidi="fr-FR"/>
      </w:rPr>
    </w:lvl>
    <w:lvl w:ilvl="5" w:tplc="EA206E24">
      <w:numFmt w:val="bullet"/>
      <w:lvlText w:val="•"/>
      <w:lvlJc w:val="left"/>
      <w:pPr>
        <w:ind w:left="7312" w:hanging="360"/>
      </w:pPr>
      <w:rPr>
        <w:rFonts w:hint="default"/>
        <w:lang w:val="fr-FR" w:eastAsia="fr-FR" w:bidi="fr-FR"/>
      </w:rPr>
    </w:lvl>
    <w:lvl w:ilvl="6" w:tplc="E370D42E">
      <w:numFmt w:val="bullet"/>
      <w:lvlText w:val="•"/>
      <w:lvlJc w:val="left"/>
      <w:pPr>
        <w:ind w:left="8410" w:hanging="360"/>
      </w:pPr>
      <w:rPr>
        <w:rFonts w:hint="default"/>
        <w:lang w:val="fr-FR" w:eastAsia="fr-FR" w:bidi="fr-FR"/>
      </w:rPr>
    </w:lvl>
    <w:lvl w:ilvl="7" w:tplc="7D886A80">
      <w:numFmt w:val="bullet"/>
      <w:lvlText w:val="•"/>
      <w:lvlJc w:val="left"/>
      <w:pPr>
        <w:ind w:left="9508" w:hanging="360"/>
      </w:pPr>
      <w:rPr>
        <w:rFonts w:hint="default"/>
        <w:lang w:val="fr-FR" w:eastAsia="fr-FR" w:bidi="fr-FR"/>
      </w:rPr>
    </w:lvl>
    <w:lvl w:ilvl="8" w:tplc="210073FA">
      <w:numFmt w:val="bullet"/>
      <w:lvlText w:val="•"/>
      <w:lvlJc w:val="left"/>
      <w:pPr>
        <w:ind w:left="10607" w:hanging="360"/>
      </w:pPr>
      <w:rPr>
        <w:rFonts w:hint="default"/>
        <w:lang w:val="fr-FR" w:eastAsia="fr-FR" w:bidi="fr-FR"/>
      </w:rPr>
    </w:lvl>
  </w:abstractNum>
  <w:abstractNum w:abstractNumId="56">
    <w:nsid w:val="42FD1762"/>
    <w:multiLevelType w:val="hybridMultilevel"/>
    <w:tmpl w:val="77BA99F0"/>
    <w:lvl w:ilvl="0" w:tplc="0A745F18">
      <w:start w:val="85"/>
      <w:numFmt w:val="decimal"/>
      <w:lvlText w:val="%1."/>
      <w:lvlJc w:val="left"/>
      <w:pPr>
        <w:ind w:left="872" w:hanging="721"/>
      </w:pPr>
      <w:rPr>
        <w:rFonts w:ascii="Times New Roman" w:eastAsia="Arial" w:hAnsi="Times New Roman" w:cs="Times New Roman" w:hint="default"/>
        <w:spacing w:val="-1"/>
        <w:w w:val="100"/>
        <w:sz w:val="24"/>
        <w:szCs w:val="24"/>
        <w:lang w:val="pl-PL" w:eastAsia="fr-FR" w:bidi="fr-FR"/>
      </w:rPr>
    </w:lvl>
    <w:lvl w:ilvl="1" w:tplc="0F709D2C">
      <w:numFmt w:val="bullet"/>
      <w:lvlText w:val="•"/>
      <w:lvlJc w:val="left"/>
      <w:pPr>
        <w:ind w:left="1956" w:hanging="721"/>
      </w:pPr>
      <w:rPr>
        <w:rFonts w:hint="default"/>
        <w:lang w:val="fr-FR" w:eastAsia="fr-FR" w:bidi="fr-FR"/>
      </w:rPr>
    </w:lvl>
    <w:lvl w:ilvl="2" w:tplc="1FD8E302">
      <w:numFmt w:val="bullet"/>
      <w:lvlText w:val="•"/>
      <w:lvlJc w:val="left"/>
      <w:pPr>
        <w:ind w:left="3033" w:hanging="721"/>
      </w:pPr>
      <w:rPr>
        <w:rFonts w:hint="default"/>
        <w:lang w:val="fr-FR" w:eastAsia="fr-FR" w:bidi="fr-FR"/>
      </w:rPr>
    </w:lvl>
    <w:lvl w:ilvl="3" w:tplc="3FBA2380">
      <w:numFmt w:val="bullet"/>
      <w:lvlText w:val="•"/>
      <w:lvlJc w:val="left"/>
      <w:pPr>
        <w:ind w:left="4109" w:hanging="721"/>
      </w:pPr>
      <w:rPr>
        <w:rFonts w:hint="default"/>
        <w:lang w:val="fr-FR" w:eastAsia="fr-FR" w:bidi="fr-FR"/>
      </w:rPr>
    </w:lvl>
    <w:lvl w:ilvl="4" w:tplc="4EF8E074">
      <w:numFmt w:val="bullet"/>
      <w:lvlText w:val="•"/>
      <w:lvlJc w:val="left"/>
      <w:pPr>
        <w:ind w:left="5186" w:hanging="721"/>
      </w:pPr>
      <w:rPr>
        <w:rFonts w:hint="default"/>
        <w:lang w:val="fr-FR" w:eastAsia="fr-FR" w:bidi="fr-FR"/>
      </w:rPr>
    </w:lvl>
    <w:lvl w:ilvl="5" w:tplc="878A4DA4">
      <w:numFmt w:val="bullet"/>
      <w:lvlText w:val="•"/>
      <w:lvlJc w:val="left"/>
      <w:pPr>
        <w:ind w:left="6262" w:hanging="721"/>
      </w:pPr>
      <w:rPr>
        <w:rFonts w:hint="default"/>
        <w:lang w:val="fr-FR" w:eastAsia="fr-FR" w:bidi="fr-FR"/>
      </w:rPr>
    </w:lvl>
    <w:lvl w:ilvl="6" w:tplc="F528862C">
      <w:numFmt w:val="bullet"/>
      <w:lvlText w:val="•"/>
      <w:lvlJc w:val="left"/>
      <w:pPr>
        <w:ind w:left="7339" w:hanging="721"/>
      </w:pPr>
      <w:rPr>
        <w:rFonts w:hint="default"/>
        <w:lang w:val="fr-FR" w:eastAsia="fr-FR" w:bidi="fr-FR"/>
      </w:rPr>
    </w:lvl>
    <w:lvl w:ilvl="7" w:tplc="DD884AC8">
      <w:numFmt w:val="bullet"/>
      <w:lvlText w:val="•"/>
      <w:lvlJc w:val="left"/>
      <w:pPr>
        <w:ind w:left="8415" w:hanging="721"/>
      </w:pPr>
      <w:rPr>
        <w:rFonts w:hint="default"/>
        <w:lang w:val="fr-FR" w:eastAsia="fr-FR" w:bidi="fr-FR"/>
      </w:rPr>
    </w:lvl>
    <w:lvl w:ilvl="8" w:tplc="4148F7EC">
      <w:numFmt w:val="bullet"/>
      <w:lvlText w:val="•"/>
      <w:lvlJc w:val="left"/>
      <w:pPr>
        <w:ind w:left="9492" w:hanging="721"/>
      </w:pPr>
      <w:rPr>
        <w:rFonts w:hint="default"/>
        <w:lang w:val="fr-FR" w:eastAsia="fr-FR" w:bidi="fr-FR"/>
      </w:rPr>
    </w:lvl>
  </w:abstractNum>
  <w:abstractNum w:abstractNumId="57">
    <w:nsid w:val="43E85288"/>
    <w:multiLevelType w:val="hybridMultilevel"/>
    <w:tmpl w:val="931C06E0"/>
    <w:lvl w:ilvl="0" w:tplc="E7CC31D2">
      <w:start w:val="1"/>
      <w:numFmt w:val="upperLetter"/>
      <w:lvlText w:val="%1."/>
      <w:lvlJc w:val="left"/>
      <w:pPr>
        <w:ind w:left="1593" w:hanging="721"/>
      </w:pPr>
      <w:rPr>
        <w:rFonts w:ascii="Times New Roman" w:hAnsi="Times New Roman" w:cs="Arial" w:hint="default"/>
        <w:b/>
        <w:bCs/>
        <w:spacing w:val="0"/>
        <w:w w:val="100"/>
        <w:sz w:val="24"/>
        <w:szCs w:val="22"/>
        <w:lang w:val="fr-FR" w:eastAsia="fr-FR" w:bidi="fr-FR"/>
      </w:rPr>
    </w:lvl>
    <w:lvl w:ilvl="1" w:tplc="2CF889A6">
      <w:numFmt w:val="bullet"/>
      <w:lvlText w:val="•"/>
      <w:lvlJc w:val="left"/>
      <w:pPr>
        <w:ind w:left="2604" w:hanging="721"/>
      </w:pPr>
      <w:rPr>
        <w:rFonts w:hint="default"/>
        <w:lang w:val="fr-FR" w:eastAsia="fr-FR" w:bidi="fr-FR"/>
      </w:rPr>
    </w:lvl>
    <w:lvl w:ilvl="2" w:tplc="10E45C92">
      <w:numFmt w:val="bullet"/>
      <w:lvlText w:val="•"/>
      <w:lvlJc w:val="left"/>
      <w:pPr>
        <w:ind w:left="3609" w:hanging="721"/>
      </w:pPr>
      <w:rPr>
        <w:rFonts w:hint="default"/>
        <w:lang w:val="fr-FR" w:eastAsia="fr-FR" w:bidi="fr-FR"/>
      </w:rPr>
    </w:lvl>
    <w:lvl w:ilvl="3" w:tplc="D6ECA3C8">
      <w:numFmt w:val="bullet"/>
      <w:lvlText w:val="•"/>
      <w:lvlJc w:val="left"/>
      <w:pPr>
        <w:ind w:left="4613" w:hanging="721"/>
      </w:pPr>
      <w:rPr>
        <w:rFonts w:hint="default"/>
        <w:lang w:val="fr-FR" w:eastAsia="fr-FR" w:bidi="fr-FR"/>
      </w:rPr>
    </w:lvl>
    <w:lvl w:ilvl="4" w:tplc="DE3E94EE">
      <w:numFmt w:val="bullet"/>
      <w:lvlText w:val="•"/>
      <w:lvlJc w:val="left"/>
      <w:pPr>
        <w:ind w:left="5618" w:hanging="721"/>
      </w:pPr>
      <w:rPr>
        <w:rFonts w:hint="default"/>
        <w:lang w:val="fr-FR" w:eastAsia="fr-FR" w:bidi="fr-FR"/>
      </w:rPr>
    </w:lvl>
    <w:lvl w:ilvl="5" w:tplc="E45C44B4">
      <w:numFmt w:val="bullet"/>
      <w:lvlText w:val="•"/>
      <w:lvlJc w:val="left"/>
      <w:pPr>
        <w:ind w:left="6622" w:hanging="721"/>
      </w:pPr>
      <w:rPr>
        <w:rFonts w:hint="default"/>
        <w:lang w:val="fr-FR" w:eastAsia="fr-FR" w:bidi="fr-FR"/>
      </w:rPr>
    </w:lvl>
    <w:lvl w:ilvl="6" w:tplc="370ACCB8">
      <w:numFmt w:val="bullet"/>
      <w:lvlText w:val="•"/>
      <w:lvlJc w:val="left"/>
      <w:pPr>
        <w:ind w:left="7627" w:hanging="721"/>
      </w:pPr>
      <w:rPr>
        <w:rFonts w:hint="default"/>
        <w:lang w:val="fr-FR" w:eastAsia="fr-FR" w:bidi="fr-FR"/>
      </w:rPr>
    </w:lvl>
    <w:lvl w:ilvl="7" w:tplc="4030DAF0">
      <w:numFmt w:val="bullet"/>
      <w:lvlText w:val="•"/>
      <w:lvlJc w:val="left"/>
      <w:pPr>
        <w:ind w:left="8631" w:hanging="721"/>
      </w:pPr>
      <w:rPr>
        <w:rFonts w:hint="default"/>
        <w:lang w:val="fr-FR" w:eastAsia="fr-FR" w:bidi="fr-FR"/>
      </w:rPr>
    </w:lvl>
    <w:lvl w:ilvl="8" w:tplc="C3925A36">
      <w:numFmt w:val="bullet"/>
      <w:lvlText w:val="•"/>
      <w:lvlJc w:val="left"/>
      <w:pPr>
        <w:ind w:left="9636" w:hanging="721"/>
      </w:pPr>
      <w:rPr>
        <w:rFonts w:hint="default"/>
        <w:lang w:val="fr-FR" w:eastAsia="fr-FR" w:bidi="fr-FR"/>
      </w:rPr>
    </w:lvl>
  </w:abstractNum>
  <w:abstractNum w:abstractNumId="58">
    <w:nsid w:val="466F52B1"/>
    <w:multiLevelType w:val="hybridMultilevel"/>
    <w:tmpl w:val="651A090A"/>
    <w:lvl w:ilvl="0" w:tplc="3D1CAC82">
      <w:start w:val="14"/>
      <w:numFmt w:val="decimal"/>
      <w:lvlText w:val="%1."/>
      <w:lvlJc w:val="left"/>
      <w:pPr>
        <w:ind w:left="1592" w:hanging="721"/>
      </w:pPr>
      <w:rPr>
        <w:rFonts w:ascii="Times New Roman" w:hAnsi="Times New Roman" w:cs="Arial" w:hint="default"/>
        <w:spacing w:val="-1"/>
        <w:w w:val="100"/>
        <w:sz w:val="24"/>
        <w:szCs w:val="22"/>
        <w:lang w:val="fr-FR" w:eastAsia="fr-FR" w:bidi="fr-FR"/>
      </w:rPr>
    </w:lvl>
    <w:lvl w:ilvl="1" w:tplc="6108D846">
      <w:numFmt w:val="bullet"/>
      <w:lvlText w:val="•"/>
      <w:lvlJc w:val="left"/>
      <w:pPr>
        <w:ind w:left="3040" w:hanging="721"/>
      </w:pPr>
      <w:rPr>
        <w:rFonts w:hint="default"/>
        <w:lang w:val="fr-FR" w:eastAsia="fr-FR" w:bidi="fr-FR"/>
      </w:rPr>
    </w:lvl>
    <w:lvl w:ilvl="2" w:tplc="9A08CA1A">
      <w:numFmt w:val="bullet"/>
      <w:lvlText w:val="•"/>
      <w:lvlJc w:val="left"/>
      <w:pPr>
        <w:ind w:left="4076" w:hanging="721"/>
      </w:pPr>
      <w:rPr>
        <w:rFonts w:hint="default"/>
        <w:lang w:val="fr-FR" w:eastAsia="fr-FR" w:bidi="fr-FR"/>
      </w:rPr>
    </w:lvl>
    <w:lvl w:ilvl="3" w:tplc="D4B6CCD2">
      <w:numFmt w:val="bullet"/>
      <w:lvlText w:val="•"/>
      <w:lvlJc w:val="left"/>
      <w:pPr>
        <w:ind w:left="5112" w:hanging="721"/>
      </w:pPr>
      <w:rPr>
        <w:rFonts w:hint="default"/>
        <w:lang w:val="fr-FR" w:eastAsia="fr-FR" w:bidi="fr-FR"/>
      </w:rPr>
    </w:lvl>
    <w:lvl w:ilvl="4" w:tplc="43F8169C">
      <w:numFmt w:val="bullet"/>
      <w:lvlText w:val="•"/>
      <w:lvlJc w:val="left"/>
      <w:pPr>
        <w:ind w:left="6148" w:hanging="721"/>
      </w:pPr>
      <w:rPr>
        <w:rFonts w:hint="default"/>
        <w:lang w:val="fr-FR" w:eastAsia="fr-FR" w:bidi="fr-FR"/>
      </w:rPr>
    </w:lvl>
    <w:lvl w:ilvl="5" w:tplc="D9FE662A">
      <w:numFmt w:val="bullet"/>
      <w:lvlText w:val="•"/>
      <w:lvlJc w:val="left"/>
      <w:pPr>
        <w:ind w:left="7184" w:hanging="721"/>
      </w:pPr>
      <w:rPr>
        <w:rFonts w:hint="default"/>
        <w:lang w:val="fr-FR" w:eastAsia="fr-FR" w:bidi="fr-FR"/>
      </w:rPr>
    </w:lvl>
    <w:lvl w:ilvl="6" w:tplc="C7E2DCE4">
      <w:numFmt w:val="bullet"/>
      <w:lvlText w:val="•"/>
      <w:lvlJc w:val="left"/>
      <w:pPr>
        <w:ind w:left="8220" w:hanging="721"/>
      </w:pPr>
      <w:rPr>
        <w:rFonts w:hint="default"/>
        <w:lang w:val="fr-FR" w:eastAsia="fr-FR" w:bidi="fr-FR"/>
      </w:rPr>
    </w:lvl>
    <w:lvl w:ilvl="7" w:tplc="9684F0A4">
      <w:numFmt w:val="bullet"/>
      <w:lvlText w:val="•"/>
      <w:lvlJc w:val="left"/>
      <w:pPr>
        <w:ind w:left="9257" w:hanging="721"/>
      </w:pPr>
      <w:rPr>
        <w:rFonts w:hint="default"/>
        <w:lang w:val="fr-FR" w:eastAsia="fr-FR" w:bidi="fr-FR"/>
      </w:rPr>
    </w:lvl>
    <w:lvl w:ilvl="8" w:tplc="60843F96">
      <w:numFmt w:val="bullet"/>
      <w:lvlText w:val="•"/>
      <w:lvlJc w:val="left"/>
      <w:pPr>
        <w:ind w:left="10293" w:hanging="721"/>
      </w:pPr>
      <w:rPr>
        <w:rFonts w:hint="default"/>
        <w:lang w:val="fr-FR" w:eastAsia="fr-FR" w:bidi="fr-FR"/>
      </w:rPr>
    </w:lvl>
  </w:abstractNum>
  <w:abstractNum w:abstractNumId="59">
    <w:nsid w:val="46BA1FF1"/>
    <w:multiLevelType w:val="hybridMultilevel"/>
    <w:tmpl w:val="8CC85B5A"/>
    <w:lvl w:ilvl="0" w:tplc="208E44B4">
      <w:start w:val="291"/>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25CEABF0">
      <w:start w:val="1"/>
      <w:numFmt w:val="lowerLetter"/>
      <w:lvlText w:val="%2."/>
      <w:lvlJc w:val="left"/>
      <w:pPr>
        <w:ind w:left="2006" w:hanging="425"/>
      </w:pPr>
      <w:rPr>
        <w:rFonts w:ascii="Times New Roman" w:eastAsia="Arial" w:hAnsi="Times New Roman" w:cs="Times New Roman" w:hint="default"/>
        <w:b/>
        <w:bCs/>
        <w:spacing w:val="-1"/>
        <w:w w:val="100"/>
        <w:sz w:val="24"/>
        <w:szCs w:val="24"/>
        <w:lang w:val="fr-FR" w:eastAsia="fr-FR" w:bidi="fr-FR"/>
      </w:rPr>
    </w:lvl>
    <w:lvl w:ilvl="2" w:tplc="5D9EE4B4">
      <w:numFmt w:val="bullet"/>
      <w:lvlText w:val="•"/>
      <w:lvlJc w:val="left"/>
      <w:pPr>
        <w:ind w:left="3071" w:hanging="425"/>
      </w:pPr>
      <w:rPr>
        <w:rFonts w:hint="default"/>
        <w:lang w:val="fr-FR" w:eastAsia="fr-FR" w:bidi="fr-FR"/>
      </w:rPr>
    </w:lvl>
    <w:lvl w:ilvl="3" w:tplc="4C54C1EA">
      <w:numFmt w:val="bullet"/>
      <w:lvlText w:val="•"/>
      <w:lvlJc w:val="left"/>
      <w:pPr>
        <w:ind w:left="4143" w:hanging="425"/>
      </w:pPr>
      <w:rPr>
        <w:rFonts w:hint="default"/>
        <w:lang w:val="fr-FR" w:eastAsia="fr-FR" w:bidi="fr-FR"/>
      </w:rPr>
    </w:lvl>
    <w:lvl w:ilvl="4" w:tplc="9F96A554">
      <w:numFmt w:val="bullet"/>
      <w:lvlText w:val="•"/>
      <w:lvlJc w:val="left"/>
      <w:pPr>
        <w:ind w:left="5215" w:hanging="425"/>
      </w:pPr>
      <w:rPr>
        <w:rFonts w:hint="default"/>
        <w:lang w:val="fr-FR" w:eastAsia="fr-FR" w:bidi="fr-FR"/>
      </w:rPr>
    </w:lvl>
    <w:lvl w:ilvl="5" w:tplc="39A49C58">
      <w:numFmt w:val="bullet"/>
      <w:lvlText w:val="•"/>
      <w:lvlJc w:val="left"/>
      <w:pPr>
        <w:ind w:left="6286" w:hanging="425"/>
      </w:pPr>
      <w:rPr>
        <w:rFonts w:hint="default"/>
        <w:lang w:val="fr-FR" w:eastAsia="fr-FR" w:bidi="fr-FR"/>
      </w:rPr>
    </w:lvl>
    <w:lvl w:ilvl="6" w:tplc="438A7FF4">
      <w:numFmt w:val="bullet"/>
      <w:lvlText w:val="•"/>
      <w:lvlJc w:val="left"/>
      <w:pPr>
        <w:ind w:left="7358" w:hanging="425"/>
      </w:pPr>
      <w:rPr>
        <w:rFonts w:hint="default"/>
        <w:lang w:val="fr-FR" w:eastAsia="fr-FR" w:bidi="fr-FR"/>
      </w:rPr>
    </w:lvl>
    <w:lvl w:ilvl="7" w:tplc="1EA614CA">
      <w:numFmt w:val="bullet"/>
      <w:lvlText w:val="•"/>
      <w:lvlJc w:val="left"/>
      <w:pPr>
        <w:ind w:left="8430" w:hanging="425"/>
      </w:pPr>
      <w:rPr>
        <w:rFonts w:hint="default"/>
        <w:lang w:val="fr-FR" w:eastAsia="fr-FR" w:bidi="fr-FR"/>
      </w:rPr>
    </w:lvl>
    <w:lvl w:ilvl="8" w:tplc="0C20887C">
      <w:numFmt w:val="bullet"/>
      <w:lvlText w:val="•"/>
      <w:lvlJc w:val="left"/>
      <w:pPr>
        <w:ind w:left="9502" w:hanging="425"/>
      </w:pPr>
      <w:rPr>
        <w:rFonts w:hint="default"/>
        <w:lang w:val="fr-FR" w:eastAsia="fr-FR" w:bidi="fr-FR"/>
      </w:rPr>
    </w:lvl>
  </w:abstractNum>
  <w:abstractNum w:abstractNumId="60">
    <w:nsid w:val="47C92C74"/>
    <w:multiLevelType w:val="hybridMultilevel"/>
    <w:tmpl w:val="179ABCFE"/>
    <w:lvl w:ilvl="0" w:tplc="DD80F082">
      <w:start w:val="18"/>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CC580200">
      <w:numFmt w:val="bullet"/>
      <w:lvlText w:val="•"/>
      <w:lvlJc w:val="left"/>
      <w:pPr>
        <w:ind w:left="1956" w:hanging="721"/>
      </w:pPr>
      <w:rPr>
        <w:rFonts w:hint="default"/>
        <w:lang w:val="fr-FR" w:eastAsia="fr-FR" w:bidi="fr-FR"/>
      </w:rPr>
    </w:lvl>
    <w:lvl w:ilvl="2" w:tplc="23F4891A">
      <w:numFmt w:val="bullet"/>
      <w:lvlText w:val="•"/>
      <w:lvlJc w:val="left"/>
      <w:pPr>
        <w:ind w:left="3033" w:hanging="721"/>
      </w:pPr>
      <w:rPr>
        <w:rFonts w:hint="default"/>
        <w:lang w:val="fr-FR" w:eastAsia="fr-FR" w:bidi="fr-FR"/>
      </w:rPr>
    </w:lvl>
    <w:lvl w:ilvl="3" w:tplc="279C152A">
      <w:numFmt w:val="bullet"/>
      <w:lvlText w:val="•"/>
      <w:lvlJc w:val="left"/>
      <w:pPr>
        <w:ind w:left="4109" w:hanging="721"/>
      </w:pPr>
      <w:rPr>
        <w:rFonts w:hint="default"/>
        <w:lang w:val="fr-FR" w:eastAsia="fr-FR" w:bidi="fr-FR"/>
      </w:rPr>
    </w:lvl>
    <w:lvl w:ilvl="4" w:tplc="2D92B9E8">
      <w:numFmt w:val="bullet"/>
      <w:lvlText w:val="•"/>
      <w:lvlJc w:val="left"/>
      <w:pPr>
        <w:ind w:left="5186" w:hanging="721"/>
      </w:pPr>
      <w:rPr>
        <w:rFonts w:hint="default"/>
        <w:lang w:val="fr-FR" w:eastAsia="fr-FR" w:bidi="fr-FR"/>
      </w:rPr>
    </w:lvl>
    <w:lvl w:ilvl="5" w:tplc="879C0D96">
      <w:numFmt w:val="bullet"/>
      <w:lvlText w:val="•"/>
      <w:lvlJc w:val="left"/>
      <w:pPr>
        <w:ind w:left="6262" w:hanging="721"/>
      </w:pPr>
      <w:rPr>
        <w:rFonts w:hint="default"/>
        <w:lang w:val="fr-FR" w:eastAsia="fr-FR" w:bidi="fr-FR"/>
      </w:rPr>
    </w:lvl>
    <w:lvl w:ilvl="6" w:tplc="7E7E19E4">
      <w:numFmt w:val="bullet"/>
      <w:lvlText w:val="•"/>
      <w:lvlJc w:val="left"/>
      <w:pPr>
        <w:ind w:left="7339" w:hanging="721"/>
      </w:pPr>
      <w:rPr>
        <w:rFonts w:hint="default"/>
        <w:lang w:val="fr-FR" w:eastAsia="fr-FR" w:bidi="fr-FR"/>
      </w:rPr>
    </w:lvl>
    <w:lvl w:ilvl="7" w:tplc="AD900E12">
      <w:numFmt w:val="bullet"/>
      <w:lvlText w:val="•"/>
      <w:lvlJc w:val="left"/>
      <w:pPr>
        <w:ind w:left="8415" w:hanging="721"/>
      </w:pPr>
      <w:rPr>
        <w:rFonts w:hint="default"/>
        <w:lang w:val="fr-FR" w:eastAsia="fr-FR" w:bidi="fr-FR"/>
      </w:rPr>
    </w:lvl>
    <w:lvl w:ilvl="8" w:tplc="3092D9BA">
      <w:numFmt w:val="bullet"/>
      <w:lvlText w:val="•"/>
      <w:lvlJc w:val="left"/>
      <w:pPr>
        <w:ind w:left="9492" w:hanging="721"/>
      </w:pPr>
      <w:rPr>
        <w:rFonts w:hint="default"/>
        <w:lang w:val="fr-FR" w:eastAsia="fr-FR" w:bidi="fr-FR"/>
      </w:rPr>
    </w:lvl>
  </w:abstractNum>
  <w:abstractNum w:abstractNumId="61">
    <w:nsid w:val="49E06C7A"/>
    <w:multiLevelType w:val="hybridMultilevel"/>
    <w:tmpl w:val="E7A43320"/>
    <w:lvl w:ilvl="0" w:tplc="BB9CBE1A">
      <w:start w:val="308"/>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CC4E41D8">
      <w:numFmt w:val="bullet"/>
      <w:lvlText w:val="•"/>
      <w:lvlJc w:val="left"/>
      <w:pPr>
        <w:ind w:left="1956" w:hanging="721"/>
      </w:pPr>
      <w:rPr>
        <w:rFonts w:hint="default"/>
        <w:lang w:val="fr-FR" w:eastAsia="fr-FR" w:bidi="fr-FR"/>
      </w:rPr>
    </w:lvl>
    <w:lvl w:ilvl="2" w:tplc="781C2490">
      <w:numFmt w:val="bullet"/>
      <w:lvlText w:val="•"/>
      <w:lvlJc w:val="left"/>
      <w:pPr>
        <w:ind w:left="3033" w:hanging="721"/>
      </w:pPr>
      <w:rPr>
        <w:rFonts w:hint="default"/>
        <w:lang w:val="fr-FR" w:eastAsia="fr-FR" w:bidi="fr-FR"/>
      </w:rPr>
    </w:lvl>
    <w:lvl w:ilvl="3" w:tplc="0770C870">
      <w:numFmt w:val="bullet"/>
      <w:lvlText w:val="•"/>
      <w:lvlJc w:val="left"/>
      <w:pPr>
        <w:ind w:left="4109" w:hanging="721"/>
      </w:pPr>
      <w:rPr>
        <w:rFonts w:hint="default"/>
        <w:lang w:val="fr-FR" w:eastAsia="fr-FR" w:bidi="fr-FR"/>
      </w:rPr>
    </w:lvl>
    <w:lvl w:ilvl="4" w:tplc="1A06AC22">
      <w:numFmt w:val="bullet"/>
      <w:lvlText w:val="•"/>
      <w:lvlJc w:val="left"/>
      <w:pPr>
        <w:ind w:left="5186" w:hanging="721"/>
      </w:pPr>
      <w:rPr>
        <w:rFonts w:hint="default"/>
        <w:lang w:val="fr-FR" w:eastAsia="fr-FR" w:bidi="fr-FR"/>
      </w:rPr>
    </w:lvl>
    <w:lvl w:ilvl="5" w:tplc="04CAFACA">
      <w:numFmt w:val="bullet"/>
      <w:lvlText w:val="•"/>
      <w:lvlJc w:val="left"/>
      <w:pPr>
        <w:ind w:left="6262" w:hanging="721"/>
      </w:pPr>
      <w:rPr>
        <w:rFonts w:hint="default"/>
        <w:lang w:val="fr-FR" w:eastAsia="fr-FR" w:bidi="fr-FR"/>
      </w:rPr>
    </w:lvl>
    <w:lvl w:ilvl="6" w:tplc="B528604C">
      <w:numFmt w:val="bullet"/>
      <w:lvlText w:val="•"/>
      <w:lvlJc w:val="left"/>
      <w:pPr>
        <w:ind w:left="7339" w:hanging="721"/>
      </w:pPr>
      <w:rPr>
        <w:rFonts w:hint="default"/>
        <w:lang w:val="fr-FR" w:eastAsia="fr-FR" w:bidi="fr-FR"/>
      </w:rPr>
    </w:lvl>
    <w:lvl w:ilvl="7" w:tplc="CDBC5E78">
      <w:numFmt w:val="bullet"/>
      <w:lvlText w:val="•"/>
      <w:lvlJc w:val="left"/>
      <w:pPr>
        <w:ind w:left="8415" w:hanging="721"/>
      </w:pPr>
      <w:rPr>
        <w:rFonts w:hint="default"/>
        <w:lang w:val="fr-FR" w:eastAsia="fr-FR" w:bidi="fr-FR"/>
      </w:rPr>
    </w:lvl>
    <w:lvl w:ilvl="8" w:tplc="B47EDBE8">
      <w:numFmt w:val="bullet"/>
      <w:lvlText w:val="•"/>
      <w:lvlJc w:val="left"/>
      <w:pPr>
        <w:ind w:left="9492" w:hanging="721"/>
      </w:pPr>
      <w:rPr>
        <w:rFonts w:hint="default"/>
        <w:lang w:val="fr-FR" w:eastAsia="fr-FR" w:bidi="fr-FR"/>
      </w:rPr>
    </w:lvl>
  </w:abstractNum>
  <w:abstractNum w:abstractNumId="62">
    <w:nsid w:val="4B247356"/>
    <w:multiLevelType w:val="hybridMultilevel"/>
    <w:tmpl w:val="C94271DC"/>
    <w:lvl w:ilvl="0" w:tplc="612E99A4">
      <w:start w:val="89"/>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D598C5D4">
      <w:numFmt w:val="bullet"/>
      <w:lvlText w:val="•"/>
      <w:lvlJc w:val="left"/>
      <w:pPr>
        <w:ind w:left="1956" w:hanging="721"/>
      </w:pPr>
      <w:rPr>
        <w:rFonts w:hint="default"/>
        <w:lang w:val="fr-FR" w:eastAsia="fr-FR" w:bidi="fr-FR"/>
      </w:rPr>
    </w:lvl>
    <w:lvl w:ilvl="2" w:tplc="E0ACC5F8">
      <w:numFmt w:val="bullet"/>
      <w:lvlText w:val="•"/>
      <w:lvlJc w:val="left"/>
      <w:pPr>
        <w:ind w:left="3033" w:hanging="721"/>
      </w:pPr>
      <w:rPr>
        <w:rFonts w:hint="default"/>
        <w:lang w:val="fr-FR" w:eastAsia="fr-FR" w:bidi="fr-FR"/>
      </w:rPr>
    </w:lvl>
    <w:lvl w:ilvl="3" w:tplc="548845EE">
      <w:numFmt w:val="bullet"/>
      <w:lvlText w:val="•"/>
      <w:lvlJc w:val="left"/>
      <w:pPr>
        <w:ind w:left="4109" w:hanging="721"/>
      </w:pPr>
      <w:rPr>
        <w:rFonts w:hint="default"/>
        <w:lang w:val="fr-FR" w:eastAsia="fr-FR" w:bidi="fr-FR"/>
      </w:rPr>
    </w:lvl>
    <w:lvl w:ilvl="4" w:tplc="21BEF8CA">
      <w:numFmt w:val="bullet"/>
      <w:lvlText w:val="•"/>
      <w:lvlJc w:val="left"/>
      <w:pPr>
        <w:ind w:left="5186" w:hanging="721"/>
      </w:pPr>
      <w:rPr>
        <w:rFonts w:hint="default"/>
        <w:lang w:val="fr-FR" w:eastAsia="fr-FR" w:bidi="fr-FR"/>
      </w:rPr>
    </w:lvl>
    <w:lvl w:ilvl="5" w:tplc="00D07B78">
      <w:numFmt w:val="bullet"/>
      <w:lvlText w:val="•"/>
      <w:lvlJc w:val="left"/>
      <w:pPr>
        <w:ind w:left="6262" w:hanging="721"/>
      </w:pPr>
      <w:rPr>
        <w:rFonts w:hint="default"/>
        <w:lang w:val="fr-FR" w:eastAsia="fr-FR" w:bidi="fr-FR"/>
      </w:rPr>
    </w:lvl>
    <w:lvl w:ilvl="6" w:tplc="29E492EE">
      <w:numFmt w:val="bullet"/>
      <w:lvlText w:val="•"/>
      <w:lvlJc w:val="left"/>
      <w:pPr>
        <w:ind w:left="7339" w:hanging="721"/>
      </w:pPr>
      <w:rPr>
        <w:rFonts w:hint="default"/>
        <w:lang w:val="fr-FR" w:eastAsia="fr-FR" w:bidi="fr-FR"/>
      </w:rPr>
    </w:lvl>
    <w:lvl w:ilvl="7" w:tplc="212AB5F4">
      <w:numFmt w:val="bullet"/>
      <w:lvlText w:val="•"/>
      <w:lvlJc w:val="left"/>
      <w:pPr>
        <w:ind w:left="8415" w:hanging="721"/>
      </w:pPr>
      <w:rPr>
        <w:rFonts w:hint="default"/>
        <w:lang w:val="fr-FR" w:eastAsia="fr-FR" w:bidi="fr-FR"/>
      </w:rPr>
    </w:lvl>
    <w:lvl w:ilvl="8" w:tplc="C1BAAF62">
      <w:numFmt w:val="bullet"/>
      <w:lvlText w:val="•"/>
      <w:lvlJc w:val="left"/>
      <w:pPr>
        <w:ind w:left="9492" w:hanging="721"/>
      </w:pPr>
      <w:rPr>
        <w:rFonts w:hint="default"/>
        <w:lang w:val="fr-FR" w:eastAsia="fr-FR" w:bidi="fr-FR"/>
      </w:rPr>
    </w:lvl>
  </w:abstractNum>
  <w:abstractNum w:abstractNumId="63">
    <w:nsid w:val="4CF52A82"/>
    <w:multiLevelType w:val="hybridMultilevel"/>
    <w:tmpl w:val="A13026B8"/>
    <w:lvl w:ilvl="0" w:tplc="144E7326">
      <w:start w:val="22"/>
      <w:numFmt w:val="decimal"/>
      <w:lvlText w:val="%1."/>
      <w:lvlJc w:val="left"/>
      <w:pPr>
        <w:ind w:left="872" w:hanging="339"/>
      </w:pPr>
      <w:rPr>
        <w:rFonts w:ascii="Arial" w:eastAsia="Arial" w:hAnsi="Arial" w:cs="Arial" w:hint="default"/>
        <w:spacing w:val="-16"/>
        <w:w w:val="99"/>
        <w:sz w:val="18"/>
        <w:szCs w:val="18"/>
        <w:lang w:val="fr-FR" w:eastAsia="fr-FR" w:bidi="fr-FR"/>
      </w:rPr>
    </w:lvl>
    <w:lvl w:ilvl="1" w:tplc="C8F4AE88">
      <w:start w:val="1"/>
      <w:numFmt w:val="lowerLetter"/>
      <w:lvlText w:val="%2."/>
      <w:lvlJc w:val="left"/>
      <w:pPr>
        <w:ind w:left="2006" w:hanging="360"/>
      </w:pPr>
      <w:rPr>
        <w:rFonts w:ascii="Times New Roman" w:eastAsia="Arial" w:hAnsi="Times New Roman" w:cs="Times New Roman" w:hint="default"/>
        <w:b/>
        <w:bCs/>
        <w:spacing w:val="-1"/>
        <w:w w:val="100"/>
        <w:sz w:val="24"/>
        <w:szCs w:val="24"/>
        <w:lang w:val="fr-FR" w:eastAsia="fr-FR" w:bidi="fr-FR"/>
      </w:rPr>
    </w:lvl>
    <w:lvl w:ilvl="2" w:tplc="0D000B96">
      <w:numFmt w:val="bullet"/>
      <w:lvlText w:val="•"/>
      <w:lvlJc w:val="left"/>
      <w:pPr>
        <w:ind w:left="3071" w:hanging="360"/>
      </w:pPr>
      <w:rPr>
        <w:rFonts w:hint="default"/>
        <w:lang w:val="fr-FR" w:eastAsia="fr-FR" w:bidi="fr-FR"/>
      </w:rPr>
    </w:lvl>
    <w:lvl w:ilvl="3" w:tplc="BD8662AC">
      <w:numFmt w:val="bullet"/>
      <w:lvlText w:val="•"/>
      <w:lvlJc w:val="left"/>
      <w:pPr>
        <w:ind w:left="4143" w:hanging="360"/>
      </w:pPr>
      <w:rPr>
        <w:rFonts w:hint="default"/>
        <w:lang w:val="fr-FR" w:eastAsia="fr-FR" w:bidi="fr-FR"/>
      </w:rPr>
    </w:lvl>
    <w:lvl w:ilvl="4" w:tplc="DD0EEE7E">
      <w:numFmt w:val="bullet"/>
      <w:lvlText w:val="•"/>
      <w:lvlJc w:val="left"/>
      <w:pPr>
        <w:ind w:left="5215" w:hanging="360"/>
      </w:pPr>
      <w:rPr>
        <w:rFonts w:hint="default"/>
        <w:lang w:val="fr-FR" w:eastAsia="fr-FR" w:bidi="fr-FR"/>
      </w:rPr>
    </w:lvl>
    <w:lvl w:ilvl="5" w:tplc="E970F8D0">
      <w:numFmt w:val="bullet"/>
      <w:lvlText w:val="•"/>
      <w:lvlJc w:val="left"/>
      <w:pPr>
        <w:ind w:left="6286" w:hanging="360"/>
      </w:pPr>
      <w:rPr>
        <w:rFonts w:hint="default"/>
        <w:lang w:val="fr-FR" w:eastAsia="fr-FR" w:bidi="fr-FR"/>
      </w:rPr>
    </w:lvl>
    <w:lvl w:ilvl="6" w:tplc="EF7267E4">
      <w:numFmt w:val="bullet"/>
      <w:lvlText w:val="•"/>
      <w:lvlJc w:val="left"/>
      <w:pPr>
        <w:ind w:left="7358" w:hanging="360"/>
      </w:pPr>
      <w:rPr>
        <w:rFonts w:hint="default"/>
        <w:lang w:val="fr-FR" w:eastAsia="fr-FR" w:bidi="fr-FR"/>
      </w:rPr>
    </w:lvl>
    <w:lvl w:ilvl="7" w:tplc="340AD134">
      <w:numFmt w:val="bullet"/>
      <w:lvlText w:val="•"/>
      <w:lvlJc w:val="left"/>
      <w:pPr>
        <w:ind w:left="8430" w:hanging="360"/>
      </w:pPr>
      <w:rPr>
        <w:rFonts w:hint="default"/>
        <w:lang w:val="fr-FR" w:eastAsia="fr-FR" w:bidi="fr-FR"/>
      </w:rPr>
    </w:lvl>
    <w:lvl w:ilvl="8" w:tplc="4DFE8CF8">
      <w:numFmt w:val="bullet"/>
      <w:lvlText w:val="•"/>
      <w:lvlJc w:val="left"/>
      <w:pPr>
        <w:ind w:left="9502" w:hanging="360"/>
      </w:pPr>
      <w:rPr>
        <w:rFonts w:hint="default"/>
        <w:lang w:val="fr-FR" w:eastAsia="fr-FR" w:bidi="fr-FR"/>
      </w:rPr>
    </w:lvl>
  </w:abstractNum>
  <w:abstractNum w:abstractNumId="64">
    <w:nsid w:val="504C4491"/>
    <w:multiLevelType w:val="hybridMultilevel"/>
    <w:tmpl w:val="3CF2672A"/>
    <w:lvl w:ilvl="0" w:tplc="1D3ABC26">
      <w:start w:val="156"/>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6C2E993C">
      <w:numFmt w:val="bullet"/>
      <w:lvlText w:val="•"/>
      <w:lvlJc w:val="left"/>
      <w:pPr>
        <w:ind w:left="1956" w:hanging="721"/>
      </w:pPr>
      <w:rPr>
        <w:rFonts w:hint="default"/>
        <w:lang w:val="fr-FR" w:eastAsia="fr-FR" w:bidi="fr-FR"/>
      </w:rPr>
    </w:lvl>
    <w:lvl w:ilvl="2" w:tplc="3CB2C948">
      <w:numFmt w:val="bullet"/>
      <w:lvlText w:val="•"/>
      <w:lvlJc w:val="left"/>
      <w:pPr>
        <w:ind w:left="3033" w:hanging="721"/>
      </w:pPr>
      <w:rPr>
        <w:rFonts w:hint="default"/>
        <w:lang w:val="fr-FR" w:eastAsia="fr-FR" w:bidi="fr-FR"/>
      </w:rPr>
    </w:lvl>
    <w:lvl w:ilvl="3" w:tplc="86CE1CBC">
      <w:numFmt w:val="bullet"/>
      <w:lvlText w:val="•"/>
      <w:lvlJc w:val="left"/>
      <w:pPr>
        <w:ind w:left="4109" w:hanging="721"/>
      </w:pPr>
      <w:rPr>
        <w:rFonts w:hint="default"/>
        <w:lang w:val="fr-FR" w:eastAsia="fr-FR" w:bidi="fr-FR"/>
      </w:rPr>
    </w:lvl>
    <w:lvl w:ilvl="4" w:tplc="A29CAF86">
      <w:numFmt w:val="bullet"/>
      <w:lvlText w:val="•"/>
      <w:lvlJc w:val="left"/>
      <w:pPr>
        <w:ind w:left="5186" w:hanging="721"/>
      </w:pPr>
      <w:rPr>
        <w:rFonts w:hint="default"/>
        <w:lang w:val="fr-FR" w:eastAsia="fr-FR" w:bidi="fr-FR"/>
      </w:rPr>
    </w:lvl>
    <w:lvl w:ilvl="5" w:tplc="24D8E776">
      <w:numFmt w:val="bullet"/>
      <w:lvlText w:val="•"/>
      <w:lvlJc w:val="left"/>
      <w:pPr>
        <w:ind w:left="6262" w:hanging="721"/>
      </w:pPr>
      <w:rPr>
        <w:rFonts w:hint="default"/>
        <w:lang w:val="fr-FR" w:eastAsia="fr-FR" w:bidi="fr-FR"/>
      </w:rPr>
    </w:lvl>
    <w:lvl w:ilvl="6" w:tplc="29B21AC6">
      <w:numFmt w:val="bullet"/>
      <w:lvlText w:val="•"/>
      <w:lvlJc w:val="left"/>
      <w:pPr>
        <w:ind w:left="7339" w:hanging="721"/>
      </w:pPr>
      <w:rPr>
        <w:rFonts w:hint="default"/>
        <w:lang w:val="fr-FR" w:eastAsia="fr-FR" w:bidi="fr-FR"/>
      </w:rPr>
    </w:lvl>
    <w:lvl w:ilvl="7" w:tplc="A5AC667C">
      <w:numFmt w:val="bullet"/>
      <w:lvlText w:val="•"/>
      <w:lvlJc w:val="left"/>
      <w:pPr>
        <w:ind w:left="8415" w:hanging="721"/>
      </w:pPr>
      <w:rPr>
        <w:rFonts w:hint="default"/>
        <w:lang w:val="fr-FR" w:eastAsia="fr-FR" w:bidi="fr-FR"/>
      </w:rPr>
    </w:lvl>
    <w:lvl w:ilvl="8" w:tplc="42064DFC">
      <w:numFmt w:val="bullet"/>
      <w:lvlText w:val="•"/>
      <w:lvlJc w:val="left"/>
      <w:pPr>
        <w:ind w:left="9492" w:hanging="721"/>
      </w:pPr>
      <w:rPr>
        <w:rFonts w:hint="default"/>
        <w:lang w:val="fr-FR" w:eastAsia="fr-FR" w:bidi="fr-FR"/>
      </w:rPr>
    </w:lvl>
  </w:abstractNum>
  <w:abstractNum w:abstractNumId="65">
    <w:nsid w:val="52B07A12"/>
    <w:multiLevelType w:val="hybridMultilevel"/>
    <w:tmpl w:val="FF922AF6"/>
    <w:lvl w:ilvl="0" w:tplc="86B66FCC">
      <w:start w:val="320"/>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E91431F8">
      <w:start w:val="1"/>
      <w:numFmt w:val="decimal"/>
      <w:lvlText w:val="%2."/>
      <w:lvlJc w:val="left"/>
      <w:pPr>
        <w:ind w:left="2313" w:hanging="732"/>
      </w:pPr>
      <w:rPr>
        <w:rFonts w:ascii="Times New Roman" w:eastAsia="Arial" w:hAnsi="Times New Roman" w:cs="Times New Roman" w:hint="default"/>
        <w:b/>
        <w:bCs/>
        <w:spacing w:val="-1"/>
        <w:w w:val="100"/>
        <w:sz w:val="24"/>
        <w:szCs w:val="22"/>
        <w:lang w:val="fr-FR" w:eastAsia="fr-FR" w:bidi="fr-FR"/>
      </w:rPr>
    </w:lvl>
    <w:lvl w:ilvl="2" w:tplc="FE26ABD8">
      <w:numFmt w:val="bullet"/>
      <w:lvlText w:val="•"/>
      <w:lvlJc w:val="left"/>
      <w:pPr>
        <w:ind w:left="3356" w:hanging="732"/>
      </w:pPr>
      <w:rPr>
        <w:rFonts w:hint="default"/>
        <w:lang w:val="fr-FR" w:eastAsia="fr-FR" w:bidi="fr-FR"/>
      </w:rPr>
    </w:lvl>
    <w:lvl w:ilvl="3" w:tplc="EBC691E8">
      <w:numFmt w:val="bullet"/>
      <w:lvlText w:val="•"/>
      <w:lvlJc w:val="left"/>
      <w:pPr>
        <w:ind w:left="4392" w:hanging="732"/>
      </w:pPr>
      <w:rPr>
        <w:rFonts w:hint="default"/>
        <w:lang w:val="fr-FR" w:eastAsia="fr-FR" w:bidi="fr-FR"/>
      </w:rPr>
    </w:lvl>
    <w:lvl w:ilvl="4" w:tplc="05FC0C56">
      <w:numFmt w:val="bullet"/>
      <w:lvlText w:val="•"/>
      <w:lvlJc w:val="left"/>
      <w:pPr>
        <w:ind w:left="5428" w:hanging="732"/>
      </w:pPr>
      <w:rPr>
        <w:rFonts w:hint="default"/>
        <w:lang w:val="fr-FR" w:eastAsia="fr-FR" w:bidi="fr-FR"/>
      </w:rPr>
    </w:lvl>
    <w:lvl w:ilvl="5" w:tplc="79C86E1E">
      <w:numFmt w:val="bullet"/>
      <w:lvlText w:val="•"/>
      <w:lvlJc w:val="left"/>
      <w:pPr>
        <w:ind w:left="6464" w:hanging="732"/>
      </w:pPr>
      <w:rPr>
        <w:rFonts w:hint="default"/>
        <w:lang w:val="fr-FR" w:eastAsia="fr-FR" w:bidi="fr-FR"/>
      </w:rPr>
    </w:lvl>
    <w:lvl w:ilvl="6" w:tplc="17849590">
      <w:numFmt w:val="bullet"/>
      <w:lvlText w:val="•"/>
      <w:lvlJc w:val="left"/>
      <w:pPr>
        <w:ind w:left="7500" w:hanging="732"/>
      </w:pPr>
      <w:rPr>
        <w:rFonts w:hint="default"/>
        <w:lang w:val="fr-FR" w:eastAsia="fr-FR" w:bidi="fr-FR"/>
      </w:rPr>
    </w:lvl>
    <w:lvl w:ilvl="7" w:tplc="4F46A292">
      <w:numFmt w:val="bullet"/>
      <w:lvlText w:val="•"/>
      <w:lvlJc w:val="left"/>
      <w:pPr>
        <w:ind w:left="8537" w:hanging="732"/>
      </w:pPr>
      <w:rPr>
        <w:rFonts w:hint="default"/>
        <w:lang w:val="fr-FR" w:eastAsia="fr-FR" w:bidi="fr-FR"/>
      </w:rPr>
    </w:lvl>
    <w:lvl w:ilvl="8" w:tplc="618812B0">
      <w:numFmt w:val="bullet"/>
      <w:lvlText w:val="•"/>
      <w:lvlJc w:val="left"/>
      <w:pPr>
        <w:ind w:left="9573" w:hanging="732"/>
      </w:pPr>
      <w:rPr>
        <w:rFonts w:hint="default"/>
        <w:lang w:val="fr-FR" w:eastAsia="fr-FR" w:bidi="fr-FR"/>
      </w:rPr>
    </w:lvl>
  </w:abstractNum>
  <w:abstractNum w:abstractNumId="66">
    <w:nsid w:val="52D16DF6"/>
    <w:multiLevelType w:val="hybridMultilevel"/>
    <w:tmpl w:val="B1FA4A7C"/>
    <w:lvl w:ilvl="0" w:tplc="E250BCA4">
      <w:start w:val="277"/>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799CDA22">
      <w:numFmt w:val="bullet"/>
      <w:lvlText w:val="•"/>
      <w:lvlJc w:val="left"/>
      <w:pPr>
        <w:ind w:left="1956" w:hanging="721"/>
      </w:pPr>
      <w:rPr>
        <w:rFonts w:hint="default"/>
        <w:lang w:val="fr-FR" w:eastAsia="fr-FR" w:bidi="fr-FR"/>
      </w:rPr>
    </w:lvl>
    <w:lvl w:ilvl="2" w:tplc="DA2A08A4">
      <w:numFmt w:val="bullet"/>
      <w:lvlText w:val="•"/>
      <w:lvlJc w:val="left"/>
      <w:pPr>
        <w:ind w:left="3033" w:hanging="721"/>
      </w:pPr>
      <w:rPr>
        <w:rFonts w:hint="default"/>
        <w:lang w:val="fr-FR" w:eastAsia="fr-FR" w:bidi="fr-FR"/>
      </w:rPr>
    </w:lvl>
    <w:lvl w:ilvl="3" w:tplc="FBB64354">
      <w:numFmt w:val="bullet"/>
      <w:lvlText w:val="•"/>
      <w:lvlJc w:val="left"/>
      <w:pPr>
        <w:ind w:left="4109" w:hanging="721"/>
      </w:pPr>
      <w:rPr>
        <w:rFonts w:hint="default"/>
        <w:lang w:val="fr-FR" w:eastAsia="fr-FR" w:bidi="fr-FR"/>
      </w:rPr>
    </w:lvl>
    <w:lvl w:ilvl="4" w:tplc="7C90051E">
      <w:numFmt w:val="bullet"/>
      <w:lvlText w:val="•"/>
      <w:lvlJc w:val="left"/>
      <w:pPr>
        <w:ind w:left="5186" w:hanging="721"/>
      </w:pPr>
      <w:rPr>
        <w:rFonts w:hint="default"/>
        <w:lang w:val="fr-FR" w:eastAsia="fr-FR" w:bidi="fr-FR"/>
      </w:rPr>
    </w:lvl>
    <w:lvl w:ilvl="5" w:tplc="8E18B5CE">
      <w:numFmt w:val="bullet"/>
      <w:lvlText w:val="•"/>
      <w:lvlJc w:val="left"/>
      <w:pPr>
        <w:ind w:left="6262" w:hanging="721"/>
      </w:pPr>
      <w:rPr>
        <w:rFonts w:hint="default"/>
        <w:lang w:val="fr-FR" w:eastAsia="fr-FR" w:bidi="fr-FR"/>
      </w:rPr>
    </w:lvl>
    <w:lvl w:ilvl="6" w:tplc="421813CA">
      <w:numFmt w:val="bullet"/>
      <w:lvlText w:val="•"/>
      <w:lvlJc w:val="left"/>
      <w:pPr>
        <w:ind w:left="7339" w:hanging="721"/>
      </w:pPr>
      <w:rPr>
        <w:rFonts w:hint="default"/>
        <w:lang w:val="fr-FR" w:eastAsia="fr-FR" w:bidi="fr-FR"/>
      </w:rPr>
    </w:lvl>
    <w:lvl w:ilvl="7" w:tplc="7F0A046A">
      <w:numFmt w:val="bullet"/>
      <w:lvlText w:val="•"/>
      <w:lvlJc w:val="left"/>
      <w:pPr>
        <w:ind w:left="8415" w:hanging="721"/>
      </w:pPr>
      <w:rPr>
        <w:rFonts w:hint="default"/>
        <w:lang w:val="fr-FR" w:eastAsia="fr-FR" w:bidi="fr-FR"/>
      </w:rPr>
    </w:lvl>
    <w:lvl w:ilvl="8" w:tplc="D8BC1C6A">
      <w:numFmt w:val="bullet"/>
      <w:lvlText w:val="•"/>
      <w:lvlJc w:val="left"/>
      <w:pPr>
        <w:ind w:left="9492" w:hanging="721"/>
      </w:pPr>
      <w:rPr>
        <w:rFonts w:hint="default"/>
        <w:lang w:val="fr-FR" w:eastAsia="fr-FR" w:bidi="fr-FR"/>
      </w:rPr>
    </w:lvl>
  </w:abstractNum>
  <w:abstractNum w:abstractNumId="67">
    <w:nsid w:val="52E14109"/>
    <w:multiLevelType w:val="hybridMultilevel"/>
    <w:tmpl w:val="8E90BFDC"/>
    <w:lvl w:ilvl="0" w:tplc="125A7D86">
      <w:start w:val="129"/>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8C806DD0">
      <w:numFmt w:val="bullet"/>
      <w:lvlText w:val="•"/>
      <w:lvlJc w:val="left"/>
      <w:pPr>
        <w:ind w:left="1956" w:hanging="721"/>
      </w:pPr>
      <w:rPr>
        <w:rFonts w:hint="default"/>
        <w:lang w:val="fr-FR" w:eastAsia="fr-FR" w:bidi="fr-FR"/>
      </w:rPr>
    </w:lvl>
    <w:lvl w:ilvl="2" w:tplc="4F608EE4">
      <w:numFmt w:val="bullet"/>
      <w:lvlText w:val="•"/>
      <w:lvlJc w:val="left"/>
      <w:pPr>
        <w:ind w:left="3033" w:hanging="721"/>
      </w:pPr>
      <w:rPr>
        <w:rFonts w:hint="default"/>
        <w:lang w:val="fr-FR" w:eastAsia="fr-FR" w:bidi="fr-FR"/>
      </w:rPr>
    </w:lvl>
    <w:lvl w:ilvl="3" w:tplc="580056B4">
      <w:numFmt w:val="bullet"/>
      <w:lvlText w:val="•"/>
      <w:lvlJc w:val="left"/>
      <w:pPr>
        <w:ind w:left="4109" w:hanging="721"/>
      </w:pPr>
      <w:rPr>
        <w:rFonts w:hint="default"/>
        <w:lang w:val="fr-FR" w:eastAsia="fr-FR" w:bidi="fr-FR"/>
      </w:rPr>
    </w:lvl>
    <w:lvl w:ilvl="4" w:tplc="C08A2A40">
      <w:numFmt w:val="bullet"/>
      <w:lvlText w:val="•"/>
      <w:lvlJc w:val="left"/>
      <w:pPr>
        <w:ind w:left="5186" w:hanging="721"/>
      </w:pPr>
      <w:rPr>
        <w:rFonts w:hint="default"/>
        <w:lang w:val="fr-FR" w:eastAsia="fr-FR" w:bidi="fr-FR"/>
      </w:rPr>
    </w:lvl>
    <w:lvl w:ilvl="5" w:tplc="53D80FD6">
      <w:numFmt w:val="bullet"/>
      <w:lvlText w:val="•"/>
      <w:lvlJc w:val="left"/>
      <w:pPr>
        <w:ind w:left="6262" w:hanging="721"/>
      </w:pPr>
      <w:rPr>
        <w:rFonts w:hint="default"/>
        <w:lang w:val="fr-FR" w:eastAsia="fr-FR" w:bidi="fr-FR"/>
      </w:rPr>
    </w:lvl>
    <w:lvl w:ilvl="6" w:tplc="D130A324">
      <w:numFmt w:val="bullet"/>
      <w:lvlText w:val="•"/>
      <w:lvlJc w:val="left"/>
      <w:pPr>
        <w:ind w:left="7339" w:hanging="721"/>
      </w:pPr>
      <w:rPr>
        <w:rFonts w:hint="default"/>
        <w:lang w:val="fr-FR" w:eastAsia="fr-FR" w:bidi="fr-FR"/>
      </w:rPr>
    </w:lvl>
    <w:lvl w:ilvl="7" w:tplc="4EB02B2E">
      <w:numFmt w:val="bullet"/>
      <w:lvlText w:val="•"/>
      <w:lvlJc w:val="left"/>
      <w:pPr>
        <w:ind w:left="8415" w:hanging="721"/>
      </w:pPr>
      <w:rPr>
        <w:rFonts w:hint="default"/>
        <w:lang w:val="fr-FR" w:eastAsia="fr-FR" w:bidi="fr-FR"/>
      </w:rPr>
    </w:lvl>
    <w:lvl w:ilvl="8" w:tplc="FD52E3A2">
      <w:numFmt w:val="bullet"/>
      <w:lvlText w:val="•"/>
      <w:lvlJc w:val="left"/>
      <w:pPr>
        <w:ind w:left="9492" w:hanging="721"/>
      </w:pPr>
      <w:rPr>
        <w:rFonts w:hint="default"/>
        <w:lang w:val="fr-FR" w:eastAsia="fr-FR" w:bidi="fr-FR"/>
      </w:rPr>
    </w:lvl>
  </w:abstractNum>
  <w:abstractNum w:abstractNumId="68">
    <w:nsid w:val="533025B4"/>
    <w:multiLevelType w:val="hybridMultilevel"/>
    <w:tmpl w:val="25E64B8E"/>
    <w:lvl w:ilvl="0" w:tplc="04150019">
      <w:start w:val="1"/>
      <w:numFmt w:val="lowerLetter"/>
      <w:lvlText w:val="%1."/>
      <w:lvlJc w:val="left"/>
      <w:pPr>
        <w:ind w:left="721" w:hanging="721"/>
      </w:pPr>
      <w:rPr>
        <w:rFonts w:hint="default"/>
        <w:spacing w:val="-1"/>
        <w:w w:val="100"/>
        <w:sz w:val="24"/>
        <w:szCs w:val="22"/>
        <w:lang w:val="fr-FR" w:eastAsia="fr-FR" w:bidi="fr-FR"/>
      </w:rPr>
    </w:lvl>
    <w:lvl w:ilvl="1" w:tplc="04150019">
      <w:start w:val="1"/>
      <w:numFmt w:val="lowerLetter"/>
      <w:lvlText w:val="%2."/>
      <w:lvlJc w:val="left"/>
      <w:pPr>
        <w:ind w:left="1855" w:hanging="425"/>
      </w:pPr>
      <w:rPr>
        <w:rFonts w:hint="default"/>
        <w:b/>
        <w:bCs/>
        <w:spacing w:val="-1"/>
        <w:w w:val="100"/>
        <w:sz w:val="22"/>
        <w:szCs w:val="22"/>
        <w:lang w:val="fr-FR" w:eastAsia="fr-FR" w:bidi="fr-FR"/>
      </w:rPr>
    </w:lvl>
    <w:lvl w:ilvl="2" w:tplc="1272ED4C">
      <w:numFmt w:val="bullet"/>
      <w:lvlText w:val="•"/>
      <w:lvlJc w:val="left"/>
      <w:pPr>
        <w:ind w:left="2920" w:hanging="425"/>
      </w:pPr>
      <w:rPr>
        <w:rFonts w:hint="default"/>
        <w:lang w:val="fr-FR" w:eastAsia="fr-FR" w:bidi="fr-FR"/>
      </w:rPr>
    </w:lvl>
    <w:lvl w:ilvl="3" w:tplc="29E46C72">
      <w:numFmt w:val="bullet"/>
      <w:lvlText w:val="•"/>
      <w:lvlJc w:val="left"/>
      <w:pPr>
        <w:ind w:left="3992" w:hanging="425"/>
      </w:pPr>
      <w:rPr>
        <w:rFonts w:hint="default"/>
        <w:lang w:val="fr-FR" w:eastAsia="fr-FR" w:bidi="fr-FR"/>
      </w:rPr>
    </w:lvl>
    <w:lvl w:ilvl="4" w:tplc="C5EA28D4">
      <w:numFmt w:val="bullet"/>
      <w:lvlText w:val="•"/>
      <w:lvlJc w:val="left"/>
      <w:pPr>
        <w:ind w:left="5064" w:hanging="425"/>
      </w:pPr>
      <w:rPr>
        <w:rFonts w:hint="default"/>
        <w:lang w:val="fr-FR" w:eastAsia="fr-FR" w:bidi="fr-FR"/>
      </w:rPr>
    </w:lvl>
    <w:lvl w:ilvl="5" w:tplc="C7F69E2E">
      <w:numFmt w:val="bullet"/>
      <w:lvlText w:val="•"/>
      <w:lvlJc w:val="left"/>
      <w:pPr>
        <w:ind w:left="6135" w:hanging="425"/>
      </w:pPr>
      <w:rPr>
        <w:rFonts w:hint="default"/>
        <w:lang w:val="fr-FR" w:eastAsia="fr-FR" w:bidi="fr-FR"/>
      </w:rPr>
    </w:lvl>
    <w:lvl w:ilvl="6" w:tplc="D3F4F40A">
      <w:numFmt w:val="bullet"/>
      <w:lvlText w:val="•"/>
      <w:lvlJc w:val="left"/>
      <w:pPr>
        <w:ind w:left="7207" w:hanging="425"/>
      </w:pPr>
      <w:rPr>
        <w:rFonts w:hint="default"/>
        <w:lang w:val="fr-FR" w:eastAsia="fr-FR" w:bidi="fr-FR"/>
      </w:rPr>
    </w:lvl>
    <w:lvl w:ilvl="7" w:tplc="DA323BB0">
      <w:numFmt w:val="bullet"/>
      <w:lvlText w:val="•"/>
      <w:lvlJc w:val="left"/>
      <w:pPr>
        <w:ind w:left="8279" w:hanging="425"/>
      </w:pPr>
      <w:rPr>
        <w:rFonts w:hint="default"/>
        <w:lang w:val="fr-FR" w:eastAsia="fr-FR" w:bidi="fr-FR"/>
      </w:rPr>
    </w:lvl>
    <w:lvl w:ilvl="8" w:tplc="53B0FB42">
      <w:numFmt w:val="bullet"/>
      <w:lvlText w:val="•"/>
      <w:lvlJc w:val="left"/>
      <w:pPr>
        <w:ind w:left="9351" w:hanging="425"/>
      </w:pPr>
      <w:rPr>
        <w:rFonts w:hint="default"/>
        <w:lang w:val="fr-FR" w:eastAsia="fr-FR" w:bidi="fr-FR"/>
      </w:rPr>
    </w:lvl>
  </w:abstractNum>
  <w:abstractNum w:abstractNumId="69">
    <w:nsid w:val="53397DFD"/>
    <w:multiLevelType w:val="hybridMultilevel"/>
    <w:tmpl w:val="3CAC068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4447CC8"/>
    <w:multiLevelType w:val="hybridMultilevel"/>
    <w:tmpl w:val="E14CA808"/>
    <w:lvl w:ilvl="0" w:tplc="CD3E6540">
      <w:start w:val="136"/>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0DEA2148">
      <w:start w:val="1"/>
      <w:numFmt w:val="lowerLetter"/>
      <w:lvlText w:val="%2."/>
      <w:lvlJc w:val="left"/>
      <w:pPr>
        <w:ind w:left="2006" w:hanging="425"/>
      </w:pPr>
      <w:rPr>
        <w:rFonts w:ascii="Arial" w:eastAsia="Arial" w:hAnsi="Arial" w:cs="Arial" w:hint="default"/>
        <w:b/>
        <w:bCs/>
        <w:spacing w:val="-1"/>
        <w:w w:val="100"/>
        <w:sz w:val="22"/>
        <w:szCs w:val="22"/>
        <w:lang w:val="fr-FR" w:eastAsia="fr-FR" w:bidi="fr-FR"/>
      </w:rPr>
    </w:lvl>
    <w:lvl w:ilvl="2" w:tplc="1272ED4C">
      <w:numFmt w:val="bullet"/>
      <w:lvlText w:val="•"/>
      <w:lvlJc w:val="left"/>
      <w:pPr>
        <w:ind w:left="3071" w:hanging="425"/>
      </w:pPr>
      <w:rPr>
        <w:rFonts w:hint="default"/>
        <w:lang w:val="fr-FR" w:eastAsia="fr-FR" w:bidi="fr-FR"/>
      </w:rPr>
    </w:lvl>
    <w:lvl w:ilvl="3" w:tplc="29E46C72">
      <w:numFmt w:val="bullet"/>
      <w:lvlText w:val="•"/>
      <w:lvlJc w:val="left"/>
      <w:pPr>
        <w:ind w:left="4143" w:hanging="425"/>
      </w:pPr>
      <w:rPr>
        <w:rFonts w:hint="default"/>
        <w:lang w:val="fr-FR" w:eastAsia="fr-FR" w:bidi="fr-FR"/>
      </w:rPr>
    </w:lvl>
    <w:lvl w:ilvl="4" w:tplc="C5EA28D4">
      <w:numFmt w:val="bullet"/>
      <w:lvlText w:val="•"/>
      <w:lvlJc w:val="left"/>
      <w:pPr>
        <w:ind w:left="5215" w:hanging="425"/>
      </w:pPr>
      <w:rPr>
        <w:rFonts w:hint="default"/>
        <w:lang w:val="fr-FR" w:eastAsia="fr-FR" w:bidi="fr-FR"/>
      </w:rPr>
    </w:lvl>
    <w:lvl w:ilvl="5" w:tplc="C7F69E2E">
      <w:numFmt w:val="bullet"/>
      <w:lvlText w:val="•"/>
      <w:lvlJc w:val="left"/>
      <w:pPr>
        <w:ind w:left="6286" w:hanging="425"/>
      </w:pPr>
      <w:rPr>
        <w:rFonts w:hint="default"/>
        <w:lang w:val="fr-FR" w:eastAsia="fr-FR" w:bidi="fr-FR"/>
      </w:rPr>
    </w:lvl>
    <w:lvl w:ilvl="6" w:tplc="D3F4F40A">
      <w:numFmt w:val="bullet"/>
      <w:lvlText w:val="•"/>
      <w:lvlJc w:val="left"/>
      <w:pPr>
        <w:ind w:left="7358" w:hanging="425"/>
      </w:pPr>
      <w:rPr>
        <w:rFonts w:hint="default"/>
        <w:lang w:val="fr-FR" w:eastAsia="fr-FR" w:bidi="fr-FR"/>
      </w:rPr>
    </w:lvl>
    <w:lvl w:ilvl="7" w:tplc="DA323BB0">
      <w:numFmt w:val="bullet"/>
      <w:lvlText w:val="•"/>
      <w:lvlJc w:val="left"/>
      <w:pPr>
        <w:ind w:left="8430" w:hanging="425"/>
      </w:pPr>
      <w:rPr>
        <w:rFonts w:hint="default"/>
        <w:lang w:val="fr-FR" w:eastAsia="fr-FR" w:bidi="fr-FR"/>
      </w:rPr>
    </w:lvl>
    <w:lvl w:ilvl="8" w:tplc="53B0FB42">
      <w:numFmt w:val="bullet"/>
      <w:lvlText w:val="•"/>
      <w:lvlJc w:val="left"/>
      <w:pPr>
        <w:ind w:left="9502" w:hanging="425"/>
      </w:pPr>
      <w:rPr>
        <w:rFonts w:hint="default"/>
        <w:lang w:val="fr-FR" w:eastAsia="fr-FR" w:bidi="fr-FR"/>
      </w:rPr>
    </w:lvl>
  </w:abstractNum>
  <w:abstractNum w:abstractNumId="71">
    <w:nsid w:val="568622D7"/>
    <w:multiLevelType w:val="hybridMultilevel"/>
    <w:tmpl w:val="EF507C0C"/>
    <w:lvl w:ilvl="0" w:tplc="62CEE284">
      <w:start w:val="247"/>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4ADEB78E">
      <w:numFmt w:val="bullet"/>
      <w:lvlText w:val="•"/>
      <w:lvlJc w:val="left"/>
      <w:pPr>
        <w:ind w:left="1956" w:hanging="721"/>
      </w:pPr>
      <w:rPr>
        <w:rFonts w:hint="default"/>
        <w:lang w:val="fr-FR" w:eastAsia="fr-FR" w:bidi="fr-FR"/>
      </w:rPr>
    </w:lvl>
    <w:lvl w:ilvl="2" w:tplc="5D945ADE">
      <w:numFmt w:val="bullet"/>
      <w:lvlText w:val="•"/>
      <w:lvlJc w:val="left"/>
      <w:pPr>
        <w:ind w:left="3033" w:hanging="721"/>
      </w:pPr>
      <w:rPr>
        <w:rFonts w:hint="default"/>
        <w:lang w:val="fr-FR" w:eastAsia="fr-FR" w:bidi="fr-FR"/>
      </w:rPr>
    </w:lvl>
    <w:lvl w:ilvl="3" w:tplc="88C4542E">
      <w:numFmt w:val="bullet"/>
      <w:lvlText w:val="•"/>
      <w:lvlJc w:val="left"/>
      <w:pPr>
        <w:ind w:left="4109" w:hanging="721"/>
      </w:pPr>
      <w:rPr>
        <w:rFonts w:hint="default"/>
        <w:lang w:val="fr-FR" w:eastAsia="fr-FR" w:bidi="fr-FR"/>
      </w:rPr>
    </w:lvl>
    <w:lvl w:ilvl="4" w:tplc="D92AB4E2">
      <w:numFmt w:val="bullet"/>
      <w:lvlText w:val="•"/>
      <w:lvlJc w:val="left"/>
      <w:pPr>
        <w:ind w:left="5186" w:hanging="721"/>
      </w:pPr>
      <w:rPr>
        <w:rFonts w:hint="default"/>
        <w:lang w:val="fr-FR" w:eastAsia="fr-FR" w:bidi="fr-FR"/>
      </w:rPr>
    </w:lvl>
    <w:lvl w:ilvl="5" w:tplc="F6F6F370">
      <w:numFmt w:val="bullet"/>
      <w:lvlText w:val="•"/>
      <w:lvlJc w:val="left"/>
      <w:pPr>
        <w:ind w:left="6262" w:hanging="721"/>
      </w:pPr>
      <w:rPr>
        <w:rFonts w:hint="default"/>
        <w:lang w:val="fr-FR" w:eastAsia="fr-FR" w:bidi="fr-FR"/>
      </w:rPr>
    </w:lvl>
    <w:lvl w:ilvl="6" w:tplc="C5862524">
      <w:numFmt w:val="bullet"/>
      <w:lvlText w:val="•"/>
      <w:lvlJc w:val="left"/>
      <w:pPr>
        <w:ind w:left="7339" w:hanging="721"/>
      </w:pPr>
      <w:rPr>
        <w:rFonts w:hint="default"/>
        <w:lang w:val="fr-FR" w:eastAsia="fr-FR" w:bidi="fr-FR"/>
      </w:rPr>
    </w:lvl>
    <w:lvl w:ilvl="7" w:tplc="54406FB2">
      <w:numFmt w:val="bullet"/>
      <w:lvlText w:val="•"/>
      <w:lvlJc w:val="left"/>
      <w:pPr>
        <w:ind w:left="8415" w:hanging="721"/>
      </w:pPr>
      <w:rPr>
        <w:rFonts w:hint="default"/>
        <w:lang w:val="fr-FR" w:eastAsia="fr-FR" w:bidi="fr-FR"/>
      </w:rPr>
    </w:lvl>
    <w:lvl w:ilvl="8" w:tplc="6F2EAB9A">
      <w:numFmt w:val="bullet"/>
      <w:lvlText w:val="•"/>
      <w:lvlJc w:val="left"/>
      <w:pPr>
        <w:ind w:left="9492" w:hanging="721"/>
      </w:pPr>
      <w:rPr>
        <w:rFonts w:hint="default"/>
        <w:lang w:val="fr-FR" w:eastAsia="fr-FR" w:bidi="fr-FR"/>
      </w:rPr>
    </w:lvl>
  </w:abstractNum>
  <w:abstractNum w:abstractNumId="72">
    <w:nsid w:val="588F3ACC"/>
    <w:multiLevelType w:val="hybridMultilevel"/>
    <w:tmpl w:val="577815AA"/>
    <w:lvl w:ilvl="0" w:tplc="67C45A8A">
      <w:start w:val="114"/>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508C6224">
      <w:numFmt w:val="bullet"/>
      <w:lvlText w:val="•"/>
      <w:lvlJc w:val="left"/>
      <w:pPr>
        <w:ind w:left="1956" w:hanging="721"/>
      </w:pPr>
      <w:rPr>
        <w:rFonts w:hint="default"/>
        <w:lang w:val="fr-FR" w:eastAsia="fr-FR" w:bidi="fr-FR"/>
      </w:rPr>
    </w:lvl>
    <w:lvl w:ilvl="2" w:tplc="8272D7CA">
      <w:numFmt w:val="bullet"/>
      <w:lvlText w:val="•"/>
      <w:lvlJc w:val="left"/>
      <w:pPr>
        <w:ind w:left="3033" w:hanging="721"/>
      </w:pPr>
      <w:rPr>
        <w:rFonts w:hint="default"/>
        <w:lang w:val="fr-FR" w:eastAsia="fr-FR" w:bidi="fr-FR"/>
      </w:rPr>
    </w:lvl>
    <w:lvl w:ilvl="3" w:tplc="201053CA">
      <w:numFmt w:val="bullet"/>
      <w:lvlText w:val="•"/>
      <w:lvlJc w:val="left"/>
      <w:pPr>
        <w:ind w:left="4109" w:hanging="721"/>
      </w:pPr>
      <w:rPr>
        <w:rFonts w:hint="default"/>
        <w:lang w:val="fr-FR" w:eastAsia="fr-FR" w:bidi="fr-FR"/>
      </w:rPr>
    </w:lvl>
    <w:lvl w:ilvl="4" w:tplc="FC7A9FC2">
      <w:numFmt w:val="bullet"/>
      <w:lvlText w:val="•"/>
      <w:lvlJc w:val="left"/>
      <w:pPr>
        <w:ind w:left="5186" w:hanging="721"/>
      </w:pPr>
      <w:rPr>
        <w:rFonts w:hint="default"/>
        <w:lang w:val="fr-FR" w:eastAsia="fr-FR" w:bidi="fr-FR"/>
      </w:rPr>
    </w:lvl>
    <w:lvl w:ilvl="5" w:tplc="62E8E0F4">
      <w:numFmt w:val="bullet"/>
      <w:lvlText w:val="•"/>
      <w:lvlJc w:val="left"/>
      <w:pPr>
        <w:ind w:left="6262" w:hanging="721"/>
      </w:pPr>
      <w:rPr>
        <w:rFonts w:hint="default"/>
        <w:lang w:val="fr-FR" w:eastAsia="fr-FR" w:bidi="fr-FR"/>
      </w:rPr>
    </w:lvl>
    <w:lvl w:ilvl="6" w:tplc="70BEC626">
      <w:numFmt w:val="bullet"/>
      <w:lvlText w:val="•"/>
      <w:lvlJc w:val="left"/>
      <w:pPr>
        <w:ind w:left="7339" w:hanging="721"/>
      </w:pPr>
      <w:rPr>
        <w:rFonts w:hint="default"/>
        <w:lang w:val="fr-FR" w:eastAsia="fr-FR" w:bidi="fr-FR"/>
      </w:rPr>
    </w:lvl>
    <w:lvl w:ilvl="7" w:tplc="55DC3802">
      <w:numFmt w:val="bullet"/>
      <w:lvlText w:val="•"/>
      <w:lvlJc w:val="left"/>
      <w:pPr>
        <w:ind w:left="8415" w:hanging="721"/>
      </w:pPr>
      <w:rPr>
        <w:rFonts w:hint="default"/>
        <w:lang w:val="fr-FR" w:eastAsia="fr-FR" w:bidi="fr-FR"/>
      </w:rPr>
    </w:lvl>
    <w:lvl w:ilvl="8" w:tplc="FE769D42">
      <w:numFmt w:val="bullet"/>
      <w:lvlText w:val="•"/>
      <w:lvlJc w:val="left"/>
      <w:pPr>
        <w:ind w:left="9492" w:hanging="721"/>
      </w:pPr>
      <w:rPr>
        <w:rFonts w:hint="default"/>
        <w:lang w:val="fr-FR" w:eastAsia="fr-FR" w:bidi="fr-FR"/>
      </w:rPr>
    </w:lvl>
  </w:abstractNum>
  <w:abstractNum w:abstractNumId="73">
    <w:nsid w:val="593E5BE0"/>
    <w:multiLevelType w:val="hybridMultilevel"/>
    <w:tmpl w:val="74F0B162"/>
    <w:lvl w:ilvl="0" w:tplc="7550FB5E">
      <w:start w:val="192"/>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E1D429AA">
      <w:numFmt w:val="bullet"/>
      <w:lvlText w:val="•"/>
      <w:lvlJc w:val="left"/>
      <w:pPr>
        <w:ind w:left="1956" w:hanging="721"/>
      </w:pPr>
      <w:rPr>
        <w:rFonts w:hint="default"/>
        <w:lang w:val="fr-FR" w:eastAsia="fr-FR" w:bidi="fr-FR"/>
      </w:rPr>
    </w:lvl>
    <w:lvl w:ilvl="2" w:tplc="C55C0602">
      <w:numFmt w:val="bullet"/>
      <w:lvlText w:val="•"/>
      <w:lvlJc w:val="left"/>
      <w:pPr>
        <w:ind w:left="3033" w:hanging="721"/>
      </w:pPr>
      <w:rPr>
        <w:rFonts w:hint="default"/>
        <w:lang w:val="fr-FR" w:eastAsia="fr-FR" w:bidi="fr-FR"/>
      </w:rPr>
    </w:lvl>
    <w:lvl w:ilvl="3" w:tplc="D67E3F34">
      <w:numFmt w:val="bullet"/>
      <w:lvlText w:val="•"/>
      <w:lvlJc w:val="left"/>
      <w:pPr>
        <w:ind w:left="4109" w:hanging="721"/>
      </w:pPr>
      <w:rPr>
        <w:rFonts w:hint="default"/>
        <w:lang w:val="fr-FR" w:eastAsia="fr-FR" w:bidi="fr-FR"/>
      </w:rPr>
    </w:lvl>
    <w:lvl w:ilvl="4" w:tplc="080C2F5A">
      <w:numFmt w:val="bullet"/>
      <w:lvlText w:val="•"/>
      <w:lvlJc w:val="left"/>
      <w:pPr>
        <w:ind w:left="5186" w:hanging="721"/>
      </w:pPr>
      <w:rPr>
        <w:rFonts w:hint="default"/>
        <w:lang w:val="fr-FR" w:eastAsia="fr-FR" w:bidi="fr-FR"/>
      </w:rPr>
    </w:lvl>
    <w:lvl w:ilvl="5" w:tplc="19C64570">
      <w:numFmt w:val="bullet"/>
      <w:lvlText w:val="•"/>
      <w:lvlJc w:val="left"/>
      <w:pPr>
        <w:ind w:left="6262" w:hanging="721"/>
      </w:pPr>
      <w:rPr>
        <w:rFonts w:hint="default"/>
        <w:lang w:val="fr-FR" w:eastAsia="fr-FR" w:bidi="fr-FR"/>
      </w:rPr>
    </w:lvl>
    <w:lvl w:ilvl="6" w:tplc="2C96E634">
      <w:numFmt w:val="bullet"/>
      <w:lvlText w:val="•"/>
      <w:lvlJc w:val="left"/>
      <w:pPr>
        <w:ind w:left="7339" w:hanging="721"/>
      </w:pPr>
      <w:rPr>
        <w:rFonts w:hint="default"/>
        <w:lang w:val="fr-FR" w:eastAsia="fr-FR" w:bidi="fr-FR"/>
      </w:rPr>
    </w:lvl>
    <w:lvl w:ilvl="7" w:tplc="F29274D8">
      <w:numFmt w:val="bullet"/>
      <w:lvlText w:val="•"/>
      <w:lvlJc w:val="left"/>
      <w:pPr>
        <w:ind w:left="8415" w:hanging="721"/>
      </w:pPr>
      <w:rPr>
        <w:rFonts w:hint="default"/>
        <w:lang w:val="fr-FR" w:eastAsia="fr-FR" w:bidi="fr-FR"/>
      </w:rPr>
    </w:lvl>
    <w:lvl w:ilvl="8" w:tplc="16786A02">
      <w:numFmt w:val="bullet"/>
      <w:lvlText w:val="•"/>
      <w:lvlJc w:val="left"/>
      <w:pPr>
        <w:ind w:left="9492" w:hanging="721"/>
      </w:pPr>
      <w:rPr>
        <w:rFonts w:hint="default"/>
        <w:lang w:val="fr-FR" w:eastAsia="fr-FR" w:bidi="fr-FR"/>
      </w:rPr>
    </w:lvl>
  </w:abstractNum>
  <w:abstractNum w:abstractNumId="74">
    <w:nsid w:val="59F97D02"/>
    <w:multiLevelType w:val="hybridMultilevel"/>
    <w:tmpl w:val="7DAE1AA8"/>
    <w:lvl w:ilvl="0" w:tplc="29C82258">
      <w:start w:val="310"/>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1D2EEDBA">
      <w:numFmt w:val="bullet"/>
      <w:lvlText w:val="•"/>
      <w:lvlJc w:val="left"/>
      <w:pPr>
        <w:ind w:left="1956" w:hanging="721"/>
      </w:pPr>
      <w:rPr>
        <w:rFonts w:hint="default"/>
        <w:lang w:val="fr-FR" w:eastAsia="fr-FR" w:bidi="fr-FR"/>
      </w:rPr>
    </w:lvl>
    <w:lvl w:ilvl="2" w:tplc="B6E85DEC">
      <w:numFmt w:val="bullet"/>
      <w:lvlText w:val="•"/>
      <w:lvlJc w:val="left"/>
      <w:pPr>
        <w:ind w:left="3033" w:hanging="721"/>
      </w:pPr>
      <w:rPr>
        <w:rFonts w:hint="default"/>
        <w:lang w:val="fr-FR" w:eastAsia="fr-FR" w:bidi="fr-FR"/>
      </w:rPr>
    </w:lvl>
    <w:lvl w:ilvl="3" w:tplc="97BC735E">
      <w:numFmt w:val="bullet"/>
      <w:lvlText w:val="•"/>
      <w:lvlJc w:val="left"/>
      <w:pPr>
        <w:ind w:left="4109" w:hanging="721"/>
      </w:pPr>
      <w:rPr>
        <w:rFonts w:hint="default"/>
        <w:lang w:val="fr-FR" w:eastAsia="fr-FR" w:bidi="fr-FR"/>
      </w:rPr>
    </w:lvl>
    <w:lvl w:ilvl="4" w:tplc="72C4289E">
      <w:numFmt w:val="bullet"/>
      <w:lvlText w:val="•"/>
      <w:lvlJc w:val="left"/>
      <w:pPr>
        <w:ind w:left="5186" w:hanging="721"/>
      </w:pPr>
      <w:rPr>
        <w:rFonts w:hint="default"/>
        <w:lang w:val="fr-FR" w:eastAsia="fr-FR" w:bidi="fr-FR"/>
      </w:rPr>
    </w:lvl>
    <w:lvl w:ilvl="5" w:tplc="94E8EDCC">
      <w:numFmt w:val="bullet"/>
      <w:lvlText w:val="•"/>
      <w:lvlJc w:val="left"/>
      <w:pPr>
        <w:ind w:left="6262" w:hanging="721"/>
      </w:pPr>
      <w:rPr>
        <w:rFonts w:hint="default"/>
        <w:lang w:val="fr-FR" w:eastAsia="fr-FR" w:bidi="fr-FR"/>
      </w:rPr>
    </w:lvl>
    <w:lvl w:ilvl="6" w:tplc="4C4EC690">
      <w:numFmt w:val="bullet"/>
      <w:lvlText w:val="•"/>
      <w:lvlJc w:val="left"/>
      <w:pPr>
        <w:ind w:left="7339" w:hanging="721"/>
      </w:pPr>
      <w:rPr>
        <w:rFonts w:hint="default"/>
        <w:lang w:val="fr-FR" w:eastAsia="fr-FR" w:bidi="fr-FR"/>
      </w:rPr>
    </w:lvl>
    <w:lvl w:ilvl="7" w:tplc="2C5E878E">
      <w:numFmt w:val="bullet"/>
      <w:lvlText w:val="•"/>
      <w:lvlJc w:val="left"/>
      <w:pPr>
        <w:ind w:left="8415" w:hanging="721"/>
      </w:pPr>
      <w:rPr>
        <w:rFonts w:hint="default"/>
        <w:lang w:val="fr-FR" w:eastAsia="fr-FR" w:bidi="fr-FR"/>
      </w:rPr>
    </w:lvl>
    <w:lvl w:ilvl="8" w:tplc="DC66CA40">
      <w:numFmt w:val="bullet"/>
      <w:lvlText w:val="•"/>
      <w:lvlJc w:val="left"/>
      <w:pPr>
        <w:ind w:left="9492" w:hanging="721"/>
      </w:pPr>
      <w:rPr>
        <w:rFonts w:hint="default"/>
        <w:lang w:val="fr-FR" w:eastAsia="fr-FR" w:bidi="fr-FR"/>
      </w:rPr>
    </w:lvl>
  </w:abstractNum>
  <w:abstractNum w:abstractNumId="75">
    <w:nsid w:val="5A19416C"/>
    <w:multiLevelType w:val="hybridMultilevel"/>
    <w:tmpl w:val="12582380"/>
    <w:lvl w:ilvl="0" w:tplc="5DECAAFC">
      <w:start w:val="33"/>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D1F6613A">
      <w:numFmt w:val="bullet"/>
      <w:lvlText w:val="•"/>
      <w:lvlJc w:val="left"/>
      <w:pPr>
        <w:ind w:left="1956" w:hanging="721"/>
      </w:pPr>
      <w:rPr>
        <w:rFonts w:hint="default"/>
        <w:lang w:val="fr-FR" w:eastAsia="fr-FR" w:bidi="fr-FR"/>
      </w:rPr>
    </w:lvl>
    <w:lvl w:ilvl="2" w:tplc="5E28A5EC">
      <w:numFmt w:val="bullet"/>
      <w:lvlText w:val="•"/>
      <w:lvlJc w:val="left"/>
      <w:pPr>
        <w:ind w:left="3033" w:hanging="721"/>
      </w:pPr>
      <w:rPr>
        <w:rFonts w:hint="default"/>
        <w:lang w:val="fr-FR" w:eastAsia="fr-FR" w:bidi="fr-FR"/>
      </w:rPr>
    </w:lvl>
    <w:lvl w:ilvl="3" w:tplc="C4A6C7DE">
      <w:numFmt w:val="bullet"/>
      <w:lvlText w:val="•"/>
      <w:lvlJc w:val="left"/>
      <w:pPr>
        <w:ind w:left="4109" w:hanging="721"/>
      </w:pPr>
      <w:rPr>
        <w:rFonts w:hint="default"/>
        <w:lang w:val="fr-FR" w:eastAsia="fr-FR" w:bidi="fr-FR"/>
      </w:rPr>
    </w:lvl>
    <w:lvl w:ilvl="4" w:tplc="07C805FC">
      <w:numFmt w:val="bullet"/>
      <w:lvlText w:val="•"/>
      <w:lvlJc w:val="left"/>
      <w:pPr>
        <w:ind w:left="5186" w:hanging="721"/>
      </w:pPr>
      <w:rPr>
        <w:rFonts w:hint="default"/>
        <w:lang w:val="fr-FR" w:eastAsia="fr-FR" w:bidi="fr-FR"/>
      </w:rPr>
    </w:lvl>
    <w:lvl w:ilvl="5" w:tplc="F3BC1E90">
      <w:numFmt w:val="bullet"/>
      <w:lvlText w:val="•"/>
      <w:lvlJc w:val="left"/>
      <w:pPr>
        <w:ind w:left="6262" w:hanging="721"/>
      </w:pPr>
      <w:rPr>
        <w:rFonts w:hint="default"/>
        <w:lang w:val="fr-FR" w:eastAsia="fr-FR" w:bidi="fr-FR"/>
      </w:rPr>
    </w:lvl>
    <w:lvl w:ilvl="6" w:tplc="D44CFF0E">
      <w:numFmt w:val="bullet"/>
      <w:lvlText w:val="•"/>
      <w:lvlJc w:val="left"/>
      <w:pPr>
        <w:ind w:left="7339" w:hanging="721"/>
      </w:pPr>
      <w:rPr>
        <w:rFonts w:hint="default"/>
        <w:lang w:val="fr-FR" w:eastAsia="fr-FR" w:bidi="fr-FR"/>
      </w:rPr>
    </w:lvl>
    <w:lvl w:ilvl="7" w:tplc="72CC8DBC">
      <w:numFmt w:val="bullet"/>
      <w:lvlText w:val="•"/>
      <w:lvlJc w:val="left"/>
      <w:pPr>
        <w:ind w:left="8415" w:hanging="721"/>
      </w:pPr>
      <w:rPr>
        <w:rFonts w:hint="default"/>
        <w:lang w:val="fr-FR" w:eastAsia="fr-FR" w:bidi="fr-FR"/>
      </w:rPr>
    </w:lvl>
    <w:lvl w:ilvl="8" w:tplc="D2941464">
      <w:numFmt w:val="bullet"/>
      <w:lvlText w:val="•"/>
      <w:lvlJc w:val="left"/>
      <w:pPr>
        <w:ind w:left="9492" w:hanging="721"/>
      </w:pPr>
      <w:rPr>
        <w:rFonts w:hint="default"/>
        <w:lang w:val="fr-FR" w:eastAsia="fr-FR" w:bidi="fr-FR"/>
      </w:rPr>
    </w:lvl>
  </w:abstractNum>
  <w:abstractNum w:abstractNumId="76">
    <w:nsid w:val="5A6A5327"/>
    <w:multiLevelType w:val="hybridMultilevel"/>
    <w:tmpl w:val="939C538C"/>
    <w:lvl w:ilvl="0" w:tplc="7D8E41F2">
      <w:start w:val="204"/>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B5E0D59A">
      <w:numFmt w:val="bullet"/>
      <w:lvlText w:val="•"/>
      <w:lvlJc w:val="left"/>
      <w:pPr>
        <w:ind w:left="2320" w:hanging="721"/>
      </w:pPr>
      <w:rPr>
        <w:rFonts w:hint="default"/>
        <w:lang w:val="fr-FR" w:eastAsia="fr-FR" w:bidi="fr-FR"/>
      </w:rPr>
    </w:lvl>
    <w:lvl w:ilvl="2" w:tplc="023897A6">
      <w:numFmt w:val="bullet"/>
      <w:lvlText w:val="•"/>
      <w:lvlJc w:val="left"/>
      <w:pPr>
        <w:ind w:left="3356" w:hanging="721"/>
      </w:pPr>
      <w:rPr>
        <w:rFonts w:hint="default"/>
        <w:lang w:val="fr-FR" w:eastAsia="fr-FR" w:bidi="fr-FR"/>
      </w:rPr>
    </w:lvl>
    <w:lvl w:ilvl="3" w:tplc="56B03982">
      <w:numFmt w:val="bullet"/>
      <w:lvlText w:val="•"/>
      <w:lvlJc w:val="left"/>
      <w:pPr>
        <w:ind w:left="4392" w:hanging="721"/>
      </w:pPr>
      <w:rPr>
        <w:rFonts w:hint="default"/>
        <w:lang w:val="fr-FR" w:eastAsia="fr-FR" w:bidi="fr-FR"/>
      </w:rPr>
    </w:lvl>
    <w:lvl w:ilvl="4" w:tplc="C22210FC">
      <w:numFmt w:val="bullet"/>
      <w:lvlText w:val="•"/>
      <w:lvlJc w:val="left"/>
      <w:pPr>
        <w:ind w:left="5428" w:hanging="721"/>
      </w:pPr>
      <w:rPr>
        <w:rFonts w:hint="default"/>
        <w:lang w:val="fr-FR" w:eastAsia="fr-FR" w:bidi="fr-FR"/>
      </w:rPr>
    </w:lvl>
    <w:lvl w:ilvl="5" w:tplc="F49E17C6">
      <w:numFmt w:val="bullet"/>
      <w:lvlText w:val="•"/>
      <w:lvlJc w:val="left"/>
      <w:pPr>
        <w:ind w:left="6464" w:hanging="721"/>
      </w:pPr>
      <w:rPr>
        <w:rFonts w:hint="default"/>
        <w:lang w:val="fr-FR" w:eastAsia="fr-FR" w:bidi="fr-FR"/>
      </w:rPr>
    </w:lvl>
    <w:lvl w:ilvl="6" w:tplc="818A2080">
      <w:numFmt w:val="bullet"/>
      <w:lvlText w:val="•"/>
      <w:lvlJc w:val="left"/>
      <w:pPr>
        <w:ind w:left="7500" w:hanging="721"/>
      </w:pPr>
      <w:rPr>
        <w:rFonts w:hint="default"/>
        <w:lang w:val="fr-FR" w:eastAsia="fr-FR" w:bidi="fr-FR"/>
      </w:rPr>
    </w:lvl>
    <w:lvl w:ilvl="7" w:tplc="153C2780">
      <w:numFmt w:val="bullet"/>
      <w:lvlText w:val="•"/>
      <w:lvlJc w:val="left"/>
      <w:pPr>
        <w:ind w:left="8537" w:hanging="721"/>
      </w:pPr>
      <w:rPr>
        <w:rFonts w:hint="default"/>
        <w:lang w:val="fr-FR" w:eastAsia="fr-FR" w:bidi="fr-FR"/>
      </w:rPr>
    </w:lvl>
    <w:lvl w:ilvl="8" w:tplc="D19E47BC">
      <w:numFmt w:val="bullet"/>
      <w:lvlText w:val="•"/>
      <w:lvlJc w:val="left"/>
      <w:pPr>
        <w:ind w:left="9573" w:hanging="721"/>
      </w:pPr>
      <w:rPr>
        <w:rFonts w:hint="default"/>
        <w:lang w:val="fr-FR" w:eastAsia="fr-FR" w:bidi="fr-FR"/>
      </w:rPr>
    </w:lvl>
  </w:abstractNum>
  <w:abstractNum w:abstractNumId="77">
    <w:nsid w:val="5AE24D02"/>
    <w:multiLevelType w:val="hybridMultilevel"/>
    <w:tmpl w:val="2FF67F40"/>
    <w:lvl w:ilvl="0" w:tplc="FF227B90">
      <w:start w:val="259"/>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61046BE0">
      <w:start w:val="1"/>
      <w:numFmt w:val="lowerLetter"/>
      <w:lvlText w:val="%2."/>
      <w:lvlJc w:val="left"/>
      <w:pPr>
        <w:ind w:left="2006" w:hanging="425"/>
      </w:pPr>
      <w:rPr>
        <w:rFonts w:ascii="Times New Roman" w:eastAsia="Arial" w:hAnsi="Times New Roman" w:cs="Times New Roman" w:hint="default"/>
        <w:b/>
        <w:bCs/>
        <w:spacing w:val="-1"/>
        <w:w w:val="100"/>
        <w:sz w:val="24"/>
        <w:szCs w:val="22"/>
        <w:lang w:val="fr-FR" w:eastAsia="fr-FR" w:bidi="fr-FR"/>
      </w:rPr>
    </w:lvl>
    <w:lvl w:ilvl="2" w:tplc="6E6C7CE8">
      <w:numFmt w:val="bullet"/>
      <w:lvlText w:val="•"/>
      <w:lvlJc w:val="left"/>
      <w:pPr>
        <w:ind w:left="3071" w:hanging="425"/>
      </w:pPr>
      <w:rPr>
        <w:rFonts w:hint="default"/>
        <w:lang w:val="fr-FR" w:eastAsia="fr-FR" w:bidi="fr-FR"/>
      </w:rPr>
    </w:lvl>
    <w:lvl w:ilvl="3" w:tplc="538A3D1E">
      <w:numFmt w:val="bullet"/>
      <w:lvlText w:val="•"/>
      <w:lvlJc w:val="left"/>
      <w:pPr>
        <w:ind w:left="4143" w:hanging="425"/>
      </w:pPr>
      <w:rPr>
        <w:rFonts w:hint="default"/>
        <w:lang w:val="fr-FR" w:eastAsia="fr-FR" w:bidi="fr-FR"/>
      </w:rPr>
    </w:lvl>
    <w:lvl w:ilvl="4" w:tplc="2F64662C">
      <w:numFmt w:val="bullet"/>
      <w:lvlText w:val="•"/>
      <w:lvlJc w:val="left"/>
      <w:pPr>
        <w:ind w:left="5215" w:hanging="425"/>
      </w:pPr>
      <w:rPr>
        <w:rFonts w:hint="default"/>
        <w:lang w:val="fr-FR" w:eastAsia="fr-FR" w:bidi="fr-FR"/>
      </w:rPr>
    </w:lvl>
    <w:lvl w:ilvl="5" w:tplc="12548646">
      <w:numFmt w:val="bullet"/>
      <w:lvlText w:val="•"/>
      <w:lvlJc w:val="left"/>
      <w:pPr>
        <w:ind w:left="6286" w:hanging="425"/>
      </w:pPr>
      <w:rPr>
        <w:rFonts w:hint="default"/>
        <w:lang w:val="fr-FR" w:eastAsia="fr-FR" w:bidi="fr-FR"/>
      </w:rPr>
    </w:lvl>
    <w:lvl w:ilvl="6" w:tplc="AAD071C0">
      <w:numFmt w:val="bullet"/>
      <w:lvlText w:val="•"/>
      <w:lvlJc w:val="left"/>
      <w:pPr>
        <w:ind w:left="7358" w:hanging="425"/>
      </w:pPr>
      <w:rPr>
        <w:rFonts w:hint="default"/>
        <w:lang w:val="fr-FR" w:eastAsia="fr-FR" w:bidi="fr-FR"/>
      </w:rPr>
    </w:lvl>
    <w:lvl w:ilvl="7" w:tplc="43F09E06">
      <w:numFmt w:val="bullet"/>
      <w:lvlText w:val="•"/>
      <w:lvlJc w:val="left"/>
      <w:pPr>
        <w:ind w:left="8430" w:hanging="425"/>
      </w:pPr>
      <w:rPr>
        <w:rFonts w:hint="default"/>
        <w:lang w:val="fr-FR" w:eastAsia="fr-FR" w:bidi="fr-FR"/>
      </w:rPr>
    </w:lvl>
    <w:lvl w:ilvl="8" w:tplc="C20E0C4A">
      <w:numFmt w:val="bullet"/>
      <w:lvlText w:val="•"/>
      <w:lvlJc w:val="left"/>
      <w:pPr>
        <w:ind w:left="9502" w:hanging="425"/>
      </w:pPr>
      <w:rPr>
        <w:rFonts w:hint="default"/>
        <w:lang w:val="fr-FR" w:eastAsia="fr-FR" w:bidi="fr-FR"/>
      </w:rPr>
    </w:lvl>
  </w:abstractNum>
  <w:abstractNum w:abstractNumId="78">
    <w:nsid w:val="5D490AC2"/>
    <w:multiLevelType w:val="hybridMultilevel"/>
    <w:tmpl w:val="908A9FDC"/>
    <w:lvl w:ilvl="0" w:tplc="29AE86AC">
      <w:start w:val="217"/>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781EBA1A">
      <w:numFmt w:val="bullet"/>
      <w:lvlText w:val="•"/>
      <w:lvlJc w:val="left"/>
      <w:pPr>
        <w:ind w:left="1956" w:hanging="721"/>
      </w:pPr>
      <w:rPr>
        <w:rFonts w:hint="default"/>
        <w:lang w:val="fr-FR" w:eastAsia="fr-FR" w:bidi="fr-FR"/>
      </w:rPr>
    </w:lvl>
    <w:lvl w:ilvl="2" w:tplc="FD0E88B6">
      <w:numFmt w:val="bullet"/>
      <w:lvlText w:val="•"/>
      <w:lvlJc w:val="left"/>
      <w:pPr>
        <w:ind w:left="3033" w:hanging="721"/>
      </w:pPr>
      <w:rPr>
        <w:rFonts w:hint="default"/>
        <w:lang w:val="fr-FR" w:eastAsia="fr-FR" w:bidi="fr-FR"/>
      </w:rPr>
    </w:lvl>
    <w:lvl w:ilvl="3" w:tplc="1B9CB50A">
      <w:numFmt w:val="bullet"/>
      <w:lvlText w:val="•"/>
      <w:lvlJc w:val="left"/>
      <w:pPr>
        <w:ind w:left="4109" w:hanging="721"/>
      </w:pPr>
      <w:rPr>
        <w:rFonts w:hint="default"/>
        <w:lang w:val="fr-FR" w:eastAsia="fr-FR" w:bidi="fr-FR"/>
      </w:rPr>
    </w:lvl>
    <w:lvl w:ilvl="4" w:tplc="EB8E5C24">
      <w:numFmt w:val="bullet"/>
      <w:lvlText w:val="•"/>
      <w:lvlJc w:val="left"/>
      <w:pPr>
        <w:ind w:left="5186" w:hanging="721"/>
      </w:pPr>
      <w:rPr>
        <w:rFonts w:hint="default"/>
        <w:lang w:val="fr-FR" w:eastAsia="fr-FR" w:bidi="fr-FR"/>
      </w:rPr>
    </w:lvl>
    <w:lvl w:ilvl="5" w:tplc="3BF0E25C">
      <w:numFmt w:val="bullet"/>
      <w:lvlText w:val="•"/>
      <w:lvlJc w:val="left"/>
      <w:pPr>
        <w:ind w:left="6262" w:hanging="721"/>
      </w:pPr>
      <w:rPr>
        <w:rFonts w:hint="default"/>
        <w:lang w:val="fr-FR" w:eastAsia="fr-FR" w:bidi="fr-FR"/>
      </w:rPr>
    </w:lvl>
    <w:lvl w:ilvl="6" w:tplc="5DD0642C">
      <w:numFmt w:val="bullet"/>
      <w:lvlText w:val="•"/>
      <w:lvlJc w:val="left"/>
      <w:pPr>
        <w:ind w:left="7339" w:hanging="721"/>
      </w:pPr>
      <w:rPr>
        <w:rFonts w:hint="default"/>
        <w:lang w:val="fr-FR" w:eastAsia="fr-FR" w:bidi="fr-FR"/>
      </w:rPr>
    </w:lvl>
    <w:lvl w:ilvl="7" w:tplc="53848110">
      <w:numFmt w:val="bullet"/>
      <w:lvlText w:val="•"/>
      <w:lvlJc w:val="left"/>
      <w:pPr>
        <w:ind w:left="8415" w:hanging="721"/>
      </w:pPr>
      <w:rPr>
        <w:rFonts w:hint="default"/>
        <w:lang w:val="fr-FR" w:eastAsia="fr-FR" w:bidi="fr-FR"/>
      </w:rPr>
    </w:lvl>
    <w:lvl w:ilvl="8" w:tplc="A2C61248">
      <w:numFmt w:val="bullet"/>
      <w:lvlText w:val="•"/>
      <w:lvlJc w:val="left"/>
      <w:pPr>
        <w:ind w:left="9492" w:hanging="721"/>
      </w:pPr>
      <w:rPr>
        <w:rFonts w:hint="default"/>
        <w:lang w:val="fr-FR" w:eastAsia="fr-FR" w:bidi="fr-FR"/>
      </w:rPr>
    </w:lvl>
  </w:abstractNum>
  <w:abstractNum w:abstractNumId="79">
    <w:nsid w:val="600035C1"/>
    <w:multiLevelType w:val="hybridMultilevel"/>
    <w:tmpl w:val="E9A4F2B4"/>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57F7A0F"/>
    <w:multiLevelType w:val="hybridMultilevel"/>
    <w:tmpl w:val="6F545A20"/>
    <w:lvl w:ilvl="0" w:tplc="ECD0AB90">
      <w:start w:val="211"/>
      <w:numFmt w:val="decimal"/>
      <w:lvlText w:val="%1."/>
      <w:lvlJc w:val="left"/>
      <w:pPr>
        <w:ind w:left="872" w:hanging="721"/>
      </w:pPr>
      <w:rPr>
        <w:rFonts w:ascii="Times New Roman" w:eastAsia="Arial" w:hAnsi="Times New Roman" w:cs="Times New Roman" w:hint="default"/>
        <w:b w:val="0"/>
        <w:i w:val="0"/>
        <w:spacing w:val="-1"/>
        <w:w w:val="100"/>
        <w:sz w:val="24"/>
        <w:szCs w:val="22"/>
        <w:lang w:val="fr-FR" w:eastAsia="fr-FR" w:bidi="fr-FR"/>
      </w:rPr>
    </w:lvl>
    <w:lvl w:ilvl="1" w:tplc="F12CC04E">
      <w:numFmt w:val="bullet"/>
      <w:lvlText w:val="•"/>
      <w:lvlJc w:val="left"/>
      <w:pPr>
        <w:ind w:left="2320" w:hanging="721"/>
      </w:pPr>
      <w:rPr>
        <w:rFonts w:hint="default"/>
        <w:lang w:val="fr-FR" w:eastAsia="fr-FR" w:bidi="fr-FR"/>
      </w:rPr>
    </w:lvl>
    <w:lvl w:ilvl="2" w:tplc="0FAEE2B0">
      <w:numFmt w:val="bullet"/>
      <w:lvlText w:val="•"/>
      <w:lvlJc w:val="left"/>
      <w:pPr>
        <w:ind w:left="3356" w:hanging="721"/>
      </w:pPr>
      <w:rPr>
        <w:rFonts w:hint="default"/>
        <w:lang w:val="fr-FR" w:eastAsia="fr-FR" w:bidi="fr-FR"/>
      </w:rPr>
    </w:lvl>
    <w:lvl w:ilvl="3" w:tplc="2C0EA044">
      <w:numFmt w:val="bullet"/>
      <w:lvlText w:val="•"/>
      <w:lvlJc w:val="left"/>
      <w:pPr>
        <w:ind w:left="4392" w:hanging="721"/>
      </w:pPr>
      <w:rPr>
        <w:rFonts w:hint="default"/>
        <w:lang w:val="fr-FR" w:eastAsia="fr-FR" w:bidi="fr-FR"/>
      </w:rPr>
    </w:lvl>
    <w:lvl w:ilvl="4" w:tplc="C04E04D2">
      <w:numFmt w:val="bullet"/>
      <w:lvlText w:val="•"/>
      <w:lvlJc w:val="left"/>
      <w:pPr>
        <w:ind w:left="5428" w:hanging="721"/>
      </w:pPr>
      <w:rPr>
        <w:rFonts w:hint="default"/>
        <w:lang w:val="fr-FR" w:eastAsia="fr-FR" w:bidi="fr-FR"/>
      </w:rPr>
    </w:lvl>
    <w:lvl w:ilvl="5" w:tplc="5EEC19DC">
      <w:numFmt w:val="bullet"/>
      <w:lvlText w:val="•"/>
      <w:lvlJc w:val="left"/>
      <w:pPr>
        <w:ind w:left="6464" w:hanging="721"/>
      </w:pPr>
      <w:rPr>
        <w:rFonts w:hint="default"/>
        <w:lang w:val="fr-FR" w:eastAsia="fr-FR" w:bidi="fr-FR"/>
      </w:rPr>
    </w:lvl>
    <w:lvl w:ilvl="6" w:tplc="81A03A2E">
      <w:numFmt w:val="bullet"/>
      <w:lvlText w:val="•"/>
      <w:lvlJc w:val="left"/>
      <w:pPr>
        <w:ind w:left="7500" w:hanging="721"/>
      </w:pPr>
      <w:rPr>
        <w:rFonts w:hint="default"/>
        <w:lang w:val="fr-FR" w:eastAsia="fr-FR" w:bidi="fr-FR"/>
      </w:rPr>
    </w:lvl>
    <w:lvl w:ilvl="7" w:tplc="75C6AD66">
      <w:numFmt w:val="bullet"/>
      <w:lvlText w:val="•"/>
      <w:lvlJc w:val="left"/>
      <w:pPr>
        <w:ind w:left="8537" w:hanging="721"/>
      </w:pPr>
      <w:rPr>
        <w:rFonts w:hint="default"/>
        <w:lang w:val="fr-FR" w:eastAsia="fr-FR" w:bidi="fr-FR"/>
      </w:rPr>
    </w:lvl>
    <w:lvl w:ilvl="8" w:tplc="C138341A">
      <w:numFmt w:val="bullet"/>
      <w:lvlText w:val="•"/>
      <w:lvlJc w:val="left"/>
      <w:pPr>
        <w:ind w:left="9573" w:hanging="721"/>
      </w:pPr>
      <w:rPr>
        <w:rFonts w:hint="default"/>
        <w:lang w:val="fr-FR" w:eastAsia="fr-FR" w:bidi="fr-FR"/>
      </w:rPr>
    </w:lvl>
  </w:abstractNum>
  <w:abstractNum w:abstractNumId="81">
    <w:nsid w:val="67BE3B1D"/>
    <w:multiLevelType w:val="hybridMultilevel"/>
    <w:tmpl w:val="4AA872C0"/>
    <w:lvl w:ilvl="0" w:tplc="BE7C3386">
      <w:start w:val="254"/>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8E6060B2">
      <w:numFmt w:val="bullet"/>
      <w:lvlText w:val="•"/>
      <w:lvlJc w:val="left"/>
      <w:pPr>
        <w:ind w:left="1956" w:hanging="721"/>
      </w:pPr>
      <w:rPr>
        <w:rFonts w:hint="default"/>
        <w:lang w:val="fr-FR" w:eastAsia="fr-FR" w:bidi="fr-FR"/>
      </w:rPr>
    </w:lvl>
    <w:lvl w:ilvl="2" w:tplc="E368C106">
      <w:numFmt w:val="bullet"/>
      <w:lvlText w:val="•"/>
      <w:lvlJc w:val="left"/>
      <w:pPr>
        <w:ind w:left="3033" w:hanging="721"/>
      </w:pPr>
      <w:rPr>
        <w:rFonts w:hint="default"/>
        <w:lang w:val="fr-FR" w:eastAsia="fr-FR" w:bidi="fr-FR"/>
      </w:rPr>
    </w:lvl>
    <w:lvl w:ilvl="3" w:tplc="94B45DD4">
      <w:numFmt w:val="bullet"/>
      <w:lvlText w:val="•"/>
      <w:lvlJc w:val="left"/>
      <w:pPr>
        <w:ind w:left="4109" w:hanging="721"/>
      </w:pPr>
      <w:rPr>
        <w:rFonts w:hint="default"/>
        <w:lang w:val="fr-FR" w:eastAsia="fr-FR" w:bidi="fr-FR"/>
      </w:rPr>
    </w:lvl>
    <w:lvl w:ilvl="4" w:tplc="0722FC96">
      <w:numFmt w:val="bullet"/>
      <w:lvlText w:val="•"/>
      <w:lvlJc w:val="left"/>
      <w:pPr>
        <w:ind w:left="5186" w:hanging="721"/>
      </w:pPr>
      <w:rPr>
        <w:rFonts w:hint="default"/>
        <w:lang w:val="fr-FR" w:eastAsia="fr-FR" w:bidi="fr-FR"/>
      </w:rPr>
    </w:lvl>
    <w:lvl w:ilvl="5" w:tplc="9B4E99A6">
      <w:numFmt w:val="bullet"/>
      <w:lvlText w:val="•"/>
      <w:lvlJc w:val="left"/>
      <w:pPr>
        <w:ind w:left="6262" w:hanging="721"/>
      </w:pPr>
      <w:rPr>
        <w:rFonts w:hint="default"/>
        <w:lang w:val="fr-FR" w:eastAsia="fr-FR" w:bidi="fr-FR"/>
      </w:rPr>
    </w:lvl>
    <w:lvl w:ilvl="6" w:tplc="EDF67B00">
      <w:numFmt w:val="bullet"/>
      <w:lvlText w:val="•"/>
      <w:lvlJc w:val="left"/>
      <w:pPr>
        <w:ind w:left="7339" w:hanging="721"/>
      </w:pPr>
      <w:rPr>
        <w:rFonts w:hint="default"/>
        <w:lang w:val="fr-FR" w:eastAsia="fr-FR" w:bidi="fr-FR"/>
      </w:rPr>
    </w:lvl>
    <w:lvl w:ilvl="7" w:tplc="2F4CBF0E">
      <w:numFmt w:val="bullet"/>
      <w:lvlText w:val="•"/>
      <w:lvlJc w:val="left"/>
      <w:pPr>
        <w:ind w:left="8415" w:hanging="721"/>
      </w:pPr>
      <w:rPr>
        <w:rFonts w:hint="default"/>
        <w:lang w:val="fr-FR" w:eastAsia="fr-FR" w:bidi="fr-FR"/>
      </w:rPr>
    </w:lvl>
    <w:lvl w:ilvl="8" w:tplc="F8F69F34">
      <w:numFmt w:val="bullet"/>
      <w:lvlText w:val="•"/>
      <w:lvlJc w:val="left"/>
      <w:pPr>
        <w:ind w:left="9492" w:hanging="721"/>
      </w:pPr>
      <w:rPr>
        <w:rFonts w:hint="default"/>
        <w:lang w:val="fr-FR" w:eastAsia="fr-FR" w:bidi="fr-FR"/>
      </w:rPr>
    </w:lvl>
  </w:abstractNum>
  <w:abstractNum w:abstractNumId="82">
    <w:nsid w:val="694E10B1"/>
    <w:multiLevelType w:val="hybridMultilevel"/>
    <w:tmpl w:val="4DD2E14A"/>
    <w:lvl w:ilvl="0" w:tplc="2904E6D2">
      <w:start w:val="1"/>
      <w:numFmt w:val="upperLetter"/>
      <w:lvlText w:val="%1."/>
      <w:lvlJc w:val="left"/>
      <w:pPr>
        <w:ind w:left="1593" w:hanging="721"/>
      </w:pPr>
      <w:rPr>
        <w:rFonts w:ascii="Times New Roman" w:eastAsia="Arial" w:hAnsi="Times New Roman" w:cs="Times New Roman" w:hint="default"/>
        <w:b/>
        <w:bCs/>
        <w:spacing w:val="0"/>
        <w:w w:val="100"/>
        <w:sz w:val="24"/>
        <w:szCs w:val="24"/>
        <w:lang w:val="fr-FR" w:eastAsia="fr-FR" w:bidi="fr-FR"/>
      </w:rPr>
    </w:lvl>
    <w:lvl w:ilvl="1" w:tplc="7FC65A52">
      <w:start w:val="1"/>
      <w:numFmt w:val="decimal"/>
      <w:lvlText w:val="%2."/>
      <w:lvlJc w:val="left"/>
      <w:pPr>
        <w:ind w:left="2313" w:hanging="732"/>
      </w:pPr>
      <w:rPr>
        <w:rFonts w:ascii="Times New Roman" w:eastAsia="Arial" w:hAnsi="Times New Roman" w:cs="Times New Roman" w:hint="default"/>
        <w:b/>
        <w:bCs/>
        <w:spacing w:val="-1"/>
        <w:w w:val="100"/>
        <w:sz w:val="24"/>
        <w:szCs w:val="24"/>
        <w:lang w:val="fr-FR" w:eastAsia="fr-FR" w:bidi="fr-FR"/>
      </w:rPr>
    </w:lvl>
    <w:lvl w:ilvl="2" w:tplc="7E32E184">
      <w:numFmt w:val="bullet"/>
      <w:lvlText w:val="•"/>
      <w:lvlJc w:val="left"/>
      <w:pPr>
        <w:ind w:left="3356" w:hanging="732"/>
      </w:pPr>
      <w:rPr>
        <w:rFonts w:hint="default"/>
        <w:lang w:val="fr-FR" w:eastAsia="fr-FR" w:bidi="fr-FR"/>
      </w:rPr>
    </w:lvl>
    <w:lvl w:ilvl="3" w:tplc="06F2BD3A">
      <w:numFmt w:val="bullet"/>
      <w:lvlText w:val="•"/>
      <w:lvlJc w:val="left"/>
      <w:pPr>
        <w:ind w:left="4392" w:hanging="732"/>
      </w:pPr>
      <w:rPr>
        <w:rFonts w:hint="default"/>
        <w:lang w:val="fr-FR" w:eastAsia="fr-FR" w:bidi="fr-FR"/>
      </w:rPr>
    </w:lvl>
    <w:lvl w:ilvl="4" w:tplc="E20ED7EC">
      <w:numFmt w:val="bullet"/>
      <w:lvlText w:val="•"/>
      <w:lvlJc w:val="left"/>
      <w:pPr>
        <w:ind w:left="5428" w:hanging="732"/>
      </w:pPr>
      <w:rPr>
        <w:rFonts w:hint="default"/>
        <w:lang w:val="fr-FR" w:eastAsia="fr-FR" w:bidi="fr-FR"/>
      </w:rPr>
    </w:lvl>
    <w:lvl w:ilvl="5" w:tplc="15A0FAE4">
      <w:numFmt w:val="bullet"/>
      <w:lvlText w:val="•"/>
      <w:lvlJc w:val="left"/>
      <w:pPr>
        <w:ind w:left="6464" w:hanging="732"/>
      </w:pPr>
      <w:rPr>
        <w:rFonts w:hint="default"/>
        <w:lang w:val="fr-FR" w:eastAsia="fr-FR" w:bidi="fr-FR"/>
      </w:rPr>
    </w:lvl>
    <w:lvl w:ilvl="6" w:tplc="B99899EA">
      <w:numFmt w:val="bullet"/>
      <w:lvlText w:val="•"/>
      <w:lvlJc w:val="left"/>
      <w:pPr>
        <w:ind w:left="7500" w:hanging="732"/>
      </w:pPr>
      <w:rPr>
        <w:rFonts w:hint="default"/>
        <w:lang w:val="fr-FR" w:eastAsia="fr-FR" w:bidi="fr-FR"/>
      </w:rPr>
    </w:lvl>
    <w:lvl w:ilvl="7" w:tplc="49907224">
      <w:numFmt w:val="bullet"/>
      <w:lvlText w:val="•"/>
      <w:lvlJc w:val="left"/>
      <w:pPr>
        <w:ind w:left="8537" w:hanging="732"/>
      </w:pPr>
      <w:rPr>
        <w:rFonts w:hint="default"/>
        <w:lang w:val="fr-FR" w:eastAsia="fr-FR" w:bidi="fr-FR"/>
      </w:rPr>
    </w:lvl>
    <w:lvl w:ilvl="8" w:tplc="6602E7EE">
      <w:numFmt w:val="bullet"/>
      <w:lvlText w:val="•"/>
      <w:lvlJc w:val="left"/>
      <w:pPr>
        <w:ind w:left="9573" w:hanging="732"/>
      </w:pPr>
      <w:rPr>
        <w:rFonts w:hint="default"/>
        <w:lang w:val="fr-FR" w:eastAsia="fr-FR" w:bidi="fr-FR"/>
      </w:rPr>
    </w:lvl>
  </w:abstractNum>
  <w:abstractNum w:abstractNumId="83">
    <w:nsid w:val="6A7A27DA"/>
    <w:multiLevelType w:val="hybridMultilevel"/>
    <w:tmpl w:val="D4009142"/>
    <w:lvl w:ilvl="0" w:tplc="37007F12">
      <w:start w:val="323"/>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2138CDC4">
      <w:numFmt w:val="bullet"/>
      <w:lvlText w:val="•"/>
      <w:lvlJc w:val="left"/>
      <w:pPr>
        <w:ind w:left="1956" w:hanging="721"/>
      </w:pPr>
      <w:rPr>
        <w:rFonts w:hint="default"/>
        <w:lang w:val="fr-FR" w:eastAsia="fr-FR" w:bidi="fr-FR"/>
      </w:rPr>
    </w:lvl>
    <w:lvl w:ilvl="2" w:tplc="86A26922">
      <w:numFmt w:val="bullet"/>
      <w:lvlText w:val="•"/>
      <w:lvlJc w:val="left"/>
      <w:pPr>
        <w:ind w:left="3033" w:hanging="721"/>
      </w:pPr>
      <w:rPr>
        <w:rFonts w:hint="default"/>
        <w:lang w:val="fr-FR" w:eastAsia="fr-FR" w:bidi="fr-FR"/>
      </w:rPr>
    </w:lvl>
    <w:lvl w:ilvl="3" w:tplc="B1860C60">
      <w:numFmt w:val="bullet"/>
      <w:lvlText w:val="•"/>
      <w:lvlJc w:val="left"/>
      <w:pPr>
        <w:ind w:left="4109" w:hanging="721"/>
      </w:pPr>
      <w:rPr>
        <w:rFonts w:hint="default"/>
        <w:lang w:val="fr-FR" w:eastAsia="fr-FR" w:bidi="fr-FR"/>
      </w:rPr>
    </w:lvl>
    <w:lvl w:ilvl="4" w:tplc="FB46796E">
      <w:numFmt w:val="bullet"/>
      <w:lvlText w:val="•"/>
      <w:lvlJc w:val="left"/>
      <w:pPr>
        <w:ind w:left="5186" w:hanging="721"/>
      </w:pPr>
      <w:rPr>
        <w:rFonts w:hint="default"/>
        <w:lang w:val="fr-FR" w:eastAsia="fr-FR" w:bidi="fr-FR"/>
      </w:rPr>
    </w:lvl>
    <w:lvl w:ilvl="5" w:tplc="EF400AF6">
      <w:numFmt w:val="bullet"/>
      <w:lvlText w:val="•"/>
      <w:lvlJc w:val="left"/>
      <w:pPr>
        <w:ind w:left="6262" w:hanging="721"/>
      </w:pPr>
      <w:rPr>
        <w:rFonts w:hint="default"/>
        <w:lang w:val="fr-FR" w:eastAsia="fr-FR" w:bidi="fr-FR"/>
      </w:rPr>
    </w:lvl>
    <w:lvl w:ilvl="6" w:tplc="DD324348">
      <w:numFmt w:val="bullet"/>
      <w:lvlText w:val="•"/>
      <w:lvlJc w:val="left"/>
      <w:pPr>
        <w:ind w:left="7339" w:hanging="721"/>
      </w:pPr>
      <w:rPr>
        <w:rFonts w:hint="default"/>
        <w:lang w:val="fr-FR" w:eastAsia="fr-FR" w:bidi="fr-FR"/>
      </w:rPr>
    </w:lvl>
    <w:lvl w:ilvl="7" w:tplc="723AB1F6">
      <w:numFmt w:val="bullet"/>
      <w:lvlText w:val="•"/>
      <w:lvlJc w:val="left"/>
      <w:pPr>
        <w:ind w:left="8415" w:hanging="721"/>
      </w:pPr>
      <w:rPr>
        <w:rFonts w:hint="default"/>
        <w:lang w:val="fr-FR" w:eastAsia="fr-FR" w:bidi="fr-FR"/>
      </w:rPr>
    </w:lvl>
    <w:lvl w:ilvl="8" w:tplc="9DD0B784">
      <w:numFmt w:val="bullet"/>
      <w:lvlText w:val="•"/>
      <w:lvlJc w:val="left"/>
      <w:pPr>
        <w:ind w:left="9492" w:hanging="721"/>
      </w:pPr>
      <w:rPr>
        <w:rFonts w:hint="default"/>
        <w:lang w:val="fr-FR" w:eastAsia="fr-FR" w:bidi="fr-FR"/>
      </w:rPr>
    </w:lvl>
  </w:abstractNum>
  <w:abstractNum w:abstractNumId="84">
    <w:nsid w:val="6B737C57"/>
    <w:multiLevelType w:val="hybridMultilevel"/>
    <w:tmpl w:val="FD0AF506"/>
    <w:lvl w:ilvl="0" w:tplc="AEF21712">
      <w:start w:val="335"/>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537E8006">
      <w:numFmt w:val="bullet"/>
      <w:lvlText w:val="•"/>
      <w:lvlJc w:val="left"/>
      <w:pPr>
        <w:ind w:left="1956" w:hanging="721"/>
      </w:pPr>
      <w:rPr>
        <w:rFonts w:hint="default"/>
        <w:lang w:val="fr-FR" w:eastAsia="fr-FR" w:bidi="fr-FR"/>
      </w:rPr>
    </w:lvl>
    <w:lvl w:ilvl="2" w:tplc="0CAA10EC">
      <w:numFmt w:val="bullet"/>
      <w:lvlText w:val="•"/>
      <w:lvlJc w:val="left"/>
      <w:pPr>
        <w:ind w:left="3033" w:hanging="721"/>
      </w:pPr>
      <w:rPr>
        <w:rFonts w:hint="default"/>
        <w:lang w:val="fr-FR" w:eastAsia="fr-FR" w:bidi="fr-FR"/>
      </w:rPr>
    </w:lvl>
    <w:lvl w:ilvl="3" w:tplc="981A8C7A">
      <w:numFmt w:val="bullet"/>
      <w:lvlText w:val="•"/>
      <w:lvlJc w:val="left"/>
      <w:pPr>
        <w:ind w:left="4109" w:hanging="721"/>
      </w:pPr>
      <w:rPr>
        <w:rFonts w:hint="default"/>
        <w:lang w:val="fr-FR" w:eastAsia="fr-FR" w:bidi="fr-FR"/>
      </w:rPr>
    </w:lvl>
    <w:lvl w:ilvl="4" w:tplc="97AC4388">
      <w:numFmt w:val="bullet"/>
      <w:lvlText w:val="•"/>
      <w:lvlJc w:val="left"/>
      <w:pPr>
        <w:ind w:left="5186" w:hanging="721"/>
      </w:pPr>
      <w:rPr>
        <w:rFonts w:hint="default"/>
        <w:lang w:val="fr-FR" w:eastAsia="fr-FR" w:bidi="fr-FR"/>
      </w:rPr>
    </w:lvl>
    <w:lvl w:ilvl="5" w:tplc="15584D06">
      <w:numFmt w:val="bullet"/>
      <w:lvlText w:val="•"/>
      <w:lvlJc w:val="left"/>
      <w:pPr>
        <w:ind w:left="6262" w:hanging="721"/>
      </w:pPr>
      <w:rPr>
        <w:rFonts w:hint="default"/>
        <w:lang w:val="fr-FR" w:eastAsia="fr-FR" w:bidi="fr-FR"/>
      </w:rPr>
    </w:lvl>
    <w:lvl w:ilvl="6" w:tplc="6156BD20">
      <w:numFmt w:val="bullet"/>
      <w:lvlText w:val="•"/>
      <w:lvlJc w:val="left"/>
      <w:pPr>
        <w:ind w:left="7339" w:hanging="721"/>
      </w:pPr>
      <w:rPr>
        <w:rFonts w:hint="default"/>
        <w:lang w:val="fr-FR" w:eastAsia="fr-FR" w:bidi="fr-FR"/>
      </w:rPr>
    </w:lvl>
    <w:lvl w:ilvl="7" w:tplc="13285A7A">
      <w:numFmt w:val="bullet"/>
      <w:lvlText w:val="•"/>
      <w:lvlJc w:val="left"/>
      <w:pPr>
        <w:ind w:left="8415" w:hanging="721"/>
      </w:pPr>
      <w:rPr>
        <w:rFonts w:hint="default"/>
        <w:lang w:val="fr-FR" w:eastAsia="fr-FR" w:bidi="fr-FR"/>
      </w:rPr>
    </w:lvl>
    <w:lvl w:ilvl="8" w:tplc="8C121C76">
      <w:numFmt w:val="bullet"/>
      <w:lvlText w:val="•"/>
      <w:lvlJc w:val="left"/>
      <w:pPr>
        <w:ind w:left="9492" w:hanging="721"/>
      </w:pPr>
      <w:rPr>
        <w:rFonts w:hint="default"/>
        <w:lang w:val="fr-FR" w:eastAsia="fr-FR" w:bidi="fr-FR"/>
      </w:rPr>
    </w:lvl>
  </w:abstractNum>
  <w:abstractNum w:abstractNumId="85">
    <w:nsid w:val="6BAA2CA2"/>
    <w:multiLevelType w:val="hybridMultilevel"/>
    <w:tmpl w:val="72CA500A"/>
    <w:lvl w:ilvl="0" w:tplc="08CCEA0E">
      <w:start w:val="162"/>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26446060">
      <w:numFmt w:val="bullet"/>
      <w:lvlText w:val="o"/>
      <w:lvlJc w:val="left"/>
      <w:pPr>
        <w:ind w:left="2006" w:hanging="360"/>
      </w:pPr>
      <w:rPr>
        <w:rFonts w:ascii="Courier New" w:eastAsia="Courier New" w:hAnsi="Courier New" w:cs="Courier New" w:hint="default"/>
        <w:w w:val="100"/>
        <w:sz w:val="22"/>
        <w:szCs w:val="22"/>
        <w:lang w:val="fr-FR" w:eastAsia="fr-FR" w:bidi="fr-FR"/>
      </w:rPr>
    </w:lvl>
    <w:lvl w:ilvl="2" w:tplc="CDB63E8A">
      <w:numFmt w:val="bullet"/>
      <w:lvlText w:val="•"/>
      <w:lvlJc w:val="left"/>
      <w:pPr>
        <w:ind w:left="3071" w:hanging="360"/>
      </w:pPr>
      <w:rPr>
        <w:rFonts w:hint="default"/>
        <w:lang w:val="fr-FR" w:eastAsia="fr-FR" w:bidi="fr-FR"/>
      </w:rPr>
    </w:lvl>
    <w:lvl w:ilvl="3" w:tplc="BC2EC134">
      <w:numFmt w:val="bullet"/>
      <w:lvlText w:val="•"/>
      <w:lvlJc w:val="left"/>
      <w:pPr>
        <w:ind w:left="4143" w:hanging="360"/>
      </w:pPr>
      <w:rPr>
        <w:rFonts w:hint="default"/>
        <w:lang w:val="fr-FR" w:eastAsia="fr-FR" w:bidi="fr-FR"/>
      </w:rPr>
    </w:lvl>
    <w:lvl w:ilvl="4" w:tplc="99DAAAE6">
      <w:numFmt w:val="bullet"/>
      <w:lvlText w:val="•"/>
      <w:lvlJc w:val="left"/>
      <w:pPr>
        <w:ind w:left="5215" w:hanging="360"/>
      </w:pPr>
      <w:rPr>
        <w:rFonts w:hint="default"/>
        <w:lang w:val="fr-FR" w:eastAsia="fr-FR" w:bidi="fr-FR"/>
      </w:rPr>
    </w:lvl>
    <w:lvl w:ilvl="5" w:tplc="CF860090">
      <w:numFmt w:val="bullet"/>
      <w:lvlText w:val="•"/>
      <w:lvlJc w:val="left"/>
      <w:pPr>
        <w:ind w:left="6286" w:hanging="360"/>
      </w:pPr>
      <w:rPr>
        <w:rFonts w:hint="default"/>
        <w:lang w:val="fr-FR" w:eastAsia="fr-FR" w:bidi="fr-FR"/>
      </w:rPr>
    </w:lvl>
    <w:lvl w:ilvl="6" w:tplc="EF6824AE">
      <w:numFmt w:val="bullet"/>
      <w:lvlText w:val="•"/>
      <w:lvlJc w:val="left"/>
      <w:pPr>
        <w:ind w:left="7358" w:hanging="360"/>
      </w:pPr>
      <w:rPr>
        <w:rFonts w:hint="default"/>
        <w:lang w:val="fr-FR" w:eastAsia="fr-FR" w:bidi="fr-FR"/>
      </w:rPr>
    </w:lvl>
    <w:lvl w:ilvl="7" w:tplc="71A8A51C">
      <w:numFmt w:val="bullet"/>
      <w:lvlText w:val="•"/>
      <w:lvlJc w:val="left"/>
      <w:pPr>
        <w:ind w:left="8430" w:hanging="360"/>
      </w:pPr>
      <w:rPr>
        <w:rFonts w:hint="default"/>
        <w:lang w:val="fr-FR" w:eastAsia="fr-FR" w:bidi="fr-FR"/>
      </w:rPr>
    </w:lvl>
    <w:lvl w:ilvl="8" w:tplc="A0901D0A">
      <w:numFmt w:val="bullet"/>
      <w:lvlText w:val="•"/>
      <w:lvlJc w:val="left"/>
      <w:pPr>
        <w:ind w:left="9502" w:hanging="360"/>
      </w:pPr>
      <w:rPr>
        <w:rFonts w:hint="default"/>
        <w:lang w:val="fr-FR" w:eastAsia="fr-FR" w:bidi="fr-FR"/>
      </w:rPr>
    </w:lvl>
  </w:abstractNum>
  <w:abstractNum w:abstractNumId="86">
    <w:nsid w:val="6C4C65E9"/>
    <w:multiLevelType w:val="hybridMultilevel"/>
    <w:tmpl w:val="31B42BAC"/>
    <w:lvl w:ilvl="0" w:tplc="04150015">
      <w:start w:val="1"/>
      <w:numFmt w:val="upperLetter"/>
      <w:lvlText w:val="%1."/>
      <w:lvlJc w:val="left"/>
      <w:pPr>
        <w:ind w:left="3025" w:hanging="721"/>
      </w:pPr>
      <w:rPr>
        <w:rFonts w:hint="default"/>
        <w:b/>
        <w:bCs/>
        <w:spacing w:val="0"/>
        <w:w w:val="100"/>
        <w:sz w:val="22"/>
        <w:szCs w:val="22"/>
        <w:lang w:val="fr-FR" w:eastAsia="fr-FR" w:bidi="fr-FR"/>
      </w:rPr>
    </w:lvl>
    <w:lvl w:ilvl="1" w:tplc="ACD61832">
      <w:start w:val="1"/>
      <w:numFmt w:val="decimal"/>
      <w:lvlText w:val="%2."/>
      <w:lvlJc w:val="left"/>
      <w:pPr>
        <w:ind w:left="3757" w:hanging="588"/>
      </w:pPr>
      <w:rPr>
        <w:rFonts w:ascii="Arial" w:eastAsia="Arial" w:hAnsi="Arial" w:cs="Arial" w:hint="default"/>
        <w:b/>
        <w:bCs/>
        <w:spacing w:val="-1"/>
        <w:w w:val="100"/>
        <w:sz w:val="22"/>
        <w:szCs w:val="22"/>
        <w:lang w:val="fr-FR" w:eastAsia="fr-FR" w:bidi="fr-FR"/>
      </w:rPr>
    </w:lvl>
    <w:lvl w:ilvl="2" w:tplc="9884731E">
      <w:numFmt w:val="bullet"/>
      <w:lvlText w:val="•"/>
      <w:lvlJc w:val="left"/>
      <w:pPr>
        <w:ind w:left="4800" w:hanging="588"/>
      </w:pPr>
      <w:rPr>
        <w:rFonts w:hint="default"/>
        <w:lang w:val="fr-FR" w:eastAsia="fr-FR" w:bidi="fr-FR"/>
      </w:rPr>
    </w:lvl>
    <w:lvl w:ilvl="3" w:tplc="A83EC140">
      <w:numFmt w:val="bullet"/>
      <w:lvlText w:val="•"/>
      <w:lvlJc w:val="left"/>
      <w:pPr>
        <w:ind w:left="5836" w:hanging="588"/>
      </w:pPr>
      <w:rPr>
        <w:rFonts w:hint="default"/>
        <w:lang w:val="fr-FR" w:eastAsia="fr-FR" w:bidi="fr-FR"/>
      </w:rPr>
    </w:lvl>
    <w:lvl w:ilvl="4" w:tplc="42C4D144">
      <w:numFmt w:val="bullet"/>
      <w:lvlText w:val="•"/>
      <w:lvlJc w:val="left"/>
      <w:pPr>
        <w:ind w:left="6872" w:hanging="588"/>
      </w:pPr>
      <w:rPr>
        <w:rFonts w:hint="default"/>
        <w:lang w:val="fr-FR" w:eastAsia="fr-FR" w:bidi="fr-FR"/>
      </w:rPr>
    </w:lvl>
    <w:lvl w:ilvl="5" w:tplc="99FE4B08">
      <w:numFmt w:val="bullet"/>
      <w:lvlText w:val="•"/>
      <w:lvlJc w:val="left"/>
      <w:pPr>
        <w:ind w:left="7908" w:hanging="588"/>
      </w:pPr>
      <w:rPr>
        <w:rFonts w:hint="default"/>
        <w:lang w:val="fr-FR" w:eastAsia="fr-FR" w:bidi="fr-FR"/>
      </w:rPr>
    </w:lvl>
    <w:lvl w:ilvl="6" w:tplc="C57A4ADC">
      <w:numFmt w:val="bullet"/>
      <w:lvlText w:val="•"/>
      <w:lvlJc w:val="left"/>
      <w:pPr>
        <w:ind w:left="8944" w:hanging="588"/>
      </w:pPr>
      <w:rPr>
        <w:rFonts w:hint="default"/>
        <w:lang w:val="fr-FR" w:eastAsia="fr-FR" w:bidi="fr-FR"/>
      </w:rPr>
    </w:lvl>
    <w:lvl w:ilvl="7" w:tplc="6BCE27C8">
      <w:numFmt w:val="bullet"/>
      <w:lvlText w:val="•"/>
      <w:lvlJc w:val="left"/>
      <w:pPr>
        <w:ind w:left="9981" w:hanging="588"/>
      </w:pPr>
      <w:rPr>
        <w:rFonts w:hint="default"/>
        <w:lang w:val="fr-FR" w:eastAsia="fr-FR" w:bidi="fr-FR"/>
      </w:rPr>
    </w:lvl>
    <w:lvl w:ilvl="8" w:tplc="8624A220">
      <w:numFmt w:val="bullet"/>
      <w:lvlText w:val="•"/>
      <w:lvlJc w:val="left"/>
      <w:pPr>
        <w:ind w:left="11017" w:hanging="588"/>
      </w:pPr>
      <w:rPr>
        <w:rFonts w:hint="default"/>
        <w:lang w:val="fr-FR" w:eastAsia="fr-FR" w:bidi="fr-FR"/>
      </w:rPr>
    </w:lvl>
  </w:abstractNum>
  <w:abstractNum w:abstractNumId="87">
    <w:nsid w:val="6CAD0518"/>
    <w:multiLevelType w:val="hybridMultilevel"/>
    <w:tmpl w:val="13D2A088"/>
    <w:lvl w:ilvl="0" w:tplc="26ECABA6">
      <w:numFmt w:val="bullet"/>
      <w:lvlText w:val="-"/>
      <w:lvlJc w:val="left"/>
      <w:pPr>
        <w:ind w:left="1233" w:hanging="361"/>
      </w:pPr>
      <w:rPr>
        <w:rFonts w:ascii="Arial" w:eastAsia="Arial" w:hAnsi="Arial" w:cs="Arial" w:hint="default"/>
        <w:w w:val="100"/>
        <w:sz w:val="22"/>
        <w:szCs w:val="22"/>
        <w:lang w:val="fr-FR" w:eastAsia="fr-FR" w:bidi="fr-FR"/>
      </w:rPr>
    </w:lvl>
    <w:lvl w:ilvl="1" w:tplc="717C1FB0">
      <w:numFmt w:val="bullet"/>
      <w:lvlText w:val="•"/>
      <w:lvlJc w:val="left"/>
      <w:pPr>
        <w:ind w:left="2280" w:hanging="361"/>
      </w:pPr>
      <w:rPr>
        <w:rFonts w:hint="default"/>
        <w:lang w:val="fr-FR" w:eastAsia="fr-FR" w:bidi="fr-FR"/>
      </w:rPr>
    </w:lvl>
    <w:lvl w:ilvl="2" w:tplc="2D64AA34">
      <w:numFmt w:val="bullet"/>
      <w:lvlText w:val="•"/>
      <w:lvlJc w:val="left"/>
      <w:pPr>
        <w:ind w:left="3321" w:hanging="361"/>
      </w:pPr>
      <w:rPr>
        <w:rFonts w:hint="default"/>
        <w:lang w:val="fr-FR" w:eastAsia="fr-FR" w:bidi="fr-FR"/>
      </w:rPr>
    </w:lvl>
    <w:lvl w:ilvl="3" w:tplc="1750AC80">
      <w:numFmt w:val="bullet"/>
      <w:lvlText w:val="•"/>
      <w:lvlJc w:val="left"/>
      <w:pPr>
        <w:ind w:left="4361" w:hanging="361"/>
      </w:pPr>
      <w:rPr>
        <w:rFonts w:hint="default"/>
        <w:lang w:val="fr-FR" w:eastAsia="fr-FR" w:bidi="fr-FR"/>
      </w:rPr>
    </w:lvl>
    <w:lvl w:ilvl="4" w:tplc="1B223AB4">
      <w:numFmt w:val="bullet"/>
      <w:lvlText w:val="•"/>
      <w:lvlJc w:val="left"/>
      <w:pPr>
        <w:ind w:left="5402" w:hanging="361"/>
      </w:pPr>
      <w:rPr>
        <w:rFonts w:hint="default"/>
        <w:lang w:val="fr-FR" w:eastAsia="fr-FR" w:bidi="fr-FR"/>
      </w:rPr>
    </w:lvl>
    <w:lvl w:ilvl="5" w:tplc="91E0EB9E">
      <w:numFmt w:val="bullet"/>
      <w:lvlText w:val="•"/>
      <w:lvlJc w:val="left"/>
      <w:pPr>
        <w:ind w:left="6442" w:hanging="361"/>
      </w:pPr>
      <w:rPr>
        <w:rFonts w:hint="default"/>
        <w:lang w:val="fr-FR" w:eastAsia="fr-FR" w:bidi="fr-FR"/>
      </w:rPr>
    </w:lvl>
    <w:lvl w:ilvl="6" w:tplc="9C04B894">
      <w:numFmt w:val="bullet"/>
      <w:lvlText w:val="•"/>
      <w:lvlJc w:val="left"/>
      <w:pPr>
        <w:ind w:left="7483" w:hanging="361"/>
      </w:pPr>
      <w:rPr>
        <w:rFonts w:hint="default"/>
        <w:lang w:val="fr-FR" w:eastAsia="fr-FR" w:bidi="fr-FR"/>
      </w:rPr>
    </w:lvl>
    <w:lvl w:ilvl="7" w:tplc="B1B29FFA">
      <w:numFmt w:val="bullet"/>
      <w:lvlText w:val="•"/>
      <w:lvlJc w:val="left"/>
      <w:pPr>
        <w:ind w:left="8523" w:hanging="361"/>
      </w:pPr>
      <w:rPr>
        <w:rFonts w:hint="default"/>
        <w:lang w:val="fr-FR" w:eastAsia="fr-FR" w:bidi="fr-FR"/>
      </w:rPr>
    </w:lvl>
    <w:lvl w:ilvl="8" w:tplc="E3282286">
      <w:numFmt w:val="bullet"/>
      <w:lvlText w:val="•"/>
      <w:lvlJc w:val="left"/>
      <w:pPr>
        <w:ind w:left="9564" w:hanging="361"/>
      </w:pPr>
      <w:rPr>
        <w:rFonts w:hint="default"/>
        <w:lang w:val="fr-FR" w:eastAsia="fr-FR" w:bidi="fr-FR"/>
      </w:rPr>
    </w:lvl>
  </w:abstractNum>
  <w:abstractNum w:abstractNumId="88">
    <w:nsid w:val="6D8434D9"/>
    <w:multiLevelType w:val="hybridMultilevel"/>
    <w:tmpl w:val="412454BE"/>
    <w:lvl w:ilvl="0" w:tplc="4D6E0D6E">
      <w:start w:val="119"/>
      <w:numFmt w:val="decimal"/>
      <w:lvlText w:val="%1."/>
      <w:lvlJc w:val="left"/>
      <w:pPr>
        <w:ind w:left="872" w:hanging="721"/>
      </w:pPr>
      <w:rPr>
        <w:rFonts w:ascii="Times New Roman" w:eastAsia="Arial" w:hAnsi="Times New Roman" w:cs="Times New Roman" w:hint="default"/>
        <w:spacing w:val="-1"/>
        <w:w w:val="100"/>
        <w:sz w:val="24"/>
        <w:szCs w:val="22"/>
        <w:lang w:val="pl-PL" w:eastAsia="fr-FR" w:bidi="fr-FR"/>
      </w:rPr>
    </w:lvl>
    <w:lvl w:ilvl="1" w:tplc="80303928">
      <w:numFmt w:val="bullet"/>
      <w:lvlText w:val="•"/>
      <w:lvlJc w:val="left"/>
      <w:pPr>
        <w:ind w:left="1956" w:hanging="721"/>
      </w:pPr>
      <w:rPr>
        <w:rFonts w:hint="default"/>
        <w:lang w:val="fr-FR" w:eastAsia="fr-FR" w:bidi="fr-FR"/>
      </w:rPr>
    </w:lvl>
    <w:lvl w:ilvl="2" w:tplc="281ABF1E">
      <w:numFmt w:val="bullet"/>
      <w:lvlText w:val="•"/>
      <w:lvlJc w:val="left"/>
      <w:pPr>
        <w:ind w:left="3033" w:hanging="721"/>
      </w:pPr>
      <w:rPr>
        <w:rFonts w:hint="default"/>
        <w:lang w:val="fr-FR" w:eastAsia="fr-FR" w:bidi="fr-FR"/>
      </w:rPr>
    </w:lvl>
    <w:lvl w:ilvl="3" w:tplc="99304CA4">
      <w:numFmt w:val="bullet"/>
      <w:lvlText w:val="•"/>
      <w:lvlJc w:val="left"/>
      <w:pPr>
        <w:ind w:left="4109" w:hanging="721"/>
      </w:pPr>
      <w:rPr>
        <w:rFonts w:hint="default"/>
        <w:lang w:val="fr-FR" w:eastAsia="fr-FR" w:bidi="fr-FR"/>
      </w:rPr>
    </w:lvl>
    <w:lvl w:ilvl="4" w:tplc="C5C0D578">
      <w:numFmt w:val="bullet"/>
      <w:lvlText w:val="•"/>
      <w:lvlJc w:val="left"/>
      <w:pPr>
        <w:ind w:left="5186" w:hanging="721"/>
      </w:pPr>
      <w:rPr>
        <w:rFonts w:hint="default"/>
        <w:lang w:val="fr-FR" w:eastAsia="fr-FR" w:bidi="fr-FR"/>
      </w:rPr>
    </w:lvl>
    <w:lvl w:ilvl="5" w:tplc="126AC810">
      <w:numFmt w:val="bullet"/>
      <w:lvlText w:val="•"/>
      <w:lvlJc w:val="left"/>
      <w:pPr>
        <w:ind w:left="6262" w:hanging="721"/>
      </w:pPr>
      <w:rPr>
        <w:rFonts w:hint="default"/>
        <w:lang w:val="fr-FR" w:eastAsia="fr-FR" w:bidi="fr-FR"/>
      </w:rPr>
    </w:lvl>
    <w:lvl w:ilvl="6" w:tplc="9FE2108A">
      <w:numFmt w:val="bullet"/>
      <w:lvlText w:val="•"/>
      <w:lvlJc w:val="left"/>
      <w:pPr>
        <w:ind w:left="7339" w:hanging="721"/>
      </w:pPr>
      <w:rPr>
        <w:rFonts w:hint="default"/>
        <w:lang w:val="fr-FR" w:eastAsia="fr-FR" w:bidi="fr-FR"/>
      </w:rPr>
    </w:lvl>
    <w:lvl w:ilvl="7" w:tplc="E690E0A8">
      <w:numFmt w:val="bullet"/>
      <w:lvlText w:val="•"/>
      <w:lvlJc w:val="left"/>
      <w:pPr>
        <w:ind w:left="8415" w:hanging="721"/>
      </w:pPr>
      <w:rPr>
        <w:rFonts w:hint="default"/>
        <w:lang w:val="fr-FR" w:eastAsia="fr-FR" w:bidi="fr-FR"/>
      </w:rPr>
    </w:lvl>
    <w:lvl w:ilvl="8" w:tplc="1E2038FA">
      <w:numFmt w:val="bullet"/>
      <w:lvlText w:val="•"/>
      <w:lvlJc w:val="left"/>
      <w:pPr>
        <w:ind w:left="9492" w:hanging="721"/>
      </w:pPr>
      <w:rPr>
        <w:rFonts w:hint="default"/>
        <w:lang w:val="fr-FR" w:eastAsia="fr-FR" w:bidi="fr-FR"/>
      </w:rPr>
    </w:lvl>
  </w:abstractNum>
  <w:abstractNum w:abstractNumId="89">
    <w:nsid w:val="6DAA4F78"/>
    <w:multiLevelType w:val="hybridMultilevel"/>
    <w:tmpl w:val="5AEEB1B0"/>
    <w:lvl w:ilvl="0" w:tplc="62A61A08">
      <w:start w:val="1"/>
      <w:numFmt w:val="decimal"/>
      <w:lvlText w:val="%1."/>
      <w:lvlJc w:val="left"/>
      <w:pPr>
        <w:ind w:left="872" w:hanging="721"/>
      </w:pPr>
      <w:rPr>
        <w:rFonts w:ascii="Times New Roman" w:hAnsi="Times New Roman" w:hint="default"/>
        <w:spacing w:val="-1"/>
        <w:w w:val="100"/>
        <w:sz w:val="24"/>
        <w:szCs w:val="22"/>
        <w:lang w:val="fr-FR" w:eastAsia="fr-FR" w:bidi="fr-FR"/>
      </w:rPr>
    </w:lvl>
    <w:lvl w:ilvl="1" w:tplc="A5625122">
      <w:numFmt w:val="bullet"/>
      <w:lvlText w:val="•"/>
      <w:lvlJc w:val="left"/>
      <w:pPr>
        <w:ind w:left="1956" w:hanging="721"/>
      </w:pPr>
      <w:rPr>
        <w:rFonts w:hint="default"/>
        <w:lang w:val="fr-FR" w:eastAsia="fr-FR" w:bidi="fr-FR"/>
      </w:rPr>
    </w:lvl>
    <w:lvl w:ilvl="2" w:tplc="1692445C">
      <w:numFmt w:val="bullet"/>
      <w:lvlText w:val="•"/>
      <w:lvlJc w:val="left"/>
      <w:pPr>
        <w:ind w:left="3033" w:hanging="721"/>
      </w:pPr>
      <w:rPr>
        <w:rFonts w:hint="default"/>
        <w:lang w:val="fr-FR" w:eastAsia="fr-FR" w:bidi="fr-FR"/>
      </w:rPr>
    </w:lvl>
    <w:lvl w:ilvl="3" w:tplc="DB32C41E">
      <w:numFmt w:val="bullet"/>
      <w:lvlText w:val="•"/>
      <w:lvlJc w:val="left"/>
      <w:pPr>
        <w:ind w:left="4109" w:hanging="721"/>
      </w:pPr>
      <w:rPr>
        <w:rFonts w:hint="default"/>
        <w:lang w:val="fr-FR" w:eastAsia="fr-FR" w:bidi="fr-FR"/>
      </w:rPr>
    </w:lvl>
    <w:lvl w:ilvl="4" w:tplc="3E28DF9C">
      <w:numFmt w:val="bullet"/>
      <w:lvlText w:val="•"/>
      <w:lvlJc w:val="left"/>
      <w:pPr>
        <w:ind w:left="5186" w:hanging="721"/>
      </w:pPr>
      <w:rPr>
        <w:rFonts w:hint="default"/>
        <w:lang w:val="fr-FR" w:eastAsia="fr-FR" w:bidi="fr-FR"/>
      </w:rPr>
    </w:lvl>
    <w:lvl w:ilvl="5" w:tplc="E146BCC0">
      <w:numFmt w:val="bullet"/>
      <w:lvlText w:val="•"/>
      <w:lvlJc w:val="left"/>
      <w:pPr>
        <w:ind w:left="6262" w:hanging="721"/>
      </w:pPr>
      <w:rPr>
        <w:rFonts w:hint="default"/>
        <w:lang w:val="fr-FR" w:eastAsia="fr-FR" w:bidi="fr-FR"/>
      </w:rPr>
    </w:lvl>
    <w:lvl w:ilvl="6" w:tplc="883E3D58">
      <w:numFmt w:val="bullet"/>
      <w:lvlText w:val="•"/>
      <w:lvlJc w:val="left"/>
      <w:pPr>
        <w:ind w:left="7339" w:hanging="721"/>
      </w:pPr>
      <w:rPr>
        <w:rFonts w:hint="default"/>
        <w:lang w:val="fr-FR" w:eastAsia="fr-FR" w:bidi="fr-FR"/>
      </w:rPr>
    </w:lvl>
    <w:lvl w:ilvl="7" w:tplc="A65CAF00">
      <w:numFmt w:val="bullet"/>
      <w:lvlText w:val="•"/>
      <w:lvlJc w:val="left"/>
      <w:pPr>
        <w:ind w:left="8415" w:hanging="721"/>
      </w:pPr>
      <w:rPr>
        <w:rFonts w:hint="default"/>
        <w:lang w:val="fr-FR" w:eastAsia="fr-FR" w:bidi="fr-FR"/>
      </w:rPr>
    </w:lvl>
    <w:lvl w:ilvl="8" w:tplc="274E5492">
      <w:numFmt w:val="bullet"/>
      <w:lvlText w:val="•"/>
      <w:lvlJc w:val="left"/>
      <w:pPr>
        <w:ind w:left="9492" w:hanging="721"/>
      </w:pPr>
      <w:rPr>
        <w:rFonts w:hint="default"/>
        <w:lang w:val="fr-FR" w:eastAsia="fr-FR" w:bidi="fr-FR"/>
      </w:rPr>
    </w:lvl>
  </w:abstractNum>
  <w:abstractNum w:abstractNumId="90">
    <w:nsid w:val="701F1466"/>
    <w:multiLevelType w:val="hybridMultilevel"/>
    <w:tmpl w:val="8C5C23AE"/>
    <w:lvl w:ilvl="0" w:tplc="3B188A5C">
      <w:start w:val="342"/>
      <w:numFmt w:val="decimal"/>
      <w:lvlText w:val="%1."/>
      <w:lvlJc w:val="left"/>
      <w:pPr>
        <w:ind w:left="1593" w:hanging="721"/>
      </w:pPr>
      <w:rPr>
        <w:rFonts w:ascii="Times New Roman" w:eastAsia="Arial" w:hAnsi="Times New Roman" w:cs="Times New Roman" w:hint="default"/>
        <w:spacing w:val="-1"/>
        <w:w w:val="100"/>
        <w:sz w:val="24"/>
        <w:szCs w:val="24"/>
        <w:lang w:val="fr-FR" w:eastAsia="fr-FR" w:bidi="fr-FR"/>
      </w:rPr>
    </w:lvl>
    <w:lvl w:ilvl="1" w:tplc="5CA80208">
      <w:start w:val="1"/>
      <w:numFmt w:val="lowerLetter"/>
      <w:lvlText w:val="%2."/>
      <w:lvlJc w:val="left"/>
      <w:pPr>
        <w:ind w:left="2150" w:hanging="504"/>
      </w:pPr>
      <w:rPr>
        <w:rFonts w:ascii="Times New Roman" w:eastAsia="Arial" w:hAnsi="Times New Roman" w:cs="Times New Roman" w:hint="default"/>
        <w:b/>
        <w:bCs/>
        <w:spacing w:val="-1"/>
        <w:w w:val="100"/>
        <w:sz w:val="24"/>
        <w:szCs w:val="22"/>
        <w:lang w:val="fr-FR" w:eastAsia="fr-FR" w:bidi="fr-FR"/>
      </w:rPr>
    </w:lvl>
    <w:lvl w:ilvl="2" w:tplc="EAAA39C0">
      <w:numFmt w:val="bullet"/>
      <w:lvlText w:val="•"/>
      <w:lvlJc w:val="left"/>
      <w:pPr>
        <w:ind w:left="3213" w:hanging="504"/>
      </w:pPr>
      <w:rPr>
        <w:rFonts w:hint="default"/>
        <w:lang w:val="fr-FR" w:eastAsia="fr-FR" w:bidi="fr-FR"/>
      </w:rPr>
    </w:lvl>
    <w:lvl w:ilvl="3" w:tplc="0E8A4A40">
      <w:numFmt w:val="bullet"/>
      <w:lvlText w:val="•"/>
      <w:lvlJc w:val="left"/>
      <w:pPr>
        <w:ind w:left="4267" w:hanging="504"/>
      </w:pPr>
      <w:rPr>
        <w:rFonts w:hint="default"/>
        <w:lang w:val="fr-FR" w:eastAsia="fr-FR" w:bidi="fr-FR"/>
      </w:rPr>
    </w:lvl>
    <w:lvl w:ilvl="4" w:tplc="E348E49E">
      <w:numFmt w:val="bullet"/>
      <w:lvlText w:val="•"/>
      <w:lvlJc w:val="left"/>
      <w:pPr>
        <w:ind w:left="5321" w:hanging="504"/>
      </w:pPr>
      <w:rPr>
        <w:rFonts w:hint="default"/>
        <w:lang w:val="fr-FR" w:eastAsia="fr-FR" w:bidi="fr-FR"/>
      </w:rPr>
    </w:lvl>
    <w:lvl w:ilvl="5" w:tplc="14789574">
      <w:numFmt w:val="bullet"/>
      <w:lvlText w:val="•"/>
      <w:lvlJc w:val="left"/>
      <w:pPr>
        <w:ind w:left="6375" w:hanging="504"/>
      </w:pPr>
      <w:rPr>
        <w:rFonts w:hint="default"/>
        <w:lang w:val="fr-FR" w:eastAsia="fr-FR" w:bidi="fr-FR"/>
      </w:rPr>
    </w:lvl>
    <w:lvl w:ilvl="6" w:tplc="0A222030">
      <w:numFmt w:val="bullet"/>
      <w:lvlText w:val="•"/>
      <w:lvlJc w:val="left"/>
      <w:pPr>
        <w:ind w:left="7429" w:hanging="504"/>
      </w:pPr>
      <w:rPr>
        <w:rFonts w:hint="default"/>
        <w:lang w:val="fr-FR" w:eastAsia="fr-FR" w:bidi="fr-FR"/>
      </w:rPr>
    </w:lvl>
    <w:lvl w:ilvl="7" w:tplc="178A4C64">
      <w:numFmt w:val="bullet"/>
      <w:lvlText w:val="•"/>
      <w:lvlJc w:val="left"/>
      <w:pPr>
        <w:ind w:left="8483" w:hanging="504"/>
      </w:pPr>
      <w:rPr>
        <w:rFonts w:hint="default"/>
        <w:lang w:val="fr-FR" w:eastAsia="fr-FR" w:bidi="fr-FR"/>
      </w:rPr>
    </w:lvl>
    <w:lvl w:ilvl="8" w:tplc="0FE87246">
      <w:numFmt w:val="bullet"/>
      <w:lvlText w:val="•"/>
      <w:lvlJc w:val="left"/>
      <w:pPr>
        <w:ind w:left="9537" w:hanging="504"/>
      </w:pPr>
      <w:rPr>
        <w:rFonts w:hint="default"/>
        <w:lang w:val="fr-FR" w:eastAsia="fr-FR" w:bidi="fr-FR"/>
      </w:rPr>
    </w:lvl>
  </w:abstractNum>
  <w:abstractNum w:abstractNumId="91">
    <w:nsid w:val="71D37D36"/>
    <w:multiLevelType w:val="hybridMultilevel"/>
    <w:tmpl w:val="AD0897B8"/>
    <w:lvl w:ilvl="0" w:tplc="DBBAEE92">
      <w:start w:val="338"/>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5A0859DC">
      <w:numFmt w:val="bullet"/>
      <w:lvlText w:val="•"/>
      <w:lvlJc w:val="left"/>
      <w:pPr>
        <w:ind w:left="1956" w:hanging="721"/>
      </w:pPr>
      <w:rPr>
        <w:rFonts w:hint="default"/>
        <w:lang w:val="fr-FR" w:eastAsia="fr-FR" w:bidi="fr-FR"/>
      </w:rPr>
    </w:lvl>
    <w:lvl w:ilvl="2" w:tplc="C1BCD176">
      <w:numFmt w:val="bullet"/>
      <w:lvlText w:val="•"/>
      <w:lvlJc w:val="left"/>
      <w:pPr>
        <w:ind w:left="3033" w:hanging="721"/>
      </w:pPr>
      <w:rPr>
        <w:rFonts w:hint="default"/>
        <w:lang w:val="fr-FR" w:eastAsia="fr-FR" w:bidi="fr-FR"/>
      </w:rPr>
    </w:lvl>
    <w:lvl w:ilvl="3" w:tplc="37CCFA3C">
      <w:numFmt w:val="bullet"/>
      <w:lvlText w:val="•"/>
      <w:lvlJc w:val="left"/>
      <w:pPr>
        <w:ind w:left="4109" w:hanging="721"/>
      </w:pPr>
      <w:rPr>
        <w:rFonts w:hint="default"/>
        <w:lang w:val="fr-FR" w:eastAsia="fr-FR" w:bidi="fr-FR"/>
      </w:rPr>
    </w:lvl>
    <w:lvl w:ilvl="4" w:tplc="82B83280">
      <w:numFmt w:val="bullet"/>
      <w:lvlText w:val="•"/>
      <w:lvlJc w:val="left"/>
      <w:pPr>
        <w:ind w:left="5186" w:hanging="721"/>
      </w:pPr>
      <w:rPr>
        <w:rFonts w:hint="default"/>
        <w:lang w:val="fr-FR" w:eastAsia="fr-FR" w:bidi="fr-FR"/>
      </w:rPr>
    </w:lvl>
    <w:lvl w:ilvl="5" w:tplc="D6D2D450">
      <w:numFmt w:val="bullet"/>
      <w:lvlText w:val="•"/>
      <w:lvlJc w:val="left"/>
      <w:pPr>
        <w:ind w:left="6262" w:hanging="721"/>
      </w:pPr>
      <w:rPr>
        <w:rFonts w:hint="default"/>
        <w:lang w:val="fr-FR" w:eastAsia="fr-FR" w:bidi="fr-FR"/>
      </w:rPr>
    </w:lvl>
    <w:lvl w:ilvl="6" w:tplc="9AD6A7A2">
      <w:numFmt w:val="bullet"/>
      <w:lvlText w:val="•"/>
      <w:lvlJc w:val="left"/>
      <w:pPr>
        <w:ind w:left="7339" w:hanging="721"/>
      </w:pPr>
      <w:rPr>
        <w:rFonts w:hint="default"/>
        <w:lang w:val="fr-FR" w:eastAsia="fr-FR" w:bidi="fr-FR"/>
      </w:rPr>
    </w:lvl>
    <w:lvl w:ilvl="7" w:tplc="A622D500">
      <w:numFmt w:val="bullet"/>
      <w:lvlText w:val="•"/>
      <w:lvlJc w:val="left"/>
      <w:pPr>
        <w:ind w:left="8415" w:hanging="721"/>
      </w:pPr>
      <w:rPr>
        <w:rFonts w:hint="default"/>
        <w:lang w:val="fr-FR" w:eastAsia="fr-FR" w:bidi="fr-FR"/>
      </w:rPr>
    </w:lvl>
    <w:lvl w:ilvl="8" w:tplc="FA16DAE0">
      <w:numFmt w:val="bullet"/>
      <w:lvlText w:val="•"/>
      <w:lvlJc w:val="left"/>
      <w:pPr>
        <w:ind w:left="9492" w:hanging="721"/>
      </w:pPr>
      <w:rPr>
        <w:rFonts w:hint="default"/>
        <w:lang w:val="fr-FR" w:eastAsia="fr-FR" w:bidi="fr-FR"/>
      </w:rPr>
    </w:lvl>
  </w:abstractNum>
  <w:abstractNum w:abstractNumId="92">
    <w:nsid w:val="72A45643"/>
    <w:multiLevelType w:val="hybridMultilevel"/>
    <w:tmpl w:val="5B8225EE"/>
    <w:lvl w:ilvl="0" w:tplc="90E2D6D6">
      <w:start w:val="1"/>
      <w:numFmt w:val="upperLetter"/>
      <w:lvlText w:val="%1."/>
      <w:lvlJc w:val="left"/>
      <w:pPr>
        <w:ind w:left="1581" w:hanging="709"/>
      </w:pPr>
      <w:rPr>
        <w:rFonts w:ascii="Times New Roman" w:eastAsia="Arial" w:hAnsi="Times New Roman" w:cs="Times New Roman" w:hint="default"/>
        <w:b/>
        <w:bCs/>
        <w:spacing w:val="0"/>
        <w:w w:val="100"/>
        <w:sz w:val="24"/>
        <w:szCs w:val="22"/>
        <w:lang w:val="fr-FR" w:eastAsia="fr-FR" w:bidi="fr-FR"/>
      </w:rPr>
    </w:lvl>
    <w:lvl w:ilvl="1" w:tplc="A10CC738">
      <w:numFmt w:val="bullet"/>
      <w:lvlText w:val="•"/>
      <w:lvlJc w:val="left"/>
      <w:pPr>
        <w:ind w:left="2586" w:hanging="709"/>
      </w:pPr>
      <w:rPr>
        <w:rFonts w:hint="default"/>
        <w:lang w:val="fr-FR" w:eastAsia="fr-FR" w:bidi="fr-FR"/>
      </w:rPr>
    </w:lvl>
    <w:lvl w:ilvl="2" w:tplc="2F063DE8">
      <w:numFmt w:val="bullet"/>
      <w:lvlText w:val="•"/>
      <w:lvlJc w:val="left"/>
      <w:pPr>
        <w:ind w:left="3593" w:hanging="709"/>
      </w:pPr>
      <w:rPr>
        <w:rFonts w:hint="default"/>
        <w:lang w:val="fr-FR" w:eastAsia="fr-FR" w:bidi="fr-FR"/>
      </w:rPr>
    </w:lvl>
    <w:lvl w:ilvl="3" w:tplc="6EF077AC">
      <w:numFmt w:val="bullet"/>
      <w:lvlText w:val="•"/>
      <w:lvlJc w:val="left"/>
      <w:pPr>
        <w:ind w:left="4599" w:hanging="709"/>
      </w:pPr>
      <w:rPr>
        <w:rFonts w:hint="default"/>
        <w:lang w:val="fr-FR" w:eastAsia="fr-FR" w:bidi="fr-FR"/>
      </w:rPr>
    </w:lvl>
    <w:lvl w:ilvl="4" w:tplc="5D16AE58">
      <w:numFmt w:val="bullet"/>
      <w:lvlText w:val="•"/>
      <w:lvlJc w:val="left"/>
      <w:pPr>
        <w:ind w:left="5606" w:hanging="709"/>
      </w:pPr>
      <w:rPr>
        <w:rFonts w:hint="default"/>
        <w:lang w:val="fr-FR" w:eastAsia="fr-FR" w:bidi="fr-FR"/>
      </w:rPr>
    </w:lvl>
    <w:lvl w:ilvl="5" w:tplc="FA3EAEAC">
      <w:numFmt w:val="bullet"/>
      <w:lvlText w:val="•"/>
      <w:lvlJc w:val="left"/>
      <w:pPr>
        <w:ind w:left="6612" w:hanging="709"/>
      </w:pPr>
      <w:rPr>
        <w:rFonts w:hint="default"/>
        <w:lang w:val="fr-FR" w:eastAsia="fr-FR" w:bidi="fr-FR"/>
      </w:rPr>
    </w:lvl>
    <w:lvl w:ilvl="6" w:tplc="6DA01E3E">
      <w:numFmt w:val="bullet"/>
      <w:lvlText w:val="•"/>
      <w:lvlJc w:val="left"/>
      <w:pPr>
        <w:ind w:left="7619" w:hanging="709"/>
      </w:pPr>
      <w:rPr>
        <w:rFonts w:hint="default"/>
        <w:lang w:val="fr-FR" w:eastAsia="fr-FR" w:bidi="fr-FR"/>
      </w:rPr>
    </w:lvl>
    <w:lvl w:ilvl="7" w:tplc="81C28CDE">
      <w:numFmt w:val="bullet"/>
      <w:lvlText w:val="•"/>
      <w:lvlJc w:val="left"/>
      <w:pPr>
        <w:ind w:left="8625" w:hanging="709"/>
      </w:pPr>
      <w:rPr>
        <w:rFonts w:hint="default"/>
        <w:lang w:val="fr-FR" w:eastAsia="fr-FR" w:bidi="fr-FR"/>
      </w:rPr>
    </w:lvl>
    <w:lvl w:ilvl="8" w:tplc="89309D3C">
      <w:numFmt w:val="bullet"/>
      <w:lvlText w:val="•"/>
      <w:lvlJc w:val="left"/>
      <w:pPr>
        <w:ind w:left="9632" w:hanging="709"/>
      </w:pPr>
      <w:rPr>
        <w:rFonts w:hint="default"/>
        <w:lang w:val="fr-FR" w:eastAsia="fr-FR" w:bidi="fr-FR"/>
      </w:rPr>
    </w:lvl>
  </w:abstractNum>
  <w:abstractNum w:abstractNumId="93">
    <w:nsid w:val="72E45B9F"/>
    <w:multiLevelType w:val="hybridMultilevel"/>
    <w:tmpl w:val="A392AA00"/>
    <w:lvl w:ilvl="0" w:tplc="0C50A140">
      <w:start w:val="39"/>
      <w:numFmt w:val="decimal"/>
      <w:lvlText w:val="%1."/>
      <w:lvlJc w:val="left"/>
      <w:pPr>
        <w:ind w:left="872" w:hanging="721"/>
      </w:pPr>
      <w:rPr>
        <w:rFonts w:ascii="Times New Roman" w:hAnsi="Times New Roman" w:cs="Arial" w:hint="default"/>
        <w:spacing w:val="-1"/>
        <w:w w:val="100"/>
        <w:sz w:val="24"/>
        <w:szCs w:val="22"/>
        <w:lang w:val="fr-FR" w:eastAsia="fr-FR" w:bidi="fr-FR"/>
      </w:rPr>
    </w:lvl>
    <w:lvl w:ilvl="1" w:tplc="0DC48B16">
      <w:start w:val="1"/>
      <w:numFmt w:val="lowerLetter"/>
      <w:lvlText w:val="%2."/>
      <w:lvlJc w:val="left"/>
      <w:pPr>
        <w:ind w:left="2006" w:hanging="360"/>
      </w:pPr>
      <w:rPr>
        <w:rFonts w:ascii="Times New Roman" w:hAnsi="Times New Roman" w:cs="Arial" w:hint="default"/>
        <w:b/>
        <w:bCs/>
        <w:spacing w:val="-1"/>
        <w:w w:val="100"/>
        <w:sz w:val="24"/>
        <w:szCs w:val="22"/>
        <w:lang w:val="fr-FR" w:eastAsia="fr-FR" w:bidi="fr-FR"/>
      </w:rPr>
    </w:lvl>
    <w:lvl w:ilvl="2" w:tplc="02AE4682">
      <w:numFmt w:val="bullet"/>
      <w:lvlText w:val="•"/>
      <w:lvlJc w:val="left"/>
      <w:pPr>
        <w:ind w:left="3071" w:hanging="360"/>
      </w:pPr>
      <w:rPr>
        <w:rFonts w:hint="default"/>
        <w:lang w:val="fr-FR" w:eastAsia="fr-FR" w:bidi="fr-FR"/>
      </w:rPr>
    </w:lvl>
    <w:lvl w:ilvl="3" w:tplc="4170C6BA">
      <w:numFmt w:val="bullet"/>
      <w:lvlText w:val="•"/>
      <w:lvlJc w:val="left"/>
      <w:pPr>
        <w:ind w:left="4143" w:hanging="360"/>
      </w:pPr>
      <w:rPr>
        <w:rFonts w:hint="default"/>
        <w:lang w:val="fr-FR" w:eastAsia="fr-FR" w:bidi="fr-FR"/>
      </w:rPr>
    </w:lvl>
    <w:lvl w:ilvl="4" w:tplc="800CC062">
      <w:numFmt w:val="bullet"/>
      <w:lvlText w:val="•"/>
      <w:lvlJc w:val="left"/>
      <w:pPr>
        <w:ind w:left="5215" w:hanging="360"/>
      </w:pPr>
      <w:rPr>
        <w:rFonts w:hint="default"/>
        <w:lang w:val="fr-FR" w:eastAsia="fr-FR" w:bidi="fr-FR"/>
      </w:rPr>
    </w:lvl>
    <w:lvl w:ilvl="5" w:tplc="E3F864FA">
      <w:numFmt w:val="bullet"/>
      <w:lvlText w:val="•"/>
      <w:lvlJc w:val="left"/>
      <w:pPr>
        <w:ind w:left="6286" w:hanging="360"/>
      </w:pPr>
      <w:rPr>
        <w:rFonts w:hint="default"/>
        <w:lang w:val="fr-FR" w:eastAsia="fr-FR" w:bidi="fr-FR"/>
      </w:rPr>
    </w:lvl>
    <w:lvl w:ilvl="6" w:tplc="601A33E0">
      <w:numFmt w:val="bullet"/>
      <w:lvlText w:val="•"/>
      <w:lvlJc w:val="left"/>
      <w:pPr>
        <w:ind w:left="7358" w:hanging="360"/>
      </w:pPr>
      <w:rPr>
        <w:rFonts w:hint="default"/>
        <w:lang w:val="fr-FR" w:eastAsia="fr-FR" w:bidi="fr-FR"/>
      </w:rPr>
    </w:lvl>
    <w:lvl w:ilvl="7" w:tplc="9E9EBD3E">
      <w:numFmt w:val="bullet"/>
      <w:lvlText w:val="•"/>
      <w:lvlJc w:val="left"/>
      <w:pPr>
        <w:ind w:left="8430" w:hanging="360"/>
      </w:pPr>
      <w:rPr>
        <w:rFonts w:hint="default"/>
        <w:lang w:val="fr-FR" w:eastAsia="fr-FR" w:bidi="fr-FR"/>
      </w:rPr>
    </w:lvl>
    <w:lvl w:ilvl="8" w:tplc="7646E934">
      <w:numFmt w:val="bullet"/>
      <w:lvlText w:val="•"/>
      <w:lvlJc w:val="left"/>
      <w:pPr>
        <w:ind w:left="9502" w:hanging="360"/>
      </w:pPr>
      <w:rPr>
        <w:rFonts w:hint="default"/>
        <w:lang w:val="fr-FR" w:eastAsia="fr-FR" w:bidi="fr-FR"/>
      </w:rPr>
    </w:lvl>
  </w:abstractNum>
  <w:abstractNum w:abstractNumId="94">
    <w:nsid w:val="738F006D"/>
    <w:multiLevelType w:val="hybridMultilevel"/>
    <w:tmpl w:val="A170BE5A"/>
    <w:lvl w:ilvl="0" w:tplc="028E78C8">
      <w:start w:val="69"/>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B8D205DA">
      <w:numFmt w:val="bullet"/>
      <w:lvlText w:val="•"/>
      <w:lvlJc w:val="left"/>
      <w:pPr>
        <w:ind w:left="1956" w:hanging="721"/>
      </w:pPr>
      <w:rPr>
        <w:rFonts w:hint="default"/>
        <w:lang w:val="fr-FR" w:eastAsia="fr-FR" w:bidi="fr-FR"/>
      </w:rPr>
    </w:lvl>
    <w:lvl w:ilvl="2" w:tplc="DBE6AB00">
      <w:numFmt w:val="bullet"/>
      <w:lvlText w:val="•"/>
      <w:lvlJc w:val="left"/>
      <w:pPr>
        <w:ind w:left="3033" w:hanging="721"/>
      </w:pPr>
      <w:rPr>
        <w:rFonts w:hint="default"/>
        <w:lang w:val="fr-FR" w:eastAsia="fr-FR" w:bidi="fr-FR"/>
      </w:rPr>
    </w:lvl>
    <w:lvl w:ilvl="3" w:tplc="8B3A983A">
      <w:numFmt w:val="bullet"/>
      <w:lvlText w:val="•"/>
      <w:lvlJc w:val="left"/>
      <w:pPr>
        <w:ind w:left="4109" w:hanging="721"/>
      </w:pPr>
      <w:rPr>
        <w:rFonts w:hint="default"/>
        <w:lang w:val="fr-FR" w:eastAsia="fr-FR" w:bidi="fr-FR"/>
      </w:rPr>
    </w:lvl>
    <w:lvl w:ilvl="4" w:tplc="95683018">
      <w:numFmt w:val="bullet"/>
      <w:lvlText w:val="•"/>
      <w:lvlJc w:val="left"/>
      <w:pPr>
        <w:ind w:left="5186" w:hanging="721"/>
      </w:pPr>
      <w:rPr>
        <w:rFonts w:hint="default"/>
        <w:lang w:val="fr-FR" w:eastAsia="fr-FR" w:bidi="fr-FR"/>
      </w:rPr>
    </w:lvl>
    <w:lvl w:ilvl="5" w:tplc="5C909C86">
      <w:numFmt w:val="bullet"/>
      <w:lvlText w:val="•"/>
      <w:lvlJc w:val="left"/>
      <w:pPr>
        <w:ind w:left="6262" w:hanging="721"/>
      </w:pPr>
      <w:rPr>
        <w:rFonts w:hint="default"/>
        <w:lang w:val="fr-FR" w:eastAsia="fr-FR" w:bidi="fr-FR"/>
      </w:rPr>
    </w:lvl>
    <w:lvl w:ilvl="6" w:tplc="2C9CBA84">
      <w:numFmt w:val="bullet"/>
      <w:lvlText w:val="•"/>
      <w:lvlJc w:val="left"/>
      <w:pPr>
        <w:ind w:left="7339" w:hanging="721"/>
      </w:pPr>
      <w:rPr>
        <w:rFonts w:hint="default"/>
        <w:lang w:val="fr-FR" w:eastAsia="fr-FR" w:bidi="fr-FR"/>
      </w:rPr>
    </w:lvl>
    <w:lvl w:ilvl="7" w:tplc="0BA62DE8">
      <w:numFmt w:val="bullet"/>
      <w:lvlText w:val="•"/>
      <w:lvlJc w:val="left"/>
      <w:pPr>
        <w:ind w:left="8415" w:hanging="721"/>
      </w:pPr>
      <w:rPr>
        <w:rFonts w:hint="default"/>
        <w:lang w:val="fr-FR" w:eastAsia="fr-FR" w:bidi="fr-FR"/>
      </w:rPr>
    </w:lvl>
    <w:lvl w:ilvl="8" w:tplc="7EC857BC">
      <w:numFmt w:val="bullet"/>
      <w:lvlText w:val="•"/>
      <w:lvlJc w:val="left"/>
      <w:pPr>
        <w:ind w:left="9492" w:hanging="721"/>
      </w:pPr>
      <w:rPr>
        <w:rFonts w:hint="default"/>
        <w:lang w:val="fr-FR" w:eastAsia="fr-FR" w:bidi="fr-FR"/>
      </w:rPr>
    </w:lvl>
  </w:abstractNum>
  <w:abstractNum w:abstractNumId="95">
    <w:nsid w:val="73961864"/>
    <w:multiLevelType w:val="hybridMultilevel"/>
    <w:tmpl w:val="6BB6A322"/>
    <w:lvl w:ilvl="0" w:tplc="DA8A9F50">
      <w:start w:val="167"/>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41667A20">
      <w:numFmt w:val="bullet"/>
      <w:lvlText w:val="•"/>
      <w:lvlJc w:val="left"/>
      <w:pPr>
        <w:ind w:left="1956" w:hanging="721"/>
      </w:pPr>
      <w:rPr>
        <w:rFonts w:hint="default"/>
        <w:lang w:val="fr-FR" w:eastAsia="fr-FR" w:bidi="fr-FR"/>
      </w:rPr>
    </w:lvl>
    <w:lvl w:ilvl="2" w:tplc="7D4E81C0">
      <w:numFmt w:val="bullet"/>
      <w:lvlText w:val="•"/>
      <w:lvlJc w:val="left"/>
      <w:pPr>
        <w:ind w:left="3033" w:hanging="721"/>
      </w:pPr>
      <w:rPr>
        <w:rFonts w:hint="default"/>
        <w:lang w:val="fr-FR" w:eastAsia="fr-FR" w:bidi="fr-FR"/>
      </w:rPr>
    </w:lvl>
    <w:lvl w:ilvl="3" w:tplc="0792ADCC">
      <w:numFmt w:val="bullet"/>
      <w:lvlText w:val="•"/>
      <w:lvlJc w:val="left"/>
      <w:pPr>
        <w:ind w:left="4109" w:hanging="721"/>
      </w:pPr>
      <w:rPr>
        <w:rFonts w:hint="default"/>
        <w:lang w:val="fr-FR" w:eastAsia="fr-FR" w:bidi="fr-FR"/>
      </w:rPr>
    </w:lvl>
    <w:lvl w:ilvl="4" w:tplc="1618F6E4">
      <w:numFmt w:val="bullet"/>
      <w:lvlText w:val="•"/>
      <w:lvlJc w:val="left"/>
      <w:pPr>
        <w:ind w:left="5186" w:hanging="721"/>
      </w:pPr>
      <w:rPr>
        <w:rFonts w:hint="default"/>
        <w:lang w:val="fr-FR" w:eastAsia="fr-FR" w:bidi="fr-FR"/>
      </w:rPr>
    </w:lvl>
    <w:lvl w:ilvl="5" w:tplc="2C4855DE">
      <w:numFmt w:val="bullet"/>
      <w:lvlText w:val="•"/>
      <w:lvlJc w:val="left"/>
      <w:pPr>
        <w:ind w:left="6262" w:hanging="721"/>
      </w:pPr>
      <w:rPr>
        <w:rFonts w:hint="default"/>
        <w:lang w:val="fr-FR" w:eastAsia="fr-FR" w:bidi="fr-FR"/>
      </w:rPr>
    </w:lvl>
    <w:lvl w:ilvl="6" w:tplc="A5DEA786">
      <w:numFmt w:val="bullet"/>
      <w:lvlText w:val="•"/>
      <w:lvlJc w:val="left"/>
      <w:pPr>
        <w:ind w:left="7339" w:hanging="721"/>
      </w:pPr>
      <w:rPr>
        <w:rFonts w:hint="default"/>
        <w:lang w:val="fr-FR" w:eastAsia="fr-FR" w:bidi="fr-FR"/>
      </w:rPr>
    </w:lvl>
    <w:lvl w:ilvl="7" w:tplc="5F50D4BE">
      <w:numFmt w:val="bullet"/>
      <w:lvlText w:val="•"/>
      <w:lvlJc w:val="left"/>
      <w:pPr>
        <w:ind w:left="8415" w:hanging="721"/>
      </w:pPr>
      <w:rPr>
        <w:rFonts w:hint="default"/>
        <w:lang w:val="fr-FR" w:eastAsia="fr-FR" w:bidi="fr-FR"/>
      </w:rPr>
    </w:lvl>
    <w:lvl w:ilvl="8" w:tplc="2A6E37D4">
      <w:numFmt w:val="bullet"/>
      <w:lvlText w:val="•"/>
      <w:lvlJc w:val="left"/>
      <w:pPr>
        <w:ind w:left="9492" w:hanging="721"/>
      </w:pPr>
      <w:rPr>
        <w:rFonts w:hint="default"/>
        <w:lang w:val="fr-FR" w:eastAsia="fr-FR" w:bidi="fr-FR"/>
      </w:rPr>
    </w:lvl>
  </w:abstractNum>
  <w:abstractNum w:abstractNumId="96">
    <w:nsid w:val="73B71548"/>
    <w:multiLevelType w:val="hybridMultilevel"/>
    <w:tmpl w:val="A6CECF26"/>
    <w:lvl w:ilvl="0" w:tplc="84F89E48">
      <w:start w:val="106"/>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C8A02C10">
      <w:numFmt w:val="bullet"/>
      <w:lvlText w:val="•"/>
      <w:lvlJc w:val="left"/>
      <w:pPr>
        <w:ind w:left="1956" w:hanging="721"/>
      </w:pPr>
      <w:rPr>
        <w:rFonts w:hint="default"/>
        <w:lang w:val="fr-FR" w:eastAsia="fr-FR" w:bidi="fr-FR"/>
      </w:rPr>
    </w:lvl>
    <w:lvl w:ilvl="2" w:tplc="BC741E8E">
      <w:numFmt w:val="bullet"/>
      <w:lvlText w:val="•"/>
      <w:lvlJc w:val="left"/>
      <w:pPr>
        <w:ind w:left="3033" w:hanging="721"/>
      </w:pPr>
      <w:rPr>
        <w:rFonts w:hint="default"/>
        <w:lang w:val="fr-FR" w:eastAsia="fr-FR" w:bidi="fr-FR"/>
      </w:rPr>
    </w:lvl>
    <w:lvl w:ilvl="3" w:tplc="8F7C182E">
      <w:numFmt w:val="bullet"/>
      <w:lvlText w:val="•"/>
      <w:lvlJc w:val="left"/>
      <w:pPr>
        <w:ind w:left="4109" w:hanging="721"/>
      </w:pPr>
      <w:rPr>
        <w:rFonts w:hint="default"/>
        <w:lang w:val="fr-FR" w:eastAsia="fr-FR" w:bidi="fr-FR"/>
      </w:rPr>
    </w:lvl>
    <w:lvl w:ilvl="4" w:tplc="DEEA4128">
      <w:numFmt w:val="bullet"/>
      <w:lvlText w:val="•"/>
      <w:lvlJc w:val="left"/>
      <w:pPr>
        <w:ind w:left="5186" w:hanging="721"/>
      </w:pPr>
      <w:rPr>
        <w:rFonts w:hint="default"/>
        <w:lang w:val="fr-FR" w:eastAsia="fr-FR" w:bidi="fr-FR"/>
      </w:rPr>
    </w:lvl>
    <w:lvl w:ilvl="5" w:tplc="F0BABB18">
      <w:numFmt w:val="bullet"/>
      <w:lvlText w:val="•"/>
      <w:lvlJc w:val="left"/>
      <w:pPr>
        <w:ind w:left="6262" w:hanging="721"/>
      </w:pPr>
      <w:rPr>
        <w:rFonts w:hint="default"/>
        <w:lang w:val="fr-FR" w:eastAsia="fr-FR" w:bidi="fr-FR"/>
      </w:rPr>
    </w:lvl>
    <w:lvl w:ilvl="6" w:tplc="31A876F0">
      <w:numFmt w:val="bullet"/>
      <w:lvlText w:val="•"/>
      <w:lvlJc w:val="left"/>
      <w:pPr>
        <w:ind w:left="7339" w:hanging="721"/>
      </w:pPr>
      <w:rPr>
        <w:rFonts w:hint="default"/>
        <w:lang w:val="fr-FR" w:eastAsia="fr-FR" w:bidi="fr-FR"/>
      </w:rPr>
    </w:lvl>
    <w:lvl w:ilvl="7" w:tplc="66623FE2">
      <w:numFmt w:val="bullet"/>
      <w:lvlText w:val="•"/>
      <w:lvlJc w:val="left"/>
      <w:pPr>
        <w:ind w:left="8415" w:hanging="721"/>
      </w:pPr>
      <w:rPr>
        <w:rFonts w:hint="default"/>
        <w:lang w:val="fr-FR" w:eastAsia="fr-FR" w:bidi="fr-FR"/>
      </w:rPr>
    </w:lvl>
    <w:lvl w:ilvl="8" w:tplc="4746A55E">
      <w:numFmt w:val="bullet"/>
      <w:lvlText w:val="•"/>
      <w:lvlJc w:val="left"/>
      <w:pPr>
        <w:ind w:left="9492" w:hanging="721"/>
      </w:pPr>
      <w:rPr>
        <w:rFonts w:hint="default"/>
        <w:lang w:val="fr-FR" w:eastAsia="fr-FR" w:bidi="fr-FR"/>
      </w:rPr>
    </w:lvl>
  </w:abstractNum>
  <w:abstractNum w:abstractNumId="97">
    <w:nsid w:val="74C0419C"/>
    <w:multiLevelType w:val="hybridMultilevel"/>
    <w:tmpl w:val="D28E2FAC"/>
    <w:lvl w:ilvl="0" w:tplc="2E98F01E">
      <w:start w:val="183"/>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963C22E8">
      <w:numFmt w:val="bullet"/>
      <w:lvlText w:val="•"/>
      <w:lvlJc w:val="left"/>
      <w:pPr>
        <w:ind w:left="1956" w:hanging="721"/>
      </w:pPr>
      <w:rPr>
        <w:rFonts w:hint="default"/>
        <w:lang w:val="fr-FR" w:eastAsia="fr-FR" w:bidi="fr-FR"/>
      </w:rPr>
    </w:lvl>
    <w:lvl w:ilvl="2" w:tplc="9E62AF80">
      <w:numFmt w:val="bullet"/>
      <w:lvlText w:val="•"/>
      <w:lvlJc w:val="left"/>
      <w:pPr>
        <w:ind w:left="3033" w:hanging="721"/>
      </w:pPr>
      <w:rPr>
        <w:rFonts w:hint="default"/>
        <w:lang w:val="fr-FR" w:eastAsia="fr-FR" w:bidi="fr-FR"/>
      </w:rPr>
    </w:lvl>
    <w:lvl w:ilvl="3" w:tplc="3062A9CE">
      <w:numFmt w:val="bullet"/>
      <w:lvlText w:val="•"/>
      <w:lvlJc w:val="left"/>
      <w:pPr>
        <w:ind w:left="4109" w:hanging="721"/>
      </w:pPr>
      <w:rPr>
        <w:rFonts w:hint="default"/>
        <w:lang w:val="fr-FR" w:eastAsia="fr-FR" w:bidi="fr-FR"/>
      </w:rPr>
    </w:lvl>
    <w:lvl w:ilvl="4" w:tplc="C1D0CDC8">
      <w:numFmt w:val="bullet"/>
      <w:lvlText w:val="•"/>
      <w:lvlJc w:val="left"/>
      <w:pPr>
        <w:ind w:left="5186" w:hanging="721"/>
      </w:pPr>
      <w:rPr>
        <w:rFonts w:hint="default"/>
        <w:lang w:val="fr-FR" w:eastAsia="fr-FR" w:bidi="fr-FR"/>
      </w:rPr>
    </w:lvl>
    <w:lvl w:ilvl="5" w:tplc="01FC811C">
      <w:numFmt w:val="bullet"/>
      <w:lvlText w:val="•"/>
      <w:lvlJc w:val="left"/>
      <w:pPr>
        <w:ind w:left="6262" w:hanging="721"/>
      </w:pPr>
      <w:rPr>
        <w:rFonts w:hint="default"/>
        <w:lang w:val="fr-FR" w:eastAsia="fr-FR" w:bidi="fr-FR"/>
      </w:rPr>
    </w:lvl>
    <w:lvl w:ilvl="6" w:tplc="AFBA0D0E">
      <w:numFmt w:val="bullet"/>
      <w:lvlText w:val="•"/>
      <w:lvlJc w:val="left"/>
      <w:pPr>
        <w:ind w:left="7339" w:hanging="721"/>
      </w:pPr>
      <w:rPr>
        <w:rFonts w:hint="default"/>
        <w:lang w:val="fr-FR" w:eastAsia="fr-FR" w:bidi="fr-FR"/>
      </w:rPr>
    </w:lvl>
    <w:lvl w:ilvl="7" w:tplc="53EC0EDC">
      <w:numFmt w:val="bullet"/>
      <w:lvlText w:val="•"/>
      <w:lvlJc w:val="left"/>
      <w:pPr>
        <w:ind w:left="8415" w:hanging="721"/>
      </w:pPr>
      <w:rPr>
        <w:rFonts w:hint="default"/>
        <w:lang w:val="fr-FR" w:eastAsia="fr-FR" w:bidi="fr-FR"/>
      </w:rPr>
    </w:lvl>
    <w:lvl w:ilvl="8" w:tplc="9480733A">
      <w:numFmt w:val="bullet"/>
      <w:lvlText w:val="•"/>
      <w:lvlJc w:val="left"/>
      <w:pPr>
        <w:ind w:left="9492" w:hanging="721"/>
      </w:pPr>
      <w:rPr>
        <w:rFonts w:hint="default"/>
        <w:lang w:val="fr-FR" w:eastAsia="fr-FR" w:bidi="fr-FR"/>
      </w:rPr>
    </w:lvl>
  </w:abstractNum>
  <w:abstractNum w:abstractNumId="98">
    <w:nsid w:val="766C4ED9"/>
    <w:multiLevelType w:val="hybridMultilevel"/>
    <w:tmpl w:val="49128BAC"/>
    <w:lvl w:ilvl="0" w:tplc="22D82BA6">
      <w:start w:val="102"/>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CDC47AB6">
      <w:start w:val="1"/>
      <w:numFmt w:val="lowerLetter"/>
      <w:lvlText w:val="%2."/>
      <w:lvlJc w:val="left"/>
      <w:pPr>
        <w:ind w:left="2006" w:hanging="360"/>
      </w:pPr>
      <w:rPr>
        <w:rFonts w:ascii="Times New Roman" w:eastAsia="Arial" w:hAnsi="Times New Roman" w:cs="Times New Roman" w:hint="default"/>
        <w:b/>
        <w:bCs/>
        <w:spacing w:val="-1"/>
        <w:w w:val="100"/>
        <w:sz w:val="24"/>
        <w:szCs w:val="24"/>
        <w:lang w:val="pl-PL" w:eastAsia="fr-FR" w:bidi="fr-FR"/>
      </w:rPr>
    </w:lvl>
    <w:lvl w:ilvl="2" w:tplc="B1440A30">
      <w:numFmt w:val="bullet"/>
      <w:lvlText w:val="•"/>
      <w:lvlJc w:val="left"/>
      <w:pPr>
        <w:ind w:left="3071" w:hanging="360"/>
      </w:pPr>
      <w:rPr>
        <w:rFonts w:hint="default"/>
        <w:lang w:val="fr-FR" w:eastAsia="fr-FR" w:bidi="fr-FR"/>
      </w:rPr>
    </w:lvl>
    <w:lvl w:ilvl="3" w:tplc="4BBA9B26">
      <w:numFmt w:val="bullet"/>
      <w:lvlText w:val="•"/>
      <w:lvlJc w:val="left"/>
      <w:pPr>
        <w:ind w:left="4143" w:hanging="360"/>
      </w:pPr>
      <w:rPr>
        <w:rFonts w:hint="default"/>
        <w:lang w:val="fr-FR" w:eastAsia="fr-FR" w:bidi="fr-FR"/>
      </w:rPr>
    </w:lvl>
    <w:lvl w:ilvl="4" w:tplc="68645440">
      <w:numFmt w:val="bullet"/>
      <w:lvlText w:val="•"/>
      <w:lvlJc w:val="left"/>
      <w:pPr>
        <w:ind w:left="5215" w:hanging="360"/>
      </w:pPr>
      <w:rPr>
        <w:rFonts w:hint="default"/>
        <w:lang w:val="fr-FR" w:eastAsia="fr-FR" w:bidi="fr-FR"/>
      </w:rPr>
    </w:lvl>
    <w:lvl w:ilvl="5" w:tplc="A8A44536">
      <w:numFmt w:val="bullet"/>
      <w:lvlText w:val="•"/>
      <w:lvlJc w:val="left"/>
      <w:pPr>
        <w:ind w:left="6286" w:hanging="360"/>
      </w:pPr>
      <w:rPr>
        <w:rFonts w:hint="default"/>
        <w:lang w:val="fr-FR" w:eastAsia="fr-FR" w:bidi="fr-FR"/>
      </w:rPr>
    </w:lvl>
    <w:lvl w:ilvl="6" w:tplc="BC2C5C94">
      <w:numFmt w:val="bullet"/>
      <w:lvlText w:val="•"/>
      <w:lvlJc w:val="left"/>
      <w:pPr>
        <w:ind w:left="7358" w:hanging="360"/>
      </w:pPr>
      <w:rPr>
        <w:rFonts w:hint="default"/>
        <w:lang w:val="fr-FR" w:eastAsia="fr-FR" w:bidi="fr-FR"/>
      </w:rPr>
    </w:lvl>
    <w:lvl w:ilvl="7" w:tplc="309C35FC">
      <w:numFmt w:val="bullet"/>
      <w:lvlText w:val="•"/>
      <w:lvlJc w:val="left"/>
      <w:pPr>
        <w:ind w:left="8430" w:hanging="360"/>
      </w:pPr>
      <w:rPr>
        <w:rFonts w:hint="default"/>
        <w:lang w:val="fr-FR" w:eastAsia="fr-FR" w:bidi="fr-FR"/>
      </w:rPr>
    </w:lvl>
    <w:lvl w:ilvl="8" w:tplc="781413A8">
      <w:numFmt w:val="bullet"/>
      <w:lvlText w:val="•"/>
      <w:lvlJc w:val="left"/>
      <w:pPr>
        <w:ind w:left="9502" w:hanging="360"/>
      </w:pPr>
      <w:rPr>
        <w:rFonts w:hint="default"/>
        <w:lang w:val="fr-FR" w:eastAsia="fr-FR" w:bidi="fr-FR"/>
      </w:rPr>
    </w:lvl>
  </w:abstractNum>
  <w:abstractNum w:abstractNumId="99">
    <w:nsid w:val="775127FB"/>
    <w:multiLevelType w:val="hybridMultilevel"/>
    <w:tmpl w:val="CB0ADBA0"/>
    <w:lvl w:ilvl="0" w:tplc="A8EE4F06">
      <w:start w:val="1"/>
      <w:numFmt w:val="upperLetter"/>
      <w:lvlText w:val="%1."/>
      <w:lvlJc w:val="left"/>
      <w:pPr>
        <w:ind w:left="1581" w:hanging="709"/>
      </w:pPr>
      <w:rPr>
        <w:rFonts w:ascii="Times New Roman" w:eastAsia="Arial" w:hAnsi="Times New Roman" w:cs="Times New Roman" w:hint="default"/>
        <w:b/>
        <w:bCs/>
        <w:spacing w:val="0"/>
        <w:w w:val="100"/>
        <w:sz w:val="24"/>
        <w:szCs w:val="24"/>
        <w:lang w:val="fr-FR" w:eastAsia="fr-FR" w:bidi="fr-FR"/>
      </w:rPr>
    </w:lvl>
    <w:lvl w:ilvl="1" w:tplc="04D81706">
      <w:start w:val="1"/>
      <w:numFmt w:val="decimal"/>
      <w:lvlText w:val="%2."/>
      <w:lvlJc w:val="left"/>
      <w:pPr>
        <w:ind w:left="2313" w:hanging="732"/>
      </w:pPr>
      <w:rPr>
        <w:rFonts w:ascii="Times New Roman" w:eastAsia="Arial" w:hAnsi="Times New Roman" w:cs="Times New Roman" w:hint="default"/>
        <w:b/>
        <w:bCs/>
        <w:spacing w:val="-1"/>
        <w:w w:val="100"/>
        <w:sz w:val="24"/>
        <w:szCs w:val="22"/>
        <w:lang w:val="fr-FR" w:eastAsia="fr-FR" w:bidi="fr-FR"/>
      </w:rPr>
    </w:lvl>
    <w:lvl w:ilvl="2" w:tplc="2C7AB76A">
      <w:numFmt w:val="bullet"/>
      <w:lvlText w:val="•"/>
      <w:lvlJc w:val="left"/>
      <w:pPr>
        <w:ind w:left="3356" w:hanging="732"/>
      </w:pPr>
      <w:rPr>
        <w:rFonts w:hint="default"/>
        <w:lang w:val="fr-FR" w:eastAsia="fr-FR" w:bidi="fr-FR"/>
      </w:rPr>
    </w:lvl>
    <w:lvl w:ilvl="3" w:tplc="04048F68">
      <w:numFmt w:val="bullet"/>
      <w:lvlText w:val="•"/>
      <w:lvlJc w:val="left"/>
      <w:pPr>
        <w:ind w:left="4392" w:hanging="732"/>
      </w:pPr>
      <w:rPr>
        <w:rFonts w:hint="default"/>
        <w:lang w:val="fr-FR" w:eastAsia="fr-FR" w:bidi="fr-FR"/>
      </w:rPr>
    </w:lvl>
    <w:lvl w:ilvl="4" w:tplc="F194535C">
      <w:numFmt w:val="bullet"/>
      <w:lvlText w:val="•"/>
      <w:lvlJc w:val="left"/>
      <w:pPr>
        <w:ind w:left="5428" w:hanging="732"/>
      </w:pPr>
      <w:rPr>
        <w:rFonts w:hint="default"/>
        <w:lang w:val="fr-FR" w:eastAsia="fr-FR" w:bidi="fr-FR"/>
      </w:rPr>
    </w:lvl>
    <w:lvl w:ilvl="5" w:tplc="56BCDC42">
      <w:numFmt w:val="bullet"/>
      <w:lvlText w:val="•"/>
      <w:lvlJc w:val="left"/>
      <w:pPr>
        <w:ind w:left="6464" w:hanging="732"/>
      </w:pPr>
      <w:rPr>
        <w:rFonts w:hint="default"/>
        <w:lang w:val="fr-FR" w:eastAsia="fr-FR" w:bidi="fr-FR"/>
      </w:rPr>
    </w:lvl>
    <w:lvl w:ilvl="6" w:tplc="5E3C8DF4">
      <w:numFmt w:val="bullet"/>
      <w:lvlText w:val="•"/>
      <w:lvlJc w:val="left"/>
      <w:pPr>
        <w:ind w:left="7500" w:hanging="732"/>
      </w:pPr>
      <w:rPr>
        <w:rFonts w:hint="default"/>
        <w:lang w:val="fr-FR" w:eastAsia="fr-FR" w:bidi="fr-FR"/>
      </w:rPr>
    </w:lvl>
    <w:lvl w:ilvl="7" w:tplc="5122F312">
      <w:numFmt w:val="bullet"/>
      <w:lvlText w:val="•"/>
      <w:lvlJc w:val="left"/>
      <w:pPr>
        <w:ind w:left="8537" w:hanging="732"/>
      </w:pPr>
      <w:rPr>
        <w:rFonts w:hint="default"/>
        <w:lang w:val="fr-FR" w:eastAsia="fr-FR" w:bidi="fr-FR"/>
      </w:rPr>
    </w:lvl>
    <w:lvl w:ilvl="8" w:tplc="BB10E082">
      <w:numFmt w:val="bullet"/>
      <w:lvlText w:val="•"/>
      <w:lvlJc w:val="left"/>
      <w:pPr>
        <w:ind w:left="9573" w:hanging="732"/>
      </w:pPr>
      <w:rPr>
        <w:rFonts w:hint="default"/>
        <w:lang w:val="fr-FR" w:eastAsia="fr-FR" w:bidi="fr-FR"/>
      </w:rPr>
    </w:lvl>
  </w:abstractNum>
  <w:abstractNum w:abstractNumId="100">
    <w:nsid w:val="788D06E7"/>
    <w:multiLevelType w:val="hybridMultilevel"/>
    <w:tmpl w:val="B7BC3D24"/>
    <w:lvl w:ilvl="0" w:tplc="F4981A3C">
      <w:start w:val="178"/>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F75C2418">
      <w:numFmt w:val="bullet"/>
      <w:lvlText w:val="•"/>
      <w:lvlJc w:val="left"/>
      <w:pPr>
        <w:ind w:left="1956" w:hanging="721"/>
      </w:pPr>
      <w:rPr>
        <w:rFonts w:hint="default"/>
        <w:lang w:val="fr-FR" w:eastAsia="fr-FR" w:bidi="fr-FR"/>
      </w:rPr>
    </w:lvl>
    <w:lvl w:ilvl="2" w:tplc="2ED0536A">
      <w:numFmt w:val="bullet"/>
      <w:lvlText w:val="•"/>
      <w:lvlJc w:val="left"/>
      <w:pPr>
        <w:ind w:left="3033" w:hanging="721"/>
      </w:pPr>
      <w:rPr>
        <w:rFonts w:hint="default"/>
        <w:lang w:val="fr-FR" w:eastAsia="fr-FR" w:bidi="fr-FR"/>
      </w:rPr>
    </w:lvl>
    <w:lvl w:ilvl="3" w:tplc="A07089FE">
      <w:numFmt w:val="bullet"/>
      <w:lvlText w:val="•"/>
      <w:lvlJc w:val="left"/>
      <w:pPr>
        <w:ind w:left="4109" w:hanging="721"/>
      </w:pPr>
      <w:rPr>
        <w:rFonts w:hint="default"/>
        <w:lang w:val="fr-FR" w:eastAsia="fr-FR" w:bidi="fr-FR"/>
      </w:rPr>
    </w:lvl>
    <w:lvl w:ilvl="4" w:tplc="4240E5B2">
      <w:numFmt w:val="bullet"/>
      <w:lvlText w:val="•"/>
      <w:lvlJc w:val="left"/>
      <w:pPr>
        <w:ind w:left="5186" w:hanging="721"/>
      </w:pPr>
      <w:rPr>
        <w:rFonts w:hint="default"/>
        <w:lang w:val="fr-FR" w:eastAsia="fr-FR" w:bidi="fr-FR"/>
      </w:rPr>
    </w:lvl>
    <w:lvl w:ilvl="5" w:tplc="9D04093C">
      <w:numFmt w:val="bullet"/>
      <w:lvlText w:val="•"/>
      <w:lvlJc w:val="left"/>
      <w:pPr>
        <w:ind w:left="6262" w:hanging="721"/>
      </w:pPr>
      <w:rPr>
        <w:rFonts w:hint="default"/>
        <w:lang w:val="fr-FR" w:eastAsia="fr-FR" w:bidi="fr-FR"/>
      </w:rPr>
    </w:lvl>
    <w:lvl w:ilvl="6" w:tplc="8AB83A5A">
      <w:numFmt w:val="bullet"/>
      <w:lvlText w:val="•"/>
      <w:lvlJc w:val="left"/>
      <w:pPr>
        <w:ind w:left="7339" w:hanging="721"/>
      </w:pPr>
      <w:rPr>
        <w:rFonts w:hint="default"/>
        <w:lang w:val="fr-FR" w:eastAsia="fr-FR" w:bidi="fr-FR"/>
      </w:rPr>
    </w:lvl>
    <w:lvl w:ilvl="7" w:tplc="0E2859AE">
      <w:numFmt w:val="bullet"/>
      <w:lvlText w:val="•"/>
      <w:lvlJc w:val="left"/>
      <w:pPr>
        <w:ind w:left="8415" w:hanging="721"/>
      </w:pPr>
      <w:rPr>
        <w:rFonts w:hint="default"/>
        <w:lang w:val="fr-FR" w:eastAsia="fr-FR" w:bidi="fr-FR"/>
      </w:rPr>
    </w:lvl>
    <w:lvl w:ilvl="8" w:tplc="EF1CB082">
      <w:numFmt w:val="bullet"/>
      <w:lvlText w:val="•"/>
      <w:lvlJc w:val="left"/>
      <w:pPr>
        <w:ind w:left="9492" w:hanging="721"/>
      </w:pPr>
      <w:rPr>
        <w:rFonts w:hint="default"/>
        <w:lang w:val="fr-FR" w:eastAsia="fr-FR" w:bidi="fr-FR"/>
      </w:rPr>
    </w:lvl>
  </w:abstractNum>
  <w:abstractNum w:abstractNumId="101">
    <w:nsid w:val="78D84843"/>
    <w:multiLevelType w:val="hybridMultilevel"/>
    <w:tmpl w:val="E87A579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9AA333A"/>
    <w:multiLevelType w:val="hybridMultilevel"/>
    <w:tmpl w:val="B468A420"/>
    <w:lvl w:ilvl="0" w:tplc="ED3CA7CC">
      <w:start w:val="48"/>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6F92AFA8">
      <w:start w:val="1"/>
      <w:numFmt w:val="decimal"/>
      <w:lvlText w:val="%2."/>
      <w:lvlJc w:val="left"/>
      <w:pPr>
        <w:ind w:left="2313" w:hanging="588"/>
      </w:pPr>
      <w:rPr>
        <w:rFonts w:ascii="Arial" w:eastAsia="Arial" w:hAnsi="Arial" w:cs="Arial" w:hint="default"/>
        <w:b/>
        <w:bCs/>
        <w:spacing w:val="-1"/>
        <w:w w:val="100"/>
        <w:sz w:val="22"/>
        <w:szCs w:val="22"/>
        <w:lang w:val="fr-FR" w:eastAsia="fr-FR" w:bidi="fr-FR"/>
      </w:rPr>
    </w:lvl>
    <w:lvl w:ilvl="2" w:tplc="8D6AC21C">
      <w:start w:val="1"/>
      <w:numFmt w:val="decimal"/>
      <w:lvlText w:val="%3."/>
      <w:lvlJc w:val="left"/>
      <w:pPr>
        <w:ind w:left="3356" w:hanging="588"/>
      </w:pPr>
      <w:rPr>
        <w:rFonts w:hint="default"/>
        <w:color w:val="auto"/>
        <w:lang w:val="fr-FR" w:eastAsia="fr-FR" w:bidi="fr-FR"/>
      </w:rPr>
    </w:lvl>
    <w:lvl w:ilvl="3" w:tplc="9A926EEE">
      <w:numFmt w:val="bullet"/>
      <w:lvlText w:val="•"/>
      <w:lvlJc w:val="left"/>
      <w:pPr>
        <w:ind w:left="4392" w:hanging="588"/>
      </w:pPr>
      <w:rPr>
        <w:rFonts w:hint="default"/>
        <w:lang w:val="fr-FR" w:eastAsia="fr-FR" w:bidi="fr-FR"/>
      </w:rPr>
    </w:lvl>
    <w:lvl w:ilvl="4" w:tplc="1ECCD42C">
      <w:numFmt w:val="bullet"/>
      <w:lvlText w:val="•"/>
      <w:lvlJc w:val="left"/>
      <w:pPr>
        <w:ind w:left="5428" w:hanging="588"/>
      </w:pPr>
      <w:rPr>
        <w:rFonts w:hint="default"/>
        <w:lang w:val="fr-FR" w:eastAsia="fr-FR" w:bidi="fr-FR"/>
      </w:rPr>
    </w:lvl>
    <w:lvl w:ilvl="5" w:tplc="3834A234">
      <w:numFmt w:val="bullet"/>
      <w:lvlText w:val="•"/>
      <w:lvlJc w:val="left"/>
      <w:pPr>
        <w:ind w:left="6464" w:hanging="588"/>
      </w:pPr>
      <w:rPr>
        <w:rFonts w:hint="default"/>
        <w:lang w:val="fr-FR" w:eastAsia="fr-FR" w:bidi="fr-FR"/>
      </w:rPr>
    </w:lvl>
    <w:lvl w:ilvl="6" w:tplc="4306BDBA">
      <w:numFmt w:val="bullet"/>
      <w:lvlText w:val="•"/>
      <w:lvlJc w:val="left"/>
      <w:pPr>
        <w:ind w:left="7500" w:hanging="588"/>
      </w:pPr>
      <w:rPr>
        <w:rFonts w:hint="default"/>
        <w:lang w:val="fr-FR" w:eastAsia="fr-FR" w:bidi="fr-FR"/>
      </w:rPr>
    </w:lvl>
    <w:lvl w:ilvl="7" w:tplc="1B76C862">
      <w:numFmt w:val="bullet"/>
      <w:lvlText w:val="•"/>
      <w:lvlJc w:val="left"/>
      <w:pPr>
        <w:ind w:left="8537" w:hanging="588"/>
      </w:pPr>
      <w:rPr>
        <w:rFonts w:hint="default"/>
        <w:lang w:val="fr-FR" w:eastAsia="fr-FR" w:bidi="fr-FR"/>
      </w:rPr>
    </w:lvl>
    <w:lvl w:ilvl="8" w:tplc="D160FE02">
      <w:numFmt w:val="bullet"/>
      <w:lvlText w:val="•"/>
      <w:lvlJc w:val="left"/>
      <w:pPr>
        <w:ind w:left="9573" w:hanging="588"/>
      </w:pPr>
      <w:rPr>
        <w:rFonts w:hint="default"/>
        <w:lang w:val="fr-FR" w:eastAsia="fr-FR" w:bidi="fr-FR"/>
      </w:rPr>
    </w:lvl>
  </w:abstractNum>
  <w:abstractNum w:abstractNumId="103">
    <w:nsid w:val="7A612800"/>
    <w:multiLevelType w:val="hybridMultilevel"/>
    <w:tmpl w:val="6F627050"/>
    <w:lvl w:ilvl="0" w:tplc="4696444E">
      <w:start w:val="195"/>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FEA00220">
      <w:start w:val="1"/>
      <w:numFmt w:val="lowerLetter"/>
      <w:lvlText w:val="%2."/>
      <w:lvlJc w:val="left"/>
      <w:pPr>
        <w:ind w:left="2291" w:hanging="699"/>
      </w:pPr>
      <w:rPr>
        <w:rFonts w:ascii="Arial" w:eastAsia="Arial" w:hAnsi="Arial" w:cs="Arial" w:hint="default"/>
        <w:b/>
        <w:bCs/>
        <w:spacing w:val="-1"/>
        <w:w w:val="100"/>
        <w:sz w:val="22"/>
        <w:szCs w:val="22"/>
        <w:lang w:val="fr-FR" w:eastAsia="fr-FR" w:bidi="fr-FR"/>
      </w:rPr>
    </w:lvl>
    <w:lvl w:ilvl="2" w:tplc="DB0255CC">
      <w:numFmt w:val="bullet"/>
      <w:lvlText w:val="•"/>
      <w:lvlJc w:val="left"/>
      <w:pPr>
        <w:ind w:left="3338" w:hanging="699"/>
      </w:pPr>
      <w:rPr>
        <w:rFonts w:hint="default"/>
        <w:lang w:val="fr-FR" w:eastAsia="fr-FR" w:bidi="fr-FR"/>
      </w:rPr>
    </w:lvl>
    <w:lvl w:ilvl="3" w:tplc="DECCDB00">
      <w:numFmt w:val="bullet"/>
      <w:lvlText w:val="•"/>
      <w:lvlJc w:val="left"/>
      <w:pPr>
        <w:ind w:left="4376" w:hanging="699"/>
      </w:pPr>
      <w:rPr>
        <w:rFonts w:hint="default"/>
        <w:lang w:val="fr-FR" w:eastAsia="fr-FR" w:bidi="fr-FR"/>
      </w:rPr>
    </w:lvl>
    <w:lvl w:ilvl="4" w:tplc="3D0EC922">
      <w:numFmt w:val="bullet"/>
      <w:lvlText w:val="•"/>
      <w:lvlJc w:val="left"/>
      <w:pPr>
        <w:ind w:left="5415" w:hanging="699"/>
      </w:pPr>
      <w:rPr>
        <w:rFonts w:hint="default"/>
        <w:lang w:val="fr-FR" w:eastAsia="fr-FR" w:bidi="fr-FR"/>
      </w:rPr>
    </w:lvl>
    <w:lvl w:ilvl="5" w:tplc="BBCAC8B4">
      <w:numFmt w:val="bullet"/>
      <w:lvlText w:val="•"/>
      <w:lvlJc w:val="left"/>
      <w:pPr>
        <w:ind w:left="6453" w:hanging="699"/>
      </w:pPr>
      <w:rPr>
        <w:rFonts w:hint="default"/>
        <w:lang w:val="fr-FR" w:eastAsia="fr-FR" w:bidi="fr-FR"/>
      </w:rPr>
    </w:lvl>
    <w:lvl w:ilvl="6" w:tplc="46CC517A">
      <w:numFmt w:val="bullet"/>
      <w:lvlText w:val="•"/>
      <w:lvlJc w:val="left"/>
      <w:pPr>
        <w:ind w:left="7491" w:hanging="699"/>
      </w:pPr>
      <w:rPr>
        <w:rFonts w:hint="default"/>
        <w:lang w:val="fr-FR" w:eastAsia="fr-FR" w:bidi="fr-FR"/>
      </w:rPr>
    </w:lvl>
    <w:lvl w:ilvl="7" w:tplc="4148C05E">
      <w:numFmt w:val="bullet"/>
      <w:lvlText w:val="•"/>
      <w:lvlJc w:val="left"/>
      <w:pPr>
        <w:ind w:left="8530" w:hanging="699"/>
      </w:pPr>
      <w:rPr>
        <w:rFonts w:hint="default"/>
        <w:lang w:val="fr-FR" w:eastAsia="fr-FR" w:bidi="fr-FR"/>
      </w:rPr>
    </w:lvl>
    <w:lvl w:ilvl="8" w:tplc="6CDE0890">
      <w:numFmt w:val="bullet"/>
      <w:lvlText w:val="•"/>
      <w:lvlJc w:val="left"/>
      <w:pPr>
        <w:ind w:left="9568" w:hanging="699"/>
      </w:pPr>
      <w:rPr>
        <w:rFonts w:hint="default"/>
        <w:lang w:val="fr-FR" w:eastAsia="fr-FR" w:bidi="fr-FR"/>
      </w:rPr>
    </w:lvl>
  </w:abstractNum>
  <w:abstractNum w:abstractNumId="104">
    <w:nsid w:val="7B855FE1"/>
    <w:multiLevelType w:val="hybridMultilevel"/>
    <w:tmpl w:val="051C6A30"/>
    <w:lvl w:ilvl="0" w:tplc="16B2F51E">
      <w:start w:val="268"/>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44B8BD4A">
      <w:numFmt w:val="bullet"/>
      <w:lvlText w:val="•"/>
      <w:lvlJc w:val="left"/>
      <w:pPr>
        <w:ind w:left="2320" w:hanging="721"/>
      </w:pPr>
      <w:rPr>
        <w:rFonts w:hint="default"/>
        <w:lang w:val="fr-FR" w:eastAsia="fr-FR" w:bidi="fr-FR"/>
      </w:rPr>
    </w:lvl>
    <w:lvl w:ilvl="2" w:tplc="45AAD5CC">
      <w:numFmt w:val="bullet"/>
      <w:lvlText w:val="•"/>
      <w:lvlJc w:val="left"/>
      <w:pPr>
        <w:ind w:left="3356" w:hanging="721"/>
      </w:pPr>
      <w:rPr>
        <w:rFonts w:hint="default"/>
        <w:lang w:val="fr-FR" w:eastAsia="fr-FR" w:bidi="fr-FR"/>
      </w:rPr>
    </w:lvl>
    <w:lvl w:ilvl="3" w:tplc="7CE0FEB0">
      <w:numFmt w:val="bullet"/>
      <w:lvlText w:val="•"/>
      <w:lvlJc w:val="left"/>
      <w:pPr>
        <w:ind w:left="4392" w:hanging="721"/>
      </w:pPr>
      <w:rPr>
        <w:rFonts w:hint="default"/>
        <w:lang w:val="fr-FR" w:eastAsia="fr-FR" w:bidi="fr-FR"/>
      </w:rPr>
    </w:lvl>
    <w:lvl w:ilvl="4" w:tplc="2F16A962">
      <w:numFmt w:val="bullet"/>
      <w:lvlText w:val="•"/>
      <w:lvlJc w:val="left"/>
      <w:pPr>
        <w:ind w:left="5428" w:hanging="721"/>
      </w:pPr>
      <w:rPr>
        <w:rFonts w:hint="default"/>
        <w:lang w:val="fr-FR" w:eastAsia="fr-FR" w:bidi="fr-FR"/>
      </w:rPr>
    </w:lvl>
    <w:lvl w:ilvl="5" w:tplc="BA12D684">
      <w:numFmt w:val="bullet"/>
      <w:lvlText w:val="•"/>
      <w:lvlJc w:val="left"/>
      <w:pPr>
        <w:ind w:left="6464" w:hanging="721"/>
      </w:pPr>
      <w:rPr>
        <w:rFonts w:hint="default"/>
        <w:lang w:val="fr-FR" w:eastAsia="fr-FR" w:bidi="fr-FR"/>
      </w:rPr>
    </w:lvl>
    <w:lvl w:ilvl="6" w:tplc="3766978E">
      <w:numFmt w:val="bullet"/>
      <w:lvlText w:val="•"/>
      <w:lvlJc w:val="left"/>
      <w:pPr>
        <w:ind w:left="7500" w:hanging="721"/>
      </w:pPr>
      <w:rPr>
        <w:rFonts w:hint="default"/>
        <w:lang w:val="fr-FR" w:eastAsia="fr-FR" w:bidi="fr-FR"/>
      </w:rPr>
    </w:lvl>
    <w:lvl w:ilvl="7" w:tplc="9702C0D2">
      <w:numFmt w:val="bullet"/>
      <w:lvlText w:val="•"/>
      <w:lvlJc w:val="left"/>
      <w:pPr>
        <w:ind w:left="8537" w:hanging="721"/>
      </w:pPr>
      <w:rPr>
        <w:rFonts w:hint="default"/>
        <w:lang w:val="fr-FR" w:eastAsia="fr-FR" w:bidi="fr-FR"/>
      </w:rPr>
    </w:lvl>
    <w:lvl w:ilvl="8" w:tplc="F45AB7A8">
      <w:numFmt w:val="bullet"/>
      <w:lvlText w:val="•"/>
      <w:lvlJc w:val="left"/>
      <w:pPr>
        <w:ind w:left="9573" w:hanging="721"/>
      </w:pPr>
      <w:rPr>
        <w:rFonts w:hint="default"/>
        <w:lang w:val="fr-FR" w:eastAsia="fr-FR" w:bidi="fr-FR"/>
      </w:rPr>
    </w:lvl>
  </w:abstractNum>
  <w:abstractNum w:abstractNumId="105">
    <w:nsid w:val="7C576863"/>
    <w:multiLevelType w:val="hybridMultilevel"/>
    <w:tmpl w:val="19509084"/>
    <w:lvl w:ilvl="0" w:tplc="9F1C9C2E">
      <w:start w:val="52"/>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FBE8A4F4">
      <w:numFmt w:val="bullet"/>
      <w:lvlText w:val="•"/>
      <w:lvlJc w:val="left"/>
      <w:pPr>
        <w:ind w:left="1956" w:hanging="721"/>
      </w:pPr>
      <w:rPr>
        <w:rFonts w:hint="default"/>
        <w:lang w:val="fr-FR" w:eastAsia="fr-FR" w:bidi="fr-FR"/>
      </w:rPr>
    </w:lvl>
    <w:lvl w:ilvl="2" w:tplc="A9F6CFC0">
      <w:numFmt w:val="bullet"/>
      <w:lvlText w:val="•"/>
      <w:lvlJc w:val="left"/>
      <w:pPr>
        <w:ind w:left="3033" w:hanging="721"/>
      </w:pPr>
      <w:rPr>
        <w:rFonts w:hint="default"/>
        <w:lang w:val="fr-FR" w:eastAsia="fr-FR" w:bidi="fr-FR"/>
      </w:rPr>
    </w:lvl>
    <w:lvl w:ilvl="3" w:tplc="A648ACBA">
      <w:numFmt w:val="bullet"/>
      <w:lvlText w:val="•"/>
      <w:lvlJc w:val="left"/>
      <w:pPr>
        <w:ind w:left="4109" w:hanging="721"/>
      </w:pPr>
      <w:rPr>
        <w:rFonts w:hint="default"/>
        <w:lang w:val="fr-FR" w:eastAsia="fr-FR" w:bidi="fr-FR"/>
      </w:rPr>
    </w:lvl>
    <w:lvl w:ilvl="4" w:tplc="00B4430A">
      <w:numFmt w:val="bullet"/>
      <w:lvlText w:val="•"/>
      <w:lvlJc w:val="left"/>
      <w:pPr>
        <w:ind w:left="5186" w:hanging="721"/>
      </w:pPr>
      <w:rPr>
        <w:rFonts w:hint="default"/>
        <w:lang w:val="fr-FR" w:eastAsia="fr-FR" w:bidi="fr-FR"/>
      </w:rPr>
    </w:lvl>
    <w:lvl w:ilvl="5" w:tplc="25E04A46">
      <w:numFmt w:val="bullet"/>
      <w:lvlText w:val="•"/>
      <w:lvlJc w:val="left"/>
      <w:pPr>
        <w:ind w:left="6262" w:hanging="721"/>
      </w:pPr>
      <w:rPr>
        <w:rFonts w:hint="default"/>
        <w:lang w:val="fr-FR" w:eastAsia="fr-FR" w:bidi="fr-FR"/>
      </w:rPr>
    </w:lvl>
    <w:lvl w:ilvl="6" w:tplc="D04684AA">
      <w:numFmt w:val="bullet"/>
      <w:lvlText w:val="•"/>
      <w:lvlJc w:val="left"/>
      <w:pPr>
        <w:ind w:left="7339" w:hanging="721"/>
      </w:pPr>
      <w:rPr>
        <w:rFonts w:hint="default"/>
        <w:lang w:val="fr-FR" w:eastAsia="fr-FR" w:bidi="fr-FR"/>
      </w:rPr>
    </w:lvl>
    <w:lvl w:ilvl="7" w:tplc="E80A7706">
      <w:numFmt w:val="bullet"/>
      <w:lvlText w:val="•"/>
      <w:lvlJc w:val="left"/>
      <w:pPr>
        <w:ind w:left="8415" w:hanging="721"/>
      </w:pPr>
      <w:rPr>
        <w:rFonts w:hint="default"/>
        <w:lang w:val="fr-FR" w:eastAsia="fr-FR" w:bidi="fr-FR"/>
      </w:rPr>
    </w:lvl>
    <w:lvl w:ilvl="8" w:tplc="C0A04012">
      <w:numFmt w:val="bullet"/>
      <w:lvlText w:val="•"/>
      <w:lvlJc w:val="left"/>
      <w:pPr>
        <w:ind w:left="9492" w:hanging="721"/>
      </w:pPr>
      <w:rPr>
        <w:rFonts w:hint="default"/>
        <w:lang w:val="fr-FR" w:eastAsia="fr-FR" w:bidi="fr-FR"/>
      </w:rPr>
    </w:lvl>
  </w:abstractNum>
  <w:abstractNum w:abstractNumId="106">
    <w:nsid w:val="7C5F18A6"/>
    <w:multiLevelType w:val="hybridMultilevel"/>
    <w:tmpl w:val="750001DC"/>
    <w:lvl w:ilvl="0" w:tplc="CBAAE0BC">
      <w:start w:val="77"/>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F4B21260">
      <w:numFmt w:val="bullet"/>
      <w:lvlText w:val="•"/>
      <w:lvlJc w:val="left"/>
      <w:pPr>
        <w:ind w:left="1956" w:hanging="721"/>
      </w:pPr>
      <w:rPr>
        <w:rFonts w:hint="default"/>
        <w:lang w:val="fr-FR" w:eastAsia="fr-FR" w:bidi="fr-FR"/>
      </w:rPr>
    </w:lvl>
    <w:lvl w:ilvl="2" w:tplc="6950B7A2">
      <w:numFmt w:val="bullet"/>
      <w:lvlText w:val="•"/>
      <w:lvlJc w:val="left"/>
      <w:pPr>
        <w:ind w:left="3033" w:hanging="721"/>
      </w:pPr>
      <w:rPr>
        <w:rFonts w:hint="default"/>
        <w:lang w:val="fr-FR" w:eastAsia="fr-FR" w:bidi="fr-FR"/>
      </w:rPr>
    </w:lvl>
    <w:lvl w:ilvl="3" w:tplc="711CC9A0">
      <w:numFmt w:val="bullet"/>
      <w:lvlText w:val="•"/>
      <w:lvlJc w:val="left"/>
      <w:pPr>
        <w:ind w:left="4109" w:hanging="721"/>
      </w:pPr>
      <w:rPr>
        <w:rFonts w:hint="default"/>
        <w:lang w:val="fr-FR" w:eastAsia="fr-FR" w:bidi="fr-FR"/>
      </w:rPr>
    </w:lvl>
    <w:lvl w:ilvl="4" w:tplc="806649FA">
      <w:numFmt w:val="bullet"/>
      <w:lvlText w:val="•"/>
      <w:lvlJc w:val="left"/>
      <w:pPr>
        <w:ind w:left="5186" w:hanging="721"/>
      </w:pPr>
      <w:rPr>
        <w:rFonts w:hint="default"/>
        <w:lang w:val="fr-FR" w:eastAsia="fr-FR" w:bidi="fr-FR"/>
      </w:rPr>
    </w:lvl>
    <w:lvl w:ilvl="5" w:tplc="8A5A2C5C">
      <w:numFmt w:val="bullet"/>
      <w:lvlText w:val="•"/>
      <w:lvlJc w:val="left"/>
      <w:pPr>
        <w:ind w:left="6262" w:hanging="721"/>
      </w:pPr>
      <w:rPr>
        <w:rFonts w:hint="default"/>
        <w:lang w:val="fr-FR" w:eastAsia="fr-FR" w:bidi="fr-FR"/>
      </w:rPr>
    </w:lvl>
    <w:lvl w:ilvl="6" w:tplc="29B69A3C">
      <w:numFmt w:val="bullet"/>
      <w:lvlText w:val="•"/>
      <w:lvlJc w:val="left"/>
      <w:pPr>
        <w:ind w:left="7339" w:hanging="721"/>
      </w:pPr>
      <w:rPr>
        <w:rFonts w:hint="default"/>
        <w:lang w:val="fr-FR" w:eastAsia="fr-FR" w:bidi="fr-FR"/>
      </w:rPr>
    </w:lvl>
    <w:lvl w:ilvl="7" w:tplc="98A6C894">
      <w:numFmt w:val="bullet"/>
      <w:lvlText w:val="•"/>
      <w:lvlJc w:val="left"/>
      <w:pPr>
        <w:ind w:left="8415" w:hanging="721"/>
      </w:pPr>
      <w:rPr>
        <w:rFonts w:hint="default"/>
        <w:lang w:val="fr-FR" w:eastAsia="fr-FR" w:bidi="fr-FR"/>
      </w:rPr>
    </w:lvl>
    <w:lvl w:ilvl="8" w:tplc="7ABE315E">
      <w:numFmt w:val="bullet"/>
      <w:lvlText w:val="•"/>
      <w:lvlJc w:val="left"/>
      <w:pPr>
        <w:ind w:left="9492" w:hanging="721"/>
      </w:pPr>
      <w:rPr>
        <w:rFonts w:hint="default"/>
        <w:lang w:val="fr-FR" w:eastAsia="fr-FR" w:bidi="fr-FR"/>
      </w:rPr>
    </w:lvl>
  </w:abstractNum>
  <w:abstractNum w:abstractNumId="107">
    <w:nsid w:val="7C813BDE"/>
    <w:multiLevelType w:val="hybridMultilevel"/>
    <w:tmpl w:val="116A9586"/>
    <w:lvl w:ilvl="0" w:tplc="D0EEF74A">
      <w:start w:val="296"/>
      <w:numFmt w:val="decimal"/>
      <w:lvlText w:val="%1."/>
      <w:lvlJc w:val="left"/>
      <w:pPr>
        <w:ind w:left="872" w:hanging="721"/>
      </w:pPr>
      <w:rPr>
        <w:rFonts w:ascii="Times New Roman" w:eastAsia="Arial" w:hAnsi="Times New Roman" w:cs="Times New Roman" w:hint="default"/>
        <w:spacing w:val="-1"/>
        <w:w w:val="100"/>
        <w:sz w:val="24"/>
        <w:szCs w:val="22"/>
        <w:lang w:val="fr-FR" w:eastAsia="fr-FR" w:bidi="fr-FR"/>
      </w:rPr>
    </w:lvl>
    <w:lvl w:ilvl="1" w:tplc="E564C8E0">
      <w:numFmt w:val="bullet"/>
      <w:lvlText w:val="•"/>
      <w:lvlJc w:val="left"/>
      <w:pPr>
        <w:ind w:left="2300" w:hanging="721"/>
      </w:pPr>
      <w:rPr>
        <w:rFonts w:hint="default"/>
        <w:lang w:val="fr-FR" w:eastAsia="fr-FR" w:bidi="fr-FR"/>
      </w:rPr>
    </w:lvl>
    <w:lvl w:ilvl="2" w:tplc="E70E9068">
      <w:numFmt w:val="bullet"/>
      <w:lvlText w:val="•"/>
      <w:lvlJc w:val="left"/>
      <w:pPr>
        <w:ind w:left="3338" w:hanging="721"/>
      </w:pPr>
      <w:rPr>
        <w:rFonts w:hint="default"/>
        <w:lang w:val="fr-FR" w:eastAsia="fr-FR" w:bidi="fr-FR"/>
      </w:rPr>
    </w:lvl>
    <w:lvl w:ilvl="3" w:tplc="829AB186">
      <w:numFmt w:val="bullet"/>
      <w:lvlText w:val="•"/>
      <w:lvlJc w:val="left"/>
      <w:pPr>
        <w:ind w:left="4376" w:hanging="721"/>
      </w:pPr>
      <w:rPr>
        <w:rFonts w:hint="default"/>
        <w:lang w:val="fr-FR" w:eastAsia="fr-FR" w:bidi="fr-FR"/>
      </w:rPr>
    </w:lvl>
    <w:lvl w:ilvl="4" w:tplc="CDBC4EE2">
      <w:numFmt w:val="bullet"/>
      <w:lvlText w:val="•"/>
      <w:lvlJc w:val="left"/>
      <w:pPr>
        <w:ind w:left="5415" w:hanging="721"/>
      </w:pPr>
      <w:rPr>
        <w:rFonts w:hint="default"/>
        <w:lang w:val="fr-FR" w:eastAsia="fr-FR" w:bidi="fr-FR"/>
      </w:rPr>
    </w:lvl>
    <w:lvl w:ilvl="5" w:tplc="93BAC104">
      <w:numFmt w:val="bullet"/>
      <w:lvlText w:val="•"/>
      <w:lvlJc w:val="left"/>
      <w:pPr>
        <w:ind w:left="6453" w:hanging="721"/>
      </w:pPr>
      <w:rPr>
        <w:rFonts w:hint="default"/>
        <w:lang w:val="fr-FR" w:eastAsia="fr-FR" w:bidi="fr-FR"/>
      </w:rPr>
    </w:lvl>
    <w:lvl w:ilvl="6" w:tplc="58BEE444">
      <w:numFmt w:val="bullet"/>
      <w:lvlText w:val="•"/>
      <w:lvlJc w:val="left"/>
      <w:pPr>
        <w:ind w:left="7491" w:hanging="721"/>
      </w:pPr>
      <w:rPr>
        <w:rFonts w:hint="default"/>
        <w:lang w:val="fr-FR" w:eastAsia="fr-FR" w:bidi="fr-FR"/>
      </w:rPr>
    </w:lvl>
    <w:lvl w:ilvl="7" w:tplc="A6882C7A">
      <w:numFmt w:val="bullet"/>
      <w:lvlText w:val="•"/>
      <w:lvlJc w:val="left"/>
      <w:pPr>
        <w:ind w:left="8530" w:hanging="721"/>
      </w:pPr>
      <w:rPr>
        <w:rFonts w:hint="default"/>
        <w:lang w:val="fr-FR" w:eastAsia="fr-FR" w:bidi="fr-FR"/>
      </w:rPr>
    </w:lvl>
    <w:lvl w:ilvl="8" w:tplc="B546DBE6">
      <w:numFmt w:val="bullet"/>
      <w:lvlText w:val="•"/>
      <w:lvlJc w:val="left"/>
      <w:pPr>
        <w:ind w:left="9568" w:hanging="721"/>
      </w:pPr>
      <w:rPr>
        <w:rFonts w:hint="default"/>
        <w:lang w:val="fr-FR" w:eastAsia="fr-FR" w:bidi="fr-FR"/>
      </w:rPr>
    </w:lvl>
  </w:abstractNum>
  <w:abstractNum w:abstractNumId="108">
    <w:nsid w:val="7DF32BE0"/>
    <w:multiLevelType w:val="hybridMultilevel"/>
    <w:tmpl w:val="D44E3D02"/>
    <w:lvl w:ilvl="0" w:tplc="FC504F9A">
      <w:start w:val="125"/>
      <w:numFmt w:val="decimal"/>
      <w:lvlText w:val="%1."/>
      <w:lvlJc w:val="left"/>
      <w:pPr>
        <w:ind w:left="872" w:hanging="721"/>
      </w:pPr>
      <w:rPr>
        <w:rFonts w:ascii="Times New Roman" w:eastAsia="Arial" w:hAnsi="Times New Roman" w:cs="Times New Roman" w:hint="default"/>
        <w:spacing w:val="-1"/>
        <w:w w:val="100"/>
        <w:sz w:val="24"/>
        <w:szCs w:val="24"/>
        <w:lang w:val="fr-FR" w:eastAsia="fr-FR" w:bidi="fr-FR"/>
      </w:rPr>
    </w:lvl>
    <w:lvl w:ilvl="1" w:tplc="8B6C43B8">
      <w:numFmt w:val="bullet"/>
      <w:lvlText w:val="•"/>
      <w:lvlJc w:val="left"/>
      <w:pPr>
        <w:ind w:left="1956" w:hanging="721"/>
      </w:pPr>
      <w:rPr>
        <w:rFonts w:hint="default"/>
        <w:lang w:val="fr-FR" w:eastAsia="fr-FR" w:bidi="fr-FR"/>
      </w:rPr>
    </w:lvl>
    <w:lvl w:ilvl="2" w:tplc="66125292">
      <w:numFmt w:val="bullet"/>
      <w:lvlText w:val="•"/>
      <w:lvlJc w:val="left"/>
      <w:pPr>
        <w:ind w:left="3033" w:hanging="721"/>
      </w:pPr>
      <w:rPr>
        <w:rFonts w:hint="default"/>
        <w:lang w:val="fr-FR" w:eastAsia="fr-FR" w:bidi="fr-FR"/>
      </w:rPr>
    </w:lvl>
    <w:lvl w:ilvl="3" w:tplc="2EB0823C">
      <w:numFmt w:val="bullet"/>
      <w:lvlText w:val="•"/>
      <w:lvlJc w:val="left"/>
      <w:pPr>
        <w:ind w:left="4109" w:hanging="721"/>
      </w:pPr>
      <w:rPr>
        <w:rFonts w:hint="default"/>
        <w:lang w:val="fr-FR" w:eastAsia="fr-FR" w:bidi="fr-FR"/>
      </w:rPr>
    </w:lvl>
    <w:lvl w:ilvl="4" w:tplc="B406DADC">
      <w:numFmt w:val="bullet"/>
      <w:lvlText w:val="•"/>
      <w:lvlJc w:val="left"/>
      <w:pPr>
        <w:ind w:left="5186" w:hanging="721"/>
      </w:pPr>
      <w:rPr>
        <w:rFonts w:hint="default"/>
        <w:lang w:val="fr-FR" w:eastAsia="fr-FR" w:bidi="fr-FR"/>
      </w:rPr>
    </w:lvl>
    <w:lvl w:ilvl="5" w:tplc="D6421C3C">
      <w:numFmt w:val="bullet"/>
      <w:lvlText w:val="•"/>
      <w:lvlJc w:val="left"/>
      <w:pPr>
        <w:ind w:left="6262" w:hanging="721"/>
      </w:pPr>
      <w:rPr>
        <w:rFonts w:hint="default"/>
        <w:lang w:val="fr-FR" w:eastAsia="fr-FR" w:bidi="fr-FR"/>
      </w:rPr>
    </w:lvl>
    <w:lvl w:ilvl="6" w:tplc="68DC2266">
      <w:numFmt w:val="bullet"/>
      <w:lvlText w:val="•"/>
      <w:lvlJc w:val="left"/>
      <w:pPr>
        <w:ind w:left="7339" w:hanging="721"/>
      </w:pPr>
      <w:rPr>
        <w:rFonts w:hint="default"/>
        <w:lang w:val="fr-FR" w:eastAsia="fr-FR" w:bidi="fr-FR"/>
      </w:rPr>
    </w:lvl>
    <w:lvl w:ilvl="7" w:tplc="E480B1C0">
      <w:numFmt w:val="bullet"/>
      <w:lvlText w:val="•"/>
      <w:lvlJc w:val="left"/>
      <w:pPr>
        <w:ind w:left="8415" w:hanging="721"/>
      </w:pPr>
      <w:rPr>
        <w:rFonts w:hint="default"/>
        <w:lang w:val="fr-FR" w:eastAsia="fr-FR" w:bidi="fr-FR"/>
      </w:rPr>
    </w:lvl>
    <w:lvl w:ilvl="8" w:tplc="81CCEDEE">
      <w:numFmt w:val="bullet"/>
      <w:lvlText w:val="•"/>
      <w:lvlJc w:val="left"/>
      <w:pPr>
        <w:ind w:left="9492" w:hanging="721"/>
      </w:pPr>
      <w:rPr>
        <w:rFonts w:hint="default"/>
        <w:lang w:val="fr-FR" w:eastAsia="fr-FR" w:bidi="fr-FR"/>
      </w:rPr>
    </w:lvl>
  </w:abstractNum>
  <w:abstractNum w:abstractNumId="109">
    <w:nsid w:val="7F733AAC"/>
    <w:multiLevelType w:val="hybridMultilevel"/>
    <w:tmpl w:val="5156E73A"/>
    <w:lvl w:ilvl="0" w:tplc="04150019">
      <w:start w:val="1"/>
      <w:numFmt w:val="lowerLetter"/>
      <w:lvlText w:val="%1."/>
      <w:lvlJc w:val="left"/>
      <w:pPr>
        <w:ind w:left="721" w:hanging="721"/>
      </w:pPr>
      <w:rPr>
        <w:rFonts w:hint="default"/>
        <w:spacing w:val="-1"/>
        <w:w w:val="100"/>
        <w:sz w:val="24"/>
        <w:szCs w:val="22"/>
        <w:lang w:val="pl-PL" w:eastAsia="fr-FR" w:bidi="fr-FR"/>
      </w:rPr>
    </w:lvl>
    <w:lvl w:ilvl="1" w:tplc="04150019">
      <w:start w:val="1"/>
      <w:numFmt w:val="lowerLetter"/>
      <w:lvlText w:val="%2."/>
      <w:lvlJc w:val="left"/>
      <w:pPr>
        <w:ind w:left="1855" w:hanging="360"/>
      </w:pPr>
      <w:rPr>
        <w:rFonts w:hint="default"/>
        <w:b/>
        <w:bCs/>
        <w:spacing w:val="-1"/>
        <w:w w:val="100"/>
        <w:sz w:val="22"/>
        <w:szCs w:val="22"/>
        <w:lang w:val="fr-FR" w:eastAsia="fr-FR" w:bidi="fr-FR"/>
      </w:rPr>
    </w:lvl>
    <w:lvl w:ilvl="2" w:tplc="AB2AE60C">
      <w:numFmt w:val="bullet"/>
      <w:lvlText w:val="•"/>
      <w:lvlJc w:val="left"/>
      <w:pPr>
        <w:ind w:left="2920" w:hanging="360"/>
      </w:pPr>
      <w:rPr>
        <w:rFonts w:hint="default"/>
        <w:lang w:val="fr-FR" w:eastAsia="fr-FR" w:bidi="fr-FR"/>
      </w:rPr>
    </w:lvl>
    <w:lvl w:ilvl="3" w:tplc="D7403662">
      <w:numFmt w:val="bullet"/>
      <w:lvlText w:val="•"/>
      <w:lvlJc w:val="left"/>
      <w:pPr>
        <w:ind w:left="3992" w:hanging="360"/>
      </w:pPr>
      <w:rPr>
        <w:rFonts w:hint="default"/>
        <w:lang w:val="fr-FR" w:eastAsia="fr-FR" w:bidi="fr-FR"/>
      </w:rPr>
    </w:lvl>
    <w:lvl w:ilvl="4" w:tplc="B2D296AE">
      <w:numFmt w:val="bullet"/>
      <w:lvlText w:val="•"/>
      <w:lvlJc w:val="left"/>
      <w:pPr>
        <w:ind w:left="5064" w:hanging="360"/>
      </w:pPr>
      <w:rPr>
        <w:rFonts w:hint="default"/>
        <w:lang w:val="fr-FR" w:eastAsia="fr-FR" w:bidi="fr-FR"/>
      </w:rPr>
    </w:lvl>
    <w:lvl w:ilvl="5" w:tplc="FF9A68A0">
      <w:numFmt w:val="bullet"/>
      <w:lvlText w:val="•"/>
      <w:lvlJc w:val="left"/>
      <w:pPr>
        <w:ind w:left="6135" w:hanging="360"/>
      </w:pPr>
      <w:rPr>
        <w:rFonts w:hint="default"/>
        <w:lang w:val="fr-FR" w:eastAsia="fr-FR" w:bidi="fr-FR"/>
      </w:rPr>
    </w:lvl>
    <w:lvl w:ilvl="6" w:tplc="34923B4E">
      <w:numFmt w:val="bullet"/>
      <w:lvlText w:val="•"/>
      <w:lvlJc w:val="left"/>
      <w:pPr>
        <w:ind w:left="7207" w:hanging="360"/>
      </w:pPr>
      <w:rPr>
        <w:rFonts w:hint="default"/>
        <w:lang w:val="fr-FR" w:eastAsia="fr-FR" w:bidi="fr-FR"/>
      </w:rPr>
    </w:lvl>
    <w:lvl w:ilvl="7" w:tplc="A8683574">
      <w:numFmt w:val="bullet"/>
      <w:lvlText w:val="•"/>
      <w:lvlJc w:val="left"/>
      <w:pPr>
        <w:ind w:left="8279" w:hanging="360"/>
      </w:pPr>
      <w:rPr>
        <w:rFonts w:hint="default"/>
        <w:lang w:val="fr-FR" w:eastAsia="fr-FR" w:bidi="fr-FR"/>
      </w:rPr>
    </w:lvl>
    <w:lvl w:ilvl="8" w:tplc="0718803E">
      <w:numFmt w:val="bullet"/>
      <w:lvlText w:val="•"/>
      <w:lvlJc w:val="left"/>
      <w:pPr>
        <w:ind w:left="9351" w:hanging="360"/>
      </w:pPr>
      <w:rPr>
        <w:rFonts w:hint="default"/>
        <w:lang w:val="fr-FR" w:eastAsia="fr-FR" w:bidi="fr-FR"/>
      </w:rPr>
    </w:lvl>
  </w:abstractNum>
  <w:num w:numId="1">
    <w:abstractNumId w:val="55"/>
  </w:num>
  <w:num w:numId="2">
    <w:abstractNumId w:val="90"/>
  </w:num>
  <w:num w:numId="3">
    <w:abstractNumId w:val="91"/>
  </w:num>
  <w:num w:numId="4">
    <w:abstractNumId w:val="84"/>
  </w:num>
  <w:num w:numId="5">
    <w:abstractNumId w:val="14"/>
  </w:num>
  <w:num w:numId="6">
    <w:abstractNumId w:val="25"/>
  </w:num>
  <w:num w:numId="7">
    <w:abstractNumId w:val="83"/>
  </w:num>
  <w:num w:numId="8">
    <w:abstractNumId w:val="65"/>
  </w:num>
  <w:num w:numId="9">
    <w:abstractNumId w:val="34"/>
  </w:num>
  <w:num w:numId="10">
    <w:abstractNumId w:val="92"/>
  </w:num>
  <w:num w:numId="11">
    <w:abstractNumId w:val="74"/>
  </w:num>
  <w:num w:numId="12">
    <w:abstractNumId w:val="61"/>
  </w:num>
  <w:num w:numId="13">
    <w:abstractNumId w:val="107"/>
  </w:num>
  <w:num w:numId="14">
    <w:abstractNumId w:val="59"/>
  </w:num>
  <w:num w:numId="15">
    <w:abstractNumId w:val="20"/>
  </w:num>
  <w:num w:numId="16">
    <w:abstractNumId w:val="66"/>
  </w:num>
  <w:num w:numId="17">
    <w:abstractNumId w:val="6"/>
  </w:num>
  <w:num w:numId="18">
    <w:abstractNumId w:val="104"/>
  </w:num>
  <w:num w:numId="19">
    <w:abstractNumId w:val="77"/>
  </w:num>
  <w:num w:numId="20">
    <w:abstractNumId w:val="81"/>
  </w:num>
  <w:num w:numId="21">
    <w:abstractNumId w:val="16"/>
  </w:num>
  <w:num w:numId="22">
    <w:abstractNumId w:val="8"/>
  </w:num>
  <w:num w:numId="23">
    <w:abstractNumId w:val="71"/>
  </w:num>
  <w:num w:numId="24">
    <w:abstractNumId w:val="9"/>
  </w:num>
  <w:num w:numId="25">
    <w:abstractNumId w:val="15"/>
  </w:num>
  <w:num w:numId="26">
    <w:abstractNumId w:val="19"/>
  </w:num>
  <w:num w:numId="27">
    <w:abstractNumId w:val="0"/>
  </w:num>
  <w:num w:numId="28">
    <w:abstractNumId w:val="78"/>
  </w:num>
  <w:num w:numId="29">
    <w:abstractNumId w:val="80"/>
  </w:num>
  <w:num w:numId="30">
    <w:abstractNumId w:val="12"/>
  </w:num>
  <w:num w:numId="31">
    <w:abstractNumId w:val="76"/>
  </w:num>
  <w:num w:numId="32">
    <w:abstractNumId w:val="103"/>
  </w:num>
  <w:num w:numId="33">
    <w:abstractNumId w:val="73"/>
  </w:num>
  <w:num w:numId="34">
    <w:abstractNumId w:val="51"/>
  </w:num>
  <w:num w:numId="35">
    <w:abstractNumId w:val="97"/>
  </w:num>
  <w:num w:numId="36">
    <w:abstractNumId w:val="100"/>
  </w:num>
  <w:num w:numId="37">
    <w:abstractNumId w:val="3"/>
  </w:num>
  <w:num w:numId="38">
    <w:abstractNumId w:val="99"/>
  </w:num>
  <w:num w:numId="39">
    <w:abstractNumId w:val="42"/>
  </w:num>
  <w:num w:numId="40">
    <w:abstractNumId w:val="95"/>
  </w:num>
  <w:num w:numId="41">
    <w:abstractNumId w:val="85"/>
  </w:num>
  <w:num w:numId="42">
    <w:abstractNumId w:val="11"/>
  </w:num>
  <w:num w:numId="43">
    <w:abstractNumId w:val="64"/>
  </w:num>
  <w:num w:numId="44">
    <w:abstractNumId w:val="41"/>
  </w:num>
  <w:num w:numId="45">
    <w:abstractNumId w:val="48"/>
  </w:num>
  <w:num w:numId="46">
    <w:abstractNumId w:val="27"/>
  </w:num>
  <w:num w:numId="47">
    <w:abstractNumId w:val="17"/>
  </w:num>
  <w:num w:numId="48">
    <w:abstractNumId w:val="70"/>
  </w:num>
  <w:num w:numId="49">
    <w:abstractNumId w:val="4"/>
  </w:num>
  <w:num w:numId="50">
    <w:abstractNumId w:val="67"/>
  </w:num>
  <w:num w:numId="51">
    <w:abstractNumId w:val="108"/>
  </w:num>
  <w:num w:numId="52">
    <w:abstractNumId w:val="88"/>
  </w:num>
  <w:num w:numId="53">
    <w:abstractNumId w:val="36"/>
  </w:num>
  <w:num w:numId="54">
    <w:abstractNumId w:val="72"/>
  </w:num>
  <w:num w:numId="55">
    <w:abstractNumId w:val="37"/>
  </w:num>
  <w:num w:numId="56">
    <w:abstractNumId w:val="96"/>
  </w:num>
  <w:num w:numId="57">
    <w:abstractNumId w:val="98"/>
  </w:num>
  <w:num w:numId="58">
    <w:abstractNumId w:val="28"/>
  </w:num>
  <w:num w:numId="59">
    <w:abstractNumId w:val="2"/>
  </w:num>
  <w:num w:numId="60">
    <w:abstractNumId w:val="62"/>
  </w:num>
  <w:num w:numId="61">
    <w:abstractNumId w:val="56"/>
  </w:num>
  <w:num w:numId="62">
    <w:abstractNumId w:val="32"/>
  </w:num>
  <w:num w:numId="63">
    <w:abstractNumId w:val="106"/>
  </w:num>
  <w:num w:numId="64">
    <w:abstractNumId w:val="54"/>
  </w:num>
  <w:num w:numId="65">
    <w:abstractNumId w:val="94"/>
  </w:num>
  <w:num w:numId="66">
    <w:abstractNumId w:val="82"/>
  </w:num>
  <w:num w:numId="67">
    <w:abstractNumId w:val="7"/>
  </w:num>
  <w:num w:numId="68">
    <w:abstractNumId w:val="43"/>
  </w:num>
  <w:num w:numId="69">
    <w:abstractNumId w:val="29"/>
  </w:num>
  <w:num w:numId="70">
    <w:abstractNumId w:val="23"/>
  </w:num>
  <w:num w:numId="71">
    <w:abstractNumId w:val="105"/>
  </w:num>
  <w:num w:numId="72">
    <w:abstractNumId w:val="33"/>
  </w:num>
  <w:num w:numId="73">
    <w:abstractNumId w:val="102"/>
  </w:num>
  <w:num w:numId="74">
    <w:abstractNumId w:val="21"/>
  </w:num>
  <w:num w:numId="75">
    <w:abstractNumId w:val="1"/>
  </w:num>
  <w:num w:numId="76">
    <w:abstractNumId w:val="93"/>
  </w:num>
  <w:num w:numId="77">
    <w:abstractNumId w:val="40"/>
  </w:num>
  <w:num w:numId="78">
    <w:abstractNumId w:val="50"/>
  </w:num>
  <w:num w:numId="79">
    <w:abstractNumId w:val="75"/>
  </w:num>
  <w:num w:numId="80">
    <w:abstractNumId w:val="57"/>
  </w:num>
  <w:num w:numId="81">
    <w:abstractNumId w:val="24"/>
  </w:num>
  <w:num w:numId="82">
    <w:abstractNumId w:val="63"/>
  </w:num>
  <w:num w:numId="83">
    <w:abstractNumId w:val="60"/>
  </w:num>
  <w:num w:numId="84">
    <w:abstractNumId w:val="58"/>
  </w:num>
  <w:num w:numId="85">
    <w:abstractNumId w:val="5"/>
  </w:num>
  <w:num w:numId="86">
    <w:abstractNumId w:val="89"/>
  </w:num>
  <w:num w:numId="87">
    <w:abstractNumId w:val="86"/>
  </w:num>
  <w:num w:numId="88">
    <w:abstractNumId w:val="18"/>
  </w:num>
  <w:num w:numId="89">
    <w:abstractNumId w:val="87"/>
  </w:num>
  <w:num w:numId="90">
    <w:abstractNumId w:val="45"/>
  </w:num>
  <w:num w:numId="91">
    <w:abstractNumId w:val="35"/>
  </w:num>
  <w:num w:numId="92">
    <w:abstractNumId w:val="26"/>
  </w:num>
  <w:num w:numId="93">
    <w:abstractNumId w:val="68"/>
  </w:num>
  <w:num w:numId="94">
    <w:abstractNumId w:val="109"/>
  </w:num>
  <w:num w:numId="95">
    <w:abstractNumId w:val="31"/>
  </w:num>
  <w:num w:numId="96">
    <w:abstractNumId w:val="38"/>
  </w:num>
  <w:num w:numId="97">
    <w:abstractNumId w:val="44"/>
  </w:num>
  <w:num w:numId="98">
    <w:abstractNumId w:val="49"/>
  </w:num>
  <w:num w:numId="99">
    <w:abstractNumId w:val="10"/>
  </w:num>
  <w:num w:numId="100">
    <w:abstractNumId w:val="22"/>
  </w:num>
  <w:num w:numId="101">
    <w:abstractNumId w:val="53"/>
  </w:num>
  <w:num w:numId="102">
    <w:abstractNumId w:val="47"/>
  </w:num>
  <w:num w:numId="103">
    <w:abstractNumId w:val="13"/>
  </w:num>
  <w:num w:numId="104">
    <w:abstractNumId w:val="30"/>
  </w:num>
  <w:num w:numId="105">
    <w:abstractNumId w:val="101"/>
  </w:num>
  <w:num w:numId="106">
    <w:abstractNumId w:val="39"/>
  </w:num>
  <w:num w:numId="107">
    <w:abstractNumId w:val="69"/>
  </w:num>
  <w:num w:numId="108">
    <w:abstractNumId w:val="46"/>
  </w:num>
  <w:num w:numId="109">
    <w:abstractNumId w:val="52"/>
  </w:num>
  <w:num w:numId="110">
    <w:abstractNumId w:val="7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425"/>
  <w:evenAndOddHeaders/>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236CB7"/>
    <w:rsid w:val="00003CA1"/>
    <w:rsid w:val="0000679A"/>
    <w:rsid w:val="00010B09"/>
    <w:rsid w:val="000130EF"/>
    <w:rsid w:val="000142DA"/>
    <w:rsid w:val="00016182"/>
    <w:rsid w:val="000170D6"/>
    <w:rsid w:val="000178DD"/>
    <w:rsid w:val="00022FD6"/>
    <w:rsid w:val="000309A8"/>
    <w:rsid w:val="00030DE8"/>
    <w:rsid w:val="00030EC1"/>
    <w:rsid w:val="0003107F"/>
    <w:rsid w:val="000350AF"/>
    <w:rsid w:val="00041A8B"/>
    <w:rsid w:val="0004390B"/>
    <w:rsid w:val="000441C2"/>
    <w:rsid w:val="00046262"/>
    <w:rsid w:val="000476DB"/>
    <w:rsid w:val="00050B0E"/>
    <w:rsid w:val="000514B6"/>
    <w:rsid w:val="00051915"/>
    <w:rsid w:val="00053B9F"/>
    <w:rsid w:val="00057462"/>
    <w:rsid w:val="00057AEA"/>
    <w:rsid w:val="00060FF0"/>
    <w:rsid w:val="000610AA"/>
    <w:rsid w:val="00064ABC"/>
    <w:rsid w:val="00064D80"/>
    <w:rsid w:val="00067C09"/>
    <w:rsid w:val="000700A0"/>
    <w:rsid w:val="0007166B"/>
    <w:rsid w:val="0007506F"/>
    <w:rsid w:val="000759FC"/>
    <w:rsid w:val="00075C24"/>
    <w:rsid w:val="00077C93"/>
    <w:rsid w:val="00077DD2"/>
    <w:rsid w:val="000815F8"/>
    <w:rsid w:val="00081A0F"/>
    <w:rsid w:val="00081A4A"/>
    <w:rsid w:val="00081BC5"/>
    <w:rsid w:val="0008278D"/>
    <w:rsid w:val="000838EE"/>
    <w:rsid w:val="00083A0C"/>
    <w:rsid w:val="000878A1"/>
    <w:rsid w:val="00087978"/>
    <w:rsid w:val="000905F4"/>
    <w:rsid w:val="00091793"/>
    <w:rsid w:val="00092362"/>
    <w:rsid w:val="00092AB6"/>
    <w:rsid w:val="000937C4"/>
    <w:rsid w:val="0009446F"/>
    <w:rsid w:val="0009480E"/>
    <w:rsid w:val="0009640D"/>
    <w:rsid w:val="000978CB"/>
    <w:rsid w:val="000A0714"/>
    <w:rsid w:val="000A1F6B"/>
    <w:rsid w:val="000A2370"/>
    <w:rsid w:val="000A296C"/>
    <w:rsid w:val="000A3959"/>
    <w:rsid w:val="000A4435"/>
    <w:rsid w:val="000A6015"/>
    <w:rsid w:val="000A7378"/>
    <w:rsid w:val="000B2999"/>
    <w:rsid w:val="000B2DA3"/>
    <w:rsid w:val="000B4DC4"/>
    <w:rsid w:val="000B4F10"/>
    <w:rsid w:val="000B66A7"/>
    <w:rsid w:val="000B6F7A"/>
    <w:rsid w:val="000B73A2"/>
    <w:rsid w:val="000B73CF"/>
    <w:rsid w:val="000C2392"/>
    <w:rsid w:val="000C3C5E"/>
    <w:rsid w:val="000C3EF8"/>
    <w:rsid w:val="000C4352"/>
    <w:rsid w:val="000C4A21"/>
    <w:rsid w:val="000C53B8"/>
    <w:rsid w:val="000C596D"/>
    <w:rsid w:val="000C60EF"/>
    <w:rsid w:val="000D0F64"/>
    <w:rsid w:val="000D1DC0"/>
    <w:rsid w:val="000D473E"/>
    <w:rsid w:val="000E2008"/>
    <w:rsid w:val="000E2A80"/>
    <w:rsid w:val="000E2EE8"/>
    <w:rsid w:val="000E39FA"/>
    <w:rsid w:val="000E4C80"/>
    <w:rsid w:val="000E4DE1"/>
    <w:rsid w:val="000E5FD7"/>
    <w:rsid w:val="000E78F8"/>
    <w:rsid w:val="000E7B45"/>
    <w:rsid w:val="000F3064"/>
    <w:rsid w:val="000F3895"/>
    <w:rsid w:val="000F4E19"/>
    <w:rsid w:val="000F71A6"/>
    <w:rsid w:val="000F762F"/>
    <w:rsid w:val="00100E2A"/>
    <w:rsid w:val="00100E68"/>
    <w:rsid w:val="0010196F"/>
    <w:rsid w:val="00101D9E"/>
    <w:rsid w:val="001020D7"/>
    <w:rsid w:val="001035C6"/>
    <w:rsid w:val="00104DAF"/>
    <w:rsid w:val="001050B2"/>
    <w:rsid w:val="00107AB6"/>
    <w:rsid w:val="00113044"/>
    <w:rsid w:val="001134C7"/>
    <w:rsid w:val="0011448C"/>
    <w:rsid w:val="00114702"/>
    <w:rsid w:val="00114F86"/>
    <w:rsid w:val="00116E31"/>
    <w:rsid w:val="00123293"/>
    <w:rsid w:val="00123335"/>
    <w:rsid w:val="00123DAA"/>
    <w:rsid w:val="00127320"/>
    <w:rsid w:val="001274C6"/>
    <w:rsid w:val="00132100"/>
    <w:rsid w:val="00132434"/>
    <w:rsid w:val="00132652"/>
    <w:rsid w:val="00133420"/>
    <w:rsid w:val="00133AB0"/>
    <w:rsid w:val="001351BF"/>
    <w:rsid w:val="0013607C"/>
    <w:rsid w:val="00136752"/>
    <w:rsid w:val="001373F4"/>
    <w:rsid w:val="00137DBC"/>
    <w:rsid w:val="001437D9"/>
    <w:rsid w:val="00144858"/>
    <w:rsid w:val="00146127"/>
    <w:rsid w:val="00151534"/>
    <w:rsid w:val="00152010"/>
    <w:rsid w:val="001520D9"/>
    <w:rsid w:val="00152A75"/>
    <w:rsid w:val="00157773"/>
    <w:rsid w:val="001579AA"/>
    <w:rsid w:val="00160FA8"/>
    <w:rsid w:val="001619F4"/>
    <w:rsid w:val="00164025"/>
    <w:rsid w:val="00164305"/>
    <w:rsid w:val="00165664"/>
    <w:rsid w:val="00166059"/>
    <w:rsid w:val="0017148E"/>
    <w:rsid w:val="00172641"/>
    <w:rsid w:val="001729C7"/>
    <w:rsid w:val="00172BE1"/>
    <w:rsid w:val="0017369B"/>
    <w:rsid w:val="00174DFA"/>
    <w:rsid w:val="001757CC"/>
    <w:rsid w:val="00175AE5"/>
    <w:rsid w:val="00175BD5"/>
    <w:rsid w:val="00177856"/>
    <w:rsid w:val="00177A70"/>
    <w:rsid w:val="001805E4"/>
    <w:rsid w:val="00180699"/>
    <w:rsid w:val="00180860"/>
    <w:rsid w:val="00180ECE"/>
    <w:rsid w:val="00181A63"/>
    <w:rsid w:val="001820CD"/>
    <w:rsid w:val="001822CD"/>
    <w:rsid w:val="001825C1"/>
    <w:rsid w:val="00182CF1"/>
    <w:rsid w:val="00182F4A"/>
    <w:rsid w:val="00183EB6"/>
    <w:rsid w:val="00184A30"/>
    <w:rsid w:val="00186EF3"/>
    <w:rsid w:val="00191688"/>
    <w:rsid w:val="001954BE"/>
    <w:rsid w:val="001975D1"/>
    <w:rsid w:val="001977CF"/>
    <w:rsid w:val="00197B96"/>
    <w:rsid w:val="001A341E"/>
    <w:rsid w:val="001A39F4"/>
    <w:rsid w:val="001A421E"/>
    <w:rsid w:val="001A556E"/>
    <w:rsid w:val="001A6518"/>
    <w:rsid w:val="001A75D2"/>
    <w:rsid w:val="001B24ED"/>
    <w:rsid w:val="001B36EA"/>
    <w:rsid w:val="001B6269"/>
    <w:rsid w:val="001C0FC3"/>
    <w:rsid w:val="001C38EE"/>
    <w:rsid w:val="001C478C"/>
    <w:rsid w:val="001C5017"/>
    <w:rsid w:val="001C638B"/>
    <w:rsid w:val="001D0C79"/>
    <w:rsid w:val="001D299D"/>
    <w:rsid w:val="001D7C9A"/>
    <w:rsid w:val="001E0EE8"/>
    <w:rsid w:val="001E1AED"/>
    <w:rsid w:val="001E28DC"/>
    <w:rsid w:val="001E2C5A"/>
    <w:rsid w:val="001E5128"/>
    <w:rsid w:val="001E6123"/>
    <w:rsid w:val="001E6930"/>
    <w:rsid w:val="001E7601"/>
    <w:rsid w:val="001F028A"/>
    <w:rsid w:val="001F14B4"/>
    <w:rsid w:val="001F4A90"/>
    <w:rsid w:val="001F5B08"/>
    <w:rsid w:val="001F6021"/>
    <w:rsid w:val="0020133F"/>
    <w:rsid w:val="0020276E"/>
    <w:rsid w:val="00204746"/>
    <w:rsid w:val="00204860"/>
    <w:rsid w:val="00207E57"/>
    <w:rsid w:val="002102ED"/>
    <w:rsid w:val="00210B9F"/>
    <w:rsid w:val="00210F5C"/>
    <w:rsid w:val="00215806"/>
    <w:rsid w:val="00222C13"/>
    <w:rsid w:val="00224121"/>
    <w:rsid w:val="00224327"/>
    <w:rsid w:val="002300CD"/>
    <w:rsid w:val="002313B1"/>
    <w:rsid w:val="00231767"/>
    <w:rsid w:val="00233C47"/>
    <w:rsid w:val="00235A18"/>
    <w:rsid w:val="002367AA"/>
    <w:rsid w:val="0023687C"/>
    <w:rsid w:val="00236CB7"/>
    <w:rsid w:val="0023730C"/>
    <w:rsid w:val="002442F4"/>
    <w:rsid w:val="002447B0"/>
    <w:rsid w:val="00245478"/>
    <w:rsid w:val="0024601F"/>
    <w:rsid w:val="0024679A"/>
    <w:rsid w:val="00246A01"/>
    <w:rsid w:val="00252292"/>
    <w:rsid w:val="002538AA"/>
    <w:rsid w:val="00253B33"/>
    <w:rsid w:val="00254E82"/>
    <w:rsid w:val="00255041"/>
    <w:rsid w:val="00256364"/>
    <w:rsid w:val="00256B4D"/>
    <w:rsid w:val="00257505"/>
    <w:rsid w:val="002602C0"/>
    <w:rsid w:val="00263D2C"/>
    <w:rsid w:val="002649C6"/>
    <w:rsid w:val="00265C25"/>
    <w:rsid w:val="0026613A"/>
    <w:rsid w:val="00266788"/>
    <w:rsid w:val="00267A88"/>
    <w:rsid w:val="00272CD9"/>
    <w:rsid w:val="00272D81"/>
    <w:rsid w:val="00274516"/>
    <w:rsid w:val="00275355"/>
    <w:rsid w:val="00276583"/>
    <w:rsid w:val="0027746B"/>
    <w:rsid w:val="0028003C"/>
    <w:rsid w:val="002804A4"/>
    <w:rsid w:val="002806ED"/>
    <w:rsid w:val="0028114B"/>
    <w:rsid w:val="00281295"/>
    <w:rsid w:val="00283938"/>
    <w:rsid w:val="00284057"/>
    <w:rsid w:val="00285B0B"/>
    <w:rsid w:val="00285F4E"/>
    <w:rsid w:val="00286BFF"/>
    <w:rsid w:val="0029137A"/>
    <w:rsid w:val="00294162"/>
    <w:rsid w:val="00294D11"/>
    <w:rsid w:val="002958E4"/>
    <w:rsid w:val="002A0148"/>
    <w:rsid w:val="002A054B"/>
    <w:rsid w:val="002A2A20"/>
    <w:rsid w:val="002A308B"/>
    <w:rsid w:val="002B56A2"/>
    <w:rsid w:val="002B7158"/>
    <w:rsid w:val="002C025A"/>
    <w:rsid w:val="002C1438"/>
    <w:rsid w:val="002C200B"/>
    <w:rsid w:val="002C2026"/>
    <w:rsid w:val="002C23FE"/>
    <w:rsid w:val="002C27C4"/>
    <w:rsid w:val="002C5B5B"/>
    <w:rsid w:val="002C6D64"/>
    <w:rsid w:val="002C758B"/>
    <w:rsid w:val="002D121B"/>
    <w:rsid w:val="002D1DEC"/>
    <w:rsid w:val="002D4446"/>
    <w:rsid w:val="002D4708"/>
    <w:rsid w:val="002D7C4D"/>
    <w:rsid w:val="002E2C27"/>
    <w:rsid w:val="002E55B5"/>
    <w:rsid w:val="002E5FDC"/>
    <w:rsid w:val="002E67AB"/>
    <w:rsid w:val="002E6AC6"/>
    <w:rsid w:val="002F1799"/>
    <w:rsid w:val="002F6D34"/>
    <w:rsid w:val="002F7A64"/>
    <w:rsid w:val="002F7E27"/>
    <w:rsid w:val="003008BF"/>
    <w:rsid w:val="003040BB"/>
    <w:rsid w:val="00306F2D"/>
    <w:rsid w:val="00306F3F"/>
    <w:rsid w:val="00307AC7"/>
    <w:rsid w:val="00307EBF"/>
    <w:rsid w:val="00307FA9"/>
    <w:rsid w:val="00310503"/>
    <w:rsid w:val="00311E98"/>
    <w:rsid w:val="00312149"/>
    <w:rsid w:val="00312BE0"/>
    <w:rsid w:val="00312F4E"/>
    <w:rsid w:val="00316F4A"/>
    <w:rsid w:val="003172C4"/>
    <w:rsid w:val="003176CB"/>
    <w:rsid w:val="003202A5"/>
    <w:rsid w:val="00320C5A"/>
    <w:rsid w:val="00320DEE"/>
    <w:rsid w:val="0032139C"/>
    <w:rsid w:val="0032209F"/>
    <w:rsid w:val="00323299"/>
    <w:rsid w:val="00325BF7"/>
    <w:rsid w:val="00327D95"/>
    <w:rsid w:val="003300BA"/>
    <w:rsid w:val="00331873"/>
    <w:rsid w:val="00332261"/>
    <w:rsid w:val="00335F92"/>
    <w:rsid w:val="00337585"/>
    <w:rsid w:val="003406DA"/>
    <w:rsid w:val="00342761"/>
    <w:rsid w:val="00342A42"/>
    <w:rsid w:val="00344DB7"/>
    <w:rsid w:val="0034776D"/>
    <w:rsid w:val="00353138"/>
    <w:rsid w:val="00354B14"/>
    <w:rsid w:val="00357D1F"/>
    <w:rsid w:val="0036143E"/>
    <w:rsid w:val="00361EBE"/>
    <w:rsid w:val="003647BF"/>
    <w:rsid w:val="0036682A"/>
    <w:rsid w:val="003703C5"/>
    <w:rsid w:val="003713F2"/>
    <w:rsid w:val="0037238E"/>
    <w:rsid w:val="00374685"/>
    <w:rsid w:val="00375C9D"/>
    <w:rsid w:val="003776C5"/>
    <w:rsid w:val="00377843"/>
    <w:rsid w:val="00380866"/>
    <w:rsid w:val="00380E78"/>
    <w:rsid w:val="0038181E"/>
    <w:rsid w:val="003839F4"/>
    <w:rsid w:val="00383A55"/>
    <w:rsid w:val="00384F9A"/>
    <w:rsid w:val="00385A1D"/>
    <w:rsid w:val="003872C9"/>
    <w:rsid w:val="00387401"/>
    <w:rsid w:val="00390A2C"/>
    <w:rsid w:val="00394B51"/>
    <w:rsid w:val="00397B74"/>
    <w:rsid w:val="00397C44"/>
    <w:rsid w:val="00397E2D"/>
    <w:rsid w:val="003A2821"/>
    <w:rsid w:val="003A2AD4"/>
    <w:rsid w:val="003A41D7"/>
    <w:rsid w:val="003A4745"/>
    <w:rsid w:val="003A4E80"/>
    <w:rsid w:val="003A7743"/>
    <w:rsid w:val="003B0527"/>
    <w:rsid w:val="003B089F"/>
    <w:rsid w:val="003B168C"/>
    <w:rsid w:val="003B2727"/>
    <w:rsid w:val="003B31B9"/>
    <w:rsid w:val="003B3DAE"/>
    <w:rsid w:val="003B435F"/>
    <w:rsid w:val="003B77F7"/>
    <w:rsid w:val="003C0EAA"/>
    <w:rsid w:val="003C2548"/>
    <w:rsid w:val="003C4F46"/>
    <w:rsid w:val="003D0EE0"/>
    <w:rsid w:val="003D3779"/>
    <w:rsid w:val="003D60B0"/>
    <w:rsid w:val="003D6EFE"/>
    <w:rsid w:val="003E1B8D"/>
    <w:rsid w:val="003E3CC4"/>
    <w:rsid w:val="003E3CD3"/>
    <w:rsid w:val="003E3E57"/>
    <w:rsid w:val="003E3EC2"/>
    <w:rsid w:val="003E5B04"/>
    <w:rsid w:val="003E7FF2"/>
    <w:rsid w:val="003F28C1"/>
    <w:rsid w:val="003F359A"/>
    <w:rsid w:val="003F6F8B"/>
    <w:rsid w:val="00400186"/>
    <w:rsid w:val="004015A6"/>
    <w:rsid w:val="00401794"/>
    <w:rsid w:val="00402A91"/>
    <w:rsid w:val="004033BB"/>
    <w:rsid w:val="00404ADA"/>
    <w:rsid w:val="00406090"/>
    <w:rsid w:val="00406840"/>
    <w:rsid w:val="00413E97"/>
    <w:rsid w:val="00413FCD"/>
    <w:rsid w:val="00414324"/>
    <w:rsid w:val="0041474D"/>
    <w:rsid w:val="00415AE3"/>
    <w:rsid w:val="0042145A"/>
    <w:rsid w:val="00421CF2"/>
    <w:rsid w:val="0042325E"/>
    <w:rsid w:val="00424C88"/>
    <w:rsid w:val="00426321"/>
    <w:rsid w:val="00427B63"/>
    <w:rsid w:val="00427CF9"/>
    <w:rsid w:val="00430B0D"/>
    <w:rsid w:val="0043115D"/>
    <w:rsid w:val="00433462"/>
    <w:rsid w:val="00433F9F"/>
    <w:rsid w:val="00436E45"/>
    <w:rsid w:val="0044076F"/>
    <w:rsid w:val="00444B46"/>
    <w:rsid w:val="00446B8C"/>
    <w:rsid w:val="004506C7"/>
    <w:rsid w:val="0045318A"/>
    <w:rsid w:val="00453A0B"/>
    <w:rsid w:val="00455722"/>
    <w:rsid w:val="004557F9"/>
    <w:rsid w:val="004567DB"/>
    <w:rsid w:val="00460DDB"/>
    <w:rsid w:val="00462778"/>
    <w:rsid w:val="0046507E"/>
    <w:rsid w:val="004707F3"/>
    <w:rsid w:val="004746DF"/>
    <w:rsid w:val="004772BF"/>
    <w:rsid w:val="00477F92"/>
    <w:rsid w:val="00480120"/>
    <w:rsid w:val="004914F8"/>
    <w:rsid w:val="00492D91"/>
    <w:rsid w:val="00494109"/>
    <w:rsid w:val="00495C40"/>
    <w:rsid w:val="0049769E"/>
    <w:rsid w:val="004A003C"/>
    <w:rsid w:val="004A1E99"/>
    <w:rsid w:val="004A6EE7"/>
    <w:rsid w:val="004B1FE2"/>
    <w:rsid w:val="004B3595"/>
    <w:rsid w:val="004B5F75"/>
    <w:rsid w:val="004B7EFC"/>
    <w:rsid w:val="004C18EE"/>
    <w:rsid w:val="004C1BE4"/>
    <w:rsid w:val="004C265A"/>
    <w:rsid w:val="004C3FBB"/>
    <w:rsid w:val="004C460F"/>
    <w:rsid w:val="004C6E9D"/>
    <w:rsid w:val="004D065C"/>
    <w:rsid w:val="004D0E04"/>
    <w:rsid w:val="004D3F39"/>
    <w:rsid w:val="004D4FB8"/>
    <w:rsid w:val="004E025D"/>
    <w:rsid w:val="004E0BC7"/>
    <w:rsid w:val="004E5957"/>
    <w:rsid w:val="004E723D"/>
    <w:rsid w:val="004E7382"/>
    <w:rsid w:val="004E766E"/>
    <w:rsid w:val="004F0321"/>
    <w:rsid w:val="004F12D4"/>
    <w:rsid w:val="004F15B6"/>
    <w:rsid w:val="004F4405"/>
    <w:rsid w:val="004F459E"/>
    <w:rsid w:val="004F4FA3"/>
    <w:rsid w:val="004F6BDE"/>
    <w:rsid w:val="005001F8"/>
    <w:rsid w:val="00501A75"/>
    <w:rsid w:val="00501E01"/>
    <w:rsid w:val="00505702"/>
    <w:rsid w:val="0050779D"/>
    <w:rsid w:val="0051297A"/>
    <w:rsid w:val="005150E4"/>
    <w:rsid w:val="0051687B"/>
    <w:rsid w:val="00517A93"/>
    <w:rsid w:val="00520D25"/>
    <w:rsid w:val="005252FF"/>
    <w:rsid w:val="00525E17"/>
    <w:rsid w:val="00526887"/>
    <w:rsid w:val="0053089D"/>
    <w:rsid w:val="00530B93"/>
    <w:rsid w:val="00530BB1"/>
    <w:rsid w:val="00532617"/>
    <w:rsid w:val="0053262E"/>
    <w:rsid w:val="005341BE"/>
    <w:rsid w:val="00534D19"/>
    <w:rsid w:val="00535F1B"/>
    <w:rsid w:val="005364AA"/>
    <w:rsid w:val="00542407"/>
    <w:rsid w:val="0054260C"/>
    <w:rsid w:val="00543320"/>
    <w:rsid w:val="00543543"/>
    <w:rsid w:val="00543D05"/>
    <w:rsid w:val="00544561"/>
    <w:rsid w:val="00545699"/>
    <w:rsid w:val="0054573A"/>
    <w:rsid w:val="00545AE7"/>
    <w:rsid w:val="00550521"/>
    <w:rsid w:val="00551A90"/>
    <w:rsid w:val="00553AE8"/>
    <w:rsid w:val="00553B80"/>
    <w:rsid w:val="005558D7"/>
    <w:rsid w:val="00557064"/>
    <w:rsid w:val="00560C74"/>
    <w:rsid w:val="005615F7"/>
    <w:rsid w:val="00563616"/>
    <w:rsid w:val="00570076"/>
    <w:rsid w:val="0057327E"/>
    <w:rsid w:val="00573AEE"/>
    <w:rsid w:val="00573CBA"/>
    <w:rsid w:val="00575B88"/>
    <w:rsid w:val="00577998"/>
    <w:rsid w:val="005801A4"/>
    <w:rsid w:val="00582981"/>
    <w:rsid w:val="005844E1"/>
    <w:rsid w:val="005854F7"/>
    <w:rsid w:val="0059018B"/>
    <w:rsid w:val="00591400"/>
    <w:rsid w:val="00591B3A"/>
    <w:rsid w:val="00591BE2"/>
    <w:rsid w:val="00592C2B"/>
    <w:rsid w:val="00594F08"/>
    <w:rsid w:val="00595C9F"/>
    <w:rsid w:val="00597E95"/>
    <w:rsid w:val="005A2D75"/>
    <w:rsid w:val="005A5B61"/>
    <w:rsid w:val="005A5D61"/>
    <w:rsid w:val="005A5FD8"/>
    <w:rsid w:val="005A60A5"/>
    <w:rsid w:val="005A76F6"/>
    <w:rsid w:val="005B0430"/>
    <w:rsid w:val="005B1103"/>
    <w:rsid w:val="005B6462"/>
    <w:rsid w:val="005B6B9C"/>
    <w:rsid w:val="005B6EA8"/>
    <w:rsid w:val="005B71F4"/>
    <w:rsid w:val="005C0BED"/>
    <w:rsid w:val="005C24BD"/>
    <w:rsid w:val="005C45FD"/>
    <w:rsid w:val="005C46E4"/>
    <w:rsid w:val="005C5EE0"/>
    <w:rsid w:val="005D339A"/>
    <w:rsid w:val="005D4B60"/>
    <w:rsid w:val="005D741F"/>
    <w:rsid w:val="005E12E9"/>
    <w:rsid w:val="005E3AD0"/>
    <w:rsid w:val="005E4323"/>
    <w:rsid w:val="005E45A2"/>
    <w:rsid w:val="005E4AA5"/>
    <w:rsid w:val="005E4E67"/>
    <w:rsid w:val="005E5CA2"/>
    <w:rsid w:val="005F2A03"/>
    <w:rsid w:val="005F4235"/>
    <w:rsid w:val="005F73C3"/>
    <w:rsid w:val="005F77D5"/>
    <w:rsid w:val="005F79DA"/>
    <w:rsid w:val="00603B9C"/>
    <w:rsid w:val="00603EC2"/>
    <w:rsid w:val="00606293"/>
    <w:rsid w:val="00606741"/>
    <w:rsid w:val="006101F4"/>
    <w:rsid w:val="00612B6E"/>
    <w:rsid w:val="00613362"/>
    <w:rsid w:val="006163F2"/>
    <w:rsid w:val="006209F2"/>
    <w:rsid w:val="00621DA6"/>
    <w:rsid w:val="006234A3"/>
    <w:rsid w:val="006250C7"/>
    <w:rsid w:val="006251C5"/>
    <w:rsid w:val="00627483"/>
    <w:rsid w:val="0063084D"/>
    <w:rsid w:val="006331C4"/>
    <w:rsid w:val="006356D1"/>
    <w:rsid w:val="00637489"/>
    <w:rsid w:val="006375F9"/>
    <w:rsid w:val="00637FED"/>
    <w:rsid w:val="00641C23"/>
    <w:rsid w:val="006435AB"/>
    <w:rsid w:val="006437A4"/>
    <w:rsid w:val="00644DAB"/>
    <w:rsid w:val="00644F70"/>
    <w:rsid w:val="0064528A"/>
    <w:rsid w:val="00646E4D"/>
    <w:rsid w:val="006474C4"/>
    <w:rsid w:val="006476F1"/>
    <w:rsid w:val="00650F1A"/>
    <w:rsid w:val="00651751"/>
    <w:rsid w:val="00660A66"/>
    <w:rsid w:val="00661D89"/>
    <w:rsid w:val="00663432"/>
    <w:rsid w:val="00663D28"/>
    <w:rsid w:val="00663FB1"/>
    <w:rsid w:val="0066462D"/>
    <w:rsid w:val="00665E17"/>
    <w:rsid w:val="00670D8C"/>
    <w:rsid w:val="00671303"/>
    <w:rsid w:val="006724A4"/>
    <w:rsid w:val="0067340D"/>
    <w:rsid w:val="00673C6A"/>
    <w:rsid w:val="006743DB"/>
    <w:rsid w:val="006743ED"/>
    <w:rsid w:val="00674482"/>
    <w:rsid w:val="0067598C"/>
    <w:rsid w:val="006804E5"/>
    <w:rsid w:val="00686C60"/>
    <w:rsid w:val="00687E96"/>
    <w:rsid w:val="00691B55"/>
    <w:rsid w:val="006926C7"/>
    <w:rsid w:val="00692C83"/>
    <w:rsid w:val="00694812"/>
    <w:rsid w:val="00694A25"/>
    <w:rsid w:val="00694B4F"/>
    <w:rsid w:val="006959FE"/>
    <w:rsid w:val="00696060"/>
    <w:rsid w:val="006A074A"/>
    <w:rsid w:val="006A09E9"/>
    <w:rsid w:val="006A2990"/>
    <w:rsid w:val="006A335D"/>
    <w:rsid w:val="006A6700"/>
    <w:rsid w:val="006A728A"/>
    <w:rsid w:val="006A7814"/>
    <w:rsid w:val="006A7CBF"/>
    <w:rsid w:val="006B1C08"/>
    <w:rsid w:val="006B2662"/>
    <w:rsid w:val="006B3038"/>
    <w:rsid w:val="006B3413"/>
    <w:rsid w:val="006B3FDE"/>
    <w:rsid w:val="006B4AED"/>
    <w:rsid w:val="006B5763"/>
    <w:rsid w:val="006B6EAF"/>
    <w:rsid w:val="006B7F47"/>
    <w:rsid w:val="006C30AA"/>
    <w:rsid w:val="006C4433"/>
    <w:rsid w:val="006C4AE9"/>
    <w:rsid w:val="006C7DC3"/>
    <w:rsid w:val="006D0197"/>
    <w:rsid w:val="006D075F"/>
    <w:rsid w:val="006D131E"/>
    <w:rsid w:val="006D238C"/>
    <w:rsid w:val="006D3B72"/>
    <w:rsid w:val="006D45AF"/>
    <w:rsid w:val="006E15A9"/>
    <w:rsid w:val="006E18DC"/>
    <w:rsid w:val="006E3C65"/>
    <w:rsid w:val="006E3CCB"/>
    <w:rsid w:val="006E417B"/>
    <w:rsid w:val="006E667C"/>
    <w:rsid w:val="006E74DE"/>
    <w:rsid w:val="006F1D8F"/>
    <w:rsid w:val="006F3D3E"/>
    <w:rsid w:val="006F440F"/>
    <w:rsid w:val="006F46BD"/>
    <w:rsid w:val="006F49CE"/>
    <w:rsid w:val="007023D8"/>
    <w:rsid w:val="00704C1C"/>
    <w:rsid w:val="00704F8C"/>
    <w:rsid w:val="00705245"/>
    <w:rsid w:val="00705828"/>
    <w:rsid w:val="00706937"/>
    <w:rsid w:val="00710BDE"/>
    <w:rsid w:val="0071427A"/>
    <w:rsid w:val="007153DC"/>
    <w:rsid w:val="00725BE3"/>
    <w:rsid w:val="007262C1"/>
    <w:rsid w:val="0072652B"/>
    <w:rsid w:val="00731139"/>
    <w:rsid w:val="007321A6"/>
    <w:rsid w:val="00732A25"/>
    <w:rsid w:val="00736CEB"/>
    <w:rsid w:val="007414CA"/>
    <w:rsid w:val="0074190E"/>
    <w:rsid w:val="0074266B"/>
    <w:rsid w:val="00745802"/>
    <w:rsid w:val="00746118"/>
    <w:rsid w:val="0074751B"/>
    <w:rsid w:val="00750932"/>
    <w:rsid w:val="0075189B"/>
    <w:rsid w:val="00752149"/>
    <w:rsid w:val="0075236C"/>
    <w:rsid w:val="00753C0F"/>
    <w:rsid w:val="007543CF"/>
    <w:rsid w:val="007556A5"/>
    <w:rsid w:val="007564AF"/>
    <w:rsid w:val="00761014"/>
    <w:rsid w:val="00761279"/>
    <w:rsid w:val="007639C4"/>
    <w:rsid w:val="00763FA3"/>
    <w:rsid w:val="00764154"/>
    <w:rsid w:val="00765F26"/>
    <w:rsid w:val="0076714B"/>
    <w:rsid w:val="007673F9"/>
    <w:rsid w:val="00767608"/>
    <w:rsid w:val="00770511"/>
    <w:rsid w:val="00770C82"/>
    <w:rsid w:val="0077153A"/>
    <w:rsid w:val="00773387"/>
    <w:rsid w:val="0077407D"/>
    <w:rsid w:val="0077454A"/>
    <w:rsid w:val="00774945"/>
    <w:rsid w:val="00776550"/>
    <w:rsid w:val="0078000D"/>
    <w:rsid w:val="007804FD"/>
    <w:rsid w:val="007832FB"/>
    <w:rsid w:val="00784A5C"/>
    <w:rsid w:val="00787CC6"/>
    <w:rsid w:val="00792452"/>
    <w:rsid w:val="00792A03"/>
    <w:rsid w:val="00793914"/>
    <w:rsid w:val="00793B80"/>
    <w:rsid w:val="00794994"/>
    <w:rsid w:val="007A2715"/>
    <w:rsid w:val="007A2B62"/>
    <w:rsid w:val="007A39AB"/>
    <w:rsid w:val="007A4499"/>
    <w:rsid w:val="007A68B6"/>
    <w:rsid w:val="007A7298"/>
    <w:rsid w:val="007B2092"/>
    <w:rsid w:val="007B541C"/>
    <w:rsid w:val="007B56EE"/>
    <w:rsid w:val="007B6790"/>
    <w:rsid w:val="007B6E76"/>
    <w:rsid w:val="007B75C7"/>
    <w:rsid w:val="007C05D7"/>
    <w:rsid w:val="007C277E"/>
    <w:rsid w:val="007C5614"/>
    <w:rsid w:val="007D0DDD"/>
    <w:rsid w:val="007D3CEF"/>
    <w:rsid w:val="007D4A5A"/>
    <w:rsid w:val="007D52D0"/>
    <w:rsid w:val="007E196E"/>
    <w:rsid w:val="007E23CA"/>
    <w:rsid w:val="007E3248"/>
    <w:rsid w:val="007E3B21"/>
    <w:rsid w:val="007E5172"/>
    <w:rsid w:val="007E51E5"/>
    <w:rsid w:val="007E5888"/>
    <w:rsid w:val="007E7516"/>
    <w:rsid w:val="007F0A08"/>
    <w:rsid w:val="007F3C15"/>
    <w:rsid w:val="007F669A"/>
    <w:rsid w:val="00800AC5"/>
    <w:rsid w:val="00801D1B"/>
    <w:rsid w:val="00802052"/>
    <w:rsid w:val="00802BA1"/>
    <w:rsid w:val="00804F97"/>
    <w:rsid w:val="0080565C"/>
    <w:rsid w:val="00806B37"/>
    <w:rsid w:val="00810DE1"/>
    <w:rsid w:val="008117D9"/>
    <w:rsid w:val="00811B2F"/>
    <w:rsid w:val="00811C07"/>
    <w:rsid w:val="00812C98"/>
    <w:rsid w:val="0081316C"/>
    <w:rsid w:val="00813649"/>
    <w:rsid w:val="00813C21"/>
    <w:rsid w:val="00814433"/>
    <w:rsid w:val="00815A6B"/>
    <w:rsid w:val="00815A90"/>
    <w:rsid w:val="00816D45"/>
    <w:rsid w:val="00817153"/>
    <w:rsid w:val="00817FE3"/>
    <w:rsid w:val="00821CCD"/>
    <w:rsid w:val="0082377F"/>
    <w:rsid w:val="008237A5"/>
    <w:rsid w:val="00824005"/>
    <w:rsid w:val="00826880"/>
    <w:rsid w:val="0082780A"/>
    <w:rsid w:val="00830312"/>
    <w:rsid w:val="00830873"/>
    <w:rsid w:val="00831023"/>
    <w:rsid w:val="008321B1"/>
    <w:rsid w:val="008323B8"/>
    <w:rsid w:val="00833A62"/>
    <w:rsid w:val="00834B53"/>
    <w:rsid w:val="00834EDB"/>
    <w:rsid w:val="008362CB"/>
    <w:rsid w:val="00836CAD"/>
    <w:rsid w:val="00837F11"/>
    <w:rsid w:val="008416C9"/>
    <w:rsid w:val="00842B97"/>
    <w:rsid w:val="0084424D"/>
    <w:rsid w:val="00844800"/>
    <w:rsid w:val="008476F9"/>
    <w:rsid w:val="008502AF"/>
    <w:rsid w:val="00850EDA"/>
    <w:rsid w:val="00851795"/>
    <w:rsid w:val="0085187E"/>
    <w:rsid w:val="00855878"/>
    <w:rsid w:val="008570D4"/>
    <w:rsid w:val="00857287"/>
    <w:rsid w:val="00862FEA"/>
    <w:rsid w:val="0086317E"/>
    <w:rsid w:val="008639FD"/>
    <w:rsid w:val="00863E19"/>
    <w:rsid w:val="00865752"/>
    <w:rsid w:val="00870214"/>
    <w:rsid w:val="00870C65"/>
    <w:rsid w:val="00871E27"/>
    <w:rsid w:val="008734B6"/>
    <w:rsid w:val="00873573"/>
    <w:rsid w:val="008735DF"/>
    <w:rsid w:val="00874C54"/>
    <w:rsid w:val="008756D1"/>
    <w:rsid w:val="008761FE"/>
    <w:rsid w:val="00876A9C"/>
    <w:rsid w:val="00880420"/>
    <w:rsid w:val="00881E98"/>
    <w:rsid w:val="00882E22"/>
    <w:rsid w:val="00883506"/>
    <w:rsid w:val="00884261"/>
    <w:rsid w:val="00884B8F"/>
    <w:rsid w:val="0088518B"/>
    <w:rsid w:val="008853BF"/>
    <w:rsid w:val="00886233"/>
    <w:rsid w:val="00891754"/>
    <w:rsid w:val="00891D64"/>
    <w:rsid w:val="008936D5"/>
    <w:rsid w:val="0089555C"/>
    <w:rsid w:val="00896290"/>
    <w:rsid w:val="008972E1"/>
    <w:rsid w:val="008A585A"/>
    <w:rsid w:val="008A587F"/>
    <w:rsid w:val="008A683C"/>
    <w:rsid w:val="008A72A6"/>
    <w:rsid w:val="008A74E5"/>
    <w:rsid w:val="008A7AD1"/>
    <w:rsid w:val="008B2806"/>
    <w:rsid w:val="008C01FC"/>
    <w:rsid w:val="008C342A"/>
    <w:rsid w:val="008C35CF"/>
    <w:rsid w:val="008C3AEC"/>
    <w:rsid w:val="008C3BD8"/>
    <w:rsid w:val="008C4023"/>
    <w:rsid w:val="008C6291"/>
    <w:rsid w:val="008C7131"/>
    <w:rsid w:val="008C7E4F"/>
    <w:rsid w:val="008D11D8"/>
    <w:rsid w:val="008D5405"/>
    <w:rsid w:val="008D7DE8"/>
    <w:rsid w:val="008E043C"/>
    <w:rsid w:val="008E0DFF"/>
    <w:rsid w:val="008E34AF"/>
    <w:rsid w:val="008E35EE"/>
    <w:rsid w:val="008E4483"/>
    <w:rsid w:val="008E4DB8"/>
    <w:rsid w:val="008E4DEA"/>
    <w:rsid w:val="008E50DA"/>
    <w:rsid w:val="008E5822"/>
    <w:rsid w:val="008E7A69"/>
    <w:rsid w:val="008F0BF8"/>
    <w:rsid w:val="008F36B3"/>
    <w:rsid w:val="008F560D"/>
    <w:rsid w:val="008F7EA5"/>
    <w:rsid w:val="009011E9"/>
    <w:rsid w:val="0090156D"/>
    <w:rsid w:val="0090231A"/>
    <w:rsid w:val="00902899"/>
    <w:rsid w:val="0090314F"/>
    <w:rsid w:val="00904E40"/>
    <w:rsid w:val="00907014"/>
    <w:rsid w:val="00907492"/>
    <w:rsid w:val="00911514"/>
    <w:rsid w:val="00911BAB"/>
    <w:rsid w:val="00914ABD"/>
    <w:rsid w:val="00914CF8"/>
    <w:rsid w:val="009156D5"/>
    <w:rsid w:val="009156D9"/>
    <w:rsid w:val="009166B8"/>
    <w:rsid w:val="00920F6A"/>
    <w:rsid w:val="00922B7B"/>
    <w:rsid w:val="00922E47"/>
    <w:rsid w:val="00923A75"/>
    <w:rsid w:val="0092415A"/>
    <w:rsid w:val="00924BD2"/>
    <w:rsid w:val="00924FE1"/>
    <w:rsid w:val="0093071C"/>
    <w:rsid w:val="00930F6C"/>
    <w:rsid w:val="00934A1C"/>
    <w:rsid w:val="00935F0E"/>
    <w:rsid w:val="00940A8A"/>
    <w:rsid w:val="00941F3B"/>
    <w:rsid w:val="009425C6"/>
    <w:rsid w:val="00944729"/>
    <w:rsid w:val="00944BB9"/>
    <w:rsid w:val="009459F8"/>
    <w:rsid w:val="0094688F"/>
    <w:rsid w:val="009474F2"/>
    <w:rsid w:val="009475B9"/>
    <w:rsid w:val="00952F90"/>
    <w:rsid w:val="009538BA"/>
    <w:rsid w:val="00953F7C"/>
    <w:rsid w:val="00961DD3"/>
    <w:rsid w:val="00963108"/>
    <w:rsid w:val="00966BDC"/>
    <w:rsid w:val="0097339C"/>
    <w:rsid w:val="009738EE"/>
    <w:rsid w:val="009744B0"/>
    <w:rsid w:val="00976574"/>
    <w:rsid w:val="009804F1"/>
    <w:rsid w:val="009810A6"/>
    <w:rsid w:val="00982257"/>
    <w:rsid w:val="00982627"/>
    <w:rsid w:val="00982963"/>
    <w:rsid w:val="00982B94"/>
    <w:rsid w:val="0098363C"/>
    <w:rsid w:val="00983E64"/>
    <w:rsid w:val="00984A00"/>
    <w:rsid w:val="009911CE"/>
    <w:rsid w:val="009938E2"/>
    <w:rsid w:val="009968F6"/>
    <w:rsid w:val="009A0E2F"/>
    <w:rsid w:val="009A1855"/>
    <w:rsid w:val="009A1951"/>
    <w:rsid w:val="009A2993"/>
    <w:rsid w:val="009A29D0"/>
    <w:rsid w:val="009A4D34"/>
    <w:rsid w:val="009A5124"/>
    <w:rsid w:val="009A53F2"/>
    <w:rsid w:val="009A58A7"/>
    <w:rsid w:val="009A664D"/>
    <w:rsid w:val="009A6F95"/>
    <w:rsid w:val="009A7A74"/>
    <w:rsid w:val="009B2E9C"/>
    <w:rsid w:val="009B3B40"/>
    <w:rsid w:val="009B452B"/>
    <w:rsid w:val="009B5462"/>
    <w:rsid w:val="009B5B0F"/>
    <w:rsid w:val="009B6658"/>
    <w:rsid w:val="009B7C1D"/>
    <w:rsid w:val="009C02E3"/>
    <w:rsid w:val="009C0908"/>
    <w:rsid w:val="009C259E"/>
    <w:rsid w:val="009C2764"/>
    <w:rsid w:val="009C4932"/>
    <w:rsid w:val="009C5372"/>
    <w:rsid w:val="009C6856"/>
    <w:rsid w:val="009C79D5"/>
    <w:rsid w:val="009D0F5F"/>
    <w:rsid w:val="009D1B9E"/>
    <w:rsid w:val="009D2888"/>
    <w:rsid w:val="009D3A9A"/>
    <w:rsid w:val="009D4FD3"/>
    <w:rsid w:val="009D50F5"/>
    <w:rsid w:val="009D7DF9"/>
    <w:rsid w:val="009E1B31"/>
    <w:rsid w:val="009E2827"/>
    <w:rsid w:val="009E32A3"/>
    <w:rsid w:val="009E339D"/>
    <w:rsid w:val="009E3E8D"/>
    <w:rsid w:val="009E408B"/>
    <w:rsid w:val="009E4A87"/>
    <w:rsid w:val="009E4FB9"/>
    <w:rsid w:val="009F06F7"/>
    <w:rsid w:val="009F07FC"/>
    <w:rsid w:val="009F08DA"/>
    <w:rsid w:val="009F1BF5"/>
    <w:rsid w:val="009F1F59"/>
    <w:rsid w:val="009F1FFE"/>
    <w:rsid w:val="009F2CDE"/>
    <w:rsid w:val="009F359B"/>
    <w:rsid w:val="009F5951"/>
    <w:rsid w:val="009F6A4B"/>
    <w:rsid w:val="009F6D55"/>
    <w:rsid w:val="00A06430"/>
    <w:rsid w:val="00A07F9C"/>
    <w:rsid w:val="00A1054C"/>
    <w:rsid w:val="00A1748B"/>
    <w:rsid w:val="00A176DB"/>
    <w:rsid w:val="00A177B5"/>
    <w:rsid w:val="00A21404"/>
    <w:rsid w:val="00A22153"/>
    <w:rsid w:val="00A2413C"/>
    <w:rsid w:val="00A245D7"/>
    <w:rsid w:val="00A2603B"/>
    <w:rsid w:val="00A26DEC"/>
    <w:rsid w:val="00A32F77"/>
    <w:rsid w:val="00A36C85"/>
    <w:rsid w:val="00A37EFE"/>
    <w:rsid w:val="00A41395"/>
    <w:rsid w:val="00A42EBE"/>
    <w:rsid w:val="00A43E9B"/>
    <w:rsid w:val="00A44595"/>
    <w:rsid w:val="00A474DF"/>
    <w:rsid w:val="00A47C76"/>
    <w:rsid w:val="00A501A9"/>
    <w:rsid w:val="00A513AE"/>
    <w:rsid w:val="00A52CC2"/>
    <w:rsid w:val="00A535EC"/>
    <w:rsid w:val="00A5373D"/>
    <w:rsid w:val="00A55688"/>
    <w:rsid w:val="00A556FC"/>
    <w:rsid w:val="00A55F9F"/>
    <w:rsid w:val="00A560E9"/>
    <w:rsid w:val="00A6176F"/>
    <w:rsid w:val="00A626D8"/>
    <w:rsid w:val="00A62D71"/>
    <w:rsid w:val="00A64298"/>
    <w:rsid w:val="00A64875"/>
    <w:rsid w:val="00A64BC1"/>
    <w:rsid w:val="00A65A08"/>
    <w:rsid w:val="00A66D3D"/>
    <w:rsid w:val="00A67439"/>
    <w:rsid w:val="00A72F09"/>
    <w:rsid w:val="00A736CC"/>
    <w:rsid w:val="00A73F25"/>
    <w:rsid w:val="00A742C7"/>
    <w:rsid w:val="00A74E34"/>
    <w:rsid w:val="00A74F64"/>
    <w:rsid w:val="00A75A95"/>
    <w:rsid w:val="00A80D68"/>
    <w:rsid w:val="00A81C53"/>
    <w:rsid w:val="00A8220C"/>
    <w:rsid w:val="00A87BEF"/>
    <w:rsid w:val="00A914A7"/>
    <w:rsid w:val="00A92E10"/>
    <w:rsid w:val="00A93BC2"/>
    <w:rsid w:val="00AA1187"/>
    <w:rsid w:val="00AA163D"/>
    <w:rsid w:val="00AA32ED"/>
    <w:rsid w:val="00AA4123"/>
    <w:rsid w:val="00AA5977"/>
    <w:rsid w:val="00AA6248"/>
    <w:rsid w:val="00AA75ED"/>
    <w:rsid w:val="00AA7A1B"/>
    <w:rsid w:val="00AB2842"/>
    <w:rsid w:val="00AB58B3"/>
    <w:rsid w:val="00AC0A7F"/>
    <w:rsid w:val="00AC210A"/>
    <w:rsid w:val="00AC4326"/>
    <w:rsid w:val="00AC74DA"/>
    <w:rsid w:val="00AD1D45"/>
    <w:rsid w:val="00AD2F3C"/>
    <w:rsid w:val="00AE0675"/>
    <w:rsid w:val="00AE1184"/>
    <w:rsid w:val="00AE2AED"/>
    <w:rsid w:val="00AE41E9"/>
    <w:rsid w:val="00AE564B"/>
    <w:rsid w:val="00AE5AD1"/>
    <w:rsid w:val="00AE5CB5"/>
    <w:rsid w:val="00AE664F"/>
    <w:rsid w:val="00AE7282"/>
    <w:rsid w:val="00AE738F"/>
    <w:rsid w:val="00AF29C9"/>
    <w:rsid w:val="00AF29E9"/>
    <w:rsid w:val="00AF2CAF"/>
    <w:rsid w:val="00B01535"/>
    <w:rsid w:val="00B01B40"/>
    <w:rsid w:val="00B02784"/>
    <w:rsid w:val="00B02E44"/>
    <w:rsid w:val="00B04F6D"/>
    <w:rsid w:val="00B0654D"/>
    <w:rsid w:val="00B0726B"/>
    <w:rsid w:val="00B100DF"/>
    <w:rsid w:val="00B10363"/>
    <w:rsid w:val="00B11CC1"/>
    <w:rsid w:val="00B12A29"/>
    <w:rsid w:val="00B13628"/>
    <w:rsid w:val="00B1378D"/>
    <w:rsid w:val="00B139BB"/>
    <w:rsid w:val="00B154E8"/>
    <w:rsid w:val="00B16B22"/>
    <w:rsid w:val="00B176F1"/>
    <w:rsid w:val="00B207C3"/>
    <w:rsid w:val="00B23021"/>
    <w:rsid w:val="00B2309C"/>
    <w:rsid w:val="00B238CD"/>
    <w:rsid w:val="00B23BA9"/>
    <w:rsid w:val="00B24F89"/>
    <w:rsid w:val="00B26C15"/>
    <w:rsid w:val="00B26ED6"/>
    <w:rsid w:val="00B2770E"/>
    <w:rsid w:val="00B33646"/>
    <w:rsid w:val="00B37018"/>
    <w:rsid w:val="00B42641"/>
    <w:rsid w:val="00B43E79"/>
    <w:rsid w:val="00B4405A"/>
    <w:rsid w:val="00B475F4"/>
    <w:rsid w:val="00B500E9"/>
    <w:rsid w:val="00B50C2A"/>
    <w:rsid w:val="00B517C8"/>
    <w:rsid w:val="00B603E1"/>
    <w:rsid w:val="00B622E2"/>
    <w:rsid w:val="00B624F8"/>
    <w:rsid w:val="00B651BC"/>
    <w:rsid w:val="00B65A9B"/>
    <w:rsid w:val="00B6651A"/>
    <w:rsid w:val="00B6670F"/>
    <w:rsid w:val="00B70764"/>
    <w:rsid w:val="00B722A2"/>
    <w:rsid w:val="00B729F6"/>
    <w:rsid w:val="00B74626"/>
    <w:rsid w:val="00B7505F"/>
    <w:rsid w:val="00B759D3"/>
    <w:rsid w:val="00B80894"/>
    <w:rsid w:val="00B818B4"/>
    <w:rsid w:val="00B8272E"/>
    <w:rsid w:val="00B84554"/>
    <w:rsid w:val="00B86C53"/>
    <w:rsid w:val="00B87773"/>
    <w:rsid w:val="00B87AEF"/>
    <w:rsid w:val="00B87D75"/>
    <w:rsid w:val="00B954B2"/>
    <w:rsid w:val="00B96920"/>
    <w:rsid w:val="00BA009E"/>
    <w:rsid w:val="00BA0E30"/>
    <w:rsid w:val="00BA0E76"/>
    <w:rsid w:val="00BA2696"/>
    <w:rsid w:val="00BA4299"/>
    <w:rsid w:val="00BA50FC"/>
    <w:rsid w:val="00BA5ED6"/>
    <w:rsid w:val="00BA70A6"/>
    <w:rsid w:val="00BA76EC"/>
    <w:rsid w:val="00BA7885"/>
    <w:rsid w:val="00BA7B3C"/>
    <w:rsid w:val="00BB18A5"/>
    <w:rsid w:val="00BB1C61"/>
    <w:rsid w:val="00BB33F8"/>
    <w:rsid w:val="00BB3A80"/>
    <w:rsid w:val="00BB4479"/>
    <w:rsid w:val="00BB4643"/>
    <w:rsid w:val="00BB62FB"/>
    <w:rsid w:val="00BC1E17"/>
    <w:rsid w:val="00BC2464"/>
    <w:rsid w:val="00BC3807"/>
    <w:rsid w:val="00BC497B"/>
    <w:rsid w:val="00BC5925"/>
    <w:rsid w:val="00BC6587"/>
    <w:rsid w:val="00BD3F6C"/>
    <w:rsid w:val="00BD4106"/>
    <w:rsid w:val="00BD4CF3"/>
    <w:rsid w:val="00BD700B"/>
    <w:rsid w:val="00BE05AE"/>
    <w:rsid w:val="00BE529A"/>
    <w:rsid w:val="00BE64B2"/>
    <w:rsid w:val="00BE6822"/>
    <w:rsid w:val="00BF15C4"/>
    <w:rsid w:val="00BF2D3C"/>
    <w:rsid w:val="00BF4D43"/>
    <w:rsid w:val="00BF5172"/>
    <w:rsid w:val="00BF583E"/>
    <w:rsid w:val="00BF7269"/>
    <w:rsid w:val="00C005E4"/>
    <w:rsid w:val="00C03DEE"/>
    <w:rsid w:val="00C04C21"/>
    <w:rsid w:val="00C10A54"/>
    <w:rsid w:val="00C114C1"/>
    <w:rsid w:val="00C13872"/>
    <w:rsid w:val="00C158F5"/>
    <w:rsid w:val="00C16392"/>
    <w:rsid w:val="00C1688D"/>
    <w:rsid w:val="00C17E4D"/>
    <w:rsid w:val="00C2067E"/>
    <w:rsid w:val="00C23827"/>
    <w:rsid w:val="00C24413"/>
    <w:rsid w:val="00C30003"/>
    <w:rsid w:val="00C30AD9"/>
    <w:rsid w:val="00C32A55"/>
    <w:rsid w:val="00C34BB7"/>
    <w:rsid w:val="00C35FF6"/>
    <w:rsid w:val="00C369A8"/>
    <w:rsid w:val="00C419D7"/>
    <w:rsid w:val="00C41BB3"/>
    <w:rsid w:val="00C42048"/>
    <w:rsid w:val="00C4307B"/>
    <w:rsid w:val="00C431B0"/>
    <w:rsid w:val="00C4589C"/>
    <w:rsid w:val="00C46220"/>
    <w:rsid w:val="00C4622C"/>
    <w:rsid w:val="00C51A93"/>
    <w:rsid w:val="00C51F88"/>
    <w:rsid w:val="00C520FA"/>
    <w:rsid w:val="00C56BB4"/>
    <w:rsid w:val="00C63056"/>
    <w:rsid w:val="00C65D31"/>
    <w:rsid w:val="00C667F2"/>
    <w:rsid w:val="00C67E53"/>
    <w:rsid w:val="00C67F10"/>
    <w:rsid w:val="00C702CE"/>
    <w:rsid w:val="00C72A46"/>
    <w:rsid w:val="00C74258"/>
    <w:rsid w:val="00C761D4"/>
    <w:rsid w:val="00C809FF"/>
    <w:rsid w:val="00C822FF"/>
    <w:rsid w:val="00C82919"/>
    <w:rsid w:val="00C85061"/>
    <w:rsid w:val="00C864B3"/>
    <w:rsid w:val="00C901B6"/>
    <w:rsid w:val="00C91C9F"/>
    <w:rsid w:val="00C92910"/>
    <w:rsid w:val="00C93479"/>
    <w:rsid w:val="00C95D6B"/>
    <w:rsid w:val="00C965E4"/>
    <w:rsid w:val="00C971C5"/>
    <w:rsid w:val="00CA0E4B"/>
    <w:rsid w:val="00CA407C"/>
    <w:rsid w:val="00CA4984"/>
    <w:rsid w:val="00CA51E3"/>
    <w:rsid w:val="00CA5FEF"/>
    <w:rsid w:val="00CA6A9F"/>
    <w:rsid w:val="00CB1AF9"/>
    <w:rsid w:val="00CB20E3"/>
    <w:rsid w:val="00CB2718"/>
    <w:rsid w:val="00CB3FEF"/>
    <w:rsid w:val="00CB4A41"/>
    <w:rsid w:val="00CB6E6C"/>
    <w:rsid w:val="00CB7047"/>
    <w:rsid w:val="00CB7B76"/>
    <w:rsid w:val="00CC0E32"/>
    <w:rsid w:val="00CC124E"/>
    <w:rsid w:val="00CC13E2"/>
    <w:rsid w:val="00CC4873"/>
    <w:rsid w:val="00CC4E6E"/>
    <w:rsid w:val="00CD1297"/>
    <w:rsid w:val="00CD22EB"/>
    <w:rsid w:val="00CD2A0A"/>
    <w:rsid w:val="00CD2BF4"/>
    <w:rsid w:val="00CD374B"/>
    <w:rsid w:val="00CD39EB"/>
    <w:rsid w:val="00CD3FAE"/>
    <w:rsid w:val="00CD4214"/>
    <w:rsid w:val="00CD4BF2"/>
    <w:rsid w:val="00CD5373"/>
    <w:rsid w:val="00CD5F9E"/>
    <w:rsid w:val="00CD6683"/>
    <w:rsid w:val="00CD794A"/>
    <w:rsid w:val="00CE0B50"/>
    <w:rsid w:val="00CE18E7"/>
    <w:rsid w:val="00CE202A"/>
    <w:rsid w:val="00CE2110"/>
    <w:rsid w:val="00CE4EC0"/>
    <w:rsid w:val="00CE5B6E"/>
    <w:rsid w:val="00CE6592"/>
    <w:rsid w:val="00CE697D"/>
    <w:rsid w:val="00CE7866"/>
    <w:rsid w:val="00CF0916"/>
    <w:rsid w:val="00CF0E0C"/>
    <w:rsid w:val="00CF5B64"/>
    <w:rsid w:val="00CF5D7E"/>
    <w:rsid w:val="00CF6070"/>
    <w:rsid w:val="00CF6376"/>
    <w:rsid w:val="00D013C6"/>
    <w:rsid w:val="00D05D51"/>
    <w:rsid w:val="00D05F0F"/>
    <w:rsid w:val="00D0748C"/>
    <w:rsid w:val="00D10AC0"/>
    <w:rsid w:val="00D150B8"/>
    <w:rsid w:val="00D15D03"/>
    <w:rsid w:val="00D161FB"/>
    <w:rsid w:val="00D1633F"/>
    <w:rsid w:val="00D16577"/>
    <w:rsid w:val="00D166DD"/>
    <w:rsid w:val="00D1698C"/>
    <w:rsid w:val="00D17820"/>
    <w:rsid w:val="00D21565"/>
    <w:rsid w:val="00D217A9"/>
    <w:rsid w:val="00D22690"/>
    <w:rsid w:val="00D2785F"/>
    <w:rsid w:val="00D31FFA"/>
    <w:rsid w:val="00D3543E"/>
    <w:rsid w:val="00D379DF"/>
    <w:rsid w:val="00D37E38"/>
    <w:rsid w:val="00D42A56"/>
    <w:rsid w:val="00D43371"/>
    <w:rsid w:val="00D44D7F"/>
    <w:rsid w:val="00D4606A"/>
    <w:rsid w:val="00D5250B"/>
    <w:rsid w:val="00D62409"/>
    <w:rsid w:val="00D6460F"/>
    <w:rsid w:val="00D64A97"/>
    <w:rsid w:val="00D651C7"/>
    <w:rsid w:val="00D67A1B"/>
    <w:rsid w:val="00D7113A"/>
    <w:rsid w:val="00D7175F"/>
    <w:rsid w:val="00D71786"/>
    <w:rsid w:val="00D72673"/>
    <w:rsid w:val="00D73EAA"/>
    <w:rsid w:val="00D82C2B"/>
    <w:rsid w:val="00D850C7"/>
    <w:rsid w:val="00D85B01"/>
    <w:rsid w:val="00D87C61"/>
    <w:rsid w:val="00D900CB"/>
    <w:rsid w:val="00D9091E"/>
    <w:rsid w:val="00D91BB3"/>
    <w:rsid w:val="00D91DC2"/>
    <w:rsid w:val="00D93055"/>
    <w:rsid w:val="00D94362"/>
    <w:rsid w:val="00D95A0A"/>
    <w:rsid w:val="00DA0C3C"/>
    <w:rsid w:val="00DA3370"/>
    <w:rsid w:val="00DA3828"/>
    <w:rsid w:val="00DA5AFE"/>
    <w:rsid w:val="00DB0E21"/>
    <w:rsid w:val="00DB3441"/>
    <w:rsid w:val="00DB34DA"/>
    <w:rsid w:val="00DB3E1C"/>
    <w:rsid w:val="00DB3E39"/>
    <w:rsid w:val="00DB609A"/>
    <w:rsid w:val="00DB6ECB"/>
    <w:rsid w:val="00DB7441"/>
    <w:rsid w:val="00DC1D49"/>
    <w:rsid w:val="00DC1E25"/>
    <w:rsid w:val="00DC3518"/>
    <w:rsid w:val="00DC7234"/>
    <w:rsid w:val="00DC72AE"/>
    <w:rsid w:val="00DC7419"/>
    <w:rsid w:val="00DC7596"/>
    <w:rsid w:val="00DD0405"/>
    <w:rsid w:val="00DD0A0F"/>
    <w:rsid w:val="00DD2FDC"/>
    <w:rsid w:val="00DD6671"/>
    <w:rsid w:val="00DD68F5"/>
    <w:rsid w:val="00DD6F49"/>
    <w:rsid w:val="00DD7463"/>
    <w:rsid w:val="00DE0390"/>
    <w:rsid w:val="00DE3AA5"/>
    <w:rsid w:val="00DE43FC"/>
    <w:rsid w:val="00DE571E"/>
    <w:rsid w:val="00DE6289"/>
    <w:rsid w:val="00DE6EDB"/>
    <w:rsid w:val="00DF1A40"/>
    <w:rsid w:val="00DF20D6"/>
    <w:rsid w:val="00DF2A40"/>
    <w:rsid w:val="00DF2DDA"/>
    <w:rsid w:val="00DF3099"/>
    <w:rsid w:val="00DF33FF"/>
    <w:rsid w:val="00DF42D4"/>
    <w:rsid w:val="00DF51AD"/>
    <w:rsid w:val="00DF6CCE"/>
    <w:rsid w:val="00E007FF"/>
    <w:rsid w:val="00E00821"/>
    <w:rsid w:val="00E0370A"/>
    <w:rsid w:val="00E03C35"/>
    <w:rsid w:val="00E04815"/>
    <w:rsid w:val="00E06F40"/>
    <w:rsid w:val="00E10575"/>
    <w:rsid w:val="00E10AA1"/>
    <w:rsid w:val="00E12213"/>
    <w:rsid w:val="00E141E0"/>
    <w:rsid w:val="00E154D9"/>
    <w:rsid w:val="00E15C5D"/>
    <w:rsid w:val="00E179FD"/>
    <w:rsid w:val="00E21812"/>
    <w:rsid w:val="00E23492"/>
    <w:rsid w:val="00E23802"/>
    <w:rsid w:val="00E2455B"/>
    <w:rsid w:val="00E26B02"/>
    <w:rsid w:val="00E26B91"/>
    <w:rsid w:val="00E31A97"/>
    <w:rsid w:val="00E350C1"/>
    <w:rsid w:val="00E35BE8"/>
    <w:rsid w:val="00E36C31"/>
    <w:rsid w:val="00E36F90"/>
    <w:rsid w:val="00E37B43"/>
    <w:rsid w:val="00E40273"/>
    <w:rsid w:val="00E41190"/>
    <w:rsid w:val="00E42ED6"/>
    <w:rsid w:val="00E43322"/>
    <w:rsid w:val="00E44FFE"/>
    <w:rsid w:val="00E47C20"/>
    <w:rsid w:val="00E47D14"/>
    <w:rsid w:val="00E504A7"/>
    <w:rsid w:val="00E50910"/>
    <w:rsid w:val="00E5162F"/>
    <w:rsid w:val="00E52077"/>
    <w:rsid w:val="00E53C5D"/>
    <w:rsid w:val="00E55486"/>
    <w:rsid w:val="00E55B1D"/>
    <w:rsid w:val="00E601DB"/>
    <w:rsid w:val="00E6283D"/>
    <w:rsid w:val="00E62976"/>
    <w:rsid w:val="00E632E4"/>
    <w:rsid w:val="00E6797F"/>
    <w:rsid w:val="00E70031"/>
    <w:rsid w:val="00E70C58"/>
    <w:rsid w:val="00E71FE3"/>
    <w:rsid w:val="00E72855"/>
    <w:rsid w:val="00E72C52"/>
    <w:rsid w:val="00E74207"/>
    <w:rsid w:val="00E7667F"/>
    <w:rsid w:val="00E805A7"/>
    <w:rsid w:val="00E822AC"/>
    <w:rsid w:val="00E82A69"/>
    <w:rsid w:val="00E8615E"/>
    <w:rsid w:val="00E86505"/>
    <w:rsid w:val="00E86B70"/>
    <w:rsid w:val="00E959CA"/>
    <w:rsid w:val="00E9767F"/>
    <w:rsid w:val="00E977E7"/>
    <w:rsid w:val="00EA058A"/>
    <w:rsid w:val="00EA1B50"/>
    <w:rsid w:val="00EA1E23"/>
    <w:rsid w:val="00EA3C02"/>
    <w:rsid w:val="00EA4179"/>
    <w:rsid w:val="00EA4883"/>
    <w:rsid w:val="00EA683C"/>
    <w:rsid w:val="00EA6888"/>
    <w:rsid w:val="00EB02EB"/>
    <w:rsid w:val="00EB0966"/>
    <w:rsid w:val="00EB5F11"/>
    <w:rsid w:val="00EC00EC"/>
    <w:rsid w:val="00EC0A26"/>
    <w:rsid w:val="00EC2961"/>
    <w:rsid w:val="00EC407E"/>
    <w:rsid w:val="00EC4954"/>
    <w:rsid w:val="00EC5742"/>
    <w:rsid w:val="00EC60F8"/>
    <w:rsid w:val="00EC7368"/>
    <w:rsid w:val="00EC774F"/>
    <w:rsid w:val="00ED01F3"/>
    <w:rsid w:val="00ED25D2"/>
    <w:rsid w:val="00ED34E9"/>
    <w:rsid w:val="00ED377D"/>
    <w:rsid w:val="00ED3950"/>
    <w:rsid w:val="00ED550D"/>
    <w:rsid w:val="00ED58D0"/>
    <w:rsid w:val="00ED79B9"/>
    <w:rsid w:val="00ED79EC"/>
    <w:rsid w:val="00EE04CA"/>
    <w:rsid w:val="00EE1ABB"/>
    <w:rsid w:val="00EE1B1E"/>
    <w:rsid w:val="00EE37D6"/>
    <w:rsid w:val="00EE456A"/>
    <w:rsid w:val="00EE5FB4"/>
    <w:rsid w:val="00EF0FA2"/>
    <w:rsid w:val="00EF1DB3"/>
    <w:rsid w:val="00EF2596"/>
    <w:rsid w:val="00EF3F5F"/>
    <w:rsid w:val="00EF44E3"/>
    <w:rsid w:val="00EF4F22"/>
    <w:rsid w:val="00EF6581"/>
    <w:rsid w:val="00EF6837"/>
    <w:rsid w:val="00EF6D75"/>
    <w:rsid w:val="00F00CC1"/>
    <w:rsid w:val="00F015E1"/>
    <w:rsid w:val="00F035F2"/>
    <w:rsid w:val="00F109DA"/>
    <w:rsid w:val="00F10BB6"/>
    <w:rsid w:val="00F12595"/>
    <w:rsid w:val="00F12A26"/>
    <w:rsid w:val="00F12D2D"/>
    <w:rsid w:val="00F1315A"/>
    <w:rsid w:val="00F2164F"/>
    <w:rsid w:val="00F22C68"/>
    <w:rsid w:val="00F2418E"/>
    <w:rsid w:val="00F250B5"/>
    <w:rsid w:val="00F25BFE"/>
    <w:rsid w:val="00F276CE"/>
    <w:rsid w:val="00F27D2E"/>
    <w:rsid w:val="00F3077B"/>
    <w:rsid w:val="00F30FB7"/>
    <w:rsid w:val="00F30FCE"/>
    <w:rsid w:val="00F313FB"/>
    <w:rsid w:val="00F31B26"/>
    <w:rsid w:val="00F3420C"/>
    <w:rsid w:val="00F34818"/>
    <w:rsid w:val="00F35A9B"/>
    <w:rsid w:val="00F414DE"/>
    <w:rsid w:val="00F44B31"/>
    <w:rsid w:val="00F451A5"/>
    <w:rsid w:val="00F4551B"/>
    <w:rsid w:val="00F4677F"/>
    <w:rsid w:val="00F50DA0"/>
    <w:rsid w:val="00F52A62"/>
    <w:rsid w:val="00F52EBC"/>
    <w:rsid w:val="00F53CD7"/>
    <w:rsid w:val="00F54E2C"/>
    <w:rsid w:val="00F55E4F"/>
    <w:rsid w:val="00F60333"/>
    <w:rsid w:val="00F6095E"/>
    <w:rsid w:val="00F62480"/>
    <w:rsid w:val="00F62E84"/>
    <w:rsid w:val="00F64109"/>
    <w:rsid w:val="00F649A5"/>
    <w:rsid w:val="00F64B9C"/>
    <w:rsid w:val="00F6526E"/>
    <w:rsid w:val="00F657FA"/>
    <w:rsid w:val="00F66729"/>
    <w:rsid w:val="00F71A59"/>
    <w:rsid w:val="00F71C5B"/>
    <w:rsid w:val="00F7313C"/>
    <w:rsid w:val="00F73984"/>
    <w:rsid w:val="00F80E3B"/>
    <w:rsid w:val="00F81A6E"/>
    <w:rsid w:val="00F83105"/>
    <w:rsid w:val="00F86428"/>
    <w:rsid w:val="00F90E2D"/>
    <w:rsid w:val="00F9258C"/>
    <w:rsid w:val="00F928AF"/>
    <w:rsid w:val="00F93BF6"/>
    <w:rsid w:val="00F95361"/>
    <w:rsid w:val="00F9541F"/>
    <w:rsid w:val="00F95A7F"/>
    <w:rsid w:val="00F9640D"/>
    <w:rsid w:val="00FA102C"/>
    <w:rsid w:val="00FA26D2"/>
    <w:rsid w:val="00FA2FCA"/>
    <w:rsid w:val="00FA51CF"/>
    <w:rsid w:val="00FA5201"/>
    <w:rsid w:val="00FA647E"/>
    <w:rsid w:val="00FA73C3"/>
    <w:rsid w:val="00FA75CF"/>
    <w:rsid w:val="00FB00C8"/>
    <w:rsid w:val="00FB1352"/>
    <w:rsid w:val="00FB37BC"/>
    <w:rsid w:val="00FB57B2"/>
    <w:rsid w:val="00FB5969"/>
    <w:rsid w:val="00FC0A1D"/>
    <w:rsid w:val="00FC0D5E"/>
    <w:rsid w:val="00FC15F6"/>
    <w:rsid w:val="00FC36BF"/>
    <w:rsid w:val="00FC6F74"/>
    <w:rsid w:val="00FC77B5"/>
    <w:rsid w:val="00FC7EB4"/>
    <w:rsid w:val="00FD3D29"/>
    <w:rsid w:val="00FD3D51"/>
    <w:rsid w:val="00FD47F2"/>
    <w:rsid w:val="00FE26B7"/>
    <w:rsid w:val="00FE26FD"/>
    <w:rsid w:val="00FE7DDD"/>
    <w:rsid w:val="00FF0A44"/>
    <w:rsid w:val="00FF0E49"/>
    <w:rsid w:val="00FF1489"/>
    <w:rsid w:val="00FF4E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047"/>
    <w:rPr>
      <w:rFonts w:ascii="Arial" w:eastAsia="Arial" w:hAnsi="Arial" w:cs="Arial"/>
      <w:lang w:val="fr-FR" w:eastAsia="fr-FR" w:bidi="fr-FR"/>
    </w:rPr>
  </w:style>
  <w:style w:type="paragraph" w:styleId="Nagwek1">
    <w:name w:val="heading 1"/>
    <w:basedOn w:val="Normalny"/>
    <w:uiPriority w:val="9"/>
    <w:qFormat/>
    <w:rsid w:val="00CB7047"/>
    <w:pPr>
      <w:spacing w:before="89"/>
      <w:ind w:left="872"/>
      <w:outlineLvl w:val="0"/>
    </w:pPr>
    <w:rPr>
      <w:b/>
      <w:bCs/>
      <w:sz w:val="32"/>
      <w:szCs w:val="32"/>
    </w:rPr>
  </w:style>
  <w:style w:type="paragraph" w:styleId="Nagwek2">
    <w:name w:val="heading 2"/>
    <w:basedOn w:val="Normalny"/>
    <w:uiPriority w:val="9"/>
    <w:unhideWhenUsed/>
    <w:qFormat/>
    <w:rsid w:val="00CB7047"/>
    <w:pPr>
      <w:ind w:left="1593" w:hanging="722"/>
      <w:jc w:val="both"/>
      <w:outlineLvl w:val="1"/>
    </w:pPr>
    <w:rPr>
      <w:b/>
      <w:bCs/>
      <w:sz w:val="28"/>
      <w:szCs w:val="28"/>
    </w:rPr>
  </w:style>
  <w:style w:type="paragraph" w:styleId="Nagwek3">
    <w:name w:val="heading 3"/>
    <w:basedOn w:val="Normalny"/>
    <w:link w:val="Nagwek3Znak"/>
    <w:uiPriority w:val="9"/>
    <w:unhideWhenUsed/>
    <w:qFormat/>
    <w:rsid w:val="00CB7047"/>
    <w:pPr>
      <w:ind w:left="872"/>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B7047"/>
    <w:tblPr>
      <w:tblInd w:w="0" w:type="dxa"/>
      <w:tblCellMar>
        <w:top w:w="0" w:type="dxa"/>
        <w:left w:w="0" w:type="dxa"/>
        <w:bottom w:w="0" w:type="dxa"/>
        <w:right w:w="0" w:type="dxa"/>
      </w:tblCellMar>
    </w:tblPr>
  </w:style>
  <w:style w:type="paragraph" w:styleId="Spistreci1">
    <w:name w:val="toc 1"/>
    <w:basedOn w:val="Normalny"/>
    <w:uiPriority w:val="39"/>
    <w:qFormat/>
    <w:rsid w:val="00CB7047"/>
    <w:pPr>
      <w:spacing w:before="122"/>
      <w:ind w:left="1298" w:hanging="427"/>
    </w:pPr>
    <w:rPr>
      <w:b/>
      <w:bCs/>
    </w:rPr>
  </w:style>
  <w:style w:type="paragraph" w:styleId="Spistreci2">
    <w:name w:val="toc 2"/>
    <w:basedOn w:val="Normalny"/>
    <w:uiPriority w:val="39"/>
    <w:qFormat/>
    <w:rsid w:val="00CB7047"/>
    <w:pPr>
      <w:spacing w:line="252" w:lineRule="exact"/>
      <w:ind w:left="1722" w:hanging="425"/>
    </w:pPr>
  </w:style>
  <w:style w:type="paragraph" w:styleId="Spistreci3">
    <w:name w:val="toc 3"/>
    <w:basedOn w:val="Normalny"/>
    <w:uiPriority w:val="39"/>
    <w:qFormat/>
    <w:rsid w:val="00CB7047"/>
    <w:pPr>
      <w:ind w:left="2183" w:hanging="426"/>
    </w:pPr>
  </w:style>
  <w:style w:type="paragraph" w:styleId="Spistreci4">
    <w:name w:val="toc 4"/>
    <w:basedOn w:val="Normalny"/>
    <w:uiPriority w:val="39"/>
    <w:qFormat/>
    <w:rsid w:val="00CB7047"/>
    <w:pPr>
      <w:spacing w:line="268" w:lineRule="exact"/>
      <w:ind w:left="2183" w:hanging="426"/>
    </w:pPr>
    <w:rPr>
      <w:b/>
      <w:bCs/>
      <w:i/>
    </w:rPr>
  </w:style>
  <w:style w:type="paragraph" w:styleId="Tekstpodstawowy">
    <w:name w:val="Body Text"/>
    <w:basedOn w:val="Normalny"/>
    <w:link w:val="TekstpodstawowyZnak"/>
    <w:uiPriority w:val="1"/>
    <w:qFormat/>
    <w:rsid w:val="00CB7047"/>
  </w:style>
  <w:style w:type="paragraph" w:styleId="Akapitzlist">
    <w:name w:val="List Paragraph"/>
    <w:basedOn w:val="Normalny"/>
    <w:uiPriority w:val="1"/>
    <w:qFormat/>
    <w:rsid w:val="00CB7047"/>
    <w:pPr>
      <w:ind w:left="872"/>
      <w:jc w:val="both"/>
    </w:pPr>
  </w:style>
  <w:style w:type="paragraph" w:customStyle="1" w:styleId="TableParagraph">
    <w:name w:val="Table Paragraph"/>
    <w:basedOn w:val="Normalny"/>
    <w:uiPriority w:val="1"/>
    <w:qFormat/>
    <w:rsid w:val="00CB7047"/>
  </w:style>
  <w:style w:type="paragraph" w:styleId="Tekstdymka">
    <w:name w:val="Balloon Text"/>
    <w:basedOn w:val="Normalny"/>
    <w:link w:val="TekstdymkaZnak"/>
    <w:uiPriority w:val="99"/>
    <w:semiHidden/>
    <w:unhideWhenUsed/>
    <w:rsid w:val="00C431B0"/>
    <w:rPr>
      <w:rFonts w:ascii="Tahoma" w:hAnsi="Tahoma" w:cs="Tahoma"/>
      <w:sz w:val="16"/>
      <w:szCs w:val="16"/>
    </w:rPr>
  </w:style>
  <w:style w:type="character" w:customStyle="1" w:styleId="TekstdymkaZnak">
    <w:name w:val="Tekst dymka Znak"/>
    <w:basedOn w:val="Domylnaczcionkaakapitu"/>
    <w:link w:val="Tekstdymka"/>
    <w:uiPriority w:val="99"/>
    <w:semiHidden/>
    <w:rsid w:val="00C431B0"/>
    <w:rPr>
      <w:rFonts w:ascii="Tahoma" w:eastAsia="Arial" w:hAnsi="Tahoma" w:cs="Tahoma"/>
      <w:sz w:val="16"/>
      <w:szCs w:val="16"/>
      <w:lang w:val="fr-FR" w:eastAsia="fr-FR" w:bidi="fr-FR"/>
    </w:rPr>
  </w:style>
  <w:style w:type="paragraph" w:styleId="Tekstprzypisudolnego">
    <w:name w:val="footnote text"/>
    <w:basedOn w:val="Normalny"/>
    <w:link w:val="TekstprzypisudolnegoZnak"/>
    <w:uiPriority w:val="99"/>
    <w:semiHidden/>
    <w:unhideWhenUsed/>
    <w:rsid w:val="00C431B0"/>
    <w:rPr>
      <w:sz w:val="20"/>
      <w:szCs w:val="20"/>
    </w:rPr>
  </w:style>
  <w:style w:type="character" w:customStyle="1" w:styleId="TekstprzypisudolnegoZnak">
    <w:name w:val="Tekst przypisu dolnego Znak"/>
    <w:basedOn w:val="Domylnaczcionkaakapitu"/>
    <w:link w:val="Tekstprzypisudolnego"/>
    <w:uiPriority w:val="99"/>
    <w:semiHidden/>
    <w:rsid w:val="00C431B0"/>
    <w:rPr>
      <w:rFonts w:ascii="Arial" w:eastAsia="Arial" w:hAnsi="Arial" w:cs="Arial"/>
      <w:sz w:val="20"/>
      <w:szCs w:val="20"/>
      <w:lang w:val="fr-FR" w:eastAsia="fr-FR" w:bidi="fr-FR"/>
    </w:rPr>
  </w:style>
  <w:style w:type="character" w:styleId="Odwoanieprzypisudolnego">
    <w:name w:val="footnote reference"/>
    <w:basedOn w:val="Domylnaczcionkaakapitu"/>
    <w:uiPriority w:val="99"/>
    <w:semiHidden/>
    <w:unhideWhenUsed/>
    <w:rsid w:val="00C431B0"/>
    <w:rPr>
      <w:vertAlign w:val="superscript"/>
    </w:rPr>
  </w:style>
  <w:style w:type="paragraph" w:styleId="Tekstprzypisukocowego">
    <w:name w:val="endnote text"/>
    <w:basedOn w:val="Normalny"/>
    <w:link w:val="TekstprzypisukocowegoZnak"/>
    <w:uiPriority w:val="99"/>
    <w:semiHidden/>
    <w:unhideWhenUsed/>
    <w:rsid w:val="00A55F9F"/>
    <w:rPr>
      <w:sz w:val="20"/>
      <w:szCs w:val="20"/>
    </w:rPr>
  </w:style>
  <w:style w:type="character" w:customStyle="1" w:styleId="TekstprzypisukocowegoZnak">
    <w:name w:val="Tekst przypisu końcowego Znak"/>
    <w:basedOn w:val="Domylnaczcionkaakapitu"/>
    <w:link w:val="Tekstprzypisukocowego"/>
    <w:uiPriority w:val="99"/>
    <w:semiHidden/>
    <w:rsid w:val="00A55F9F"/>
    <w:rPr>
      <w:rFonts w:ascii="Arial" w:eastAsia="Arial" w:hAnsi="Arial" w:cs="Arial"/>
      <w:sz w:val="20"/>
      <w:szCs w:val="20"/>
      <w:lang w:val="fr-FR" w:eastAsia="fr-FR" w:bidi="fr-FR"/>
    </w:rPr>
  </w:style>
  <w:style w:type="character" w:styleId="Odwoanieprzypisukocowego">
    <w:name w:val="endnote reference"/>
    <w:basedOn w:val="Domylnaczcionkaakapitu"/>
    <w:uiPriority w:val="99"/>
    <w:semiHidden/>
    <w:unhideWhenUsed/>
    <w:rsid w:val="00A55F9F"/>
    <w:rPr>
      <w:vertAlign w:val="superscript"/>
    </w:rPr>
  </w:style>
  <w:style w:type="character" w:styleId="Hipercze">
    <w:name w:val="Hyperlink"/>
    <w:basedOn w:val="Domylnaczcionkaakapitu"/>
    <w:uiPriority w:val="99"/>
    <w:unhideWhenUsed/>
    <w:rsid w:val="0081316C"/>
    <w:rPr>
      <w:color w:val="0000FF" w:themeColor="hyperlink"/>
      <w:u w:val="single"/>
    </w:rPr>
  </w:style>
  <w:style w:type="character" w:styleId="Uwydatnienie">
    <w:name w:val="Emphasis"/>
    <w:basedOn w:val="Domylnaczcionkaakapitu"/>
    <w:uiPriority w:val="20"/>
    <w:qFormat/>
    <w:rsid w:val="00D651C7"/>
    <w:rPr>
      <w:i/>
      <w:iCs/>
    </w:rPr>
  </w:style>
  <w:style w:type="paragraph" w:styleId="Nagwekspisutreci">
    <w:name w:val="TOC Heading"/>
    <w:basedOn w:val="Nagwek1"/>
    <w:next w:val="Normalny"/>
    <w:uiPriority w:val="39"/>
    <w:unhideWhenUsed/>
    <w:qFormat/>
    <w:rsid w:val="0070693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pl-PL" w:eastAsia="en-US" w:bidi="ar-SA"/>
    </w:rPr>
  </w:style>
  <w:style w:type="table" w:styleId="Tabela-Siatka">
    <w:name w:val="Table Grid"/>
    <w:basedOn w:val="Standardowy"/>
    <w:uiPriority w:val="39"/>
    <w:rsid w:val="00D73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6143E"/>
    <w:pPr>
      <w:tabs>
        <w:tab w:val="center" w:pos="4536"/>
        <w:tab w:val="right" w:pos="9072"/>
      </w:tabs>
    </w:pPr>
  </w:style>
  <w:style w:type="character" w:customStyle="1" w:styleId="NagwekZnak">
    <w:name w:val="Nagłówek Znak"/>
    <w:basedOn w:val="Domylnaczcionkaakapitu"/>
    <w:link w:val="Nagwek"/>
    <w:uiPriority w:val="99"/>
    <w:rsid w:val="0036143E"/>
    <w:rPr>
      <w:rFonts w:ascii="Arial" w:eastAsia="Arial" w:hAnsi="Arial" w:cs="Arial"/>
      <w:lang w:val="fr-FR" w:eastAsia="fr-FR" w:bidi="fr-FR"/>
    </w:rPr>
  </w:style>
  <w:style w:type="paragraph" w:styleId="Stopka">
    <w:name w:val="footer"/>
    <w:basedOn w:val="Normalny"/>
    <w:link w:val="StopkaZnak"/>
    <w:uiPriority w:val="99"/>
    <w:unhideWhenUsed/>
    <w:rsid w:val="0036143E"/>
    <w:pPr>
      <w:tabs>
        <w:tab w:val="center" w:pos="4536"/>
        <w:tab w:val="right" w:pos="9072"/>
      </w:tabs>
    </w:pPr>
  </w:style>
  <w:style w:type="character" w:customStyle="1" w:styleId="StopkaZnak">
    <w:name w:val="Stopka Znak"/>
    <w:basedOn w:val="Domylnaczcionkaakapitu"/>
    <w:link w:val="Stopka"/>
    <w:uiPriority w:val="99"/>
    <w:rsid w:val="0036143E"/>
    <w:rPr>
      <w:rFonts w:ascii="Arial" w:eastAsia="Arial" w:hAnsi="Arial" w:cs="Arial"/>
      <w:lang w:val="fr-FR" w:eastAsia="fr-FR" w:bidi="fr-FR"/>
    </w:rPr>
  </w:style>
  <w:style w:type="character" w:customStyle="1" w:styleId="Nagwek3Znak">
    <w:name w:val="Nagłówek 3 Znak"/>
    <w:basedOn w:val="Domylnaczcionkaakapitu"/>
    <w:link w:val="Nagwek3"/>
    <w:uiPriority w:val="9"/>
    <w:rsid w:val="00637FED"/>
    <w:rPr>
      <w:rFonts w:ascii="Arial" w:eastAsia="Arial" w:hAnsi="Arial" w:cs="Arial"/>
      <w:b/>
      <w:bCs/>
      <w:lang w:val="fr-FR" w:eastAsia="fr-FR" w:bidi="fr-FR"/>
    </w:rPr>
  </w:style>
  <w:style w:type="character" w:customStyle="1" w:styleId="TekstpodstawowyZnak">
    <w:name w:val="Tekst podstawowy Znak"/>
    <w:basedOn w:val="Domylnaczcionkaakapitu"/>
    <w:link w:val="Tekstpodstawowy"/>
    <w:uiPriority w:val="1"/>
    <w:rsid w:val="00637FED"/>
    <w:rPr>
      <w:rFonts w:ascii="Arial" w:eastAsia="Arial" w:hAnsi="Arial" w:cs="Arial"/>
      <w:lang w:val="fr-FR" w:eastAsia="fr-FR" w:bidi="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sagepub.com/doi/abs/10.1177/1524838005277441" TargetMode="External"/><Relationship Id="rId13" Type="http://schemas.openxmlformats.org/officeDocument/2006/relationships/hyperlink" Target="https://www.sciencedirect.com/science/article/pii/S2468718917301605" TargetMode="External"/><Relationship Id="rId18" Type="http://schemas.openxmlformats.org/officeDocument/2006/relationships/hyperlink" Target="https://warwick.ac.uk/study/cll/research/swell/ourwork/final-safe-not-sorry-for-web-jan-2016.pdf" TargetMode="External"/><Relationship Id="rId26" Type="http://schemas.openxmlformats.org/officeDocument/2006/relationships/hyperlink" Target="http://www.gov.pl/web/rodzina/sprawozdania-z-realizacji-krajowego-programu-przeciwdzialania-przemocy-w-" TargetMode="External"/><Relationship Id="rId3" Type="http://schemas.openxmlformats.org/officeDocument/2006/relationships/hyperlink" Target="https://www.rpo.gov.pl/pl/content/rpo-o-projekcie-programu-dzialan-na-rzecz-rownego-traktowania-2021-2030" TargetMode="External"/><Relationship Id="rId21" Type="http://schemas.openxmlformats.org/officeDocument/2006/relationships/hyperlink" Target="http://cejsh.icm.edu.pl/cejsh/element/bwmeta1.element.ojs-doi-10_7420_AK2020I" TargetMode="External"/><Relationship Id="rId34" Type="http://schemas.openxmlformats.org/officeDocument/2006/relationships/hyperlink" Target="https://asylumineurope.org/reports/country/poland/statistics/" TargetMode="External"/><Relationship Id="rId7" Type="http://schemas.openxmlformats.org/officeDocument/2006/relationships/hyperlink" Target="https://rm.coe.int/168046e1f2" TargetMode="External"/><Relationship Id="rId12" Type="http://schemas.openxmlformats.org/officeDocument/2006/relationships/hyperlink" Target="https://www.sciencedirect.com/science/article/pii/S2468718917301605" TargetMode="External"/><Relationship Id="rId17" Type="http://schemas.openxmlformats.org/officeDocument/2006/relationships/hyperlink" Target="https://www.gov.pl/web/rownetraktowanie/krajowy-program-dzialan-na-rzecz-rownego-traktowania" TargetMode="External"/><Relationship Id="rId25" Type="http://schemas.openxmlformats.org/officeDocument/2006/relationships/hyperlink" Target="http://monitoring.cpk.org.pl/wp-content/uploads/2016/02/Temida-pod-lup%C4%85-raport-z-" TargetMode="External"/><Relationship Id="rId33" Type="http://schemas.openxmlformats.org/officeDocument/2006/relationships/hyperlink" Target="http://www.gazetaprawna.pl/wiadomosci/artykuly/1046171%2Czwloki-mezczyzny-w-rzece-niedaleko-warszawy-to-" TargetMode="External"/><Relationship Id="rId2" Type="http://schemas.openxmlformats.org/officeDocument/2006/relationships/hyperlink" Target="https://www.rpo.gov.pl/pl/content/rpo-o-projekcie-programu-dzialan-na-rzecz-rownego-traktowania-2021-2030" TargetMode="External"/><Relationship Id="rId16" Type="http://schemas.openxmlformats.org/officeDocument/2006/relationships/hyperlink" Target="https://www.gov.pl/web/rownetraktowanie/krajowy-program-dzialan-na-rzecz-rownego-traktowania" TargetMode="External"/><Relationship Id="rId20" Type="http://schemas.openxmlformats.org/officeDocument/2006/relationships/hyperlink" Target="http://cejsh.icm.edu.pl/cejsh/element/bwmeta1.element.ojs-doi-10_7420_AK2020I" TargetMode="External"/><Relationship Id="rId29" Type="http://schemas.openxmlformats.org/officeDocument/2006/relationships/hyperlink" Target="http://www.rpo.gov.pl/pl/content/sprawca-przemocy-natychmiast-opusci-mieszkanie-rpo-pozytywnie-o-projekcie-" TargetMode="External"/><Relationship Id="rId1" Type="http://schemas.openxmlformats.org/officeDocument/2006/relationships/hyperlink" Target="https://www.rpo.gov.pl/pl/content/rpo-o-projekcie-programu-dzialan-na-rzecz-rownego-traktowania-2021-2030" TargetMode="External"/><Relationship Id="rId6" Type="http://schemas.openxmlformats.org/officeDocument/2006/relationships/hyperlink" Target="http://www.hrw.org/news/2019/02/06/poland-womens-rights-activists-targeted" TargetMode="External"/><Relationship Id="rId11" Type="http://schemas.openxmlformats.org/officeDocument/2006/relationships/hyperlink" Target="https://www-sciencedirect-com.scd-rproxy.u-strasbg.fr/science/article/pii/S1751721419301745?via%3Dihub" TargetMode="External"/><Relationship Id="rId24" Type="http://schemas.openxmlformats.org/officeDocument/2006/relationships/hyperlink" Target="http://orzeczenia.ms.gov.pl/content/%24N/151500000001006_II_AKa_000213_2010_Uz_2010-08-26_001" TargetMode="External"/><Relationship Id="rId32" Type="http://schemas.openxmlformats.org/officeDocument/2006/relationships/hyperlink" Target="http://www.gazetaprawna.pl/wiadomosci/artykuly/1046171%2Czwloki-mezczyzny-w-rzece-niedaleko-warszawy-to-" TargetMode="External"/><Relationship Id="rId5" Type="http://schemas.openxmlformats.org/officeDocument/2006/relationships/hyperlink" Target="http://www.hrw.org/news/2019/02/06/poland-womens-rights-activists-targeted" TargetMode="External"/><Relationship Id="rId15" Type="http://schemas.openxmlformats.org/officeDocument/2006/relationships/hyperlink" Target="https://link.springer.com/article/10.1186/s12905-018-0652-7" TargetMode="External"/><Relationship Id="rId23" Type="http://schemas.openxmlformats.org/officeDocument/2006/relationships/hyperlink" Target="http://www.facebook.com/sedziowie/posts/3394380417274992/" TargetMode="External"/><Relationship Id="rId28" Type="http://schemas.openxmlformats.org/officeDocument/2006/relationships/hyperlink" Target="http://www.rpo.gov.pl/pl/content/sprawca-przemocy-natychmiast-opusci-mieszkanie-rpo-pozytywnie-o-projekcie-" TargetMode="External"/><Relationship Id="rId36" Type="http://schemas.openxmlformats.org/officeDocument/2006/relationships/hyperlink" Target="http://yadda.icm.edu.pl/yadda/element/bwmeta1.element.desklight-a43bdd04-5707-4683-a4a0-" TargetMode="External"/><Relationship Id="rId10" Type="http://schemas.openxmlformats.org/officeDocument/2006/relationships/hyperlink" Target="https://www-sciencedirect-com.scd-rproxy.u-strasbg.fr/science/article/pii/S1751721419301745?via%3Dihub" TargetMode="External"/><Relationship Id="rId19" Type="http://schemas.openxmlformats.org/officeDocument/2006/relationships/hyperlink" Target="http://www.hfhr.pl/publication/cyberprzemoc-wobec-kobiet/" TargetMode="External"/><Relationship Id="rId31" Type="http://schemas.openxmlformats.org/officeDocument/2006/relationships/hyperlink" Target="http://www.rpo.gov.pl/pl/content/sprawca-" TargetMode="External"/><Relationship Id="rId4" Type="http://schemas.openxmlformats.org/officeDocument/2006/relationships/hyperlink" Target="https://www.rpo.gov.pl/pl/content/rpo-o-projekcie-programu-dzialan-na-rzecz-rownego-traktowania-2021-2030" TargetMode="External"/><Relationship Id="rId9" Type="http://schemas.openxmlformats.org/officeDocument/2006/relationships/hyperlink" Target="https://journals.sagepub.com/doi/abs/10.1177/1524838005277441" TargetMode="External"/><Relationship Id="rId14" Type="http://schemas.openxmlformats.org/officeDocument/2006/relationships/hyperlink" Target="https://link.springer.com/article/10.1186/s12905-018-0652-7" TargetMode="External"/><Relationship Id="rId22" Type="http://schemas.openxmlformats.org/officeDocument/2006/relationships/hyperlink" Target="http://www.sejm.gov.pl/sejm8.nsf/opinieBAS.xsp?nr=2154" TargetMode="External"/><Relationship Id="rId27" Type="http://schemas.openxmlformats.org/officeDocument/2006/relationships/hyperlink" Target="http://www.gov.pl/web/rodzina/sprawozdania-z-realizacji-krajowego-programu-przeciwdzialania-przemocy-w-" TargetMode="External"/><Relationship Id="rId30" Type="http://schemas.openxmlformats.org/officeDocument/2006/relationships/hyperlink" Target="http://www.rpo.gov.pl/pl/content/sprawca-" TargetMode="External"/><Relationship Id="rId35" Type="http://schemas.openxmlformats.org/officeDocument/2006/relationships/hyperlink" Target="http://yadda.icm.edu.pl/yadda/element/bwmeta1.element.desklight-a43bdd04-5707-4683-a4a0-317c4aa8b439?print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B459F-CB73-475E-9B61-7157B772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130</Pages>
  <Words>53995</Words>
  <Characters>323971</Characters>
  <Application>Microsoft Office Word</Application>
  <DocSecurity>0</DocSecurity>
  <Lines>2699</Lines>
  <Paragraphs>754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Maciejewska</dc:creator>
  <cp:lastModifiedBy>johanna</cp:lastModifiedBy>
  <cp:revision>54</cp:revision>
  <dcterms:created xsi:type="dcterms:W3CDTF">2022-01-13T10:21:00Z</dcterms:created>
  <dcterms:modified xsi:type="dcterms:W3CDTF">2022-02-01T11:06:00Z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PDFsam Basic v3.3.7</vt:lpwstr>
  </property>
  <property fmtid="{D5CDD505-2E9C-101B-9397-08002B2CF9AE}" pid="4" name="LastSaved">
    <vt:filetime>2021-09-16T00:00:00Z</vt:filetime>
  </property>
</Properties>
</file>