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697" w:rsidRDefault="00975EE4" w:rsidP="00975EE4">
      <w:pPr>
        <w:pStyle w:val="Akapitzlist"/>
        <w:numPr>
          <w:ilvl w:val="0"/>
          <w:numId w:val="1"/>
        </w:numPr>
      </w:pPr>
      <w:r>
        <w:t>RWMŚ w Lublinie – lokalizacja Biała Podlaska</w:t>
      </w: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1434"/>
        <w:gridCol w:w="1526"/>
        <w:gridCol w:w="1701"/>
        <w:gridCol w:w="851"/>
        <w:gridCol w:w="1417"/>
        <w:gridCol w:w="712"/>
      </w:tblGrid>
      <w:tr w:rsidR="00975EE4" w:rsidRPr="0015116D" w:rsidTr="00975EE4">
        <w:trPr>
          <w:trHeight w:val="1073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75EE4" w:rsidRPr="0015116D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1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75EE4" w:rsidRPr="0015116D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1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składnika mienia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75EE4" w:rsidRPr="0015116D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1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 inwentarzowy stary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75EE4" w:rsidRPr="0015116D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1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 inwentarzowy nowy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75EE4" w:rsidRPr="0015116D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 w:rsidRPr="00EC52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zacowana wartość rynkowa brutto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EC52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 zł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5116D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1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Ocena Komisji</w:t>
            </w:r>
          </w:p>
        </w:tc>
      </w:tr>
      <w:tr w:rsidR="00975EE4" w:rsidRPr="0015116D" w:rsidTr="00975EE4">
        <w:trPr>
          <w:trHeight w:val="425"/>
          <w:jc w:val="center"/>
        </w:trPr>
        <w:tc>
          <w:tcPr>
            <w:tcW w:w="58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5116D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5116D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5116D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5116D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5116D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5116D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1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stwierdzony stan</w:t>
            </w:r>
          </w:p>
          <w:p w:rsidR="00975EE4" w:rsidRPr="0015116D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1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składnika</w:t>
            </w:r>
          </w:p>
          <w:p w:rsidR="00975EE4" w:rsidRPr="0015116D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5116D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1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zużyty / zbędny</w:t>
            </w:r>
          </w:p>
        </w:tc>
      </w:tr>
      <w:tr w:rsidR="00975EE4" w:rsidRPr="00F53384" w:rsidTr="00975EE4">
        <w:trPr>
          <w:trHeight w:val="290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Czajnik bezprzewodowy</w:t>
            </w:r>
          </w:p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AMICA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38/CZ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E72">
              <w:rPr>
                <w:rFonts w:ascii="Times New Roman" w:hAnsi="Times New Roman" w:cs="Times New Roman"/>
                <w:sz w:val="16"/>
                <w:szCs w:val="16"/>
              </w:rPr>
              <w:t>NST/N01/06993/2019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Czajnik ma uszkodzoną grzałkę, woda nie nagrzewa się do wrzenia. Ponadto dzióbek nosi ślady rdzy. Nie nadaje się do dalszego użytkowania ani naprawy.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975EE4" w:rsidRPr="00F53384" w:rsidTr="00975EE4">
        <w:trPr>
          <w:trHeight w:val="290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Czajnik bezprzewodowy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8/80/808/550/10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E72">
              <w:rPr>
                <w:rFonts w:ascii="Times New Roman" w:hAnsi="Times New Roman" w:cs="Times New Roman"/>
                <w:sz w:val="16"/>
                <w:szCs w:val="16"/>
              </w:rPr>
              <w:t>NST/N01/04688/2019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Czajnik ma uszkodzoną grzałkę, woda nie nagrzewa się do wrzenia. Nie nadaje się do dalszego użytkowania ani naprawy.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975EE4" w:rsidRPr="00F53384" w:rsidTr="00975EE4">
        <w:trPr>
          <w:trHeight w:val="290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03261120"/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Szafa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8/80/808/128/05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1E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M/M01/07784/2019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 xml:space="preserve">Mebel jest niestabilny, otwory w płycie paździerzowej wyrobione, zawiasy nie nadają się do regulacji, drzwiczki obluzowane nie domykają, zamki na klucze zacinają się, liczne ślady zużycia okładziny, miejscami widoczna płyta wiórowa. </w:t>
            </w: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nadaje się do dalszego użytkowania ani naprawy.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bookmarkEnd w:id="0"/>
      <w:tr w:rsidR="00975EE4" w:rsidRPr="00F53384" w:rsidTr="00975EE4">
        <w:trPr>
          <w:trHeight w:val="290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Krzesło rozkładane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IX/I/199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1E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M/M01/06657/2019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 xml:space="preserve">Krzesło jest niestabilne po rozłożeniu, nogi są obluzowane i chwieją się, drewno ma otarcia. </w:t>
            </w: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nadaje się do dalszego użytkowania ani naprawy.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975EE4" w:rsidRPr="00F53384" w:rsidTr="00975EE4">
        <w:trPr>
          <w:trHeight w:val="290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Krzesło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IX/I/277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1E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M/M01/06738/2019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 xml:space="preserve">Krzesło jest niestabilne, nogi chwieją się, siedzisko i  tapicerka są kompletnie zużyte. </w:t>
            </w: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nadaje się do dalszego użytkowania ani naprawy.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975EE4" w:rsidRPr="00F53384" w:rsidTr="00975EE4">
        <w:trPr>
          <w:trHeight w:val="290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Krzesło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IX/I/278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1E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M/M01/06739/2019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 xml:space="preserve">Krzesło jest niestabilne, nogi chwieją się, siedzisko i  tapicerka są kompletnie zużyte. </w:t>
            </w:r>
            <w:r w:rsidRPr="00F533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Nie nadaje się do dalszego użytkowania ani naprawy.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zużyty</w:t>
            </w:r>
          </w:p>
        </w:tc>
      </w:tr>
      <w:tr w:rsidR="00975EE4" w:rsidRPr="00F53384" w:rsidTr="00975EE4">
        <w:trPr>
          <w:trHeight w:val="290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Szafa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IX/I/219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1E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M/M01/06693/2019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 xml:space="preserve">Mebel jest niestabilny, nóżki mają uszkodzone gwinty. Drzwi nie domykają się do końca, liczne ślady uszkodzeń drewna, miejscami nieusuwalne plamy z farby. </w:t>
            </w: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nadaje się do dalszego użytkowania ani naprawy.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975EE4" w:rsidRPr="00F53384" w:rsidTr="00975EE4">
        <w:trPr>
          <w:trHeight w:val="290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Szafa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IX/I/218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1E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M/M01/06692/2019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 xml:space="preserve">Mebel jest niestabilny, chwiejący się, drzwi nie domykają się do końca i osadzone są krzywo w szafie. Powierzchnia mebla nosi ślady znacznego zużycia, miejscami są duże uszkodzenia okładziny. </w:t>
            </w: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nadaje się do dalszego użytkowania ani naprawy.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975EE4" w:rsidRPr="00F53384" w:rsidTr="00975EE4">
        <w:trPr>
          <w:trHeight w:val="290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Aparat telefoniczny "SCHRACK  A-140"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IX/M/436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1E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NST/N01/02545/2019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Aparat jest technicznie przestarzały, m.in. wtyczka do podpięcia się jest obecnie nieużywana. Aparat utracił wartość użytkową.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975EE4" w:rsidRPr="00F53384" w:rsidTr="00975EE4">
        <w:trPr>
          <w:trHeight w:val="290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Wykładzina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IX/K/277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1E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M/M01/06763/2019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Wykładzina w wielu miejscach ma przetarcia, trwałe zaplamienia, na obrzeżach miejscami jest popruta. Wykładzina utraciła wartość użytkową.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975EE4" w:rsidRPr="00F53384" w:rsidTr="00975EE4">
        <w:trPr>
          <w:trHeight w:val="290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Firana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IX/K/303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1E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NST/N01/02563/2019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Firana nosi ślady znacznego zużycia, jest trwale zszarzała, w kilku miejscach podziurawiona. Nie nadaje się do dalszego użytkowania ani naprawy.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975EE4" w:rsidRPr="00F53384" w:rsidTr="00975EE4">
        <w:trPr>
          <w:trHeight w:val="290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Biurko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IX/H/31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1E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M/M01/06735/2019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 xml:space="preserve">Mebel jest znacznie zniszczony, powierzchnia mebla jest starta, silnie zabrudzona, w niektórych miejscach trwale uszkodzona. Szuflady i drzwiczki nie domykają się, zamki na klucze </w:t>
            </w:r>
            <w:r w:rsidRPr="00F533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zacinają się lub ich brak. Mebel jest znacznie zniszczony i</w:t>
            </w: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 nadaje się do dalszego użytkowania ani naprawy.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zużyty</w:t>
            </w:r>
          </w:p>
        </w:tc>
      </w:tr>
      <w:tr w:rsidR="00975EE4" w:rsidRPr="00F53384" w:rsidTr="00975EE4">
        <w:trPr>
          <w:trHeight w:val="290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Regał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IX/G/1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1E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M/M01/06619/2019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 xml:space="preserve">Mebel niestabilny, rozchwiany, drzwiczki dolne nie domykają się, bez możliwości ich regulacji z powodu wykruszenia płyty wiórowej w gniazdach na zawiasy; szkło w witrynie porysowane. Powierzchnia mebla nosi ślady znacznego zużycia, okleina miejscami odstaje od płyty wiórowej, bądź jest wykruszona. </w:t>
            </w: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nadaje się do dalszego użytkowania ani naprawy.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975EE4" w:rsidRPr="00F53384" w:rsidTr="00975EE4">
        <w:trPr>
          <w:trHeight w:val="290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Krzesło (składane)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IX/I/141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1E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M/M01/06659/2019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 xml:space="preserve">Krzesło jest niestabilne po rozłożeniu, nogi chwieją się, drewno ma otarcia i uszkodzenia. Tapicerka nosi ślady znacznego zużycia. </w:t>
            </w: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nadaje się do dalszego użytkowania ani naprawy.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975EE4" w:rsidRPr="00F53384" w:rsidTr="00975EE4">
        <w:trPr>
          <w:trHeight w:val="290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Wykładzina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IX/K/268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1E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M/M01/06750/2019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Wykładzina w wielu miejscach ma przetarcia, trwałe zaplamienia, na obrzeżach miejscami jest popruta. Wykładzina utraciła wartość użytkową.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975EE4" w:rsidRPr="00F53384" w:rsidTr="00975EE4">
        <w:trPr>
          <w:trHeight w:val="290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Wykładzina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IX/K/269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1E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M/M01/06747/2019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Wykładzina w wielu miejscach ma przetarcia, trwałe zaplamienia, na obrzeżach miejscami jest popruta. Wykładzina utraciła wartość użytkową.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975EE4" w:rsidRPr="00F53384" w:rsidTr="00975EE4">
        <w:trPr>
          <w:trHeight w:val="290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Regał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IX/G/17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1E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M/M01/06635/2019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Regał jest niestabilny, ma ślady znacznego zużycia, okleina jest w wielu miejscach obdarta lub odstająca, skręcenia śrubami są obluzowane z powodu wyrobienia się  płyty paździerzowej; </w:t>
            </w: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nieprzydatny, nie nadaje się do dalszego użytkowania ani naprawy. 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zużyty</w:t>
            </w:r>
          </w:p>
        </w:tc>
      </w:tr>
      <w:tr w:rsidR="00975EE4" w:rsidRPr="00F53384" w:rsidTr="00975EE4">
        <w:trPr>
          <w:trHeight w:val="290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Regał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IX/G/18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1E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M/M01/06654/2019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Regał jest niestabilny, ma ślady znacznego zużycia, okleina jest w wielu miejscach obdarta lub odstająca, skręcenia śrubami są obluzowane z powodu wyrobienia się  płyty paździerzowej; nieprzydatny, nie nadaje się do dalszego użytkowania ani naprawy.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975EE4" w:rsidRPr="00F53384" w:rsidTr="00975EE4">
        <w:trPr>
          <w:trHeight w:val="290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Regał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IX/G/19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1E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M/M01/06676/2019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Regał jest niestabilny, ma ślady znacznego zużycia, okleina jest w wielu miejscach obdarta lub odstająca, skręcenia śrubami są obluzowane z powodu wyrobienia się  płyty paździerzowej; nieprzydatny, nie nadaje się do dalszego użytkowania ani naprawy.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975EE4" w:rsidRPr="00F53384" w:rsidTr="00975EE4">
        <w:trPr>
          <w:trHeight w:val="290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Regał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IX/G/20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1E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M/M01/06627/2019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Regał jest niestabilny, ma ślady znacznego zużycia, okleina jest w wielu miejscach obdarta lub odstająca, skręcenia śrubami są obluzowane z powodu wyrobienia się  płyty paździerzowej; nieprzydatny, nie nadaje się do dalszego użytkowania ani naprawy.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975EE4" w:rsidRPr="00F53384" w:rsidTr="00975EE4">
        <w:trPr>
          <w:trHeight w:val="290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Regał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IX/G/21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1E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M/M01/06655/2019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Regał jest niestabilny, ma ślady znacznego zużycia, okleina jest w wielu miejscach obdarta lub odstająca, skręcenia śrubami są obluzowane z powodu wyrobienia się  płyty paździerzowej; nieprzydatny, nie nadaje się do dalszego użytkowania ani naprawy.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975EE4" w:rsidRPr="00F53384" w:rsidTr="00975EE4">
        <w:trPr>
          <w:trHeight w:val="290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Regał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IX/G/22b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1E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M/M01/06682/2019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Regał jest niestabilny, ma </w:t>
            </w:r>
            <w:r w:rsidRPr="00F533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ślady znacznego zużycia, okleina jest w wielu miejscach obdarta lub odstająca, skręcenia śrubami są obluzowane z powodu wyrobienia się  płyty paździerzowej; nieprzydatny, nie nadaje się do dalszego użytkowania ani naprawy.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F5338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3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zużyty</w:t>
            </w:r>
          </w:p>
        </w:tc>
      </w:tr>
    </w:tbl>
    <w:p w:rsidR="00975EE4" w:rsidRPr="00F53384" w:rsidRDefault="00975EE4" w:rsidP="00975EE4"/>
    <w:p w:rsidR="00975EE4" w:rsidRDefault="00975EE4"/>
    <w:p w:rsidR="00975EE4" w:rsidRDefault="00975EE4"/>
    <w:p w:rsidR="00975EE4" w:rsidRDefault="00975EE4" w:rsidP="00975EE4">
      <w:pPr>
        <w:pStyle w:val="Akapitzlist"/>
        <w:numPr>
          <w:ilvl w:val="0"/>
          <w:numId w:val="1"/>
        </w:numPr>
      </w:pPr>
      <w:r>
        <w:t xml:space="preserve">RWMŚ w Lublinie – lokalizacja </w:t>
      </w:r>
      <w:r>
        <w:t>Lublin</w:t>
      </w:r>
    </w:p>
    <w:p w:rsidR="00975EE4" w:rsidRDefault="00975EE4" w:rsidP="00975EE4"/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1434"/>
        <w:gridCol w:w="1526"/>
        <w:gridCol w:w="1701"/>
        <w:gridCol w:w="851"/>
        <w:gridCol w:w="1417"/>
        <w:gridCol w:w="712"/>
      </w:tblGrid>
      <w:tr w:rsidR="00975EE4" w:rsidRPr="00A2440A" w:rsidTr="00975EE4">
        <w:trPr>
          <w:trHeight w:val="1073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2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2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składnika mienia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2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 inwentarzowy stary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2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 inwentarzowy nowy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 w:rsidRPr="00C83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zacowana wartość rynkowa brutto w zł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2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Ocena Komisji</w:t>
            </w:r>
          </w:p>
        </w:tc>
      </w:tr>
      <w:tr w:rsidR="00975EE4" w:rsidRPr="00A2440A" w:rsidTr="00975EE4">
        <w:trPr>
          <w:trHeight w:val="425"/>
          <w:jc w:val="center"/>
        </w:trPr>
        <w:tc>
          <w:tcPr>
            <w:tcW w:w="58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2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stwierdzony stan</w:t>
            </w:r>
          </w:p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2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składnika</w:t>
            </w:r>
          </w:p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2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zużyty / zbędny</w:t>
            </w:r>
          </w:p>
        </w:tc>
      </w:tr>
      <w:tr w:rsidR="00975EE4" w:rsidRPr="00A2440A" w:rsidTr="00975EE4">
        <w:trPr>
          <w:trHeight w:val="290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0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20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Czajnik bezprzewodowy</w:t>
            </w:r>
          </w:p>
          <w:p w:rsidR="00975EE4" w:rsidRPr="001B202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20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HOFFEN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20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41/CZ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024">
              <w:rPr>
                <w:rFonts w:ascii="Times New Roman" w:hAnsi="Times New Roman" w:cs="Times New Roman"/>
                <w:sz w:val="16"/>
                <w:szCs w:val="16"/>
              </w:rPr>
              <w:t>NST/N01/07410/2019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20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20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Czajnik ma uszkodzoną grzałkę, woda nie nagrzewa się do wrzenia. Ponadto ma obtłuczony dzióbek, co utrudnia nalewanie gorącej wody do naczynia. Nie nadaje się do dalszego użytkowania ani naprawy.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024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975EE4" w:rsidRPr="00A2440A" w:rsidTr="00975EE4">
        <w:trPr>
          <w:trHeight w:val="290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0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20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Wentylator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20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804/AT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024">
              <w:rPr>
                <w:rFonts w:ascii="Times New Roman" w:hAnsi="Times New Roman" w:cs="Times New Roman"/>
                <w:sz w:val="16"/>
                <w:szCs w:val="16"/>
              </w:rPr>
              <w:t>NST/N01/03664/2019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20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2024">
              <w:rPr>
                <w:rFonts w:ascii="Times New Roman" w:hAnsi="Times New Roman" w:cs="Times New Roman"/>
                <w:sz w:val="16"/>
                <w:szCs w:val="16"/>
              </w:rPr>
              <w:t>Wentylator ma uszkodzony silnik, śmigła wentylatora nie obracają się.</w:t>
            </w:r>
          </w:p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20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Naprawa jest nieuzasadniona ekonomicznie. Wentylator nie nadaje się do dalszego użytkowania.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024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975EE4" w:rsidRPr="00A2440A" w:rsidTr="00975EE4">
        <w:trPr>
          <w:trHeight w:val="290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02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20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Fotel obrotowy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20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948/AT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20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M/M01/11747/2019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20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2024">
              <w:rPr>
                <w:rFonts w:ascii="Times New Roman" w:hAnsi="Times New Roman" w:cs="Times New Roman"/>
                <w:sz w:val="16"/>
                <w:szCs w:val="16"/>
              </w:rPr>
              <w:t>Fotel ma ułamany lewy podłokietnik, okładzina siedziska ma przetarcia, mebel jest niestabilny.</w:t>
            </w:r>
            <w:r w:rsidRPr="001B20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Naprawa jest niemożliwa. 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024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975EE4" w:rsidRPr="00A2440A" w:rsidTr="00975EE4">
        <w:trPr>
          <w:trHeight w:val="290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02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20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Biurko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20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877/AT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20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M/M01/09606/2019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20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2024">
              <w:rPr>
                <w:rFonts w:ascii="Times New Roman" w:hAnsi="Times New Roman" w:cs="Times New Roman"/>
                <w:sz w:val="16"/>
                <w:szCs w:val="16"/>
              </w:rPr>
              <w:t xml:space="preserve">Biurko ma nietypowe wymiary, w pracy biurowej jest niefunkcjonalne i nieprzydatne. </w:t>
            </w:r>
            <w:r w:rsidRPr="001B20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Widoczne ślady zużycia. Stan ogólny dobry, aczkolwiek było kilkakrotnie demontowane, co naruszyło strukturę płyty wiórowej w miejscach skręcania śrub 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0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zużyty</w:t>
            </w:r>
          </w:p>
        </w:tc>
      </w:tr>
      <w:tr w:rsidR="00975EE4" w:rsidRPr="00A2440A" w:rsidTr="00975EE4">
        <w:trPr>
          <w:trHeight w:val="290"/>
          <w:jc w:val="center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02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20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Dozownik mydła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20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126/LUB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20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NST/NO1/04621/2019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20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2024">
              <w:rPr>
                <w:rFonts w:ascii="Times New Roman" w:hAnsi="Times New Roman" w:cs="Times New Roman"/>
                <w:sz w:val="16"/>
                <w:szCs w:val="16"/>
              </w:rPr>
              <w:t>Uszkodzony mechanizm dozowania mydła , spękania powodujące wyciekanie mydła z komory, wyłamane przyciski plastikowe – niemożliwe do naprawienia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Pr="001B2024" w:rsidRDefault="00975EE4" w:rsidP="0012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024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</w:tbl>
    <w:p w:rsidR="00975EE4" w:rsidRDefault="00975EE4" w:rsidP="00975EE4"/>
    <w:p w:rsidR="00975EE4" w:rsidRDefault="00975EE4"/>
    <w:p w:rsidR="00975EE4" w:rsidRDefault="00975EE4" w:rsidP="00975EE4">
      <w:pPr>
        <w:pStyle w:val="Akapitzlist"/>
        <w:numPr>
          <w:ilvl w:val="0"/>
          <w:numId w:val="1"/>
        </w:numPr>
      </w:pPr>
      <w:bookmarkStart w:id="1" w:name="_GoBack"/>
      <w:bookmarkEnd w:id="1"/>
      <w:r>
        <w:t xml:space="preserve">RWMŚ w Lublinie – lokalizacja </w:t>
      </w:r>
      <w:r>
        <w:t>Zamość</w:t>
      </w:r>
    </w:p>
    <w:p w:rsidR="00975EE4" w:rsidRDefault="00975EE4" w:rsidP="00975EE4"/>
    <w:tbl>
      <w:tblPr>
        <w:tblW w:w="822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435"/>
        <w:gridCol w:w="1527"/>
        <w:gridCol w:w="1702"/>
        <w:gridCol w:w="852"/>
        <w:gridCol w:w="1418"/>
        <w:gridCol w:w="713"/>
      </w:tblGrid>
      <w:tr w:rsidR="00975EE4" w:rsidTr="00975EE4">
        <w:trPr>
          <w:trHeight w:val="1073"/>
          <w:jc w:val="center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składnika mienia</w:t>
            </w:r>
          </w:p>
        </w:tc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Numer inwentarzowy stary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Numer inwentarzowy nowy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szacowana wartość rynkowa brutto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 w zł</w:t>
            </w:r>
          </w:p>
        </w:tc>
        <w:tc>
          <w:tcPr>
            <w:tcW w:w="21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Ocena Komisji</w:t>
            </w:r>
          </w:p>
        </w:tc>
      </w:tr>
      <w:tr w:rsidR="00975EE4" w:rsidTr="00975EE4">
        <w:trPr>
          <w:trHeight w:val="425"/>
          <w:jc w:val="center"/>
        </w:trPr>
        <w:tc>
          <w:tcPr>
            <w:tcW w:w="5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Default="0097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Default="0097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Default="0097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Default="0097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Default="0097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EE4" w:rsidRDefault="0097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stwierdzony stan</w:t>
            </w:r>
          </w:p>
          <w:p w:rsidR="00975EE4" w:rsidRDefault="0097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składnika</w:t>
            </w:r>
          </w:p>
          <w:p w:rsidR="00975EE4" w:rsidRDefault="0097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zużyty / zbędny</w:t>
            </w:r>
          </w:p>
        </w:tc>
      </w:tr>
      <w:tr w:rsidR="00975EE4" w:rsidTr="00975EE4">
        <w:trPr>
          <w:trHeight w:val="290"/>
          <w:jc w:val="center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TELEFON PANASONIC</w:t>
            </w:r>
          </w:p>
        </w:tc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629/APT/13/09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NST/N01/04392/2019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Aparat jest technicznie przestarzały, utracił wartość użytkową.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975EE4" w:rsidTr="00975EE4">
        <w:trPr>
          <w:trHeight w:val="290"/>
          <w:jc w:val="center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Szafka biurowa</w:t>
            </w:r>
          </w:p>
        </w:tc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IX-C-61/2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M/M01/05241/2019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Mebel nosi ślady długotrwałego użytkowania. Szuflady i drzwiczki opadają, nie domykają się, gniazda na zawiasy wyrobione, nie ma możliwości ich wyregulowania. Na rogach blatu, szuflad i drzwiczek otarcia, widoczna płyta wiórowa. Mebel obecnie jest nieprzydatny.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Naprawa jest nieuzasadniona ekonomicznie.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975EE4" w:rsidTr="00975EE4">
        <w:trPr>
          <w:trHeight w:val="290"/>
          <w:jc w:val="center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Wykładzina dywanowa</w:t>
            </w:r>
          </w:p>
        </w:tc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IX-D-2/11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M/M01/01590/2019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Wykładzina w wielu miejscach ma przetarcia, trwałe zabrudzenia, na obrzeżach jest wystrzępiona, klej od spodu osypuje się.. Wykładzina utraciła wartość użytkową.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5EE4" w:rsidRDefault="0097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</w:tbl>
    <w:p w:rsidR="00975EE4" w:rsidRDefault="00975EE4"/>
    <w:sectPr w:rsidR="00975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EE4" w:rsidRDefault="00975EE4" w:rsidP="00975EE4">
      <w:pPr>
        <w:spacing w:after="0" w:line="240" w:lineRule="auto"/>
      </w:pPr>
      <w:r>
        <w:separator/>
      </w:r>
    </w:p>
  </w:endnote>
  <w:endnote w:type="continuationSeparator" w:id="0">
    <w:p w:rsidR="00975EE4" w:rsidRDefault="00975EE4" w:rsidP="0097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EE4" w:rsidRDefault="00975EE4" w:rsidP="00975EE4">
      <w:pPr>
        <w:spacing w:after="0" w:line="240" w:lineRule="auto"/>
      </w:pPr>
      <w:r>
        <w:separator/>
      </w:r>
    </w:p>
  </w:footnote>
  <w:footnote w:type="continuationSeparator" w:id="0">
    <w:p w:rsidR="00975EE4" w:rsidRDefault="00975EE4" w:rsidP="00975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06370"/>
    <w:multiLevelType w:val="hybridMultilevel"/>
    <w:tmpl w:val="6E24B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E4"/>
    <w:rsid w:val="00525697"/>
    <w:rsid w:val="0097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3E64"/>
  <w15:chartTrackingRefBased/>
  <w15:docId w15:val="{27098196-4A4C-413E-8505-CF7A833B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1169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Telechon</dc:creator>
  <cp:keywords/>
  <dc:description/>
  <cp:lastModifiedBy>Marek Telechon</cp:lastModifiedBy>
  <cp:revision>1</cp:revision>
  <dcterms:created xsi:type="dcterms:W3CDTF">2024-02-01T16:02:00Z</dcterms:created>
  <dcterms:modified xsi:type="dcterms:W3CDTF">2024-02-01T16:13:00Z</dcterms:modified>
</cp:coreProperties>
</file>