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13" w:rsidRP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EE6A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Drugie postępowanie na sprzedaż nieruchomości w Katowicach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Obniżenie ceny !!!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DRUGIE POSTĘPOWANIE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SPRZEDAŻY NIERUCHOMOŚCI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KATOWICACH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termin składania ofert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do dnia 06 grudnia 2021 r.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WOJEWÓDZKIE PRZEDSIĘBIORSTWO ROBÓT DROGOWYCH S.A. 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SIEDZIBĄ W KATOWICACH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ADRES: 40-321 Katowice, ul. Miedziana 5, wpisana do Rejestru Przedsiębiorców KRS przez Sąd Rejonowy Katowice-Wschód w Katowicach Wydział VIII Gospodarczy pod numerem KRS 0000079827, NIP:627-001-18-73, REGON:271980623 kapitał zakładowy 8.106.970 zł (opłacony w całości), dalej także jako „Sprzedający” lub „WPRD”,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 sprzedaż nieruchomości w Katowicach, przy ul. Miedzianej 5, na które składają się: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         prawo użytkowania wieczystego nieruchomości zlokalizowanej w Katowicach przy ul. Miedzianej, obejmującej działkę nr 862/5 o powierzchni 9 475 m2, dla której Sąd Rejonowy Katowice–Wschód w Katowicach prowadzi księgę wieczystą nr KW KA1K/00125110/8;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         prawo użytkowania wieczystego nieruchomości zlokalizowanej w Katowicach przy ul. Miedzianej, obejmującej działkę nr 927/5 o powierzchni 24 416 m2 wraz z prawem własności posadowionych na niej budynków i urządzeń, dla której Sąd Rejonowy Katowice-Wschód w Katowicach prowadzi księgę wieczystą nr KW KA1K/00056955/8;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         prawo użytkowania wieczystego nieruchomości zlokalizowanej w Katowicach przy ul. Miedzianej, obejmującej działkę nr 926/5 o powierzchni 2 153 m2 wraz z prawem własności posadowionego na niej budynku biurowo-administracyjnego, dla której Sąd Rejonowy Katowice - Wschód w Katowicach prowadzi księgę wieczystą nr KW KA1K/00125109/8;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Dla wymienionych powyżej nieruchomości (zwanych dalej łącznie „Nieruchomością”), na których ustanowiono prawo użytkowania wieczystego nie został sporządzony miejscowy plan zagospodarowania przestrzennego.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FORMA SPRZEDAŻY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Postępowanie prowadzone jest w trybie konkursu ofert zgodnie z zasadami określonymi w niniejszym ogłoszeniu oraz w zakresie tu nieuregulowanym, zgodnie z ustawą z dnia 23 kwietnia 1964r. Kodeks cywilny.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CENA WYWOŁAWCZA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wywoławcza została obniżona – zgodnie z uzyskanymi zgodami korporacyjnymi – i wynosi nie mniej niż: 19 037 550,00  zł (słownie: dziewiętnaście milionów trzydzieści siedem tysięcy pięćset pięćdziesiąt złotych)  netto.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UDZIAŁU OFERENTÓW W POSTĘPOWANIU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    Oferent zobowiązany jest do złożenia pisemnej oferty w zamkniętej nieprzezroczystej kopercie z napisem „Konkurs ofert na sprzedaż nieruchomości WPRD S.A. w Katowicach - Miedziana ” w siedzibie Spółki Wojewódzkie Przedsiębiorstwo Robót Drogowych S.A. w Katowicach, przy ul. Miedzianej 5  w terminie do dnia  06 grudnia 2021 roku, do godziny: 09:30 w pokoju 206 (Sekretariat). W przypadku przesłania oferty listownie, o terminie złożenia oferty decyduje data wpływu korespondencji do WPRD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    Oferta powinna zawierać: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a.     nazwę Oferenta, siedzibę lub miejsce zamieszkania, adres, NIP lub PESEL, numer KRS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b.    cenę ofertową netto, nie niższą od ceny wywoławczej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c.     potwierdzenie wniesienia wadium (dokument gwarancji lub protokół przyjęcia depozytu notarialnego, potwierdzenie przelewu)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d.    podpisane zgodnie z reprezentacją Oferenta oświadczenie o zapoznaniu się i akceptacji stanu technicznego, wizualnego i prawnego Nieruchomości z podaniem ich położenia, numerów działek oraz numeru ksiąg wieczystych, a także o akceptacji warunków wynikających z niniejszego ogłoszenia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    Oferta winna zostać podpisana przez osoby uprawnione do reprezentacji Oferenta.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    W przypadku gdy oferta nie spełnia któregokolwiek z wymogów wskazanych powyżej, Sprzedający wzywa Oferenta do jej uzupełnienia wyznaczając odpowiedni termin. Nieuzupełnienie bądź uzupełnienie oferty po terminie skutkować będzie jej odrzuceniem.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    Sprzedający nie dopuszcza składania ofert częściowych. Oferta musi obejmować nabycie Nieruchomości w całości przez jednego Oferenta.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    Sprzedający deklaruje, iż w przypadku sporządzenia przez Oferenta odrębnej wyceny majątkowej Nieruchomości, w sytuacji gdy Oferent dokona jej zakupu, Sprzedający zwróci koszt sporządzenia tegoż operatu wg. własnego uznania do kwoty nie większej niż 20 000,00 zł (słownie: dwadzieścia tysięcy złotych) netto. Koszt ten może zostać ujęty w cenie sprzedaży Nieruchomości za odrębną zgodą Sprzedającego.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7.     W konkursie ofert jako Oferenci nie mogą uczestniczyć: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a.       Członkowie Zarządu Sprzedającego lub jego organu nadzorującego,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b.       Podmiot prowadzący konkurs oraz członkowie jego władz lub organu zarządzającego (jeśli dotyczy),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c.        Osoby, którym powierzono czynności związane z przeprowadzeniem konkursu,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d.       Małżonek, dzieci, rodzice i rodzeństwo osób wymienionych w pkt a, b i c,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e.       Osoby, które pozostają z prowadzącym konkurs w takim stosunku prawnym lub faktycznym, że może to budzić uzasadnione wątpliwości co do bezstronności prowadzącego konkurs.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8.     Złożenie jednej ważnej oferty wystarcza do przeprowadzenia konkursu.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WADIUM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    Warunkiem udziału Oferenta w postępowaniu jest wniesienie wadium przez Oferenta w wysokości 1 173 600,00 złotych (słownie: jeden milion sto siedemdziesiąt trzy tysiące sześćset złotych 00/100). Wadium dopuszcza się w formie bezwarunkowej, nieodwołalnej, płatnej na pierwsze żądanie gwarancji bankowej lub ubezpieczeniowej wystawionej przez bank lub towarzystwo ubezpieczeniowe, w której jako beneficjent zostanie wskazane Wojewódzkie Przedsiębiorstwo Robót Drogowych S.A. Termin ważności gwarancji ustala się na dzień 28 lutego 2022 r. Możliwym jest również wniesienie wadium w formie depozytu notarialnego. Wówczas wniesienie kwoty wadium nastąpi w ten sposób, że środki zostaną złożone najpóźniej w terminie do dnia złożenia oferty na rachunek depozytowy kancelarii notarialnej (w tytule przelewu należy wpisać: WADIUM konkurs ofert WPRD S.A.), co zostanie potwierdzone notarialnym protokołem przyjęcia do depozytu. Protokół musi wskazywać Sprzedającego jako beneficjenta depozytu notarialnego oraz nieodwołalne i bezwarunkowe zobowiązanie notariusza do wypłaty kwoty wadium na pierwsze żądanie Sprzedającego, złożone do dnia 28 lutego 2022 r.  Sprzedający dopuszcza również wniesienie wadium w formie przelewu na rachunek Sprzedającego nr rachunku 58 1090 0088 0000 0001 4798 6151 Dla skutecznego wniesienia wadium w pieniądzu konieczne jest uznanie rachunku bankowego Sprzedającego należną kwotą przed dniem upływu terminu składania ofert.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    Wadium przepada na rzecz Sprzedającego w razie cofnięcia lub zmiany oferty po rozpoczęciu postępowania lub w razie uchylenia się Oferenta od zawarcia umowy sprzedaży Nieruchomości zgodnie z niniejszym ogłoszeniem i w terminie wskazanym przez Sprzedającego. Przepadek oznacza uprawnienie Sprzedającego do skorzystania z wadium w postaci gwarancji lub depozytu notarialnego, poprzez wydanie pisemnej dyspozycji gwarantowi/notariuszowi do wypłaty kwoty, o której mowa w pkt 1 powyżej (pociągnięcie gwarancji/polecenie wypłaty z depozytu). Przepadek wadium wniesionego w pieniądzu oznacza prawo Sprzedającego do zatrzymania wpłaconej kwoty.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    Zwrot wadium wniesionego w formie gwarancji nastąpi poprzez zwrot dokumentu gwarancji  w siedzibie Sprzedającego, w formie depozytu notarialnego poprzez zwrot protokołu przyjęcia depozytu w siedzibie Sprzedającego. Wszelkie koszty związane z ustanowieniem wadium oraz jego ewentualnym wykorzystaniem ponosi Oferent i nie będą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one zwracane przez Sprzedającego. Zwrot wadium wniesionego w formie pieniężnej nastąpi poprzez zwrotny przelew na rachunek bankowy Oferenta, z którego dokonano wpłaty wadium.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    Z uwagi na dopuszczalne formy wadium, określone powyżej, nie zostanie ono zaliczone na poczet zapłaty ceny za Nieruchomość, za wyjątkiem wniesienia wadium w formie pieniężnej, które  zostanie zaliczone na poczet zapłaty ceny za Nieruchomość w przypadku przystąpienia przez Oferenta do zawarcia umowy sprzedaży Nieruchomości.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GLĘDZINY NIERUCHOMOŚCI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Udział w oględzinach Nieruchomości przed złożeniem oferty jest dopuszczalny na warunkach określonych poniżej. W przypadku podjęcia przez Oferenta decyzji o braku udziału w oględzinach, Oferent nie może w przyszłości wywodzić skutków prawnych i powoływać się na brak wiedzy w zakresie stanu Nieruchomości. Oględzin można dokonać we wszystkie dni robocze począwszy od dnia publikacji niniejszego ogłoszenia po wcześniejszym ustaleniu terminu w sekretariacie Spółki pod numerem telefonu 32 349 16 00. Brak udziału w oględzinach nie wyłącza obowiązku dołączenia do oferty oświadczenia, o którym mowa w części WARUNKI UDZIAŁU OFERENTÓW W POSTĘPOWANIU pkt 2 ppkt d).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POZOSTAŁE POSTANOWIENIA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    Oferent może zwrócić się w formie pisemnej lub elektronicznej stosownie do ust. 3 poniżej, do Sprzedającego o uzyskanie szczegółowych informacji odnoszących się do Nieruchomości w terminie nie późniejszym niż 5 dni roboczych przed terminem składania ofert.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    Na zadawane przez potencjalnych Oferentów pytania Sprzedający udzieli pisemnych wyjaśnień zamieszczając treść pytania oraz udzieloną odpowiedź na stronie internetowej Sprzedającego: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www.wprdsa.pl/ogloszenia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>, bez ujawnienia autora pytania.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    Wszelkie wnioski i zapytania Oferenci mogą składać drogą elektroniczną, na adres mailowy: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sekretariat@wprdsa.pl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 MIEJSCE OTWARCIA OFERT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otwarcia ofert ustala się na dzień 06 grudnia 2021 roku w siedzibie Spółki   (ul. Miedziana 5, 40-321 Katowice), o godzinie 10.00.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Otwarcie ofert nastąpi na niejawnym posiedzeniu Komisji powołanej przez Sprzedającego do celów przeprowadzenia konkursu ofert.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Sprzedający zastrzega, że do czasu uzyskania wszelkich niezbędnych zgód na dokonanie sprzedaży Nieruchomości w tym m.in. udzielonych zgodnie z przepisami ustawy z dnia 15 maja 2015r. - Prawo restrukturyzacyjne,  nie dokona otwarcia ofert, wobec czego podany wyżej termin może ulec zmianie.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POSTĘPOWANIE PO OTWARCIU OFERT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    Okres ważności oferty  rozpoczyna się w dniu złożenia oferty, a kończy się z dniem 28 lutego 2022r. z zastrzeżeniem punktów poniżej.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    Sprzedający dokona wyboru najkorzystniejszej oferty, spełniającej warunki określone w niniejszym ogłoszeniu kierując się przy tym kryterium najwyższej ceny.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    W razie ustalenia, że kilku Oferentów zaoferowało tę samą cenę, spełniającą wymagania określone w niniejszym ogłoszeniu, Sprzedający pisemnie poinformuje Oferentów o terminie i miejscu kontynuacji konkursu ofert w formie licytacji.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    W przypadku wyboru oferty Sprzedający zobowiązuje się poinformować o tym fakcie wszystkich Oferentów. Oferent, którego oferta została wybrana zobowiązany jest do zawarcia umowy sprzedaży Nieruchomości w terminie wskazanym przez Sprzedającego oraz uiszczenia ceny jednorazowo w tym samym dniu wyznaczonym przez Sprzedającego.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    Wszelkie koszty i opłaty związane z zawarciem umowy sprzedaży, do których poniesienia nie jest zobowiązany z mocy prawa Sprzedający, pokrywa Kupujący.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ZASTRZEŻENIA SPRZEDAJĄCEGO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    Sprzedający zastrzega sobie prawo zmiany niniejszego ogłoszenia, unieważnienia konkursu ofert bez podania przyczyny bądź jego zamknięcia bez wybrania którejkolwiek z ofert bez podania przyczyny. W takich przypadkach  Oferentom nie będą przysługiwały z tego tytułu żadne roszczenia.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    Sprzedający zastrzega sobie prawo wydłużenia terminów przywołanych w niniejszym ogłoszeniu. O wydłużeniu terminów poinformuje w sposób tożsamy z publikacją ogłoszenia.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    Sprzedający informuje, że na Nieruchomości ustanowione są zabezpieczenia w postaci hipotek.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    Sprzedający informuje, że wobec Sprzedającego toczą się postępowania egzekucyjne, w toku których dokonano zajęcia Nieruchomości.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    Sprzedający informuje, że jest w trakcie przyspieszonego postępowania o zawarcie układu z Wierzycielami.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    Wobec powyższego Sprzedający informuje oraz zastrzega, iż sposób zapłaty ceny za Nieruchomość może obejmować polecenie wykonania przelewu na rachunek bądź rachunki bankowe wskazanych przez Sprzedającego podmiotów. Sprzedający poucza o treści art. 930 k.p.c.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    Sprzedający informuje, że na terenie Nieruchomości obowiązują umowy najmu części Nieruchomości. Sprzedający poucza o treści art. 678 k.c. oraz deklaruje udzielenie dodatkowych informacji w powyższym zakresie na wniosek Oferenta i po zawarciu umowy o zachowaniu poufności.</w:t>
      </w:r>
    </w:p>
    <w:p w:rsidR="00EE6A13" w:rsidRDefault="00EE6A13" w:rsidP="00EE6A1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Sprzedający informuje, że Wojewódzkie Przedsiębiorstwo Robót Drogowych S.A. z siedzibą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Katowicach przy ul. Miedzianej 5 jako Administrator będzie przetwarzać dane osobowe w zakresie niezbędnym do przeprowadzenia niniejszego postępowania i dokonania sprzedaży nieruchomości, zrealizowania obowiązków prawnych (w tym podatkowych) oraz dla zabezpieczenia prawnie uzasadnionych interesów w postaci dochodzenia przysługujących Sprzedającemu ewentualnych roszczeń o charakterze majątkowym i niemajątkowym oraz obrony przed ewentualnymi roszczeniami innych osób. Sprzedający informuje, że dane będą przetwarzane przez okres ważności oferty oraz 6 kolejnych lat, nie krócej jednak niż do upływu terminu przedawnienia ewentualnych roszczeń. Powyższe dane nie będą przekazywane do innych podmiotów, oprócz podmiotów wykonujących usługi bezpośrednio na rzecz Sprzedającego.</w:t>
      </w:r>
    </w:p>
    <w:p w:rsidR="00EE6A13" w:rsidRDefault="00EE6A13" w:rsidP="00EE6A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stosunku do podanych danych osobowych przysługuje prawo do ich dostępu, sprostowania, usunięcia lub ograniczenia przetwarzania, prawo do wniesienia sprzeciwu wobec przetwarzania, a także prawo do przenoszenia danych. Sprzedający informuje, że podanie powyższych danych jest konieczne dla realizacji niniejszego postępowania i w razie odmowy ich podania nie będzie możliwe jego przeprowadzenie. W związku z przetwarzaniem danych przysługuje prawo do wniesienia skargi do Prezesa Urzędu Ochrony Danych Osobowych (ul. Stawki 2, 00- 193 Warszawa).</w:t>
      </w:r>
    </w:p>
    <w:p w:rsidR="00EE6A13" w:rsidRDefault="00EE6A13" w:rsidP="00EE6A13">
      <w:pPr>
        <w:rPr>
          <w:u w:val="single"/>
        </w:rPr>
      </w:pPr>
    </w:p>
    <w:p w:rsidR="00EE6A13" w:rsidRPr="00EE6A13" w:rsidRDefault="00EE6A13" w:rsidP="00EE6A13">
      <w:pPr>
        <w:rPr>
          <w:b/>
        </w:rPr>
      </w:pPr>
      <w:r w:rsidRPr="00EE6A13">
        <w:rPr>
          <w:b/>
          <w:u w:val="single"/>
        </w:rPr>
        <w:t>Z</w:t>
      </w:r>
      <w:r w:rsidRPr="00EE6A13">
        <w:rPr>
          <w:b/>
          <w:u w:val="single"/>
        </w:rPr>
        <w:t>ałączniki do ogłoszenia podane są na stronie inter</w:t>
      </w:r>
      <w:r>
        <w:rPr>
          <w:b/>
          <w:u w:val="single"/>
        </w:rPr>
        <w:t>netowej spółki pod adresem</w:t>
      </w:r>
      <w:r w:rsidRPr="00EE6A13">
        <w:rPr>
          <w:b/>
        </w:rPr>
        <w:t>:</w:t>
      </w:r>
    </w:p>
    <w:p w:rsidR="00EE6A13" w:rsidRDefault="00EE6A13" w:rsidP="00EE6A13">
      <w:pPr>
        <w:rPr>
          <w:color w:val="1F497D"/>
        </w:rPr>
      </w:pPr>
    </w:p>
    <w:p w:rsidR="00EE6A13" w:rsidRDefault="00EE6A13" w:rsidP="00EE6A13">
      <w:hyperlink r:id="rId8" w:history="1">
        <w:r>
          <w:rPr>
            <w:rStyle w:val="Hipercze"/>
          </w:rPr>
          <w:t>https://wprdsa.pl/aktualnosc/192/drugie-postepowanie</w:t>
        </w:r>
        <w:r>
          <w:rPr>
            <w:rStyle w:val="Hipercze"/>
          </w:rPr>
          <w:t>-na-sprzedaz-nieruchomosci-w-katowicach</w:t>
        </w:r>
      </w:hyperlink>
    </w:p>
    <w:p w:rsidR="00EE6A13" w:rsidRDefault="00EE6A13" w:rsidP="00EE6A13"/>
    <w:p w:rsidR="00617D97" w:rsidRDefault="00617D97"/>
    <w:sectPr w:rsidR="00617D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EC" w:rsidRDefault="005612EC" w:rsidP="00EE6A13">
      <w:r>
        <w:separator/>
      </w:r>
    </w:p>
  </w:endnote>
  <w:endnote w:type="continuationSeparator" w:id="0">
    <w:p w:rsidR="005612EC" w:rsidRDefault="005612EC" w:rsidP="00EE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1664"/>
      <w:docPartObj>
        <w:docPartGallery w:val="Page Numbers (Bottom of Page)"/>
        <w:docPartUnique/>
      </w:docPartObj>
    </w:sdtPr>
    <w:sdtContent>
      <w:p w:rsidR="00EE6A13" w:rsidRDefault="00EE6A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6A13" w:rsidRDefault="00EE6A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EC" w:rsidRDefault="005612EC" w:rsidP="00EE6A13">
      <w:r>
        <w:separator/>
      </w:r>
    </w:p>
  </w:footnote>
  <w:footnote w:type="continuationSeparator" w:id="0">
    <w:p w:rsidR="005612EC" w:rsidRDefault="005612EC" w:rsidP="00EE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13"/>
    <w:rsid w:val="005612EC"/>
    <w:rsid w:val="00617D97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5D31"/>
  <w15:chartTrackingRefBased/>
  <w15:docId w15:val="{258FAE34-9E28-484A-8724-EA03862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A1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6A1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6A1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6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A1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6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A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rdsa.pl/aktualnosc/192/drugie-postepowanie-na-sprzedaz-nieruchomosci-w-katowic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wprd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prdsa.pl/ogloszen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Blaszczak Anna</dc:creator>
  <cp:keywords/>
  <dc:description/>
  <cp:lastModifiedBy>Blaszczak Anna</cp:lastModifiedBy>
  <cp:revision>1</cp:revision>
  <dcterms:created xsi:type="dcterms:W3CDTF">2021-11-09T12:05:00Z</dcterms:created>
  <dcterms:modified xsi:type="dcterms:W3CDTF">2021-11-09T12:09:00Z</dcterms:modified>
</cp:coreProperties>
</file>