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274B" w14:textId="77777777" w:rsidR="009276B2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79FFAF7F" w14:textId="790BD2B3" w:rsidR="009276B2" w:rsidRPr="00BB084A" w:rsidRDefault="00000000" w:rsidP="009276B2">
      <w:pPr>
        <w:spacing w:after="0" w:line="240" w:lineRule="auto"/>
        <w:rPr>
          <w:rFonts w:ascii="Lato" w:hAnsi="Lato"/>
          <w:sz w:val="20"/>
        </w:rPr>
      </w:pPr>
      <w:r w:rsidRPr="00BB084A">
        <w:rPr>
          <w:rFonts w:ascii="Lato" w:hAnsi="Lato"/>
          <w:sz w:val="20"/>
        </w:rPr>
        <w:t xml:space="preserve">Znak pisma: </w:t>
      </w:r>
      <w:r w:rsidR="00BB084A" w:rsidRPr="00BB084A">
        <w:rPr>
          <w:rFonts w:ascii="Lato" w:hAnsi="Lato"/>
          <w:sz w:val="20"/>
        </w:rPr>
        <w:t>DLI-I.7620.</w:t>
      </w:r>
      <w:r w:rsidR="000E68A3">
        <w:rPr>
          <w:rFonts w:ascii="Lato" w:hAnsi="Lato"/>
          <w:sz w:val="20"/>
        </w:rPr>
        <w:t>44</w:t>
      </w:r>
      <w:r w:rsidR="00BB084A" w:rsidRPr="00BB084A">
        <w:rPr>
          <w:rFonts w:ascii="Lato" w:hAnsi="Lato"/>
          <w:sz w:val="20"/>
        </w:rPr>
        <w:t>.2022.</w:t>
      </w:r>
      <w:r w:rsidR="000E68A3">
        <w:rPr>
          <w:rFonts w:ascii="Lato" w:hAnsi="Lato"/>
          <w:sz w:val="20"/>
        </w:rPr>
        <w:t>JG.</w:t>
      </w:r>
      <w:r w:rsidR="008A29BF">
        <w:rPr>
          <w:rFonts w:ascii="Lato" w:hAnsi="Lato"/>
          <w:sz w:val="20"/>
        </w:rPr>
        <w:t>2</w:t>
      </w:r>
    </w:p>
    <w:p w14:paraId="5797F67D" w14:textId="77777777" w:rsidR="009276B2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7BD80873" w14:textId="77777777" w:rsidR="009276B2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29C92B53" w14:textId="77777777" w:rsidR="009276B2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7711C771" w14:textId="77777777" w:rsidR="00B95582" w:rsidRPr="00D01F2B" w:rsidRDefault="00B95582" w:rsidP="00B95582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center"/>
        <w:outlineLvl w:val="0"/>
        <w:rPr>
          <w:rFonts w:ascii="Lato" w:hAnsi="Lato" w:cs="Arial"/>
          <w:b/>
          <w:sz w:val="20"/>
          <w:szCs w:val="20"/>
        </w:rPr>
      </w:pPr>
      <w:r w:rsidRPr="00D01F2B">
        <w:rPr>
          <w:rFonts w:ascii="Lato" w:hAnsi="Lato" w:cs="Arial"/>
          <w:b/>
          <w:sz w:val="20"/>
          <w:szCs w:val="20"/>
        </w:rPr>
        <w:t>OBWIESZCZENIE</w:t>
      </w:r>
    </w:p>
    <w:p w14:paraId="001D2115" w14:textId="491E231A" w:rsidR="00B95582" w:rsidRPr="00D01F2B" w:rsidRDefault="00B95582" w:rsidP="00B95582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D01F2B">
        <w:rPr>
          <w:rFonts w:ascii="Lato" w:hAnsi="Lato" w:cs="Arial"/>
          <w:spacing w:val="4"/>
          <w:sz w:val="20"/>
          <w:szCs w:val="20"/>
        </w:rPr>
        <w:t>Na podstawie art. 49 ustawy z dnia 14 czerwca 1960 r. Kodeks postępowania administracyjnego (</w:t>
      </w:r>
      <w:proofErr w:type="spellStart"/>
      <w:r w:rsidRPr="00D01F2B">
        <w:rPr>
          <w:rFonts w:ascii="Lato" w:hAnsi="Lato" w:cs="Arial"/>
          <w:spacing w:val="4"/>
          <w:sz w:val="20"/>
          <w:szCs w:val="20"/>
        </w:rPr>
        <w:t>t.j</w:t>
      </w:r>
      <w:proofErr w:type="spellEnd"/>
      <w:r w:rsidRPr="00D01F2B">
        <w:rPr>
          <w:rFonts w:ascii="Lato" w:hAnsi="Lato" w:cs="Arial"/>
          <w:spacing w:val="4"/>
          <w:sz w:val="20"/>
          <w:szCs w:val="20"/>
        </w:rPr>
        <w:t xml:space="preserve">. Dz. U. z 2022 r. poz. 2000), zwanej dalej </w:t>
      </w:r>
      <w:r w:rsidRPr="00D01F2B">
        <w:rPr>
          <w:rFonts w:ascii="Lato" w:hAnsi="Lato" w:cs="Arial"/>
          <w:i/>
          <w:spacing w:val="4"/>
          <w:sz w:val="20"/>
          <w:szCs w:val="20"/>
        </w:rPr>
        <w:t xml:space="preserve">„kpa”, </w:t>
      </w:r>
      <w:r w:rsidRPr="00D01F2B">
        <w:rPr>
          <w:rFonts w:ascii="Lato" w:hAnsi="Lato" w:cs="Arial"/>
          <w:color w:val="000000"/>
          <w:spacing w:val="4"/>
          <w:sz w:val="20"/>
          <w:szCs w:val="20"/>
        </w:rPr>
        <w:t xml:space="preserve">oraz art. 12 </w:t>
      </w:r>
      <w:r w:rsidRPr="00D01F2B">
        <w:rPr>
          <w:rFonts w:ascii="Lato" w:hAnsi="Lato" w:cs="Arial"/>
          <w:color w:val="000000"/>
          <w:spacing w:val="4"/>
          <w:sz w:val="20"/>
          <w:szCs w:val="20"/>
        </w:rPr>
        <w:br/>
        <w:t xml:space="preserve">ust. 1 i 4 </w:t>
      </w:r>
      <w:bookmarkStart w:id="0" w:name="_Hlk112416260"/>
      <w:r w:rsidRPr="00D01F2B">
        <w:rPr>
          <w:rFonts w:ascii="Lato" w:hAnsi="Lato" w:cs="Arial"/>
          <w:spacing w:val="4"/>
          <w:sz w:val="20"/>
          <w:szCs w:val="20"/>
        </w:rPr>
        <w:t xml:space="preserve">ustawy z dnia 24 kwietnia 2009 r. o inwestycjach w zakresie terminalu </w:t>
      </w:r>
      <w:proofErr w:type="spellStart"/>
      <w:r w:rsidRPr="00D01F2B">
        <w:rPr>
          <w:rFonts w:ascii="Lato" w:hAnsi="Lato" w:cs="Arial"/>
          <w:spacing w:val="4"/>
          <w:sz w:val="20"/>
          <w:szCs w:val="20"/>
        </w:rPr>
        <w:t>regazyfikacyjnego</w:t>
      </w:r>
      <w:proofErr w:type="spellEnd"/>
      <w:r w:rsidRPr="00D01F2B">
        <w:rPr>
          <w:rFonts w:ascii="Lato" w:hAnsi="Lato" w:cs="Arial"/>
          <w:spacing w:val="4"/>
          <w:sz w:val="20"/>
          <w:szCs w:val="20"/>
        </w:rPr>
        <w:t xml:space="preserve"> skroplonego gazu ziemnego w Świnoujściu (</w:t>
      </w:r>
      <w:proofErr w:type="spellStart"/>
      <w:r w:rsidRPr="00D01F2B">
        <w:rPr>
          <w:rFonts w:ascii="Lato" w:hAnsi="Lato" w:cs="Arial"/>
          <w:spacing w:val="4"/>
          <w:sz w:val="20"/>
          <w:szCs w:val="20"/>
        </w:rPr>
        <w:t>t.j</w:t>
      </w:r>
      <w:proofErr w:type="spellEnd"/>
      <w:r w:rsidRPr="00D01F2B">
        <w:rPr>
          <w:rFonts w:ascii="Lato" w:hAnsi="Lato" w:cs="Arial"/>
          <w:spacing w:val="4"/>
          <w:sz w:val="20"/>
          <w:szCs w:val="20"/>
        </w:rPr>
        <w:t xml:space="preserve">. Dz. U. z 2021 r., </w:t>
      </w:r>
      <w:r w:rsidRPr="00D01F2B">
        <w:rPr>
          <w:rFonts w:ascii="Lato" w:hAnsi="Lato" w:cs="Arial"/>
          <w:spacing w:val="4"/>
          <w:sz w:val="20"/>
          <w:szCs w:val="20"/>
        </w:rPr>
        <w:br/>
        <w:t xml:space="preserve">poz. 1836, z </w:t>
      </w:r>
      <w:proofErr w:type="spellStart"/>
      <w:r w:rsidRPr="00D01F2B">
        <w:rPr>
          <w:rFonts w:ascii="Lato" w:hAnsi="Lato" w:cs="Arial"/>
          <w:spacing w:val="4"/>
          <w:sz w:val="20"/>
          <w:szCs w:val="20"/>
        </w:rPr>
        <w:t>późn</w:t>
      </w:r>
      <w:proofErr w:type="spellEnd"/>
      <w:r w:rsidRPr="00D01F2B">
        <w:rPr>
          <w:rFonts w:ascii="Lato" w:hAnsi="Lato" w:cs="Arial"/>
          <w:spacing w:val="4"/>
          <w:sz w:val="20"/>
          <w:szCs w:val="20"/>
        </w:rPr>
        <w:t>. zm.)</w:t>
      </w:r>
      <w:bookmarkEnd w:id="0"/>
      <w:r w:rsidRPr="00D01F2B">
        <w:rPr>
          <w:rFonts w:ascii="Lato" w:hAnsi="Lato" w:cs="Arial"/>
          <w:spacing w:val="4"/>
          <w:sz w:val="20"/>
          <w:szCs w:val="20"/>
        </w:rPr>
        <w:t xml:space="preserve">, oraz uwzględniając, iż właściwym w przedmiotowej sprawie – stosownie do treści </w:t>
      </w:r>
      <w:r w:rsidRPr="00D01F2B">
        <w:rPr>
          <w:rFonts w:ascii="Lato" w:hAnsi="Lato" w:cs="Arial"/>
          <w:bCs/>
          <w:spacing w:val="4"/>
          <w:sz w:val="20"/>
          <w:szCs w:val="20"/>
        </w:rPr>
        <w:t xml:space="preserve">rozporządzenia Prezesa Rady Ministrów z dnia 15 kwietnia 2022 r. w sprawie szczegółowego zakresu działania Ministra Rozwoju i Technologii </w:t>
      </w:r>
      <w:r w:rsidRPr="00D01F2B">
        <w:rPr>
          <w:rFonts w:ascii="Lato" w:hAnsi="Lato" w:cs="Arial"/>
          <w:bCs/>
          <w:spacing w:val="4"/>
          <w:sz w:val="20"/>
          <w:szCs w:val="20"/>
        </w:rPr>
        <w:br/>
        <w:t>(Dz. U. z 2022 r. poz. 838)</w:t>
      </w:r>
      <w:r w:rsidRPr="00D01F2B">
        <w:rPr>
          <w:rFonts w:ascii="Lato" w:hAnsi="Lato" w:cs="Arial"/>
          <w:spacing w:val="4"/>
          <w:sz w:val="20"/>
          <w:szCs w:val="20"/>
        </w:rPr>
        <w:t xml:space="preserve"> </w:t>
      </w:r>
      <w:r w:rsidRPr="00D01F2B">
        <w:rPr>
          <w:rFonts w:ascii="Lato" w:hAnsi="Lato" w:cs="Arial"/>
          <w:bCs/>
          <w:spacing w:val="4"/>
          <w:sz w:val="20"/>
          <w:szCs w:val="20"/>
        </w:rPr>
        <w:t>– jest obecnie Minister Rozwoju i Technologii</w:t>
      </w:r>
      <w:r w:rsidRPr="00D01F2B">
        <w:rPr>
          <w:rFonts w:ascii="Lato" w:hAnsi="Lato" w:cs="Arial"/>
          <w:spacing w:val="4"/>
          <w:sz w:val="20"/>
          <w:szCs w:val="20"/>
        </w:rPr>
        <w:t>,</w:t>
      </w:r>
    </w:p>
    <w:p w14:paraId="309F4C88" w14:textId="6B162816" w:rsidR="00BB084A" w:rsidRPr="00D01F2B" w:rsidRDefault="00B95582" w:rsidP="00B95582">
      <w:pPr>
        <w:spacing w:after="240" w:line="240" w:lineRule="exact"/>
        <w:jc w:val="center"/>
        <w:rPr>
          <w:rFonts w:ascii="Lato" w:hAnsi="Lato" w:cs="Arial"/>
          <w:b/>
          <w:spacing w:val="4"/>
          <w:sz w:val="20"/>
          <w:szCs w:val="20"/>
        </w:rPr>
      </w:pPr>
      <w:r w:rsidRPr="00D01F2B">
        <w:rPr>
          <w:rFonts w:ascii="Lato" w:hAnsi="Lato" w:cs="Arial"/>
          <w:b/>
          <w:spacing w:val="4"/>
          <w:sz w:val="20"/>
          <w:szCs w:val="20"/>
        </w:rPr>
        <w:t>Minister Rozwoju i Technologii</w:t>
      </w:r>
    </w:p>
    <w:p w14:paraId="75B925E7" w14:textId="42B05397" w:rsidR="00E74B17" w:rsidRPr="00D01F2B" w:rsidRDefault="00BB084A" w:rsidP="00E74B17">
      <w:pPr>
        <w:spacing w:after="240" w:line="240" w:lineRule="exact"/>
        <w:jc w:val="both"/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 xml:space="preserve">zawiadamia, że </w:t>
      </w:r>
      <w:r w:rsidR="00E74B17" w:rsidRPr="00D01F2B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 xml:space="preserve">na wniosek strony zostało wszczęte postępowanie w sprawie zmiany decyzji Ministra Inwestycji i Rozwoju z dnia 19 lutego 2018 r., znak: DLI.1.6620.14.2017.AN.30 uchylającej w części i umarzającej postępowanie organu pierwszej instancji w tym zakresie, uchylającej w części i orzekającej w tym zakresie co do istoty sprawy oraz utrzymującej w mocy w pozostałym zakresie decyzję Wojewody Małopolskiego z dnia 21 marca 2017 r., znak: WI-IV.747.1.2.2017, o ustaleniu lokalizacji inwestycji towarzyszącej inwestycjom w zakresie terminalu </w:t>
      </w:r>
      <w:proofErr w:type="spellStart"/>
      <w:r w:rsidR="00E74B17" w:rsidRPr="00D01F2B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>regazyfikacyjnego</w:t>
      </w:r>
      <w:proofErr w:type="spellEnd"/>
      <w:r w:rsidR="00E74B17" w:rsidRPr="00D01F2B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 xml:space="preserve"> skroplonego gazu ziemnego w Świnoujściu dla zamierzenia inwestycyjnego </w:t>
      </w:r>
      <w:r w:rsidR="00D01F2B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br/>
      </w:r>
      <w:r w:rsidR="00E74B17" w:rsidRPr="00D01F2B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 xml:space="preserve">pn.: „Gazociąg wysokiego ciśnienia DN1000 MOP 8,4 </w:t>
      </w:r>
      <w:proofErr w:type="spellStart"/>
      <w:r w:rsidR="00E74B17" w:rsidRPr="00D01F2B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>MPa</w:t>
      </w:r>
      <w:proofErr w:type="spellEnd"/>
      <w:r w:rsidR="00E74B17" w:rsidRPr="00D01F2B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 xml:space="preserve"> od tłoczni Pogórska Wola do węzła Tworzeń w ramach budowy gazociągu Hermanowice – Strachocina – Pogórska Wola – Tworzeń – Tworóg – Odolanów wraz z infrastrukturą niezbędną do jego obsługi na terenie województwa podkarpackiego, świętokrzyskiego, małopolskiego, śląskiego, opolskiego i wielkopolskiego – Zadanie 3 (odcinek Pałecznica – Sławków)” na terenie województwa małopolskiego, sprostowaną postanowieniem Wojewody Małopolskiego z dnia 11 kwietnia 2017 r., znak: WI-IV.747.1.2.2017, w części dotyczącej działki </w:t>
      </w:r>
      <w:r w:rsidR="00D01F2B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br/>
      </w:r>
      <w:r w:rsidR="00E74B17" w:rsidRPr="00D01F2B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>nr 245/2, obręb 0010 Pamięcice, gmina Pałecznica, powiat proszowicki.</w:t>
      </w:r>
    </w:p>
    <w:p w14:paraId="53454AB8" w14:textId="2F37EB89" w:rsidR="00B95582" w:rsidRPr="00D01F2B" w:rsidRDefault="00B95582" w:rsidP="00B95582">
      <w:pPr>
        <w:spacing w:after="240" w:line="240" w:lineRule="exact"/>
        <w:jc w:val="both"/>
        <w:rPr>
          <w:rFonts w:ascii="Lato" w:eastAsia="Calibri" w:hAnsi="Lato"/>
          <w:noProof/>
          <w:sz w:val="20"/>
          <w:szCs w:val="20"/>
        </w:rPr>
      </w:pPr>
      <w:r w:rsidRPr="00D01F2B">
        <w:rPr>
          <w:rFonts w:ascii="Lato" w:hAnsi="Lato" w:cs="Arial"/>
          <w:bCs/>
          <w:iCs/>
          <w:spacing w:val="4"/>
          <w:sz w:val="20"/>
          <w:szCs w:val="20"/>
        </w:rPr>
        <w:t xml:space="preserve">Akta sprawy </w:t>
      </w:r>
      <w:r w:rsidRPr="00D01F2B">
        <w:rPr>
          <w:rFonts w:ascii="Lato" w:hAnsi="Lato" w:cs="Arial"/>
          <w:bCs/>
          <w:spacing w:val="4"/>
          <w:sz w:val="20"/>
          <w:szCs w:val="20"/>
        </w:rPr>
        <w:t>można przeglądać osobiście lub przez pełnomocnika, w Ministerstwie Rozwoju i Technologii, ul. Chałubińskiego 4/6,</w:t>
      </w:r>
      <w:r w:rsidRPr="00D01F2B">
        <w:rPr>
          <w:rFonts w:ascii="Lato" w:hAnsi="Lato" w:cs="Arial"/>
          <w:spacing w:val="4"/>
          <w:sz w:val="20"/>
          <w:szCs w:val="20"/>
        </w:rPr>
        <w:t xml:space="preserve"> we </w:t>
      </w:r>
      <w:r w:rsidRPr="00D01F2B">
        <w:rPr>
          <w:rFonts w:ascii="Lato" w:hAnsi="Lato" w:cs="Arial"/>
          <w:bCs/>
          <w:iCs/>
          <w:spacing w:val="4"/>
          <w:sz w:val="20"/>
          <w:szCs w:val="20"/>
        </w:rPr>
        <w:t xml:space="preserve">wtorki, czwartki i piątki, w godzinach od 9:00 do 15:30, </w:t>
      </w:r>
      <w:r w:rsidRPr="00D01F2B">
        <w:rPr>
          <w:rFonts w:ascii="Lato" w:hAnsi="Lato" w:cs="Arial"/>
          <w:color w:val="000000"/>
          <w:spacing w:val="4"/>
          <w:sz w:val="20"/>
          <w:szCs w:val="20"/>
          <w:u w:val="single"/>
        </w:rPr>
        <w:t xml:space="preserve">po wcześniejszym umówieniu się telefonicznie pod numerem telefonu </w:t>
      </w:r>
      <w:r w:rsidRPr="00D01F2B">
        <w:rPr>
          <w:rFonts w:ascii="Lato" w:hAnsi="Lato" w:cs="Arial"/>
          <w:bCs/>
          <w:iCs/>
          <w:spacing w:val="4"/>
          <w:sz w:val="20"/>
          <w:szCs w:val="20"/>
          <w:u w:val="single"/>
        </w:rPr>
        <w:t>(022) 323 40 70</w:t>
      </w:r>
      <w:r w:rsidRPr="00D01F2B">
        <w:rPr>
          <w:rFonts w:ascii="Lato" w:hAnsi="Lato" w:cs="Arial"/>
          <w:color w:val="000000"/>
          <w:spacing w:val="4"/>
          <w:sz w:val="20"/>
          <w:szCs w:val="20"/>
          <w:u w:val="single"/>
        </w:rPr>
        <w:t>.</w:t>
      </w:r>
      <w:r w:rsidRPr="00D01F2B">
        <w:rPr>
          <w:rFonts w:ascii="Lato" w:eastAsia="Calibri" w:hAnsi="Lato"/>
          <w:noProof/>
          <w:sz w:val="20"/>
          <w:szCs w:val="20"/>
        </w:rPr>
        <w:t xml:space="preserve"> </w:t>
      </w:r>
    </w:p>
    <w:p w14:paraId="245069E2" w14:textId="35E1982D" w:rsidR="00B95582" w:rsidRPr="00D01F2B" w:rsidRDefault="00B95582" w:rsidP="00B95582">
      <w:pPr>
        <w:spacing w:after="240" w:line="240" w:lineRule="exact"/>
        <w:jc w:val="both"/>
        <w:rPr>
          <w:rFonts w:ascii="Lato" w:hAnsi="Lato" w:cs="Arial"/>
          <w:color w:val="000000"/>
          <w:spacing w:val="4"/>
          <w:sz w:val="20"/>
          <w:szCs w:val="20"/>
          <w:u w:val="single"/>
        </w:rPr>
      </w:pPr>
      <w:r w:rsidRPr="00D01F2B">
        <w:rPr>
          <w:rFonts w:ascii="Lato" w:hAnsi="Lato" w:cs="Arial"/>
          <w:bCs/>
          <w:spacing w:val="4"/>
          <w:sz w:val="20"/>
          <w:szCs w:val="20"/>
          <w:u w:val="single"/>
        </w:rPr>
        <w:t>Data publikacji obwieszczenia</w:t>
      </w:r>
      <w:r w:rsidRPr="00D01F2B">
        <w:rPr>
          <w:rFonts w:ascii="Lato" w:hAnsi="Lato" w:cs="Arial"/>
          <w:spacing w:val="4"/>
          <w:sz w:val="20"/>
          <w:szCs w:val="20"/>
          <w:u w:val="single"/>
        </w:rPr>
        <w:t xml:space="preserve">: </w:t>
      </w:r>
      <w:r w:rsidR="00D01F2B" w:rsidRPr="00D01F2B">
        <w:rPr>
          <w:rFonts w:ascii="Lato" w:hAnsi="Lato" w:cs="Arial"/>
          <w:spacing w:val="4"/>
          <w:sz w:val="20"/>
          <w:szCs w:val="20"/>
          <w:u w:val="single"/>
        </w:rPr>
        <w:t>5 grudnia</w:t>
      </w:r>
      <w:r w:rsidRPr="00D01F2B">
        <w:rPr>
          <w:rFonts w:ascii="Lato" w:hAnsi="Lato" w:cs="Arial"/>
          <w:spacing w:val="4"/>
          <w:sz w:val="20"/>
          <w:szCs w:val="20"/>
          <w:u w:val="single"/>
        </w:rPr>
        <w:t xml:space="preserve"> 2022 r.</w:t>
      </w:r>
    </w:p>
    <w:p w14:paraId="3BFAD24D" w14:textId="77777777" w:rsidR="00B95582" w:rsidRPr="00D01F2B" w:rsidRDefault="00B95582" w:rsidP="00B95582">
      <w:pPr>
        <w:spacing w:after="240" w:line="240" w:lineRule="exact"/>
        <w:jc w:val="both"/>
        <w:rPr>
          <w:rFonts w:ascii="Lato" w:hAnsi="Lato" w:cs="Arial"/>
          <w:b/>
          <w:sz w:val="20"/>
          <w:szCs w:val="20"/>
          <w:u w:val="single"/>
        </w:rPr>
      </w:pPr>
    </w:p>
    <w:p w14:paraId="2062AD97" w14:textId="6C16F2B5" w:rsidR="00B95582" w:rsidRPr="00D01F2B" w:rsidRDefault="00B95582" w:rsidP="00B95582">
      <w:pPr>
        <w:spacing w:after="240" w:line="240" w:lineRule="exact"/>
        <w:jc w:val="both"/>
        <w:rPr>
          <w:rFonts w:ascii="Lato" w:hAnsi="Lato" w:cs="Arial"/>
          <w:spacing w:val="4"/>
          <w:sz w:val="20"/>
          <w:szCs w:val="20"/>
        </w:rPr>
      </w:pPr>
      <w:r w:rsidRPr="00D01F2B">
        <w:rPr>
          <w:rFonts w:ascii="Lato" w:hAnsi="Lato" w:cs="Arial"/>
          <w:b/>
          <w:sz w:val="20"/>
          <w:szCs w:val="20"/>
        </w:rPr>
        <w:t>Załącznik:</w:t>
      </w:r>
      <w:r w:rsidRPr="00D01F2B">
        <w:rPr>
          <w:rFonts w:ascii="Lato" w:hAnsi="Lato" w:cs="Arial"/>
          <w:sz w:val="20"/>
          <w:szCs w:val="20"/>
        </w:rPr>
        <w:t xml:space="preserve"> informacja o przetwarzaniu danych osobowych.</w:t>
      </w:r>
      <w:r w:rsidRPr="00D01F2B">
        <w:rPr>
          <w:rFonts w:ascii="Lato" w:hAnsi="Lato" w:cs="Arial"/>
          <w:b/>
          <w:noProof/>
          <w:sz w:val="20"/>
          <w:szCs w:val="20"/>
          <w:u w:val="single"/>
        </w:rPr>
        <w:t xml:space="preserve"> </w:t>
      </w:r>
    </w:p>
    <w:p w14:paraId="2F59758D" w14:textId="5E0C380C" w:rsidR="00BB084A" w:rsidRPr="00D01F2B" w:rsidRDefault="00BB084A" w:rsidP="00BB084A">
      <w:pPr>
        <w:spacing w:after="0" w:line="240" w:lineRule="exact"/>
        <w:jc w:val="both"/>
        <w:rPr>
          <w:rFonts w:ascii="Lato" w:eastAsia="Times New Roman" w:hAnsi="Lato" w:cs="Arial"/>
          <w:b/>
          <w:iCs/>
          <w:spacing w:val="4"/>
          <w:sz w:val="20"/>
          <w:szCs w:val="20"/>
          <w:u w:val="single"/>
          <w:lang w:eastAsia="pl-PL"/>
        </w:rPr>
      </w:pPr>
    </w:p>
    <w:p w14:paraId="198AF059" w14:textId="3D6D06C4" w:rsidR="00B95582" w:rsidRPr="00D01F2B" w:rsidRDefault="006857F0" w:rsidP="00BB084A">
      <w:pPr>
        <w:spacing w:after="0" w:line="240" w:lineRule="exact"/>
        <w:jc w:val="both"/>
        <w:rPr>
          <w:rFonts w:ascii="Lato" w:eastAsia="Times New Roman" w:hAnsi="Lato" w:cs="Arial"/>
          <w:b/>
          <w:iCs/>
          <w:spacing w:val="4"/>
          <w:sz w:val="20"/>
          <w:szCs w:val="20"/>
          <w:u w:val="single"/>
          <w:lang w:eastAsia="pl-PL"/>
        </w:rPr>
      </w:pPr>
      <w:r>
        <w:rPr>
          <w:rFonts w:ascii="Lato" w:eastAsia="Times New Roman" w:hAnsi="Lato" w:cs="Arial"/>
          <w:b/>
          <w:iCs/>
          <w:noProof/>
          <w:spacing w:val="4"/>
          <w:sz w:val="20"/>
          <w:szCs w:val="20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 wp14:anchorId="7D67DCB0" wp14:editId="1AA9640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52806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A79012" w14:textId="77777777" w:rsidR="00B95582" w:rsidRPr="00D01F2B" w:rsidRDefault="00B95582" w:rsidP="00BB084A">
      <w:pPr>
        <w:spacing w:after="0" w:line="240" w:lineRule="exact"/>
        <w:jc w:val="both"/>
        <w:rPr>
          <w:rFonts w:ascii="Lato" w:eastAsia="Times New Roman" w:hAnsi="Lato" w:cs="Arial"/>
          <w:b/>
          <w:iCs/>
          <w:spacing w:val="4"/>
          <w:sz w:val="20"/>
          <w:szCs w:val="20"/>
          <w:u w:val="single"/>
          <w:lang w:eastAsia="pl-PL"/>
        </w:rPr>
      </w:pPr>
    </w:p>
    <w:p w14:paraId="05EB1C1E" w14:textId="0CFC1150" w:rsidR="00BB084A" w:rsidRPr="00D01F2B" w:rsidRDefault="00BB084A" w:rsidP="00BB084A">
      <w:pPr>
        <w:spacing w:after="0" w:line="240" w:lineRule="exact"/>
        <w:jc w:val="both"/>
        <w:rPr>
          <w:rFonts w:ascii="Lato" w:eastAsia="Times New Roman" w:hAnsi="Lato" w:cs="Arial"/>
          <w:b/>
          <w:iCs/>
          <w:spacing w:val="4"/>
          <w:sz w:val="20"/>
          <w:szCs w:val="20"/>
          <w:u w:val="single"/>
          <w:lang w:eastAsia="pl-PL"/>
        </w:rPr>
      </w:pPr>
    </w:p>
    <w:p w14:paraId="3D30F3A5" w14:textId="741AA65C" w:rsidR="00117D5A" w:rsidRPr="00D01F2B" w:rsidRDefault="00117D5A" w:rsidP="00BB084A">
      <w:pPr>
        <w:spacing w:after="0" w:line="240" w:lineRule="exact"/>
        <w:jc w:val="both"/>
        <w:rPr>
          <w:rFonts w:ascii="Lato" w:eastAsia="Times New Roman" w:hAnsi="Lato" w:cs="Arial"/>
          <w:b/>
          <w:iCs/>
          <w:spacing w:val="4"/>
          <w:sz w:val="20"/>
          <w:szCs w:val="20"/>
          <w:u w:val="single"/>
          <w:lang w:eastAsia="pl-PL"/>
        </w:rPr>
      </w:pPr>
    </w:p>
    <w:p w14:paraId="58F38DD9" w14:textId="12959C52" w:rsidR="00E74B17" w:rsidRPr="00D01F2B" w:rsidRDefault="00E74B17" w:rsidP="00BB084A">
      <w:pPr>
        <w:spacing w:after="0" w:line="240" w:lineRule="exact"/>
        <w:jc w:val="both"/>
        <w:rPr>
          <w:rFonts w:ascii="Lato" w:eastAsia="Times New Roman" w:hAnsi="Lato" w:cs="Arial"/>
          <w:b/>
          <w:iCs/>
          <w:spacing w:val="4"/>
          <w:sz w:val="20"/>
          <w:szCs w:val="20"/>
          <w:u w:val="single"/>
          <w:lang w:eastAsia="pl-PL"/>
        </w:rPr>
      </w:pPr>
    </w:p>
    <w:p w14:paraId="109AAB24" w14:textId="77777777" w:rsidR="00E74B17" w:rsidRPr="00D01F2B" w:rsidRDefault="00E74B17" w:rsidP="00BB084A">
      <w:pPr>
        <w:spacing w:after="0" w:line="240" w:lineRule="exact"/>
        <w:jc w:val="both"/>
        <w:rPr>
          <w:rFonts w:ascii="Lato" w:eastAsia="Times New Roman" w:hAnsi="Lato" w:cs="Arial"/>
          <w:b/>
          <w:iCs/>
          <w:spacing w:val="4"/>
          <w:sz w:val="20"/>
          <w:szCs w:val="20"/>
          <w:u w:val="single"/>
          <w:lang w:eastAsia="pl-PL"/>
        </w:rPr>
      </w:pPr>
    </w:p>
    <w:p w14:paraId="22462C18" w14:textId="5CA5E8F5" w:rsidR="00B95582" w:rsidRPr="00D01F2B" w:rsidRDefault="00B95582" w:rsidP="00B95582">
      <w:pPr>
        <w:spacing w:before="120" w:after="120" w:line="220" w:lineRule="exact"/>
        <w:contextualSpacing/>
        <w:jc w:val="center"/>
        <w:rPr>
          <w:rFonts w:ascii="Lato" w:eastAsia="Times New Roman" w:hAnsi="Lato" w:cs="Arial"/>
          <w:bCs/>
          <w:color w:val="000000"/>
          <w:spacing w:val="4"/>
          <w:sz w:val="20"/>
          <w:szCs w:val="20"/>
          <w:lang w:eastAsia="en-GB"/>
        </w:rPr>
      </w:pPr>
      <w:r w:rsidRPr="00D01F2B">
        <w:rPr>
          <w:rFonts w:ascii="Lato" w:eastAsia="Times New Roman" w:hAnsi="Lato" w:cs="Arial"/>
          <w:bCs/>
          <w:color w:val="000000"/>
          <w:spacing w:val="4"/>
          <w:sz w:val="20"/>
          <w:szCs w:val="20"/>
          <w:lang w:eastAsia="en-GB"/>
        </w:rPr>
        <w:lastRenderedPageBreak/>
        <w:t xml:space="preserve">                                                                                         Załącznik do obwieszczenia</w:t>
      </w:r>
    </w:p>
    <w:p w14:paraId="79166BA2" w14:textId="6120B1F9" w:rsidR="00B95582" w:rsidRPr="00D01F2B" w:rsidRDefault="00B95582" w:rsidP="00B95582">
      <w:pPr>
        <w:spacing w:before="120" w:after="120" w:line="220" w:lineRule="exact"/>
        <w:contextualSpacing/>
        <w:jc w:val="center"/>
        <w:rPr>
          <w:rFonts w:ascii="Lato" w:eastAsia="Times New Roman" w:hAnsi="Lato" w:cs="Arial"/>
          <w:bCs/>
          <w:color w:val="000000"/>
          <w:spacing w:val="4"/>
          <w:sz w:val="20"/>
          <w:szCs w:val="20"/>
          <w:lang w:eastAsia="en-GB"/>
        </w:rPr>
      </w:pPr>
      <w:r w:rsidRPr="00D01F2B">
        <w:rPr>
          <w:rFonts w:ascii="Lato" w:eastAsia="Times New Roman" w:hAnsi="Lato" w:cs="Arial"/>
          <w:bCs/>
          <w:color w:val="000000"/>
          <w:spacing w:val="4"/>
          <w:sz w:val="20"/>
          <w:szCs w:val="20"/>
          <w:lang w:eastAsia="en-GB"/>
        </w:rPr>
        <w:t xml:space="preserve">                                                                                          Ministra Rozwoju i Technologii</w:t>
      </w:r>
    </w:p>
    <w:p w14:paraId="1D632D6D" w14:textId="69146C8A" w:rsidR="00B95582" w:rsidRPr="00D01F2B" w:rsidRDefault="00B95582" w:rsidP="00B95582">
      <w:pPr>
        <w:spacing w:before="120" w:after="120" w:line="220" w:lineRule="exact"/>
        <w:contextualSpacing/>
        <w:jc w:val="center"/>
        <w:rPr>
          <w:rFonts w:ascii="Lato" w:eastAsia="Times New Roman" w:hAnsi="Lato" w:cs="Arial"/>
          <w:bCs/>
          <w:color w:val="000000"/>
          <w:spacing w:val="4"/>
          <w:sz w:val="20"/>
          <w:szCs w:val="20"/>
          <w:lang w:eastAsia="en-GB"/>
        </w:rPr>
      </w:pPr>
      <w:r w:rsidRPr="00D01F2B">
        <w:rPr>
          <w:rFonts w:ascii="Lato" w:eastAsia="Times New Roman" w:hAnsi="Lato" w:cs="Arial"/>
          <w:bCs/>
          <w:color w:val="000000"/>
          <w:spacing w:val="4"/>
          <w:sz w:val="20"/>
          <w:szCs w:val="20"/>
          <w:lang w:eastAsia="en-GB"/>
        </w:rPr>
        <w:t xml:space="preserve">                                                                                          znak: DLI-I.7620.44.2022.G.2</w:t>
      </w:r>
    </w:p>
    <w:p w14:paraId="233CD6BD" w14:textId="77777777" w:rsidR="00B95582" w:rsidRPr="00D01F2B" w:rsidRDefault="00B95582" w:rsidP="00BB084A">
      <w:pPr>
        <w:spacing w:before="120" w:after="120" w:line="220" w:lineRule="exact"/>
        <w:jc w:val="center"/>
        <w:rPr>
          <w:rFonts w:ascii="Lato" w:eastAsia="Times New Roman" w:hAnsi="Lato" w:cs="Arial"/>
          <w:b/>
          <w:color w:val="000000"/>
          <w:spacing w:val="4"/>
          <w:sz w:val="20"/>
          <w:szCs w:val="20"/>
          <w:lang w:eastAsia="en-GB"/>
        </w:rPr>
      </w:pPr>
    </w:p>
    <w:p w14:paraId="5BA2757C" w14:textId="00D26A18" w:rsidR="00BB084A" w:rsidRPr="00D01F2B" w:rsidRDefault="00BB084A" w:rsidP="00BB084A">
      <w:pPr>
        <w:spacing w:before="120" w:after="120" w:line="220" w:lineRule="exact"/>
        <w:jc w:val="center"/>
        <w:rPr>
          <w:rFonts w:ascii="Lato" w:eastAsia="Times New Roman" w:hAnsi="Lato" w:cs="Arial"/>
          <w:b/>
          <w:color w:val="000000"/>
          <w:spacing w:val="4"/>
          <w:sz w:val="20"/>
          <w:szCs w:val="20"/>
          <w:lang w:eastAsia="en-GB"/>
        </w:rPr>
      </w:pPr>
      <w:r w:rsidRPr="00D01F2B">
        <w:rPr>
          <w:rFonts w:ascii="Lato" w:eastAsia="Times New Roman" w:hAnsi="Lato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14:paraId="0281EE9E" w14:textId="28B19FA7" w:rsidR="00BB084A" w:rsidRPr="00D01F2B" w:rsidRDefault="00BB084A" w:rsidP="00BB084A">
      <w:pPr>
        <w:spacing w:after="80" w:line="240" w:lineRule="exact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</w:pP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z dnia 27 kwietnia 2016 r. w sprawie ochrony osób fizycznych w związku </w:t>
      </w: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br/>
        <w:t xml:space="preserve">z przetwarzaniem danych osobowych i w sprawie swobodnego przepływu takich danych oraz uchylenia dyrektywy 95/46/WE (Dz. U. L 119 z 4 maja 2016, z </w:t>
      </w:r>
      <w:proofErr w:type="spellStart"/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14:paraId="4DABCB56" w14:textId="4AAB8A0D" w:rsidR="00BB084A" w:rsidRPr="00D01F2B" w:rsidRDefault="00BB084A" w:rsidP="00BB084A">
      <w:pPr>
        <w:numPr>
          <w:ilvl w:val="0"/>
          <w:numId w:val="3"/>
        </w:numPr>
        <w:suppressAutoHyphens/>
        <w:spacing w:after="80" w:line="240" w:lineRule="exact"/>
        <w:ind w:left="425" w:hanging="425"/>
        <w:jc w:val="both"/>
        <w:rPr>
          <w:rFonts w:ascii="Lato" w:eastAsia="Times New Roman" w:hAnsi="Lato" w:cs="Arial"/>
          <w:spacing w:val="4"/>
          <w:sz w:val="20"/>
          <w:szCs w:val="20"/>
          <w:lang w:eastAsia="en-GB"/>
        </w:rPr>
      </w:pP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Administratorem Pani/Pana danych osobowych jest Minister Rozwoju 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br/>
        <w:t xml:space="preserve">i Technologii, z siedzibą w Warszawie, Plac Trzech Krzyży 3/5, kancelaria@mrit.gov.pl, tel.: </w:t>
      </w:r>
      <w:r w:rsidRPr="00D01F2B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>+48</w:t>
      </w:r>
      <w:r w:rsidRPr="00D01F2B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D01F2B">
        <w:rPr>
          <w:rFonts w:ascii="Lato" w:eastAsia="Times New Roman" w:hAnsi="Lato" w:cs="Arial"/>
          <w:bCs/>
          <w:spacing w:val="4"/>
          <w:sz w:val="20"/>
          <w:szCs w:val="20"/>
          <w:lang w:eastAsia="pl-PL"/>
        </w:rPr>
        <w:t>222 500 123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, natomiast wykonującym obowiązki administratora jest Dyrektor Departamentu Lokalizacji Inwestycji.</w:t>
      </w:r>
    </w:p>
    <w:p w14:paraId="52A474F7" w14:textId="26333261" w:rsidR="00BB084A" w:rsidRPr="00D01F2B" w:rsidRDefault="00BB084A" w:rsidP="00BB084A">
      <w:pPr>
        <w:numPr>
          <w:ilvl w:val="0"/>
          <w:numId w:val="3"/>
        </w:numPr>
        <w:suppressAutoHyphens/>
        <w:spacing w:after="80" w:line="240" w:lineRule="exact"/>
        <w:ind w:left="425" w:hanging="425"/>
        <w:jc w:val="both"/>
        <w:rPr>
          <w:rFonts w:ascii="Lato" w:eastAsia="Times New Roman" w:hAnsi="Lato" w:cs="Arial"/>
          <w:spacing w:val="4"/>
          <w:sz w:val="20"/>
          <w:szCs w:val="20"/>
          <w:lang w:eastAsia="en-GB"/>
        </w:rPr>
      </w:pP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Dane kontaktowe do Inspektora Ochrony Danych w Ministerstwie Rozwoju 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br/>
        <w:t xml:space="preserve">i Technologii: Inspektor Ochrony Danych, Ministerstwo Rozwoju i Technologii, 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en-GB"/>
        </w:rPr>
        <w:t>Plac Trzech Krzyży 3/5, 00-507 Warszawa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, adres e-mail: iod@mrit.gov.pl.</w:t>
      </w:r>
    </w:p>
    <w:p w14:paraId="0A280698" w14:textId="06F9E313" w:rsidR="00BB084A" w:rsidRPr="00D01F2B" w:rsidRDefault="00BB084A" w:rsidP="00BB084A">
      <w:pPr>
        <w:numPr>
          <w:ilvl w:val="0"/>
          <w:numId w:val="3"/>
        </w:numPr>
        <w:suppressAutoHyphens/>
        <w:spacing w:after="80" w:line="240" w:lineRule="exact"/>
        <w:ind w:left="426" w:hanging="426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1960 r. Kodeks postępowania administracyjnego </w:t>
      </w: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br/>
        <w:t>(</w:t>
      </w:r>
      <w:proofErr w:type="spellStart"/>
      <w:r w:rsidR="00E0422A"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E0422A"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en-GB"/>
        </w:rPr>
        <w:t xml:space="preserve">Dz. U. z 2022 r. poz. 2000), dalej „KPA”, oraz w związku z 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ustawą 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br/>
        <w:t xml:space="preserve">z dnia 24 kwietnia 2009 r. o inwestycjach w zakresie terminalu </w:t>
      </w:r>
      <w:proofErr w:type="spellStart"/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regazyfikacyjnego</w:t>
      </w:r>
      <w:proofErr w:type="spellEnd"/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 skroplonego gazu ziemnego w Świnoujściu </w:t>
      </w:r>
      <w:r w:rsidR="00E0422A"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(</w:t>
      </w:r>
      <w:proofErr w:type="spellStart"/>
      <w:r w:rsidR="00E0422A"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t.j</w:t>
      </w:r>
      <w:proofErr w:type="spellEnd"/>
      <w:r w:rsidR="00E0422A"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. 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Dz. U. z 2021 r., poz. 1836, z </w:t>
      </w:r>
      <w:proofErr w:type="spellStart"/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późn</w:t>
      </w:r>
      <w:proofErr w:type="spellEnd"/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. zm.).</w:t>
      </w:r>
    </w:p>
    <w:p w14:paraId="3C91A70C" w14:textId="77777777" w:rsidR="00BB084A" w:rsidRPr="00D01F2B" w:rsidRDefault="00BB084A" w:rsidP="00BB084A">
      <w:pPr>
        <w:numPr>
          <w:ilvl w:val="0"/>
          <w:numId w:val="3"/>
        </w:numPr>
        <w:suppressAutoHyphens/>
        <w:spacing w:after="80" w:line="240" w:lineRule="exact"/>
        <w:ind w:left="426" w:hanging="426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Podanie danych osobowych jest wymogiem ustawowym.</w:t>
      </w:r>
    </w:p>
    <w:p w14:paraId="3AC2492F" w14:textId="77777777" w:rsidR="00BB084A" w:rsidRPr="00D01F2B" w:rsidRDefault="00BB084A" w:rsidP="00BB084A">
      <w:pPr>
        <w:numPr>
          <w:ilvl w:val="0"/>
          <w:numId w:val="3"/>
        </w:numPr>
        <w:suppressAutoHyphens/>
        <w:spacing w:after="80" w:line="240" w:lineRule="exact"/>
        <w:ind w:left="426" w:hanging="426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4A7E5109" w14:textId="77777777" w:rsidR="00BB084A" w:rsidRPr="00D01F2B" w:rsidRDefault="00BB084A" w:rsidP="00BB084A">
      <w:pPr>
        <w:numPr>
          <w:ilvl w:val="0"/>
          <w:numId w:val="4"/>
        </w:numPr>
        <w:suppressAutoHyphens/>
        <w:spacing w:after="80" w:line="240" w:lineRule="exact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strony i inni uczestnicy postępowania administracyjnego w rozumieniu przepisów KPA;</w:t>
      </w:r>
    </w:p>
    <w:p w14:paraId="6AF7B29D" w14:textId="77777777" w:rsidR="00BB084A" w:rsidRPr="00D01F2B" w:rsidRDefault="00BB084A" w:rsidP="00BB084A">
      <w:pPr>
        <w:numPr>
          <w:ilvl w:val="0"/>
          <w:numId w:val="4"/>
        </w:numPr>
        <w:suppressAutoHyphens/>
        <w:spacing w:after="80" w:line="240" w:lineRule="exact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3B8C23E7" w14:textId="77777777" w:rsidR="00BB084A" w:rsidRPr="00D01F2B" w:rsidRDefault="00BB084A" w:rsidP="00BB084A">
      <w:pPr>
        <w:numPr>
          <w:ilvl w:val="0"/>
          <w:numId w:val="4"/>
        </w:numPr>
        <w:suppressAutoHyphens/>
        <w:spacing w:after="80" w:line="240" w:lineRule="exact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 xml:space="preserve">inne podmioty, w tym dostawcy usług informatycznych, które na podstawie stosownych umów podpisanych z Ministerstwem 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Rozwoju i Technologii</w:t>
      </w: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 xml:space="preserve">, przetwarzają dane osobowe, dla których Administratorem jest Minister 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Rozwoju i Technologii</w:t>
      </w: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.</w:t>
      </w:r>
    </w:p>
    <w:p w14:paraId="0A4A19EE" w14:textId="64B275E2" w:rsidR="00BB084A" w:rsidRPr="00D01F2B" w:rsidRDefault="00BB084A" w:rsidP="00BB084A">
      <w:pPr>
        <w:numPr>
          <w:ilvl w:val="0"/>
          <w:numId w:val="3"/>
        </w:numPr>
        <w:suppressAutoHyphens/>
        <w:spacing w:after="80" w:line="240" w:lineRule="exact"/>
        <w:ind w:left="426" w:hanging="426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Odbiorcą Pani/Pana danych osobowych jest również Wojewoda Podlaski, 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br/>
        <w:t>w związku z korzystaniem przez Administratora z systemu elektronicznego zarządzania dokumentacją (EZD PUW).</w:t>
      </w:r>
    </w:p>
    <w:p w14:paraId="57D17E1A" w14:textId="3BAC868C" w:rsidR="00BB084A" w:rsidRPr="00D01F2B" w:rsidRDefault="00BB084A" w:rsidP="00BB084A">
      <w:pPr>
        <w:numPr>
          <w:ilvl w:val="0"/>
          <w:numId w:val="3"/>
        </w:numPr>
        <w:suppressAutoHyphens/>
        <w:spacing w:after="80" w:line="240" w:lineRule="exact"/>
        <w:ind w:left="426" w:hanging="426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Pani/Pana dane osobowe będą przechowywane przez okres niezbędny do realizacji celu ich przetwarzania, nie krócej niż okres wskazany w przepisach o archiwizacji tj. ustawie z dnia 14 lipca 1983 r. </w:t>
      </w:r>
      <w:r w:rsidRPr="00D01F2B">
        <w:rPr>
          <w:rFonts w:ascii="Lato" w:eastAsia="Times New Roman" w:hAnsi="Lato" w:cs="Arial"/>
          <w:iCs/>
          <w:spacing w:val="4"/>
          <w:sz w:val="20"/>
          <w:szCs w:val="20"/>
          <w:lang w:eastAsia="pl-PL"/>
        </w:rPr>
        <w:t>o narodowym zasobie archiwalnym i archiwach</w:t>
      </w:r>
      <w:r w:rsidRPr="00D01F2B">
        <w:rPr>
          <w:rFonts w:ascii="Lato" w:eastAsia="Times New Roman" w:hAnsi="Lato" w:cs="Arial"/>
          <w:i/>
          <w:iCs/>
          <w:spacing w:val="4"/>
          <w:sz w:val="20"/>
          <w:szCs w:val="20"/>
          <w:lang w:eastAsia="pl-PL"/>
        </w:rPr>
        <w:t xml:space="preserve"> 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(Dz. U. z 2020 r. poz. 164, z </w:t>
      </w:r>
      <w:proofErr w:type="spellStart"/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późn</w:t>
      </w:r>
      <w:proofErr w:type="spellEnd"/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. zm.).</w:t>
      </w:r>
    </w:p>
    <w:p w14:paraId="1ADF7F98" w14:textId="77777777" w:rsidR="00BB084A" w:rsidRPr="00D01F2B" w:rsidRDefault="00BB084A" w:rsidP="00BB084A">
      <w:pPr>
        <w:numPr>
          <w:ilvl w:val="0"/>
          <w:numId w:val="3"/>
        </w:numPr>
        <w:suppressAutoHyphens/>
        <w:spacing w:after="80" w:line="240" w:lineRule="exact"/>
        <w:ind w:left="426" w:hanging="426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Przysługuje Pani/Panu:</w:t>
      </w:r>
    </w:p>
    <w:p w14:paraId="0B2E9D06" w14:textId="77777777" w:rsidR="00BB084A" w:rsidRPr="00D01F2B" w:rsidRDefault="00BB084A" w:rsidP="00BB084A">
      <w:pPr>
        <w:numPr>
          <w:ilvl w:val="0"/>
          <w:numId w:val="5"/>
        </w:numPr>
        <w:suppressAutoHyphens/>
        <w:spacing w:after="80" w:line="240" w:lineRule="exact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prawo do żądania od Administratora dostępu do treści swoich danych osobowych oraz informacji o ich przetwarzaniu;</w:t>
      </w:r>
    </w:p>
    <w:p w14:paraId="164AA881" w14:textId="77777777" w:rsidR="00BB084A" w:rsidRPr="00D01F2B" w:rsidRDefault="00BB084A" w:rsidP="00BB084A">
      <w:pPr>
        <w:numPr>
          <w:ilvl w:val="0"/>
          <w:numId w:val="5"/>
        </w:numPr>
        <w:suppressAutoHyphens/>
        <w:spacing w:after="80" w:line="240" w:lineRule="exact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lastRenderedPageBreak/>
        <w:t>prawo do ich sprostowania, jeśli są błędne lub nieaktualne, a także uzupełnienia jeżeli są niekompletne;</w:t>
      </w:r>
    </w:p>
    <w:p w14:paraId="492F0E9E" w14:textId="77777777" w:rsidR="00BB084A" w:rsidRPr="00D01F2B" w:rsidRDefault="00BB084A" w:rsidP="00BB084A">
      <w:pPr>
        <w:numPr>
          <w:ilvl w:val="0"/>
          <w:numId w:val="5"/>
        </w:numPr>
        <w:suppressAutoHyphens/>
        <w:spacing w:after="80" w:line="240" w:lineRule="exact"/>
        <w:jc w:val="both"/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color w:val="000000"/>
          <w:spacing w:val="4"/>
          <w:sz w:val="20"/>
          <w:szCs w:val="20"/>
          <w:lang w:eastAsia="pl-PL"/>
        </w:rPr>
        <w:t>prawo żądania ograniczenia przetwarzania, z zastrzeżeniem art. 2a § 3 KPA - wystąpienie z żądaniem nie wpływa na tok i wynik postępowania.</w:t>
      </w:r>
    </w:p>
    <w:p w14:paraId="2D508E41" w14:textId="77777777" w:rsidR="00BB084A" w:rsidRPr="00D01F2B" w:rsidRDefault="00BB084A" w:rsidP="00BB084A">
      <w:pPr>
        <w:numPr>
          <w:ilvl w:val="0"/>
          <w:numId w:val="3"/>
        </w:numPr>
        <w:suppressAutoHyphens/>
        <w:spacing w:after="80" w:line="240" w:lineRule="exact"/>
        <w:ind w:left="426" w:hanging="426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Pani/Pana dane osobowe nie będą przekazywane do państwa trzeciego.</w:t>
      </w:r>
    </w:p>
    <w:p w14:paraId="066E18B3" w14:textId="77777777" w:rsidR="00BB084A" w:rsidRPr="00D01F2B" w:rsidRDefault="00BB084A" w:rsidP="00BB084A">
      <w:pPr>
        <w:numPr>
          <w:ilvl w:val="0"/>
          <w:numId w:val="3"/>
        </w:numPr>
        <w:suppressAutoHyphens/>
        <w:spacing w:after="80" w:line="240" w:lineRule="exact"/>
        <w:ind w:left="426" w:hanging="426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>Pani/Pana dane nie podlegają zautomatyzowanemu podejmowaniu decyzji, w tym również profilowaniu.</w:t>
      </w:r>
    </w:p>
    <w:p w14:paraId="48B650A3" w14:textId="2D550E6D" w:rsidR="00BB084A" w:rsidRPr="00D01F2B" w:rsidRDefault="00BB084A" w:rsidP="00BB084A">
      <w:pPr>
        <w:numPr>
          <w:ilvl w:val="0"/>
          <w:numId w:val="3"/>
        </w:numPr>
        <w:suppressAutoHyphens/>
        <w:spacing w:after="80" w:line="240" w:lineRule="exact"/>
        <w:ind w:left="426" w:hanging="426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pl-PL"/>
        </w:rPr>
      </w:pP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W przypadku powzięcia informacji o niezgodnym z prawem przetwarzaniu 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br/>
        <w:t xml:space="preserve">w Ministerstwie Rozwoju i Technologii Pani/Pana danych osobowych, przysługuje Pani/Panu prawo wniesienia skargi do organu nadzorczego właściwego </w:t>
      </w:r>
      <w:r w:rsidRPr="00D01F2B">
        <w:rPr>
          <w:rFonts w:ascii="Lato" w:eastAsia="Times New Roman" w:hAnsi="Lato" w:cs="Arial"/>
          <w:spacing w:val="4"/>
          <w:sz w:val="20"/>
          <w:szCs w:val="20"/>
          <w:lang w:eastAsia="pl-PL"/>
        </w:rPr>
        <w:br/>
        <w:t>w sprawach ochrony danych osobowych, tj. Prezesa Urzędu Ochrony Danych Osobowych, ul. Stawki 2, 00-193 Warszawa.</w:t>
      </w:r>
    </w:p>
    <w:p w14:paraId="15404D3E" w14:textId="77777777" w:rsidR="00BB084A" w:rsidRPr="00D01F2B" w:rsidRDefault="00BB084A" w:rsidP="00BB084A">
      <w:pPr>
        <w:suppressAutoHyphens/>
        <w:spacing w:after="120" w:line="240" w:lineRule="exact"/>
        <w:ind w:left="426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1AF5B7B8" w14:textId="77777777" w:rsidR="00BB084A" w:rsidRPr="00D01F2B" w:rsidRDefault="00BB084A" w:rsidP="00BB084A">
      <w:pPr>
        <w:suppressAutoHyphens/>
        <w:spacing w:after="80" w:line="240" w:lineRule="auto"/>
        <w:jc w:val="both"/>
        <w:rPr>
          <w:rFonts w:ascii="Lato" w:eastAsia="Times New Roman" w:hAnsi="Lato" w:cs="Arial"/>
          <w:b/>
          <w:spacing w:val="4"/>
          <w:sz w:val="20"/>
          <w:szCs w:val="20"/>
          <w:u w:val="single"/>
          <w:lang w:eastAsia="zh-CN"/>
        </w:rPr>
      </w:pPr>
    </w:p>
    <w:p w14:paraId="3BCBA918" w14:textId="6A485DA6" w:rsidR="00947F4D" w:rsidRPr="00D01F2B" w:rsidRDefault="00000000" w:rsidP="00BB084A">
      <w:pPr>
        <w:spacing w:after="0" w:line="240" w:lineRule="auto"/>
        <w:rPr>
          <w:rFonts w:ascii="Lato" w:hAnsi="Lato" w:cstheme="minorHAnsi"/>
          <w:sz w:val="20"/>
          <w:szCs w:val="20"/>
        </w:rPr>
      </w:pPr>
    </w:p>
    <w:sectPr w:rsidR="00947F4D" w:rsidRPr="00D01F2B" w:rsidSect="00947F4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8358" w14:textId="77777777" w:rsidR="00BB740A" w:rsidRDefault="00BB740A">
      <w:pPr>
        <w:spacing w:after="0" w:line="240" w:lineRule="auto"/>
      </w:pPr>
      <w:r>
        <w:separator/>
      </w:r>
    </w:p>
  </w:endnote>
  <w:endnote w:type="continuationSeparator" w:id="0">
    <w:p w14:paraId="69D2F5B9" w14:textId="77777777" w:rsidR="00BB740A" w:rsidRDefault="00BB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3047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6070ED" w14:textId="2F0E23E1" w:rsidR="000E68A3" w:rsidRDefault="000E68A3">
            <w:pPr>
              <w:pStyle w:val="Stopka"/>
              <w:jc w:val="center"/>
            </w:pPr>
            <w:r w:rsidRPr="000E68A3">
              <w:t xml:space="preserve">Strona </w:t>
            </w:r>
            <w:r w:rsidR="00E74B17">
              <w:rPr>
                <w:sz w:val="24"/>
                <w:szCs w:val="24"/>
              </w:rPr>
              <w:t>2</w:t>
            </w:r>
            <w:r w:rsidRPr="000E68A3">
              <w:t xml:space="preserve"> z </w:t>
            </w:r>
            <w:r w:rsidR="00E74B17">
              <w:rPr>
                <w:sz w:val="24"/>
                <w:szCs w:val="24"/>
              </w:rPr>
              <w:t>2</w:t>
            </w:r>
          </w:p>
        </w:sdtContent>
      </w:sdt>
    </w:sdtContent>
  </w:sdt>
  <w:p w14:paraId="13D6A77A" w14:textId="77777777" w:rsidR="00947F4D" w:rsidRPr="00590C4E" w:rsidRDefault="00000000" w:rsidP="00947F4D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A4DA" w14:textId="75CA75D3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41C7" wp14:editId="7A0430D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 xml:space="preserve">+48 </w:t>
    </w:r>
    <w:r w:rsidR="00BB084A">
      <w:rPr>
        <w:rFonts w:ascii="Lato" w:hAnsi="Lato"/>
        <w:noProof/>
        <w:sz w:val="16"/>
        <w:szCs w:val="24"/>
        <w:lang w:eastAsia="pl-PL"/>
      </w:rPr>
      <w:t>22</w:t>
    </w:r>
    <w:r w:rsidR="000E68A3">
      <w:rPr>
        <w:rFonts w:ascii="Lato" w:hAnsi="Lato"/>
        <w:noProof/>
        <w:sz w:val="16"/>
        <w:szCs w:val="24"/>
        <w:lang w:eastAsia="pl-PL"/>
      </w:rPr>
      <w:t>2 500 123</w:t>
    </w:r>
    <w:r w:rsidRPr="00590C4E">
      <w:rPr>
        <w:sz w:val="16"/>
      </w:rPr>
      <w:tab/>
    </w:r>
    <w:r w:rsidRPr="00565D32">
      <w:rPr>
        <w:sz w:val="16"/>
      </w:rPr>
      <w:t>Pl. Trzech Krzyży 3/5</w:t>
    </w:r>
  </w:p>
  <w:p w14:paraId="1524EC3B" w14:textId="39D9B3A4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Pr="00565D32">
      <w:rPr>
        <w:sz w:val="16"/>
      </w:rPr>
      <w:t>00-507 Warszawa</w:t>
    </w:r>
  </w:p>
  <w:p w14:paraId="44874D47" w14:textId="77777777" w:rsidR="00947F4D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  <w:t>Ministerstwo Rozwoju i Technologii</w:t>
    </w:r>
  </w:p>
  <w:p w14:paraId="15AC7F54" w14:textId="77777777" w:rsidR="00947F4D" w:rsidRPr="00590C4E" w:rsidRDefault="00000000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D559" w14:textId="77777777" w:rsidR="00BB740A" w:rsidRDefault="00BB740A">
      <w:pPr>
        <w:spacing w:after="0" w:line="240" w:lineRule="auto"/>
      </w:pPr>
      <w:r>
        <w:separator/>
      </w:r>
    </w:p>
  </w:footnote>
  <w:footnote w:type="continuationSeparator" w:id="0">
    <w:p w14:paraId="6A3936D7" w14:textId="77777777" w:rsidR="00BB740A" w:rsidRDefault="00BB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A815" w14:textId="77777777" w:rsidR="009276B2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018F" w14:textId="77777777" w:rsidR="00947F4D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971221" wp14:editId="699F4FFB">
          <wp:simplePos x="0" y="0"/>
          <wp:positionH relativeFrom="column">
            <wp:posOffset>-914400</wp:posOffset>
          </wp:positionH>
          <wp:positionV relativeFrom="paragraph">
            <wp:posOffset>-80120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1256" y="17053"/>
              <wp:lineTo x="3391" y="18215"/>
              <wp:lineTo x="5777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4462F3E4"/>
    <w:lvl w:ilvl="0" w:tplc="861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74B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787D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C61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305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46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5A5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46C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1C5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02A4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14F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D471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3E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89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F0EF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F4F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F04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CA21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B42A26"/>
    <w:multiLevelType w:val="hybridMultilevel"/>
    <w:tmpl w:val="6C182FE2"/>
    <w:lvl w:ilvl="0" w:tplc="5E184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A4345"/>
    <w:multiLevelType w:val="hybridMultilevel"/>
    <w:tmpl w:val="19402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38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270233">
    <w:abstractNumId w:val="0"/>
  </w:num>
  <w:num w:numId="3" w16cid:durableId="1106196747">
    <w:abstractNumId w:val="2"/>
  </w:num>
  <w:num w:numId="4" w16cid:durableId="386032791">
    <w:abstractNumId w:val="3"/>
  </w:num>
  <w:num w:numId="5" w16cid:durableId="1404642638">
    <w:abstractNumId w:val="5"/>
  </w:num>
  <w:num w:numId="6" w16cid:durableId="1715427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52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4"/>
    <w:rsid w:val="000E68A3"/>
    <w:rsid w:val="00117D5A"/>
    <w:rsid w:val="00166860"/>
    <w:rsid w:val="00275589"/>
    <w:rsid w:val="003315B6"/>
    <w:rsid w:val="00556BC3"/>
    <w:rsid w:val="006857F0"/>
    <w:rsid w:val="0077241D"/>
    <w:rsid w:val="00814163"/>
    <w:rsid w:val="008458E5"/>
    <w:rsid w:val="008A29BF"/>
    <w:rsid w:val="00A14528"/>
    <w:rsid w:val="00A813D2"/>
    <w:rsid w:val="00AE5257"/>
    <w:rsid w:val="00B95582"/>
    <w:rsid w:val="00BB084A"/>
    <w:rsid w:val="00BB740A"/>
    <w:rsid w:val="00D01F2B"/>
    <w:rsid w:val="00D94574"/>
    <w:rsid w:val="00DA2DDF"/>
    <w:rsid w:val="00E0422A"/>
    <w:rsid w:val="00E74B17"/>
    <w:rsid w:val="00F709F3"/>
    <w:rsid w:val="00FA3B4C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0E24"/>
  <w15:docId w15:val="{369B960D-C741-479A-8A8A-9A29CB14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Gomoła Joanna</cp:lastModifiedBy>
  <cp:revision>3</cp:revision>
  <cp:lastPrinted>2022-11-30T12:29:00Z</cp:lastPrinted>
  <dcterms:created xsi:type="dcterms:W3CDTF">2022-11-30T12:29:00Z</dcterms:created>
  <dcterms:modified xsi:type="dcterms:W3CDTF">2022-11-30T12:30:00Z</dcterms:modified>
</cp:coreProperties>
</file>