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062" w:rsidRDefault="00D25E7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876062" w:rsidRDefault="00D25E7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876062" w:rsidRDefault="00D25E7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876062" w:rsidRDefault="0087606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76062" w:rsidRDefault="0087606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876062" w:rsidRDefault="00D25E7D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876062" w:rsidRDefault="006773F9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za IV</w:t>
      </w:r>
      <w:r w:rsidR="00D25E7D">
        <w:rPr>
          <w:rFonts w:ascii="Arial" w:eastAsiaTheme="majorEastAsia" w:hAnsi="Arial" w:cs="Arial"/>
          <w:b/>
          <w:sz w:val="24"/>
          <w:szCs w:val="24"/>
        </w:rPr>
        <w:t xml:space="preserve"> kwartał 2020 roku</w:t>
      </w:r>
    </w:p>
    <w:p w:rsidR="00876062" w:rsidRDefault="00D25E7D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972"/>
        <w:gridCol w:w="6092"/>
      </w:tblGrid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:rsidR="00876062" w:rsidRDefault="00D25E7D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876062" w:rsidRDefault="00D25E7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876062" w:rsidRDefault="00D25E7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876062" w:rsidRDefault="00D25E7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876062" w:rsidRDefault="00876062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F53C9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01.01.2019-31.03.2022</w:t>
            </w:r>
            <w:bookmarkStart w:id="0" w:name="_GoBack"/>
            <w:bookmarkEnd w:id="0"/>
          </w:p>
        </w:tc>
      </w:tr>
    </w:tbl>
    <w:p w:rsidR="00876062" w:rsidRDefault="00D25E7D">
      <w:pPr>
        <w:keepNext/>
        <w:keepLines/>
        <w:numPr>
          <w:ilvl w:val="0"/>
          <w:numId w:val="1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876062" w:rsidRDefault="00D25E7D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>
        <w:rPr>
          <w:rFonts w:ascii="Arial" w:eastAsiaTheme="majorEastAsia" w:hAnsi="Arial" w:cs="Arial"/>
          <w:sz w:val="18"/>
          <w:szCs w:val="18"/>
        </w:rPr>
        <w:t>Nie dotyczy</w:t>
      </w:r>
    </w:p>
    <w:p w:rsidR="00876062" w:rsidRDefault="00D25E7D">
      <w:pPr>
        <w:keepNext/>
        <w:keepLines/>
        <w:numPr>
          <w:ilvl w:val="0"/>
          <w:numId w:val="1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87606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ind w:right="12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76062">
        <w:tc>
          <w:tcPr>
            <w:tcW w:w="2972" w:type="dxa"/>
          </w:tcPr>
          <w:p w:rsidR="00876062" w:rsidRDefault="00D807AF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66,67</w:t>
            </w:r>
            <w:r w:rsidR="00D25E7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876062" w:rsidRDefault="00A42611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43,04</w:t>
            </w:r>
            <w:r w:rsidR="00D25E7D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876062" w:rsidRDefault="008053CA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25,05</w:t>
            </w:r>
            <w:r w:rsidR="00D25E7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876062" w:rsidRDefault="00D807AF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62,53</w:t>
            </w:r>
            <w:r w:rsidR="00D25E7D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:rsidR="00876062" w:rsidRDefault="00876062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876062" w:rsidRDefault="00876062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876062" w:rsidRDefault="00876062"/>
    <w:p w:rsidR="005C22A1" w:rsidRDefault="005C22A1" w:rsidP="005C22A1">
      <w:pPr>
        <w:pStyle w:val="Nagwek3"/>
        <w:numPr>
          <w:ilvl w:val="0"/>
          <w:numId w:val="1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5C22A1" w:rsidRDefault="005C22A1" w:rsidP="005C22A1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4"/>
        <w:gridCol w:w="1287"/>
        <w:gridCol w:w="1917"/>
        <w:gridCol w:w="2804"/>
      </w:tblGrid>
      <w:tr w:rsidR="005C22A1" w:rsidTr="00113608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5C22A1" w:rsidRDefault="005C22A1" w:rsidP="001136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7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7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C22A1" w:rsidTr="00113608">
        <w:tc>
          <w:tcPr>
            <w:tcW w:w="2127" w:type="dxa"/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4" w:type="dxa"/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7" w:type="dxa"/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4" w:type="dxa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Dla części zadania (zakup skanera, zakup aparatu fotograficznego) przekroczono termin ostateczny. Spowodowane to było (dla skanera) skargą do KIO ze strony jednego z wykonawców (skarga ostatecznie wycofana). W przypadku aparatu konieczne było powtórzenie postępowania z uwagi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an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brak oferentów. Ostatecznie dla tych części zadania kamień milowy udało się zrealizować 2019-07-25. Nie wpłynęło to na realizację innych zadań oraz nie stanowi zagrożenia dla pozostałych kamieni milowych.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Wtm</w:t>
            </w:r>
            <w:proofErr w:type="spellEnd"/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 w:rsidR="005C22A1" w:rsidRDefault="005C22A1" w:rsidP="00113608">
            <w:pPr>
              <w:pStyle w:val="Akapitzlis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Kontynuowano prace digitalizacyjne w 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Wtm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. Kamień milowy „Zakończenie digitalizacji 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Wtm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Rzeczywista data realizacji 2020-06-17. Realizacja kamienia milowego opóźniona z uwagi na sytuację epidemiologiczną. Kamień milowy (Zakończenie digitalizacji – podpisanie protokołów odbioru)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Planowana data realizacji 2020-09-01.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Złożono wniosek o przesunięcie terminu realizacji związku z poszerzeniem zakresu projektu na 2021-06-30. Otrzymano zgodę na zmianę, przygotowywany jest aneks do umowy.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STab</w:t>
            </w:r>
            <w:proofErr w:type="spellEnd"/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bookmarkStart w:id="1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STAb</w:t>
            </w:r>
            <w:proofErr w:type="spellEnd"/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1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Wnioskowano o zmianę zakresu projektu i usunięcie zadania digitalizacji F-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Ppo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. Otrzymano zgodę na zmiany, przygotowywany jest aneks do umowy.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Zakończenie digitalizacji – 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>. Planowany termin realizacji 2021-06-30. Rozpoczęto digitalizację 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Wumfc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oraz drugi etap PL-Kk.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b/>
                <w:bCs/>
              </w:rPr>
            </w:pPr>
            <w:bookmarkStart w:id="2" w:name="__DdeLink__2549_4067509559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bookmarkEnd w:id="2"/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Uruchomienie portalu muzealnego i publikacja online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Planowany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Publikacja materiałów promocyjnych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2021-01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5C22A1" w:rsidRDefault="005C22A1" w:rsidP="005C22A1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2"/>
        <w:gridCol w:w="1842"/>
        <w:gridCol w:w="1707"/>
        <w:gridCol w:w="2268"/>
      </w:tblGrid>
      <w:tr w:rsidR="005C22A1" w:rsidTr="00113608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2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C22A1" w:rsidTr="00113608">
        <w:tc>
          <w:tcPr>
            <w:tcW w:w="2545" w:type="dxa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2" w:type="dxa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2. Liczba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zdigitalizowanych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10577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bookmarkStart w:id="3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3"/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odtworzeń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/rok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7. Rozmiar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zdigitalizowanej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informacji sektora publicznego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55,75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8. Rozmiar udostępnionych on-line informacji sektora publicznego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5C22A1" w:rsidRDefault="005C22A1" w:rsidP="005C22A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5C22A1" w:rsidTr="0011360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5C22A1" w:rsidTr="00113608">
        <w:tc>
          <w:tcPr>
            <w:tcW w:w="2937" w:type="dxa"/>
          </w:tcPr>
          <w:p w:rsidR="005C22A1" w:rsidRDefault="005C22A1" w:rsidP="00113608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32" w:type="dxa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4395" w:type="dxa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>N/d</w:t>
            </w:r>
          </w:p>
        </w:tc>
      </w:tr>
    </w:tbl>
    <w:p w:rsidR="005C22A1" w:rsidRDefault="005C22A1" w:rsidP="005C22A1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5C22A1" w:rsidTr="0011360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C22A1" w:rsidTr="00113608">
        <w:tc>
          <w:tcPr>
            <w:tcW w:w="2937" w:type="dxa"/>
          </w:tcPr>
          <w:p w:rsidR="005C22A1" w:rsidRDefault="005C22A1" w:rsidP="0011360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</w:tcPr>
          <w:p w:rsidR="005C22A1" w:rsidRDefault="005C22A1" w:rsidP="00113608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5C22A1" w:rsidRDefault="005C22A1" w:rsidP="005C22A1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p w:rsidR="005D5A5B" w:rsidRDefault="005D5A5B" w:rsidP="005D5A5B"/>
    <w:tbl>
      <w:tblPr>
        <w:tblStyle w:val="Tabela-Siatka3"/>
        <w:tblW w:w="9634" w:type="dxa"/>
        <w:tblInd w:w="0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5D5A5B" w:rsidRPr="005D5A5B" w:rsidTr="005D5A5B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5A5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5A5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5A5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5D5A5B" w:rsidRPr="005D5A5B" w:rsidRDefault="005D5A5B" w:rsidP="005D5A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5A5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5D5A5B" w:rsidRPr="005D5A5B" w:rsidRDefault="005D5A5B" w:rsidP="005D5A5B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5A5B" w:rsidRPr="005D5A5B" w:rsidTr="005D5A5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color w:val="000000"/>
                <w:sz w:val="20"/>
                <w:szCs w:val="20"/>
              </w:rPr>
              <w:t>Portal „Dziedzictwo Chopinowskie polskiej w otwartym dostępie”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5B" w:rsidRPr="005D5A5B" w:rsidRDefault="005D5A5B" w:rsidP="005D5A5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Status: Projektowanie.</w:t>
            </w:r>
          </w:p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Portale merytorycznie uzupełniają się. Dane dotyczące twórczości Chopina stanowić będą uzupełnienie danych wytworzonych w projekcie.</w:t>
            </w:r>
          </w:p>
        </w:tc>
      </w:tr>
      <w:tr w:rsidR="005D5A5B" w:rsidRPr="005D5A5B" w:rsidTr="005D5A5B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color w:val="000000"/>
                <w:sz w:val="20"/>
                <w:szCs w:val="20"/>
              </w:rPr>
              <w:t>RISM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5B" w:rsidRPr="005D5A5B" w:rsidRDefault="005D5A5B" w:rsidP="005D5A5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Status: Wdrażanie.</w:t>
            </w:r>
          </w:p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Komplementarność metadanych – metadane wytworzone w projekcie uzupełniają międzynarodową bazę RISM (</w:t>
            </w:r>
            <w:proofErr w:type="spellStart"/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Reperoite</w:t>
            </w:r>
            <w:proofErr w:type="spellEnd"/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 xml:space="preserve"> International des </w:t>
            </w:r>
            <w:proofErr w:type="spellStart"/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Sources</w:t>
            </w:r>
            <w:proofErr w:type="spellEnd"/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Musicales</w:t>
            </w:r>
            <w:proofErr w:type="spellEnd"/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 xml:space="preserve">) o unikatowe zbiory polskie. Całość metadanych projektowych zapisywana jest w bazie RISM i stamtąd zostają pobierane w celu prezentacji w portalu. </w:t>
            </w:r>
          </w:p>
        </w:tc>
      </w:tr>
      <w:tr w:rsidR="005D5A5B" w:rsidRPr="005D5A5B" w:rsidTr="005D5A5B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sz w:val="20"/>
                <w:szCs w:val="20"/>
              </w:rPr>
              <w:t>VIAF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5B" w:rsidRPr="005D5A5B" w:rsidRDefault="005D5A5B" w:rsidP="005D5A5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Status: Wdrażanie.</w:t>
            </w:r>
          </w:p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Dzięki stosowaniu słownictwa kontrolowanego VIAF w bazie RISM osiągana jest komplementarność względem VIAF.</w:t>
            </w:r>
          </w:p>
        </w:tc>
      </w:tr>
      <w:tr w:rsidR="005D5A5B" w:rsidRPr="005D5A5B" w:rsidTr="005D5A5B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D5A5B">
              <w:rPr>
                <w:color w:val="000000"/>
                <w:sz w:val="20"/>
                <w:szCs w:val="20"/>
              </w:rPr>
              <w:lastRenderedPageBreak/>
              <w:t>WikiMedia</w:t>
            </w:r>
            <w:proofErr w:type="spellEnd"/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5B" w:rsidRPr="005D5A5B" w:rsidRDefault="005D5A5B" w:rsidP="005D5A5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Status: Specyfikowanie wymagań.</w:t>
            </w:r>
          </w:p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 xml:space="preserve">Wybrane dane wytworzone w projekcie zostaną udostępnione także za pośrednictwem </w:t>
            </w:r>
            <w:proofErr w:type="spellStart"/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WikiMedia</w:t>
            </w:r>
            <w:proofErr w:type="spellEnd"/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, co umożliwi ich wykorzystanie w serwisach takich, jak Wikipedia.</w:t>
            </w:r>
          </w:p>
        </w:tc>
      </w:tr>
      <w:tr w:rsidR="005D5A5B" w:rsidRPr="005D5A5B" w:rsidTr="005D5A5B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sz w:val="20"/>
                <w:szCs w:val="20"/>
              </w:rPr>
              <w:t>IMSLP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5B" w:rsidRPr="005D5A5B" w:rsidRDefault="005D5A5B" w:rsidP="005D5A5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Status: Specyfikowanie wymagań.</w:t>
            </w:r>
          </w:p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sz w:val="20"/>
                <w:szCs w:val="20"/>
              </w:rPr>
              <w:t xml:space="preserve">Transkrypcje dzieł muzyki polskiej w formacie </w:t>
            </w:r>
            <w:proofErr w:type="spellStart"/>
            <w:r w:rsidRPr="005D5A5B">
              <w:rPr>
                <w:sz w:val="20"/>
                <w:szCs w:val="20"/>
              </w:rPr>
              <w:t>otwartotekstowym</w:t>
            </w:r>
            <w:proofErr w:type="spellEnd"/>
            <w:r w:rsidRPr="005D5A5B">
              <w:rPr>
                <w:sz w:val="20"/>
                <w:szCs w:val="20"/>
              </w:rPr>
              <w:t xml:space="preserve"> </w:t>
            </w:r>
            <w:proofErr w:type="spellStart"/>
            <w:r w:rsidRPr="005D5A5B">
              <w:rPr>
                <w:sz w:val="20"/>
                <w:szCs w:val="20"/>
              </w:rPr>
              <w:t>Humdrum</w:t>
            </w:r>
            <w:proofErr w:type="spellEnd"/>
            <w:r w:rsidRPr="005D5A5B">
              <w:rPr>
                <w:sz w:val="20"/>
                <w:szCs w:val="20"/>
              </w:rPr>
              <w:t xml:space="preserve"> oraz w formie plików pdf zostaną udostępnione na platformie IMSLP stanowiącej największą na świecie cyfrową kolekcję nut.</w:t>
            </w:r>
          </w:p>
        </w:tc>
      </w:tr>
      <w:tr w:rsidR="005D5A5B" w:rsidRPr="005D5A5B" w:rsidTr="005D5A5B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D5A5B">
              <w:rPr>
                <w:sz w:val="20"/>
                <w:szCs w:val="20"/>
              </w:rPr>
              <w:t>Zenodo</w:t>
            </w:r>
            <w:proofErr w:type="spellEnd"/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5B" w:rsidRPr="005D5A5B" w:rsidRDefault="005D5A5B" w:rsidP="005D5A5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sz w:val="20"/>
                <w:szCs w:val="20"/>
              </w:rPr>
              <w:t>Status: Projektowanie.</w:t>
            </w:r>
          </w:p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sz w:val="20"/>
                <w:szCs w:val="20"/>
              </w:rPr>
              <w:t xml:space="preserve">Transkrypcje dzieł muzyki polskiej w formacie </w:t>
            </w:r>
            <w:proofErr w:type="spellStart"/>
            <w:r w:rsidRPr="005D5A5B">
              <w:rPr>
                <w:sz w:val="20"/>
                <w:szCs w:val="20"/>
              </w:rPr>
              <w:t>otwartotekstowym</w:t>
            </w:r>
            <w:proofErr w:type="spellEnd"/>
            <w:r w:rsidRPr="005D5A5B">
              <w:rPr>
                <w:sz w:val="20"/>
                <w:szCs w:val="20"/>
              </w:rPr>
              <w:t xml:space="preserve"> </w:t>
            </w:r>
            <w:proofErr w:type="spellStart"/>
            <w:r w:rsidRPr="005D5A5B">
              <w:rPr>
                <w:sz w:val="20"/>
                <w:szCs w:val="20"/>
              </w:rPr>
              <w:t>Humdrum</w:t>
            </w:r>
            <w:proofErr w:type="spellEnd"/>
            <w:r w:rsidRPr="005D5A5B">
              <w:rPr>
                <w:sz w:val="20"/>
                <w:szCs w:val="20"/>
              </w:rPr>
              <w:t xml:space="preserve"> oraz w formie plików pdf udostępnione za pośrednictwem serwisu GitHub (z wbudowaną kontrolą wersji plików) do repozytorium danych naukowych </w:t>
            </w:r>
            <w:proofErr w:type="spellStart"/>
            <w:r w:rsidRPr="005D5A5B">
              <w:rPr>
                <w:sz w:val="20"/>
                <w:szCs w:val="20"/>
              </w:rPr>
              <w:t>Zenodo</w:t>
            </w:r>
            <w:proofErr w:type="spellEnd"/>
            <w:r w:rsidRPr="005D5A5B">
              <w:rPr>
                <w:sz w:val="20"/>
                <w:szCs w:val="20"/>
              </w:rPr>
              <w:t>.</w:t>
            </w:r>
          </w:p>
        </w:tc>
      </w:tr>
      <w:tr w:rsidR="005D5A5B" w:rsidRPr="005D5A5B" w:rsidTr="005D5A5B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D5A5B">
              <w:rPr>
                <w:sz w:val="20"/>
                <w:szCs w:val="20"/>
              </w:rPr>
              <w:t>OpenAire</w:t>
            </w:r>
            <w:proofErr w:type="spellEnd"/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5B" w:rsidRPr="005D5A5B" w:rsidRDefault="005D5A5B" w:rsidP="005D5A5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sz w:val="20"/>
                <w:szCs w:val="20"/>
              </w:rPr>
              <w:t>Status: Projektowanie.</w:t>
            </w:r>
          </w:p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sz w:val="20"/>
                <w:szCs w:val="20"/>
              </w:rPr>
              <w:t xml:space="preserve">Dane wprowadzone do repozytorium </w:t>
            </w:r>
            <w:proofErr w:type="spellStart"/>
            <w:r w:rsidRPr="005D5A5B">
              <w:rPr>
                <w:sz w:val="20"/>
                <w:szCs w:val="20"/>
              </w:rPr>
              <w:t>Zenodo</w:t>
            </w:r>
            <w:proofErr w:type="spellEnd"/>
            <w:r w:rsidRPr="005D5A5B">
              <w:rPr>
                <w:sz w:val="20"/>
                <w:szCs w:val="20"/>
              </w:rPr>
              <w:t xml:space="preserve"> indeksowane są w </w:t>
            </w:r>
            <w:proofErr w:type="spellStart"/>
            <w:r w:rsidRPr="005D5A5B">
              <w:rPr>
                <w:sz w:val="20"/>
                <w:szCs w:val="20"/>
              </w:rPr>
              <w:t>OpenAire</w:t>
            </w:r>
            <w:proofErr w:type="spellEnd"/>
            <w:r w:rsidRPr="005D5A5B">
              <w:rPr>
                <w:sz w:val="20"/>
                <w:szCs w:val="20"/>
              </w:rPr>
              <w:t>.</w:t>
            </w:r>
          </w:p>
        </w:tc>
      </w:tr>
      <w:tr w:rsidR="005D5A5B" w:rsidRPr="005D5A5B" w:rsidTr="005D5A5B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sz w:val="20"/>
                <w:szCs w:val="20"/>
              </w:rPr>
              <w:t>FBC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5B" w:rsidRPr="005D5A5B" w:rsidRDefault="005D5A5B" w:rsidP="005D5A5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Status: Specyfikowanie wymagań.</w:t>
            </w:r>
          </w:p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sz w:val="20"/>
                <w:szCs w:val="20"/>
              </w:rPr>
              <w:t>Dane wraz z metadanymi zostaną udostępnione w serwisie Federacji Bibliotek Cyfrowych (FBC).</w:t>
            </w:r>
          </w:p>
        </w:tc>
      </w:tr>
      <w:tr w:rsidR="005D5A5B" w:rsidRPr="005D5A5B" w:rsidTr="005D5A5B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18"/>
                <w:szCs w:val="18"/>
              </w:rPr>
            </w:pPr>
            <w:r w:rsidRPr="005D5A5B">
              <w:rPr>
                <w:sz w:val="18"/>
                <w:szCs w:val="18"/>
              </w:rPr>
              <w:t>Status: Projektowanie.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sz w:val="20"/>
                <w:szCs w:val="20"/>
              </w:rPr>
              <w:t>12-2021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5B" w:rsidRPr="005D5A5B" w:rsidRDefault="005D5A5B" w:rsidP="005D5A5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rFonts w:ascii="Arial" w:hAnsi="Arial" w:cs="Arial"/>
                <w:color w:val="000000"/>
                <w:sz w:val="20"/>
                <w:szCs w:val="20"/>
              </w:rPr>
              <w:t>Status: Specyfikowanie wymagań.</w:t>
            </w:r>
          </w:p>
          <w:p w:rsidR="005D5A5B" w:rsidRPr="005D5A5B" w:rsidRDefault="005D5A5B" w:rsidP="005D5A5B">
            <w:pPr>
              <w:spacing w:after="0" w:line="240" w:lineRule="auto"/>
              <w:rPr>
                <w:sz w:val="20"/>
                <w:szCs w:val="20"/>
              </w:rPr>
            </w:pPr>
            <w:r w:rsidRPr="005D5A5B">
              <w:rPr>
                <w:sz w:val="20"/>
                <w:szCs w:val="20"/>
              </w:rPr>
              <w:t xml:space="preserve">Dane udostępnione w FBC są także udostępniane na portalu </w:t>
            </w:r>
            <w:proofErr w:type="spellStart"/>
            <w:r w:rsidRPr="005D5A5B">
              <w:rPr>
                <w:sz w:val="20"/>
                <w:szCs w:val="20"/>
              </w:rPr>
              <w:t>Europeana</w:t>
            </w:r>
            <w:proofErr w:type="spellEnd"/>
            <w:r w:rsidRPr="005D5A5B">
              <w:rPr>
                <w:sz w:val="20"/>
                <w:szCs w:val="20"/>
              </w:rPr>
              <w:t>.</w:t>
            </w:r>
          </w:p>
        </w:tc>
      </w:tr>
    </w:tbl>
    <w:p w:rsidR="005D5A5B" w:rsidRDefault="005D5A5B" w:rsidP="005D5A5B"/>
    <w:p w:rsidR="005C22A1" w:rsidRDefault="005C22A1" w:rsidP="005C22A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5C22A1" w:rsidRDefault="005C22A1" w:rsidP="005C22A1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8"/>
        <w:gridCol w:w="1694"/>
        <w:gridCol w:w="2132"/>
        <w:gridCol w:w="2404"/>
      </w:tblGrid>
      <w:tr w:rsidR="005C22A1" w:rsidTr="00113608">
        <w:trPr>
          <w:tblHeader/>
        </w:trPr>
        <w:tc>
          <w:tcPr>
            <w:tcW w:w="3267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4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2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4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5C22A1" w:rsidTr="00113608">
        <w:tc>
          <w:tcPr>
            <w:tcW w:w="3267" w:type="dxa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Ryzyko związane z realizacją harmonogramu: digitalizacja</w:t>
            </w:r>
          </w:p>
        </w:tc>
        <w:tc>
          <w:tcPr>
            <w:tcW w:w="1694" w:type="dxa"/>
          </w:tcPr>
          <w:p w:rsidR="005C22A1" w:rsidRDefault="005C22A1" w:rsidP="0011360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32" w:type="dxa"/>
          </w:tcPr>
          <w:p w:rsidR="005C22A1" w:rsidRDefault="005C22A1" w:rsidP="0011360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2404" w:type="dxa"/>
          </w:tcPr>
          <w:p w:rsidR="005C22A1" w:rsidRDefault="005C22A1" w:rsidP="0011360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W związku z sytuacją epidemiczną oraz koniecznością prac w trybie zmianowym spowolniło tempo prac digitalizacyjnych w PL-Kk. Aktualnie nie ma zagrożenia dla zgodnej z planem realizacji zadania. </w:t>
            </w:r>
            <w:r>
              <w:rPr>
                <w:rFonts w:cstheme="minorHAnsi"/>
                <w:color w:val="000000"/>
              </w:rPr>
              <w:lastRenderedPageBreak/>
              <w:t>Działania zarządcze: wniosek o zmianę terminu realizacji kamienia milowego. Wniosek został zaakceptowany. Spodziewane efekty: pełna realizacja zadania. Nastąpiła zmiana w stosunku do poprzedniego okresu sprawozdawczego – ryzyko zostało zminimalizowane.</w:t>
            </w:r>
          </w:p>
        </w:tc>
      </w:tr>
    </w:tbl>
    <w:p w:rsidR="005C22A1" w:rsidRDefault="005C22A1" w:rsidP="005C22A1">
      <w:pPr>
        <w:spacing w:before="240" w:after="120"/>
        <w:rPr>
          <w:rFonts w:cstheme="minorHAnsi"/>
          <w:b/>
        </w:rPr>
      </w:pPr>
      <w:r>
        <w:rPr>
          <w:rFonts w:cstheme="minorHAnsi"/>
          <w:b/>
        </w:rPr>
        <w:lastRenderedPageBreak/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4"/>
        <w:gridCol w:w="1695"/>
        <w:gridCol w:w="2298"/>
        <w:gridCol w:w="2633"/>
      </w:tblGrid>
      <w:tr w:rsidR="005C22A1" w:rsidTr="00113608">
        <w:trPr>
          <w:trHeight w:val="724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C22A1" w:rsidRDefault="005C22A1" w:rsidP="0011360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C22A1" w:rsidRDefault="005C22A1" w:rsidP="0011360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C22A1" w:rsidRDefault="005C22A1" w:rsidP="0011360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C22A1" w:rsidRDefault="005C22A1" w:rsidP="0011360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5C22A1" w:rsidTr="00113608">
        <w:trPr>
          <w:trHeight w:val="724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2A1" w:rsidRDefault="005C22A1" w:rsidP="0011360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obecnym etapie realizacji nie stwierdzono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ryzyk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w zakresie utrzymania efektów projektu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2A1" w:rsidRDefault="005C22A1" w:rsidP="0011360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2A1" w:rsidRDefault="005C22A1" w:rsidP="0011360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2A1" w:rsidRDefault="005C22A1" w:rsidP="0011360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5C22A1" w:rsidRDefault="005C22A1" w:rsidP="005C22A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5C22A1" w:rsidRDefault="005C22A1" w:rsidP="005C22A1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n/d</w:t>
      </w:r>
    </w:p>
    <w:p w:rsidR="00876062" w:rsidRDefault="00D25E7D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876062" w:rsidRDefault="00D25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876062" w:rsidRDefault="00D25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876062" w:rsidRDefault="00D25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876062" w:rsidRDefault="00D25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876062" w:rsidRDefault="00876062">
      <w:pPr>
        <w:spacing w:after="0"/>
        <w:jc w:val="both"/>
        <w:rPr>
          <w:rFonts w:ascii="Arial" w:hAnsi="Arial" w:cs="Arial"/>
        </w:rPr>
      </w:pPr>
    </w:p>
    <w:p w:rsidR="00876062" w:rsidRDefault="00D25E7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876062" w:rsidRDefault="00D25E7D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Bilioteka-Fonoteka-Fototeka</w:t>
      </w:r>
      <w:proofErr w:type="spellEnd"/>
    </w:p>
    <w:p w:rsidR="00876062" w:rsidRDefault="00D25E7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876062" w:rsidRDefault="00D25E7D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mkonik@nifc.pl</w:t>
        </w:r>
      </w:hyperlink>
    </w:p>
    <w:sectPr w:rsidR="00876062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7EC" w:rsidRDefault="000D77EC">
      <w:pPr>
        <w:spacing w:after="0" w:line="240" w:lineRule="auto"/>
      </w:pPr>
      <w:r>
        <w:separator/>
      </w:r>
    </w:p>
  </w:endnote>
  <w:endnote w:type="continuationSeparator" w:id="0">
    <w:p w:rsidR="000D77EC" w:rsidRDefault="000D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097972"/>
      <w:docPartObj>
        <w:docPartGallery w:val="Page Numbers (Top of Page)"/>
        <w:docPartUnique/>
      </w:docPartObj>
    </w:sdtPr>
    <w:sdtEndPr/>
    <w:sdtContent>
      <w:p w:rsidR="00876062" w:rsidRDefault="00D25E7D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DF53C9">
          <w:rPr>
            <w:b/>
            <w:bCs/>
            <w:noProof/>
            <w:sz w:val="24"/>
            <w:szCs w:val="24"/>
          </w:rPr>
          <w:t>6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876062" w:rsidRDefault="008760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7EC" w:rsidRDefault="000D77EC">
      <w:pPr>
        <w:rPr>
          <w:sz w:val="12"/>
        </w:rPr>
      </w:pPr>
      <w:r>
        <w:separator/>
      </w:r>
    </w:p>
  </w:footnote>
  <w:footnote w:type="continuationSeparator" w:id="0">
    <w:p w:rsidR="000D77EC" w:rsidRDefault="000D77EC">
      <w:pPr>
        <w:rPr>
          <w:sz w:val="12"/>
        </w:rPr>
      </w:pPr>
      <w:r>
        <w:continuationSeparator/>
      </w:r>
    </w:p>
  </w:footnote>
  <w:footnote w:id="1">
    <w:p w:rsidR="005C22A1" w:rsidRDefault="005C22A1" w:rsidP="005C22A1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C6F88"/>
    <w:multiLevelType w:val="multilevel"/>
    <w:tmpl w:val="F9D880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5C73B8"/>
    <w:multiLevelType w:val="multilevel"/>
    <w:tmpl w:val="507AE7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C7B54D2"/>
    <w:multiLevelType w:val="multilevel"/>
    <w:tmpl w:val="62027D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62"/>
    <w:rsid w:val="000D77EC"/>
    <w:rsid w:val="00152E20"/>
    <w:rsid w:val="00183EEE"/>
    <w:rsid w:val="00221973"/>
    <w:rsid w:val="005C22A1"/>
    <w:rsid w:val="005D5A5B"/>
    <w:rsid w:val="006773F9"/>
    <w:rsid w:val="008053CA"/>
    <w:rsid w:val="00876062"/>
    <w:rsid w:val="0093051E"/>
    <w:rsid w:val="009542D4"/>
    <w:rsid w:val="00A42611"/>
    <w:rsid w:val="00BD0FB3"/>
    <w:rsid w:val="00D25E7D"/>
    <w:rsid w:val="00D807AF"/>
    <w:rsid w:val="00DF53C9"/>
    <w:rsid w:val="00FA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05969"/>
  <w15:docId w15:val="{7BEBD315-EF55-42A3-82CF-ECDF8098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uiPriority w:val="99"/>
    <w:rsid w:val="005861B3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5D5A5B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5BE53-26D0-40C2-8A8C-238C2C6A6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1149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4</cp:revision>
  <dcterms:created xsi:type="dcterms:W3CDTF">2021-02-26T11:07:00Z</dcterms:created>
  <dcterms:modified xsi:type="dcterms:W3CDTF">2021-02-26T11:09:00Z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