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2671EC9" w14:textId="77777777" w:rsidR="00810E60" w:rsidRDefault="00000000" w:rsidP="00810E60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16144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</w:t>
      </w:r>
      <w:r w:rsidR="00810E60" w:rsidRPr="00BC6BA2">
        <w:rPr>
          <w:b/>
          <w:bCs/>
          <w:sz w:val="22"/>
          <w:szCs w:val="22"/>
        </w:rPr>
        <w:t xml:space="preserve">zastosowania oświetlenia wyłącznie światłem sztucznym, w tym elektrycznym </w:t>
      </w:r>
      <w:r w:rsidR="00810E60" w:rsidRPr="00BC6BA2">
        <w:rPr>
          <w:b/>
          <w:bCs/>
          <w:sz w:val="22"/>
          <w:szCs w:val="22"/>
        </w:rPr>
        <w:tab/>
      </w:r>
      <w:r w:rsidR="00810E60" w:rsidRPr="00BC6BA2">
        <w:rPr>
          <w:b/>
          <w:bCs/>
          <w:sz w:val="20"/>
          <w:szCs w:val="20"/>
        </w:rPr>
        <w:tab/>
      </w:r>
      <w:r w:rsidR="00810E60">
        <w:rPr>
          <w:b/>
          <w:bCs/>
          <w:sz w:val="20"/>
          <w:szCs w:val="20"/>
        </w:rPr>
        <w:br/>
      </w:r>
      <w:r w:rsidR="00810E60" w:rsidRPr="00BC6BA2">
        <w:rPr>
          <w:sz w:val="20"/>
          <w:szCs w:val="20"/>
          <w:lang w:eastAsia="en-US"/>
        </w:rPr>
        <w:t xml:space="preserve">§ 58 ust. 2 </w:t>
      </w:r>
      <w:r w:rsidR="00810E60" w:rsidRPr="00BC6BA2">
        <w:rPr>
          <w:sz w:val="20"/>
          <w:szCs w:val="20"/>
        </w:rPr>
        <w:t xml:space="preserve">rozporządzenia Ministra Infrastruktury z dnia 12 kwietnia 2002 r. w sprawie warunków technicznych, jakim powinny odpowiadać budynki i ich usytuowanie  </w:t>
      </w:r>
    </w:p>
    <w:p w14:paraId="6914CAA0" w14:textId="77777777" w:rsidR="00810E60" w:rsidRPr="00BC6BA2" w:rsidRDefault="00810E60" w:rsidP="00810E60">
      <w:pPr>
        <w:ind w:left="708"/>
        <w:jc w:val="both"/>
        <w:rPr>
          <w:sz w:val="20"/>
          <w:szCs w:val="20"/>
        </w:rPr>
      </w:pPr>
      <w:r w:rsidRPr="00BC6BA2">
        <w:rPr>
          <w:sz w:val="20"/>
          <w:szCs w:val="20"/>
        </w:rPr>
        <w:t xml:space="preserve">§ 25 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CEB0064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mieszkalnej</w:t>
      </w:r>
    </w:p>
    <w:p w14:paraId="4E7AC528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usługowej</w:t>
      </w:r>
    </w:p>
    <w:p w14:paraId="56EA7EA6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produkcyjnej</w:t>
      </w:r>
    </w:p>
    <w:p w14:paraId="7D098E74" w14:textId="77777777" w:rsidR="00CD4C93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handlowej</w:t>
      </w:r>
    </w:p>
    <w:p w14:paraId="72AAE469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</w:t>
      </w:r>
      <w:r w:rsidR="00CD4C93">
        <w:rPr>
          <w:sz w:val="22"/>
          <w:szCs w:val="22"/>
        </w:rPr>
        <w:t>handlowo-usługowej</w:t>
      </w:r>
    </w:p>
    <w:p w14:paraId="21097C1E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mieszkalno-usługowej</w:t>
      </w:r>
    </w:p>
    <w:p w14:paraId="03EB5B00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mieszkalno-handlowej</w:t>
      </w:r>
    </w:p>
    <w:p w14:paraId="770EC924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oświatowej</w:t>
      </w:r>
    </w:p>
    <w:p w14:paraId="0D47687C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obiekty służby zdrowia</w:t>
      </w:r>
    </w:p>
    <w:p w14:paraId="07802103" w14:textId="77777777" w:rsidR="00CD4C93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innej (należy podać): </w:t>
      </w:r>
    </w:p>
    <w:p w14:paraId="597F19E6" w14:textId="77777777" w:rsidR="00CD4C93" w:rsidRDefault="00CD4C93" w:rsidP="00CD4C93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62776B3C" w14:textId="77777777" w:rsidR="00CD4C93" w:rsidRDefault="00CD4C93" w:rsidP="00CD4C93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1A59C0FB" w14:textId="77777777" w:rsidR="00CD4C93" w:rsidRDefault="00CD4C93" w:rsidP="00CD4C93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6C54BE09" w14:textId="04AE3325" w:rsidR="003B4E93" w:rsidRDefault="003B4E93" w:rsidP="003D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oświetlenie </w:t>
      </w:r>
      <w:r w:rsidR="00EB60F0">
        <w:rPr>
          <w:sz w:val="20"/>
          <w:szCs w:val="20"/>
        </w:rPr>
        <w:t xml:space="preserve">wyłącznie </w:t>
      </w:r>
      <w:r>
        <w:rPr>
          <w:sz w:val="20"/>
          <w:szCs w:val="20"/>
        </w:rPr>
        <w:t>światłem sztucznym, w tym elektrycznym: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26E23710" w14:textId="77777777" w:rsidR="00714964" w:rsidRDefault="003D796F" w:rsidP="00714964">
      <w:pPr>
        <w:spacing w:line="276" w:lineRule="auto"/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</w:p>
    <w:p w14:paraId="434B0C7B" w14:textId="77777777" w:rsidR="00714964" w:rsidRDefault="00714964" w:rsidP="00714964">
      <w:pPr>
        <w:spacing w:line="276" w:lineRule="auto"/>
        <w:rPr>
          <w:sz w:val="20"/>
          <w:szCs w:val="20"/>
        </w:rPr>
      </w:pPr>
    </w:p>
    <w:p w14:paraId="3FC6B9EB" w14:textId="4F6726DF" w:rsidR="00714964" w:rsidRDefault="00714964" w:rsidP="0071496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liczba osób jednocześnie </w:t>
      </w:r>
      <w:r>
        <w:rPr>
          <w:b/>
          <w:bCs/>
          <w:sz w:val="20"/>
          <w:szCs w:val="20"/>
        </w:rPr>
        <w:t>przebywających</w:t>
      </w:r>
      <w:r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>
        <w:rPr>
          <w:sz w:val="16"/>
          <w:szCs w:val="16"/>
        </w:rPr>
        <w:t>…</w:t>
      </w:r>
      <w:r>
        <w:rPr>
          <w:sz w:val="20"/>
          <w:szCs w:val="20"/>
        </w:rPr>
        <w:t xml:space="preserve"> osób (czas pobytu 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t>godz./dobę)</w:t>
      </w:r>
    </w:p>
    <w:p w14:paraId="45D74F93" w14:textId="77777777" w:rsidR="00714964" w:rsidRDefault="00714964" w:rsidP="00714964">
      <w:pPr>
        <w:rPr>
          <w:sz w:val="20"/>
          <w:szCs w:val="20"/>
        </w:rPr>
      </w:pPr>
      <w:r>
        <w:rPr>
          <w:sz w:val="20"/>
          <w:szCs w:val="20"/>
        </w:rPr>
        <w:t>(nie dotyczy osób zatrudnionych, a np. klientów)</w:t>
      </w:r>
    </w:p>
    <w:p w14:paraId="112C1605" w14:textId="646C03B0" w:rsidR="003D796F" w:rsidRPr="00BF4826" w:rsidRDefault="003D796F" w:rsidP="00F85CF8">
      <w:pPr>
        <w:spacing w:line="276" w:lineRule="auto"/>
        <w:rPr>
          <w:sz w:val="20"/>
          <w:szCs w:val="20"/>
        </w:rPr>
      </w:pP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7167C5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522B24B6" w14:textId="77777777" w:rsidR="008652BB" w:rsidRDefault="008652BB" w:rsidP="00F85CF8">
      <w:pPr>
        <w:spacing w:line="276" w:lineRule="auto"/>
        <w:rPr>
          <w:sz w:val="20"/>
          <w:szCs w:val="20"/>
        </w:rPr>
      </w:pPr>
    </w:p>
    <w:p w14:paraId="289DFAFC" w14:textId="6A653210" w:rsidR="008652BB" w:rsidRDefault="008652BB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7167C5">
        <w:rPr>
          <w:rStyle w:val="hgkelc"/>
          <w:b/>
          <w:bCs/>
          <w:sz w:val="20"/>
          <w:szCs w:val="20"/>
        </w:rPr>
        <w:t>pomieszczeni</w:t>
      </w:r>
      <w:r w:rsidRPr="00BF4826">
        <w:rPr>
          <w:rStyle w:val="hgkelc"/>
          <w:sz w:val="20"/>
          <w:szCs w:val="20"/>
        </w:rPr>
        <w:t xml:space="preserve">a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F2B4374" w14:textId="77777777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</w:t>
      </w:r>
      <w:r w:rsidR="00E317F5" w:rsidRPr="007167C5">
        <w:rPr>
          <w:b/>
          <w:bCs/>
          <w:sz w:val="22"/>
          <w:szCs w:val="22"/>
        </w:rPr>
        <w:t>rzutu kondygnacji</w:t>
      </w:r>
      <w:r w:rsidR="00E317F5" w:rsidRPr="00DB7BA5">
        <w:rPr>
          <w:sz w:val="22"/>
          <w:szCs w:val="22"/>
        </w:rPr>
        <w:t xml:space="preserve">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(2 egz.),</w:t>
      </w:r>
    </w:p>
    <w:p w14:paraId="6735F3CD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(2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007A3A8" w14:textId="77777777" w:rsidR="0020011F" w:rsidRDefault="0020011F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0410DF23" w14:textId="31DDDE34" w:rsidR="00E317F5" w:rsidRPr="00125243" w:rsidRDefault="00881496" w:rsidP="00125243">
      <w:pPr>
        <w:pStyle w:val="Teksttreci0"/>
        <w:shd w:val="clear" w:color="auto" w:fill="auto"/>
        <w:spacing w:after="400"/>
        <w:ind w:left="720" w:right="60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 w:rsidR="00125243">
        <w:rPr>
          <w:sz w:val="20"/>
          <w:szCs w:val="20"/>
          <w:shd w:val="clear" w:color="auto" w:fill="FFFFFF"/>
        </w:rPr>
        <w:br/>
      </w:r>
      <w:r>
        <w:rPr>
          <w:sz w:val="20"/>
          <w:szCs w:val="20"/>
          <w:shd w:val="clear" w:color="auto" w:fill="FFFFFF"/>
        </w:rPr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</w:p>
    <w:p w14:paraId="1250BFED" w14:textId="3EFC98C1" w:rsidR="00881496" w:rsidRPr="00881496" w:rsidRDefault="00881496" w:rsidP="00881496">
      <w:pPr>
        <w:pStyle w:val="Teksttreci0"/>
        <w:shd w:val="clear" w:color="auto" w:fill="auto"/>
        <w:spacing w:after="400"/>
        <w:ind w:righ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E36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E80F" w14:textId="77777777" w:rsidR="00E369E0" w:rsidRDefault="00E369E0" w:rsidP="00810E60">
      <w:r>
        <w:separator/>
      </w:r>
    </w:p>
  </w:endnote>
  <w:endnote w:type="continuationSeparator" w:id="0">
    <w:p w14:paraId="7D889779" w14:textId="77777777" w:rsidR="00E369E0" w:rsidRDefault="00E369E0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A93D" w14:textId="77777777" w:rsidR="00E369E0" w:rsidRDefault="00E369E0" w:rsidP="00810E60">
      <w:r>
        <w:separator/>
      </w:r>
    </w:p>
  </w:footnote>
  <w:footnote w:type="continuationSeparator" w:id="0">
    <w:p w14:paraId="3FADC786" w14:textId="77777777" w:rsidR="00E369E0" w:rsidRDefault="00E369E0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25243"/>
    <w:rsid w:val="001501F0"/>
    <w:rsid w:val="001843AF"/>
    <w:rsid w:val="001853AF"/>
    <w:rsid w:val="0020011F"/>
    <w:rsid w:val="003B4E93"/>
    <w:rsid w:val="003D796F"/>
    <w:rsid w:val="003F385D"/>
    <w:rsid w:val="00462DB5"/>
    <w:rsid w:val="00481FCA"/>
    <w:rsid w:val="004B6C25"/>
    <w:rsid w:val="004D1B71"/>
    <w:rsid w:val="005D4568"/>
    <w:rsid w:val="006230A4"/>
    <w:rsid w:val="006833B8"/>
    <w:rsid w:val="00714964"/>
    <w:rsid w:val="007167C5"/>
    <w:rsid w:val="00810E60"/>
    <w:rsid w:val="008652BB"/>
    <w:rsid w:val="00881496"/>
    <w:rsid w:val="009464CD"/>
    <w:rsid w:val="00974F25"/>
    <w:rsid w:val="00986FBA"/>
    <w:rsid w:val="00AC7761"/>
    <w:rsid w:val="00AD3080"/>
    <w:rsid w:val="00B423E6"/>
    <w:rsid w:val="00CD4C93"/>
    <w:rsid w:val="00E07115"/>
    <w:rsid w:val="00E317F5"/>
    <w:rsid w:val="00E369E0"/>
    <w:rsid w:val="00E92624"/>
    <w:rsid w:val="00EB60F0"/>
    <w:rsid w:val="00F85CF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2024-05-10T08:09:00Z</dcterms:created>
  <dcterms:modified xsi:type="dcterms:W3CDTF">2024-05-10T08:09:00Z</dcterms:modified>
</cp:coreProperties>
</file>