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04C699E2" w14:textId="77777777" w:rsidR="000E48B3" w:rsidRPr="000E48B3" w:rsidRDefault="000E48B3" w:rsidP="000E4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8B3"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 Ząbkowicach Śląskich; </w:t>
            </w:r>
          </w:p>
          <w:p w14:paraId="19969DAE" w14:textId="520A2A2C" w:rsidR="002C5784" w:rsidRPr="00751827" w:rsidRDefault="000E48B3" w:rsidP="000E4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8B3">
              <w:rPr>
                <w:rFonts w:ascii="Times New Roman" w:hAnsi="Times New Roman" w:cs="Times New Roman"/>
                <w:sz w:val="24"/>
                <w:szCs w:val="24"/>
              </w:rPr>
              <w:t>ul. Waryńskiego 15, 57-200 Ząbkowice Śląskie, e-mail: kpzabkowice@kwpsp.wroc.pl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590C69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1D96B5D2" w:rsidR="006A065F" w:rsidRPr="002149B4" w:rsidRDefault="006A065F" w:rsidP="006A06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Szanując prywatność Pani/Pana oraz innych osób, do których Pani/Pan może odwołać się podczas komunikacji z nami prosimy, aby w korespondencji przekazywanej do KW PSP we Wrocławiu podawać wyłącznie dane niezbędne do obsługi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. W szczególności jeżeli nie jest to konieczne i niezbędne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do sporządzenia i rozpatrzenia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, nie należy wskazywać danych szczególnej kategorii,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np. danych dotyczących zdrowia.</w:t>
            </w:r>
            <w:r w:rsidR="00024B56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Podanie danych osobowych jest dobrowolne, jednakże niepodanie niektórych danych osobowych takich jak tożsamość oraz dane kontaktowe, może uniemożliwić nam lub wydłużyć czas na obsługę Pani/Pana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4B6D3F" w14:textId="5038C08F" w:rsidR="006A065F" w:rsidRPr="00EB29B8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Podanie przez Panią/Pana z własnej inicjatywy danych nadmiarowych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w tym danych szczególnej kategorii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39D99736" w:rsidR="006A065F" w:rsidRPr="006A65B8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C41F29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  <w:num w:numId="21" w16cid:durableId="1036390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0E48B3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41F29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Krzysztof Welcz (KP PSP Ząbkowice Śląskie)</cp:lastModifiedBy>
  <cp:revision>115</cp:revision>
  <cp:lastPrinted>2023-06-30T07:00:00Z</cp:lastPrinted>
  <dcterms:created xsi:type="dcterms:W3CDTF">2023-04-17T09:57:00Z</dcterms:created>
  <dcterms:modified xsi:type="dcterms:W3CDTF">2024-04-24T11:24:00Z</dcterms:modified>
</cp:coreProperties>
</file>