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5B20" w14:textId="77777777" w:rsidR="005D3059" w:rsidRDefault="005D3059" w:rsidP="005D3059">
      <w:pPr>
        <w:spacing w:after="120" w:line="276" w:lineRule="auto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7 </w:t>
      </w: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14:paraId="6735A687" w14:textId="77777777" w:rsidR="005D3059" w:rsidRPr="00B10F1C" w:rsidRDefault="005D3059" w:rsidP="005D3059">
      <w:pPr>
        <w:spacing w:after="120" w:line="276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CENOWY</w:t>
      </w:r>
    </w:p>
    <w:tbl>
      <w:tblPr>
        <w:tblStyle w:val="Tabela-Siatka"/>
        <w:tblW w:w="14785" w:type="dxa"/>
        <w:tblInd w:w="-431" w:type="dxa"/>
        <w:shd w:val="pct10" w:color="auto" w:fill="auto"/>
        <w:tblLook w:val="04A0" w:firstRow="1" w:lastRow="0" w:firstColumn="1" w:lastColumn="0" w:noHBand="0" w:noVBand="1"/>
      </w:tblPr>
      <w:tblGrid>
        <w:gridCol w:w="496"/>
        <w:gridCol w:w="2536"/>
        <w:gridCol w:w="1414"/>
        <w:gridCol w:w="983"/>
        <w:gridCol w:w="1193"/>
        <w:gridCol w:w="1387"/>
        <w:gridCol w:w="981"/>
        <w:gridCol w:w="1048"/>
        <w:gridCol w:w="1387"/>
        <w:gridCol w:w="881"/>
        <w:gridCol w:w="1074"/>
        <w:gridCol w:w="1405"/>
      </w:tblGrid>
      <w:tr w:rsidR="005D3059" w:rsidRPr="00B10F1C" w14:paraId="1DC21443" w14:textId="77777777" w:rsidTr="005D3059">
        <w:trPr>
          <w:trHeight w:val="284"/>
        </w:trPr>
        <w:tc>
          <w:tcPr>
            <w:tcW w:w="496" w:type="dxa"/>
            <w:shd w:val="pct10" w:color="auto" w:fill="auto"/>
            <w:vAlign w:val="center"/>
          </w:tcPr>
          <w:p w14:paraId="614DA1F0" w14:textId="77777777" w:rsidR="005D3059" w:rsidRPr="004577A9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br w:type="page"/>
            </w:r>
          </w:p>
        </w:tc>
        <w:tc>
          <w:tcPr>
            <w:tcW w:w="2536" w:type="dxa"/>
            <w:shd w:val="pct10" w:color="auto" w:fill="auto"/>
            <w:vAlign w:val="center"/>
          </w:tcPr>
          <w:p w14:paraId="7A4A70A4" w14:textId="77777777" w:rsidR="005D3059" w:rsidRPr="004577A9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shd w:val="pct10" w:color="auto" w:fill="auto"/>
            <w:vAlign w:val="center"/>
          </w:tcPr>
          <w:p w14:paraId="14D03878" w14:textId="77777777" w:rsidR="005D3059" w:rsidRPr="00566435" w:rsidRDefault="005D3059" w:rsidP="00C11D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566435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GRUPA A</w:t>
            </w:r>
          </w:p>
        </w:tc>
        <w:tc>
          <w:tcPr>
            <w:tcW w:w="3416" w:type="dxa"/>
            <w:gridSpan w:val="3"/>
            <w:shd w:val="pct10" w:color="auto" w:fill="auto"/>
            <w:vAlign w:val="center"/>
          </w:tcPr>
          <w:p w14:paraId="131314DC" w14:textId="77777777" w:rsidR="005D3059" w:rsidRPr="00566435" w:rsidRDefault="005D3059" w:rsidP="00C11D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566435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GRUPA B</w:t>
            </w:r>
          </w:p>
        </w:tc>
        <w:tc>
          <w:tcPr>
            <w:tcW w:w="3342" w:type="dxa"/>
            <w:gridSpan w:val="3"/>
            <w:shd w:val="pct10" w:color="auto" w:fill="auto"/>
            <w:vAlign w:val="center"/>
          </w:tcPr>
          <w:p w14:paraId="5E13F76A" w14:textId="77777777" w:rsidR="005D3059" w:rsidRPr="00566435" w:rsidRDefault="005D3059" w:rsidP="00C11D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566435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GRUPA C </w:t>
            </w:r>
          </w:p>
        </w:tc>
        <w:tc>
          <w:tcPr>
            <w:tcW w:w="1405" w:type="dxa"/>
            <w:shd w:val="pct10" w:color="auto" w:fill="auto"/>
          </w:tcPr>
          <w:p w14:paraId="3F077FE4" w14:textId="77777777" w:rsidR="005D3059" w:rsidRPr="004577A9" w:rsidRDefault="005D3059" w:rsidP="00C11D3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D3059" w:rsidRPr="00B10F1C" w14:paraId="2E90D752" w14:textId="77777777" w:rsidTr="005D3059">
        <w:trPr>
          <w:trHeight w:val="284"/>
        </w:trPr>
        <w:tc>
          <w:tcPr>
            <w:tcW w:w="496" w:type="dxa"/>
            <w:shd w:val="pct10" w:color="auto" w:fill="auto"/>
            <w:vAlign w:val="center"/>
          </w:tcPr>
          <w:p w14:paraId="39901E4A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536" w:type="dxa"/>
            <w:shd w:val="pct10" w:color="auto" w:fill="auto"/>
            <w:vAlign w:val="center"/>
          </w:tcPr>
          <w:p w14:paraId="68E6CF74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Rodzaj tłumaczenia</w:t>
            </w:r>
          </w:p>
        </w:tc>
        <w:tc>
          <w:tcPr>
            <w:tcW w:w="1414" w:type="dxa"/>
            <w:shd w:val="pct10" w:color="auto" w:fill="auto"/>
            <w:vAlign w:val="center"/>
          </w:tcPr>
          <w:p w14:paraId="79B1756C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  <w:p w14:paraId="27F299BC" w14:textId="77777777" w:rsidR="005D3059" w:rsidRPr="00E0694D" w:rsidRDefault="005D3059" w:rsidP="00C11D33">
            <w:pPr>
              <w:jc w:val="center"/>
              <w:rPr>
                <w:rFonts w:ascii="Times New Roman" w:hAnsi="Times New Roman"/>
                <w:b/>
                <w:u w:val="single"/>
                <w:lang w:eastAsia="pl-PL"/>
              </w:rPr>
            </w:pPr>
            <w:r w:rsidRPr="00E0694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blok </w:t>
            </w:r>
            <w:r w:rsidRPr="00E0694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/1s.</w:t>
            </w:r>
          </w:p>
        </w:tc>
        <w:tc>
          <w:tcPr>
            <w:tcW w:w="983" w:type="dxa"/>
            <w:shd w:val="pct10" w:color="auto" w:fill="auto"/>
          </w:tcPr>
          <w:p w14:paraId="2100918C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bloków </w:t>
            </w: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/stron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193" w:type="dxa"/>
            <w:shd w:val="pct10" w:color="auto" w:fill="auto"/>
          </w:tcPr>
          <w:p w14:paraId="2DDC6FF1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shd w:val="pct10" w:color="auto" w:fill="auto"/>
            <w:vAlign w:val="center"/>
          </w:tcPr>
          <w:p w14:paraId="7CBF4059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  <w:p w14:paraId="50148154" w14:textId="77777777" w:rsidR="005D3059" w:rsidRDefault="005D3059" w:rsidP="00C11D33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E0694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blok</w:t>
            </w:r>
            <w:r w:rsidRPr="00E0694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/1s.</w:t>
            </w:r>
          </w:p>
        </w:tc>
        <w:tc>
          <w:tcPr>
            <w:tcW w:w="981" w:type="dxa"/>
            <w:shd w:val="pct10" w:color="auto" w:fill="auto"/>
          </w:tcPr>
          <w:p w14:paraId="3DB25C0B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bloków </w:t>
            </w: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/stron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048" w:type="dxa"/>
            <w:shd w:val="pct10" w:color="auto" w:fill="auto"/>
          </w:tcPr>
          <w:p w14:paraId="7E81D461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shd w:val="pct10" w:color="auto" w:fill="auto"/>
            <w:vAlign w:val="center"/>
          </w:tcPr>
          <w:p w14:paraId="55BD8AE4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  <w:p w14:paraId="63863E31" w14:textId="77777777" w:rsidR="005D3059" w:rsidRDefault="005D3059" w:rsidP="00C11D33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E0694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blok</w:t>
            </w:r>
            <w:r w:rsidRPr="00E0694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/1s.</w:t>
            </w:r>
          </w:p>
        </w:tc>
        <w:tc>
          <w:tcPr>
            <w:tcW w:w="881" w:type="dxa"/>
            <w:shd w:val="pct10" w:color="auto" w:fill="auto"/>
          </w:tcPr>
          <w:p w14:paraId="300CD730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bloków </w:t>
            </w: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/stron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074" w:type="dxa"/>
            <w:shd w:val="pct10" w:color="auto" w:fill="auto"/>
          </w:tcPr>
          <w:p w14:paraId="77A809CD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pct10" w:color="auto" w:fill="auto"/>
          </w:tcPr>
          <w:p w14:paraId="048CF49D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F1C">
              <w:rPr>
                <w:rFonts w:asciiTheme="minorHAnsi" w:hAnsiTheme="minorHAnsi" w:cstheme="minorHAnsi"/>
                <w:b/>
                <w:sz w:val="20"/>
                <w:szCs w:val="20"/>
              </w:rPr>
              <w:t>Łączna cena brutto</w:t>
            </w:r>
          </w:p>
        </w:tc>
      </w:tr>
      <w:tr w:rsidR="005D3059" w:rsidRPr="00B10F1C" w14:paraId="6A3F3204" w14:textId="77777777" w:rsidTr="005D3059">
        <w:trPr>
          <w:trHeight w:val="70"/>
        </w:trPr>
        <w:tc>
          <w:tcPr>
            <w:tcW w:w="496" w:type="dxa"/>
            <w:tcBorders>
              <w:bottom w:val="single" w:sz="4" w:space="0" w:color="auto"/>
            </w:tcBorders>
            <w:shd w:val="pct10" w:color="auto" w:fill="auto"/>
          </w:tcPr>
          <w:p w14:paraId="05A125AE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pct10" w:color="auto" w:fill="auto"/>
          </w:tcPr>
          <w:p w14:paraId="122F433B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pct10" w:color="auto" w:fill="auto"/>
          </w:tcPr>
          <w:p w14:paraId="3A32D8B2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3" w:type="dxa"/>
            <w:shd w:val="pct10" w:color="auto" w:fill="auto"/>
          </w:tcPr>
          <w:p w14:paraId="4BAFE939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93" w:type="dxa"/>
            <w:shd w:val="pct10" w:color="auto" w:fill="auto"/>
          </w:tcPr>
          <w:p w14:paraId="36931144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</w:rPr>
              <w:t>5 = (3 x 4)</w:t>
            </w:r>
          </w:p>
        </w:tc>
        <w:tc>
          <w:tcPr>
            <w:tcW w:w="1387" w:type="dxa"/>
            <w:shd w:val="pct10" w:color="auto" w:fill="auto"/>
          </w:tcPr>
          <w:p w14:paraId="430A2436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81" w:type="dxa"/>
            <w:shd w:val="pct10" w:color="auto" w:fill="auto"/>
          </w:tcPr>
          <w:p w14:paraId="771C0288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48" w:type="dxa"/>
            <w:shd w:val="pct10" w:color="auto" w:fill="auto"/>
          </w:tcPr>
          <w:p w14:paraId="089A1039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8 = (6 x 7)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pct10" w:color="auto" w:fill="auto"/>
          </w:tcPr>
          <w:p w14:paraId="196D1514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pct10" w:color="auto" w:fill="auto"/>
          </w:tcPr>
          <w:p w14:paraId="08CE66DA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pct10" w:color="auto" w:fill="auto"/>
          </w:tcPr>
          <w:p w14:paraId="714C70B7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11 = (9 x 10)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pct10" w:color="auto" w:fill="auto"/>
          </w:tcPr>
          <w:p w14:paraId="1C8D0D2D" w14:textId="77777777" w:rsidR="005D3059" w:rsidRPr="00074FF7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74FF7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12 = 5 + 8 + 11</w:t>
            </w:r>
          </w:p>
        </w:tc>
      </w:tr>
      <w:tr w:rsidR="005D3059" w:rsidRPr="00E0694D" w14:paraId="2A9107C3" w14:textId="77777777" w:rsidTr="005D3059">
        <w:trPr>
          <w:trHeight w:val="193"/>
        </w:trPr>
        <w:tc>
          <w:tcPr>
            <w:tcW w:w="496" w:type="dxa"/>
            <w:shd w:val="pct10" w:color="auto" w:fill="auto"/>
          </w:tcPr>
          <w:p w14:paraId="156EA5E9" w14:textId="77777777" w:rsidR="005D3059" w:rsidRPr="00B10F1C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10F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DFA90B" w14:textId="77777777" w:rsidR="005D3059" w:rsidRPr="00E0694D" w:rsidRDefault="005D3059" w:rsidP="00C11D33">
            <w:pPr>
              <w:shd w:val="clear" w:color="auto" w:fill="FFFFFF"/>
              <w:spacing w:line="235" w:lineRule="exact"/>
              <w:ind w:right="226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Tłumaczenia pisemne w trybie normalnym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2F64FD30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</w:tcPr>
          <w:p w14:paraId="5051ED62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1400 s.</w:t>
            </w:r>
          </w:p>
        </w:tc>
        <w:tc>
          <w:tcPr>
            <w:tcW w:w="1193" w:type="dxa"/>
          </w:tcPr>
          <w:p w14:paraId="720CA55C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6A30B5AD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</w:tcPr>
          <w:p w14:paraId="69B6A668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60 s.</w:t>
            </w:r>
          </w:p>
        </w:tc>
        <w:tc>
          <w:tcPr>
            <w:tcW w:w="1048" w:type="dxa"/>
          </w:tcPr>
          <w:p w14:paraId="1F1AC797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61679D3B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</w:tcPr>
          <w:p w14:paraId="5F07D52C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5 s.</w:t>
            </w:r>
          </w:p>
        </w:tc>
        <w:tc>
          <w:tcPr>
            <w:tcW w:w="1074" w:type="dxa"/>
          </w:tcPr>
          <w:p w14:paraId="4A89D2AC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</w:tcPr>
          <w:p w14:paraId="2463FA96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D3059" w:rsidRPr="00E0694D" w14:paraId="13C97FC4" w14:textId="77777777" w:rsidTr="005D3059">
        <w:trPr>
          <w:trHeight w:val="193"/>
        </w:trPr>
        <w:tc>
          <w:tcPr>
            <w:tcW w:w="496" w:type="dxa"/>
            <w:shd w:val="pct10" w:color="auto" w:fill="auto"/>
          </w:tcPr>
          <w:p w14:paraId="18E39152" w14:textId="77777777" w:rsidR="005D3059" w:rsidRPr="00B10F1C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10F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AA338" w14:textId="77777777" w:rsidR="005D3059" w:rsidRPr="00E0694D" w:rsidRDefault="005D3059" w:rsidP="00C11D33">
            <w:pPr>
              <w:shd w:val="clear" w:color="auto" w:fill="FFFFFF"/>
              <w:spacing w:line="235" w:lineRule="exact"/>
              <w:ind w:right="226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Tłumaczenia pisemne w trybie ekspres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3649088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</w:tcPr>
          <w:p w14:paraId="24098E8B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 s.</w:t>
            </w:r>
          </w:p>
        </w:tc>
        <w:tc>
          <w:tcPr>
            <w:tcW w:w="1193" w:type="dxa"/>
          </w:tcPr>
          <w:p w14:paraId="1DAE3BDF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403B9787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4930F4C1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5 s.</w:t>
            </w:r>
          </w:p>
        </w:tc>
        <w:tc>
          <w:tcPr>
            <w:tcW w:w="1048" w:type="dxa"/>
          </w:tcPr>
          <w:p w14:paraId="762A5A5D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51D9A236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</w:tcPr>
          <w:p w14:paraId="2530D859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5 s.</w:t>
            </w:r>
          </w:p>
        </w:tc>
        <w:tc>
          <w:tcPr>
            <w:tcW w:w="1074" w:type="dxa"/>
          </w:tcPr>
          <w:p w14:paraId="5DE882EE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</w:tcPr>
          <w:p w14:paraId="3BF3D1EF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D3059" w:rsidRPr="00E0694D" w14:paraId="4A1CB554" w14:textId="77777777" w:rsidTr="005D3059">
        <w:trPr>
          <w:trHeight w:val="167"/>
        </w:trPr>
        <w:tc>
          <w:tcPr>
            <w:tcW w:w="496" w:type="dxa"/>
            <w:tcBorders>
              <w:bottom w:val="single" w:sz="4" w:space="0" w:color="auto"/>
            </w:tcBorders>
            <w:shd w:val="pct10" w:color="auto" w:fill="auto"/>
          </w:tcPr>
          <w:p w14:paraId="34372FB0" w14:textId="77777777" w:rsidR="005D3059" w:rsidRPr="00B10F1C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10F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2D303B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Tłumaczenia pisemne w trybie przysięgłym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0113E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BC227C7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 s.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427CD63C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4A338693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35BE99E2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5 s.</w:t>
            </w:r>
          </w:p>
        </w:tc>
        <w:tc>
          <w:tcPr>
            <w:tcW w:w="1048" w:type="dxa"/>
          </w:tcPr>
          <w:p w14:paraId="6C223CD4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78848706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</w:tcPr>
          <w:p w14:paraId="0F3CF4AF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5 s.</w:t>
            </w:r>
          </w:p>
        </w:tc>
        <w:tc>
          <w:tcPr>
            <w:tcW w:w="1074" w:type="dxa"/>
          </w:tcPr>
          <w:p w14:paraId="308388A9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</w:tcPr>
          <w:p w14:paraId="411E7FE1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D3059" w:rsidRPr="00E0694D" w14:paraId="0EBCC0B1" w14:textId="77777777" w:rsidTr="005D3059">
        <w:trPr>
          <w:trHeight w:val="167"/>
        </w:trPr>
        <w:tc>
          <w:tcPr>
            <w:tcW w:w="496" w:type="dxa"/>
            <w:tcBorders>
              <w:bottom w:val="single" w:sz="4" w:space="0" w:color="auto"/>
            </w:tcBorders>
            <w:shd w:val="pct10" w:color="auto" w:fill="auto"/>
          </w:tcPr>
          <w:p w14:paraId="4A652225" w14:textId="77777777" w:rsidR="005D3059" w:rsidRPr="00B10F1C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DBBBFC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Tłumaczenie ustne konsekutywne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br/>
              <w:t xml:space="preserve">(blok 4 h, </w:t>
            </w:r>
            <w:r w:rsidRPr="00E0694D">
              <w:rPr>
                <w:rFonts w:ascii="Calibri" w:hAnsi="Calibri"/>
                <w:sz w:val="20"/>
                <w:szCs w:val="20"/>
                <w:u w:val="single"/>
                <w:lang w:eastAsia="pl-PL"/>
              </w:rPr>
              <w:t>1 tłumacz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hAnsi="Calibri"/>
                <w:sz w:val="20"/>
                <w:szCs w:val="20"/>
                <w:lang w:eastAsia="pl-PL"/>
              </w:rPr>
              <w:t xml:space="preserve"> </w:t>
            </w:r>
            <w:r w:rsidRPr="00E0694D"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  <w:t>Warszawa lub online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78485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D33B138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30 bloków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33226F16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4B0C6C3E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36A16AC7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3 bloki</w:t>
            </w:r>
          </w:p>
        </w:tc>
        <w:tc>
          <w:tcPr>
            <w:tcW w:w="1048" w:type="dxa"/>
          </w:tcPr>
          <w:p w14:paraId="698A2F7A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754C5DB1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</w:tcPr>
          <w:p w14:paraId="0DB3519B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1 blok</w:t>
            </w:r>
          </w:p>
        </w:tc>
        <w:tc>
          <w:tcPr>
            <w:tcW w:w="1074" w:type="dxa"/>
          </w:tcPr>
          <w:p w14:paraId="334E55FD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</w:tcPr>
          <w:p w14:paraId="5F45AAF7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D3059" w:rsidRPr="00E0694D" w14:paraId="1752C933" w14:textId="77777777" w:rsidTr="005D3059">
        <w:trPr>
          <w:trHeight w:val="167"/>
        </w:trPr>
        <w:tc>
          <w:tcPr>
            <w:tcW w:w="496" w:type="dxa"/>
            <w:tcBorders>
              <w:bottom w:val="single" w:sz="4" w:space="0" w:color="auto"/>
            </w:tcBorders>
            <w:shd w:val="pct10" w:color="auto" w:fill="auto"/>
          </w:tcPr>
          <w:p w14:paraId="7A38FC8C" w14:textId="77777777" w:rsidR="005D3059" w:rsidRPr="00B10F1C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3D742D" w14:textId="77777777" w:rsidR="005D3059" w:rsidRDefault="005D3059" w:rsidP="00C11D33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Tłumaczenie ustne symultaniczne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br/>
              <w:t xml:space="preserve">(blok 4 godziny, 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br/>
            </w:r>
            <w:r w:rsidRPr="00E0694D">
              <w:rPr>
                <w:rFonts w:ascii="Calibri" w:hAnsi="Calibri"/>
                <w:sz w:val="20"/>
                <w:szCs w:val="20"/>
                <w:u w:val="single"/>
                <w:lang w:eastAsia="pl-PL"/>
              </w:rPr>
              <w:t>2 tłumaczy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 xml:space="preserve">) </w:t>
            </w:r>
          </w:p>
          <w:p w14:paraId="0B9EE327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0694D"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  <w:t>Warszawa lub online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D0BEF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7D3FB593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blok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1025BBDF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12A50A0B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14:paraId="607F0C08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1 blok</w:t>
            </w:r>
          </w:p>
        </w:tc>
        <w:tc>
          <w:tcPr>
            <w:tcW w:w="1048" w:type="dxa"/>
          </w:tcPr>
          <w:p w14:paraId="04FD660D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0840BDB8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</w:tcPr>
          <w:p w14:paraId="36BAE9C7" w14:textId="77777777" w:rsidR="005D3059" w:rsidRPr="006E2F95" w:rsidRDefault="005D3059" w:rsidP="00C11D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E2F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1 blok</w:t>
            </w:r>
          </w:p>
        </w:tc>
        <w:tc>
          <w:tcPr>
            <w:tcW w:w="1074" w:type="dxa"/>
          </w:tcPr>
          <w:p w14:paraId="3BA73808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</w:tcPr>
          <w:p w14:paraId="191D625A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D3059" w:rsidRPr="00E0694D" w14:paraId="2620E7FF" w14:textId="77777777" w:rsidTr="005D3059">
        <w:trPr>
          <w:trHeight w:val="167"/>
        </w:trPr>
        <w:tc>
          <w:tcPr>
            <w:tcW w:w="496" w:type="dxa"/>
            <w:tcBorders>
              <w:bottom w:val="single" w:sz="4" w:space="0" w:color="auto"/>
            </w:tcBorders>
            <w:shd w:val="pct10" w:color="auto" w:fill="auto"/>
          </w:tcPr>
          <w:p w14:paraId="5DFD6D56" w14:textId="77777777" w:rsidR="005D3059" w:rsidRPr="00B10F1C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5864D7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Tłumaczenie ustne konsekutywne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br/>
              <w:t xml:space="preserve">(blok 4 h, </w:t>
            </w:r>
            <w:r w:rsidRPr="00E0694D">
              <w:rPr>
                <w:rFonts w:ascii="Calibri" w:hAnsi="Calibri"/>
                <w:sz w:val="20"/>
                <w:szCs w:val="20"/>
                <w:u w:val="single"/>
                <w:lang w:eastAsia="pl-PL"/>
              </w:rPr>
              <w:t>1 tłumacz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 xml:space="preserve">) </w:t>
            </w:r>
            <w:r w:rsidRPr="00E0694D"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  <w:t>Kutno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17BD4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F9820D3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bloków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2A3009F5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FFAD2ED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808080" w:themeFill="background1" w:themeFillShade="80"/>
          </w:tcPr>
          <w:p w14:paraId="247A7630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808080" w:themeFill="background1" w:themeFillShade="80"/>
          </w:tcPr>
          <w:p w14:paraId="0914C9BC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808080" w:themeFill="background1" w:themeFillShade="80"/>
          </w:tcPr>
          <w:p w14:paraId="7D8BF0E8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shd w:val="clear" w:color="auto" w:fill="808080" w:themeFill="background1" w:themeFillShade="80"/>
          </w:tcPr>
          <w:p w14:paraId="7CA5FCA6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shd w:val="clear" w:color="auto" w:fill="808080" w:themeFill="background1" w:themeFillShade="80"/>
          </w:tcPr>
          <w:p w14:paraId="06DA5CA0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</w:tcPr>
          <w:p w14:paraId="02202465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D3059" w:rsidRPr="00E0694D" w14:paraId="7B947137" w14:textId="77777777" w:rsidTr="005D3059">
        <w:trPr>
          <w:trHeight w:val="167"/>
        </w:trPr>
        <w:tc>
          <w:tcPr>
            <w:tcW w:w="496" w:type="dxa"/>
            <w:tcBorders>
              <w:bottom w:val="single" w:sz="4" w:space="0" w:color="auto"/>
            </w:tcBorders>
            <w:shd w:val="pct10" w:color="auto" w:fill="auto"/>
          </w:tcPr>
          <w:p w14:paraId="5770E90B" w14:textId="77777777" w:rsidR="005D3059" w:rsidRPr="00B10F1C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A93FD0" w14:textId="77777777" w:rsidR="005D3059" w:rsidRPr="00E0694D" w:rsidRDefault="005D3059" w:rsidP="00C11D33">
            <w:pPr>
              <w:shd w:val="clear" w:color="auto" w:fill="FFFFFF"/>
              <w:spacing w:line="235" w:lineRule="exact"/>
              <w:ind w:left="28" w:right="226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Tłumaczenie ustne konsekutywne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br/>
              <w:t xml:space="preserve">(blok 4 h, </w:t>
            </w:r>
            <w:r w:rsidRPr="00E0694D">
              <w:rPr>
                <w:rFonts w:ascii="Calibri" w:hAnsi="Calibri"/>
                <w:sz w:val="20"/>
                <w:szCs w:val="20"/>
                <w:u w:val="single"/>
                <w:lang w:eastAsia="pl-PL"/>
              </w:rPr>
              <w:t>1 tłumacz</w:t>
            </w:r>
            <w:r w:rsidRPr="00E0694D">
              <w:rPr>
                <w:rFonts w:ascii="Calibri" w:hAnsi="Calibri"/>
                <w:sz w:val="20"/>
                <w:szCs w:val="20"/>
                <w:lang w:eastAsia="pl-PL"/>
              </w:rPr>
              <w:t>)</w:t>
            </w:r>
          </w:p>
          <w:p w14:paraId="7501C8DB" w14:textId="77777777" w:rsidR="005D3059" w:rsidRPr="00E0694D" w:rsidRDefault="005D3059" w:rsidP="00C11D33">
            <w:pPr>
              <w:ind w:left="28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0694D"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35F89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AF4ECDA" w14:textId="77777777" w:rsidR="005D3059" w:rsidRPr="00B10F1C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bloków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112F381F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88B754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808080" w:themeFill="background1" w:themeFillShade="80"/>
          </w:tcPr>
          <w:p w14:paraId="26EE08F4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shd w:val="clear" w:color="auto" w:fill="808080" w:themeFill="background1" w:themeFillShade="80"/>
          </w:tcPr>
          <w:p w14:paraId="14DA40A6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808080" w:themeFill="background1" w:themeFillShade="80"/>
          </w:tcPr>
          <w:p w14:paraId="13EEE923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shd w:val="clear" w:color="auto" w:fill="808080" w:themeFill="background1" w:themeFillShade="80"/>
          </w:tcPr>
          <w:p w14:paraId="4F72AC78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shd w:val="clear" w:color="auto" w:fill="808080" w:themeFill="background1" w:themeFillShade="80"/>
          </w:tcPr>
          <w:p w14:paraId="7D4F5FBE" w14:textId="77777777" w:rsidR="005D3059" w:rsidRPr="00E0694D" w:rsidRDefault="005D3059" w:rsidP="00C11D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</w:tcPr>
          <w:p w14:paraId="6918E84B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D3059" w:rsidRPr="00E0694D" w14:paraId="2FA2181A" w14:textId="77777777" w:rsidTr="005D3059">
        <w:trPr>
          <w:trHeight w:val="167"/>
        </w:trPr>
        <w:tc>
          <w:tcPr>
            <w:tcW w:w="13380" w:type="dxa"/>
            <w:gridSpan w:val="11"/>
            <w:tcBorders>
              <w:bottom w:val="single" w:sz="4" w:space="0" w:color="auto"/>
            </w:tcBorders>
            <w:shd w:val="pct10" w:color="auto" w:fill="auto"/>
          </w:tcPr>
          <w:p w14:paraId="08C8415F" w14:textId="77777777" w:rsidR="005D3059" w:rsidRPr="00566435" w:rsidRDefault="005D3059" w:rsidP="00C11D33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66435">
              <w:rPr>
                <w:rFonts w:asciiTheme="minorHAnsi" w:hAnsiTheme="minorHAnsi" w:cstheme="minorHAnsi"/>
                <w:b/>
                <w:sz w:val="28"/>
                <w:szCs w:val="28"/>
              </w:rPr>
              <w:t>Cena ofertowa brutto (suma kol. 12)**:</w:t>
            </w:r>
          </w:p>
        </w:tc>
        <w:tc>
          <w:tcPr>
            <w:tcW w:w="1405" w:type="dxa"/>
          </w:tcPr>
          <w:p w14:paraId="05808CB1" w14:textId="77777777" w:rsidR="005D3059" w:rsidRPr="00E0694D" w:rsidRDefault="005D3059" w:rsidP="00C11D3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88360F4" w14:textId="77777777" w:rsidR="005D3059" w:rsidRDefault="005D3059" w:rsidP="005D3059">
      <w:pPr>
        <w:spacing w:after="120" w:line="276" w:lineRule="auto"/>
        <w:ind w:left="6373"/>
        <w:jc w:val="right"/>
        <w:outlineLvl w:val="2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257925">
        <w:rPr>
          <w:rFonts w:asciiTheme="minorHAnsi" w:hAnsiTheme="minorHAnsi" w:cstheme="minorHAnsi"/>
          <w:b/>
          <w:bCs/>
          <w:i/>
          <w:sz w:val="18"/>
          <w:szCs w:val="18"/>
        </w:rPr>
        <w:t> </w:t>
      </w:r>
    </w:p>
    <w:p w14:paraId="632B63BB" w14:textId="77777777" w:rsidR="005D3059" w:rsidRPr="00566435" w:rsidRDefault="005D3059" w:rsidP="005D3059">
      <w:pPr>
        <w:spacing w:after="120" w:line="276" w:lineRule="auto"/>
        <w:ind w:left="-142"/>
        <w:outlineLvl w:val="2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66435">
        <w:rPr>
          <w:rFonts w:asciiTheme="minorHAnsi" w:hAnsiTheme="minorHAnsi" w:cstheme="minorHAnsi"/>
          <w:b/>
          <w:bCs/>
          <w:i/>
          <w:sz w:val="22"/>
          <w:szCs w:val="22"/>
        </w:rPr>
        <w:t>*Ilości tłumaczeń mogą ulec zmianie.</w:t>
      </w:r>
    </w:p>
    <w:p w14:paraId="129DD6C7" w14:textId="77777777" w:rsidR="005D3059" w:rsidRPr="00566435" w:rsidRDefault="005D3059" w:rsidP="005D3059">
      <w:pPr>
        <w:spacing w:after="120" w:line="276" w:lineRule="auto"/>
        <w:ind w:left="-142"/>
        <w:outlineLvl w:val="2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66435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** Cena ta będzie służyła wyłącznie do oceny ofert w kryterium ceny</w:t>
      </w:r>
    </w:p>
    <w:p w14:paraId="4C453B9A" w14:textId="77777777" w:rsidR="005D3059" w:rsidRDefault="005D3059" w:rsidP="005D3059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170C5C56" w14:textId="77777777" w:rsidR="005D3059" w:rsidRDefault="005D3059" w:rsidP="005D3059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503F1D77" w14:textId="77777777" w:rsidR="005D3059" w:rsidRDefault="005D3059" w:rsidP="005D3059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205A5059" w14:textId="77777777" w:rsidR="005D3059" w:rsidRDefault="005D3059" w:rsidP="005D3059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43C9324F" w14:textId="77777777" w:rsidR="005D3059" w:rsidRPr="00E563F5" w:rsidRDefault="005D3059" w:rsidP="005D3059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E563F5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podpisem przez osobę lub osoby uprawnione do reprezentowania firmy i przekazany Zamawiającemu wraz z dokumentami potwierdzającymi prawo do reprezentacji Wykonawcy przez osobę podpisującą ofertę. </w:t>
      </w:r>
    </w:p>
    <w:p w14:paraId="3EB03819" w14:textId="77777777" w:rsidR="00581CB1" w:rsidRPr="005D3059" w:rsidRDefault="00581CB1" w:rsidP="005D3059"/>
    <w:sectPr w:rsidR="00581CB1" w:rsidRPr="005D3059" w:rsidSect="001E7D7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2232" w14:textId="77777777" w:rsidR="005D3059" w:rsidRDefault="005D3059">
      <w:r>
        <w:separator/>
      </w:r>
    </w:p>
  </w:endnote>
  <w:endnote w:type="continuationSeparator" w:id="0">
    <w:p w14:paraId="34ED4741" w14:textId="77777777" w:rsidR="005D3059" w:rsidRDefault="005D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4653" w14:textId="77777777" w:rsidR="001E7D73" w:rsidRDefault="001E7D7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51</w:t>
    </w:r>
    <w:r>
      <w:rPr>
        <w:noProof/>
      </w:rPr>
      <w:fldChar w:fldCharType="end"/>
    </w:r>
  </w:p>
  <w:p w14:paraId="4692AA21" w14:textId="77777777" w:rsidR="001E7D73" w:rsidRDefault="001E7D73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7CAA2" w14:textId="77777777" w:rsidR="005D3059" w:rsidRDefault="005D3059">
      <w:r>
        <w:separator/>
      </w:r>
    </w:p>
  </w:footnote>
  <w:footnote w:type="continuationSeparator" w:id="0">
    <w:p w14:paraId="574E5848" w14:textId="77777777" w:rsidR="005D3059" w:rsidRDefault="005D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46"/>
    <w:rsid w:val="001514AA"/>
    <w:rsid w:val="001E7D73"/>
    <w:rsid w:val="003C7417"/>
    <w:rsid w:val="004F2426"/>
    <w:rsid w:val="00581CB1"/>
    <w:rsid w:val="005D3059"/>
    <w:rsid w:val="006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4E0E"/>
  <w15:chartTrackingRefBased/>
  <w15:docId w15:val="{F6954937-1C91-45B9-AC0E-03BB764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D73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E4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E4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E4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E4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E4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E4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E4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E4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E4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E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E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E4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E4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E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E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E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E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E4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4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E4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4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E4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47E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E4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47E4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E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E4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E46"/>
    <w:rPr>
      <w:b/>
      <w:bCs/>
      <w:smallCaps/>
      <w:color w:val="2E74B5" w:themeColor="accent1" w:themeShade="BF"/>
      <w:spacing w:val="5"/>
    </w:rPr>
  </w:style>
  <w:style w:type="character" w:customStyle="1" w:styleId="StopkaZnak">
    <w:name w:val="Stopka Znak"/>
    <w:link w:val="Stopka"/>
    <w:uiPriority w:val="99"/>
    <w:rsid w:val="001E7D73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E7D73"/>
    <w:pPr>
      <w:tabs>
        <w:tab w:val="center" w:pos="4536"/>
        <w:tab w:val="right" w:pos="9072"/>
      </w:tabs>
    </w:pPr>
    <w:rPr>
      <w:rFonts w:ascii="Times New Roman" w:eastAsiaTheme="minorHAnsi" w:hAnsi="Times New Roman"/>
      <w:kern w:val="2"/>
      <w:sz w:val="20"/>
      <w:szCs w:val="20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E7D73"/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1E7D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2024-09-16T12:47:00Z</dcterms:created>
  <dcterms:modified xsi:type="dcterms:W3CDTF">2024-10-16T14:50:00Z</dcterms:modified>
</cp:coreProperties>
</file>