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9E46" w14:textId="043DB7F4" w:rsidR="00470DA5" w:rsidRPr="00FE040F" w:rsidRDefault="00470DA5" w:rsidP="00470DA5">
      <w:pPr>
        <w:tabs>
          <w:tab w:val="left" w:pos="540"/>
        </w:tabs>
        <w:spacing w:line="276" w:lineRule="auto"/>
        <w:jc w:val="center"/>
        <w:rPr>
          <w:rFonts w:ascii="Cambria" w:hAnsi="Cambria" w:cs="Calibri"/>
        </w:rPr>
      </w:pPr>
    </w:p>
    <w:p w14:paraId="566AA60D" w14:textId="1C7F656C" w:rsidR="00EA4D95" w:rsidRPr="00FE040F" w:rsidRDefault="00EA4D95" w:rsidP="00470DA5">
      <w:pPr>
        <w:tabs>
          <w:tab w:val="left" w:pos="540"/>
        </w:tabs>
        <w:spacing w:line="276" w:lineRule="auto"/>
        <w:jc w:val="center"/>
        <w:rPr>
          <w:rFonts w:ascii="Cambria" w:hAnsi="Cambria" w:cs="Calibri"/>
        </w:rPr>
      </w:pPr>
      <w:r w:rsidRPr="00FE040F">
        <w:rPr>
          <w:rFonts w:ascii="Cambria" w:hAnsi="Cambria" w:cs="Calibri"/>
          <w:b/>
        </w:rPr>
        <w:t>KARTA GWARANCYJNA</w:t>
      </w:r>
    </w:p>
    <w:p w14:paraId="5471359C" w14:textId="494C665F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</w:rPr>
      </w:pPr>
      <w:r w:rsidRPr="00FE040F">
        <w:rPr>
          <w:rFonts w:ascii="Cambria" w:hAnsi="Cambria" w:cs="Calibri"/>
        </w:rPr>
        <w:t>wykonanych robót w okresie gwarancji</w:t>
      </w:r>
      <w:r w:rsidR="00EF3B2C">
        <w:rPr>
          <w:rFonts w:ascii="Cambria" w:hAnsi="Cambria" w:cs="Calibri"/>
        </w:rPr>
        <w:t xml:space="preserve"> pn.:</w:t>
      </w:r>
    </w:p>
    <w:p w14:paraId="22E45AD2" w14:textId="587885F9" w:rsidR="00404325" w:rsidRPr="00FE040F" w:rsidRDefault="00EF3B2C" w:rsidP="00404325">
      <w:pPr>
        <w:spacing w:line="276" w:lineRule="auto"/>
        <w:jc w:val="center"/>
        <w:rPr>
          <w:rFonts w:ascii="Cambria" w:hAnsi="Cambria" w:cs="Arial"/>
          <w:lang w:eastAsia="x-none"/>
        </w:rPr>
      </w:pPr>
      <w:r w:rsidRPr="00EF3B2C">
        <w:rPr>
          <w:rFonts w:ascii="Cambria" w:hAnsi="Cambria" w:cs="Arial"/>
          <w:b/>
          <w:bCs/>
          <w:lang w:eastAsia="x-none"/>
        </w:rPr>
        <w:t xml:space="preserve">„Remont budynku gospodarczego Nadleśnictwa Nowa Dęba nr </w:t>
      </w:r>
      <w:proofErr w:type="spellStart"/>
      <w:r w:rsidRPr="00EF3B2C">
        <w:rPr>
          <w:rFonts w:ascii="Cambria" w:hAnsi="Cambria" w:cs="Arial"/>
          <w:b/>
          <w:bCs/>
          <w:lang w:eastAsia="x-none"/>
        </w:rPr>
        <w:t>inw</w:t>
      </w:r>
      <w:proofErr w:type="spellEnd"/>
      <w:r w:rsidRPr="00EF3B2C">
        <w:rPr>
          <w:rFonts w:ascii="Cambria" w:hAnsi="Cambria" w:cs="Arial"/>
          <w:b/>
          <w:bCs/>
          <w:lang w:eastAsia="x-none"/>
        </w:rPr>
        <w:t xml:space="preserve">. 104/710, położonego w Nowej Dębie przy ulicy Wł. Sikorskiego </w:t>
      </w:r>
      <w:proofErr w:type="gramStart"/>
      <w:r w:rsidRPr="00EF3B2C">
        <w:rPr>
          <w:rFonts w:ascii="Cambria" w:hAnsi="Cambria" w:cs="Arial"/>
          <w:b/>
          <w:bCs/>
          <w:lang w:eastAsia="x-none"/>
        </w:rPr>
        <w:t xml:space="preserve">2” </w:t>
      </w:r>
      <w:r w:rsidR="0050695D" w:rsidRPr="00FE040F">
        <w:t xml:space="preserve"> </w:t>
      </w:r>
      <w:r w:rsidR="0050695D" w:rsidRPr="00FE040F">
        <w:rPr>
          <w:rFonts w:ascii="Cambria" w:hAnsi="Cambria" w:cs="Arial"/>
          <w:lang w:eastAsia="x-none"/>
        </w:rPr>
        <w:t>realizowanej</w:t>
      </w:r>
      <w:proofErr w:type="gramEnd"/>
      <w:r w:rsidR="0050695D" w:rsidRPr="00FE040F">
        <w:rPr>
          <w:rFonts w:ascii="Cambria" w:hAnsi="Cambria" w:cs="Arial"/>
          <w:lang w:eastAsia="x-none"/>
        </w:rPr>
        <w:t xml:space="preserve"> w ramach umowy nr SA.271.</w:t>
      </w:r>
      <w:r>
        <w:rPr>
          <w:rFonts w:ascii="Cambria" w:hAnsi="Cambria" w:cs="Arial"/>
          <w:lang w:eastAsia="x-none"/>
        </w:rPr>
        <w:t>1</w:t>
      </w:r>
      <w:r w:rsidR="0050695D" w:rsidRPr="00FE040F">
        <w:rPr>
          <w:rFonts w:ascii="Cambria" w:hAnsi="Cambria" w:cs="Arial"/>
          <w:lang w:eastAsia="x-none"/>
        </w:rPr>
        <w:t>.</w:t>
      </w:r>
      <w:r w:rsidR="005A5D2F">
        <w:rPr>
          <w:rFonts w:ascii="Cambria" w:hAnsi="Cambria" w:cs="Arial"/>
          <w:lang w:eastAsia="x-none"/>
        </w:rPr>
        <w:t>92</w:t>
      </w:r>
      <w:r w:rsidR="0050695D" w:rsidRPr="00FE040F">
        <w:rPr>
          <w:rFonts w:ascii="Cambria" w:hAnsi="Cambria" w:cs="Arial"/>
          <w:lang w:eastAsia="x-none"/>
        </w:rPr>
        <w:t>.2024 z dnia _______</w:t>
      </w:r>
    </w:p>
    <w:p w14:paraId="10011D82" w14:textId="206CD7D3" w:rsidR="00DE1732" w:rsidRPr="00FE040F" w:rsidRDefault="00DE1732" w:rsidP="00DE173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E040F">
        <w:rPr>
          <w:rFonts w:ascii="Cambria" w:hAnsi="Cambria" w:cs="Cambria"/>
        </w:rPr>
        <w:t xml:space="preserve">udzielona przez: </w:t>
      </w:r>
      <w:r w:rsidR="00206E4C" w:rsidRPr="00FE040F">
        <w:rPr>
          <w:rFonts w:ascii="Cambria" w:hAnsi="Cambria" w:cs="Cambria"/>
        </w:rPr>
        <w:t>_______________________________________________________________________________________________</w:t>
      </w:r>
    </w:p>
    <w:p w14:paraId="37B34514" w14:textId="4A614319" w:rsidR="00DE1732" w:rsidRPr="00FE040F" w:rsidRDefault="00DE1732" w:rsidP="00DE1732">
      <w:pPr>
        <w:spacing w:line="276" w:lineRule="auto"/>
        <w:rPr>
          <w:rFonts w:ascii="Cambria" w:hAnsi="Cambria" w:cs="Cambria"/>
        </w:rPr>
      </w:pPr>
      <w:r w:rsidRPr="00FE040F">
        <w:rPr>
          <w:rFonts w:ascii="Cambria" w:hAnsi="Cambria" w:cs="Cambria"/>
        </w:rPr>
        <w:t xml:space="preserve">z siedzibą w </w:t>
      </w:r>
      <w:r w:rsidR="00206E4C" w:rsidRPr="00FE040F">
        <w:rPr>
          <w:rFonts w:ascii="Cambria" w:hAnsi="Cambria" w:cs="Cambria"/>
        </w:rPr>
        <w:t>____________________</w:t>
      </w:r>
      <w:r w:rsidRPr="00FE040F">
        <w:rPr>
          <w:rFonts w:ascii="Cambria" w:hAnsi="Cambria" w:cs="Cambria"/>
        </w:rPr>
        <w:t>przy ul</w:t>
      </w:r>
      <w:r w:rsidR="00206E4C" w:rsidRPr="00FE040F">
        <w:rPr>
          <w:rFonts w:ascii="Cambria" w:hAnsi="Cambria" w:cs="Cambria"/>
        </w:rPr>
        <w:t>_____________________</w:t>
      </w:r>
      <w:r w:rsidRPr="00FE040F">
        <w:rPr>
          <w:rFonts w:ascii="Cambria" w:hAnsi="Cambria" w:cs="Cambria"/>
        </w:rPr>
        <w:t xml:space="preserve">; zarejestrowaną w </w:t>
      </w:r>
      <w:r w:rsidR="00206E4C" w:rsidRPr="00FE040F">
        <w:rPr>
          <w:rFonts w:ascii="Cambria" w:hAnsi="Cambria" w:cs="Cambria"/>
        </w:rPr>
        <w:t xml:space="preserve">____________________________  </w:t>
      </w:r>
      <w:r w:rsidRPr="00FE040F">
        <w:rPr>
          <w:rFonts w:ascii="Cambria" w:hAnsi="Cambria" w:cs="Cambria"/>
        </w:rPr>
        <w:t xml:space="preserve"> pod numerem KRS</w:t>
      </w:r>
      <w:r w:rsidR="00206E4C" w:rsidRPr="00FE040F">
        <w:rPr>
          <w:rFonts w:ascii="Cambria" w:hAnsi="Cambria" w:cs="Cambria"/>
        </w:rPr>
        <w:t>__________________</w:t>
      </w:r>
      <w:r w:rsidRPr="00FE040F">
        <w:rPr>
          <w:rFonts w:ascii="Cambria" w:hAnsi="Cambria" w:cs="Cambria"/>
        </w:rPr>
        <w:t xml:space="preserve"> posługującą się numerem REGON: </w:t>
      </w:r>
      <w:r w:rsidR="00206E4C" w:rsidRPr="00FE040F">
        <w:rPr>
          <w:rFonts w:ascii="Cambria" w:hAnsi="Cambria" w:cs="Cambria"/>
        </w:rPr>
        <w:t>_____________________</w:t>
      </w:r>
      <w:r w:rsidRPr="00FE040F">
        <w:rPr>
          <w:rFonts w:ascii="Cambria" w:hAnsi="Cambria" w:cs="Cambria"/>
        </w:rPr>
        <w:t xml:space="preserve">, numerem </w:t>
      </w:r>
      <w:proofErr w:type="gramStart"/>
      <w:r w:rsidRPr="00FE040F">
        <w:rPr>
          <w:rFonts w:ascii="Cambria" w:hAnsi="Cambria" w:cs="Cambria"/>
        </w:rPr>
        <w:t>NIP:</w:t>
      </w:r>
      <w:r w:rsidR="00206E4C" w:rsidRPr="00FE040F">
        <w:rPr>
          <w:rFonts w:ascii="Cambria" w:hAnsi="Cambria" w:cs="Cambria"/>
        </w:rPr>
        <w:t>_</w:t>
      </w:r>
      <w:proofErr w:type="gramEnd"/>
      <w:r w:rsidR="00206E4C" w:rsidRPr="00FE040F">
        <w:rPr>
          <w:rFonts w:ascii="Cambria" w:hAnsi="Cambria" w:cs="Cambria"/>
        </w:rPr>
        <w:t>______________________________</w:t>
      </w:r>
      <w:r w:rsidRPr="00FE040F">
        <w:rPr>
          <w:rFonts w:ascii="Cambria" w:hAnsi="Cambria" w:cs="Cambria"/>
        </w:rPr>
        <w:t xml:space="preserve"> reprezentowaną przez</w:t>
      </w:r>
      <w:r w:rsidR="00206E4C" w:rsidRPr="00FE040F">
        <w:rPr>
          <w:rFonts w:ascii="Cambria" w:hAnsi="Cambria" w:cs="Cambria"/>
        </w:rPr>
        <w:t xml:space="preserve"> ______________________ </w:t>
      </w:r>
      <w:r w:rsidRPr="00FE040F">
        <w:rPr>
          <w:rFonts w:ascii="Cambria" w:hAnsi="Cambria" w:cs="Cambria"/>
        </w:rPr>
        <w:t>zwaną dalej "Wykonawcą” na rzecz</w:t>
      </w:r>
      <w:r w:rsidR="00206E4C" w:rsidRPr="00FE040F">
        <w:rPr>
          <w:rFonts w:ascii="Cambria" w:hAnsi="Cambria" w:cs="Cambria"/>
        </w:rPr>
        <w:t xml:space="preserve">: </w:t>
      </w:r>
    </w:p>
    <w:p w14:paraId="720EE00E" w14:textId="2470C723" w:rsidR="00DE1732" w:rsidRPr="00FE040F" w:rsidRDefault="00DE1732" w:rsidP="00DE1732">
      <w:pPr>
        <w:spacing w:line="276" w:lineRule="auto"/>
        <w:rPr>
          <w:rFonts w:ascii="Cambria" w:hAnsi="Cambria" w:cs="Calibri"/>
          <w:bCs/>
        </w:rPr>
      </w:pPr>
      <w:r w:rsidRPr="00FE040F">
        <w:rPr>
          <w:rFonts w:ascii="Cambria" w:hAnsi="Cambria" w:cs="Calibri"/>
          <w:bCs/>
        </w:rPr>
        <w:t>Nadleśnictwo Nowa Dęba, ul. Wł. Sikorskiego 2, 39-460 Nowa Dęba NIP: ____________________ REGON: ____________________ zwanym dalej Zamawiającym,</w:t>
      </w:r>
    </w:p>
    <w:p w14:paraId="62CBC9FF" w14:textId="77777777" w:rsidR="00DE1732" w:rsidRPr="00FE040F" w:rsidRDefault="00DE1732" w:rsidP="00EE6290">
      <w:pPr>
        <w:spacing w:line="276" w:lineRule="auto"/>
        <w:jc w:val="center"/>
        <w:rPr>
          <w:rFonts w:ascii="Cambria" w:hAnsi="Cambria" w:cs="Calibri"/>
          <w:b/>
        </w:rPr>
      </w:pPr>
    </w:p>
    <w:p w14:paraId="2470599D" w14:textId="546C88E0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  <w:b/>
        </w:rPr>
      </w:pPr>
      <w:r w:rsidRPr="00FE040F">
        <w:rPr>
          <w:rFonts w:ascii="Cambria" w:hAnsi="Cambria" w:cs="Calibri"/>
          <w:b/>
        </w:rPr>
        <w:t>§ 1</w:t>
      </w:r>
    </w:p>
    <w:p w14:paraId="052AA279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</w:rPr>
      </w:pPr>
      <w:r w:rsidRPr="00FE040F">
        <w:rPr>
          <w:rFonts w:ascii="Cambria" w:hAnsi="Cambria" w:cs="Calibri"/>
          <w:b/>
        </w:rPr>
        <w:t>Przedmiot i termin gwarancji</w:t>
      </w:r>
    </w:p>
    <w:p w14:paraId="18B88BE9" w14:textId="70772ED5" w:rsidR="00206E4C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1. </w:t>
      </w:r>
      <w:r w:rsidR="00206E4C" w:rsidRPr="00FE040F">
        <w:rPr>
          <w:rFonts w:ascii="Cambria" w:hAnsi="Cambria" w:cs="Calibri"/>
        </w:rPr>
        <w:t>Wykonawca jako gwarant, udziela niniejszym Zamawiającemu gwarancji na przedmiot objęty umową nr …………………. z dnia ………………… 2024 r., zwaną dalej „Umową”.</w:t>
      </w:r>
    </w:p>
    <w:p w14:paraId="274C8363" w14:textId="1A412A08" w:rsidR="00206E4C" w:rsidRPr="00FE040F" w:rsidRDefault="00206E4C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2. Wykonawca oświadcza, że objęte niniejszą kartą gwarancyjną roboty budowlane zostały wykonane zgodnie ze zasadami wiedzy technicznej i przepisami </w:t>
      </w:r>
      <w:proofErr w:type="spellStart"/>
      <w:r w:rsidRPr="00FE040F">
        <w:rPr>
          <w:rFonts w:ascii="Cambria" w:hAnsi="Cambria" w:cs="Calibri"/>
        </w:rPr>
        <w:t>techniczno</w:t>
      </w:r>
      <w:proofErr w:type="spellEnd"/>
      <w:r w:rsidRPr="00FE040F">
        <w:rPr>
          <w:rFonts w:ascii="Cambria" w:hAnsi="Cambria" w:cs="Calibri"/>
        </w:rPr>
        <w:t xml:space="preserve"> –budowlanymi.</w:t>
      </w:r>
    </w:p>
    <w:p w14:paraId="4FA7A58B" w14:textId="22610939" w:rsidR="00EA4D95" w:rsidRPr="00FE040F" w:rsidRDefault="00206E4C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3. </w:t>
      </w:r>
      <w:r w:rsidR="00EA4D95" w:rsidRPr="00FE040F">
        <w:rPr>
          <w:rFonts w:ascii="Cambria" w:hAnsi="Cambria" w:cs="Calibri"/>
        </w:rPr>
        <w:t xml:space="preserve">Gwarant odpowiada wobec Zamawiającego z tytułu niniejszej Karty Gwarancyjnej za cały </w:t>
      </w:r>
      <w:r w:rsidR="00ED648D" w:rsidRPr="00FE040F">
        <w:rPr>
          <w:rFonts w:ascii="Cambria" w:hAnsi="Cambria" w:cs="Calibri"/>
        </w:rPr>
        <w:t>P</w:t>
      </w:r>
      <w:r w:rsidR="00EA4D95" w:rsidRPr="00FE040F">
        <w:rPr>
          <w:rFonts w:ascii="Cambria" w:hAnsi="Cambria" w:cs="Calibri"/>
        </w:rPr>
        <w:t xml:space="preserve">rzedmiot </w:t>
      </w:r>
      <w:r w:rsidR="00ED648D" w:rsidRPr="00FE040F">
        <w:rPr>
          <w:rFonts w:ascii="Cambria" w:hAnsi="Cambria" w:cs="Calibri"/>
        </w:rPr>
        <w:t>u</w:t>
      </w:r>
      <w:r w:rsidR="00EA4D95" w:rsidRPr="00FE040F">
        <w:rPr>
          <w:rFonts w:ascii="Cambria" w:hAnsi="Cambria" w:cs="Calibri"/>
        </w:rPr>
        <w:t>mowy, w tym także za części realizowane przez podwykonawców.</w:t>
      </w:r>
    </w:p>
    <w:p w14:paraId="6D869811" w14:textId="76C25AF8" w:rsidR="00EA4D95" w:rsidRPr="00FE040F" w:rsidRDefault="00206E4C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4</w:t>
      </w:r>
      <w:r w:rsidR="00EA4D95" w:rsidRPr="00FE040F">
        <w:rPr>
          <w:rFonts w:ascii="Cambria" w:hAnsi="Cambria" w:cs="Calibri"/>
        </w:rPr>
        <w:t>. W okresie gwarancji Wykonawca obowiązany jest do nieodpłatnego usuwania wad ujawnionych po odbiorze końcowym</w:t>
      </w:r>
    </w:p>
    <w:p w14:paraId="5F84A475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3. Gwarant jest odpowiedzialny wobec Zamawiającego za realizację wszystkich zobowiązań powstałych w wyniku wykonanej umowy.</w:t>
      </w:r>
    </w:p>
    <w:p w14:paraId="7EA60613" w14:textId="4EA0EC7A" w:rsidR="00EA4D95" w:rsidRPr="00FE040F" w:rsidRDefault="00206E4C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5</w:t>
      </w:r>
      <w:r w:rsidR="00EA4D95" w:rsidRPr="00FE040F">
        <w:rPr>
          <w:rFonts w:ascii="Cambria" w:hAnsi="Cambria" w:cs="Calibri"/>
        </w:rPr>
        <w:t>. Ilekroć w niniejszej Karcie Gwarancyjnej jest mowa o wadzie należy przez to rozumieć wadę fizyczną, o której mowa w art. 556</w:t>
      </w:r>
      <w:r w:rsidR="00E8276B" w:rsidRPr="00FE040F">
        <w:rPr>
          <w:rFonts w:ascii="Cambria" w:hAnsi="Cambria" w:cs="Calibri"/>
          <w:vertAlign w:val="superscript"/>
        </w:rPr>
        <w:t>1</w:t>
      </w:r>
      <w:r w:rsidR="00EA4D95" w:rsidRPr="00FE040F">
        <w:rPr>
          <w:rFonts w:ascii="Cambria" w:hAnsi="Cambria" w:cs="Calibri"/>
        </w:rPr>
        <w:t xml:space="preserve"> § 1 k.c.</w:t>
      </w:r>
    </w:p>
    <w:p w14:paraId="4244047B" w14:textId="57C7C940" w:rsidR="00EA4D95" w:rsidRPr="00FE040F" w:rsidRDefault="00206E4C" w:rsidP="00EE6290">
      <w:pPr>
        <w:spacing w:line="276" w:lineRule="auto"/>
        <w:jc w:val="both"/>
        <w:rPr>
          <w:rFonts w:ascii="Cambria" w:hAnsi="Cambria" w:cs="Calibri"/>
          <w:b/>
        </w:rPr>
      </w:pPr>
      <w:r w:rsidRPr="00FE040F">
        <w:rPr>
          <w:rFonts w:ascii="Cambria" w:hAnsi="Cambria" w:cs="Calibri"/>
        </w:rPr>
        <w:t>6</w:t>
      </w:r>
      <w:r w:rsidR="00EA4D95" w:rsidRPr="00FE040F">
        <w:rPr>
          <w:rFonts w:ascii="Cambria" w:hAnsi="Cambria" w:cs="Calibri"/>
        </w:rPr>
        <w:t>. Okres gwarancji wynosi</w:t>
      </w:r>
      <w:proofErr w:type="gramStart"/>
      <w:r w:rsidR="00EA4D95" w:rsidRPr="00FE040F">
        <w:rPr>
          <w:rFonts w:ascii="Cambria" w:hAnsi="Cambria" w:cs="Calibri"/>
        </w:rPr>
        <w:t xml:space="preserve"> </w:t>
      </w:r>
      <w:r w:rsidR="00EF3B2C">
        <w:rPr>
          <w:rFonts w:ascii="Cambria" w:hAnsi="Cambria" w:cs="Calibri"/>
          <w:b/>
        </w:rPr>
        <w:t>….</w:t>
      </w:r>
      <w:proofErr w:type="gramEnd"/>
      <w:r w:rsidR="00EF3B2C">
        <w:rPr>
          <w:rFonts w:ascii="Cambria" w:hAnsi="Cambria" w:cs="Calibri"/>
          <w:b/>
        </w:rPr>
        <w:t>.</w:t>
      </w:r>
      <w:r w:rsidR="00251F0E" w:rsidRPr="00FE040F">
        <w:rPr>
          <w:rFonts w:ascii="Cambria" w:hAnsi="Cambria" w:cs="Calibri"/>
          <w:b/>
        </w:rPr>
        <w:t xml:space="preserve"> </w:t>
      </w:r>
      <w:r w:rsidR="001E62D8" w:rsidRPr="00FE040F">
        <w:rPr>
          <w:rFonts w:ascii="Cambria" w:hAnsi="Cambria" w:cs="Calibri"/>
          <w:b/>
        </w:rPr>
        <w:t>miesięcy</w:t>
      </w:r>
      <w:r w:rsidR="00EA4D95" w:rsidRPr="00FE040F">
        <w:rPr>
          <w:rFonts w:ascii="Cambria" w:hAnsi="Cambria" w:cs="Calibri"/>
        </w:rPr>
        <w:t>, licząc od dnia odbioru końcowego</w:t>
      </w:r>
      <w:r w:rsidR="0050695D" w:rsidRPr="00FE040F">
        <w:rPr>
          <w:rFonts w:ascii="Cambria" w:hAnsi="Cambria" w:cs="Calibri"/>
        </w:rPr>
        <w:t xml:space="preserve"> zadania</w:t>
      </w:r>
      <w:r w:rsidR="00EA4D95" w:rsidRPr="00FE040F">
        <w:rPr>
          <w:rFonts w:ascii="Cambria" w:hAnsi="Cambria" w:cs="Calibri"/>
        </w:rPr>
        <w:t>.</w:t>
      </w:r>
    </w:p>
    <w:p w14:paraId="466CCD02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  <w:b/>
        </w:rPr>
      </w:pPr>
      <w:r w:rsidRPr="00FE040F">
        <w:rPr>
          <w:rFonts w:ascii="Cambria" w:hAnsi="Cambria" w:cs="Calibri"/>
          <w:b/>
        </w:rPr>
        <w:t>§ 2</w:t>
      </w:r>
    </w:p>
    <w:p w14:paraId="570195E6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</w:rPr>
      </w:pPr>
      <w:r w:rsidRPr="00FE040F">
        <w:rPr>
          <w:rFonts w:ascii="Cambria" w:hAnsi="Cambria" w:cs="Calibri"/>
          <w:b/>
        </w:rPr>
        <w:t>Obowiązki i uprawnienia stron</w:t>
      </w:r>
    </w:p>
    <w:p w14:paraId="72E08007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1. W przypadku wystąpienia jakiejkolwiek wady w przedmiocie Umowy Zamawiający jest uprawniony do:</w:t>
      </w:r>
    </w:p>
    <w:p w14:paraId="299C86D4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a) żądania usunięcia wady przedmiotu Umowy, a w </w:t>
      </w:r>
      <w:proofErr w:type="gramStart"/>
      <w:r w:rsidRPr="00FE040F">
        <w:rPr>
          <w:rFonts w:ascii="Cambria" w:hAnsi="Cambria" w:cs="Calibri"/>
        </w:rPr>
        <w:t>przypadku</w:t>
      </w:r>
      <w:proofErr w:type="gramEnd"/>
      <w:r w:rsidRPr="00FE040F">
        <w:rPr>
          <w:rFonts w:ascii="Cambria" w:hAnsi="Cambria" w:cs="Calibri"/>
        </w:rPr>
        <w:t xml:space="preserve"> gdy dana rzecz wchodząca w zakres </w:t>
      </w:r>
      <w:r w:rsidR="00ED648D" w:rsidRPr="00FE040F">
        <w:rPr>
          <w:rFonts w:ascii="Cambria" w:hAnsi="Cambria" w:cs="Calibri"/>
        </w:rPr>
        <w:t>P</w:t>
      </w:r>
      <w:r w:rsidRPr="00FE040F">
        <w:rPr>
          <w:rFonts w:ascii="Cambria" w:hAnsi="Cambria" w:cs="Calibri"/>
        </w:rPr>
        <w:t xml:space="preserve">rzedmiotu </w:t>
      </w:r>
      <w:r w:rsidR="00ED648D" w:rsidRPr="00FE040F">
        <w:rPr>
          <w:rFonts w:ascii="Cambria" w:hAnsi="Cambria" w:cs="Calibri"/>
        </w:rPr>
        <w:t>u</w:t>
      </w:r>
      <w:r w:rsidRPr="00FE040F">
        <w:rPr>
          <w:rFonts w:ascii="Cambria" w:hAnsi="Cambria" w:cs="Calibri"/>
        </w:rPr>
        <w:t>mowy była już dwukrotnie naprawiana – do żądania wymiany tej rzeczy na nową, wolną od wad;</w:t>
      </w:r>
    </w:p>
    <w:p w14:paraId="74ED3746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b) wskazania trybu usunięcia wady/wymiany rzeczy na wolną od wad;</w:t>
      </w:r>
    </w:p>
    <w:p w14:paraId="4B6E647A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lastRenderedPageBreak/>
        <w:t>c) żądania od Gwaranta kary umownej za nieterminowe usunięcie wad na zasadach określonych umową;</w:t>
      </w:r>
    </w:p>
    <w:p w14:paraId="65117376" w14:textId="495FA9BF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d) żądania od Gwaranta odszkodowania za nieterminowe usunięcia wad lub wymiany rzeczy na wolną od </w:t>
      </w:r>
      <w:proofErr w:type="gramStart"/>
      <w:r w:rsidRPr="00FE040F">
        <w:rPr>
          <w:rFonts w:ascii="Cambria" w:hAnsi="Cambria" w:cs="Calibri"/>
        </w:rPr>
        <w:t>wad  w</w:t>
      </w:r>
      <w:proofErr w:type="gramEnd"/>
      <w:r w:rsidRPr="00FE040F">
        <w:rPr>
          <w:rFonts w:ascii="Cambria" w:hAnsi="Cambria" w:cs="Calibri"/>
        </w:rPr>
        <w:t xml:space="preserve"> wysokości przewyższającej kwotę kary umownej, o której mowa w § 20 ust.</w:t>
      </w:r>
      <w:r w:rsidR="00B8798C" w:rsidRPr="00FE040F">
        <w:rPr>
          <w:rFonts w:ascii="Cambria" w:hAnsi="Cambria" w:cs="Calibri"/>
        </w:rPr>
        <w:t xml:space="preserve"> </w:t>
      </w:r>
      <w:r w:rsidRPr="00FE040F">
        <w:rPr>
          <w:rFonts w:ascii="Cambria" w:hAnsi="Cambria" w:cs="Calibri"/>
        </w:rPr>
        <w:t xml:space="preserve">1 pkt. </w:t>
      </w:r>
      <w:r w:rsidR="00B8798C" w:rsidRPr="00FE040F">
        <w:rPr>
          <w:rFonts w:ascii="Cambria" w:hAnsi="Cambria" w:cs="Calibri"/>
        </w:rPr>
        <w:t>9</w:t>
      </w:r>
      <w:r w:rsidRPr="00FE040F">
        <w:rPr>
          <w:rFonts w:ascii="Cambria" w:hAnsi="Cambria" w:cs="Calibri"/>
        </w:rPr>
        <w:t>) umowy</w:t>
      </w:r>
      <w:r w:rsidR="009D751F" w:rsidRPr="00FE040F">
        <w:rPr>
          <w:rFonts w:ascii="Cambria" w:hAnsi="Cambria" w:cs="Calibri"/>
        </w:rPr>
        <w:t>.</w:t>
      </w:r>
    </w:p>
    <w:p w14:paraId="69875938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 w:rsidR="00ED648D" w:rsidRPr="00FE040F">
        <w:rPr>
          <w:rFonts w:ascii="Cambria" w:hAnsi="Cambria" w:cs="Calibri"/>
        </w:rPr>
        <w:t>P</w:t>
      </w:r>
      <w:r w:rsidRPr="00FE040F">
        <w:rPr>
          <w:rFonts w:ascii="Cambria" w:hAnsi="Cambria" w:cs="Calibri"/>
        </w:rPr>
        <w:t>rzedmiotu umowy na wolną od wad;</w:t>
      </w:r>
    </w:p>
    <w:p w14:paraId="0876B401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3. Nie podlegają z tytułu gwarancji wady powstałe na skutek:</w:t>
      </w:r>
    </w:p>
    <w:p w14:paraId="4CE44B1A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a) siły wyższej, pod pojęciem, których strony utrzymują: stan wojny, klęski żywiołowej, strajk generalny,</w:t>
      </w:r>
    </w:p>
    <w:p w14:paraId="6D21FBE2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b) normalnego zużycia budowli lub jego części </w:t>
      </w:r>
    </w:p>
    <w:p w14:paraId="4BC90C54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c) szkód wynikłych z winy Użytkownika.</w:t>
      </w:r>
    </w:p>
    <w:p w14:paraId="7AEADCD6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7333F1CB" w14:textId="080395A1" w:rsidR="009D751F" w:rsidRPr="00FE040F" w:rsidRDefault="00EA4D95" w:rsidP="00EE6290">
      <w:pPr>
        <w:spacing w:line="276" w:lineRule="auto"/>
        <w:jc w:val="both"/>
        <w:rPr>
          <w:rFonts w:ascii="Cambria" w:hAnsi="Cambria" w:cs="Calibri"/>
          <w:b/>
        </w:rPr>
      </w:pPr>
      <w:r w:rsidRPr="00FE040F">
        <w:rPr>
          <w:rFonts w:ascii="Cambria" w:hAnsi="Cambria" w:cs="Calibri"/>
        </w:rPr>
        <w:t>5. Wykonawca jest odpowiedzialny za wszelkie szkody i straty, które spowodował w czasie prac nad usuwaniem wad.</w:t>
      </w:r>
    </w:p>
    <w:p w14:paraId="34762F6B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  <w:b/>
        </w:rPr>
      </w:pPr>
      <w:r w:rsidRPr="00FE040F">
        <w:rPr>
          <w:rFonts w:ascii="Cambria" w:hAnsi="Cambria" w:cs="Calibri"/>
          <w:b/>
        </w:rPr>
        <w:t>§ 3</w:t>
      </w:r>
    </w:p>
    <w:p w14:paraId="3505FDBA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</w:rPr>
      </w:pPr>
      <w:r w:rsidRPr="00FE040F">
        <w:rPr>
          <w:rFonts w:ascii="Cambria" w:hAnsi="Cambria" w:cs="Calibri"/>
          <w:b/>
        </w:rPr>
        <w:t>Przeglądy gwarancyjne</w:t>
      </w:r>
    </w:p>
    <w:p w14:paraId="41E3AAF4" w14:textId="45EF05F1" w:rsidR="00EA4D95" w:rsidRPr="00FE040F" w:rsidRDefault="002D536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1. Komisyjne przegląd gwarancyjny odbędzie</w:t>
      </w:r>
      <w:r w:rsidR="00EA4D95" w:rsidRPr="00FE040F">
        <w:rPr>
          <w:rFonts w:ascii="Cambria" w:hAnsi="Cambria" w:cs="Calibri"/>
        </w:rPr>
        <w:t xml:space="preserve"> się na koniec ostatniego miesiąca obowiązywania niniejszej gwarancji.</w:t>
      </w:r>
    </w:p>
    <w:p w14:paraId="56221912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2. Datę, godzinę i miejsce dokonania przeglądu gwarancyjnego wyznacza Zamawiający, zawiadamiając o nim Gwaranta na piśmie z co najmniej 14 dniowym wyprzedzeniem.</w:t>
      </w:r>
    </w:p>
    <w:p w14:paraId="7528BDD9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3. W skład komisji przeglądowej będą wchodziły osoby wyznaczone przez Zamawiającego oraz co najmniej 1 osoba wyznaczone przez Gwaranta.</w:t>
      </w:r>
    </w:p>
    <w:p w14:paraId="370826C4" w14:textId="0C8FEF46" w:rsidR="00EA4D95" w:rsidRPr="00FE040F" w:rsidRDefault="00EA4D95" w:rsidP="005212EF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4EC40DA3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524BF749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  <w:b/>
        </w:rPr>
      </w:pPr>
      <w:r w:rsidRPr="00FE040F">
        <w:rPr>
          <w:rFonts w:ascii="Cambria" w:hAnsi="Cambria" w:cs="Calibri"/>
          <w:b/>
        </w:rPr>
        <w:t>§ 4</w:t>
      </w:r>
    </w:p>
    <w:p w14:paraId="475A99E4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  <w:b/>
        </w:rPr>
      </w:pPr>
      <w:r w:rsidRPr="00FE040F">
        <w:rPr>
          <w:rFonts w:ascii="Cambria" w:hAnsi="Cambria" w:cs="Calibri"/>
          <w:b/>
        </w:rPr>
        <w:t>Wezwanie do usunięcia wady i tryby usuwania wad</w:t>
      </w:r>
    </w:p>
    <w:p w14:paraId="79CE88A8" w14:textId="77777777" w:rsidR="00EA4D95" w:rsidRPr="00FE040F" w:rsidRDefault="00EA4D95" w:rsidP="007F2D75">
      <w:pPr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lang w:eastAsia="pl-PL"/>
        </w:rPr>
      </w:pPr>
      <w:r w:rsidRPr="00FE040F">
        <w:rPr>
          <w:rFonts w:ascii="Cambria" w:eastAsia="Times New Roman" w:hAnsi="Cambria" w:cs="Calibri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035D8427" w14:textId="77777777" w:rsidR="00EA4D95" w:rsidRPr="00FE040F" w:rsidRDefault="00EA4D95" w:rsidP="007F2D75">
      <w:pPr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lang w:eastAsia="pl-PL"/>
        </w:rPr>
      </w:pPr>
      <w:r w:rsidRPr="00FE040F">
        <w:rPr>
          <w:rFonts w:ascii="Cambria" w:eastAsia="Times New Roman" w:hAnsi="Cambria" w:cs="Calibri"/>
          <w:lang w:eastAsia="pl-PL"/>
        </w:rPr>
        <w:lastRenderedPageBreak/>
        <w:t xml:space="preserve">W przypadku stwierdzenia istnienia wady obciążającej </w:t>
      </w:r>
      <w:r w:rsidRPr="00FE040F">
        <w:rPr>
          <w:rFonts w:ascii="Cambria" w:eastAsia="Times New Roman" w:hAnsi="Cambria" w:cs="Calibri"/>
          <w:b/>
          <w:bCs/>
          <w:lang w:eastAsia="pl-PL"/>
        </w:rPr>
        <w:t>Gwaranta</w:t>
      </w:r>
      <w:r w:rsidRPr="00FE040F">
        <w:rPr>
          <w:rFonts w:ascii="Cambria" w:eastAsia="Times New Roman" w:hAnsi="Cambria" w:cs="Calibri"/>
          <w:lang w:eastAsia="pl-PL"/>
        </w:rPr>
        <w:t xml:space="preserve">, </w:t>
      </w:r>
      <w:r w:rsidRPr="00FE040F">
        <w:rPr>
          <w:rFonts w:ascii="Cambria" w:eastAsia="Times New Roman" w:hAnsi="Cambria" w:cs="Calibri"/>
          <w:b/>
          <w:bCs/>
          <w:lang w:eastAsia="pl-PL"/>
        </w:rPr>
        <w:t>Zamawiający</w:t>
      </w:r>
      <w:r w:rsidRPr="00FE040F">
        <w:rPr>
          <w:rFonts w:ascii="Cambria" w:eastAsia="Times New Roman" w:hAnsi="Cambria" w:cs="Calibri"/>
          <w:lang w:eastAsia="pl-PL"/>
        </w:rPr>
        <w:t xml:space="preserve"> wyznacza </w:t>
      </w:r>
      <w:r w:rsidRPr="00FE040F">
        <w:rPr>
          <w:rFonts w:ascii="Cambria" w:eastAsia="Times New Roman" w:hAnsi="Cambria" w:cs="Calibri"/>
          <w:b/>
          <w:bCs/>
          <w:lang w:eastAsia="pl-PL"/>
        </w:rPr>
        <w:t>Gwarantowi</w:t>
      </w:r>
      <w:r w:rsidRPr="00FE040F">
        <w:rPr>
          <w:rFonts w:ascii="Cambria" w:eastAsia="Times New Roman" w:hAnsi="Cambria" w:cs="Calibri"/>
          <w:lang w:eastAsia="pl-PL"/>
        </w:rPr>
        <w:t xml:space="preserve"> odpowiedni termin na jej usunięcie. Usunięcie wady stwierdza się protokolarnie</w:t>
      </w:r>
    </w:p>
    <w:p w14:paraId="35A38E08" w14:textId="77777777" w:rsidR="00EA4D95" w:rsidRPr="00FE040F" w:rsidRDefault="00EA4D95" w:rsidP="007F2D75">
      <w:pPr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lang w:eastAsia="pl-PL"/>
        </w:rPr>
      </w:pPr>
      <w:r w:rsidRPr="00FE040F">
        <w:rPr>
          <w:rFonts w:ascii="Cambria" w:eastAsia="Times New Roman" w:hAnsi="Cambria" w:cs="Calibri"/>
          <w:lang w:eastAsia="pl-PL"/>
        </w:rPr>
        <w:t xml:space="preserve">W razie nie usunięcia, </w:t>
      </w:r>
      <w:proofErr w:type="gramStart"/>
      <w:r w:rsidRPr="00FE040F">
        <w:rPr>
          <w:rFonts w:ascii="Cambria" w:eastAsia="Times New Roman" w:hAnsi="Cambria" w:cs="Calibri"/>
          <w:lang w:eastAsia="pl-PL"/>
        </w:rPr>
        <w:t>przez  Gwaranta</w:t>
      </w:r>
      <w:proofErr w:type="gramEnd"/>
      <w:r w:rsidRPr="00FE040F">
        <w:rPr>
          <w:rFonts w:ascii="Cambria" w:eastAsia="Times New Roman" w:hAnsi="Cambria" w:cs="Calibri"/>
          <w:lang w:eastAsia="pl-PL"/>
        </w:rPr>
        <w:t xml:space="preserve"> , w wyznaczonym przez Zamawiającego terminie ujawnionych wad wykonanych robót, </w:t>
      </w:r>
      <w:r w:rsidRPr="00FE040F">
        <w:rPr>
          <w:rFonts w:ascii="Cambria" w:eastAsia="Times New Roman" w:hAnsi="Cambria" w:cs="Calibri"/>
          <w:b/>
          <w:bCs/>
          <w:lang w:eastAsia="pl-PL"/>
        </w:rPr>
        <w:t>Zamawiający</w:t>
      </w:r>
      <w:r w:rsidRPr="00FE040F">
        <w:rPr>
          <w:rFonts w:ascii="Cambria" w:eastAsia="Times New Roman" w:hAnsi="Cambria" w:cs="Calibri"/>
          <w:lang w:eastAsia="pl-PL"/>
        </w:rPr>
        <w:t xml:space="preserve"> może zlecić ich usunięcie osobie trzeciej na koszt i ryzyko </w:t>
      </w:r>
      <w:r w:rsidRPr="00FE040F">
        <w:rPr>
          <w:rFonts w:ascii="Cambria" w:eastAsia="Times New Roman" w:hAnsi="Cambria" w:cs="Calibri"/>
          <w:b/>
          <w:bCs/>
          <w:lang w:eastAsia="pl-PL"/>
        </w:rPr>
        <w:t>Gwaranta.</w:t>
      </w:r>
    </w:p>
    <w:p w14:paraId="5E8C95C8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4. Jeżeli w ramach gwarancji Gwarant dostarczył Zamawiającemu rzecz wolną od </w:t>
      </w:r>
      <w:proofErr w:type="gramStart"/>
      <w:r w:rsidRPr="00FE040F">
        <w:rPr>
          <w:rFonts w:ascii="Cambria" w:hAnsi="Cambria" w:cs="Calibri"/>
        </w:rPr>
        <w:t>wad,</w:t>
      </w:r>
      <w:proofErr w:type="gramEnd"/>
      <w:r w:rsidRPr="00FE040F">
        <w:rPr>
          <w:rFonts w:ascii="Cambria" w:hAnsi="Cambria" w:cs="Calibri"/>
        </w:rPr>
        <w:t xml:space="preserve"> albo dokonał naprawy, gwarancja ulega automatycznie przedłużeniu o okres naprawy, tj. czas liczony od zgłoszenia zaistnienia wady do chwili usunięcia wady stwierdzonego protokolarnie. </w:t>
      </w:r>
    </w:p>
    <w:p w14:paraId="525B016E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  <w:b/>
        </w:rPr>
      </w:pPr>
      <w:r w:rsidRPr="00FE040F">
        <w:rPr>
          <w:rFonts w:ascii="Cambria" w:hAnsi="Cambria" w:cs="Calibri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0852C8C2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  <w:b/>
        </w:rPr>
      </w:pPr>
      <w:r w:rsidRPr="00FE040F">
        <w:rPr>
          <w:rFonts w:ascii="Cambria" w:hAnsi="Cambria" w:cs="Calibri"/>
          <w:b/>
        </w:rPr>
        <w:t>§ 5</w:t>
      </w:r>
    </w:p>
    <w:p w14:paraId="6AEC6E40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</w:rPr>
      </w:pPr>
      <w:r w:rsidRPr="00FE040F">
        <w:rPr>
          <w:rFonts w:ascii="Cambria" w:hAnsi="Cambria" w:cs="Calibri"/>
          <w:b/>
        </w:rPr>
        <w:t>Komunikacja</w:t>
      </w:r>
    </w:p>
    <w:p w14:paraId="0B4E7ACC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>1. Wszelka komunikacja pomiędzy stronami wymaga zachowania formy pisemnej.</w:t>
      </w:r>
    </w:p>
    <w:p w14:paraId="5CC9AD2A" w14:textId="77777777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2. Wszelkie pisma skierowane do Gwaranta należy wysyłać na adres: </w:t>
      </w:r>
      <w:r w:rsidRPr="00FE040F">
        <w:rPr>
          <w:rFonts w:ascii="Cambria" w:hAnsi="Cambria" w:cs="Calibri"/>
          <w:b/>
          <w:u w:val="single"/>
        </w:rPr>
        <w:t>[adres Wykonawcy</w:t>
      </w:r>
      <w:r w:rsidRPr="00FE040F">
        <w:rPr>
          <w:rFonts w:ascii="Cambria" w:hAnsi="Cambria" w:cs="Calibri"/>
        </w:rPr>
        <w:t>]</w:t>
      </w:r>
    </w:p>
    <w:p w14:paraId="400501EB" w14:textId="77777777" w:rsidR="003B5562" w:rsidRPr="00FE040F" w:rsidRDefault="00EA4D95" w:rsidP="00B60444">
      <w:pPr>
        <w:pStyle w:val="Bezodstpw"/>
        <w:spacing w:line="276" w:lineRule="auto"/>
        <w:jc w:val="both"/>
        <w:rPr>
          <w:rStyle w:val="FontStyle132"/>
          <w:rFonts w:ascii="Cambria" w:hAnsi="Cambria"/>
          <w:sz w:val="22"/>
          <w:szCs w:val="22"/>
        </w:rPr>
      </w:pPr>
      <w:r w:rsidRPr="00FE040F">
        <w:rPr>
          <w:rFonts w:ascii="Cambria" w:hAnsi="Cambria" w:cs="Calibri"/>
        </w:rPr>
        <w:t xml:space="preserve">3. Wszelkie pisma skierowane do Zamawiającego należy wysyłać na adres: </w:t>
      </w:r>
      <w:r w:rsidR="00B60444" w:rsidRPr="00FE040F">
        <w:rPr>
          <w:rFonts w:ascii="Cambria" w:hAnsi="Cambria" w:cs="Tahoma"/>
          <w:b/>
        </w:rPr>
        <w:t xml:space="preserve">Skarb Państwa – Państwowe Gospodarstwo Leśne, Lasy Państwowe </w:t>
      </w:r>
      <w:bookmarkStart w:id="0" w:name="_Hlk163635888"/>
      <w:r w:rsidR="00B60444" w:rsidRPr="00FE040F">
        <w:rPr>
          <w:rFonts w:ascii="Cambria" w:hAnsi="Cambria" w:cs="Tahoma"/>
          <w:b/>
        </w:rPr>
        <w:t>Nadleśnictwo</w:t>
      </w:r>
      <w:bookmarkStart w:id="1" w:name="_Hlk525734684"/>
      <w:r w:rsidR="00B60444" w:rsidRPr="00FE040F">
        <w:rPr>
          <w:rFonts w:ascii="Cambria" w:hAnsi="Cambria" w:cs="Tahoma"/>
          <w:b/>
        </w:rPr>
        <w:t xml:space="preserve"> Nowa Dęba, ul. Wł. Sikorskiego 2, 39-460 Nowa Dęba</w:t>
      </w:r>
      <w:bookmarkEnd w:id="0"/>
      <w:bookmarkEnd w:id="1"/>
      <w:r w:rsidR="00EF56E6" w:rsidRPr="00FE040F">
        <w:rPr>
          <w:rStyle w:val="FontStyle132"/>
          <w:rFonts w:ascii="Cambria" w:hAnsi="Cambria"/>
          <w:sz w:val="22"/>
          <w:szCs w:val="22"/>
        </w:rPr>
        <w:t>.</w:t>
      </w:r>
    </w:p>
    <w:p w14:paraId="1B277029" w14:textId="77777777" w:rsidR="00EA4D95" w:rsidRPr="00FE040F" w:rsidRDefault="00EA4D95" w:rsidP="003B5562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53069BED" w14:textId="2ACFE611" w:rsidR="00EA4D95" w:rsidRPr="00FE040F" w:rsidRDefault="00EA4D95" w:rsidP="00EE6290">
      <w:pPr>
        <w:spacing w:line="276" w:lineRule="auto"/>
        <w:jc w:val="both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5. Gwarant jest obowiązany w terminie 7 dni od daty złożenia wniosku o upadłość lub likwidację powiadomić na piśmie o tym fakcie Zamawiającego. </w:t>
      </w:r>
    </w:p>
    <w:p w14:paraId="3F98B46E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  <w:b/>
        </w:rPr>
      </w:pPr>
      <w:r w:rsidRPr="00FE040F">
        <w:rPr>
          <w:rFonts w:ascii="Cambria" w:hAnsi="Cambria" w:cs="Calibri"/>
          <w:b/>
        </w:rPr>
        <w:t>§ 6</w:t>
      </w:r>
    </w:p>
    <w:p w14:paraId="604EB7ED" w14:textId="77777777" w:rsidR="00EA4D95" w:rsidRPr="00FE040F" w:rsidRDefault="00EA4D95" w:rsidP="00EE6290">
      <w:pPr>
        <w:spacing w:line="276" w:lineRule="auto"/>
        <w:jc w:val="center"/>
        <w:rPr>
          <w:rFonts w:ascii="Cambria" w:hAnsi="Cambria" w:cs="Calibri"/>
        </w:rPr>
      </w:pPr>
      <w:r w:rsidRPr="00FE040F">
        <w:rPr>
          <w:rFonts w:ascii="Cambria" w:hAnsi="Cambria" w:cs="Calibri"/>
          <w:b/>
        </w:rPr>
        <w:t>Postanowienia końcowe</w:t>
      </w:r>
    </w:p>
    <w:p w14:paraId="46F2E261" w14:textId="207FAD3F" w:rsidR="00EA4D95" w:rsidRPr="00FE040F" w:rsidRDefault="00EA4D95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>1. W sprawach nieuregulowanych zastosowanie mają odpowiednie przepisy prawa polskiego, w szczególności Kodeksu cywilnego</w:t>
      </w:r>
      <w:r w:rsidR="00206E4C" w:rsidRPr="00FE040F">
        <w:rPr>
          <w:rFonts w:ascii="Cambria" w:hAnsi="Cambria" w:cs="Calibri"/>
        </w:rPr>
        <w:t>.</w:t>
      </w:r>
    </w:p>
    <w:p w14:paraId="6EE37090" w14:textId="5D2615F0" w:rsidR="00EA4D95" w:rsidRPr="00FE040F" w:rsidRDefault="00EA4D95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>2. Integralną częścią niniejszej Karty Gwarancyjnej jest Umowa oraz inne dokumenty będące jej integralną częścią</w:t>
      </w:r>
      <w:r w:rsidR="00206E4C" w:rsidRPr="00FE040F">
        <w:rPr>
          <w:rFonts w:ascii="Cambria" w:hAnsi="Cambria" w:cs="Calibri"/>
        </w:rPr>
        <w:t>.</w:t>
      </w:r>
    </w:p>
    <w:p w14:paraId="26622F89" w14:textId="77777777" w:rsidR="00EA4D95" w:rsidRPr="00FE040F" w:rsidRDefault="00EA4D95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>3. Wszelkie zmiany niniejszej Karty Gwarancyjnej wymagają formy pisemnej pod rygorem nieważności.</w:t>
      </w:r>
    </w:p>
    <w:p w14:paraId="1FC671EA" w14:textId="10838485" w:rsidR="00EA4D95" w:rsidRPr="00FE040F" w:rsidRDefault="00EA4D95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>4. Niniejszą Kartę Gwarancyjną sporządzono w trzech egzemplarzach na prawach oryginału, dw</w:t>
      </w:r>
      <w:r w:rsidR="00B60444" w:rsidRPr="00FE040F">
        <w:rPr>
          <w:rFonts w:ascii="Cambria" w:hAnsi="Cambria" w:cs="Calibri"/>
        </w:rPr>
        <w:t>a egzemplarze dla Zamawiającego</w:t>
      </w:r>
      <w:r w:rsidRPr="00FE040F">
        <w:rPr>
          <w:rFonts w:ascii="Cambria" w:hAnsi="Cambria" w:cs="Calibri"/>
        </w:rPr>
        <w:t>, jeden dla Gwaranta</w:t>
      </w:r>
      <w:r w:rsidR="00206E4C" w:rsidRPr="00FE040F">
        <w:rPr>
          <w:rFonts w:ascii="Cambria" w:hAnsi="Cambria" w:cs="Calibri"/>
        </w:rPr>
        <w:t>.</w:t>
      </w:r>
    </w:p>
    <w:p w14:paraId="4F642ACA" w14:textId="77777777" w:rsidR="00206E4C" w:rsidRPr="00FE040F" w:rsidRDefault="00206E4C" w:rsidP="00EE6290">
      <w:pPr>
        <w:spacing w:line="276" w:lineRule="auto"/>
        <w:rPr>
          <w:rFonts w:ascii="Cambria" w:hAnsi="Cambria" w:cs="Calibri"/>
        </w:rPr>
      </w:pPr>
    </w:p>
    <w:p w14:paraId="1B0CDB01" w14:textId="3563C408" w:rsidR="00EA4D95" w:rsidRPr="00FE040F" w:rsidRDefault="00206E4C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 xml:space="preserve">Sporządzono w Nowej </w:t>
      </w:r>
      <w:proofErr w:type="gramStart"/>
      <w:r w:rsidRPr="00FE040F">
        <w:rPr>
          <w:rFonts w:ascii="Cambria" w:hAnsi="Cambria" w:cs="Calibri"/>
        </w:rPr>
        <w:t>Dębie  dnia</w:t>
      </w:r>
      <w:proofErr w:type="gramEnd"/>
      <w:r w:rsidRPr="00FE040F">
        <w:rPr>
          <w:rFonts w:ascii="Cambria" w:hAnsi="Cambria" w:cs="Calibri"/>
        </w:rPr>
        <w:t>………………….r.</w:t>
      </w:r>
    </w:p>
    <w:p w14:paraId="573A634B" w14:textId="77777777" w:rsidR="00EA4D95" w:rsidRPr="00FE040F" w:rsidRDefault="00EA4D95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>Warunki gwarancji podpisali:</w:t>
      </w:r>
    </w:p>
    <w:p w14:paraId="76001B58" w14:textId="77777777" w:rsidR="00EA4D95" w:rsidRPr="00FE040F" w:rsidRDefault="00EA4D95" w:rsidP="00EE6290">
      <w:pPr>
        <w:spacing w:line="276" w:lineRule="auto"/>
        <w:rPr>
          <w:rFonts w:ascii="Cambria" w:hAnsi="Cambria" w:cs="Calibri"/>
        </w:rPr>
      </w:pPr>
    </w:p>
    <w:p w14:paraId="7D25FCC5" w14:textId="40CCEBEC" w:rsidR="00EA4D95" w:rsidRPr="00FE040F" w:rsidRDefault="00B60444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</w:rPr>
        <w:t>Udzielający gwarancji</w:t>
      </w:r>
      <w:r w:rsidR="00206E4C" w:rsidRPr="00FE040F">
        <w:rPr>
          <w:rFonts w:ascii="Cambria" w:hAnsi="Cambria" w:cs="Calibri"/>
        </w:rPr>
        <w:t>:</w:t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="00EA4D95" w:rsidRPr="00FE040F">
        <w:rPr>
          <w:rFonts w:ascii="Cambria" w:hAnsi="Cambria" w:cs="Calibri"/>
        </w:rPr>
        <w:t>Przyjmujący gwarancję</w:t>
      </w:r>
      <w:r w:rsidR="00206E4C" w:rsidRPr="00FE040F">
        <w:rPr>
          <w:rFonts w:ascii="Cambria" w:hAnsi="Cambria" w:cs="Calibri"/>
        </w:rPr>
        <w:t>:</w:t>
      </w:r>
    </w:p>
    <w:p w14:paraId="355F10DF" w14:textId="1197780D" w:rsidR="00EA4D95" w:rsidRPr="00FE040F" w:rsidRDefault="00EA4D95" w:rsidP="00EE6290">
      <w:pPr>
        <w:spacing w:line="276" w:lineRule="auto"/>
        <w:rPr>
          <w:rFonts w:ascii="Cambria" w:hAnsi="Cambria" w:cs="Calibri"/>
        </w:rPr>
      </w:pPr>
      <w:r w:rsidRPr="00FE040F">
        <w:rPr>
          <w:rFonts w:ascii="Cambria" w:hAnsi="Cambria" w:cs="Calibri"/>
          <w:b/>
        </w:rPr>
        <w:lastRenderedPageBreak/>
        <w:t>Przedstawiciel Wykonawcy/Gwarant:</w:t>
      </w:r>
      <w:r w:rsidRPr="00FE040F">
        <w:rPr>
          <w:rFonts w:ascii="Cambria" w:hAnsi="Cambria" w:cs="Calibri"/>
        </w:rPr>
        <w:t xml:space="preserve"> </w:t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</w:rPr>
        <w:tab/>
      </w:r>
      <w:r w:rsidRPr="00FE040F">
        <w:rPr>
          <w:rFonts w:ascii="Cambria" w:hAnsi="Cambria" w:cs="Calibri"/>
          <w:b/>
        </w:rPr>
        <w:t xml:space="preserve"> </w:t>
      </w:r>
      <w:r w:rsidRPr="00FE040F">
        <w:rPr>
          <w:rFonts w:ascii="Cambria" w:hAnsi="Cambria" w:cs="Calibri"/>
          <w:b/>
        </w:rPr>
        <w:tab/>
        <w:t>Przedstawiciel Zamawiającego:</w:t>
      </w:r>
    </w:p>
    <w:p w14:paraId="5D48DABB" w14:textId="77777777" w:rsidR="00BF0B98" w:rsidRPr="00FE040F" w:rsidRDefault="00BF0B98" w:rsidP="00EE6290">
      <w:pPr>
        <w:spacing w:line="276" w:lineRule="auto"/>
        <w:rPr>
          <w:rFonts w:ascii="Cambria" w:hAnsi="Cambria" w:cstheme="minorHAnsi"/>
        </w:rPr>
      </w:pPr>
    </w:p>
    <w:sectPr w:rsidR="00BF0B98" w:rsidRPr="00FE040F" w:rsidSect="00B604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4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16CE" w14:textId="77777777" w:rsidR="004D6386" w:rsidRDefault="004D6386">
      <w:pPr>
        <w:spacing w:after="0" w:line="240" w:lineRule="auto"/>
      </w:pPr>
      <w:r>
        <w:separator/>
      </w:r>
    </w:p>
  </w:endnote>
  <w:endnote w:type="continuationSeparator" w:id="0">
    <w:p w14:paraId="1A0E0903" w14:textId="77777777" w:rsidR="004D6386" w:rsidRDefault="004D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0124" w14:textId="5FBD060B" w:rsidR="007B138D" w:rsidRPr="009D751F" w:rsidRDefault="007B138D">
    <w:pPr>
      <w:pStyle w:val="Stopka"/>
      <w:jc w:val="right"/>
      <w:rPr>
        <w:rFonts w:ascii="Cambria" w:hAnsi="Cambria" w:cstheme="minorHAnsi"/>
        <w:sz w:val="16"/>
      </w:rPr>
    </w:pPr>
    <w:r w:rsidRPr="009D751F">
      <w:rPr>
        <w:rFonts w:ascii="Cambria" w:hAnsi="Cambria" w:cstheme="minorHAnsi"/>
        <w:sz w:val="16"/>
      </w:rPr>
      <w:t xml:space="preserve">Strona </w:t>
    </w:r>
    <w:r w:rsidRPr="009D751F">
      <w:rPr>
        <w:rFonts w:ascii="Cambria" w:hAnsi="Cambria" w:cstheme="minorHAnsi"/>
        <w:b/>
        <w:sz w:val="16"/>
        <w:szCs w:val="24"/>
      </w:rPr>
      <w:fldChar w:fldCharType="begin"/>
    </w:r>
    <w:r w:rsidRPr="009D751F">
      <w:rPr>
        <w:rFonts w:ascii="Cambria" w:hAnsi="Cambria" w:cstheme="minorHAnsi"/>
        <w:b/>
        <w:sz w:val="16"/>
      </w:rPr>
      <w:instrText>PAGE</w:instrText>
    </w:r>
    <w:r w:rsidRPr="009D751F">
      <w:rPr>
        <w:rFonts w:ascii="Cambria" w:hAnsi="Cambria" w:cstheme="minorHAnsi"/>
        <w:b/>
        <w:sz w:val="16"/>
        <w:szCs w:val="24"/>
      </w:rPr>
      <w:fldChar w:fldCharType="separate"/>
    </w:r>
    <w:r w:rsidR="005A5D2F">
      <w:rPr>
        <w:rFonts w:ascii="Cambria" w:hAnsi="Cambria" w:cstheme="minorHAnsi"/>
        <w:b/>
        <w:noProof/>
        <w:sz w:val="16"/>
      </w:rPr>
      <w:t>4</w:t>
    </w:r>
    <w:r w:rsidRPr="009D751F">
      <w:rPr>
        <w:rFonts w:ascii="Cambria" w:hAnsi="Cambria" w:cstheme="minorHAnsi"/>
        <w:b/>
        <w:sz w:val="16"/>
        <w:szCs w:val="24"/>
      </w:rPr>
      <w:fldChar w:fldCharType="end"/>
    </w:r>
    <w:r w:rsidRPr="009D751F">
      <w:rPr>
        <w:rFonts w:ascii="Cambria" w:hAnsi="Cambria" w:cstheme="minorHAnsi"/>
        <w:sz w:val="16"/>
      </w:rPr>
      <w:t xml:space="preserve"> z </w:t>
    </w:r>
    <w:r w:rsidRPr="009D751F">
      <w:rPr>
        <w:rFonts w:ascii="Cambria" w:hAnsi="Cambria" w:cstheme="minorHAnsi"/>
        <w:b/>
        <w:sz w:val="16"/>
        <w:szCs w:val="24"/>
      </w:rPr>
      <w:fldChar w:fldCharType="begin"/>
    </w:r>
    <w:r w:rsidRPr="009D751F">
      <w:rPr>
        <w:rFonts w:ascii="Cambria" w:hAnsi="Cambria" w:cstheme="minorHAnsi"/>
        <w:b/>
        <w:sz w:val="16"/>
      </w:rPr>
      <w:instrText>NUMPAGES</w:instrText>
    </w:r>
    <w:r w:rsidRPr="009D751F">
      <w:rPr>
        <w:rFonts w:ascii="Cambria" w:hAnsi="Cambria" w:cstheme="minorHAnsi"/>
        <w:b/>
        <w:sz w:val="16"/>
        <w:szCs w:val="24"/>
      </w:rPr>
      <w:fldChar w:fldCharType="separate"/>
    </w:r>
    <w:r w:rsidR="005A5D2F">
      <w:rPr>
        <w:rFonts w:ascii="Cambria" w:hAnsi="Cambria" w:cstheme="minorHAnsi"/>
        <w:b/>
        <w:noProof/>
        <w:sz w:val="16"/>
      </w:rPr>
      <w:t>4</w:t>
    </w:r>
    <w:r w:rsidRPr="009D751F">
      <w:rPr>
        <w:rFonts w:ascii="Cambria" w:hAnsi="Cambria" w:cstheme="minorHAnsi"/>
        <w:b/>
        <w:sz w:val="16"/>
        <w:szCs w:val="24"/>
      </w:rPr>
      <w:fldChar w:fldCharType="end"/>
    </w:r>
  </w:p>
  <w:p w14:paraId="20B0927A" w14:textId="77777777" w:rsidR="007B138D" w:rsidRDefault="007B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</w:rPr>
      <w:id w:val="-261231327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0"/>
          </w:rPr>
          <w:id w:val="-2012288866"/>
          <w:docPartObj>
            <w:docPartGallery w:val="Page Numbers (Top of Page)"/>
            <w:docPartUnique/>
          </w:docPartObj>
        </w:sdtPr>
        <w:sdtContent>
          <w:p w14:paraId="0CA19EBD" w14:textId="7BBC36AF" w:rsidR="007B138D" w:rsidRPr="00453240" w:rsidRDefault="007B138D">
            <w:pPr>
              <w:pStyle w:val="Stopka"/>
              <w:jc w:val="right"/>
              <w:rPr>
                <w:rFonts w:ascii="Cambria" w:hAnsi="Cambria"/>
                <w:sz w:val="20"/>
              </w:rPr>
            </w:pPr>
            <w:r w:rsidRPr="00453240">
              <w:rPr>
                <w:rFonts w:ascii="Cambria" w:hAnsi="Cambria"/>
                <w:sz w:val="20"/>
              </w:rPr>
              <w:t xml:space="preserve">Strona 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begin"/>
            </w:r>
            <w:r w:rsidRPr="00453240">
              <w:rPr>
                <w:rFonts w:ascii="Cambria" w:hAnsi="Cambria"/>
                <w:b/>
                <w:bCs/>
                <w:sz w:val="20"/>
              </w:rPr>
              <w:instrText>PAGE</w:instrTex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separate"/>
            </w:r>
            <w:r w:rsidR="005A5D2F">
              <w:rPr>
                <w:rFonts w:ascii="Cambria" w:hAnsi="Cambria"/>
                <w:b/>
                <w:bCs/>
                <w:noProof/>
                <w:sz w:val="20"/>
              </w:rPr>
              <w:t>1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end"/>
            </w:r>
            <w:r w:rsidRPr="00453240">
              <w:rPr>
                <w:rFonts w:ascii="Cambria" w:hAnsi="Cambria"/>
                <w:sz w:val="20"/>
              </w:rPr>
              <w:t xml:space="preserve"> z 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begin"/>
            </w:r>
            <w:r w:rsidRPr="00453240">
              <w:rPr>
                <w:rFonts w:ascii="Cambria" w:hAnsi="Cambria"/>
                <w:b/>
                <w:bCs/>
                <w:sz w:val="20"/>
              </w:rPr>
              <w:instrText>NUMPAGES</w:instrTex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separate"/>
            </w:r>
            <w:r w:rsidR="005A5D2F">
              <w:rPr>
                <w:rFonts w:ascii="Cambria" w:hAnsi="Cambria"/>
                <w:b/>
                <w:bCs/>
                <w:noProof/>
                <w:sz w:val="20"/>
              </w:rPr>
              <w:t>4</w:t>
            </w:r>
            <w:r w:rsidRPr="00453240">
              <w:rPr>
                <w:rFonts w:ascii="Cambria" w:hAnsi="Cambri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F536060" w14:textId="77777777" w:rsidR="007B138D" w:rsidRPr="00453240" w:rsidRDefault="007B138D">
    <w:pPr>
      <w:pStyle w:val="Stopka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C2FD" w14:textId="77777777" w:rsidR="004D6386" w:rsidRDefault="004D6386">
      <w:pPr>
        <w:spacing w:after="0" w:line="240" w:lineRule="auto"/>
      </w:pPr>
      <w:r>
        <w:separator/>
      </w:r>
    </w:p>
  </w:footnote>
  <w:footnote w:type="continuationSeparator" w:id="0">
    <w:p w14:paraId="403B2933" w14:textId="77777777" w:rsidR="004D6386" w:rsidRDefault="004D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3D05" w14:textId="64FCF0B8" w:rsidR="007B138D" w:rsidRDefault="007B138D" w:rsidP="00B60444"/>
  <w:p w14:paraId="7D89DD67" w14:textId="07A48DDC" w:rsidR="007B138D" w:rsidRPr="00076293" w:rsidRDefault="007B138D" w:rsidP="00B60444">
    <w:pPr>
      <w:pStyle w:val="Nagwek"/>
      <w:rPr>
        <w:rFonts w:ascii="Cambria" w:hAnsi="Cambria"/>
        <w:sz w:val="20"/>
      </w:rPr>
    </w:pPr>
    <w:r w:rsidRPr="00076293">
      <w:rPr>
        <w:rFonts w:ascii="Cambria" w:hAnsi="Cambria"/>
        <w:sz w:val="20"/>
      </w:rPr>
      <w:t>Nr postępowania:</w:t>
    </w:r>
    <w:r w:rsidRPr="00BA731C">
      <w:t xml:space="preserve"> </w:t>
    </w:r>
    <w:r w:rsidRPr="00BA731C">
      <w:rPr>
        <w:rFonts w:ascii="Cambria" w:hAnsi="Cambria"/>
        <w:sz w:val="20"/>
      </w:rPr>
      <w:t>S</w:t>
    </w:r>
    <w:r w:rsidR="009D751F">
      <w:rPr>
        <w:rFonts w:ascii="Cambria" w:hAnsi="Cambria"/>
        <w:sz w:val="20"/>
      </w:rPr>
      <w:t>A</w:t>
    </w:r>
    <w:r w:rsidRPr="00BA731C">
      <w:rPr>
        <w:rFonts w:ascii="Cambria" w:hAnsi="Cambria"/>
        <w:sz w:val="20"/>
      </w:rPr>
      <w:t>.270.</w:t>
    </w:r>
    <w:r w:rsidR="00EF3B2C">
      <w:rPr>
        <w:rFonts w:ascii="Cambria" w:hAnsi="Cambria"/>
        <w:sz w:val="20"/>
      </w:rPr>
      <w:t>1</w:t>
    </w:r>
    <w:r w:rsidRPr="00BA731C">
      <w:rPr>
        <w:rFonts w:ascii="Cambria" w:hAnsi="Cambria"/>
        <w:sz w:val="20"/>
      </w:rPr>
      <w:t>.</w:t>
    </w:r>
    <w:r w:rsidR="00546CA1">
      <w:rPr>
        <w:rFonts w:ascii="Cambria" w:hAnsi="Cambria"/>
        <w:sz w:val="20"/>
      </w:rPr>
      <w:t>88</w:t>
    </w:r>
    <w:r w:rsidRPr="00BA731C">
      <w:rPr>
        <w:rFonts w:ascii="Cambria" w:hAnsi="Cambria"/>
        <w:sz w:val="20"/>
      </w:rPr>
      <w:t>.202</w:t>
    </w:r>
    <w:r w:rsidR="00EF3B2C">
      <w:rPr>
        <w:rFonts w:ascii="Cambria" w:hAnsi="Cambria"/>
        <w:sz w:val="20"/>
      </w:rPr>
      <w:t>4</w:t>
    </w:r>
  </w:p>
  <w:p w14:paraId="2CFFAA89" w14:textId="77777777" w:rsidR="007B138D" w:rsidRDefault="007B1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2610" w14:textId="23FB360F" w:rsidR="007B138D" w:rsidRPr="002D2B89" w:rsidRDefault="005A5D2F" w:rsidP="002D2B89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sz w:val="20"/>
        <w:szCs w:val="20"/>
      </w:rPr>
    </w:pPr>
    <w:bookmarkStart w:id="2" w:name="_Hlk10445417"/>
    <w:bookmarkStart w:id="3" w:name="_Hlk10445418"/>
    <w:bookmarkStart w:id="4" w:name="_Hlk10445446"/>
    <w:bookmarkStart w:id="5" w:name="_Hlk10445447"/>
    <w:bookmarkStart w:id="6" w:name="_Hlk10445479"/>
    <w:bookmarkStart w:id="7" w:name="_Hlk10445480"/>
    <w:r>
      <w:rPr>
        <w:rFonts w:ascii="Cambria" w:hAnsi="Cambria"/>
        <w:sz w:val="20"/>
        <w:szCs w:val="20"/>
      </w:rPr>
      <w:t>Nr postępowania: SA.270.1.92</w:t>
    </w:r>
    <w:r w:rsidR="00EF3B2C" w:rsidRPr="00EF3B2C">
      <w:rPr>
        <w:rFonts w:ascii="Cambria" w:hAnsi="Cambria"/>
        <w:sz w:val="20"/>
        <w:szCs w:val="20"/>
      </w:rPr>
      <w:t>.2024</w:t>
    </w:r>
    <w:r w:rsidR="007B138D">
      <w:rPr>
        <w:rFonts w:ascii="Cambria" w:hAnsi="Cambria"/>
        <w:sz w:val="20"/>
        <w:szCs w:val="20"/>
      </w:rPr>
      <w:tab/>
    </w:r>
    <w:bookmarkEnd w:id="2"/>
    <w:bookmarkEnd w:id="3"/>
    <w:bookmarkEnd w:id="4"/>
    <w:bookmarkEnd w:id="5"/>
    <w:bookmarkEnd w:id="6"/>
    <w:bookmarkEnd w:id="7"/>
    <w:r w:rsidR="002D2B89">
      <w:rPr>
        <w:rFonts w:ascii="Cambria" w:hAnsi="Cambria"/>
        <w:sz w:val="20"/>
        <w:szCs w:val="20"/>
      </w:rPr>
      <w:t xml:space="preserve">                                        </w:t>
    </w:r>
    <w:r w:rsidR="002D2B89" w:rsidRPr="002D2B89">
      <w:rPr>
        <w:rFonts w:ascii="Cambria" w:hAnsi="Cambria" w:cs="Arial"/>
        <w:bCs/>
        <w:sz w:val="20"/>
        <w:szCs w:val="20"/>
      </w:rPr>
      <w:t xml:space="preserve">Załącznik nr </w:t>
    </w:r>
    <w:r w:rsidR="002D2B89">
      <w:rPr>
        <w:rFonts w:ascii="Cambria" w:hAnsi="Cambria" w:cs="Arial"/>
        <w:bCs/>
        <w:sz w:val="20"/>
        <w:szCs w:val="20"/>
      </w:rPr>
      <w:t>6</w:t>
    </w:r>
    <w:r w:rsidR="002D2B89" w:rsidRPr="002D2B89">
      <w:rPr>
        <w:rFonts w:ascii="Cambria" w:hAnsi="Cambria" w:cs="Arial"/>
        <w:bCs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216A08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4C79E6"/>
    <w:multiLevelType w:val="hybridMultilevel"/>
    <w:tmpl w:val="7C982F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124771AC"/>
    <w:multiLevelType w:val="hybridMultilevel"/>
    <w:tmpl w:val="54885A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50B0D6E"/>
    <w:multiLevelType w:val="hybridMultilevel"/>
    <w:tmpl w:val="E6FE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BB39EE"/>
    <w:multiLevelType w:val="hybridMultilevel"/>
    <w:tmpl w:val="2A9062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ED33D5"/>
    <w:multiLevelType w:val="hybridMultilevel"/>
    <w:tmpl w:val="A752811C"/>
    <w:lvl w:ilvl="0" w:tplc="C53077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05EC8"/>
    <w:multiLevelType w:val="hybridMultilevel"/>
    <w:tmpl w:val="12E672E0"/>
    <w:lvl w:ilvl="0" w:tplc="5C2A1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4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5" w15:restartNumberingAfterBreak="0">
    <w:nsid w:val="3E6616F8"/>
    <w:multiLevelType w:val="hybridMultilevel"/>
    <w:tmpl w:val="BBB2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D04943"/>
    <w:multiLevelType w:val="hybridMultilevel"/>
    <w:tmpl w:val="AE1A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8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BE7907"/>
    <w:multiLevelType w:val="hybridMultilevel"/>
    <w:tmpl w:val="AABECAEA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9AB6DA7"/>
    <w:multiLevelType w:val="hybridMultilevel"/>
    <w:tmpl w:val="BEEC1BF6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2" w15:restartNumberingAfterBreak="0">
    <w:nsid w:val="4CAA5012"/>
    <w:multiLevelType w:val="hybridMultilevel"/>
    <w:tmpl w:val="548CED6C"/>
    <w:lvl w:ilvl="0" w:tplc="2660AD9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3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FC2EA9"/>
    <w:multiLevelType w:val="hybridMultilevel"/>
    <w:tmpl w:val="E1A61F0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 w15:restartNumberingAfterBreak="0">
    <w:nsid w:val="66D25363"/>
    <w:multiLevelType w:val="hybridMultilevel"/>
    <w:tmpl w:val="8C143EA4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9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D32CBE"/>
    <w:multiLevelType w:val="hybridMultilevel"/>
    <w:tmpl w:val="A3DCA596"/>
    <w:lvl w:ilvl="0" w:tplc="15A82A9E">
      <w:start w:val="1"/>
      <w:numFmt w:val="decimal"/>
      <w:lvlText w:val="%1."/>
      <w:lvlJc w:val="left"/>
      <w:pPr>
        <w:ind w:left="420" w:hanging="363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2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84375"/>
    <w:multiLevelType w:val="multilevel"/>
    <w:tmpl w:val="28664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C6281"/>
    <w:multiLevelType w:val="hybridMultilevel"/>
    <w:tmpl w:val="80C2240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7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29184E"/>
    <w:multiLevelType w:val="hybridMultilevel"/>
    <w:tmpl w:val="2520C5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088626">
    <w:abstractNumId w:val="54"/>
  </w:num>
  <w:num w:numId="2" w16cid:durableId="400951943">
    <w:abstractNumId w:val="53"/>
  </w:num>
  <w:num w:numId="3" w16cid:durableId="555091297">
    <w:abstractNumId w:val="0"/>
  </w:num>
  <w:num w:numId="4" w16cid:durableId="1781686134">
    <w:abstractNumId w:val="7"/>
  </w:num>
  <w:num w:numId="5" w16cid:durableId="131364755">
    <w:abstractNumId w:val="9"/>
  </w:num>
  <w:num w:numId="6" w16cid:durableId="1786077041">
    <w:abstractNumId w:val="50"/>
  </w:num>
  <w:num w:numId="7" w16cid:durableId="1196774287">
    <w:abstractNumId w:val="69"/>
  </w:num>
  <w:num w:numId="8" w16cid:durableId="915283570">
    <w:abstractNumId w:val="48"/>
  </w:num>
  <w:num w:numId="9" w16cid:durableId="1254898927">
    <w:abstractNumId w:val="39"/>
  </w:num>
  <w:num w:numId="10" w16cid:durableId="116266715">
    <w:abstractNumId w:val="73"/>
  </w:num>
  <w:num w:numId="11" w16cid:durableId="998997632">
    <w:abstractNumId w:val="52"/>
  </w:num>
  <w:num w:numId="12" w16cid:durableId="1900314412">
    <w:abstractNumId w:val="70"/>
  </w:num>
  <w:num w:numId="13" w16cid:durableId="2026864262">
    <w:abstractNumId w:val="66"/>
  </w:num>
  <w:num w:numId="14" w16cid:durableId="1703941672">
    <w:abstractNumId w:val="77"/>
  </w:num>
  <w:num w:numId="15" w16cid:durableId="838959054">
    <w:abstractNumId w:val="51"/>
  </w:num>
  <w:num w:numId="16" w16cid:durableId="620957323">
    <w:abstractNumId w:val="45"/>
  </w:num>
  <w:num w:numId="17" w16cid:durableId="817184045">
    <w:abstractNumId w:val="47"/>
  </w:num>
  <w:num w:numId="18" w16cid:durableId="587157961">
    <w:abstractNumId w:val="49"/>
  </w:num>
  <w:num w:numId="19" w16cid:durableId="472409561">
    <w:abstractNumId w:val="38"/>
  </w:num>
  <w:num w:numId="20" w16cid:durableId="633024535">
    <w:abstractNumId w:val="58"/>
  </w:num>
  <w:num w:numId="21" w16cid:durableId="1411540200">
    <w:abstractNumId w:val="72"/>
  </w:num>
  <w:num w:numId="22" w16cid:durableId="761031651">
    <w:abstractNumId w:val="75"/>
  </w:num>
  <w:num w:numId="23" w16cid:durableId="1853452377">
    <w:abstractNumId w:val="24"/>
  </w:num>
  <w:num w:numId="24" w16cid:durableId="700666285">
    <w:abstractNumId w:val="60"/>
  </w:num>
  <w:num w:numId="25" w16cid:durableId="1903981104">
    <w:abstractNumId w:val="78"/>
  </w:num>
  <w:num w:numId="26" w16cid:durableId="2011788577">
    <w:abstractNumId w:val="63"/>
  </w:num>
  <w:num w:numId="27" w16cid:durableId="772630931">
    <w:abstractNumId w:val="12"/>
  </w:num>
  <w:num w:numId="28" w16cid:durableId="974337093">
    <w:abstractNumId w:val="21"/>
  </w:num>
  <w:num w:numId="29" w16cid:durableId="1968268604">
    <w:abstractNumId w:val="57"/>
  </w:num>
  <w:num w:numId="30" w16cid:durableId="40256099">
    <w:abstractNumId w:val="64"/>
  </w:num>
  <w:num w:numId="31" w16cid:durableId="2858217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2664055">
    <w:abstractNumId w:val="65"/>
  </w:num>
  <w:num w:numId="33" w16cid:durableId="360211447">
    <w:abstractNumId w:val="46"/>
  </w:num>
  <w:num w:numId="34" w16cid:durableId="2043355521">
    <w:abstractNumId w:val="62"/>
  </w:num>
  <w:num w:numId="35" w16cid:durableId="1890604893">
    <w:abstractNumId w:val="71"/>
  </w:num>
  <w:num w:numId="36" w16cid:durableId="1150364602">
    <w:abstractNumId w:val="76"/>
  </w:num>
  <w:num w:numId="37" w16cid:durableId="396900416">
    <w:abstractNumId w:val="68"/>
  </w:num>
  <w:num w:numId="38" w16cid:durableId="895509776">
    <w:abstractNumId w:val="67"/>
  </w:num>
  <w:num w:numId="39" w16cid:durableId="843128497">
    <w:abstractNumId w:val="56"/>
  </w:num>
  <w:num w:numId="40" w16cid:durableId="732509154">
    <w:abstractNumId w:val="61"/>
  </w:num>
  <w:num w:numId="41" w16cid:durableId="1583562680">
    <w:abstractNumId w:val="40"/>
  </w:num>
  <w:num w:numId="42" w16cid:durableId="802769253">
    <w:abstractNumId w:val="59"/>
  </w:num>
  <w:num w:numId="43" w16cid:durableId="142889886">
    <w:abstractNumId w:val="74"/>
  </w:num>
  <w:num w:numId="44" w16cid:durableId="1049958607">
    <w:abstractNumId w:val="79"/>
  </w:num>
  <w:num w:numId="45" w16cid:durableId="1458335378">
    <w:abstractNumId w:val="44"/>
  </w:num>
  <w:num w:numId="46" w16cid:durableId="129906850">
    <w:abstractNumId w:val="42"/>
  </w:num>
  <w:num w:numId="47" w16cid:durableId="495727123">
    <w:abstractNumId w:val="41"/>
  </w:num>
  <w:num w:numId="48" w16cid:durableId="1876504363">
    <w:abstractNumId w:val="55"/>
  </w:num>
  <w:num w:numId="49" w16cid:durableId="18194512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023D5"/>
    <w:rsid w:val="000110B7"/>
    <w:rsid w:val="000147E5"/>
    <w:rsid w:val="000233A9"/>
    <w:rsid w:val="00025654"/>
    <w:rsid w:val="000361BB"/>
    <w:rsid w:val="00041CC8"/>
    <w:rsid w:val="00047EB3"/>
    <w:rsid w:val="00051E0D"/>
    <w:rsid w:val="000531A3"/>
    <w:rsid w:val="0006044A"/>
    <w:rsid w:val="000645D7"/>
    <w:rsid w:val="00076255"/>
    <w:rsid w:val="000848D1"/>
    <w:rsid w:val="000919F9"/>
    <w:rsid w:val="00093967"/>
    <w:rsid w:val="000A01FD"/>
    <w:rsid w:val="000D4F62"/>
    <w:rsid w:val="000D55D7"/>
    <w:rsid w:val="000D68F2"/>
    <w:rsid w:val="000E3588"/>
    <w:rsid w:val="000F345E"/>
    <w:rsid w:val="0011298B"/>
    <w:rsid w:val="00113C50"/>
    <w:rsid w:val="00122A1E"/>
    <w:rsid w:val="00130EB4"/>
    <w:rsid w:val="00135853"/>
    <w:rsid w:val="00137E80"/>
    <w:rsid w:val="001566AD"/>
    <w:rsid w:val="00163252"/>
    <w:rsid w:val="00166C2B"/>
    <w:rsid w:val="00194F99"/>
    <w:rsid w:val="001A1133"/>
    <w:rsid w:val="001A256C"/>
    <w:rsid w:val="001B41A3"/>
    <w:rsid w:val="001C0AC6"/>
    <w:rsid w:val="001C3FE1"/>
    <w:rsid w:val="001D4D42"/>
    <w:rsid w:val="001E05EF"/>
    <w:rsid w:val="001E5BB9"/>
    <w:rsid w:val="001E62D8"/>
    <w:rsid w:val="001F048F"/>
    <w:rsid w:val="001F54B2"/>
    <w:rsid w:val="001F6797"/>
    <w:rsid w:val="001F67A8"/>
    <w:rsid w:val="00201B05"/>
    <w:rsid w:val="002050F4"/>
    <w:rsid w:val="00205FCF"/>
    <w:rsid w:val="00206E4C"/>
    <w:rsid w:val="0021051A"/>
    <w:rsid w:val="002150F1"/>
    <w:rsid w:val="0021737F"/>
    <w:rsid w:val="00237056"/>
    <w:rsid w:val="00240220"/>
    <w:rsid w:val="00244C27"/>
    <w:rsid w:val="00247D19"/>
    <w:rsid w:val="00251F0E"/>
    <w:rsid w:val="002630AF"/>
    <w:rsid w:val="002709B4"/>
    <w:rsid w:val="00272056"/>
    <w:rsid w:val="00295972"/>
    <w:rsid w:val="002A19B9"/>
    <w:rsid w:val="002A46CD"/>
    <w:rsid w:val="002B6B97"/>
    <w:rsid w:val="002B77BA"/>
    <w:rsid w:val="002C2B8A"/>
    <w:rsid w:val="002C4624"/>
    <w:rsid w:val="002C7E67"/>
    <w:rsid w:val="002D2B89"/>
    <w:rsid w:val="002D5365"/>
    <w:rsid w:val="002D5AD1"/>
    <w:rsid w:val="002D5E4F"/>
    <w:rsid w:val="002E3816"/>
    <w:rsid w:val="002F410E"/>
    <w:rsid w:val="002F6042"/>
    <w:rsid w:val="003001E9"/>
    <w:rsid w:val="003017A8"/>
    <w:rsid w:val="003055C4"/>
    <w:rsid w:val="00314438"/>
    <w:rsid w:val="00315068"/>
    <w:rsid w:val="00344C32"/>
    <w:rsid w:val="00354603"/>
    <w:rsid w:val="00356C08"/>
    <w:rsid w:val="0037534C"/>
    <w:rsid w:val="00377DCD"/>
    <w:rsid w:val="003868CE"/>
    <w:rsid w:val="00395E1E"/>
    <w:rsid w:val="003A2D5D"/>
    <w:rsid w:val="003B5155"/>
    <w:rsid w:val="003B5562"/>
    <w:rsid w:val="003B55C1"/>
    <w:rsid w:val="003C0B07"/>
    <w:rsid w:val="003C2569"/>
    <w:rsid w:val="003D1173"/>
    <w:rsid w:val="003D6FFF"/>
    <w:rsid w:val="003E60E9"/>
    <w:rsid w:val="003F056A"/>
    <w:rsid w:val="00400569"/>
    <w:rsid w:val="00404325"/>
    <w:rsid w:val="00406636"/>
    <w:rsid w:val="004127B0"/>
    <w:rsid w:val="00430BAF"/>
    <w:rsid w:val="0043213E"/>
    <w:rsid w:val="00441982"/>
    <w:rsid w:val="00443C44"/>
    <w:rsid w:val="00445FA6"/>
    <w:rsid w:val="00453240"/>
    <w:rsid w:val="0046155A"/>
    <w:rsid w:val="00462962"/>
    <w:rsid w:val="00470DA5"/>
    <w:rsid w:val="00480B4A"/>
    <w:rsid w:val="004874E7"/>
    <w:rsid w:val="004902C6"/>
    <w:rsid w:val="00490363"/>
    <w:rsid w:val="004A51B5"/>
    <w:rsid w:val="004B6BE9"/>
    <w:rsid w:val="004B7459"/>
    <w:rsid w:val="004D0F2C"/>
    <w:rsid w:val="004D3F6E"/>
    <w:rsid w:val="004D6386"/>
    <w:rsid w:val="004D7684"/>
    <w:rsid w:val="004E337D"/>
    <w:rsid w:val="004E3775"/>
    <w:rsid w:val="004F5E23"/>
    <w:rsid w:val="004F66FE"/>
    <w:rsid w:val="005006E3"/>
    <w:rsid w:val="0050695D"/>
    <w:rsid w:val="00511109"/>
    <w:rsid w:val="00513DEA"/>
    <w:rsid w:val="005212EF"/>
    <w:rsid w:val="005223EE"/>
    <w:rsid w:val="00530095"/>
    <w:rsid w:val="00531F4A"/>
    <w:rsid w:val="00533F03"/>
    <w:rsid w:val="00534674"/>
    <w:rsid w:val="00542A27"/>
    <w:rsid w:val="00546CA1"/>
    <w:rsid w:val="0055344B"/>
    <w:rsid w:val="005608B6"/>
    <w:rsid w:val="00564074"/>
    <w:rsid w:val="00566DF1"/>
    <w:rsid w:val="00570C77"/>
    <w:rsid w:val="005741A4"/>
    <w:rsid w:val="00574DBD"/>
    <w:rsid w:val="00582E39"/>
    <w:rsid w:val="00586E8F"/>
    <w:rsid w:val="00593BAB"/>
    <w:rsid w:val="005948EB"/>
    <w:rsid w:val="005A5D2F"/>
    <w:rsid w:val="005B6E96"/>
    <w:rsid w:val="005B7F7D"/>
    <w:rsid w:val="005D20BE"/>
    <w:rsid w:val="005D3310"/>
    <w:rsid w:val="005D5FDF"/>
    <w:rsid w:val="005D6532"/>
    <w:rsid w:val="005E1502"/>
    <w:rsid w:val="005E3F63"/>
    <w:rsid w:val="005F310D"/>
    <w:rsid w:val="005F71A3"/>
    <w:rsid w:val="00603958"/>
    <w:rsid w:val="00606F7D"/>
    <w:rsid w:val="00612D11"/>
    <w:rsid w:val="006141C6"/>
    <w:rsid w:val="00617748"/>
    <w:rsid w:val="00620384"/>
    <w:rsid w:val="006350DA"/>
    <w:rsid w:val="00642D1C"/>
    <w:rsid w:val="0064487B"/>
    <w:rsid w:val="00654B88"/>
    <w:rsid w:val="00655FA1"/>
    <w:rsid w:val="006755E7"/>
    <w:rsid w:val="00676536"/>
    <w:rsid w:val="00680D0D"/>
    <w:rsid w:val="006873AF"/>
    <w:rsid w:val="0069062C"/>
    <w:rsid w:val="006A49B1"/>
    <w:rsid w:val="006B1803"/>
    <w:rsid w:val="006C5ACA"/>
    <w:rsid w:val="006D028B"/>
    <w:rsid w:val="006D102B"/>
    <w:rsid w:val="006D162B"/>
    <w:rsid w:val="006D1839"/>
    <w:rsid w:val="006D73D5"/>
    <w:rsid w:val="006F2FCE"/>
    <w:rsid w:val="006F761E"/>
    <w:rsid w:val="00701D2E"/>
    <w:rsid w:val="00702CE1"/>
    <w:rsid w:val="00705D19"/>
    <w:rsid w:val="007150F4"/>
    <w:rsid w:val="007175E1"/>
    <w:rsid w:val="00720DDA"/>
    <w:rsid w:val="00722656"/>
    <w:rsid w:val="00723EB1"/>
    <w:rsid w:val="007256F4"/>
    <w:rsid w:val="00726838"/>
    <w:rsid w:val="00730B2C"/>
    <w:rsid w:val="0073680B"/>
    <w:rsid w:val="00737D39"/>
    <w:rsid w:val="00766C7F"/>
    <w:rsid w:val="00775C8A"/>
    <w:rsid w:val="0077740B"/>
    <w:rsid w:val="00777876"/>
    <w:rsid w:val="00781151"/>
    <w:rsid w:val="00784BA4"/>
    <w:rsid w:val="00786BD1"/>
    <w:rsid w:val="00790844"/>
    <w:rsid w:val="00792729"/>
    <w:rsid w:val="00796DC0"/>
    <w:rsid w:val="007A0AFC"/>
    <w:rsid w:val="007A60DC"/>
    <w:rsid w:val="007B138D"/>
    <w:rsid w:val="007B268D"/>
    <w:rsid w:val="007B3AF7"/>
    <w:rsid w:val="007C3912"/>
    <w:rsid w:val="007C5F01"/>
    <w:rsid w:val="007D134E"/>
    <w:rsid w:val="007E18B2"/>
    <w:rsid w:val="007E3A99"/>
    <w:rsid w:val="007F089A"/>
    <w:rsid w:val="007F2D75"/>
    <w:rsid w:val="007F5F52"/>
    <w:rsid w:val="0080614A"/>
    <w:rsid w:val="00816416"/>
    <w:rsid w:val="00831A51"/>
    <w:rsid w:val="00833582"/>
    <w:rsid w:val="00865313"/>
    <w:rsid w:val="00876B4F"/>
    <w:rsid w:val="00882D8D"/>
    <w:rsid w:val="00884F5B"/>
    <w:rsid w:val="008A4325"/>
    <w:rsid w:val="008B078C"/>
    <w:rsid w:val="008B5E1D"/>
    <w:rsid w:val="008B6546"/>
    <w:rsid w:val="008C1A16"/>
    <w:rsid w:val="008C5589"/>
    <w:rsid w:val="008D623B"/>
    <w:rsid w:val="008E68A8"/>
    <w:rsid w:val="008F18E9"/>
    <w:rsid w:val="008F2F53"/>
    <w:rsid w:val="009022B9"/>
    <w:rsid w:val="00914D3A"/>
    <w:rsid w:val="009177C8"/>
    <w:rsid w:val="00923E61"/>
    <w:rsid w:val="00941E17"/>
    <w:rsid w:val="00945587"/>
    <w:rsid w:val="00951B08"/>
    <w:rsid w:val="00967C00"/>
    <w:rsid w:val="00974040"/>
    <w:rsid w:val="009769F1"/>
    <w:rsid w:val="009779DE"/>
    <w:rsid w:val="0098065D"/>
    <w:rsid w:val="009819E5"/>
    <w:rsid w:val="00981A32"/>
    <w:rsid w:val="00984A6E"/>
    <w:rsid w:val="00995236"/>
    <w:rsid w:val="009A07CE"/>
    <w:rsid w:val="009A292F"/>
    <w:rsid w:val="009A4F46"/>
    <w:rsid w:val="009A6973"/>
    <w:rsid w:val="009A7F29"/>
    <w:rsid w:val="009B00FB"/>
    <w:rsid w:val="009B0653"/>
    <w:rsid w:val="009B11CE"/>
    <w:rsid w:val="009B375E"/>
    <w:rsid w:val="009B3FAA"/>
    <w:rsid w:val="009B557F"/>
    <w:rsid w:val="009B55D6"/>
    <w:rsid w:val="009C3B10"/>
    <w:rsid w:val="009D0441"/>
    <w:rsid w:val="009D0A1F"/>
    <w:rsid w:val="009D73DC"/>
    <w:rsid w:val="009D751F"/>
    <w:rsid w:val="009E2899"/>
    <w:rsid w:val="009F2777"/>
    <w:rsid w:val="009F2A5E"/>
    <w:rsid w:val="00A014CE"/>
    <w:rsid w:val="00A11C9D"/>
    <w:rsid w:val="00A23877"/>
    <w:rsid w:val="00A238DA"/>
    <w:rsid w:val="00A32133"/>
    <w:rsid w:val="00A32E8C"/>
    <w:rsid w:val="00A41963"/>
    <w:rsid w:val="00A43B2D"/>
    <w:rsid w:val="00A47981"/>
    <w:rsid w:val="00A509CB"/>
    <w:rsid w:val="00A52524"/>
    <w:rsid w:val="00A56606"/>
    <w:rsid w:val="00A65193"/>
    <w:rsid w:val="00A66B97"/>
    <w:rsid w:val="00A7038F"/>
    <w:rsid w:val="00A72CEE"/>
    <w:rsid w:val="00A73467"/>
    <w:rsid w:val="00A7535B"/>
    <w:rsid w:val="00A762E9"/>
    <w:rsid w:val="00A843F2"/>
    <w:rsid w:val="00A85DE0"/>
    <w:rsid w:val="00A907B9"/>
    <w:rsid w:val="00A93FE8"/>
    <w:rsid w:val="00A95A43"/>
    <w:rsid w:val="00A97E7A"/>
    <w:rsid w:val="00AA07FB"/>
    <w:rsid w:val="00AA2282"/>
    <w:rsid w:val="00AA27B3"/>
    <w:rsid w:val="00AB0019"/>
    <w:rsid w:val="00AC03B3"/>
    <w:rsid w:val="00AC0CBE"/>
    <w:rsid w:val="00AC115D"/>
    <w:rsid w:val="00AC3764"/>
    <w:rsid w:val="00AC6BC0"/>
    <w:rsid w:val="00AD3256"/>
    <w:rsid w:val="00AD3B7C"/>
    <w:rsid w:val="00AE28CC"/>
    <w:rsid w:val="00AE489B"/>
    <w:rsid w:val="00AF2A9B"/>
    <w:rsid w:val="00AF2C1D"/>
    <w:rsid w:val="00B03597"/>
    <w:rsid w:val="00B10AC7"/>
    <w:rsid w:val="00B301F7"/>
    <w:rsid w:val="00B30640"/>
    <w:rsid w:val="00B44D8D"/>
    <w:rsid w:val="00B60444"/>
    <w:rsid w:val="00B61600"/>
    <w:rsid w:val="00B63413"/>
    <w:rsid w:val="00B67C9A"/>
    <w:rsid w:val="00B70AF9"/>
    <w:rsid w:val="00B73AAE"/>
    <w:rsid w:val="00B8059F"/>
    <w:rsid w:val="00B83B56"/>
    <w:rsid w:val="00B8798C"/>
    <w:rsid w:val="00B90994"/>
    <w:rsid w:val="00B90AA2"/>
    <w:rsid w:val="00B96DA9"/>
    <w:rsid w:val="00BA731C"/>
    <w:rsid w:val="00BA7C22"/>
    <w:rsid w:val="00BB2F16"/>
    <w:rsid w:val="00BE102C"/>
    <w:rsid w:val="00BE20BD"/>
    <w:rsid w:val="00BE2A9E"/>
    <w:rsid w:val="00BE2E4C"/>
    <w:rsid w:val="00BE7DEF"/>
    <w:rsid w:val="00BF0B98"/>
    <w:rsid w:val="00BF279D"/>
    <w:rsid w:val="00BF3949"/>
    <w:rsid w:val="00BF3F01"/>
    <w:rsid w:val="00BF4310"/>
    <w:rsid w:val="00C14613"/>
    <w:rsid w:val="00C149FE"/>
    <w:rsid w:val="00C15999"/>
    <w:rsid w:val="00C20A8E"/>
    <w:rsid w:val="00C21113"/>
    <w:rsid w:val="00C50357"/>
    <w:rsid w:val="00C5165A"/>
    <w:rsid w:val="00C6060B"/>
    <w:rsid w:val="00C85B73"/>
    <w:rsid w:val="00C936C1"/>
    <w:rsid w:val="00CA0EBC"/>
    <w:rsid w:val="00CB44E8"/>
    <w:rsid w:val="00CC3D3D"/>
    <w:rsid w:val="00CD1E8A"/>
    <w:rsid w:val="00CD3014"/>
    <w:rsid w:val="00CD514F"/>
    <w:rsid w:val="00CE2552"/>
    <w:rsid w:val="00CE4488"/>
    <w:rsid w:val="00CE4FE1"/>
    <w:rsid w:val="00CF025D"/>
    <w:rsid w:val="00CF2106"/>
    <w:rsid w:val="00D224A3"/>
    <w:rsid w:val="00D2358E"/>
    <w:rsid w:val="00D25B70"/>
    <w:rsid w:val="00D26445"/>
    <w:rsid w:val="00D271A8"/>
    <w:rsid w:val="00D2768F"/>
    <w:rsid w:val="00D310BD"/>
    <w:rsid w:val="00D3124B"/>
    <w:rsid w:val="00D3199B"/>
    <w:rsid w:val="00D42851"/>
    <w:rsid w:val="00D535F7"/>
    <w:rsid w:val="00D72A0D"/>
    <w:rsid w:val="00D8170E"/>
    <w:rsid w:val="00D863A7"/>
    <w:rsid w:val="00D87812"/>
    <w:rsid w:val="00D978EB"/>
    <w:rsid w:val="00DA0D11"/>
    <w:rsid w:val="00DA72E6"/>
    <w:rsid w:val="00DB1B08"/>
    <w:rsid w:val="00DB2C41"/>
    <w:rsid w:val="00DC3B61"/>
    <w:rsid w:val="00DC6C55"/>
    <w:rsid w:val="00DD0072"/>
    <w:rsid w:val="00DD0F3D"/>
    <w:rsid w:val="00DE07A8"/>
    <w:rsid w:val="00DE1732"/>
    <w:rsid w:val="00DF7BD8"/>
    <w:rsid w:val="00E24ACC"/>
    <w:rsid w:val="00E32D1C"/>
    <w:rsid w:val="00E348B5"/>
    <w:rsid w:val="00E353E6"/>
    <w:rsid w:val="00E45F66"/>
    <w:rsid w:val="00E54CEF"/>
    <w:rsid w:val="00E572EC"/>
    <w:rsid w:val="00E62156"/>
    <w:rsid w:val="00E745F9"/>
    <w:rsid w:val="00E750B8"/>
    <w:rsid w:val="00E808D7"/>
    <w:rsid w:val="00E8276B"/>
    <w:rsid w:val="00E86693"/>
    <w:rsid w:val="00E87787"/>
    <w:rsid w:val="00E956C2"/>
    <w:rsid w:val="00EA2BDD"/>
    <w:rsid w:val="00EA4D95"/>
    <w:rsid w:val="00EA6E1F"/>
    <w:rsid w:val="00EB06E4"/>
    <w:rsid w:val="00EB4A8F"/>
    <w:rsid w:val="00ED2F84"/>
    <w:rsid w:val="00ED648D"/>
    <w:rsid w:val="00ED72A9"/>
    <w:rsid w:val="00EE1B22"/>
    <w:rsid w:val="00EE6290"/>
    <w:rsid w:val="00EF3B2C"/>
    <w:rsid w:val="00EF56E6"/>
    <w:rsid w:val="00F02CEE"/>
    <w:rsid w:val="00F070D7"/>
    <w:rsid w:val="00F07F02"/>
    <w:rsid w:val="00F147B3"/>
    <w:rsid w:val="00F14E1F"/>
    <w:rsid w:val="00F16BA4"/>
    <w:rsid w:val="00F202D0"/>
    <w:rsid w:val="00F220CF"/>
    <w:rsid w:val="00F34835"/>
    <w:rsid w:val="00F37A1C"/>
    <w:rsid w:val="00F418FD"/>
    <w:rsid w:val="00F434D0"/>
    <w:rsid w:val="00F44677"/>
    <w:rsid w:val="00F45B42"/>
    <w:rsid w:val="00F522D5"/>
    <w:rsid w:val="00F554CA"/>
    <w:rsid w:val="00F74646"/>
    <w:rsid w:val="00F7708F"/>
    <w:rsid w:val="00F83168"/>
    <w:rsid w:val="00F9079C"/>
    <w:rsid w:val="00F9543F"/>
    <w:rsid w:val="00F97A2E"/>
    <w:rsid w:val="00FA2979"/>
    <w:rsid w:val="00FA2EB8"/>
    <w:rsid w:val="00FA3A62"/>
    <w:rsid w:val="00FB60BC"/>
    <w:rsid w:val="00FB6A05"/>
    <w:rsid w:val="00FC6818"/>
    <w:rsid w:val="00FD0FA9"/>
    <w:rsid w:val="00FD31A8"/>
    <w:rsid w:val="00FD52B3"/>
    <w:rsid w:val="00FD612A"/>
    <w:rsid w:val="00FE040F"/>
    <w:rsid w:val="00FF0CD9"/>
    <w:rsid w:val="00FF525A"/>
    <w:rsid w:val="00FF6C1A"/>
    <w:rsid w:val="00FF6CB1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A7D2"/>
  <w15:docId w15:val="{1521C2FD-30CB-4806-BC58-A648F27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30"/>
      </w:numPr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F56E6"/>
    <w:rPr>
      <w:sz w:val="24"/>
      <w:szCs w:val="24"/>
    </w:rPr>
  </w:style>
  <w:style w:type="paragraph" w:customStyle="1" w:styleId="LPNaglowek">
    <w:name w:val="LP_Naglowek"/>
    <w:rsid w:val="008F2F53"/>
    <w:pPr>
      <w:suppressAutoHyphens/>
      <w:spacing w:after="0" w:line="240" w:lineRule="auto"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4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52E7-CA60-4398-A324-C9E8D331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Sławomir Grzesik</cp:lastModifiedBy>
  <cp:revision>2</cp:revision>
  <cp:lastPrinted>2024-04-09T10:12:00Z</cp:lastPrinted>
  <dcterms:created xsi:type="dcterms:W3CDTF">2024-07-03T11:46:00Z</dcterms:created>
  <dcterms:modified xsi:type="dcterms:W3CDTF">2024-07-03T11:46:00Z</dcterms:modified>
</cp:coreProperties>
</file>