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77777777" w:rsidR="00E17D55" w:rsidRDefault="00E17D55" w:rsidP="00E17D55">
      <w:pPr>
        <w:jc w:val="right"/>
      </w:pPr>
      <w:r>
        <w:t>Maków Mazowiecki, dnia 18.12. 2021 r.</w:t>
      </w:r>
    </w:p>
    <w:p w14:paraId="0E455654" w14:textId="77777777" w:rsidR="00E17D55" w:rsidRDefault="00E17D55" w:rsidP="00E17D55">
      <w:pPr>
        <w:jc w:val="both"/>
      </w:pPr>
      <w:r>
        <w:t>HKN.9027.01.85.2021.GC</w:t>
      </w:r>
    </w:p>
    <w:p w14:paraId="150D86CC" w14:textId="77777777" w:rsidR="00E17D55" w:rsidRDefault="00E17D55" w:rsidP="00E17D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42F8EF04" w14:textId="77777777" w:rsidR="00E17D55" w:rsidRDefault="00E17D55" w:rsidP="00E17D55">
      <w:pPr>
        <w:jc w:val="both"/>
      </w:pPr>
    </w:p>
    <w:p w14:paraId="62F63B0D" w14:textId="77777777" w:rsidR="00E17D55" w:rsidRDefault="00E17D55" w:rsidP="00E17D55">
      <w:pPr>
        <w:jc w:val="both"/>
      </w:pPr>
      <w:r>
        <w:t>Na podstawie:</w:t>
      </w:r>
    </w:p>
    <w:p w14:paraId="1B445052" w14:textId="77777777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26CA112A" w14:textId="77777777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10134A7" w14:textId="77777777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§ 21 ust. 1 pkt 1 rozporządzenia  Ministra  Zdrowia z dnia 7 grudnia  2017 r. w sprawie jakości wody przeznaczonej do spożycia przez ludzi (Dz. U. z 2017 r., poz. 2294)</w:t>
      </w:r>
    </w:p>
    <w:p w14:paraId="164DAD95" w14:textId="77777777" w:rsidR="00E17D55" w:rsidRDefault="00E17D55" w:rsidP="00E17D55">
      <w:pPr>
        <w:spacing w:line="240" w:lineRule="auto"/>
        <w:jc w:val="both"/>
      </w:pPr>
    </w:p>
    <w:p w14:paraId="3D08E879" w14:textId="77777777" w:rsidR="00E17D55" w:rsidRDefault="00E17D55" w:rsidP="00E17D55">
      <w:pPr>
        <w:spacing w:line="240" w:lineRule="auto"/>
        <w:jc w:val="both"/>
      </w:pPr>
      <w:r>
        <w:t xml:space="preserve">po rozpatrzeniu danych zawartych w sprawozdaniu z badania wody  w zakresie parametrów fizykochemicznych i mikrobiologicznych nr: </w:t>
      </w:r>
    </w:p>
    <w:p w14:paraId="19CB3E67" w14:textId="77777777" w:rsidR="00E17D55" w:rsidRDefault="00E17D55" w:rsidP="00E17D55">
      <w:pPr>
        <w:spacing w:line="240" w:lineRule="auto"/>
        <w:jc w:val="both"/>
      </w:pPr>
    </w:p>
    <w:p w14:paraId="2525C418" w14:textId="77777777" w:rsidR="00E17D55" w:rsidRDefault="00E17D55" w:rsidP="00E17D55">
      <w:pPr>
        <w:numPr>
          <w:ilvl w:val="0"/>
          <w:numId w:val="3"/>
        </w:numPr>
        <w:ind w:left="284"/>
        <w:jc w:val="both"/>
      </w:pPr>
      <w:r>
        <w:rPr>
          <w:b/>
        </w:rPr>
        <w:t>10191/11/21 z dnia 30.11.2021 r.</w:t>
      </w:r>
    </w:p>
    <w:p w14:paraId="34E09BEB" w14:textId="77777777" w:rsidR="00E17D55" w:rsidRDefault="00E17D55" w:rsidP="00E17D55">
      <w:pPr>
        <w:ind w:left="284" w:hanging="284"/>
        <w:jc w:val="both"/>
      </w:pPr>
      <w:r>
        <w:t xml:space="preserve">     sporządzonym przez Laboratorium Usługowo-Badawcze „BIOCHEMIK” Sp. z o.o. Śmiłowo ul. Pilska 34, 64-810 Kaczory z  punktu zgodności: punkt czerpalny nr 1A – główne zasilanie wody ECO-BEEF Ubojnia Sp. z o.o. Zakład Węgrzynowo 179, 06-211 Płoniawy-Bramura</w:t>
      </w:r>
    </w:p>
    <w:p w14:paraId="27CA5FFD" w14:textId="77777777" w:rsidR="00E17D55" w:rsidRDefault="00E17D55" w:rsidP="00E17D55">
      <w:r>
        <w:t>wykonanych zgodnie z wymaganiami załącznika nr 6 do ww. rozporządzenia</w:t>
      </w:r>
    </w:p>
    <w:p w14:paraId="19D129AE" w14:textId="77777777" w:rsidR="00E17D55" w:rsidRDefault="00E17D55" w:rsidP="00E17D55">
      <w:pPr>
        <w:jc w:val="both"/>
      </w:pPr>
    </w:p>
    <w:p w14:paraId="0838B79B" w14:textId="77777777" w:rsidR="00E17D55" w:rsidRDefault="00E17D55" w:rsidP="00E17D55">
      <w:pPr>
        <w:rPr>
          <w:b/>
        </w:rPr>
      </w:pPr>
      <w:r>
        <w:rPr>
          <w:b/>
        </w:rPr>
        <w:t>Państwowy Powiatowy Inspektor Sanitarny w Makowie Mazowieckim</w:t>
      </w:r>
    </w:p>
    <w:p w14:paraId="02E85C0D" w14:textId="77777777" w:rsidR="00E17D55" w:rsidRDefault="00E17D55" w:rsidP="00E17D55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stwierdza  przydatność wody do spożycia przez ludzi</w:t>
      </w:r>
    </w:p>
    <w:p w14:paraId="27200EAE" w14:textId="77777777" w:rsidR="00E17D55" w:rsidRDefault="00E17D55" w:rsidP="00E17D55">
      <w:pPr>
        <w:rPr>
          <w:b/>
        </w:rPr>
      </w:pPr>
      <w:r>
        <w:rPr>
          <w:b/>
        </w:rPr>
        <w:t>z urządzenia wodociągowego</w:t>
      </w:r>
      <w:r>
        <w:rPr>
          <w:b/>
          <w:color w:val="000000"/>
        </w:rPr>
        <w:t xml:space="preserve"> o produkcji  100 - 1000 m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/d </w:t>
      </w:r>
      <w:r>
        <w:t xml:space="preserve"> </w:t>
      </w:r>
      <w:r>
        <w:rPr>
          <w:b/>
        </w:rPr>
        <w:t>Węgrzynowo 179</w:t>
      </w:r>
    </w:p>
    <w:p w14:paraId="13DFE648" w14:textId="77777777" w:rsidR="00E17D55" w:rsidRDefault="00E17D55" w:rsidP="00E17D55">
      <w:pPr>
        <w:rPr>
          <w:b/>
        </w:rPr>
      </w:pPr>
    </w:p>
    <w:p w14:paraId="0F922410" w14:textId="77777777" w:rsidR="00E17D55" w:rsidRDefault="00E17D55" w:rsidP="00E17D55">
      <w:pPr>
        <w:jc w:val="both"/>
      </w:pPr>
    </w:p>
    <w:p w14:paraId="04126AAE" w14:textId="77777777" w:rsidR="005F6549" w:rsidRDefault="005F6549" w:rsidP="005F6549">
      <w:pPr>
        <w:ind w:left="2124" w:firstLine="708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51934803" w14:textId="77777777" w:rsidR="005F6549" w:rsidRDefault="005F6549" w:rsidP="005F6549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1A3E7AC7" w14:textId="77777777" w:rsidR="005F6549" w:rsidRDefault="005F6549" w:rsidP="005F654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69F8D60B" w14:textId="77777777" w:rsidR="005F6549" w:rsidRDefault="005F6549" w:rsidP="005F6549"/>
    <w:p w14:paraId="747E2D5C" w14:textId="2AF796D5" w:rsidR="00E17D55" w:rsidRDefault="00E17D55" w:rsidP="005F6549">
      <w:pPr>
        <w:tabs>
          <w:tab w:val="left" w:pos="5760"/>
        </w:tabs>
        <w:jc w:val="both"/>
      </w:pPr>
      <w:bookmarkStart w:id="0" w:name="_GoBack"/>
      <w:bookmarkEnd w:id="0"/>
    </w:p>
    <w:p w14:paraId="279F216D" w14:textId="77777777" w:rsidR="00E17D55" w:rsidRDefault="00E17D55" w:rsidP="00E17D55">
      <w:pPr>
        <w:jc w:val="both"/>
      </w:pPr>
    </w:p>
    <w:p w14:paraId="1ED227F1" w14:textId="77777777" w:rsidR="00E17D55" w:rsidRDefault="00E17D55" w:rsidP="00E17D55">
      <w:pPr>
        <w:jc w:val="both"/>
      </w:pPr>
    </w:p>
    <w:p w14:paraId="7F531E1E" w14:textId="77777777" w:rsidR="00E17D55" w:rsidRDefault="00E17D55" w:rsidP="00E17D55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32B74F5F" w14:textId="77777777" w:rsidR="00E17D55" w:rsidRPr="0045330E" w:rsidRDefault="00E17D55" w:rsidP="00E17D55">
      <w:pPr>
        <w:ind w:left="284" w:hanging="284"/>
        <w:jc w:val="both"/>
      </w:pPr>
      <w:r>
        <w:t xml:space="preserve">1.  </w:t>
      </w:r>
      <w:r w:rsidRPr="0045330E">
        <w:t>ECO-BEEF  Ubojnia Sp. z o.o.  Węgrzynowo 179, 06-211 Płoniawy-Bramura,</w:t>
      </w:r>
    </w:p>
    <w:p w14:paraId="3D6CCDB2" w14:textId="77777777" w:rsidR="00E17D55" w:rsidRPr="0045330E" w:rsidRDefault="00E17D55" w:rsidP="00E17D55">
      <w:pPr>
        <w:ind w:right="-284"/>
        <w:jc w:val="both"/>
        <w:rPr>
          <w:b/>
        </w:rPr>
      </w:pPr>
      <w:r>
        <w:t>2</w:t>
      </w:r>
      <w:r>
        <w:rPr>
          <w:b/>
        </w:rPr>
        <w:t xml:space="preserve">.  </w:t>
      </w:r>
      <w:r w:rsidRPr="0045330E">
        <w:rPr>
          <w:b/>
        </w:rPr>
        <w:t>aa.</w:t>
      </w:r>
    </w:p>
    <w:p w14:paraId="158F8937" w14:textId="3E8FC059" w:rsidR="00934DF0" w:rsidRPr="00934DF0" w:rsidRDefault="00934DF0" w:rsidP="00934DF0"/>
    <w:p w14:paraId="2BD2E71B" w14:textId="54F8C94E" w:rsidR="00934DF0" w:rsidRPr="00934DF0" w:rsidRDefault="00934DF0" w:rsidP="00934DF0"/>
    <w:p w14:paraId="674F8EA6" w14:textId="722063EC" w:rsidR="00934DF0" w:rsidRPr="00934DF0" w:rsidRDefault="00934DF0" w:rsidP="00934DF0"/>
    <w:p w14:paraId="5FA64AF8" w14:textId="0996FE37" w:rsidR="00934DF0" w:rsidRPr="00934DF0" w:rsidRDefault="00934DF0" w:rsidP="00934DF0"/>
    <w:p w14:paraId="00A32999" w14:textId="0E7F8D1B" w:rsidR="00934DF0" w:rsidRPr="00934DF0" w:rsidRDefault="00934DF0" w:rsidP="00934DF0"/>
    <w:p w14:paraId="4E54F2F7" w14:textId="2BF9CEE0" w:rsidR="00934DF0" w:rsidRPr="00934DF0" w:rsidRDefault="00934DF0" w:rsidP="00934DF0"/>
    <w:p w14:paraId="29824124" w14:textId="0509CCC9" w:rsidR="00934DF0" w:rsidRPr="00934DF0" w:rsidRDefault="00934DF0" w:rsidP="00934DF0"/>
    <w:p w14:paraId="6401F22A" w14:textId="39B42979" w:rsidR="00934DF0" w:rsidRPr="00934DF0" w:rsidRDefault="00934DF0" w:rsidP="00934DF0"/>
    <w:p w14:paraId="4FA7D63B" w14:textId="74D27603" w:rsidR="00934DF0" w:rsidRDefault="00934DF0" w:rsidP="00934DF0"/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E17D55">
      <w:headerReference w:type="default" r:id="rId7"/>
      <w:pgSz w:w="12240" w:h="15840"/>
      <w:pgMar w:top="1417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18682" w14:textId="77777777" w:rsidR="00E53AEB" w:rsidRDefault="00E53AEB" w:rsidP="00932ADD">
      <w:pPr>
        <w:spacing w:line="240" w:lineRule="auto"/>
      </w:pPr>
      <w:r>
        <w:separator/>
      </w:r>
    </w:p>
  </w:endnote>
  <w:endnote w:type="continuationSeparator" w:id="0">
    <w:p w14:paraId="1514F982" w14:textId="77777777" w:rsidR="00E53AEB" w:rsidRDefault="00E53AEB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0236" w14:textId="77777777" w:rsidR="00E53AEB" w:rsidRDefault="00E53AEB" w:rsidP="00932ADD">
      <w:pPr>
        <w:spacing w:line="240" w:lineRule="auto"/>
      </w:pPr>
      <w:r>
        <w:separator/>
      </w:r>
    </w:p>
  </w:footnote>
  <w:footnote w:type="continuationSeparator" w:id="0">
    <w:p w14:paraId="6D809922" w14:textId="77777777" w:rsidR="00E53AEB" w:rsidRDefault="00E53AEB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932ADD">
    <w:pPr>
      <w:pStyle w:val="Nagwek"/>
      <w:ind w:left="284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B7D98"/>
    <w:rsid w:val="0045330E"/>
    <w:rsid w:val="00572D4F"/>
    <w:rsid w:val="005F6549"/>
    <w:rsid w:val="00932ADD"/>
    <w:rsid w:val="00933BD1"/>
    <w:rsid w:val="00934DF0"/>
    <w:rsid w:val="00D530A9"/>
    <w:rsid w:val="00E17D55"/>
    <w:rsid w:val="00E53AEB"/>
    <w:rsid w:val="00EC11B5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9</cp:revision>
  <cp:lastPrinted>2021-12-18T17:20:00Z</cp:lastPrinted>
  <dcterms:created xsi:type="dcterms:W3CDTF">2021-09-21T10:33:00Z</dcterms:created>
  <dcterms:modified xsi:type="dcterms:W3CDTF">2022-03-29T10:40:00Z</dcterms:modified>
</cp:coreProperties>
</file>