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0C08DE62" w:rsidR="006A4F46" w:rsidRPr="00A325FC" w:rsidRDefault="00A325FC" w:rsidP="00A325FC">
      <w:pPr>
        <w:spacing w:after="120" w:line="23" w:lineRule="atLeast"/>
        <w:jc w:val="center"/>
        <w:rPr>
          <w:rFonts w:cs="Arial"/>
          <w:b/>
          <w:sz w:val="24"/>
          <w:szCs w:val="24"/>
        </w:rPr>
      </w:pPr>
      <w:r w:rsidRPr="00A325FC">
        <w:rPr>
          <w:rFonts w:cs="Arial"/>
          <w:b/>
          <w:sz w:val="24"/>
          <w:szCs w:val="24"/>
        </w:rPr>
        <w:t>Zakup i dostawa 7 szt.</w:t>
      </w:r>
      <w:r>
        <w:rPr>
          <w:rFonts w:cs="Arial"/>
          <w:b/>
          <w:sz w:val="24"/>
          <w:szCs w:val="24"/>
        </w:rPr>
        <w:t xml:space="preserve"> </w:t>
      </w:r>
      <w:r w:rsidRPr="00A325FC">
        <w:rPr>
          <w:rFonts w:cs="Arial"/>
          <w:b/>
          <w:sz w:val="24"/>
          <w:szCs w:val="24"/>
        </w:rPr>
        <w:t>telefonów VoIP Yealink W73P na potrzeby Wojewódzkiego Zespołu ds. Orzekania o Niepełnosprawności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</w:t>
      </w:r>
      <w:bookmarkStart w:id="0" w:name="_GoBack"/>
      <w:bookmarkEnd w:id="0"/>
      <w:r w:rsidR="005D3548" w:rsidRPr="00263217">
        <w:rPr>
          <w:rFonts w:ascii="Arial" w:hAnsi="Arial" w:cs="Arial"/>
          <w:bCs/>
        </w:rPr>
        <w:t xml:space="preserve">odnie z wymogami zawartymi </w:t>
      </w:r>
    </w:p>
    <w:p w14:paraId="5ACC233E" w14:textId="427EA006" w:rsidR="00EC440A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A325FC">
        <w:rPr>
          <w:rFonts w:ascii="Arial" w:hAnsi="Arial" w:cs="Arial"/>
          <w:bCs/>
        </w:rPr>
        <w:t>:</w:t>
      </w:r>
      <w:r w:rsidR="006A4F46" w:rsidRPr="00263217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9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4"/>
        <w:gridCol w:w="3821"/>
        <w:gridCol w:w="708"/>
        <w:gridCol w:w="2127"/>
        <w:gridCol w:w="2108"/>
      </w:tblGrid>
      <w:tr w:rsidR="00A325FC" w:rsidRPr="00A325FC" w14:paraId="141385FA" w14:textId="77777777" w:rsidTr="00A325FC">
        <w:trPr>
          <w:trHeight w:val="733"/>
        </w:trPr>
        <w:tc>
          <w:tcPr>
            <w:tcW w:w="574" w:type="dxa"/>
            <w:vAlign w:val="center"/>
          </w:tcPr>
          <w:p w14:paraId="79AFCE7E" w14:textId="77777777" w:rsidR="00A325FC" w:rsidRPr="00A325FC" w:rsidRDefault="00A325FC" w:rsidP="00A325FC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3821" w:type="dxa"/>
            <w:vAlign w:val="center"/>
          </w:tcPr>
          <w:p w14:paraId="6891C0BD" w14:textId="77777777" w:rsidR="00A325FC" w:rsidRPr="00A325FC" w:rsidRDefault="00A325FC" w:rsidP="00A325FC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A9C145D" w14:textId="77777777" w:rsidR="00A325FC" w:rsidRPr="00A325FC" w:rsidRDefault="00A325FC" w:rsidP="00A325FC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2127" w:type="dxa"/>
            <w:vAlign w:val="center"/>
          </w:tcPr>
          <w:p w14:paraId="10C5F760" w14:textId="77777777" w:rsidR="00A325FC" w:rsidRPr="00A325FC" w:rsidRDefault="00A325FC" w:rsidP="00A325FC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Cena jednostkowa brutto [PLN]</w:t>
            </w:r>
          </w:p>
        </w:tc>
        <w:tc>
          <w:tcPr>
            <w:tcW w:w="2108" w:type="dxa"/>
            <w:vAlign w:val="center"/>
          </w:tcPr>
          <w:p w14:paraId="15AFCB36" w14:textId="77777777" w:rsidR="00A325FC" w:rsidRPr="00A325FC" w:rsidRDefault="00A325FC" w:rsidP="00A325FC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Wartość brutto [PLN]</w:t>
            </w:r>
          </w:p>
        </w:tc>
      </w:tr>
      <w:tr w:rsidR="00A325FC" w:rsidRPr="00A325FC" w14:paraId="6EF1BC18" w14:textId="77777777" w:rsidTr="00A325FC">
        <w:trPr>
          <w:trHeight w:val="733"/>
        </w:trPr>
        <w:tc>
          <w:tcPr>
            <w:tcW w:w="574" w:type="dxa"/>
            <w:vAlign w:val="center"/>
          </w:tcPr>
          <w:p w14:paraId="4C077381" w14:textId="77777777" w:rsidR="00A325FC" w:rsidRPr="00A325FC" w:rsidRDefault="00A325FC" w:rsidP="00A325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3821" w:type="dxa"/>
            <w:vAlign w:val="center"/>
          </w:tcPr>
          <w:p w14:paraId="54E6F1BB" w14:textId="4D857F56" w:rsidR="00A325FC" w:rsidRPr="00A325FC" w:rsidRDefault="00A325FC" w:rsidP="00A325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</w:rPr>
              <w:t>Telefon VoIP Yealink W73P</w:t>
            </w:r>
            <w:r>
              <w:rPr>
                <w:rFonts w:cs="Arial"/>
                <w:b/>
                <w:bCs/>
                <w:sz w:val="20"/>
              </w:rPr>
              <w:br/>
            </w:r>
            <w:r w:rsidR="00CC7BCC">
              <w:rPr>
                <w:rFonts w:cs="Arial"/>
                <w:b/>
                <w:bCs/>
                <w:sz w:val="20"/>
              </w:rPr>
              <w:t>(VoIP</w:t>
            </w:r>
            <w:r w:rsidRPr="00A325FC">
              <w:rPr>
                <w:rFonts w:cs="Arial"/>
                <w:b/>
                <w:bCs/>
                <w:sz w:val="20"/>
              </w:rPr>
              <w:t xml:space="preserve"> DECT - baza + słuchawka)</w:t>
            </w:r>
          </w:p>
        </w:tc>
        <w:tc>
          <w:tcPr>
            <w:tcW w:w="708" w:type="dxa"/>
            <w:vAlign w:val="center"/>
          </w:tcPr>
          <w:p w14:paraId="3AD472EB" w14:textId="3CADF6EF" w:rsidR="00A325FC" w:rsidRPr="00A325FC" w:rsidRDefault="00A325FC" w:rsidP="00A325F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03496F00" w14:textId="6F7A72FB" w:rsidR="00A325FC" w:rsidRPr="00A325FC" w:rsidRDefault="00A325FC" w:rsidP="00A325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  <w:szCs w:val="22"/>
              </w:rPr>
              <w:t>……….………….. zł</w:t>
            </w:r>
          </w:p>
        </w:tc>
        <w:tc>
          <w:tcPr>
            <w:tcW w:w="2108" w:type="dxa"/>
            <w:vAlign w:val="center"/>
          </w:tcPr>
          <w:p w14:paraId="33340D5F" w14:textId="77777777" w:rsidR="00A325FC" w:rsidRPr="00A325FC" w:rsidRDefault="00A325FC" w:rsidP="00A325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25FC">
              <w:rPr>
                <w:rFonts w:cs="Arial"/>
                <w:b/>
                <w:bCs/>
                <w:sz w:val="20"/>
                <w:szCs w:val="22"/>
              </w:rPr>
              <w:t>……….………….. zł</w:t>
            </w:r>
          </w:p>
        </w:tc>
      </w:tr>
    </w:tbl>
    <w:p w14:paraId="52E6573F" w14:textId="77777777" w:rsidR="00A325FC" w:rsidRPr="00263217" w:rsidRDefault="00A325FC" w:rsidP="00A325FC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6BD960BD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 xml:space="preserve">rzedmiot zamówienia objęty zostanie </w:t>
      </w:r>
      <w:r w:rsidR="00810F93">
        <w:rPr>
          <w:rFonts w:cs="Arial"/>
          <w:sz w:val="24"/>
          <w:szCs w:val="24"/>
        </w:rPr>
        <w:t>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810F93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lastRenderedPageBreak/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0D611B0A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559D" w14:textId="77777777" w:rsidR="00816114" w:rsidRDefault="00816114" w:rsidP="005D3548">
      <w:pPr>
        <w:spacing w:after="0" w:line="240" w:lineRule="auto"/>
      </w:pPr>
      <w:r>
        <w:separator/>
      </w:r>
    </w:p>
  </w:endnote>
  <w:endnote w:type="continuationSeparator" w:id="0">
    <w:p w14:paraId="68F252DF" w14:textId="77777777" w:rsidR="00816114" w:rsidRDefault="0081611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5F04" w14:textId="77777777" w:rsidR="00816114" w:rsidRDefault="00816114" w:rsidP="005D3548">
      <w:pPr>
        <w:spacing w:after="0" w:line="240" w:lineRule="auto"/>
      </w:pPr>
      <w:r>
        <w:separator/>
      </w:r>
    </w:p>
  </w:footnote>
  <w:footnote w:type="continuationSeparator" w:id="0">
    <w:p w14:paraId="07A7996A" w14:textId="77777777" w:rsidR="00816114" w:rsidRDefault="00816114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76F55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0F93"/>
    <w:rsid w:val="00816114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32A7D"/>
    <w:rsid w:val="00956E42"/>
    <w:rsid w:val="00983764"/>
    <w:rsid w:val="009A3636"/>
    <w:rsid w:val="00A31CE1"/>
    <w:rsid w:val="00A325FC"/>
    <w:rsid w:val="00A565F4"/>
    <w:rsid w:val="00A64748"/>
    <w:rsid w:val="00AA29C8"/>
    <w:rsid w:val="00AA3C40"/>
    <w:rsid w:val="00AB554B"/>
    <w:rsid w:val="00B209FB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C7BCC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5627-99F0-45E5-8896-5499B50C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Marek Szczeponek</cp:lastModifiedBy>
  <cp:revision>7</cp:revision>
  <cp:lastPrinted>2022-01-17T11:50:00Z</cp:lastPrinted>
  <dcterms:created xsi:type="dcterms:W3CDTF">2023-12-13T11:49:00Z</dcterms:created>
  <dcterms:modified xsi:type="dcterms:W3CDTF">2024-08-20T12:37:00Z</dcterms:modified>
</cp:coreProperties>
</file>