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3AD57" w14:textId="6A9A2CAF" w:rsidR="00924CBB" w:rsidRPr="00EE395E" w:rsidRDefault="00924CBB" w:rsidP="00E26A54">
      <w:pPr>
        <w:pStyle w:val="OZNRODZAKTUtznustawalubrozporzdzenieiorganwydajcy"/>
        <w:spacing w:before="120" w:after="360"/>
      </w:pPr>
      <w:bookmarkStart w:id="0" w:name="_GoBack"/>
      <w:bookmarkEnd w:id="0"/>
      <w:r w:rsidRPr="00EE395E">
        <w:t>UZASADNIENIE</w:t>
      </w:r>
    </w:p>
    <w:p w14:paraId="600DAD62" w14:textId="5FE659C6" w:rsidR="00924CBB" w:rsidRPr="000B290C" w:rsidRDefault="00924CBB" w:rsidP="00E26A54">
      <w:pPr>
        <w:pStyle w:val="Akapitzlist"/>
        <w:numPr>
          <w:ilvl w:val="0"/>
          <w:numId w:val="7"/>
        </w:numPr>
        <w:tabs>
          <w:tab w:val="left" w:pos="284"/>
        </w:tabs>
        <w:spacing w:before="240" w:after="24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0B290C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Potrzeba i </w:t>
      </w:r>
      <w:r w:rsidR="009A4CD1">
        <w:rPr>
          <w:rFonts w:ascii="Times New Roman" w:eastAsia="Times New Roman" w:hAnsi="Times New Roman" w:cs="Times New Roman"/>
          <w:b/>
          <w:sz w:val="24"/>
          <w:lang w:eastAsia="pl-PL"/>
        </w:rPr>
        <w:t>zakres</w:t>
      </w:r>
      <w:r w:rsidRPr="000B290C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projektowanych zmian</w:t>
      </w:r>
    </w:p>
    <w:p w14:paraId="034CA807" w14:textId="4A2235BF" w:rsidR="00DA7BDC" w:rsidRDefault="00924CBB" w:rsidP="00DA7BDC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B290C">
        <w:rPr>
          <w:rFonts w:ascii="Times New Roman" w:hAnsi="Times New Roman" w:cs="Times New Roman"/>
          <w:sz w:val="24"/>
        </w:rPr>
        <w:t>Program wieloletni pod nazwą „Uniwersytet Warszawski 2016–</w:t>
      </w:r>
      <w:r w:rsidR="00DA7BDC" w:rsidRPr="000B290C">
        <w:rPr>
          <w:rFonts w:ascii="Times New Roman" w:hAnsi="Times New Roman" w:cs="Times New Roman"/>
          <w:sz w:val="24"/>
        </w:rPr>
        <w:t>202</w:t>
      </w:r>
      <w:r w:rsidR="00DA7BDC">
        <w:rPr>
          <w:rFonts w:ascii="Times New Roman" w:hAnsi="Times New Roman" w:cs="Times New Roman"/>
          <w:sz w:val="24"/>
        </w:rPr>
        <w:t>7</w:t>
      </w:r>
      <w:r w:rsidRPr="000B290C">
        <w:rPr>
          <w:rFonts w:ascii="Times New Roman" w:hAnsi="Times New Roman" w:cs="Times New Roman"/>
          <w:sz w:val="24"/>
        </w:rPr>
        <w:t>”, zwany dalej „Programem”, został ustanowiony uchwałą nr 209 Rady Ministrów z dnia 3 listopada 2015 r. w sprawie ustanowienia programu wieloletniego pod nazwą „Uniwersytet Warszawski 2016–202</w:t>
      </w:r>
      <w:r w:rsidR="009D4338">
        <w:rPr>
          <w:rFonts w:ascii="Times New Roman" w:hAnsi="Times New Roman" w:cs="Times New Roman"/>
          <w:sz w:val="24"/>
        </w:rPr>
        <w:t>5</w:t>
      </w:r>
      <w:r w:rsidRPr="000B290C">
        <w:rPr>
          <w:rFonts w:ascii="Times New Roman" w:hAnsi="Times New Roman" w:cs="Times New Roman"/>
          <w:sz w:val="24"/>
        </w:rPr>
        <w:t>” (M.P. poz. 1124)</w:t>
      </w:r>
      <w:r w:rsidR="003D5E81">
        <w:rPr>
          <w:rFonts w:ascii="Times New Roman" w:hAnsi="Times New Roman" w:cs="Times New Roman"/>
          <w:sz w:val="24"/>
        </w:rPr>
        <w:t>, zwaną dalej „uchwałą”.</w:t>
      </w:r>
      <w:r w:rsidRPr="000B290C">
        <w:rPr>
          <w:rFonts w:ascii="Times New Roman" w:hAnsi="Times New Roman" w:cs="Times New Roman"/>
          <w:sz w:val="24"/>
        </w:rPr>
        <w:t xml:space="preserve"> Ze</w:t>
      </w:r>
      <w:r w:rsidR="000B290C">
        <w:rPr>
          <w:rFonts w:ascii="Times New Roman" w:hAnsi="Times New Roman" w:cs="Times New Roman"/>
          <w:sz w:val="24"/>
        </w:rPr>
        <w:t xml:space="preserve"> </w:t>
      </w:r>
      <w:r w:rsidRPr="000B290C">
        <w:rPr>
          <w:rFonts w:ascii="Times New Roman" w:hAnsi="Times New Roman" w:cs="Times New Roman"/>
          <w:sz w:val="24"/>
        </w:rPr>
        <w:t xml:space="preserve">względu na problemy, które pojawiły się w </w:t>
      </w:r>
      <w:r w:rsidR="00DA7BDC">
        <w:rPr>
          <w:rFonts w:ascii="Times New Roman" w:hAnsi="Times New Roman" w:cs="Times New Roman"/>
          <w:sz w:val="24"/>
        </w:rPr>
        <w:t>kolejnych</w:t>
      </w:r>
      <w:r w:rsidRPr="000B290C">
        <w:rPr>
          <w:rFonts w:ascii="Times New Roman" w:hAnsi="Times New Roman" w:cs="Times New Roman"/>
          <w:sz w:val="24"/>
        </w:rPr>
        <w:t xml:space="preserve"> latach realizacji Programu, został on zmieniony</w:t>
      </w:r>
      <w:r w:rsidR="00DA7BDC">
        <w:rPr>
          <w:rFonts w:ascii="Times New Roman" w:hAnsi="Times New Roman" w:cs="Times New Roman"/>
          <w:sz w:val="24"/>
        </w:rPr>
        <w:t>:</w:t>
      </w:r>
    </w:p>
    <w:p w14:paraId="6593D583" w14:textId="01A89568" w:rsidR="00DA7BDC" w:rsidRDefault="00924CBB" w:rsidP="005D459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 w:rsidRPr="00DA7BDC">
        <w:rPr>
          <w:rFonts w:ascii="Times New Roman" w:hAnsi="Times New Roman" w:cs="Times New Roman"/>
          <w:sz w:val="24"/>
        </w:rPr>
        <w:t>uchwałą nr 2 Rady Ministrów z dnia 13 styczni</w:t>
      </w:r>
      <w:r w:rsidR="000B290C" w:rsidRPr="00DA7BDC">
        <w:rPr>
          <w:rFonts w:ascii="Times New Roman" w:hAnsi="Times New Roman" w:cs="Times New Roman"/>
          <w:sz w:val="24"/>
        </w:rPr>
        <w:t>a 2017</w:t>
      </w:r>
      <w:r w:rsidR="009A4CD1">
        <w:rPr>
          <w:rFonts w:ascii="Times New Roman" w:hAnsi="Times New Roman" w:cs="Times New Roman"/>
          <w:sz w:val="24"/>
        </w:rPr>
        <w:t xml:space="preserve"> </w:t>
      </w:r>
      <w:r w:rsidRPr="00DA7BDC">
        <w:rPr>
          <w:rFonts w:ascii="Times New Roman" w:hAnsi="Times New Roman" w:cs="Times New Roman"/>
          <w:sz w:val="24"/>
        </w:rPr>
        <w:t>r. zmieniającą uchwałę w sprawie ustanowienia programu wieloletniego pod nazwą „Uniwersytet Warszawski 2016–2025” (M.P. poz. 58)</w:t>
      </w:r>
      <w:r w:rsidR="004A3754">
        <w:rPr>
          <w:rFonts w:ascii="Times New Roman" w:hAnsi="Times New Roman" w:cs="Times New Roman"/>
          <w:sz w:val="24"/>
        </w:rPr>
        <w:t>;</w:t>
      </w:r>
    </w:p>
    <w:p w14:paraId="783C4B5E" w14:textId="3B786E27" w:rsidR="00DA7BDC" w:rsidRDefault="00924CBB" w:rsidP="005D4591">
      <w:pPr>
        <w:pStyle w:val="Akapitzlist"/>
        <w:numPr>
          <w:ilvl w:val="0"/>
          <w:numId w:val="9"/>
        </w:numPr>
        <w:spacing w:before="120" w:after="0" w:line="36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 w:rsidRPr="00DA7BDC">
        <w:rPr>
          <w:rFonts w:ascii="Times New Roman" w:hAnsi="Times New Roman" w:cs="Times New Roman"/>
          <w:sz w:val="24"/>
        </w:rPr>
        <w:t>uchwałą nr 101 Rady Ministrów z</w:t>
      </w:r>
      <w:r w:rsidR="00DA7BDC">
        <w:rPr>
          <w:rFonts w:ascii="Times New Roman" w:hAnsi="Times New Roman" w:cs="Times New Roman"/>
          <w:sz w:val="24"/>
        </w:rPr>
        <w:t xml:space="preserve"> </w:t>
      </w:r>
      <w:r w:rsidRPr="00DA7BDC">
        <w:rPr>
          <w:rFonts w:ascii="Times New Roman" w:hAnsi="Times New Roman" w:cs="Times New Roman"/>
          <w:sz w:val="24"/>
        </w:rPr>
        <w:t>dnia 19 lipca 2018 r. zmieniającą uchwałę w sprawie ustanowienia programu wieloletniego pod nazwą „Uniwersytet Warszawski 2016–2025” (M.P.</w:t>
      </w:r>
      <w:r w:rsidR="000B290C" w:rsidRPr="00DA7BDC">
        <w:rPr>
          <w:rFonts w:ascii="Times New Roman" w:hAnsi="Times New Roman" w:cs="Times New Roman"/>
          <w:sz w:val="24"/>
        </w:rPr>
        <w:t xml:space="preserve"> </w:t>
      </w:r>
      <w:r w:rsidRPr="00DA7BDC">
        <w:rPr>
          <w:rFonts w:ascii="Times New Roman" w:hAnsi="Times New Roman" w:cs="Times New Roman"/>
          <w:sz w:val="24"/>
        </w:rPr>
        <w:t>poz. 800)</w:t>
      </w:r>
      <w:r w:rsidR="004A3754">
        <w:rPr>
          <w:rFonts w:ascii="Times New Roman" w:hAnsi="Times New Roman" w:cs="Times New Roman"/>
          <w:sz w:val="24"/>
        </w:rPr>
        <w:t>;</w:t>
      </w:r>
    </w:p>
    <w:p w14:paraId="07C16D16" w14:textId="3A2E0785" w:rsidR="00924CBB" w:rsidRPr="00DA7BDC" w:rsidRDefault="00DA7BDC" w:rsidP="005D4591">
      <w:pPr>
        <w:pStyle w:val="Akapitzlist"/>
        <w:numPr>
          <w:ilvl w:val="0"/>
          <w:numId w:val="9"/>
        </w:numPr>
        <w:spacing w:before="120" w:after="0" w:line="36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 w:rsidRPr="00DA7BDC">
        <w:rPr>
          <w:rFonts w:ascii="Times New Roman" w:hAnsi="Times New Roman" w:cs="Times New Roman"/>
          <w:sz w:val="24"/>
        </w:rPr>
        <w:t xml:space="preserve">uchwałą nr 136 Rady Ministrów z dnia 18 października 2021 r. </w:t>
      </w:r>
      <w:r>
        <w:rPr>
          <w:rFonts w:ascii="Times New Roman" w:hAnsi="Times New Roman" w:cs="Times New Roman"/>
          <w:sz w:val="24"/>
        </w:rPr>
        <w:t>zmieniającą uchwałę w </w:t>
      </w:r>
      <w:r w:rsidRPr="00DA7BDC">
        <w:rPr>
          <w:rFonts w:ascii="Times New Roman" w:hAnsi="Times New Roman" w:cs="Times New Roman"/>
          <w:sz w:val="24"/>
        </w:rPr>
        <w:t>sprawie ustanowienia programu wieloletniego pod nazwą „Uniwersytet Warszawski 2016–2025” (M.P. poz. 994)</w:t>
      </w:r>
      <w:r w:rsidR="00924CBB" w:rsidRPr="00DA7BDC">
        <w:rPr>
          <w:rFonts w:ascii="Times New Roman" w:hAnsi="Times New Roman" w:cs="Times New Roman"/>
          <w:sz w:val="24"/>
        </w:rPr>
        <w:t>.</w:t>
      </w:r>
    </w:p>
    <w:p w14:paraId="751B9C9E" w14:textId="7FBFCBFA" w:rsidR="0009474E" w:rsidRDefault="0009474E" w:rsidP="00DA7BDC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9474E">
        <w:rPr>
          <w:rFonts w:ascii="Times New Roman" w:hAnsi="Times New Roman" w:cs="Times New Roman"/>
          <w:sz w:val="24"/>
        </w:rPr>
        <w:t xml:space="preserve">Wprowadzone </w:t>
      </w:r>
      <w:r w:rsidR="00FB7C74">
        <w:rPr>
          <w:rFonts w:ascii="Times New Roman" w:hAnsi="Times New Roman" w:cs="Times New Roman"/>
          <w:sz w:val="24"/>
        </w:rPr>
        <w:t>powyższymi uchwałami</w:t>
      </w:r>
      <w:r>
        <w:rPr>
          <w:rFonts w:ascii="Times New Roman" w:hAnsi="Times New Roman" w:cs="Times New Roman"/>
          <w:sz w:val="24"/>
        </w:rPr>
        <w:t xml:space="preserve"> zmiany w realizacji P</w:t>
      </w:r>
      <w:r w:rsidR="00342576">
        <w:rPr>
          <w:rFonts w:ascii="Times New Roman" w:hAnsi="Times New Roman" w:cs="Times New Roman"/>
          <w:sz w:val="24"/>
        </w:rPr>
        <w:t>rogramu obejmowały m.in. wydłużenie</w:t>
      </w:r>
      <w:r w:rsidR="00FE5C98">
        <w:rPr>
          <w:rFonts w:ascii="Times New Roman" w:hAnsi="Times New Roman" w:cs="Times New Roman"/>
          <w:sz w:val="24"/>
        </w:rPr>
        <w:t xml:space="preserve"> ram czasowych</w:t>
      </w:r>
      <w:r w:rsidR="00342576">
        <w:rPr>
          <w:rFonts w:ascii="Times New Roman" w:hAnsi="Times New Roman" w:cs="Times New Roman"/>
          <w:sz w:val="24"/>
        </w:rPr>
        <w:t xml:space="preserve"> Programu, zwiększenie</w:t>
      </w:r>
      <w:r w:rsidR="00FE5C98">
        <w:rPr>
          <w:rFonts w:ascii="Times New Roman" w:hAnsi="Times New Roman" w:cs="Times New Roman"/>
          <w:sz w:val="24"/>
        </w:rPr>
        <w:t xml:space="preserve"> nakładów finansowych na </w:t>
      </w:r>
      <w:r w:rsidR="00342576">
        <w:rPr>
          <w:rFonts w:ascii="Times New Roman" w:hAnsi="Times New Roman" w:cs="Times New Roman"/>
          <w:sz w:val="24"/>
        </w:rPr>
        <w:t>jego realizację, rezygnację</w:t>
      </w:r>
      <w:r w:rsidRPr="0009474E">
        <w:rPr>
          <w:rFonts w:ascii="Times New Roman" w:hAnsi="Times New Roman" w:cs="Times New Roman"/>
          <w:sz w:val="24"/>
        </w:rPr>
        <w:t xml:space="preserve"> z </w:t>
      </w:r>
      <w:r w:rsidR="004947C1">
        <w:rPr>
          <w:rFonts w:ascii="Times New Roman" w:hAnsi="Times New Roman" w:cs="Times New Roman"/>
          <w:sz w:val="24"/>
        </w:rPr>
        <w:t xml:space="preserve">realizacji dwóch inwestycji </w:t>
      </w:r>
      <w:r w:rsidR="00342576">
        <w:rPr>
          <w:rFonts w:ascii="Times New Roman" w:hAnsi="Times New Roman" w:cs="Times New Roman"/>
          <w:sz w:val="24"/>
        </w:rPr>
        <w:t>przewidzianych w Programie i przesunięcie</w:t>
      </w:r>
      <w:r w:rsidRPr="0009474E">
        <w:rPr>
          <w:rFonts w:ascii="Times New Roman" w:hAnsi="Times New Roman" w:cs="Times New Roman"/>
          <w:sz w:val="24"/>
        </w:rPr>
        <w:t xml:space="preserve"> ich zakresu rzeczo</w:t>
      </w:r>
      <w:r w:rsidR="00342576">
        <w:rPr>
          <w:rFonts w:ascii="Times New Roman" w:hAnsi="Times New Roman" w:cs="Times New Roman"/>
          <w:sz w:val="24"/>
        </w:rPr>
        <w:t>wego na inne inwestycje, korektę</w:t>
      </w:r>
      <w:r w:rsidRPr="0009474E">
        <w:rPr>
          <w:rFonts w:ascii="Times New Roman" w:hAnsi="Times New Roman" w:cs="Times New Roman"/>
          <w:sz w:val="24"/>
        </w:rPr>
        <w:t xml:space="preserve"> wielkości środków </w:t>
      </w:r>
      <w:r w:rsidR="004947C1">
        <w:rPr>
          <w:rFonts w:ascii="Times New Roman" w:hAnsi="Times New Roman" w:cs="Times New Roman"/>
          <w:sz w:val="24"/>
        </w:rPr>
        <w:t>finansowyc</w:t>
      </w:r>
      <w:r w:rsidR="00342576">
        <w:rPr>
          <w:rFonts w:ascii="Times New Roman" w:hAnsi="Times New Roman" w:cs="Times New Roman"/>
          <w:sz w:val="24"/>
        </w:rPr>
        <w:t xml:space="preserve">h planowanych do wydatkowania w </w:t>
      </w:r>
      <w:r w:rsidRPr="0009474E">
        <w:rPr>
          <w:rFonts w:ascii="Times New Roman" w:hAnsi="Times New Roman" w:cs="Times New Roman"/>
          <w:sz w:val="24"/>
        </w:rPr>
        <w:t>poszczególnych latach</w:t>
      </w:r>
      <w:r w:rsidR="00342576">
        <w:rPr>
          <w:rFonts w:ascii="Times New Roman" w:hAnsi="Times New Roman" w:cs="Times New Roman"/>
          <w:sz w:val="24"/>
        </w:rPr>
        <w:t xml:space="preserve"> realizacji Programu, korektę</w:t>
      </w:r>
      <w:r w:rsidRPr="0009474E">
        <w:rPr>
          <w:rFonts w:ascii="Times New Roman" w:hAnsi="Times New Roman" w:cs="Times New Roman"/>
          <w:sz w:val="24"/>
        </w:rPr>
        <w:t xml:space="preserve"> terminów realizacji </w:t>
      </w:r>
      <w:r w:rsidR="003D5E81">
        <w:rPr>
          <w:rFonts w:ascii="Times New Roman" w:hAnsi="Times New Roman" w:cs="Times New Roman"/>
          <w:sz w:val="24"/>
        </w:rPr>
        <w:t>i</w:t>
      </w:r>
      <w:r w:rsidR="004947C1" w:rsidRPr="0009474E">
        <w:rPr>
          <w:rFonts w:ascii="Times New Roman" w:hAnsi="Times New Roman" w:cs="Times New Roman"/>
          <w:sz w:val="24"/>
        </w:rPr>
        <w:t xml:space="preserve"> </w:t>
      </w:r>
      <w:r w:rsidR="004947C1">
        <w:rPr>
          <w:rFonts w:ascii="Times New Roman" w:hAnsi="Times New Roman" w:cs="Times New Roman"/>
          <w:sz w:val="24"/>
        </w:rPr>
        <w:t xml:space="preserve">szacowanej </w:t>
      </w:r>
      <w:r w:rsidR="004947C1" w:rsidRPr="0009474E">
        <w:rPr>
          <w:rFonts w:ascii="Times New Roman" w:hAnsi="Times New Roman" w:cs="Times New Roman"/>
          <w:sz w:val="24"/>
        </w:rPr>
        <w:t xml:space="preserve">wartości </w:t>
      </w:r>
      <w:r w:rsidR="004947C1">
        <w:rPr>
          <w:rFonts w:ascii="Times New Roman" w:hAnsi="Times New Roman" w:cs="Times New Roman"/>
          <w:sz w:val="24"/>
        </w:rPr>
        <w:t>wybranych</w:t>
      </w:r>
      <w:r w:rsidRPr="0009474E">
        <w:rPr>
          <w:rFonts w:ascii="Times New Roman" w:hAnsi="Times New Roman" w:cs="Times New Roman"/>
          <w:sz w:val="24"/>
        </w:rPr>
        <w:t xml:space="preserve"> inwestycji </w:t>
      </w:r>
      <w:r w:rsidR="00342576">
        <w:rPr>
          <w:rFonts w:ascii="Times New Roman" w:hAnsi="Times New Roman" w:cs="Times New Roman"/>
          <w:sz w:val="24"/>
        </w:rPr>
        <w:t>przewidzia</w:t>
      </w:r>
      <w:r w:rsidR="005D0D84">
        <w:rPr>
          <w:rFonts w:ascii="Times New Roman" w:hAnsi="Times New Roman" w:cs="Times New Roman"/>
          <w:sz w:val="24"/>
        </w:rPr>
        <w:t xml:space="preserve">nych w </w:t>
      </w:r>
      <w:r w:rsidR="00342576">
        <w:rPr>
          <w:rFonts w:ascii="Times New Roman" w:hAnsi="Times New Roman" w:cs="Times New Roman"/>
          <w:sz w:val="24"/>
        </w:rPr>
        <w:t xml:space="preserve">Programie </w:t>
      </w:r>
      <w:r w:rsidRPr="0009474E">
        <w:rPr>
          <w:rFonts w:ascii="Times New Roman" w:hAnsi="Times New Roman" w:cs="Times New Roman"/>
          <w:sz w:val="24"/>
        </w:rPr>
        <w:t xml:space="preserve">oraz </w:t>
      </w:r>
      <w:r w:rsidR="00342576">
        <w:rPr>
          <w:rFonts w:ascii="Times New Roman" w:hAnsi="Times New Roman" w:cs="Times New Roman"/>
          <w:sz w:val="24"/>
        </w:rPr>
        <w:t>aktualizację</w:t>
      </w:r>
      <w:r w:rsidRPr="0009474E">
        <w:rPr>
          <w:rFonts w:ascii="Times New Roman" w:hAnsi="Times New Roman" w:cs="Times New Roman"/>
          <w:sz w:val="24"/>
        </w:rPr>
        <w:t xml:space="preserve"> wartości głównego miernika ok</w:t>
      </w:r>
      <w:r w:rsidR="003D5E81">
        <w:rPr>
          <w:rFonts w:ascii="Times New Roman" w:hAnsi="Times New Roman" w:cs="Times New Roman"/>
          <w:sz w:val="24"/>
        </w:rPr>
        <w:t>reślającego stopień realizacji P</w:t>
      </w:r>
      <w:r w:rsidRPr="0009474E">
        <w:rPr>
          <w:rFonts w:ascii="Times New Roman" w:hAnsi="Times New Roman" w:cs="Times New Roman"/>
          <w:sz w:val="24"/>
        </w:rPr>
        <w:t>rogramu.</w:t>
      </w:r>
    </w:p>
    <w:p w14:paraId="5B09F34D" w14:textId="7B3BD63B" w:rsidR="00DC770D" w:rsidRDefault="003D5E81" w:rsidP="00342576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D5E81">
        <w:rPr>
          <w:rFonts w:ascii="Times New Roman" w:hAnsi="Times New Roman" w:cs="Times New Roman"/>
          <w:sz w:val="24"/>
        </w:rPr>
        <w:t xml:space="preserve">W związku z niemożliwą do przewidzenia zmianą </w:t>
      </w:r>
      <w:r>
        <w:rPr>
          <w:rFonts w:ascii="Times New Roman" w:hAnsi="Times New Roman" w:cs="Times New Roman"/>
          <w:sz w:val="24"/>
        </w:rPr>
        <w:t xml:space="preserve">rzeczywistości </w:t>
      </w:r>
      <w:r w:rsidR="00D03D62">
        <w:rPr>
          <w:rFonts w:ascii="Times New Roman" w:hAnsi="Times New Roman" w:cs="Times New Roman"/>
          <w:sz w:val="24"/>
        </w:rPr>
        <w:t>gospodarczej, politycznej</w:t>
      </w:r>
      <w:r>
        <w:rPr>
          <w:rFonts w:ascii="Times New Roman" w:hAnsi="Times New Roman" w:cs="Times New Roman"/>
          <w:sz w:val="24"/>
        </w:rPr>
        <w:t xml:space="preserve"> i </w:t>
      </w:r>
      <w:r w:rsidRPr="003D5E81">
        <w:rPr>
          <w:rFonts w:ascii="Times New Roman" w:hAnsi="Times New Roman" w:cs="Times New Roman"/>
          <w:sz w:val="24"/>
        </w:rPr>
        <w:t>społecznej</w:t>
      </w:r>
      <w:r>
        <w:rPr>
          <w:rFonts w:ascii="Times New Roman" w:hAnsi="Times New Roman" w:cs="Times New Roman"/>
          <w:sz w:val="24"/>
        </w:rPr>
        <w:t>, jaka miała miejsce</w:t>
      </w:r>
      <w:r w:rsidRPr="003D5E8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od czasu ostatniej</w:t>
      </w:r>
      <w:r w:rsidR="005B0D91">
        <w:rPr>
          <w:rFonts w:ascii="Times New Roman" w:hAnsi="Times New Roman" w:cs="Times New Roman"/>
          <w:sz w:val="24"/>
        </w:rPr>
        <w:t xml:space="preserve"> nowelizacji uchwały w 2021 r.</w:t>
      </w:r>
      <w:r w:rsidRPr="003D5E81">
        <w:rPr>
          <w:rFonts w:ascii="Times New Roman" w:hAnsi="Times New Roman" w:cs="Times New Roman"/>
          <w:sz w:val="24"/>
        </w:rPr>
        <w:t xml:space="preserve">, konieczne stało się </w:t>
      </w:r>
      <w:r>
        <w:rPr>
          <w:rFonts w:ascii="Times New Roman" w:hAnsi="Times New Roman" w:cs="Times New Roman"/>
          <w:sz w:val="24"/>
        </w:rPr>
        <w:t xml:space="preserve">ponowne </w:t>
      </w:r>
      <w:r w:rsidRPr="003D5E81">
        <w:rPr>
          <w:rFonts w:ascii="Times New Roman" w:hAnsi="Times New Roman" w:cs="Times New Roman"/>
          <w:sz w:val="24"/>
        </w:rPr>
        <w:t xml:space="preserve">przeprowadzenie wnikliwej analizy </w:t>
      </w:r>
      <w:r w:rsidR="004A3754">
        <w:rPr>
          <w:rFonts w:ascii="Times New Roman" w:hAnsi="Times New Roman" w:cs="Times New Roman"/>
          <w:sz w:val="24"/>
        </w:rPr>
        <w:t xml:space="preserve">harmonogramu </w:t>
      </w:r>
      <w:r w:rsidR="003A40D1">
        <w:rPr>
          <w:rFonts w:ascii="Times New Roman" w:hAnsi="Times New Roman" w:cs="Times New Roman"/>
          <w:sz w:val="24"/>
        </w:rPr>
        <w:t xml:space="preserve">realizacji </w:t>
      </w:r>
      <w:r w:rsidR="00210C92" w:rsidRPr="003D5E81">
        <w:rPr>
          <w:rFonts w:ascii="Times New Roman" w:hAnsi="Times New Roman" w:cs="Times New Roman"/>
          <w:sz w:val="24"/>
        </w:rPr>
        <w:t>inwestycji</w:t>
      </w:r>
      <w:r w:rsidR="00210C92">
        <w:rPr>
          <w:rFonts w:ascii="Times New Roman" w:hAnsi="Times New Roman" w:cs="Times New Roman"/>
          <w:sz w:val="24"/>
        </w:rPr>
        <w:t xml:space="preserve"> </w:t>
      </w:r>
      <w:r w:rsidR="003A40D1">
        <w:rPr>
          <w:rFonts w:ascii="Times New Roman" w:hAnsi="Times New Roman" w:cs="Times New Roman"/>
          <w:sz w:val="24"/>
        </w:rPr>
        <w:t>przewidzianych</w:t>
      </w:r>
      <w:r w:rsidRPr="003D5E81">
        <w:rPr>
          <w:rFonts w:ascii="Times New Roman" w:hAnsi="Times New Roman" w:cs="Times New Roman"/>
          <w:sz w:val="24"/>
        </w:rPr>
        <w:t xml:space="preserve"> </w:t>
      </w:r>
      <w:r w:rsidR="00D45154">
        <w:rPr>
          <w:rFonts w:ascii="Times New Roman" w:hAnsi="Times New Roman" w:cs="Times New Roman"/>
          <w:sz w:val="24"/>
        </w:rPr>
        <w:t>w</w:t>
      </w:r>
      <w:r w:rsidR="005F35F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ramach Programu</w:t>
      </w:r>
      <w:r w:rsidR="00BF12EC">
        <w:rPr>
          <w:rFonts w:ascii="Times New Roman" w:hAnsi="Times New Roman" w:cs="Times New Roman"/>
          <w:sz w:val="24"/>
        </w:rPr>
        <w:t>, w szczególności</w:t>
      </w:r>
      <w:r w:rsidRPr="003D5E81">
        <w:rPr>
          <w:rFonts w:ascii="Times New Roman" w:hAnsi="Times New Roman" w:cs="Times New Roman"/>
          <w:sz w:val="24"/>
        </w:rPr>
        <w:t xml:space="preserve"> pod względem </w:t>
      </w:r>
      <w:r w:rsidR="00BF12EC">
        <w:rPr>
          <w:rFonts w:ascii="Times New Roman" w:hAnsi="Times New Roman" w:cs="Times New Roman"/>
          <w:sz w:val="24"/>
        </w:rPr>
        <w:t xml:space="preserve">przewidywanego </w:t>
      </w:r>
      <w:r w:rsidR="00A87854">
        <w:rPr>
          <w:rFonts w:ascii="Times New Roman" w:hAnsi="Times New Roman" w:cs="Times New Roman"/>
          <w:sz w:val="24"/>
        </w:rPr>
        <w:t>okres</w:t>
      </w:r>
      <w:r w:rsidRPr="003D5E81">
        <w:rPr>
          <w:rFonts w:ascii="Times New Roman" w:hAnsi="Times New Roman" w:cs="Times New Roman"/>
          <w:sz w:val="24"/>
        </w:rPr>
        <w:t xml:space="preserve">u ich realizacji, </w:t>
      </w:r>
      <w:r w:rsidR="00BF12EC">
        <w:rPr>
          <w:rFonts w:ascii="Times New Roman" w:hAnsi="Times New Roman" w:cs="Times New Roman"/>
          <w:sz w:val="24"/>
        </w:rPr>
        <w:t xml:space="preserve">szacowanych </w:t>
      </w:r>
      <w:r w:rsidRPr="003D5E81">
        <w:rPr>
          <w:rFonts w:ascii="Times New Roman" w:hAnsi="Times New Roman" w:cs="Times New Roman"/>
          <w:sz w:val="24"/>
        </w:rPr>
        <w:t>koszt</w:t>
      </w:r>
      <w:r w:rsidR="00BF12EC">
        <w:rPr>
          <w:rFonts w:ascii="Times New Roman" w:hAnsi="Times New Roman" w:cs="Times New Roman"/>
          <w:sz w:val="24"/>
        </w:rPr>
        <w:t>ów oraz zakresu funkcjonalnego.</w:t>
      </w:r>
      <w:r w:rsidR="0022505D" w:rsidRPr="0022505D">
        <w:rPr>
          <w:rFonts w:ascii="Times New Roman" w:hAnsi="Times New Roman" w:cs="Times New Roman"/>
          <w:sz w:val="24"/>
        </w:rPr>
        <w:t xml:space="preserve"> </w:t>
      </w:r>
      <w:r w:rsidR="00563A6B">
        <w:rPr>
          <w:rFonts w:ascii="Times New Roman" w:hAnsi="Times New Roman" w:cs="Times New Roman"/>
          <w:sz w:val="24"/>
        </w:rPr>
        <w:t>Przeprowadzona analiza potwierdziła</w:t>
      </w:r>
      <w:r w:rsidR="0022505D">
        <w:rPr>
          <w:rFonts w:ascii="Times New Roman" w:hAnsi="Times New Roman" w:cs="Times New Roman"/>
          <w:sz w:val="24"/>
        </w:rPr>
        <w:t xml:space="preserve"> wystąpienie </w:t>
      </w:r>
      <w:r w:rsidR="009A4CD1">
        <w:rPr>
          <w:rFonts w:ascii="Times New Roman" w:hAnsi="Times New Roman" w:cs="Times New Roman"/>
          <w:sz w:val="24"/>
        </w:rPr>
        <w:t xml:space="preserve">niemożliwych do przewidzenia w momencie formułowania Programu </w:t>
      </w:r>
      <w:r w:rsidR="0022505D">
        <w:rPr>
          <w:rFonts w:ascii="Times New Roman" w:hAnsi="Times New Roman" w:cs="Times New Roman"/>
          <w:sz w:val="24"/>
        </w:rPr>
        <w:t>trudności o charakterze obiektywnym, które wywarły</w:t>
      </w:r>
      <w:r w:rsidR="0022505D" w:rsidRPr="00DC770D">
        <w:rPr>
          <w:rFonts w:ascii="Times New Roman" w:hAnsi="Times New Roman" w:cs="Times New Roman"/>
          <w:sz w:val="24"/>
        </w:rPr>
        <w:t xml:space="preserve"> istotny wpływ na czas i koszty realizacji poszczególnych inwestycji</w:t>
      </w:r>
      <w:r w:rsidR="0022505D">
        <w:rPr>
          <w:rFonts w:ascii="Times New Roman" w:hAnsi="Times New Roman" w:cs="Times New Roman"/>
          <w:sz w:val="24"/>
        </w:rPr>
        <w:t>. Najważniejsze z nich to</w:t>
      </w:r>
      <w:r w:rsidR="00DC770D" w:rsidRPr="00DC770D">
        <w:rPr>
          <w:rFonts w:ascii="Times New Roman" w:hAnsi="Times New Roman" w:cs="Times New Roman"/>
          <w:sz w:val="24"/>
        </w:rPr>
        <w:t>:</w:t>
      </w:r>
    </w:p>
    <w:p w14:paraId="5B9B856C" w14:textId="3FD75A22" w:rsidR="00D45154" w:rsidRPr="005D0D84" w:rsidRDefault="005D0D84" w:rsidP="002F69C0">
      <w:pPr>
        <w:numPr>
          <w:ilvl w:val="0"/>
          <w:numId w:val="5"/>
        </w:numPr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color w:val="000000"/>
          <w:spacing w:val="-2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lastRenderedPageBreak/>
        <w:t>pandemia</w:t>
      </w:r>
      <w:r w:rsidR="00AB4C46" w:rsidRPr="00AB4C46">
        <w:rPr>
          <w:rFonts w:ascii="Times New Roman" w:hAnsi="Times New Roman" w:cs="Times New Roman"/>
          <w:color w:val="000000"/>
          <w:spacing w:val="-2"/>
          <w:sz w:val="24"/>
        </w:rPr>
        <w:t xml:space="preserve"> </w:t>
      </w:r>
      <w:r w:rsidR="00D834F7">
        <w:rPr>
          <w:rFonts w:ascii="Times New Roman" w:hAnsi="Times New Roman" w:cs="Times New Roman"/>
          <w:color w:val="000000"/>
          <w:spacing w:val="-2"/>
          <w:sz w:val="24"/>
        </w:rPr>
        <w:t>COVID-19</w:t>
      </w:r>
      <w:r w:rsidR="00AB4C46" w:rsidRPr="00AB4C46">
        <w:rPr>
          <w:rFonts w:ascii="Times New Roman" w:hAnsi="Times New Roman" w:cs="Times New Roman"/>
          <w:color w:val="000000"/>
          <w:spacing w:val="-2"/>
          <w:sz w:val="24"/>
        </w:rPr>
        <w:t xml:space="preserve">, która </w:t>
      </w:r>
      <w:r w:rsidR="0019492A">
        <w:rPr>
          <w:rFonts w:ascii="Times New Roman" w:hAnsi="Times New Roman" w:cs="Times New Roman"/>
          <w:color w:val="000000"/>
          <w:spacing w:val="-2"/>
          <w:sz w:val="24"/>
        </w:rPr>
        <w:t>spowodowała</w:t>
      </w:r>
      <w:r w:rsidR="00AB4C46" w:rsidRPr="00AB4C46">
        <w:rPr>
          <w:rFonts w:ascii="Times New Roman" w:hAnsi="Times New Roman" w:cs="Times New Roman"/>
          <w:color w:val="000000"/>
          <w:spacing w:val="-2"/>
          <w:sz w:val="24"/>
        </w:rPr>
        <w:t xml:space="preserve"> opóźnienia w r</w:t>
      </w:r>
      <w:r w:rsidR="0019492A">
        <w:rPr>
          <w:rFonts w:ascii="Times New Roman" w:hAnsi="Times New Roman" w:cs="Times New Roman"/>
          <w:color w:val="000000"/>
          <w:spacing w:val="-2"/>
          <w:sz w:val="24"/>
        </w:rPr>
        <w:t xml:space="preserve">ealizacji harmonogramu Programu w </w:t>
      </w:r>
      <w:r w:rsidR="00AB4C46" w:rsidRPr="00AB4C46">
        <w:rPr>
          <w:rFonts w:ascii="Times New Roman" w:hAnsi="Times New Roman" w:cs="Times New Roman"/>
          <w:color w:val="000000"/>
          <w:spacing w:val="-2"/>
          <w:sz w:val="24"/>
        </w:rPr>
        <w:t>zakresie p</w:t>
      </w:r>
      <w:r>
        <w:rPr>
          <w:rFonts w:ascii="Times New Roman" w:hAnsi="Times New Roman" w:cs="Times New Roman"/>
          <w:color w:val="000000"/>
          <w:spacing w:val="-2"/>
          <w:sz w:val="24"/>
        </w:rPr>
        <w:t xml:space="preserve">rac projektowych i wykonawczych oraz </w:t>
      </w:r>
      <w:r w:rsidR="00D45154" w:rsidRPr="005D0D84">
        <w:rPr>
          <w:rFonts w:ascii="Times New Roman" w:hAnsi="Times New Roman" w:cs="Times New Roman"/>
          <w:color w:val="000000"/>
          <w:spacing w:val="-2"/>
          <w:sz w:val="24"/>
        </w:rPr>
        <w:t>wydłużenie procedur przetargowych i administracyjnych z uwagi na ograniczenia bieżącej działalności większości firm i instytucji publicznych;</w:t>
      </w:r>
    </w:p>
    <w:p w14:paraId="1E600AC2" w14:textId="0E26EA04" w:rsidR="00924CBB" w:rsidRDefault="00E6185E" w:rsidP="002F69C0">
      <w:pPr>
        <w:numPr>
          <w:ilvl w:val="0"/>
          <w:numId w:val="5"/>
        </w:numPr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color w:val="000000"/>
          <w:spacing w:val="-2"/>
          <w:sz w:val="24"/>
        </w:rPr>
      </w:pPr>
      <w:r w:rsidRPr="00E6185E">
        <w:rPr>
          <w:rFonts w:ascii="Times New Roman" w:hAnsi="Times New Roman" w:cs="Times New Roman"/>
          <w:color w:val="000000"/>
          <w:spacing w:val="-2"/>
          <w:sz w:val="24"/>
        </w:rPr>
        <w:t>zm</w:t>
      </w:r>
      <w:r>
        <w:rPr>
          <w:rFonts w:ascii="Times New Roman" w:hAnsi="Times New Roman" w:cs="Times New Roman"/>
          <w:color w:val="000000"/>
          <w:spacing w:val="-2"/>
          <w:sz w:val="24"/>
        </w:rPr>
        <w:t>iany przepisów prawa związane z wprowadzeniem</w:t>
      </w:r>
      <w:r w:rsidRPr="00E6185E">
        <w:rPr>
          <w:rFonts w:ascii="Times New Roman" w:hAnsi="Times New Roman" w:cs="Times New Roman"/>
          <w:color w:val="000000"/>
          <w:spacing w:val="-2"/>
          <w:sz w:val="24"/>
        </w:rPr>
        <w:t xml:space="preserve"> stan</w:t>
      </w:r>
      <w:r>
        <w:rPr>
          <w:rFonts w:ascii="Times New Roman" w:hAnsi="Times New Roman" w:cs="Times New Roman"/>
          <w:color w:val="000000"/>
          <w:spacing w:val="-2"/>
          <w:sz w:val="24"/>
        </w:rPr>
        <w:t>u</w:t>
      </w:r>
      <w:r w:rsidRPr="00E6185E">
        <w:rPr>
          <w:rFonts w:ascii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zagrożenia epidemicznego</w:t>
      </w:r>
      <w:r w:rsidR="0019492A">
        <w:rPr>
          <w:rFonts w:ascii="Times New Roman" w:hAnsi="Times New Roman" w:cs="Times New Roman"/>
          <w:color w:val="000000"/>
          <w:spacing w:val="-2"/>
          <w:sz w:val="24"/>
        </w:rPr>
        <w:t xml:space="preserve"> i stanu epidemii</w:t>
      </w:r>
      <w:r w:rsidRPr="00E6185E">
        <w:rPr>
          <w:rFonts w:ascii="Times New Roman" w:hAnsi="Times New Roman" w:cs="Times New Roman"/>
          <w:color w:val="000000"/>
          <w:spacing w:val="-2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pacing w:val="-2"/>
          <w:sz w:val="24"/>
        </w:rPr>
        <w:t>oddziałujące</w:t>
      </w:r>
      <w:r w:rsidRPr="00E6185E">
        <w:rPr>
          <w:rFonts w:ascii="Times New Roman" w:hAnsi="Times New Roman" w:cs="Times New Roman"/>
          <w:color w:val="000000"/>
          <w:spacing w:val="-2"/>
          <w:sz w:val="24"/>
        </w:rPr>
        <w:t xml:space="preserve"> m.in. </w:t>
      </w:r>
      <w:r w:rsidR="005D0D84">
        <w:rPr>
          <w:rFonts w:ascii="Times New Roman" w:hAnsi="Times New Roman" w:cs="Times New Roman"/>
          <w:color w:val="000000"/>
          <w:spacing w:val="-2"/>
          <w:sz w:val="24"/>
        </w:rPr>
        <w:t>na</w:t>
      </w:r>
      <w:r w:rsidR="005D0D84" w:rsidRPr="00E6185E">
        <w:rPr>
          <w:rFonts w:ascii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 xml:space="preserve">bieg </w:t>
      </w:r>
      <w:r w:rsidRPr="00E6185E">
        <w:rPr>
          <w:rFonts w:ascii="Times New Roman" w:hAnsi="Times New Roman" w:cs="Times New Roman"/>
          <w:color w:val="000000"/>
          <w:spacing w:val="-2"/>
          <w:sz w:val="24"/>
        </w:rPr>
        <w:t>te</w:t>
      </w:r>
      <w:r w:rsidR="0019492A">
        <w:rPr>
          <w:rFonts w:ascii="Times New Roman" w:hAnsi="Times New Roman" w:cs="Times New Roman"/>
          <w:color w:val="000000"/>
          <w:spacing w:val="-2"/>
          <w:sz w:val="24"/>
        </w:rPr>
        <w:t>rminów procesowych i sądowych w </w:t>
      </w:r>
      <w:r w:rsidRPr="00E6185E">
        <w:rPr>
          <w:rFonts w:ascii="Times New Roman" w:hAnsi="Times New Roman" w:cs="Times New Roman"/>
          <w:color w:val="000000"/>
          <w:spacing w:val="-2"/>
          <w:sz w:val="24"/>
        </w:rPr>
        <w:t>postępowaniach administracyjnych</w:t>
      </w:r>
      <w:r>
        <w:rPr>
          <w:rFonts w:ascii="Times New Roman" w:hAnsi="Times New Roman" w:cs="Times New Roman"/>
          <w:color w:val="000000"/>
          <w:spacing w:val="-2"/>
          <w:sz w:val="24"/>
        </w:rPr>
        <w:t xml:space="preserve"> i sądowych (w tym wstrzymanie lub zawieszenie</w:t>
      </w:r>
      <w:r w:rsidRPr="00E6185E">
        <w:rPr>
          <w:rFonts w:ascii="Times New Roman" w:hAnsi="Times New Roman" w:cs="Times New Roman"/>
          <w:color w:val="000000"/>
          <w:spacing w:val="-2"/>
          <w:sz w:val="24"/>
        </w:rPr>
        <w:t xml:space="preserve"> biegu t</w:t>
      </w:r>
      <w:r>
        <w:rPr>
          <w:rFonts w:ascii="Times New Roman" w:hAnsi="Times New Roman" w:cs="Times New Roman"/>
          <w:color w:val="000000"/>
          <w:spacing w:val="-2"/>
          <w:sz w:val="24"/>
        </w:rPr>
        <w:t xml:space="preserve">ych terminów), </w:t>
      </w:r>
      <w:r w:rsidR="005D0D84">
        <w:rPr>
          <w:rFonts w:ascii="Times New Roman" w:hAnsi="Times New Roman" w:cs="Times New Roman"/>
          <w:color w:val="000000"/>
          <w:spacing w:val="-2"/>
          <w:sz w:val="24"/>
        </w:rPr>
        <w:t xml:space="preserve">a w konsekwencji </w:t>
      </w:r>
      <w:r>
        <w:rPr>
          <w:rFonts w:ascii="Times New Roman" w:hAnsi="Times New Roman" w:cs="Times New Roman"/>
          <w:color w:val="000000"/>
          <w:spacing w:val="-2"/>
          <w:sz w:val="24"/>
        </w:rPr>
        <w:t>mające wpływ</w:t>
      </w:r>
      <w:r w:rsidRPr="00E6185E">
        <w:rPr>
          <w:rFonts w:ascii="Times New Roman" w:hAnsi="Times New Roman" w:cs="Times New Roman"/>
          <w:color w:val="000000"/>
          <w:spacing w:val="-2"/>
          <w:sz w:val="24"/>
        </w:rPr>
        <w:t xml:space="preserve"> na</w:t>
      </w:r>
      <w:r>
        <w:rPr>
          <w:rFonts w:ascii="Times New Roman" w:hAnsi="Times New Roman" w:cs="Times New Roman"/>
          <w:color w:val="000000"/>
          <w:spacing w:val="-2"/>
          <w:sz w:val="24"/>
        </w:rPr>
        <w:t xml:space="preserve"> tempo</w:t>
      </w:r>
      <w:r w:rsidR="005D0D84">
        <w:rPr>
          <w:rFonts w:ascii="Times New Roman" w:hAnsi="Times New Roman" w:cs="Times New Roman"/>
          <w:color w:val="000000"/>
          <w:spacing w:val="-2"/>
          <w:sz w:val="24"/>
        </w:rPr>
        <w:t xml:space="preserve"> realizacji</w:t>
      </w:r>
      <w:r w:rsidRPr="00E6185E">
        <w:rPr>
          <w:rFonts w:ascii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 xml:space="preserve">inwestycji </w:t>
      </w:r>
      <w:r w:rsidR="004A3754">
        <w:rPr>
          <w:rFonts w:ascii="Times New Roman" w:hAnsi="Times New Roman" w:cs="Times New Roman"/>
          <w:color w:val="000000"/>
          <w:spacing w:val="-2"/>
          <w:sz w:val="24"/>
        </w:rPr>
        <w:t xml:space="preserve">przewidzianych w ramach </w:t>
      </w:r>
      <w:r>
        <w:rPr>
          <w:rFonts w:ascii="Times New Roman" w:hAnsi="Times New Roman" w:cs="Times New Roman"/>
          <w:color w:val="000000"/>
          <w:spacing w:val="-2"/>
          <w:sz w:val="24"/>
        </w:rPr>
        <w:t>Program</w:t>
      </w:r>
      <w:r w:rsidR="004A3754">
        <w:rPr>
          <w:rFonts w:ascii="Times New Roman" w:hAnsi="Times New Roman" w:cs="Times New Roman"/>
          <w:color w:val="000000"/>
          <w:spacing w:val="-2"/>
          <w:sz w:val="24"/>
        </w:rPr>
        <w:t>u</w:t>
      </w:r>
      <w:r>
        <w:rPr>
          <w:rFonts w:ascii="Times New Roman" w:hAnsi="Times New Roman" w:cs="Times New Roman"/>
          <w:color w:val="000000"/>
          <w:spacing w:val="-2"/>
          <w:sz w:val="24"/>
        </w:rPr>
        <w:t>;</w:t>
      </w:r>
    </w:p>
    <w:p w14:paraId="2227C8E9" w14:textId="77777777" w:rsidR="005D0D84" w:rsidRPr="003A40D1" w:rsidRDefault="005D0D84" w:rsidP="002F69C0">
      <w:pPr>
        <w:numPr>
          <w:ilvl w:val="0"/>
          <w:numId w:val="5"/>
        </w:numPr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color w:val="000000"/>
          <w:spacing w:val="-2"/>
          <w:sz w:val="24"/>
        </w:rPr>
      </w:pPr>
      <w:r w:rsidRPr="003A40D1">
        <w:rPr>
          <w:rFonts w:ascii="Times New Roman" w:hAnsi="Times New Roman" w:cs="Times New Roman"/>
          <w:color w:val="000000"/>
          <w:spacing w:val="-2"/>
          <w:sz w:val="24"/>
        </w:rPr>
        <w:t>czasochłonne procedury administracyjne związane z pozyskaniem wytycznych konserwatorskich, uzgodnień branżowych i pozwoleń na budowę dla budynków zabytkowych;</w:t>
      </w:r>
    </w:p>
    <w:p w14:paraId="6E4294EE" w14:textId="600B6DCB" w:rsidR="00D45154" w:rsidRDefault="00D45154" w:rsidP="002F69C0">
      <w:pPr>
        <w:numPr>
          <w:ilvl w:val="0"/>
          <w:numId w:val="5"/>
        </w:numPr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color w:val="000000"/>
          <w:spacing w:val="-2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 xml:space="preserve">istotna zmiana </w:t>
      </w:r>
      <w:r w:rsidRPr="0022505D">
        <w:rPr>
          <w:rFonts w:ascii="Times New Roman" w:hAnsi="Times New Roman" w:cs="Times New Roman"/>
          <w:color w:val="000000"/>
          <w:spacing w:val="-2"/>
          <w:sz w:val="24"/>
        </w:rPr>
        <w:t xml:space="preserve">sytuacji </w:t>
      </w:r>
      <w:r w:rsidR="00645CE3">
        <w:rPr>
          <w:rFonts w:ascii="Times New Roman" w:hAnsi="Times New Roman" w:cs="Times New Roman"/>
          <w:color w:val="000000"/>
          <w:spacing w:val="-2"/>
          <w:sz w:val="24"/>
        </w:rPr>
        <w:t>gospodarczej i politycznej</w:t>
      </w:r>
      <w:r w:rsidRPr="0022505D">
        <w:rPr>
          <w:rFonts w:ascii="Times New Roman" w:hAnsi="Times New Roman" w:cs="Times New Roman"/>
          <w:color w:val="000000"/>
          <w:spacing w:val="-2"/>
          <w:sz w:val="24"/>
        </w:rPr>
        <w:t>, która znacząco wpłynęła na częściowe spowolnienie realizacji inwestycji z powodu problemów</w:t>
      </w:r>
      <w:r w:rsidR="00A87854">
        <w:rPr>
          <w:rFonts w:ascii="Times New Roman" w:hAnsi="Times New Roman" w:cs="Times New Roman"/>
          <w:color w:val="000000"/>
          <w:spacing w:val="-2"/>
          <w:sz w:val="24"/>
        </w:rPr>
        <w:t xml:space="preserve"> z dostępnością surowców, przer</w:t>
      </w:r>
      <w:r w:rsidRPr="0022505D">
        <w:rPr>
          <w:rFonts w:ascii="Times New Roman" w:hAnsi="Times New Roman" w:cs="Times New Roman"/>
          <w:color w:val="000000"/>
          <w:spacing w:val="-2"/>
          <w:sz w:val="24"/>
        </w:rPr>
        <w:t>wanych łańcuchów dostaw, wzrostu cen</w:t>
      </w:r>
      <w:r w:rsidR="005D0D84">
        <w:rPr>
          <w:rFonts w:ascii="Times New Roman" w:hAnsi="Times New Roman" w:cs="Times New Roman"/>
          <w:color w:val="000000"/>
          <w:spacing w:val="-2"/>
          <w:sz w:val="24"/>
        </w:rPr>
        <w:t xml:space="preserve"> na rynku usług budowlanych</w:t>
      </w:r>
      <w:r w:rsidR="00563A6B">
        <w:rPr>
          <w:rFonts w:ascii="Times New Roman" w:hAnsi="Times New Roman" w:cs="Times New Roman"/>
          <w:color w:val="000000"/>
          <w:spacing w:val="-2"/>
          <w:sz w:val="24"/>
        </w:rPr>
        <w:t xml:space="preserve">, odpływu pracowników, </w:t>
      </w:r>
      <w:r w:rsidR="009A4CD1">
        <w:rPr>
          <w:rFonts w:ascii="Times New Roman" w:hAnsi="Times New Roman" w:cs="Times New Roman"/>
          <w:color w:val="000000"/>
          <w:spacing w:val="-2"/>
          <w:sz w:val="24"/>
        </w:rPr>
        <w:t xml:space="preserve">a także </w:t>
      </w:r>
      <w:r w:rsidR="00563A6B">
        <w:rPr>
          <w:rFonts w:ascii="Times New Roman" w:hAnsi="Times New Roman" w:cs="Times New Roman"/>
          <w:color w:val="000000"/>
          <w:spacing w:val="-2"/>
          <w:sz w:val="24"/>
        </w:rPr>
        <w:t>d</w:t>
      </w:r>
      <w:r w:rsidRPr="0022505D">
        <w:rPr>
          <w:rFonts w:ascii="Times New Roman" w:hAnsi="Times New Roman" w:cs="Times New Roman"/>
          <w:color w:val="000000"/>
          <w:spacing w:val="-2"/>
          <w:sz w:val="24"/>
        </w:rPr>
        <w:t>ynamiczn</w:t>
      </w:r>
      <w:r w:rsidR="00563A6B">
        <w:rPr>
          <w:rFonts w:ascii="Times New Roman" w:hAnsi="Times New Roman" w:cs="Times New Roman"/>
          <w:color w:val="000000"/>
          <w:spacing w:val="-2"/>
          <w:sz w:val="24"/>
        </w:rPr>
        <w:t>ie zmieniającej się rzeczywistości rynkowej oraz</w:t>
      </w:r>
      <w:r>
        <w:rPr>
          <w:rFonts w:ascii="Times New Roman" w:hAnsi="Times New Roman" w:cs="Times New Roman"/>
          <w:color w:val="000000"/>
          <w:spacing w:val="-2"/>
          <w:sz w:val="24"/>
        </w:rPr>
        <w:t xml:space="preserve"> </w:t>
      </w:r>
      <w:r w:rsidRPr="0022505D">
        <w:rPr>
          <w:rFonts w:ascii="Times New Roman" w:hAnsi="Times New Roman" w:cs="Times New Roman"/>
          <w:color w:val="000000"/>
          <w:spacing w:val="-2"/>
          <w:sz w:val="24"/>
        </w:rPr>
        <w:t>brak</w:t>
      </w:r>
      <w:r w:rsidR="00563A6B">
        <w:rPr>
          <w:rFonts w:ascii="Times New Roman" w:hAnsi="Times New Roman" w:cs="Times New Roman"/>
          <w:color w:val="000000"/>
          <w:spacing w:val="-2"/>
          <w:sz w:val="24"/>
        </w:rPr>
        <w:t>u</w:t>
      </w:r>
      <w:r w:rsidRPr="0022505D">
        <w:rPr>
          <w:rFonts w:ascii="Times New Roman" w:hAnsi="Times New Roman" w:cs="Times New Roman"/>
          <w:color w:val="000000"/>
          <w:spacing w:val="-2"/>
          <w:sz w:val="24"/>
        </w:rPr>
        <w:t xml:space="preserve"> wia</w:t>
      </w:r>
      <w:r>
        <w:rPr>
          <w:rFonts w:ascii="Times New Roman" w:hAnsi="Times New Roman" w:cs="Times New Roman"/>
          <w:color w:val="000000"/>
          <w:spacing w:val="-2"/>
          <w:sz w:val="24"/>
        </w:rPr>
        <w:t>rygodnych prognoz</w:t>
      </w:r>
      <w:r w:rsidR="00563A6B">
        <w:rPr>
          <w:rFonts w:ascii="Times New Roman" w:hAnsi="Times New Roman" w:cs="Times New Roman"/>
          <w:color w:val="000000"/>
          <w:spacing w:val="-2"/>
          <w:sz w:val="24"/>
        </w:rPr>
        <w:t>, które</w:t>
      </w:r>
      <w:r>
        <w:rPr>
          <w:rFonts w:ascii="Times New Roman" w:hAnsi="Times New Roman" w:cs="Times New Roman"/>
          <w:color w:val="000000"/>
          <w:spacing w:val="-2"/>
          <w:sz w:val="24"/>
        </w:rPr>
        <w:t xml:space="preserve"> intensyfikują</w:t>
      </w:r>
      <w:r w:rsidRPr="0022505D">
        <w:rPr>
          <w:rFonts w:ascii="Times New Roman" w:hAnsi="Times New Roman" w:cs="Times New Roman"/>
          <w:color w:val="000000"/>
          <w:spacing w:val="-2"/>
          <w:sz w:val="24"/>
        </w:rPr>
        <w:t xml:space="preserve"> ryzyka d</w:t>
      </w:r>
      <w:r>
        <w:rPr>
          <w:rFonts w:ascii="Times New Roman" w:hAnsi="Times New Roman" w:cs="Times New Roman"/>
          <w:color w:val="000000"/>
          <w:spacing w:val="-2"/>
          <w:sz w:val="24"/>
        </w:rPr>
        <w:t>otyczące decyzji inwestycyjnych i </w:t>
      </w:r>
      <w:r w:rsidR="00563A6B">
        <w:rPr>
          <w:rFonts w:ascii="Times New Roman" w:hAnsi="Times New Roman" w:cs="Times New Roman"/>
          <w:color w:val="000000"/>
          <w:spacing w:val="-2"/>
          <w:sz w:val="24"/>
        </w:rPr>
        <w:t>zobowiązań kontraktowych;</w:t>
      </w:r>
    </w:p>
    <w:p w14:paraId="11E3AF55" w14:textId="3466853E" w:rsidR="00E6185E" w:rsidRDefault="003D0E1D" w:rsidP="002F69C0">
      <w:pPr>
        <w:numPr>
          <w:ilvl w:val="0"/>
          <w:numId w:val="5"/>
        </w:numPr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color w:val="000000"/>
          <w:spacing w:val="-2"/>
          <w:sz w:val="24"/>
        </w:rPr>
      </w:pPr>
      <w:r w:rsidRPr="003D0E1D">
        <w:rPr>
          <w:rFonts w:ascii="Times New Roman" w:hAnsi="Times New Roman" w:cs="Times New Roman"/>
          <w:color w:val="000000"/>
          <w:spacing w:val="-2"/>
          <w:sz w:val="24"/>
        </w:rPr>
        <w:t>bardzo znacząc</w:t>
      </w:r>
      <w:r>
        <w:rPr>
          <w:rFonts w:ascii="Times New Roman" w:hAnsi="Times New Roman" w:cs="Times New Roman"/>
          <w:color w:val="000000"/>
          <w:spacing w:val="-2"/>
          <w:sz w:val="24"/>
        </w:rPr>
        <w:t>y wzrost</w:t>
      </w:r>
      <w:r w:rsidRPr="003D0E1D">
        <w:rPr>
          <w:rFonts w:ascii="Times New Roman" w:hAnsi="Times New Roman" w:cs="Times New Roman"/>
          <w:color w:val="000000"/>
          <w:spacing w:val="-2"/>
          <w:sz w:val="24"/>
        </w:rPr>
        <w:t xml:space="preserve"> cen </w:t>
      </w:r>
      <w:r w:rsidR="005840B0">
        <w:rPr>
          <w:rFonts w:ascii="Times New Roman" w:hAnsi="Times New Roman" w:cs="Times New Roman"/>
          <w:color w:val="000000"/>
          <w:spacing w:val="-2"/>
          <w:sz w:val="24"/>
        </w:rPr>
        <w:t>oferowanych na rynku usług</w:t>
      </w:r>
      <w:r w:rsidRPr="003D0E1D">
        <w:rPr>
          <w:rFonts w:ascii="Times New Roman" w:hAnsi="Times New Roman" w:cs="Times New Roman"/>
          <w:color w:val="000000"/>
          <w:spacing w:val="-2"/>
          <w:sz w:val="24"/>
        </w:rPr>
        <w:t xml:space="preserve"> budowlanych, w tym </w:t>
      </w:r>
      <w:r>
        <w:rPr>
          <w:rFonts w:ascii="Times New Roman" w:hAnsi="Times New Roman" w:cs="Times New Roman"/>
          <w:color w:val="000000"/>
          <w:spacing w:val="-2"/>
          <w:sz w:val="24"/>
        </w:rPr>
        <w:t xml:space="preserve">kosztów </w:t>
      </w:r>
      <w:r w:rsidR="00563A6B">
        <w:rPr>
          <w:rFonts w:ascii="Times New Roman" w:hAnsi="Times New Roman" w:cs="Times New Roman"/>
          <w:color w:val="000000"/>
          <w:spacing w:val="-2"/>
          <w:sz w:val="24"/>
        </w:rPr>
        <w:t>materiałów, usług oraz pracy, skutkujący koniecznością</w:t>
      </w:r>
      <w:r w:rsidRPr="003D0E1D">
        <w:rPr>
          <w:rFonts w:ascii="Times New Roman" w:hAnsi="Times New Roman" w:cs="Times New Roman"/>
          <w:color w:val="000000"/>
          <w:spacing w:val="-2"/>
          <w:sz w:val="24"/>
        </w:rPr>
        <w:t xml:space="preserve"> ponownego </w:t>
      </w:r>
      <w:r>
        <w:rPr>
          <w:rFonts w:ascii="Times New Roman" w:hAnsi="Times New Roman" w:cs="Times New Roman"/>
          <w:color w:val="000000"/>
          <w:spacing w:val="-2"/>
          <w:sz w:val="24"/>
        </w:rPr>
        <w:t>osz</w:t>
      </w:r>
      <w:r w:rsidR="00563A6B">
        <w:rPr>
          <w:rFonts w:ascii="Times New Roman" w:hAnsi="Times New Roman" w:cs="Times New Roman"/>
          <w:color w:val="000000"/>
          <w:spacing w:val="-2"/>
          <w:sz w:val="24"/>
        </w:rPr>
        <w:t xml:space="preserve">acowania wartości </w:t>
      </w:r>
      <w:r w:rsidR="0039655F">
        <w:rPr>
          <w:rFonts w:ascii="Times New Roman" w:hAnsi="Times New Roman" w:cs="Times New Roman"/>
          <w:color w:val="000000"/>
          <w:spacing w:val="-2"/>
          <w:sz w:val="24"/>
        </w:rPr>
        <w:t xml:space="preserve">inwestycji </w:t>
      </w:r>
      <w:r w:rsidR="00563A6B">
        <w:rPr>
          <w:rFonts w:ascii="Times New Roman" w:hAnsi="Times New Roman" w:cs="Times New Roman"/>
          <w:color w:val="000000"/>
          <w:spacing w:val="-2"/>
          <w:sz w:val="24"/>
        </w:rPr>
        <w:t>przewidzianych w Programie</w:t>
      </w:r>
      <w:r>
        <w:rPr>
          <w:rFonts w:ascii="Times New Roman" w:hAnsi="Times New Roman" w:cs="Times New Roman"/>
          <w:color w:val="000000"/>
          <w:spacing w:val="-2"/>
          <w:sz w:val="24"/>
        </w:rPr>
        <w:t>;</w:t>
      </w:r>
    </w:p>
    <w:p w14:paraId="05F85EE7" w14:textId="7E27AE08" w:rsidR="003D0E1D" w:rsidRDefault="003D0E1D" w:rsidP="002F69C0">
      <w:pPr>
        <w:numPr>
          <w:ilvl w:val="0"/>
          <w:numId w:val="5"/>
        </w:numPr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color w:val="000000"/>
          <w:spacing w:val="-2"/>
          <w:sz w:val="24"/>
        </w:rPr>
      </w:pPr>
      <w:r w:rsidRPr="003D0E1D">
        <w:rPr>
          <w:rFonts w:ascii="Times New Roman" w:hAnsi="Times New Roman" w:cs="Times New Roman"/>
          <w:color w:val="000000"/>
          <w:spacing w:val="-2"/>
          <w:sz w:val="24"/>
        </w:rPr>
        <w:t>występowani</w:t>
      </w:r>
      <w:r>
        <w:rPr>
          <w:rFonts w:ascii="Times New Roman" w:hAnsi="Times New Roman" w:cs="Times New Roman"/>
          <w:color w:val="000000"/>
          <w:spacing w:val="-2"/>
          <w:sz w:val="24"/>
        </w:rPr>
        <w:t>e</w:t>
      </w:r>
      <w:r w:rsidRPr="003D0E1D">
        <w:rPr>
          <w:rFonts w:ascii="Times New Roman" w:hAnsi="Times New Roman" w:cs="Times New Roman"/>
          <w:color w:val="000000"/>
          <w:spacing w:val="-2"/>
          <w:sz w:val="24"/>
        </w:rPr>
        <w:t xml:space="preserve"> współzależności polegających na tym, że realizacja niektórych inwestycji </w:t>
      </w:r>
      <w:r>
        <w:rPr>
          <w:rFonts w:ascii="Times New Roman" w:hAnsi="Times New Roman" w:cs="Times New Roman"/>
          <w:color w:val="000000"/>
          <w:spacing w:val="-2"/>
          <w:sz w:val="24"/>
        </w:rPr>
        <w:t xml:space="preserve">jest możliwa </w:t>
      </w:r>
      <w:r w:rsidRPr="003D0E1D">
        <w:rPr>
          <w:rFonts w:ascii="Times New Roman" w:hAnsi="Times New Roman" w:cs="Times New Roman"/>
          <w:color w:val="000000"/>
          <w:spacing w:val="-2"/>
          <w:sz w:val="24"/>
        </w:rPr>
        <w:t>dopiero po relokacji użytkowników</w:t>
      </w:r>
      <w:r w:rsidR="00563A6B">
        <w:rPr>
          <w:rFonts w:ascii="Times New Roman" w:hAnsi="Times New Roman" w:cs="Times New Roman"/>
          <w:color w:val="000000"/>
          <w:spacing w:val="-2"/>
          <w:sz w:val="24"/>
        </w:rPr>
        <w:t xml:space="preserve"> przebudowywanych obiektów do obiektów nowo wybudowanych – w </w:t>
      </w:r>
      <w:r>
        <w:rPr>
          <w:rFonts w:ascii="Times New Roman" w:hAnsi="Times New Roman" w:cs="Times New Roman"/>
          <w:color w:val="000000"/>
          <w:spacing w:val="-2"/>
          <w:sz w:val="24"/>
        </w:rPr>
        <w:t>konsekwencji</w:t>
      </w:r>
      <w:r w:rsidRPr="003D0E1D">
        <w:rPr>
          <w:rFonts w:ascii="Times New Roman" w:hAnsi="Times New Roman" w:cs="Times New Roman"/>
          <w:color w:val="000000"/>
          <w:spacing w:val="-2"/>
          <w:sz w:val="24"/>
        </w:rPr>
        <w:t xml:space="preserve"> opóźnieni</w:t>
      </w:r>
      <w:r w:rsidR="00FB7C74">
        <w:rPr>
          <w:rFonts w:ascii="Times New Roman" w:hAnsi="Times New Roman" w:cs="Times New Roman"/>
          <w:color w:val="000000"/>
          <w:spacing w:val="-2"/>
          <w:sz w:val="24"/>
        </w:rPr>
        <w:t>a</w:t>
      </w:r>
      <w:r w:rsidRPr="003D0E1D">
        <w:rPr>
          <w:rFonts w:ascii="Times New Roman" w:hAnsi="Times New Roman" w:cs="Times New Roman"/>
          <w:color w:val="000000"/>
          <w:spacing w:val="-2"/>
          <w:sz w:val="24"/>
        </w:rPr>
        <w:t xml:space="preserve"> w realizacji jednej inwestycji ma</w:t>
      </w:r>
      <w:r w:rsidR="00FB7C74">
        <w:rPr>
          <w:rFonts w:ascii="Times New Roman" w:hAnsi="Times New Roman" w:cs="Times New Roman"/>
          <w:color w:val="000000"/>
          <w:spacing w:val="-2"/>
          <w:sz w:val="24"/>
        </w:rPr>
        <w:t>ją</w:t>
      </w:r>
      <w:r w:rsidRPr="003D0E1D">
        <w:rPr>
          <w:rFonts w:ascii="Times New Roman" w:hAnsi="Times New Roman" w:cs="Times New Roman"/>
          <w:color w:val="000000"/>
          <w:spacing w:val="-2"/>
          <w:sz w:val="24"/>
        </w:rPr>
        <w:t xml:space="preserve"> wpływ </w:t>
      </w:r>
      <w:r>
        <w:rPr>
          <w:rFonts w:ascii="Times New Roman" w:hAnsi="Times New Roman" w:cs="Times New Roman"/>
          <w:color w:val="000000"/>
          <w:spacing w:val="-2"/>
          <w:sz w:val="24"/>
        </w:rPr>
        <w:t>na okr</w:t>
      </w:r>
      <w:r w:rsidR="00C943E0">
        <w:rPr>
          <w:rFonts w:ascii="Times New Roman" w:hAnsi="Times New Roman" w:cs="Times New Roman"/>
          <w:color w:val="000000"/>
          <w:spacing w:val="-2"/>
          <w:sz w:val="24"/>
        </w:rPr>
        <w:t>es realizacji inn</w:t>
      </w:r>
      <w:r w:rsidR="004A3754">
        <w:rPr>
          <w:rFonts w:ascii="Times New Roman" w:hAnsi="Times New Roman" w:cs="Times New Roman"/>
          <w:color w:val="000000"/>
          <w:spacing w:val="-2"/>
          <w:sz w:val="24"/>
        </w:rPr>
        <w:t>ej</w:t>
      </w:r>
      <w:r w:rsidR="00C943E0">
        <w:rPr>
          <w:rFonts w:ascii="Times New Roman" w:hAnsi="Times New Roman" w:cs="Times New Roman"/>
          <w:color w:val="000000"/>
          <w:spacing w:val="-2"/>
          <w:sz w:val="24"/>
        </w:rPr>
        <w:t xml:space="preserve"> inwestycji.</w:t>
      </w:r>
    </w:p>
    <w:p w14:paraId="63D95775" w14:textId="386CCAD2" w:rsidR="00BF12EC" w:rsidRPr="00BF12EC" w:rsidRDefault="00BF12EC" w:rsidP="00BF12EC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F12EC">
        <w:rPr>
          <w:rFonts w:ascii="Times New Roman" w:hAnsi="Times New Roman" w:cs="Times New Roman"/>
          <w:sz w:val="24"/>
        </w:rPr>
        <w:t xml:space="preserve">Wyniki analizy napotkanych dotychczas trudności </w:t>
      </w:r>
      <w:r w:rsidR="00CD2437">
        <w:rPr>
          <w:rFonts w:ascii="Times New Roman" w:hAnsi="Times New Roman" w:cs="Times New Roman"/>
          <w:sz w:val="24"/>
        </w:rPr>
        <w:t xml:space="preserve">w realizacji Programu </w:t>
      </w:r>
      <w:r w:rsidRPr="00BF12EC">
        <w:rPr>
          <w:rFonts w:ascii="Times New Roman" w:hAnsi="Times New Roman" w:cs="Times New Roman"/>
          <w:sz w:val="24"/>
        </w:rPr>
        <w:t xml:space="preserve">oraz potrzeba dostosowania Programu do aktualnych możliwości jego realizacji przesądzają o konieczności wprowadzenia w Programie dalszych niezbędnych </w:t>
      </w:r>
      <w:r w:rsidR="00CD2437">
        <w:rPr>
          <w:rFonts w:ascii="Times New Roman" w:hAnsi="Times New Roman" w:cs="Times New Roman"/>
          <w:sz w:val="24"/>
        </w:rPr>
        <w:t>zmian. U</w:t>
      </w:r>
      <w:r w:rsidR="003D0E1D">
        <w:rPr>
          <w:rFonts w:ascii="Times New Roman" w:hAnsi="Times New Roman" w:cs="Times New Roman"/>
          <w:sz w:val="24"/>
        </w:rPr>
        <w:t xml:space="preserve">możliwią </w:t>
      </w:r>
      <w:r w:rsidR="00CD2437">
        <w:rPr>
          <w:rFonts w:ascii="Times New Roman" w:hAnsi="Times New Roman" w:cs="Times New Roman"/>
          <w:sz w:val="24"/>
        </w:rPr>
        <w:t xml:space="preserve">one </w:t>
      </w:r>
      <w:r w:rsidR="003D0E1D">
        <w:rPr>
          <w:rFonts w:ascii="Times New Roman" w:eastAsia="Times New Roman" w:hAnsi="Times New Roman" w:cs="Times New Roman"/>
          <w:sz w:val="24"/>
          <w:lang w:eastAsia="pl-PL"/>
        </w:rPr>
        <w:t xml:space="preserve">Uniwersytetowi Warszawskiemu, </w:t>
      </w:r>
      <w:r w:rsidR="003D0E1D">
        <w:rPr>
          <w:rFonts w:ascii="Times New Roman" w:hAnsi="Times New Roman" w:cs="Times New Roman"/>
          <w:sz w:val="24"/>
        </w:rPr>
        <w:t>zwanemu dalej „UW”,</w:t>
      </w:r>
      <w:r w:rsidR="003D0E1D" w:rsidRPr="000B290C">
        <w:rPr>
          <w:rFonts w:ascii="Times New Roman" w:hAnsi="Times New Roman" w:cs="Times New Roman"/>
          <w:sz w:val="24"/>
        </w:rPr>
        <w:t xml:space="preserve"> </w:t>
      </w:r>
      <w:r w:rsidR="003D0E1D">
        <w:rPr>
          <w:rFonts w:ascii="Times New Roman" w:eastAsia="Times New Roman" w:hAnsi="Times New Roman" w:cs="Times New Roman"/>
          <w:sz w:val="24"/>
          <w:lang w:eastAsia="pl-PL"/>
        </w:rPr>
        <w:t xml:space="preserve">będącemu głównym wykonawcą i koordynatorem Programu, </w:t>
      </w:r>
      <w:r w:rsidR="00EB2D73">
        <w:rPr>
          <w:rFonts w:ascii="Times New Roman" w:eastAsia="Times New Roman" w:hAnsi="Times New Roman" w:cs="Times New Roman"/>
          <w:sz w:val="24"/>
          <w:lang w:eastAsia="pl-PL"/>
        </w:rPr>
        <w:t xml:space="preserve">podjęcie działań służących </w:t>
      </w:r>
      <w:r w:rsidR="003D0E1D">
        <w:rPr>
          <w:rFonts w:ascii="Times New Roman" w:eastAsia="Times New Roman" w:hAnsi="Times New Roman" w:cs="Times New Roman"/>
          <w:sz w:val="24"/>
          <w:lang w:eastAsia="pl-PL"/>
        </w:rPr>
        <w:t xml:space="preserve">efektywnej realizacji </w:t>
      </w:r>
      <w:r w:rsidR="00EB2D73">
        <w:rPr>
          <w:rFonts w:ascii="Times New Roman" w:eastAsia="Times New Roman" w:hAnsi="Times New Roman" w:cs="Times New Roman"/>
          <w:sz w:val="24"/>
          <w:lang w:eastAsia="pl-PL"/>
        </w:rPr>
        <w:t xml:space="preserve">Programu </w:t>
      </w:r>
      <w:r w:rsidR="003D0E1D">
        <w:rPr>
          <w:rFonts w:ascii="Times New Roman" w:eastAsia="Times New Roman" w:hAnsi="Times New Roman" w:cs="Times New Roman"/>
          <w:sz w:val="24"/>
          <w:lang w:eastAsia="pl-PL"/>
        </w:rPr>
        <w:t>w kolejnych latach.</w:t>
      </w:r>
    </w:p>
    <w:p w14:paraId="6684E95C" w14:textId="36CD666B" w:rsidR="00924CBB" w:rsidRPr="00DA7BDC" w:rsidRDefault="006303D2" w:rsidP="003D0E1D">
      <w:pPr>
        <w:spacing w:before="120" w:after="6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hAnsi="Times New Roman"/>
          <w:color w:val="000000"/>
          <w:spacing w:val="-2"/>
          <w:sz w:val="24"/>
        </w:rPr>
        <w:t xml:space="preserve">Zaproponowane w </w:t>
      </w:r>
      <w:r w:rsidR="00211F73">
        <w:rPr>
          <w:rFonts w:ascii="Times New Roman" w:hAnsi="Times New Roman"/>
          <w:color w:val="000000"/>
          <w:spacing w:val="-2"/>
          <w:sz w:val="24"/>
        </w:rPr>
        <w:t>projekcie uchwały</w:t>
      </w:r>
      <w:r w:rsidR="00924CBB" w:rsidRPr="000B290C">
        <w:rPr>
          <w:rFonts w:ascii="Times New Roman" w:hAnsi="Times New Roman"/>
          <w:color w:val="000000"/>
          <w:spacing w:val="-2"/>
          <w:sz w:val="24"/>
        </w:rPr>
        <w:t xml:space="preserve"> najistotniejsze zmiany w Programie obejmują:</w:t>
      </w:r>
    </w:p>
    <w:p w14:paraId="1067D4F9" w14:textId="6A4BE516" w:rsidR="00FB7C74" w:rsidRDefault="00FB7C74" w:rsidP="002F69C0">
      <w:pPr>
        <w:pStyle w:val="Akapitzlist"/>
        <w:numPr>
          <w:ilvl w:val="0"/>
          <w:numId w:val="6"/>
        </w:numPr>
        <w:spacing w:before="120" w:after="0" w:line="36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 w:rsidRPr="002F547A">
        <w:rPr>
          <w:rFonts w:ascii="Times New Roman" w:hAnsi="Times New Roman" w:cs="Times New Roman"/>
          <w:sz w:val="24"/>
        </w:rPr>
        <w:t>zmniejszenie liczby realizowanych inwestycji z 1</w:t>
      </w:r>
      <w:r>
        <w:rPr>
          <w:rFonts w:ascii="Times New Roman" w:hAnsi="Times New Roman" w:cs="Times New Roman"/>
          <w:sz w:val="24"/>
        </w:rPr>
        <w:t>6</w:t>
      </w:r>
      <w:r w:rsidRPr="002F547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do 14 </w:t>
      </w:r>
      <w:r w:rsidR="009A4CD1">
        <w:rPr>
          <w:rFonts w:ascii="Times New Roman" w:hAnsi="Times New Roman" w:cs="Times New Roman"/>
          <w:sz w:val="24"/>
        </w:rPr>
        <w:t xml:space="preserve">w wyniku </w:t>
      </w:r>
      <w:r>
        <w:rPr>
          <w:rFonts w:ascii="Times New Roman" w:hAnsi="Times New Roman" w:cs="Times New Roman"/>
          <w:sz w:val="24"/>
        </w:rPr>
        <w:t>rezygnacji z realizacji dwóch</w:t>
      </w:r>
      <w:r w:rsidRPr="002F547A">
        <w:rPr>
          <w:rFonts w:ascii="Times New Roman" w:hAnsi="Times New Roman" w:cs="Times New Roman"/>
          <w:sz w:val="24"/>
        </w:rPr>
        <w:t xml:space="preserve"> inwestycji: „Budowa budynku naukowo-dydaktycznego </w:t>
      </w:r>
      <w:r w:rsidR="009A4CD1">
        <w:rPr>
          <w:rFonts w:ascii="Times New Roman" w:hAnsi="Times New Roman" w:cs="Times New Roman"/>
          <w:sz w:val="24"/>
        </w:rPr>
        <w:t xml:space="preserve">przy </w:t>
      </w:r>
      <w:r w:rsidR="009A4CD1">
        <w:rPr>
          <w:rFonts w:ascii="Times New Roman" w:hAnsi="Times New Roman" w:cs="Times New Roman"/>
          <w:sz w:val="24"/>
        </w:rPr>
        <w:lastRenderedPageBreak/>
        <w:t>ul. Furmańskiej (nauki społeczne)” oraz „Przebudowa budynku przy ul. Szturmowej 4 na potrzeby naukowo-dydaktyczne</w:t>
      </w:r>
      <w:r w:rsidRPr="002F547A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;</w:t>
      </w:r>
    </w:p>
    <w:p w14:paraId="19F0FC3E" w14:textId="409C138E" w:rsidR="00EA10E4" w:rsidRPr="000B290C" w:rsidRDefault="00EA10E4" w:rsidP="002F69C0">
      <w:pPr>
        <w:pStyle w:val="Akapitzlist"/>
        <w:numPr>
          <w:ilvl w:val="0"/>
          <w:numId w:val="6"/>
        </w:numPr>
        <w:spacing w:before="120" w:after="0" w:line="36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zmianę </w:t>
      </w:r>
      <w:r w:rsidRPr="002F547A">
        <w:rPr>
          <w:rFonts w:ascii="Times New Roman" w:hAnsi="Times New Roman" w:cs="Times New Roman"/>
          <w:sz w:val="24"/>
        </w:rPr>
        <w:t>zakresu rzeczowego inwestycji „Rozbudowa Centrum Sportu i Rekreacji na potrzeby zajęć dydaktycznych wraz z budową centrum kultury studenckiej na Kampusie Ochota”</w:t>
      </w:r>
      <w:r w:rsidR="009A4CD1">
        <w:rPr>
          <w:rFonts w:ascii="Times New Roman" w:hAnsi="Times New Roman" w:cs="Times New Roman"/>
          <w:sz w:val="24"/>
        </w:rPr>
        <w:t>;</w:t>
      </w:r>
    </w:p>
    <w:p w14:paraId="07F619B3" w14:textId="3BF482D6" w:rsidR="00CF6CEB" w:rsidRDefault="009A4CD1" w:rsidP="002F69C0">
      <w:pPr>
        <w:pStyle w:val="Akapitzlist"/>
        <w:numPr>
          <w:ilvl w:val="0"/>
          <w:numId w:val="6"/>
        </w:numPr>
        <w:spacing w:before="120" w:after="0" w:line="36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zmianę</w:t>
      </w:r>
      <w:r w:rsidR="00CD2437">
        <w:rPr>
          <w:rFonts w:ascii="Times New Roman" w:hAnsi="Times New Roman" w:cs="Times New Roman"/>
          <w:sz w:val="24"/>
        </w:rPr>
        <w:t xml:space="preserve"> okresu realizacji sześciu </w:t>
      </w:r>
      <w:r>
        <w:rPr>
          <w:rFonts w:ascii="Times New Roman" w:hAnsi="Times New Roman" w:cs="Times New Roman"/>
          <w:sz w:val="24"/>
        </w:rPr>
        <w:t>inwestycji</w:t>
      </w:r>
      <w:r w:rsidR="004A3754">
        <w:rPr>
          <w:rFonts w:ascii="Times New Roman" w:hAnsi="Times New Roman" w:cs="Times New Roman"/>
          <w:sz w:val="24"/>
        </w:rPr>
        <w:t>;</w:t>
      </w:r>
    </w:p>
    <w:p w14:paraId="3995C9FD" w14:textId="24CFEC24" w:rsidR="009A4CD1" w:rsidRPr="000B290C" w:rsidRDefault="00A87854" w:rsidP="002F69C0">
      <w:pPr>
        <w:pStyle w:val="Akapitzlist"/>
        <w:numPr>
          <w:ilvl w:val="0"/>
          <w:numId w:val="6"/>
        </w:numPr>
        <w:spacing w:before="120" w:after="0" w:line="36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zmianę</w:t>
      </w:r>
      <w:r w:rsidR="00CD2437">
        <w:rPr>
          <w:rFonts w:ascii="Times New Roman" w:hAnsi="Times New Roman" w:cs="Times New Roman"/>
          <w:sz w:val="24"/>
        </w:rPr>
        <w:t xml:space="preserve"> szacowanej wartości</w:t>
      </w:r>
      <w:r w:rsidR="00CF6CEB">
        <w:rPr>
          <w:rFonts w:ascii="Times New Roman" w:hAnsi="Times New Roman" w:cs="Times New Roman"/>
          <w:sz w:val="24"/>
        </w:rPr>
        <w:t xml:space="preserve"> </w:t>
      </w:r>
      <w:r w:rsidR="00023AD9">
        <w:rPr>
          <w:rFonts w:ascii="Times New Roman" w:hAnsi="Times New Roman" w:cs="Times New Roman"/>
          <w:sz w:val="24"/>
        </w:rPr>
        <w:t>dziewięciu</w:t>
      </w:r>
      <w:r w:rsidR="00CF6CEB">
        <w:rPr>
          <w:rFonts w:ascii="Times New Roman" w:hAnsi="Times New Roman" w:cs="Times New Roman"/>
          <w:sz w:val="24"/>
        </w:rPr>
        <w:t xml:space="preserve"> inwestycji</w:t>
      </w:r>
      <w:r w:rsidR="009A4CD1">
        <w:rPr>
          <w:rFonts w:ascii="Times New Roman" w:hAnsi="Times New Roman" w:cs="Times New Roman"/>
          <w:sz w:val="24"/>
        </w:rPr>
        <w:t>;</w:t>
      </w:r>
    </w:p>
    <w:p w14:paraId="1B0552CF" w14:textId="316703B2" w:rsidR="009A4CD1" w:rsidRPr="000B290C" w:rsidRDefault="009A4CD1" w:rsidP="002F69C0">
      <w:pPr>
        <w:pStyle w:val="Akapitzlist"/>
        <w:numPr>
          <w:ilvl w:val="0"/>
          <w:numId w:val="6"/>
        </w:numPr>
        <w:spacing w:before="120" w:after="0" w:line="36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 w:rsidRPr="00CF6712">
        <w:rPr>
          <w:rFonts w:ascii="Times New Roman" w:hAnsi="Times New Roman" w:cs="Times New Roman"/>
          <w:sz w:val="24"/>
        </w:rPr>
        <w:t>zmianę harmonogramu ponoszenia wydatków z budżetu państwa i</w:t>
      </w:r>
      <w:r>
        <w:rPr>
          <w:rFonts w:ascii="Times New Roman" w:hAnsi="Times New Roman" w:cs="Times New Roman"/>
          <w:sz w:val="24"/>
        </w:rPr>
        <w:t xml:space="preserve"> ze </w:t>
      </w:r>
      <w:r w:rsidR="00CD2437">
        <w:rPr>
          <w:rFonts w:ascii="Times New Roman" w:hAnsi="Times New Roman" w:cs="Times New Roman"/>
          <w:sz w:val="24"/>
        </w:rPr>
        <w:t>środków własnych UW w poszczególnych latach realizacji Programu</w:t>
      </w:r>
      <w:r w:rsidRPr="00CF6712">
        <w:rPr>
          <w:rFonts w:ascii="Times New Roman" w:hAnsi="Times New Roman" w:cs="Times New Roman"/>
          <w:sz w:val="24"/>
        </w:rPr>
        <w:t>;</w:t>
      </w:r>
    </w:p>
    <w:p w14:paraId="7DE0B019" w14:textId="5F978BC8" w:rsidR="00FB7C74" w:rsidRPr="000B290C" w:rsidRDefault="00C37BA7" w:rsidP="002F69C0">
      <w:pPr>
        <w:pStyle w:val="Akapitzlist"/>
        <w:numPr>
          <w:ilvl w:val="0"/>
          <w:numId w:val="6"/>
        </w:numPr>
        <w:spacing w:before="120" w:after="0" w:line="36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zmianę</w:t>
      </w:r>
      <w:r w:rsidRPr="000B290C">
        <w:rPr>
          <w:rFonts w:ascii="Times New Roman" w:hAnsi="Times New Roman" w:cs="Times New Roman"/>
          <w:sz w:val="24"/>
        </w:rPr>
        <w:t xml:space="preserve"> </w:t>
      </w:r>
      <w:r w:rsidR="00FB7C74" w:rsidRPr="00E26A54">
        <w:rPr>
          <w:rFonts w:ascii="Times New Roman" w:hAnsi="Times New Roman" w:cs="Times New Roman"/>
          <w:sz w:val="24"/>
        </w:rPr>
        <w:t>wartości miernika stopnia realizacji Programu, którym jest wskaźnik przyrostu powierzchni całkowitej bud</w:t>
      </w:r>
      <w:r w:rsidR="00CD2437">
        <w:rPr>
          <w:rFonts w:ascii="Times New Roman" w:hAnsi="Times New Roman" w:cs="Times New Roman"/>
          <w:sz w:val="24"/>
        </w:rPr>
        <w:t>ynków</w:t>
      </w:r>
      <w:r w:rsidR="00FB7C74" w:rsidRPr="00E26A54">
        <w:rPr>
          <w:rFonts w:ascii="Times New Roman" w:hAnsi="Times New Roman" w:cs="Times New Roman"/>
          <w:sz w:val="24"/>
        </w:rPr>
        <w:t xml:space="preserve"> </w:t>
      </w:r>
      <w:r w:rsidR="00EB2D73">
        <w:rPr>
          <w:rFonts w:ascii="Times New Roman" w:hAnsi="Times New Roman" w:cs="Times New Roman"/>
          <w:sz w:val="24"/>
        </w:rPr>
        <w:t>(</w:t>
      </w:r>
      <w:r w:rsidR="00FB7C74" w:rsidRPr="00E26A54">
        <w:rPr>
          <w:rFonts w:ascii="Times New Roman" w:hAnsi="Times New Roman" w:cs="Times New Roman"/>
          <w:sz w:val="24"/>
        </w:rPr>
        <w:t>w m</w:t>
      </w:r>
      <w:r w:rsidR="00FB7C74" w:rsidRPr="00C943E0">
        <w:rPr>
          <w:rFonts w:ascii="Times New Roman" w:hAnsi="Times New Roman" w:cs="Times New Roman"/>
          <w:sz w:val="24"/>
          <w:vertAlign w:val="superscript"/>
        </w:rPr>
        <w:t>2</w:t>
      </w:r>
      <w:r w:rsidR="00EB2D73">
        <w:rPr>
          <w:rFonts w:ascii="Times New Roman" w:hAnsi="Times New Roman" w:cs="Times New Roman"/>
          <w:sz w:val="24"/>
        </w:rPr>
        <w:t>).</w:t>
      </w:r>
    </w:p>
    <w:p w14:paraId="2EFEA864" w14:textId="54090134" w:rsidR="0003410F" w:rsidRDefault="00924CBB" w:rsidP="0003410F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B290C">
        <w:rPr>
          <w:rFonts w:ascii="Times New Roman" w:eastAsia="Times New Roman" w:hAnsi="Times New Roman" w:cs="Times New Roman"/>
          <w:sz w:val="24"/>
          <w:lang w:eastAsia="pl-PL"/>
        </w:rPr>
        <w:t xml:space="preserve">Zakres zmian </w:t>
      </w:r>
      <w:r w:rsidR="00FD34F7">
        <w:rPr>
          <w:rFonts w:ascii="Times New Roman" w:eastAsia="Times New Roman" w:hAnsi="Times New Roman" w:cs="Times New Roman"/>
          <w:sz w:val="24"/>
          <w:lang w:eastAsia="pl-PL"/>
        </w:rPr>
        <w:t xml:space="preserve">ujętych </w:t>
      </w:r>
      <w:r w:rsidRPr="000B290C">
        <w:rPr>
          <w:rFonts w:ascii="Times New Roman" w:eastAsia="Times New Roman" w:hAnsi="Times New Roman" w:cs="Times New Roman"/>
          <w:sz w:val="24"/>
          <w:lang w:eastAsia="pl-PL"/>
        </w:rPr>
        <w:t>w projekcie uchwały został opracowany w oparciu o</w:t>
      </w:r>
      <w:r w:rsidR="00EA1D89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0B290C">
        <w:rPr>
          <w:rFonts w:ascii="Times New Roman" w:eastAsia="Times New Roman" w:hAnsi="Times New Roman" w:cs="Times New Roman"/>
          <w:sz w:val="24"/>
          <w:lang w:eastAsia="pl-PL"/>
        </w:rPr>
        <w:t xml:space="preserve">propozycje przekazane ministrowi </w:t>
      </w:r>
      <w:r w:rsidR="00FB7C74">
        <w:rPr>
          <w:rFonts w:ascii="Times New Roman" w:eastAsia="Times New Roman" w:hAnsi="Times New Roman" w:cs="Times New Roman"/>
          <w:sz w:val="24"/>
          <w:lang w:eastAsia="pl-PL"/>
        </w:rPr>
        <w:t>właściwemu do spraw szkolnictwa wyższego i nauki</w:t>
      </w:r>
      <w:r w:rsidR="0039655F">
        <w:rPr>
          <w:rFonts w:ascii="Times New Roman" w:eastAsia="Times New Roman" w:hAnsi="Times New Roman" w:cs="Times New Roman"/>
          <w:sz w:val="24"/>
          <w:lang w:eastAsia="pl-PL"/>
        </w:rPr>
        <w:t>, zwanemu dalej „ministrem”,</w:t>
      </w:r>
      <w:r w:rsidR="00FB7C74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0B290C">
        <w:rPr>
          <w:rFonts w:ascii="Times New Roman" w:eastAsia="Times New Roman" w:hAnsi="Times New Roman" w:cs="Times New Roman"/>
          <w:sz w:val="24"/>
          <w:lang w:eastAsia="pl-PL"/>
        </w:rPr>
        <w:t>przez UW.</w:t>
      </w:r>
      <w:r w:rsidR="00FD34F7">
        <w:rPr>
          <w:rFonts w:ascii="Times New Roman" w:eastAsia="Times New Roman" w:hAnsi="Times New Roman" w:cs="Times New Roman"/>
          <w:sz w:val="24"/>
          <w:lang w:eastAsia="pl-PL"/>
        </w:rPr>
        <w:t xml:space="preserve"> Zaproponowane zmiany</w:t>
      </w:r>
      <w:r w:rsidR="00DA7BDC">
        <w:rPr>
          <w:rFonts w:ascii="Times New Roman" w:eastAsia="Times New Roman" w:hAnsi="Times New Roman" w:cs="Times New Roman"/>
          <w:sz w:val="24"/>
          <w:lang w:eastAsia="pl-PL"/>
        </w:rPr>
        <w:t xml:space="preserve"> zakresu rzeczowego Programu, w</w:t>
      </w:r>
      <w:r w:rsidR="009A512B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FD34F7">
        <w:rPr>
          <w:rFonts w:ascii="Times New Roman" w:eastAsia="Times New Roman" w:hAnsi="Times New Roman" w:cs="Times New Roman"/>
          <w:sz w:val="24"/>
          <w:lang w:eastAsia="pl-PL"/>
        </w:rPr>
        <w:t xml:space="preserve">tym dotyczące </w:t>
      </w:r>
      <w:r w:rsidR="003B44AB">
        <w:rPr>
          <w:rFonts w:ascii="Times New Roman" w:eastAsia="Times New Roman" w:hAnsi="Times New Roman" w:cs="Times New Roman"/>
          <w:sz w:val="24"/>
          <w:lang w:eastAsia="pl-PL"/>
        </w:rPr>
        <w:t xml:space="preserve">harmonogramu wydatkowania </w:t>
      </w:r>
      <w:r w:rsidR="00FD34F7">
        <w:rPr>
          <w:rFonts w:ascii="Times New Roman" w:eastAsia="Times New Roman" w:hAnsi="Times New Roman" w:cs="Times New Roman"/>
          <w:sz w:val="24"/>
          <w:lang w:eastAsia="pl-PL"/>
        </w:rPr>
        <w:t>środków z budżetu państwa i środkó</w:t>
      </w:r>
      <w:r w:rsidR="00EB2D73">
        <w:rPr>
          <w:rFonts w:ascii="Times New Roman" w:eastAsia="Times New Roman" w:hAnsi="Times New Roman" w:cs="Times New Roman"/>
          <w:sz w:val="24"/>
          <w:lang w:eastAsia="pl-PL"/>
        </w:rPr>
        <w:t>w własnych UW przeznaczonych na </w:t>
      </w:r>
      <w:r w:rsidR="00FD34F7">
        <w:rPr>
          <w:rFonts w:ascii="Times New Roman" w:eastAsia="Times New Roman" w:hAnsi="Times New Roman" w:cs="Times New Roman"/>
          <w:sz w:val="24"/>
          <w:lang w:eastAsia="pl-PL"/>
        </w:rPr>
        <w:t>realizację poszczególnyc</w:t>
      </w:r>
      <w:r w:rsidR="00BE1228">
        <w:rPr>
          <w:rFonts w:ascii="Times New Roman" w:eastAsia="Times New Roman" w:hAnsi="Times New Roman" w:cs="Times New Roman"/>
          <w:sz w:val="24"/>
          <w:lang w:eastAsia="pl-PL"/>
        </w:rPr>
        <w:t>h inwestycji</w:t>
      </w:r>
      <w:r w:rsidR="003B44AB">
        <w:rPr>
          <w:rFonts w:ascii="Times New Roman" w:eastAsia="Times New Roman" w:hAnsi="Times New Roman" w:cs="Times New Roman"/>
          <w:sz w:val="24"/>
          <w:lang w:eastAsia="pl-PL"/>
        </w:rPr>
        <w:t xml:space="preserve"> oraz harmonogramu</w:t>
      </w:r>
      <w:r w:rsidR="00EB2D73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FD34F7">
        <w:rPr>
          <w:rFonts w:ascii="Times New Roman" w:eastAsia="Times New Roman" w:hAnsi="Times New Roman" w:cs="Times New Roman"/>
          <w:sz w:val="24"/>
          <w:lang w:eastAsia="pl-PL"/>
        </w:rPr>
        <w:t>realizacji</w:t>
      </w:r>
      <w:r w:rsidR="00EB2D73">
        <w:rPr>
          <w:rFonts w:ascii="Times New Roman" w:eastAsia="Times New Roman" w:hAnsi="Times New Roman" w:cs="Times New Roman"/>
          <w:sz w:val="24"/>
          <w:lang w:eastAsia="pl-PL"/>
        </w:rPr>
        <w:t xml:space="preserve"> tych inwestycji</w:t>
      </w:r>
      <w:r w:rsidR="00BE1228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="003B44AB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FD34F7">
        <w:rPr>
          <w:rFonts w:ascii="Times New Roman" w:eastAsia="Times New Roman" w:hAnsi="Times New Roman" w:cs="Times New Roman"/>
          <w:sz w:val="24"/>
          <w:lang w:eastAsia="pl-PL"/>
        </w:rPr>
        <w:t>zostały zweryfikowane przez minis</w:t>
      </w:r>
      <w:r w:rsidR="00FD34F7" w:rsidRPr="00983C7C">
        <w:rPr>
          <w:rFonts w:ascii="Times New Roman" w:eastAsia="Times New Roman" w:hAnsi="Times New Roman" w:cs="Times New Roman"/>
          <w:sz w:val="24"/>
          <w:lang w:eastAsia="pl-PL"/>
        </w:rPr>
        <w:t>tra</w:t>
      </w:r>
      <w:r w:rsidR="00040EDA" w:rsidRPr="00983C7C">
        <w:rPr>
          <w:rFonts w:ascii="Times New Roman" w:eastAsia="Times New Roman" w:hAnsi="Times New Roman" w:cs="Times New Roman"/>
          <w:sz w:val="24"/>
          <w:lang w:eastAsia="pl-PL"/>
        </w:rPr>
        <w:t>.</w:t>
      </w:r>
      <w:r w:rsidR="0003410F" w:rsidRPr="005A63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61F37" w:rsidRPr="005A63B3">
        <w:rPr>
          <w:rFonts w:ascii="Times New Roman" w:hAnsi="Times New Roman" w:cs="Times New Roman"/>
          <w:spacing w:val="-2"/>
          <w:sz w:val="24"/>
          <w:szCs w:val="24"/>
        </w:rPr>
        <w:t>Analiza p</w:t>
      </w:r>
      <w:r w:rsidR="0003410F" w:rsidRPr="005A63B3">
        <w:rPr>
          <w:rFonts w:ascii="Times New Roman" w:hAnsi="Times New Roman" w:cs="Times New Roman"/>
          <w:spacing w:val="-2"/>
          <w:sz w:val="24"/>
          <w:szCs w:val="24"/>
        </w:rPr>
        <w:t>rzedstawion</w:t>
      </w:r>
      <w:r w:rsidR="00E26676" w:rsidRPr="005A63B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D61F37" w:rsidRPr="005A63B3">
        <w:rPr>
          <w:rFonts w:ascii="Times New Roman" w:hAnsi="Times New Roman" w:cs="Times New Roman"/>
          <w:spacing w:val="-2"/>
          <w:sz w:val="24"/>
          <w:szCs w:val="24"/>
        </w:rPr>
        <w:t>go</w:t>
      </w:r>
      <w:r w:rsidR="0003410F" w:rsidRPr="005A63B3">
        <w:rPr>
          <w:rFonts w:ascii="Times New Roman" w:hAnsi="Times New Roman" w:cs="Times New Roman"/>
          <w:spacing w:val="-2"/>
          <w:sz w:val="24"/>
          <w:szCs w:val="24"/>
        </w:rPr>
        <w:t xml:space="preserve"> przez UW </w:t>
      </w:r>
      <w:r w:rsidR="00E26676" w:rsidRPr="005A63B3">
        <w:rPr>
          <w:rFonts w:ascii="Times New Roman" w:hAnsi="Times New Roman" w:cs="Times New Roman"/>
          <w:spacing w:val="-2"/>
          <w:sz w:val="24"/>
          <w:szCs w:val="24"/>
        </w:rPr>
        <w:t>zestawienia prezentujące</w:t>
      </w:r>
      <w:r w:rsidR="00D61F37" w:rsidRPr="005A63B3">
        <w:rPr>
          <w:rFonts w:ascii="Times New Roman" w:hAnsi="Times New Roman" w:cs="Times New Roman"/>
          <w:spacing w:val="-2"/>
          <w:sz w:val="24"/>
          <w:szCs w:val="24"/>
        </w:rPr>
        <w:t>go</w:t>
      </w:r>
      <w:r w:rsidR="00E26676" w:rsidRPr="005A63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3410F" w:rsidRPr="005A63B3">
        <w:rPr>
          <w:rFonts w:ascii="Times New Roman" w:hAnsi="Times New Roman" w:cs="Times New Roman"/>
          <w:spacing w:val="-2"/>
          <w:sz w:val="24"/>
          <w:szCs w:val="24"/>
        </w:rPr>
        <w:t xml:space="preserve">procentowy wzrost szacowanych lub umownych wartości poszczególnych inwestycji </w:t>
      </w:r>
      <w:r w:rsidR="00C67C8C" w:rsidRPr="005A63B3">
        <w:rPr>
          <w:rFonts w:ascii="Times New Roman" w:hAnsi="Times New Roman" w:cs="Times New Roman"/>
          <w:spacing w:val="-2"/>
          <w:sz w:val="24"/>
          <w:szCs w:val="24"/>
        </w:rPr>
        <w:t>przewidzianych w ramach</w:t>
      </w:r>
      <w:r w:rsidR="0003410F" w:rsidRPr="005A63B3">
        <w:rPr>
          <w:rFonts w:ascii="Times New Roman" w:hAnsi="Times New Roman" w:cs="Times New Roman"/>
          <w:spacing w:val="-2"/>
          <w:sz w:val="24"/>
          <w:szCs w:val="24"/>
        </w:rPr>
        <w:t xml:space="preserve"> Program</w:t>
      </w:r>
      <w:r w:rsidR="00C67C8C" w:rsidRPr="005A63B3">
        <w:rPr>
          <w:rFonts w:ascii="Times New Roman" w:hAnsi="Times New Roman" w:cs="Times New Roman"/>
          <w:spacing w:val="-2"/>
          <w:sz w:val="24"/>
          <w:szCs w:val="24"/>
        </w:rPr>
        <w:t>u</w:t>
      </w:r>
      <w:r w:rsidR="00E26676" w:rsidRPr="005A63B3">
        <w:rPr>
          <w:rFonts w:ascii="Times New Roman" w:hAnsi="Times New Roman" w:cs="Times New Roman"/>
          <w:spacing w:val="-2"/>
          <w:sz w:val="24"/>
          <w:szCs w:val="24"/>
        </w:rPr>
        <w:t xml:space="preserve"> wskazuj</w:t>
      </w:r>
      <w:r w:rsidR="00D61F37" w:rsidRPr="005A63B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E26676" w:rsidRPr="005A63B3">
        <w:rPr>
          <w:rFonts w:ascii="Times New Roman" w:hAnsi="Times New Roman" w:cs="Times New Roman"/>
          <w:spacing w:val="-2"/>
          <w:sz w:val="24"/>
          <w:szCs w:val="24"/>
        </w:rPr>
        <w:t>, że</w:t>
      </w:r>
      <w:r w:rsidR="0003410F" w:rsidRPr="005A63B3">
        <w:rPr>
          <w:rFonts w:ascii="Times New Roman" w:hAnsi="Times New Roman" w:cs="Times New Roman"/>
          <w:spacing w:val="-2"/>
          <w:sz w:val="24"/>
          <w:szCs w:val="24"/>
        </w:rPr>
        <w:t xml:space="preserve"> jest </w:t>
      </w:r>
      <w:r w:rsidR="00E26676" w:rsidRPr="005A63B3">
        <w:rPr>
          <w:rFonts w:ascii="Times New Roman" w:hAnsi="Times New Roman" w:cs="Times New Roman"/>
          <w:spacing w:val="-2"/>
          <w:sz w:val="24"/>
          <w:szCs w:val="24"/>
        </w:rPr>
        <w:t xml:space="preserve">on </w:t>
      </w:r>
      <w:r w:rsidR="0003410F" w:rsidRPr="005A63B3">
        <w:rPr>
          <w:rFonts w:ascii="Times New Roman" w:hAnsi="Times New Roman" w:cs="Times New Roman"/>
          <w:spacing w:val="-2"/>
          <w:sz w:val="24"/>
          <w:szCs w:val="24"/>
        </w:rPr>
        <w:t xml:space="preserve">porównywalny do wzrostu kosztów </w:t>
      </w:r>
      <w:r w:rsidR="0039655F">
        <w:rPr>
          <w:rFonts w:ascii="Times New Roman" w:hAnsi="Times New Roman" w:cs="Times New Roman"/>
          <w:spacing w:val="-2"/>
          <w:sz w:val="24"/>
          <w:szCs w:val="24"/>
        </w:rPr>
        <w:t xml:space="preserve">realizacji </w:t>
      </w:r>
      <w:r w:rsidR="0003410F" w:rsidRPr="005A63B3">
        <w:rPr>
          <w:rFonts w:ascii="Times New Roman" w:hAnsi="Times New Roman" w:cs="Times New Roman"/>
          <w:spacing w:val="-2"/>
          <w:sz w:val="24"/>
          <w:szCs w:val="24"/>
        </w:rPr>
        <w:t>inwestycji</w:t>
      </w:r>
      <w:r w:rsidR="00E80EE3" w:rsidRPr="005A63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40731" w:rsidRPr="00983C7C">
        <w:rPr>
          <w:rFonts w:ascii="Times New Roman" w:hAnsi="Times New Roman" w:cs="Times New Roman"/>
          <w:spacing w:val="-2"/>
          <w:sz w:val="24"/>
          <w:szCs w:val="24"/>
        </w:rPr>
        <w:t>o podobnym charakterze</w:t>
      </w:r>
      <w:r w:rsidR="0039655F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540731" w:rsidRPr="00983C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26676" w:rsidRPr="00983C7C">
        <w:rPr>
          <w:rFonts w:ascii="Times New Roman" w:hAnsi="Times New Roman" w:cs="Times New Roman"/>
          <w:spacing w:val="-2"/>
          <w:sz w:val="24"/>
          <w:szCs w:val="24"/>
        </w:rPr>
        <w:t xml:space="preserve">finansowanych </w:t>
      </w:r>
      <w:r w:rsidR="0039655F">
        <w:rPr>
          <w:rFonts w:ascii="Times New Roman" w:hAnsi="Times New Roman" w:cs="Times New Roman"/>
          <w:spacing w:val="-2"/>
          <w:sz w:val="24"/>
          <w:szCs w:val="24"/>
        </w:rPr>
        <w:t xml:space="preserve">przez ministra </w:t>
      </w:r>
      <w:r w:rsidR="00E26676" w:rsidRPr="00983C7C">
        <w:rPr>
          <w:rFonts w:ascii="Times New Roman" w:hAnsi="Times New Roman" w:cs="Times New Roman"/>
          <w:spacing w:val="-2"/>
          <w:sz w:val="24"/>
          <w:szCs w:val="24"/>
        </w:rPr>
        <w:t>z części budżetowej</w:t>
      </w:r>
      <w:r w:rsidR="00B70944" w:rsidRPr="00983C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40731" w:rsidRPr="00983C7C">
        <w:rPr>
          <w:rFonts w:ascii="Times New Roman" w:hAnsi="Times New Roman" w:cs="Times New Roman"/>
          <w:spacing w:val="-2"/>
          <w:sz w:val="24"/>
          <w:szCs w:val="24"/>
        </w:rPr>
        <w:t>28</w:t>
      </w:r>
      <w:r w:rsidR="003965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61F37" w:rsidRPr="00983C7C">
        <w:rPr>
          <w:rFonts w:ascii="Times New Roman" w:hAnsi="Times New Roman" w:cs="Times New Roman"/>
          <w:spacing w:val="-2"/>
          <w:sz w:val="24"/>
          <w:szCs w:val="24"/>
        </w:rPr>
        <w:t>– Szkolnictwo wyższe i nauka</w:t>
      </w:r>
      <w:r w:rsidR="00E26676" w:rsidRPr="00983C7C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E26676" w:rsidRPr="005A63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80EE3" w:rsidRPr="005A63B3">
        <w:rPr>
          <w:rFonts w:ascii="Times New Roman" w:hAnsi="Times New Roman" w:cs="Times New Roman"/>
          <w:spacing w:val="-2"/>
          <w:sz w:val="24"/>
          <w:szCs w:val="24"/>
        </w:rPr>
        <w:t>realizowanych przez</w:t>
      </w:r>
      <w:r w:rsidR="0003410F" w:rsidRPr="005A63B3">
        <w:rPr>
          <w:rFonts w:ascii="Times New Roman" w:hAnsi="Times New Roman" w:cs="Times New Roman"/>
          <w:spacing w:val="-2"/>
          <w:sz w:val="24"/>
          <w:szCs w:val="24"/>
        </w:rPr>
        <w:t xml:space="preserve"> inn</w:t>
      </w:r>
      <w:r w:rsidR="00E80EE3" w:rsidRPr="005A63B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03410F" w:rsidRPr="005A63B3">
        <w:rPr>
          <w:rFonts w:ascii="Times New Roman" w:hAnsi="Times New Roman" w:cs="Times New Roman"/>
          <w:spacing w:val="-2"/>
          <w:sz w:val="24"/>
          <w:szCs w:val="24"/>
        </w:rPr>
        <w:t xml:space="preserve"> uczelni</w:t>
      </w:r>
      <w:r w:rsidR="00E80EE3" w:rsidRPr="00983C7C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03410F" w:rsidRPr="00505075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16780A">
        <w:rPr>
          <w:rFonts w:ascii="Times New Roman" w:hAnsi="Times New Roman" w:cs="Times New Roman"/>
          <w:spacing w:val="-2"/>
          <w:sz w:val="24"/>
          <w:szCs w:val="24"/>
        </w:rPr>
        <w:t>W projekcie uchwały zaproponowano dostosowanie</w:t>
      </w:r>
      <w:r w:rsidR="004F27B5" w:rsidRPr="00505075">
        <w:rPr>
          <w:rFonts w:ascii="Times New Roman" w:hAnsi="Times New Roman" w:cs="Times New Roman"/>
          <w:spacing w:val="-2"/>
          <w:sz w:val="24"/>
          <w:szCs w:val="24"/>
        </w:rPr>
        <w:t xml:space="preserve"> k</w:t>
      </w:r>
      <w:r w:rsidR="0003410F" w:rsidRPr="00505075">
        <w:rPr>
          <w:rFonts w:ascii="Times New Roman" w:hAnsi="Times New Roman" w:cs="Times New Roman"/>
          <w:spacing w:val="-2"/>
          <w:sz w:val="24"/>
          <w:szCs w:val="24"/>
        </w:rPr>
        <w:t>oszt</w:t>
      </w:r>
      <w:r w:rsidR="0016780A">
        <w:rPr>
          <w:rFonts w:ascii="Times New Roman" w:hAnsi="Times New Roman" w:cs="Times New Roman"/>
          <w:spacing w:val="-2"/>
          <w:sz w:val="24"/>
          <w:szCs w:val="24"/>
        </w:rPr>
        <w:t>ów</w:t>
      </w:r>
      <w:r w:rsidR="0003410F" w:rsidRPr="005A63B3">
        <w:rPr>
          <w:rFonts w:ascii="Times New Roman" w:hAnsi="Times New Roman" w:cs="Times New Roman"/>
          <w:spacing w:val="-2"/>
          <w:sz w:val="24"/>
          <w:szCs w:val="24"/>
        </w:rPr>
        <w:t xml:space="preserve"> poszczególnych inwestycji </w:t>
      </w:r>
      <w:r w:rsidR="00E26676" w:rsidRPr="005A63B3">
        <w:rPr>
          <w:rFonts w:ascii="Times New Roman" w:hAnsi="Times New Roman" w:cs="Times New Roman"/>
          <w:spacing w:val="-2"/>
          <w:sz w:val="24"/>
          <w:szCs w:val="24"/>
        </w:rPr>
        <w:t xml:space="preserve">realizowanych w ramach Programu </w:t>
      </w:r>
      <w:r w:rsidR="0003410F" w:rsidRPr="005A63B3">
        <w:rPr>
          <w:rFonts w:ascii="Times New Roman" w:hAnsi="Times New Roman" w:cs="Times New Roman"/>
          <w:spacing w:val="-2"/>
          <w:sz w:val="24"/>
          <w:szCs w:val="24"/>
        </w:rPr>
        <w:t>do aktualnych cen</w:t>
      </w:r>
      <w:r w:rsidR="00540731" w:rsidRPr="005A63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6780A">
        <w:rPr>
          <w:rFonts w:ascii="Times New Roman" w:hAnsi="Times New Roman" w:cs="Times New Roman"/>
          <w:spacing w:val="-2"/>
          <w:sz w:val="24"/>
          <w:szCs w:val="24"/>
        </w:rPr>
        <w:t xml:space="preserve">na rynku </w:t>
      </w:r>
      <w:r w:rsidR="00540731" w:rsidRPr="005A63B3">
        <w:rPr>
          <w:rFonts w:ascii="Times New Roman" w:hAnsi="Times New Roman" w:cs="Times New Roman"/>
          <w:spacing w:val="-2"/>
          <w:sz w:val="24"/>
          <w:szCs w:val="24"/>
        </w:rPr>
        <w:t>usług budowlanych.</w:t>
      </w:r>
      <w:r w:rsidR="0003410F" w:rsidRPr="005A63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40731" w:rsidRPr="005A63B3">
        <w:rPr>
          <w:rFonts w:ascii="Times New Roman" w:hAnsi="Times New Roman" w:cs="Times New Roman"/>
          <w:spacing w:val="-2"/>
          <w:sz w:val="24"/>
          <w:szCs w:val="24"/>
        </w:rPr>
        <w:t>Dotyczy to zarówno inwestycji</w:t>
      </w:r>
      <w:r w:rsidR="0016780A">
        <w:rPr>
          <w:rFonts w:ascii="Times New Roman" w:hAnsi="Times New Roman" w:cs="Times New Roman"/>
          <w:spacing w:val="-2"/>
          <w:sz w:val="24"/>
          <w:szCs w:val="24"/>
        </w:rPr>
        <w:t>, które aktualnie są już realizowane i</w:t>
      </w:r>
      <w:r w:rsidR="00540731" w:rsidRPr="005A63B3">
        <w:rPr>
          <w:rFonts w:ascii="Times New Roman" w:hAnsi="Times New Roman" w:cs="Times New Roman"/>
          <w:spacing w:val="-2"/>
          <w:sz w:val="24"/>
          <w:szCs w:val="24"/>
        </w:rPr>
        <w:t xml:space="preserve"> dla których znane są ceny </w:t>
      </w:r>
      <w:r w:rsidR="0016780A">
        <w:rPr>
          <w:rFonts w:ascii="Times New Roman" w:hAnsi="Times New Roman" w:cs="Times New Roman"/>
          <w:spacing w:val="-2"/>
          <w:sz w:val="24"/>
          <w:szCs w:val="24"/>
        </w:rPr>
        <w:t xml:space="preserve">w wyniku </w:t>
      </w:r>
      <w:r w:rsidR="00540731" w:rsidRPr="005A63B3">
        <w:rPr>
          <w:rFonts w:ascii="Times New Roman" w:hAnsi="Times New Roman" w:cs="Times New Roman"/>
          <w:spacing w:val="-2"/>
          <w:sz w:val="24"/>
          <w:szCs w:val="24"/>
        </w:rPr>
        <w:t>rozstrzygnię</w:t>
      </w:r>
      <w:r w:rsidR="0016780A">
        <w:rPr>
          <w:rFonts w:ascii="Times New Roman" w:hAnsi="Times New Roman" w:cs="Times New Roman"/>
          <w:spacing w:val="-2"/>
          <w:sz w:val="24"/>
          <w:szCs w:val="24"/>
        </w:rPr>
        <w:t>ci</w:t>
      </w:r>
      <w:r w:rsidR="00210C92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540731" w:rsidRPr="005A63B3">
        <w:rPr>
          <w:rFonts w:ascii="Times New Roman" w:hAnsi="Times New Roman" w:cs="Times New Roman"/>
          <w:spacing w:val="-2"/>
          <w:sz w:val="24"/>
          <w:szCs w:val="24"/>
        </w:rPr>
        <w:t xml:space="preserve"> postępowań </w:t>
      </w:r>
      <w:r w:rsidR="00160F50" w:rsidRPr="005A63B3">
        <w:rPr>
          <w:rFonts w:ascii="Times New Roman" w:hAnsi="Times New Roman" w:cs="Times New Roman"/>
          <w:spacing w:val="-2"/>
          <w:sz w:val="24"/>
          <w:szCs w:val="24"/>
        </w:rPr>
        <w:t>o udzielenie zamówie</w:t>
      </w:r>
      <w:r w:rsidR="00E15A50" w:rsidRPr="005A63B3">
        <w:rPr>
          <w:rFonts w:ascii="Times New Roman" w:hAnsi="Times New Roman" w:cs="Times New Roman"/>
          <w:spacing w:val="-2"/>
          <w:sz w:val="24"/>
          <w:szCs w:val="24"/>
        </w:rPr>
        <w:t>nia</w:t>
      </w:r>
      <w:r w:rsidR="00160F50" w:rsidRPr="005A63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15A50" w:rsidRPr="005A63B3">
        <w:rPr>
          <w:rFonts w:ascii="Times New Roman" w:hAnsi="Times New Roman" w:cs="Times New Roman"/>
          <w:spacing w:val="-2"/>
          <w:sz w:val="24"/>
          <w:szCs w:val="24"/>
        </w:rPr>
        <w:t>publicznego</w:t>
      </w:r>
      <w:r w:rsidR="00160F50" w:rsidRPr="005A63B3">
        <w:rPr>
          <w:rFonts w:ascii="Times New Roman" w:hAnsi="Times New Roman" w:cs="Times New Roman"/>
          <w:spacing w:val="-2"/>
          <w:sz w:val="24"/>
          <w:szCs w:val="24"/>
        </w:rPr>
        <w:t xml:space="preserve"> w</w:t>
      </w:r>
      <w:r w:rsidR="00210C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60F50" w:rsidRPr="005A63B3">
        <w:rPr>
          <w:rFonts w:ascii="Times New Roman" w:hAnsi="Times New Roman" w:cs="Times New Roman"/>
          <w:spacing w:val="-2"/>
          <w:sz w:val="24"/>
          <w:szCs w:val="24"/>
        </w:rPr>
        <w:t xml:space="preserve">trybie </w:t>
      </w:r>
      <w:r w:rsidR="00540731" w:rsidRPr="005A63B3">
        <w:rPr>
          <w:rFonts w:ascii="Times New Roman" w:hAnsi="Times New Roman" w:cs="Times New Roman"/>
          <w:spacing w:val="-2"/>
          <w:sz w:val="24"/>
          <w:szCs w:val="24"/>
        </w:rPr>
        <w:t>przetargowy</w:t>
      </w:r>
      <w:r w:rsidR="00160F50" w:rsidRPr="005A63B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="00540731" w:rsidRPr="005A63B3">
        <w:rPr>
          <w:rFonts w:ascii="Times New Roman" w:hAnsi="Times New Roman" w:cs="Times New Roman"/>
          <w:spacing w:val="-2"/>
          <w:sz w:val="24"/>
          <w:szCs w:val="24"/>
        </w:rPr>
        <w:t xml:space="preserve">, jak i </w:t>
      </w:r>
      <w:r w:rsidR="0016780A">
        <w:rPr>
          <w:rFonts w:ascii="Times New Roman" w:hAnsi="Times New Roman" w:cs="Times New Roman"/>
          <w:spacing w:val="-2"/>
          <w:sz w:val="24"/>
          <w:szCs w:val="24"/>
        </w:rPr>
        <w:t>inwestycji</w:t>
      </w:r>
      <w:r w:rsidR="00210C92">
        <w:rPr>
          <w:rFonts w:ascii="Times New Roman" w:hAnsi="Times New Roman" w:cs="Times New Roman"/>
          <w:spacing w:val="-2"/>
          <w:sz w:val="24"/>
          <w:szCs w:val="24"/>
        </w:rPr>
        <w:t>, których rozpoczęcie jest</w:t>
      </w:r>
      <w:r w:rsidR="0016780A">
        <w:rPr>
          <w:rFonts w:ascii="Times New Roman" w:hAnsi="Times New Roman" w:cs="Times New Roman"/>
          <w:spacing w:val="-2"/>
          <w:sz w:val="24"/>
          <w:szCs w:val="24"/>
        </w:rPr>
        <w:t xml:space="preserve"> dopiero </w:t>
      </w:r>
      <w:r w:rsidR="00210C92">
        <w:rPr>
          <w:rFonts w:ascii="Times New Roman" w:hAnsi="Times New Roman" w:cs="Times New Roman"/>
          <w:spacing w:val="-2"/>
          <w:sz w:val="24"/>
          <w:szCs w:val="24"/>
        </w:rPr>
        <w:t>planowane</w:t>
      </w:r>
      <w:r w:rsidR="00540731" w:rsidRPr="005A63B3">
        <w:rPr>
          <w:rFonts w:ascii="Times New Roman" w:hAnsi="Times New Roman" w:cs="Times New Roman"/>
          <w:spacing w:val="-2"/>
          <w:sz w:val="24"/>
          <w:szCs w:val="24"/>
        </w:rPr>
        <w:t xml:space="preserve">, dla których koszty są szacowane w oparciu np. </w:t>
      </w:r>
      <w:r w:rsidR="00E15A50" w:rsidRPr="005A63B3">
        <w:rPr>
          <w:rFonts w:ascii="Times New Roman" w:hAnsi="Times New Roman" w:cs="Times New Roman"/>
          <w:spacing w:val="-2"/>
          <w:sz w:val="24"/>
          <w:szCs w:val="24"/>
        </w:rPr>
        <w:t>o informacje</w:t>
      </w:r>
      <w:r w:rsidR="004F27B5" w:rsidRPr="005A63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F27B5" w:rsidRPr="00983C7C">
        <w:rPr>
          <w:rFonts w:ascii="Times New Roman" w:hAnsi="Times New Roman" w:cs="Times New Roman"/>
          <w:spacing w:val="-2"/>
          <w:sz w:val="24"/>
          <w:szCs w:val="24"/>
        </w:rPr>
        <w:t>o cenach jednostkowych w budownictwie pochodzących z notowań</w:t>
      </w:r>
      <w:r w:rsidR="004F27B5" w:rsidRPr="005A63B3">
        <w:rPr>
          <w:rFonts w:ascii="Times New Roman" w:hAnsi="Times New Roman" w:cs="Times New Roman"/>
          <w:spacing w:val="-2"/>
          <w:sz w:val="24"/>
          <w:szCs w:val="24"/>
        </w:rPr>
        <w:t xml:space="preserve"> publikowanych przez Ośrodek Wdrożeń Ekonomiczno-Organizacyjnych </w:t>
      </w:r>
      <w:r w:rsidR="00E15A50" w:rsidRPr="005A63B3">
        <w:rPr>
          <w:rFonts w:ascii="Times New Roman" w:hAnsi="Times New Roman" w:cs="Times New Roman"/>
          <w:spacing w:val="-2"/>
          <w:sz w:val="24"/>
          <w:szCs w:val="24"/>
        </w:rPr>
        <w:t xml:space="preserve">Budownictwa PROMOCJA </w:t>
      </w:r>
      <w:r w:rsidR="00210C92">
        <w:rPr>
          <w:rFonts w:ascii="Times New Roman" w:hAnsi="Times New Roman" w:cs="Times New Roman"/>
          <w:spacing w:val="-2"/>
          <w:sz w:val="24"/>
          <w:szCs w:val="24"/>
        </w:rPr>
        <w:t>S</w:t>
      </w:r>
      <w:r w:rsidR="004F27B5" w:rsidRPr="005A63B3">
        <w:rPr>
          <w:rFonts w:ascii="Times New Roman" w:hAnsi="Times New Roman" w:cs="Times New Roman"/>
          <w:spacing w:val="-2"/>
          <w:sz w:val="24"/>
          <w:szCs w:val="24"/>
        </w:rPr>
        <w:t xml:space="preserve">p. z o.o. w ramach </w:t>
      </w:r>
      <w:r w:rsidR="00540731" w:rsidRPr="005A63B3">
        <w:rPr>
          <w:rFonts w:ascii="Times New Roman" w:hAnsi="Times New Roman" w:cs="Times New Roman"/>
          <w:spacing w:val="-2"/>
          <w:sz w:val="24"/>
          <w:szCs w:val="24"/>
        </w:rPr>
        <w:t>wydawnictw</w:t>
      </w:r>
      <w:r w:rsidR="004F27B5" w:rsidRPr="005A63B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540731" w:rsidRPr="005A63B3">
        <w:rPr>
          <w:rFonts w:ascii="Times New Roman" w:hAnsi="Times New Roman" w:cs="Times New Roman"/>
          <w:spacing w:val="-2"/>
          <w:sz w:val="24"/>
          <w:szCs w:val="24"/>
        </w:rPr>
        <w:t xml:space="preserve"> Sekocenbud. </w:t>
      </w:r>
    </w:p>
    <w:p w14:paraId="27E5A0A9" w14:textId="716833F9" w:rsidR="00983C7C" w:rsidRDefault="0097573B" w:rsidP="003D13A3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16780A">
        <w:rPr>
          <w:rFonts w:ascii="Times New Roman" w:hAnsi="Times New Roman" w:cs="Times New Roman"/>
          <w:spacing w:val="-2"/>
          <w:sz w:val="24"/>
          <w:szCs w:val="24"/>
        </w:rPr>
        <w:t>aproponowane przez UW z</w:t>
      </w:r>
      <w:r w:rsidR="00540731">
        <w:rPr>
          <w:rFonts w:ascii="Times New Roman" w:hAnsi="Times New Roman" w:cs="Times New Roman"/>
          <w:spacing w:val="-2"/>
          <w:sz w:val="24"/>
          <w:szCs w:val="24"/>
        </w:rPr>
        <w:t>miany zakresu rzeczowego Programu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26FDB">
        <w:rPr>
          <w:rFonts w:ascii="Times New Roman" w:hAnsi="Times New Roman" w:cs="Times New Roman"/>
          <w:spacing w:val="-2"/>
          <w:sz w:val="24"/>
          <w:szCs w:val="24"/>
        </w:rPr>
        <w:t>zostały uzasadnione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26FDB">
        <w:rPr>
          <w:rFonts w:ascii="Times New Roman" w:hAnsi="Times New Roman" w:cs="Times New Roman"/>
          <w:spacing w:val="-2"/>
          <w:sz w:val="24"/>
          <w:szCs w:val="24"/>
        </w:rPr>
        <w:t>modyfikacją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rzeczywistych potrzeb</w:t>
      </w:r>
      <w:r w:rsidR="00540731">
        <w:rPr>
          <w:rFonts w:ascii="Times New Roman" w:hAnsi="Times New Roman" w:cs="Times New Roman"/>
          <w:spacing w:val="-2"/>
          <w:sz w:val="24"/>
          <w:szCs w:val="24"/>
        </w:rPr>
        <w:t xml:space="preserve"> UW, jako </w:t>
      </w:r>
      <w:r w:rsidR="0016780A">
        <w:rPr>
          <w:rFonts w:ascii="Times New Roman" w:hAnsi="Times New Roman" w:cs="Times New Roman"/>
          <w:spacing w:val="-2"/>
          <w:sz w:val="24"/>
          <w:szCs w:val="24"/>
        </w:rPr>
        <w:t>wykonawcy i koordynatora</w:t>
      </w:r>
      <w:r w:rsidR="00540731">
        <w:rPr>
          <w:rFonts w:ascii="Times New Roman" w:hAnsi="Times New Roman" w:cs="Times New Roman"/>
          <w:spacing w:val="-2"/>
          <w:sz w:val="24"/>
          <w:szCs w:val="24"/>
        </w:rPr>
        <w:t xml:space="preserve"> Programu,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i </w:t>
      </w:r>
      <w:r w:rsidR="00F26FDB">
        <w:rPr>
          <w:rFonts w:ascii="Times New Roman" w:hAnsi="Times New Roman" w:cs="Times New Roman"/>
          <w:spacing w:val="-2"/>
          <w:sz w:val="24"/>
          <w:szCs w:val="24"/>
        </w:rPr>
        <w:t xml:space="preserve">jego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preferencji co do realizacji </w:t>
      </w:r>
      <w:r w:rsidR="0016780A">
        <w:rPr>
          <w:rFonts w:ascii="Times New Roman" w:hAnsi="Times New Roman" w:cs="Times New Roman"/>
          <w:spacing w:val="-2"/>
          <w:sz w:val="24"/>
          <w:szCs w:val="24"/>
        </w:rPr>
        <w:t xml:space="preserve">inwestycji przewidzianych w Programie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w związku ze zmianami, które zaszły w otoczeniu społeczno-gospodarczym </w:t>
      </w:r>
      <w:r w:rsidR="0016780A">
        <w:rPr>
          <w:rFonts w:ascii="Times New Roman" w:hAnsi="Times New Roman" w:cs="Times New Roman"/>
          <w:spacing w:val="-2"/>
          <w:sz w:val="24"/>
          <w:szCs w:val="24"/>
        </w:rPr>
        <w:t xml:space="preserve">od czasu ustanowienia Programu. </w:t>
      </w:r>
    </w:p>
    <w:p w14:paraId="254C3266" w14:textId="64BC3C94" w:rsidR="00540731" w:rsidRDefault="00983C7C" w:rsidP="003D13A3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>Minister, mając na uwadze aktualne uwarunkowania związane z rynkiem inwestycyjnym, zmianę w otoczeniu makroekonomicznym oraz wzrost cen spowodowany m.in. inflacją</w:t>
      </w:r>
      <w:r w:rsidR="00001388">
        <w:rPr>
          <w:rFonts w:ascii="Times New Roman" w:hAnsi="Times New Roman" w:cs="Times New Roman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zaaprobował konieczność dokonania zmian w Programie.</w:t>
      </w:r>
    </w:p>
    <w:p w14:paraId="21C154C2" w14:textId="14DC3E6F" w:rsidR="00D141F6" w:rsidRPr="00D141F6" w:rsidRDefault="00210C92" w:rsidP="00D141F6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</w:r>
      <w:r w:rsidR="00F26FDB" w:rsidRPr="00505075">
        <w:rPr>
          <w:rFonts w:ascii="Times New Roman" w:hAnsi="Times New Roman" w:cs="Times New Roman"/>
          <w:spacing w:val="-2"/>
          <w:sz w:val="24"/>
          <w:szCs w:val="24"/>
        </w:rPr>
        <w:t>Jednocześnie należy wyjaśnić, że</w:t>
      </w:r>
      <w:r w:rsidR="00D141F6" w:rsidRPr="005050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83C7C" w:rsidRPr="00505075">
        <w:rPr>
          <w:rFonts w:ascii="Times New Roman" w:hAnsi="Times New Roman" w:cs="Times New Roman"/>
          <w:spacing w:val="-2"/>
          <w:sz w:val="24"/>
          <w:szCs w:val="24"/>
        </w:rPr>
        <w:t xml:space="preserve">przeprowadzono </w:t>
      </w:r>
      <w:r w:rsidR="00D141F6" w:rsidRPr="00505075">
        <w:rPr>
          <w:rFonts w:ascii="Times New Roman" w:hAnsi="Times New Roman" w:cs="Times New Roman"/>
          <w:spacing w:val="-2"/>
          <w:sz w:val="24"/>
          <w:szCs w:val="24"/>
        </w:rPr>
        <w:t xml:space="preserve">analizę dotyczącą możliwości zwiększenia partycypacji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UW </w:t>
      </w:r>
      <w:r w:rsidR="00D141F6" w:rsidRPr="00505075">
        <w:rPr>
          <w:rFonts w:ascii="Times New Roman" w:hAnsi="Times New Roman" w:cs="Times New Roman"/>
          <w:spacing w:val="-2"/>
          <w:sz w:val="24"/>
          <w:szCs w:val="24"/>
        </w:rPr>
        <w:t xml:space="preserve">w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kosztach realizacji </w:t>
      </w:r>
      <w:r w:rsidRPr="00505075">
        <w:rPr>
          <w:rFonts w:ascii="Times New Roman" w:hAnsi="Times New Roman" w:cs="Times New Roman"/>
          <w:spacing w:val="-2"/>
          <w:sz w:val="24"/>
          <w:szCs w:val="24"/>
        </w:rPr>
        <w:t>Program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 w:rsidR="00983C7C" w:rsidRPr="00505075">
        <w:rPr>
          <w:rFonts w:ascii="Times New Roman" w:hAnsi="Times New Roman" w:cs="Times New Roman"/>
          <w:spacing w:val="-2"/>
          <w:sz w:val="24"/>
          <w:szCs w:val="24"/>
        </w:rPr>
        <w:t>, w wyniku której stwierdzono</w:t>
      </w:r>
      <w:r>
        <w:rPr>
          <w:rFonts w:ascii="Times New Roman" w:hAnsi="Times New Roman" w:cs="Times New Roman"/>
          <w:spacing w:val="-2"/>
          <w:sz w:val="24"/>
          <w:szCs w:val="24"/>
        </w:rPr>
        <w:t>, że</w:t>
      </w:r>
      <w:r w:rsidR="00D141F6" w:rsidRPr="005050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83C7C" w:rsidRPr="00505075">
        <w:rPr>
          <w:rFonts w:ascii="Times New Roman" w:hAnsi="Times New Roman" w:cs="Times New Roman"/>
          <w:spacing w:val="-2"/>
          <w:sz w:val="24"/>
          <w:szCs w:val="24"/>
        </w:rPr>
        <w:t>n</w:t>
      </w:r>
      <w:r w:rsidR="006F35A5" w:rsidRPr="0050507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ED5E2E" w:rsidRPr="00505075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="006F35A5" w:rsidRPr="00505075">
        <w:rPr>
          <w:rFonts w:ascii="Times New Roman" w:hAnsi="Times New Roman" w:cs="Times New Roman"/>
          <w:sz w:val="24"/>
          <w:szCs w:val="24"/>
        </w:rPr>
        <w:t xml:space="preserve">obecnym etapie </w:t>
      </w:r>
      <w:r w:rsidR="00001388">
        <w:rPr>
          <w:rFonts w:ascii="Times New Roman" w:hAnsi="Times New Roman" w:cs="Times New Roman"/>
          <w:sz w:val="24"/>
          <w:szCs w:val="24"/>
        </w:rPr>
        <w:t xml:space="preserve">jego </w:t>
      </w:r>
      <w:r w:rsidR="006F35A5" w:rsidRPr="00505075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540731" w:rsidRPr="00505075">
        <w:rPr>
          <w:rFonts w:ascii="Times New Roman" w:hAnsi="Times New Roman" w:cs="Times New Roman"/>
          <w:sz w:val="24"/>
          <w:szCs w:val="24"/>
        </w:rPr>
        <w:t>nie jest to możliwe.</w:t>
      </w:r>
    </w:p>
    <w:p w14:paraId="0E637AE6" w14:textId="644999C9" w:rsidR="003C71DF" w:rsidRPr="0003410F" w:rsidRDefault="003C71DF" w:rsidP="009A512B">
      <w:pPr>
        <w:pStyle w:val="Akapitzlist"/>
        <w:numPr>
          <w:ilvl w:val="0"/>
          <w:numId w:val="7"/>
        </w:numPr>
        <w:tabs>
          <w:tab w:val="left" w:pos="284"/>
        </w:tabs>
        <w:spacing w:before="240" w:after="12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41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Szczegółowe omówienie wprowadzanych zmian</w:t>
      </w:r>
    </w:p>
    <w:p w14:paraId="25858B36" w14:textId="3A55C8F7" w:rsidR="00EB2D73" w:rsidRPr="0003410F" w:rsidRDefault="00EB2D73" w:rsidP="00EB2D73">
      <w:pPr>
        <w:tabs>
          <w:tab w:val="left" w:pos="284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10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11F73" w:rsidRPr="0003410F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 uchwały</w:t>
      </w:r>
      <w:r w:rsidRPr="000341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przewiduje </w:t>
      </w:r>
      <w:r w:rsidRPr="0003410F">
        <w:rPr>
          <w:rFonts w:ascii="Times New Roman" w:hAnsi="Times New Roman" w:cs="Times New Roman"/>
          <w:sz w:val="24"/>
          <w:szCs w:val="24"/>
        </w:rPr>
        <w:t>zmniejszenie liczby realizowanych inwestycji z</w:t>
      </w:r>
      <w:r w:rsidR="00211F73" w:rsidRPr="0003410F">
        <w:rPr>
          <w:rFonts w:ascii="Times New Roman" w:hAnsi="Times New Roman" w:cs="Times New Roman"/>
          <w:sz w:val="24"/>
          <w:szCs w:val="24"/>
        </w:rPr>
        <w:t xml:space="preserve"> </w:t>
      </w:r>
      <w:r w:rsidRPr="0003410F">
        <w:rPr>
          <w:rFonts w:ascii="Times New Roman" w:hAnsi="Times New Roman" w:cs="Times New Roman"/>
          <w:sz w:val="24"/>
          <w:szCs w:val="24"/>
        </w:rPr>
        <w:t>1</w:t>
      </w:r>
      <w:r w:rsidR="00211F73" w:rsidRPr="0003410F">
        <w:rPr>
          <w:rFonts w:ascii="Times New Roman" w:hAnsi="Times New Roman" w:cs="Times New Roman"/>
          <w:sz w:val="24"/>
          <w:szCs w:val="24"/>
        </w:rPr>
        <w:t>6 do 14 w </w:t>
      </w:r>
      <w:r w:rsidRPr="0003410F">
        <w:rPr>
          <w:rFonts w:ascii="Times New Roman" w:hAnsi="Times New Roman" w:cs="Times New Roman"/>
          <w:sz w:val="24"/>
          <w:szCs w:val="24"/>
        </w:rPr>
        <w:t xml:space="preserve">wyniku rezygnacji z realizacji dwóch </w:t>
      </w:r>
      <w:r w:rsidR="0039655F" w:rsidRPr="0003410F">
        <w:rPr>
          <w:rFonts w:ascii="Times New Roman" w:hAnsi="Times New Roman" w:cs="Times New Roman"/>
          <w:sz w:val="24"/>
          <w:szCs w:val="24"/>
        </w:rPr>
        <w:t>inwestycji</w:t>
      </w:r>
      <w:r w:rsidR="0039655F" w:rsidRPr="000341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410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w Programie</w:t>
      </w:r>
      <w:r w:rsidRPr="0003410F">
        <w:rPr>
          <w:rFonts w:ascii="Times New Roman" w:hAnsi="Times New Roman" w:cs="Times New Roman"/>
          <w:sz w:val="24"/>
          <w:szCs w:val="24"/>
        </w:rPr>
        <w:t>:</w:t>
      </w:r>
    </w:p>
    <w:p w14:paraId="0F3A5FC0" w14:textId="77777777" w:rsidR="00EB2D73" w:rsidRPr="0003410F" w:rsidRDefault="00EB2D73" w:rsidP="002F69C0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10F">
        <w:rPr>
          <w:rFonts w:ascii="Times New Roman" w:eastAsia="Times New Roman" w:hAnsi="Times New Roman" w:cs="Times New Roman"/>
          <w:sz w:val="24"/>
          <w:szCs w:val="24"/>
          <w:lang w:eastAsia="pl-PL"/>
        </w:rPr>
        <w:t>budowy budynku naukowo-dydaktycznego przy ul. Furmańskiej (nauki społeczne);</w:t>
      </w:r>
    </w:p>
    <w:p w14:paraId="4D780704" w14:textId="77777777" w:rsidR="00EB2D73" w:rsidRPr="0003410F" w:rsidRDefault="00EB2D73" w:rsidP="002F69C0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10F">
        <w:rPr>
          <w:rFonts w:ascii="Times New Roman" w:eastAsia="Times New Roman" w:hAnsi="Times New Roman" w:cs="Times New Roman"/>
          <w:sz w:val="24"/>
          <w:szCs w:val="24"/>
          <w:lang w:eastAsia="pl-PL"/>
        </w:rPr>
        <w:t>przebudowy budynku przy ul. Szturmowej 4 na potrzeby naukowo-dydaktyczne.</w:t>
      </w:r>
    </w:p>
    <w:p w14:paraId="1721F8AC" w14:textId="23DA4BFF" w:rsidR="00EB2D73" w:rsidRPr="0003410F" w:rsidRDefault="000C411C" w:rsidP="00EB2D73">
      <w:pPr>
        <w:tabs>
          <w:tab w:val="left" w:pos="284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10F">
        <w:rPr>
          <w:rFonts w:ascii="Times New Roman" w:hAnsi="Times New Roman" w:cs="Times New Roman"/>
          <w:color w:val="000000"/>
          <w:sz w:val="24"/>
          <w:szCs w:val="24"/>
        </w:rPr>
        <w:t>Konieczność rezygnacji z realizacji wskazanych inwestycji jest związana ze znaczącym wzrostem kosztów ich realizacji. Środki finansowe przewidziane na realizację tych inwestycji zostaną przeznaczone na finansowanie realizacji innych</w:t>
      </w:r>
      <w:r w:rsidR="004D01F2" w:rsidRPr="00034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655F" w:rsidRPr="0003410F">
        <w:rPr>
          <w:rFonts w:ascii="Times New Roman" w:hAnsi="Times New Roman" w:cs="Times New Roman"/>
          <w:color w:val="000000"/>
          <w:sz w:val="24"/>
          <w:szCs w:val="24"/>
        </w:rPr>
        <w:t xml:space="preserve">inwestycji </w:t>
      </w:r>
      <w:r w:rsidR="004D01F2" w:rsidRPr="0003410F">
        <w:rPr>
          <w:rFonts w:ascii="Times New Roman" w:hAnsi="Times New Roman" w:cs="Times New Roman"/>
          <w:color w:val="000000"/>
          <w:sz w:val="24"/>
          <w:szCs w:val="24"/>
        </w:rPr>
        <w:t>przewidzianych w Programie</w:t>
      </w:r>
      <w:r w:rsidRPr="0003410F">
        <w:rPr>
          <w:rFonts w:ascii="Times New Roman" w:hAnsi="Times New Roman" w:cs="Times New Roman"/>
          <w:color w:val="000000"/>
          <w:sz w:val="24"/>
          <w:szCs w:val="24"/>
        </w:rPr>
        <w:t xml:space="preserve"> o podobnym zakresie funkcjonalnym, tj. z przeznaczeniem na cele naukowo-dydaktyczne</w:t>
      </w:r>
      <w:r w:rsidR="007836B7" w:rsidRPr="000341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3410F">
        <w:rPr>
          <w:rFonts w:ascii="Times New Roman" w:hAnsi="Times New Roman" w:cs="Times New Roman"/>
          <w:color w:val="000000"/>
          <w:sz w:val="24"/>
          <w:szCs w:val="24"/>
        </w:rPr>
        <w:t xml:space="preserve"> Funkcje programowe zaplanowane w </w:t>
      </w:r>
      <w:r w:rsidR="004D01F2" w:rsidRPr="0003410F">
        <w:rPr>
          <w:rFonts w:ascii="Times New Roman" w:hAnsi="Times New Roman" w:cs="Times New Roman"/>
          <w:color w:val="000000"/>
          <w:sz w:val="24"/>
          <w:szCs w:val="24"/>
        </w:rPr>
        <w:t xml:space="preserve">ramach </w:t>
      </w:r>
      <w:r w:rsidRPr="0003410F">
        <w:rPr>
          <w:rFonts w:ascii="Times New Roman" w:hAnsi="Times New Roman" w:cs="Times New Roman"/>
          <w:color w:val="000000"/>
          <w:sz w:val="24"/>
          <w:szCs w:val="24"/>
        </w:rPr>
        <w:t>nierealizowanych inwestycj</w:t>
      </w:r>
      <w:r w:rsidR="004D01F2" w:rsidRPr="0003410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3410F">
        <w:rPr>
          <w:rFonts w:ascii="Times New Roman" w:hAnsi="Times New Roman" w:cs="Times New Roman"/>
          <w:color w:val="000000"/>
          <w:sz w:val="24"/>
          <w:szCs w:val="24"/>
        </w:rPr>
        <w:t xml:space="preserve"> zostaną przejęte </w:t>
      </w:r>
      <w:r w:rsidR="007836B7" w:rsidRPr="0003410F">
        <w:rPr>
          <w:rFonts w:ascii="Times New Roman" w:hAnsi="Times New Roman" w:cs="Times New Roman"/>
          <w:color w:val="000000"/>
          <w:sz w:val="24"/>
          <w:szCs w:val="24"/>
        </w:rPr>
        <w:t xml:space="preserve">w ramach realizacji innych inwestycji przewidzianych w Programie </w:t>
      </w:r>
      <w:r w:rsidR="004D01F2" w:rsidRPr="0003410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03410F">
        <w:rPr>
          <w:rFonts w:ascii="Times New Roman" w:hAnsi="Times New Roman" w:cs="Times New Roman"/>
          <w:color w:val="000000"/>
          <w:sz w:val="24"/>
          <w:szCs w:val="24"/>
        </w:rPr>
        <w:t>przy zachowaniu jakości</w:t>
      </w:r>
      <w:r w:rsidR="004D01F2" w:rsidRPr="0003410F">
        <w:rPr>
          <w:rFonts w:ascii="Times New Roman" w:hAnsi="Times New Roman" w:cs="Times New Roman"/>
          <w:color w:val="000000"/>
          <w:sz w:val="24"/>
          <w:szCs w:val="24"/>
        </w:rPr>
        <w:t xml:space="preserve"> oraz </w:t>
      </w:r>
      <w:r w:rsidRPr="0003410F">
        <w:rPr>
          <w:rFonts w:ascii="Times New Roman" w:hAnsi="Times New Roman" w:cs="Times New Roman"/>
          <w:color w:val="000000"/>
          <w:sz w:val="24"/>
          <w:szCs w:val="24"/>
        </w:rPr>
        <w:t>efektywności programowej i kosztowej w zakresie realizacji programów inwestycyjnych.</w:t>
      </w:r>
    </w:p>
    <w:p w14:paraId="26B63301" w14:textId="4DCE468B" w:rsidR="00BD6FEA" w:rsidRPr="00983C7C" w:rsidRDefault="00BD6FEA" w:rsidP="00483EE4">
      <w:pPr>
        <w:tabs>
          <w:tab w:val="left" w:pos="284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FEA">
        <w:rPr>
          <w:rFonts w:ascii="Times New Roman" w:hAnsi="Times New Roman" w:cs="Times New Roman"/>
          <w:sz w:val="24"/>
          <w:szCs w:val="24"/>
        </w:rPr>
        <w:t xml:space="preserve">Projekt </w:t>
      </w:r>
      <w:r w:rsidRPr="00BD6FEA">
        <w:rPr>
          <w:rFonts w:ascii="Times New Roman" w:hAnsi="Times New Roman" w:cs="Times New Roman"/>
          <w:color w:val="000000"/>
          <w:sz w:val="24"/>
          <w:szCs w:val="24"/>
        </w:rPr>
        <w:t>uchwały</w:t>
      </w:r>
      <w:r w:rsidRPr="00BD6FEA">
        <w:rPr>
          <w:rFonts w:ascii="Times New Roman" w:hAnsi="Times New Roman" w:cs="Times New Roman"/>
          <w:sz w:val="24"/>
          <w:szCs w:val="24"/>
        </w:rPr>
        <w:t xml:space="preserve"> przewiduje zmianę zakresu rzeczowego inwestycji „Rozbudowa Centrum Sportu i Rekreacji na potrzeby zajęć dydaktycznych wraz z budową centrum kultury studenckiej na Kampusie Ochota”. Podczas prowadzonych prac przygotowawczych do rozpoczęcia inwestycji stwierdzono, że istniejący budynek Centrum Sportu i Rekreacji nie kwalifikuje się do rozbudowy w zakresie zgodnym z pierwotnie zakładanym planem inwestycji. W związku z tym zachodzi potrzeba modyfikacji koncepcji realizacji inwestycji</w:t>
      </w:r>
      <w:r w:rsidR="00983C7C">
        <w:rPr>
          <w:rFonts w:ascii="Times New Roman" w:hAnsi="Times New Roman" w:cs="Times New Roman"/>
          <w:sz w:val="24"/>
          <w:szCs w:val="24"/>
        </w:rPr>
        <w:t xml:space="preserve"> i</w:t>
      </w:r>
      <w:r w:rsidRPr="00BD6FEA">
        <w:rPr>
          <w:rFonts w:ascii="Times New Roman" w:hAnsi="Times New Roman" w:cs="Times New Roman"/>
          <w:sz w:val="24"/>
          <w:szCs w:val="24"/>
        </w:rPr>
        <w:t xml:space="preserve"> </w:t>
      </w:r>
      <w:r w:rsidR="00983C7C">
        <w:rPr>
          <w:rFonts w:ascii="Times New Roman" w:hAnsi="Times New Roman" w:cs="Times New Roman"/>
          <w:sz w:val="24"/>
          <w:szCs w:val="24"/>
        </w:rPr>
        <w:t>w</w:t>
      </w:r>
      <w:r w:rsidR="00CE5E2D" w:rsidRPr="00983C7C">
        <w:rPr>
          <w:rFonts w:ascii="Times New Roman" w:hAnsi="Times New Roman" w:cs="Times New Roman"/>
          <w:sz w:val="24"/>
          <w:szCs w:val="24"/>
        </w:rPr>
        <w:t xml:space="preserve">ybudowanie </w:t>
      </w:r>
      <w:r w:rsidR="00983C7C">
        <w:rPr>
          <w:rFonts w:ascii="Times New Roman" w:hAnsi="Times New Roman" w:cs="Times New Roman"/>
          <w:sz w:val="24"/>
          <w:szCs w:val="24"/>
        </w:rPr>
        <w:t xml:space="preserve">w to miejsce </w:t>
      </w:r>
      <w:r w:rsidR="00CE5E2D" w:rsidRPr="00983C7C">
        <w:rPr>
          <w:rFonts w:ascii="Times New Roman" w:hAnsi="Times New Roman" w:cs="Times New Roman"/>
          <w:sz w:val="24"/>
          <w:szCs w:val="24"/>
        </w:rPr>
        <w:t>nowego budynku</w:t>
      </w:r>
      <w:r w:rsidR="00983C7C">
        <w:rPr>
          <w:rFonts w:ascii="Times New Roman" w:hAnsi="Times New Roman" w:cs="Times New Roman"/>
          <w:sz w:val="24"/>
          <w:szCs w:val="24"/>
        </w:rPr>
        <w:t>,</w:t>
      </w:r>
      <w:r w:rsidR="00CE5E2D" w:rsidRPr="00983C7C">
        <w:rPr>
          <w:rFonts w:ascii="Times New Roman" w:hAnsi="Times New Roman" w:cs="Times New Roman"/>
          <w:sz w:val="24"/>
          <w:szCs w:val="24"/>
        </w:rPr>
        <w:t xml:space="preserve"> </w:t>
      </w:r>
      <w:r w:rsidR="00983C7C">
        <w:rPr>
          <w:rFonts w:ascii="Times New Roman" w:hAnsi="Times New Roman" w:cs="Times New Roman"/>
          <w:sz w:val="24"/>
          <w:szCs w:val="24"/>
        </w:rPr>
        <w:t>którego powierzchnia będzie prawie</w:t>
      </w:r>
      <w:r w:rsidR="00CE5E2D" w:rsidRPr="00983C7C">
        <w:rPr>
          <w:rFonts w:ascii="Times New Roman" w:hAnsi="Times New Roman" w:cs="Times New Roman"/>
          <w:sz w:val="24"/>
          <w:szCs w:val="24"/>
        </w:rPr>
        <w:t xml:space="preserve"> dwukrotn</w:t>
      </w:r>
      <w:r w:rsidR="00983C7C">
        <w:rPr>
          <w:rFonts w:ascii="Times New Roman" w:hAnsi="Times New Roman" w:cs="Times New Roman"/>
          <w:sz w:val="24"/>
          <w:szCs w:val="24"/>
        </w:rPr>
        <w:t>ie</w:t>
      </w:r>
      <w:r w:rsidR="00CE5E2D" w:rsidRPr="00983C7C">
        <w:rPr>
          <w:rFonts w:ascii="Times New Roman" w:hAnsi="Times New Roman" w:cs="Times New Roman"/>
          <w:sz w:val="24"/>
          <w:szCs w:val="24"/>
        </w:rPr>
        <w:t xml:space="preserve"> </w:t>
      </w:r>
      <w:r w:rsidR="00983C7C">
        <w:rPr>
          <w:rFonts w:ascii="Times New Roman" w:hAnsi="Times New Roman" w:cs="Times New Roman"/>
          <w:sz w:val="24"/>
          <w:szCs w:val="24"/>
        </w:rPr>
        <w:t>większa od</w:t>
      </w:r>
      <w:r w:rsidR="00CE5E2D" w:rsidRPr="00983C7C">
        <w:rPr>
          <w:rFonts w:ascii="Times New Roman" w:hAnsi="Times New Roman" w:cs="Times New Roman"/>
          <w:sz w:val="24"/>
          <w:szCs w:val="24"/>
        </w:rPr>
        <w:t xml:space="preserve"> dotychczas planowan</w:t>
      </w:r>
      <w:r w:rsidR="00983C7C">
        <w:rPr>
          <w:rFonts w:ascii="Times New Roman" w:hAnsi="Times New Roman" w:cs="Times New Roman"/>
          <w:sz w:val="24"/>
          <w:szCs w:val="24"/>
        </w:rPr>
        <w:t>ej</w:t>
      </w:r>
      <w:r w:rsidR="00CE5E2D" w:rsidRPr="00983C7C">
        <w:rPr>
          <w:rFonts w:ascii="Times New Roman" w:hAnsi="Times New Roman" w:cs="Times New Roman"/>
          <w:sz w:val="24"/>
          <w:szCs w:val="24"/>
        </w:rPr>
        <w:t xml:space="preserve"> </w:t>
      </w:r>
      <w:r w:rsidR="00983C7C">
        <w:rPr>
          <w:rFonts w:ascii="Times New Roman" w:hAnsi="Times New Roman" w:cs="Times New Roman"/>
          <w:sz w:val="24"/>
          <w:szCs w:val="24"/>
        </w:rPr>
        <w:t xml:space="preserve">– wzrost z </w:t>
      </w:r>
      <w:r w:rsidRPr="00983C7C">
        <w:rPr>
          <w:rFonts w:ascii="Times New Roman" w:hAnsi="Times New Roman" w:cs="Times New Roman"/>
          <w:sz w:val="24"/>
          <w:szCs w:val="24"/>
        </w:rPr>
        <w:t>6 400 m</w:t>
      </w:r>
      <w:r w:rsidRPr="00983C7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83C7C">
        <w:rPr>
          <w:rFonts w:ascii="Times New Roman" w:hAnsi="Times New Roman" w:cs="Times New Roman"/>
          <w:sz w:val="24"/>
          <w:szCs w:val="24"/>
        </w:rPr>
        <w:t xml:space="preserve"> do 12 600 m</w:t>
      </w:r>
      <w:r w:rsidRPr="00983C7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E5E2D" w:rsidRPr="00983C7C">
        <w:rPr>
          <w:rFonts w:ascii="Times New Roman" w:hAnsi="Times New Roman" w:cs="Times New Roman"/>
          <w:sz w:val="24"/>
          <w:szCs w:val="24"/>
        </w:rPr>
        <w:t>. Związane to jest z</w:t>
      </w:r>
      <w:r w:rsidR="005E4A39" w:rsidRPr="00983C7C">
        <w:rPr>
          <w:rFonts w:ascii="Times New Roman" w:hAnsi="Times New Roman" w:cs="Times New Roman"/>
          <w:sz w:val="24"/>
          <w:szCs w:val="24"/>
        </w:rPr>
        <w:t xml:space="preserve"> </w:t>
      </w:r>
      <w:r w:rsidRPr="00983C7C">
        <w:rPr>
          <w:rFonts w:ascii="Times New Roman" w:hAnsi="Times New Roman" w:cs="Times New Roman"/>
          <w:sz w:val="24"/>
          <w:szCs w:val="24"/>
        </w:rPr>
        <w:t>m</w:t>
      </w:r>
      <w:r w:rsidR="00F71971" w:rsidRPr="00983C7C">
        <w:rPr>
          <w:rFonts w:ascii="Times New Roman" w:hAnsi="Times New Roman" w:cs="Times New Roman"/>
          <w:sz w:val="24"/>
          <w:szCs w:val="24"/>
        </w:rPr>
        <w:t>.</w:t>
      </w:r>
      <w:r w:rsidR="005E4A39" w:rsidRPr="00983C7C">
        <w:rPr>
          <w:rFonts w:ascii="Times New Roman" w:hAnsi="Times New Roman" w:cs="Times New Roman"/>
          <w:sz w:val="24"/>
          <w:szCs w:val="24"/>
        </w:rPr>
        <w:t>in</w:t>
      </w:r>
      <w:r w:rsidR="00F71971" w:rsidRPr="00983C7C">
        <w:rPr>
          <w:rFonts w:ascii="Times New Roman" w:hAnsi="Times New Roman" w:cs="Times New Roman"/>
          <w:sz w:val="24"/>
          <w:szCs w:val="24"/>
        </w:rPr>
        <w:t>.</w:t>
      </w:r>
      <w:r w:rsidRPr="00983C7C">
        <w:rPr>
          <w:rFonts w:ascii="Times New Roman" w:hAnsi="Times New Roman" w:cs="Times New Roman"/>
          <w:sz w:val="24"/>
          <w:szCs w:val="24"/>
        </w:rPr>
        <w:t xml:space="preserve"> </w:t>
      </w:r>
      <w:r w:rsidR="00CE5E2D" w:rsidRPr="00983C7C">
        <w:rPr>
          <w:rFonts w:ascii="Times New Roman" w:hAnsi="Times New Roman" w:cs="Times New Roman"/>
          <w:sz w:val="24"/>
          <w:szCs w:val="24"/>
        </w:rPr>
        <w:t xml:space="preserve">budową </w:t>
      </w:r>
      <w:r w:rsidRPr="00983C7C">
        <w:rPr>
          <w:rFonts w:ascii="Times New Roman" w:hAnsi="Times New Roman" w:cs="Times New Roman"/>
          <w:sz w:val="24"/>
          <w:szCs w:val="24"/>
        </w:rPr>
        <w:t>pływalni z</w:t>
      </w:r>
      <w:r w:rsidR="00EF60A8" w:rsidRPr="00983C7C">
        <w:rPr>
          <w:rFonts w:ascii="Times New Roman" w:hAnsi="Times New Roman" w:cs="Times New Roman"/>
          <w:sz w:val="24"/>
          <w:szCs w:val="24"/>
        </w:rPr>
        <w:t> </w:t>
      </w:r>
      <w:r w:rsidRPr="00983C7C">
        <w:rPr>
          <w:rFonts w:ascii="Times New Roman" w:hAnsi="Times New Roman" w:cs="Times New Roman"/>
          <w:sz w:val="24"/>
          <w:szCs w:val="24"/>
        </w:rPr>
        <w:t>widownią dla 300 widzów, spełniającą wytyczne Świat</w:t>
      </w:r>
      <w:r w:rsidR="005E4A39" w:rsidRPr="00983C7C">
        <w:rPr>
          <w:rFonts w:ascii="Times New Roman" w:hAnsi="Times New Roman" w:cs="Times New Roman"/>
          <w:sz w:val="24"/>
          <w:szCs w:val="24"/>
        </w:rPr>
        <w:t>owej Federacji Pływackiej</w:t>
      </w:r>
      <w:r w:rsidR="00F71971" w:rsidRPr="00983C7C">
        <w:rPr>
          <w:rFonts w:ascii="Times New Roman" w:hAnsi="Times New Roman" w:cs="Times New Roman"/>
          <w:sz w:val="24"/>
          <w:szCs w:val="24"/>
        </w:rPr>
        <w:t xml:space="preserve"> i</w:t>
      </w:r>
      <w:r w:rsidRPr="00983C7C">
        <w:rPr>
          <w:rFonts w:ascii="Times New Roman" w:hAnsi="Times New Roman" w:cs="Times New Roman"/>
          <w:sz w:val="24"/>
          <w:szCs w:val="24"/>
        </w:rPr>
        <w:t xml:space="preserve"> </w:t>
      </w:r>
      <w:r w:rsidR="00CE5E2D" w:rsidRPr="00983C7C">
        <w:rPr>
          <w:rFonts w:ascii="Times New Roman" w:hAnsi="Times New Roman" w:cs="Times New Roman"/>
          <w:sz w:val="24"/>
          <w:szCs w:val="24"/>
        </w:rPr>
        <w:t>dostosowan</w:t>
      </w:r>
      <w:r w:rsidR="00FF6F7E">
        <w:rPr>
          <w:rFonts w:ascii="Times New Roman" w:hAnsi="Times New Roman" w:cs="Times New Roman"/>
          <w:sz w:val="24"/>
          <w:szCs w:val="24"/>
        </w:rPr>
        <w:t>ej</w:t>
      </w:r>
      <w:r w:rsidR="00CE5E2D" w:rsidRPr="00983C7C">
        <w:rPr>
          <w:rFonts w:ascii="Times New Roman" w:hAnsi="Times New Roman" w:cs="Times New Roman"/>
          <w:sz w:val="24"/>
          <w:szCs w:val="24"/>
        </w:rPr>
        <w:t xml:space="preserve"> </w:t>
      </w:r>
      <w:r w:rsidRPr="00983C7C">
        <w:rPr>
          <w:rFonts w:ascii="Times New Roman" w:hAnsi="Times New Roman" w:cs="Times New Roman"/>
          <w:sz w:val="24"/>
          <w:szCs w:val="24"/>
        </w:rPr>
        <w:t xml:space="preserve">do przeprowadzania treningów </w:t>
      </w:r>
      <w:r w:rsidR="00F71971" w:rsidRPr="00983C7C">
        <w:rPr>
          <w:rFonts w:ascii="Times New Roman" w:hAnsi="Times New Roman" w:cs="Times New Roman"/>
          <w:sz w:val="24"/>
          <w:szCs w:val="24"/>
        </w:rPr>
        <w:t>oraz</w:t>
      </w:r>
      <w:r w:rsidRPr="00983C7C">
        <w:rPr>
          <w:rFonts w:ascii="Times New Roman" w:hAnsi="Times New Roman" w:cs="Times New Roman"/>
          <w:sz w:val="24"/>
          <w:szCs w:val="24"/>
        </w:rPr>
        <w:t xml:space="preserve"> organizacji zawodów pływackich, pełnowymiarowej ścianki wspinaczkowej</w:t>
      </w:r>
      <w:r w:rsidR="00CE5E2D" w:rsidRPr="00983C7C">
        <w:rPr>
          <w:rFonts w:ascii="Times New Roman" w:hAnsi="Times New Roman" w:cs="Times New Roman"/>
          <w:sz w:val="24"/>
          <w:szCs w:val="24"/>
        </w:rPr>
        <w:t>,</w:t>
      </w:r>
      <w:r w:rsidR="00E250C6" w:rsidRPr="00983C7C">
        <w:rPr>
          <w:rFonts w:ascii="Times New Roman" w:hAnsi="Times New Roman" w:cs="Times New Roman"/>
          <w:sz w:val="24"/>
          <w:szCs w:val="24"/>
        </w:rPr>
        <w:t xml:space="preserve"> </w:t>
      </w:r>
      <w:r w:rsidRPr="00983C7C">
        <w:rPr>
          <w:rFonts w:ascii="Times New Roman" w:hAnsi="Times New Roman" w:cs="Times New Roman"/>
          <w:sz w:val="24"/>
          <w:szCs w:val="24"/>
        </w:rPr>
        <w:t>sal wielofunkcyjnych z</w:t>
      </w:r>
      <w:r w:rsidR="00EF60A8" w:rsidRPr="00983C7C">
        <w:rPr>
          <w:rFonts w:ascii="Times New Roman" w:hAnsi="Times New Roman" w:cs="Times New Roman"/>
          <w:sz w:val="24"/>
          <w:szCs w:val="24"/>
        </w:rPr>
        <w:t> </w:t>
      </w:r>
      <w:r w:rsidRPr="00983C7C">
        <w:rPr>
          <w:rFonts w:ascii="Times New Roman" w:hAnsi="Times New Roman" w:cs="Times New Roman"/>
          <w:sz w:val="24"/>
          <w:szCs w:val="24"/>
        </w:rPr>
        <w:t xml:space="preserve">przeznaczeniem na zajęcia sportowe dla studentów oraz </w:t>
      </w:r>
      <w:r w:rsidR="00ED5E2E" w:rsidRPr="00983C7C">
        <w:rPr>
          <w:rFonts w:ascii="Times New Roman" w:hAnsi="Times New Roman" w:cs="Times New Roman"/>
          <w:sz w:val="24"/>
          <w:szCs w:val="24"/>
        </w:rPr>
        <w:t xml:space="preserve">na </w:t>
      </w:r>
      <w:r w:rsidRPr="00983C7C">
        <w:rPr>
          <w:rFonts w:ascii="Times New Roman" w:hAnsi="Times New Roman" w:cs="Times New Roman"/>
          <w:sz w:val="24"/>
          <w:szCs w:val="24"/>
        </w:rPr>
        <w:t>potrzeby kulturalne</w:t>
      </w:r>
      <w:r w:rsidR="00CE5E2D" w:rsidRPr="00983C7C">
        <w:rPr>
          <w:rFonts w:ascii="Times New Roman" w:hAnsi="Times New Roman" w:cs="Times New Roman"/>
          <w:sz w:val="24"/>
          <w:szCs w:val="24"/>
        </w:rPr>
        <w:t>,</w:t>
      </w:r>
      <w:r w:rsidRPr="00983C7C">
        <w:rPr>
          <w:rFonts w:ascii="Times New Roman" w:hAnsi="Times New Roman" w:cs="Times New Roman"/>
          <w:sz w:val="24"/>
          <w:szCs w:val="24"/>
        </w:rPr>
        <w:t xml:space="preserve"> sali do judo i sportów walki, strefy siłowni oraz nowoczesnej 3-strefowej hali sportowej z widownią dla </w:t>
      </w:r>
      <w:r w:rsidRPr="00983C7C">
        <w:rPr>
          <w:rFonts w:ascii="Times New Roman" w:hAnsi="Times New Roman" w:cs="Times New Roman"/>
          <w:sz w:val="24"/>
          <w:szCs w:val="24"/>
        </w:rPr>
        <w:lastRenderedPageBreak/>
        <w:t xml:space="preserve">300 widzów, </w:t>
      </w:r>
      <w:r w:rsidR="00CE5E2D" w:rsidRPr="00983C7C">
        <w:rPr>
          <w:rFonts w:ascii="Times New Roman" w:hAnsi="Times New Roman" w:cs="Times New Roman"/>
          <w:sz w:val="24"/>
          <w:szCs w:val="24"/>
        </w:rPr>
        <w:t>która</w:t>
      </w:r>
      <w:r w:rsidR="00F71971" w:rsidRPr="00983C7C">
        <w:rPr>
          <w:rFonts w:ascii="Times New Roman" w:hAnsi="Times New Roman" w:cs="Times New Roman"/>
          <w:sz w:val="24"/>
          <w:szCs w:val="24"/>
        </w:rPr>
        <w:t xml:space="preserve"> </w:t>
      </w:r>
      <w:r w:rsidRPr="00983C7C">
        <w:rPr>
          <w:rFonts w:ascii="Times New Roman" w:hAnsi="Times New Roman" w:cs="Times New Roman"/>
          <w:sz w:val="24"/>
          <w:szCs w:val="24"/>
        </w:rPr>
        <w:t xml:space="preserve">umożliwi organizację zawodów koszykówki, piłki siatkowej, piłki ręcznej, badmintona </w:t>
      </w:r>
      <w:r w:rsidR="00CE5E2D" w:rsidRPr="00983C7C">
        <w:rPr>
          <w:rFonts w:ascii="Times New Roman" w:hAnsi="Times New Roman" w:cs="Times New Roman"/>
          <w:sz w:val="24"/>
          <w:szCs w:val="24"/>
        </w:rPr>
        <w:t xml:space="preserve">i </w:t>
      </w:r>
      <w:r w:rsidRPr="00983C7C">
        <w:rPr>
          <w:rFonts w:ascii="Times New Roman" w:hAnsi="Times New Roman" w:cs="Times New Roman"/>
          <w:sz w:val="24"/>
          <w:szCs w:val="24"/>
        </w:rPr>
        <w:t xml:space="preserve">futsalu. Strefy hali </w:t>
      </w:r>
      <w:r w:rsidR="00E93414" w:rsidRPr="00983C7C">
        <w:rPr>
          <w:rFonts w:ascii="Times New Roman" w:hAnsi="Times New Roman" w:cs="Times New Roman"/>
          <w:sz w:val="24"/>
          <w:szCs w:val="24"/>
        </w:rPr>
        <w:t xml:space="preserve">sportowej </w:t>
      </w:r>
      <w:r w:rsidRPr="00983C7C">
        <w:rPr>
          <w:rFonts w:ascii="Times New Roman" w:hAnsi="Times New Roman" w:cs="Times New Roman"/>
          <w:sz w:val="24"/>
          <w:szCs w:val="24"/>
        </w:rPr>
        <w:t xml:space="preserve">planuje </w:t>
      </w:r>
      <w:r w:rsidR="00FF6F7E">
        <w:rPr>
          <w:rFonts w:ascii="Times New Roman" w:hAnsi="Times New Roman" w:cs="Times New Roman"/>
          <w:sz w:val="24"/>
          <w:szCs w:val="24"/>
        </w:rPr>
        <w:t xml:space="preserve">się </w:t>
      </w:r>
      <w:r w:rsidRPr="00983C7C">
        <w:rPr>
          <w:rFonts w:ascii="Times New Roman" w:hAnsi="Times New Roman" w:cs="Times New Roman"/>
          <w:sz w:val="24"/>
          <w:szCs w:val="24"/>
        </w:rPr>
        <w:t>wyposażyć w</w:t>
      </w:r>
      <w:r w:rsidR="00EF60A8" w:rsidRPr="00983C7C">
        <w:rPr>
          <w:rFonts w:ascii="Times New Roman" w:hAnsi="Times New Roman" w:cs="Times New Roman"/>
          <w:sz w:val="24"/>
          <w:szCs w:val="24"/>
        </w:rPr>
        <w:t> </w:t>
      </w:r>
      <w:r w:rsidRPr="00983C7C">
        <w:rPr>
          <w:rFonts w:ascii="Times New Roman" w:hAnsi="Times New Roman" w:cs="Times New Roman"/>
          <w:sz w:val="24"/>
          <w:szCs w:val="24"/>
        </w:rPr>
        <w:t>niezależne zespoły sanitarne</w:t>
      </w:r>
      <w:r w:rsidR="00F71971" w:rsidRPr="00983C7C">
        <w:rPr>
          <w:rFonts w:ascii="Times New Roman" w:hAnsi="Times New Roman" w:cs="Times New Roman"/>
          <w:sz w:val="24"/>
          <w:szCs w:val="24"/>
        </w:rPr>
        <w:t>,</w:t>
      </w:r>
      <w:r w:rsidRPr="00983C7C">
        <w:rPr>
          <w:rFonts w:ascii="Times New Roman" w:hAnsi="Times New Roman" w:cs="Times New Roman"/>
          <w:sz w:val="24"/>
          <w:szCs w:val="24"/>
        </w:rPr>
        <w:t xml:space="preserve"> umożliwiając ich równoczesne użytkowanie np. w trakcie zawodów sportowych. Dod</w:t>
      </w:r>
      <w:r w:rsidR="00ED5E2E" w:rsidRPr="00983C7C">
        <w:rPr>
          <w:rFonts w:ascii="Times New Roman" w:hAnsi="Times New Roman" w:cs="Times New Roman"/>
          <w:sz w:val="24"/>
          <w:szCs w:val="24"/>
        </w:rPr>
        <w:t>atkowo</w:t>
      </w:r>
      <w:r w:rsidRPr="00983C7C">
        <w:rPr>
          <w:rFonts w:ascii="Times New Roman" w:hAnsi="Times New Roman" w:cs="Times New Roman"/>
          <w:sz w:val="24"/>
          <w:szCs w:val="24"/>
        </w:rPr>
        <w:t xml:space="preserve"> </w:t>
      </w:r>
      <w:r w:rsidR="00E93414" w:rsidRPr="00983C7C">
        <w:rPr>
          <w:rFonts w:ascii="Times New Roman" w:hAnsi="Times New Roman" w:cs="Times New Roman"/>
          <w:sz w:val="24"/>
          <w:szCs w:val="24"/>
        </w:rPr>
        <w:t xml:space="preserve">konstrukcja </w:t>
      </w:r>
      <w:r w:rsidRPr="00983C7C">
        <w:rPr>
          <w:rFonts w:ascii="Times New Roman" w:hAnsi="Times New Roman" w:cs="Times New Roman"/>
          <w:sz w:val="24"/>
          <w:szCs w:val="24"/>
        </w:rPr>
        <w:t>dach</w:t>
      </w:r>
      <w:r w:rsidR="00E93414" w:rsidRPr="00983C7C">
        <w:rPr>
          <w:rFonts w:ascii="Times New Roman" w:hAnsi="Times New Roman" w:cs="Times New Roman"/>
          <w:sz w:val="24"/>
          <w:szCs w:val="24"/>
        </w:rPr>
        <w:t>u</w:t>
      </w:r>
      <w:r w:rsidRPr="00983C7C">
        <w:rPr>
          <w:rFonts w:ascii="Times New Roman" w:hAnsi="Times New Roman" w:cs="Times New Roman"/>
          <w:sz w:val="24"/>
          <w:szCs w:val="24"/>
        </w:rPr>
        <w:t xml:space="preserve"> budynku </w:t>
      </w:r>
      <w:r w:rsidR="00E93414" w:rsidRPr="00983C7C">
        <w:rPr>
          <w:rFonts w:ascii="Times New Roman" w:hAnsi="Times New Roman" w:cs="Times New Roman"/>
          <w:sz w:val="24"/>
          <w:szCs w:val="24"/>
        </w:rPr>
        <w:t xml:space="preserve">będzie uwzględniała </w:t>
      </w:r>
      <w:r w:rsidRPr="00983C7C">
        <w:rPr>
          <w:rFonts w:ascii="Times New Roman" w:hAnsi="Times New Roman" w:cs="Times New Roman"/>
          <w:sz w:val="24"/>
          <w:szCs w:val="24"/>
        </w:rPr>
        <w:t xml:space="preserve"> potrzeby </w:t>
      </w:r>
      <w:r w:rsidR="00E93414" w:rsidRPr="00983C7C">
        <w:rPr>
          <w:rFonts w:ascii="Times New Roman" w:hAnsi="Times New Roman" w:cs="Times New Roman"/>
          <w:sz w:val="24"/>
          <w:szCs w:val="24"/>
        </w:rPr>
        <w:t xml:space="preserve">związane z </w:t>
      </w:r>
      <w:r w:rsidRPr="00983C7C">
        <w:rPr>
          <w:rFonts w:ascii="Times New Roman" w:hAnsi="Times New Roman" w:cs="Times New Roman"/>
          <w:sz w:val="24"/>
          <w:szCs w:val="24"/>
        </w:rPr>
        <w:t>funkcj</w:t>
      </w:r>
      <w:r w:rsidR="00E93414" w:rsidRPr="00983C7C">
        <w:rPr>
          <w:rFonts w:ascii="Times New Roman" w:hAnsi="Times New Roman" w:cs="Times New Roman"/>
          <w:sz w:val="24"/>
          <w:szCs w:val="24"/>
        </w:rPr>
        <w:t>ą</w:t>
      </w:r>
      <w:r w:rsidRPr="00983C7C">
        <w:rPr>
          <w:rFonts w:ascii="Times New Roman" w:hAnsi="Times New Roman" w:cs="Times New Roman"/>
          <w:sz w:val="24"/>
          <w:szCs w:val="24"/>
        </w:rPr>
        <w:t xml:space="preserve"> rekreacyjno-sportow</w:t>
      </w:r>
      <w:r w:rsidR="00E93414" w:rsidRPr="00983C7C">
        <w:rPr>
          <w:rFonts w:ascii="Times New Roman" w:hAnsi="Times New Roman" w:cs="Times New Roman"/>
          <w:sz w:val="24"/>
          <w:szCs w:val="24"/>
        </w:rPr>
        <w:t>ą</w:t>
      </w:r>
      <w:r w:rsidRPr="00983C7C">
        <w:rPr>
          <w:rFonts w:ascii="Times New Roman" w:hAnsi="Times New Roman" w:cs="Times New Roman"/>
          <w:sz w:val="24"/>
          <w:szCs w:val="24"/>
        </w:rPr>
        <w:t xml:space="preserve"> oraz organizacj</w:t>
      </w:r>
      <w:r w:rsidR="00E93414" w:rsidRPr="00983C7C">
        <w:rPr>
          <w:rFonts w:ascii="Times New Roman" w:hAnsi="Times New Roman" w:cs="Times New Roman"/>
          <w:sz w:val="24"/>
          <w:szCs w:val="24"/>
        </w:rPr>
        <w:t>ą</w:t>
      </w:r>
      <w:r w:rsidRPr="00983C7C">
        <w:rPr>
          <w:rFonts w:ascii="Times New Roman" w:hAnsi="Times New Roman" w:cs="Times New Roman"/>
          <w:sz w:val="24"/>
          <w:szCs w:val="24"/>
        </w:rPr>
        <w:t xml:space="preserve"> wydarzeń kulturalnych. Budynek wykonany będzie </w:t>
      </w:r>
      <w:r w:rsidR="00ED5E2E" w:rsidRPr="00983C7C">
        <w:rPr>
          <w:rFonts w:ascii="Times New Roman" w:hAnsi="Times New Roman" w:cs="Times New Roman"/>
          <w:sz w:val="24"/>
          <w:szCs w:val="24"/>
        </w:rPr>
        <w:t>w standardzie energooszczędnym</w:t>
      </w:r>
      <w:r w:rsidR="00E93414" w:rsidRPr="00983C7C">
        <w:rPr>
          <w:rFonts w:ascii="Times New Roman" w:hAnsi="Times New Roman" w:cs="Times New Roman"/>
          <w:sz w:val="24"/>
          <w:szCs w:val="24"/>
        </w:rPr>
        <w:t>,</w:t>
      </w:r>
      <w:r w:rsidR="00ED5E2E" w:rsidRPr="00983C7C">
        <w:rPr>
          <w:rFonts w:ascii="Times New Roman" w:hAnsi="Times New Roman" w:cs="Times New Roman"/>
          <w:sz w:val="24"/>
          <w:szCs w:val="24"/>
        </w:rPr>
        <w:t xml:space="preserve"> łącząc maksymalny komfort</w:t>
      </w:r>
      <w:r w:rsidRPr="00983C7C">
        <w:rPr>
          <w:rFonts w:ascii="Times New Roman" w:hAnsi="Times New Roman" w:cs="Times New Roman"/>
          <w:sz w:val="24"/>
          <w:szCs w:val="24"/>
        </w:rPr>
        <w:t xml:space="preserve"> użytkowania </w:t>
      </w:r>
      <w:r w:rsidR="00ED5E2E" w:rsidRPr="00983C7C">
        <w:rPr>
          <w:rFonts w:ascii="Times New Roman" w:hAnsi="Times New Roman" w:cs="Times New Roman"/>
          <w:sz w:val="24"/>
          <w:szCs w:val="24"/>
        </w:rPr>
        <w:t xml:space="preserve">i </w:t>
      </w:r>
      <w:r w:rsidRPr="00983C7C">
        <w:rPr>
          <w:rFonts w:ascii="Times New Roman" w:hAnsi="Times New Roman" w:cs="Times New Roman"/>
          <w:sz w:val="24"/>
          <w:szCs w:val="24"/>
        </w:rPr>
        <w:t>minimal</w:t>
      </w:r>
      <w:r w:rsidR="00ED5E2E" w:rsidRPr="00983C7C">
        <w:rPr>
          <w:rFonts w:ascii="Times New Roman" w:hAnsi="Times New Roman" w:cs="Times New Roman"/>
          <w:sz w:val="24"/>
          <w:szCs w:val="24"/>
        </w:rPr>
        <w:t>ne</w:t>
      </w:r>
      <w:r w:rsidRPr="00983C7C">
        <w:rPr>
          <w:rFonts w:ascii="Times New Roman" w:hAnsi="Times New Roman" w:cs="Times New Roman"/>
          <w:sz w:val="24"/>
          <w:szCs w:val="24"/>
        </w:rPr>
        <w:t xml:space="preserve"> koszty eksploatacji. Nowy budynek i przyległy do niego teren będ</w:t>
      </w:r>
      <w:r w:rsidR="00210C92">
        <w:rPr>
          <w:rFonts w:ascii="Times New Roman" w:hAnsi="Times New Roman" w:cs="Times New Roman"/>
          <w:sz w:val="24"/>
          <w:szCs w:val="24"/>
        </w:rPr>
        <w:t>ą</w:t>
      </w:r>
      <w:r w:rsidRPr="00983C7C">
        <w:rPr>
          <w:rFonts w:ascii="Times New Roman" w:hAnsi="Times New Roman" w:cs="Times New Roman"/>
          <w:sz w:val="24"/>
          <w:szCs w:val="24"/>
        </w:rPr>
        <w:t xml:space="preserve"> </w:t>
      </w:r>
      <w:r w:rsidR="00210C92">
        <w:rPr>
          <w:rFonts w:ascii="Times New Roman" w:hAnsi="Times New Roman" w:cs="Times New Roman"/>
          <w:sz w:val="24"/>
          <w:szCs w:val="24"/>
        </w:rPr>
        <w:t>przystosowane</w:t>
      </w:r>
      <w:r w:rsidR="00E93414" w:rsidRPr="00983C7C">
        <w:rPr>
          <w:rFonts w:ascii="Times New Roman" w:hAnsi="Times New Roman" w:cs="Times New Roman"/>
          <w:sz w:val="24"/>
          <w:szCs w:val="24"/>
        </w:rPr>
        <w:t xml:space="preserve"> do potrzeb osób</w:t>
      </w:r>
      <w:r w:rsidRPr="00983C7C">
        <w:rPr>
          <w:rFonts w:ascii="Times New Roman" w:hAnsi="Times New Roman" w:cs="Times New Roman"/>
          <w:sz w:val="24"/>
          <w:szCs w:val="24"/>
        </w:rPr>
        <w:t xml:space="preserve"> </w:t>
      </w:r>
      <w:r w:rsidR="0050155C" w:rsidRPr="00983C7C">
        <w:rPr>
          <w:rFonts w:ascii="Times New Roman" w:hAnsi="Times New Roman" w:cs="Times New Roman"/>
          <w:sz w:val="24"/>
          <w:szCs w:val="24"/>
        </w:rPr>
        <w:t>z niepełnosprawnościami</w:t>
      </w:r>
      <w:r w:rsidR="00CE5E2D" w:rsidRPr="00983C7C">
        <w:rPr>
          <w:rFonts w:ascii="Times New Roman" w:hAnsi="Times New Roman" w:cs="Times New Roman"/>
          <w:sz w:val="24"/>
          <w:szCs w:val="24"/>
        </w:rPr>
        <w:t>.</w:t>
      </w:r>
    </w:p>
    <w:p w14:paraId="618972C7" w14:textId="68A71ED1" w:rsidR="00BD6FEA" w:rsidRPr="00BD6FEA" w:rsidRDefault="00BD6FEA" w:rsidP="00483EE4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83C7C">
        <w:rPr>
          <w:rFonts w:ascii="Times New Roman" w:hAnsi="Times New Roman" w:cs="Times New Roman"/>
          <w:sz w:val="24"/>
          <w:szCs w:val="24"/>
        </w:rPr>
        <w:t xml:space="preserve">Zmiana </w:t>
      </w:r>
      <w:r w:rsidRPr="00983C7C">
        <w:rPr>
          <w:rFonts w:ascii="Times New Roman" w:hAnsi="Times New Roman" w:cs="Times New Roman"/>
          <w:color w:val="000000"/>
          <w:sz w:val="24"/>
          <w:szCs w:val="24"/>
        </w:rPr>
        <w:t>koncepcji</w:t>
      </w:r>
      <w:r w:rsidRPr="00983C7C">
        <w:rPr>
          <w:rFonts w:ascii="Times New Roman" w:hAnsi="Times New Roman" w:cs="Times New Roman"/>
          <w:sz w:val="24"/>
          <w:szCs w:val="24"/>
        </w:rPr>
        <w:t xml:space="preserve"> realizacji inwestycji umożliwi jednocześnie wykorzystanie w pełni możliwości zabudowy działki zgodnie z miejscowym planem zagospodarowania przestrzennego. Konsekwencją zmiany zakresu rzeczowego inwestycji będzie zwiększenie kosztów jej realizacji.</w:t>
      </w:r>
      <w:r w:rsidRPr="00BD6F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52DCF" w14:textId="77777777" w:rsidR="00BD6FEA" w:rsidRPr="00BD6FEA" w:rsidRDefault="00BD6FEA" w:rsidP="00EF60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D6FEA">
        <w:rPr>
          <w:rFonts w:ascii="Times New Roman" w:eastAsia="Times New Roman" w:hAnsi="Times New Roman" w:cs="Times New Roman"/>
          <w:sz w:val="24"/>
          <w:lang w:eastAsia="pl-PL"/>
        </w:rPr>
        <w:t>W związku z wprowadzeniem opisanych wyżej zmian konieczne jest dokonanie aktualizacji nazwy inwestycji – nazwa „Rozbudowa Centrum Sportu i Rekreacji na potrzeby zajęć dydaktycznych wraz z budową centrum kultury studenckiej na Kampusie Ochota” zostanie zastąpiona nazwą „Budowa Centrum Sportu i Rekreacji na potrzeby zajęć dydaktycznych oraz budowa centrum kultury studenckiej na Kampusie Ochota”.</w:t>
      </w:r>
    </w:p>
    <w:p w14:paraId="16227412" w14:textId="7418B4DA" w:rsidR="008B173C" w:rsidRPr="008B173C" w:rsidRDefault="00211F73" w:rsidP="008B173C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Projekt uchwały</w:t>
      </w:r>
      <w:r w:rsidR="008B173C"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 przewiduje ponadto zmiany w zakresie zakładanych terminów realizacji części </w:t>
      </w:r>
      <w:r w:rsidR="0039655F"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inwestycji </w:t>
      </w:r>
      <w:r w:rsidR="008B173C" w:rsidRPr="008B173C">
        <w:rPr>
          <w:rFonts w:ascii="Times New Roman" w:eastAsia="Times New Roman" w:hAnsi="Times New Roman" w:cs="Times New Roman"/>
          <w:sz w:val="24"/>
          <w:lang w:eastAsia="pl-PL"/>
        </w:rPr>
        <w:t>przewidzianych w ramach Programu:</w:t>
      </w:r>
    </w:p>
    <w:p w14:paraId="42CBA5F7" w14:textId="77777777" w:rsidR="008B173C" w:rsidRPr="008B173C" w:rsidRDefault="008B173C" w:rsidP="008B173C">
      <w:pPr>
        <w:numPr>
          <w:ilvl w:val="0"/>
          <w:numId w:val="2"/>
        </w:numPr>
        <w:spacing w:before="60" w:after="6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B173C">
        <w:rPr>
          <w:rFonts w:ascii="Times New Roman" w:eastAsia="Times New Roman" w:hAnsi="Times New Roman" w:cs="Times New Roman"/>
          <w:sz w:val="24"/>
          <w:lang w:eastAsia="pl-PL"/>
        </w:rPr>
        <w:t>zmiana okresu realizacji budowy budynku naukowo-dydaktycznego na Kampusie Ochota (psychologia, kognitywistyka, psychofizjologia) na lata 2017–2024.</w:t>
      </w:r>
    </w:p>
    <w:p w14:paraId="4CD873C9" w14:textId="39FF3995" w:rsidR="008B173C" w:rsidRDefault="008B173C" w:rsidP="008B173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B173C">
        <w:rPr>
          <w:rFonts w:ascii="Times New Roman" w:eastAsia="Times New Roman" w:hAnsi="Times New Roman" w:cs="Times New Roman"/>
          <w:sz w:val="24"/>
          <w:lang w:eastAsia="pl-PL"/>
        </w:rPr>
        <w:t>Wydłużenie okresu realizacji inwestycji jest zwią</w:t>
      </w:r>
      <w:r w:rsidR="002151B7">
        <w:rPr>
          <w:rFonts w:ascii="Times New Roman" w:eastAsia="Times New Roman" w:hAnsi="Times New Roman" w:cs="Times New Roman"/>
          <w:sz w:val="24"/>
          <w:lang w:eastAsia="pl-PL"/>
        </w:rPr>
        <w:t>zane z opóźnieniami w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 opraco</w:t>
      </w:r>
      <w:r w:rsidR="002151B7">
        <w:rPr>
          <w:rFonts w:ascii="Times New Roman" w:eastAsia="Times New Roman" w:hAnsi="Times New Roman" w:cs="Times New Roman"/>
          <w:sz w:val="24"/>
          <w:lang w:eastAsia="pl-PL"/>
        </w:rPr>
        <w:t>waniu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 dokumentacji projektowej oraz długo</w:t>
      </w:r>
      <w:r w:rsidR="002151B7">
        <w:rPr>
          <w:rFonts w:ascii="Times New Roman" w:eastAsia="Times New Roman" w:hAnsi="Times New Roman" w:cs="Times New Roman"/>
          <w:sz w:val="24"/>
          <w:lang w:eastAsia="pl-PL"/>
        </w:rPr>
        <w:t xml:space="preserve">trwałą procedurą przetargową na 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wybór </w:t>
      </w:r>
      <w:r w:rsidR="0084569F">
        <w:rPr>
          <w:rFonts w:ascii="Times New Roman" w:eastAsia="Times New Roman" w:hAnsi="Times New Roman" w:cs="Times New Roman"/>
          <w:sz w:val="24"/>
          <w:lang w:eastAsia="pl-PL"/>
        </w:rPr>
        <w:t>g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eneralnego </w:t>
      </w:r>
      <w:r w:rsidR="0084569F">
        <w:rPr>
          <w:rFonts w:ascii="Times New Roman" w:eastAsia="Times New Roman" w:hAnsi="Times New Roman" w:cs="Times New Roman"/>
          <w:sz w:val="24"/>
          <w:lang w:eastAsia="pl-PL"/>
        </w:rPr>
        <w:t>w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ykonawcy. Umowa </w:t>
      </w:r>
      <w:r w:rsidR="00600DBC">
        <w:rPr>
          <w:rFonts w:ascii="Times New Roman" w:eastAsia="Times New Roman" w:hAnsi="Times New Roman" w:cs="Times New Roman"/>
          <w:sz w:val="24"/>
          <w:lang w:eastAsia="pl-PL"/>
        </w:rPr>
        <w:t>o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3A70E5">
        <w:rPr>
          <w:rFonts w:ascii="Times New Roman" w:eastAsia="Times New Roman" w:hAnsi="Times New Roman" w:cs="Times New Roman"/>
          <w:sz w:val="24"/>
          <w:lang w:eastAsia="pl-PL"/>
        </w:rPr>
        <w:t>wykonanie robót budowlanych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 z </w:t>
      </w:r>
      <w:r w:rsidR="0084569F">
        <w:rPr>
          <w:rFonts w:ascii="Times New Roman" w:eastAsia="Times New Roman" w:hAnsi="Times New Roman" w:cs="Times New Roman"/>
          <w:sz w:val="24"/>
          <w:lang w:eastAsia="pl-PL"/>
        </w:rPr>
        <w:t>g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eneralnym </w:t>
      </w:r>
      <w:r w:rsidR="0084569F">
        <w:rPr>
          <w:rFonts w:ascii="Times New Roman" w:eastAsia="Times New Roman" w:hAnsi="Times New Roman" w:cs="Times New Roman"/>
          <w:sz w:val="24"/>
          <w:lang w:eastAsia="pl-PL"/>
        </w:rPr>
        <w:t>w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ykonawcą została zawarta </w:t>
      </w:r>
      <w:r w:rsidR="00600DBC">
        <w:rPr>
          <w:rFonts w:ascii="Times New Roman" w:eastAsia="Times New Roman" w:hAnsi="Times New Roman" w:cs="Times New Roman"/>
          <w:sz w:val="24"/>
          <w:lang w:eastAsia="pl-PL"/>
        </w:rPr>
        <w:t xml:space="preserve">w dniu 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>25 maja 2021 r. z termi</w:t>
      </w:r>
      <w:r>
        <w:rPr>
          <w:rFonts w:ascii="Times New Roman" w:eastAsia="Times New Roman" w:hAnsi="Times New Roman" w:cs="Times New Roman"/>
          <w:sz w:val="24"/>
          <w:lang w:eastAsia="pl-PL"/>
        </w:rPr>
        <w:t>nem realizacji określonym na 30 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>miesięcy.</w:t>
      </w:r>
    </w:p>
    <w:p w14:paraId="60D6DD17" w14:textId="6D8B3455" w:rsidR="008B173C" w:rsidRDefault="008B173C" w:rsidP="008B173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W czasie pandemii COVID-19 występowały </w:t>
      </w:r>
      <w:r w:rsidR="0084569F">
        <w:rPr>
          <w:rFonts w:ascii="Times New Roman" w:eastAsia="Times New Roman" w:hAnsi="Times New Roman" w:cs="Times New Roman"/>
          <w:sz w:val="24"/>
          <w:lang w:eastAsia="pl-PL"/>
        </w:rPr>
        <w:t xml:space="preserve">zarówno 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zwiększona absencja chorobowa pracowników </w:t>
      </w:r>
      <w:r w:rsidR="0084569F">
        <w:rPr>
          <w:rFonts w:ascii="Times New Roman" w:eastAsia="Times New Roman" w:hAnsi="Times New Roman" w:cs="Times New Roman"/>
          <w:sz w:val="24"/>
          <w:lang w:eastAsia="pl-PL"/>
        </w:rPr>
        <w:t>g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eneralnego </w:t>
      </w:r>
      <w:r w:rsidR="0084569F">
        <w:rPr>
          <w:rFonts w:ascii="Times New Roman" w:eastAsia="Times New Roman" w:hAnsi="Times New Roman" w:cs="Times New Roman"/>
          <w:sz w:val="24"/>
          <w:lang w:eastAsia="pl-PL"/>
        </w:rPr>
        <w:t>w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>ykonawcy</w:t>
      </w:r>
      <w:r w:rsidR="0084569F">
        <w:rPr>
          <w:rFonts w:ascii="Times New Roman" w:eastAsia="Times New Roman" w:hAnsi="Times New Roman" w:cs="Times New Roman"/>
          <w:sz w:val="24"/>
          <w:lang w:eastAsia="pl-PL"/>
        </w:rPr>
        <w:t>, jak i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 czasowe trudności w dostawach materiałów budowlanych, co miało wpływ na opóźnienia w realizac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ji prac budowlanych. Obecnie, w 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obliczu trwającego konfliktu zbrojnego w Ukrainie, </w:t>
      </w:r>
      <w:r w:rsidR="0084569F">
        <w:rPr>
          <w:rFonts w:ascii="Times New Roman" w:eastAsia="Times New Roman" w:hAnsi="Times New Roman" w:cs="Times New Roman"/>
          <w:sz w:val="24"/>
          <w:lang w:eastAsia="pl-PL"/>
        </w:rPr>
        <w:t>g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eneralny </w:t>
      </w:r>
      <w:r w:rsidR="0084569F">
        <w:rPr>
          <w:rFonts w:ascii="Times New Roman" w:eastAsia="Times New Roman" w:hAnsi="Times New Roman" w:cs="Times New Roman"/>
          <w:sz w:val="24"/>
          <w:lang w:eastAsia="pl-PL"/>
        </w:rPr>
        <w:t>w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>ykonawca napotyka istotne problemy z utrzymaniem pełnej obsady kadrowej niezbędnej do realizacji inwestycji w wyznaczonym terminie. Duża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czę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ść zatrudnionych pracowników to osoby narodowości ukraińskiej, które w wyniku działań 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lastRenderedPageBreak/>
        <w:t>zbrojnych</w:t>
      </w:r>
      <w:r w:rsidR="002151B7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84569F">
        <w:rPr>
          <w:rFonts w:ascii="Times New Roman" w:eastAsia="Times New Roman" w:hAnsi="Times New Roman" w:cs="Times New Roman"/>
          <w:sz w:val="24"/>
          <w:lang w:eastAsia="pl-PL"/>
        </w:rPr>
        <w:t xml:space="preserve">w Ukrainie </w:t>
      </w:r>
      <w:r w:rsidR="002151B7">
        <w:rPr>
          <w:rFonts w:ascii="Times New Roman" w:eastAsia="Times New Roman" w:hAnsi="Times New Roman" w:cs="Times New Roman"/>
          <w:sz w:val="24"/>
          <w:lang w:eastAsia="pl-PL"/>
        </w:rPr>
        <w:t>wróciły do swoje</w:t>
      </w:r>
      <w:r w:rsidR="0084569F">
        <w:rPr>
          <w:rFonts w:ascii="Times New Roman" w:eastAsia="Times New Roman" w:hAnsi="Times New Roman" w:cs="Times New Roman"/>
          <w:sz w:val="24"/>
          <w:lang w:eastAsia="pl-PL"/>
        </w:rPr>
        <w:t>go</w:t>
      </w:r>
      <w:r w:rsidR="002151B7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84569F">
        <w:rPr>
          <w:rFonts w:ascii="Times New Roman" w:eastAsia="Times New Roman" w:hAnsi="Times New Roman" w:cs="Times New Roman"/>
          <w:sz w:val="24"/>
          <w:lang w:eastAsia="pl-PL"/>
        </w:rPr>
        <w:t>kraju</w:t>
      </w:r>
      <w:r w:rsidR="002151B7">
        <w:rPr>
          <w:rFonts w:ascii="Times New Roman" w:eastAsia="Times New Roman" w:hAnsi="Times New Roman" w:cs="Times New Roman"/>
          <w:sz w:val="24"/>
          <w:lang w:eastAsia="pl-PL"/>
        </w:rPr>
        <w:t>. Powyższa sytuacja oraz n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>iedobór pracowników budowlanych na rynku k</w:t>
      </w:r>
      <w:r w:rsidR="002151B7">
        <w:rPr>
          <w:rFonts w:ascii="Times New Roman" w:eastAsia="Times New Roman" w:hAnsi="Times New Roman" w:cs="Times New Roman"/>
          <w:sz w:val="24"/>
          <w:lang w:eastAsia="pl-PL"/>
        </w:rPr>
        <w:t>rajowym, a także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problemy z </w:t>
      </w:r>
      <w:r w:rsidR="00D03D62">
        <w:rPr>
          <w:rFonts w:ascii="Times New Roman" w:eastAsia="Times New Roman" w:hAnsi="Times New Roman" w:cs="Times New Roman"/>
          <w:sz w:val="24"/>
          <w:lang w:eastAsia="pl-PL"/>
        </w:rPr>
        <w:t>zaopatrzeniem w 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niezbędne materiały budowlane, które są obecnie towarem deficytowym ze względu na przerwane łańcuchy dostaw, powodują konieczność wydłużenia </w:t>
      </w:r>
      <w:r w:rsidR="00600DBC">
        <w:rPr>
          <w:rFonts w:ascii="Times New Roman" w:eastAsia="Times New Roman" w:hAnsi="Times New Roman" w:cs="Times New Roman"/>
          <w:sz w:val="24"/>
          <w:lang w:eastAsia="pl-PL"/>
        </w:rPr>
        <w:t xml:space="preserve">okresu 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>realizacji inwestycji.</w:t>
      </w:r>
    </w:p>
    <w:p w14:paraId="25E7E5BF" w14:textId="716F95E8" w:rsidR="008B173C" w:rsidRPr="008B173C" w:rsidRDefault="008B173C" w:rsidP="008B173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B173C">
        <w:rPr>
          <w:rFonts w:ascii="Times New Roman" w:eastAsia="Times New Roman" w:hAnsi="Times New Roman" w:cs="Times New Roman"/>
          <w:sz w:val="24"/>
          <w:lang w:eastAsia="pl-PL"/>
        </w:rPr>
        <w:t>W stosunku do obowiązującej uchwały proponuje się wydłużenie okresu realizacji inwestycji o rok, tj. z roku 2023 do roku 2024;</w:t>
      </w:r>
    </w:p>
    <w:p w14:paraId="4C6592D9" w14:textId="77777777" w:rsidR="008B173C" w:rsidRPr="008B173C" w:rsidRDefault="008B173C" w:rsidP="00254B31">
      <w:pPr>
        <w:numPr>
          <w:ilvl w:val="0"/>
          <w:numId w:val="2"/>
        </w:numPr>
        <w:spacing w:before="60" w:after="6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B173C">
        <w:rPr>
          <w:rFonts w:ascii="Times New Roman" w:eastAsia="Times New Roman" w:hAnsi="Times New Roman" w:cs="Times New Roman"/>
          <w:sz w:val="24"/>
          <w:lang w:eastAsia="pl-PL"/>
        </w:rPr>
        <w:t>zmiana okresu realizacji budowy domu studenckiego na Kampusie Służewiec na lata 2018–2024.</w:t>
      </w:r>
    </w:p>
    <w:p w14:paraId="1F511B8F" w14:textId="4E0A2E97" w:rsidR="00600DBC" w:rsidRDefault="008B173C" w:rsidP="00600DB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B173C">
        <w:rPr>
          <w:rFonts w:ascii="Times New Roman" w:eastAsia="Times New Roman" w:hAnsi="Times New Roman" w:cs="Times New Roman"/>
          <w:sz w:val="24"/>
          <w:lang w:eastAsia="pl-PL"/>
        </w:rPr>
        <w:t>Długotrwałe procedury administracyjne i sądowe</w:t>
      </w:r>
      <w:r w:rsidR="00600DBC">
        <w:rPr>
          <w:rFonts w:ascii="Times New Roman" w:eastAsia="Times New Roman" w:hAnsi="Times New Roman" w:cs="Times New Roman"/>
          <w:sz w:val="24"/>
          <w:lang w:eastAsia="pl-PL"/>
        </w:rPr>
        <w:t xml:space="preserve">, 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>uzgodnienia z gestorami mediów, które wymagały m.in. uzyskania zgody Prokuratorii Generalnej Rzeczypospolitej Polskiej n</w:t>
      </w:r>
      <w:r w:rsidR="00600DBC">
        <w:rPr>
          <w:rFonts w:ascii="Times New Roman" w:eastAsia="Times New Roman" w:hAnsi="Times New Roman" w:cs="Times New Roman"/>
          <w:sz w:val="24"/>
          <w:lang w:eastAsia="pl-PL"/>
        </w:rPr>
        <w:t>a ustanowienie służebności, oraz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 realizacja przetargu na wybór </w:t>
      </w:r>
      <w:r w:rsidR="0084569F">
        <w:rPr>
          <w:rFonts w:ascii="Times New Roman" w:eastAsia="Times New Roman" w:hAnsi="Times New Roman" w:cs="Times New Roman"/>
          <w:sz w:val="24"/>
          <w:lang w:eastAsia="pl-PL"/>
        </w:rPr>
        <w:t>g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eneralnego </w:t>
      </w:r>
      <w:r w:rsidR="0084569F">
        <w:rPr>
          <w:rFonts w:ascii="Times New Roman" w:eastAsia="Times New Roman" w:hAnsi="Times New Roman" w:cs="Times New Roman"/>
          <w:sz w:val="24"/>
          <w:lang w:eastAsia="pl-PL"/>
        </w:rPr>
        <w:t>w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ykonawcy miały bezpośredni wpływ na termin zawarcia umowy </w:t>
      </w:r>
      <w:r w:rsidR="00600DBC">
        <w:rPr>
          <w:rFonts w:ascii="Times New Roman" w:eastAsia="Times New Roman" w:hAnsi="Times New Roman" w:cs="Times New Roman"/>
          <w:sz w:val="24"/>
          <w:lang w:eastAsia="pl-PL"/>
        </w:rPr>
        <w:t>o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3A70E5">
        <w:rPr>
          <w:rFonts w:ascii="Times New Roman" w:eastAsia="Times New Roman" w:hAnsi="Times New Roman" w:cs="Times New Roman"/>
          <w:sz w:val="24"/>
          <w:lang w:eastAsia="pl-PL"/>
        </w:rPr>
        <w:t>wykonanie robót budowlanych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>. Umowa została zawarta w dniu 2 grudnia 2021 r. z te</w:t>
      </w:r>
      <w:r w:rsidR="003A70E5">
        <w:rPr>
          <w:rFonts w:ascii="Times New Roman" w:eastAsia="Times New Roman" w:hAnsi="Times New Roman" w:cs="Times New Roman"/>
          <w:sz w:val="24"/>
          <w:lang w:eastAsia="pl-PL"/>
        </w:rPr>
        <w:t xml:space="preserve">rminem realizacji określonym na 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>24 miesiące.</w:t>
      </w:r>
    </w:p>
    <w:p w14:paraId="4C4C6459" w14:textId="40EFA74C" w:rsidR="00600DBC" w:rsidRDefault="008B173C" w:rsidP="00600DB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W czasie pandemii COVID-19 oraz </w:t>
      </w:r>
      <w:r w:rsidR="002151B7">
        <w:rPr>
          <w:rFonts w:ascii="Times New Roman" w:eastAsia="Times New Roman" w:hAnsi="Times New Roman" w:cs="Times New Roman"/>
          <w:sz w:val="24"/>
          <w:lang w:eastAsia="pl-PL"/>
        </w:rPr>
        <w:t xml:space="preserve">w obliczu 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>zaistniałego</w:t>
      </w:r>
      <w:r w:rsidR="002151B7">
        <w:rPr>
          <w:rFonts w:ascii="Times New Roman" w:eastAsia="Times New Roman" w:hAnsi="Times New Roman" w:cs="Times New Roman"/>
          <w:sz w:val="24"/>
          <w:lang w:eastAsia="pl-PL"/>
        </w:rPr>
        <w:t xml:space="preserve"> konfliktu zbrojnego w </w:t>
      </w:r>
      <w:r w:rsidR="00600DBC">
        <w:rPr>
          <w:rFonts w:ascii="Times New Roman" w:eastAsia="Times New Roman" w:hAnsi="Times New Roman" w:cs="Times New Roman"/>
          <w:sz w:val="24"/>
          <w:lang w:eastAsia="pl-PL"/>
        </w:rPr>
        <w:t>Ukrainie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84569F">
        <w:rPr>
          <w:rFonts w:ascii="Times New Roman" w:eastAsia="Times New Roman" w:hAnsi="Times New Roman" w:cs="Times New Roman"/>
          <w:sz w:val="24"/>
          <w:lang w:eastAsia="pl-PL"/>
        </w:rPr>
        <w:t>g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eneralny </w:t>
      </w:r>
      <w:r w:rsidR="0084569F">
        <w:rPr>
          <w:rFonts w:ascii="Times New Roman" w:eastAsia="Times New Roman" w:hAnsi="Times New Roman" w:cs="Times New Roman"/>
          <w:sz w:val="24"/>
          <w:lang w:eastAsia="pl-PL"/>
        </w:rPr>
        <w:t>w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ykonawca napotyka istotne problemy z utrzymaniem pełnej obsady kadrowej niezbędnej do realizacji inwestycji w wyznaczonym terminie. Duża część zatrudnionych pracowników </w:t>
      </w:r>
      <w:r w:rsidR="00600DBC">
        <w:rPr>
          <w:rFonts w:ascii="Times New Roman" w:eastAsia="Times New Roman" w:hAnsi="Times New Roman" w:cs="Times New Roman"/>
          <w:sz w:val="24"/>
          <w:lang w:eastAsia="pl-PL"/>
        </w:rPr>
        <w:t>to osoby narodowości ukraińskiej, które w wyniku działań zbrojnych w Ukrainie powróciły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 do</w:t>
      </w:r>
      <w:r w:rsidR="0084569F">
        <w:rPr>
          <w:rFonts w:ascii="Times New Roman" w:eastAsia="Times New Roman" w:hAnsi="Times New Roman" w:cs="Times New Roman"/>
          <w:sz w:val="24"/>
          <w:lang w:eastAsia="pl-PL"/>
        </w:rPr>
        <w:t xml:space="preserve"> swojego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 kraju. Powyższa sytuacja oraz niedobór pracowników budowlanyc</w:t>
      </w:r>
      <w:r w:rsidR="002151B7">
        <w:rPr>
          <w:rFonts w:ascii="Times New Roman" w:eastAsia="Times New Roman" w:hAnsi="Times New Roman" w:cs="Times New Roman"/>
          <w:sz w:val="24"/>
          <w:lang w:eastAsia="pl-PL"/>
        </w:rPr>
        <w:t>h na ryn</w:t>
      </w:r>
      <w:r w:rsidR="00D03D62">
        <w:rPr>
          <w:rFonts w:ascii="Times New Roman" w:eastAsia="Times New Roman" w:hAnsi="Times New Roman" w:cs="Times New Roman"/>
          <w:sz w:val="24"/>
          <w:lang w:eastAsia="pl-PL"/>
        </w:rPr>
        <w:t xml:space="preserve">ku krajowym, a także problemy z zaopatrzeniem w 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>materiały budowlane, które są</w:t>
      </w:r>
      <w:r w:rsidR="0084569F">
        <w:rPr>
          <w:rFonts w:ascii="Times New Roman" w:eastAsia="Times New Roman" w:hAnsi="Times New Roman" w:cs="Times New Roman"/>
          <w:sz w:val="24"/>
          <w:lang w:eastAsia="pl-PL"/>
        </w:rPr>
        <w:t xml:space="preserve"> obecnie</w:t>
      </w:r>
      <w:r w:rsidR="0084569F"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D03D62">
        <w:rPr>
          <w:rFonts w:ascii="Times New Roman" w:eastAsia="Times New Roman" w:hAnsi="Times New Roman" w:cs="Times New Roman"/>
          <w:sz w:val="24"/>
          <w:lang w:eastAsia="pl-PL"/>
        </w:rPr>
        <w:t>towarem deficytowym ze 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>względu na przerwane łańcuchy dostaw, powodują konieczność wydłużenia</w:t>
      </w:r>
      <w:r w:rsidR="00600DBC">
        <w:rPr>
          <w:rFonts w:ascii="Times New Roman" w:eastAsia="Times New Roman" w:hAnsi="Times New Roman" w:cs="Times New Roman"/>
          <w:sz w:val="24"/>
          <w:lang w:eastAsia="pl-PL"/>
        </w:rPr>
        <w:t xml:space="preserve"> okresu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 realizacji inwestycji.</w:t>
      </w:r>
    </w:p>
    <w:p w14:paraId="41F31F8C" w14:textId="0CEBC760" w:rsidR="008B173C" w:rsidRPr="008B173C" w:rsidRDefault="008B173C" w:rsidP="00600DB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B173C">
        <w:rPr>
          <w:rFonts w:ascii="Times New Roman" w:eastAsia="Times New Roman" w:hAnsi="Times New Roman" w:cs="Times New Roman"/>
          <w:sz w:val="24"/>
          <w:lang w:eastAsia="pl-PL"/>
        </w:rPr>
        <w:t>W stosunku do obowiązującej uchwały proponuje się wydłużenie okresu realizacji inwestycji o rok, tj. z roku 2023 do roku 2024;</w:t>
      </w:r>
    </w:p>
    <w:p w14:paraId="270E02CC" w14:textId="75F2414D" w:rsidR="008B173C" w:rsidRPr="008B173C" w:rsidRDefault="008B173C" w:rsidP="00254B31">
      <w:pPr>
        <w:numPr>
          <w:ilvl w:val="0"/>
          <w:numId w:val="2"/>
        </w:numPr>
        <w:spacing w:before="60" w:after="6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zmiana okresu realizacji </w:t>
      </w:r>
      <w:r w:rsidR="005617C4" w:rsidRPr="005617C4">
        <w:rPr>
          <w:rFonts w:ascii="Times New Roman" w:eastAsia="Times New Roman" w:hAnsi="Times New Roman" w:cs="Times New Roman"/>
          <w:sz w:val="24"/>
          <w:lang w:eastAsia="pl-PL"/>
        </w:rPr>
        <w:t>budowy Centrum Sportu i Rekreacji na potrzeby zajęć dydaktycznych oraz budow</w:t>
      </w:r>
      <w:r w:rsidR="00E7278C">
        <w:rPr>
          <w:rFonts w:ascii="Times New Roman" w:eastAsia="Times New Roman" w:hAnsi="Times New Roman" w:cs="Times New Roman"/>
          <w:sz w:val="24"/>
          <w:lang w:eastAsia="pl-PL"/>
        </w:rPr>
        <w:t>y</w:t>
      </w:r>
      <w:r w:rsidR="005617C4" w:rsidRPr="005617C4">
        <w:rPr>
          <w:rFonts w:ascii="Times New Roman" w:eastAsia="Times New Roman" w:hAnsi="Times New Roman" w:cs="Times New Roman"/>
          <w:sz w:val="24"/>
          <w:lang w:eastAsia="pl-PL"/>
        </w:rPr>
        <w:t xml:space="preserve"> centrum kultury studenckiej na Kampusie Ochota</w:t>
      </w:r>
      <w:r w:rsidR="00185461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600DBC">
        <w:rPr>
          <w:rFonts w:ascii="Times New Roman" w:eastAsia="Times New Roman" w:hAnsi="Times New Roman" w:cs="Times New Roman"/>
          <w:sz w:val="24"/>
          <w:lang w:eastAsia="pl-PL"/>
        </w:rPr>
        <w:t>na</w:t>
      </w:r>
      <w:r w:rsidR="00254B31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>lata 2023–2027.</w:t>
      </w:r>
    </w:p>
    <w:p w14:paraId="3D574F61" w14:textId="0E105699" w:rsidR="00254B31" w:rsidRDefault="008B173C" w:rsidP="00254B3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Konieczność przyspieszenia terminu rozpoczęcia inwestycji jest związana </w:t>
      </w:r>
      <w:r w:rsidR="00254B31">
        <w:rPr>
          <w:rFonts w:ascii="Times New Roman" w:eastAsia="Times New Roman" w:hAnsi="Times New Roman" w:cs="Times New Roman"/>
          <w:sz w:val="24"/>
          <w:lang w:eastAsia="pl-PL"/>
        </w:rPr>
        <w:t>z projektowaną modyfikacją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 koncepcji jej realizacji</w:t>
      </w:r>
      <w:r w:rsidR="00600DBC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 wynikającą z braku możliwoś</w:t>
      </w:r>
      <w:r w:rsidR="00600DBC">
        <w:rPr>
          <w:rFonts w:ascii="Times New Roman" w:eastAsia="Times New Roman" w:hAnsi="Times New Roman" w:cs="Times New Roman"/>
          <w:sz w:val="24"/>
          <w:lang w:eastAsia="pl-PL"/>
        </w:rPr>
        <w:t xml:space="preserve">ci technicznych rozbudowy 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>dotychczasowej infrastruktury</w:t>
      </w:r>
      <w:r w:rsidR="00254B31">
        <w:rPr>
          <w:rFonts w:ascii="Times New Roman" w:eastAsia="Times New Roman" w:hAnsi="Times New Roman" w:cs="Times New Roman"/>
          <w:sz w:val="24"/>
          <w:lang w:eastAsia="pl-PL"/>
        </w:rPr>
        <w:t xml:space="preserve"> obiektu. W związku z 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modyfikacją </w:t>
      </w:r>
      <w:r w:rsidR="00254B31">
        <w:rPr>
          <w:rFonts w:ascii="Times New Roman" w:eastAsia="Times New Roman" w:hAnsi="Times New Roman" w:cs="Times New Roman"/>
          <w:sz w:val="24"/>
          <w:lang w:eastAsia="pl-PL"/>
        </w:rPr>
        <w:t xml:space="preserve">tej koncepcji 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konieczne jest </w:t>
      </w:r>
      <w:r w:rsidR="00254B31">
        <w:rPr>
          <w:rFonts w:ascii="Times New Roman" w:eastAsia="Times New Roman" w:hAnsi="Times New Roman" w:cs="Times New Roman"/>
          <w:sz w:val="24"/>
          <w:lang w:eastAsia="pl-PL"/>
        </w:rPr>
        <w:t>dokonanie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 wyboru projektu budowlanego 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lastRenderedPageBreak/>
        <w:t>w</w:t>
      </w:r>
      <w:r w:rsidR="00254B31">
        <w:rPr>
          <w:rFonts w:ascii="Times New Roman" w:eastAsia="Times New Roman" w:hAnsi="Times New Roman" w:cs="Times New Roman"/>
          <w:sz w:val="24"/>
          <w:lang w:eastAsia="pl-PL"/>
        </w:rPr>
        <w:t> 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drodze konkursu architektonicznego zgodnie z ustawą z dnia </w:t>
      </w:r>
      <w:r w:rsidR="00254B31">
        <w:rPr>
          <w:rFonts w:ascii="Times New Roman" w:eastAsia="Times New Roman" w:hAnsi="Times New Roman" w:cs="Times New Roman"/>
          <w:sz w:val="24"/>
          <w:lang w:eastAsia="pl-PL"/>
        </w:rPr>
        <w:t>11 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września 2019 r. – Prawo zamówień publicznych (Dz. U. z 2022 r. poz. </w:t>
      </w:r>
      <w:r w:rsidR="00254B31">
        <w:rPr>
          <w:rFonts w:ascii="Times New Roman" w:eastAsia="Times New Roman" w:hAnsi="Times New Roman" w:cs="Times New Roman"/>
          <w:sz w:val="24"/>
          <w:lang w:eastAsia="pl-PL"/>
        </w:rPr>
        <w:t>1710, z późn. 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zm.). </w:t>
      </w:r>
      <w:r w:rsidR="00771917">
        <w:rPr>
          <w:rFonts w:ascii="Times New Roman" w:eastAsia="Times New Roman" w:hAnsi="Times New Roman" w:cs="Times New Roman"/>
          <w:sz w:val="24"/>
          <w:lang w:eastAsia="pl-PL"/>
        </w:rPr>
        <w:t>Projektowana z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>miana jest niezbędna do realizacji zakła</w:t>
      </w:r>
      <w:r w:rsidR="00BC6FBB">
        <w:rPr>
          <w:rFonts w:ascii="Times New Roman" w:eastAsia="Times New Roman" w:hAnsi="Times New Roman" w:cs="Times New Roman"/>
          <w:sz w:val="24"/>
          <w:lang w:eastAsia="pl-PL"/>
        </w:rPr>
        <w:t>danego nowego wariantu zabudowy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 o większej powierzchni niż dotychczas planowano.</w:t>
      </w:r>
    </w:p>
    <w:p w14:paraId="70552186" w14:textId="45327FA2" w:rsidR="008B173C" w:rsidRPr="008B173C" w:rsidRDefault="008B173C" w:rsidP="00254B3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B173C">
        <w:rPr>
          <w:rFonts w:ascii="Times New Roman" w:eastAsia="Times New Roman" w:hAnsi="Times New Roman" w:cs="Times New Roman"/>
          <w:sz w:val="24"/>
          <w:lang w:eastAsia="pl-PL"/>
        </w:rPr>
        <w:t>W stosunku do obowiązującej uchwały proponuje się przyspieszenie rozpoczęcia realizacji inwestycji o rok, tj. z roku 2024 na rok 2023;</w:t>
      </w:r>
    </w:p>
    <w:p w14:paraId="0CF3F4E3" w14:textId="77777777" w:rsidR="008B173C" w:rsidRPr="008B173C" w:rsidRDefault="008B173C" w:rsidP="00254B31">
      <w:pPr>
        <w:numPr>
          <w:ilvl w:val="0"/>
          <w:numId w:val="2"/>
        </w:numPr>
        <w:spacing w:before="60" w:after="6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B173C">
        <w:rPr>
          <w:rFonts w:ascii="Times New Roman" w:eastAsia="Times New Roman" w:hAnsi="Times New Roman" w:cs="Times New Roman"/>
          <w:sz w:val="24"/>
          <w:lang w:eastAsia="pl-PL"/>
        </w:rPr>
        <w:t>zmiana okresu realizacji budowy budynku na kampusie głównym (górny dziedziniec) na lata 2018–2024.</w:t>
      </w:r>
    </w:p>
    <w:p w14:paraId="2D9F8F2C" w14:textId="09EB184F" w:rsidR="00254B31" w:rsidRDefault="008B173C" w:rsidP="00254B31">
      <w:pPr>
        <w:spacing w:before="60"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Wydłużenie czasu opracowania dokumentacji projektowej, wynikające z przedłużających się uzgodnień z Mazowieckim Wojewódzkim Konserwatorem Zabytków oraz gestorami mediów (Miejskim Przedsiębiorstwem Wodociągów i Kanalizacji w m.st. Warszawie S.A. oraz Stoen Operator Sp. z o.o.), uniemożliwiło wszczęcie postępowania na wybór </w:t>
      </w:r>
      <w:r w:rsidR="00771917">
        <w:rPr>
          <w:rFonts w:ascii="Times New Roman" w:eastAsia="Times New Roman" w:hAnsi="Times New Roman" w:cs="Times New Roman"/>
          <w:sz w:val="24"/>
          <w:lang w:eastAsia="pl-PL"/>
        </w:rPr>
        <w:t>g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eneralnego </w:t>
      </w:r>
      <w:r w:rsidR="00771917">
        <w:rPr>
          <w:rFonts w:ascii="Times New Roman" w:eastAsia="Times New Roman" w:hAnsi="Times New Roman" w:cs="Times New Roman"/>
          <w:sz w:val="24"/>
          <w:lang w:eastAsia="pl-PL"/>
        </w:rPr>
        <w:t>w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ykonawcy w planowanym terminie. </w:t>
      </w:r>
      <w:r w:rsidR="002C1727">
        <w:rPr>
          <w:rFonts w:ascii="Times New Roman" w:eastAsia="Times New Roman" w:hAnsi="Times New Roman" w:cs="Times New Roman"/>
          <w:sz w:val="24"/>
          <w:lang w:eastAsia="pl-PL"/>
        </w:rPr>
        <w:t>Jedno</w:t>
      </w:r>
      <w:r w:rsidR="00AB1494">
        <w:rPr>
          <w:rFonts w:ascii="Times New Roman" w:eastAsia="Times New Roman" w:hAnsi="Times New Roman" w:cs="Times New Roman"/>
          <w:sz w:val="24"/>
          <w:lang w:eastAsia="pl-PL"/>
        </w:rPr>
        <w:t xml:space="preserve">cześnie zostały unieważnione 2 przetargi na 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wybór </w:t>
      </w:r>
      <w:r w:rsidR="00771917">
        <w:rPr>
          <w:rFonts w:ascii="Times New Roman" w:eastAsia="Times New Roman" w:hAnsi="Times New Roman" w:cs="Times New Roman"/>
          <w:sz w:val="24"/>
          <w:lang w:eastAsia="pl-PL"/>
        </w:rPr>
        <w:t>g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eneralnego </w:t>
      </w:r>
      <w:r w:rsidR="00771917">
        <w:rPr>
          <w:rFonts w:ascii="Times New Roman" w:eastAsia="Times New Roman" w:hAnsi="Times New Roman" w:cs="Times New Roman"/>
          <w:sz w:val="24"/>
          <w:lang w:eastAsia="pl-PL"/>
        </w:rPr>
        <w:t>w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>ykonawcy z</w:t>
      </w:r>
      <w:r w:rsidR="00166466" w:rsidRPr="004F284A">
        <w:rPr>
          <w:rFonts w:ascii="Times New Roman" w:eastAsia="Times New Roman" w:hAnsi="Times New Roman" w:cs="Times New Roman"/>
          <w:sz w:val="24"/>
          <w:lang w:eastAsia="pl-PL"/>
        </w:rPr>
        <w:t> 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powodu złożenia zbyt wysokich ofert cenowych. </w:t>
      </w:r>
      <w:r w:rsidR="00166466">
        <w:rPr>
          <w:rFonts w:ascii="Times New Roman" w:eastAsia="Times New Roman" w:hAnsi="Times New Roman" w:cs="Times New Roman"/>
          <w:sz w:val="24"/>
          <w:lang w:eastAsia="pl-PL"/>
        </w:rPr>
        <w:t xml:space="preserve">Z </w:t>
      </w:r>
      <w:r w:rsidR="004F284A" w:rsidRPr="004F284A">
        <w:rPr>
          <w:rFonts w:ascii="Times New Roman" w:eastAsia="Times New Roman" w:hAnsi="Times New Roman" w:cs="Times New Roman"/>
          <w:sz w:val="24"/>
          <w:lang w:eastAsia="pl-PL"/>
        </w:rPr>
        <w:t>wynikiem</w:t>
      </w:r>
      <w:r w:rsidR="00166466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4F284A" w:rsidRPr="004F284A">
        <w:rPr>
          <w:rFonts w:ascii="Times New Roman" w:eastAsia="Times New Roman" w:hAnsi="Times New Roman" w:cs="Times New Roman"/>
          <w:sz w:val="24"/>
          <w:lang w:eastAsia="pl-PL"/>
        </w:rPr>
        <w:t>pozytywnym</w:t>
      </w:r>
      <w:r w:rsidR="00AB1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284A">
        <w:rPr>
          <w:rFonts w:ascii="Times New Roman" w:hAnsi="Times New Roman" w:cs="Times New Roman"/>
          <w:color w:val="000000"/>
          <w:sz w:val="24"/>
          <w:szCs w:val="24"/>
        </w:rPr>
        <w:t xml:space="preserve">rozstrzygnięty został dopiero 3 przetarg </w:t>
      </w:r>
      <w:r w:rsidR="000C411C" w:rsidRPr="000C411C">
        <w:rPr>
          <w:rFonts w:ascii="Times New Roman" w:hAnsi="Times New Roman" w:cs="Times New Roman"/>
          <w:color w:val="000000"/>
          <w:sz w:val="24"/>
          <w:szCs w:val="24"/>
        </w:rPr>
        <w:t>w październiku 2022 r</w:t>
      </w:r>
      <w:r w:rsidR="000C411C" w:rsidRPr="000C411C">
        <w:rPr>
          <w:rFonts w:ascii="Times New Roman" w:hAnsi="Times New Roman" w:cs="Times New Roman"/>
          <w:color w:val="000000"/>
        </w:rPr>
        <w:t xml:space="preserve">. 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Ze względu na fakt, że </w:t>
      </w:r>
      <w:r w:rsidR="00BC6FBB">
        <w:rPr>
          <w:rFonts w:ascii="Times New Roman" w:eastAsia="Times New Roman" w:hAnsi="Times New Roman" w:cs="Times New Roman"/>
          <w:sz w:val="24"/>
          <w:lang w:eastAsia="pl-PL"/>
        </w:rPr>
        <w:t>termin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 realizacji inwestycji został określony </w:t>
      </w:r>
      <w:r w:rsidR="00BC6FBB">
        <w:rPr>
          <w:rFonts w:ascii="Times New Roman" w:eastAsia="Times New Roman" w:hAnsi="Times New Roman" w:cs="Times New Roman"/>
          <w:sz w:val="24"/>
          <w:lang w:eastAsia="pl-PL"/>
        </w:rPr>
        <w:t>na 18 miesięcy, niezbędne jest wydłużenie okresu jej realizacji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14:paraId="3FD65DA2" w14:textId="75F7A93A" w:rsidR="008B173C" w:rsidRPr="008B173C" w:rsidRDefault="008B173C" w:rsidP="00254B31">
      <w:pPr>
        <w:spacing w:before="60" w:after="60" w:line="360" w:lineRule="auto"/>
        <w:ind w:left="709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B173C">
        <w:rPr>
          <w:rFonts w:ascii="Times New Roman" w:eastAsia="Times New Roman" w:hAnsi="Times New Roman" w:cs="Times New Roman"/>
          <w:sz w:val="24"/>
          <w:lang w:eastAsia="pl-PL"/>
        </w:rPr>
        <w:t>W stosunku do obowiązującej uchwały proponuje się wydłużenie okresu realizacji inwestycji o dwa lata, tj. z roku 2022 do roku 2024</w:t>
      </w:r>
      <w:r w:rsidR="00254B31">
        <w:rPr>
          <w:rFonts w:ascii="Times New Roman" w:eastAsia="Times New Roman" w:hAnsi="Times New Roman" w:cs="Times New Roman"/>
          <w:sz w:val="24"/>
          <w:lang w:eastAsia="pl-PL"/>
        </w:rPr>
        <w:t>;</w:t>
      </w:r>
    </w:p>
    <w:p w14:paraId="1DD2E68C" w14:textId="5B05D225" w:rsidR="008B173C" w:rsidRPr="008B173C" w:rsidRDefault="008B173C" w:rsidP="00254B31">
      <w:pPr>
        <w:numPr>
          <w:ilvl w:val="0"/>
          <w:numId w:val="2"/>
        </w:numPr>
        <w:spacing w:before="60" w:after="6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B173C">
        <w:rPr>
          <w:rFonts w:ascii="Times New Roman" w:eastAsia="Times New Roman" w:hAnsi="Times New Roman" w:cs="Times New Roman"/>
          <w:sz w:val="24"/>
          <w:lang w:eastAsia="pl-PL"/>
        </w:rPr>
        <w:t>zmiana okresu realizacji przebudowy poddasza Pałacu Kazimierzowskiego na potrzeby biurowe na lata 2018–2023</w:t>
      </w:r>
      <w:r w:rsidR="00254B31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14:paraId="0D311732" w14:textId="0A903E2E" w:rsidR="00CF6CEB" w:rsidRDefault="008B173C" w:rsidP="00CF6CEB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B173C">
        <w:rPr>
          <w:rFonts w:ascii="Times New Roman" w:eastAsia="Times New Roman" w:hAnsi="Times New Roman" w:cs="Times New Roman"/>
          <w:sz w:val="24"/>
          <w:lang w:eastAsia="pl-PL"/>
        </w:rPr>
        <w:t>Opóźnienie w realizacji inwestycji jest spowodowane wydłużeniem czas</w:t>
      </w:r>
      <w:r w:rsidR="00254B31">
        <w:rPr>
          <w:rFonts w:ascii="Times New Roman" w:eastAsia="Times New Roman" w:hAnsi="Times New Roman" w:cs="Times New Roman"/>
          <w:sz w:val="24"/>
          <w:lang w:eastAsia="pl-PL"/>
        </w:rPr>
        <w:t>u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 trwania procedur administracyjnych. Pozwolenie na budowę uzyskano </w:t>
      </w:r>
      <w:r w:rsidR="00BC6FBB">
        <w:rPr>
          <w:rFonts w:ascii="Times New Roman" w:eastAsia="Times New Roman" w:hAnsi="Times New Roman" w:cs="Times New Roman"/>
          <w:sz w:val="24"/>
          <w:lang w:eastAsia="pl-PL"/>
        </w:rPr>
        <w:t xml:space="preserve">dopiero 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w 2021 r. Przesunięcie terminu uzyskania pozwoleń administracyjnych wpłynęło na termin ogłoszenia postępowania przetargowego na wybór </w:t>
      </w:r>
      <w:r w:rsidR="00771917">
        <w:rPr>
          <w:rFonts w:ascii="Times New Roman" w:eastAsia="Times New Roman" w:hAnsi="Times New Roman" w:cs="Times New Roman"/>
          <w:sz w:val="24"/>
          <w:lang w:eastAsia="pl-PL"/>
        </w:rPr>
        <w:t>g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eneralnego </w:t>
      </w:r>
      <w:r w:rsidR="00771917">
        <w:rPr>
          <w:rFonts w:ascii="Times New Roman" w:eastAsia="Times New Roman" w:hAnsi="Times New Roman" w:cs="Times New Roman"/>
          <w:sz w:val="24"/>
          <w:lang w:eastAsia="pl-PL"/>
        </w:rPr>
        <w:t>w</w:t>
      </w:r>
      <w:r w:rsidR="00D03D62">
        <w:rPr>
          <w:rFonts w:ascii="Times New Roman" w:eastAsia="Times New Roman" w:hAnsi="Times New Roman" w:cs="Times New Roman"/>
          <w:sz w:val="24"/>
          <w:lang w:eastAsia="pl-PL"/>
        </w:rPr>
        <w:t>ykonawcy. Umowa z 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wybranym wykonawcą została zawarta w dniu 9 lutego 2022 r., z terminem realizacji </w:t>
      </w:r>
      <w:r w:rsidR="00254B31">
        <w:rPr>
          <w:rFonts w:ascii="Times New Roman" w:eastAsia="Times New Roman" w:hAnsi="Times New Roman" w:cs="Times New Roman"/>
          <w:sz w:val="24"/>
          <w:lang w:eastAsia="pl-PL"/>
        </w:rPr>
        <w:t xml:space="preserve">inwestycji określonym na 12 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miesięcy. W związku z powyższym konieczne jest wydłużenie </w:t>
      </w:r>
      <w:r w:rsidR="00254B31">
        <w:rPr>
          <w:rFonts w:ascii="Times New Roman" w:eastAsia="Times New Roman" w:hAnsi="Times New Roman" w:cs="Times New Roman"/>
          <w:sz w:val="24"/>
          <w:lang w:eastAsia="pl-PL"/>
        </w:rPr>
        <w:t>okresu</w:t>
      </w:r>
      <w:r w:rsidRPr="008B173C">
        <w:rPr>
          <w:rFonts w:ascii="Times New Roman" w:eastAsia="Times New Roman" w:hAnsi="Times New Roman" w:cs="Times New Roman"/>
          <w:sz w:val="24"/>
          <w:lang w:eastAsia="pl-PL"/>
        </w:rPr>
        <w:t xml:space="preserve"> realizacji inwestycji.</w:t>
      </w:r>
    </w:p>
    <w:p w14:paraId="2F775671" w14:textId="1FD92421" w:rsidR="008B173C" w:rsidRPr="008B173C" w:rsidRDefault="008B173C" w:rsidP="00CF6CEB">
      <w:pPr>
        <w:spacing w:after="60" w:line="360" w:lineRule="auto"/>
        <w:ind w:left="709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B173C">
        <w:rPr>
          <w:rFonts w:ascii="Times New Roman" w:eastAsia="Times New Roman" w:hAnsi="Times New Roman" w:cs="Times New Roman"/>
          <w:sz w:val="24"/>
          <w:lang w:eastAsia="pl-PL"/>
        </w:rPr>
        <w:t>W stosunku do obowiązującej uchwały proponuje się wydłużenie okresu realizacji inwestycji o rok, tj. z roku 2022 do roku 2023</w:t>
      </w:r>
      <w:r w:rsidR="00CF6CEB">
        <w:rPr>
          <w:rFonts w:ascii="Times New Roman" w:eastAsia="Times New Roman" w:hAnsi="Times New Roman" w:cs="Times New Roman"/>
          <w:sz w:val="24"/>
          <w:lang w:eastAsia="pl-PL"/>
        </w:rPr>
        <w:t>;</w:t>
      </w:r>
    </w:p>
    <w:p w14:paraId="103BEB8B" w14:textId="77777777" w:rsidR="008B173C" w:rsidRPr="008B173C" w:rsidRDefault="008B173C" w:rsidP="00254B31">
      <w:pPr>
        <w:numPr>
          <w:ilvl w:val="0"/>
          <w:numId w:val="2"/>
        </w:numPr>
        <w:spacing w:before="60" w:after="6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B173C">
        <w:rPr>
          <w:rFonts w:ascii="Times New Roman" w:eastAsia="Times New Roman" w:hAnsi="Times New Roman" w:cs="Times New Roman"/>
          <w:sz w:val="24"/>
          <w:lang w:eastAsia="pl-PL"/>
        </w:rPr>
        <w:t>zmiana okresu realizacji budowy budynku naukowo-dydaktycznego przy ul. Bednarskiej 2/4 na lata 2018–2026.</w:t>
      </w:r>
    </w:p>
    <w:p w14:paraId="5D2E3BE3" w14:textId="08FDBEF7" w:rsidR="00CF6CEB" w:rsidRDefault="000C411C" w:rsidP="00CF6CEB">
      <w:pPr>
        <w:spacing w:before="60"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C411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Opóźnienie w realizacji inwestycji jest spowodowane długotrwałym procesem uzyskania </w:t>
      </w:r>
      <w:r w:rsidR="004D01F2">
        <w:rPr>
          <w:rFonts w:ascii="Times New Roman" w:hAnsi="Times New Roman" w:cs="Times New Roman"/>
          <w:color w:val="000000"/>
          <w:sz w:val="24"/>
          <w:szCs w:val="24"/>
        </w:rPr>
        <w:t xml:space="preserve">w okresie pandemii </w:t>
      </w:r>
      <w:r w:rsidR="00610E08">
        <w:rPr>
          <w:rFonts w:ascii="Times New Roman" w:hAnsi="Times New Roman" w:cs="Times New Roman"/>
          <w:color w:val="000000"/>
          <w:sz w:val="24"/>
          <w:szCs w:val="24"/>
        </w:rPr>
        <w:t xml:space="preserve">COVID-19 </w:t>
      </w:r>
      <w:r w:rsidR="004D01F2">
        <w:rPr>
          <w:rFonts w:ascii="Times New Roman" w:hAnsi="Times New Roman" w:cs="Times New Roman"/>
          <w:color w:val="000000"/>
          <w:sz w:val="24"/>
          <w:szCs w:val="24"/>
        </w:rPr>
        <w:t>decyzji</w:t>
      </w:r>
      <w:r w:rsidR="004D01F2" w:rsidRPr="004D01F2">
        <w:rPr>
          <w:rFonts w:ascii="Times New Roman" w:hAnsi="Times New Roman" w:cs="Times New Roman"/>
          <w:color w:val="000000"/>
          <w:sz w:val="24"/>
          <w:szCs w:val="24"/>
        </w:rPr>
        <w:t xml:space="preserve"> o ustaleniu lokalizacji inwestycji celu publicznego</w:t>
      </w:r>
      <w:r w:rsidR="004D01F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D01F2" w:rsidRPr="004D01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01F2">
        <w:rPr>
          <w:rFonts w:ascii="Times New Roman" w:hAnsi="Times New Roman" w:cs="Times New Roman"/>
          <w:color w:val="000000"/>
          <w:sz w:val="24"/>
          <w:szCs w:val="24"/>
        </w:rPr>
        <w:t>pozwolenia na budowę</w:t>
      </w:r>
      <w:r w:rsidRPr="000C411C">
        <w:rPr>
          <w:rFonts w:ascii="Times New Roman" w:hAnsi="Times New Roman" w:cs="Times New Roman"/>
          <w:color w:val="000000"/>
          <w:sz w:val="24"/>
          <w:szCs w:val="24"/>
        </w:rPr>
        <w:t xml:space="preserve"> oraz decyzji </w:t>
      </w:r>
      <w:r w:rsidR="004D01F2">
        <w:rPr>
          <w:rFonts w:ascii="Times New Roman" w:hAnsi="Times New Roman" w:cs="Times New Roman"/>
          <w:color w:val="000000"/>
          <w:sz w:val="24"/>
          <w:szCs w:val="24"/>
        </w:rPr>
        <w:t xml:space="preserve">administracyjnych </w:t>
      </w:r>
      <w:r w:rsidRPr="000C411C">
        <w:rPr>
          <w:rFonts w:ascii="Times New Roman" w:hAnsi="Times New Roman" w:cs="Times New Roman"/>
          <w:color w:val="000000"/>
          <w:sz w:val="24"/>
          <w:szCs w:val="24"/>
        </w:rPr>
        <w:t>Mazowieckiego Wojewódzkiego Konserwatora Zabytków, Zarządu Dróg Miejskich i Zarządu Terenów Publicznych. Pozwolenie na budowę uzyskano dopiero w listopadzie 2022 r. Przesunięcie terminu uzyskania pozwoleń administracyjnych, w tym pozwolenia na budowę</w:t>
      </w:r>
      <w:r w:rsidR="004D01F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C411C">
        <w:rPr>
          <w:rFonts w:ascii="Times New Roman" w:hAnsi="Times New Roman" w:cs="Times New Roman"/>
          <w:color w:val="000000"/>
          <w:sz w:val="24"/>
          <w:szCs w:val="24"/>
        </w:rPr>
        <w:t xml:space="preserve"> wpłynęło na termin ogłoszenia postępowania przetargowego na wybór generalnego wykonawcy. Przewidywany czas realizacji robót budowlanych </w:t>
      </w:r>
      <w:r w:rsidR="004D01F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C411C">
        <w:rPr>
          <w:rFonts w:ascii="Times New Roman" w:hAnsi="Times New Roman" w:cs="Times New Roman"/>
          <w:color w:val="000000"/>
          <w:sz w:val="24"/>
          <w:szCs w:val="24"/>
        </w:rPr>
        <w:t xml:space="preserve"> min</w:t>
      </w:r>
      <w:r w:rsidR="004D01F2">
        <w:rPr>
          <w:rFonts w:ascii="Times New Roman" w:hAnsi="Times New Roman" w:cs="Times New Roman"/>
          <w:color w:val="000000"/>
          <w:sz w:val="24"/>
          <w:szCs w:val="24"/>
        </w:rPr>
        <w:t>imum</w:t>
      </w:r>
      <w:r w:rsidRPr="000C411C">
        <w:rPr>
          <w:rFonts w:ascii="Times New Roman" w:hAnsi="Times New Roman" w:cs="Times New Roman"/>
          <w:color w:val="000000"/>
          <w:sz w:val="24"/>
          <w:szCs w:val="24"/>
        </w:rPr>
        <w:t xml:space="preserve"> 24 miesiące. W związku z powyższym konieczne jest wydłużenie okresu realizacji inwestycji.</w:t>
      </w:r>
    </w:p>
    <w:p w14:paraId="43C34FCC" w14:textId="13E8987A" w:rsidR="008B173C" w:rsidRPr="008B173C" w:rsidRDefault="008B173C" w:rsidP="00CF6CEB">
      <w:pPr>
        <w:spacing w:before="60" w:after="120" w:line="360" w:lineRule="auto"/>
        <w:ind w:left="709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B173C">
        <w:rPr>
          <w:rFonts w:ascii="Times New Roman" w:eastAsia="Times New Roman" w:hAnsi="Times New Roman" w:cs="Times New Roman"/>
          <w:sz w:val="24"/>
          <w:lang w:eastAsia="pl-PL"/>
        </w:rPr>
        <w:t>W stosunku do obowiązującej uchwały proponuje się wydłużenie okresu realizacji inwestycji o rok, tj. z roku 2025 do roku 2026.</w:t>
      </w:r>
    </w:p>
    <w:p w14:paraId="1E03FAB4" w14:textId="50914D84" w:rsidR="00CF6CEB" w:rsidRPr="00CF6CEB" w:rsidRDefault="008D32FF" w:rsidP="008D32FF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Projekt</w:t>
      </w:r>
      <w:r w:rsidR="00CF6CEB">
        <w:rPr>
          <w:rFonts w:ascii="Times New Roman" w:eastAsia="Times New Roman" w:hAnsi="Times New Roman" w:cs="Times New Roman"/>
          <w:sz w:val="24"/>
          <w:lang w:eastAsia="pl-PL"/>
        </w:rPr>
        <w:t xml:space="preserve"> uchwały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76099F">
        <w:rPr>
          <w:rFonts w:ascii="Times New Roman" w:eastAsia="Times New Roman" w:hAnsi="Times New Roman" w:cs="Times New Roman"/>
          <w:sz w:val="24"/>
          <w:lang w:eastAsia="pl-PL"/>
        </w:rPr>
        <w:t xml:space="preserve">przewiduje 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ponadto zmiany </w:t>
      </w:r>
      <w:r w:rsidR="00E5033F">
        <w:rPr>
          <w:rFonts w:ascii="Times New Roman" w:eastAsia="Times New Roman" w:hAnsi="Times New Roman" w:cs="Times New Roman"/>
          <w:sz w:val="24"/>
          <w:lang w:eastAsia="pl-PL"/>
        </w:rPr>
        <w:t xml:space="preserve">szacowanej 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wartości </w:t>
      </w:r>
      <w:r w:rsidR="00610E08">
        <w:rPr>
          <w:rFonts w:ascii="Times New Roman" w:eastAsia="Times New Roman" w:hAnsi="Times New Roman" w:cs="Times New Roman"/>
          <w:sz w:val="24"/>
          <w:lang w:eastAsia="pl-PL"/>
        </w:rPr>
        <w:t>dziewięciu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realizowanych </w:t>
      </w:r>
      <w:r w:rsidR="00CF6CEB" w:rsidRPr="00CF6CEB">
        <w:rPr>
          <w:rFonts w:ascii="Times New Roman" w:eastAsia="Times New Roman" w:hAnsi="Times New Roman" w:cs="Times New Roman"/>
          <w:sz w:val="24"/>
          <w:lang w:eastAsia="pl-PL"/>
        </w:rPr>
        <w:t>w ramach Programu inwestycji:</w:t>
      </w:r>
    </w:p>
    <w:p w14:paraId="4D35C0E5" w14:textId="64D5B410" w:rsidR="00CF6CEB" w:rsidRDefault="00BC6FBB" w:rsidP="008D32FF">
      <w:pPr>
        <w:numPr>
          <w:ilvl w:val="1"/>
          <w:numId w:val="14"/>
        </w:numPr>
        <w:spacing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budowy</w:t>
      </w:r>
      <w:r w:rsidR="00CF6CEB" w:rsidRPr="00CF6CEB">
        <w:rPr>
          <w:rFonts w:ascii="Times New Roman" w:eastAsia="Times New Roman" w:hAnsi="Times New Roman" w:cs="Times New Roman"/>
          <w:sz w:val="24"/>
          <w:lang w:eastAsia="pl-PL"/>
        </w:rPr>
        <w:t xml:space="preserve"> domu studenckiego na Kampusie Służewiec</w:t>
      </w:r>
      <w:r w:rsidR="008804ED">
        <w:rPr>
          <w:rFonts w:ascii="Times New Roman" w:eastAsia="Times New Roman" w:hAnsi="Times New Roman" w:cs="Times New Roman"/>
          <w:sz w:val="24"/>
          <w:lang w:eastAsia="pl-PL"/>
        </w:rPr>
        <w:t>;</w:t>
      </w:r>
    </w:p>
    <w:p w14:paraId="1188DD5C" w14:textId="3D57B4B7" w:rsidR="00610E08" w:rsidRDefault="00C4462D" w:rsidP="008D32FF">
      <w:pPr>
        <w:numPr>
          <w:ilvl w:val="1"/>
          <w:numId w:val="14"/>
        </w:numPr>
        <w:spacing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przebudowy D</w:t>
      </w:r>
      <w:r w:rsidR="00610E08">
        <w:rPr>
          <w:rFonts w:ascii="Times New Roman" w:eastAsia="Times New Roman" w:hAnsi="Times New Roman" w:cs="Times New Roman"/>
          <w:sz w:val="24"/>
          <w:lang w:eastAsia="pl-PL"/>
        </w:rPr>
        <w:t>omu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Studenckiego nr 5 na Kampusie Służewiec;</w:t>
      </w:r>
    </w:p>
    <w:p w14:paraId="68BC9B2F" w14:textId="1A4E8E6C" w:rsidR="00C4462D" w:rsidRPr="00CF6CEB" w:rsidRDefault="005617C4" w:rsidP="008D32FF">
      <w:pPr>
        <w:numPr>
          <w:ilvl w:val="1"/>
          <w:numId w:val="14"/>
        </w:numPr>
        <w:spacing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5617C4">
        <w:rPr>
          <w:rFonts w:ascii="Times New Roman" w:eastAsia="Times New Roman" w:hAnsi="Times New Roman" w:cs="Times New Roman"/>
          <w:sz w:val="24"/>
          <w:lang w:eastAsia="pl-PL"/>
        </w:rPr>
        <w:t>budowy Centrum Sportu i Rekreacji na potrzeby zajęć dydaktycznych oraz budow</w:t>
      </w:r>
      <w:r w:rsidR="00E7278C">
        <w:rPr>
          <w:rFonts w:ascii="Times New Roman" w:eastAsia="Times New Roman" w:hAnsi="Times New Roman" w:cs="Times New Roman"/>
          <w:sz w:val="24"/>
          <w:lang w:eastAsia="pl-PL"/>
        </w:rPr>
        <w:t>y</w:t>
      </w:r>
      <w:r w:rsidRPr="005617C4">
        <w:rPr>
          <w:rFonts w:ascii="Times New Roman" w:eastAsia="Times New Roman" w:hAnsi="Times New Roman" w:cs="Times New Roman"/>
          <w:sz w:val="24"/>
          <w:lang w:eastAsia="pl-PL"/>
        </w:rPr>
        <w:t xml:space="preserve"> centrum kultury studenckiej na Kampusie Ochota</w:t>
      </w:r>
      <w:r w:rsidR="00C4462D">
        <w:rPr>
          <w:rFonts w:ascii="Times New Roman" w:eastAsia="Times New Roman" w:hAnsi="Times New Roman" w:cs="Times New Roman"/>
          <w:sz w:val="24"/>
          <w:lang w:eastAsia="pl-PL"/>
        </w:rPr>
        <w:t>;</w:t>
      </w:r>
    </w:p>
    <w:p w14:paraId="2235DDEC" w14:textId="73436FA9" w:rsidR="00CF6CEB" w:rsidRPr="00CF6CEB" w:rsidRDefault="00BC6FBB" w:rsidP="008D32FF">
      <w:pPr>
        <w:numPr>
          <w:ilvl w:val="1"/>
          <w:numId w:val="14"/>
        </w:numPr>
        <w:spacing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budowy</w:t>
      </w:r>
      <w:r w:rsidR="00CF6CEB" w:rsidRPr="00CF6CEB">
        <w:rPr>
          <w:rFonts w:ascii="Times New Roman" w:eastAsia="Times New Roman" w:hAnsi="Times New Roman" w:cs="Times New Roman"/>
          <w:sz w:val="24"/>
          <w:lang w:eastAsia="pl-PL"/>
        </w:rPr>
        <w:t xml:space="preserve"> budynku na kampusie głównym (górny dziedziniec)</w:t>
      </w:r>
      <w:r w:rsidR="008804ED">
        <w:rPr>
          <w:rFonts w:ascii="Times New Roman" w:eastAsia="Times New Roman" w:hAnsi="Times New Roman" w:cs="Times New Roman"/>
          <w:sz w:val="24"/>
          <w:lang w:eastAsia="pl-PL"/>
        </w:rPr>
        <w:t>;</w:t>
      </w:r>
    </w:p>
    <w:p w14:paraId="078F5A37" w14:textId="47991A37" w:rsidR="00CF6CEB" w:rsidRPr="00CF6CEB" w:rsidRDefault="00BC6FBB" w:rsidP="008D32FF">
      <w:pPr>
        <w:numPr>
          <w:ilvl w:val="1"/>
          <w:numId w:val="14"/>
        </w:numPr>
        <w:spacing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przebudowy</w:t>
      </w:r>
      <w:r w:rsidR="00CF6CEB" w:rsidRPr="00CF6CEB">
        <w:rPr>
          <w:rFonts w:ascii="Times New Roman" w:eastAsia="Times New Roman" w:hAnsi="Times New Roman" w:cs="Times New Roman"/>
          <w:sz w:val="24"/>
          <w:lang w:eastAsia="pl-PL"/>
        </w:rPr>
        <w:t xml:space="preserve"> budynku Porektorskiego</w:t>
      </w:r>
      <w:r w:rsidR="008804ED">
        <w:rPr>
          <w:rFonts w:ascii="Times New Roman" w:eastAsia="Times New Roman" w:hAnsi="Times New Roman" w:cs="Times New Roman"/>
          <w:sz w:val="24"/>
          <w:lang w:eastAsia="pl-PL"/>
        </w:rPr>
        <w:t>;</w:t>
      </w:r>
    </w:p>
    <w:p w14:paraId="21849B4B" w14:textId="2AC29C8D" w:rsidR="00CF6CEB" w:rsidRPr="00CF6CEB" w:rsidRDefault="00BC6FBB" w:rsidP="008D32FF">
      <w:pPr>
        <w:numPr>
          <w:ilvl w:val="1"/>
          <w:numId w:val="14"/>
        </w:numPr>
        <w:spacing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przebudowy</w:t>
      </w:r>
      <w:r w:rsidR="00CF6CEB" w:rsidRPr="00CF6CEB">
        <w:rPr>
          <w:rFonts w:ascii="Times New Roman" w:eastAsia="Times New Roman" w:hAnsi="Times New Roman" w:cs="Times New Roman"/>
          <w:sz w:val="24"/>
          <w:lang w:eastAsia="pl-PL"/>
        </w:rPr>
        <w:t xml:space="preserve"> poddasza Pałacu Kazimierzowskiego na potrzeby biurowe</w:t>
      </w:r>
      <w:r w:rsidR="008804ED">
        <w:rPr>
          <w:rFonts w:ascii="Times New Roman" w:eastAsia="Times New Roman" w:hAnsi="Times New Roman" w:cs="Times New Roman"/>
          <w:sz w:val="24"/>
          <w:lang w:eastAsia="pl-PL"/>
        </w:rPr>
        <w:t>;</w:t>
      </w:r>
    </w:p>
    <w:p w14:paraId="1A5536ED" w14:textId="77777777" w:rsidR="00C4462D" w:rsidRDefault="00C4462D" w:rsidP="00DD19D4">
      <w:pPr>
        <w:numPr>
          <w:ilvl w:val="1"/>
          <w:numId w:val="14"/>
        </w:numPr>
        <w:spacing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przebudowy budynku naukowo-dydaktycznego przy ul. Hożej 69;</w:t>
      </w:r>
    </w:p>
    <w:p w14:paraId="581F6E2E" w14:textId="77777777" w:rsidR="00C4462D" w:rsidRDefault="00C4462D" w:rsidP="00DD19D4">
      <w:pPr>
        <w:numPr>
          <w:ilvl w:val="1"/>
          <w:numId w:val="14"/>
        </w:numPr>
        <w:spacing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budowy budynku naukowo-dydaktycznego przy ul. Bednarskiej 2/4;</w:t>
      </w:r>
    </w:p>
    <w:p w14:paraId="77463F45" w14:textId="6F1F55F5" w:rsidR="00CF6CEB" w:rsidRPr="00CF6CEB" w:rsidRDefault="00C4462D" w:rsidP="00DD19D4">
      <w:pPr>
        <w:numPr>
          <w:ilvl w:val="1"/>
          <w:numId w:val="14"/>
        </w:numPr>
        <w:spacing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rozbudowy Domu Studenckiego nr 5 na Kampusie Służewiec (przez dobudowanie nowego skrzydła) na potrzeby domu studenckiego i Wydawnictw Uniwersytetu Warszawskiego</w:t>
      </w:r>
      <w:r w:rsidR="00CF6CEB" w:rsidRPr="00CF6CEB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14:paraId="7985CE4C" w14:textId="7CD9E3E2" w:rsidR="005B3D0A" w:rsidRDefault="00423E48" w:rsidP="005B3D0A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96C13">
        <w:rPr>
          <w:rFonts w:ascii="Times New Roman" w:hAnsi="Times New Roman"/>
          <w:color w:val="000000"/>
          <w:sz w:val="24"/>
          <w:szCs w:val="24"/>
        </w:rPr>
        <w:t xml:space="preserve">W przypadku dwóch inwestycji – wymienionych w pkt </w:t>
      </w:r>
      <w:r w:rsidR="00AE2466" w:rsidRPr="00896C13">
        <w:rPr>
          <w:rFonts w:ascii="Times New Roman" w:hAnsi="Times New Roman"/>
          <w:color w:val="000000"/>
          <w:sz w:val="24"/>
          <w:szCs w:val="24"/>
        </w:rPr>
        <w:t>7 i 9</w:t>
      </w:r>
      <w:r w:rsidRPr="00896C13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AE2466" w:rsidRPr="00896C13">
        <w:rPr>
          <w:rFonts w:ascii="Times New Roman" w:hAnsi="Times New Roman"/>
          <w:color w:val="000000"/>
          <w:sz w:val="24"/>
          <w:szCs w:val="24"/>
        </w:rPr>
        <w:t>nastąpi</w:t>
      </w:r>
      <w:r w:rsidRPr="00896C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2466" w:rsidRPr="00896C13">
        <w:rPr>
          <w:rFonts w:ascii="Times New Roman" w:hAnsi="Times New Roman"/>
          <w:color w:val="000000"/>
          <w:sz w:val="24"/>
          <w:szCs w:val="24"/>
        </w:rPr>
        <w:t>zmniejszenie</w:t>
      </w:r>
      <w:r w:rsidRPr="00896C13">
        <w:rPr>
          <w:rFonts w:ascii="Times New Roman" w:hAnsi="Times New Roman"/>
          <w:color w:val="000000"/>
          <w:sz w:val="24"/>
          <w:szCs w:val="24"/>
        </w:rPr>
        <w:t xml:space="preserve"> kosztów ich realizacji. W przypadku pozostałych z wymienionych inwestycji</w:t>
      </w:r>
      <w:r>
        <w:rPr>
          <w:rFonts w:ascii="Times New Roman" w:hAnsi="Times New Roman"/>
          <w:color w:val="000000"/>
        </w:rPr>
        <w:t xml:space="preserve"> </w:t>
      </w:r>
      <w:r w:rsidR="00AE2466">
        <w:rPr>
          <w:rFonts w:ascii="Times New Roman" w:eastAsia="Times New Roman" w:hAnsi="Times New Roman" w:cs="Times New Roman"/>
          <w:sz w:val="24"/>
          <w:lang w:eastAsia="pl-PL"/>
        </w:rPr>
        <w:t>z</w:t>
      </w:r>
      <w:r w:rsidR="008D32FF">
        <w:rPr>
          <w:rFonts w:ascii="Times New Roman" w:eastAsia="Times New Roman" w:hAnsi="Times New Roman" w:cs="Times New Roman"/>
          <w:sz w:val="24"/>
          <w:lang w:eastAsia="pl-PL"/>
        </w:rPr>
        <w:t xml:space="preserve">miana </w:t>
      </w:r>
      <w:r w:rsidR="00AE2466">
        <w:rPr>
          <w:rFonts w:ascii="Times New Roman" w:eastAsia="Times New Roman" w:hAnsi="Times New Roman" w:cs="Times New Roman"/>
          <w:sz w:val="24"/>
          <w:lang w:eastAsia="pl-PL"/>
        </w:rPr>
        <w:t xml:space="preserve">ich </w:t>
      </w:r>
      <w:r w:rsidR="003452BD">
        <w:rPr>
          <w:rFonts w:ascii="Times New Roman" w:eastAsia="Times New Roman" w:hAnsi="Times New Roman" w:cs="Times New Roman"/>
          <w:sz w:val="24"/>
          <w:lang w:eastAsia="pl-PL"/>
        </w:rPr>
        <w:t xml:space="preserve">szacowanej </w:t>
      </w:r>
      <w:r w:rsidR="008D32FF">
        <w:rPr>
          <w:rFonts w:ascii="Times New Roman" w:eastAsia="Times New Roman" w:hAnsi="Times New Roman" w:cs="Times New Roman"/>
          <w:sz w:val="24"/>
          <w:lang w:eastAsia="pl-PL"/>
        </w:rPr>
        <w:t xml:space="preserve">wartości </w:t>
      </w:r>
      <w:r w:rsidR="00CF6CEB" w:rsidRPr="00CF6CEB">
        <w:rPr>
          <w:rFonts w:ascii="Times New Roman" w:eastAsia="Times New Roman" w:hAnsi="Times New Roman" w:cs="Times New Roman"/>
          <w:sz w:val="24"/>
          <w:lang w:eastAsia="pl-PL"/>
        </w:rPr>
        <w:t xml:space="preserve">wynika ze znaczącego wzrostu kosztów </w:t>
      </w:r>
      <w:r w:rsidR="003A70E5">
        <w:rPr>
          <w:rFonts w:ascii="Times New Roman" w:eastAsia="Times New Roman" w:hAnsi="Times New Roman" w:cs="Times New Roman"/>
          <w:sz w:val="24"/>
          <w:lang w:eastAsia="pl-PL"/>
        </w:rPr>
        <w:t>ich realizacji</w:t>
      </w:r>
      <w:r w:rsidR="00CF6CEB" w:rsidRPr="00CF6CEB">
        <w:rPr>
          <w:rFonts w:ascii="Times New Roman" w:eastAsia="Times New Roman" w:hAnsi="Times New Roman" w:cs="Times New Roman"/>
          <w:sz w:val="24"/>
          <w:lang w:eastAsia="pl-PL"/>
        </w:rPr>
        <w:t xml:space="preserve"> związanych ze wzrostem</w:t>
      </w:r>
      <w:r w:rsidR="008D32FF">
        <w:rPr>
          <w:rFonts w:ascii="Times New Roman" w:eastAsia="Times New Roman" w:hAnsi="Times New Roman" w:cs="Times New Roman"/>
          <w:sz w:val="24"/>
          <w:lang w:eastAsia="pl-PL"/>
        </w:rPr>
        <w:t xml:space="preserve"> cen robót </w:t>
      </w:r>
      <w:r w:rsidR="00CF6CEB" w:rsidRPr="00CF6CEB">
        <w:rPr>
          <w:rFonts w:ascii="Times New Roman" w:eastAsia="Times New Roman" w:hAnsi="Times New Roman" w:cs="Times New Roman"/>
          <w:sz w:val="24"/>
          <w:lang w:eastAsia="pl-PL"/>
        </w:rPr>
        <w:t xml:space="preserve">budowlanych, </w:t>
      </w:r>
      <w:r w:rsidR="003A70E5">
        <w:rPr>
          <w:rFonts w:ascii="Times New Roman" w:eastAsia="Times New Roman" w:hAnsi="Times New Roman" w:cs="Times New Roman"/>
          <w:sz w:val="24"/>
          <w:lang w:eastAsia="pl-PL"/>
        </w:rPr>
        <w:t>materiałów budowlanych, pracy i</w:t>
      </w:r>
      <w:r w:rsidR="00AE797A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CF6CEB" w:rsidRPr="00CF6CEB">
        <w:rPr>
          <w:rFonts w:ascii="Times New Roman" w:eastAsia="Times New Roman" w:hAnsi="Times New Roman" w:cs="Times New Roman"/>
          <w:sz w:val="24"/>
          <w:lang w:eastAsia="pl-PL"/>
        </w:rPr>
        <w:t xml:space="preserve">usług w stosunku do roku 2021, kiedy </w:t>
      </w:r>
      <w:r w:rsidR="003A70E5">
        <w:rPr>
          <w:rFonts w:ascii="Times New Roman" w:eastAsia="Times New Roman" w:hAnsi="Times New Roman" w:cs="Times New Roman"/>
          <w:sz w:val="24"/>
          <w:lang w:eastAsia="pl-PL"/>
        </w:rPr>
        <w:t xml:space="preserve">były szacowane </w:t>
      </w:r>
      <w:r w:rsidR="00CF6CEB" w:rsidRPr="00CF6CEB">
        <w:rPr>
          <w:rFonts w:ascii="Times New Roman" w:eastAsia="Times New Roman" w:hAnsi="Times New Roman" w:cs="Times New Roman"/>
          <w:sz w:val="24"/>
          <w:lang w:eastAsia="pl-PL"/>
        </w:rPr>
        <w:t>wartości inwestycji przyjęte do</w:t>
      </w:r>
      <w:r w:rsidR="003A70E5">
        <w:rPr>
          <w:rFonts w:ascii="Times New Roman" w:eastAsia="Times New Roman" w:hAnsi="Times New Roman" w:cs="Times New Roman"/>
          <w:sz w:val="24"/>
          <w:lang w:eastAsia="pl-PL"/>
        </w:rPr>
        <w:t> </w:t>
      </w:r>
      <w:r w:rsidR="00DD19D4">
        <w:rPr>
          <w:rFonts w:ascii="Times New Roman" w:eastAsia="Times New Roman" w:hAnsi="Times New Roman" w:cs="Times New Roman"/>
          <w:sz w:val="24"/>
          <w:lang w:eastAsia="pl-PL"/>
        </w:rPr>
        <w:t xml:space="preserve">ostatniej </w:t>
      </w:r>
      <w:r w:rsidR="00CF6CEB" w:rsidRPr="00CF6CEB">
        <w:rPr>
          <w:rFonts w:ascii="Times New Roman" w:eastAsia="Times New Roman" w:hAnsi="Times New Roman" w:cs="Times New Roman"/>
          <w:sz w:val="24"/>
          <w:lang w:eastAsia="pl-PL"/>
        </w:rPr>
        <w:t xml:space="preserve">aktualizacji Programu. </w:t>
      </w:r>
      <w:r w:rsidR="008D32FF">
        <w:rPr>
          <w:rFonts w:ascii="Times New Roman" w:eastAsia="Times New Roman" w:hAnsi="Times New Roman" w:cs="Times New Roman"/>
          <w:sz w:val="24"/>
          <w:lang w:eastAsia="pl-PL"/>
        </w:rPr>
        <w:t xml:space="preserve">Wystąpienie okoliczności </w:t>
      </w:r>
      <w:r w:rsidR="003A70E5">
        <w:rPr>
          <w:rFonts w:ascii="Times New Roman" w:eastAsia="Times New Roman" w:hAnsi="Times New Roman" w:cs="Times New Roman"/>
          <w:sz w:val="24"/>
          <w:lang w:eastAsia="pl-PL"/>
        </w:rPr>
        <w:t xml:space="preserve">związanych z </w:t>
      </w:r>
      <w:r w:rsidR="00771917">
        <w:rPr>
          <w:rFonts w:ascii="Times New Roman" w:eastAsia="Times New Roman" w:hAnsi="Times New Roman" w:cs="Times New Roman"/>
          <w:sz w:val="24"/>
          <w:lang w:eastAsia="pl-PL"/>
        </w:rPr>
        <w:t xml:space="preserve">obecną </w:t>
      </w:r>
      <w:r w:rsidR="005B3D0A">
        <w:rPr>
          <w:rFonts w:ascii="Times New Roman" w:eastAsia="Times New Roman" w:hAnsi="Times New Roman" w:cs="Times New Roman"/>
          <w:sz w:val="24"/>
          <w:lang w:eastAsia="pl-PL"/>
        </w:rPr>
        <w:t xml:space="preserve">sytuacją na </w:t>
      </w:r>
      <w:r w:rsidR="00855FC9">
        <w:rPr>
          <w:rFonts w:ascii="Times New Roman" w:eastAsia="Times New Roman" w:hAnsi="Times New Roman" w:cs="Times New Roman"/>
          <w:sz w:val="24"/>
          <w:lang w:eastAsia="pl-PL"/>
        </w:rPr>
        <w:t xml:space="preserve">rynku usług budowlanych, </w:t>
      </w:r>
      <w:r w:rsidR="005B3D0A">
        <w:rPr>
          <w:rFonts w:ascii="Times New Roman" w:eastAsia="Times New Roman" w:hAnsi="Times New Roman" w:cs="Times New Roman"/>
          <w:sz w:val="24"/>
          <w:lang w:eastAsia="pl-PL"/>
        </w:rPr>
        <w:t>omówionych</w:t>
      </w:r>
      <w:r w:rsidR="008D32FF">
        <w:rPr>
          <w:rFonts w:ascii="Times New Roman" w:eastAsia="Times New Roman" w:hAnsi="Times New Roman" w:cs="Times New Roman"/>
          <w:sz w:val="24"/>
          <w:lang w:eastAsia="pl-PL"/>
        </w:rPr>
        <w:t xml:space="preserve"> w </w:t>
      </w:r>
      <w:r w:rsidR="00855FC9">
        <w:rPr>
          <w:rFonts w:ascii="Times New Roman" w:eastAsia="Times New Roman" w:hAnsi="Times New Roman" w:cs="Times New Roman"/>
          <w:sz w:val="24"/>
          <w:lang w:eastAsia="pl-PL"/>
        </w:rPr>
        <w:t>części pierwszej uzasadniania, uniemożliwiło</w:t>
      </w:r>
      <w:r w:rsidR="00CF6CEB" w:rsidRPr="00CF6CEB">
        <w:rPr>
          <w:rFonts w:ascii="Times New Roman" w:eastAsia="Times New Roman" w:hAnsi="Times New Roman" w:cs="Times New Roman"/>
          <w:sz w:val="24"/>
          <w:lang w:eastAsia="pl-PL"/>
        </w:rPr>
        <w:t xml:space="preserve"> realizację inwestycji </w:t>
      </w:r>
      <w:r w:rsidR="00CF6CEB" w:rsidRPr="00CF6CEB">
        <w:rPr>
          <w:rFonts w:ascii="Times New Roman" w:eastAsia="Times New Roman" w:hAnsi="Times New Roman" w:cs="Times New Roman"/>
          <w:sz w:val="24"/>
          <w:lang w:eastAsia="pl-PL"/>
        </w:rPr>
        <w:lastRenderedPageBreak/>
        <w:t>w</w:t>
      </w:r>
      <w:r w:rsidR="00DD13C3">
        <w:rPr>
          <w:rFonts w:ascii="Times New Roman" w:eastAsia="Times New Roman" w:hAnsi="Times New Roman" w:cs="Times New Roman"/>
          <w:sz w:val="24"/>
          <w:lang w:eastAsia="pl-PL"/>
        </w:rPr>
        <w:t> </w:t>
      </w:r>
      <w:r w:rsidR="00CF6CEB" w:rsidRPr="00CF6CEB">
        <w:rPr>
          <w:rFonts w:ascii="Times New Roman" w:eastAsia="Times New Roman" w:hAnsi="Times New Roman" w:cs="Times New Roman"/>
          <w:sz w:val="24"/>
          <w:lang w:eastAsia="pl-PL"/>
        </w:rPr>
        <w:t xml:space="preserve">przewidzianych pierwotnie </w:t>
      </w:r>
      <w:r w:rsidR="00771917">
        <w:rPr>
          <w:rFonts w:ascii="Times New Roman" w:eastAsia="Times New Roman" w:hAnsi="Times New Roman" w:cs="Times New Roman"/>
          <w:sz w:val="24"/>
          <w:lang w:eastAsia="pl-PL"/>
        </w:rPr>
        <w:t xml:space="preserve">ich wartościach </w:t>
      </w:r>
      <w:r w:rsidR="00CF6CEB" w:rsidRPr="00CF6CEB">
        <w:rPr>
          <w:rFonts w:ascii="Times New Roman" w:eastAsia="Times New Roman" w:hAnsi="Times New Roman" w:cs="Times New Roman"/>
          <w:sz w:val="24"/>
          <w:lang w:eastAsia="pl-PL"/>
        </w:rPr>
        <w:t>koszt</w:t>
      </w:r>
      <w:r w:rsidR="00771917">
        <w:rPr>
          <w:rFonts w:ascii="Times New Roman" w:eastAsia="Times New Roman" w:hAnsi="Times New Roman" w:cs="Times New Roman"/>
          <w:sz w:val="24"/>
          <w:lang w:eastAsia="pl-PL"/>
        </w:rPr>
        <w:t>orysowych</w:t>
      </w:r>
      <w:r w:rsidR="00CF6CEB" w:rsidRPr="00CF6CEB">
        <w:rPr>
          <w:rFonts w:ascii="Times New Roman" w:eastAsia="Times New Roman" w:hAnsi="Times New Roman" w:cs="Times New Roman"/>
          <w:sz w:val="24"/>
          <w:lang w:eastAsia="pl-PL"/>
        </w:rPr>
        <w:t>.</w:t>
      </w:r>
      <w:r w:rsidR="00E62F2C">
        <w:rPr>
          <w:rFonts w:ascii="Times New Roman" w:eastAsia="Times New Roman" w:hAnsi="Times New Roman" w:cs="Times New Roman"/>
          <w:sz w:val="24"/>
          <w:lang w:eastAsia="pl-PL"/>
        </w:rPr>
        <w:t xml:space="preserve"> W </w:t>
      </w:r>
      <w:r w:rsidR="003A70E5">
        <w:rPr>
          <w:rFonts w:ascii="Times New Roman" w:eastAsia="Times New Roman" w:hAnsi="Times New Roman" w:cs="Times New Roman"/>
          <w:sz w:val="24"/>
          <w:lang w:eastAsia="pl-PL"/>
        </w:rPr>
        <w:t xml:space="preserve">stosunku do </w:t>
      </w:r>
      <w:r w:rsidR="003C366E" w:rsidRPr="003C366E">
        <w:rPr>
          <w:rFonts w:ascii="Times New Roman" w:eastAsia="Times New Roman" w:hAnsi="Times New Roman" w:cs="Times New Roman"/>
          <w:sz w:val="24"/>
          <w:lang w:eastAsia="pl-PL"/>
        </w:rPr>
        <w:t xml:space="preserve">inwestycji, dla których nie zostały jeszcze zawarte umowy </w:t>
      </w:r>
      <w:r w:rsidR="003C366E">
        <w:rPr>
          <w:rFonts w:ascii="Times New Roman" w:eastAsia="Times New Roman" w:hAnsi="Times New Roman" w:cs="Times New Roman"/>
          <w:sz w:val="24"/>
          <w:lang w:eastAsia="pl-PL"/>
        </w:rPr>
        <w:t>o</w:t>
      </w:r>
      <w:r w:rsidR="003C366E" w:rsidRPr="003C366E">
        <w:rPr>
          <w:rFonts w:ascii="Times New Roman" w:eastAsia="Times New Roman" w:hAnsi="Times New Roman" w:cs="Times New Roman"/>
          <w:sz w:val="24"/>
          <w:lang w:eastAsia="pl-PL"/>
        </w:rPr>
        <w:t xml:space="preserve"> wykonanie robót budowlanych, dokonano ponownego oszacowania kosztów robót</w:t>
      </w:r>
      <w:r w:rsidR="00FF6F7E">
        <w:rPr>
          <w:rFonts w:ascii="Times New Roman" w:eastAsia="Times New Roman" w:hAnsi="Times New Roman" w:cs="Times New Roman"/>
          <w:sz w:val="24"/>
          <w:lang w:eastAsia="pl-PL"/>
        </w:rPr>
        <w:t xml:space="preserve"> budowlanych</w:t>
      </w:r>
      <w:r w:rsidR="003C366E" w:rsidRPr="003C366E">
        <w:rPr>
          <w:rFonts w:ascii="Times New Roman" w:eastAsia="Times New Roman" w:hAnsi="Times New Roman" w:cs="Times New Roman"/>
          <w:sz w:val="24"/>
          <w:lang w:eastAsia="pl-PL"/>
        </w:rPr>
        <w:t>, przyjmując stawki aktualnych cen rynkowych, z</w:t>
      </w:r>
      <w:r w:rsidR="00DD13C3">
        <w:rPr>
          <w:rFonts w:ascii="Times New Roman" w:eastAsia="Times New Roman" w:hAnsi="Times New Roman" w:cs="Times New Roman"/>
          <w:sz w:val="24"/>
          <w:lang w:eastAsia="pl-PL"/>
        </w:rPr>
        <w:t> </w:t>
      </w:r>
      <w:r w:rsidR="003C366E" w:rsidRPr="003C366E">
        <w:rPr>
          <w:rFonts w:ascii="Times New Roman" w:eastAsia="Times New Roman" w:hAnsi="Times New Roman" w:cs="Times New Roman"/>
          <w:sz w:val="24"/>
          <w:lang w:eastAsia="pl-PL"/>
        </w:rPr>
        <w:t>uwzględnieniem wieloletniej perspektywy realizacji zadań.</w:t>
      </w:r>
    </w:p>
    <w:p w14:paraId="09410BAE" w14:textId="60130EF0" w:rsidR="00ED5E2E" w:rsidRDefault="00703B6C" w:rsidP="00ED5E2E">
      <w:pPr>
        <w:tabs>
          <w:tab w:val="left" w:pos="284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5A63B3">
        <w:rPr>
          <w:rFonts w:ascii="Times New Roman" w:eastAsia="Times New Roman" w:hAnsi="Times New Roman" w:cs="Times New Roman"/>
          <w:sz w:val="24"/>
          <w:lang w:eastAsia="pl-PL"/>
        </w:rPr>
        <w:t>W przypadku</w:t>
      </w:r>
      <w:r w:rsidR="00483EE4" w:rsidRPr="005A63B3">
        <w:rPr>
          <w:rFonts w:ascii="Times New Roman" w:eastAsia="Times New Roman" w:hAnsi="Times New Roman" w:cs="Times New Roman"/>
          <w:sz w:val="24"/>
          <w:lang w:eastAsia="pl-PL"/>
        </w:rPr>
        <w:t xml:space="preserve"> inwestycji „</w:t>
      </w:r>
      <w:r w:rsidR="00483EE4" w:rsidRPr="005A63B3">
        <w:rPr>
          <w:rFonts w:ascii="Times New Roman" w:hAnsi="Times New Roman" w:cs="Times New Roman"/>
          <w:sz w:val="24"/>
          <w:szCs w:val="24"/>
        </w:rPr>
        <w:t xml:space="preserve">Budowa budynku na kampusie głównym (górny dziedziniec)” wzrost </w:t>
      </w:r>
      <w:r w:rsidRPr="005A63B3">
        <w:rPr>
          <w:rFonts w:ascii="Times New Roman" w:hAnsi="Times New Roman" w:cs="Times New Roman"/>
          <w:sz w:val="24"/>
          <w:szCs w:val="24"/>
        </w:rPr>
        <w:t xml:space="preserve">jej </w:t>
      </w:r>
      <w:r w:rsidR="00483EE4" w:rsidRPr="005A63B3">
        <w:rPr>
          <w:rFonts w:ascii="Times New Roman" w:hAnsi="Times New Roman" w:cs="Times New Roman"/>
          <w:sz w:val="24"/>
          <w:szCs w:val="24"/>
        </w:rPr>
        <w:t>wartości</w:t>
      </w:r>
      <w:r w:rsidR="00483EE4" w:rsidRPr="005A63B3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1" w:name="_Hlk133328296"/>
      <w:r w:rsidR="00FF6F7E" w:rsidRPr="005A63B3">
        <w:rPr>
          <w:rFonts w:ascii="Times New Roman" w:hAnsi="Times New Roman" w:cs="Times New Roman"/>
          <w:sz w:val="24"/>
          <w:szCs w:val="24"/>
        </w:rPr>
        <w:t xml:space="preserve">kosztorysowej </w:t>
      </w:r>
      <w:r w:rsidR="00FF6F7E" w:rsidRPr="007E1808">
        <w:rPr>
          <w:rFonts w:ascii="Times New Roman" w:hAnsi="Times New Roman" w:cs="Times New Roman"/>
          <w:sz w:val="24"/>
          <w:szCs w:val="24"/>
        </w:rPr>
        <w:t>jest</w:t>
      </w:r>
      <w:r w:rsidR="00FF6F7E" w:rsidRPr="005A63B3">
        <w:rPr>
          <w:rFonts w:ascii="Times New Roman" w:hAnsi="Times New Roman" w:cs="Times New Roman"/>
          <w:sz w:val="24"/>
          <w:szCs w:val="24"/>
        </w:rPr>
        <w:t xml:space="preserve"> </w:t>
      </w:r>
      <w:r w:rsidR="00483EE4" w:rsidRPr="009E6248">
        <w:rPr>
          <w:rFonts w:ascii="Times New Roman" w:hAnsi="Times New Roman" w:cs="Times New Roman"/>
          <w:sz w:val="24"/>
          <w:szCs w:val="24"/>
        </w:rPr>
        <w:t xml:space="preserve">związany z </w:t>
      </w:r>
      <w:r w:rsidR="009E6248" w:rsidRPr="009E6248">
        <w:rPr>
          <w:rFonts w:ascii="Times New Roman" w:hAnsi="Times New Roman" w:cs="Times New Roman"/>
          <w:sz w:val="24"/>
          <w:szCs w:val="24"/>
        </w:rPr>
        <w:t xml:space="preserve">koniecznością trzykrotnego przeprowadzenia </w:t>
      </w:r>
      <w:r w:rsidR="00FF6F7E" w:rsidRPr="009E6248">
        <w:rPr>
          <w:rFonts w:ascii="Times New Roman" w:hAnsi="Times New Roman" w:cs="Times New Roman"/>
          <w:sz w:val="24"/>
          <w:szCs w:val="24"/>
        </w:rPr>
        <w:t>postępowa</w:t>
      </w:r>
      <w:r w:rsidR="009E6248" w:rsidRPr="009E6248">
        <w:rPr>
          <w:rFonts w:ascii="Times New Roman" w:hAnsi="Times New Roman" w:cs="Times New Roman"/>
          <w:sz w:val="24"/>
          <w:szCs w:val="24"/>
        </w:rPr>
        <w:t>ń</w:t>
      </w:r>
      <w:r w:rsidR="00FF6F7E" w:rsidRPr="009E6248">
        <w:rPr>
          <w:rFonts w:ascii="Times New Roman" w:hAnsi="Times New Roman" w:cs="Times New Roman"/>
          <w:sz w:val="24"/>
          <w:szCs w:val="24"/>
        </w:rPr>
        <w:t xml:space="preserve"> przetargowych </w:t>
      </w:r>
      <w:r w:rsidR="006814B0" w:rsidRPr="009E6248">
        <w:rPr>
          <w:rFonts w:ascii="Times New Roman" w:hAnsi="Times New Roman" w:cs="Times New Roman"/>
          <w:sz w:val="24"/>
          <w:szCs w:val="24"/>
        </w:rPr>
        <w:t>na wybór generalnego wykonawcy</w:t>
      </w:r>
      <w:r w:rsidR="009E6248" w:rsidRPr="009E6248">
        <w:rPr>
          <w:rFonts w:ascii="Times New Roman" w:hAnsi="Times New Roman" w:cs="Times New Roman"/>
          <w:sz w:val="24"/>
          <w:szCs w:val="24"/>
        </w:rPr>
        <w:t xml:space="preserve">, ze względu na to, </w:t>
      </w:r>
      <w:r w:rsidR="00210C92">
        <w:rPr>
          <w:rFonts w:ascii="Times New Roman" w:hAnsi="Times New Roman" w:cs="Times New Roman"/>
          <w:sz w:val="24"/>
          <w:szCs w:val="24"/>
        </w:rPr>
        <w:t>ż</w:t>
      </w:r>
      <w:r w:rsidR="009E6248" w:rsidRPr="009E6248">
        <w:rPr>
          <w:rFonts w:ascii="Times New Roman" w:hAnsi="Times New Roman" w:cs="Times New Roman"/>
          <w:sz w:val="24"/>
          <w:szCs w:val="24"/>
        </w:rPr>
        <w:t>e złożone oferty cenowe przekraczały planowaną wartość kosztorysową inwestycji</w:t>
      </w:r>
      <w:r w:rsidR="00483EE4" w:rsidRPr="009E6248">
        <w:rPr>
          <w:rFonts w:ascii="Times New Roman" w:hAnsi="Times New Roman" w:cs="Times New Roman"/>
          <w:sz w:val="24"/>
          <w:szCs w:val="24"/>
        </w:rPr>
        <w:t>. UW</w:t>
      </w:r>
      <w:r w:rsidR="00483EE4" w:rsidRPr="005A63B3">
        <w:rPr>
          <w:rFonts w:ascii="Times New Roman" w:hAnsi="Times New Roman" w:cs="Times New Roman"/>
          <w:sz w:val="24"/>
          <w:szCs w:val="24"/>
        </w:rPr>
        <w:t xml:space="preserve"> przeprowadził 3 przetargi</w:t>
      </w:r>
      <w:r w:rsidR="00FF6F7E">
        <w:rPr>
          <w:rFonts w:ascii="Times New Roman" w:hAnsi="Times New Roman" w:cs="Times New Roman"/>
          <w:sz w:val="24"/>
          <w:szCs w:val="24"/>
        </w:rPr>
        <w:t>, z których p</w:t>
      </w:r>
      <w:r w:rsidR="00483EE4" w:rsidRPr="005A63B3">
        <w:rPr>
          <w:rFonts w:ascii="Times New Roman" w:hAnsi="Times New Roman" w:cs="Times New Roman"/>
          <w:sz w:val="24"/>
          <w:szCs w:val="24"/>
        </w:rPr>
        <w:t xml:space="preserve">ierwszy został ogłoszony w </w:t>
      </w:r>
      <w:r w:rsidR="00B66A64" w:rsidRPr="005A63B3">
        <w:rPr>
          <w:rFonts w:ascii="Times New Roman" w:hAnsi="Times New Roman" w:cs="Times New Roman"/>
          <w:sz w:val="24"/>
          <w:szCs w:val="24"/>
        </w:rPr>
        <w:t xml:space="preserve">roku </w:t>
      </w:r>
      <w:r w:rsidR="00483EE4" w:rsidRPr="005A63B3">
        <w:rPr>
          <w:rFonts w:ascii="Times New Roman" w:hAnsi="Times New Roman" w:cs="Times New Roman"/>
          <w:sz w:val="24"/>
          <w:szCs w:val="24"/>
        </w:rPr>
        <w:t>2021</w:t>
      </w:r>
      <w:r w:rsidR="006C63E2" w:rsidRPr="005A63B3">
        <w:rPr>
          <w:rFonts w:ascii="Times New Roman" w:hAnsi="Times New Roman" w:cs="Times New Roman"/>
          <w:sz w:val="24"/>
          <w:szCs w:val="24"/>
        </w:rPr>
        <w:t>.</w:t>
      </w:r>
      <w:r w:rsidR="00483EE4" w:rsidRPr="005A63B3">
        <w:rPr>
          <w:rFonts w:ascii="Times New Roman" w:hAnsi="Times New Roman" w:cs="Times New Roman"/>
          <w:sz w:val="24"/>
          <w:szCs w:val="24"/>
        </w:rPr>
        <w:t xml:space="preserve"> </w:t>
      </w:r>
      <w:r w:rsidR="00FF6F7E">
        <w:rPr>
          <w:rFonts w:ascii="Times New Roman" w:hAnsi="Times New Roman" w:cs="Times New Roman"/>
          <w:sz w:val="24"/>
          <w:szCs w:val="24"/>
        </w:rPr>
        <w:t>W ramach tego postępowania z</w:t>
      </w:r>
      <w:r w:rsidR="00483EE4" w:rsidRPr="005A63B3">
        <w:rPr>
          <w:rFonts w:ascii="Times New Roman" w:hAnsi="Times New Roman" w:cs="Times New Roman"/>
          <w:sz w:val="24"/>
          <w:szCs w:val="24"/>
        </w:rPr>
        <w:t xml:space="preserve">ostały złożone 3 oferty, których wartość zawierała się w przedziale </w:t>
      </w:r>
      <w:r w:rsidR="00EA497A" w:rsidRPr="005A63B3">
        <w:rPr>
          <w:rFonts w:ascii="Times New Roman" w:hAnsi="Times New Roman" w:cs="Times New Roman"/>
          <w:sz w:val="24"/>
          <w:szCs w:val="24"/>
        </w:rPr>
        <w:t xml:space="preserve">od </w:t>
      </w:r>
      <w:r w:rsidR="00483EE4" w:rsidRPr="005A63B3">
        <w:rPr>
          <w:rFonts w:ascii="Times New Roman" w:hAnsi="Times New Roman" w:cs="Times New Roman"/>
          <w:sz w:val="24"/>
          <w:szCs w:val="24"/>
        </w:rPr>
        <w:t xml:space="preserve">27,8 mln zł </w:t>
      </w:r>
      <w:r w:rsidR="00EA497A" w:rsidRPr="005A63B3">
        <w:rPr>
          <w:rFonts w:ascii="Times New Roman" w:hAnsi="Times New Roman" w:cs="Times New Roman"/>
          <w:sz w:val="24"/>
          <w:szCs w:val="24"/>
        </w:rPr>
        <w:t>do</w:t>
      </w:r>
      <w:r w:rsidR="00483EE4" w:rsidRPr="005A63B3">
        <w:rPr>
          <w:rFonts w:ascii="Times New Roman" w:hAnsi="Times New Roman" w:cs="Times New Roman"/>
          <w:sz w:val="24"/>
          <w:szCs w:val="24"/>
        </w:rPr>
        <w:t xml:space="preserve"> 33,6 mln zł. Przetarg został unieważniony ze</w:t>
      </w:r>
      <w:r w:rsidR="00C95BBE" w:rsidRPr="005A63B3">
        <w:rPr>
          <w:rFonts w:ascii="Times New Roman" w:hAnsi="Times New Roman" w:cs="Times New Roman"/>
          <w:sz w:val="24"/>
          <w:szCs w:val="24"/>
        </w:rPr>
        <w:t> </w:t>
      </w:r>
      <w:r w:rsidR="00483EE4" w:rsidRPr="009E6248">
        <w:rPr>
          <w:rFonts w:ascii="Times New Roman" w:hAnsi="Times New Roman" w:cs="Times New Roman"/>
          <w:sz w:val="24"/>
          <w:szCs w:val="24"/>
        </w:rPr>
        <w:t xml:space="preserve">względu na zbyt wysokie </w:t>
      </w:r>
      <w:r w:rsidR="00ED5E2E" w:rsidRPr="009E6248">
        <w:rPr>
          <w:rFonts w:ascii="Times New Roman" w:hAnsi="Times New Roman" w:cs="Times New Roman"/>
          <w:sz w:val="24"/>
          <w:szCs w:val="24"/>
        </w:rPr>
        <w:t>wartości</w:t>
      </w:r>
      <w:r w:rsidR="00490430" w:rsidRPr="009E6248">
        <w:rPr>
          <w:rFonts w:ascii="Times New Roman" w:hAnsi="Times New Roman" w:cs="Times New Roman"/>
          <w:sz w:val="24"/>
          <w:szCs w:val="24"/>
        </w:rPr>
        <w:t xml:space="preserve"> </w:t>
      </w:r>
      <w:r w:rsidR="0050155C" w:rsidRPr="009E6248">
        <w:rPr>
          <w:rFonts w:ascii="Times New Roman" w:hAnsi="Times New Roman" w:cs="Times New Roman"/>
          <w:sz w:val="24"/>
          <w:szCs w:val="24"/>
        </w:rPr>
        <w:t>ofert</w:t>
      </w:r>
      <w:r w:rsidR="006C63E2" w:rsidRPr="009E6248">
        <w:rPr>
          <w:rFonts w:ascii="Times New Roman" w:hAnsi="Times New Roman" w:cs="Times New Roman"/>
          <w:sz w:val="24"/>
          <w:szCs w:val="24"/>
        </w:rPr>
        <w:t xml:space="preserve"> cenowych</w:t>
      </w:r>
      <w:r w:rsidR="00483EE4" w:rsidRPr="005A63B3">
        <w:rPr>
          <w:rFonts w:ascii="Times New Roman" w:hAnsi="Times New Roman" w:cs="Times New Roman"/>
          <w:sz w:val="24"/>
          <w:szCs w:val="24"/>
        </w:rPr>
        <w:t xml:space="preserve">. W drugim przetargu zostały złożone </w:t>
      </w:r>
      <w:r w:rsidR="00FF6F7E">
        <w:rPr>
          <w:rFonts w:ascii="Times New Roman" w:hAnsi="Times New Roman" w:cs="Times New Roman"/>
          <w:sz w:val="24"/>
          <w:szCs w:val="24"/>
        </w:rPr>
        <w:t>również</w:t>
      </w:r>
      <w:r w:rsidR="00FF6F7E" w:rsidRPr="00505075">
        <w:rPr>
          <w:rFonts w:ascii="Times New Roman" w:hAnsi="Times New Roman" w:cs="Times New Roman"/>
          <w:sz w:val="24"/>
          <w:szCs w:val="24"/>
        </w:rPr>
        <w:t xml:space="preserve"> </w:t>
      </w:r>
      <w:r w:rsidR="00483EE4" w:rsidRPr="00505075">
        <w:rPr>
          <w:rFonts w:ascii="Times New Roman" w:hAnsi="Times New Roman" w:cs="Times New Roman"/>
          <w:sz w:val="24"/>
          <w:szCs w:val="24"/>
        </w:rPr>
        <w:t xml:space="preserve">3 oferty, których wartość zawierała się w przedziale </w:t>
      </w:r>
      <w:r w:rsidR="00EA497A" w:rsidRPr="00505075">
        <w:rPr>
          <w:rFonts w:ascii="Times New Roman" w:hAnsi="Times New Roman" w:cs="Times New Roman"/>
          <w:sz w:val="24"/>
          <w:szCs w:val="24"/>
        </w:rPr>
        <w:t xml:space="preserve">od </w:t>
      </w:r>
      <w:r w:rsidR="00483EE4" w:rsidRPr="00505075">
        <w:rPr>
          <w:rFonts w:ascii="Times New Roman" w:hAnsi="Times New Roman" w:cs="Times New Roman"/>
          <w:sz w:val="24"/>
          <w:szCs w:val="24"/>
        </w:rPr>
        <w:t xml:space="preserve">19,3 mln zł </w:t>
      </w:r>
      <w:r w:rsidR="00EA497A" w:rsidRPr="00505075">
        <w:rPr>
          <w:rFonts w:ascii="Times New Roman" w:hAnsi="Times New Roman" w:cs="Times New Roman"/>
          <w:sz w:val="24"/>
          <w:szCs w:val="24"/>
        </w:rPr>
        <w:t>do</w:t>
      </w:r>
      <w:r w:rsidR="00483EE4" w:rsidRPr="00505075">
        <w:rPr>
          <w:rFonts w:ascii="Times New Roman" w:hAnsi="Times New Roman" w:cs="Times New Roman"/>
          <w:sz w:val="24"/>
          <w:szCs w:val="24"/>
        </w:rPr>
        <w:t xml:space="preserve"> 34,2 mln zł. Przetarg </w:t>
      </w:r>
      <w:r w:rsidR="00EA497A" w:rsidRPr="00505075">
        <w:rPr>
          <w:rFonts w:ascii="Times New Roman" w:hAnsi="Times New Roman" w:cs="Times New Roman"/>
          <w:sz w:val="24"/>
          <w:szCs w:val="24"/>
        </w:rPr>
        <w:t>te</w:t>
      </w:r>
      <w:r w:rsidR="00EA497A" w:rsidRPr="009E6248">
        <w:rPr>
          <w:rFonts w:ascii="Times New Roman" w:hAnsi="Times New Roman" w:cs="Times New Roman"/>
          <w:sz w:val="24"/>
          <w:szCs w:val="24"/>
        </w:rPr>
        <w:t xml:space="preserve">n </w:t>
      </w:r>
      <w:r w:rsidR="00FF6F7E" w:rsidRPr="009E6248">
        <w:rPr>
          <w:rFonts w:ascii="Times New Roman" w:hAnsi="Times New Roman" w:cs="Times New Roman"/>
          <w:sz w:val="24"/>
          <w:szCs w:val="24"/>
        </w:rPr>
        <w:t xml:space="preserve">również </w:t>
      </w:r>
      <w:r w:rsidR="00EA497A" w:rsidRPr="009E6248">
        <w:rPr>
          <w:rFonts w:ascii="Times New Roman" w:hAnsi="Times New Roman" w:cs="Times New Roman"/>
          <w:sz w:val="24"/>
          <w:szCs w:val="24"/>
        </w:rPr>
        <w:t>został</w:t>
      </w:r>
      <w:r w:rsidR="006C63E2" w:rsidRPr="009E6248">
        <w:rPr>
          <w:rFonts w:ascii="Times New Roman" w:hAnsi="Times New Roman" w:cs="Times New Roman"/>
          <w:sz w:val="24"/>
          <w:szCs w:val="24"/>
        </w:rPr>
        <w:t xml:space="preserve"> </w:t>
      </w:r>
      <w:r w:rsidR="00483EE4" w:rsidRPr="009E6248">
        <w:rPr>
          <w:rFonts w:ascii="Times New Roman" w:hAnsi="Times New Roman" w:cs="Times New Roman"/>
          <w:sz w:val="24"/>
          <w:szCs w:val="24"/>
        </w:rPr>
        <w:t>unieważnion</w:t>
      </w:r>
      <w:r w:rsidR="00EA497A" w:rsidRPr="009E6248">
        <w:rPr>
          <w:rFonts w:ascii="Times New Roman" w:hAnsi="Times New Roman" w:cs="Times New Roman"/>
          <w:sz w:val="24"/>
          <w:szCs w:val="24"/>
        </w:rPr>
        <w:t>y</w:t>
      </w:r>
      <w:r w:rsidR="006C63E2" w:rsidRPr="009E6248">
        <w:rPr>
          <w:rFonts w:ascii="Times New Roman" w:hAnsi="Times New Roman" w:cs="Times New Roman"/>
          <w:sz w:val="24"/>
          <w:szCs w:val="24"/>
        </w:rPr>
        <w:t xml:space="preserve"> ze względu na zbyt wysokie wartości ofert cenowych</w:t>
      </w:r>
      <w:r w:rsidR="006C63E2" w:rsidRPr="00505075">
        <w:rPr>
          <w:rFonts w:ascii="Times New Roman" w:hAnsi="Times New Roman" w:cs="Times New Roman"/>
          <w:sz w:val="24"/>
          <w:szCs w:val="24"/>
        </w:rPr>
        <w:t xml:space="preserve">. </w:t>
      </w:r>
      <w:r w:rsidR="00FF6F7E">
        <w:rPr>
          <w:rFonts w:ascii="Times New Roman" w:hAnsi="Times New Roman" w:cs="Times New Roman"/>
          <w:sz w:val="24"/>
          <w:szCs w:val="24"/>
        </w:rPr>
        <w:t xml:space="preserve">W roku </w:t>
      </w:r>
      <w:r w:rsidR="009E6248">
        <w:rPr>
          <w:rFonts w:ascii="Times New Roman" w:hAnsi="Times New Roman" w:cs="Times New Roman"/>
          <w:sz w:val="24"/>
          <w:szCs w:val="24"/>
        </w:rPr>
        <w:t>2022</w:t>
      </w:r>
      <w:r w:rsidR="00FF6F7E">
        <w:rPr>
          <w:rFonts w:ascii="Times New Roman" w:hAnsi="Times New Roman" w:cs="Times New Roman"/>
          <w:sz w:val="24"/>
          <w:szCs w:val="24"/>
        </w:rPr>
        <w:t xml:space="preserve"> </w:t>
      </w:r>
      <w:r w:rsidR="006C63E2" w:rsidRPr="00505075">
        <w:rPr>
          <w:rFonts w:ascii="Times New Roman" w:hAnsi="Times New Roman" w:cs="Times New Roman"/>
          <w:sz w:val="24"/>
          <w:szCs w:val="24"/>
        </w:rPr>
        <w:t>UW</w:t>
      </w:r>
      <w:r w:rsidR="00483EE4" w:rsidRPr="00505075">
        <w:rPr>
          <w:rFonts w:ascii="Times New Roman" w:hAnsi="Times New Roman" w:cs="Times New Roman"/>
          <w:sz w:val="24"/>
          <w:szCs w:val="24"/>
        </w:rPr>
        <w:t xml:space="preserve"> </w:t>
      </w:r>
      <w:r w:rsidR="006C63E2" w:rsidRPr="00505075">
        <w:rPr>
          <w:rFonts w:ascii="Times New Roman" w:hAnsi="Times New Roman" w:cs="Times New Roman"/>
          <w:sz w:val="24"/>
          <w:szCs w:val="24"/>
        </w:rPr>
        <w:t xml:space="preserve">uruchomił </w:t>
      </w:r>
      <w:r w:rsidR="00483EE4" w:rsidRPr="00505075">
        <w:rPr>
          <w:rFonts w:ascii="Times New Roman" w:hAnsi="Times New Roman" w:cs="Times New Roman"/>
          <w:sz w:val="24"/>
          <w:szCs w:val="24"/>
        </w:rPr>
        <w:t>3 przetarg, w którym wpłynęły 2</w:t>
      </w:r>
      <w:r w:rsidR="00C95BBE" w:rsidRPr="00505075">
        <w:rPr>
          <w:rFonts w:ascii="Times New Roman" w:hAnsi="Times New Roman" w:cs="Times New Roman"/>
          <w:sz w:val="24"/>
          <w:szCs w:val="24"/>
        </w:rPr>
        <w:t> </w:t>
      </w:r>
      <w:r w:rsidR="00483EE4" w:rsidRPr="00505075">
        <w:rPr>
          <w:rFonts w:ascii="Times New Roman" w:hAnsi="Times New Roman" w:cs="Times New Roman"/>
          <w:sz w:val="24"/>
          <w:szCs w:val="24"/>
        </w:rPr>
        <w:t>oferty</w:t>
      </w:r>
      <w:r w:rsidR="00EA497A" w:rsidRPr="00505075">
        <w:rPr>
          <w:rFonts w:ascii="Times New Roman" w:hAnsi="Times New Roman" w:cs="Times New Roman"/>
          <w:sz w:val="24"/>
          <w:szCs w:val="24"/>
        </w:rPr>
        <w:t>, których wartość zawierała się</w:t>
      </w:r>
      <w:r w:rsidR="00483EE4" w:rsidRPr="00505075">
        <w:rPr>
          <w:rFonts w:ascii="Times New Roman" w:hAnsi="Times New Roman" w:cs="Times New Roman"/>
          <w:sz w:val="24"/>
          <w:szCs w:val="24"/>
        </w:rPr>
        <w:t xml:space="preserve"> w</w:t>
      </w:r>
      <w:r w:rsidR="00C95BBE" w:rsidRPr="00505075">
        <w:rPr>
          <w:rFonts w:ascii="Times New Roman" w:hAnsi="Times New Roman" w:cs="Times New Roman"/>
          <w:sz w:val="24"/>
          <w:szCs w:val="24"/>
        </w:rPr>
        <w:t> </w:t>
      </w:r>
      <w:r w:rsidR="00483EE4" w:rsidRPr="00505075">
        <w:rPr>
          <w:rFonts w:ascii="Times New Roman" w:hAnsi="Times New Roman" w:cs="Times New Roman"/>
          <w:sz w:val="24"/>
          <w:szCs w:val="24"/>
        </w:rPr>
        <w:t>przedziale</w:t>
      </w:r>
      <w:r w:rsidR="00EA497A" w:rsidRPr="00505075">
        <w:rPr>
          <w:rFonts w:ascii="Times New Roman" w:hAnsi="Times New Roman" w:cs="Times New Roman"/>
          <w:sz w:val="24"/>
          <w:szCs w:val="24"/>
        </w:rPr>
        <w:t xml:space="preserve"> od</w:t>
      </w:r>
      <w:r w:rsidR="00483EE4" w:rsidRPr="00505075">
        <w:rPr>
          <w:rFonts w:ascii="Times New Roman" w:hAnsi="Times New Roman" w:cs="Times New Roman"/>
          <w:sz w:val="24"/>
          <w:szCs w:val="24"/>
        </w:rPr>
        <w:t xml:space="preserve"> 28,6 mln zł </w:t>
      </w:r>
      <w:r w:rsidR="00EA497A" w:rsidRPr="00505075">
        <w:rPr>
          <w:rFonts w:ascii="Times New Roman" w:hAnsi="Times New Roman" w:cs="Times New Roman"/>
          <w:sz w:val="24"/>
          <w:szCs w:val="24"/>
        </w:rPr>
        <w:t>do</w:t>
      </w:r>
      <w:r w:rsidR="00483EE4" w:rsidRPr="00505075">
        <w:rPr>
          <w:rFonts w:ascii="Times New Roman" w:hAnsi="Times New Roman" w:cs="Times New Roman"/>
          <w:sz w:val="24"/>
          <w:szCs w:val="24"/>
        </w:rPr>
        <w:t xml:space="preserve"> 29,6 mln zł. </w:t>
      </w:r>
      <w:r w:rsidR="00ED5E2E" w:rsidRPr="00505075">
        <w:rPr>
          <w:rFonts w:ascii="Times New Roman" w:hAnsi="Times New Roman" w:cs="Times New Roman"/>
          <w:sz w:val="24"/>
          <w:szCs w:val="24"/>
        </w:rPr>
        <w:t>P</w:t>
      </w:r>
      <w:r w:rsidR="00483EE4" w:rsidRPr="00505075">
        <w:rPr>
          <w:rFonts w:ascii="Times New Roman" w:hAnsi="Times New Roman" w:cs="Times New Roman"/>
          <w:sz w:val="24"/>
          <w:szCs w:val="24"/>
        </w:rPr>
        <w:t xml:space="preserve">rzetarg </w:t>
      </w:r>
      <w:r w:rsidR="00FF6F7E">
        <w:rPr>
          <w:rFonts w:ascii="Times New Roman" w:hAnsi="Times New Roman" w:cs="Times New Roman"/>
          <w:sz w:val="24"/>
          <w:szCs w:val="24"/>
        </w:rPr>
        <w:t xml:space="preserve">ten zakończył </w:t>
      </w:r>
      <w:r w:rsidR="009E6248">
        <w:rPr>
          <w:rFonts w:ascii="Times New Roman" w:hAnsi="Times New Roman" w:cs="Times New Roman"/>
          <w:sz w:val="24"/>
          <w:szCs w:val="24"/>
        </w:rPr>
        <w:t xml:space="preserve">się </w:t>
      </w:r>
      <w:r w:rsidR="00FF6F7E">
        <w:rPr>
          <w:rFonts w:ascii="Times New Roman" w:hAnsi="Times New Roman" w:cs="Times New Roman"/>
          <w:sz w:val="24"/>
          <w:szCs w:val="24"/>
        </w:rPr>
        <w:t>wyłonieniem generalnego wykonawcy.</w:t>
      </w:r>
      <w:bookmarkEnd w:id="1"/>
      <w:r w:rsidR="00ED5E2E" w:rsidRPr="00505075">
        <w:rPr>
          <w:rFonts w:ascii="Times New Roman" w:hAnsi="Times New Roman" w:cs="Times New Roman"/>
          <w:sz w:val="24"/>
          <w:szCs w:val="24"/>
        </w:rPr>
        <w:t xml:space="preserve"> </w:t>
      </w:r>
      <w:r w:rsidR="006814B0" w:rsidRPr="009E6248">
        <w:rPr>
          <w:rFonts w:ascii="Times New Roman" w:hAnsi="Times New Roman" w:cs="Times New Roman"/>
          <w:sz w:val="24"/>
          <w:szCs w:val="24"/>
        </w:rPr>
        <w:t xml:space="preserve">Przeprowadzone przetargi potwierdziły wzrost cen </w:t>
      </w:r>
      <w:r w:rsidR="006814B0" w:rsidRPr="009E6248">
        <w:rPr>
          <w:rFonts w:ascii="Times New Roman" w:eastAsia="Times New Roman" w:hAnsi="Times New Roman" w:cs="Times New Roman"/>
          <w:sz w:val="24"/>
          <w:lang w:eastAsia="pl-PL"/>
        </w:rPr>
        <w:t>usług budowlanych w stosunku do roku 2021.</w:t>
      </w:r>
      <w:r w:rsidR="006814B0">
        <w:rPr>
          <w:rFonts w:ascii="Times New Roman" w:eastAsia="Times New Roman" w:hAnsi="Times New Roman" w:cs="Times New Roman"/>
          <w:sz w:val="24"/>
          <w:lang w:eastAsia="pl-PL"/>
        </w:rPr>
        <w:t xml:space="preserve"> W związku z tym niezbędna jest korekta wartości </w:t>
      </w:r>
      <w:r w:rsidR="006814B0" w:rsidRPr="00CF6CEB">
        <w:rPr>
          <w:rFonts w:ascii="Times New Roman" w:eastAsia="Times New Roman" w:hAnsi="Times New Roman" w:cs="Times New Roman"/>
          <w:sz w:val="24"/>
          <w:lang w:eastAsia="pl-PL"/>
        </w:rPr>
        <w:t>koszt</w:t>
      </w:r>
      <w:r w:rsidR="006814B0">
        <w:rPr>
          <w:rFonts w:ascii="Times New Roman" w:eastAsia="Times New Roman" w:hAnsi="Times New Roman" w:cs="Times New Roman"/>
          <w:sz w:val="24"/>
          <w:lang w:eastAsia="pl-PL"/>
        </w:rPr>
        <w:t xml:space="preserve">orysowej </w:t>
      </w:r>
      <w:r w:rsidR="000E2357">
        <w:rPr>
          <w:rFonts w:ascii="Times New Roman" w:eastAsia="Times New Roman" w:hAnsi="Times New Roman" w:cs="Times New Roman"/>
          <w:sz w:val="24"/>
          <w:lang w:eastAsia="pl-PL"/>
        </w:rPr>
        <w:t xml:space="preserve">tej </w:t>
      </w:r>
      <w:r w:rsidR="006814B0">
        <w:rPr>
          <w:rFonts w:ascii="Times New Roman" w:eastAsia="Times New Roman" w:hAnsi="Times New Roman" w:cs="Times New Roman"/>
          <w:sz w:val="24"/>
          <w:lang w:eastAsia="pl-PL"/>
        </w:rPr>
        <w:t>inwestycji.</w:t>
      </w:r>
      <w:r w:rsidR="005F5404" w:rsidRPr="005F5404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5F5404">
        <w:rPr>
          <w:rFonts w:ascii="Times New Roman" w:eastAsia="Times New Roman" w:hAnsi="Times New Roman" w:cs="Times New Roman"/>
          <w:sz w:val="24"/>
          <w:lang w:eastAsia="pl-PL"/>
        </w:rPr>
        <w:t>Zakres rzeczowy inwestycji nie uległ zmianie.</w:t>
      </w:r>
      <w:r w:rsidR="00FF6F7E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</w:p>
    <w:p w14:paraId="76AA4C36" w14:textId="5617C0D5" w:rsidR="00272AC5" w:rsidRPr="005A63B3" w:rsidRDefault="00CE61DB" w:rsidP="00ED5E2E">
      <w:pPr>
        <w:tabs>
          <w:tab w:val="left" w:pos="284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5075">
        <w:rPr>
          <w:rFonts w:ascii="Times New Roman" w:eastAsia="Times New Roman" w:hAnsi="Times New Roman" w:cs="Times New Roman"/>
          <w:sz w:val="24"/>
          <w:lang w:eastAsia="pl-PL"/>
        </w:rPr>
        <w:t>W przypadku</w:t>
      </w:r>
      <w:r w:rsidR="00272AC5" w:rsidRPr="00505075">
        <w:rPr>
          <w:rFonts w:ascii="Times New Roman" w:eastAsia="Times New Roman" w:hAnsi="Times New Roman" w:cs="Times New Roman"/>
          <w:sz w:val="24"/>
          <w:lang w:eastAsia="pl-PL"/>
        </w:rPr>
        <w:t xml:space="preserve"> inwestycji „</w:t>
      </w:r>
      <w:r w:rsidR="00272AC5" w:rsidRPr="00505075">
        <w:rPr>
          <w:rFonts w:ascii="Times New Roman" w:hAnsi="Times New Roman" w:cs="Times New Roman"/>
          <w:sz w:val="24"/>
          <w:szCs w:val="24"/>
        </w:rPr>
        <w:t>Przebudowa poddasza Pałacu Kazimierzowskiego na potrzeby biurowe”</w:t>
      </w:r>
      <w:r w:rsidR="00272AC5" w:rsidRPr="005050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2AC5" w:rsidRPr="00505075">
        <w:rPr>
          <w:rFonts w:ascii="Times New Roman" w:hAnsi="Times New Roman" w:cs="Times New Roman"/>
          <w:sz w:val="24"/>
          <w:szCs w:val="24"/>
        </w:rPr>
        <w:t xml:space="preserve">wzrost </w:t>
      </w:r>
      <w:r w:rsidRPr="00505075">
        <w:rPr>
          <w:rFonts w:ascii="Times New Roman" w:hAnsi="Times New Roman" w:cs="Times New Roman"/>
          <w:sz w:val="24"/>
          <w:szCs w:val="24"/>
        </w:rPr>
        <w:t xml:space="preserve">jej </w:t>
      </w:r>
      <w:r w:rsidR="00272AC5" w:rsidRPr="00505075">
        <w:rPr>
          <w:rFonts w:ascii="Times New Roman" w:hAnsi="Times New Roman" w:cs="Times New Roman"/>
          <w:sz w:val="24"/>
          <w:szCs w:val="24"/>
        </w:rPr>
        <w:t xml:space="preserve">wartości </w:t>
      </w:r>
      <w:r w:rsidR="00FF6F7E">
        <w:rPr>
          <w:rFonts w:ascii="Times New Roman" w:hAnsi="Times New Roman" w:cs="Times New Roman"/>
          <w:sz w:val="24"/>
          <w:szCs w:val="24"/>
        </w:rPr>
        <w:t xml:space="preserve">kosztorysowej </w:t>
      </w:r>
      <w:r w:rsidR="00FF6F7E" w:rsidRPr="009E6248">
        <w:rPr>
          <w:rFonts w:ascii="Times New Roman" w:hAnsi="Times New Roman" w:cs="Times New Roman"/>
          <w:sz w:val="24"/>
          <w:szCs w:val="24"/>
        </w:rPr>
        <w:t xml:space="preserve">jest </w:t>
      </w:r>
      <w:r w:rsidR="00272AC5" w:rsidRPr="009E6248">
        <w:rPr>
          <w:rFonts w:ascii="Times New Roman" w:hAnsi="Times New Roman" w:cs="Times New Roman"/>
          <w:sz w:val="24"/>
          <w:szCs w:val="24"/>
        </w:rPr>
        <w:t xml:space="preserve">związany </w:t>
      </w:r>
      <w:r w:rsidR="009E6248">
        <w:rPr>
          <w:rFonts w:ascii="Times New Roman" w:hAnsi="Times New Roman" w:cs="Times New Roman"/>
          <w:sz w:val="24"/>
          <w:szCs w:val="24"/>
        </w:rPr>
        <w:t xml:space="preserve">z tym, że w wyniku rozstrzygnięcia przetargu został wyłoniony generalny wykonawca, którego oferta cenowa przekraczała </w:t>
      </w:r>
      <w:r w:rsidR="009E6248" w:rsidRPr="009E6248">
        <w:rPr>
          <w:rFonts w:ascii="Times New Roman" w:hAnsi="Times New Roman" w:cs="Times New Roman"/>
          <w:sz w:val="24"/>
          <w:szCs w:val="24"/>
        </w:rPr>
        <w:t xml:space="preserve">planowaną wartość kosztorysową </w:t>
      </w:r>
      <w:r w:rsidR="009E6248">
        <w:rPr>
          <w:rFonts w:ascii="Times New Roman" w:hAnsi="Times New Roman" w:cs="Times New Roman"/>
          <w:sz w:val="24"/>
          <w:szCs w:val="24"/>
        </w:rPr>
        <w:t>inwestycji</w:t>
      </w:r>
      <w:r w:rsidR="00272AC5" w:rsidRPr="00505075">
        <w:rPr>
          <w:rFonts w:ascii="Times New Roman" w:hAnsi="Times New Roman" w:cs="Times New Roman"/>
          <w:sz w:val="24"/>
          <w:szCs w:val="24"/>
        </w:rPr>
        <w:t xml:space="preserve">. Przetarg </w:t>
      </w:r>
      <w:r w:rsidR="005A63B3">
        <w:rPr>
          <w:rFonts w:ascii="Times New Roman" w:hAnsi="Times New Roman" w:cs="Times New Roman"/>
          <w:sz w:val="24"/>
          <w:szCs w:val="24"/>
        </w:rPr>
        <w:t>został</w:t>
      </w:r>
      <w:r w:rsidR="00305A1E" w:rsidRPr="00505075">
        <w:rPr>
          <w:rFonts w:ascii="Times New Roman" w:hAnsi="Times New Roman" w:cs="Times New Roman"/>
          <w:sz w:val="24"/>
          <w:szCs w:val="24"/>
        </w:rPr>
        <w:t xml:space="preserve"> </w:t>
      </w:r>
      <w:r w:rsidR="00272AC5" w:rsidRPr="00505075">
        <w:rPr>
          <w:rFonts w:ascii="Times New Roman" w:hAnsi="Times New Roman" w:cs="Times New Roman"/>
          <w:sz w:val="24"/>
          <w:szCs w:val="24"/>
        </w:rPr>
        <w:t>ogłoszon</w:t>
      </w:r>
      <w:r w:rsidR="005A63B3">
        <w:rPr>
          <w:rFonts w:ascii="Times New Roman" w:hAnsi="Times New Roman" w:cs="Times New Roman"/>
          <w:sz w:val="24"/>
          <w:szCs w:val="24"/>
        </w:rPr>
        <w:t>y</w:t>
      </w:r>
      <w:r w:rsidR="00272AC5" w:rsidRPr="00505075">
        <w:rPr>
          <w:rFonts w:ascii="Times New Roman" w:hAnsi="Times New Roman" w:cs="Times New Roman"/>
          <w:sz w:val="24"/>
          <w:szCs w:val="24"/>
        </w:rPr>
        <w:t xml:space="preserve"> w </w:t>
      </w:r>
      <w:r w:rsidR="008C78F6" w:rsidRPr="00505075">
        <w:rPr>
          <w:rFonts w:ascii="Times New Roman" w:hAnsi="Times New Roman" w:cs="Times New Roman"/>
          <w:sz w:val="24"/>
          <w:szCs w:val="24"/>
        </w:rPr>
        <w:t xml:space="preserve">roku </w:t>
      </w:r>
      <w:r w:rsidR="00272AC5" w:rsidRPr="00505075">
        <w:rPr>
          <w:rFonts w:ascii="Times New Roman" w:hAnsi="Times New Roman" w:cs="Times New Roman"/>
          <w:sz w:val="24"/>
          <w:szCs w:val="24"/>
        </w:rPr>
        <w:t>2021</w:t>
      </w:r>
      <w:r w:rsidR="005A63B3">
        <w:rPr>
          <w:rFonts w:ascii="Times New Roman" w:hAnsi="Times New Roman" w:cs="Times New Roman"/>
          <w:sz w:val="24"/>
          <w:szCs w:val="24"/>
        </w:rPr>
        <w:t>, a</w:t>
      </w:r>
      <w:r w:rsidR="00272AC5" w:rsidRPr="00505075">
        <w:rPr>
          <w:rFonts w:ascii="Times New Roman" w:hAnsi="Times New Roman" w:cs="Times New Roman"/>
          <w:sz w:val="24"/>
          <w:szCs w:val="24"/>
        </w:rPr>
        <w:t xml:space="preserve"> </w:t>
      </w:r>
      <w:r w:rsidR="005A63B3">
        <w:rPr>
          <w:rFonts w:ascii="Times New Roman" w:hAnsi="Times New Roman" w:cs="Times New Roman"/>
          <w:sz w:val="24"/>
          <w:szCs w:val="24"/>
        </w:rPr>
        <w:t>w</w:t>
      </w:r>
      <w:r w:rsidR="005A63B3" w:rsidRPr="00505075">
        <w:rPr>
          <w:rFonts w:ascii="Times New Roman" w:hAnsi="Times New Roman" w:cs="Times New Roman"/>
          <w:sz w:val="24"/>
          <w:szCs w:val="24"/>
        </w:rPr>
        <w:t xml:space="preserve"> </w:t>
      </w:r>
      <w:r w:rsidR="005A63B3">
        <w:rPr>
          <w:rFonts w:ascii="Times New Roman" w:hAnsi="Times New Roman" w:cs="Times New Roman"/>
          <w:sz w:val="24"/>
          <w:szCs w:val="24"/>
        </w:rPr>
        <w:t>j</w:t>
      </w:r>
      <w:r w:rsidR="008C78F6" w:rsidRPr="00505075">
        <w:rPr>
          <w:rFonts w:ascii="Times New Roman" w:hAnsi="Times New Roman" w:cs="Times New Roman"/>
          <w:sz w:val="24"/>
          <w:szCs w:val="24"/>
        </w:rPr>
        <w:t xml:space="preserve">ego </w:t>
      </w:r>
      <w:r w:rsidR="005A63B3" w:rsidRPr="00B94034">
        <w:rPr>
          <w:rFonts w:ascii="Times New Roman" w:hAnsi="Times New Roman" w:cs="Times New Roman"/>
          <w:sz w:val="24"/>
          <w:szCs w:val="24"/>
        </w:rPr>
        <w:t>ramach</w:t>
      </w:r>
      <w:r w:rsidR="005A63B3" w:rsidRPr="005A63B3" w:rsidDel="005A63B3">
        <w:rPr>
          <w:rFonts w:ascii="Times New Roman" w:hAnsi="Times New Roman" w:cs="Times New Roman"/>
          <w:sz w:val="24"/>
          <w:szCs w:val="24"/>
        </w:rPr>
        <w:t xml:space="preserve"> </w:t>
      </w:r>
      <w:r w:rsidR="008C78F6" w:rsidRPr="00505075">
        <w:rPr>
          <w:rFonts w:ascii="Times New Roman" w:hAnsi="Times New Roman" w:cs="Times New Roman"/>
          <w:sz w:val="24"/>
          <w:szCs w:val="24"/>
        </w:rPr>
        <w:t>z</w:t>
      </w:r>
      <w:r w:rsidR="00272AC5" w:rsidRPr="00505075">
        <w:rPr>
          <w:rFonts w:ascii="Times New Roman" w:hAnsi="Times New Roman" w:cs="Times New Roman"/>
          <w:sz w:val="24"/>
          <w:szCs w:val="24"/>
        </w:rPr>
        <w:t xml:space="preserve">ostało złożonych 10 ofert, których wartość zawierała się w przedziale </w:t>
      </w:r>
      <w:r w:rsidRPr="00505075">
        <w:rPr>
          <w:rFonts w:ascii="Times New Roman" w:hAnsi="Times New Roman" w:cs="Times New Roman"/>
          <w:sz w:val="24"/>
          <w:szCs w:val="24"/>
        </w:rPr>
        <w:t xml:space="preserve">od </w:t>
      </w:r>
      <w:r w:rsidR="00272AC5" w:rsidRPr="00505075">
        <w:rPr>
          <w:rFonts w:ascii="Times New Roman" w:hAnsi="Times New Roman" w:cs="Times New Roman"/>
          <w:sz w:val="24"/>
          <w:szCs w:val="24"/>
        </w:rPr>
        <w:t xml:space="preserve">8,4 mln zł </w:t>
      </w:r>
      <w:r w:rsidRPr="00505075">
        <w:rPr>
          <w:rFonts w:ascii="Times New Roman" w:hAnsi="Times New Roman" w:cs="Times New Roman"/>
          <w:sz w:val="24"/>
          <w:szCs w:val="24"/>
        </w:rPr>
        <w:t>do</w:t>
      </w:r>
      <w:r w:rsidR="00C95BBE" w:rsidRPr="00505075">
        <w:rPr>
          <w:rFonts w:ascii="Times New Roman" w:hAnsi="Times New Roman" w:cs="Times New Roman"/>
          <w:sz w:val="24"/>
          <w:szCs w:val="24"/>
        </w:rPr>
        <w:t> </w:t>
      </w:r>
      <w:r w:rsidR="00272AC5" w:rsidRPr="00505075">
        <w:rPr>
          <w:rFonts w:ascii="Times New Roman" w:hAnsi="Times New Roman" w:cs="Times New Roman"/>
          <w:sz w:val="24"/>
          <w:szCs w:val="24"/>
        </w:rPr>
        <w:t>12,9 mln zł. Przetarg został rozstrzygnięty i podjęto realizację inwestycji.</w:t>
      </w:r>
      <w:r w:rsidR="00272AC5" w:rsidRPr="005A63B3">
        <w:rPr>
          <w:rFonts w:ascii="Times New Roman" w:hAnsi="Times New Roman" w:cs="Times New Roman"/>
          <w:sz w:val="24"/>
          <w:szCs w:val="24"/>
        </w:rPr>
        <w:t xml:space="preserve"> </w:t>
      </w:r>
      <w:r w:rsidR="006814B0" w:rsidRPr="005A63B3">
        <w:rPr>
          <w:rFonts w:ascii="Times New Roman" w:hAnsi="Times New Roman" w:cs="Times New Roman"/>
          <w:sz w:val="24"/>
          <w:szCs w:val="24"/>
        </w:rPr>
        <w:t xml:space="preserve"> </w:t>
      </w:r>
      <w:r w:rsidR="000E2357" w:rsidRPr="005A63B3">
        <w:rPr>
          <w:rFonts w:ascii="Times New Roman" w:hAnsi="Times New Roman" w:cs="Times New Roman"/>
          <w:sz w:val="24"/>
          <w:szCs w:val="24"/>
        </w:rPr>
        <w:t>Złożone oferty cenowe w ramach przeprowadzonego przetargu</w:t>
      </w:r>
      <w:r w:rsidR="006814B0" w:rsidRPr="005A63B3">
        <w:rPr>
          <w:rFonts w:ascii="Times New Roman" w:hAnsi="Times New Roman" w:cs="Times New Roman"/>
          <w:sz w:val="24"/>
          <w:szCs w:val="24"/>
        </w:rPr>
        <w:t xml:space="preserve"> potwierdziły wzrost cen </w:t>
      </w:r>
      <w:r w:rsidR="006814B0" w:rsidRPr="005A63B3">
        <w:rPr>
          <w:rFonts w:ascii="Times New Roman" w:eastAsia="Times New Roman" w:hAnsi="Times New Roman" w:cs="Times New Roman"/>
          <w:sz w:val="24"/>
          <w:lang w:eastAsia="pl-PL"/>
        </w:rPr>
        <w:t xml:space="preserve">usług budowlanych w stosunku do roku 2021. W związku z tym niezbędna jest korekta </w:t>
      </w:r>
      <w:r w:rsidR="006814B0" w:rsidRPr="00FF6F7E">
        <w:rPr>
          <w:rFonts w:ascii="Times New Roman" w:eastAsia="Times New Roman" w:hAnsi="Times New Roman" w:cs="Times New Roman"/>
          <w:sz w:val="24"/>
          <w:lang w:eastAsia="pl-PL"/>
        </w:rPr>
        <w:t xml:space="preserve">wartości kosztorysowej </w:t>
      </w:r>
      <w:r w:rsidR="000E2357" w:rsidRPr="00FF6F7E">
        <w:rPr>
          <w:rFonts w:ascii="Times New Roman" w:eastAsia="Times New Roman" w:hAnsi="Times New Roman" w:cs="Times New Roman"/>
          <w:sz w:val="24"/>
          <w:lang w:eastAsia="pl-PL"/>
        </w:rPr>
        <w:t xml:space="preserve">tej </w:t>
      </w:r>
      <w:r w:rsidR="006814B0" w:rsidRPr="00FF6F7E">
        <w:rPr>
          <w:rFonts w:ascii="Times New Roman" w:eastAsia="Times New Roman" w:hAnsi="Times New Roman" w:cs="Times New Roman"/>
          <w:sz w:val="24"/>
          <w:lang w:eastAsia="pl-PL"/>
        </w:rPr>
        <w:t>inwestycji.</w:t>
      </w:r>
      <w:r w:rsidR="005F5404" w:rsidRPr="00FF6F7E">
        <w:rPr>
          <w:rFonts w:ascii="Times New Roman" w:eastAsia="Times New Roman" w:hAnsi="Times New Roman" w:cs="Times New Roman"/>
          <w:sz w:val="24"/>
          <w:lang w:eastAsia="pl-PL"/>
        </w:rPr>
        <w:t xml:space="preserve"> Zakres rzeczowy inwestycji nie uległ zmianie.</w:t>
      </w:r>
      <w:r w:rsidR="005A63B3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</w:p>
    <w:p w14:paraId="5B40D9F3" w14:textId="17128E87" w:rsidR="00A756FF" w:rsidRPr="005A63B3" w:rsidRDefault="005B3D0A" w:rsidP="003D13A3">
      <w:pPr>
        <w:tabs>
          <w:tab w:val="left" w:pos="284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F7E">
        <w:rPr>
          <w:rFonts w:ascii="Times New Roman" w:eastAsia="Times New Roman" w:hAnsi="Times New Roman" w:cs="Times New Roman"/>
          <w:sz w:val="24"/>
          <w:lang w:eastAsia="pl-PL"/>
        </w:rPr>
        <w:t>Jednocześnie należy wskazać, że w przypadku</w:t>
      </w:r>
      <w:r w:rsidR="00CF6CEB" w:rsidRPr="00FF6F7E">
        <w:rPr>
          <w:rFonts w:ascii="Times New Roman" w:eastAsia="Times New Roman" w:hAnsi="Times New Roman" w:cs="Times New Roman"/>
          <w:sz w:val="24"/>
          <w:lang w:eastAsia="pl-PL"/>
        </w:rPr>
        <w:t xml:space="preserve"> inwestycji „</w:t>
      </w:r>
      <w:r w:rsidR="005617C4" w:rsidRPr="00FF6F7E">
        <w:rPr>
          <w:rFonts w:ascii="Times New Roman" w:eastAsia="Times New Roman" w:hAnsi="Times New Roman" w:cs="Times New Roman"/>
          <w:sz w:val="24"/>
          <w:lang w:eastAsia="pl-PL"/>
        </w:rPr>
        <w:t>Budowa Centrum Sportu i</w:t>
      </w:r>
      <w:r w:rsidR="00DD13C3" w:rsidRPr="00FF6F7E">
        <w:rPr>
          <w:rFonts w:ascii="Times New Roman" w:eastAsia="Times New Roman" w:hAnsi="Times New Roman" w:cs="Times New Roman"/>
          <w:sz w:val="24"/>
          <w:lang w:eastAsia="pl-PL"/>
        </w:rPr>
        <w:t> </w:t>
      </w:r>
      <w:r w:rsidR="005617C4" w:rsidRPr="00FF6F7E">
        <w:rPr>
          <w:rFonts w:ascii="Times New Roman" w:eastAsia="Times New Roman" w:hAnsi="Times New Roman" w:cs="Times New Roman"/>
          <w:sz w:val="24"/>
          <w:lang w:eastAsia="pl-PL"/>
        </w:rPr>
        <w:t>Rekreacji na potrzeby zajęć dydaktycznych oraz budowa centrum kultury studenckiej na Kampusie Ochota</w:t>
      </w:r>
      <w:r w:rsidR="00CF6CEB" w:rsidRPr="00FF6F7E">
        <w:rPr>
          <w:rFonts w:ascii="Times New Roman" w:eastAsia="Times New Roman" w:hAnsi="Times New Roman" w:cs="Times New Roman"/>
          <w:sz w:val="24"/>
          <w:lang w:eastAsia="pl-PL"/>
        </w:rPr>
        <w:t xml:space="preserve">” wpływ na wzrost </w:t>
      </w:r>
      <w:r w:rsidR="003A70E5" w:rsidRPr="00FF6F7E">
        <w:rPr>
          <w:rFonts w:ascii="Times New Roman" w:eastAsia="Times New Roman" w:hAnsi="Times New Roman" w:cs="Times New Roman"/>
          <w:sz w:val="24"/>
          <w:lang w:eastAsia="pl-PL"/>
        </w:rPr>
        <w:t xml:space="preserve">jej </w:t>
      </w:r>
      <w:r w:rsidR="00CF6CEB" w:rsidRPr="00FF6F7E">
        <w:rPr>
          <w:rFonts w:ascii="Times New Roman" w:eastAsia="Times New Roman" w:hAnsi="Times New Roman" w:cs="Times New Roman"/>
          <w:sz w:val="24"/>
          <w:lang w:eastAsia="pl-PL"/>
        </w:rPr>
        <w:t>wartości kosztorysowej będ</w:t>
      </w:r>
      <w:r w:rsidR="00A756FF" w:rsidRPr="00FF6F7E">
        <w:rPr>
          <w:rFonts w:ascii="Times New Roman" w:eastAsia="Times New Roman" w:hAnsi="Times New Roman" w:cs="Times New Roman"/>
          <w:sz w:val="24"/>
          <w:lang w:eastAsia="pl-PL"/>
        </w:rPr>
        <w:t>ą</w:t>
      </w:r>
      <w:r w:rsidR="00CF6CEB" w:rsidRPr="00FF6F7E">
        <w:rPr>
          <w:rFonts w:ascii="Times New Roman" w:eastAsia="Times New Roman" w:hAnsi="Times New Roman" w:cs="Times New Roman"/>
          <w:sz w:val="24"/>
          <w:lang w:eastAsia="pl-PL"/>
        </w:rPr>
        <w:t xml:space="preserve"> miał</w:t>
      </w:r>
      <w:r w:rsidR="00A756FF" w:rsidRPr="00FF6F7E">
        <w:rPr>
          <w:rFonts w:ascii="Times New Roman" w:eastAsia="Times New Roman" w:hAnsi="Times New Roman" w:cs="Times New Roman"/>
          <w:sz w:val="24"/>
          <w:lang w:eastAsia="pl-PL"/>
        </w:rPr>
        <w:t>y</w:t>
      </w:r>
      <w:r w:rsidR="00CF6CEB" w:rsidRPr="00FF6F7E">
        <w:rPr>
          <w:rFonts w:ascii="Times New Roman" w:eastAsia="Times New Roman" w:hAnsi="Times New Roman" w:cs="Times New Roman"/>
          <w:sz w:val="24"/>
          <w:lang w:eastAsia="pl-PL"/>
        </w:rPr>
        <w:t xml:space="preserve"> dodatkowo</w:t>
      </w:r>
      <w:r w:rsidR="00977844" w:rsidRPr="00FF6F7E">
        <w:rPr>
          <w:rFonts w:ascii="Times New Roman" w:eastAsia="Times New Roman" w:hAnsi="Times New Roman" w:cs="Times New Roman"/>
          <w:sz w:val="24"/>
          <w:lang w:eastAsia="pl-PL"/>
        </w:rPr>
        <w:t>:</w:t>
      </w:r>
      <w:r w:rsidR="00C30D77" w:rsidRPr="00FF6F7E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A756FF" w:rsidRPr="00505075">
        <w:rPr>
          <w:rFonts w:ascii="Times New Roman" w:hAnsi="Times New Roman" w:cs="Times New Roman"/>
          <w:sz w:val="24"/>
          <w:szCs w:val="24"/>
        </w:rPr>
        <w:t xml:space="preserve">konieczność rozbiórki istniejącego obiektu sportowego, który nie nadaje się do dalszej eksploatacji i posiada ograniczony zakres funkcjonalny, </w:t>
      </w:r>
      <w:r w:rsidR="005A63B3" w:rsidRPr="00505075">
        <w:rPr>
          <w:rFonts w:ascii="Times New Roman" w:hAnsi="Times New Roman" w:cs="Times New Roman"/>
          <w:sz w:val="24"/>
          <w:szCs w:val="24"/>
        </w:rPr>
        <w:t xml:space="preserve">co </w:t>
      </w:r>
      <w:r w:rsidR="007D0EB9" w:rsidRPr="00505075">
        <w:rPr>
          <w:rFonts w:ascii="Times New Roman" w:hAnsi="Times New Roman" w:cs="Times New Roman"/>
          <w:sz w:val="24"/>
          <w:szCs w:val="24"/>
        </w:rPr>
        <w:t>został</w:t>
      </w:r>
      <w:r w:rsidR="005A63B3" w:rsidRPr="00505075">
        <w:rPr>
          <w:rFonts w:ascii="Times New Roman" w:hAnsi="Times New Roman" w:cs="Times New Roman"/>
          <w:sz w:val="24"/>
          <w:szCs w:val="24"/>
        </w:rPr>
        <w:t>o</w:t>
      </w:r>
      <w:r w:rsidR="007D0EB9" w:rsidRPr="00505075">
        <w:rPr>
          <w:rFonts w:ascii="Times New Roman" w:hAnsi="Times New Roman" w:cs="Times New Roman"/>
          <w:sz w:val="24"/>
          <w:szCs w:val="24"/>
        </w:rPr>
        <w:t xml:space="preserve"> potwierdzon</w:t>
      </w:r>
      <w:r w:rsidR="005A63B3" w:rsidRPr="00505075">
        <w:rPr>
          <w:rFonts w:ascii="Times New Roman" w:hAnsi="Times New Roman" w:cs="Times New Roman"/>
          <w:sz w:val="24"/>
          <w:szCs w:val="24"/>
        </w:rPr>
        <w:t>e</w:t>
      </w:r>
      <w:r w:rsidR="00A756FF" w:rsidRPr="00505075">
        <w:rPr>
          <w:rFonts w:ascii="Times New Roman" w:hAnsi="Times New Roman" w:cs="Times New Roman"/>
          <w:sz w:val="24"/>
          <w:szCs w:val="24"/>
        </w:rPr>
        <w:t xml:space="preserve"> w opinii </w:t>
      </w:r>
      <w:r w:rsidR="00A756FF" w:rsidRPr="00505075">
        <w:rPr>
          <w:rFonts w:ascii="Times New Roman" w:hAnsi="Times New Roman" w:cs="Times New Roman"/>
          <w:sz w:val="24"/>
          <w:szCs w:val="24"/>
        </w:rPr>
        <w:lastRenderedPageBreak/>
        <w:t xml:space="preserve">naukowo-technicznej opracowanej przez Instytut </w:t>
      </w:r>
      <w:r w:rsidR="00BF60F3" w:rsidRPr="00505075">
        <w:rPr>
          <w:rFonts w:ascii="Times New Roman" w:hAnsi="Times New Roman" w:cs="Times New Roman"/>
          <w:sz w:val="24"/>
          <w:szCs w:val="24"/>
        </w:rPr>
        <w:t>T</w:t>
      </w:r>
      <w:r w:rsidR="00A756FF" w:rsidRPr="00505075">
        <w:rPr>
          <w:rFonts w:ascii="Times New Roman" w:hAnsi="Times New Roman" w:cs="Times New Roman"/>
          <w:sz w:val="24"/>
          <w:szCs w:val="24"/>
        </w:rPr>
        <w:t>echniki</w:t>
      </w:r>
      <w:r w:rsidR="00C30D77" w:rsidRPr="00505075">
        <w:rPr>
          <w:rFonts w:ascii="Times New Roman" w:hAnsi="Times New Roman" w:cs="Times New Roman"/>
          <w:sz w:val="24"/>
          <w:szCs w:val="24"/>
        </w:rPr>
        <w:t xml:space="preserve"> </w:t>
      </w:r>
      <w:r w:rsidR="00A756FF" w:rsidRPr="00505075">
        <w:rPr>
          <w:rFonts w:ascii="Times New Roman" w:hAnsi="Times New Roman" w:cs="Times New Roman"/>
          <w:sz w:val="24"/>
          <w:szCs w:val="24"/>
        </w:rPr>
        <w:t xml:space="preserve">Budowlanej </w:t>
      </w:r>
      <w:r w:rsidR="000E2357" w:rsidRPr="00505075">
        <w:rPr>
          <w:rFonts w:ascii="Times New Roman" w:hAnsi="Times New Roman" w:cs="Times New Roman"/>
          <w:sz w:val="24"/>
          <w:szCs w:val="24"/>
        </w:rPr>
        <w:t>oraz</w:t>
      </w:r>
      <w:r w:rsidR="00DB2E79" w:rsidRPr="005A63B3">
        <w:rPr>
          <w:rFonts w:ascii="Times New Roman" w:hAnsi="Times New Roman" w:cs="Times New Roman"/>
          <w:sz w:val="24"/>
          <w:szCs w:val="24"/>
        </w:rPr>
        <w:t xml:space="preserve"> </w:t>
      </w:r>
      <w:r w:rsidR="00A756FF" w:rsidRPr="005A63B3">
        <w:rPr>
          <w:rFonts w:ascii="Times New Roman" w:hAnsi="Times New Roman" w:cs="Times New Roman"/>
          <w:sz w:val="24"/>
          <w:szCs w:val="24"/>
        </w:rPr>
        <w:t>planowane zwiększenie liczby i powierzchni pomieszczeń sanitarnych</w:t>
      </w:r>
      <w:r w:rsidR="00EF2117" w:rsidRPr="005A63B3">
        <w:rPr>
          <w:rFonts w:ascii="Times New Roman" w:hAnsi="Times New Roman" w:cs="Times New Roman"/>
          <w:sz w:val="24"/>
          <w:szCs w:val="24"/>
        </w:rPr>
        <w:t xml:space="preserve"> z uwagi na </w:t>
      </w:r>
      <w:r w:rsidR="005A63B3">
        <w:rPr>
          <w:rFonts w:ascii="Times New Roman" w:hAnsi="Times New Roman" w:cs="Times New Roman"/>
          <w:sz w:val="24"/>
          <w:szCs w:val="24"/>
        </w:rPr>
        <w:t xml:space="preserve">obowiązujące </w:t>
      </w:r>
      <w:r w:rsidR="00EF2117" w:rsidRPr="005A63B3">
        <w:rPr>
          <w:rFonts w:ascii="Times New Roman" w:hAnsi="Times New Roman" w:cs="Times New Roman"/>
          <w:sz w:val="24"/>
          <w:szCs w:val="24"/>
        </w:rPr>
        <w:t>wymogi sanitarne</w:t>
      </w:r>
      <w:r w:rsidR="00C95BBE" w:rsidRPr="005A63B3">
        <w:rPr>
          <w:rFonts w:ascii="Times New Roman" w:hAnsi="Times New Roman" w:cs="Times New Roman"/>
          <w:sz w:val="24"/>
          <w:szCs w:val="24"/>
        </w:rPr>
        <w:t xml:space="preserve"> oraz ich pełne dostosowanie do </w:t>
      </w:r>
      <w:r w:rsidR="00A756FF" w:rsidRPr="005A63B3">
        <w:rPr>
          <w:rFonts w:ascii="Times New Roman" w:hAnsi="Times New Roman" w:cs="Times New Roman"/>
          <w:sz w:val="24"/>
          <w:szCs w:val="24"/>
        </w:rPr>
        <w:t>potrzeb osób z</w:t>
      </w:r>
      <w:r w:rsidR="00C95BBE" w:rsidRPr="005A63B3">
        <w:rPr>
          <w:rFonts w:ascii="Times New Roman" w:hAnsi="Times New Roman" w:cs="Times New Roman"/>
          <w:sz w:val="24"/>
          <w:szCs w:val="24"/>
        </w:rPr>
        <w:t> </w:t>
      </w:r>
      <w:r w:rsidR="007D0EB9" w:rsidRPr="005A63B3">
        <w:rPr>
          <w:rFonts w:ascii="Times New Roman" w:hAnsi="Times New Roman" w:cs="Times New Roman"/>
          <w:sz w:val="24"/>
          <w:szCs w:val="24"/>
        </w:rPr>
        <w:t>niepełnosprawnościami</w:t>
      </w:r>
      <w:r w:rsidR="00A756FF" w:rsidRPr="005A63B3">
        <w:rPr>
          <w:rFonts w:ascii="Times New Roman" w:hAnsi="Times New Roman" w:cs="Times New Roman"/>
          <w:sz w:val="24"/>
          <w:szCs w:val="24"/>
        </w:rPr>
        <w:t>.</w:t>
      </w:r>
    </w:p>
    <w:p w14:paraId="3B735F07" w14:textId="52EC2151" w:rsidR="00AF5803" w:rsidRPr="00FF6F7E" w:rsidRDefault="008E0C76" w:rsidP="005B3D0A">
      <w:pPr>
        <w:spacing w:before="120" w:after="24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5A63B3">
        <w:rPr>
          <w:rFonts w:ascii="Times New Roman" w:eastAsia="Times New Roman" w:hAnsi="Times New Roman" w:cs="Times New Roman"/>
          <w:sz w:val="24"/>
          <w:lang w:eastAsia="pl-PL"/>
        </w:rPr>
        <w:t>W stosunku do obowiązując</w:t>
      </w:r>
      <w:r w:rsidR="008D1F4B" w:rsidRPr="005A63B3">
        <w:rPr>
          <w:rFonts w:ascii="Times New Roman" w:eastAsia="Times New Roman" w:hAnsi="Times New Roman" w:cs="Times New Roman"/>
          <w:sz w:val="24"/>
          <w:lang w:eastAsia="pl-PL"/>
        </w:rPr>
        <w:t>ej uchwały</w:t>
      </w:r>
      <w:r w:rsidR="009D396A" w:rsidRPr="005A63B3">
        <w:rPr>
          <w:rFonts w:ascii="Times New Roman" w:eastAsia="Times New Roman" w:hAnsi="Times New Roman" w:cs="Times New Roman"/>
          <w:sz w:val="24"/>
          <w:lang w:eastAsia="pl-PL"/>
        </w:rPr>
        <w:t xml:space="preserve"> zmianie ulegnie harmonogram</w:t>
      </w:r>
      <w:r w:rsidRPr="005A63B3">
        <w:rPr>
          <w:rFonts w:ascii="Times New Roman" w:eastAsia="Times New Roman" w:hAnsi="Times New Roman" w:cs="Times New Roman"/>
          <w:sz w:val="24"/>
          <w:lang w:eastAsia="pl-PL"/>
        </w:rPr>
        <w:t xml:space="preserve"> wykorzystania środków finansowych przeznaczonych na realizację Programu w poszczególnych latach</w:t>
      </w:r>
      <w:r w:rsidR="008D1F4B" w:rsidRPr="00FF6F7E">
        <w:rPr>
          <w:rFonts w:ascii="Times New Roman" w:eastAsia="Times New Roman" w:hAnsi="Times New Roman" w:cs="Times New Roman"/>
          <w:sz w:val="24"/>
          <w:lang w:eastAsia="pl-PL"/>
        </w:rPr>
        <w:t>. Korekta</w:t>
      </w:r>
      <w:r w:rsidRPr="00FF6F7E">
        <w:rPr>
          <w:rFonts w:ascii="Times New Roman" w:eastAsia="Times New Roman" w:hAnsi="Times New Roman" w:cs="Times New Roman"/>
          <w:sz w:val="24"/>
          <w:lang w:eastAsia="pl-PL"/>
        </w:rPr>
        <w:t xml:space="preserve"> jest związana z wydłużeniem okresu realizacji </w:t>
      </w:r>
      <w:r w:rsidR="00924285" w:rsidRPr="00FF6F7E">
        <w:rPr>
          <w:rFonts w:ascii="Times New Roman" w:eastAsia="Times New Roman" w:hAnsi="Times New Roman" w:cs="Times New Roman"/>
          <w:sz w:val="24"/>
          <w:lang w:eastAsia="pl-PL"/>
        </w:rPr>
        <w:t>i zmianą wartości poszczególnych</w:t>
      </w:r>
      <w:r w:rsidR="008D1F4B" w:rsidRPr="00FF6F7E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FF6F7E">
        <w:rPr>
          <w:rFonts w:ascii="Times New Roman" w:eastAsia="Times New Roman" w:hAnsi="Times New Roman" w:cs="Times New Roman"/>
          <w:sz w:val="24"/>
          <w:lang w:eastAsia="pl-PL"/>
        </w:rPr>
        <w:t xml:space="preserve">inwestycji </w:t>
      </w:r>
      <w:r w:rsidR="000A765A" w:rsidRPr="00FF6F7E">
        <w:rPr>
          <w:rFonts w:ascii="Times New Roman" w:eastAsia="Times New Roman" w:hAnsi="Times New Roman" w:cs="Times New Roman"/>
          <w:sz w:val="24"/>
          <w:lang w:eastAsia="pl-PL"/>
        </w:rPr>
        <w:t>przewidzianych w Programie</w:t>
      </w:r>
      <w:r w:rsidRPr="00FF6F7E">
        <w:rPr>
          <w:rFonts w:ascii="Times New Roman" w:eastAsia="Times New Roman" w:hAnsi="Times New Roman" w:cs="Times New Roman"/>
          <w:sz w:val="24"/>
          <w:lang w:eastAsia="pl-PL"/>
        </w:rPr>
        <w:t xml:space="preserve"> oraz brakiem możliwości zrealizowania przez UW pełnego, zakładanego zakresu rzeczowego inwestycji </w:t>
      </w:r>
      <w:r w:rsidR="000A765A" w:rsidRPr="00FF6F7E">
        <w:rPr>
          <w:rFonts w:ascii="Times New Roman" w:eastAsia="Times New Roman" w:hAnsi="Times New Roman" w:cs="Times New Roman"/>
          <w:sz w:val="24"/>
          <w:lang w:eastAsia="pl-PL"/>
        </w:rPr>
        <w:t xml:space="preserve">w latach poprzednich </w:t>
      </w:r>
      <w:r w:rsidR="00924285" w:rsidRPr="00FF6F7E">
        <w:rPr>
          <w:rFonts w:ascii="Times New Roman" w:eastAsia="Times New Roman" w:hAnsi="Times New Roman" w:cs="Times New Roman"/>
          <w:sz w:val="24"/>
          <w:lang w:eastAsia="pl-PL"/>
        </w:rPr>
        <w:t>‒ z uwagi na </w:t>
      </w:r>
      <w:r w:rsidRPr="00FF6F7E">
        <w:rPr>
          <w:rFonts w:ascii="Times New Roman" w:eastAsia="Times New Roman" w:hAnsi="Times New Roman" w:cs="Times New Roman"/>
          <w:sz w:val="24"/>
          <w:lang w:eastAsia="pl-PL"/>
        </w:rPr>
        <w:t>złożoność procesu inwestycyjnego w ramach realizacji inwestycji budowalnych o</w:t>
      </w:r>
      <w:r w:rsidR="008D1F4B" w:rsidRPr="00FF6F7E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FF6F7E">
        <w:rPr>
          <w:rFonts w:ascii="Times New Roman" w:eastAsia="Times New Roman" w:hAnsi="Times New Roman" w:cs="Times New Roman"/>
          <w:sz w:val="24"/>
          <w:lang w:eastAsia="pl-PL"/>
        </w:rPr>
        <w:t>dużym zakresie rzeczowym oraz obecną sytuację na rynku usług budowlanych.</w:t>
      </w:r>
      <w:r w:rsidR="005B3D0A" w:rsidRPr="00FF6F7E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7431DE" w:rsidRPr="00FF6F7E">
        <w:rPr>
          <w:rFonts w:ascii="Times New Roman" w:hAnsi="Times New Roman" w:cs="Times New Roman"/>
          <w:sz w:val="24"/>
        </w:rPr>
        <w:t>P</w:t>
      </w:r>
      <w:r w:rsidR="007431DE" w:rsidRPr="00FF6F7E">
        <w:rPr>
          <w:rFonts w:ascii="Times New Roman" w:eastAsia="Times New Roman" w:hAnsi="Times New Roman" w:cs="Times New Roman"/>
          <w:sz w:val="24"/>
          <w:lang w:eastAsia="pl-PL"/>
        </w:rPr>
        <w:t xml:space="preserve">lanowane wydatki </w:t>
      </w:r>
      <w:r w:rsidR="00924285" w:rsidRPr="00FF6F7E">
        <w:rPr>
          <w:rFonts w:ascii="Times New Roman" w:eastAsia="Times New Roman" w:hAnsi="Times New Roman" w:cs="Times New Roman"/>
          <w:sz w:val="24"/>
          <w:lang w:eastAsia="pl-PL"/>
        </w:rPr>
        <w:t>z </w:t>
      </w:r>
      <w:r w:rsidR="00EA10E4" w:rsidRPr="00FF6F7E">
        <w:rPr>
          <w:rFonts w:ascii="Times New Roman" w:eastAsia="Times New Roman" w:hAnsi="Times New Roman" w:cs="Times New Roman"/>
          <w:sz w:val="24"/>
          <w:lang w:eastAsia="pl-PL"/>
        </w:rPr>
        <w:t>budżetu państw</w:t>
      </w:r>
      <w:r w:rsidR="005B3D0A" w:rsidRPr="00FF6F7E">
        <w:rPr>
          <w:rFonts w:ascii="Times New Roman" w:eastAsia="Times New Roman" w:hAnsi="Times New Roman" w:cs="Times New Roman"/>
          <w:sz w:val="24"/>
          <w:lang w:eastAsia="pl-PL"/>
        </w:rPr>
        <w:t xml:space="preserve">a oraz ze środków własnych UW w </w:t>
      </w:r>
      <w:r w:rsidR="00EA10E4" w:rsidRPr="00FF6F7E">
        <w:rPr>
          <w:rFonts w:ascii="Times New Roman" w:eastAsia="Times New Roman" w:hAnsi="Times New Roman" w:cs="Times New Roman"/>
          <w:sz w:val="24"/>
          <w:lang w:eastAsia="pl-PL"/>
        </w:rPr>
        <w:t>poszczególnych latach realizacji Programu przedstawia</w:t>
      </w:r>
      <w:r w:rsidR="00F50D84" w:rsidRPr="00FF6F7E">
        <w:rPr>
          <w:rFonts w:ascii="Times New Roman" w:eastAsia="Times New Roman" w:hAnsi="Times New Roman" w:cs="Times New Roman"/>
          <w:sz w:val="24"/>
          <w:lang w:eastAsia="pl-PL"/>
        </w:rPr>
        <w:t xml:space="preserve"> poniższa tabela.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88"/>
        <w:gridCol w:w="1985"/>
        <w:gridCol w:w="1559"/>
        <w:gridCol w:w="1559"/>
      </w:tblGrid>
      <w:tr w:rsidR="004B0095" w:rsidRPr="00FF6F7E" w14:paraId="74420984" w14:textId="77777777" w:rsidTr="0009474E">
        <w:trPr>
          <w:trHeight w:val="540"/>
          <w:jc w:val="center"/>
        </w:trPr>
        <w:tc>
          <w:tcPr>
            <w:tcW w:w="1588" w:type="dxa"/>
            <w:shd w:val="clear" w:color="auto" w:fill="auto"/>
            <w:vAlign w:val="center"/>
            <w:hideMark/>
          </w:tcPr>
          <w:p w14:paraId="5411512E" w14:textId="5A5292BE" w:rsidR="004B0095" w:rsidRPr="00FF6F7E" w:rsidRDefault="00377951" w:rsidP="00B178C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b/>
                <w:sz w:val="20"/>
                <w:szCs w:val="18"/>
              </w:rPr>
              <w:t>Rok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764300C" w14:textId="77777777" w:rsidR="004B0095" w:rsidRPr="00FF6F7E" w:rsidRDefault="004B0095" w:rsidP="0009474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b/>
                <w:sz w:val="20"/>
                <w:szCs w:val="18"/>
              </w:rPr>
              <w:t>Środki z budżetu państwa</w:t>
            </w:r>
            <w:r w:rsidRPr="00FF6F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FF6F7E">
              <w:rPr>
                <w:rFonts w:ascii="Times New Roman" w:hAnsi="Times New Roman" w:cs="Times New Roman"/>
                <w:b/>
                <w:sz w:val="20"/>
                <w:szCs w:val="18"/>
              </w:rPr>
              <w:t>(w zł)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940A23" w14:textId="77777777" w:rsidR="004B0095" w:rsidRPr="00FF6F7E" w:rsidRDefault="004B0095" w:rsidP="0009474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b/>
                <w:sz w:val="20"/>
                <w:szCs w:val="18"/>
              </w:rPr>
              <w:t>Środki własne UW</w:t>
            </w:r>
            <w:r w:rsidRPr="00FF6F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FF6F7E">
              <w:rPr>
                <w:rFonts w:ascii="Times New Roman" w:hAnsi="Times New Roman" w:cs="Times New Roman"/>
                <w:b/>
                <w:sz w:val="20"/>
                <w:szCs w:val="18"/>
              </w:rPr>
              <w:t>(w zł)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55A905" w14:textId="77777777" w:rsidR="004B0095" w:rsidRPr="00FF6F7E" w:rsidRDefault="004B0095" w:rsidP="0009474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b/>
                <w:sz w:val="20"/>
                <w:szCs w:val="18"/>
              </w:rPr>
              <w:t>Razem</w:t>
            </w:r>
            <w:r w:rsidRPr="00FF6F7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FF6F7E">
              <w:rPr>
                <w:rFonts w:ascii="Times New Roman" w:hAnsi="Times New Roman" w:cs="Times New Roman"/>
                <w:b/>
                <w:sz w:val="20"/>
                <w:szCs w:val="18"/>
              </w:rPr>
              <w:t>(w zł)</w:t>
            </w:r>
          </w:p>
        </w:tc>
      </w:tr>
      <w:tr w:rsidR="003749CB" w:rsidRPr="00FF6F7E" w14:paraId="38E04C2C" w14:textId="77777777" w:rsidTr="0009474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14:paraId="247411F4" w14:textId="77777777" w:rsidR="003749CB" w:rsidRPr="00FF6F7E" w:rsidRDefault="003749CB" w:rsidP="003749CB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2016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E18101" w14:textId="3821A2F4" w:rsidR="003749CB" w:rsidRPr="00FF6F7E" w:rsidRDefault="003749CB" w:rsidP="003749CB">
            <w:pPr>
              <w:spacing w:before="40" w:after="40"/>
              <w:jc w:val="right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1 211 064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1EC227" w14:textId="6B3E6310" w:rsidR="003749CB" w:rsidRPr="00FF6F7E" w:rsidRDefault="003749CB" w:rsidP="003749CB">
            <w:pPr>
              <w:spacing w:before="40" w:after="40"/>
              <w:jc w:val="right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128 372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0B3440" w14:textId="435A5681" w:rsidR="003749CB" w:rsidRPr="00FF6F7E" w:rsidRDefault="003749CB" w:rsidP="003749CB">
            <w:pPr>
              <w:spacing w:before="40" w:after="40"/>
              <w:jc w:val="right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1 339 436</w:t>
            </w:r>
          </w:p>
        </w:tc>
      </w:tr>
      <w:tr w:rsidR="003749CB" w:rsidRPr="00FF6F7E" w14:paraId="48A0856E" w14:textId="77777777" w:rsidTr="0009474E">
        <w:trPr>
          <w:jc w:val="center"/>
        </w:trPr>
        <w:tc>
          <w:tcPr>
            <w:tcW w:w="1588" w:type="dxa"/>
            <w:shd w:val="clear" w:color="auto" w:fill="auto"/>
            <w:vAlign w:val="center"/>
            <w:hideMark/>
          </w:tcPr>
          <w:p w14:paraId="0FD7146C" w14:textId="77777777" w:rsidR="003749CB" w:rsidRPr="00FF6F7E" w:rsidRDefault="003749CB" w:rsidP="003749CB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bCs/>
                <w:sz w:val="20"/>
                <w:szCs w:val="18"/>
              </w:rPr>
              <w:t>2017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9371DF1" w14:textId="696F387B" w:rsidR="003749CB" w:rsidRPr="00FF6F7E" w:rsidRDefault="003749CB" w:rsidP="003749CB">
            <w:pPr>
              <w:spacing w:before="40" w:after="40"/>
              <w:jc w:val="right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2 357 542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8494EB" w14:textId="3DC0170A" w:rsidR="003749CB" w:rsidRPr="00FF6F7E" w:rsidRDefault="003749CB" w:rsidP="003749CB">
            <w:pPr>
              <w:spacing w:before="40" w:after="40"/>
              <w:jc w:val="right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158 630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51EA91" w14:textId="532C77D8" w:rsidR="003749CB" w:rsidRPr="00FF6F7E" w:rsidRDefault="003749CB" w:rsidP="003749CB">
            <w:pPr>
              <w:spacing w:before="40" w:after="40"/>
              <w:jc w:val="right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2 516 172</w:t>
            </w:r>
          </w:p>
        </w:tc>
      </w:tr>
      <w:tr w:rsidR="003749CB" w:rsidRPr="00FF6F7E" w14:paraId="5F34A68A" w14:textId="77777777" w:rsidTr="0009474E">
        <w:trPr>
          <w:jc w:val="center"/>
        </w:trPr>
        <w:tc>
          <w:tcPr>
            <w:tcW w:w="1588" w:type="dxa"/>
            <w:shd w:val="clear" w:color="auto" w:fill="auto"/>
            <w:vAlign w:val="center"/>
            <w:hideMark/>
          </w:tcPr>
          <w:p w14:paraId="512BB51C" w14:textId="77777777" w:rsidR="003749CB" w:rsidRPr="00FF6F7E" w:rsidRDefault="003749CB" w:rsidP="003749CB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bCs/>
                <w:sz w:val="20"/>
                <w:szCs w:val="18"/>
              </w:rPr>
              <w:t>2018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4CFDF72" w14:textId="256AE602" w:rsidR="003749CB" w:rsidRPr="00FF6F7E" w:rsidRDefault="003749CB" w:rsidP="003749CB">
            <w:pPr>
              <w:spacing w:before="40" w:after="40"/>
              <w:jc w:val="right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12 107 262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BBDDF4" w14:textId="17B6A32C" w:rsidR="003749CB" w:rsidRPr="00FF6F7E" w:rsidRDefault="003749CB" w:rsidP="003749CB">
            <w:pPr>
              <w:spacing w:before="40" w:after="40"/>
              <w:jc w:val="right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830 597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3E7C56" w14:textId="2AC1FB6F" w:rsidR="003749CB" w:rsidRPr="00FF6F7E" w:rsidRDefault="003749CB" w:rsidP="003749CB">
            <w:pPr>
              <w:spacing w:before="40" w:after="40"/>
              <w:jc w:val="right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12 937 859</w:t>
            </w:r>
          </w:p>
        </w:tc>
      </w:tr>
      <w:tr w:rsidR="003749CB" w:rsidRPr="00FF6F7E" w14:paraId="697785DF" w14:textId="77777777" w:rsidTr="0009474E">
        <w:trPr>
          <w:jc w:val="center"/>
        </w:trPr>
        <w:tc>
          <w:tcPr>
            <w:tcW w:w="1588" w:type="dxa"/>
            <w:shd w:val="clear" w:color="auto" w:fill="auto"/>
            <w:vAlign w:val="center"/>
            <w:hideMark/>
          </w:tcPr>
          <w:p w14:paraId="01E5D7ED" w14:textId="77777777" w:rsidR="003749CB" w:rsidRPr="00FF6F7E" w:rsidRDefault="003749CB" w:rsidP="003749CB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bCs/>
                <w:sz w:val="20"/>
                <w:szCs w:val="18"/>
              </w:rPr>
              <w:t>2019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9993FC4" w14:textId="1F5CA1EE" w:rsidR="003749CB" w:rsidRPr="00FF6F7E" w:rsidRDefault="003749CB" w:rsidP="003749CB">
            <w:pPr>
              <w:spacing w:before="40" w:after="40"/>
              <w:jc w:val="right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35 139 507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30238A" w14:textId="18E1CEE4" w:rsidR="003749CB" w:rsidRPr="00FF6F7E" w:rsidRDefault="003749CB" w:rsidP="003749CB">
            <w:pPr>
              <w:spacing w:before="40" w:after="40"/>
              <w:jc w:val="right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3 625 490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D02DBD" w14:textId="6A253B85" w:rsidR="003749CB" w:rsidRPr="00FF6F7E" w:rsidRDefault="003749CB" w:rsidP="003749CB">
            <w:pPr>
              <w:spacing w:before="40" w:after="40"/>
              <w:jc w:val="right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38 764 997</w:t>
            </w:r>
          </w:p>
        </w:tc>
      </w:tr>
      <w:tr w:rsidR="003749CB" w:rsidRPr="00FF6F7E" w14:paraId="6E0BDB09" w14:textId="77777777" w:rsidTr="0009474E">
        <w:trPr>
          <w:jc w:val="center"/>
        </w:trPr>
        <w:tc>
          <w:tcPr>
            <w:tcW w:w="1588" w:type="dxa"/>
            <w:shd w:val="clear" w:color="auto" w:fill="auto"/>
            <w:vAlign w:val="center"/>
            <w:hideMark/>
          </w:tcPr>
          <w:p w14:paraId="2957B087" w14:textId="77777777" w:rsidR="003749CB" w:rsidRPr="00FF6F7E" w:rsidRDefault="003749CB" w:rsidP="003749CB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bCs/>
                <w:sz w:val="20"/>
                <w:szCs w:val="18"/>
              </w:rPr>
              <w:t>2020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41BEFD4" w14:textId="103DB1F9" w:rsidR="003749CB" w:rsidRPr="00FF6F7E" w:rsidRDefault="003749CB" w:rsidP="003749CB">
            <w:pPr>
              <w:spacing w:before="40" w:after="40"/>
              <w:jc w:val="right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68 407 510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CC681D" w14:textId="1730BB6D" w:rsidR="003749CB" w:rsidRPr="00FF6F7E" w:rsidRDefault="008B4FA7" w:rsidP="003749CB">
            <w:pPr>
              <w:spacing w:before="40" w:after="40"/>
              <w:jc w:val="right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3</w:t>
            </w:r>
            <w:r w:rsidR="004D01F2"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 </w:t>
            </w:r>
            <w:r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816</w:t>
            </w:r>
            <w:r w:rsidR="004D01F2"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 </w:t>
            </w:r>
            <w:r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294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C3010A" w14:textId="439304E3" w:rsidR="00695F75" w:rsidRPr="00FF6F7E" w:rsidRDefault="00695F75" w:rsidP="00695F75">
            <w:pPr>
              <w:spacing w:before="40" w:after="40"/>
              <w:jc w:val="right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72</w:t>
            </w:r>
            <w:r w:rsidR="004D01F2" w:rsidRPr="00FF6F7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 </w:t>
            </w:r>
            <w:r w:rsidRPr="00FF6F7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223 804</w:t>
            </w:r>
          </w:p>
        </w:tc>
      </w:tr>
      <w:tr w:rsidR="003749CB" w:rsidRPr="00FF6F7E" w14:paraId="20FAE9DA" w14:textId="77777777" w:rsidTr="0009474E">
        <w:trPr>
          <w:jc w:val="center"/>
        </w:trPr>
        <w:tc>
          <w:tcPr>
            <w:tcW w:w="1588" w:type="dxa"/>
            <w:shd w:val="clear" w:color="auto" w:fill="auto"/>
            <w:vAlign w:val="center"/>
            <w:hideMark/>
          </w:tcPr>
          <w:p w14:paraId="57DED284" w14:textId="77777777" w:rsidR="003749CB" w:rsidRPr="00FF6F7E" w:rsidRDefault="003749CB" w:rsidP="003749CB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bCs/>
                <w:sz w:val="20"/>
                <w:szCs w:val="18"/>
              </w:rPr>
              <w:t>2021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A3F01AD" w14:textId="765E2262" w:rsidR="003749CB" w:rsidRPr="00FF6F7E" w:rsidRDefault="003749CB" w:rsidP="003749CB">
            <w:pPr>
              <w:spacing w:before="40" w:after="40"/>
              <w:jc w:val="right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129 873 565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2FF6A7" w14:textId="7A2F4C75" w:rsidR="003749CB" w:rsidRPr="00FF6F7E" w:rsidRDefault="008B4FA7" w:rsidP="003749CB">
            <w:pPr>
              <w:spacing w:before="40" w:after="40"/>
              <w:jc w:val="right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1</w:t>
            </w:r>
            <w:r w:rsidR="004D01F2"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 </w:t>
            </w:r>
            <w:r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569</w:t>
            </w:r>
            <w:r w:rsidR="004D01F2"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 </w:t>
            </w:r>
            <w:r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390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165656" w14:textId="03951619" w:rsidR="003749CB" w:rsidRPr="00FF6F7E" w:rsidRDefault="005A2D7C" w:rsidP="003749CB">
            <w:pPr>
              <w:spacing w:before="40" w:after="40"/>
              <w:jc w:val="right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131</w:t>
            </w:r>
            <w:r w:rsidR="004D01F2" w:rsidRPr="00FF6F7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 </w:t>
            </w:r>
            <w:r w:rsidRPr="00FF6F7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442</w:t>
            </w:r>
            <w:r w:rsidR="004D01F2" w:rsidRPr="00FF6F7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 </w:t>
            </w:r>
            <w:r w:rsidRPr="00FF6F7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955</w:t>
            </w:r>
          </w:p>
        </w:tc>
      </w:tr>
      <w:tr w:rsidR="003749CB" w:rsidRPr="00FF6F7E" w14:paraId="277FB6F7" w14:textId="77777777" w:rsidTr="0009474E">
        <w:trPr>
          <w:jc w:val="center"/>
        </w:trPr>
        <w:tc>
          <w:tcPr>
            <w:tcW w:w="1588" w:type="dxa"/>
            <w:shd w:val="clear" w:color="auto" w:fill="auto"/>
            <w:vAlign w:val="center"/>
            <w:hideMark/>
          </w:tcPr>
          <w:p w14:paraId="54EA040B" w14:textId="77777777" w:rsidR="003749CB" w:rsidRPr="00FF6F7E" w:rsidRDefault="003749CB" w:rsidP="003749CB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bCs/>
                <w:sz w:val="20"/>
                <w:szCs w:val="18"/>
              </w:rPr>
              <w:t>2022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0AA0E83" w14:textId="6A86E891" w:rsidR="003749CB" w:rsidRPr="00FF6F7E" w:rsidRDefault="003749CB" w:rsidP="003749CB">
            <w:pPr>
              <w:spacing w:before="40" w:after="40"/>
              <w:jc w:val="right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175 441 808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FB7C61" w14:textId="097D7EA6" w:rsidR="003749CB" w:rsidRPr="00FF6F7E" w:rsidRDefault="008B4FA7" w:rsidP="003749CB">
            <w:pPr>
              <w:spacing w:before="40" w:after="40"/>
              <w:jc w:val="right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2</w:t>
            </w:r>
            <w:r w:rsidR="004D01F2"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 </w:t>
            </w:r>
            <w:r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786</w:t>
            </w:r>
            <w:r w:rsidR="004D01F2"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 </w:t>
            </w:r>
            <w:r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208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DF3EF8" w14:textId="2E70574F" w:rsidR="003749CB" w:rsidRPr="00FF6F7E" w:rsidRDefault="005A2D7C" w:rsidP="003749CB">
            <w:pPr>
              <w:spacing w:before="40" w:after="40"/>
              <w:jc w:val="right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178</w:t>
            </w:r>
            <w:r w:rsidR="004D01F2" w:rsidRPr="00FF6F7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 </w:t>
            </w:r>
            <w:r w:rsidRPr="00FF6F7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228</w:t>
            </w:r>
            <w:r w:rsidR="004D01F2" w:rsidRPr="00FF6F7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 </w:t>
            </w:r>
            <w:r w:rsidRPr="00FF6F7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016</w:t>
            </w:r>
          </w:p>
        </w:tc>
      </w:tr>
      <w:tr w:rsidR="003749CB" w:rsidRPr="00FF6F7E" w14:paraId="7F421DE8" w14:textId="77777777" w:rsidTr="0009474E">
        <w:trPr>
          <w:jc w:val="center"/>
        </w:trPr>
        <w:tc>
          <w:tcPr>
            <w:tcW w:w="1588" w:type="dxa"/>
            <w:shd w:val="clear" w:color="auto" w:fill="auto"/>
            <w:vAlign w:val="center"/>
            <w:hideMark/>
          </w:tcPr>
          <w:p w14:paraId="699AF9C5" w14:textId="77777777" w:rsidR="003749CB" w:rsidRPr="00FF6F7E" w:rsidRDefault="003749CB" w:rsidP="003749CB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bCs/>
                <w:sz w:val="20"/>
                <w:szCs w:val="18"/>
              </w:rPr>
              <w:t>2023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96CE4D0" w14:textId="2980F460" w:rsidR="003749CB" w:rsidRPr="00FF6F7E" w:rsidRDefault="003749CB" w:rsidP="003749CB">
            <w:pPr>
              <w:spacing w:before="40" w:after="40"/>
              <w:jc w:val="right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119 786 000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92EF21" w14:textId="26D24399" w:rsidR="003749CB" w:rsidRPr="00FF6F7E" w:rsidRDefault="008B4FA7" w:rsidP="003749CB">
            <w:pPr>
              <w:spacing w:before="40" w:after="40"/>
              <w:jc w:val="right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3</w:t>
            </w:r>
            <w:r w:rsidR="004D01F2"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 </w:t>
            </w:r>
            <w:r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332</w:t>
            </w:r>
            <w:r w:rsidR="004D01F2"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 </w:t>
            </w:r>
            <w:r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491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ECB0A9" w14:textId="6B780C83" w:rsidR="003749CB" w:rsidRPr="00FF6F7E" w:rsidRDefault="005A2D7C" w:rsidP="003749CB">
            <w:pPr>
              <w:spacing w:before="40" w:after="40"/>
              <w:jc w:val="right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123</w:t>
            </w:r>
            <w:r w:rsidR="004D01F2" w:rsidRPr="00FF6F7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 </w:t>
            </w:r>
            <w:r w:rsidRPr="00FF6F7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118</w:t>
            </w:r>
            <w:r w:rsidR="004D01F2" w:rsidRPr="00FF6F7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 </w:t>
            </w:r>
            <w:r w:rsidRPr="00FF6F7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491</w:t>
            </w:r>
          </w:p>
        </w:tc>
      </w:tr>
      <w:tr w:rsidR="003749CB" w:rsidRPr="00FF6F7E" w14:paraId="64BB7FBA" w14:textId="77777777" w:rsidTr="0009474E">
        <w:trPr>
          <w:jc w:val="center"/>
        </w:trPr>
        <w:tc>
          <w:tcPr>
            <w:tcW w:w="1588" w:type="dxa"/>
            <w:shd w:val="clear" w:color="auto" w:fill="auto"/>
            <w:vAlign w:val="center"/>
            <w:hideMark/>
          </w:tcPr>
          <w:p w14:paraId="2682374F" w14:textId="77777777" w:rsidR="003749CB" w:rsidRPr="00FF6F7E" w:rsidRDefault="003749CB" w:rsidP="003749CB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bCs/>
                <w:sz w:val="20"/>
                <w:szCs w:val="18"/>
              </w:rPr>
              <w:t>2024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C908612" w14:textId="1B2664DE" w:rsidR="003749CB" w:rsidRPr="00FF6F7E" w:rsidRDefault="003749CB" w:rsidP="003749CB">
            <w:pPr>
              <w:spacing w:before="40" w:after="40"/>
              <w:jc w:val="right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125 999 000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745F77" w14:textId="7784E5D0" w:rsidR="003749CB" w:rsidRPr="00FF6F7E" w:rsidRDefault="008B4FA7" w:rsidP="003749CB">
            <w:pPr>
              <w:spacing w:before="40" w:after="40"/>
              <w:jc w:val="right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4</w:t>
            </w:r>
            <w:r w:rsidR="004D01F2"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 </w:t>
            </w:r>
            <w:r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703</w:t>
            </w:r>
            <w:r w:rsidR="004D01F2"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 </w:t>
            </w:r>
            <w:r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772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7F4D0C" w14:textId="40714FE1" w:rsidR="003749CB" w:rsidRPr="00FF6F7E" w:rsidRDefault="005A2D7C" w:rsidP="003749CB">
            <w:pPr>
              <w:spacing w:before="40" w:after="40"/>
              <w:jc w:val="right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130</w:t>
            </w:r>
            <w:r w:rsidR="004D01F2" w:rsidRPr="00FF6F7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 </w:t>
            </w:r>
            <w:r w:rsidRPr="00FF6F7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702</w:t>
            </w:r>
            <w:r w:rsidR="004D01F2" w:rsidRPr="00FF6F7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 </w:t>
            </w:r>
            <w:r w:rsidRPr="00FF6F7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772</w:t>
            </w:r>
          </w:p>
        </w:tc>
      </w:tr>
      <w:tr w:rsidR="003749CB" w:rsidRPr="00FF6F7E" w14:paraId="47DC0684" w14:textId="77777777" w:rsidTr="0009474E">
        <w:trPr>
          <w:jc w:val="center"/>
        </w:trPr>
        <w:tc>
          <w:tcPr>
            <w:tcW w:w="1588" w:type="dxa"/>
            <w:shd w:val="clear" w:color="auto" w:fill="auto"/>
            <w:vAlign w:val="center"/>
            <w:hideMark/>
          </w:tcPr>
          <w:p w14:paraId="081FEF85" w14:textId="77777777" w:rsidR="003749CB" w:rsidRPr="00FF6F7E" w:rsidRDefault="003749CB" w:rsidP="003749CB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bCs/>
                <w:sz w:val="20"/>
                <w:szCs w:val="18"/>
              </w:rPr>
              <w:t>2025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C3478D6" w14:textId="2E891275" w:rsidR="003749CB" w:rsidRPr="00FF6F7E" w:rsidRDefault="003749CB" w:rsidP="003749CB">
            <w:pPr>
              <w:spacing w:before="40" w:after="40"/>
              <w:jc w:val="right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76 795 000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0C9A70" w14:textId="56123331" w:rsidR="003749CB" w:rsidRPr="00FF6F7E" w:rsidRDefault="008B4FA7" w:rsidP="003749CB">
            <w:pPr>
              <w:spacing w:before="40" w:after="40"/>
              <w:jc w:val="right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1</w:t>
            </w:r>
            <w:r w:rsidR="004D01F2"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 </w:t>
            </w:r>
            <w:r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843</w:t>
            </w:r>
            <w:r w:rsidR="004D01F2"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 </w:t>
            </w:r>
            <w:r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878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8D755B" w14:textId="1342D172" w:rsidR="003749CB" w:rsidRPr="00FF6F7E" w:rsidRDefault="002B5C25" w:rsidP="005A2D7C">
            <w:pPr>
              <w:spacing w:before="40" w:after="40"/>
              <w:jc w:val="right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78</w:t>
            </w:r>
            <w:r w:rsidR="004D01F2" w:rsidRPr="00FF6F7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 </w:t>
            </w:r>
            <w:r w:rsidRPr="00FF6F7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638</w:t>
            </w:r>
            <w:r w:rsidR="004D01F2" w:rsidRPr="00FF6F7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 </w:t>
            </w:r>
            <w:r w:rsidRPr="00FF6F7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878</w:t>
            </w:r>
          </w:p>
        </w:tc>
      </w:tr>
      <w:tr w:rsidR="003749CB" w:rsidRPr="00FF6F7E" w14:paraId="70BEF92C" w14:textId="77777777" w:rsidTr="0009474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14:paraId="5EF2C35A" w14:textId="77777777" w:rsidR="003749CB" w:rsidRPr="00FF6F7E" w:rsidRDefault="003749CB" w:rsidP="003749CB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bCs/>
                <w:sz w:val="20"/>
                <w:szCs w:val="18"/>
              </w:rPr>
              <w:t>2026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3D45E3" w14:textId="2A699FD5" w:rsidR="003749CB" w:rsidRPr="00FF6F7E" w:rsidRDefault="003749CB" w:rsidP="003749CB">
            <w:pPr>
              <w:spacing w:before="40" w:after="40"/>
              <w:jc w:val="right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94 225 550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AEE86A" w14:textId="11D6BCF4" w:rsidR="003749CB" w:rsidRPr="00FF6F7E" w:rsidRDefault="004D01F2" w:rsidP="003749CB">
            <w:pPr>
              <w:spacing w:before="40" w:after="40"/>
              <w:jc w:val="right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3 512 </w:t>
            </w:r>
            <w:r w:rsidR="008B4FA7"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390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16E0E9" w14:textId="1BE8723E" w:rsidR="003749CB" w:rsidRPr="00FF6F7E" w:rsidRDefault="003749CB" w:rsidP="003749CB">
            <w:pPr>
              <w:spacing w:before="40" w:after="40"/>
              <w:jc w:val="right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97 737 940</w:t>
            </w:r>
          </w:p>
        </w:tc>
      </w:tr>
      <w:tr w:rsidR="003749CB" w:rsidRPr="00FF6F7E" w14:paraId="6E80BBE0" w14:textId="77777777" w:rsidTr="0009474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14:paraId="696A0578" w14:textId="77777777" w:rsidR="003749CB" w:rsidRPr="00FF6F7E" w:rsidRDefault="003749CB" w:rsidP="003749CB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bCs/>
                <w:sz w:val="20"/>
                <w:szCs w:val="18"/>
              </w:rPr>
              <w:t>2027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60A96F" w14:textId="2827E817" w:rsidR="003749CB" w:rsidRPr="00FF6F7E" w:rsidRDefault="003749CB" w:rsidP="003749CB">
            <w:pPr>
              <w:spacing w:before="40" w:after="40"/>
              <w:jc w:val="right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103 766 692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50BCD3" w14:textId="0569B272" w:rsidR="003749CB" w:rsidRPr="00FF6F7E" w:rsidRDefault="008B4FA7" w:rsidP="003749CB">
            <w:pPr>
              <w:spacing w:before="40" w:after="40"/>
              <w:jc w:val="right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2</w:t>
            </w:r>
            <w:r w:rsidR="004D01F2"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 </w:t>
            </w:r>
            <w:r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022</w:t>
            </w:r>
            <w:r w:rsidR="004D01F2"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 </w:t>
            </w:r>
            <w:r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428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68B8A8" w14:textId="42EF8373" w:rsidR="003749CB" w:rsidRPr="00FF6F7E" w:rsidRDefault="002B5C25" w:rsidP="005A2D7C">
            <w:pPr>
              <w:spacing w:before="40" w:after="40"/>
              <w:jc w:val="right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105</w:t>
            </w:r>
            <w:r w:rsidR="006D6511" w:rsidRPr="00FF6F7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 </w:t>
            </w:r>
            <w:r w:rsidRPr="00FF6F7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789</w:t>
            </w:r>
            <w:r w:rsidR="004D01F2" w:rsidRPr="00FF6F7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 </w:t>
            </w:r>
            <w:r w:rsidRPr="00FF6F7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120</w:t>
            </w:r>
          </w:p>
        </w:tc>
      </w:tr>
      <w:tr w:rsidR="004B0095" w:rsidRPr="00FF6F7E" w14:paraId="59A85059" w14:textId="77777777" w:rsidTr="0009474E">
        <w:trPr>
          <w:trHeight w:val="439"/>
          <w:jc w:val="center"/>
        </w:trPr>
        <w:tc>
          <w:tcPr>
            <w:tcW w:w="1588" w:type="dxa"/>
            <w:shd w:val="clear" w:color="auto" w:fill="auto"/>
            <w:vAlign w:val="center"/>
            <w:hideMark/>
          </w:tcPr>
          <w:p w14:paraId="5BB47F14" w14:textId="77777777" w:rsidR="004B0095" w:rsidRPr="00FF6F7E" w:rsidRDefault="004B0095" w:rsidP="0009474E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Ogółem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67C021A" w14:textId="4891DEB2" w:rsidR="004B0095" w:rsidRPr="005A63B3" w:rsidRDefault="00C6740D" w:rsidP="0009474E">
            <w:pPr>
              <w:spacing w:before="40" w:after="4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5A63B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fldChar w:fldCharType="begin"/>
            </w:r>
            <w:r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instrText xml:space="preserve"> =SUM(ABOVE) </w:instrText>
            </w:r>
            <w:r w:rsidRPr="005A63B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fldChar w:fldCharType="separate"/>
            </w:r>
            <w:r w:rsidRPr="005A63B3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18"/>
              </w:rPr>
              <w:t>945 110 500</w:t>
            </w:r>
            <w:r w:rsidRPr="005A63B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695F22" w14:textId="60599271" w:rsidR="004B0095" w:rsidRPr="005A63B3" w:rsidRDefault="00C6740D" w:rsidP="0009474E">
            <w:pPr>
              <w:spacing w:before="40" w:after="4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5A63B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fldChar w:fldCharType="begin"/>
            </w:r>
            <w:r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instrText xml:space="preserve"> =SUM(ABOVE) </w:instrText>
            </w:r>
            <w:r w:rsidRPr="005A63B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fldChar w:fldCharType="separate"/>
            </w:r>
            <w:r w:rsidRPr="005A63B3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18"/>
              </w:rPr>
              <w:t>28 329 940</w:t>
            </w:r>
            <w:r w:rsidRPr="005A63B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738454" w14:textId="600410B0" w:rsidR="004B0095" w:rsidRPr="00FF6F7E" w:rsidRDefault="006333EB" w:rsidP="0009474E">
            <w:pPr>
              <w:spacing w:before="40" w:after="4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FF6F7E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973 440 440</w:t>
            </w:r>
          </w:p>
        </w:tc>
      </w:tr>
    </w:tbl>
    <w:p w14:paraId="30971684" w14:textId="5A54B283" w:rsidR="00E869FE" w:rsidRPr="00FF6F7E" w:rsidRDefault="00E869FE" w:rsidP="005B3D0A">
      <w:pPr>
        <w:tabs>
          <w:tab w:val="left" w:pos="284"/>
        </w:tabs>
        <w:spacing w:before="240" w:after="24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FF6F7E">
        <w:rPr>
          <w:rFonts w:ascii="Times New Roman" w:eastAsia="Times New Roman" w:hAnsi="Times New Roman" w:cs="Times New Roman"/>
          <w:sz w:val="24"/>
          <w:lang w:eastAsia="pl-PL"/>
        </w:rPr>
        <w:t xml:space="preserve">W związku z projektowanymi zmianami </w:t>
      </w:r>
      <w:r w:rsidR="007D48BA" w:rsidRPr="00FF6F7E">
        <w:rPr>
          <w:rFonts w:ascii="Times New Roman" w:eastAsia="Times New Roman" w:hAnsi="Times New Roman" w:cs="Times New Roman"/>
          <w:sz w:val="24"/>
          <w:lang w:eastAsia="pl-PL"/>
        </w:rPr>
        <w:t>dotyczącymi</w:t>
      </w:r>
      <w:r w:rsidR="00EF69D1" w:rsidRPr="00FF6F7E">
        <w:rPr>
          <w:rFonts w:ascii="Times New Roman" w:eastAsia="Times New Roman" w:hAnsi="Times New Roman" w:cs="Times New Roman"/>
          <w:sz w:val="24"/>
          <w:lang w:eastAsia="pl-PL"/>
        </w:rPr>
        <w:t xml:space="preserve"> rezygnacji z realizacji dwóch </w:t>
      </w:r>
      <w:r w:rsidR="0039655F" w:rsidRPr="00FF6F7E">
        <w:rPr>
          <w:rFonts w:ascii="Times New Roman" w:eastAsia="Times New Roman" w:hAnsi="Times New Roman" w:cs="Times New Roman"/>
          <w:sz w:val="24"/>
          <w:lang w:eastAsia="pl-PL"/>
        </w:rPr>
        <w:t xml:space="preserve">inwestycji </w:t>
      </w:r>
      <w:r w:rsidR="00EF69D1" w:rsidRPr="00FF6F7E">
        <w:rPr>
          <w:rFonts w:ascii="Times New Roman" w:eastAsia="Times New Roman" w:hAnsi="Times New Roman" w:cs="Times New Roman"/>
          <w:sz w:val="24"/>
          <w:lang w:eastAsia="pl-PL"/>
        </w:rPr>
        <w:t xml:space="preserve">przewidzianych </w:t>
      </w:r>
      <w:r w:rsidR="00924285" w:rsidRPr="00FF6F7E">
        <w:rPr>
          <w:rFonts w:ascii="Times New Roman" w:eastAsia="Times New Roman" w:hAnsi="Times New Roman" w:cs="Times New Roman"/>
          <w:sz w:val="24"/>
          <w:lang w:eastAsia="pl-PL"/>
        </w:rPr>
        <w:t>w Programie</w:t>
      </w:r>
      <w:r w:rsidRPr="00FF6F7E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EF69D1" w:rsidRPr="00FF6F7E">
        <w:rPr>
          <w:rFonts w:ascii="Times New Roman" w:eastAsia="Times New Roman" w:hAnsi="Times New Roman" w:cs="Times New Roman"/>
          <w:sz w:val="24"/>
          <w:lang w:eastAsia="pl-PL"/>
        </w:rPr>
        <w:t xml:space="preserve">oraz </w:t>
      </w:r>
      <w:r w:rsidR="00AE2466" w:rsidRPr="00FF6F7E">
        <w:rPr>
          <w:rFonts w:ascii="Times New Roman" w:eastAsia="Times New Roman" w:hAnsi="Times New Roman" w:cs="Times New Roman"/>
          <w:sz w:val="24"/>
          <w:lang w:eastAsia="pl-PL"/>
        </w:rPr>
        <w:t xml:space="preserve">rozszerzenia </w:t>
      </w:r>
      <w:r w:rsidR="00EF69D1" w:rsidRPr="00FF6F7E">
        <w:rPr>
          <w:rFonts w:ascii="Times New Roman" w:eastAsia="Times New Roman" w:hAnsi="Times New Roman" w:cs="Times New Roman"/>
          <w:sz w:val="24"/>
          <w:lang w:eastAsia="pl-PL"/>
        </w:rPr>
        <w:t xml:space="preserve">zakresu rzeczowego jednej </w:t>
      </w:r>
      <w:r w:rsidR="00F54D37" w:rsidRPr="00FF6F7E">
        <w:rPr>
          <w:rFonts w:ascii="Times New Roman" w:eastAsia="Times New Roman" w:hAnsi="Times New Roman" w:cs="Times New Roman"/>
          <w:sz w:val="24"/>
          <w:lang w:eastAsia="pl-PL"/>
        </w:rPr>
        <w:t>inwestycji</w:t>
      </w:r>
      <w:r w:rsidRPr="00FF6F7E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7D48BA" w:rsidRPr="00FF6F7E">
        <w:rPr>
          <w:rFonts w:ascii="Times New Roman" w:eastAsia="Times New Roman" w:hAnsi="Times New Roman" w:cs="Times New Roman"/>
          <w:sz w:val="24"/>
          <w:lang w:eastAsia="pl-PL"/>
        </w:rPr>
        <w:t xml:space="preserve">zostanie </w:t>
      </w:r>
      <w:r w:rsidRPr="00FF6F7E">
        <w:rPr>
          <w:rFonts w:ascii="Times New Roman" w:eastAsia="Times New Roman" w:hAnsi="Times New Roman" w:cs="Times New Roman"/>
          <w:sz w:val="24"/>
          <w:lang w:eastAsia="pl-PL"/>
        </w:rPr>
        <w:t>zaktualizowa</w:t>
      </w:r>
      <w:r w:rsidR="007D48BA" w:rsidRPr="00FF6F7E">
        <w:rPr>
          <w:rFonts w:ascii="Times New Roman" w:eastAsia="Times New Roman" w:hAnsi="Times New Roman" w:cs="Times New Roman"/>
          <w:sz w:val="24"/>
          <w:lang w:eastAsia="pl-PL"/>
        </w:rPr>
        <w:t xml:space="preserve">ny </w:t>
      </w:r>
      <w:r w:rsidRPr="00FF6F7E">
        <w:rPr>
          <w:rFonts w:ascii="Times New Roman" w:eastAsia="Times New Roman" w:hAnsi="Times New Roman" w:cs="Times New Roman"/>
          <w:sz w:val="24"/>
          <w:lang w:eastAsia="pl-PL"/>
        </w:rPr>
        <w:t xml:space="preserve">główny miernik stopnia realizacji Programu – wskaźnik przyrostu </w:t>
      </w:r>
      <w:r w:rsidRPr="00FF6F7E">
        <w:rPr>
          <w:rFonts w:ascii="Times New Roman" w:hAnsi="Times New Roman" w:cs="Times New Roman"/>
          <w:sz w:val="24"/>
        </w:rPr>
        <w:t>powierzchni całkowitej budynków (</w:t>
      </w:r>
      <w:r w:rsidR="001F28EB" w:rsidRPr="00FF6F7E">
        <w:rPr>
          <w:rFonts w:ascii="Times New Roman" w:eastAsia="Times New Roman" w:hAnsi="Times New Roman" w:cs="Times New Roman"/>
          <w:sz w:val="24"/>
          <w:lang w:eastAsia="pl-PL"/>
        </w:rPr>
        <w:t>w</w:t>
      </w:r>
      <w:r w:rsidR="00060D3E" w:rsidRPr="00FF6F7E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FF6F7E">
        <w:rPr>
          <w:rFonts w:ascii="Times New Roman" w:eastAsia="Times New Roman" w:hAnsi="Times New Roman" w:cs="Times New Roman"/>
          <w:sz w:val="24"/>
          <w:lang w:eastAsia="pl-PL"/>
        </w:rPr>
        <w:t>m</w:t>
      </w:r>
      <w:r w:rsidRPr="00FF6F7E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>2</w:t>
      </w:r>
      <w:r w:rsidRPr="00FF6F7E">
        <w:rPr>
          <w:rFonts w:ascii="Times New Roman" w:eastAsia="Times New Roman" w:hAnsi="Times New Roman" w:cs="Times New Roman"/>
          <w:sz w:val="24"/>
          <w:lang w:eastAsia="pl-PL"/>
        </w:rPr>
        <w:t>).</w:t>
      </w:r>
      <w:r w:rsidRPr="00FF6F7E">
        <w:rPr>
          <w:rFonts w:ascii="Times New Roman" w:hAnsi="Times New Roman" w:cs="Times New Roman"/>
          <w:spacing w:val="-2"/>
          <w:sz w:val="24"/>
        </w:rPr>
        <w:t xml:space="preserve"> </w:t>
      </w:r>
      <w:r w:rsidR="001F28EB" w:rsidRPr="00FF6F7E">
        <w:rPr>
          <w:rFonts w:ascii="Times New Roman" w:hAnsi="Times New Roman" w:cs="Times New Roman"/>
          <w:spacing w:val="-2"/>
          <w:sz w:val="24"/>
        </w:rPr>
        <w:t xml:space="preserve">Zgodnie z obowiązującą </w:t>
      </w:r>
      <w:r w:rsidR="00AF5803" w:rsidRPr="00FF6F7E">
        <w:rPr>
          <w:rFonts w:ascii="Times New Roman" w:hAnsi="Times New Roman" w:cs="Times New Roman"/>
          <w:spacing w:val="-2"/>
          <w:sz w:val="24"/>
        </w:rPr>
        <w:t>uchwałą</w:t>
      </w:r>
      <w:r w:rsidR="001F28EB" w:rsidRPr="00FF6F7E">
        <w:rPr>
          <w:rFonts w:ascii="Times New Roman" w:hAnsi="Times New Roman" w:cs="Times New Roman"/>
          <w:spacing w:val="-2"/>
          <w:sz w:val="24"/>
        </w:rPr>
        <w:t xml:space="preserve"> </w:t>
      </w:r>
      <w:r w:rsidR="00BE093C" w:rsidRPr="00FF6F7E">
        <w:rPr>
          <w:rFonts w:ascii="Times New Roman" w:hAnsi="Times New Roman" w:cs="Times New Roman"/>
          <w:spacing w:val="-2"/>
          <w:sz w:val="24"/>
        </w:rPr>
        <w:t>w</w:t>
      </w:r>
      <w:r w:rsidR="001F28EB" w:rsidRPr="00FF6F7E">
        <w:rPr>
          <w:rFonts w:ascii="Times New Roman" w:hAnsi="Times New Roman" w:cs="Times New Roman"/>
          <w:spacing w:val="-2"/>
          <w:sz w:val="24"/>
        </w:rPr>
        <w:t xml:space="preserve"> roku 202</w:t>
      </w:r>
      <w:r w:rsidR="00EF69D1" w:rsidRPr="00FF6F7E">
        <w:rPr>
          <w:rFonts w:ascii="Times New Roman" w:hAnsi="Times New Roman" w:cs="Times New Roman"/>
          <w:spacing w:val="-2"/>
          <w:sz w:val="24"/>
        </w:rPr>
        <w:t>7</w:t>
      </w:r>
      <w:r w:rsidR="001F28EB" w:rsidRPr="00FF6F7E">
        <w:rPr>
          <w:rFonts w:ascii="Times New Roman" w:hAnsi="Times New Roman" w:cs="Times New Roman"/>
          <w:spacing w:val="-2"/>
          <w:sz w:val="24"/>
        </w:rPr>
        <w:t xml:space="preserve"> narastająco wskaźnik ten </w:t>
      </w:r>
      <w:r w:rsidR="003848B5" w:rsidRPr="00FF6F7E">
        <w:rPr>
          <w:rFonts w:ascii="Times New Roman" w:hAnsi="Times New Roman" w:cs="Times New Roman"/>
          <w:spacing w:val="-2"/>
          <w:sz w:val="24"/>
        </w:rPr>
        <w:t>m</w:t>
      </w:r>
      <w:r w:rsidR="0076099F" w:rsidRPr="00FF6F7E">
        <w:rPr>
          <w:rFonts w:ascii="Times New Roman" w:hAnsi="Times New Roman" w:cs="Times New Roman"/>
          <w:spacing w:val="-2"/>
          <w:sz w:val="24"/>
        </w:rPr>
        <w:t>i</w:t>
      </w:r>
      <w:r w:rsidR="003848B5" w:rsidRPr="00FF6F7E">
        <w:rPr>
          <w:rFonts w:ascii="Times New Roman" w:hAnsi="Times New Roman" w:cs="Times New Roman"/>
          <w:spacing w:val="-2"/>
          <w:sz w:val="24"/>
        </w:rPr>
        <w:t>a</w:t>
      </w:r>
      <w:r w:rsidR="0076099F" w:rsidRPr="00FF6F7E">
        <w:rPr>
          <w:rFonts w:ascii="Times New Roman" w:hAnsi="Times New Roman" w:cs="Times New Roman"/>
          <w:spacing w:val="-2"/>
          <w:sz w:val="24"/>
        </w:rPr>
        <w:t>ł</w:t>
      </w:r>
      <w:r w:rsidR="003848B5" w:rsidRPr="00FF6F7E">
        <w:rPr>
          <w:rFonts w:ascii="Times New Roman" w:hAnsi="Times New Roman" w:cs="Times New Roman"/>
          <w:spacing w:val="-2"/>
          <w:sz w:val="24"/>
        </w:rPr>
        <w:t xml:space="preserve"> wynieść</w:t>
      </w:r>
      <w:r w:rsidR="001F28EB" w:rsidRPr="00FF6F7E">
        <w:rPr>
          <w:rFonts w:ascii="Times New Roman" w:hAnsi="Times New Roman" w:cs="Times New Roman"/>
          <w:spacing w:val="-2"/>
          <w:sz w:val="24"/>
        </w:rPr>
        <w:t xml:space="preserve"> </w:t>
      </w:r>
      <w:r w:rsidR="001F28EB" w:rsidRPr="00FF6F7E">
        <w:rPr>
          <w:rFonts w:ascii="Times New Roman" w:hAnsi="Times New Roman" w:cs="Times New Roman"/>
          <w:sz w:val="24"/>
        </w:rPr>
        <w:t>165 238 </w:t>
      </w:r>
      <w:r w:rsidRPr="00FF6F7E">
        <w:rPr>
          <w:rFonts w:ascii="Times New Roman" w:hAnsi="Times New Roman" w:cs="Times New Roman"/>
          <w:sz w:val="24"/>
        </w:rPr>
        <w:t>m</w:t>
      </w:r>
      <w:r w:rsidRPr="00FF6F7E">
        <w:rPr>
          <w:rFonts w:ascii="Times New Roman" w:hAnsi="Times New Roman" w:cs="Times New Roman"/>
          <w:sz w:val="24"/>
          <w:vertAlign w:val="superscript"/>
        </w:rPr>
        <w:t>2</w:t>
      </w:r>
      <w:r w:rsidRPr="00FF6F7E">
        <w:rPr>
          <w:rFonts w:ascii="Times New Roman" w:hAnsi="Times New Roman" w:cs="Times New Roman"/>
          <w:sz w:val="24"/>
        </w:rPr>
        <w:t xml:space="preserve"> powie</w:t>
      </w:r>
      <w:r w:rsidR="00260F32" w:rsidRPr="00FF6F7E">
        <w:rPr>
          <w:rFonts w:ascii="Times New Roman" w:hAnsi="Times New Roman" w:cs="Times New Roman"/>
          <w:sz w:val="24"/>
        </w:rPr>
        <w:t>rzchni całkowitej wybudowanej i </w:t>
      </w:r>
      <w:r w:rsidRPr="00FF6F7E">
        <w:rPr>
          <w:rFonts w:ascii="Times New Roman" w:hAnsi="Times New Roman" w:cs="Times New Roman"/>
          <w:sz w:val="24"/>
        </w:rPr>
        <w:t>przebudowanej</w:t>
      </w:r>
      <w:r w:rsidR="001F28EB" w:rsidRPr="00FF6F7E">
        <w:rPr>
          <w:rFonts w:ascii="Times New Roman" w:hAnsi="Times New Roman" w:cs="Times New Roman"/>
          <w:sz w:val="24"/>
        </w:rPr>
        <w:t xml:space="preserve">. </w:t>
      </w:r>
      <w:r w:rsidR="00260F32" w:rsidRPr="00FF6F7E">
        <w:rPr>
          <w:rFonts w:ascii="Times New Roman" w:hAnsi="Times New Roman" w:cs="Times New Roman"/>
          <w:sz w:val="24"/>
        </w:rPr>
        <w:t>W</w:t>
      </w:r>
      <w:r w:rsidR="00EF69D1" w:rsidRPr="00FF6F7E">
        <w:rPr>
          <w:rFonts w:ascii="Times New Roman" w:hAnsi="Times New Roman" w:cs="Times New Roman"/>
          <w:sz w:val="24"/>
        </w:rPr>
        <w:t xml:space="preserve">skutek </w:t>
      </w:r>
      <w:r w:rsidR="005B3D0A" w:rsidRPr="00FF6F7E">
        <w:rPr>
          <w:rFonts w:ascii="Times New Roman" w:hAnsi="Times New Roman" w:cs="Times New Roman"/>
          <w:sz w:val="24"/>
        </w:rPr>
        <w:t xml:space="preserve">zmian </w:t>
      </w:r>
      <w:r w:rsidR="00EF69D1" w:rsidRPr="00FF6F7E">
        <w:rPr>
          <w:rFonts w:ascii="Times New Roman" w:hAnsi="Times New Roman" w:cs="Times New Roman"/>
          <w:sz w:val="24"/>
        </w:rPr>
        <w:t xml:space="preserve">wprowadzanych w Programie </w:t>
      </w:r>
      <w:r w:rsidR="00260F32" w:rsidRPr="00FF6F7E">
        <w:rPr>
          <w:rFonts w:ascii="Times New Roman" w:hAnsi="Times New Roman" w:cs="Times New Roman"/>
          <w:sz w:val="24"/>
        </w:rPr>
        <w:t>wska</w:t>
      </w:r>
      <w:r w:rsidR="005B3D0A" w:rsidRPr="00FF6F7E">
        <w:rPr>
          <w:rFonts w:ascii="Times New Roman" w:hAnsi="Times New Roman" w:cs="Times New Roman"/>
          <w:sz w:val="24"/>
        </w:rPr>
        <w:t xml:space="preserve">źnik ten ulegnie </w:t>
      </w:r>
      <w:r w:rsidR="005B3D0A" w:rsidRPr="00FF6F7E">
        <w:rPr>
          <w:rFonts w:ascii="Times New Roman" w:hAnsi="Times New Roman" w:cs="Times New Roman"/>
          <w:sz w:val="24"/>
        </w:rPr>
        <w:lastRenderedPageBreak/>
        <w:t xml:space="preserve">zmniejszeniu i </w:t>
      </w:r>
      <w:r w:rsidR="00EF69D1" w:rsidRPr="00FF6F7E">
        <w:rPr>
          <w:rFonts w:ascii="Times New Roman" w:hAnsi="Times New Roman" w:cs="Times New Roman"/>
          <w:sz w:val="24"/>
        </w:rPr>
        <w:t>w ro</w:t>
      </w:r>
      <w:r w:rsidR="00260F32" w:rsidRPr="00FF6F7E">
        <w:rPr>
          <w:rFonts w:ascii="Times New Roman" w:hAnsi="Times New Roman" w:cs="Times New Roman"/>
          <w:sz w:val="24"/>
        </w:rPr>
        <w:t>ku 2027</w:t>
      </w:r>
      <w:r w:rsidR="00EF69D1" w:rsidRPr="00FF6F7E">
        <w:rPr>
          <w:rFonts w:ascii="Times New Roman" w:hAnsi="Times New Roman" w:cs="Times New Roman"/>
          <w:sz w:val="24"/>
        </w:rPr>
        <w:t xml:space="preserve"> wyniesie 148 </w:t>
      </w:r>
      <w:r w:rsidR="00B178C1" w:rsidRPr="00FF6F7E">
        <w:rPr>
          <w:rFonts w:ascii="Times New Roman" w:hAnsi="Times New Roman" w:cs="Times New Roman"/>
          <w:sz w:val="24"/>
        </w:rPr>
        <w:t>753 m</w:t>
      </w:r>
      <w:r w:rsidR="00B178C1" w:rsidRPr="00FF6F7E">
        <w:rPr>
          <w:rFonts w:ascii="Times New Roman" w:hAnsi="Times New Roman" w:cs="Times New Roman"/>
          <w:sz w:val="24"/>
          <w:vertAlign w:val="superscript"/>
        </w:rPr>
        <w:t>2</w:t>
      </w:r>
      <w:r w:rsidR="00260F32" w:rsidRPr="00FF6F7E">
        <w:rPr>
          <w:rFonts w:ascii="Times New Roman" w:hAnsi="Times New Roman" w:cs="Times New Roman"/>
          <w:sz w:val="24"/>
        </w:rPr>
        <w:t xml:space="preserve"> powie</w:t>
      </w:r>
      <w:r w:rsidR="005B3D0A" w:rsidRPr="00FF6F7E">
        <w:rPr>
          <w:rFonts w:ascii="Times New Roman" w:hAnsi="Times New Roman" w:cs="Times New Roman"/>
          <w:sz w:val="24"/>
        </w:rPr>
        <w:t>rzchni całkowitej wybudowanej i </w:t>
      </w:r>
      <w:r w:rsidR="00260F32" w:rsidRPr="00FF6F7E">
        <w:rPr>
          <w:rFonts w:ascii="Times New Roman" w:hAnsi="Times New Roman" w:cs="Times New Roman"/>
          <w:sz w:val="24"/>
        </w:rPr>
        <w:t>przebudowanej.</w:t>
      </w:r>
      <w:r w:rsidR="00B178C1" w:rsidRPr="00FF6F7E">
        <w:rPr>
          <w:rFonts w:ascii="Times New Roman" w:hAnsi="Times New Roman" w:cs="Times New Roman"/>
          <w:sz w:val="24"/>
        </w:rPr>
        <w:t xml:space="preserve"> </w:t>
      </w:r>
      <w:r w:rsidR="001F28EB" w:rsidRPr="00FF6F7E">
        <w:rPr>
          <w:rFonts w:ascii="Times New Roman" w:hAnsi="Times New Roman" w:cs="Times New Roman"/>
          <w:sz w:val="24"/>
        </w:rPr>
        <w:t>Projektowan</w:t>
      </w:r>
      <w:r w:rsidR="00060D3E" w:rsidRPr="00FF6F7E">
        <w:rPr>
          <w:rFonts w:ascii="Times New Roman" w:hAnsi="Times New Roman" w:cs="Times New Roman"/>
          <w:sz w:val="24"/>
        </w:rPr>
        <w:t>e</w:t>
      </w:r>
      <w:r w:rsidR="001F28EB" w:rsidRPr="00FF6F7E">
        <w:rPr>
          <w:rFonts w:ascii="Times New Roman" w:hAnsi="Times New Roman" w:cs="Times New Roman"/>
          <w:sz w:val="24"/>
        </w:rPr>
        <w:t xml:space="preserve"> zmian</w:t>
      </w:r>
      <w:r w:rsidR="00060D3E" w:rsidRPr="00FF6F7E">
        <w:rPr>
          <w:rFonts w:ascii="Times New Roman" w:hAnsi="Times New Roman" w:cs="Times New Roman"/>
          <w:sz w:val="24"/>
        </w:rPr>
        <w:t>y</w:t>
      </w:r>
      <w:r w:rsidR="001F28EB" w:rsidRPr="00FF6F7E">
        <w:rPr>
          <w:rFonts w:ascii="Times New Roman" w:hAnsi="Times New Roman" w:cs="Times New Roman"/>
          <w:sz w:val="24"/>
        </w:rPr>
        <w:t xml:space="preserve"> wysokości wskaźnika prezentuje poniższa tabela.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664"/>
        <w:gridCol w:w="664"/>
        <w:gridCol w:w="663"/>
        <w:gridCol w:w="667"/>
        <w:gridCol w:w="666"/>
        <w:gridCol w:w="667"/>
        <w:gridCol w:w="669"/>
        <w:gridCol w:w="663"/>
        <w:gridCol w:w="711"/>
        <w:gridCol w:w="663"/>
        <w:gridCol w:w="667"/>
        <w:gridCol w:w="670"/>
      </w:tblGrid>
      <w:tr w:rsidR="00E869FE" w:rsidRPr="00FF6F7E" w14:paraId="5625E93B" w14:textId="77777777" w:rsidTr="005B3D0A">
        <w:trPr>
          <w:trHeight w:val="307"/>
        </w:trPr>
        <w:tc>
          <w:tcPr>
            <w:tcW w:w="1027" w:type="dxa"/>
            <w:vMerge w:val="restart"/>
            <w:shd w:val="clear" w:color="auto" w:fill="FFFFFF" w:themeFill="background1"/>
            <w:vAlign w:val="center"/>
          </w:tcPr>
          <w:p w14:paraId="2F47A33D" w14:textId="77777777" w:rsidR="00E869FE" w:rsidRPr="00FF6F7E" w:rsidRDefault="00E869FE" w:rsidP="004024B7">
            <w:pPr>
              <w:spacing w:before="40" w:after="40"/>
              <w:rPr>
                <w:rFonts w:ascii="Times New Roman" w:eastAsia="Cambria" w:hAnsi="Times New Roman" w:cs="Times New Roman"/>
                <w:b/>
                <w:sz w:val="18"/>
                <w:szCs w:val="18"/>
              </w:rPr>
            </w:pPr>
            <w:r w:rsidRPr="00FF6F7E">
              <w:rPr>
                <w:rFonts w:ascii="Times New Roman" w:eastAsia="Cambria" w:hAnsi="Times New Roman" w:cs="Times New Roman"/>
                <w:b/>
                <w:sz w:val="18"/>
                <w:szCs w:val="18"/>
              </w:rPr>
              <w:t xml:space="preserve">Przyrost </w:t>
            </w:r>
            <w:r w:rsidRPr="00FF6F7E">
              <w:rPr>
                <w:rFonts w:ascii="Times New Roman" w:hAnsi="Times New Roman" w:cs="Times New Roman"/>
                <w:b/>
                <w:sz w:val="18"/>
                <w:szCs w:val="18"/>
              </w:rPr>
              <w:t>miernika</w:t>
            </w:r>
            <w:r w:rsidRPr="00FF6F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(w m</w:t>
            </w:r>
            <w:r w:rsidRPr="00FF6F7E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pl-PL"/>
              </w:rPr>
              <w:t>2</w:t>
            </w:r>
            <w:r w:rsidRPr="00FF6F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035" w:type="dxa"/>
            <w:gridSpan w:val="12"/>
            <w:shd w:val="clear" w:color="auto" w:fill="FFFFFF" w:themeFill="background1"/>
          </w:tcPr>
          <w:p w14:paraId="6A4E3A77" w14:textId="0C68B7C8" w:rsidR="00E869FE" w:rsidRPr="00FF6F7E" w:rsidRDefault="005B3D0A" w:rsidP="004024B7">
            <w:pPr>
              <w:spacing w:before="40" w:after="40"/>
              <w:jc w:val="center"/>
              <w:rPr>
                <w:rFonts w:ascii="Times New Roman" w:eastAsia="Cambria" w:hAnsi="Times New Roman" w:cs="Times New Roman"/>
                <w:b/>
                <w:sz w:val="18"/>
                <w:szCs w:val="18"/>
              </w:rPr>
            </w:pPr>
            <w:r w:rsidRPr="00FF6F7E">
              <w:rPr>
                <w:rFonts w:ascii="Times New Roman" w:eastAsia="Cambria" w:hAnsi="Times New Roman" w:cs="Times New Roman"/>
                <w:b/>
                <w:sz w:val="18"/>
                <w:szCs w:val="18"/>
              </w:rPr>
              <w:t>Rok</w:t>
            </w:r>
            <w:r w:rsidR="00E869FE" w:rsidRPr="00FF6F7E">
              <w:rPr>
                <w:rFonts w:ascii="Times New Roman" w:eastAsia="Cambria" w:hAnsi="Times New Roman" w:cs="Times New Roman"/>
                <w:b/>
                <w:sz w:val="18"/>
                <w:szCs w:val="18"/>
              </w:rPr>
              <w:t xml:space="preserve"> realizacji</w:t>
            </w:r>
          </w:p>
        </w:tc>
      </w:tr>
      <w:tr w:rsidR="00E869FE" w:rsidRPr="00FF6F7E" w14:paraId="07AAC4F0" w14:textId="77777777" w:rsidTr="005B3D0A">
        <w:trPr>
          <w:trHeight w:val="329"/>
        </w:trPr>
        <w:tc>
          <w:tcPr>
            <w:tcW w:w="102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715BE5" w14:textId="77777777" w:rsidR="00E869FE" w:rsidRPr="00FF6F7E" w:rsidRDefault="00E869FE" w:rsidP="004024B7">
            <w:pPr>
              <w:spacing w:before="40" w:after="40"/>
              <w:rPr>
                <w:rFonts w:ascii="Times New Roman" w:eastAsia="Cambr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DF2367" w14:textId="77777777" w:rsidR="00E869FE" w:rsidRPr="00FF6F7E" w:rsidRDefault="00E869FE" w:rsidP="004024B7">
            <w:pPr>
              <w:spacing w:before="40" w:after="40"/>
              <w:jc w:val="center"/>
              <w:rPr>
                <w:rFonts w:ascii="Times New Roman" w:eastAsia="Cambria" w:hAnsi="Times New Roman" w:cs="Times New Roman"/>
                <w:b/>
                <w:sz w:val="18"/>
                <w:szCs w:val="18"/>
              </w:rPr>
            </w:pPr>
            <w:r w:rsidRPr="00FF6F7E">
              <w:rPr>
                <w:rFonts w:ascii="Times New Roman" w:eastAsia="Cambria" w:hAnsi="Times New Roman" w:cs="Times New Roman"/>
                <w:b/>
                <w:sz w:val="18"/>
                <w:szCs w:val="18"/>
              </w:rPr>
              <w:t>2016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5DFDA2" w14:textId="77777777" w:rsidR="00E869FE" w:rsidRPr="00FF6F7E" w:rsidRDefault="00E869FE" w:rsidP="004024B7">
            <w:pPr>
              <w:spacing w:before="40" w:after="40"/>
              <w:jc w:val="center"/>
              <w:rPr>
                <w:rFonts w:ascii="Times New Roman" w:eastAsia="Cambria" w:hAnsi="Times New Roman" w:cs="Times New Roman"/>
                <w:b/>
                <w:sz w:val="18"/>
                <w:szCs w:val="18"/>
              </w:rPr>
            </w:pPr>
            <w:r w:rsidRPr="00FF6F7E">
              <w:rPr>
                <w:rFonts w:ascii="Times New Roman" w:eastAsia="Cambria" w:hAnsi="Times New Roman" w:cs="Times New Roman"/>
                <w:b/>
                <w:sz w:val="18"/>
                <w:szCs w:val="18"/>
              </w:rPr>
              <w:t>2017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D81A2C" w14:textId="77777777" w:rsidR="00E869FE" w:rsidRPr="00FF6F7E" w:rsidRDefault="00E869FE" w:rsidP="004024B7">
            <w:pPr>
              <w:spacing w:before="40" w:after="40"/>
              <w:jc w:val="center"/>
              <w:rPr>
                <w:rFonts w:ascii="Times New Roman" w:eastAsia="Cambria" w:hAnsi="Times New Roman" w:cs="Times New Roman"/>
                <w:b/>
                <w:sz w:val="18"/>
                <w:szCs w:val="18"/>
              </w:rPr>
            </w:pPr>
            <w:r w:rsidRPr="00FF6F7E">
              <w:rPr>
                <w:rFonts w:ascii="Times New Roman" w:eastAsia="Cambria" w:hAnsi="Times New Roman" w:cs="Times New Roman"/>
                <w:b/>
                <w:sz w:val="18"/>
                <w:szCs w:val="18"/>
              </w:rPr>
              <w:t>2018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710086" w14:textId="77777777" w:rsidR="00E869FE" w:rsidRPr="00FF6F7E" w:rsidRDefault="00E869FE" w:rsidP="004024B7">
            <w:pPr>
              <w:spacing w:before="40" w:after="40"/>
              <w:jc w:val="center"/>
              <w:rPr>
                <w:rFonts w:ascii="Times New Roman" w:eastAsia="Cambria" w:hAnsi="Times New Roman" w:cs="Times New Roman"/>
                <w:b/>
                <w:sz w:val="18"/>
                <w:szCs w:val="18"/>
              </w:rPr>
            </w:pPr>
            <w:r w:rsidRPr="00FF6F7E">
              <w:rPr>
                <w:rFonts w:ascii="Times New Roman" w:eastAsia="Cambria" w:hAnsi="Times New Roman" w:cs="Times New Roman"/>
                <w:b/>
                <w:sz w:val="18"/>
                <w:szCs w:val="18"/>
              </w:rPr>
              <w:t>2019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2DD5CB" w14:textId="77777777" w:rsidR="00E869FE" w:rsidRPr="00FF6F7E" w:rsidRDefault="00E869FE" w:rsidP="004024B7">
            <w:pPr>
              <w:spacing w:before="40" w:after="40"/>
              <w:jc w:val="center"/>
              <w:rPr>
                <w:rFonts w:ascii="Times New Roman" w:eastAsia="Cambria" w:hAnsi="Times New Roman" w:cs="Times New Roman"/>
                <w:b/>
                <w:sz w:val="18"/>
                <w:szCs w:val="18"/>
              </w:rPr>
            </w:pPr>
            <w:r w:rsidRPr="00FF6F7E">
              <w:rPr>
                <w:rFonts w:ascii="Times New Roman" w:eastAsia="Cambria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6FA0AB" w14:textId="77777777" w:rsidR="00E869FE" w:rsidRPr="00FF6F7E" w:rsidRDefault="00E869FE" w:rsidP="004024B7">
            <w:pPr>
              <w:spacing w:before="40" w:after="40"/>
              <w:jc w:val="center"/>
              <w:rPr>
                <w:rFonts w:ascii="Times New Roman" w:eastAsia="Cambria" w:hAnsi="Times New Roman" w:cs="Times New Roman"/>
                <w:b/>
                <w:sz w:val="18"/>
                <w:szCs w:val="18"/>
              </w:rPr>
            </w:pPr>
            <w:r w:rsidRPr="00FF6F7E">
              <w:rPr>
                <w:rFonts w:ascii="Times New Roman" w:eastAsia="Cambria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738461" w14:textId="77777777" w:rsidR="00E869FE" w:rsidRPr="00FF6F7E" w:rsidRDefault="00E869FE" w:rsidP="004024B7">
            <w:pPr>
              <w:spacing w:before="40" w:after="40"/>
              <w:jc w:val="center"/>
              <w:rPr>
                <w:rFonts w:ascii="Times New Roman" w:eastAsia="Cambria" w:hAnsi="Times New Roman" w:cs="Times New Roman"/>
                <w:b/>
                <w:sz w:val="18"/>
                <w:szCs w:val="18"/>
              </w:rPr>
            </w:pPr>
            <w:r w:rsidRPr="00FF6F7E">
              <w:rPr>
                <w:rFonts w:ascii="Times New Roman" w:eastAsia="Cambria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AA6949" w14:textId="77777777" w:rsidR="00E869FE" w:rsidRPr="00FF6F7E" w:rsidRDefault="00E869FE" w:rsidP="004024B7">
            <w:pPr>
              <w:spacing w:before="40" w:after="40"/>
              <w:jc w:val="center"/>
              <w:rPr>
                <w:rFonts w:ascii="Times New Roman" w:eastAsia="Cambria" w:hAnsi="Times New Roman" w:cs="Times New Roman"/>
                <w:b/>
                <w:sz w:val="18"/>
                <w:szCs w:val="18"/>
              </w:rPr>
            </w:pPr>
            <w:r w:rsidRPr="00FF6F7E">
              <w:rPr>
                <w:rFonts w:ascii="Times New Roman" w:eastAsia="Cambria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95EC84" w14:textId="77777777" w:rsidR="00E869FE" w:rsidRPr="00FF6F7E" w:rsidRDefault="00E869FE" w:rsidP="004024B7">
            <w:pPr>
              <w:spacing w:before="40" w:after="40"/>
              <w:jc w:val="center"/>
              <w:rPr>
                <w:rFonts w:ascii="Times New Roman" w:eastAsia="Cambria" w:hAnsi="Times New Roman" w:cs="Times New Roman"/>
                <w:b/>
                <w:sz w:val="18"/>
                <w:szCs w:val="18"/>
              </w:rPr>
            </w:pPr>
            <w:r w:rsidRPr="00FF6F7E">
              <w:rPr>
                <w:rFonts w:ascii="Times New Roman" w:eastAsia="Cambria" w:hAnsi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9F3302" w14:textId="77777777" w:rsidR="00E869FE" w:rsidRPr="00FF6F7E" w:rsidRDefault="00E869FE" w:rsidP="004024B7">
            <w:pPr>
              <w:spacing w:before="40" w:after="40"/>
              <w:jc w:val="center"/>
              <w:rPr>
                <w:rFonts w:ascii="Times New Roman" w:eastAsia="Cambria" w:hAnsi="Times New Roman" w:cs="Times New Roman"/>
                <w:b/>
                <w:sz w:val="18"/>
                <w:szCs w:val="18"/>
              </w:rPr>
            </w:pPr>
            <w:r w:rsidRPr="00FF6F7E">
              <w:rPr>
                <w:rFonts w:ascii="Times New Roman" w:eastAsia="Cambria" w:hAnsi="Times New Roman"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74B042" w14:textId="77777777" w:rsidR="00E869FE" w:rsidRPr="00FF6F7E" w:rsidRDefault="00E869FE" w:rsidP="004024B7">
            <w:pPr>
              <w:spacing w:before="40" w:after="40"/>
              <w:jc w:val="center"/>
              <w:rPr>
                <w:rFonts w:ascii="Times New Roman" w:eastAsia="Cambria" w:hAnsi="Times New Roman" w:cs="Times New Roman"/>
                <w:b/>
                <w:sz w:val="18"/>
                <w:szCs w:val="18"/>
              </w:rPr>
            </w:pPr>
            <w:r w:rsidRPr="00FF6F7E">
              <w:rPr>
                <w:rFonts w:ascii="Times New Roman" w:eastAsia="Cambria" w:hAnsi="Times New Roman" w:cs="Times New Roman"/>
                <w:b/>
                <w:sz w:val="18"/>
                <w:szCs w:val="18"/>
              </w:rPr>
              <w:t>2026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9AE0B2" w14:textId="77777777" w:rsidR="00E869FE" w:rsidRPr="00FF6F7E" w:rsidRDefault="00E869FE" w:rsidP="004024B7">
            <w:pPr>
              <w:spacing w:before="40" w:after="40"/>
              <w:jc w:val="center"/>
              <w:rPr>
                <w:rFonts w:ascii="Times New Roman" w:eastAsia="Cambria" w:hAnsi="Times New Roman" w:cs="Times New Roman"/>
                <w:b/>
                <w:sz w:val="18"/>
                <w:szCs w:val="18"/>
              </w:rPr>
            </w:pPr>
            <w:r w:rsidRPr="00FF6F7E">
              <w:rPr>
                <w:rFonts w:ascii="Times New Roman" w:eastAsia="Cambria" w:hAnsi="Times New Roman" w:cs="Times New Roman"/>
                <w:b/>
                <w:sz w:val="18"/>
                <w:szCs w:val="18"/>
              </w:rPr>
              <w:t>2027</w:t>
            </w:r>
          </w:p>
        </w:tc>
      </w:tr>
      <w:tr w:rsidR="00E869FE" w:rsidRPr="00FF6F7E" w14:paraId="71C56BA9" w14:textId="77777777" w:rsidTr="005B3D0A">
        <w:trPr>
          <w:trHeight w:val="529"/>
        </w:trPr>
        <w:tc>
          <w:tcPr>
            <w:tcW w:w="1027" w:type="dxa"/>
            <w:shd w:val="clear" w:color="auto" w:fill="FFFFFF" w:themeFill="background1"/>
            <w:vAlign w:val="center"/>
          </w:tcPr>
          <w:p w14:paraId="3D51EE79" w14:textId="755140A4" w:rsidR="00E869FE" w:rsidRPr="00FF6F7E" w:rsidRDefault="00EF69D1" w:rsidP="004024B7">
            <w:pPr>
              <w:spacing w:before="40" w:after="40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F6F7E">
              <w:rPr>
                <w:rFonts w:ascii="Times New Roman" w:eastAsia="Cambria" w:hAnsi="Times New Roman" w:cs="Times New Roman"/>
                <w:sz w:val="18"/>
                <w:szCs w:val="18"/>
              </w:rPr>
              <w:t>rocznie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B367625" w14:textId="77777777" w:rsidR="00E869FE" w:rsidRPr="00FF6F7E" w:rsidRDefault="00E869FE" w:rsidP="004024B7">
            <w:pPr>
              <w:spacing w:before="40" w:after="40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F6F7E">
              <w:rPr>
                <w:rFonts w:ascii="Times New Roman" w:eastAsia="Cambr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435F2948" w14:textId="77777777" w:rsidR="00E869FE" w:rsidRPr="00FF6F7E" w:rsidRDefault="00E869FE" w:rsidP="004024B7">
            <w:pPr>
              <w:spacing w:before="40" w:after="40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F6F7E">
              <w:rPr>
                <w:rFonts w:ascii="Times New Roman" w:eastAsia="Cambr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4BF7FB5" w14:textId="77777777" w:rsidR="00E869FE" w:rsidRPr="00FF6F7E" w:rsidRDefault="00E869FE" w:rsidP="004024B7">
            <w:pPr>
              <w:spacing w:before="40" w:after="40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F6F7E">
              <w:rPr>
                <w:rFonts w:ascii="Times New Roman" w:eastAsia="Cambr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31930059" w14:textId="77777777" w:rsidR="00E869FE" w:rsidRPr="00FF6F7E" w:rsidRDefault="00E869FE" w:rsidP="004024B7">
            <w:pPr>
              <w:spacing w:before="40" w:after="40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F6F7E">
              <w:rPr>
                <w:rFonts w:ascii="Times New Roman" w:eastAsia="Cambria" w:hAnsi="Times New Roman" w:cs="Times New Roman"/>
                <w:sz w:val="18"/>
                <w:szCs w:val="18"/>
              </w:rPr>
              <w:t>8 394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F8115A5" w14:textId="77777777" w:rsidR="00E869FE" w:rsidRPr="00FF6F7E" w:rsidRDefault="00E869FE" w:rsidP="004024B7">
            <w:pPr>
              <w:spacing w:before="40" w:after="40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F6F7E">
              <w:rPr>
                <w:rFonts w:ascii="Times New Roman" w:eastAsia="Cambr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46284770" w14:textId="1E132807" w:rsidR="00E869FE" w:rsidRPr="00FF6F7E" w:rsidRDefault="00EF69D1" w:rsidP="004024B7">
            <w:pPr>
              <w:spacing w:before="40" w:after="40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F6F7E">
              <w:rPr>
                <w:rFonts w:ascii="Times New Roman" w:eastAsia="Cambria" w:hAnsi="Times New Roman" w:cs="Times New Roman"/>
                <w:sz w:val="18"/>
                <w:szCs w:val="18"/>
              </w:rPr>
              <w:t>5 </w:t>
            </w:r>
            <w:r w:rsidR="00E869FE" w:rsidRPr="00FF6F7E">
              <w:rPr>
                <w:rFonts w:ascii="Times New Roman" w:eastAsia="Cambria" w:hAnsi="Times New Roman" w:cs="Times New Roman"/>
                <w:sz w:val="18"/>
                <w:szCs w:val="18"/>
              </w:rPr>
              <w:t>272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12496E21" w14:textId="64100C8C" w:rsidR="00E869FE" w:rsidRPr="00FF6F7E" w:rsidRDefault="00EF69D1" w:rsidP="004024B7">
            <w:pPr>
              <w:spacing w:before="40" w:after="40"/>
              <w:ind w:left="-56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F6F7E">
              <w:rPr>
                <w:rFonts w:ascii="Times New Roman" w:eastAsia="Cambria" w:hAnsi="Times New Roman" w:cs="Times New Roman"/>
                <w:sz w:val="18"/>
                <w:szCs w:val="18"/>
              </w:rPr>
              <w:t>28 666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612A4AF" w14:textId="77C393BD" w:rsidR="00E869FE" w:rsidRPr="00FF6F7E" w:rsidRDefault="00EF69D1" w:rsidP="004024B7">
            <w:pPr>
              <w:spacing w:before="40" w:after="40"/>
              <w:ind w:left="-152" w:right="-93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F6F7E">
              <w:rPr>
                <w:rFonts w:ascii="Times New Roman" w:eastAsia="Cambria" w:hAnsi="Times New Roman" w:cs="Times New Roman"/>
                <w:sz w:val="18"/>
                <w:szCs w:val="18"/>
              </w:rPr>
              <w:t>4 777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344485FF" w14:textId="727298F3" w:rsidR="00E869FE" w:rsidRPr="00FF6F7E" w:rsidRDefault="00EF69D1" w:rsidP="004024B7">
            <w:pPr>
              <w:spacing w:before="40" w:after="40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F6F7E">
              <w:rPr>
                <w:rFonts w:ascii="Times New Roman" w:eastAsia="Cambria" w:hAnsi="Times New Roman" w:cs="Times New Roman"/>
                <w:sz w:val="18"/>
                <w:szCs w:val="18"/>
              </w:rPr>
              <w:t>4</w:t>
            </w:r>
            <w:r w:rsidR="00E869FE" w:rsidRPr="00FF6F7E">
              <w:rPr>
                <w:rFonts w:ascii="Times New Roman" w:eastAsia="Cambria" w:hAnsi="Times New Roman" w:cs="Times New Roman"/>
                <w:sz w:val="18"/>
                <w:szCs w:val="18"/>
              </w:rPr>
              <w:t>0</w:t>
            </w:r>
            <w:r w:rsidRPr="00FF6F7E">
              <w:rPr>
                <w:rFonts w:ascii="Times New Roman" w:eastAsia="Cambria" w:hAnsi="Times New Roman" w:cs="Times New Roman"/>
                <w:sz w:val="18"/>
                <w:szCs w:val="18"/>
              </w:rPr>
              <w:t> 911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3D558DC" w14:textId="42DDAE4E" w:rsidR="00E869FE" w:rsidRPr="00FF6F7E" w:rsidRDefault="00EF69D1" w:rsidP="004024B7">
            <w:pPr>
              <w:spacing w:before="40" w:after="40"/>
              <w:ind w:left="-74" w:right="-42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F6F7E">
              <w:rPr>
                <w:rFonts w:ascii="Times New Roman" w:eastAsia="Cambr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14:paraId="6ABEC5DD" w14:textId="1E39BD53" w:rsidR="00E869FE" w:rsidRPr="00FF6F7E" w:rsidRDefault="00EF69D1" w:rsidP="004024B7">
            <w:pPr>
              <w:spacing w:before="40" w:after="40"/>
              <w:ind w:left="-183" w:right="-215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F6F7E">
              <w:rPr>
                <w:rFonts w:ascii="Times New Roman" w:eastAsia="Cambria" w:hAnsi="Times New Roman" w:cs="Times New Roman"/>
                <w:sz w:val="18"/>
                <w:szCs w:val="18"/>
              </w:rPr>
              <w:t>21 733</w:t>
            </w:r>
          </w:p>
        </w:tc>
        <w:tc>
          <w:tcPr>
            <w:tcW w:w="670" w:type="dxa"/>
            <w:vAlign w:val="center"/>
          </w:tcPr>
          <w:p w14:paraId="33B9963D" w14:textId="5031B174" w:rsidR="00E869FE" w:rsidRPr="00FF6F7E" w:rsidRDefault="00EF69D1" w:rsidP="004024B7">
            <w:pPr>
              <w:spacing w:before="40" w:after="40"/>
              <w:ind w:left="-138" w:right="-11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F6F7E">
              <w:rPr>
                <w:rFonts w:ascii="Times New Roman" w:eastAsia="Cambria" w:hAnsi="Times New Roman" w:cs="Times New Roman"/>
                <w:sz w:val="18"/>
                <w:szCs w:val="18"/>
              </w:rPr>
              <w:t>39 000</w:t>
            </w:r>
          </w:p>
        </w:tc>
      </w:tr>
      <w:tr w:rsidR="00E869FE" w:rsidRPr="00FF6F7E" w14:paraId="15FDD9A6" w14:textId="77777777" w:rsidTr="005B3D0A">
        <w:trPr>
          <w:trHeight w:val="529"/>
        </w:trPr>
        <w:tc>
          <w:tcPr>
            <w:tcW w:w="1027" w:type="dxa"/>
            <w:shd w:val="clear" w:color="auto" w:fill="FFFFFF" w:themeFill="background1"/>
            <w:vAlign w:val="center"/>
          </w:tcPr>
          <w:p w14:paraId="3DC039DE" w14:textId="24118F51" w:rsidR="00E869FE" w:rsidRPr="00FF6F7E" w:rsidRDefault="00EF69D1" w:rsidP="004024B7">
            <w:pPr>
              <w:spacing w:before="40" w:after="40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F6F7E">
              <w:rPr>
                <w:rFonts w:ascii="Times New Roman" w:eastAsia="Cambria" w:hAnsi="Times New Roman" w:cs="Times New Roman"/>
                <w:sz w:val="18"/>
                <w:szCs w:val="18"/>
              </w:rPr>
              <w:t>narastająco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278BCB6" w14:textId="77777777" w:rsidR="00E869FE" w:rsidRPr="00FF6F7E" w:rsidRDefault="00E869FE" w:rsidP="004024B7">
            <w:pPr>
              <w:spacing w:before="40" w:after="40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F6F7E">
              <w:rPr>
                <w:rFonts w:ascii="Times New Roman" w:eastAsia="Cambr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3CEC5B66" w14:textId="77777777" w:rsidR="00E869FE" w:rsidRPr="00FF6F7E" w:rsidRDefault="00E869FE" w:rsidP="004024B7">
            <w:pPr>
              <w:spacing w:before="40" w:after="40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F6F7E">
              <w:rPr>
                <w:rFonts w:ascii="Times New Roman" w:eastAsia="Cambr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27B2442" w14:textId="77777777" w:rsidR="00E869FE" w:rsidRPr="00FF6F7E" w:rsidRDefault="00E869FE" w:rsidP="004024B7">
            <w:pPr>
              <w:spacing w:before="40" w:after="40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F6F7E">
              <w:rPr>
                <w:rFonts w:ascii="Times New Roman" w:eastAsia="Cambr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592AC766" w14:textId="77777777" w:rsidR="00E869FE" w:rsidRPr="00FF6F7E" w:rsidRDefault="00E869FE" w:rsidP="004024B7">
            <w:pPr>
              <w:spacing w:before="40" w:after="40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F6F7E">
              <w:rPr>
                <w:rFonts w:ascii="Times New Roman" w:eastAsia="Cambria" w:hAnsi="Times New Roman" w:cs="Times New Roman"/>
                <w:sz w:val="18"/>
                <w:szCs w:val="18"/>
              </w:rPr>
              <w:t>8 394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9308293" w14:textId="77777777" w:rsidR="00E869FE" w:rsidRPr="00FF6F7E" w:rsidRDefault="00E869FE" w:rsidP="004024B7">
            <w:pPr>
              <w:spacing w:before="40" w:after="40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F6F7E">
              <w:rPr>
                <w:rFonts w:ascii="Times New Roman" w:eastAsia="Cambria" w:hAnsi="Times New Roman" w:cs="Times New Roman"/>
                <w:sz w:val="18"/>
                <w:szCs w:val="18"/>
              </w:rPr>
              <w:t>8 394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350E182C" w14:textId="7010820C" w:rsidR="00E869FE" w:rsidRPr="00FF6F7E" w:rsidRDefault="00EF69D1" w:rsidP="004024B7">
            <w:pPr>
              <w:spacing w:before="40" w:after="40"/>
              <w:ind w:left="-87" w:right="-157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F6F7E">
              <w:rPr>
                <w:rFonts w:ascii="Times New Roman" w:eastAsia="Cambria" w:hAnsi="Times New Roman" w:cs="Times New Roman"/>
                <w:sz w:val="18"/>
                <w:szCs w:val="18"/>
              </w:rPr>
              <w:t>13 </w:t>
            </w:r>
            <w:r w:rsidR="00E869FE" w:rsidRPr="00FF6F7E">
              <w:rPr>
                <w:rFonts w:ascii="Times New Roman" w:eastAsia="Cambria" w:hAnsi="Times New Roman" w:cs="Times New Roman"/>
                <w:sz w:val="18"/>
                <w:szCs w:val="18"/>
              </w:rPr>
              <w:t>666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78C2107F" w14:textId="5C1B1BE0" w:rsidR="00E869FE" w:rsidRPr="00FF6F7E" w:rsidRDefault="00EF69D1" w:rsidP="004024B7">
            <w:pPr>
              <w:spacing w:before="40" w:after="40"/>
              <w:ind w:left="-56" w:right="-60"/>
              <w:jc w:val="center"/>
              <w:rPr>
                <w:rFonts w:ascii="Times New Roman" w:eastAsia="Cambria" w:hAnsi="Times New Roman" w:cs="Times New Roman"/>
                <w:b/>
                <w:sz w:val="18"/>
                <w:szCs w:val="18"/>
              </w:rPr>
            </w:pPr>
            <w:r w:rsidRPr="00FF6F7E">
              <w:rPr>
                <w:rFonts w:ascii="Times New Roman" w:eastAsia="Cambria" w:hAnsi="Times New Roman" w:cs="Times New Roman"/>
                <w:b/>
                <w:sz w:val="18"/>
                <w:szCs w:val="18"/>
              </w:rPr>
              <w:t>42 332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7FFC109" w14:textId="063FCAC3" w:rsidR="00E869FE" w:rsidRPr="00FF6F7E" w:rsidRDefault="00EF69D1" w:rsidP="004024B7">
            <w:pPr>
              <w:spacing w:before="40" w:after="40"/>
              <w:ind w:left="-152" w:right="-93"/>
              <w:jc w:val="center"/>
              <w:rPr>
                <w:rFonts w:ascii="Times New Roman" w:eastAsia="Cambria" w:hAnsi="Times New Roman" w:cs="Times New Roman"/>
                <w:b/>
                <w:sz w:val="18"/>
                <w:szCs w:val="18"/>
              </w:rPr>
            </w:pPr>
            <w:r w:rsidRPr="00FF6F7E">
              <w:rPr>
                <w:rFonts w:ascii="Times New Roman" w:eastAsia="Cambria" w:hAnsi="Times New Roman" w:cs="Times New Roman"/>
                <w:b/>
                <w:sz w:val="18"/>
                <w:szCs w:val="18"/>
              </w:rPr>
              <w:t>47 109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399D5B80" w14:textId="68D72C90" w:rsidR="00E869FE" w:rsidRPr="00FF6F7E" w:rsidRDefault="00EF69D1" w:rsidP="004024B7">
            <w:pPr>
              <w:spacing w:before="40" w:after="40"/>
              <w:ind w:left="-120" w:right="-50"/>
              <w:jc w:val="center"/>
              <w:rPr>
                <w:rFonts w:ascii="Times New Roman" w:eastAsia="Cambria" w:hAnsi="Times New Roman" w:cs="Times New Roman"/>
                <w:b/>
                <w:sz w:val="18"/>
                <w:szCs w:val="18"/>
              </w:rPr>
            </w:pPr>
            <w:r w:rsidRPr="00FF6F7E">
              <w:rPr>
                <w:rFonts w:ascii="Times New Roman" w:eastAsia="Cambria" w:hAnsi="Times New Roman" w:cs="Times New Roman"/>
                <w:b/>
                <w:sz w:val="18"/>
                <w:szCs w:val="18"/>
              </w:rPr>
              <w:t>88 </w:t>
            </w:r>
            <w:r w:rsidR="00E869FE" w:rsidRPr="00FF6F7E">
              <w:rPr>
                <w:rFonts w:ascii="Times New Roman" w:eastAsia="Cambria" w:hAnsi="Times New Roman" w:cs="Times New Roman"/>
                <w:b/>
                <w:sz w:val="18"/>
                <w:szCs w:val="18"/>
              </w:rPr>
              <w:t>020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4CC002F" w14:textId="75A445D7" w:rsidR="00E869FE" w:rsidRPr="00FF6F7E" w:rsidRDefault="00EF69D1" w:rsidP="004024B7">
            <w:pPr>
              <w:spacing w:before="40" w:after="40"/>
              <w:ind w:left="-216" w:right="-184"/>
              <w:jc w:val="center"/>
              <w:rPr>
                <w:rFonts w:ascii="Times New Roman" w:eastAsia="Cambria" w:hAnsi="Times New Roman" w:cs="Times New Roman"/>
                <w:b/>
                <w:sz w:val="18"/>
                <w:szCs w:val="18"/>
              </w:rPr>
            </w:pPr>
            <w:r w:rsidRPr="00FF6F7E">
              <w:rPr>
                <w:rFonts w:ascii="Times New Roman" w:eastAsia="Cambria" w:hAnsi="Times New Roman" w:cs="Times New Roman"/>
                <w:b/>
                <w:sz w:val="18"/>
                <w:szCs w:val="18"/>
              </w:rPr>
              <w:t>88 020</w:t>
            </w:r>
          </w:p>
        </w:tc>
        <w:tc>
          <w:tcPr>
            <w:tcW w:w="670" w:type="dxa"/>
            <w:vAlign w:val="center"/>
          </w:tcPr>
          <w:p w14:paraId="012FFE3E" w14:textId="37FEB986" w:rsidR="00E869FE" w:rsidRPr="00FF6F7E" w:rsidRDefault="00EF69D1" w:rsidP="004024B7">
            <w:pPr>
              <w:spacing w:before="40" w:after="40"/>
              <w:ind w:left="-183" w:right="-215"/>
              <w:jc w:val="center"/>
              <w:rPr>
                <w:rFonts w:ascii="Times New Roman" w:eastAsia="Cambria" w:hAnsi="Times New Roman" w:cs="Times New Roman"/>
                <w:b/>
                <w:sz w:val="18"/>
                <w:szCs w:val="18"/>
              </w:rPr>
            </w:pPr>
            <w:r w:rsidRPr="00FF6F7E">
              <w:rPr>
                <w:rFonts w:ascii="Times New Roman" w:eastAsia="Cambria" w:hAnsi="Times New Roman" w:cs="Times New Roman"/>
                <w:b/>
                <w:sz w:val="18"/>
                <w:szCs w:val="18"/>
              </w:rPr>
              <w:t>109 </w:t>
            </w:r>
            <w:r w:rsidR="00B178C1" w:rsidRPr="00FF6F7E">
              <w:rPr>
                <w:rFonts w:ascii="Times New Roman" w:eastAsia="Cambria" w:hAnsi="Times New Roman" w:cs="Times New Roman"/>
                <w:b/>
                <w:sz w:val="18"/>
                <w:szCs w:val="18"/>
              </w:rPr>
              <w:t>753</w:t>
            </w:r>
          </w:p>
        </w:tc>
        <w:tc>
          <w:tcPr>
            <w:tcW w:w="670" w:type="dxa"/>
            <w:vAlign w:val="center"/>
          </w:tcPr>
          <w:p w14:paraId="29394AF8" w14:textId="7A6B9CFD" w:rsidR="00E869FE" w:rsidRPr="00FF6F7E" w:rsidRDefault="00EF69D1" w:rsidP="004024B7">
            <w:pPr>
              <w:spacing w:before="40" w:after="40"/>
              <w:ind w:left="-138" w:right="-118"/>
              <w:jc w:val="center"/>
              <w:rPr>
                <w:rFonts w:ascii="Times New Roman" w:eastAsia="Cambria" w:hAnsi="Times New Roman" w:cs="Times New Roman"/>
                <w:b/>
                <w:sz w:val="18"/>
                <w:szCs w:val="18"/>
              </w:rPr>
            </w:pPr>
            <w:r w:rsidRPr="00FF6F7E">
              <w:rPr>
                <w:rFonts w:ascii="Times New Roman" w:eastAsia="Cambria" w:hAnsi="Times New Roman" w:cs="Times New Roman"/>
                <w:b/>
                <w:sz w:val="18"/>
                <w:szCs w:val="18"/>
              </w:rPr>
              <w:t>148 753</w:t>
            </w:r>
          </w:p>
        </w:tc>
      </w:tr>
    </w:tbl>
    <w:p w14:paraId="4660D1EF" w14:textId="3E609B71" w:rsidR="009E55E8" w:rsidRPr="00FF6F7E" w:rsidRDefault="00211F73" w:rsidP="00EE395E">
      <w:pPr>
        <w:tabs>
          <w:tab w:val="left" w:pos="4678"/>
        </w:tabs>
        <w:spacing w:before="360"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6F7E">
        <w:rPr>
          <w:rFonts w:ascii="Times New Roman" w:hAnsi="Times New Roman" w:cs="Times New Roman"/>
          <w:sz w:val="24"/>
        </w:rPr>
        <w:t>Ponadto projekt uchwały</w:t>
      </w:r>
      <w:r w:rsidR="009E55E8" w:rsidRPr="00FF6F7E">
        <w:rPr>
          <w:rFonts w:ascii="Times New Roman" w:hAnsi="Times New Roman" w:cs="Times New Roman"/>
          <w:sz w:val="24"/>
        </w:rPr>
        <w:t xml:space="preserve"> p</w:t>
      </w:r>
      <w:r w:rsidR="00BB3F02" w:rsidRPr="00FF6F7E">
        <w:rPr>
          <w:rFonts w:ascii="Times New Roman" w:hAnsi="Times New Roman" w:cs="Times New Roman"/>
          <w:sz w:val="24"/>
        </w:rPr>
        <w:t>rzewiduje</w:t>
      </w:r>
      <w:r w:rsidR="003B2322" w:rsidRPr="00FF6F7E">
        <w:rPr>
          <w:rFonts w:ascii="Times New Roman" w:hAnsi="Times New Roman" w:cs="Times New Roman"/>
          <w:sz w:val="24"/>
        </w:rPr>
        <w:t xml:space="preserve"> </w:t>
      </w:r>
      <w:r w:rsidR="009E55E8" w:rsidRPr="00FF6F7E">
        <w:rPr>
          <w:rFonts w:ascii="Times New Roman" w:hAnsi="Times New Roman" w:cs="Times New Roman"/>
          <w:sz w:val="24"/>
        </w:rPr>
        <w:t xml:space="preserve">wprowadzenie </w:t>
      </w:r>
      <w:r w:rsidR="001078DE" w:rsidRPr="00FF6F7E">
        <w:rPr>
          <w:rFonts w:ascii="Times New Roman" w:hAnsi="Times New Roman" w:cs="Times New Roman"/>
          <w:sz w:val="24"/>
        </w:rPr>
        <w:t xml:space="preserve">w Programie </w:t>
      </w:r>
      <w:r w:rsidR="009E55E8" w:rsidRPr="00FF6F7E">
        <w:rPr>
          <w:rFonts w:ascii="Times New Roman" w:hAnsi="Times New Roman" w:cs="Times New Roman"/>
          <w:sz w:val="24"/>
        </w:rPr>
        <w:t>następujących zmian:</w:t>
      </w:r>
    </w:p>
    <w:p w14:paraId="4C461167" w14:textId="40319D0A" w:rsidR="003C366E" w:rsidRPr="00FF6F7E" w:rsidRDefault="003C366E" w:rsidP="003C366E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 w:rsidRPr="00FF6F7E">
        <w:rPr>
          <w:rFonts w:ascii="Times New Roman" w:hAnsi="Times New Roman" w:cs="Times New Roman"/>
          <w:sz w:val="24"/>
        </w:rPr>
        <w:t>w rozdziale VII. Charakterystyka zakresu tematycznego Programu zostanie zaktualizowany opis inwestycji wskazanej w pkt 1, tj. „Budowa budynku naukowo-dydaktycznego, ul. Dobra 55 (filologie i lingwistyka) II etap</w:t>
      </w:r>
      <w:r w:rsidR="007E76E8" w:rsidRPr="00FF6F7E">
        <w:rPr>
          <w:rFonts w:ascii="Times New Roman" w:hAnsi="Times New Roman" w:cs="Times New Roman"/>
          <w:sz w:val="24"/>
        </w:rPr>
        <w:t>”</w:t>
      </w:r>
      <w:r w:rsidRPr="00FF6F7E">
        <w:rPr>
          <w:rFonts w:ascii="Times New Roman" w:hAnsi="Times New Roman" w:cs="Times New Roman"/>
          <w:sz w:val="24"/>
        </w:rPr>
        <w:t xml:space="preserve"> – w celu dostosowania go do </w:t>
      </w:r>
      <w:r w:rsidR="00924285" w:rsidRPr="00FF6F7E">
        <w:rPr>
          <w:rFonts w:ascii="Times New Roman" w:hAnsi="Times New Roman" w:cs="Times New Roman"/>
          <w:sz w:val="24"/>
        </w:rPr>
        <w:t xml:space="preserve">innych </w:t>
      </w:r>
      <w:r w:rsidRPr="00FF6F7E">
        <w:rPr>
          <w:rFonts w:ascii="Times New Roman" w:hAnsi="Times New Roman" w:cs="Times New Roman"/>
          <w:sz w:val="24"/>
        </w:rPr>
        <w:t>zmian wprowadzanych w tym rozdziale</w:t>
      </w:r>
      <w:r w:rsidR="001D0F0D" w:rsidRPr="00FF6F7E">
        <w:rPr>
          <w:rFonts w:ascii="Times New Roman" w:hAnsi="Times New Roman" w:cs="Times New Roman"/>
          <w:sz w:val="24"/>
        </w:rPr>
        <w:t>; zmiana polega na usunięciu odesłania do inwestycji wymienionej w pkt 12, z której realizacji zakłada się rezygnację</w:t>
      </w:r>
      <w:r w:rsidRPr="00FF6F7E">
        <w:rPr>
          <w:rFonts w:ascii="Times New Roman" w:hAnsi="Times New Roman" w:cs="Times New Roman"/>
          <w:sz w:val="24"/>
        </w:rPr>
        <w:t>;</w:t>
      </w:r>
    </w:p>
    <w:p w14:paraId="6B99017C" w14:textId="58588752" w:rsidR="00DC7C02" w:rsidRPr="005A63B3" w:rsidRDefault="00DC7C02" w:rsidP="005A63B3">
      <w:pPr>
        <w:pStyle w:val="Akapitzlist"/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 w:rsidRPr="00FF6F7E">
        <w:rPr>
          <w:rFonts w:ascii="Times New Roman" w:hAnsi="Times New Roman" w:cs="Times New Roman"/>
          <w:sz w:val="24"/>
        </w:rPr>
        <w:t>w rozdziale VIII. Założenia systemu realiz</w:t>
      </w:r>
      <w:r w:rsidR="009D396A" w:rsidRPr="00FF6F7E">
        <w:rPr>
          <w:rFonts w:ascii="Times New Roman" w:hAnsi="Times New Roman" w:cs="Times New Roman"/>
          <w:sz w:val="24"/>
        </w:rPr>
        <w:t>acji i monitorowania Programu zostaną</w:t>
      </w:r>
      <w:r w:rsidRPr="00FF6F7E">
        <w:rPr>
          <w:rFonts w:ascii="Times New Roman" w:hAnsi="Times New Roman" w:cs="Times New Roman"/>
          <w:sz w:val="24"/>
        </w:rPr>
        <w:t xml:space="preserve"> </w:t>
      </w:r>
      <w:r w:rsidR="009D396A" w:rsidRPr="00FF6F7E">
        <w:rPr>
          <w:rFonts w:ascii="Times New Roman" w:hAnsi="Times New Roman" w:cs="Times New Roman"/>
          <w:sz w:val="24"/>
        </w:rPr>
        <w:t>zaktualizowane</w:t>
      </w:r>
      <w:r w:rsidRPr="00FF6F7E">
        <w:rPr>
          <w:rFonts w:ascii="Times New Roman" w:hAnsi="Times New Roman" w:cs="Times New Roman"/>
          <w:sz w:val="24"/>
        </w:rPr>
        <w:t xml:space="preserve"> info</w:t>
      </w:r>
      <w:r w:rsidR="009D396A" w:rsidRPr="00FF6F7E">
        <w:rPr>
          <w:rFonts w:ascii="Times New Roman" w:hAnsi="Times New Roman" w:cs="Times New Roman"/>
          <w:sz w:val="24"/>
        </w:rPr>
        <w:t>rmacje dotyczące</w:t>
      </w:r>
      <w:r w:rsidRPr="00FF6F7E">
        <w:rPr>
          <w:rFonts w:ascii="Times New Roman" w:hAnsi="Times New Roman" w:cs="Times New Roman"/>
          <w:sz w:val="24"/>
        </w:rPr>
        <w:t xml:space="preserve"> </w:t>
      </w:r>
      <w:r w:rsidR="00BB3F02" w:rsidRPr="00FF6F7E">
        <w:rPr>
          <w:rFonts w:ascii="Times New Roman" w:hAnsi="Times New Roman" w:cs="Times New Roman"/>
          <w:sz w:val="24"/>
        </w:rPr>
        <w:t>jednostek organizacyjnych UW</w:t>
      </w:r>
      <w:r w:rsidRPr="00FF6F7E">
        <w:rPr>
          <w:rFonts w:ascii="Times New Roman" w:hAnsi="Times New Roman" w:cs="Times New Roman"/>
          <w:sz w:val="24"/>
        </w:rPr>
        <w:t xml:space="preserve"> </w:t>
      </w:r>
      <w:r w:rsidR="003F6377" w:rsidRPr="00FF6F7E">
        <w:rPr>
          <w:rFonts w:ascii="Times New Roman" w:hAnsi="Times New Roman" w:cs="Times New Roman"/>
          <w:sz w:val="24"/>
        </w:rPr>
        <w:t>odpowiedzialnych za realizację Programu</w:t>
      </w:r>
      <w:r w:rsidRPr="00FF6F7E">
        <w:rPr>
          <w:rFonts w:ascii="Times New Roman" w:hAnsi="Times New Roman" w:cs="Times New Roman"/>
          <w:sz w:val="24"/>
        </w:rPr>
        <w:t xml:space="preserve"> oraz </w:t>
      </w:r>
      <w:r w:rsidR="00924285" w:rsidRPr="00FF6F7E">
        <w:rPr>
          <w:rFonts w:ascii="Times New Roman" w:hAnsi="Times New Roman" w:cs="Times New Roman"/>
          <w:sz w:val="24"/>
        </w:rPr>
        <w:t xml:space="preserve">doprecyzowane informacje dotyczące </w:t>
      </w:r>
      <w:r w:rsidR="009D396A" w:rsidRPr="00FF6F7E">
        <w:rPr>
          <w:rFonts w:ascii="Times New Roman" w:hAnsi="Times New Roman" w:cs="Times New Roman"/>
          <w:sz w:val="24"/>
        </w:rPr>
        <w:t>podmiotu sprawującego nadzór</w:t>
      </w:r>
      <w:r w:rsidRPr="00FF6F7E">
        <w:rPr>
          <w:rFonts w:ascii="Times New Roman" w:hAnsi="Times New Roman" w:cs="Times New Roman"/>
          <w:sz w:val="24"/>
        </w:rPr>
        <w:t xml:space="preserve"> nad realizacją Programu</w:t>
      </w:r>
      <w:r w:rsidR="005A63B3">
        <w:rPr>
          <w:rFonts w:ascii="Times New Roman" w:hAnsi="Times New Roman" w:cs="Times New Roman"/>
          <w:sz w:val="24"/>
        </w:rPr>
        <w:t xml:space="preserve">. </w:t>
      </w:r>
      <w:r w:rsidR="00001388">
        <w:rPr>
          <w:rFonts w:ascii="Times New Roman" w:hAnsi="Times New Roman" w:cs="Times New Roman"/>
          <w:sz w:val="24"/>
        </w:rPr>
        <w:t>M</w:t>
      </w:r>
      <w:r w:rsidR="005A63B3" w:rsidRPr="005A63B3">
        <w:rPr>
          <w:rFonts w:ascii="Times New Roman" w:hAnsi="Times New Roman" w:cs="Times New Roman"/>
          <w:sz w:val="24"/>
        </w:rPr>
        <w:t xml:space="preserve">inister </w:t>
      </w:r>
      <w:r w:rsidR="00001388">
        <w:rPr>
          <w:rFonts w:ascii="Times New Roman" w:hAnsi="Times New Roman" w:cs="Times New Roman"/>
          <w:sz w:val="24"/>
        </w:rPr>
        <w:t>będzie</w:t>
      </w:r>
      <w:r w:rsidR="005A63B3" w:rsidRPr="005A63B3">
        <w:rPr>
          <w:rFonts w:ascii="Times New Roman" w:hAnsi="Times New Roman" w:cs="Times New Roman"/>
          <w:sz w:val="24"/>
        </w:rPr>
        <w:t xml:space="preserve"> spraw</w:t>
      </w:r>
      <w:r w:rsidR="00001388">
        <w:rPr>
          <w:rFonts w:ascii="Times New Roman" w:hAnsi="Times New Roman" w:cs="Times New Roman"/>
          <w:sz w:val="24"/>
        </w:rPr>
        <w:t>ował</w:t>
      </w:r>
      <w:r w:rsidR="005A63B3" w:rsidRPr="005A63B3">
        <w:rPr>
          <w:rFonts w:ascii="Times New Roman" w:hAnsi="Times New Roman" w:cs="Times New Roman"/>
          <w:sz w:val="24"/>
        </w:rPr>
        <w:t xml:space="preserve"> nadzór nad realizacją Programu</w:t>
      </w:r>
      <w:r w:rsidR="00001388">
        <w:rPr>
          <w:rFonts w:ascii="Times New Roman" w:hAnsi="Times New Roman" w:cs="Times New Roman"/>
          <w:sz w:val="24"/>
        </w:rPr>
        <w:t xml:space="preserve"> i </w:t>
      </w:r>
      <w:r w:rsidR="005A63B3">
        <w:rPr>
          <w:rFonts w:ascii="Times New Roman" w:hAnsi="Times New Roman" w:cs="Times New Roman"/>
          <w:sz w:val="24"/>
        </w:rPr>
        <w:t>monitorował przebieg realizacji Programu w oparciu o raporty i inne dokumenty przekazywane przez UW.</w:t>
      </w:r>
      <w:r w:rsidR="00B12C25" w:rsidRPr="005A63B3">
        <w:rPr>
          <w:rFonts w:ascii="Times New Roman" w:hAnsi="Times New Roman" w:cs="Times New Roman"/>
          <w:sz w:val="24"/>
        </w:rPr>
        <w:t xml:space="preserve"> </w:t>
      </w:r>
      <w:r w:rsidR="005A63B3">
        <w:rPr>
          <w:rFonts w:ascii="Times New Roman" w:hAnsi="Times New Roman" w:cs="Times New Roman"/>
          <w:sz w:val="24"/>
        </w:rPr>
        <w:t xml:space="preserve">Natomiast </w:t>
      </w:r>
      <w:r w:rsidR="00B12C25" w:rsidRPr="005A63B3">
        <w:rPr>
          <w:rFonts w:ascii="Times New Roman" w:hAnsi="Times New Roman" w:cs="Times New Roman"/>
          <w:sz w:val="24"/>
        </w:rPr>
        <w:t xml:space="preserve">informacja o jednostkach organizacyjnych UW odpowiedzialnych za realizację Programu zostanie uogólniona przez wskazanie jednostek administracji ogólnouniwersyteckiej UW oraz zostanie zaktualizowana nazwa Biura Programu Wieloletniego przez </w:t>
      </w:r>
      <w:r w:rsidR="00CC1433" w:rsidRPr="005A63B3">
        <w:rPr>
          <w:rFonts w:ascii="Times New Roman" w:hAnsi="Times New Roman" w:cs="Times New Roman"/>
          <w:sz w:val="24"/>
        </w:rPr>
        <w:t xml:space="preserve">jej </w:t>
      </w:r>
      <w:r w:rsidR="00B12C25" w:rsidRPr="005A63B3">
        <w:rPr>
          <w:rFonts w:ascii="Times New Roman" w:hAnsi="Times New Roman" w:cs="Times New Roman"/>
          <w:sz w:val="24"/>
        </w:rPr>
        <w:t xml:space="preserve">zastąpienie </w:t>
      </w:r>
      <w:r w:rsidR="00CC1433" w:rsidRPr="005A63B3">
        <w:rPr>
          <w:rFonts w:ascii="Times New Roman" w:hAnsi="Times New Roman" w:cs="Times New Roman"/>
          <w:sz w:val="24"/>
        </w:rPr>
        <w:t xml:space="preserve">– </w:t>
      </w:r>
      <w:r w:rsidR="00B12C25" w:rsidRPr="005A63B3">
        <w:rPr>
          <w:rFonts w:ascii="Times New Roman" w:hAnsi="Times New Roman" w:cs="Times New Roman"/>
          <w:sz w:val="24"/>
        </w:rPr>
        <w:t>Biurem Innowacji w Przestrzeni Akademickiej;</w:t>
      </w:r>
      <w:r w:rsidR="00210C92">
        <w:rPr>
          <w:rFonts w:ascii="Times New Roman" w:hAnsi="Times New Roman" w:cs="Times New Roman"/>
          <w:sz w:val="24"/>
        </w:rPr>
        <w:t xml:space="preserve"> </w:t>
      </w:r>
    </w:p>
    <w:p w14:paraId="4C68C5A0" w14:textId="43568C6C" w:rsidR="000709D9" w:rsidRPr="00FF6F7E" w:rsidRDefault="00AA1913" w:rsidP="00EE395E">
      <w:pPr>
        <w:pStyle w:val="Akapitzlist"/>
        <w:numPr>
          <w:ilvl w:val="0"/>
          <w:numId w:val="3"/>
        </w:numPr>
        <w:spacing w:before="120" w:after="0" w:line="360" w:lineRule="auto"/>
        <w:ind w:left="709" w:hanging="426"/>
        <w:jc w:val="both"/>
        <w:rPr>
          <w:rFonts w:ascii="Times New Roman" w:hAnsi="Times New Roman" w:cs="Times New Roman"/>
          <w:sz w:val="24"/>
        </w:rPr>
      </w:pPr>
      <w:r w:rsidRPr="00FF6F7E">
        <w:rPr>
          <w:rFonts w:ascii="Times New Roman" w:hAnsi="Times New Roman" w:cs="Times New Roman"/>
          <w:sz w:val="24"/>
        </w:rPr>
        <w:t xml:space="preserve">w </w:t>
      </w:r>
      <w:r w:rsidR="000709D9" w:rsidRPr="00FF6F7E">
        <w:rPr>
          <w:rFonts w:ascii="Times New Roman" w:hAnsi="Times New Roman" w:cs="Times New Roman"/>
          <w:sz w:val="24"/>
        </w:rPr>
        <w:t>rozdzia</w:t>
      </w:r>
      <w:r w:rsidRPr="00FF6F7E">
        <w:rPr>
          <w:rFonts w:ascii="Times New Roman" w:hAnsi="Times New Roman" w:cs="Times New Roman"/>
          <w:sz w:val="24"/>
        </w:rPr>
        <w:t>le</w:t>
      </w:r>
      <w:r w:rsidR="000709D9" w:rsidRPr="00FF6F7E">
        <w:rPr>
          <w:rFonts w:ascii="Times New Roman" w:hAnsi="Times New Roman" w:cs="Times New Roman"/>
          <w:sz w:val="24"/>
        </w:rPr>
        <w:t xml:space="preserve"> XI. Szacunkowe koszty utrzymania </w:t>
      </w:r>
      <w:r w:rsidR="007D20AB" w:rsidRPr="00FF6F7E">
        <w:rPr>
          <w:rFonts w:ascii="Times New Roman" w:hAnsi="Times New Roman" w:cs="Times New Roman"/>
          <w:sz w:val="24"/>
        </w:rPr>
        <w:t>infrastruktury</w:t>
      </w:r>
      <w:r w:rsidR="003C366E" w:rsidRPr="00FF6F7E">
        <w:rPr>
          <w:rFonts w:ascii="Times New Roman" w:hAnsi="Times New Roman" w:cs="Times New Roman"/>
          <w:sz w:val="24"/>
        </w:rPr>
        <w:t xml:space="preserve"> </w:t>
      </w:r>
      <w:r w:rsidR="00CC1433" w:rsidRPr="00FF6F7E">
        <w:rPr>
          <w:rFonts w:ascii="Times New Roman" w:hAnsi="Times New Roman" w:cs="Times New Roman"/>
          <w:sz w:val="24"/>
        </w:rPr>
        <w:t>zostanie</w:t>
      </w:r>
      <w:r w:rsidR="003C366E" w:rsidRPr="00FF6F7E">
        <w:rPr>
          <w:rFonts w:ascii="Times New Roman" w:hAnsi="Times New Roman" w:cs="Times New Roman"/>
          <w:sz w:val="24"/>
        </w:rPr>
        <w:t xml:space="preserve"> zaktualizowan</w:t>
      </w:r>
      <w:r w:rsidR="00CC1433" w:rsidRPr="00FF6F7E">
        <w:rPr>
          <w:rFonts w:ascii="Times New Roman" w:hAnsi="Times New Roman" w:cs="Times New Roman"/>
          <w:sz w:val="24"/>
        </w:rPr>
        <w:t>a</w:t>
      </w:r>
      <w:r w:rsidRPr="00FF6F7E">
        <w:rPr>
          <w:rFonts w:ascii="Times New Roman" w:hAnsi="Times New Roman" w:cs="Times New Roman"/>
          <w:sz w:val="24"/>
        </w:rPr>
        <w:t xml:space="preserve"> w</w:t>
      </w:r>
      <w:r w:rsidR="00E90913" w:rsidRPr="00FF6F7E">
        <w:rPr>
          <w:rFonts w:ascii="Times New Roman" w:hAnsi="Times New Roman" w:cs="Times New Roman"/>
          <w:sz w:val="24"/>
        </w:rPr>
        <w:t>artoś</w:t>
      </w:r>
      <w:r w:rsidR="00CC1433" w:rsidRPr="00FF6F7E">
        <w:rPr>
          <w:rFonts w:ascii="Times New Roman" w:hAnsi="Times New Roman" w:cs="Times New Roman"/>
          <w:sz w:val="24"/>
        </w:rPr>
        <w:t>ć</w:t>
      </w:r>
      <w:r w:rsidR="00E90913" w:rsidRPr="00FF6F7E">
        <w:rPr>
          <w:rFonts w:ascii="Times New Roman" w:hAnsi="Times New Roman" w:cs="Times New Roman"/>
          <w:sz w:val="24"/>
        </w:rPr>
        <w:t xml:space="preserve"> </w:t>
      </w:r>
      <w:r w:rsidR="00DC7C02" w:rsidRPr="00FF6F7E">
        <w:rPr>
          <w:rFonts w:ascii="Times New Roman" w:hAnsi="Times New Roman" w:cs="Times New Roman"/>
          <w:sz w:val="24"/>
        </w:rPr>
        <w:t xml:space="preserve">powierzchni całkowitej wybudowanej i przebudowanej w ramach Programu oraz </w:t>
      </w:r>
      <w:r w:rsidR="003C366E" w:rsidRPr="00FF6F7E">
        <w:rPr>
          <w:rFonts w:ascii="Times New Roman" w:hAnsi="Times New Roman" w:cs="Times New Roman"/>
          <w:sz w:val="24"/>
        </w:rPr>
        <w:t>szacowane koszty</w:t>
      </w:r>
      <w:r w:rsidRPr="00FF6F7E">
        <w:rPr>
          <w:rFonts w:ascii="Times New Roman" w:hAnsi="Times New Roman" w:cs="Times New Roman"/>
          <w:sz w:val="24"/>
        </w:rPr>
        <w:t xml:space="preserve"> utrzymani</w:t>
      </w:r>
      <w:r w:rsidR="000C206A" w:rsidRPr="00FF6F7E">
        <w:rPr>
          <w:rFonts w:ascii="Times New Roman" w:hAnsi="Times New Roman" w:cs="Times New Roman"/>
          <w:sz w:val="24"/>
        </w:rPr>
        <w:t>a</w:t>
      </w:r>
      <w:r w:rsidRPr="00FF6F7E">
        <w:rPr>
          <w:rFonts w:ascii="Times New Roman" w:hAnsi="Times New Roman" w:cs="Times New Roman"/>
          <w:sz w:val="24"/>
        </w:rPr>
        <w:t xml:space="preserve"> </w:t>
      </w:r>
      <w:r w:rsidR="007E76E8" w:rsidRPr="00FF6F7E">
        <w:rPr>
          <w:rFonts w:ascii="Times New Roman" w:hAnsi="Times New Roman" w:cs="Times New Roman"/>
          <w:sz w:val="24"/>
        </w:rPr>
        <w:t xml:space="preserve">infrastruktury </w:t>
      </w:r>
      <w:r w:rsidRPr="00FF6F7E">
        <w:rPr>
          <w:rFonts w:ascii="Times New Roman" w:hAnsi="Times New Roman" w:cs="Times New Roman"/>
          <w:sz w:val="24"/>
        </w:rPr>
        <w:t>zrealizowanej w ramach Programu</w:t>
      </w:r>
      <w:r w:rsidR="007E76E8" w:rsidRPr="00FF6F7E">
        <w:rPr>
          <w:rFonts w:ascii="Times New Roman" w:hAnsi="Times New Roman" w:cs="Times New Roman"/>
          <w:sz w:val="24"/>
        </w:rPr>
        <w:t>, a</w:t>
      </w:r>
      <w:r w:rsidR="00DD13C3" w:rsidRPr="00FF6F7E">
        <w:rPr>
          <w:rFonts w:ascii="Times New Roman" w:hAnsi="Times New Roman" w:cs="Times New Roman"/>
          <w:sz w:val="24"/>
        </w:rPr>
        <w:t> </w:t>
      </w:r>
      <w:r w:rsidR="007E76E8" w:rsidRPr="00FF6F7E">
        <w:rPr>
          <w:rFonts w:ascii="Times New Roman" w:hAnsi="Times New Roman" w:cs="Times New Roman"/>
          <w:sz w:val="24"/>
        </w:rPr>
        <w:t xml:space="preserve">także </w:t>
      </w:r>
      <w:r w:rsidR="00924285" w:rsidRPr="00FF6F7E">
        <w:rPr>
          <w:rFonts w:ascii="Times New Roman" w:hAnsi="Times New Roman" w:cs="Times New Roman"/>
          <w:sz w:val="24"/>
        </w:rPr>
        <w:t xml:space="preserve">zostanie </w:t>
      </w:r>
      <w:r w:rsidR="007E76E8" w:rsidRPr="00FF6F7E">
        <w:rPr>
          <w:rFonts w:ascii="Times New Roman" w:hAnsi="Times New Roman" w:cs="Times New Roman"/>
          <w:sz w:val="24"/>
        </w:rPr>
        <w:t>skorygowany opis założeń przyjętych przy szacowaniu tych kosztów</w:t>
      </w:r>
      <w:r w:rsidRPr="00FF6F7E">
        <w:rPr>
          <w:rFonts w:ascii="Times New Roman" w:hAnsi="Times New Roman" w:cs="Times New Roman"/>
          <w:sz w:val="24"/>
        </w:rPr>
        <w:t>;</w:t>
      </w:r>
    </w:p>
    <w:p w14:paraId="6A726782" w14:textId="406DDF6B" w:rsidR="004A2A69" w:rsidRPr="00FF6F7E" w:rsidRDefault="007E76E8" w:rsidP="00EE395E">
      <w:pPr>
        <w:pStyle w:val="Akapitzlist"/>
        <w:numPr>
          <w:ilvl w:val="0"/>
          <w:numId w:val="3"/>
        </w:numPr>
        <w:spacing w:before="120" w:after="0" w:line="360" w:lineRule="auto"/>
        <w:ind w:left="709" w:hanging="426"/>
        <w:jc w:val="both"/>
        <w:rPr>
          <w:rFonts w:ascii="Times New Roman" w:hAnsi="Times New Roman" w:cs="Times New Roman"/>
          <w:sz w:val="24"/>
        </w:rPr>
      </w:pPr>
      <w:r w:rsidRPr="00FF6F7E">
        <w:rPr>
          <w:rFonts w:ascii="Times New Roman" w:hAnsi="Times New Roman" w:cs="Times New Roman"/>
          <w:sz w:val="24"/>
        </w:rPr>
        <w:t xml:space="preserve">w </w:t>
      </w:r>
      <w:r w:rsidR="003C366E" w:rsidRPr="00FF6F7E">
        <w:rPr>
          <w:rFonts w:ascii="Times New Roman" w:hAnsi="Times New Roman" w:cs="Times New Roman"/>
          <w:sz w:val="24"/>
        </w:rPr>
        <w:t>załącznik</w:t>
      </w:r>
      <w:r w:rsidRPr="00FF6F7E">
        <w:rPr>
          <w:rFonts w:ascii="Times New Roman" w:hAnsi="Times New Roman" w:cs="Times New Roman"/>
          <w:sz w:val="24"/>
        </w:rPr>
        <w:t>u</w:t>
      </w:r>
      <w:r w:rsidR="00AA1913" w:rsidRPr="00FF6F7E">
        <w:rPr>
          <w:rFonts w:ascii="Times New Roman" w:hAnsi="Times New Roman" w:cs="Times New Roman"/>
          <w:sz w:val="24"/>
        </w:rPr>
        <w:t xml:space="preserve"> do Programu ‒ Źródła finansowania i harmonogram programu wieloletniego pod nazwą „Uniwersytet Warszawski 2016‒202</w:t>
      </w:r>
      <w:r w:rsidR="007D20AB" w:rsidRPr="00FF6F7E">
        <w:rPr>
          <w:rFonts w:ascii="Times New Roman" w:hAnsi="Times New Roman" w:cs="Times New Roman"/>
          <w:sz w:val="24"/>
        </w:rPr>
        <w:t>7</w:t>
      </w:r>
      <w:r w:rsidR="003C366E" w:rsidRPr="00FF6F7E">
        <w:rPr>
          <w:rFonts w:ascii="Times New Roman" w:hAnsi="Times New Roman" w:cs="Times New Roman"/>
          <w:sz w:val="24"/>
        </w:rPr>
        <w:t>”</w:t>
      </w:r>
      <w:r w:rsidRPr="00FF6F7E">
        <w:rPr>
          <w:rFonts w:ascii="Times New Roman" w:hAnsi="Times New Roman" w:cs="Times New Roman"/>
          <w:sz w:val="24"/>
        </w:rPr>
        <w:t xml:space="preserve"> tabela</w:t>
      </w:r>
      <w:r w:rsidR="00AA1913" w:rsidRPr="00FF6F7E">
        <w:rPr>
          <w:rFonts w:ascii="Times New Roman" w:hAnsi="Times New Roman" w:cs="Times New Roman"/>
          <w:sz w:val="24"/>
        </w:rPr>
        <w:t xml:space="preserve"> </w:t>
      </w:r>
      <w:r w:rsidR="003C366E" w:rsidRPr="00FF6F7E">
        <w:rPr>
          <w:rFonts w:ascii="Times New Roman" w:hAnsi="Times New Roman" w:cs="Times New Roman"/>
          <w:sz w:val="24"/>
        </w:rPr>
        <w:t>będzie</w:t>
      </w:r>
      <w:r w:rsidR="00AA1913" w:rsidRPr="00FF6F7E">
        <w:rPr>
          <w:rFonts w:ascii="Times New Roman" w:hAnsi="Times New Roman" w:cs="Times New Roman"/>
          <w:sz w:val="24"/>
        </w:rPr>
        <w:t xml:space="preserve"> </w:t>
      </w:r>
      <w:r w:rsidR="003C366E" w:rsidRPr="00FF6F7E">
        <w:rPr>
          <w:rFonts w:ascii="Times New Roman" w:hAnsi="Times New Roman" w:cs="Times New Roman"/>
          <w:sz w:val="24"/>
        </w:rPr>
        <w:t>odzwierciedlał</w:t>
      </w:r>
      <w:r w:rsidRPr="00FF6F7E">
        <w:rPr>
          <w:rFonts w:ascii="Times New Roman" w:hAnsi="Times New Roman" w:cs="Times New Roman"/>
          <w:sz w:val="24"/>
        </w:rPr>
        <w:t xml:space="preserve">a </w:t>
      </w:r>
      <w:r w:rsidR="00412F8A" w:rsidRPr="00FF6F7E">
        <w:rPr>
          <w:rFonts w:ascii="Times New Roman" w:hAnsi="Times New Roman" w:cs="Times New Roman"/>
          <w:sz w:val="24"/>
        </w:rPr>
        <w:t>zmian</w:t>
      </w:r>
      <w:r w:rsidR="003C366E" w:rsidRPr="00FF6F7E">
        <w:rPr>
          <w:rFonts w:ascii="Times New Roman" w:hAnsi="Times New Roman" w:cs="Times New Roman"/>
          <w:sz w:val="24"/>
        </w:rPr>
        <w:t>y wprowadzane</w:t>
      </w:r>
      <w:r w:rsidR="004A2A69" w:rsidRPr="00FF6F7E">
        <w:rPr>
          <w:rFonts w:ascii="Times New Roman" w:hAnsi="Times New Roman" w:cs="Times New Roman"/>
          <w:sz w:val="24"/>
        </w:rPr>
        <w:t xml:space="preserve"> w Programie </w:t>
      </w:r>
      <w:r w:rsidR="004C0D64" w:rsidRPr="00FF6F7E">
        <w:rPr>
          <w:rFonts w:ascii="Times New Roman" w:hAnsi="Times New Roman" w:cs="Times New Roman"/>
          <w:sz w:val="24"/>
        </w:rPr>
        <w:t xml:space="preserve">m.in. </w:t>
      </w:r>
      <w:r w:rsidR="00AA067C" w:rsidRPr="00FF6F7E">
        <w:rPr>
          <w:rFonts w:ascii="Times New Roman" w:hAnsi="Times New Roman" w:cs="Times New Roman"/>
          <w:sz w:val="24"/>
        </w:rPr>
        <w:t>w zakresie</w:t>
      </w:r>
      <w:r w:rsidR="004F232D" w:rsidRPr="00FF6F7E">
        <w:rPr>
          <w:rFonts w:ascii="Times New Roman" w:hAnsi="Times New Roman" w:cs="Times New Roman"/>
          <w:sz w:val="24"/>
        </w:rPr>
        <w:t xml:space="preserve"> </w:t>
      </w:r>
      <w:r w:rsidR="004A2A69" w:rsidRPr="00FF6F7E">
        <w:rPr>
          <w:rFonts w:ascii="Times New Roman" w:hAnsi="Times New Roman" w:cs="Times New Roman"/>
          <w:sz w:val="24"/>
        </w:rPr>
        <w:t xml:space="preserve">okresu realizacji </w:t>
      </w:r>
      <w:r w:rsidRPr="00FF6F7E">
        <w:rPr>
          <w:rFonts w:ascii="Times New Roman" w:hAnsi="Times New Roman" w:cs="Times New Roman"/>
          <w:sz w:val="24"/>
        </w:rPr>
        <w:t>i </w:t>
      </w:r>
      <w:r w:rsidR="00AE3FDF" w:rsidRPr="00FF6F7E">
        <w:rPr>
          <w:rFonts w:ascii="Times New Roman" w:hAnsi="Times New Roman" w:cs="Times New Roman"/>
          <w:sz w:val="24"/>
        </w:rPr>
        <w:t xml:space="preserve">szacowanej </w:t>
      </w:r>
      <w:r w:rsidR="00EE395E" w:rsidRPr="00FF6F7E">
        <w:rPr>
          <w:rFonts w:ascii="Times New Roman" w:hAnsi="Times New Roman" w:cs="Times New Roman"/>
          <w:sz w:val="24"/>
        </w:rPr>
        <w:t xml:space="preserve">wartości </w:t>
      </w:r>
      <w:r w:rsidR="004A2A69" w:rsidRPr="00FF6F7E">
        <w:rPr>
          <w:rFonts w:ascii="Times New Roman" w:hAnsi="Times New Roman" w:cs="Times New Roman"/>
          <w:sz w:val="24"/>
        </w:rPr>
        <w:t>poszczególnych inwestycji.</w:t>
      </w:r>
    </w:p>
    <w:p w14:paraId="4519F75E" w14:textId="343AEBD1" w:rsidR="008928A4" w:rsidRPr="00FF6F7E" w:rsidRDefault="00E26A54" w:rsidP="008928A4">
      <w:pPr>
        <w:pStyle w:val="Akapitzlist"/>
        <w:numPr>
          <w:ilvl w:val="0"/>
          <w:numId w:val="7"/>
        </w:numPr>
        <w:tabs>
          <w:tab w:val="left" w:pos="284"/>
        </w:tabs>
        <w:spacing w:before="240" w:after="24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FF6F7E">
        <w:rPr>
          <w:rFonts w:ascii="Times New Roman" w:eastAsia="Times New Roman" w:hAnsi="Times New Roman" w:cs="Times New Roman"/>
          <w:b/>
          <w:sz w:val="24"/>
          <w:lang w:eastAsia="pl-PL"/>
        </w:rPr>
        <w:t>Informacje dodatkowe</w:t>
      </w:r>
    </w:p>
    <w:p w14:paraId="7248B4DF" w14:textId="5B099679" w:rsidR="005B0D91" w:rsidRPr="00FF6F7E" w:rsidRDefault="00EE395E" w:rsidP="005B0D91">
      <w:pPr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F7E">
        <w:rPr>
          <w:rFonts w:ascii="Times New Roman" w:hAnsi="Times New Roman" w:cs="Times New Roman"/>
          <w:sz w:val="24"/>
          <w:szCs w:val="24"/>
        </w:rPr>
        <w:lastRenderedPageBreak/>
        <w:t>Projekt uchwały przewiduje, że</w:t>
      </w:r>
      <w:r w:rsidR="003B2322" w:rsidRPr="00FF6F7E">
        <w:rPr>
          <w:rFonts w:ascii="Times New Roman" w:hAnsi="Times New Roman" w:cs="Times New Roman"/>
          <w:sz w:val="24"/>
          <w:szCs w:val="24"/>
        </w:rPr>
        <w:t xml:space="preserve"> wejdzie </w:t>
      </w:r>
      <w:r w:rsidRPr="00FF6F7E">
        <w:rPr>
          <w:rFonts w:ascii="Times New Roman" w:hAnsi="Times New Roman" w:cs="Times New Roman"/>
          <w:sz w:val="24"/>
          <w:szCs w:val="24"/>
        </w:rPr>
        <w:t xml:space="preserve">ona </w:t>
      </w:r>
      <w:r w:rsidR="003B2322" w:rsidRPr="00FF6F7E">
        <w:rPr>
          <w:rFonts w:ascii="Times New Roman" w:hAnsi="Times New Roman" w:cs="Times New Roman"/>
          <w:sz w:val="24"/>
          <w:szCs w:val="24"/>
        </w:rPr>
        <w:t>w</w:t>
      </w:r>
      <w:r w:rsidR="00DA7BDC" w:rsidRPr="00FF6F7E">
        <w:rPr>
          <w:rFonts w:ascii="Times New Roman" w:hAnsi="Times New Roman" w:cs="Times New Roman"/>
          <w:sz w:val="24"/>
          <w:szCs w:val="24"/>
        </w:rPr>
        <w:t xml:space="preserve"> życie </w:t>
      </w:r>
      <w:r w:rsidR="00771917" w:rsidRPr="00FF6F7E">
        <w:rPr>
          <w:rFonts w:ascii="Times New Roman" w:hAnsi="Times New Roman" w:cs="Times New Roman"/>
          <w:sz w:val="24"/>
          <w:szCs w:val="24"/>
        </w:rPr>
        <w:t>z dniem następującym po dniu ogłoszenia</w:t>
      </w:r>
      <w:r w:rsidR="00DA7BDC" w:rsidRPr="00FF6F7E">
        <w:rPr>
          <w:rFonts w:ascii="Times New Roman" w:hAnsi="Times New Roman" w:cs="Times New Roman"/>
          <w:sz w:val="24"/>
          <w:szCs w:val="24"/>
        </w:rPr>
        <w:t>.</w:t>
      </w:r>
      <w:r w:rsidR="005B0D91" w:rsidRPr="00FF6F7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B0D91" w:rsidRPr="00FF6F7E">
        <w:rPr>
          <w:rFonts w:ascii="Times New Roman" w:hAnsi="Times New Roman" w:cs="Times New Roman"/>
          <w:bCs/>
          <w:sz w:val="24"/>
          <w:szCs w:val="24"/>
        </w:rPr>
        <w:t xml:space="preserve">Zgodnie z art. 4 ust. 2 ustawy z dnia 20 lipca 2000 r. o ogłaszaniu aktów normatywnych i niektórych innych aktów prawnych (Dz. U. z 2019 r. poz. 1461) w uzasadnionych przypadkach akty normatywne mogą wchodzić w życie w terminie krótszym niż czternaście dni, a jeżeli ważny interes państwa wymaga natychmiastowego wejścia w życie aktu normatywnego i zasady demokratycznego państwa prawnego nie stoją temu na </w:t>
      </w:r>
      <w:r w:rsidR="005B0D91" w:rsidRPr="00FF6F7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przeszkodzie, dniem wejścia w życie może być dzień ogłoszenia tego aktu w dzienniku urzędowym.</w:t>
      </w:r>
    </w:p>
    <w:p w14:paraId="5AC1BE64" w14:textId="5764AC6D" w:rsidR="005B0D91" w:rsidRPr="00FF6F7E" w:rsidRDefault="005B0D91" w:rsidP="005B0D91">
      <w:pPr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Wejście w życie uchwały w terminie niezapewniającym ustawowego </w:t>
      </w:r>
      <w:r w:rsidRPr="00FF6F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vacatio legis</w:t>
      </w:r>
      <w:r w:rsidRPr="00FF6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uzasadnione potrzebą pilnego wprowadzenia przewidzianych w niej rozwiązań, w związku z </w:t>
      </w:r>
      <w:r w:rsidR="000A1220" w:rsidRPr="00FF6F7E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realizacją inwestycji</w:t>
      </w:r>
      <w:r w:rsidRPr="00FF6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Programu. Istotne jest, aby adresaci norm prawnych mogli jak najszybciej zapoznać się z przewidzianymi w tej uchwale</w:t>
      </w:r>
      <w:r w:rsidR="000A1220" w:rsidRPr="00FF6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rozwiązaniami, ze względu na </w:t>
      </w:r>
      <w:r w:rsidRPr="00FF6F7E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konieczność dostosowania podejmowanych działań w ramach realizacji poszczególnych inwestycji do zmienionych harmonogramów.</w:t>
      </w:r>
    </w:p>
    <w:p w14:paraId="65D7CD5B" w14:textId="534390E8" w:rsidR="00DA7BDC" w:rsidRPr="00FF6F7E" w:rsidRDefault="003B2322" w:rsidP="00DA7BDC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wskazać, że </w:t>
      </w:r>
      <w:r w:rsidR="007D20AB" w:rsidRPr="00FF6F7E">
        <w:rPr>
          <w:rFonts w:ascii="Times New Roman" w:eastAsia="Times New Roman" w:hAnsi="Times New Roman" w:cs="Times New Roman"/>
          <w:sz w:val="24"/>
          <w:szCs w:val="24"/>
          <w:lang w:eastAsia="pl-PL"/>
        </w:rPr>
        <w:t>brak jest</w:t>
      </w:r>
      <w:r w:rsidRPr="00FF6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możliwości podję</w:t>
      </w:r>
      <w:r w:rsidR="00DA7BDC" w:rsidRPr="00FF6F7E">
        <w:rPr>
          <w:rFonts w:ascii="Times New Roman" w:eastAsia="Times New Roman" w:hAnsi="Times New Roman" w:cs="Times New Roman"/>
          <w:sz w:val="24"/>
          <w:szCs w:val="24"/>
          <w:lang w:eastAsia="pl-PL"/>
        </w:rPr>
        <w:t>cia alternatywnych w stosunku do </w:t>
      </w:r>
      <w:r w:rsidR="007D20AB" w:rsidRPr="00FF6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wydania </w:t>
      </w:r>
      <w:r w:rsidR="00DA7BDC" w:rsidRPr="00FF6F7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FF6F7E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rojektowanej uchwały środków umożliwiających osiągnięcie zamierzonego celu.</w:t>
      </w:r>
    </w:p>
    <w:p w14:paraId="5427A06E" w14:textId="6C535672" w:rsidR="00DA7BDC" w:rsidRPr="00FF6F7E" w:rsidRDefault="003B2322" w:rsidP="00DA7BDC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Projektowana uchwała nie wymaga przedstawienia właściwym organom i instytucjom Unii Europejskiej, w tym Europejskiemu Bankowi Centralnemu, w celu uzyskania opinii, dokonania powiadomienia, konsultacji </w:t>
      </w:r>
      <w:r w:rsidR="007214FA" w:rsidRPr="00FF6F7E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Pr="00FF6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uzgodnienia.</w:t>
      </w:r>
    </w:p>
    <w:p w14:paraId="56A71822" w14:textId="77777777" w:rsidR="00DA7BDC" w:rsidRPr="00FF6F7E" w:rsidRDefault="003B2322" w:rsidP="00DA7BDC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Projektowana uchwała nie podlega notyfikacji zgodnie z przepisami </w:t>
      </w:r>
      <w:r w:rsidR="004E551D" w:rsidRPr="00FF6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Rady Ministrów z </w:t>
      </w:r>
      <w:r w:rsidRPr="00FF6F7E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23 grudnia 2002 r. w sprawie sposobu funkcjonowania krajow</w:t>
      </w:r>
      <w:r w:rsidR="004E551D" w:rsidRPr="00FF6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systemu notyfikacji norm i </w:t>
      </w:r>
      <w:r w:rsidRPr="00FF6F7E">
        <w:rPr>
          <w:rFonts w:ascii="Times New Roman" w:eastAsia="Times New Roman" w:hAnsi="Times New Roman" w:cs="Times New Roman"/>
          <w:sz w:val="24"/>
          <w:szCs w:val="24"/>
          <w:lang w:eastAsia="pl-PL"/>
        </w:rPr>
        <w:t>aktów prawnych (Dz. U. poz.</w:t>
      </w:r>
      <w:r w:rsidR="00911A97" w:rsidRPr="00FF6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2039 oraz z 2004 r. poz. 597).</w:t>
      </w:r>
    </w:p>
    <w:p w14:paraId="4B972814" w14:textId="77777777" w:rsidR="00DA7BDC" w:rsidRPr="00FF6F7E" w:rsidRDefault="003B2322" w:rsidP="00DA7BDC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F7E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Projektowana uchwała nie dotyczy majątkowych praw i obowią</w:t>
      </w:r>
      <w:r w:rsidR="00DA7BDC" w:rsidRPr="00FF6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zków przedsiębiorców lub praw i </w:t>
      </w:r>
      <w:r w:rsidRPr="00FF6F7E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 przedsiębiorców wobec organów administracji publicznej.</w:t>
      </w:r>
    </w:p>
    <w:p w14:paraId="6E1DF3F6" w14:textId="77777777" w:rsidR="00DA7BDC" w:rsidRPr="00FF6F7E" w:rsidRDefault="003B2322" w:rsidP="00DA7BDC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F7E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Projektowana uchwała nie wpływa na działalność</w:t>
      </w:r>
      <w:r w:rsidR="00DA7BDC" w:rsidRPr="00FF6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mikroprzedsiębiorców, małych i </w:t>
      </w:r>
      <w:r w:rsidRPr="00FF6F7E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średnich przedsiębiorców.</w:t>
      </w:r>
    </w:p>
    <w:p w14:paraId="2874B649" w14:textId="41A9BA8D" w:rsidR="00DA7BDC" w:rsidRPr="00FF6F7E" w:rsidRDefault="005A35BA" w:rsidP="00DA7BDC">
      <w:pPr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F7E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Projektowana uchwała nie podlega ocenie w zakresie oceny skutków regulacji w</w:t>
      </w:r>
      <w:r w:rsidR="00DA7BDC" w:rsidRPr="00FF6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635B" w:rsidRPr="00FF6F7E">
        <w:rPr>
          <w:rFonts w:ascii="Times New Roman" w:eastAsia="Times New Roman" w:hAnsi="Times New Roman" w:cs="Times New Roman"/>
          <w:sz w:val="24"/>
          <w:szCs w:val="24"/>
          <w:lang w:eastAsia="pl-PL"/>
        </w:rPr>
        <w:t>trybie § 32 uchwały nr 190 Rady Ministrów z dnia 29 października 2013 r. – Regulamin pracy Rady Ministrów (M.P. z 20</w:t>
      </w:r>
      <w:r w:rsidR="00DA7BDC" w:rsidRPr="00FF6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 r. poz. </w:t>
      </w:r>
      <w:r w:rsidR="007D20AB" w:rsidRPr="00FF6F7E">
        <w:rPr>
          <w:rFonts w:ascii="Times New Roman" w:eastAsia="Times New Roman" w:hAnsi="Times New Roman" w:cs="Times New Roman"/>
          <w:sz w:val="24"/>
          <w:szCs w:val="24"/>
          <w:lang w:eastAsia="pl-PL"/>
        </w:rPr>
        <w:t>348</w:t>
      </w:r>
      <w:r w:rsidR="00DA7BDC" w:rsidRPr="00FF6F7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2C349998" w14:textId="44961065" w:rsidR="001159CF" w:rsidRPr="00DA7BDC" w:rsidRDefault="003B2322" w:rsidP="00DA7BDC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F7E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Projektowana uchwała nie jest sp</w:t>
      </w:r>
      <w:r w:rsidRPr="00DA7BDC">
        <w:rPr>
          <w:rFonts w:ascii="Times New Roman" w:eastAsia="Times New Roman" w:hAnsi="Times New Roman" w:cs="Times New Roman"/>
          <w:sz w:val="24"/>
          <w:szCs w:val="24"/>
          <w:lang w:eastAsia="pl-PL"/>
        </w:rPr>
        <w:t>rzeczna z prawem Unii Europejskiej.</w:t>
      </w:r>
      <w:r w:rsidR="007B1F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1159CF" w:rsidRPr="00DA7BDC" w:rsidSect="005D0D84">
      <w:footerReference w:type="default" r:id="rId8"/>
      <w:footerReference w:type="first" r:id="rId9"/>
      <w:pgSz w:w="11906" w:h="16838"/>
      <w:pgMar w:top="1417" w:right="1417" w:bottom="1417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355E5" w14:textId="77777777" w:rsidR="0052117E" w:rsidRDefault="0052117E" w:rsidP="001E16EA">
      <w:pPr>
        <w:spacing w:after="0" w:line="240" w:lineRule="auto"/>
      </w:pPr>
      <w:r>
        <w:separator/>
      </w:r>
    </w:p>
  </w:endnote>
  <w:endnote w:type="continuationSeparator" w:id="0">
    <w:p w14:paraId="5B804276" w14:textId="77777777" w:rsidR="0052117E" w:rsidRDefault="0052117E" w:rsidP="001E1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08B55" w14:textId="333C2CD9" w:rsidR="00305A1E" w:rsidRPr="00F50D84" w:rsidRDefault="0052117E" w:rsidP="00F50D84">
    <w:pPr>
      <w:pStyle w:val="Stopka"/>
      <w:tabs>
        <w:tab w:val="left" w:pos="6738"/>
      </w:tabs>
      <w:jc w:val="center"/>
      <w:rPr>
        <w:rFonts w:ascii="Times New Roman" w:hAnsi="Times New Roman" w:cs="Times New Roman"/>
      </w:rPr>
    </w:pPr>
    <w:sdt>
      <w:sdtPr>
        <w:id w:val="-110052527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305A1E" w:rsidRPr="00BF7ADD">
          <w:rPr>
            <w:rFonts w:ascii="Times New Roman" w:hAnsi="Times New Roman" w:cs="Times New Roman"/>
          </w:rPr>
          <w:fldChar w:fldCharType="begin"/>
        </w:r>
        <w:r w:rsidR="00305A1E" w:rsidRPr="00BF7ADD">
          <w:rPr>
            <w:rFonts w:ascii="Times New Roman" w:hAnsi="Times New Roman" w:cs="Times New Roman"/>
          </w:rPr>
          <w:instrText>PAGE   \* MERGEFORMAT</w:instrText>
        </w:r>
        <w:r w:rsidR="00305A1E" w:rsidRPr="00BF7ADD">
          <w:rPr>
            <w:rFonts w:ascii="Times New Roman" w:hAnsi="Times New Roman" w:cs="Times New Roman"/>
          </w:rPr>
          <w:fldChar w:fldCharType="separate"/>
        </w:r>
        <w:r w:rsidR="0098281F">
          <w:rPr>
            <w:rFonts w:ascii="Times New Roman" w:hAnsi="Times New Roman" w:cs="Times New Roman"/>
            <w:noProof/>
          </w:rPr>
          <w:t>12</w:t>
        </w:r>
        <w:r w:rsidR="00305A1E" w:rsidRPr="00BF7ADD">
          <w:rPr>
            <w:rFonts w:ascii="Times New Roman" w:hAnsi="Times New Roman" w:cs="Times New Roman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4183D" w14:textId="25DC3880" w:rsidR="00305A1E" w:rsidRPr="005D0D84" w:rsidRDefault="00305A1E" w:rsidP="005D0D84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632DC" w14:textId="77777777" w:rsidR="0052117E" w:rsidRDefault="0052117E" w:rsidP="001E16EA">
      <w:pPr>
        <w:spacing w:after="0" w:line="240" w:lineRule="auto"/>
      </w:pPr>
      <w:r>
        <w:separator/>
      </w:r>
    </w:p>
  </w:footnote>
  <w:footnote w:type="continuationSeparator" w:id="0">
    <w:p w14:paraId="14D37EF2" w14:textId="77777777" w:rsidR="0052117E" w:rsidRDefault="0052117E" w:rsidP="001E1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A117E"/>
    <w:multiLevelType w:val="hybridMultilevel"/>
    <w:tmpl w:val="073ABFE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8B7C8F"/>
    <w:multiLevelType w:val="hybridMultilevel"/>
    <w:tmpl w:val="76062A2A"/>
    <w:lvl w:ilvl="0" w:tplc="16D2D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A7FBB"/>
    <w:multiLevelType w:val="hybridMultilevel"/>
    <w:tmpl w:val="D3DC5480"/>
    <w:lvl w:ilvl="0" w:tplc="04150011">
      <w:start w:val="1"/>
      <w:numFmt w:val="decimal"/>
      <w:lvlText w:val="%1)"/>
      <w:lvlJc w:val="left"/>
      <w:pPr>
        <w:ind w:left="1319" w:hanging="360"/>
      </w:pPr>
    </w:lvl>
    <w:lvl w:ilvl="1" w:tplc="04150017">
      <w:start w:val="1"/>
      <w:numFmt w:val="lowerLetter"/>
      <w:lvlText w:val="%2)"/>
      <w:lvlJc w:val="left"/>
      <w:pPr>
        <w:ind w:left="2039" w:hanging="360"/>
      </w:pPr>
    </w:lvl>
    <w:lvl w:ilvl="2" w:tplc="0415001B" w:tentative="1">
      <w:start w:val="1"/>
      <w:numFmt w:val="lowerRoman"/>
      <w:lvlText w:val="%3."/>
      <w:lvlJc w:val="right"/>
      <w:pPr>
        <w:ind w:left="2759" w:hanging="180"/>
      </w:pPr>
    </w:lvl>
    <w:lvl w:ilvl="3" w:tplc="0415000F" w:tentative="1">
      <w:start w:val="1"/>
      <w:numFmt w:val="decimal"/>
      <w:lvlText w:val="%4."/>
      <w:lvlJc w:val="left"/>
      <w:pPr>
        <w:ind w:left="3479" w:hanging="360"/>
      </w:pPr>
    </w:lvl>
    <w:lvl w:ilvl="4" w:tplc="04150019" w:tentative="1">
      <w:start w:val="1"/>
      <w:numFmt w:val="lowerLetter"/>
      <w:lvlText w:val="%5."/>
      <w:lvlJc w:val="left"/>
      <w:pPr>
        <w:ind w:left="4199" w:hanging="360"/>
      </w:pPr>
    </w:lvl>
    <w:lvl w:ilvl="5" w:tplc="0415001B" w:tentative="1">
      <w:start w:val="1"/>
      <w:numFmt w:val="lowerRoman"/>
      <w:lvlText w:val="%6."/>
      <w:lvlJc w:val="right"/>
      <w:pPr>
        <w:ind w:left="4919" w:hanging="180"/>
      </w:pPr>
    </w:lvl>
    <w:lvl w:ilvl="6" w:tplc="0415000F" w:tentative="1">
      <w:start w:val="1"/>
      <w:numFmt w:val="decimal"/>
      <w:lvlText w:val="%7."/>
      <w:lvlJc w:val="left"/>
      <w:pPr>
        <w:ind w:left="5639" w:hanging="360"/>
      </w:pPr>
    </w:lvl>
    <w:lvl w:ilvl="7" w:tplc="04150019" w:tentative="1">
      <w:start w:val="1"/>
      <w:numFmt w:val="lowerLetter"/>
      <w:lvlText w:val="%8."/>
      <w:lvlJc w:val="left"/>
      <w:pPr>
        <w:ind w:left="6359" w:hanging="360"/>
      </w:pPr>
    </w:lvl>
    <w:lvl w:ilvl="8" w:tplc="0415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3" w15:restartNumberingAfterBreak="0">
    <w:nsid w:val="2D334882"/>
    <w:multiLevelType w:val="hybridMultilevel"/>
    <w:tmpl w:val="B28AF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02846"/>
    <w:multiLevelType w:val="hybridMultilevel"/>
    <w:tmpl w:val="F3C20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51ED4"/>
    <w:multiLevelType w:val="hybridMultilevel"/>
    <w:tmpl w:val="AD681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3175F"/>
    <w:multiLevelType w:val="hybridMultilevel"/>
    <w:tmpl w:val="073ABFE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B6B136D"/>
    <w:multiLevelType w:val="hybridMultilevel"/>
    <w:tmpl w:val="E010887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27168"/>
    <w:multiLevelType w:val="hybridMultilevel"/>
    <w:tmpl w:val="B954433C"/>
    <w:lvl w:ilvl="0" w:tplc="B9403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45704"/>
    <w:multiLevelType w:val="hybridMultilevel"/>
    <w:tmpl w:val="EE8E4230"/>
    <w:lvl w:ilvl="0" w:tplc="04150011">
      <w:start w:val="1"/>
      <w:numFmt w:val="decimal"/>
      <w:lvlText w:val="%1)"/>
      <w:lvlJc w:val="left"/>
      <w:pPr>
        <w:ind w:left="1319" w:hanging="360"/>
      </w:pPr>
    </w:lvl>
    <w:lvl w:ilvl="1" w:tplc="04150011">
      <w:start w:val="1"/>
      <w:numFmt w:val="decimal"/>
      <w:lvlText w:val="%2)"/>
      <w:lvlJc w:val="left"/>
      <w:pPr>
        <w:ind w:left="2039" w:hanging="360"/>
      </w:pPr>
    </w:lvl>
    <w:lvl w:ilvl="2" w:tplc="0415001B" w:tentative="1">
      <w:start w:val="1"/>
      <w:numFmt w:val="lowerRoman"/>
      <w:lvlText w:val="%3."/>
      <w:lvlJc w:val="right"/>
      <w:pPr>
        <w:ind w:left="2759" w:hanging="180"/>
      </w:pPr>
    </w:lvl>
    <w:lvl w:ilvl="3" w:tplc="0415000F" w:tentative="1">
      <w:start w:val="1"/>
      <w:numFmt w:val="decimal"/>
      <w:lvlText w:val="%4."/>
      <w:lvlJc w:val="left"/>
      <w:pPr>
        <w:ind w:left="3479" w:hanging="360"/>
      </w:pPr>
    </w:lvl>
    <w:lvl w:ilvl="4" w:tplc="04150019" w:tentative="1">
      <w:start w:val="1"/>
      <w:numFmt w:val="lowerLetter"/>
      <w:lvlText w:val="%5."/>
      <w:lvlJc w:val="left"/>
      <w:pPr>
        <w:ind w:left="4199" w:hanging="360"/>
      </w:pPr>
    </w:lvl>
    <w:lvl w:ilvl="5" w:tplc="0415001B" w:tentative="1">
      <w:start w:val="1"/>
      <w:numFmt w:val="lowerRoman"/>
      <w:lvlText w:val="%6."/>
      <w:lvlJc w:val="right"/>
      <w:pPr>
        <w:ind w:left="4919" w:hanging="180"/>
      </w:pPr>
    </w:lvl>
    <w:lvl w:ilvl="6" w:tplc="0415000F" w:tentative="1">
      <w:start w:val="1"/>
      <w:numFmt w:val="decimal"/>
      <w:lvlText w:val="%7."/>
      <w:lvlJc w:val="left"/>
      <w:pPr>
        <w:ind w:left="5639" w:hanging="360"/>
      </w:pPr>
    </w:lvl>
    <w:lvl w:ilvl="7" w:tplc="04150019" w:tentative="1">
      <w:start w:val="1"/>
      <w:numFmt w:val="lowerLetter"/>
      <w:lvlText w:val="%8."/>
      <w:lvlJc w:val="left"/>
      <w:pPr>
        <w:ind w:left="6359" w:hanging="360"/>
      </w:pPr>
    </w:lvl>
    <w:lvl w:ilvl="8" w:tplc="0415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10" w15:restartNumberingAfterBreak="0">
    <w:nsid w:val="5C3D56BF"/>
    <w:multiLevelType w:val="hybridMultilevel"/>
    <w:tmpl w:val="5EB47FA2"/>
    <w:lvl w:ilvl="0" w:tplc="04150011">
      <w:start w:val="1"/>
      <w:numFmt w:val="decimal"/>
      <w:lvlText w:val="%1)"/>
      <w:lvlJc w:val="left"/>
      <w:pPr>
        <w:ind w:left="1489" w:hanging="360"/>
      </w:pPr>
    </w:lvl>
    <w:lvl w:ilvl="1" w:tplc="04150019" w:tentative="1">
      <w:start w:val="1"/>
      <w:numFmt w:val="lowerLetter"/>
      <w:lvlText w:val="%2."/>
      <w:lvlJc w:val="left"/>
      <w:pPr>
        <w:ind w:left="2209" w:hanging="360"/>
      </w:pPr>
    </w:lvl>
    <w:lvl w:ilvl="2" w:tplc="0415001B" w:tentative="1">
      <w:start w:val="1"/>
      <w:numFmt w:val="lowerRoman"/>
      <w:lvlText w:val="%3."/>
      <w:lvlJc w:val="right"/>
      <w:pPr>
        <w:ind w:left="2929" w:hanging="180"/>
      </w:pPr>
    </w:lvl>
    <w:lvl w:ilvl="3" w:tplc="0415000F" w:tentative="1">
      <w:start w:val="1"/>
      <w:numFmt w:val="decimal"/>
      <w:lvlText w:val="%4."/>
      <w:lvlJc w:val="left"/>
      <w:pPr>
        <w:ind w:left="3649" w:hanging="360"/>
      </w:pPr>
    </w:lvl>
    <w:lvl w:ilvl="4" w:tplc="04150019" w:tentative="1">
      <w:start w:val="1"/>
      <w:numFmt w:val="lowerLetter"/>
      <w:lvlText w:val="%5."/>
      <w:lvlJc w:val="left"/>
      <w:pPr>
        <w:ind w:left="4369" w:hanging="360"/>
      </w:pPr>
    </w:lvl>
    <w:lvl w:ilvl="5" w:tplc="0415001B" w:tentative="1">
      <w:start w:val="1"/>
      <w:numFmt w:val="lowerRoman"/>
      <w:lvlText w:val="%6."/>
      <w:lvlJc w:val="right"/>
      <w:pPr>
        <w:ind w:left="5089" w:hanging="180"/>
      </w:pPr>
    </w:lvl>
    <w:lvl w:ilvl="6" w:tplc="0415000F" w:tentative="1">
      <w:start w:val="1"/>
      <w:numFmt w:val="decimal"/>
      <w:lvlText w:val="%7."/>
      <w:lvlJc w:val="left"/>
      <w:pPr>
        <w:ind w:left="5809" w:hanging="360"/>
      </w:pPr>
    </w:lvl>
    <w:lvl w:ilvl="7" w:tplc="04150019" w:tentative="1">
      <w:start w:val="1"/>
      <w:numFmt w:val="lowerLetter"/>
      <w:lvlText w:val="%8."/>
      <w:lvlJc w:val="left"/>
      <w:pPr>
        <w:ind w:left="6529" w:hanging="360"/>
      </w:pPr>
    </w:lvl>
    <w:lvl w:ilvl="8" w:tplc="0415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1" w15:restartNumberingAfterBreak="0">
    <w:nsid w:val="614429C1"/>
    <w:multiLevelType w:val="hybridMultilevel"/>
    <w:tmpl w:val="A57C2F90"/>
    <w:lvl w:ilvl="0" w:tplc="2BEA0A06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9A4ACE"/>
    <w:multiLevelType w:val="hybridMultilevel"/>
    <w:tmpl w:val="90E661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53143"/>
    <w:multiLevelType w:val="multilevel"/>
    <w:tmpl w:val="8F24D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1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7DA56EB3"/>
    <w:multiLevelType w:val="hybridMultilevel"/>
    <w:tmpl w:val="E7765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8"/>
  </w:num>
  <w:num w:numId="5">
    <w:abstractNumId w:val="5"/>
  </w:num>
  <w:num w:numId="6">
    <w:abstractNumId w:val="7"/>
  </w:num>
  <w:num w:numId="7">
    <w:abstractNumId w:val="12"/>
  </w:num>
  <w:num w:numId="8">
    <w:abstractNumId w:val="1"/>
  </w:num>
  <w:num w:numId="9">
    <w:abstractNumId w:val="10"/>
  </w:num>
  <w:num w:numId="10">
    <w:abstractNumId w:val="3"/>
  </w:num>
  <w:num w:numId="11">
    <w:abstractNumId w:val="6"/>
  </w:num>
  <w:num w:numId="12">
    <w:abstractNumId w:val="13"/>
  </w:num>
  <w:num w:numId="13">
    <w:abstractNumId w:val="2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DF"/>
    <w:rsid w:val="00001388"/>
    <w:rsid w:val="00007353"/>
    <w:rsid w:val="0001031E"/>
    <w:rsid w:val="00011600"/>
    <w:rsid w:val="00023AD9"/>
    <w:rsid w:val="000276DE"/>
    <w:rsid w:val="0003410F"/>
    <w:rsid w:val="00037DE2"/>
    <w:rsid w:val="00040630"/>
    <w:rsid w:val="00040EDA"/>
    <w:rsid w:val="00043671"/>
    <w:rsid w:val="00044111"/>
    <w:rsid w:val="0004513F"/>
    <w:rsid w:val="00060D3E"/>
    <w:rsid w:val="00061F11"/>
    <w:rsid w:val="000646A9"/>
    <w:rsid w:val="00065130"/>
    <w:rsid w:val="000709D9"/>
    <w:rsid w:val="0009474E"/>
    <w:rsid w:val="00095A18"/>
    <w:rsid w:val="000A1220"/>
    <w:rsid w:val="000A3AB8"/>
    <w:rsid w:val="000A5D11"/>
    <w:rsid w:val="000A765A"/>
    <w:rsid w:val="000B0004"/>
    <w:rsid w:val="000B290C"/>
    <w:rsid w:val="000C206A"/>
    <w:rsid w:val="000C2ADA"/>
    <w:rsid w:val="000C411C"/>
    <w:rsid w:val="000D2849"/>
    <w:rsid w:val="000D6A67"/>
    <w:rsid w:val="000E1C48"/>
    <w:rsid w:val="000E2357"/>
    <w:rsid w:val="000F6EC7"/>
    <w:rsid w:val="001078DE"/>
    <w:rsid w:val="00112D78"/>
    <w:rsid w:val="001159CF"/>
    <w:rsid w:val="00116121"/>
    <w:rsid w:val="00116B78"/>
    <w:rsid w:val="001204B0"/>
    <w:rsid w:val="001216A7"/>
    <w:rsid w:val="00126E73"/>
    <w:rsid w:val="00131B8D"/>
    <w:rsid w:val="0013635B"/>
    <w:rsid w:val="001415F9"/>
    <w:rsid w:val="0015270D"/>
    <w:rsid w:val="00160F50"/>
    <w:rsid w:val="00166466"/>
    <w:rsid w:val="0016780A"/>
    <w:rsid w:val="00185461"/>
    <w:rsid w:val="0019492A"/>
    <w:rsid w:val="001A45A8"/>
    <w:rsid w:val="001B01CD"/>
    <w:rsid w:val="001B269C"/>
    <w:rsid w:val="001B4EBA"/>
    <w:rsid w:val="001D0F0D"/>
    <w:rsid w:val="001D1A68"/>
    <w:rsid w:val="001D68FA"/>
    <w:rsid w:val="001E16EA"/>
    <w:rsid w:val="001F054B"/>
    <w:rsid w:val="001F0589"/>
    <w:rsid w:val="001F0C0B"/>
    <w:rsid w:val="001F28EB"/>
    <w:rsid w:val="00204459"/>
    <w:rsid w:val="0020738D"/>
    <w:rsid w:val="00210C92"/>
    <w:rsid w:val="00211F73"/>
    <w:rsid w:val="002151B7"/>
    <w:rsid w:val="002166D7"/>
    <w:rsid w:val="0022505D"/>
    <w:rsid w:val="00226E22"/>
    <w:rsid w:val="002427D7"/>
    <w:rsid w:val="002474D6"/>
    <w:rsid w:val="00247B83"/>
    <w:rsid w:val="00253F16"/>
    <w:rsid w:val="00254B31"/>
    <w:rsid w:val="0025520B"/>
    <w:rsid w:val="00260F32"/>
    <w:rsid w:val="002652B5"/>
    <w:rsid w:val="00272AC5"/>
    <w:rsid w:val="00282757"/>
    <w:rsid w:val="002977A1"/>
    <w:rsid w:val="002A41FF"/>
    <w:rsid w:val="002A6095"/>
    <w:rsid w:val="002B5C25"/>
    <w:rsid w:val="002C1192"/>
    <w:rsid w:val="002C1727"/>
    <w:rsid w:val="002C561C"/>
    <w:rsid w:val="002C6984"/>
    <w:rsid w:val="002D1378"/>
    <w:rsid w:val="002D2238"/>
    <w:rsid w:val="002E0D90"/>
    <w:rsid w:val="002F1E4A"/>
    <w:rsid w:val="002F547A"/>
    <w:rsid w:val="002F69C0"/>
    <w:rsid w:val="00301440"/>
    <w:rsid w:val="003042B1"/>
    <w:rsid w:val="00305A1E"/>
    <w:rsid w:val="00340107"/>
    <w:rsid w:val="00340F50"/>
    <w:rsid w:val="00342576"/>
    <w:rsid w:val="003452BD"/>
    <w:rsid w:val="00345A54"/>
    <w:rsid w:val="00346776"/>
    <w:rsid w:val="003561C0"/>
    <w:rsid w:val="00367595"/>
    <w:rsid w:val="003749CB"/>
    <w:rsid w:val="00375510"/>
    <w:rsid w:val="00377951"/>
    <w:rsid w:val="00380A74"/>
    <w:rsid w:val="003848B5"/>
    <w:rsid w:val="0039655F"/>
    <w:rsid w:val="003A12E6"/>
    <w:rsid w:val="003A40D1"/>
    <w:rsid w:val="003A70E5"/>
    <w:rsid w:val="003B2322"/>
    <w:rsid w:val="003B3B98"/>
    <w:rsid w:val="003B44AB"/>
    <w:rsid w:val="003C366E"/>
    <w:rsid w:val="003C696D"/>
    <w:rsid w:val="003C71DF"/>
    <w:rsid w:val="003D01AA"/>
    <w:rsid w:val="003D0475"/>
    <w:rsid w:val="003D0E1D"/>
    <w:rsid w:val="003D13A3"/>
    <w:rsid w:val="003D1BFA"/>
    <w:rsid w:val="003D1F86"/>
    <w:rsid w:val="003D21AE"/>
    <w:rsid w:val="003D3E5C"/>
    <w:rsid w:val="003D5E81"/>
    <w:rsid w:val="003D6780"/>
    <w:rsid w:val="003E3125"/>
    <w:rsid w:val="003E5A09"/>
    <w:rsid w:val="003E70CC"/>
    <w:rsid w:val="003F1874"/>
    <w:rsid w:val="003F6377"/>
    <w:rsid w:val="004024B7"/>
    <w:rsid w:val="00411B8D"/>
    <w:rsid w:val="00412F8A"/>
    <w:rsid w:val="00415B73"/>
    <w:rsid w:val="00423E48"/>
    <w:rsid w:val="00435BE9"/>
    <w:rsid w:val="0044009C"/>
    <w:rsid w:val="00442B1B"/>
    <w:rsid w:val="00456B29"/>
    <w:rsid w:val="00465CDE"/>
    <w:rsid w:val="00475E4B"/>
    <w:rsid w:val="00481800"/>
    <w:rsid w:val="00483EE4"/>
    <w:rsid w:val="00490430"/>
    <w:rsid w:val="00490CEF"/>
    <w:rsid w:val="004947C1"/>
    <w:rsid w:val="004A07CD"/>
    <w:rsid w:val="004A2A69"/>
    <w:rsid w:val="004A3754"/>
    <w:rsid w:val="004A383B"/>
    <w:rsid w:val="004B0095"/>
    <w:rsid w:val="004B06B2"/>
    <w:rsid w:val="004C0D64"/>
    <w:rsid w:val="004D01F2"/>
    <w:rsid w:val="004D2662"/>
    <w:rsid w:val="004E3FDD"/>
    <w:rsid w:val="004E468B"/>
    <w:rsid w:val="004E551D"/>
    <w:rsid w:val="004F232D"/>
    <w:rsid w:val="004F27B5"/>
    <w:rsid w:val="004F284A"/>
    <w:rsid w:val="004F44AF"/>
    <w:rsid w:val="004F7302"/>
    <w:rsid w:val="0050155C"/>
    <w:rsid w:val="005017EA"/>
    <w:rsid w:val="00505075"/>
    <w:rsid w:val="00510002"/>
    <w:rsid w:val="005136D1"/>
    <w:rsid w:val="00515567"/>
    <w:rsid w:val="0052117E"/>
    <w:rsid w:val="005231D4"/>
    <w:rsid w:val="00527255"/>
    <w:rsid w:val="005330F4"/>
    <w:rsid w:val="005340B0"/>
    <w:rsid w:val="005353FD"/>
    <w:rsid w:val="00540731"/>
    <w:rsid w:val="00541D82"/>
    <w:rsid w:val="00545846"/>
    <w:rsid w:val="00545AE0"/>
    <w:rsid w:val="00545D18"/>
    <w:rsid w:val="005615CF"/>
    <w:rsid w:val="005617C4"/>
    <w:rsid w:val="00563A6B"/>
    <w:rsid w:val="005672BB"/>
    <w:rsid w:val="005751E8"/>
    <w:rsid w:val="005840B0"/>
    <w:rsid w:val="00587D69"/>
    <w:rsid w:val="00595195"/>
    <w:rsid w:val="005A10FD"/>
    <w:rsid w:val="005A2C1A"/>
    <w:rsid w:val="005A2D7C"/>
    <w:rsid w:val="005A35BA"/>
    <w:rsid w:val="005A3D18"/>
    <w:rsid w:val="005A49F0"/>
    <w:rsid w:val="005A63B3"/>
    <w:rsid w:val="005B0D91"/>
    <w:rsid w:val="005B274D"/>
    <w:rsid w:val="005B3D0A"/>
    <w:rsid w:val="005B4964"/>
    <w:rsid w:val="005B4DC5"/>
    <w:rsid w:val="005B524E"/>
    <w:rsid w:val="005C0B5C"/>
    <w:rsid w:val="005D0D84"/>
    <w:rsid w:val="005D321A"/>
    <w:rsid w:val="005D4591"/>
    <w:rsid w:val="005E4A39"/>
    <w:rsid w:val="005F35F8"/>
    <w:rsid w:val="005F5404"/>
    <w:rsid w:val="005F6E5E"/>
    <w:rsid w:val="00600B3A"/>
    <w:rsid w:val="00600D17"/>
    <w:rsid w:val="00600DBC"/>
    <w:rsid w:val="00604FEA"/>
    <w:rsid w:val="00610E08"/>
    <w:rsid w:val="006207B1"/>
    <w:rsid w:val="006210E8"/>
    <w:rsid w:val="006303D2"/>
    <w:rsid w:val="006333EB"/>
    <w:rsid w:val="00636975"/>
    <w:rsid w:val="006430BD"/>
    <w:rsid w:val="00645CE3"/>
    <w:rsid w:val="00653746"/>
    <w:rsid w:val="00660F93"/>
    <w:rsid w:val="00662E17"/>
    <w:rsid w:val="00664986"/>
    <w:rsid w:val="006814B0"/>
    <w:rsid w:val="00681606"/>
    <w:rsid w:val="006825BF"/>
    <w:rsid w:val="0068353B"/>
    <w:rsid w:val="006867D2"/>
    <w:rsid w:val="006959B9"/>
    <w:rsid w:val="00695F75"/>
    <w:rsid w:val="006A0F4F"/>
    <w:rsid w:val="006A7535"/>
    <w:rsid w:val="006B1CC3"/>
    <w:rsid w:val="006B37D9"/>
    <w:rsid w:val="006B75D0"/>
    <w:rsid w:val="006B7E19"/>
    <w:rsid w:val="006C0B23"/>
    <w:rsid w:val="006C4E18"/>
    <w:rsid w:val="006C5738"/>
    <w:rsid w:val="006C63E2"/>
    <w:rsid w:val="006C674C"/>
    <w:rsid w:val="006C687C"/>
    <w:rsid w:val="006D46A0"/>
    <w:rsid w:val="006D6511"/>
    <w:rsid w:val="006F0631"/>
    <w:rsid w:val="006F0947"/>
    <w:rsid w:val="006F1BFD"/>
    <w:rsid w:val="006F24C5"/>
    <w:rsid w:val="006F35A5"/>
    <w:rsid w:val="00702635"/>
    <w:rsid w:val="00703B6C"/>
    <w:rsid w:val="00713509"/>
    <w:rsid w:val="00714D1D"/>
    <w:rsid w:val="007214FA"/>
    <w:rsid w:val="00727BDC"/>
    <w:rsid w:val="00737B32"/>
    <w:rsid w:val="00741F8A"/>
    <w:rsid w:val="007431DE"/>
    <w:rsid w:val="00747D82"/>
    <w:rsid w:val="0075118C"/>
    <w:rsid w:val="00756E11"/>
    <w:rsid w:val="00760673"/>
    <w:rsid w:val="0076099F"/>
    <w:rsid w:val="00763DA0"/>
    <w:rsid w:val="00764CED"/>
    <w:rsid w:val="00771917"/>
    <w:rsid w:val="007739B2"/>
    <w:rsid w:val="00773CA9"/>
    <w:rsid w:val="007836B7"/>
    <w:rsid w:val="00785A3B"/>
    <w:rsid w:val="007900E7"/>
    <w:rsid w:val="00792EB4"/>
    <w:rsid w:val="007A1E9A"/>
    <w:rsid w:val="007A5E47"/>
    <w:rsid w:val="007A6A4C"/>
    <w:rsid w:val="007B1FFF"/>
    <w:rsid w:val="007C2015"/>
    <w:rsid w:val="007C6136"/>
    <w:rsid w:val="007D0EB9"/>
    <w:rsid w:val="007D20AB"/>
    <w:rsid w:val="007D48BA"/>
    <w:rsid w:val="007E1E1A"/>
    <w:rsid w:val="007E76E8"/>
    <w:rsid w:val="007F0E1F"/>
    <w:rsid w:val="007F290C"/>
    <w:rsid w:val="007F4B25"/>
    <w:rsid w:val="007F66A1"/>
    <w:rsid w:val="0080651F"/>
    <w:rsid w:val="00817D4A"/>
    <w:rsid w:val="008207B0"/>
    <w:rsid w:val="00820B8A"/>
    <w:rsid w:val="008347BF"/>
    <w:rsid w:val="00835D09"/>
    <w:rsid w:val="00836BF2"/>
    <w:rsid w:val="008412F7"/>
    <w:rsid w:val="00844B51"/>
    <w:rsid w:val="0084569F"/>
    <w:rsid w:val="00852D8E"/>
    <w:rsid w:val="00854348"/>
    <w:rsid w:val="00855FC9"/>
    <w:rsid w:val="00870745"/>
    <w:rsid w:val="00870D20"/>
    <w:rsid w:val="00874E37"/>
    <w:rsid w:val="008757E6"/>
    <w:rsid w:val="008804ED"/>
    <w:rsid w:val="00881281"/>
    <w:rsid w:val="0088726D"/>
    <w:rsid w:val="00890F36"/>
    <w:rsid w:val="008928A4"/>
    <w:rsid w:val="00896C13"/>
    <w:rsid w:val="008A1424"/>
    <w:rsid w:val="008B173C"/>
    <w:rsid w:val="008B1BBA"/>
    <w:rsid w:val="008B24CD"/>
    <w:rsid w:val="008B4FA7"/>
    <w:rsid w:val="008B5207"/>
    <w:rsid w:val="008C22A1"/>
    <w:rsid w:val="008C78F6"/>
    <w:rsid w:val="008D1F4B"/>
    <w:rsid w:val="008D32FF"/>
    <w:rsid w:val="008D5206"/>
    <w:rsid w:val="008E0C76"/>
    <w:rsid w:val="00905C94"/>
    <w:rsid w:val="00906730"/>
    <w:rsid w:val="00907802"/>
    <w:rsid w:val="00911A97"/>
    <w:rsid w:val="00920DDF"/>
    <w:rsid w:val="009213DD"/>
    <w:rsid w:val="00922964"/>
    <w:rsid w:val="00924285"/>
    <w:rsid w:val="00924CBB"/>
    <w:rsid w:val="00930627"/>
    <w:rsid w:val="00945F32"/>
    <w:rsid w:val="009524AE"/>
    <w:rsid w:val="00960E3A"/>
    <w:rsid w:val="00965E8B"/>
    <w:rsid w:val="0097573B"/>
    <w:rsid w:val="00977844"/>
    <w:rsid w:val="0098281F"/>
    <w:rsid w:val="00983C7C"/>
    <w:rsid w:val="0098454D"/>
    <w:rsid w:val="009857A3"/>
    <w:rsid w:val="0098734A"/>
    <w:rsid w:val="009936EE"/>
    <w:rsid w:val="009A0659"/>
    <w:rsid w:val="009A2E65"/>
    <w:rsid w:val="009A4CD1"/>
    <w:rsid w:val="009A512B"/>
    <w:rsid w:val="009B41CF"/>
    <w:rsid w:val="009B6D37"/>
    <w:rsid w:val="009C0997"/>
    <w:rsid w:val="009C2A82"/>
    <w:rsid w:val="009D396A"/>
    <w:rsid w:val="009D4338"/>
    <w:rsid w:val="009D7695"/>
    <w:rsid w:val="009D7724"/>
    <w:rsid w:val="009E3993"/>
    <w:rsid w:val="009E55E8"/>
    <w:rsid w:val="009E6248"/>
    <w:rsid w:val="009F0844"/>
    <w:rsid w:val="00A003E7"/>
    <w:rsid w:val="00A02994"/>
    <w:rsid w:val="00A115D7"/>
    <w:rsid w:val="00A11EA5"/>
    <w:rsid w:val="00A13B23"/>
    <w:rsid w:val="00A15A86"/>
    <w:rsid w:val="00A16963"/>
    <w:rsid w:val="00A30AF7"/>
    <w:rsid w:val="00A32207"/>
    <w:rsid w:val="00A32C9C"/>
    <w:rsid w:val="00A34D01"/>
    <w:rsid w:val="00A35B52"/>
    <w:rsid w:val="00A5038D"/>
    <w:rsid w:val="00A6054E"/>
    <w:rsid w:val="00A756FF"/>
    <w:rsid w:val="00A87854"/>
    <w:rsid w:val="00A90963"/>
    <w:rsid w:val="00A918DB"/>
    <w:rsid w:val="00A918E8"/>
    <w:rsid w:val="00A91F04"/>
    <w:rsid w:val="00AA067C"/>
    <w:rsid w:val="00AA1046"/>
    <w:rsid w:val="00AA156A"/>
    <w:rsid w:val="00AA1913"/>
    <w:rsid w:val="00AA662D"/>
    <w:rsid w:val="00AB1494"/>
    <w:rsid w:val="00AB217D"/>
    <w:rsid w:val="00AB4C46"/>
    <w:rsid w:val="00AB4EAB"/>
    <w:rsid w:val="00AB642D"/>
    <w:rsid w:val="00AB6A36"/>
    <w:rsid w:val="00AC6F48"/>
    <w:rsid w:val="00AD27E2"/>
    <w:rsid w:val="00AD5A9C"/>
    <w:rsid w:val="00AE2466"/>
    <w:rsid w:val="00AE26CA"/>
    <w:rsid w:val="00AE3FDF"/>
    <w:rsid w:val="00AE797A"/>
    <w:rsid w:val="00AF2C7C"/>
    <w:rsid w:val="00AF5803"/>
    <w:rsid w:val="00B020D4"/>
    <w:rsid w:val="00B064C2"/>
    <w:rsid w:val="00B12AFA"/>
    <w:rsid w:val="00B12C25"/>
    <w:rsid w:val="00B17862"/>
    <w:rsid w:val="00B178C1"/>
    <w:rsid w:val="00B22042"/>
    <w:rsid w:val="00B24FA8"/>
    <w:rsid w:val="00B26A7C"/>
    <w:rsid w:val="00B301DA"/>
    <w:rsid w:val="00B318AA"/>
    <w:rsid w:val="00B44800"/>
    <w:rsid w:val="00B52AAC"/>
    <w:rsid w:val="00B54A7E"/>
    <w:rsid w:val="00B635D5"/>
    <w:rsid w:val="00B66A64"/>
    <w:rsid w:val="00B70944"/>
    <w:rsid w:val="00B72496"/>
    <w:rsid w:val="00B7552F"/>
    <w:rsid w:val="00B80E1D"/>
    <w:rsid w:val="00B817C1"/>
    <w:rsid w:val="00B84F86"/>
    <w:rsid w:val="00BA1D52"/>
    <w:rsid w:val="00BB3F02"/>
    <w:rsid w:val="00BC0ED2"/>
    <w:rsid w:val="00BC6FBB"/>
    <w:rsid w:val="00BD5507"/>
    <w:rsid w:val="00BD6FEA"/>
    <w:rsid w:val="00BD7F24"/>
    <w:rsid w:val="00BE093C"/>
    <w:rsid w:val="00BE1228"/>
    <w:rsid w:val="00BF12EC"/>
    <w:rsid w:val="00BF60F3"/>
    <w:rsid w:val="00BF7ADD"/>
    <w:rsid w:val="00C12113"/>
    <w:rsid w:val="00C14131"/>
    <w:rsid w:val="00C1640F"/>
    <w:rsid w:val="00C225D7"/>
    <w:rsid w:val="00C30D77"/>
    <w:rsid w:val="00C37BA7"/>
    <w:rsid w:val="00C4462D"/>
    <w:rsid w:val="00C51D58"/>
    <w:rsid w:val="00C669E0"/>
    <w:rsid w:val="00C6740D"/>
    <w:rsid w:val="00C67C8C"/>
    <w:rsid w:val="00C7274F"/>
    <w:rsid w:val="00C750D9"/>
    <w:rsid w:val="00C943E0"/>
    <w:rsid w:val="00C95BBE"/>
    <w:rsid w:val="00CA1C29"/>
    <w:rsid w:val="00CA2204"/>
    <w:rsid w:val="00CA40C1"/>
    <w:rsid w:val="00CA63A3"/>
    <w:rsid w:val="00CB6DE6"/>
    <w:rsid w:val="00CC1433"/>
    <w:rsid w:val="00CC1F0B"/>
    <w:rsid w:val="00CC42E5"/>
    <w:rsid w:val="00CD1EFE"/>
    <w:rsid w:val="00CD2437"/>
    <w:rsid w:val="00CD3A3B"/>
    <w:rsid w:val="00CD4891"/>
    <w:rsid w:val="00CE0993"/>
    <w:rsid w:val="00CE38C4"/>
    <w:rsid w:val="00CE5BDB"/>
    <w:rsid w:val="00CE5E2D"/>
    <w:rsid w:val="00CE61DB"/>
    <w:rsid w:val="00CF6712"/>
    <w:rsid w:val="00CF6CEB"/>
    <w:rsid w:val="00CF7515"/>
    <w:rsid w:val="00D03D62"/>
    <w:rsid w:val="00D075B1"/>
    <w:rsid w:val="00D07657"/>
    <w:rsid w:val="00D141F6"/>
    <w:rsid w:val="00D254C2"/>
    <w:rsid w:val="00D34E6C"/>
    <w:rsid w:val="00D4384D"/>
    <w:rsid w:val="00D45154"/>
    <w:rsid w:val="00D4544E"/>
    <w:rsid w:val="00D51B8D"/>
    <w:rsid w:val="00D51BA2"/>
    <w:rsid w:val="00D52AA0"/>
    <w:rsid w:val="00D608D5"/>
    <w:rsid w:val="00D61F37"/>
    <w:rsid w:val="00D66ECD"/>
    <w:rsid w:val="00D70BAE"/>
    <w:rsid w:val="00D70EFE"/>
    <w:rsid w:val="00D713E8"/>
    <w:rsid w:val="00D81103"/>
    <w:rsid w:val="00D824FA"/>
    <w:rsid w:val="00D834F7"/>
    <w:rsid w:val="00D85214"/>
    <w:rsid w:val="00D941EB"/>
    <w:rsid w:val="00D9447B"/>
    <w:rsid w:val="00D96F56"/>
    <w:rsid w:val="00DA7BDC"/>
    <w:rsid w:val="00DB2E79"/>
    <w:rsid w:val="00DB3EF7"/>
    <w:rsid w:val="00DB6B8A"/>
    <w:rsid w:val="00DC770D"/>
    <w:rsid w:val="00DC7C02"/>
    <w:rsid w:val="00DD13C3"/>
    <w:rsid w:val="00DD19D4"/>
    <w:rsid w:val="00DD277F"/>
    <w:rsid w:val="00DD70AB"/>
    <w:rsid w:val="00DE3017"/>
    <w:rsid w:val="00DF2A84"/>
    <w:rsid w:val="00DF6834"/>
    <w:rsid w:val="00E060EA"/>
    <w:rsid w:val="00E15399"/>
    <w:rsid w:val="00E15A50"/>
    <w:rsid w:val="00E24324"/>
    <w:rsid w:val="00E250C6"/>
    <w:rsid w:val="00E26676"/>
    <w:rsid w:val="00E26A54"/>
    <w:rsid w:val="00E30AEE"/>
    <w:rsid w:val="00E4177F"/>
    <w:rsid w:val="00E445D5"/>
    <w:rsid w:val="00E472E2"/>
    <w:rsid w:val="00E5033F"/>
    <w:rsid w:val="00E52784"/>
    <w:rsid w:val="00E6185E"/>
    <w:rsid w:val="00E62F2C"/>
    <w:rsid w:val="00E66120"/>
    <w:rsid w:val="00E7093B"/>
    <w:rsid w:val="00E7278C"/>
    <w:rsid w:val="00E80EE3"/>
    <w:rsid w:val="00E828AC"/>
    <w:rsid w:val="00E829E7"/>
    <w:rsid w:val="00E869FE"/>
    <w:rsid w:val="00E90913"/>
    <w:rsid w:val="00E93414"/>
    <w:rsid w:val="00EA10E4"/>
    <w:rsid w:val="00EA1D89"/>
    <w:rsid w:val="00EA497A"/>
    <w:rsid w:val="00EA62CC"/>
    <w:rsid w:val="00EB2D73"/>
    <w:rsid w:val="00EB57F0"/>
    <w:rsid w:val="00EB69B3"/>
    <w:rsid w:val="00ED00CF"/>
    <w:rsid w:val="00ED586F"/>
    <w:rsid w:val="00ED5E2E"/>
    <w:rsid w:val="00EE0E07"/>
    <w:rsid w:val="00EE395E"/>
    <w:rsid w:val="00EE4B09"/>
    <w:rsid w:val="00EE62BE"/>
    <w:rsid w:val="00EF2117"/>
    <w:rsid w:val="00EF60A8"/>
    <w:rsid w:val="00EF69D1"/>
    <w:rsid w:val="00F03172"/>
    <w:rsid w:val="00F23E63"/>
    <w:rsid w:val="00F24D23"/>
    <w:rsid w:val="00F26FDB"/>
    <w:rsid w:val="00F30E57"/>
    <w:rsid w:val="00F31FAB"/>
    <w:rsid w:val="00F50D84"/>
    <w:rsid w:val="00F5471C"/>
    <w:rsid w:val="00F54D37"/>
    <w:rsid w:val="00F550AC"/>
    <w:rsid w:val="00F60BA3"/>
    <w:rsid w:val="00F64CEF"/>
    <w:rsid w:val="00F70E81"/>
    <w:rsid w:val="00F71971"/>
    <w:rsid w:val="00F805F6"/>
    <w:rsid w:val="00F80A5B"/>
    <w:rsid w:val="00F82CD0"/>
    <w:rsid w:val="00F850DF"/>
    <w:rsid w:val="00F90DFA"/>
    <w:rsid w:val="00F94A7D"/>
    <w:rsid w:val="00F962A9"/>
    <w:rsid w:val="00FA265E"/>
    <w:rsid w:val="00FA46E6"/>
    <w:rsid w:val="00FA6667"/>
    <w:rsid w:val="00FB39DB"/>
    <w:rsid w:val="00FB585F"/>
    <w:rsid w:val="00FB7C74"/>
    <w:rsid w:val="00FC6FF5"/>
    <w:rsid w:val="00FD34F7"/>
    <w:rsid w:val="00FD67DB"/>
    <w:rsid w:val="00FE3942"/>
    <w:rsid w:val="00FE5C98"/>
    <w:rsid w:val="00FF1CC2"/>
    <w:rsid w:val="00FF3065"/>
    <w:rsid w:val="00FF6EDE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042D9"/>
  <w15:docId w15:val="{BAE12FDF-8AE5-4255-9C9C-1F818BD2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1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1DF"/>
    <w:pPr>
      <w:ind w:left="720"/>
      <w:contextualSpacing/>
    </w:pPr>
  </w:style>
  <w:style w:type="table" w:styleId="Tabela-Siatka">
    <w:name w:val="Table Grid"/>
    <w:basedOn w:val="Standardowy"/>
    <w:uiPriority w:val="59"/>
    <w:rsid w:val="003C7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B7E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E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7E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E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E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E19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AA1913"/>
    <w:rPr>
      <w:color w:val="808080"/>
    </w:rPr>
  </w:style>
  <w:style w:type="paragraph" w:styleId="Poprawka">
    <w:name w:val="Revision"/>
    <w:hidden/>
    <w:uiPriority w:val="99"/>
    <w:semiHidden/>
    <w:rsid w:val="006303D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E1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6EA"/>
  </w:style>
  <w:style w:type="paragraph" w:styleId="Stopka">
    <w:name w:val="footer"/>
    <w:basedOn w:val="Normalny"/>
    <w:link w:val="StopkaZnak"/>
    <w:uiPriority w:val="99"/>
    <w:unhideWhenUsed/>
    <w:rsid w:val="001E1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6EA"/>
  </w:style>
  <w:style w:type="paragraph" w:customStyle="1" w:styleId="Default">
    <w:name w:val="Default"/>
    <w:rsid w:val="00C1211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1159C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EE395E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F28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40252-9D34-44D6-9A24-AE019650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4015</Words>
  <Characters>24092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Czaplińska Anna</dc:creator>
  <cp:keywords/>
  <dc:description/>
  <cp:lastModifiedBy>DP-WLS</cp:lastModifiedBy>
  <cp:revision>2</cp:revision>
  <dcterms:created xsi:type="dcterms:W3CDTF">2023-05-25T06:07:00Z</dcterms:created>
  <dcterms:modified xsi:type="dcterms:W3CDTF">2023-05-25T06:07:00Z</dcterms:modified>
</cp:coreProperties>
</file>