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C0" w:rsidRPr="009745CF" w:rsidRDefault="00993EC0" w:rsidP="00993EC0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5CF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06E00">
        <w:rPr>
          <w:rFonts w:ascii="Times New Roman" w:hAnsi="Times New Roman" w:cs="Times New Roman"/>
          <w:b/>
          <w:sz w:val="24"/>
          <w:szCs w:val="24"/>
        </w:rPr>
        <w:t>/2021</w:t>
      </w:r>
      <w:r w:rsidRPr="009745CF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377A83" w:rsidRPr="001831A1" w:rsidRDefault="00993EC0" w:rsidP="00377A83">
      <w:pPr>
        <w:spacing w:after="200" w:line="276" w:lineRule="auto"/>
        <w:ind w:left="708"/>
        <w:rPr>
          <w:rFonts w:ascii="Arial" w:eastAsia="Calibri" w:hAnsi="Arial" w:cs="Arial"/>
          <w:b/>
          <w:sz w:val="24"/>
          <w:szCs w:val="24"/>
        </w:rPr>
      </w:pPr>
      <w:r w:rsidRPr="001831A1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EABAB" wp14:editId="274C99F0">
                <wp:simplePos x="0" y="0"/>
                <wp:positionH relativeFrom="column">
                  <wp:posOffset>-14893</wp:posOffset>
                </wp:positionH>
                <wp:positionV relativeFrom="paragraph">
                  <wp:posOffset>210416</wp:posOffset>
                </wp:positionV>
                <wp:extent cx="3562350" cy="1130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1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7A83" w:rsidRPr="00064351" w:rsidRDefault="00377A83" w:rsidP="00377A8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377A83" w:rsidRPr="00064351" w:rsidRDefault="00377A83" w:rsidP="00377A8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77A83" w:rsidRPr="00064351" w:rsidRDefault="00377A83" w:rsidP="00377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377A83" w:rsidRPr="00064351" w:rsidRDefault="00636D1C" w:rsidP="00377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/-/ </w:t>
                            </w:r>
                            <w:r w:rsidR="00706E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Mariusz BŁASZCZAK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EABA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.15pt;margin-top:16.55pt;width:280.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" fillcolor="window" stroked="f" strokeweight=".5pt">
                <v:path arrowok="t"/>
                <v:textbox>
                  <w:txbxContent>
                    <w:p w:rsidR="00377A83" w:rsidRPr="00064351" w:rsidRDefault="00377A83" w:rsidP="00377A8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377A83" w:rsidRPr="00064351" w:rsidRDefault="00377A83" w:rsidP="00377A8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77A83" w:rsidRPr="00064351" w:rsidRDefault="00377A83" w:rsidP="00377A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377A83" w:rsidRPr="00064351" w:rsidRDefault="00636D1C" w:rsidP="00377A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/-/ </w:t>
                      </w:r>
                      <w:r w:rsidR="00706E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Mariusz BŁASZCZAK</w:t>
                      </w:r>
                    </w:p>
                  </w:txbxContent>
                </v:textbox>
              </v:shape>
            </w:pict>
          </mc:Fallback>
        </mc:AlternateContent>
      </w:r>
    </w:p>
    <w:p w:rsidR="00377A83" w:rsidRPr="001831A1" w:rsidRDefault="00377A83" w:rsidP="00377A83">
      <w:pPr>
        <w:spacing w:after="200" w:line="276" w:lineRule="auto"/>
        <w:ind w:left="708"/>
        <w:rPr>
          <w:rFonts w:ascii="Arial" w:eastAsia="Calibri" w:hAnsi="Arial" w:cs="Arial"/>
          <w:b/>
          <w:sz w:val="24"/>
          <w:szCs w:val="24"/>
        </w:rPr>
      </w:pPr>
    </w:p>
    <w:p w:rsidR="00377A83" w:rsidRPr="001831A1" w:rsidRDefault="00377A83" w:rsidP="00377A83">
      <w:pPr>
        <w:spacing w:after="200" w:line="276" w:lineRule="auto"/>
        <w:ind w:left="708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377A83" w:rsidRDefault="00377A83" w:rsidP="00377A8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93EC0" w:rsidRPr="001831A1" w:rsidRDefault="00993EC0" w:rsidP="00377A8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77A83" w:rsidRDefault="00377A83" w:rsidP="00377A8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F328B" w:rsidRPr="001831A1" w:rsidRDefault="00EF328B" w:rsidP="00377A8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77A83" w:rsidRPr="009745CF" w:rsidRDefault="00377A83" w:rsidP="00377A8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>Ogłoszenie Otwartego Konkursu Ofert</w:t>
      </w:r>
    </w:p>
    <w:p w:rsidR="00377A83" w:rsidRPr="009745CF" w:rsidRDefault="00377A83" w:rsidP="00377A8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745C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745CF">
        <w:rPr>
          <w:rFonts w:ascii="Times New Roman" w:eastAsia="Calibri" w:hAnsi="Times New Roman" w:cs="Times New Roman"/>
          <w:sz w:val="24"/>
          <w:szCs w:val="24"/>
        </w:rPr>
        <w:t xml:space="preserve">Działając na podstawie art. 13 ust. 2 ustawy z dnia 24 kwietnia 2003 r. </w:t>
      </w:r>
      <w:r w:rsidRPr="009745CF">
        <w:rPr>
          <w:rFonts w:ascii="Times New Roman" w:eastAsia="Calibri" w:hAnsi="Times New Roman" w:cs="Times New Roman"/>
          <w:sz w:val="24"/>
          <w:szCs w:val="24"/>
        </w:rPr>
        <w:br/>
      </w:r>
      <w:r w:rsidRPr="009745CF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9745CF">
        <w:rPr>
          <w:rFonts w:ascii="Times New Roman" w:eastAsia="Calibri" w:hAnsi="Times New Roman" w:cs="Times New Roman"/>
          <w:sz w:val="24"/>
          <w:szCs w:val="24"/>
        </w:rPr>
        <w:t>(Dz. U. 2020 r., poz. 1057</w:t>
      </w:r>
      <w:r>
        <w:rPr>
          <w:rFonts w:ascii="Times New Roman" w:eastAsia="Calibri" w:hAnsi="Times New Roman" w:cs="Times New Roman"/>
          <w:sz w:val="24"/>
          <w:szCs w:val="24"/>
        </w:rPr>
        <w:t>, z późn. zm.</w:t>
      </w:r>
      <w:r w:rsidRPr="009745C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77A83" w:rsidRPr="00846636" w:rsidRDefault="00377A83" w:rsidP="00377A83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36">
        <w:rPr>
          <w:rFonts w:ascii="Times New Roman" w:hAnsi="Times New Roman" w:cs="Times New Roman"/>
          <w:b/>
          <w:sz w:val="24"/>
          <w:szCs w:val="24"/>
        </w:rPr>
        <w:t>Minister Obrony Narodowej</w:t>
      </w:r>
    </w:p>
    <w:p w:rsidR="00377A83" w:rsidRDefault="00377A83" w:rsidP="00377A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636">
        <w:rPr>
          <w:rFonts w:ascii="Times New Roman" w:hAnsi="Times New Roman" w:cs="Times New Roman"/>
          <w:sz w:val="24"/>
          <w:szCs w:val="24"/>
        </w:rPr>
        <w:t>ogłasza Otwarty Konkurs Ofert na realizację zadań publicznych w formie wsparcia w zakresie</w:t>
      </w:r>
    </w:p>
    <w:p w:rsidR="00377A83" w:rsidRPr="00F16429" w:rsidRDefault="00377A83" w:rsidP="00377A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działalności</w:t>
      </w:r>
      <w:r w:rsidRPr="00F16429">
        <w:rPr>
          <w:rFonts w:ascii="Times New Roman" w:eastAsia="Calibri" w:hAnsi="Times New Roman" w:cs="Times New Roman"/>
          <w:sz w:val="24"/>
          <w:szCs w:val="24"/>
        </w:rPr>
        <w:t xml:space="preserve"> na rzecz kombatantów i osób represjonowanych</w:t>
      </w:r>
    </w:p>
    <w:p w:rsidR="00377A83" w:rsidRPr="001831A1" w:rsidRDefault="00377A83" w:rsidP="00377A83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64351">
        <w:rPr>
          <w:rFonts w:ascii="Times New Roman" w:eastAsia="Calibri" w:hAnsi="Times New Roman" w:cs="Times New Roman"/>
          <w:sz w:val="24"/>
          <w:szCs w:val="24"/>
        </w:rPr>
        <w:t>pn</w:t>
      </w:r>
      <w:r w:rsidRPr="0006435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64351">
        <w:rPr>
          <w:rFonts w:ascii="Times New Roman" w:eastAsia="Calibri" w:hAnsi="Times New Roman" w:cs="Times New Roman"/>
          <w:b/>
          <w:i/>
          <w:sz w:val="24"/>
          <w:szCs w:val="24"/>
        </w:rPr>
        <w:t>Świąteczne wsparcie dla kombatantów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377A83" w:rsidRDefault="00377A83" w:rsidP="00377A8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F328B" w:rsidRPr="001831A1" w:rsidRDefault="00EF328B" w:rsidP="00377A8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77A83" w:rsidRPr="00846636" w:rsidRDefault="00377A83" w:rsidP="00EF328B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:rsidR="00377A83" w:rsidRPr="00846636" w:rsidRDefault="00377A83" w:rsidP="00EF328B">
      <w:pPr>
        <w:pStyle w:val="Akapitzlist"/>
        <w:numPr>
          <w:ilvl w:val="2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>integracja środowiska kombatanckiego, w tym polonijnego</w:t>
      </w:r>
      <w:r w:rsidR="001B59C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 xml:space="preserve"> ze środowiskiem wojskowym i cywilnym w Polsce oraz za granicą;</w:t>
      </w:r>
    </w:p>
    <w:p w:rsidR="00377A83" w:rsidRPr="00CB6722" w:rsidRDefault="00377A83" w:rsidP="00EF328B">
      <w:pPr>
        <w:pStyle w:val="Akapitzlist"/>
        <w:numPr>
          <w:ilvl w:val="2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wzrost ini</w:t>
      </w:r>
      <w:r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cjatyw społecznych zwią</w:t>
      </w:r>
      <w:r w:rsidR="00706E00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zanych ze wsparciem kombatantów</w:t>
      </w:r>
      <w:r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- </w:t>
      </w:r>
      <w:r w:rsidRPr="00846636">
        <w:rPr>
          <w:rFonts w:ascii="Times New Roman" w:hAnsi="Times New Roman"/>
          <w:sz w:val="24"/>
          <w:szCs w:val="24"/>
        </w:rPr>
        <w:t>ucze</w:t>
      </w:r>
      <w:r>
        <w:rPr>
          <w:rFonts w:ascii="Times New Roman" w:hAnsi="Times New Roman"/>
          <w:sz w:val="24"/>
          <w:szCs w:val="24"/>
        </w:rPr>
        <w:t xml:space="preserve">stników walk o </w:t>
      </w:r>
      <w:r w:rsidRPr="00846636">
        <w:rPr>
          <w:rFonts w:ascii="Times New Roman" w:hAnsi="Times New Roman"/>
          <w:sz w:val="24"/>
          <w:szCs w:val="24"/>
        </w:rPr>
        <w:t>niepodległość Ojczyzny;</w:t>
      </w:r>
    </w:p>
    <w:p w:rsidR="00377A83" w:rsidRPr="00846636" w:rsidRDefault="00377A83" w:rsidP="00EF328B">
      <w:pPr>
        <w:pStyle w:val="Akapitzlist"/>
        <w:numPr>
          <w:ilvl w:val="2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stworzenie warunków do nawiązywania i utrwalania więzi międzypokoleniowych;</w:t>
      </w:r>
    </w:p>
    <w:p w:rsidR="00377A83" w:rsidRPr="00846636" w:rsidRDefault="00377A83" w:rsidP="00EF328B">
      <w:pPr>
        <w:pStyle w:val="Akapitzlist"/>
        <w:numPr>
          <w:ilvl w:val="2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 xml:space="preserve">budowanie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wzmac</w:t>
      </w: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 xml:space="preserve">nianie więzi międzypokoleniowej pomiędzy kombatantami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 </w:t>
      </w:r>
      <w:r w:rsidRPr="00846636">
        <w:rPr>
          <w:rFonts w:ascii="Times New Roman" w:eastAsia="Times New Roman" w:hAnsi="Times New Roman"/>
          <w:sz w:val="24"/>
          <w:szCs w:val="24"/>
          <w:lang w:eastAsia="pl-PL"/>
        </w:rPr>
        <w:t>młodzieżą szkolną, w szczególności młodzieżą z klas mundurowych;</w:t>
      </w:r>
    </w:p>
    <w:p w:rsidR="00377A83" w:rsidRPr="00846636" w:rsidRDefault="00377A83" w:rsidP="00EF328B">
      <w:pPr>
        <w:pStyle w:val="Akapitzlist"/>
        <w:numPr>
          <w:ilvl w:val="2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wsparcie kombatantów żyjących</w:t>
      </w:r>
      <w:r w:rsidRPr="00846636">
        <w:rPr>
          <w:rFonts w:ascii="Times New Roman" w:hAnsi="Times New Roman"/>
          <w:sz w:val="24"/>
          <w:szCs w:val="24"/>
        </w:rPr>
        <w:t xml:space="preserve"> w skromnych warunkach socjalnych,</w:t>
      </w:r>
      <w:r>
        <w:rPr>
          <w:rFonts w:ascii="Times New Roman" w:hAnsi="Times New Roman"/>
          <w:sz w:val="24"/>
          <w:szCs w:val="24"/>
        </w:rPr>
        <w:t xml:space="preserve"> którzy dumnie pielęgnują</w:t>
      </w:r>
      <w:r w:rsidRPr="00846636">
        <w:rPr>
          <w:rFonts w:ascii="Times New Roman" w:hAnsi="Times New Roman"/>
          <w:sz w:val="24"/>
          <w:szCs w:val="24"/>
        </w:rPr>
        <w:t xml:space="preserve"> pamięć o swoich współtowarzyszach broni;</w:t>
      </w:r>
    </w:p>
    <w:p w:rsidR="00377A83" w:rsidRPr="00846636" w:rsidRDefault="00377A83" w:rsidP="00EF328B">
      <w:pPr>
        <w:pStyle w:val="Akapitzlist"/>
        <w:numPr>
          <w:ilvl w:val="2"/>
          <w:numId w:val="1"/>
        </w:numPr>
        <w:spacing w:before="120" w:after="120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36">
        <w:rPr>
          <w:rFonts w:ascii="Times New Roman" w:hAnsi="Times New Roman"/>
          <w:sz w:val="24"/>
          <w:szCs w:val="24"/>
        </w:rPr>
        <w:t xml:space="preserve">oddanie hołdu uczestnikom walk o </w:t>
      </w:r>
      <w:r>
        <w:rPr>
          <w:rFonts w:ascii="Times New Roman" w:hAnsi="Times New Roman"/>
          <w:sz w:val="24"/>
          <w:szCs w:val="24"/>
        </w:rPr>
        <w:t xml:space="preserve">wolność i </w:t>
      </w:r>
      <w:r w:rsidRPr="00846636">
        <w:rPr>
          <w:rFonts w:ascii="Times New Roman" w:hAnsi="Times New Roman"/>
          <w:sz w:val="24"/>
          <w:szCs w:val="24"/>
        </w:rPr>
        <w:t xml:space="preserve">niepodległość Ojczyzny. </w:t>
      </w:r>
    </w:p>
    <w:p w:rsidR="00377A83" w:rsidRPr="00846636" w:rsidRDefault="00377A83" w:rsidP="00EF328B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konkursowe powinny obejmować m.in.: </w:t>
      </w:r>
    </w:p>
    <w:p w:rsidR="00377A83" w:rsidRPr="00846636" w:rsidRDefault="00377A83" w:rsidP="00EF328B">
      <w:pPr>
        <w:numPr>
          <w:ilvl w:val="0"/>
          <w:numId w:val="4"/>
        </w:numPr>
        <w:spacing w:after="120" w:line="276" w:lineRule="auto"/>
        <w:ind w:left="567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organizację spotkań świątecznych (w kraju i poza jego granicami) dla kombatantów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m.in. z </w:t>
      </w:r>
      <w:r w:rsidRPr="008466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udziałem młodzieży szkolnej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Pr="00846636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szczególności uczniów klas mundurowych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  <w:r w:rsidRPr="008466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członków organizacji pozarządowych, a także z udziałem środowisk polonijnych;</w:t>
      </w:r>
    </w:p>
    <w:p w:rsidR="00377A83" w:rsidRPr="00846636" w:rsidRDefault="00377A83" w:rsidP="00EF328B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6636">
        <w:rPr>
          <w:rFonts w:ascii="Times New Roman" w:hAnsi="Times New Roman"/>
          <w:sz w:val="24"/>
          <w:szCs w:val="24"/>
        </w:rPr>
        <w:t>zapewnienie transportu dla kombatantów – żołnierzy walczących w II wojnie światowej oraz żołnierzy polskiego podziemia niepodległościowego na spotkania świąteczne oraz uroczystości rocznicowe, a także w związku z ich codziennymi potrzebami np. przejazdy do przy</w:t>
      </w:r>
      <w:r>
        <w:rPr>
          <w:rFonts w:ascii="Times New Roman" w:hAnsi="Times New Roman"/>
          <w:sz w:val="24"/>
          <w:szCs w:val="24"/>
        </w:rPr>
        <w:t>chodni, szpitali, sklepów itp.;</w:t>
      </w:r>
    </w:p>
    <w:p w:rsidR="00377A83" w:rsidRPr="00EF328B" w:rsidRDefault="00377A83" w:rsidP="00EF328B">
      <w:pPr>
        <w:numPr>
          <w:ilvl w:val="0"/>
          <w:numId w:val="4"/>
        </w:numPr>
        <w:spacing w:after="12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hAnsi="Times New Roman" w:cs="Times New Roman"/>
          <w:sz w:val="24"/>
          <w:szCs w:val="24"/>
        </w:rPr>
        <w:t xml:space="preserve">przygotowanie i przekazanie paczek świątecznych zawierających </w:t>
      </w:r>
      <w:r w:rsidR="00A24C90">
        <w:rPr>
          <w:rFonts w:ascii="Times New Roman" w:hAnsi="Times New Roman" w:cs="Times New Roman"/>
          <w:sz w:val="24"/>
          <w:szCs w:val="24"/>
        </w:rPr>
        <w:t xml:space="preserve">m.in. </w:t>
      </w:r>
      <w:r w:rsidRPr="00846636">
        <w:rPr>
          <w:rFonts w:ascii="Times New Roman" w:hAnsi="Times New Roman" w:cs="Times New Roman"/>
          <w:sz w:val="24"/>
          <w:szCs w:val="24"/>
        </w:rPr>
        <w:t>artykuły pierwszej potrzeby dla kombatantów – żołnierzy walczących w II wojnie światowej oraz żołnierzy polskiego powojennego podziemia niepodległościow</w:t>
      </w:r>
      <w:r w:rsidR="00A24C90">
        <w:rPr>
          <w:rFonts w:ascii="Times New Roman" w:hAnsi="Times New Roman" w:cs="Times New Roman"/>
          <w:sz w:val="24"/>
          <w:szCs w:val="24"/>
        </w:rPr>
        <w:t>ego.</w:t>
      </w:r>
    </w:p>
    <w:p w:rsidR="00EF328B" w:rsidRPr="00EF328B" w:rsidRDefault="00EF328B" w:rsidP="00EF328B">
      <w:pPr>
        <w:spacing w:after="120" w:line="276" w:lineRule="auto"/>
        <w:ind w:left="50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77A83" w:rsidRDefault="00377A83" w:rsidP="00EF328B">
      <w:pPr>
        <w:numPr>
          <w:ilvl w:val="0"/>
          <w:numId w:val="1"/>
        </w:numPr>
        <w:spacing w:before="120" w:after="120" w:line="276" w:lineRule="auto"/>
        <w:ind w:left="499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Warunki realizacji zadania:</w:t>
      </w:r>
    </w:p>
    <w:p w:rsidR="002A6A0E" w:rsidRPr="002F366D" w:rsidRDefault="002A6A0E" w:rsidP="002A6A0E">
      <w:pPr>
        <w:numPr>
          <w:ilvl w:val="0"/>
          <w:numId w:val="9"/>
        </w:num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III pkt 3 oferty (syntetyczny opis zadania) należy szczegółowo opisać sposób realizacji zadania, w tym:</w:t>
      </w:r>
    </w:p>
    <w:p w:rsidR="002A6A0E" w:rsidRPr="002F366D" w:rsidRDefault="002A6A0E" w:rsidP="002A6A0E">
      <w:pPr>
        <w:numPr>
          <w:ilvl w:val="7"/>
          <w:numId w:val="5"/>
        </w:numPr>
        <w:spacing w:after="0" w:line="276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potrzeby realizacji zadania i zakresy planowanych do realizacji przedsięwzięć, określić cel zadania, </w:t>
      </w:r>
    </w:p>
    <w:p w:rsidR="002A6A0E" w:rsidRPr="002F366D" w:rsidRDefault="002A6A0E" w:rsidP="002A6A0E">
      <w:pPr>
        <w:numPr>
          <w:ilvl w:val="7"/>
          <w:numId w:val="5"/>
        </w:numPr>
        <w:spacing w:after="0" w:line="276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planowaną liczbę uczestników, miejsce/miejsca realizacji zadania,</w:t>
      </w:r>
    </w:p>
    <w:p w:rsidR="002A6A0E" w:rsidRPr="002F366D" w:rsidRDefault="002A6A0E" w:rsidP="002A6A0E">
      <w:pPr>
        <w:numPr>
          <w:ilvl w:val="7"/>
          <w:numId w:val="5"/>
        </w:numPr>
        <w:spacing w:after="120" w:line="276" w:lineRule="auto"/>
        <w:ind w:left="85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analizę ryzyka związanego z planowanymi działaniami, przedsięwzięciami;</w:t>
      </w:r>
    </w:p>
    <w:p w:rsidR="002A6A0E" w:rsidRPr="002F366D" w:rsidRDefault="002A6A0E" w:rsidP="002A6A0E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kiedy Oferent planuje zlecić wykonanie określonej części zadania innemu podmiotowi, zobowiązany jest do wskazania w harmonogramie (część III.</w:t>
      </w:r>
      <w:r w:rsidR="00706E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F36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 oferty) zakresu działania realizowanego przez podmiot niebędący stroną umowy; </w:t>
      </w:r>
    </w:p>
    <w:p w:rsidR="002A6A0E" w:rsidRPr="002F366D" w:rsidRDefault="002A6A0E" w:rsidP="002A6A0E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zobowiązany zapewnić wkład finansowy określony w części </w:t>
      </w:r>
      <w:r w:rsidRPr="005B55F5">
        <w:rPr>
          <w:rFonts w:ascii="Times New Roman" w:eastAsia="Times New Roman" w:hAnsi="Times New Roman" w:cs="Times New Roman"/>
          <w:sz w:val="24"/>
          <w:szCs w:val="24"/>
          <w:lang w:eastAsia="pl-PL"/>
        </w:rPr>
        <w:t>III. pkt 5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 nr 1 do niniejszego ogłoszenia - </w:t>
      </w:r>
      <w:r w:rsidRPr="002F36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 Otwartego Konkursu Ofert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nr 11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>/2021/WD/DEKiD</w:t>
      </w: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wysokości minimum 10% planowanej kwoty dotacji; </w:t>
      </w:r>
    </w:p>
    <w:p w:rsidR="002A6A0E" w:rsidRPr="002F366D" w:rsidRDefault="002A6A0E" w:rsidP="002A6A0E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zobowiązany zapewnić wkład własny niefinansowy (osobowy i/lub rzeczowy), w wysokości minimum 10% planowanej kwoty dotacji;</w:t>
      </w:r>
    </w:p>
    <w:p w:rsidR="002A6A0E" w:rsidRPr="002F366D" w:rsidRDefault="002A6A0E" w:rsidP="002A6A0E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warunków, o których mowa w ppkt. 3 - 4, powodować będzie odrzucenie oferty z przyczyn formalnych;</w:t>
      </w:r>
    </w:p>
    <w:p w:rsidR="002A6A0E" w:rsidRPr="002F366D" w:rsidRDefault="002A6A0E" w:rsidP="002A6A0E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zobowiązany do złożenia deklaracji o odpłatnym lub nieodpłatnym wykonaniu zadania publicznego (część VI. Oferty „Inne informacje”) oraz oświadczeń (część VII oferty);</w:t>
      </w:r>
    </w:p>
    <w:p w:rsidR="002A6A0E" w:rsidRPr="002F366D" w:rsidRDefault="002A6A0E" w:rsidP="002A6A0E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2A6A0E" w:rsidRDefault="002A6A0E" w:rsidP="002A6A0E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zostanie uznane za zrealizowane, jeżeli rezultaty zadania zostaną osiągnięte na poziomie minimum 80%;</w:t>
      </w:r>
    </w:p>
    <w:p w:rsidR="002A6A0E" w:rsidRPr="002A6A0E" w:rsidRDefault="002A6A0E" w:rsidP="002A6A0E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63E28">
        <w:rPr>
          <w:rFonts w:ascii="Times New Roman" w:hAnsi="Times New Roman" w:cs="Times New Roman"/>
          <w:sz w:val="24"/>
          <w:szCs w:val="24"/>
        </w:rPr>
        <w:t xml:space="preserve"> trakcie realizacji zadania publicznego, </w:t>
      </w:r>
      <w:r w:rsidRPr="00D145CA">
        <w:rPr>
          <w:rFonts w:ascii="Times New Roman" w:hAnsi="Times New Roman" w:cs="Times New Roman"/>
          <w:sz w:val="24"/>
          <w:szCs w:val="24"/>
        </w:rPr>
        <w:t>które zostało sfinansowane lub dofinansowane z budżetu państwa w wysokości powyżej 50.</w:t>
      </w:r>
      <w:r>
        <w:rPr>
          <w:rFonts w:ascii="Times New Roman" w:hAnsi="Times New Roman" w:cs="Times New Roman"/>
          <w:sz w:val="24"/>
          <w:szCs w:val="24"/>
        </w:rPr>
        <w:t xml:space="preserve">000,00 zł, </w:t>
      </w:r>
      <w:r w:rsidRPr="00963E28">
        <w:rPr>
          <w:rFonts w:ascii="Times New Roman" w:hAnsi="Times New Roman" w:cs="Times New Roman"/>
          <w:sz w:val="24"/>
          <w:szCs w:val="24"/>
        </w:rPr>
        <w:t xml:space="preserve">realizujący zadanie jest zobowiązany do wykonania obowiązku, o którym mowa w art. 35a ustawy z dnia 27 sierpnia 2009 r. o finansach publicznych (Dz.U. z 2021 poz. 305), tj. do podjęcia działań informacyjnych dotyczących udzielonego finansowania lub dofinansowania z budżetu państwa,  o których mowa w § 2 pkt 2 i 3 </w:t>
      </w:r>
      <w:r w:rsidRPr="00963E28">
        <w:rPr>
          <w:rFonts w:ascii="Times New Roman" w:hAnsi="Times New Roman" w:cs="Times New Roman"/>
          <w:color w:val="000000"/>
          <w:sz w:val="24"/>
          <w:szCs w:val="24"/>
        </w:rPr>
        <w:t>rozporządzenia Rady Ministrów z dnia 7 maja 2021 r.</w:t>
      </w:r>
      <w:r w:rsidRPr="00963E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 sprawie określenia działań informacyjnych podejmowanych przez podmioty realizujące zadania finansowane i dofinansowane z budżetu państwa lub z państwowych funduszy celowych</w:t>
      </w:r>
      <w:r w:rsidRPr="00963E28">
        <w:rPr>
          <w:rFonts w:ascii="Times New Roman" w:hAnsi="Times New Roman" w:cs="Times New Roman"/>
          <w:color w:val="000000"/>
          <w:sz w:val="24"/>
          <w:szCs w:val="24"/>
        </w:rPr>
        <w:t xml:space="preserve"> (Dz. U. poz. 953), w sposób określony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tym rozporządzeniu;</w:t>
      </w:r>
    </w:p>
    <w:p w:rsidR="002A6A0E" w:rsidRPr="002A6A0E" w:rsidRDefault="002A6A0E" w:rsidP="002A6A0E">
      <w:pPr>
        <w:numPr>
          <w:ilvl w:val="0"/>
          <w:numId w:val="5"/>
        </w:numPr>
        <w:spacing w:after="0" w:line="276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warunki realizacji zadania zostały określone w załączniku nr 1 do niniejszego ogłoszenia - </w:t>
      </w:r>
      <w:r w:rsidRPr="002A6A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 Otwartego Konkursu Ofert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nr 11</w:t>
      </w:r>
      <w:r w:rsidRPr="002A6A0E">
        <w:rPr>
          <w:rFonts w:ascii="Times New Roman" w:eastAsia="Calibri" w:hAnsi="Times New Roman" w:cs="Times New Roman"/>
          <w:i/>
          <w:sz w:val="24"/>
          <w:szCs w:val="24"/>
        </w:rPr>
        <w:t>/2021/WD/DEKiD</w:t>
      </w:r>
      <w:r w:rsidRPr="002A6A0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stanowi integralną część ogłoszenia.</w:t>
      </w:r>
    </w:p>
    <w:p w:rsidR="00377A83" w:rsidRPr="00846636" w:rsidRDefault="00377A83" w:rsidP="00377A83">
      <w:pPr>
        <w:numPr>
          <w:ilvl w:val="0"/>
          <w:numId w:val="1"/>
        </w:numPr>
        <w:spacing w:before="120" w:after="12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63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Oferenci ubiegający się o realizację zadania muszą:</w:t>
      </w:r>
    </w:p>
    <w:p w:rsidR="00A24C90" w:rsidRDefault="00377A83" w:rsidP="00BA4736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posiadać doświadczenie w realizacji zadań </w:t>
      </w:r>
      <w:r w:rsidR="00A24C90">
        <w:rPr>
          <w:rFonts w:ascii="Times New Roman" w:eastAsia="Calibri" w:hAnsi="Times New Roman" w:cs="Times New Roman"/>
          <w:sz w:val="24"/>
          <w:szCs w:val="24"/>
        </w:rPr>
        <w:t xml:space="preserve">z zakresu pomocy społecznej, jak również zadań </w:t>
      </w:r>
      <w:r w:rsidRPr="00846636">
        <w:rPr>
          <w:rFonts w:ascii="Times New Roman" w:eastAsia="Calibri" w:hAnsi="Times New Roman" w:cs="Times New Roman"/>
          <w:sz w:val="24"/>
          <w:szCs w:val="24"/>
        </w:rPr>
        <w:t>o charakterze edukacyjnym, patriotycznym</w:t>
      </w:r>
      <w:r w:rsidR="00A24C9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7A83" w:rsidRPr="00846636" w:rsidRDefault="00A24C90" w:rsidP="00BA4736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dysponować </w:t>
      </w:r>
      <w:r w:rsidR="00377A83" w:rsidRPr="00846636">
        <w:rPr>
          <w:rFonts w:ascii="Times New Roman" w:eastAsia="Calibri" w:hAnsi="Times New Roman" w:cs="Times New Roman"/>
          <w:sz w:val="24"/>
          <w:szCs w:val="24"/>
        </w:rPr>
        <w:t>potencjał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="00377A83" w:rsidRPr="00846636">
        <w:rPr>
          <w:rFonts w:ascii="Times New Roman" w:eastAsia="Calibri" w:hAnsi="Times New Roman" w:cs="Times New Roman"/>
          <w:sz w:val="24"/>
          <w:szCs w:val="24"/>
        </w:rPr>
        <w:t xml:space="preserve"> osobowy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377A83" w:rsidRPr="00846636">
        <w:rPr>
          <w:rFonts w:ascii="Times New Roman" w:eastAsia="Calibri" w:hAnsi="Times New Roman" w:cs="Times New Roman"/>
          <w:sz w:val="24"/>
          <w:szCs w:val="24"/>
        </w:rPr>
        <w:t xml:space="preserve"> i rzeczowy</w:t>
      </w:r>
      <w:r w:rsidR="00706E00">
        <w:rPr>
          <w:rFonts w:ascii="Times New Roman" w:eastAsia="Calibri" w:hAnsi="Times New Roman" w:cs="Times New Roman"/>
          <w:sz w:val="24"/>
          <w:szCs w:val="24"/>
        </w:rPr>
        <w:t>m</w:t>
      </w:r>
      <w:r w:rsidR="00377A83" w:rsidRPr="00846636">
        <w:rPr>
          <w:rFonts w:ascii="Times New Roman" w:eastAsia="Calibri" w:hAnsi="Times New Roman" w:cs="Times New Roman"/>
          <w:sz w:val="24"/>
          <w:szCs w:val="24"/>
        </w:rPr>
        <w:t xml:space="preserve"> niezbędny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377A83" w:rsidRPr="00846636">
        <w:rPr>
          <w:rFonts w:ascii="Times New Roman" w:eastAsia="Calibri" w:hAnsi="Times New Roman" w:cs="Times New Roman"/>
          <w:sz w:val="24"/>
          <w:szCs w:val="24"/>
        </w:rPr>
        <w:t xml:space="preserve"> do realizacji </w:t>
      </w:r>
      <w:r>
        <w:rPr>
          <w:rFonts w:ascii="Times New Roman" w:eastAsia="Calibri" w:hAnsi="Times New Roman" w:cs="Times New Roman"/>
          <w:sz w:val="24"/>
          <w:szCs w:val="24"/>
        </w:rPr>
        <w:t>zadania</w:t>
      </w:r>
      <w:r w:rsidR="00377A83" w:rsidRPr="008466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7A83" w:rsidRPr="00846636" w:rsidRDefault="00377A83" w:rsidP="00BA4736">
      <w:pPr>
        <w:numPr>
          <w:ilvl w:val="0"/>
          <w:numId w:val="6"/>
        </w:numPr>
        <w:spacing w:after="12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prowadzić działalność statutową w danym zakresie.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zadań</w:t>
      </w:r>
      <w:r w:rsidR="00776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</w:t>
      </w:r>
      <w:r w:rsidR="001B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776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93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1B59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grudnia 2021</w:t>
      </w: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których termin realizacji zadań nie będzie mieścił się w terminie wskazanym w pkt. 5 niniejszego ogłoszenia zostaną odrzucone z przyczyn formalnych.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realizację zadań w ww. zakresie zaplanowano kwotę w wysokości </w:t>
      </w:r>
    </w:p>
    <w:p w:rsidR="00377A83" w:rsidRPr="00846636" w:rsidRDefault="00377A83" w:rsidP="00377A83">
      <w:pPr>
        <w:spacing w:before="120" w:after="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.500.000,00 zł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2020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realizację zadań w ww.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</w:t>
      </w:r>
      <w:r w:rsidR="00F509F3">
        <w:rPr>
          <w:rFonts w:ascii="Times New Roman" w:eastAsia="Times New Roman" w:hAnsi="Times New Roman" w:cs="Times New Roman"/>
          <w:sz w:val="24"/>
          <w:szCs w:val="24"/>
          <w:lang w:eastAsia="pl-PL"/>
        </w:rPr>
        <w:t>zono kwotę w wysokości 922.940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zadanie nie było realizowane.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do dnia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0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993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</w:t>
      </w: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77A83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przesłane po terminie wskazanym w pkt. 10 niniejszego ogłoszenia zostaną odrzucone z przyczyn formalnych.</w:t>
      </w:r>
    </w:p>
    <w:p w:rsidR="00485897" w:rsidRPr="00846636" w:rsidRDefault="00485897" w:rsidP="00485897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Calibri" w:hAnsi="Times New Roman" w:cs="Times New Roman"/>
          <w:sz w:val="24"/>
          <w:szCs w:val="24"/>
          <w:lang w:eastAsia="pl-PL"/>
        </w:rPr>
        <w:t>Oferty należy składać wyłącznie na obowiązujących druka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ch, które stanowią załącznik do </w:t>
      </w:r>
      <w:r w:rsidRPr="008466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rozporządzenia Przewodniczącego Komitetu Do Spraw Pożytku Publicznego z dnia 24 października 2018 r. </w:t>
      </w:r>
      <w:r w:rsidRPr="0084663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Pr="008466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(Dz. U. poz. 2057). Wzór oferty stanowi załącznik nr 2 do niniejszego ogłoszenia.</w:t>
      </w:r>
    </w:p>
    <w:p w:rsidR="00485897" w:rsidRPr="00846636" w:rsidRDefault="00485897" w:rsidP="00485897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przesłane na druk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innych niż wskazane w pkt 12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ogłoszenia zostaną odrzucone z przyczyn formalnych.</w:t>
      </w:r>
    </w:p>
    <w:p w:rsidR="00485897" w:rsidRPr="00846636" w:rsidRDefault="00485897" w:rsidP="00485897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Oferenci zobowiązani są do wypełnienia wszystkich pól w druku oferty realizacji zadania publicznego, w tym tabelę nr III. 6. pn. </w:t>
      </w:r>
      <w:r w:rsidRPr="008466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Dodatkowe informacje dotyczące rezultatów realizacji zadania publicznego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, z określeniem wskaźnika rezultatu, sposobu jego monitorowania oraz wskazaniem źródła danych o osiągnieciu rezultatu.</w:t>
      </w:r>
    </w:p>
    <w:p w:rsidR="00377A83" w:rsidRPr="00846636" w:rsidRDefault="00377A83" w:rsidP="00485897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formalnej ofert - do dnia</w:t>
      </w:r>
      <w:r w:rsidRPr="00F16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09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93E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</w:t>
      </w: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77A83" w:rsidRPr="00846636" w:rsidRDefault="00377A83" w:rsidP="00377A83">
      <w:p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uchybienia formalne wraz z wykazem uchybień oraz błędów formalnych wraz z wykazem błędów zostanie opublikowany </w:t>
      </w:r>
      <w:r w:rsidRPr="00846636">
        <w:rPr>
          <w:rFonts w:ascii="Times New Roman" w:eastAsia="Calibri" w:hAnsi="Times New Roman" w:cs="Times New Roman"/>
          <w:sz w:val="24"/>
          <w:szCs w:val="24"/>
        </w:rPr>
        <w:t>w Biuletynie Informacji Publicznej MON, link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84663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377A83" w:rsidRPr="00846636" w:rsidRDefault="00377A83" w:rsidP="00377A83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Oferenci</w:t>
      </w:r>
      <w:r w:rsidR="00706E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</w:t>
      </w:r>
      <w:r w:rsidRPr="0084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których </w:t>
      </w:r>
      <w:r w:rsidR="00706E00" w:rsidRPr="0084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złożonych ofertach </w:t>
      </w:r>
      <w:r w:rsidRPr="0084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stwierdzono uchybienia formalne, w terminie 7 dni od dnia opublikowania wykazu na stronie internetowej</w:t>
      </w:r>
      <w:r w:rsidR="00045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4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mają prawo do usunięcia stwierdzonych uchybień (decyduje data wpływu do kancelarii og</w:t>
      </w:r>
      <w:r w:rsidR="00100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ólnej MON, zgodnie z </w:t>
      </w:r>
      <w:r w:rsidR="00A24C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III. 17</w:t>
      </w:r>
      <w:r w:rsidRPr="008466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regulaminu). Niezłożenie stosownych uzupełnień lub wyjaśnień dotyczących uchybień formalnych we wskazanym terminie powodować będzie odrzucenie oferty z przyczyn formalnych i nie będzie ona podlegała ocenie merytorycznej.</w:t>
      </w:r>
    </w:p>
    <w:p w:rsidR="00377A83" w:rsidRDefault="00377A83" w:rsidP="00377A83">
      <w:pPr>
        <w:spacing w:after="120" w:line="276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błędy formalne zostaną odrzucone z przyczyn formalnych i nie będą podlegały ocenie merytorycznej.</w:t>
      </w:r>
    </w:p>
    <w:p w:rsidR="00485897" w:rsidRPr="00846636" w:rsidRDefault="00485897" w:rsidP="00485897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dokonania oceny merytorycznej ofert - do dnia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października 2021</w:t>
      </w: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85897" w:rsidRPr="00485897" w:rsidRDefault="00485897" w:rsidP="0048589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5897">
        <w:rPr>
          <w:rFonts w:ascii="Times New Roman" w:eastAsia="Times New Roman" w:hAnsi="Times New Roman"/>
          <w:bCs/>
          <w:sz w:val="24"/>
          <w:szCs w:val="24"/>
          <w:lang w:eastAsia="pl-PL"/>
        </w:rPr>
        <w:t>Szczegółowa informacja dotycząca oceny formalnej i merytorycznej zawarta jest w </w:t>
      </w:r>
      <w:r w:rsidRPr="00485897">
        <w:rPr>
          <w:rFonts w:ascii="Times New Roman" w:eastAsia="Times New Roman" w:hAnsi="Times New Roman"/>
          <w:i/>
          <w:sz w:val="24"/>
          <w:szCs w:val="24"/>
          <w:lang w:eastAsia="pl-PL"/>
        </w:rPr>
        <w:t>Regulaminie Otwartego Konkursu Ofert</w:t>
      </w:r>
      <w:r w:rsidRPr="00485897">
        <w:rPr>
          <w:rFonts w:ascii="Times New Roman" w:hAnsi="Times New Roman"/>
          <w:i/>
          <w:sz w:val="24"/>
          <w:szCs w:val="24"/>
        </w:rPr>
        <w:t xml:space="preserve"> nr 11/2021/WD/DEKiD</w:t>
      </w:r>
      <w:r w:rsidRPr="00485897">
        <w:rPr>
          <w:rFonts w:ascii="Times New Roman" w:eastAsia="Times New Roman" w:hAnsi="Times New Roman"/>
          <w:sz w:val="24"/>
          <w:szCs w:val="24"/>
          <w:lang w:eastAsia="pl-PL"/>
        </w:rPr>
        <w:t>, który stanowi integralną część ogłoszenia.</w:t>
      </w:r>
    </w:p>
    <w:p w:rsidR="00F03055" w:rsidRPr="00377A83" w:rsidRDefault="00F03055" w:rsidP="00F03055">
      <w:pPr>
        <w:numPr>
          <w:ilvl w:val="0"/>
          <w:numId w:val="1"/>
        </w:num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5CA">
        <w:rPr>
          <w:rFonts w:ascii="Times New Roman" w:hAnsi="Times New Roman" w:cs="Times New Roman"/>
          <w:sz w:val="24"/>
          <w:szCs w:val="24"/>
        </w:rPr>
        <w:t>Oferent jest zobowiązany w części VI. Oferty „Inne informacje” do wskazania warunków słu</w:t>
      </w:r>
      <w:r w:rsidR="002A6A0E">
        <w:rPr>
          <w:rFonts w:ascii="Times New Roman" w:hAnsi="Times New Roman" w:cs="Times New Roman"/>
          <w:sz w:val="24"/>
          <w:szCs w:val="24"/>
        </w:rPr>
        <w:t xml:space="preserve">żących zapewnieniu dostępności </w:t>
      </w:r>
      <w:r w:rsidRPr="00D145CA">
        <w:rPr>
          <w:rFonts w:ascii="Times New Roman" w:hAnsi="Times New Roman" w:cs="Times New Roman"/>
          <w:sz w:val="24"/>
          <w:szCs w:val="24"/>
        </w:rPr>
        <w:t>osobom ze szczególnymi potrzebami w zakresie realizowanego zadania publicznego z uwzględnieni</w:t>
      </w:r>
      <w:r w:rsidR="00B10026">
        <w:rPr>
          <w:rFonts w:ascii="Times New Roman" w:hAnsi="Times New Roman" w:cs="Times New Roman"/>
          <w:sz w:val="24"/>
          <w:szCs w:val="24"/>
        </w:rPr>
        <w:t xml:space="preserve">em postanowień ustawy z dnia 19 </w:t>
      </w:r>
      <w:r w:rsidRPr="00D145CA">
        <w:rPr>
          <w:rFonts w:ascii="Times New Roman" w:hAnsi="Times New Roman" w:cs="Times New Roman"/>
          <w:sz w:val="24"/>
          <w:szCs w:val="24"/>
        </w:rPr>
        <w:t xml:space="preserve">lipca 2019 r. </w:t>
      </w:r>
      <w:r w:rsidRPr="00D145CA">
        <w:rPr>
          <w:rFonts w:ascii="Times New Roman" w:hAnsi="Times New Roman" w:cs="Times New Roman"/>
          <w:i/>
          <w:iCs/>
          <w:sz w:val="24"/>
          <w:szCs w:val="24"/>
        </w:rPr>
        <w:t>o zapewnieniu dostępności osobom ze szczególnymi potrzebami</w:t>
      </w:r>
      <w:r>
        <w:rPr>
          <w:rFonts w:ascii="Times New Roman" w:hAnsi="Times New Roman" w:cs="Times New Roman"/>
          <w:sz w:val="24"/>
          <w:szCs w:val="24"/>
        </w:rPr>
        <w:t xml:space="preserve"> (Dz. U. z 2020 r. poz. 1062);</w:t>
      </w:r>
    </w:p>
    <w:p w:rsidR="00377A83" w:rsidRPr="00846636" w:rsidRDefault="00377A83" w:rsidP="00377A83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Podpisy pod ofertą składają wyłącznie osoby upoważnione do składania oświadczeń woli, zgodnie z danymi z Krajowego Rejestru Sądowego, innego rejestru lub ewidencji, a w przypadku innego sposobu reprezentacji niż wynikający z Krajowego Rejestru Sądowego lub innego właściwego rejestru lub ewidencji, innych dokumentów potwierdzających upoważnienie do działania w imieniu oferenta. </w:t>
      </w:r>
    </w:p>
    <w:p w:rsidR="00377A83" w:rsidRPr="00846636" w:rsidRDefault="00377A83" w:rsidP="00377A83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pieczęci imiennych, ofertę należy podpis</w:t>
      </w:r>
      <w:r w:rsidR="00490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czytelnie (pełnym imieniem i 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nazwiskiem).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konkursu mogą być składne oferty wspólne. Ofertę wspólną może złożyć kilka (co najmniej dwie) organizacji pozarządowych lub podmiotów określonych w art. 3 ust. 3 pkt. 1 - 4 </w:t>
      </w:r>
      <w:r w:rsidRPr="008466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działających wspólnie. Do oferty należy dołączyć umowę regulującą stosunki między oferentami określające zakres ich świadczeń składających się na realizację zadania.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lub podmioty wymienione w art. 3 ust. 3 pkt 1 - 4 </w:t>
      </w:r>
      <w:r w:rsidRPr="008466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składające ofertę wspólną ponoszą odpowiedzialność solidarną za zobowiązania, o których mowa w art. 16 ust. 1 </w:t>
      </w:r>
      <w:r w:rsidRPr="008466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Podmioty ubiegające się o realizację zadania publicznego nie mogą być obciążone zaległymi należnościami publicznoprawnymi oraz nie może być prowadzone wobec nich postępowanie egzekucyjne o zwrot tych należności.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:rsidR="00377A83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W ramach </w:t>
      </w:r>
      <w:r w:rsidR="00045A28">
        <w:rPr>
          <w:rFonts w:ascii="Times New Roman" w:eastAsia="Calibri" w:hAnsi="Times New Roman" w:cs="Times New Roman"/>
          <w:sz w:val="24"/>
          <w:szCs w:val="24"/>
        </w:rPr>
        <w:t>niniejszego</w:t>
      </w: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 konkursu uprawniony podmiot może złożyć </w:t>
      </w:r>
      <w:r w:rsidRPr="00846636">
        <w:rPr>
          <w:rFonts w:ascii="Times New Roman" w:eastAsia="Calibri" w:hAnsi="Times New Roman" w:cs="Times New Roman"/>
          <w:b/>
          <w:sz w:val="24"/>
          <w:szCs w:val="24"/>
        </w:rPr>
        <w:t>maksymalnie 2 (dwie) oferty</w:t>
      </w: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1B59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46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Oferent złożył oferty w liczbie przekraczającej dopuszczalny limit jest zobowiązany wskazać, którą ofertę/oferty wycofuje z konkursu.</w:t>
      </w:r>
    </w:p>
    <w:p w:rsidR="00A24C90" w:rsidRPr="002F366D" w:rsidRDefault="00A24C90" w:rsidP="00045A28">
      <w:pPr>
        <w:numPr>
          <w:ilvl w:val="0"/>
          <w:numId w:val="1"/>
        </w:numPr>
        <w:spacing w:before="120" w:after="120" w:line="276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 pod uwagę ryzyka i zagrożenia dotyczące sytuacji epidemicznej związanej z rozprzestrzenianiem się choroby COVID-19 oraz wynikającymi z tego faktu ograniczeniami, realizacja działań opisanych w ramach oferty zgłoszonej do udziału w Ot</w:t>
      </w:r>
      <w:r w:rsidR="003F22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wartym Konkursie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 nr ew. 11</w:t>
      </w:r>
      <w:r w:rsidRPr="002F36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/2021/WD/DEKiD musi uwzględniać spełnienie wszelkich aktualnych wymagań związanych z bieżącą sytuacją epidemiczną, zgodnie z obowiązującymi i systematycznie aktualizowanymi przepisami o ograniczeniach, nakazach i zakazach określonych w związku z wystąpieniem stanu epidemii w Polsce.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Calibri" w:hAnsi="Times New Roman" w:cs="Times New Roman"/>
          <w:b/>
          <w:sz w:val="24"/>
          <w:szCs w:val="24"/>
        </w:rPr>
        <w:t xml:space="preserve">Złożenie oferty jest równoznaczne z zapoznaniem się oraz wyrażeniem zgody na stosowanie przy realizacji zadań </w:t>
      </w:r>
      <w:r w:rsidRPr="00846636">
        <w:rPr>
          <w:rFonts w:ascii="Times New Roman" w:eastAsia="Calibri" w:hAnsi="Times New Roman" w:cs="Times New Roman"/>
          <w:b/>
          <w:i/>
          <w:sz w:val="24"/>
          <w:szCs w:val="24"/>
        </w:rPr>
        <w:t>Regulaminu Otwartego Konkursu Ofert</w:t>
      </w:r>
      <w:r w:rsidRPr="008466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nr 11/2021</w:t>
      </w:r>
      <w:r w:rsidRPr="00846636">
        <w:rPr>
          <w:rFonts w:ascii="Times New Roman" w:eastAsia="Calibri" w:hAnsi="Times New Roman" w:cs="Times New Roman"/>
          <w:b/>
          <w:i/>
          <w:sz w:val="24"/>
          <w:szCs w:val="24"/>
        </w:rPr>
        <w:t>/WD/DEKiD</w:t>
      </w:r>
      <w:r w:rsidRPr="0084663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77A83" w:rsidRPr="00846636" w:rsidRDefault="00377A83" w:rsidP="00377A83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Oferty należy przesyłać na adres:</w:t>
      </w:r>
    </w:p>
    <w:p w:rsidR="00377A83" w:rsidRPr="00846636" w:rsidRDefault="00377A83" w:rsidP="00377A83">
      <w:pPr>
        <w:spacing w:after="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636">
        <w:rPr>
          <w:rFonts w:ascii="Times New Roman" w:eastAsia="Calibri" w:hAnsi="Times New Roman" w:cs="Times New Roman"/>
          <w:b/>
          <w:sz w:val="24"/>
          <w:szCs w:val="24"/>
        </w:rPr>
        <w:t>Dyrektor Departamentu Edukacji, Kultury i Dziedzictwa MON</w:t>
      </w:r>
    </w:p>
    <w:p w:rsidR="00377A83" w:rsidRPr="00846636" w:rsidRDefault="00377A83" w:rsidP="00377A83">
      <w:pPr>
        <w:spacing w:after="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636">
        <w:rPr>
          <w:rFonts w:ascii="Times New Roman" w:eastAsia="Calibri" w:hAnsi="Times New Roman" w:cs="Times New Roman"/>
          <w:b/>
          <w:sz w:val="24"/>
          <w:szCs w:val="24"/>
        </w:rPr>
        <w:t>Al. Niepodległości 218, 00-911 Warszawa</w:t>
      </w:r>
    </w:p>
    <w:p w:rsidR="00377A83" w:rsidRPr="00846636" w:rsidRDefault="00377A83" w:rsidP="00377A83">
      <w:pPr>
        <w:spacing w:after="120" w:line="276" w:lineRule="auto"/>
        <w:ind w:left="720" w:hanging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636">
        <w:rPr>
          <w:rFonts w:ascii="Times New Roman" w:eastAsia="Calibri" w:hAnsi="Times New Roman" w:cs="Times New Roman"/>
          <w:b/>
          <w:sz w:val="24"/>
          <w:szCs w:val="24"/>
        </w:rPr>
        <w:t>z dopiskiem na kopercie OTWARTY KONKURS OFERT NR </w:t>
      </w:r>
      <w:r>
        <w:rPr>
          <w:rFonts w:ascii="Times New Roman" w:eastAsia="Calibri" w:hAnsi="Times New Roman" w:cs="Times New Roman"/>
          <w:b/>
          <w:sz w:val="24"/>
          <w:szCs w:val="24"/>
        </w:rPr>
        <w:t>11/2021</w:t>
      </w:r>
      <w:r w:rsidRPr="00846636">
        <w:rPr>
          <w:rFonts w:ascii="Times New Roman" w:eastAsia="Calibri" w:hAnsi="Times New Roman" w:cs="Times New Roman"/>
          <w:b/>
          <w:sz w:val="24"/>
          <w:szCs w:val="24"/>
        </w:rPr>
        <w:t>/WD/DEKiD</w:t>
      </w:r>
    </w:p>
    <w:p w:rsidR="00377A83" w:rsidRPr="00846636" w:rsidRDefault="00377A83" w:rsidP="00377A83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Rozpatrywane będą wyłącznie oferty, które wpłyną do kancelarii jawnej Ministerstwa Obrony Narodowej,</w:t>
      </w:r>
    </w:p>
    <w:p w:rsidR="00377A83" w:rsidRPr="00846636" w:rsidRDefault="00377A83" w:rsidP="00377A83">
      <w:pPr>
        <w:spacing w:before="120" w:after="120" w:line="276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b/>
          <w:sz w:val="24"/>
          <w:szCs w:val="24"/>
        </w:rPr>
        <w:t xml:space="preserve">do dnia </w:t>
      </w:r>
      <w:r w:rsidR="00F509F3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993EC0">
        <w:rPr>
          <w:rFonts w:ascii="Times New Roman" w:eastAsia="Calibri" w:hAnsi="Times New Roman" w:cs="Times New Roman"/>
          <w:b/>
          <w:sz w:val="24"/>
          <w:szCs w:val="24"/>
        </w:rPr>
        <w:t xml:space="preserve"> września </w:t>
      </w:r>
      <w:r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Pr="00846636">
        <w:rPr>
          <w:rFonts w:ascii="Times New Roman" w:eastAsia="Calibri" w:hAnsi="Times New Roman" w:cs="Times New Roman"/>
          <w:b/>
          <w:sz w:val="24"/>
          <w:szCs w:val="24"/>
        </w:rPr>
        <w:t xml:space="preserve"> r., do godziny 16.15</w:t>
      </w:r>
      <w:r w:rsidRPr="008466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 datę złożenia oferty uważa się datę jej wpływu do kancelarii. 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Oferty zostaną ocenione pod względem formalnym przez </w:t>
      </w:r>
      <w:r w:rsidR="00485897">
        <w:rPr>
          <w:rFonts w:ascii="Times New Roman" w:eastAsia="Calibri" w:hAnsi="Times New Roman" w:cs="Times New Roman"/>
          <w:sz w:val="24"/>
          <w:szCs w:val="24"/>
        </w:rPr>
        <w:t xml:space="preserve">pracowników </w:t>
      </w:r>
      <w:r w:rsidRPr="00846636">
        <w:rPr>
          <w:rFonts w:ascii="Times New Roman" w:eastAsia="Calibri" w:hAnsi="Times New Roman" w:cs="Times New Roman"/>
          <w:sz w:val="24"/>
          <w:szCs w:val="24"/>
        </w:rPr>
        <w:t>Departament</w:t>
      </w:r>
      <w:r w:rsidR="00485897">
        <w:rPr>
          <w:rFonts w:ascii="Times New Roman" w:eastAsia="Calibri" w:hAnsi="Times New Roman" w:cs="Times New Roman"/>
          <w:sz w:val="24"/>
          <w:szCs w:val="24"/>
        </w:rPr>
        <w:t>u</w:t>
      </w: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 Edukacji, Kultury i Dziedzictwa MON, natomiast pod względem merytorycznym przez Komisję ds. Zlecania Zadań Publicznych w Zakresie Obronności. Ocenie merytorycznej poddane zostaną Oferty spełniające wymagania formalne zgodne z Ogłoszeniem Otwartego Konkursu Ofert.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Tryb i kryteria stosowane przy dokonywaniu oceny ofert objętych konkursem określone są w </w:t>
      </w:r>
      <w:r w:rsidRPr="00846636">
        <w:rPr>
          <w:rFonts w:ascii="Times New Roman" w:eastAsia="Calibri" w:hAnsi="Times New Roman" w:cs="Times New Roman"/>
          <w:i/>
          <w:sz w:val="24"/>
          <w:szCs w:val="24"/>
        </w:rPr>
        <w:t>Regulaminie Otwartego Konkursu Ofert nr 1</w:t>
      </w:r>
      <w:r>
        <w:rPr>
          <w:rFonts w:ascii="Times New Roman" w:eastAsia="Calibri" w:hAnsi="Times New Roman" w:cs="Times New Roman"/>
          <w:i/>
          <w:sz w:val="24"/>
          <w:szCs w:val="24"/>
        </w:rPr>
        <w:t>1/2021</w:t>
      </w:r>
      <w:r w:rsidRPr="00846636">
        <w:rPr>
          <w:rFonts w:ascii="Times New Roman" w:eastAsia="Calibri" w:hAnsi="Times New Roman" w:cs="Times New Roman"/>
          <w:i/>
          <w:sz w:val="24"/>
          <w:szCs w:val="24"/>
        </w:rPr>
        <w:t>/WD/DEKiD.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zamieszczone w Biuletynie Informacji Publicznej MON, link: </w:t>
      </w:r>
      <w:hyperlink r:id="rId9" w:history="1">
        <w:r w:rsidRPr="0084663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https://www.gov.pl/web/obrona-narodowa/otwarte-konkursy-ofert</w:t>
        </w:r>
      </w:hyperlink>
      <w:r w:rsidRPr="0084663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 oraz w siedzibie Ministerstwa Obrony Narodowej.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Od podjętych decyzji związanych z rozstrzygnięciem konkursu nie przysługuje odwołanie.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b/>
          <w:sz w:val="24"/>
          <w:szCs w:val="24"/>
        </w:rPr>
        <w:t>Złożenie oferty nie jest równoznaczne z zapewnieniem przyznania dotacji lub przyznaniem dotacji w oczekiwanej wysokości.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Warunkiem przekazania dotacji jest zawarcie umowy według ramowego wzoru określonego w rozporządzeniu </w:t>
      </w:r>
      <w:r w:rsidRPr="0084663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Pr="0084663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sprawozdań z wykonania tych zadań.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Termin oraz szczegółowe warunki realizacji, finansowania i rozliczenia zadania regulować będzie umowa o wsparcie realizacji zadania publicznego.</w:t>
      </w:r>
    </w:p>
    <w:p w:rsidR="00377A83" w:rsidRPr="00846636" w:rsidRDefault="00377A83" w:rsidP="00377A83">
      <w:pPr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 xml:space="preserve">Dodatkowe informacje można uzyskać w Departamencie Edukacji, Kultury i Dziedzictwa MON. Adres e-mail do zapytań: </w:t>
      </w:r>
      <w:hyperlink r:id="rId10" w:history="1">
        <w:r w:rsidRPr="0084663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wDEKiD@mon.gov.pl</w:t>
        </w:r>
      </w:hyperlink>
      <w:r w:rsidRPr="0084663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377A83" w:rsidRPr="00B10026" w:rsidRDefault="00377A83" w:rsidP="00377A83">
      <w:pPr>
        <w:numPr>
          <w:ilvl w:val="0"/>
          <w:numId w:val="1"/>
        </w:numPr>
        <w:spacing w:before="120" w:after="120" w:line="276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10026" w:rsidRPr="002F366D" w:rsidRDefault="00B10026" w:rsidP="00B10026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10026" w:rsidRPr="002F366D" w:rsidRDefault="00B10026" w:rsidP="00B1002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administratorem danych osobowych jest Minister Obrony Narodowej z siedzibą w Warszawie, przy Al. Niepodległości 218, tel. 22 628 00 31;</w:t>
      </w:r>
    </w:p>
    <w:p w:rsidR="00B10026" w:rsidRPr="002F366D" w:rsidRDefault="00B10026" w:rsidP="00B1002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można się kontaktować poprzez pocztę elektroniczną na adres: </w:t>
      </w:r>
      <w:hyperlink r:id="rId11" w:history="1">
        <w:r w:rsidRPr="002F366D">
          <w:rPr>
            <w:rFonts w:ascii="Times New Roman" w:eastAsia="Calibri" w:hAnsi="Times New Roman" w:cs="Times New Roman"/>
            <w:sz w:val="24"/>
            <w:szCs w:val="24"/>
            <w:u w:val="single"/>
          </w:rPr>
          <w:t>iod@mon.gov.pl</w:t>
        </w:r>
      </w:hyperlink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 lub listownie na adres:</w:t>
      </w:r>
    </w:p>
    <w:p w:rsidR="00B10026" w:rsidRPr="002F366D" w:rsidRDefault="00B10026" w:rsidP="00B10026">
      <w:p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Ministerstwo Obrony Narodowej Al. Niepodległości 218,</w:t>
      </w:r>
    </w:p>
    <w:p w:rsidR="00B10026" w:rsidRPr="002F366D" w:rsidRDefault="00B10026" w:rsidP="00B10026">
      <w:p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00-911 Warszawa, z dopiskiem „Inspektor Ochrony Danych”;</w:t>
      </w:r>
    </w:p>
    <w:p w:rsidR="00B10026" w:rsidRPr="002F366D" w:rsidRDefault="00B10026" w:rsidP="00B1002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 o wolontariacie </w:t>
      </w:r>
      <w:r w:rsidRPr="002F366D">
        <w:rPr>
          <w:rFonts w:ascii="Times New Roman" w:eastAsia="Calibri" w:hAnsi="Times New Roman" w:cs="Times New Roman"/>
          <w:sz w:val="24"/>
          <w:szCs w:val="24"/>
        </w:rPr>
        <w:t>(</w:t>
      </w:r>
      <w:r w:rsidRPr="002F366D">
        <w:rPr>
          <w:rFonts w:ascii="Times New Roman" w:hAnsi="Times New Roman" w:cs="Times New Roman"/>
          <w:sz w:val="24"/>
          <w:szCs w:val="24"/>
        </w:rPr>
        <w:t>Dz. U. 2020 r. poz. 1057, z późn. zm.</w:t>
      </w:r>
      <w:r w:rsidRPr="002F366D">
        <w:rPr>
          <w:rFonts w:ascii="Times New Roman" w:eastAsia="Calibri" w:hAnsi="Times New Roman" w:cs="Times New Roman"/>
          <w:sz w:val="24"/>
          <w:szCs w:val="24"/>
        </w:rPr>
        <w:t>)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B10026" w:rsidRPr="002F366D" w:rsidRDefault="00B10026" w:rsidP="00B1002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dane mogą być przekazywane podmiotom przetwarzającym dane osobowe na zlecenie administratora, a także innym podmiotom uprawnionym na podstawie przepisów prawa;</w:t>
      </w:r>
    </w:p>
    <w:p w:rsidR="00B10026" w:rsidRPr="002F366D" w:rsidRDefault="00B10026" w:rsidP="00B1002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dane nie będą przekazywane do państwa trzeciego ani do organizacji międzynarodowej;</w:t>
      </w:r>
    </w:p>
    <w:p w:rsidR="00B10026" w:rsidRPr="002F366D" w:rsidRDefault="00B10026" w:rsidP="00B1002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dane będą przechowywane przez okres 5 lat zgodnie z obowiązującym w Ministerstwie Obrony Narodowej Jednolitym Rzeczowym Wykazem Akt;</w:t>
      </w:r>
    </w:p>
    <w:p w:rsidR="00B10026" w:rsidRPr="002F366D" w:rsidRDefault="00B10026" w:rsidP="00B1002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lastRenderedPageBreak/>
        <w:t>Osobie, której dane dotyczą przysługuje prawo:</w:t>
      </w:r>
    </w:p>
    <w:p w:rsidR="00B10026" w:rsidRPr="002F366D" w:rsidRDefault="00B10026" w:rsidP="00B1002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dostępu do danych osobowych,</w:t>
      </w:r>
    </w:p>
    <w:p w:rsidR="00B10026" w:rsidRPr="002F366D" w:rsidRDefault="00B10026" w:rsidP="00B1002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żądania ich sprostowania,</w:t>
      </w:r>
    </w:p>
    <w:p w:rsidR="00B10026" w:rsidRPr="002F366D" w:rsidRDefault="00B10026" w:rsidP="00B1002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ograniczenia przetwarzania, w przypadkach wymienionych w RODO.</w:t>
      </w:r>
    </w:p>
    <w:p w:rsidR="00B10026" w:rsidRPr="002F366D" w:rsidRDefault="00B10026" w:rsidP="00B1002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0026" w:rsidRPr="002F366D" w:rsidRDefault="00B10026" w:rsidP="00B1002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W związku z tym, że przetwarzanie danych osobowych odbywa się na podstawie art. 6 ust. 1 lit. c RODO w związku z ustawą z dnia 24 kwietnia 2003 r. 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 xml:space="preserve">o działalności pożytku publicznego i o wolontariacie </w:t>
      </w:r>
      <w:r w:rsidRPr="002F366D">
        <w:rPr>
          <w:rFonts w:ascii="Times New Roman" w:eastAsia="Calibri" w:hAnsi="Times New Roman" w:cs="Times New Roman"/>
          <w:sz w:val="24"/>
          <w:szCs w:val="24"/>
        </w:rPr>
        <w:t>osobie</w:t>
      </w:r>
      <w:r w:rsidR="00706E00">
        <w:rPr>
          <w:rFonts w:ascii="Times New Roman" w:eastAsia="Calibri" w:hAnsi="Times New Roman" w:cs="Times New Roman"/>
          <w:sz w:val="24"/>
          <w:szCs w:val="24"/>
        </w:rPr>
        <w:t>,</w:t>
      </w: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 której dane dotyczą</w:t>
      </w:r>
      <w:r w:rsidR="00706E00">
        <w:rPr>
          <w:rFonts w:ascii="Times New Roman" w:eastAsia="Calibri" w:hAnsi="Times New Roman" w:cs="Times New Roman"/>
          <w:sz w:val="24"/>
          <w:szCs w:val="24"/>
        </w:rPr>
        <w:t>,</w:t>
      </w: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 nie przysługuje prawo do przenoszenia danych, usunięcia danych ani prawo do wniesienia sprzeciwu.</w:t>
      </w:r>
    </w:p>
    <w:p w:rsidR="00B10026" w:rsidRPr="002F366D" w:rsidRDefault="00B10026" w:rsidP="00B10026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Osobie, której dane dotyczą</w:t>
      </w:r>
      <w:r w:rsidR="00045A28">
        <w:rPr>
          <w:rFonts w:ascii="Times New Roman" w:eastAsia="Calibri" w:hAnsi="Times New Roman" w:cs="Times New Roman"/>
          <w:sz w:val="24"/>
          <w:szCs w:val="24"/>
        </w:rPr>
        <w:t>,</w:t>
      </w: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 przysługuje prawo wniesienia skargi do Prezesa Urzędu Ochrony Danych Osobowych (adres: 00</w:t>
      </w:r>
      <w:r w:rsidR="000E2E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66D">
        <w:rPr>
          <w:rFonts w:ascii="Times New Roman" w:eastAsia="Calibri" w:hAnsi="Times New Roman" w:cs="Times New Roman"/>
          <w:sz w:val="24"/>
          <w:szCs w:val="24"/>
        </w:rPr>
        <w:t>-193 Warszawa, ul. Stawki 2).</w:t>
      </w:r>
    </w:p>
    <w:p w:rsidR="00B10026" w:rsidRPr="002F366D" w:rsidRDefault="00B10026" w:rsidP="00B1002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2F366D">
        <w:rPr>
          <w:rFonts w:ascii="Times New Roman" w:eastAsia="Calibri" w:hAnsi="Times New Roman" w:cs="Times New Roman"/>
          <w:i/>
          <w:sz w:val="24"/>
          <w:szCs w:val="24"/>
        </w:rPr>
        <w:t>o działalności pożytku publicznego i o wolontariacie.</w:t>
      </w:r>
    </w:p>
    <w:p w:rsidR="00B10026" w:rsidRPr="002F366D" w:rsidRDefault="00B10026" w:rsidP="00B1002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Oznacza to, że podanie danych osobowych jest konieczne dla rozpatrzenia sprawy.</w:t>
      </w:r>
    </w:p>
    <w:p w:rsidR="00B10026" w:rsidRPr="002F366D" w:rsidRDefault="00B10026" w:rsidP="00B10026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66D">
        <w:rPr>
          <w:rFonts w:ascii="Times New Roman" w:eastAsia="Calibri" w:hAnsi="Times New Roman" w:cs="Times New Roman"/>
          <w:sz w:val="24"/>
          <w:szCs w:val="24"/>
        </w:rPr>
        <w:t>W trakcie przetwarzania danych nie będzie dochodziło do zautomatyzowanego podejmowania decyzji ani do profilowania.</w:t>
      </w:r>
    </w:p>
    <w:p w:rsidR="00B10026" w:rsidRDefault="00B10026" w:rsidP="00B1002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7A83" w:rsidRPr="00846636" w:rsidRDefault="00377A83" w:rsidP="00377A83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Załączniki:</w:t>
      </w:r>
    </w:p>
    <w:p w:rsidR="00377A83" w:rsidRPr="00846636" w:rsidRDefault="00377A83" w:rsidP="00377A83">
      <w:pPr>
        <w:numPr>
          <w:ilvl w:val="1"/>
          <w:numId w:val="7"/>
        </w:numPr>
        <w:spacing w:after="0"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Regulamin Ot</w:t>
      </w:r>
      <w:r w:rsidR="00C071DC">
        <w:rPr>
          <w:rFonts w:ascii="Times New Roman" w:eastAsia="Calibri" w:hAnsi="Times New Roman" w:cs="Times New Roman"/>
          <w:sz w:val="24"/>
          <w:szCs w:val="24"/>
        </w:rPr>
        <w:t>wartego Konkursu Ofert nr ew. 11/2021</w:t>
      </w:r>
      <w:r w:rsidRPr="00846636">
        <w:rPr>
          <w:rFonts w:ascii="Times New Roman" w:eastAsia="Calibri" w:hAnsi="Times New Roman" w:cs="Times New Roman"/>
          <w:sz w:val="24"/>
          <w:szCs w:val="24"/>
        </w:rPr>
        <w:t>/WD/DEKiD.</w:t>
      </w:r>
    </w:p>
    <w:p w:rsidR="00377A83" w:rsidRPr="00846636" w:rsidRDefault="00377A83" w:rsidP="00377A83">
      <w:pPr>
        <w:numPr>
          <w:ilvl w:val="1"/>
          <w:numId w:val="7"/>
        </w:numPr>
        <w:spacing w:after="0"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Wzór oferty realizacji zadania publicznego.</w:t>
      </w:r>
    </w:p>
    <w:p w:rsidR="00377A83" w:rsidRPr="00846636" w:rsidRDefault="00377A83" w:rsidP="00377A83">
      <w:pPr>
        <w:numPr>
          <w:ilvl w:val="1"/>
          <w:numId w:val="7"/>
        </w:numPr>
        <w:spacing w:after="0"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Wzór sprawozdania z wykonania zadania publicznego.</w:t>
      </w:r>
    </w:p>
    <w:p w:rsidR="00377A83" w:rsidRDefault="00377A83" w:rsidP="00377A83">
      <w:pPr>
        <w:numPr>
          <w:ilvl w:val="1"/>
          <w:numId w:val="7"/>
        </w:numPr>
        <w:spacing w:after="0"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Wzór zaktualizowanego harmonogramu działań.</w:t>
      </w:r>
    </w:p>
    <w:p w:rsidR="00377A83" w:rsidRDefault="00377A83" w:rsidP="006404BA">
      <w:pPr>
        <w:numPr>
          <w:ilvl w:val="1"/>
          <w:numId w:val="7"/>
        </w:numPr>
        <w:spacing w:after="0"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6404BA">
        <w:rPr>
          <w:rFonts w:ascii="Times New Roman" w:eastAsia="Calibri" w:hAnsi="Times New Roman" w:cs="Times New Roman"/>
          <w:sz w:val="24"/>
          <w:szCs w:val="24"/>
        </w:rPr>
        <w:t>Wzór zaktualizowanej kalkulacji przewidywanych kosztów realizacji zadania.</w:t>
      </w:r>
    </w:p>
    <w:p w:rsidR="006404BA" w:rsidRPr="006404BA" w:rsidRDefault="006404BA" w:rsidP="006404BA">
      <w:pPr>
        <w:numPr>
          <w:ilvl w:val="1"/>
          <w:numId w:val="7"/>
        </w:numPr>
        <w:spacing w:after="0"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6404BA">
        <w:rPr>
          <w:rFonts w:ascii="Times New Roman" w:hAnsi="Times New Roman"/>
          <w:sz w:val="24"/>
          <w:szCs w:val="24"/>
        </w:rPr>
        <w:t>Wzór zaktualizowanego opisu zakładanych rezultatów realizacji zadania publicznego.</w:t>
      </w:r>
    </w:p>
    <w:p w:rsidR="00377A83" w:rsidRPr="00846636" w:rsidRDefault="00377A83" w:rsidP="00377A83">
      <w:pPr>
        <w:numPr>
          <w:ilvl w:val="1"/>
          <w:numId w:val="7"/>
        </w:numPr>
        <w:spacing w:after="0" w:line="276" w:lineRule="auto"/>
        <w:ind w:left="709" w:hanging="357"/>
        <w:rPr>
          <w:rFonts w:ascii="Times New Roman" w:eastAsia="Calibri" w:hAnsi="Times New Roman" w:cs="Times New Roman"/>
          <w:sz w:val="24"/>
          <w:szCs w:val="24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Wzór karty oceny oferty.</w:t>
      </w:r>
    </w:p>
    <w:p w:rsidR="00377A83" w:rsidRPr="00846636" w:rsidRDefault="00377A83" w:rsidP="00377A83">
      <w:pPr>
        <w:numPr>
          <w:ilvl w:val="1"/>
          <w:numId w:val="7"/>
        </w:numPr>
        <w:spacing w:after="0" w:line="276" w:lineRule="auto"/>
        <w:ind w:left="709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46636">
        <w:rPr>
          <w:rFonts w:ascii="Times New Roman" w:eastAsia="Calibri" w:hAnsi="Times New Roman" w:cs="Times New Roman"/>
          <w:sz w:val="24"/>
          <w:szCs w:val="24"/>
        </w:rPr>
        <w:t>Formularz zgłoszenia organizacji</w:t>
      </w:r>
    </w:p>
    <w:p w:rsidR="00377A83" w:rsidRPr="00DC31A6" w:rsidRDefault="00377A83" w:rsidP="00377A83">
      <w:pPr>
        <w:spacing w:after="0" w:line="276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sectPr w:rsidR="00377A83" w:rsidRPr="00DC31A6" w:rsidSect="00EF328B">
      <w:footerReference w:type="default" r:id="rId12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F2" w:rsidRDefault="007176F2" w:rsidP="00377A83">
      <w:pPr>
        <w:spacing w:after="0" w:line="240" w:lineRule="auto"/>
      </w:pPr>
      <w:r>
        <w:separator/>
      </w:r>
    </w:p>
  </w:endnote>
  <w:endnote w:type="continuationSeparator" w:id="0">
    <w:p w:rsidR="007176F2" w:rsidRDefault="007176F2" w:rsidP="0037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C071DC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636D1C">
      <w:rPr>
        <w:rFonts w:ascii="Times New Roman" w:hAnsi="Times New Roman" w:cs="Times New Roman"/>
        <w:noProof/>
        <w:sz w:val="16"/>
        <w:szCs w:val="16"/>
      </w:rPr>
      <w:t>3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717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F2" w:rsidRDefault="007176F2" w:rsidP="00377A83">
      <w:pPr>
        <w:spacing w:after="0" w:line="240" w:lineRule="auto"/>
      </w:pPr>
      <w:r>
        <w:separator/>
      </w:r>
    </w:p>
  </w:footnote>
  <w:footnote w:type="continuationSeparator" w:id="0">
    <w:p w:rsidR="007176F2" w:rsidRDefault="007176F2" w:rsidP="0037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2632"/>
    <w:multiLevelType w:val="hybridMultilevel"/>
    <w:tmpl w:val="88E2AA60"/>
    <w:lvl w:ilvl="0" w:tplc="EADC7BDE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D7A"/>
    <w:multiLevelType w:val="hybridMultilevel"/>
    <w:tmpl w:val="C6567EE8"/>
    <w:lvl w:ilvl="0" w:tplc="BED6A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E772A7CC">
      <w:start w:val="1"/>
      <w:numFmt w:val="decimal"/>
      <w:lvlText w:val="%2."/>
      <w:lvlJc w:val="left"/>
      <w:pPr>
        <w:ind w:left="2204" w:hanging="360"/>
      </w:pPr>
      <w:rPr>
        <w:rFonts w:ascii="Arial" w:eastAsiaTheme="minorHAnsi" w:hAnsi="Arial" w:cs="Arial"/>
        <w:b w:val="0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Theme="minorHAns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A73"/>
    <w:multiLevelType w:val="hybridMultilevel"/>
    <w:tmpl w:val="D2662BD4"/>
    <w:lvl w:ilvl="0" w:tplc="DCA2B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5A80"/>
    <w:multiLevelType w:val="hybridMultilevel"/>
    <w:tmpl w:val="427875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A336DC0"/>
    <w:multiLevelType w:val="hybridMultilevel"/>
    <w:tmpl w:val="7C72A2A6"/>
    <w:lvl w:ilvl="0" w:tplc="A1F0F5A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B0BE9"/>
    <w:multiLevelType w:val="hybridMultilevel"/>
    <w:tmpl w:val="2F10E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3"/>
    <w:rsid w:val="00045A28"/>
    <w:rsid w:val="000E2EA3"/>
    <w:rsid w:val="00100F21"/>
    <w:rsid w:val="001B59C4"/>
    <w:rsid w:val="002A6A0E"/>
    <w:rsid w:val="00310960"/>
    <w:rsid w:val="00377A83"/>
    <w:rsid w:val="003F221D"/>
    <w:rsid w:val="00485897"/>
    <w:rsid w:val="00490C8A"/>
    <w:rsid w:val="004B183D"/>
    <w:rsid w:val="00636D1C"/>
    <w:rsid w:val="006404BA"/>
    <w:rsid w:val="00706E00"/>
    <w:rsid w:val="007176F2"/>
    <w:rsid w:val="00776740"/>
    <w:rsid w:val="00993EC0"/>
    <w:rsid w:val="009E1C92"/>
    <w:rsid w:val="00A24C90"/>
    <w:rsid w:val="00B10026"/>
    <w:rsid w:val="00BA2B36"/>
    <w:rsid w:val="00BA4736"/>
    <w:rsid w:val="00C071DC"/>
    <w:rsid w:val="00C75790"/>
    <w:rsid w:val="00D035BB"/>
    <w:rsid w:val="00EF328B"/>
    <w:rsid w:val="00F03055"/>
    <w:rsid w:val="00F509F3"/>
    <w:rsid w:val="00F81204"/>
    <w:rsid w:val="00F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E49CC"/>
  <w15:chartTrackingRefBased/>
  <w15:docId w15:val="{CBF0089A-3361-478E-9CA3-F92B8C0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A83"/>
  </w:style>
  <w:style w:type="paragraph" w:styleId="Stopka">
    <w:name w:val="footer"/>
    <w:basedOn w:val="Normalny"/>
    <w:link w:val="StopkaZnak"/>
    <w:uiPriority w:val="99"/>
    <w:unhideWhenUsed/>
    <w:rsid w:val="0037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A83"/>
  </w:style>
  <w:style w:type="paragraph" w:styleId="Akapitzlist">
    <w:name w:val="List Paragraph"/>
    <w:basedOn w:val="Normalny"/>
    <w:uiPriority w:val="34"/>
    <w:qFormat/>
    <w:rsid w:val="00377A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o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DEKiD@mo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525332B-6730-44E3-B0A7-1DBB2E6136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2196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11</cp:revision>
  <cp:lastPrinted>2021-08-20T07:32:00Z</cp:lastPrinted>
  <dcterms:created xsi:type="dcterms:W3CDTF">2021-08-17T12:15:00Z</dcterms:created>
  <dcterms:modified xsi:type="dcterms:W3CDTF">2021-08-25T14:08:00Z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99f976c4-efb8-4c95-bdbf-484b51482b76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