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2D" w:rsidRPr="00D3082D" w:rsidRDefault="00D3082D" w:rsidP="00D3082D">
      <w:pPr>
        <w:spacing w:line="276" w:lineRule="auto"/>
        <w:rPr>
          <w:sz w:val="28"/>
          <w:szCs w:val="28"/>
        </w:rPr>
      </w:pPr>
      <w:r w:rsidRPr="000308CA">
        <w:rPr>
          <w:b/>
          <w:color w:val="000000"/>
          <w:sz w:val="26"/>
          <w:szCs w:val="26"/>
          <w:lang w:eastAsia="ar-SA"/>
        </w:rPr>
        <w:t>PO VII WB 261.1</w:t>
      </w:r>
      <w:r>
        <w:rPr>
          <w:b/>
          <w:color w:val="000000"/>
          <w:sz w:val="26"/>
          <w:szCs w:val="26"/>
          <w:lang w:eastAsia="ar-SA"/>
        </w:rPr>
        <w:t>1</w:t>
      </w:r>
      <w:r w:rsidRPr="000308CA">
        <w:rPr>
          <w:b/>
          <w:color w:val="000000"/>
          <w:sz w:val="26"/>
          <w:szCs w:val="26"/>
          <w:lang w:eastAsia="ar-SA"/>
        </w:rPr>
        <w:t>.20</w:t>
      </w:r>
      <w:r w:rsidR="005974DE">
        <w:rPr>
          <w:b/>
          <w:color w:val="000000"/>
          <w:sz w:val="26"/>
          <w:szCs w:val="26"/>
          <w:lang w:eastAsia="ar-SA"/>
        </w:rPr>
        <w:t>20</w:t>
      </w:r>
      <w:r>
        <w:rPr>
          <w:b/>
          <w:color w:val="000000"/>
          <w:sz w:val="26"/>
          <w:szCs w:val="26"/>
          <w:lang w:eastAsia="ar-SA"/>
        </w:rPr>
        <w:tab/>
      </w:r>
      <w:r>
        <w:rPr>
          <w:b/>
          <w:color w:val="000000"/>
          <w:sz w:val="26"/>
          <w:szCs w:val="26"/>
          <w:lang w:eastAsia="ar-SA"/>
        </w:rPr>
        <w:tab/>
      </w:r>
      <w:r>
        <w:rPr>
          <w:b/>
          <w:color w:val="000000"/>
          <w:sz w:val="26"/>
          <w:szCs w:val="26"/>
          <w:lang w:eastAsia="ar-SA"/>
        </w:rPr>
        <w:tab/>
      </w:r>
      <w:r>
        <w:rPr>
          <w:b/>
          <w:color w:val="000000"/>
          <w:sz w:val="26"/>
          <w:szCs w:val="26"/>
          <w:lang w:eastAsia="ar-SA"/>
        </w:rPr>
        <w:tab/>
      </w:r>
      <w:r>
        <w:rPr>
          <w:b/>
          <w:color w:val="000000"/>
          <w:sz w:val="26"/>
          <w:szCs w:val="26"/>
          <w:lang w:eastAsia="ar-SA"/>
        </w:rPr>
        <w:tab/>
      </w:r>
      <w:r>
        <w:rPr>
          <w:b/>
          <w:color w:val="000000"/>
          <w:sz w:val="26"/>
          <w:szCs w:val="26"/>
          <w:lang w:eastAsia="ar-SA"/>
        </w:rPr>
        <w:tab/>
      </w:r>
      <w:r>
        <w:rPr>
          <w:b/>
          <w:color w:val="000000"/>
          <w:sz w:val="26"/>
          <w:szCs w:val="26"/>
          <w:lang w:eastAsia="ar-SA"/>
        </w:rPr>
        <w:tab/>
      </w:r>
      <w:r>
        <w:rPr>
          <w:b/>
          <w:color w:val="000000"/>
          <w:sz w:val="26"/>
          <w:szCs w:val="26"/>
          <w:lang w:eastAsia="ar-SA"/>
        </w:rPr>
        <w:tab/>
      </w:r>
      <w:r>
        <w:rPr>
          <w:color w:val="000000"/>
          <w:sz w:val="26"/>
          <w:szCs w:val="26"/>
          <w:lang w:eastAsia="ar-SA"/>
        </w:rPr>
        <w:t>Załącznik nr 7</w:t>
      </w:r>
    </w:p>
    <w:p w:rsidR="00D3082D" w:rsidRDefault="00D3082D" w:rsidP="000308CA">
      <w:pPr>
        <w:spacing w:line="276" w:lineRule="auto"/>
        <w:jc w:val="center"/>
        <w:rPr>
          <w:b/>
          <w:sz w:val="28"/>
          <w:szCs w:val="28"/>
        </w:rPr>
      </w:pPr>
    </w:p>
    <w:p w:rsidR="000308CA" w:rsidRDefault="000308CA" w:rsidP="000308CA">
      <w:pPr>
        <w:spacing w:line="276" w:lineRule="auto"/>
        <w:jc w:val="center"/>
        <w:rPr>
          <w:b/>
          <w:sz w:val="28"/>
          <w:szCs w:val="28"/>
        </w:rPr>
      </w:pPr>
      <w:r w:rsidRPr="000308CA">
        <w:rPr>
          <w:b/>
          <w:sz w:val="28"/>
          <w:szCs w:val="28"/>
        </w:rPr>
        <w:t>UMOW</w:t>
      </w:r>
      <w:r w:rsidR="00235DCF">
        <w:rPr>
          <w:b/>
          <w:sz w:val="28"/>
          <w:szCs w:val="28"/>
        </w:rPr>
        <w:t xml:space="preserve">A </w:t>
      </w:r>
      <w:r w:rsidR="00D3082D">
        <w:rPr>
          <w:b/>
          <w:sz w:val="28"/>
          <w:szCs w:val="28"/>
        </w:rPr>
        <w:t xml:space="preserve">/wzór/ </w:t>
      </w:r>
    </w:p>
    <w:p w:rsidR="00D3082D" w:rsidRPr="000308CA" w:rsidRDefault="00D3082D" w:rsidP="000308CA">
      <w:pPr>
        <w:spacing w:line="276" w:lineRule="auto"/>
        <w:jc w:val="center"/>
        <w:rPr>
          <w:b/>
          <w:sz w:val="28"/>
          <w:szCs w:val="28"/>
        </w:rPr>
      </w:pPr>
    </w:p>
    <w:p w:rsidR="000308CA" w:rsidRPr="000308CA" w:rsidRDefault="000308CA" w:rsidP="000308CA">
      <w:pPr>
        <w:pStyle w:val="Domylnie"/>
        <w:spacing w:after="0"/>
        <w:jc w:val="both"/>
        <w:rPr>
          <w:rFonts w:ascii="Arial" w:hAnsi="Arial" w:cs="Arial"/>
          <w:color w:val="000000"/>
          <w:spacing w:val="-9"/>
          <w:sz w:val="20"/>
          <w:szCs w:val="20"/>
        </w:rPr>
      </w:pPr>
    </w:p>
    <w:p w:rsidR="002E63DA" w:rsidRPr="00CE6989" w:rsidRDefault="002E63DA" w:rsidP="002E63DA">
      <w:pPr>
        <w:jc w:val="center"/>
        <w:rPr>
          <w:b/>
          <w:sz w:val="28"/>
          <w:szCs w:val="28"/>
        </w:rPr>
      </w:pPr>
    </w:p>
    <w:p w:rsidR="002E63DA" w:rsidRDefault="002E63DA" w:rsidP="002E63DA">
      <w:pPr>
        <w:jc w:val="center"/>
        <w:rPr>
          <w:b/>
          <w:sz w:val="28"/>
          <w:szCs w:val="28"/>
        </w:rPr>
      </w:pPr>
    </w:p>
    <w:p w:rsidR="00A77DDA" w:rsidRDefault="002E63DA" w:rsidP="00F0569B">
      <w:pPr>
        <w:spacing w:line="360" w:lineRule="auto"/>
        <w:jc w:val="both"/>
        <w:rPr>
          <w:rFonts w:eastAsia="WenQuanYi Zen Hei"/>
          <w:sz w:val="26"/>
          <w:szCs w:val="26"/>
          <w:lang w:eastAsia="zh-CN" w:bidi="hi-IN"/>
        </w:rPr>
      </w:pPr>
      <w:r w:rsidRPr="00CE6989">
        <w:rPr>
          <w:rFonts w:eastAsia="WenQuanYi Zen Hei"/>
          <w:sz w:val="26"/>
          <w:szCs w:val="26"/>
          <w:lang w:eastAsia="zh-CN" w:bidi="hi-IN"/>
        </w:rPr>
        <w:t>zawarta w dniu</w:t>
      </w:r>
      <w:r w:rsidR="00834C6E">
        <w:rPr>
          <w:rFonts w:eastAsia="WenQuanYi Zen Hei"/>
          <w:sz w:val="26"/>
          <w:szCs w:val="26"/>
          <w:lang w:eastAsia="zh-CN" w:bidi="hi-IN"/>
        </w:rPr>
        <w:t xml:space="preserve"> </w:t>
      </w:r>
      <w:r w:rsidRPr="00CE6989">
        <w:rPr>
          <w:rFonts w:eastAsia="WenQuanYi Zen Hei"/>
          <w:sz w:val="26"/>
          <w:szCs w:val="26"/>
          <w:lang w:eastAsia="zh-CN" w:bidi="hi-IN"/>
        </w:rPr>
        <w:t>…………………..</w:t>
      </w:r>
      <w:r w:rsidR="00834C6E">
        <w:rPr>
          <w:rFonts w:eastAsia="WenQuanYi Zen Hei"/>
          <w:sz w:val="26"/>
          <w:szCs w:val="26"/>
          <w:lang w:eastAsia="zh-CN" w:bidi="hi-IN"/>
        </w:rPr>
        <w:t xml:space="preserve"> </w:t>
      </w:r>
      <w:r w:rsidR="009E6EE3">
        <w:rPr>
          <w:rFonts w:eastAsia="WenQuanYi Zen Hei"/>
          <w:sz w:val="26"/>
          <w:szCs w:val="26"/>
          <w:lang w:eastAsia="zh-CN" w:bidi="hi-IN"/>
        </w:rPr>
        <w:t>20</w:t>
      </w:r>
      <w:r w:rsidR="005974DE">
        <w:rPr>
          <w:rFonts w:eastAsia="WenQuanYi Zen Hei"/>
          <w:sz w:val="26"/>
          <w:szCs w:val="26"/>
          <w:lang w:eastAsia="zh-CN" w:bidi="hi-IN"/>
        </w:rPr>
        <w:t>20</w:t>
      </w:r>
      <w:r w:rsidR="009E6EE3">
        <w:rPr>
          <w:rFonts w:eastAsia="WenQuanYi Zen Hei"/>
          <w:sz w:val="26"/>
          <w:szCs w:val="26"/>
          <w:lang w:eastAsia="zh-CN" w:bidi="hi-IN"/>
        </w:rPr>
        <w:t xml:space="preserve"> r.</w:t>
      </w:r>
      <w:r w:rsidRPr="00CE6989">
        <w:rPr>
          <w:rFonts w:eastAsia="WenQuanYi Zen Hei"/>
          <w:sz w:val="26"/>
          <w:szCs w:val="26"/>
          <w:lang w:eastAsia="zh-CN" w:bidi="hi-IN"/>
        </w:rPr>
        <w:t>,</w:t>
      </w:r>
      <w:r w:rsidR="00A77DDA">
        <w:rPr>
          <w:rFonts w:eastAsia="WenQuanYi Zen Hei"/>
          <w:sz w:val="26"/>
          <w:szCs w:val="26"/>
          <w:lang w:eastAsia="zh-CN" w:bidi="hi-IN"/>
        </w:rPr>
        <w:t xml:space="preserve"> </w:t>
      </w:r>
      <w:r w:rsidR="00A77DDA" w:rsidRPr="00A77DDA">
        <w:rPr>
          <w:rFonts w:eastAsia="WenQuanYi Zen Hei"/>
          <w:sz w:val="26"/>
          <w:szCs w:val="26"/>
          <w:lang w:eastAsia="zh-CN" w:bidi="hi-IN"/>
        </w:rPr>
        <w:t>w Piotrkowie Trybunalskim</w:t>
      </w:r>
      <w:r w:rsidR="00A77DDA">
        <w:rPr>
          <w:rFonts w:eastAsia="WenQuanYi Zen Hei"/>
          <w:sz w:val="26"/>
          <w:szCs w:val="26"/>
          <w:lang w:eastAsia="zh-CN" w:bidi="hi-IN"/>
        </w:rPr>
        <w:t>,</w:t>
      </w:r>
      <w:r w:rsidRPr="00CE6989">
        <w:rPr>
          <w:rFonts w:eastAsia="WenQuanYi Zen Hei"/>
          <w:sz w:val="26"/>
          <w:szCs w:val="26"/>
          <w:lang w:eastAsia="zh-CN" w:bidi="hi-IN"/>
        </w:rPr>
        <w:t xml:space="preserve"> pomiędzy</w:t>
      </w:r>
      <w:r w:rsidR="00A77DDA">
        <w:rPr>
          <w:rFonts w:eastAsia="WenQuanYi Zen Hei"/>
          <w:sz w:val="26"/>
          <w:szCs w:val="26"/>
          <w:lang w:eastAsia="zh-CN" w:bidi="hi-IN"/>
        </w:rPr>
        <w:t>:</w:t>
      </w:r>
    </w:p>
    <w:p w:rsidR="00A77DDA" w:rsidRDefault="00D23AD4" w:rsidP="00F0569B">
      <w:pPr>
        <w:spacing w:line="360" w:lineRule="auto"/>
        <w:jc w:val="both"/>
        <w:rPr>
          <w:sz w:val="26"/>
          <w:szCs w:val="26"/>
        </w:rPr>
      </w:pPr>
      <w:r>
        <w:rPr>
          <w:b/>
          <w:sz w:val="26"/>
          <w:szCs w:val="26"/>
        </w:rPr>
        <w:t xml:space="preserve">Skarbem Państwa - </w:t>
      </w:r>
      <w:r w:rsidR="002E63DA" w:rsidRPr="00CE6989">
        <w:rPr>
          <w:b/>
          <w:sz w:val="26"/>
          <w:szCs w:val="26"/>
        </w:rPr>
        <w:t xml:space="preserve">Prokuraturą Okręgową w Piotrkowie Trybunalskim, </w:t>
      </w:r>
      <w:r w:rsidR="002E63DA" w:rsidRPr="00A77DDA">
        <w:rPr>
          <w:sz w:val="26"/>
          <w:szCs w:val="26"/>
        </w:rPr>
        <w:t>mającą swoją siedzibę przy</w:t>
      </w:r>
      <w:r>
        <w:rPr>
          <w:sz w:val="26"/>
          <w:szCs w:val="26"/>
        </w:rPr>
        <w:t xml:space="preserve"> </w:t>
      </w:r>
      <w:r w:rsidR="002E63DA" w:rsidRPr="00CE6989">
        <w:rPr>
          <w:b/>
          <w:sz w:val="26"/>
          <w:szCs w:val="26"/>
        </w:rPr>
        <w:t>Al. 3 Maja 13/15, 97-300 Piotrków Trybunalski,</w:t>
      </w:r>
      <w:r w:rsidR="002E63DA" w:rsidRPr="00CE6989">
        <w:rPr>
          <w:sz w:val="26"/>
          <w:szCs w:val="26"/>
        </w:rPr>
        <w:t xml:space="preserve"> </w:t>
      </w:r>
      <w:r w:rsidR="00A77DDA">
        <w:rPr>
          <w:sz w:val="26"/>
          <w:szCs w:val="26"/>
        </w:rPr>
        <w:t xml:space="preserve">NIP: 771 23 33 902, </w:t>
      </w:r>
    </w:p>
    <w:p w:rsidR="002E63DA" w:rsidRPr="00FA486B" w:rsidRDefault="00D23AD4" w:rsidP="00F0569B">
      <w:pPr>
        <w:spacing w:line="360" w:lineRule="auto"/>
        <w:jc w:val="both"/>
        <w:rPr>
          <w:rFonts w:ascii="Arial" w:hAnsi="Arial" w:cs="Arial"/>
        </w:rPr>
      </w:pPr>
      <w:r>
        <w:rPr>
          <w:rFonts w:eastAsia="WenQuanYi Zen Hei"/>
          <w:sz w:val="26"/>
          <w:szCs w:val="26"/>
          <w:lang w:eastAsia="zh-CN" w:bidi="hi-IN"/>
        </w:rPr>
        <w:t>reprezentowanym</w:t>
      </w:r>
      <w:r w:rsidR="002E63DA" w:rsidRPr="00CE6989">
        <w:rPr>
          <w:rFonts w:eastAsia="WenQuanYi Zen Hei"/>
          <w:sz w:val="26"/>
          <w:szCs w:val="26"/>
          <w:lang w:eastAsia="zh-CN" w:bidi="hi-IN"/>
        </w:rPr>
        <w:t xml:space="preserve"> przez:</w:t>
      </w:r>
    </w:p>
    <w:p w:rsidR="002E63DA" w:rsidRPr="00D23AD4" w:rsidRDefault="002E63DA" w:rsidP="002E63DA">
      <w:pPr>
        <w:pStyle w:val="Akapitzlist"/>
        <w:numPr>
          <w:ilvl w:val="0"/>
          <w:numId w:val="27"/>
        </w:numPr>
        <w:jc w:val="both"/>
        <w:rPr>
          <w:sz w:val="26"/>
          <w:szCs w:val="26"/>
        </w:rPr>
      </w:pPr>
      <w:r w:rsidRPr="00D23AD4">
        <w:rPr>
          <w:rFonts w:ascii="Arial" w:hAnsi="Arial" w:cs="Arial"/>
        </w:rPr>
        <w:t>……………</w:t>
      </w:r>
      <w:r w:rsidR="0024106E" w:rsidRPr="00D23AD4">
        <w:rPr>
          <w:rFonts w:ascii="Arial" w:hAnsi="Arial" w:cs="Arial"/>
        </w:rPr>
        <w:t>……………………….</w:t>
      </w:r>
      <w:r w:rsidR="00D23AD4" w:rsidRPr="00D23AD4">
        <w:rPr>
          <w:rFonts w:ascii="Arial" w:hAnsi="Arial" w:cs="Arial"/>
        </w:rPr>
        <w:t xml:space="preserve">, </w:t>
      </w:r>
      <w:r w:rsidRPr="00D23AD4">
        <w:rPr>
          <w:sz w:val="26"/>
          <w:szCs w:val="26"/>
        </w:rPr>
        <w:t xml:space="preserve">zwanym w dalszej części umowy </w:t>
      </w:r>
      <w:r w:rsidRPr="00D23AD4">
        <w:rPr>
          <w:b/>
          <w:sz w:val="26"/>
          <w:szCs w:val="26"/>
        </w:rPr>
        <w:t>Zamawiającym</w:t>
      </w:r>
      <w:r w:rsidRPr="00D23AD4">
        <w:rPr>
          <w:sz w:val="26"/>
          <w:szCs w:val="26"/>
        </w:rPr>
        <w:t>,</w:t>
      </w:r>
    </w:p>
    <w:p w:rsidR="002E63DA" w:rsidRPr="00CE6989" w:rsidRDefault="002E63DA" w:rsidP="002E63DA">
      <w:pPr>
        <w:jc w:val="both"/>
        <w:rPr>
          <w:sz w:val="26"/>
          <w:szCs w:val="26"/>
        </w:rPr>
      </w:pPr>
    </w:p>
    <w:p w:rsidR="002E63DA" w:rsidRPr="00CE6989" w:rsidRDefault="002E63DA" w:rsidP="002E63DA">
      <w:pPr>
        <w:jc w:val="both"/>
        <w:rPr>
          <w:sz w:val="26"/>
          <w:szCs w:val="26"/>
        </w:rPr>
      </w:pPr>
      <w:r w:rsidRPr="00CE6989">
        <w:rPr>
          <w:sz w:val="26"/>
          <w:szCs w:val="26"/>
        </w:rPr>
        <w:t>a</w:t>
      </w:r>
    </w:p>
    <w:p w:rsidR="00A43854" w:rsidRPr="00FA486B" w:rsidRDefault="00A43854" w:rsidP="002E63DA">
      <w:pPr>
        <w:jc w:val="both"/>
        <w:rPr>
          <w:rFonts w:ascii="Arial" w:hAnsi="Arial" w:cs="Arial"/>
        </w:rPr>
      </w:pPr>
    </w:p>
    <w:p w:rsidR="00A43854" w:rsidRPr="00CE6989" w:rsidRDefault="00A43854" w:rsidP="00F0569B">
      <w:pPr>
        <w:spacing w:line="360" w:lineRule="auto"/>
        <w:jc w:val="both"/>
        <w:rPr>
          <w:sz w:val="26"/>
          <w:szCs w:val="26"/>
        </w:rPr>
      </w:pPr>
      <w:r w:rsidRPr="00CE6989">
        <w:rPr>
          <w:sz w:val="26"/>
          <w:szCs w:val="26"/>
        </w:rPr>
        <w:t>FIRMĄ (pełna nazw</w:t>
      </w:r>
      <w:r w:rsidR="00FA486B" w:rsidRPr="00CE6989">
        <w:rPr>
          <w:sz w:val="26"/>
          <w:szCs w:val="26"/>
        </w:rPr>
        <w:t>a)……………………………</w:t>
      </w:r>
      <w:r w:rsidR="00CE6989">
        <w:rPr>
          <w:sz w:val="26"/>
          <w:szCs w:val="26"/>
        </w:rPr>
        <w:t>...</w:t>
      </w:r>
      <w:r w:rsidR="00FA486B" w:rsidRPr="00CE6989">
        <w:rPr>
          <w:sz w:val="26"/>
          <w:szCs w:val="26"/>
        </w:rPr>
        <w:t>……………………………………</w:t>
      </w:r>
    </w:p>
    <w:p w:rsidR="00A43854" w:rsidRPr="00CE6989" w:rsidRDefault="00A43854" w:rsidP="00F0569B">
      <w:pPr>
        <w:spacing w:line="360" w:lineRule="auto"/>
        <w:jc w:val="both"/>
        <w:rPr>
          <w:sz w:val="26"/>
          <w:szCs w:val="26"/>
        </w:rPr>
      </w:pPr>
      <w:r w:rsidRPr="00CE6989">
        <w:rPr>
          <w:sz w:val="26"/>
          <w:szCs w:val="26"/>
        </w:rPr>
        <w:t>działającą na podstawie wpisu do Krajowego Rejestru Sądowego pod numerem …</w:t>
      </w:r>
      <w:r w:rsidR="00CE6989">
        <w:rPr>
          <w:sz w:val="26"/>
          <w:szCs w:val="26"/>
        </w:rPr>
        <w:t>..</w:t>
      </w:r>
      <w:r w:rsidR="00FA486B" w:rsidRPr="00CE6989">
        <w:rPr>
          <w:sz w:val="26"/>
          <w:szCs w:val="26"/>
        </w:rPr>
        <w:t>………………………………..</w:t>
      </w:r>
      <w:r w:rsidR="00A36FA0">
        <w:rPr>
          <w:sz w:val="26"/>
          <w:szCs w:val="26"/>
        </w:rPr>
        <w:t xml:space="preserve"> </w:t>
      </w:r>
      <w:r w:rsidRPr="00CE6989">
        <w:rPr>
          <w:sz w:val="26"/>
          <w:szCs w:val="26"/>
        </w:rPr>
        <w:t>lub na podstawie wpisu do Centralnej Ewidencji i Informacj</w:t>
      </w:r>
      <w:r w:rsidR="00CE6989">
        <w:rPr>
          <w:sz w:val="26"/>
          <w:szCs w:val="26"/>
        </w:rPr>
        <w:t>i o Działalności Gospodarczej</w:t>
      </w:r>
      <w:r w:rsidRPr="00CE6989">
        <w:rPr>
          <w:sz w:val="26"/>
          <w:szCs w:val="26"/>
        </w:rPr>
        <w:t>…………</w:t>
      </w:r>
      <w:r w:rsidR="00FA486B" w:rsidRPr="00CE6989">
        <w:rPr>
          <w:sz w:val="26"/>
          <w:szCs w:val="26"/>
        </w:rPr>
        <w:t>…</w:t>
      </w:r>
      <w:r w:rsidR="00CE6989">
        <w:rPr>
          <w:sz w:val="26"/>
          <w:szCs w:val="26"/>
        </w:rPr>
        <w:t>.</w:t>
      </w:r>
      <w:r w:rsidR="00FA486B" w:rsidRPr="00CE6989">
        <w:rPr>
          <w:sz w:val="26"/>
          <w:szCs w:val="26"/>
        </w:rPr>
        <w:t>………………………………..</w:t>
      </w:r>
      <w:r w:rsidR="00CE6989">
        <w:rPr>
          <w:sz w:val="26"/>
          <w:szCs w:val="26"/>
        </w:rPr>
        <w:t>, re</w:t>
      </w:r>
      <w:r w:rsidRPr="00CE6989">
        <w:rPr>
          <w:sz w:val="26"/>
          <w:szCs w:val="26"/>
        </w:rPr>
        <w:t>prezentowaną/</w:t>
      </w:r>
      <w:proofErr w:type="spellStart"/>
      <w:r w:rsidRPr="00CE6989">
        <w:rPr>
          <w:sz w:val="26"/>
          <w:szCs w:val="26"/>
        </w:rPr>
        <w:t>ym</w:t>
      </w:r>
      <w:proofErr w:type="spellEnd"/>
      <w:r w:rsidRPr="00CE6989">
        <w:rPr>
          <w:sz w:val="26"/>
          <w:szCs w:val="26"/>
        </w:rPr>
        <w:t xml:space="preserve"> przez:</w:t>
      </w:r>
    </w:p>
    <w:p w:rsidR="00A43854" w:rsidRPr="00D23AD4" w:rsidRDefault="00A43854" w:rsidP="00D23AD4">
      <w:pPr>
        <w:pStyle w:val="Akapitzlist"/>
        <w:numPr>
          <w:ilvl w:val="0"/>
          <w:numId w:val="28"/>
        </w:numPr>
        <w:ind w:left="360" w:firstLine="66"/>
        <w:jc w:val="both"/>
        <w:rPr>
          <w:sz w:val="26"/>
          <w:szCs w:val="26"/>
        </w:rPr>
      </w:pPr>
      <w:r w:rsidRPr="00D23AD4">
        <w:rPr>
          <w:rFonts w:ascii="Arial" w:hAnsi="Arial" w:cs="Arial"/>
        </w:rPr>
        <w:t>……………………………………….</w:t>
      </w:r>
      <w:r w:rsidR="00D23AD4" w:rsidRPr="00D23AD4">
        <w:rPr>
          <w:rFonts w:ascii="Arial" w:hAnsi="Arial" w:cs="Arial"/>
        </w:rPr>
        <w:t xml:space="preserve">, </w:t>
      </w:r>
      <w:r w:rsidRPr="00D23AD4">
        <w:rPr>
          <w:sz w:val="26"/>
          <w:szCs w:val="26"/>
        </w:rPr>
        <w:t>zwaną/</w:t>
      </w:r>
      <w:proofErr w:type="spellStart"/>
      <w:r w:rsidRPr="00D23AD4">
        <w:rPr>
          <w:sz w:val="26"/>
          <w:szCs w:val="26"/>
        </w:rPr>
        <w:t>ym</w:t>
      </w:r>
      <w:proofErr w:type="spellEnd"/>
      <w:r w:rsidRPr="00D23AD4">
        <w:rPr>
          <w:sz w:val="26"/>
          <w:szCs w:val="26"/>
        </w:rPr>
        <w:t xml:space="preserve"> w dalszej części umowy </w:t>
      </w:r>
      <w:r w:rsidRPr="00D23AD4">
        <w:rPr>
          <w:b/>
          <w:sz w:val="26"/>
          <w:szCs w:val="26"/>
        </w:rPr>
        <w:t>Wykonawcą</w:t>
      </w:r>
      <w:r w:rsidRPr="00D23AD4">
        <w:rPr>
          <w:sz w:val="26"/>
          <w:szCs w:val="26"/>
        </w:rPr>
        <w:t>,</w:t>
      </w:r>
    </w:p>
    <w:p w:rsidR="00A77DDA" w:rsidRDefault="00A77DDA" w:rsidP="00A43854">
      <w:pPr>
        <w:jc w:val="both"/>
        <w:rPr>
          <w:sz w:val="26"/>
          <w:szCs w:val="26"/>
        </w:rPr>
      </w:pPr>
    </w:p>
    <w:p w:rsidR="00A77DDA" w:rsidRDefault="00A77DDA" w:rsidP="00A43854">
      <w:pPr>
        <w:jc w:val="both"/>
        <w:rPr>
          <w:sz w:val="26"/>
          <w:szCs w:val="26"/>
        </w:rPr>
      </w:pPr>
    </w:p>
    <w:p w:rsidR="003C106B" w:rsidRDefault="003C106B" w:rsidP="00D23AD4">
      <w:pPr>
        <w:pStyle w:val="Tekstpodstawowy"/>
        <w:spacing w:line="360" w:lineRule="auto"/>
        <w:jc w:val="both"/>
        <w:rPr>
          <w:rFonts w:cs="Times New Roman"/>
          <w:sz w:val="26"/>
          <w:szCs w:val="26"/>
        </w:rPr>
      </w:pPr>
    </w:p>
    <w:p w:rsidR="00D23AD4" w:rsidRPr="00D23AD4" w:rsidRDefault="00D23AD4" w:rsidP="00D23AD4">
      <w:pPr>
        <w:pStyle w:val="Tekstpodstawowy"/>
        <w:spacing w:line="360" w:lineRule="auto"/>
        <w:jc w:val="both"/>
        <w:rPr>
          <w:rFonts w:cs="Times New Roman"/>
          <w:sz w:val="26"/>
          <w:szCs w:val="26"/>
        </w:rPr>
      </w:pPr>
      <w:r w:rsidRPr="00D23AD4">
        <w:rPr>
          <w:rFonts w:cs="Times New Roman"/>
          <w:sz w:val="26"/>
          <w:szCs w:val="26"/>
        </w:rPr>
        <w:t>W wyniku udzielenia przez Zamawiającego zamówienia w oparciu o art. 39 ustawy z dnia 29 stycznia 2004 r. Prawo zamówień publicznych (Dz. U. z 201</w:t>
      </w:r>
      <w:r w:rsidR="005974DE">
        <w:rPr>
          <w:rFonts w:cs="Times New Roman"/>
          <w:sz w:val="26"/>
          <w:szCs w:val="26"/>
        </w:rPr>
        <w:t>9</w:t>
      </w:r>
      <w:r w:rsidRPr="00D23AD4">
        <w:rPr>
          <w:rFonts w:cs="Times New Roman"/>
          <w:sz w:val="26"/>
          <w:szCs w:val="26"/>
        </w:rPr>
        <w:t xml:space="preserve"> r., poz. 1</w:t>
      </w:r>
      <w:r w:rsidR="005974DE">
        <w:rPr>
          <w:rFonts w:cs="Times New Roman"/>
          <w:sz w:val="26"/>
          <w:szCs w:val="26"/>
        </w:rPr>
        <w:t>843 ze zm.</w:t>
      </w:r>
      <w:r w:rsidRPr="00D23AD4">
        <w:rPr>
          <w:rFonts w:cs="Times New Roman"/>
          <w:sz w:val="26"/>
          <w:szCs w:val="26"/>
        </w:rPr>
        <w:t>) zwanej dalej „Ustawą”, zawarto umowę następującej treści:</w:t>
      </w:r>
    </w:p>
    <w:p w:rsidR="00A43854" w:rsidRPr="00FA486B" w:rsidRDefault="00A43854" w:rsidP="00A43854">
      <w:pPr>
        <w:jc w:val="both"/>
        <w:rPr>
          <w:rFonts w:ascii="Arial" w:hAnsi="Arial" w:cs="Arial"/>
        </w:rPr>
      </w:pPr>
    </w:p>
    <w:p w:rsidR="001C6557" w:rsidRPr="00FA486B" w:rsidRDefault="001C6557" w:rsidP="00D22D54">
      <w:pPr>
        <w:pStyle w:val="Tekstpodstawowy"/>
        <w:spacing w:after="0"/>
        <w:jc w:val="both"/>
        <w:rPr>
          <w:rFonts w:ascii="Arial" w:hAnsi="Arial" w:cs="Arial"/>
        </w:rPr>
      </w:pPr>
    </w:p>
    <w:p w:rsidR="005A69B1" w:rsidRPr="00A36FA0" w:rsidRDefault="005A69B1" w:rsidP="005A69B1">
      <w:pPr>
        <w:jc w:val="center"/>
        <w:rPr>
          <w:b/>
          <w:sz w:val="26"/>
          <w:szCs w:val="26"/>
        </w:rPr>
      </w:pPr>
      <w:r w:rsidRPr="00A36FA0">
        <w:rPr>
          <w:b/>
          <w:sz w:val="26"/>
          <w:szCs w:val="26"/>
        </w:rPr>
        <w:t>§ 1</w:t>
      </w:r>
    </w:p>
    <w:p w:rsidR="00A36FA0" w:rsidRPr="00A36FA0" w:rsidRDefault="00A36FA0" w:rsidP="005A69B1">
      <w:pPr>
        <w:jc w:val="center"/>
        <w:rPr>
          <w:b/>
          <w:sz w:val="26"/>
          <w:szCs w:val="26"/>
        </w:rPr>
      </w:pPr>
      <w:r w:rsidRPr="00A36FA0">
        <w:rPr>
          <w:b/>
          <w:sz w:val="26"/>
          <w:szCs w:val="26"/>
        </w:rPr>
        <w:t>Przedmiot umowy</w:t>
      </w:r>
    </w:p>
    <w:p w:rsidR="00D22D54" w:rsidRPr="00E45725" w:rsidRDefault="00A36FA0" w:rsidP="00E45725">
      <w:pPr>
        <w:numPr>
          <w:ilvl w:val="0"/>
          <w:numId w:val="3"/>
        </w:numPr>
        <w:spacing w:line="360" w:lineRule="auto"/>
        <w:jc w:val="both"/>
        <w:rPr>
          <w:sz w:val="26"/>
          <w:szCs w:val="26"/>
        </w:rPr>
      </w:pPr>
      <w:r w:rsidRPr="00E45725">
        <w:rPr>
          <w:sz w:val="26"/>
          <w:szCs w:val="26"/>
        </w:rPr>
        <w:t xml:space="preserve">Przedmiotem umowy jest świadczenie usług przewozu </w:t>
      </w:r>
      <w:r w:rsidR="00D23AD4" w:rsidRPr="00E45725">
        <w:rPr>
          <w:sz w:val="26"/>
          <w:szCs w:val="26"/>
        </w:rPr>
        <w:t xml:space="preserve">i przechowywania </w:t>
      </w:r>
      <w:r w:rsidRPr="00E45725">
        <w:rPr>
          <w:sz w:val="26"/>
          <w:szCs w:val="26"/>
        </w:rPr>
        <w:t>zwłok</w:t>
      </w:r>
      <w:r w:rsidR="00D23AD4" w:rsidRPr="00E45725">
        <w:rPr>
          <w:sz w:val="26"/>
          <w:szCs w:val="26"/>
        </w:rPr>
        <w:t xml:space="preserve"> w chłodni</w:t>
      </w:r>
      <w:r w:rsidR="00F604FD" w:rsidRPr="00E45725">
        <w:rPr>
          <w:sz w:val="26"/>
          <w:szCs w:val="26"/>
        </w:rPr>
        <w:t xml:space="preserve"> </w:t>
      </w:r>
      <w:r w:rsidR="002D461A" w:rsidRPr="00E45725">
        <w:rPr>
          <w:sz w:val="26"/>
          <w:szCs w:val="26"/>
        </w:rPr>
        <w:t xml:space="preserve">w obrębie działania </w:t>
      </w:r>
      <w:r w:rsidR="002D461A" w:rsidRPr="00E45725">
        <w:rPr>
          <w:b/>
          <w:sz w:val="26"/>
          <w:szCs w:val="26"/>
        </w:rPr>
        <w:t>Prokuratury</w:t>
      </w:r>
      <w:r w:rsidR="00CE6989" w:rsidRPr="00E45725">
        <w:rPr>
          <w:b/>
          <w:sz w:val="26"/>
          <w:szCs w:val="26"/>
        </w:rPr>
        <w:t xml:space="preserve"> </w:t>
      </w:r>
      <w:r w:rsidR="00D23AD4" w:rsidRPr="00E45725">
        <w:rPr>
          <w:b/>
          <w:sz w:val="26"/>
          <w:szCs w:val="26"/>
        </w:rPr>
        <w:t>……</w:t>
      </w:r>
      <w:r w:rsidR="00C6501E" w:rsidRPr="00E45725">
        <w:rPr>
          <w:b/>
          <w:sz w:val="26"/>
          <w:szCs w:val="26"/>
        </w:rPr>
        <w:t>………………………….</w:t>
      </w:r>
      <w:r w:rsidR="00D84382" w:rsidRPr="00E45725">
        <w:rPr>
          <w:sz w:val="26"/>
          <w:szCs w:val="26"/>
        </w:rPr>
        <w:t xml:space="preserve"> </w:t>
      </w:r>
      <w:r w:rsidR="00F604FD" w:rsidRPr="00E45725">
        <w:rPr>
          <w:sz w:val="26"/>
          <w:szCs w:val="26"/>
        </w:rPr>
        <w:t>.</w:t>
      </w:r>
    </w:p>
    <w:p w:rsidR="00D23AD4" w:rsidRPr="00E45725" w:rsidRDefault="00D23AD4" w:rsidP="00E45725">
      <w:pPr>
        <w:numPr>
          <w:ilvl w:val="0"/>
          <w:numId w:val="3"/>
        </w:numPr>
        <w:spacing w:line="360" w:lineRule="auto"/>
        <w:jc w:val="both"/>
        <w:rPr>
          <w:sz w:val="26"/>
          <w:szCs w:val="26"/>
        </w:rPr>
      </w:pPr>
      <w:r w:rsidRPr="00E45725">
        <w:rPr>
          <w:sz w:val="26"/>
          <w:szCs w:val="26"/>
        </w:rPr>
        <w:t>W zakresie</w:t>
      </w:r>
      <w:r w:rsidRPr="00E45725">
        <w:rPr>
          <w:color w:val="000000"/>
          <w:sz w:val="26"/>
          <w:szCs w:val="26"/>
        </w:rPr>
        <w:t xml:space="preserve"> </w:t>
      </w:r>
      <w:r w:rsidRPr="00E45725">
        <w:rPr>
          <w:b/>
          <w:color w:val="000000"/>
          <w:sz w:val="26"/>
          <w:szCs w:val="26"/>
        </w:rPr>
        <w:t>przewozu zwłok</w:t>
      </w:r>
      <w:r w:rsidRPr="00E45725">
        <w:rPr>
          <w:color w:val="000000"/>
          <w:sz w:val="26"/>
          <w:szCs w:val="26"/>
        </w:rPr>
        <w:t xml:space="preserve"> Wykonawca zobowiązuje się do:</w:t>
      </w:r>
    </w:p>
    <w:p w:rsidR="00D23AD4" w:rsidRPr="00E45725" w:rsidRDefault="00D23AD4" w:rsidP="00E45725">
      <w:pPr>
        <w:widowControl w:val="0"/>
        <w:numPr>
          <w:ilvl w:val="0"/>
          <w:numId w:val="29"/>
        </w:numPr>
        <w:spacing w:line="360" w:lineRule="auto"/>
        <w:ind w:left="1134" w:hanging="425"/>
        <w:jc w:val="both"/>
        <w:rPr>
          <w:color w:val="000000"/>
          <w:sz w:val="26"/>
          <w:szCs w:val="26"/>
        </w:rPr>
      </w:pPr>
      <w:r w:rsidRPr="00E45725">
        <w:rPr>
          <w:color w:val="000000"/>
          <w:sz w:val="26"/>
          <w:szCs w:val="26"/>
        </w:rPr>
        <w:t xml:space="preserve">przybycia, we wskazane przez prokuratora miejsce, pojazdu przeznaczonego do przewozu zwłok wraz z obsługą, z tym, że przybycie na miejsce w granicach administracyjnych miasta, w którym znajduje się siedziba danej jednostki </w:t>
      </w:r>
      <w:r w:rsidRPr="00E45725">
        <w:rPr>
          <w:color w:val="000000"/>
          <w:sz w:val="26"/>
          <w:szCs w:val="26"/>
        </w:rPr>
        <w:lastRenderedPageBreak/>
        <w:t>prokuratury, która zleca wykonanie czynności powinno nastąpić nie później aniżeli w ciągu 30 minut od chwili wezwania, a poza granicami administracyjnymi miasta nie później aniżeli w ciągu 60 minut od chwili wezwania;</w:t>
      </w:r>
    </w:p>
    <w:p w:rsidR="00D23AD4" w:rsidRPr="00E45725" w:rsidRDefault="00D23AD4" w:rsidP="00E45725">
      <w:pPr>
        <w:widowControl w:val="0"/>
        <w:numPr>
          <w:ilvl w:val="0"/>
          <w:numId w:val="29"/>
        </w:numPr>
        <w:spacing w:line="360" w:lineRule="auto"/>
        <w:ind w:left="1134" w:hanging="425"/>
        <w:jc w:val="both"/>
        <w:rPr>
          <w:color w:val="000000"/>
          <w:sz w:val="26"/>
          <w:szCs w:val="26"/>
        </w:rPr>
      </w:pPr>
      <w:r w:rsidRPr="00E45725">
        <w:rPr>
          <w:color w:val="000000"/>
          <w:sz w:val="26"/>
          <w:szCs w:val="26"/>
        </w:rPr>
        <w:t xml:space="preserve">zapakowania zwłok do worka, a następnie załadunek do samochodu i przewóz </w:t>
      </w:r>
      <w:r w:rsidR="00AD6ACA">
        <w:rPr>
          <w:color w:val="000000"/>
          <w:sz w:val="26"/>
          <w:szCs w:val="26"/>
        </w:rPr>
        <w:t>do chłodni.</w:t>
      </w:r>
      <w:r w:rsidRPr="00E45725">
        <w:rPr>
          <w:color w:val="000000"/>
          <w:sz w:val="26"/>
          <w:szCs w:val="26"/>
        </w:rPr>
        <w:t xml:space="preserve"> Samochód do przewozu zwłok winien być przystosowany do przewozu zwłok ludzkich oraz spełniać wymagania techniczne i sanitarne określone w przepisach szczegółowych;</w:t>
      </w:r>
    </w:p>
    <w:p w:rsidR="00D23AD4" w:rsidRPr="00E45725" w:rsidRDefault="00D23AD4" w:rsidP="00E45725">
      <w:pPr>
        <w:widowControl w:val="0"/>
        <w:numPr>
          <w:ilvl w:val="0"/>
          <w:numId w:val="29"/>
        </w:numPr>
        <w:spacing w:line="360" w:lineRule="auto"/>
        <w:ind w:left="1134" w:hanging="425"/>
        <w:jc w:val="both"/>
        <w:rPr>
          <w:color w:val="000000"/>
          <w:sz w:val="26"/>
          <w:szCs w:val="26"/>
        </w:rPr>
      </w:pPr>
      <w:r w:rsidRPr="00E45725">
        <w:rPr>
          <w:color w:val="000000"/>
          <w:sz w:val="26"/>
          <w:szCs w:val="26"/>
        </w:rPr>
        <w:t>zabezpieczenia we własnym zakresie potrzebnego sprzętu, odzieży ochronnej, środków dezynfekcji i materiałów do przewozu zwłok (worki na zwłoki, nosze, rękawiczki) a także podjęcie innych czynności, niezbędnych do prawidłowego wykonania usługi.</w:t>
      </w:r>
    </w:p>
    <w:p w:rsidR="00D23AD4" w:rsidRPr="00E45725" w:rsidRDefault="00D23AD4" w:rsidP="00E45725">
      <w:pPr>
        <w:numPr>
          <w:ilvl w:val="0"/>
          <w:numId w:val="3"/>
        </w:numPr>
        <w:spacing w:line="360" w:lineRule="auto"/>
        <w:jc w:val="both"/>
        <w:rPr>
          <w:sz w:val="26"/>
          <w:szCs w:val="26"/>
        </w:rPr>
      </w:pPr>
      <w:r w:rsidRPr="00E45725">
        <w:rPr>
          <w:color w:val="000000"/>
          <w:sz w:val="26"/>
          <w:szCs w:val="26"/>
        </w:rPr>
        <w:t xml:space="preserve">W zakresie </w:t>
      </w:r>
      <w:r w:rsidRPr="00E45725">
        <w:rPr>
          <w:b/>
          <w:color w:val="000000"/>
          <w:sz w:val="26"/>
          <w:szCs w:val="26"/>
        </w:rPr>
        <w:t>przechowywania zwłok</w:t>
      </w:r>
      <w:r w:rsidRPr="00E45725">
        <w:rPr>
          <w:color w:val="000000"/>
          <w:sz w:val="26"/>
          <w:szCs w:val="26"/>
        </w:rPr>
        <w:t xml:space="preserve"> Wykonawca zobowiązuje się do:</w:t>
      </w:r>
    </w:p>
    <w:p w:rsidR="00D23AD4" w:rsidRPr="00E45725" w:rsidRDefault="00D23AD4" w:rsidP="00E45725">
      <w:pPr>
        <w:widowControl w:val="0"/>
        <w:numPr>
          <w:ilvl w:val="0"/>
          <w:numId w:val="32"/>
        </w:numPr>
        <w:tabs>
          <w:tab w:val="clear" w:pos="55"/>
          <w:tab w:val="num" w:pos="1134"/>
        </w:tabs>
        <w:spacing w:line="360" w:lineRule="auto"/>
        <w:ind w:left="1134" w:hanging="425"/>
        <w:jc w:val="both"/>
        <w:rPr>
          <w:sz w:val="26"/>
          <w:szCs w:val="26"/>
        </w:rPr>
      </w:pPr>
      <w:r w:rsidRPr="00E45725">
        <w:rPr>
          <w:sz w:val="26"/>
          <w:szCs w:val="26"/>
        </w:rPr>
        <w:t>przyjęcia i przechowywania zwłok, jak również szczątków ludzkich, w tym w stanie znacznego rozkładu i zwęglonych do czasu wydania przez prokuratora zezwolenia na pochówek;</w:t>
      </w:r>
    </w:p>
    <w:p w:rsidR="00D23AD4" w:rsidRPr="00E45725" w:rsidRDefault="00D23AD4" w:rsidP="00E45725">
      <w:pPr>
        <w:widowControl w:val="0"/>
        <w:numPr>
          <w:ilvl w:val="0"/>
          <w:numId w:val="32"/>
        </w:numPr>
        <w:tabs>
          <w:tab w:val="clear" w:pos="55"/>
          <w:tab w:val="num" w:pos="1134"/>
        </w:tabs>
        <w:spacing w:line="360" w:lineRule="auto"/>
        <w:ind w:left="1134" w:hanging="425"/>
        <w:jc w:val="both"/>
        <w:rPr>
          <w:sz w:val="26"/>
          <w:szCs w:val="26"/>
        </w:rPr>
      </w:pPr>
      <w:r w:rsidRPr="00E45725">
        <w:rPr>
          <w:sz w:val="26"/>
          <w:szCs w:val="26"/>
        </w:rPr>
        <w:t xml:space="preserve">zapewnienia pomieszczenia do przechowywania zwłok, które winno być wyposażone w specjalistyczne chłodnie, zapewniające należyte wykonanie zamówienia oraz spełniać wymogi sanitarno-epidemiologiczne, techniczne oraz muszą być wyposażone w odpowiedni, specjalistyczny sprzęt; </w:t>
      </w:r>
    </w:p>
    <w:p w:rsidR="00D23AD4" w:rsidRPr="00E45725" w:rsidRDefault="00D23AD4" w:rsidP="00E45725">
      <w:pPr>
        <w:widowControl w:val="0"/>
        <w:numPr>
          <w:ilvl w:val="0"/>
          <w:numId w:val="32"/>
        </w:numPr>
        <w:tabs>
          <w:tab w:val="clear" w:pos="55"/>
          <w:tab w:val="num" w:pos="1134"/>
        </w:tabs>
        <w:spacing w:line="360" w:lineRule="auto"/>
        <w:ind w:left="1134" w:hanging="425"/>
        <w:jc w:val="both"/>
        <w:rPr>
          <w:sz w:val="26"/>
          <w:szCs w:val="26"/>
        </w:rPr>
      </w:pPr>
      <w:r w:rsidRPr="00E45725">
        <w:rPr>
          <w:sz w:val="26"/>
          <w:szCs w:val="26"/>
        </w:rPr>
        <w:t>udostępnienia chłodni do okazania zwłok, w celu ich identyfikacji;</w:t>
      </w:r>
    </w:p>
    <w:p w:rsidR="00D23AD4" w:rsidRPr="00E45725" w:rsidRDefault="00D23AD4" w:rsidP="00E45725">
      <w:pPr>
        <w:widowControl w:val="0"/>
        <w:numPr>
          <w:ilvl w:val="0"/>
          <w:numId w:val="32"/>
        </w:numPr>
        <w:tabs>
          <w:tab w:val="clear" w:pos="55"/>
          <w:tab w:val="num" w:pos="1134"/>
        </w:tabs>
        <w:spacing w:line="360" w:lineRule="auto"/>
        <w:ind w:left="1134" w:hanging="425"/>
        <w:jc w:val="both"/>
        <w:rPr>
          <w:sz w:val="26"/>
          <w:szCs w:val="26"/>
        </w:rPr>
      </w:pPr>
      <w:r w:rsidRPr="00E45725">
        <w:rPr>
          <w:sz w:val="26"/>
          <w:szCs w:val="26"/>
        </w:rPr>
        <w:t>wydania zwłok do pochówku, które nastąpi po zakończeniu wykonania sekcji lub oględzin zwłok i wydaniu stosownego zezwolenia lub decyzji przez prokuratora lub asesora prowadzącego sprawę.</w:t>
      </w:r>
    </w:p>
    <w:p w:rsidR="00D23AD4" w:rsidRPr="00E45725" w:rsidRDefault="00D23AD4" w:rsidP="00E45725">
      <w:pPr>
        <w:widowControl w:val="0"/>
        <w:numPr>
          <w:ilvl w:val="0"/>
          <w:numId w:val="32"/>
        </w:numPr>
        <w:tabs>
          <w:tab w:val="clear" w:pos="55"/>
          <w:tab w:val="num" w:pos="1134"/>
        </w:tabs>
        <w:spacing w:line="360" w:lineRule="auto"/>
        <w:ind w:left="1134" w:hanging="425"/>
        <w:jc w:val="both"/>
        <w:rPr>
          <w:sz w:val="26"/>
          <w:szCs w:val="26"/>
        </w:rPr>
      </w:pPr>
      <w:r w:rsidRPr="00E45725">
        <w:rPr>
          <w:sz w:val="26"/>
          <w:szCs w:val="26"/>
        </w:rPr>
        <w:t>wydania zwłok wyłącznie osobom upoważnionym do odbioru.</w:t>
      </w:r>
    </w:p>
    <w:p w:rsidR="00D23AD4" w:rsidRPr="00E45725" w:rsidRDefault="00D23AD4" w:rsidP="00E45725">
      <w:pPr>
        <w:numPr>
          <w:ilvl w:val="0"/>
          <w:numId w:val="3"/>
        </w:numPr>
        <w:spacing w:line="360" w:lineRule="auto"/>
        <w:jc w:val="both"/>
        <w:rPr>
          <w:color w:val="000000"/>
          <w:sz w:val="26"/>
          <w:szCs w:val="26"/>
        </w:rPr>
      </w:pPr>
      <w:r w:rsidRPr="00E45725">
        <w:rPr>
          <w:color w:val="000000"/>
          <w:sz w:val="26"/>
          <w:szCs w:val="26"/>
        </w:rPr>
        <w:t>Wykonawca zapewnia ponadto:</w:t>
      </w:r>
    </w:p>
    <w:p w:rsidR="00D23AD4" w:rsidRPr="00E45725" w:rsidRDefault="00D23AD4" w:rsidP="00E45725">
      <w:pPr>
        <w:widowControl w:val="0"/>
        <w:numPr>
          <w:ilvl w:val="0"/>
          <w:numId w:val="34"/>
        </w:numPr>
        <w:tabs>
          <w:tab w:val="clear" w:pos="55"/>
          <w:tab w:val="num" w:pos="1134"/>
        </w:tabs>
        <w:spacing w:line="360" w:lineRule="auto"/>
        <w:ind w:left="1134" w:hanging="425"/>
        <w:jc w:val="both"/>
        <w:rPr>
          <w:sz w:val="26"/>
          <w:szCs w:val="26"/>
        </w:rPr>
      </w:pPr>
      <w:r w:rsidRPr="00E45725">
        <w:rPr>
          <w:sz w:val="26"/>
          <w:szCs w:val="26"/>
        </w:rPr>
        <w:t>gotowość świadczenia usług 24 godziny na dobę, 7 dni w tygodniu;</w:t>
      </w:r>
    </w:p>
    <w:p w:rsidR="00D23AD4" w:rsidRPr="00E45725" w:rsidRDefault="00D23AD4" w:rsidP="00E45725">
      <w:pPr>
        <w:widowControl w:val="0"/>
        <w:numPr>
          <w:ilvl w:val="0"/>
          <w:numId w:val="34"/>
        </w:numPr>
        <w:tabs>
          <w:tab w:val="clear" w:pos="55"/>
          <w:tab w:val="num" w:pos="709"/>
          <w:tab w:val="num" w:pos="1134"/>
        </w:tabs>
        <w:spacing w:line="360" w:lineRule="auto"/>
        <w:ind w:left="1134" w:hanging="425"/>
        <w:jc w:val="both"/>
        <w:rPr>
          <w:sz w:val="26"/>
          <w:szCs w:val="26"/>
        </w:rPr>
      </w:pPr>
      <w:r w:rsidRPr="00E45725">
        <w:rPr>
          <w:sz w:val="26"/>
          <w:szCs w:val="26"/>
        </w:rPr>
        <w:t>odpowiedzialną i zaufaną kadrę do sprawowania pieczy nad powierzonymi zwłokami i szczątkami ludzkimi oraz rzeczami osobistymi osoby zmarłej;</w:t>
      </w:r>
    </w:p>
    <w:p w:rsidR="00D23AD4" w:rsidRPr="00E45725" w:rsidRDefault="00D23AD4" w:rsidP="00E45725">
      <w:pPr>
        <w:widowControl w:val="0"/>
        <w:numPr>
          <w:ilvl w:val="0"/>
          <w:numId w:val="34"/>
        </w:numPr>
        <w:tabs>
          <w:tab w:val="clear" w:pos="55"/>
          <w:tab w:val="num" w:pos="709"/>
          <w:tab w:val="num" w:pos="1134"/>
        </w:tabs>
        <w:spacing w:line="360" w:lineRule="auto"/>
        <w:ind w:left="1134" w:hanging="425"/>
        <w:jc w:val="both"/>
        <w:rPr>
          <w:sz w:val="26"/>
          <w:szCs w:val="26"/>
        </w:rPr>
      </w:pPr>
      <w:r w:rsidRPr="00E45725">
        <w:rPr>
          <w:sz w:val="26"/>
          <w:szCs w:val="26"/>
        </w:rPr>
        <w:t>rzetelne prowadzenie ewidencji czasu przechowywania zwłok;</w:t>
      </w:r>
    </w:p>
    <w:p w:rsidR="00D23AD4" w:rsidRPr="00E45725" w:rsidRDefault="00D23AD4" w:rsidP="00E45725">
      <w:pPr>
        <w:widowControl w:val="0"/>
        <w:numPr>
          <w:ilvl w:val="0"/>
          <w:numId w:val="34"/>
        </w:numPr>
        <w:tabs>
          <w:tab w:val="clear" w:pos="55"/>
          <w:tab w:val="num" w:pos="709"/>
          <w:tab w:val="num" w:pos="1134"/>
        </w:tabs>
        <w:spacing w:line="360" w:lineRule="auto"/>
        <w:ind w:left="1134" w:hanging="425"/>
        <w:jc w:val="both"/>
        <w:rPr>
          <w:sz w:val="26"/>
          <w:szCs w:val="26"/>
        </w:rPr>
      </w:pPr>
      <w:r w:rsidRPr="00E45725">
        <w:rPr>
          <w:sz w:val="26"/>
          <w:szCs w:val="26"/>
        </w:rPr>
        <w:t xml:space="preserve">świadczenie usług objętych zakresem umowy z najwyższą profesjonalną starannością i z zachowaniem zasad etyki, co oznacza, że Wykonawca będzie wykonywał usługę przy zachowaniu wszystkich wymogów określonych w </w:t>
      </w:r>
      <w:r w:rsidRPr="00E45725">
        <w:rPr>
          <w:sz w:val="26"/>
          <w:szCs w:val="26"/>
        </w:rPr>
        <w:lastRenderedPageBreak/>
        <w:t>przepisach szczegółowych jak i wynikających z dobrych obyczajów, a dotyczących poszanowania zwłok ludzkich ze względu na cześć osoby zmarłej oraz ochronę dóbr osobistych krewnych, a także prawną ochronę jakiej podlegają ludzkie zwłoki i ich szczątki;</w:t>
      </w:r>
    </w:p>
    <w:p w:rsidR="00D23AD4" w:rsidRPr="00E45725" w:rsidRDefault="00D23AD4" w:rsidP="00E45725">
      <w:pPr>
        <w:widowControl w:val="0"/>
        <w:numPr>
          <w:ilvl w:val="0"/>
          <w:numId w:val="34"/>
        </w:numPr>
        <w:tabs>
          <w:tab w:val="clear" w:pos="55"/>
          <w:tab w:val="num" w:pos="709"/>
          <w:tab w:val="num" w:pos="1134"/>
        </w:tabs>
        <w:spacing w:line="360" w:lineRule="auto"/>
        <w:ind w:left="1134" w:hanging="425"/>
        <w:jc w:val="both"/>
        <w:rPr>
          <w:sz w:val="26"/>
          <w:szCs w:val="26"/>
        </w:rPr>
      </w:pPr>
      <w:r w:rsidRPr="00E45725">
        <w:rPr>
          <w:sz w:val="26"/>
          <w:szCs w:val="26"/>
        </w:rPr>
        <w:t>zachowanie tajemnicy o wszystkich zdarzeniach, o jakich dowiedział się w związku z wykonywaniem niniejszej umowy;</w:t>
      </w:r>
    </w:p>
    <w:p w:rsidR="00E45725" w:rsidRPr="00E45725" w:rsidRDefault="00D23AD4" w:rsidP="00E45725">
      <w:pPr>
        <w:widowControl w:val="0"/>
        <w:numPr>
          <w:ilvl w:val="0"/>
          <w:numId w:val="34"/>
        </w:numPr>
        <w:tabs>
          <w:tab w:val="clear" w:pos="55"/>
          <w:tab w:val="num" w:pos="709"/>
          <w:tab w:val="num" w:pos="1134"/>
        </w:tabs>
        <w:spacing w:line="360" w:lineRule="auto"/>
        <w:ind w:left="1134" w:hanging="425"/>
        <w:jc w:val="both"/>
        <w:rPr>
          <w:sz w:val="26"/>
          <w:szCs w:val="26"/>
        </w:rPr>
      </w:pPr>
      <w:r w:rsidRPr="00E45725">
        <w:rPr>
          <w:sz w:val="26"/>
          <w:szCs w:val="26"/>
        </w:rPr>
        <w:t>środek transport</w:t>
      </w:r>
      <w:r w:rsidR="00E45725" w:rsidRPr="00E45725">
        <w:rPr>
          <w:sz w:val="26"/>
          <w:szCs w:val="26"/>
        </w:rPr>
        <w:t xml:space="preserve">u drogowego przeznaczony do przewozu zwłok i szczątków ludzkich, który spełnia wymagania techniczne i sanitarne, określone w </w:t>
      </w:r>
      <w:r w:rsidR="00E45725" w:rsidRPr="00E45725">
        <w:rPr>
          <w:rFonts w:hint="eastAsia"/>
          <w:sz w:val="26"/>
          <w:szCs w:val="26"/>
        </w:rPr>
        <w:t>§</w:t>
      </w:r>
      <w:r w:rsidR="00E45725" w:rsidRPr="00E45725">
        <w:rPr>
          <w:sz w:val="26"/>
          <w:szCs w:val="26"/>
        </w:rPr>
        <w:t xml:space="preserve"> 4 Rozporządzenia Ministra Zdrowia z dnia 27 grudnia 2007r. w sprawie wydania pozwoleń i zaświadczeń na przewóz zwłok i szczątków lud</w:t>
      </w:r>
      <w:r w:rsidR="005974DE">
        <w:rPr>
          <w:sz w:val="26"/>
          <w:szCs w:val="26"/>
        </w:rPr>
        <w:t xml:space="preserve">zkich (Dz. U. z 2007 r. </w:t>
      </w:r>
      <w:r w:rsidR="00E45725" w:rsidRPr="00E45725">
        <w:rPr>
          <w:sz w:val="26"/>
          <w:szCs w:val="26"/>
        </w:rPr>
        <w:t>poz. 1866) wraz z aktualnymi zezwoleniami lub zaświadczeniami wydanymi przez właściwą Stację Sanitarno-Epidemiologiczną.</w:t>
      </w:r>
    </w:p>
    <w:p w:rsidR="00D23AD4" w:rsidRPr="00E45725" w:rsidRDefault="00D23AD4" w:rsidP="00E45725">
      <w:pPr>
        <w:numPr>
          <w:ilvl w:val="0"/>
          <w:numId w:val="3"/>
        </w:numPr>
        <w:spacing w:line="360" w:lineRule="auto"/>
        <w:jc w:val="both"/>
        <w:rPr>
          <w:color w:val="000000"/>
          <w:sz w:val="26"/>
          <w:szCs w:val="26"/>
        </w:rPr>
      </w:pPr>
      <w:r w:rsidRPr="00E45725">
        <w:rPr>
          <w:color w:val="000000"/>
          <w:sz w:val="26"/>
          <w:szCs w:val="26"/>
        </w:rPr>
        <w:t>Wykonawca jest odpowiedzialny za należyte wykonanie zobowiązań przez swoich pracowników, w tym w szczególności wynikających z pkt 4 lit. b, d i e.</w:t>
      </w:r>
    </w:p>
    <w:p w:rsidR="00D23AD4" w:rsidRPr="00E45725" w:rsidRDefault="00D23AD4" w:rsidP="00E45725">
      <w:pPr>
        <w:numPr>
          <w:ilvl w:val="0"/>
          <w:numId w:val="3"/>
        </w:numPr>
        <w:spacing w:line="360" w:lineRule="auto"/>
        <w:jc w:val="both"/>
        <w:rPr>
          <w:color w:val="000000"/>
          <w:sz w:val="26"/>
          <w:szCs w:val="26"/>
        </w:rPr>
      </w:pPr>
      <w:r w:rsidRPr="00E45725">
        <w:rPr>
          <w:color w:val="000000"/>
          <w:sz w:val="26"/>
          <w:szCs w:val="26"/>
        </w:rPr>
        <w:t xml:space="preserve">Podstawą rozpoczęcia usługi będzie pisemne zlecenie przedstawiciela Zamawiającego. W szczególnie uzasadnionych przypadkach możliwe jest zlecenie telefoniczne lub w formie faksu, które niezwłocznie zostanie potwierdzone pisemnie. </w:t>
      </w:r>
    </w:p>
    <w:p w:rsidR="00D23AD4" w:rsidRPr="00E45725" w:rsidRDefault="00D23AD4" w:rsidP="00E45725">
      <w:pPr>
        <w:numPr>
          <w:ilvl w:val="0"/>
          <w:numId w:val="3"/>
        </w:numPr>
        <w:spacing w:line="360" w:lineRule="auto"/>
        <w:jc w:val="both"/>
        <w:rPr>
          <w:color w:val="000000"/>
          <w:sz w:val="26"/>
          <w:szCs w:val="26"/>
        </w:rPr>
      </w:pPr>
      <w:r w:rsidRPr="00E45725">
        <w:rPr>
          <w:color w:val="000000"/>
          <w:sz w:val="26"/>
          <w:szCs w:val="26"/>
        </w:rPr>
        <w:t>Ilość zleceń dokonywanych przez Zamawiającego będzie uzależniona od liczby zdarzeń rejestrowych w tym zakresie. Wykonawcy nie przysługuje roszczenie w związku z brakiem zleceń.</w:t>
      </w:r>
    </w:p>
    <w:p w:rsidR="0063441F" w:rsidRPr="00E45725" w:rsidRDefault="0063441F" w:rsidP="00E45725">
      <w:pPr>
        <w:numPr>
          <w:ilvl w:val="0"/>
          <w:numId w:val="3"/>
        </w:numPr>
        <w:spacing w:line="360" w:lineRule="auto"/>
        <w:jc w:val="both"/>
        <w:rPr>
          <w:color w:val="000000"/>
          <w:sz w:val="26"/>
          <w:szCs w:val="26"/>
        </w:rPr>
      </w:pPr>
      <w:r w:rsidRPr="00E45725">
        <w:rPr>
          <w:color w:val="000000"/>
          <w:sz w:val="26"/>
          <w:szCs w:val="26"/>
        </w:rPr>
        <w:t>Zamawiający będzie zwracał Wykonawcy koszty przewozu zwłok (możliwie najkrótszą drogą) według stawki za jeden kilometr rzeczywistego przebiegu pojazdu liczonego od siedziby wykonawcy do miejsca zdarzenia oraz od miejsca podjęcia zwłok do złożenia ich w pomieszczeniu do przechowywania zwłok.</w:t>
      </w:r>
    </w:p>
    <w:p w:rsidR="0063441F" w:rsidRPr="00E45725" w:rsidRDefault="0063441F" w:rsidP="00E45725">
      <w:pPr>
        <w:numPr>
          <w:ilvl w:val="0"/>
          <w:numId w:val="3"/>
        </w:numPr>
        <w:spacing w:line="360" w:lineRule="auto"/>
        <w:jc w:val="both"/>
        <w:rPr>
          <w:color w:val="000000"/>
          <w:sz w:val="26"/>
          <w:szCs w:val="26"/>
        </w:rPr>
      </w:pPr>
      <w:r w:rsidRPr="00E45725">
        <w:rPr>
          <w:color w:val="000000"/>
          <w:sz w:val="26"/>
          <w:szCs w:val="26"/>
        </w:rPr>
        <w:t>Zamawiający będzie ponosił koszty przechowywania zwłok nie dłużej niż 24 godziny od zakończenia sekcji/oględzin zwłok</w:t>
      </w:r>
      <w:r w:rsidR="00696B6C">
        <w:rPr>
          <w:color w:val="000000"/>
          <w:sz w:val="26"/>
          <w:szCs w:val="26"/>
        </w:rPr>
        <w:t>.</w:t>
      </w:r>
      <w:r w:rsidR="005974DE">
        <w:rPr>
          <w:color w:val="000000"/>
          <w:sz w:val="26"/>
          <w:szCs w:val="26"/>
        </w:rPr>
        <w:t xml:space="preserve"> W uzasadnionych przypadkach, takich jak przechowywanie zwłok osoby nieznanej lub osoby, której rodzina jest poszukiwana, Zamawiający będzie ponosił dalsze koszty przechowywania zwłok do czasu wydania przez prokuratora lub asesora prowadzącego sprawę zezwolenia na pochówek.</w:t>
      </w:r>
    </w:p>
    <w:p w:rsidR="00D23AD4" w:rsidRPr="00E45725" w:rsidRDefault="00D23AD4" w:rsidP="00E45725">
      <w:pPr>
        <w:numPr>
          <w:ilvl w:val="0"/>
          <w:numId w:val="3"/>
        </w:numPr>
        <w:spacing w:line="360" w:lineRule="auto"/>
        <w:jc w:val="both"/>
        <w:rPr>
          <w:color w:val="000000"/>
          <w:sz w:val="26"/>
          <w:szCs w:val="26"/>
        </w:rPr>
      </w:pPr>
      <w:r w:rsidRPr="00E45725">
        <w:rPr>
          <w:color w:val="000000"/>
          <w:sz w:val="26"/>
          <w:szCs w:val="26"/>
        </w:rPr>
        <w:t>Przy wykonywaniu zamówienia Wykonawca zobligowany jest do zachowania godności osób zmarłych oraz do przestrzegania wszystkich obowiązujących w zakresie przedmiotu zamówienia przepisów, a w szczególności:</w:t>
      </w:r>
    </w:p>
    <w:p w:rsidR="00D23AD4" w:rsidRPr="00E45725" w:rsidRDefault="00D23AD4" w:rsidP="00E45725">
      <w:pPr>
        <w:pStyle w:val="Akapitzlist"/>
        <w:widowControl w:val="0"/>
        <w:numPr>
          <w:ilvl w:val="0"/>
          <w:numId w:val="36"/>
        </w:numPr>
        <w:suppressAutoHyphens w:val="0"/>
        <w:spacing w:line="360" w:lineRule="auto"/>
        <w:ind w:left="1134" w:hanging="425"/>
        <w:jc w:val="both"/>
        <w:rPr>
          <w:color w:val="000000"/>
          <w:sz w:val="26"/>
          <w:szCs w:val="26"/>
        </w:rPr>
      </w:pPr>
      <w:r w:rsidRPr="00E45725">
        <w:rPr>
          <w:color w:val="000000"/>
          <w:sz w:val="26"/>
          <w:szCs w:val="26"/>
        </w:rPr>
        <w:lastRenderedPageBreak/>
        <w:t>ustawy z dnia 31 stycznia 1959 r. o cmentarzach i chowaniu zmarłych (Dz. U. z 20</w:t>
      </w:r>
      <w:r w:rsidR="005974DE">
        <w:rPr>
          <w:color w:val="000000"/>
          <w:sz w:val="26"/>
          <w:szCs w:val="26"/>
        </w:rPr>
        <w:t>20</w:t>
      </w:r>
      <w:r w:rsidRPr="00E45725">
        <w:rPr>
          <w:color w:val="000000"/>
          <w:sz w:val="26"/>
          <w:szCs w:val="26"/>
        </w:rPr>
        <w:t xml:space="preserve"> r., poz. </w:t>
      </w:r>
      <w:r w:rsidR="005974DE">
        <w:rPr>
          <w:color w:val="000000"/>
          <w:sz w:val="26"/>
          <w:szCs w:val="26"/>
        </w:rPr>
        <w:t>1947</w:t>
      </w:r>
      <w:r w:rsidRPr="00E45725">
        <w:rPr>
          <w:color w:val="000000"/>
          <w:sz w:val="26"/>
          <w:szCs w:val="26"/>
        </w:rPr>
        <w:t>),</w:t>
      </w:r>
    </w:p>
    <w:p w:rsidR="00D23AD4" w:rsidRPr="00E45725" w:rsidRDefault="00D23AD4" w:rsidP="00E45725">
      <w:pPr>
        <w:pStyle w:val="Akapitzlist"/>
        <w:widowControl w:val="0"/>
        <w:numPr>
          <w:ilvl w:val="0"/>
          <w:numId w:val="36"/>
        </w:numPr>
        <w:suppressAutoHyphens w:val="0"/>
        <w:spacing w:line="360" w:lineRule="auto"/>
        <w:ind w:left="1134" w:hanging="425"/>
        <w:jc w:val="both"/>
        <w:rPr>
          <w:sz w:val="26"/>
          <w:szCs w:val="26"/>
        </w:rPr>
      </w:pPr>
      <w:r w:rsidRPr="00E45725">
        <w:rPr>
          <w:color w:val="000000"/>
          <w:sz w:val="26"/>
          <w:szCs w:val="26"/>
        </w:rPr>
        <w:t>rozporządzenia</w:t>
      </w:r>
      <w:r w:rsidRPr="00E45725">
        <w:rPr>
          <w:sz w:val="26"/>
          <w:szCs w:val="26"/>
        </w:rPr>
        <w:t xml:space="preserve"> Ministra Zdrowia i Opieki Społecznej z dnia 10 kwietnia 1972 r. w sprawie bezpieczeństwa i higieny pracy w zakładach anatomii patologicznej, w prosektorach oraz w pracowniach histopatologicznych i histochemicznych (Dz. U. z 1972 r., poz. 123),</w:t>
      </w:r>
    </w:p>
    <w:p w:rsidR="00D23AD4" w:rsidRPr="00E45725" w:rsidRDefault="00D23AD4" w:rsidP="00E45725">
      <w:pPr>
        <w:pStyle w:val="Akapitzlist"/>
        <w:widowControl w:val="0"/>
        <w:numPr>
          <w:ilvl w:val="0"/>
          <w:numId w:val="36"/>
        </w:numPr>
        <w:suppressAutoHyphens w:val="0"/>
        <w:spacing w:line="360" w:lineRule="auto"/>
        <w:ind w:left="1134" w:hanging="425"/>
        <w:jc w:val="both"/>
        <w:rPr>
          <w:color w:val="000000"/>
          <w:sz w:val="26"/>
          <w:szCs w:val="26"/>
        </w:rPr>
      </w:pPr>
      <w:r w:rsidRPr="00E45725">
        <w:rPr>
          <w:color w:val="000000"/>
          <w:sz w:val="26"/>
          <w:szCs w:val="26"/>
        </w:rPr>
        <w:t>rozporządzenia Ministra Zdrowia z dnia 7 grudnia 2001 r. w sprawie postępowania ze zwłokami i szczątkami ludzkimi (Dz. U. z 2001 r., poz. 1783 ze zm.),</w:t>
      </w:r>
    </w:p>
    <w:p w:rsidR="00D23AD4" w:rsidRPr="00E45725" w:rsidRDefault="00D23AD4" w:rsidP="00E45725">
      <w:pPr>
        <w:pStyle w:val="Akapitzlist"/>
        <w:widowControl w:val="0"/>
        <w:numPr>
          <w:ilvl w:val="0"/>
          <w:numId w:val="36"/>
        </w:numPr>
        <w:suppressAutoHyphens w:val="0"/>
        <w:spacing w:line="360" w:lineRule="auto"/>
        <w:ind w:left="1134" w:hanging="425"/>
        <w:jc w:val="both"/>
        <w:rPr>
          <w:sz w:val="26"/>
          <w:szCs w:val="26"/>
        </w:rPr>
      </w:pPr>
      <w:r w:rsidRPr="00E45725">
        <w:rPr>
          <w:color w:val="000000"/>
          <w:sz w:val="26"/>
          <w:szCs w:val="26"/>
        </w:rPr>
        <w:t>rozporządzenia Ministra Zdrowia z dnia 23 marca 2011 r. w sprawie sposobu przechowywania</w:t>
      </w:r>
      <w:r w:rsidRPr="00E45725">
        <w:rPr>
          <w:sz w:val="26"/>
          <w:szCs w:val="26"/>
        </w:rPr>
        <w:t xml:space="preserve"> zwłok i szczątków (Dz. U. z 2011 r.,  poz. 405).</w:t>
      </w:r>
    </w:p>
    <w:p w:rsidR="0063441F" w:rsidRPr="0063441F" w:rsidRDefault="0063441F" w:rsidP="00E45725">
      <w:pPr>
        <w:numPr>
          <w:ilvl w:val="0"/>
          <w:numId w:val="3"/>
        </w:numPr>
        <w:spacing w:line="360" w:lineRule="auto"/>
        <w:jc w:val="both"/>
        <w:rPr>
          <w:sz w:val="26"/>
          <w:szCs w:val="26"/>
        </w:rPr>
      </w:pPr>
      <w:r w:rsidRPr="0063441F">
        <w:rPr>
          <w:sz w:val="26"/>
          <w:szCs w:val="26"/>
        </w:rPr>
        <w:t>Wykonawca oświadcza, że niniejszą umowę będą wykonywały osoby zatrudnione na podstawie umowy o pracę, przez cały okres jej trwania.</w:t>
      </w:r>
      <w:r w:rsidRPr="00E45725">
        <w:rPr>
          <w:sz w:val="26"/>
          <w:szCs w:val="26"/>
          <w:vertAlign w:val="superscript"/>
        </w:rPr>
        <w:footnoteReference w:id="1"/>
      </w:r>
      <w:r w:rsidRPr="0063441F">
        <w:rPr>
          <w:sz w:val="26"/>
          <w:szCs w:val="26"/>
        </w:rPr>
        <w:t xml:space="preserve">   </w:t>
      </w:r>
    </w:p>
    <w:p w:rsidR="0063441F" w:rsidRPr="0063441F" w:rsidRDefault="0063441F" w:rsidP="00E45725">
      <w:pPr>
        <w:numPr>
          <w:ilvl w:val="0"/>
          <w:numId w:val="3"/>
        </w:numPr>
        <w:spacing w:line="360" w:lineRule="auto"/>
        <w:jc w:val="both"/>
        <w:rPr>
          <w:sz w:val="26"/>
          <w:szCs w:val="26"/>
        </w:rPr>
      </w:pPr>
      <w:r w:rsidRPr="0063441F">
        <w:rPr>
          <w:sz w:val="26"/>
          <w:szCs w:val="26"/>
        </w:rPr>
        <w:t xml:space="preserve">Na każde żądanie Zamawiającego Wykonawca ma obowiązek przedstawić w wyznaczonym terminie dokumenty potwierdzające spełnienie wymagań określonych w pkt </w:t>
      </w:r>
      <w:r w:rsidRPr="00E45725">
        <w:rPr>
          <w:sz w:val="26"/>
          <w:szCs w:val="26"/>
        </w:rPr>
        <w:t>11</w:t>
      </w:r>
      <w:r w:rsidRPr="0063441F">
        <w:rPr>
          <w:sz w:val="26"/>
          <w:szCs w:val="26"/>
        </w:rPr>
        <w:t>.</w:t>
      </w:r>
    </w:p>
    <w:p w:rsidR="0063441F" w:rsidRPr="0063441F" w:rsidRDefault="0063441F" w:rsidP="00E45725">
      <w:pPr>
        <w:numPr>
          <w:ilvl w:val="0"/>
          <w:numId w:val="3"/>
        </w:numPr>
        <w:spacing w:line="360" w:lineRule="auto"/>
        <w:jc w:val="both"/>
        <w:rPr>
          <w:sz w:val="26"/>
          <w:szCs w:val="26"/>
        </w:rPr>
      </w:pPr>
      <w:r w:rsidRPr="0063441F">
        <w:rPr>
          <w:sz w:val="26"/>
          <w:szCs w:val="26"/>
        </w:rPr>
        <w:t>Dokumentem potwierdzającym spełni</w:t>
      </w:r>
      <w:r w:rsidRPr="00E45725">
        <w:rPr>
          <w:sz w:val="26"/>
          <w:szCs w:val="26"/>
        </w:rPr>
        <w:t>enie wymagań określonych w pkt 11</w:t>
      </w:r>
      <w:r w:rsidRPr="0063441F">
        <w:rPr>
          <w:sz w:val="26"/>
          <w:szCs w:val="26"/>
        </w:rPr>
        <w:t xml:space="preserve"> będą:</w:t>
      </w:r>
    </w:p>
    <w:p w:rsidR="0063441F" w:rsidRPr="0063441F" w:rsidRDefault="0063441F" w:rsidP="00E45725">
      <w:pPr>
        <w:widowControl w:val="0"/>
        <w:numPr>
          <w:ilvl w:val="1"/>
          <w:numId w:val="38"/>
        </w:numPr>
        <w:spacing w:line="360" w:lineRule="auto"/>
        <w:ind w:left="1276" w:hanging="567"/>
        <w:contextualSpacing/>
        <w:jc w:val="both"/>
        <w:rPr>
          <w:sz w:val="26"/>
          <w:szCs w:val="26"/>
        </w:rPr>
      </w:pPr>
      <w:r w:rsidRPr="0063441F">
        <w:rPr>
          <w:sz w:val="26"/>
          <w:szCs w:val="26"/>
        </w:rPr>
        <w:t>pisemne oświadczenie Wykonawcy i/lub Podwykonawcy oraz osób zatrudnionych do realizacji przedmiotu umowy, że Wykonawca wypełnia wszystkie wymagania związane z realizacją obowiązku zatrudnienia na podstawie umowy o pracę osób zatrudnionych do realizacji niniejszego zamówienia,</w:t>
      </w:r>
    </w:p>
    <w:p w:rsidR="0063441F" w:rsidRPr="0063441F" w:rsidRDefault="0063441F" w:rsidP="00E45725">
      <w:pPr>
        <w:widowControl w:val="0"/>
        <w:numPr>
          <w:ilvl w:val="1"/>
          <w:numId w:val="38"/>
        </w:numPr>
        <w:spacing w:line="360" w:lineRule="auto"/>
        <w:ind w:left="1276" w:hanging="567"/>
        <w:contextualSpacing/>
        <w:jc w:val="both"/>
        <w:rPr>
          <w:sz w:val="26"/>
          <w:szCs w:val="26"/>
        </w:rPr>
      </w:pPr>
      <w:r w:rsidRPr="0063441F">
        <w:rPr>
          <w:sz w:val="26"/>
          <w:szCs w:val="26"/>
        </w:rPr>
        <w:t xml:space="preserve">poświadczone za zgodność z oryginałem kopie umów o pracę osób zatrudnionych  do realizacji niniejszego zamówienia. Kopie umów powinny zostać zanonimizowane w sposób zapewniający ochronę danych osobowych pracowników, zgodnie z przepisami ustawy z dnia 29 sierpnia 1997 r. o ochronie danych osobowych. Imię i nazwisko pracownika nie podlega </w:t>
      </w:r>
      <w:proofErr w:type="spellStart"/>
      <w:r w:rsidRPr="0063441F">
        <w:rPr>
          <w:sz w:val="26"/>
          <w:szCs w:val="26"/>
        </w:rPr>
        <w:t>anonimizacji</w:t>
      </w:r>
      <w:proofErr w:type="spellEnd"/>
      <w:r w:rsidRPr="0063441F">
        <w:rPr>
          <w:sz w:val="26"/>
          <w:szCs w:val="26"/>
        </w:rPr>
        <w:t>. Informacje takie jak: data zawarcia umowy, rodzaj umowy o pracę i wymiar etatu powinny być możliwe do zidentyfikowania.</w:t>
      </w:r>
    </w:p>
    <w:p w:rsidR="003C106B" w:rsidRDefault="003C106B" w:rsidP="00F604FD">
      <w:pPr>
        <w:jc w:val="center"/>
        <w:rPr>
          <w:b/>
          <w:sz w:val="26"/>
          <w:szCs w:val="26"/>
        </w:rPr>
      </w:pPr>
    </w:p>
    <w:p w:rsidR="003C106B" w:rsidRDefault="003C106B" w:rsidP="00F604FD">
      <w:pPr>
        <w:jc w:val="center"/>
        <w:rPr>
          <w:b/>
          <w:sz w:val="26"/>
          <w:szCs w:val="26"/>
        </w:rPr>
      </w:pPr>
    </w:p>
    <w:p w:rsidR="003C106B" w:rsidRDefault="003C106B" w:rsidP="00F604FD">
      <w:pPr>
        <w:jc w:val="center"/>
        <w:rPr>
          <w:b/>
          <w:sz w:val="26"/>
          <w:szCs w:val="26"/>
        </w:rPr>
      </w:pPr>
    </w:p>
    <w:p w:rsidR="003C106B" w:rsidRDefault="003C106B" w:rsidP="00F604FD">
      <w:pPr>
        <w:jc w:val="center"/>
        <w:rPr>
          <w:b/>
          <w:sz w:val="26"/>
          <w:szCs w:val="26"/>
        </w:rPr>
      </w:pPr>
    </w:p>
    <w:p w:rsidR="003C106B" w:rsidRDefault="003C106B" w:rsidP="00F604FD">
      <w:pPr>
        <w:jc w:val="center"/>
        <w:rPr>
          <w:b/>
          <w:sz w:val="26"/>
          <w:szCs w:val="26"/>
        </w:rPr>
      </w:pPr>
    </w:p>
    <w:p w:rsidR="005E34B0" w:rsidRPr="00F604FD" w:rsidRDefault="005E34B0" w:rsidP="00F604FD">
      <w:pPr>
        <w:jc w:val="center"/>
        <w:rPr>
          <w:b/>
          <w:sz w:val="26"/>
          <w:szCs w:val="26"/>
        </w:rPr>
      </w:pPr>
      <w:r w:rsidRPr="00F604FD">
        <w:rPr>
          <w:b/>
          <w:sz w:val="26"/>
          <w:szCs w:val="26"/>
        </w:rPr>
        <w:t>§ 2</w:t>
      </w:r>
    </w:p>
    <w:p w:rsidR="00F604FD" w:rsidRPr="00F604FD" w:rsidRDefault="00F604FD" w:rsidP="00F604FD">
      <w:pPr>
        <w:jc w:val="center"/>
        <w:rPr>
          <w:b/>
          <w:sz w:val="26"/>
          <w:szCs w:val="26"/>
        </w:rPr>
      </w:pPr>
      <w:r w:rsidRPr="00F604FD">
        <w:rPr>
          <w:b/>
          <w:sz w:val="26"/>
          <w:szCs w:val="26"/>
        </w:rPr>
        <w:t>Termin realizacji umowy</w:t>
      </w:r>
    </w:p>
    <w:p w:rsidR="0063441F" w:rsidRPr="0063441F" w:rsidRDefault="0063441F" w:rsidP="00434C26">
      <w:pPr>
        <w:spacing w:line="360" w:lineRule="auto"/>
        <w:ind w:firstLine="360"/>
        <w:jc w:val="both"/>
        <w:rPr>
          <w:b/>
          <w:sz w:val="26"/>
          <w:szCs w:val="26"/>
        </w:rPr>
      </w:pPr>
      <w:r w:rsidRPr="0063441F">
        <w:rPr>
          <w:sz w:val="26"/>
          <w:szCs w:val="26"/>
        </w:rPr>
        <w:t xml:space="preserve">Umowa </w:t>
      </w:r>
      <w:r w:rsidR="00434C26">
        <w:rPr>
          <w:sz w:val="26"/>
          <w:szCs w:val="26"/>
        </w:rPr>
        <w:t xml:space="preserve">zostaje zawarta na czas określony </w:t>
      </w:r>
      <w:r w:rsidRPr="0063441F">
        <w:rPr>
          <w:sz w:val="26"/>
          <w:szCs w:val="26"/>
        </w:rPr>
        <w:t xml:space="preserve">od dnia </w:t>
      </w:r>
      <w:r w:rsidRPr="0063441F">
        <w:rPr>
          <w:b/>
          <w:sz w:val="26"/>
          <w:szCs w:val="26"/>
        </w:rPr>
        <w:t>1 stycznia 20</w:t>
      </w:r>
      <w:r w:rsidR="005974DE">
        <w:rPr>
          <w:b/>
          <w:sz w:val="26"/>
          <w:szCs w:val="26"/>
        </w:rPr>
        <w:t>2</w:t>
      </w:r>
      <w:r w:rsidRPr="0063441F">
        <w:rPr>
          <w:b/>
          <w:sz w:val="26"/>
          <w:szCs w:val="26"/>
        </w:rPr>
        <w:t>1 roku</w:t>
      </w:r>
      <w:r w:rsidR="00434C26">
        <w:rPr>
          <w:sz w:val="26"/>
          <w:szCs w:val="26"/>
        </w:rPr>
        <w:t xml:space="preserve"> do dnia</w:t>
      </w:r>
      <w:r w:rsidRPr="0063441F">
        <w:rPr>
          <w:sz w:val="26"/>
          <w:szCs w:val="26"/>
        </w:rPr>
        <w:t xml:space="preserve"> </w:t>
      </w:r>
      <w:r w:rsidRPr="0063441F">
        <w:rPr>
          <w:b/>
          <w:sz w:val="26"/>
          <w:szCs w:val="26"/>
        </w:rPr>
        <w:t>31 grudnia 202</w:t>
      </w:r>
      <w:r w:rsidR="005974DE">
        <w:rPr>
          <w:b/>
          <w:sz w:val="26"/>
          <w:szCs w:val="26"/>
        </w:rPr>
        <w:t>2</w:t>
      </w:r>
      <w:r w:rsidRPr="0063441F">
        <w:rPr>
          <w:b/>
          <w:sz w:val="26"/>
          <w:szCs w:val="26"/>
        </w:rPr>
        <w:t xml:space="preserve"> roku</w:t>
      </w:r>
      <w:r w:rsidRPr="0063441F">
        <w:rPr>
          <w:sz w:val="26"/>
          <w:szCs w:val="26"/>
        </w:rPr>
        <w:t>.</w:t>
      </w:r>
    </w:p>
    <w:p w:rsidR="0063441F" w:rsidRDefault="0063441F" w:rsidP="0063441F">
      <w:pPr>
        <w:spacing w:line="360" w:lineRule="auto"/>
        <w:ind w:left="360"/>
        <w:jc w:val="both"/>
        <w:rPr>
          <w:sz w:val="26"/>
          <w:szCs w:val="26"/>
        </w:rPr>
      </w:pPr>
    </w:p>
    <w:p w:rsidR="003F2CCB" w:rsidRPr="00DE45F0" w:rsidRDefault="00E45725" w:rsidP="00DE45F0">
      <w:pPr>
        <w:jc w:val="center"/>
        <w:rPr>
          <w:b/>
          <w:sz w:val="26"/>
          <w:szCs w:val="26"/>
        </w:rPr>
      </w:pPr>
      <w:r>
        <w:rPr>
          <w:b/>
          <w:sz w:val="26"/>
          <w:szCs w:val="26"/>
        </w:rPr>
        <w:t>§ 3</w:t>
      </w:r>
    </w:p>
    <w:p w:rsidR="00DE45F0" w:rsidRPr="00DE45F0" w:rsidRDefault="00DE45F0" w:rsidP="00DE45F0">
      <w:pPr>
        <w:jc w:val="center"/>
        <w:rPr>
          <w:b/>
          <w:sz w:val="26"/>
          <w:szCs w:val="26"/>
        </w:rPr>
      </w:pPr>
      <w:r w:rsidRPr="00DE45F0">
        <w:rPr>
          <w:b/>
          <w:sz w:val="26"/>
          <w:szCs w:val="26"/>
        </w:rPr>
        <w:t>Wynagrodzenie</w:t>
      </w:r>
    </w:p>
    <w:p w:rsidR="003F2CCB" w:rsidRPr="00CE6989" w:rsidRDefault="003F2CCB" w:rsidP="00E45725">
      <w:pPr>
        <w:numPr>
          <w:ilvl w:val="0"/>
          <w:numId w:val="20"/>
        </w:numPr>
        <w:spacing w:line="360" w:lineRule="auto"/>
        <w:jc w:val="both"/>
        <w:rPr>
          <w:sz w:val="26"/>
          <w:szCs w:val="26"/>
        </w:rPr>
      </w:pPr>
      <w:r w:rsidRPr="00CE6989">
        <w:rPr>
          <w:sz w:val="26"/>
          <w:szCs w:val="26"/>
        </w:rPr>
        <w:t>Wy</w:t>
      </w:r>
      <w:r w:rsidR="00E45725">
        <w:rPr>
          <w:sz w:val="26"/>
          <w:szCs w:val="26"/>
        </w:rPr>
        <w:t xml:space="preserve">konawcy przysługuje </w:t>
      </w:r>
      <w:r w:rsidR="00AC0F61">
        <w:rPr>
          <w:sz w:val="26"/>
          <w:szCs w:val="26"/>
        </w:rPr>
        <w:t>wynagrodzeni</w:t>
      </w:r>
      <w:r w:rsidR="00E45725">
        <w:rPr>
          <w:sz w:val="26"/>
          <w:szCs w:val="26"/>
        </w:rPr>
        <w:t>e za:</w:t>
      </w:r>
    </w:p>
    <w:p w:rsidR="006F7A70" w:rsidRDefault="00AC0F61" w:rsidP="00E45725">
      <w:pPr>
        <w:numPr>
          <w:ilvl w:val="0"/>
          <w:numId w:val="10"/>
        </w:numPr>
        <w:spacing w:line="360" w:lineRule="auto"/>
        <w:jc w:val="both"/>
        <w:rPr>
          <w:sz w:val="26"/>
          <w:szCs w:val="26"/>
        </w:rPr>
      </w:pPr>
      <w:r>
        <w:rPr>
          <w:sz w:val="26"/>
          <w:szCs w:val="26"/>
        </w:rPr>
        <w:t xml:space="preserve">1 (jeden) kilometr rzeczywistego przejazdu liczonego od </w:t>
      </w:r>
      <w:r w:rsidR="001369CA">
        <w:rPr>
          <w:sz w:val="26"/>
          <w:szCs w:val="26"/>
        </w:rPr>
        <w:t xml:space="preserve">siedziby Wykonawcy do miejsca zdarzenia oraz od </w:t>
      </w:r>
      <w:r>
        <w:rPr>
          <w:sz w:val="26"/>
          <w:szCs w:val="26"/>
        </w:rPr>
        <w:t>miejsca podjęcia zwłok do złożenia ich w pomieszczeniu do przechowywania zwłok – w wysokości ……………</w:t>
      </w:r>
      <w:r w:rsidR="006F7A70">
        <w:rPr>
          <w:sz w:val="26"/>
          <w:szCs w:val="26"/>
        </w:rPr>
        <w:t xml:space="preserve"> bru</w:t>
      </w:r>
      <w:r>
        <w:rPr>
          <w:sz w:val="26"/>
          <w:szCs w:val="26"/>
        </w:rPr>
        <w:t>tto</w:t>
      </w:r>
      <w:r w:rsidR="006F7A70">
        <w:rPr>
          <w:sz w:val="26"/>
          <w:szCs w:val="26"/>
        </w:rPr>
        <w:t xml:space="preserve"> (słownie złotych: ……………………...……);</w:t>
      </w:r>
    </w:p>
    <w:p w:rsidR="003F2CCB" w:rsidRDefault="006F7A70" w:rsidP="00E45725">
      <w:pPr>
        <w:numPr>
          <w:ilvl w:val="0"/>
          <w:numId w:val="10"/>
        </w:numPr>
        <w:spacing w:line="360" w:lineRule="auto"/>
        <w:jc w:val="both"/>
        <w:rPr>
          <w:sz w:val="26"/>
          <w:szCs w:val="26"/>
        </w:rPr>
      </w:pPr>
      <w:r>
        <w:rPr>
          <w:sz w:val="26"/>
          <w:szCs w:val="26"/>
        </w:rPr>
        <w:t xml:space="preserve">ryczałt, obejmujący </w:t>
      </w:r>
      <w:r w:rsidR="00D757D8">
        <w:rPr>
          <w:sz w:val="26"/>
          <w:szCs w:val="26"/>
        </w:rPr>
        <w:t xml:space="preserve">m.in. koszt </w:t>
      </w:r>
      <w:r>
        <w:rPr>
          <w:sz w:val="26"/>
          <w:szCs w:val="26"/>
        </w:rPr>
        <w:t>zakupu: worka, rękawic, środków dezynfekujących</w:t>
      </w:r>
      <w:r w:rsidR="00D757D8">
        <w:rPr>
          <w:sz w:val="26"/>
          <w:szCs w:val="26"/>
        </w:rPr>
        <w:t xml:space="preserve"> oraz inne koszty potrzebne do prawidłowego wykonania przedmiotu zamówienia</w:t>
      </w:r>
      <w:r>
        <w:rPr>
          <w:sz w:val="26"/>
          <w:szCs w:val="26"/>
        </w:rPr>
        <w:t xml:space="preserve"> – w wysokości ……………… brutto</w:t>
      </w:r>
      <w:r w:rsidR="00E45725">
        <w:rPr>
          <w:sz w:val="26"/>
          <w:szCs w:val="26"/>
        </w:rPr>
        <w:t xml:space="preserve"> (słownie złotych: …..……………………);</w:t>
      </w:r>
    </w:p>
    <w:p w:rsidR="00E45725" w:rsidRPr="00E45725" w:rsidRDefault="00E45725" w:rsidP="00E45725">
      <w:pPr>
        <w:numPr>
          <w:ilvl w:val="0"/>
          <w:numId w:val="10"/>
        </w:numPr>
        <w:spacing w:line="360" w:lineRule="auto"/>
        <w:jc w:val="both"/>
        <w:rPr>
          <w:sz w:val="26"/>
          <w:szCs w:val="26"/>
        </w:rPr>
      </w:pPr>
      <w:r w:rsidRPr="00E45725">
        <w:rPr>
          <w:sz w:val="26"/>
          <w:szCs w:val="26"/>
        </w:rPr>
        <w:t>przechow</w:t>
      </w:r>
      <w:r>
        <w:rPr>
          <w:sz w:val="26"/>
          <w:szCs w:val="26"/>
        </w:rPr>
        <w:t>anie</w:t>
      </w:r>
      <w:r w:rsidRPr="00E45725">
        <w:rPr>
          <w:sz w:val="26"/>
          <w:szCs w:val="26"/>
        </w:rPr>
        <w:t xml:space="preserve"> zwłok lub szczątków ludzkich za 1 (jedną) dobę  w wysokości </w:t>
      </w:r>
      <w:r>
        <w:rPr>
          <w:sz w:val="26"/>
          <w:szCs w:val="26"/>
        </w:rPr>
        <w:t>…………….</w:t>
      </w:r>
      <w:r w:rsidRPr="00E45725">
        <w:rPr>
          <w:sz w:val="26"/>
          <w:szCs w:val="26"/>
        </w:rPr>
        <w:t xml:space="preserve"> zł brutto (słownie złotych: </w:t>
      </w:r>
      <w:r>
        <w:rPr>
          <w:sz w:val="26"/>
          <w:szCs w:val="26"/>
        </w:rPr>
        <w:t>…………………….</w:t>
      </w:r>
      <w:r w:rsidRPr="00E45725">
        <w:rPr>
          <w:sz w:val="26"/>
          <w:szCs w:val="26"/>
        </w:rPr>
        <w:t>)</w:t>
      </w:r>
      <w:r>
        <w:rPr>
          <w:sz w:val="26"/>
          <w:szCs w:val="26"/>
        </w:rPr>
        <w:t>.</w:t>
      </w:r>
    </w:p>
    <w:p w:rsidR="001369CA" w:rsidRDefault="006D0A76" w:rsidP="00E45725">
      <w:pPr>
        <w:numPr>
          <w:ilvl w:val="0"/>
          <w:numId w:val="20"/>
        </w:numPr>
        <w:spacing w:line="360" w:lineRule="auto"/>
        <w:jc w:val="both"/>
        <w:rPr>
          <w:sz w:val="26"/>
          <w:szCs w:val="26"/>
        </w:rPr>
      </w:pPr>
      <w:r w:rsidRPr="00CE6989">
        <w:rPr>
          <w:sz w:val="26"/>
          <w:szCs w:val="26"/>
        </w:rPr>
        <w:t>Wartość umowy nie może</w:t>
      </w:r>
      <w:r w:rsidR="00042C96" w:rsidRPr="00CE6989">
        <w:rPr>
          <w:sz w:val="26"/>
          <w:szCs w:val="26"/>
        </w:rPr>
        <w:t xml:space="preserve"> przekroczyć kwoty ………………………..zł brutto (słownie </w:t>
      </w:r>
      <w:r w:rsidR="00CE6989">
        <w:rPr>
          <w:sz w:val="26"/>
          <w:szCs w:val="26"/>
        </w:rPr>
        <w:t>z</w:t>
      </w:r>
      <w:r w:rsidR="00042C96" w:rsidRPr="00CE6989">
        <w:rPr>
          <w:sz w:val="26"/>
          <w:szCs w:val="26"/>
        </w:rPr>
        <w:t>łotych:</w:t>
      </w:r>
      <w:r w:rsidR="00CE6989">
        <w:rPr>
          <w:sz w:val="26"/>
          <w:szCs w:val="26"/>
        </w:rPr>
        <w:t xml:space="preserve"> </w:t>
      </w:r>
      <w:r w:rsidR="00042C96" w:rsidRPr="00CE6989">
        <w:rPr>
          <w:sz w:val="26"/>
          <w:szCs w:val="26"/>
        </w:rPr>
        <w:t xml:space="preserve">………………………………………………………………). </w:t>
      </w:r>
    </w:p>
    <w:p w:rsidR="006D0A76" w:rsidRPr="001369CA" w:rsidRDefault="00042C96" w:rsidP="00E45725">
      <w:pPr>
        <w:numPr>
          <w:ilvl w:val="0"/>
          <w:numId w:val="20"/>
        </w:numPr>
        <w:spacing w:line="360" w:lineRule="auto"/>
        <w:jc w:val="both"/>
        <w:rPr>
          <w:sz w:val="26"/>
          <w:szCs w:val="26"/>
        </w:rPr>
      </w:pPr>
      <w:r w:rsidRPr="001369CA">
        <w:rPr>
          <w:sz w:val="26"/>
          <w:szCs w:val="26"/>
        </w:rPr>
        <w:t xml:space="preserve">Jeżeli wartość umowy przekroczy wskazaną </w:t>
      </w:r>
      <w:r w:rsidR="001369CA" w:rsidRPr="001369CA">
        <w:rPr>
          <w:sz w:val="26"/>
          <w:szCs w:val="26"/>
        </w:rPr>
        <w:t>w</w:t>
      </w:r>
      <w:r w:rsidR="001369CA">
        <w:rPr>
          <w:sz w:val="26"/>
          <w:szCs w:val="26"/>
        </w:rPr>
        <w:t xml:space="preserve"> </w:t>
      </w:r>
      <w:r w:rsidR="001369CA" w:rsidRPr="001369CA">
        <w:rPr>
          <w:sz w:val="26"/>
          <w:szCs w:val="26"/>
        </w:rPr>
        <w:t xml:space="preserve">§ </w:t>
      </w:r>
      <w:r w:rsidR="00E45725">
        <w:rPr>
          <w:sz w:val="26"/>
          <w:szCs w:val="26"/>
        </w:rPr>
        <w:t>3</w:t>
      </w:r>
      <w:r w:rsidR="001369CA">
        <w:rPr>
          <w:sz w:val="26"/>
          <w:szCs w:val="26"/>
        </w:rPr>
        <w:t xml:space="preserve"> ust. 2</w:t>
      </w:r>
      <w:r w:rsidR="001369CA" w:rsidRPr="001369CA">
        <w:rPr>
          <w:sz w:val="26"/>
          <w:szCs w:val="26"/>
        </w:rPr>
        <w:t xml:space="preserve"> </w:t>
      </w:r>
      <w:r w:rsidRPr="001369CA">
        <w:rPr>
          <w:sz w:val="26"/>
          <w:szCs w:val="26"/>
        </w:rPr>
        <w:t>kwotę przed upływem okresu obowiązywania umowy, umowa natychmiast wygasa.</w:t>
      </w:r>
    </w:p>
    <w:p w:rsidR="00DE45F0" w:rsidRDefault="00DE45F0" w:rsidP="00E45725">
      <w:pPr>
        <w:numPr>
          <w:ilvl w:val="0"/>
          <w:numId w:val="20"/>
        </w:numPr>
        <w:spacing w:line="360" w:lineRule="auto"/>
        <w:jc w:val="both"/>
        <w:rPr>
          <w:b/>
          <w:sz w:val="26"/>
          <w:szCs w:val="26"/>
        </w:rPr>
      </w:pPr>
      <w:r w:rsidRPr="00CE6989">
        <w:rPr>
          <w:sz w:val="26"/>
          <w:szCs w:val="26"/>
        </w:rPr>
        <w:t xml:space="preserve">Ilość zleceń dokonywanych przez Zamawiającego będzie uzależniona </w:t>
      </w:r>
      <w:r w:rsidR="00434C26">
        <w:rPr>
          <w:sz w:val="26"/>
          <w:szCs w:val="26"/>
        </w:rPr>
        <w:t xml:space="preserve">wyłącznie </w:t>
      </w:r>
      <w:r w:rsidRPr="00CE6989">
        <w:rPr>
          <w:sz w:val="26"/>
          <w:szCs w:val="26"/>
        </w:rPr>
        <w:t xml:space="preserve">od </w:t>
      </w:r>
      <w:r w:rsidR="00434C26">
        <w:rPr>
          <w:sz w:val="26"/>
          <w:szCs w:val="26"/>
        </w:rPr>
        <w:t>jego potrzeb</w:t>
      </w:r>
      <w:r w:rsidRPr="00CE6989">
        <w:rPr>
          <w:sz w:val="26"/>
          <w:szCs w:val="26"/>
        </w:rPr>
        <w:t xml:space="preserve">. </w:t>
      </w:r>
      <w:r w:rsidRPr="00CE6989">
        <w:rPr>
          <w:b/>
          <w:sz w:val="26"/>
          <w:szCs w:val="26"/>
        </w:rPr>
        <w:t xml:space="preserve">Wykonawcy nie przysługuje roszczenie </w:t>
      </w:r>
      <w:r w:rsidR="00D757D8">
        <w:rPr>
          <w:b/>
          <w:sz w:val="26"/>
          <w:szCs w:val="26"/>
        </w:rPr>
        <w:t xml:space="preserve">w związku z </w:t>
      </w:r>
      <w:r w:rsidRPr="00CE6989">
        <w:rPr>
          <w:b/>
          <w:sz w:val="26"/>
          <w:szCs w:val="26"/>
        </w:rPr>
        <w:t>brak</w:t>
      </w:r>
      <w:r w:rsidR="00D757D8">
        <w:rPr>
          <w:b/>
          <w:sz w:val="26"/>
          <w:szCs w:val="26"/>
        </w:rPr>
        <w:t>iem</w:t>
      </w:r>
      <w:r w:rsidRPr="00CE6989">
        <w:rPr>
          <w:b/>
          <w:sz w:val="26"/>
          <w:szCs w:val="26"/>
        </w:rPr>
        <w:t xml:space="preserve"> zleceń.</w:t>
      </w:r>
    </w:p>
    <w:p w:rsidR="00C334FB" w:rsidRPr="00C334FB" w:rsidRDefault="00C334FB" w:rsidP="00C334FB">
      <w:pPr>
        <w:numPr>
          <w:ilvl w:val="0"/>
          <w:numId w:val="20"/>
        </w:numPr>
        <w:spacing w:line="360" w:lineRule="auto"/>
        <w:jc w:val="both"/>
        <w:rPr>
          <w:sz w:val="26"/>
          <w:szCs w:val="26"/>
        </w:rPr>
      </w:pPr>
      <w:r w:rsidRPr="00C334FB">
        <w:rPr>
          <w:sz w:val="26"/>
          <w:szCs w:val="26"/>
        </w:rPr>
        <w:t>Wynagrodzenie określone w kwocie brutto w § 3 pkt 1 lit. a, b i c niniejszej umowy ma charakter stały.</w:t>
      </w:r>
    </w:p>
    <w:p w:rsidR="00C334FB" w:rsidRPr="00C334FB" w:rsidRDefault="00C334FB" w:rsidP="00C334FB">
      <w:pPr>
        <w:numPr>
          <w:ilvl w:val="0"/>
          <w:numId w:val="20"/>
        </w:numPr>
        <w:spacing w:line="360" w:lineRule="auto"/>
        <w:jc w:val="both"/>
        <w:rPr>
          <w:sz w:val="26"/>
          <w:szCs w:val="26"/>
        </w:rPr>
      </w:pPr>
      <w:r w:rsidRPr="00C334FB">
        <w:rPr>
          <w:sz w:val="26"/>
          <w:szCs w:val="26"/>
        </w:rPr>
        <w:t xml:space="preserve">Zamawiający przewiduje możliwość dokonania zmian postanowień zawartej umowy w wysokości wynagrodzenia w przypadku: </w:t>
      </w:r>
    </w:p>
    <w:p w:rsidR="00C334FB" w:rsidRPr="00C334FB" w:rsidRDefault="00C334FB" w:rsidP="00C334FB">
      <w:pPr>
        <w:numPr>
          <w:ilvl w:val="0"/>
          <w:numId w:val="40"/>
        </w:numPr>
        <w:tabs>
          <w:tab w:val="left" w:pos="1134"/>
        </w:tabs>
        <w:spacing w:line="360" w:lineRule="auto"/>
        <w:jc w:val="both"/>
        <w:rPr>
          <w:rFonts w:eastAsia="WenQuanYi Zen Hei"/>
          <w:color w:val="000000"/>
          <w:sz w:val="26"/>
          <w:szCs w:val="26"/>
        </w:rPr>
      </w:pPr>
      <w:r w:rsidRPr="00C334FB">
        <w:rPr>
          <w:rFonts w:eastAsia="WenQuanYi Zen Hei"/>
          <w:color w:val="000000"/>
          <w:sz w:val="26"/>
          <w:szCs w:val="26"/>
        </w:rPr>
        <w:t>urzędowej zmiany wysokości stawki podatku VAT poprzez wprowadzenie nowej stawki VAT dla usług, o których mowa w SIWZ, jeżeli zmiany te będą miały wpływ na koszty wykonania zamówienia przez Wykonawcę,</w:t>
      </w:r>
    </w:p>
    <w:p w:rsidR="00C334FB" w:rsidRPr="00C334FB" w:rsidRDefault="00C334FB" w:rsidP="00C334FB">
      <w:pPr>
        <w:numPr>
          <w:ilvl w:val="0"/>
          <w:numId w:val="40"/>
        </w:numPr>
        <w:tabs>
          <w:tab w:val="left" w:pos="1134"/>
        </w:tabs>
        <w:spacing w:line="360" w:lineRule="auto"/>
        <w:jc w:val="both"/>
        <w:rPr>
          <w:rFonts w:eastAsia="WenQuanYi Zen Hei"/>
          <w:color w:val="000000"/>
          <w:sz w:val="26"/>
          <w:szCs w:val="26"/>
        </w:rPr>
      </w:pPr>
      <w:r w:rsidRPr="00C334FB">
        <w:rPr>
          <w:rFonts w:eastAsia="WenQuanYi Zen Hei"/>
          <w:color w:val="000000"/>
          <w:sz w:val="26"/>
          <w:szCs w:val="26"/>
        </w:rPr>
        <w:lastRenderedPageBreak/>
        <w:t>zmiany wysokości minimalnego wynagrodzenia za pracę</w:t>
      </w:r>
      <w:r w:rsidR="00630C83" w:rsidRPr="00630C83">
        <w:rPr>
          <w:rFonts w:eastAsia="WenQuanYi Zen Hei"/>
          <w:color w:val="000000"/>
          <w:sz w:val="26"/>
          <w:szCs w:val="26"/>
        </w:rPr>
        <w:t xml:space="preserve"> </w:t>
      </w:r>
      <w:r w:rsidR="00630C83">
        <w:rPr>
          <w:rFonts w:eastAsia="WenQuanYi Zen Hei"/>
          <w:color w:val="000000"/>
          <w:sz w:val="26"/>
          <w:szCs w:val="26"/>
        </w:rPr>
        <w:t>albo wysokości minimalnej stawki godzinowej</w:t>
      </w:r>
      <w:r w:rsidRPr="00C334FB">
        <w:rPr>
          <w:rFonts w:eastAsia="WenQuanYi Zen Hei"/>
          <w:color w:val="000000"/>
          <w:sz w:val="26"/>
          <w:szCs w:val="26"/>
        </w:rPr>
        <w:t xml:space="preserve"> ustalon</w:t>
      </w:r>
      <w:r w:rsidR="00630C83">
        <w:rPr>
          <w:rFonts w:eastAsia="WenQuanYi Zen Hei"/>
          <w:color w:val="000000"/>
          <w:sz w:val="26"/>
          <w:szCs w:val="26"/>
        </w:rPr>
        <w:t>ych</w:t>
      </w:r>
      <w:r w:rsidRPr="00C334FB">
        <w:rPr>
          <w:rFonts w:eastAsia="WenQuanYi Zen Hei"/>
          <w:color w:val="000000"/>
          <w:sz w:val="26"/>
          <w:szCs w:val="26"/>
        </w:rPr>
        <w:t xml:space="preserve"> na podstawie art. 2 ust. 3-5  ustawy z dnia 10 października 2002 r. o minimalnym wynagrodzeniu za pracę, jeżeli zmiany te będą miały wpływ na koszty wykonania zamówienia przez Wykonawcę,</w:t>
      </w:r>
    </w:p>
    <w:p w:rsidR="00630C83" w:rsidRDefault="00C334FB" w:rsidP="00C334FB">
      <w:pPr>
        <w:numPr>
          <w:ilvl w:val="0"/>
          <w:numId w:val="40"/>
        </w:numPr>
        <w:tabs>
          <w:tab w:val="left" w:pos="1134"/>
        </w:tabs>
        <w:spacing w:line="360" w:lineRule="auto"/>
        <w:jc w:val="both"/>
        <w:rPr>
          <w:rFonts w:eastAsia="WenQuanYi Zen Hei"/>
          <w:color w:val="000000"/>
          <w:sz w:val="26"/>
          <w:szCs w:val="26"/>
        </w:rPr>
      </w:pPr>
      <w:r w:rsidRPr="00C334FB">
        <w:rPr>
          <w:rFonts w:eastAsia="WenQuanYi Zen Hei"/>
          <w:color w:val="000000"/>
          <w:sz w:val="26"/>
          <w:szCs w:val="26"/>
        </w:rPr>
        <w:t>zmiany zasad podlegania ubezpieczeniom społecznym lub ubezpieczeniu zdrowotnemu, wysokości stawki składki na ubezpieczenia społeczne lub zdrowotne, jeżeli zmiany te będą miały wpływ na koszty wykonania zamówienia przez Wykonawcę</w:t>
      </w:r>
      <w:r w:rsidR="00630C83">
        <w:rPr>
          <w:rFonts w:eastAsia="WenQuanYi Zen Hei"/>
          <w:color w:val="000000"/>
          <w:sz w:val="26"/>
          <w:szCs w:val="26"/>
        </w:rPr>
        <w:t>,</w:t>
      </w:r>
    </w:p>
    <w:p w:rsidR="00C334FB" w:rsidRPr="00C334FB" w:rsidRDefault="00630C83" w:rsidP="00C334FB">
      <w:pPr>
        <w:numPr>
          <w:ilvl w:val="0"/>
          <w:numId w:val="40"/>
        </w:numPr>
        <w:tabs>
          <w:tab w:val="left" w:pos="1134"/>
        </w:tabs>
        <w:spacing w:line="360" w:lineRule="auto"/>
        <w:jc w:val="both"/>
        <w:rPr>
          <w:rFonts w:eastAsia="WenQuanYi Zen Hei"/>
          <w:color w:val="000000"/>
          <w:sz w:val="26"/>
          <w:szCs w:val="26"/>
        </w:rPr>
      </w:pPr>
      <w:r>
        <w:rPr>
          <w:rFonts w:eastAsia="WenQuanYi Zen Hei"/>
          <w:color w:val="000000"/>
          <w:sz w:val="26"/>
          <w:szCs w:val="26"/>
        </w:rPr>
        <w:t>zmiany zasad gromadzenia i wysokości wpłat do pracowniczych planów kapitałowych, o których mowa w ustawie z dnia 4 października 2018 r. o pracowniczych planach kapitałowych</w:t>
      </w:r>
      <w:bookmarkStart w:id="0" w:name="_GoBack"/>
      <w:bookmarkEnd w:id="0"/>
      <w:r w:rsidR="00C334FB" w:rsidRPr="00C334FB">
        <w:rPr>
          <w:rFonts w:eastAsia="WenQuanYi Zen Hei"/>
          <w:color w:val="000000"/>
          <w:sz w:val="26"/>
          <w:szCs w:val="26"/>
        </w:rPr>
        <w:t>.</w:t>
      </w:r>
    </w:p>
    <w:p w:rsidR="00C334FB" w:rsidRPr="00C334FB" w:rsidRDefault="00C334FB" w:rsidP="00C334FB">
      <w:pPr>
        <w:numPr>
          <w:ilvl w:val="0"/>
          <w:numId w:val="20"/>
        </w:numPr>
        <w:spacing w:line="360" w:lineRule="auto"/>
        <w:jc w:val="both"/>
        <w:rPr>
          <w:sz w:val="26"/>
          <w:szCs w:val="26"/>
        </w:rPr>
      </w:pPr>
      <w:r w:rsidRPr="00C334FB">
        <w:rPr>
          <w:sz w:val="26"/>
          <w:szCs w:val="26"/>
        </w:rPr>
        <w:t>Strona Umowy wnioskująca o zmianę wynagrodzenia określonego w § 3 pkt 1 lit. a</w:t>
      </w:r>
      <w:r>
        <w:rPr>
          <w:sz w:val="26"/>
          <w:szCs w:val="26"/>
        </w:rPr>
        <w:t>, b i c</w:t>
      </w:r>
      <w:r w:rsidR="00434C26">
        <w:rPr>
          <w:sz w:val="26"/>
          <w:szCs w:val="26"/>
        </w:rPr>
        <w:t xml:space="preserve"> </w:t>
      </w:r>
      <w:r w:rsidRPr="00C334FB">
        <w:rPr>
          <w:sz w:val="26"/>
          <w:szCs w:val="26"/>
        </w:rPr>
        <w:t xml:space="preserve">z przyczyn opisanych w § </w:t>
      </w:r>
      <w:r>
        <w:rPr>
          <w:sz w:val="26"/>
          <w:szCs w:val="26"/>
        </w:rPr>
        <w:t>3 pkt 6</w:t>
      </w:r>
      <w:r w:rsidRPr="00C334FB">
        <w:rPr>
          <w:sz w:val="26"/>
          <w:szCs w:val="26"/>
        </w:rPr>
        <w:t xml:space="preserve"> Umowy, winna przedłożyć stosowny wniosek wraz z wyliczeniami w postaci kalkulacji kosztów pracy z oferty oraz kosztów pracy wynikających z bieżącego stanu zatrudnienia przy realizacji zamówienia osób wykonujących pracę na rzecz Wykonawcy.</w:t>
      </w:r>
    </w:p>
    <w:p w:rsidR="00C334FB" w:rsidRPr="00C334FB" w:rsidRDefault="00C334FB" w:rsidP="00C334FB">
      <w:pPr>
        <w:numPr>
          <w:ilvl w:val="0"/>
          <w:numId w:val="20"/>
        </w:numPr>
        <w:spacing w:line="360" w:lineRule="auto"/>
        <w:jc w:val="both"/>
        <w:rPr>
          <w:sz w:val="26"/>
          <w:szCs w:val="26"/>
        </w:rPr>
      </w:pPr>
      <w:r w:rsidRPr="00C334FB">
        <w:rPr>
          <w:sz w:val="26"/>
          <w:szCs w:val="26"/>
        </w:rPr>
        <w:t xml:space="preserve">Wykonawca musi udowodnić wpływ zmian na wartość wykonania zamówienia. W wyliczeniach dotyczących podwyższenia wartości wykonania zamówienia Wykonawca winien uwzględnić tylko te, dotyczące osób bezpośrednio biorących udział w wykonaniu usługi i zgłoszonych Zamawiającemu przed dniem zmian, o którym mowa </w:t>
      </w:r>
      <w:r>
        <w:rPr>
          <w:sz w:val="26"/>
          <w:szCs w:val="26"/>
        </w:rPr>
        <w:t>w pkt 6</w:t>
      </w:r>
      <w:r w:rsidRPr="00C334FB">
        <w:rPr>
          <w:sz w:val="26"/>
          <w:szCs w:val="26"/>
        </w:rPr>
        <w:t>.</w:t>
      </w:r>
    </w:p>
    <w:p w:rsidR="00DE45F0" w:rsidRDefault="00DE45F0" w:rsidP="00DE45F0">
      <w:pPr>
        <w:spacing w:line="360" w:lineRule="auto"/>
        <w:ind w:left="720"/>
        <w:jc w:val="both"/>
        <w:rPr>
          <w:sz w:val="26"/>
          <w:szCs w:val="26"/>
        </w:rPr>
      </w:pPr>
    </w:p>
    <w:p w:rsidR="00DE45F0" w:rsidRPr="00DE45F0" w:rsidRDefault="00DE45F0" w:rsidP="00DE45F0">
      <w:pPr>
        <w:jc w:val="center"/>
        <w:rPr>
          <w:b/>
          <w:sz w:val="26"/>
          <w:szCs w:val="26"/>
        </w:rPr>
      </w:pPr>
      <w:r w:rsidRPr="00DE45F0">
        <w:rPr>
          <w:b/>
          <w:sz w:val="26"/>
          <w:szCs w:val="26"/>
        </w:rPr>
        <w:t xml:space="preserve">§ </w:t>
      </w:r>
      <w:r w:rsidR="00E45725">
        <w:rPr>
          <w:b/>
          <w:sz w:val="26"/>
          <w:szCs w:val="26"/>
        </w:rPr>
        <w:t>4</w:t>
      </w:r>
    </w:p>
    <w:p w:rsidR="00DE45F0" w:rsidRPr="00DE45F0" w:rsidRDefault="00DE45F0" w:rsidP="00DE45F0">
      <w:pPr>
        <w:jc w:val="center"/>
        <w:rPr>
          <w:b/>
          <w:sz w:val="26"/>
          <w:szCs w:val="26"/>
        </w:rPr>
      </w:pPr>
      <w:r w:rsidRPr="00DE45F0">
        <w:rPr>
          <w:b/>
          <w:sz w:val="26"/>
          <w:szCs w:val="26"/>
        </w:rPr>
        <w:t>W</w:t>
      </w:r>
      <w:r>
        <w:rPr>
          <w:b/>
          <w:sz w:val="26"/>
          <w:szCs w:val="26"/>
        </w:rPr>
        <w:t>arunki płatności</w:t>
      </w:r>
    </w:p>
    <w:p w:rsidR="007F4544" w:rsidRDefault="007F4544" w:rsidP="00DE45F0">
      <w:pPr>
        <w:numPr>
          <w:ilvl w:val="0"/>
          <w:numId w:val="23"/>
        </w:numPr>
        <w:spacing w:line="360" w:lineRule="auto"/>
        <w:jc w:val="both"/>
        <w:rPr>
          <w:sz w:val="26"/>
          <w:szCs w:val="26"/>
        </w:rPr>
      </w:pPr>
      <w:r w:rsidRPr="00CE6989">
        <w:rPr>
          <w:sz w:val="26"/>
          <w:szCs w:val="26"/>
        </w:rPr>
        <w:t xml:space="preserve">Zapłata za wykonanie przedmiotu umowy nastąpi w terminie do </w:t>
      </w:r>
      <w:r w:rsidRPr="006F7A70">
        <w:rPr>
          <w:b/>
          <w:sz w:val="26"/>
          <w:szCs w:val="26"/>
        </w:rPr>
        <w:t>21 dni</w:t>
      </w:r>
      <w:r w:rsidRPr="00CE6989">
        <w:rPr>
          <w:sz w:val="26"/>
          <w:szCs w:val="26"/>
        </w:rPr>
        <w:t xml:space="preserve"> od otrzymania </w:t>
      </w:r>
      <w:r w:rsidR="00434C26">
        <w:rPr>
          <w:sz w:val="26"/>
          <w:szCs w:val="26"/>
        </w:rPr>
        <w:t xml:space="preserve">prawidłowo wystawionej </w:t>
      </w:r>
      <w:r w:rsidRPr="00CE6989">
        <w:rPr>
          <w:sz w:val="26"/>
          <w:szCs w:val="26"/>
        </w:rPr>
        <w:t>faktury przez Zamawiającego.</w:t>
      </w:r>
    </w:p>
    <w:p w:rsidR="00DE45F0" w:rsidRPr="00CE6989" w:rsidRDefault="00DE45F0" w:rsidP="00DE45F0">
      <w:pPr>
        <w:numPr>
          <w:ilvl w:val="0"/>
          <w:numId w:val="23"/>
        </w:numPr>
        <w:spacing w:line="360" w:lineRule="auto"/>
        <w:jc w:val="both"/>
        <w:rPr>
          <w:sz w:val="26"/>
          <w:szCs w:val="26"/>
        </w:rPr>
      </w:pPr>
      <w:r w:rsidRPr="00CE6989">
        <w:rPr>
          <w:sz w:val="26"/>
          <w:szCs w:val="26"/>
        </w:rPr>
        <w:t>Podstawą rozliczenia każdej usługi w zakresie przewozu zwłok jest dołączenie do faktury pisemnego zlecenia wystawionego przez prokuratora z dokładnym określeniem daty i miejsca wykonania usługi.</w:t>
      </w:r>
    </w:p>
    <w:p w:rsidR="00DE45F0" w:rsidRPr="00E01722" w:rsidRDefault="00DE45F0" w:rsidP="00DE45F0">
      <w:pPr>
        <w:pStyle w:val="Akapitzlist1"/>
        <w:numPr>
          <w:ilvl w:val="0"/>
          <w:numId w:val="23"/>
        </w:numPr>
        <w:spacing w:line="360" w:lineRule="auto"/>
        <w:jc w:val="both"/>
        <w:rPr>
          <w:rFonts w:cs="Times New Roman"/>
          <w:sz w:val="26"/>
          <w:szCs w:val="26"/>
        </w:rPr>
      </w:pPr>
      <w:r w:rsidRPr="00E01722">
        <w:rPr>
          <w:rFonts w:cs="Times New Roman"/>
          <w:sz w:val="26"/>
          <w:szCs w:val="26"/>
        </w:rPr>
        <w:t>Płatność zostanie dokonana przelewem bankowym na podstawie oryginału faktury VAT na rachunek bankowy Wykonawcy</w:t>
      </w:r>
      <w:r>
        <w:rPr>
          <w:rFonts w:cs="Times New Roman"/>
          <w:sz w:val="26"/>
          <w:szCs w:val="26"/>
        </w:rPr>
        <w:t xml:space="preserve"> nr ………………………… .</w:t>
      </w:r>
      <w:r w:rsidRPr="00E01722">
        <w:rPr>
          <w:rFonts w:cs="Times New Roman"/>
          <w:sz w:val="26"/>
          <w:szCs w:val="26"/>
        </w:rPr>
        <w:t xml:space="preserve">  Za dzień </w:t>
      </w:r>
      <w:r w:rsidRPr="00E01722">
        <w:rPr>
          <w:rFonts w:cs="Times New Roman"/>
          <w:sz w:val="26"/>
          <w:szCs w:val="26"/>
        </w:rPr>
        <w:lastRenderedPageBreak/>
        <w:t>zapłaty uznaje się dzień obciążenia rachunku bankowego Zamawiającego.</w:t>
      </w:r>
    </w:p>
    <w:p w:rsidR="00DE45F0" w:rsidRPr="00E01722" w:rsidRDefault="00DE45F0" w:rsidP="00DE45F0">
      <w:pPr>
        <w:pStyle w:val="Akapitzlist1"/>
        <w:numPr>
          <w:ilvl w:val="0"/>
          <w:numId w:val="23"/>
        </w:numPr>
        <w:spacing w:line="360" w:lineRule="auto"/>
        <w:jc w:val="both"/>
        <w:rPr>
          <w:rFonts w:cs="Times New Roman"/>
          <w:sz w:val="26"/>
          <w:szCs w:val="26"/>
        </w:rPr>
      </w:pPr>
      <w:r w:rsidRPr="00E01722">
        <w:rPr>
          <w:rFonts w:cs="Times New Roman"/>
          <w:sz w:val="26"/>
          <w:szCs w:val="26"/>
        </w:rPr>
        <w:t>W przypadku opóźnienia terminu płatności, Wykonawca ma prawo do naliczenia odsetek ustawowych za każdy dzień zwłoki w zapłacie.</w:t>
      </w:r>
    </w:p>
    <w:p w:rsidR="00DE45F0" w:rsidRDefault="00DE45F0" w:rsidP="0037388E">
      <w:pPr>
        <w:spacing w:line="360" w:lineRule="auto"/>
        <w:ind w:left="720"/>
        <w:jc w:val="both"/>
        <w:rPr>
          <w:sz w:val="26"/>
          <w:szCs w:val="26"/>
        </w:rPr>
      </w:pPr>
    </w:p>
    <w:p w:rsidR="003C106B" w:rsidRDefault="003C106B" w:rsidP="0037388E">
      <w:pPr>
        <w:spacing w:line="360" w:lineRule="auto"/>
        <w:ind w:left="720"/>
        <w:jc w:val="both"/>
        <w:rPr>
          <w:sz w:val="26"/>
          <w:szCs w:val="26"/>
        </w:rPr>
      </w:pPr>
    </w:p>
    <w:p w:rsidR="003C106B" w:rsidRPr="00CE6989" w:rsidRDefault="003C106B" w:rsidP="0037388E">
      <w:pPr>
        <w:spacing w:line="360" w:lineRule="auto"/>
        <w:ind w:left="720"/>
        <w:jc w:val="both"/>
        <w:rPr>
          <w:sz w:val="26"/>
          <w:szCs w:val="26"/>
        </w:rPr>
      </w:pPr>
    </w:p>
    <w:p w:rsidR="007F4544" w:rsidRPr="0037388E" w:rsidRDefault="007F4544" w:rsidP="0037388E">
      <w:pPr>
        <w:jc w:val="center"/>
        <w:rPr>
          <w:b/>
          <w:sz w:val="26"/>
          <w:szCs w:val="26"/>
        </w:rPr>
      </w:pPr>
      <w:r w:rsidRPr="0037388E">
        <w:rPr>
          <w:b/>
          <w:sz w:val="26"/>
          <w:szCs w:val="26"/>
        </w:rPr>
        <w:t xml:space="preserve">§ </w:t>
      </w:r>
      <w:r w:rsidR="00E45725">
        <w:rPr>
          <w:b/>
          <w:sz w:val="26"/>
          <w:szCs w:val="26"/>
        </w:rPr>
        <w:t>5</w:t>
      </w:r>
    </w:p>
    <w:p w:rsidR="0037388E" w:rsidRPr="0037388E" w:rsidRDefault="0037388E" w:rsidP="0037388E">
      <w:pPr>
        <w:jc w:val="center"/>
        <w:rPr>
          <w:b/>
          <w:sz w:val="26"/>
          <w:szCs w:val="26"/>
        </w:rPr>
      </w:pPr>
      <w:r w:rsidRPr="0037388E">
        <w:rPr>
          <w:b/>
          <w:sz w:val="26"/>
          <w:szCs w:val="26"/>
        </w:rPr>
        <w:t>Kary umowne</w:t>
      </w:r>
    </w:p>
    <w:p w:rsidR="007F4544" w:rsidRPr="00CE6989" w:rsidRDefault="007F4544" w:rsidP="00F0569B">
      <w:pPr>
        <w:numPr>
          <w:ilvl w:val="0"/>
          <w:numId w:val="21"/>
        </w:numPr>
        <w:spacing w:line="360" w:lineRule="auto"/>
        <w:jc w:val="both"/>
        <w:rPr>
          <w:sz w:val="26"/>
          <w:szCs w:val="26"/>
        </w:rPr>
      </w:pPr>
      <w:r w:rsidRPr="00CE6989">
        <w:rPr>
          <w:sz w:val="26"/>
          <w:szCs w:val="26"/>
        </w:rPr>
        <w:t>Zamawiający może obciążyć Wykonawcę karą umowną:</w:t>
      </w:r>
    </w:p>
    <w:p w:rsidR="00FD219D" w:rsidRDefault="00096E58" w:rsidP="00FD219D">
      <w:pPr>
        <w:spacing w:line="360" w:lineRule="auto"/>
        <w:ind w:left="1260" w:hanging="180"/>
        <w:jc w:val="both"/>
        <w:rPr>
          <w:sz w:val="26"/>
          <w:szCs w:val="26"/>
        </w:rPr>
      </w:pPr>
      <w:r w:rsidRPr="00FA486B">
        <w:rPr>
          <w:rFonts w:ascii="Arial" w:hAnsi="Arial" w:cs="Arial"/>
        </w:rPr>
        <w:t xml:space="preserve">- </w:t>
      </w:r>
      <w:r w:rsidR="00E23F0A" w:rsidRPr="00F0569B">
        <w:rPr>
          <w:sz w:val="26"/>
          <w:szCs w:val="26"/>
        </w:rPr>
        <w:t xml:space="preserve">w </w:t>
      </w:r>
      <w:r w:rsidR="00380524" w:rsidRPr="00F0569B">
        <w:rPr>
          <w:sz w:val="26"/>
          <w:szCs w:val="26"/>
        </w:rPr>
        <w:t>przypadku niedotrzymania terminu przyjazdu na miejsce zgłoszenia, w wysokości 50% wartości jednorazowego przewozu zwłok</w:t>
      </w:r>
      <w:r w:rsidR="00075786">
        <w:rPr>
          <w:sz w:val="26"/>
          <w:szCs w:val="26"/>
        </w:rPr>
        <w:t>,</w:t>
      </w:r>
    </w:p>
    <w:p w:rsidR="00FD219D" w:rsidRPr="00FD219D" w:rsidRDefault="00FD219D" w:rsidP="00FD219D">
      <w:pPr>
        <w:spacing w:line="360" w:lineRule="auto"/>
        <w:ind w:left="1260" w:hanging="180"/>
        <w:jc w:val="both"/>
        <w:rPr>
          <w:sz w:val="26"/>
          <w:szCs w:val="26"/>
        </w:rPr>
      </w:pPr>
      <w:r>
        <w:rPr>
          <w:sz w:val="26"/>
          <w:szCs w:val="26"/>
        </w:rPr>
        <w:t xml:space="preserve">- </w:t>
      </w:r>
      <w:r w:rsidRPr="00FD219D">
        <w:rPr>
          <w:sz w:val="26"/>
          <w:szCs w:val="26"/>
        </w:rPr>
        <w:t>w przypadku nienależytego wykonania obowiązku przechowania zwłok, w szczególności przechowywania ich niezgodnie z przepisami obowiązującymi i zawartą umową w wysokości 100,00 zł.</w:t>
      </w:r>
    </w:p>
    <w:p w:rsidR="00FD219D" w:rsidRPr="00075786" w:rsidRDefault="00FD219D" w:rsidP="00FD219D">
      <w:pPr>
        <w:spacing w:line="360" w:lineRule="auto"/>
        <w:ind w:left="1260" w:hanging="180"/>
        <w:jc w:val="both"/>
        <w:rPr>
          <w:sz w:val="26"/>
          <w:szCs w:val="26"/>
        </w:rPr>
      </w:pPr>
      <w:r w:rsidRPr="00FD219D">
        <w:rPr>
          <w:sz w:val="26"/>
          <w:szCs w:val="26"/>
        </w:rPr>
        <w:t xml:space="preserve">- w przypadku niewydania zwłok osobom upoważnionym lub wydania zwłok osobom nieupoważnionym w wysokości </w:t>
      </w:r>
      <w:r>
        <w:rPr>
          <w:sz w:val="26"/>
          <w:szCs w:val="26"/>
        </w:rPr>
        <w:t>2</w:t>
      </w:r>
      <w:r w:rsidRPr="00FD219D">
        <w:rPr>
          <w:sz w:val="26"/>
          <w:szCs w:val="26"/>
        </w:rPr>
        <w:t xml:space="preserve">00,00 zł. </w:t>
      </w:r>
    </w:p>
    <w:p w:rsidR="00E23F0A" w:rsidRPr="00434C26" w:rsidRDefault="007F4544" w:rsidP="003C106B">
      <w:pPr>
        <w:numPr>
          <w:ilvl w:val="0"/>
          <w:numId w:val="21"/>
        </w:numPr>
        <w:spacing w:line="360" w:lineRule="auto"/>
        <w:jc w:val="both"/>
        <w:rPr>
          <w:i/>
          <w:sz w:val="26"/>
          <w:szCs w:val="26"/>
          <w:u w:val="single"/>
        </w:rPr>
      </w:pPr>
      <w:r w:rsidRPr="00434C26">
        <w:rPr>
          <w:sz w:val="26"/>
          <w:szCs w:val="26"/>
        </w:rPr>
        <w:t>Wykonawca</w:t>
      </w:r>
      <w:r w:rsidR="00E23F0A" w:rsidRPr="00434C26">
        <w:rPr>
          <w:sz w:val="26"/>
          <w:szCs w:val="26"/>
        </w:rPr>
        <w:t xml:space="preserve"> może obciążyć Zamawiającego karą umowną</w:t>
      </w:r>
      <w:r w:rsidR="00434C26" w:rsidRPr="00434C26">
        <w:rPr>
          <w:sz w:val="26"/>
          <w:szCs w:val="26"/>
        </w:rPr>
        <w:t xml:space="preserve"> </w:t>
      </w:r>
      <w:r w:rsidR="00E23F0A" w:rsidRPr="00434C26">
        <w:rPr>
          <w:sz w:val="26"/>
          <w:szCs w:val="26"/>
        </w:rPr>
        <w:t>w</w:t>
      </w:r>
      <w:r w:rsidR="00FD219D">
        <w:rPr>
          <w:sz w:val="26"/>
          <w:szCs w:val="26"/>
        </w:rPr>
        <w:t xml:space="preserve"> wysokości 5</w:t>
      </w:r>
      <w:r w:rsidR="00E23F0A" w:rsidRPr="00434C26">
        <w:rPr>
          <w:sz w:val="26"/>
          <w:szCs w:val="26"/>
        </w:rPr>
        <w:t xml:space="preserve"> 000,00 zł brutto z tytułu odstąpienia od umowy z przyczyn zależnych od Zamawiającego, z zastrzeżeniem </w:t>
      </w:r>
      <w:r w:rsidR="00E45725" w:rsidRPr="00434C26">
        <w:rPr>
          <w:sz w:val="26"/>
          <w:szCs w:val="26"/>
        </w:rPr>
        <w:t>§ 6</w:t>
      </w:r>
      <w:r w:rsidR="00E23F0A" w:rsidRPr="00434C26">
        <w:rPr>
          <w:sz w:val="26"/>
          <w:szCs w:val="26"/>
        </w:rPr>
        <w:t>.</w:t>
      </w:r>
    </w:p>
    <w:p w:rsidR="00D22D54" w:rsidRDefault="007F4544" w:rsidP="00D22D54">
      <w:pPr>
        <w:numPr>
          <w:ilvl w:val="0"/>
          <w:numId w:val="21"/>
        </w:numPr>
        <w:spacing w:line="360" w:lineRule="auto"/>
        <w:jc w:val="both"/>
        <w:rPr>
          <w:sz w:val="26"/>
          <w:szCs w:val="26"/>
        </w:rPr>
      </w:pPr>
      <w:r w:rsidRPr="00B12AC4">
        <w:rPr>
          <w:sz w:val="26"/>
          <w:szCs w:val="26"/>
        </w:rPr>
        <w:t>Strony</w:t>
      </w:r>
      <w:r w:rsidR="00E23F0A" w:rsidRPr="00B12AC4">
        <w:rPr>
          <w:sz w:val="26"/>
          <w:szCs w:val="26"/>
        </w:rPr>
        <w:t xml:space="preserve"> zastrzegają sobie prawo do odszkodowania uzupełniającego do wysokości poniesionej szkody oraz utraconych korzyści.</w:t>
      </w:r>
    </w:p>
    <w:p w:rsidR="006F7A70" w:rsidRPr="00B12AC4" w:rsidRDefault="006F7A70" w:rsidP="006F7A70">
      <w:pPr>
        <w:spacing w:line="360" w:lineRule="auto"/>
        <w:ind w:left="720"/>
        <w:jc w:val="both"/>
        <w:rPr>
          <w:sz w:val="26"/>
          <w:szCs w:val="26"/>
        </w:rPr>
      </w:pPr>
    </w:p>
    <w:p w:rsidR="00E23F0A" w:rsidRPr="0037388E" w:rsidRDefault="00E23F0A" w:rsidP="0037388E">
      <w:pPr>
        <w:jc w:val="center"/>
        <w:rPr>
          <w:b/>
          <w:sz w:val="26"/>
          <w:szCs w:val="26"/>
        </w:rPr>
      </w:pPr>
      <w:r w:rsidRPr="0037388E">
        <w:rPr>
          <w:b/>
          <w:sz w:val="26"/>
          <w:szCs w:val="26"/>
        </w:rPr>
        <w:t xml:space="preserve">§ </w:t>
      </w:r>
      <w:r w:rsidR="00E45725">
        <w:rPr>
          <w:b/>
          <w:sz w:val="26"/>
          <w:szCs w:val="26"/>
        </w:rPr>
        <w:t>6</w:t>
      </w:r>
    </w:p>
    <w:p w:rsidR="0037388E" w:rsidRPr="0037388E" w:rsidRDefault="0037388E" w:rsidP="0037388E">
      <w:pPr>
        <w:jc w:val="center"/>
        <w:rPr>
          <w:b/>
          <w:sz w:val="26"/>
          <w:szCs w:val="26"/>
        </w:rPr>
      </w:pPr>
      <w:r w:rsidRPr="0037388E">
        <w:rPr>
          <w:b/>
          <w:sz w:val="26"/>
          <w:szCs w:val="26"/>
        </w:rPr>
        <w:t>Odstąpienie od umowy</w:t>
      </w:r>
    </w:p>
    <w:p w:rsidR="005C5B26" w:rsidRDefault="00E23F0A" w:rsidP="00F0569B">
      <w:pPr>
        <w:pStyle w:val="Tekstpodstawowy"/>
        <w:spacing w:line="360" w:lineRule="auto"/>
        <w:jc w:val="both"/>
        <w:rPr>
          <w:rFonts w:cs="Times New Roman"/>
          <w:sz w:val="26"/>
          <w:szCs w:val="26"/>
        </w:rPr>
      </w:pPr>
      <w:r w:rsidRPr="00F0569B">
        <w:rPr>
          <w:rFonts w:cs="Times New Roman"/>
          <w:sz w:val="26"/>
          <w:szCs w:val="26"/>
        </w:rPr>
        <w:t>Zamawiającemu przysługuje prawo odstąpienia od umowy bez jakichkolwiek roszczeń Wyko</w:t>
      </w:r>
      <w:r w:rsidR="00D8740C" w:rsidRPr="00F0569B">
        <w:rPr>
          <w:rFonts w:cs="Times New Roman"/>
          <w:sz w:val="26"/>
          <w:szCs w:val="26"/>
        </w:rPr>
        <w:t xml:space="preserve">nawcy i naliczania kary umownej </w:t>
      </w:r>
      <w:r w:rsidR="005C5B26" w:rsidRPr="00F0569B">
        <w:rPr>
          <w:rFonts w:cs="Times New Roman"/>
          <w:sz w:val="26"/>
          <w:szCs w:val="26"/>
        </w:rPr>
        <w:t>w</w:t>
      </w:r>
      <w:r w:rsidRPr="00F0569B">
        <w:rPr>
          <w:rFonts w:cs="Times New Roman"/>
          <w:sz w:val="26"/>
          <w:szCs w:val="26"/>
        </w:rPr>
        <w:t xml:space="preserve"> razie wystąpienia istotnej zmiany okoliczności powodującej, że wykonanie umowy nie leży w interesie publicznym, czego nie można było przewidzieć w chwili zawarcia umowy, w tym wypadku odstąpienie może nastąpić w terminie 30</w:t>
      </w:r>
      <w:r w:rsidR="00D84382" w:rsidRPr="00F0569B">
        <w:rPr>
          <w:rFonts w:cs="Times New Roman"/>
          <w:sz w:val="26"/>
          <w:szCs w:val="26"/>
        </w:rPr>
        <w:t xml:space="preserve"> </w:t>
      </w:r>
      <w:r w:rsidRPr="00F0569B">
        <w:rPr>
          <w:rFonts w:cs="Times New Roman"/>
          <w:sz w:val="26"/>
          <w:szCs w:val="26"/>
        </w:rPr>
        <w:t xml:space="preserve">dni od powzięcia wiadomości przez Zamawiającego o powyższych </w:t>
      </w:r>
      <w:r w:rsidR="00D8740C" w:rsidRPr="00F0569B">
        <w:rPr>
          <w:rFonts w:cs="Times New Roman"/>
          <w:sz w:val="26"/>
          <w:szCs w:val="26"/>
        </w:rPr>
        <w:t>okolicznościach.</w:t>
      </w:r>
    </w:p>
    <w:p w:rsidR="00F0569B" w:rsidRDefault="00F0569B" w:rsidP="00D22D54">
      <w:pPr>
        <w:pStyle w:val="Tekstpodstawowy"/>
        <w:spacing w:after="0"/>
        <w:jc w:val="both"/>
        <w:rPr>
          <w:rFonts w:cs="Times New Roman"/>
          <w:sz w:val="26"/>
          <w:szCs w:val="26"/>
        </w:rPr>
      </w:pPr>
    </w:p>
    <w:p w:rsidR="005C5B26" w:rsidRPr="0037388E" w:rsidRDefault="005C5B26" w:rsidP="0037388E">
      <w:pPr>
        <w:jc w:val="center"/>
        <w:rPr>
          <w:b/>
          <w:sz w:val="26"/>
          <w:szCs w:val="26"/>
        </w:rPr>
      </w:pPr>
      <w:r w:rsidRPr="0037388E">
        <w:rPr>
          <w:b/>
          <w:sz w:val="26"/>
          <w:szCs w:val="26"/>
        </w:rPr>
        <w:t xml:space="preserve">§ </w:t>
      </w:r>
      <w:r w:rsidR="00E45725">
        <w:rPr>
          <w:b/>
          <w:sz w:val="26"/>
          <w:szCs w:val="26"/>
        </w:rPr>
        <w:t>7</w:t>
      </w:r>
    </w:p>
    <w:p w:rsidR="0037388E" w:rsidRPr="0037388E" w:rsidRDefault="0037388E" w:rsidP="0037388E">
      <w:pPr>
        <w:jc w:val="center"/>
        <w:rPr>
          <w:b/>
          <w:sz w:val="26"/>
          <w:szCs w:val="26"/>
        </w:rPr>
      </w:pPr>
      <w:r w:rsidRPr="0037388E">
        <w:rPr>
          <w:b/>
          <w:sz w:val="26"/>
          <w:szCs w:val="26"/>
        </w:rPr>
        <w:t>Postanowienia końcowe</w:t>
      </w:r>
    </w:p>
    <w:p w:rsidR="00DE45F0" w:rsidRPr="00DE45F0" w:rsidRDefault="00DE45F0" w:rsidP="00DE45F0">
      <w:pPr>
        <w:numPr>
          <w:ilvl w:val="0"/>
          <w:numId w:val="25"/>
        </w:numPr>
        <w:spacing w:line="360" w:lineRule="auto"/>
        <w:jc w:val="both"/>
        <w:rPr>
          <w:sz w:val="26"/>
          <w:szCs w:val="26"/>
        </w:rPr>
      </w:pPr>
      <w:r w:rsidRPr="00CE6989">
        <w:rPr>
          <w:sz w:val="26"/>
          <w:szCs w:val="26"/>
        </w:rPr>
        <w:t>Zamawiający dopuszcza możliwość dokonania zmian zawartej umow</w:t>
      </w:r>
      <w:r w:rsidR="00D757D8">
        <w:rPr>
          <w:sz w:val="26"/>
          <w:szCs w:val="26"/>
        </w:rPr>
        <w:t>y jedynie w przypadku</w:t>
      </w:r>
      <w:r w:rsidRPr="00CE6989">
        <w:rPr>
          <w:sz w:val="26"/>
          <w:szCs w:val="26"/>
        </w:rPr>
        <w:t xml:space="preserve"> zaistnienia nie dających się przewidzieć w momencie wszczęcia </w:t>
      </w:r>
      <w:r w:rsidRPr="00CE6989">
        <w:rPr>
          <w:sz w:val="26"/>
          <w:szCs w:val="26"/>
        </w:rPr>
        <w:lastRenderedPageBreak/>
        <w:t>postępowania, w wyniku którego podpisana została niniejsza umowa, okoliczności takich jak</w:t>
      </w:r>
      <w:r w:rsidR="00D757D8">
        <w:rPr>
          <w:sz w:val="26"/>
          <w:szCs w:val="26"/>
        </w:rPr>
        <w:t xml:space="preserve"> np.</w:t>
      </w:r>
      <w:r w:rsidRPr="00CE6989">
        <w:rPr>
          <w:sz w:val="26"/>
          <w:szCs w:val="26"/>
        </w:rPr>
        <w:t>: zmiany wysokości podatku od towarów i usług.</w:t>
      </w:r>
    </w:p>
    <w:p w:rsidR="005C5B26" w:rsidRDefault="005C5B26" w:rsidP="00DE45F0">
      <w:pPr>
        <w:numPr>
          <w:ilvl w:val="0"/>
          <w:numId w:val="25"/>
        </w:numPr>
        <w:spacing w:line="360" w:lineRule="auto"/>
        <w:jc w:val="both"/>
        <w:rPr>
          <w:sz w:val="26"/>
          <w:szCs w:val="26"/>
        </w:rPr>
      </w:pPr>
      <w:r w:rsidRPr="00F0569B">
        <w:rPr>
          <w:sz w:val="26"/>
          <w:szCs w:val="26"/>
        </w:rPr>
        <w:t>Wszelkie zmiany treści niniejszej umowy, oraz jej uzupełnienia wymagają zgody umawiających się stron wyrażonej na piśmie w formie aneksu podpisanego przez obie strony pod rygorem nieważności.</w:t>
      </w:r>
    </w:p>
    <w:p w:rsidR="003A1FCA" w:rsidRPr="0037388E" w:rsidRDefault="0037388E" w:rsidP="002D7007">
      <w:pPr>
        <w:numPr>
          <w:ilvl w:val="0"/>
          <w:numId w:val="25"/>
        </w:numPr>
        <w:spacing w:line="360" w:lineRule="auto"/>
        <w:jc w:val="both"/>
        <w:rPr>
          <w:rFonts w:ascii="Arial" w:hAnsi="Arial" w:cs="Arial"/>
        </w:rPr>
      </w:pPr>
      <w:r w:rsidRPr="0037388E">
        <w:rPr>
          <w:sz w:val="26"/>
          <w:szCs w:val="26"/>
        </w:rPr>
        <w:t xml:space="preserve">Kwestie </w:t>
      </w:r>
      <w:r w:rsidR="005C5B26" w:rsidRPr="0037388E">
        <w:rPr>
          <w:sz w:val="26"/>
          <w:szCs w:val="26"/>
        </w:rPr>
        <w:t>sporne powstałe na tle wykonania niniejszej umowy strony zobowiązują się rozwiązywać w drodze wspólnych negocjacji, a w przypadku niemożności ustalenia kompromisu będą rozstrzygane przez Sąd P</w:t>
      </w:r>
      <w:r w:rsidR="003A1FCA" w:rsidRPr="0037388E">
        <w:rPr>
          <w:sz w:val="26"/>
          <w:szCs w:val="26"/>
        </w:rPr>
        <w:t>owszechny właściwy miejscowo według siedziby Zamawiającego.</w:t>
      </w:r>
    </w:p>
    <w:p w:rsidR="003A1FCA" w:rsidRDefault="0037388E" w:rsidP="0037388E">
      <w:pPr>
        <w:numPr>
          <w:ilvl w:val="0"/>
          <w:numId w:val="25"/>
        </w:numPr>
        <w:spacing w:line="360" w:lineRule="auto"/>
        <w:jc w:val="both"/>
        <w:rPr>
          <w:sz w:val="26"/>
          <w:szCs w:val="26"/>
        </w:rPr>
      </w:pPr>
      <w:r w:rsidRPr="0037388E">
        <w:rPr>
          <w:sz w:val="26"/>
          <w:szCs w:val="26"/>
        </w:rPr>
        <w:t xml:space="preserve">W </w:t>
      </w:r>
      <w:r w:rsidR="003A1FCA" w:rsidRPr="0037388E">
        <w:rPr>
          <w:sz w:val="26"/>
          <w:szCs w:val="26"/>
        </w:rPr>
        <w:t>sprawach nieuregulowanych niniejszą umową mają zastosow</w:t>
      </w:r>
      <w:r w:rsidRPr="0037388E">
        <w:rPr>
          <w:sz w:val="26"/>
          <w:szCs w:val="26"/>
        </w:rPr>
        <w:t>anie przepisy Kodeksu Cywilnego.</w:t>
      </w:r>
    </w:p>
    <w:p w:rsidR="00240A6D" w:rsidRPr="0037388E" w:rsidRDefault="0037388E" w:rsidP="009476C4">
      <w:pPr>
        <w:numPr>
          <w:ilvl w:val="0"/>
          <w:numId w:val="25"/>
        </w:numPr>
        <w:spacing w:line="360" w:lineRule="auto"/>
        <w:jc w:val="both"/>
        <w:rPr>
          <w:sz w:val="26"/>
          <w:szCs w:val="26"/>
        </w:rPr>
      </w:pPr>
      <w:r w:rsidRPr="0037388E">
        <w:rPr>
          <w:sz w:val="26"/>
          <w:szCs w:val="26"/>
        </w:rPr>
        <w:t xml:space="preserve">Umowę </w:t>
      </w:r>
      <w:r w:rsidR="003A1FCA" w:rsidRPr="0037388E">
        <w:rPr>
          <w:sz w:val="26"/>
          <w:szCs w:val="26"/>
        </w:rPr>
        <w:t>sporządzono w dwóch jednobrzmiących egzemplarzach, po jednym dla każdej ze stron.</w:t>
      </w:r>
    </w:p>
    <w:p w:rsidR="00240A6D" w:rsidRDefault="00240A6D" w:rsidP="006F7A70">
      <w:pPr>
        <w:pStyle w:val="Tekstpodstawowy"/>
        <w:spacing w:line="360" w:lineRule="auto"/>
        <w:jc w:val="both"/>
        <w:rPr>
          <w:rFonts w:ascii="Arial" w:hAnsi="Arial" w:cs="Arial"/>
        </w:rPr>
      </w:pPr>
    </w:p>
    <w:p w:rsidR="0037388E" w:rsidRDefault="0037388E" w:rsidP="006F7A70">
      <w:pPr>
        <w:pStyle w:val="Tekstpodstawowy"/>
        <w:spacing w:line="360" w:lineRule="auto"/>
        <w:jc w:val="both"/>
        <w:rPr>
          <w:rFonts w:ascii="Arial" w:hAnsi="Arial" w:cs="Arial"/>
        </w:rPr>
      </w:pPr>
    </w:p>
    <w:p w:rsidR="0037388E" w:rsidRDefault="0037388E" w:rsidP="006F7A70">
      <w:pPr>
        <w:pStyle w:val="Tekstpodstawowy"/>
        <w:spacing w:line="360" w:lineRule="auto"/>
        <w:jc w:val="both"/>
        <w:rPr>
          <w:rFonts w:ascii="Arial" w:hAnsi="Arial" w:cs="Arial"/>
        </w:rPr>
      </w:pPr>
    </w:p>
    <w:p w:rsidR="0037388E" w:rsidRDefault="0037388E" w:rsidP="006F7A70">
      <w:pPr>
        <w:pStyle w:val="Tekstpodstawowy"/>
        <w:spacing w:line="360" w:lineRule="auto"/>
        <w:jc w:val="both"/>
        <w:rPr>
          <w:rFonts w:ascii="Arial" w:hAnsi="Arial" w:cs="Arial"/>
        </w:rPr>
      </w:pPr>
    </w:p>
    <w:p w:rsidR="00D757D8" w:rsidRPr="00FA486B" w:rsidRDefault="00D757D8" w:rsidP="006F7A70">
      <w:pPr>
        <w:pStyle w:val="Tekstpodstawowy"/>
        <w:spacing w:line="360" w:lineRule="auto"/>
        <w:jc w:val="both"/>
        <w:rPr>
          <w:rFonts w:ascii="Arial" w:hAnsi="Arial" w:cs="Arial"/>
        </w:rPr>
      </w:pPr>
    </w:p>
    <w:p w:rsidR="002E63DA" w:rsidRPr="0037388E" w:rsidRDefault="003A1FCA" w:rsidP="006F7A70">
      <w:pPr>
        <w:suppressAutoHyphens w:val="0"/>
        <w:autoSpaceDE w:val="0"/>
        <w:autoSpaceDN w:val="0"/>
        <w:adjustRightInd w:val="0"/>
        <w:jc w:val="center"/>
        <w:rPr>
          <w:sz w:val="30"/>
          <w:szCs w:val="30"/>
        </w:rPr>
      </w:pPr>
      <w:r w:rsidRPr="0037388E">
        <w:rPr>
          <w:b/>
          <w:sz w:val="30"/>
          <w:szCs w:val="30"/>
        </w:rPr>
        <w:t>WYKONAWCA                                                               ZAMAWIAJĄCY</w:t>
      </w:r>
    </w:p>
    <w:sectPr w:rsidR="002E63DA" w:rsidRPr="0037388E" w:rsidSect="003C106B">
      <w:footerReference w:type="even" r:id="rId7"/>
      <w:footerReference w:type="default" r:id="rId8"/>
      <w:pgSz w:w="11906" w:h="16838"/>
      <w:pgMar w:top="1276" w:right="1133"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14" w:rsidRDefault="00A41114">
      <w:r>
        <w:separator/>
      </w:r>
    </w:p>
  </w:endnote>
  <w:endnote w:type="continuationSeparator" w:id="0">
    <w:p w:rsidR="00A41114" w:rsidRDefault="00A4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Gothic"/>
    <w:charset w:val="80"/>
    <w:family w:val="auto"/>
    <w:pitch w:val="variable"/>
  </w:font>
  <w:font w:name="Lohit Hindi">
    <w:altName w:val="MS Gothic"/>
    <w:charset w:val="80"/>
    <w:family w:val="auto"/>
    <w:pitch w:val="variable"/>
  </w:font>
  <w:font w:name="WenQuanYi Zen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82" w:rsidRDefault="00150EA0" w:rsidP="006B7A99">
    <w:pPr>
      <w:pStyle w:val="Stopka"/>
      <w:framePr w:wrap="around" w:vAnchor="text" w:hAnchor="margin" w:xAlign="right" w:y="1"/>
      <w:rPr>
        <w:rStyle w:val="Numerstrony"/>
      </w:rPr>
    </w:pPr>
    <w:r>
      <w:rPr>
        <w:rStyle w:val="Numerstrony"/>
      </w:rPr>
      <w:fldChar w:fldCharType="begin"/>
    </w:r>
    <w:r w:rsidR="00D84382">
      <w:rPr>
        <w:rStyle w:val="Numerstrony"/>
      </w:rPr>
      <w:instrText xml:space="preserve">PAGE  </w:instrText>
    </w:r>
    <w:r>
      <w:rPr>
        <w:rStyle w:val="Numerstrony"/>
      </w:rPr>
      <w:fldChar w:fldCharType="end"/>
    </w:r>
  </w:p>
  <w:p w:rsidR="00D84382" w:rsidRDefault="00D84382" w:rsidP="00D8438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75366"/>
      <w:docPartObj>
        <w:docPartGallery w:val="Page Numbers (Bottom of Page)"/>
        <w:docPartUnique/>
      </w:docPartObj>
    </w:sdtPr>
    <w:sdtEndPr/>
    <w:sdtContent>
      <w:sdt>
        <w:sdtPr>
          <w:id w:val="-1334752281"/>
          <w:docPartObj>
            <w:docPartGallery w:val="Page Numbers (Top of Page)"/>
            <w:docPartUnique/>
          </w:docPartObj>
        </w:sdtPr>
        <w:sdtEndPr/>
        <w:sdtContent>
          <w:p w:rsidR="00D22D54" w:rsidRDefault="00D22D54">
            <w:pPr>
              <w:pStyle w:val="Stopka"/>
              <w:jc w:val="right"/>
            </w:pPr>
            <w:r>
              <w:t xml:space="preserve">Strona </w:t>
            </w:r>
            <w:r w:rsidR="00150EA0">
              <w:rPr>
                <w:b/>
              </w:rPr>
              <w:fldChar w:fldCharType="begin"/>
            </w:r>
            <w:r>
              <w:rPr>
                <w:b/>
              </w:rPr>
              <w:instrText>PAGE</w:instrText>
            </w:r>
            <w:r w:rsidR="00150EA0">
              <w:rPr>
                <w:b/>
              </w:rPr>
              <w:fldChar w:fldCharType="separate"/>
            </w:r>
            <w:r w:rsidR="00630C83">
              <w:rPr>
                <w:b/>
                <w:noProof/>
              </w:rPr>
              <w:t>8</w:t>
            </w:r>
            <w:r w:rsidR="00150EA0">
              <w:rPr>
                <w:b/>
              </w:rPr>
              <w:fldChar w:fldCharType="end"/>
            </w:r>
            <w:r>
              <w:t xml:space="preserve"> z </w:t>
            </w:r>
            <w:r w:rsidR="00150EA0">
              <w:rPr>
                <w:b/>
              </w:rPr>
              <w:fldChar w:fldCharType="begin"/>
            </w:r>
            <w:r>
              <w:rPr>
                <w:b/>
              </w:rPr>
              <w:instrText>NUMPAGES</w:instrText>
            </w:r>
            <w:r w:rsidR="00150EA0">
              <w:rPr>
                <w:b/>
              </w:rPr>
              <w:fldChar w:fldCharType="separate"/>
            </w:r>
            <w:r w:rsidR="00630C83">
              <w:rPr>
                <w:b/>
                <w:noProof/>
              </w:rPr>
              <w:t>8</w:t>
            </w:r>
            <w:r w:rsidR="00150EA0">
              <w:rPr>
                <w:b/>
              </w:rPr>
              <w:fldChar w:fldCharType="end"/>
            </w:r>
          </w:p>
        </w:sdtContent>
      </w:sdt>
    </w:sdtContent>
  </w:sdt>
  <w:p w:rsidR="00D84382" w:rsidRDefault="00D84382" w:rsidP="00D8438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14" w:rsidRDefault="00A41114">
      <w:r>
        <w:separator/>
      </w:r>
    </w:p>
  </w:footnote>
  <w:footnote w:type="continuationSeparator" w:id="0">
    <w:p w:rsidR="00A41114" w:rsidRDefault="00A41114">
      <w:r>
        <w:continuationSeparator/>
      </w:r>
    </w:p>
  </w:footnote>
  <w:footnote w:id="1">
    <w:p w:rsidR="0063441F" w:rsidRPr="00DA384F" w:rsidRDefault="0063441F" w:rsidP="0063441F">
      <w:pPr>
        <w:pStyle w:val="Tekstprzypisudolnego"/>
        <w:rPr>
          <w:sz w:val="18"/>
          <w:szCs w:val="18"/>
        </w:rPr>
      </w:pPr>
      <w:r>
        <w:rPr>
          <w:rStyle w:val="Odwoanieprzypisudolnego"/>
        </w:rPr>
        <w:footnoteRef/>
      </w:r>
      <w:r>
        <w:t xml:space="preserve"> </w:t>
      </w:r>
      <w:r>
        <w:rPr>
          <w:sz w:val="18"/>
          <w:szCs w:val="18"/>
        </w:rPr>
        <w:t>Zapisy dotyczące zatrudnienia osoby na umowę o pracę przy realizacji przedmiotu zamówienia będą miały zastosowanie jedynie w przypadku złożenia oferty, w której Wykonawca oświadczy, że będzie zatrudniał osoby na umowę o pracę przez cały okres realizacji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FF66AFD8"/>
    <w:name w:val="WW8Num9"/>
    <w:lvl w:ilvl="0">
      <w:start w:val="1"/>
      <w:numFmt w:val="lowerLetter"/>
      <w:lvlText w:val="%1)"/>
      <w:lvlJc w:val="left"/>
      <w:pPr>
        <w:tabs>
          <w:tab w:val="num" w:pos="55"/>
        </w:tabs>
        <w:ind w:left="55" w:hanging="360"/>
      </w:pPr>
    </w:lvl>
    <w:lvl w:ilvl="1">
      <w:start w:val="1"/>
      <w:numFmt w:val="bullet"/>
      <w:lvlText w:val="◦"/>
      <w:lvlJc w:val="left"/>
      <w:pPr>
        <w:tabs>
          <w:tab w:val="num" w:pos="415"/>
        </w:tabs>
        <w:ind w:left="415" w:hanging="360"/>
      </w:pPr>
      <w:rPr>
        <w:rFonts w:ascii="OpenSymbol" w:hAnsi="OpenSymbol" w:cs="OpenSymbol"/>
      </w:rPr>
    </w:lvl>
    <w:lvl w:ilvl="2">
      <w:start w:val="1"/>
      <w:numFmt w:val="bullet"/>
      <w:lvlText w:val="▪"/>
      <w:lvlJc w:val="left"/>
      <w:pPr>
        <w:tabs>
          <w:tab w:val="num" w:pos="775"/>
        </w:tabs>
        <w:ind w:left="775" w:hanging="360"/>
      </w:pPr>
      <w:rPr>
        <w:rFonts w:ascii="OpenSymbol" w:hAnsi="OpenSymbol" w:cs="OpenSymbol"/>
      </w:rPr>
    </w:lvl>
    <w:lvl w:ilvl="3">
      <w:start w:val="1"/>
      <w:numFmt w:val="bullet"/>
      <w:lvlText w:val=""/>
      <w:lvlJc w:val="left"/>
      <w:pPr>
        <w:tabs>
          <w:tab w:val="num" w:pos="1135"/>
        </w:tabs>
        <w:ind w:left="1135" w:hanging="360"/>
      </w:pPr>
      <w:rPr>
        <w:rFonts w:ascii="Symbol" w:hAnsi="Symbol" w:cs="OpenSymbol"/>
      </w:rPr>
    </w:lvl>
    <w:lvl w:ilvl="4">
      <w:start w:val="1"/>
      <w:numFmt w:val="bullet"/>
      <w:lvlText w:val="◦"/>
      <w:lvlJc w:val="left"/>
      <w:pPr>
        <w:tabs>
          <w:tab w:val="num" w:pos="1495"/>
        </w:tabs>
        <w:ind w:left="1495" w:hanging="360"/>
      </w:pPr>
      <w:rPr>
        <w:rFonts w:ascii="OpenSymbol" w:hAnsi="OpenSymbol" w:cs="OpenSymbol"/>
      </w:rPr>
    </w:lvl>
    <w:lvl w:ilvl="5">
      <w:start w:val="1"/>
      <w:numFmt w:val="bullet"/>
      <w:lvlText w:val="▪"/>
      <w:lvlJc w:val="left"/>
      <w:pPr>
        <w:tabs>
          <w:tab w:val="num" w:pos="1855"/>
        </w:tabs>
        <w:ind w:left="1855" w:hanging="360"/>
      </w:pPr>
      <w:rPr>
        <w:rFonts w:ascii="OpenSymbol" w:hAnsi="OpenSymbol" w:cs="OpenSymbol"/>
      </w:rPr>
    </w:lvl>
    <w:lvl w:ilvl="6">
      <w:start w:val="1"/>
      <w:numFmt w:val="bullet"/>
      <w:lvlText w:val=""/>
      <w:lvlJc w:val="left"/>
      <w:pPr>
        <w:tabs>
          <w:tab w:val="num" w:pos="2215"/>
        </w:tabs>
        <w:ind w:left="2215" w:hanging="360"/>
      </w:pPr>
      <w:rPr>
        <w:rFonts w:ascii="Symbol" w:hAnsi="Symbol" w:cs="OpenSymbol"/>
      </w:rPr>
    </w:lvl>
    <w:lvl w:ilvl="7">
      <w:start w:val="1"/>
      <w:numFmt w:val="bullet"/>
      <w:lvlText w:val="◦"/>
      <w:lvlJc w:val="left"/>
      <w:pPr>
        <w:tabs>
          <w:tab w:val="num" w:pos="2575"/>
        </w:tabs>
        <w:ind w:left="2575" w:hanging="360"/>
      </w:pPr>
      <w:rPr>
        <w:rFonts w:ascii="OpenSymbol" w:hAnsi="OpenSymbol" w:cs="OpenSymbol"/>
      </w:rPr>
    </w:lvl>
    <w:lvl w:ilvl="8">
      <w:start w:val="1"/>
      <w:numFmt w:val="bullet"/>
      <w:lvlText w:val="▪"/>
      <w:lvlJc w:val="left"/>
      <w:pPr>
        <w:tabs>
          <w:tab w:val="num" w:pos="2935"/>
        </w:tabs>
        <w:ind w:left="2935" w:hanging="360"/>
      </w:pPr>
      <w:rPr>
        <w:rFonts w:ascii="OpenSymbol" w:hAnsi="OpenSymbol" w:cs="OpenSymbol"/>
      </w:rPr>
    </w:lvl>
  </w:abstractNum>
  <w:abstractNum w:abstractNumId="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b w:val="0"/>
        <w:i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i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i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C43F20"/>
    <w:multiLevelType w:val="multilevel"/>
    <w:tmpl w:val="925686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D0DD8"/>
    <w:multiLevelType w:val="hybridMultilevel"/>
    <w:tmpl w:val="82FEE8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817BB9"/>
    <w:multiLevelType w:val="hybridMultilevel"/>
    <w:tmpl w:val="9256863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97AA2"/>
    <w:multiLevelType w:val="hybridMultilevel"/>
    <w:tmpl w:val="11321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36467F"/>
    <w:multiLevelType w:val="hybridMultilevel"/>
    <w:tmpl w:val="B706DE4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24E4103"/>
    <w:multiLevelType w:val="hybridMultilevel"/>
    <w:tmpl w:val="3F1A40C6"/>
    <w:lvl w:ilvl="0" w:tplc="4FFCE1B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4D22B6"/>
    <w:multiLevelType w:val="hybridMultilevel"/>
    <w:tmpl w:val="DE9A597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B40940"/>
    <w:multiLevelType w:val="hybridMultilevel"/>
    <w:tmpl w:val="E9C83B9C"/>
    <w:lvl w:ilvl="0" w:tplc="0415000F">
      <w:start w:val="1"/>
      <w:numFmt w:val="decimal"/>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D56779A"/>
    <w:multiLevelType w:val="hybridMultilevel"/>
    <w:tmpl w:val="95A8F960"/>
    <w:lvl w:ilvl="0" w:tplc="2F6A46D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4A0F12"/>
    <w:multiLevelType w:val="hybridMultilevel"/>
    <w:tmpl w:val="95A8F960"/>
    <w:lvl w:ilvl="0" w:tplc="2F6A46D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702583"/>
    <w:multiLevelType w:val="multilevel"/>
    <w:tmpl w:val="FF66AFD8"/>
    <w:lvl w:ilvl="0">
      <w:start w:val="1"/>
      <w:numFmt w:val="lowerLetter"/>
      <w:lvlText w:val="%1)"/>
      <w:lvlJc w:val="left"/>
      <w:pPr>
        <w:tabs>
          <w:tab w:val="num" w:pos="55"/>
        </w:tabs>
        <w:ind w:left="55" w:hanging="360"/>
      </w:pPr>
    </w:lvl>
    <w:lvl w:ilvl="1">
      <w:start w:val="1"/>
      <w:numFmt w:val="bullet"/>
      <w:lvlText w:val="◦"/>
      <w:lvlJc w:val="left"/>
      <w:pPr>
        <w:tabs>
          <w:tab w:val="num" w:pos="415"/>
        </w:tabs>
        <w:ind w:left="415" w:hanging="360"/>
      </w:pPr>
      <w:rPr>
        <w:rFonts w:ascii="OpenSymbol" w:hAnsi="OpenSymbol" w:cs="OpenSymbol"/>
      </w:rPr>
    </w:lvl>
    <w:lvl w:ilvl="2">
      <w:start w:val="1"/>
      <w:numFmt w:val="bullet"/>
      <w:lvlText w:val="▪"/>
      <w:lvlJc w:val="left"/>
      <w:pPr>
        <w:tabs>
          <w:tab w:val="num" w:pos="775"/>
        </w:tabs>
        <w:ind w:left="775" w:hanging="360"/>
      </w:pPr>
      <w:rPr>
        <w:rFonts w:ascii="OpenSymbol" w:hAnsi="OpenSymbol" w:cs="OpenSymbol"/>
      </w:rPr>
    </w:lvl>
    <w:lvl w:ilvl="3">
      <w:start w:val="1"/>
      <w:numFmt w:val="bullet"/>
      <w:lvlText w:val=""/>
      <w:lvlJc w:val="left"/>
      <w:pPr>
        <w:tabs>
          <w:tab w:val="num" w:pos="1135"/>
        </w:tabs>
        <w:ind w:left="1135" w:hanging="360"/>
      </w:pPr>
      <w:rPr>
        <w:rFonts w:ascii="Symbol" w:hAnsi="Symbol" w:cs="OpenSymbol"/>
      </w:rPr>
    </w:lvl>
    <w:lvl w:ilvl="4">
      <w:start w:val="1"/>
      <w:numFmt w:val="bullet"/>
      <w:lvlText w:val="◦"/>
      <w:lvlJc w:val="left"/>
      <w:pPr>
        <w:tabs>
          <w:tab w:val="num" w:pos="1495"/>
        </w:tabs>
        <w:ind w:left="1495" w:hanging="360"/>
      </w:pPr>
      <w:rPr>
        <w:rFonts w:ascii="OpenSymbol" w:hAnsi="OpenSymbol" w:cs="OpenSymbol"/>
      </w:rPr>
    </w:lvl>
    <w:lvl w:ilvl="5">
      <w:start w:val="1"/>
      <w:numFmt w:val="bullet"/>
      <w:lvlText w:val="▪"/>
      <w:lvlJc w:val="left"/>
      <w:pPr>
        <w:tabs>
          <w:tab w:val="num" w:pos="1855"/>
        </w:tabs>
        <w:ind w:left="1855" w:hanging="360"/>
      </w:pPr>
      <w:rPr>
        <w:rFonts w:ascii="OpenSymbol" w:hAnsi="OpenSymbol" w:cs="OpenSymbol"/>
      </w:rPr>
    </w:lvl>
    <w:lvl w:ilvl="6">
      <w:start w:val="1"/>
      <w:numFmt w:val="bullet"/>
      <w:lvlText w:val=""/>
      <w:lvlJc w:val="left"/>
      <w:pPr>
        <w:tabs>
          <w:tab w:val="num" w:pos="2215"/>
        </w:tabs>
        <w:ind w:left="2215" w:hanging="360"/>
      </w:pPr>
      <w:rPr>
        <w:rFonts w:ascii="Symbol" w:hAnsi="Symbol" w:cs="OpenSymbol"/>
      </w:rPr>
    </w:lvl>
    <w:lvl w:ilvl="7">
      <w:start w:val="1"/>
      <w:numFmt w:val="bullet"/>
      <w:lvlText w:val="◦"/>
      <w:lvlJc w:val="left"/>
      <w:pPr>
        <w:tabs>
          <w:tab w:val="num" w:pos="2575"/>
        </w:tabs>
        <w:ind w:left="2575" w:hanging="360"/>
      </w:pPr>
      <w:rPr>
        <w:rFonts w:ascii="OpenSymbol" w:hAnsi="OpenSymbol" w:cs="OpenSymbol"/>
      </w:rPr>
    </w:lvl>
    <w:lvl w:ilvl="8">
      <w:start w:val="1"/>
      <w:numFmt w:val="bullet"/>
      <w:lvlText w:val="▪"/>
      <w:lvlJc w:val="left"/>
      <w:pPr>
        <w:tabs>
          <w:tab w:val="num" w:pos="2935"/>
        </w:tabs>
        <w:ind w:left="2935" w:hanging="360"/>
      </w:pPr>
      <w:rPr>
        <w:rFonts w:ascii="OpenSymbol" w:hAnsi="OpenSymbol" w:cs="OpenSymbol"/>
      </w:rPr>
    </w:lvl>
  </w:abstractNum>
  <w:abstractNum w:abstractNumId="13" w15:restartNumberingAfterBreak="0">
    <w:nsid w:val="32C616B3"/>
    <w:multiLevelType w:val="hybridMultilevel"/>
    <w:tmpl w:val="90CAF9E0"/>
    <w:lvl w:ilvl="0" w:tplc="2F6A46D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36030D1"/>
    <w:multiLevelType w:val="hybridMultilevel"/>
    <w:tmpl w:val="17AA4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A563E2"/>
    <w:multiLevelType w:val="multilevel"/>
    <w:tmpl w:val="FF66AFD8"/>
    <w:lvl w:ilvl="0">
      <w:start w:val="1"/>
      <w:numFmt w:val="lowerLetter"/>
      <w:lvlText w:val="%1)"/>
      <w:lvlJc w:val="left"/>
      <w:pPr>
        <w:tabs>
          <w:tab w:val="num" w:pos="55"/>
        </w:tabs>
        <w:ind w:left="55" w:hanging="360"/>
      </w:pPr>
    </w:lvl>
    <w:lvl w:ilvl="1">
      <w:start w:val="1"/>
      <w:numFmt w:val="bullet"/>
      <w:lvlText w:val="◦"/>
      <w:lvlJc w:val="left"/>
      <w:pPr>
        <w:tabs>
          <w:tab w:val="num" w:pos="415"/>
        </w:tabs>
        <w:ind w:left="415" w:hanging="360"/>
      </w:pPr>
      <w:rPr>
        <w:rFonts w:ascii="OpenSymbol" w:hAnsi="OpenSymbol" w:cs="OpenSymbol"/>
      </w:rPr>
    </w:lvl>
    <w:lvl w:ilvl="2">
      <w:start w:val="1"/>
      <w:numFmt w:val="bullet"/>
      <w:lvlText w:val="▪"/>
      <w:lvlJc w:val="left"/>
      <w:pPr>
        <w:tabs>
          <w:tab w:val="num" w:pos="775"/>
        </w:tabs>
        <w:ind w:left="775" w:hanging="360"/>
      </w:pPr>
      <w:rPr>
        <w:rFonts w:ascii="OpenSymbol" w:hAnsi="OpenSymbol" w:cs="OpenSymbol"/>
      </w:rPr>
    </w:lvl>
    <w:lvl w:ilvl="3">
      <w:start w:val="1"/>
      <w:numFmt w:val="bullet"/>
      <w:lvlText w:val=""/>
      <w:lvlJc w:val="left"/>
      <w:pPr>
        <w:tabs>
          <w:tab w:val="num" w:pos="1135"/>
        </w:tabs>
        <w:ind w:left="1135" w:hanging="360"/>
      </w:pPr>
      <w:rPr>
        <w:rFonts w:ascii="Symbol" w:hAnsi="Symbol" w:cs="OpenSymbol"/>
      </w:rPr>
    </w:lvl>
    <w:lvl w:ilvl="4">
      <w:start w:val="1"/>
      <w:numFmt w:val="bullet"/>
      <w:lvlText w:val="◦"/>
      <w:lvlJc w:val="left"/>
      <w:pPr>
        <w:tabs>
          <w:tab w:val="num" w:pos="1495"/>
        </w:tabs>
        <w:ind w:left="1495" w:hanging="360"/>
      </w:pPr>
      <w:rPr>
        <w:rFonts w:ascii="OpenSymbol" w:hAnsi="OpenSymbol" w:cs="OpenSymbol"/>
      </w:rPr>
    </w:lvl>
    <w:lvl w:ilvl="5">
      <w:start w:val="1"/>
      <w:numFmt w:val="bullet"/>
      <w:lvlText w:val="▪"/>
      <w:lvlJc w:val="left"/>
      <w:pPr>
        <w:tabs>
          <w:tab w:val="num" w:pos="1855"/>
        </w:tabs>
        <w:ind w:left="1855" w:hanging="360"/>
      </w:pPr>
      <w:rPr>
        <w:rFonts w:ascii="OpenSymbol" w:hAnsi="OpenSymbol" w:cs="OpenSymbol"/>
      </w:rPr>
    </w:lvl>
    <w:lvl w:ilvl="6">
      <w:start w:val="1"/>
      <w:numFmt w:val="bullet"/>
      <w:lvlText w:val=""/>
      <w:lvlJc w:val="left"/>
      <w:pPr>
        <w:tabs>
          <w:tab w:val="num" w:pos="2215"/>
        </w:tabs>
        <w:ind w:left="2215" w:hanging="360"/>
      </w:pPr>
      <w:rPr>
        <w:rFonts w:ascii="Symbol" w:hAnsi="Symbol" w:cs="OpenSymbol"/>
      </w:rPr>
    </w:lvl>
    <w:lvl w:ilvl="7">
      <w:start w:val="1"/>
      <w:numFmt w:val="bullet"/>
      <w:lvlText w:val="◦"/>
      <w:lvlJc w:val="left"/>
      <w:pPr>
        <w:tabs>
          <w:tab w:val="num" w:pos="2575"/>
        </w:tabs>
        <w:ind w:left="2575" w:hanging="360"/>
      </w:pPr>
      <w:rPr>
        <w:rFonts w:ascii="OpenSymbol" w:hAnsi="OpenSymbol" w:cs="OpenSymbol"/>
      </w:rPr>
    </w:lvl>
    <w:lvl w:ilvl="8">
      <w:start w:val="1"/>
      <w:numFmt w:val="bullet"/>
      <w:lvlText w:val="▪"/>
      <w:lvlJc w:val="left"/>
      <w:pPr>
        <w:tabs>
          <w:tab w:val="num" w:pos="2935"/>
        </w:tabs>
        <w:ind w:left="2935" w:hanging="360"/>
      </w:pPr>
      <w:rPr>
        <w:rFonts w:ascii="OpenSymbol" w:hAnsi="OpenSymbol" w:cs="OpenSymbol"/>
      </w:rPr>
    </w:lvl>
  </w:abstractNum>
  <w:abstractNum w:abstractNumId="16" w15:restartNumberingAfterBreak="0">
    <w:nsid w:val="35C92E09"/>
    <w:multiLevelType w:val="hybridMultilevel"/>
    <w:tmpl w:val="B14AE43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5F82D52"/>
    <w:multiLevelType w:val="multilevel"/>
    <w:tmpl w:val="96BA0B66"/>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61B7405"/>
    <w:multiLevelType w:val="hybridMultilevel"/>
    <w:tmpl w:val="4B660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A95C67"/>
    <w:multiLevelType w:val="hybridMultilevel"/>
    <w:tmpl w:val="B706DE4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5022800"/>
    <w:multiLevelType w:val="multilevel"/>
    <w:tmpl w:val="1D2C73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2B3F17"/>
    <w:multiLevelType w:val="hybridMultilevel"/>
    <w:tmpl w:val="3DEABA58"/>
    <w:lvl w:ilvl="0" w:tplc="4EF45FEE">
      <w:start w:val="1"/>
      <w:numFmt w:val="decimal"/>
      <w:lvlText w:val="%1."/>
      <w:lvlJc w:val="left"/>
      <w:pPr>
        <w:tabs>
          <w:tab w:val="num" w:pos="720"/>
        </w:tabs>
        <w:ind w:left="72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1964DE"/>
    <w:multiLevelType w:val="hybridMultilevel"/>
    <w:tmpl w:val="A8FC5502"/>
    <w:lvl w:ilvl="0" w:tplc="04150017">
      <w:start w:val="1"/>
      <w:numFmt w:val="lowerLetter"/>
      <w:lvlText w:val="%1)"/>
      <w:lvlJc w:val="left"/>
      <w:pPr>
        <w:tabs>
          <w:tab w:val="num" w:pos="1440"/>
        </w:tabs>
        <w:ind w:left="1440" w:hanging="360"/>
      </w:pPr>
      <w:rPr>
        <w:rFonts w:hint="default"/>
      </w:rPr>
    </w:lvl>
    <w:lvl w:ilvl="1" w:tplc="04150017">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48762C77"/>
    <w:multiLevelType w:val="hybridMultilevel"/>
    <w:tmpl w:val="5C5827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887197A"/>
    <w:multiLevelType w:val="multilevel"/>
    <w:tmpl w:val="E3141D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38447F"/>
    <w:multiLevelType w:val="multilevel"/>
    <w:tmpl w:val="9A985E1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E793031"/>
    <w:multiLevelType w:val="multilevel"/>
    <w:tmpl w:val="FF66AFD8"/>
    <w:lvl w:ilvl="0">
      <w:start w:val="1"/>
      <w:numFmt w:val="lowerLetter"/>
      <w:lvlText w:val="%1)"/>
      <w:lvlJc w:val="left"/>
      <w:pPr>
        <w:tabs>
          <w:tab w:val="num" w:pos="55"/>
        </w:tabs>
        <w:ind w:left="55" w:hanging="360"/>
      </w:pPr>
    </w:lvl>
    <w:lvl w:ilvl="1">
      <w:start w:val="1"/>
      <w:numFmt w:val="bullet"/>
      <w:lvlText w:val="◦"/>
      <w:lvlJc w:val="left"/>
      <w:pPr>
        <w:tabs>
          <w:tab w:val="num" w:pos="415"/>
        </w:tabs>
        <w:ind w:left="415" w:hanging="360"/>
      </w:pPr>
      <w:rPr>
        <w:rFonts w:ascii="OpenSymbol" w:hAnsi="OpenSymbol" w:cs="OpenSymbol"/>
      </w:rPr>
    </w:lvl>
    <w:lvl w:ilvl="2">
      <w:start w:val="1"/>
      <w:numFmt w:val="bullet"/>
      <w:lvlText w:val="▪"/>
      <w:lvlJc w:val="left"/>
      <w:pPr>
        <w:tabs>
          <w:tab w:val="num" w:pos="775"/>
        </w:tabs>
        <w:ind w:left="775" w:hanging="360"/>
      </w:pPr>
      <w:rPr>
        <w:rFonts w:ascii="OpenSymbol" w:hAnsi="OpenSymbol" w:cs="OpenSymbol"/>
      </w:rPr>
    </w:lvl>
    <w:lvl w:ilvl="3">
      <w:start w:val="1"/>
      <w:numFmt w:val="bullet"/>
      <w:lvlText w:val=""/>
      <w:lvlJc w:val="left"/>
      <w:pPr>
        <w:tabs>
          <w:tab w:val="num" w:pos="1135"/>
        </w:tabs>
        <w:ind w:left="1135" w:hanging="360"/>
      </w:pPr>
      <w:rPr>
        <w:rFonts w:ascii="Symbol" w:hAnsi="Symbol" w:cs="OpenSymbol"/>
      </w:rPr>
    </w:lvl>
    <w:lvl w:ilvl="4">
      <w:start w:val="1"/>
      <w:numFmt w:val="bullet"/>
      <w:lvlText w:val="◦"/>
      <w:lvlJc w:val="left"/>
      <w:pPr>
        <w:tabs>
          <w:tab w:val="num" w:pos="1495"/>
        </w:tabs>
        <w:ind w:left="1495" w:hanging="360"/>
      </w:pPr>
      <w:rPr>
        <w:rFonts w:ascii="OpenSymbol" w:hAnsi="OpenSymbol" w:cs="OpenSymbol"/>
      </w:rPr>
    </w:lvl>
    <w:lvl w:ilvl="5">
      <w:start w:val="1"/>
      <w:numFmt w:val="bullet"/>
      <w:lvlText w:val="▪"/>
      <w:lvlJc w:val="left"/>
      <w:pPr>
        <w:tabs>
          <w:tab w:val="num" w:pos="1855"/>
        </w:tabs>
        <w:ind w:left="1855" w:hanging="360"/>
      </w:pPr>
      <w:rPr>
        <w:rFonts w:ascii="OpenSymbol" w:hAnsi="OpenSymbol" w:cs="OpenSymbol"/>
      </w:rPr>
    </w:lvl>
    <w:lvl w:ilvl="6">
      <w:start w:val="1"/>
      <w:numFmt w:val="bullet"/>
      <w:lvlText w:val=""/>
      <w:lvlJc w:val="left"/>
      <w:pPr>
        <w:tabs>
          <w:tab w:val="num" w:pos="2215"/>
        </w:tabs>
        <w:ind w:left="2215" w:hanging="360"/>
      </w:pPr>
      <w:rPr>
        <w:rFonts w:ascii="Symbol" w:hAnsi="Symbol" w:cs="OpenSymbol"/>
      </w:rPr>
    </w:lvl>
    <w:lvl w:ilvl="7">
      <w:start w:val="1"/>
      <w:numFmt w:val="bullet"/>
      <w:lvlText w:val="◦"/>
      <w:lvlJc w:val="left"/>
      <w:pPr>
        <w:tabs>
          <w:tab w:val="num" w:pos="2575"/>
        </w:tabs>
        <w:ind w:left="2575" w:hanging="360"/>
      </w:pPr>
      <w:rPr>
        <w:rFonts w:ascii="OpenSymbol" w:hAnsi="OpenSymbol" w:cs="OpenSymbol"/>
      </w:rPr>
    </w:lvl>
    <w:lvl w:ilvl="8">
      <w:start w:val="1"/>
      <w:numFmt w:val="bullet"/>
      <w:lvlText w:val="▪"/>
      <w:lvlJc w:val="left"/>
      <w:pPr>
        <w:tabs>
          <w:tab w:val="num" w:pos="2935"/>
        </w:tabs>
        <w:ind w:left="2935" w:hanging="360"/>
      </w:pPr>
      <w:rPr>
        <w:rFonts w:ascii="OpenSymbol" w:hAnsi="OpenSymbol" w:cs="OpenSymbol"/>
      </w:rPr>
    </w:lvl>
  </w:abstractNum>
  <w:abstractNum w:abstractNumId="27" w15:restartNumberingAfterBreak="0">
    <w:nsid w:val="4FD90386"/>
    <w:multiLevelType w:val="hybridMultilevel"/>
    <w:tmpl w:val="A8FC5502"/>
    <w:lvl w:ilvl="0" w:tplc="04150017">
      <w:start w:val="1"/>
      <w:numFmt w:val="lowerLetter"/>
      <w:lvlText w:val="%1)"/>
      <w:lvlJc w:val="left"/>
      <w:pPr>
        <w:tabs>
          <w:tab w:val="num" w:pos="1440"/>
        </w:tabs>
        <w:ind w:left="1440" w:hanging="360"/>
      </w:pPr>
      <w:rPr>
        <w:rFonts w:hint="default"/>
      </w:rPr>
    </w:lvl>
    <w:lvl w:ilvl="1" w:tplc="04150017">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8" w15:restartNumberingAfterBreak="0">
    <w:nsid w:val="53687F44"/>
    <w:multiLevelType w:val="hybridMultilevel"/>
    <w:tmpl w:val="A1247790"/>
    <w:lvl w:ilvl="0" w:tplc="53EAD176">
      <w:start w:val="1"/>
      <w:numFmt w:val="decimal"/>
      <w:lvlText w:val="%1."/>
      <w:lvlJc w:val="left"/>
      <w:pPr>
        <w:tabs>
          <w:tab w:val="num" w:pos="720"/>
        </w:tabs>
        <w:ind w:left="720" w:hanging="360"/>
      </w:pPr>
      <w:rPr>
        <w:rFonts w:ascii="Times New Roman" w:hAnsi="Times New Roman" w:cs="Times New Roman" w:hint="default"/>
        <w:b w:val="0"/>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8BD25D5"/>
    <w:multiLevelType w:val="hybridMultilevel"/>
    <w:tmpl w:val="1B6203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2E06A8A"/>
    <w:multiLevelType w:val="hybridMultilevel"/>
    <w:tmpl w:val="D1AA011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645A2F80"/>
    <w:multiLevelType w:val="multilevel"/>
    <w:tmpl w:val="FF66AFD8"/>
    <w:lvl w:ilvl="0">
      <w:start w:val="1"/>
      <w:numFmt w:val="lowerLetter"/>
      <w:lvlText w:val="%1)"/>
      <w:lvlJc w:val="left"/>
      <w:pPr>
        <w:tabs>
          <w:tab w:val="num" w:pos="55"/>
        </w:tabs>
        <w:ind w:left="55" w:hanging="360"/>
      </w:pPr>
    </w:lvl>
    <w:lvl w:ilvl="1">
      <w:start w:val="1"/>
      <w:numFmt w:val="bullet"/>
      <w:lvlText w:val="◦"/>
      <w:lvlJc w:val="left"/>
      <w:pPr>
        <w:tabs>
          <w:tab w:val="num" w:pos="415"/>
        </w:tabs>
        <w:ind w:left="415" w:hanging="360"/>
      </w:pPr>
      <w:rPr>
        <w:rFonts w:ascii="OpenSymbol" w:hAnsi="OpenSymbol" w:cs="OpenSymbol"/>
      </w:rPr>
    </w:lvl>
    <w:lvl w:ilvl="2">
      <w:start w:val="1"/>
      <w:numFmt w:val="bullet"/>
      <w:lvlText w:val="▪"/>
      <w:lvlJc w:val="left"/>
      <w:pPr>
        <w:tabs>
          <w:tab w:val="num" w:pos="775"/>
        </w:tabs>
        <w:ind w:left="775" w:hanging="360"/>
      </w:pPr>
      <w:rPr>
        <w:rFonts w:ascii="OpenSymbol" w:hAnsi="OpenSymbol" w:cs="OpenSymbol"/>
      </w:rPr>
    </w:lvl>
    <w:lvl w:ilvl="3">
      <w:start w:val="1"/>
      <w:numFmt w:val="bullet"/>
      <w:lvlText w:val=""/>
      <w:lvlJc w:val="left"/>
      <w:pPr>
        <w:tabs>
          <w:tab w:val="num" w:pos="1135"/>
        </w:tabs>
        <w:ind w:left="1135" w:hanging="360"/>
      </w:pPr>
      <w:rPr>
        <w:rFonts w:ascii="Symbol" w:hAnsi="Symbol" w:cs="OpenSymbol"/>
      </w:rPr>
    </w:lvl>
    <w:lvl w:ilvl="4">
      <w:start w:val="1"/>
      <w:numFmt w:val="bullet"/>
      <w:lvlText w:val="◦"/>
      <w:lvlJc w:val="left"/>
      <w:pPr>
        <w:tabs>
          <w:tab w:val="num" w:pos="1495"/>
        </w:tabs>
        <w:ind w:left="1495" w:hanging="360"/>
      </w:pPr>
      <w:rPr>
        <w:rFonts w:ascii="OpenSymbol" w:hAnsi="OpenSymbol" w:cs="OpenSymbol"/>
      </w:rPr>
    </w:lvl>
    <w:lvl w:ilvl="5">
      <w:start w:val="1"/>
      <w:numFmt w:val="bullet"/>
      <w:lvlText w:val="▪"/>
      <w:lvlJc w:val="left"/>
      <w:pPr>
        <w:tabs>
          <w:tab w:val="num" w:pos="1855"/>
        </w:tabs>
        <w:ind w:left="1855" w:hanging="360"/>
      </w:pPr>
      <w:rPr>
        <w:rFonts w:ascii="OpenSymbol" w:hAnsi="OpenSymbol" w:cs="OpenSymbol"/>
      </w:rPr>
    </w:lvl>
    <w:lvl w:ilvl="6">
      <w:start w:val="1"/>
      <w:numFmt w:val="bullet"/>
      <w:lvlText w:val=""/>
      <w:lvlJc w:val="left"/>
      <w:pPr>
        <w:tabs>
          <w:tab w:val="num" w:pos="2215"/>
        </w:tabs>
        <w:ind w:left="2215" w:hanging="360"/>
      </w:pPr>
      <w:rPr>
        <w:rFonts w:ascii="Symbol" w:hAnsi="Symbol" w:cs="OpenSymbol"/>
      </w:rPr>
    </w:lvl>
    <w:lvl w:ilvl="7">
      <w:start w:val="1"/>
      <w:numFmt w:val="bullet"/>
      <w:lvlText w:val="◦"/>
      <w:lvlJc w:val="left"/>
      <w:pPr>
        <w:tabs>
          <w:tab w:val="num" w:pos="2575"/>
        </w:tabs>
        <w:ind w:left="2575" w:hanging="360"/>
      </w:pPr>
      <w:rPr>
        <w:rFonts w:ascii="OpenSymbol" w:hAnsi="OpenSymbol" w:cs="OpenSymbol"/>
      </w:rPr>
    </w:lvl>
    <w:lvl w:ilvl="8">
      <w:start w:val="1"/>
      <w:numFmt w:val="bullet"/>
      <w:lvlText w:val="▪"/>
      <w:lvlJc w:val="left"/>
      <w:pPr>
        <w:tabs>
          <w:tab w:val="num" w:pos="2935"/>
        </w:tabs>
        <w:ind w:left="2935" w:hanging="360"/>
      </w:pPr>
      <w:rPr>
        <w:rFonts w:ascii="OpenSymbol" w:hAnsi="OpenSymbol" w:cs="OpenSymbol"/>
      </w:rPr>
    </w:lvl>
  </w:abstractNum>
  <w:abstractNum w:abstractNumId="32" w15:restartNumberingAfterBreak="0">
    <w:nsid w:val="66C7206B"/>
    <w:multiLevelType w:val="multilevel"/>
    <w:tmpl w:val="00000001"/>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AA57F91"/>
    <w:multiLevelType w:val="hybridMultilevel"/>
    <w:tmpl w:val="5FE2FE04"/>
    <w:lvl w:ilvl="0" w:tplc="90CA3DF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8285AE1"/>
    <w:multiLevelType w:val="hybridMultilevel"/>
    <w:tmpl w:val="4AE6A65A"/>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523952"/>
    <w:multiLevelType w:val="hybridMultilevel"/>
    <w:tmpl w:val="1E4A4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FF2028"/>
    <w:multiLevelType w:val="hybridMultilevel"/>
    <w:tmpl w:val="31306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833CB9"/>
    <w:multiLevelType w:val="hybridMultilevel"/>
    <w:tmpl w:val="82FEE8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F3104D"/>
    <w:multiLevelType w:val="hybridMultilevel"/>
    <w:tmpl w:val="0180F6D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7FD85A44"/>
    <w:multiLevelType w:val="hybridMultilevel"/>
    <w:tmpl w:val="0152DDD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16"/>
  </w:num>
  <w:num w:numId="3">
    <w:abstractNumId w:val="3"/>
  </w:num>
  <w:num w:numId="4">
    <w:abstractNumId w:val="18"/>
  </w:num>
  <w:num w:numId="5">
    <w:abstractNumId w:val="9"/>
  </w:num>
  <w:num w:numId="6">
    <w:abstractNumId w:val="25"/>
  </w:num>
  <w:num w:numId="7">
    <w:abstractNumId w:val="4"/>
  </w:num>
  <w:num w:numId="8">
    <w:abstractNumId w:val="2"/>
  </w:num>
  <w:num w:numId="9">
    <w:abstractNumId w:val="34"/>
  </w:num>
  <w:num w:numId="10">
    <w:abstractNumId w:val="27"/>
  </w:num>
  <w:num w:numId="11">
    <w:abstractNumId w:val="17"/>
  </w:num>
  <w:num w:numId="12">
    <w:abstractNumId w:val="7"/>
  </w:num>
  <w:num w:numId="13">
    <w:abstractNumId w:val="39"/>
  </w:num>
  <w:num w:numId="14">
    <w:abstractNumId w:val="24"/>
  </w:num>
  <w:num w:numId="15">
    <w:abstractNumId w:val="38"/>
  </w:num>
  <w:num w:numId="16">
    <w:abstractNumId w:val="23"/>
  </w:num>
  <w:num w:numId="17">
    <w:abstractNumId w:val="1"/>
  </w:num>
  <w:num w:numId="18">
    <w:abstractNumId w:val="6"/>
  </w:num>
  <w:num w:numId="19">
    <w:abstractNumId w:val="37"/>
  </w:num>
  <w:num w:numId="20">
    <w:abstractNumId w:val="13"/>
  </w:num>
  <w:num w:numId="21">
    <w:abstractNumId w:val="21"/>
  </w:num>
  <w:num w:numId="22">
    <w:abstractNumId w:val="36"/>
  </w:num>
  <w:num w:numId="23">
    <w:abstractNumId w:val="11"/>
  </w:num>
  <w:num w:numId="24">
    <w:abstractNumId w:val="10"/>
  </w:num>
  <w:num w:numId="25">
    <w:abstractNumId w:val="28"/>
  </w:num>
  <w:num w:numId="26">
    <w:abstractNumId w:val="32"/>
  </w:num>
  <w:num w:numId="27">
    <w:abstractNumId w:val="5"/>
  </w:num>
  <w:num w:numId="28">
    <w:abstractNumId w:val="35"/>
  </w:num>
  <w:num w:numId="29">
    <w:abstractNumId w:val="0"/>
  </w:num>
  <w:num w:numId="30">
    <w:abstractNumId w:val="30"/>
  </w:num>
  <w:num w:numId="31">
    <w:abstractNumId w:val="12"/>
  </w:num>
  <w:num w:numId="32">
    <w:abstractNumId w:val="15"/>
  </w:num>
  <w:num w:numId="33">
    <w:abstractNumId w:val="26"/>
  </w:num>
  <w:num w:numId="34">
    <w:abstractNumId w:val="31"/>
  </w:num>
  <w:num w:numId="35">
    <w:abstractNumId w:val="14"/>
  </w:num>
  <w:num w:numId="36">
    <w:abstractNumId w:val="29"/>
  </w:num>
  <w:num w:numId="37">
    <w:abstractNumId w:val="8"/>
  </w:num>
  <w:num w:numId="38">
    <w:abstractNumId w:val="20"/>
  </w:num>
  <w:num w:numId="39">
    <w:abstractNumId w:val="3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DA"/>
    <w:rsid w:val="00010881"/>
    <w:rsid w:val="000308CA"/>
    <w:rsid w:val="00042C96"/>
    <w:rsid w:val="00060FD7"/>
    <w:rsid w:val="00075786"/>
    <w:rsid w:val="000804C9"/>
    <w:rsid w:val="00096E58"/>
    <w:rsid w:val="000C28A1"/>
    <w:rsid w:val="00103BB0"/>
    <w:rsid w:val="001369CA"/>
    <w:rsid w:val="00140091"/>
    <w:rsid w:val="00150EA0"/>
    <w:rsid w:val="001A0214"/>
    <w:rsid w:val="001A0D15"/>
    <w:rsid w:val="001A2686"/>
    <w:rsid w:val="001C6557"/>
    <w:rsid w:val="00206DE8"/>
    <w:rsid w:val="002243F6"/>
    <w:rsid w:val="00235DCF"/>
    <w:rsid w:val="00240A6D"/>
    <w:rsid w:val="0024106E"/>
    <w:rsid w:val="00294005"/>
    <w:rsid w:val="002B5C9B"/>
    <w:rsid w:val="002D461A"/>
    <w:rsid w:val="002E63DA"/>
    <w:rsid w:val="00345253"/>
    <w:rsid w:val="00347C8F"/>
    <w:rsid w:val="0037388E"/>
    <w:rsid w:val="00380524"/>
    <w:rsid w:val="003A1FCA"/>
    <w:rsid w:val="003C106B"/>
    <w:rsid w:val="003F2CCB"/>
    <w:rsid w:val="00425264"/>
    <w:rsid w:val="00425438"/>
    <w:rsid w:val="00434C26"/>
    <w:rsid w:val="004451B0"/>
    <w:rsid w:val="004A5066"/>
    <w:rsid w:val="004C2692"/>
    <w:rsid w:val="005002D2"/>
    <w:rsid w:val="00500B45"/>
    <w:rsid w:val="005315C7"/>
    <w:rsid w:val="005654E6"/>
    <w:rsid w:val="00583F00"/>
    <w:rsid w:val="005974DE"/>
    <w:rsid w:val="005A69B1"/>
    <w:rsid w:val="005B7E92"/>
    <w:rsid w:val="005C5B26"/>
    <w:rsid w:val="005E34B0"/>
    <w:rsid w:val="006252BB"/>
    <w:rsid w:val="00630C83"/>
    <w:rsid w:val="0063441F"/>
    <w:rsid w:val="006869A8"/>
    <w:rsid w:val="00696B6C"/>
    <w:rsid w:val="006A1A6F"/>
    <w:rsid w:val="006B1377"/>
    <w:rsid w:val="006B7A99"/>
    <w:rsid w:val="006C0DEE"/>
    <w:rsid w:val="006D0A76"/>
    <w:rsid w:val="006F7A70"/>
    <w:rsid w:val="00766C31"/>
    <w:rsid w:val="007D7C4D"/>
    <w:rsid w:val="007F4544"/>
    <w:rsid w:val="0083252B"/>
    <w:rsid w:val="00834C6E"/>
    <w:rsid w:val="00842189"/>
    <w:rsid w:val="008B4790"/>
    <w:rsid w:val="008D4784"/>
    <w:rsid w:val="0096253C"/>
    <w:rsid w:val="009663A0"/>
    <w:rsid w:val="009E6EE3"/>
    <w:rsid w:val="00A27166"/>
    <w:rsid w:val="00A36FA0"/>
    <w:rsid w:val="00A41114"/>
    <w:rsid w:val="00A43854"/>
    <w:rsid w:val="00A64FEC"/>
    <w:rsid w:val="00A6706C"/>
    <w:rsid w:val="00A73826"/>
    <w:rsid w:val="00A77DDA"/>
    <w:rsid w:val="00A91A18"/>
    <w:rsid w:val="00AC0F61"/>
    <w:rsid w:val="00AC185E"/>
    <w:rsid w:val="00AC5ABF"/>
    <w:rsid w:val="00AD6ACA"/>
    <w:rsid w:val="00B12AC4"/>
    <w:rsid w:val="00B84ECB"/>
    <w:rsid w:val="00BC35B1"/>
    <w:rsid w:val="00BC5047"/>
    <w:rsid w:val="00C221E7"/>
    <w:rsid w:val="00C334FB"/>
    <w:rsid w:val="00C6501E"/>
    <w:rsid w:val="00C73906"/>
    <w:rsid w:val="00C83FCE"/>
    <w:rsid w:val="00C95C77"/>
    <w:rsid w:val="00CB589B"/>
    <w:rsid w:val="00CE6989"/>
    <w:rsid w:val="00D1203D"/>
    <w:rsid w:val="00D20F5E"/>
    <w:rsid w:val="00D22D54"/>
    <w:rsid w:val="00D23AD4"/>
    <w:rsid w:val="00D3082D"/>
    <w:rsid w:val="00D5144F"/>
    <w:rsid w:val="00D757D8"/>
    <w:rsid w:val="00D84382"/>
    <w:rsid w:val="00D8740C"/>
    <w:rsid w:val="00D94FB9"/>
    <w:rsid w:val="00D97525"/>
    <w:rsid w:val="00DE45F0"/>
    <w:rsid w:val="00DF6DC8"/>
    <w:rsid w:val="00E23F0A"/>
    <w:rsid w:val="00E45725"/>
    <w:rsid w:val="00E907EE"/>
    <w:rsid w:val="00ED578B"/>
    <w:rsid w:val="00EE2589"/>
    <w:rsid w:val="00F0569B"/>
    <w:rsid w:val="00F574DE"/>
    <w:rsid w:val="00F604FD"/>
    <w:rsid w:val="00F66195"/>
    <w:rsid w:val="00F80A16"/>
    <w:rsid w:val="00F85EA2"/>
    <w:rsid w:val="00F86921"/>
    <w:rsid w:val="00FA486B"/>
    <w:rsid w:val="00FC3EBD"/>
    <w:rsid w:val="00FD219D"/>
    <w:rsid w:val="00FE61CD"/>
    <w:rsid w:val="00FF1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DE539A-A684-4511-AE38-AB2138AD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3DA"/>
    <w:pPr>
      <w:suppressAutoHyphens/>
    </w:pPr>
    <w:rPr>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D84382"/>
    <w:pPr>
      <w:tabs>
        <w:tab w:val="center" w:pos="4536"/>
        <w:tab w:val="right" w:pos="9072"/>
      </w:tabs>
    </w:pPr>
  </w:style>
  <w:style w:type="character" w:styleId="Numerstrony">
    <w:name w:val="page number"/>
    <w:basedOn w:val="Domylnaczcionkaakapitu"/>
    <w:rsid w:val="00D84382"/>
  </w:style>
  <w:style w:type="paragraph" w:customStyle="1" w:styleId="Tekstpodstawowy21">
    <w:name w:val="Tekst podstawowy 21"/>
    <w:basedOn w:val="Normalny"/>
    <w:rsid w:val="001A0214"/>
    <w:pPr>
      <w:widowControl w:val="0"/>
      <w:jc w:val="both"/>
    </w:pPr>
    <w:rPr>
      <w:rFonts w:eastAsia="WenQuanYi Micro Hei" w:cs="Lohit Hindi"/>
      <w:sz w:val="20"/>
      <w:lang w:eastAsia="zh-CN" w:bidi="hi-IN"/>
    </w:rPr>
  </w:style>
  <w:style w:type="paragraph" w:styleId="Tekstpodstawowy">
    <w:name w:val="Body Text"/>
    <w:basedOn w:val="Normalny"/>
    <w:link w:val="TekstpodstawowyZnak"/>
    <w:rsid w:val="00CE6989"/>
    <w:pPr>
      <w:widowControl w:val="0"/>
      <w:spacing w:after="120"/>
    </w:pPr>
    <w:rPr>
      <w:rFonts w:eastAsia="WenQuanYi Zen Hei" w:cs="Lohit Hindi"/>
      <w:lang w:eastAsia="zh-CN" w:bidi="hi-IN"/>
    </w:rPr>
  </w:style>
  <w:style w:type="character" w:customStyle="1" w:styleId="TekstpodstawowyZnak">
    <w:name w:val="Tekst podstawowy Znak"/>
    <w:basedOn w:val="Domylnaczcionkaakapitu"/>
    <w:link w:val="Tekstpodstawowy"/>
    <w:rsid w:val="00CE6989"/>
    <w:rPr>
      <w:rFonts w:eastAsia="WenQuanYi Zen Hei" w:cs="Lohit Hindi"/>
      <w:kern w:val="1"/>
      <w:sz w:val="24"/>
      <w:szCs w:val="24"/>
      <w:lang w:eastAsia="zh-CN" w:bidi="hi-IN"/>
    </w:rPr>
  </w:style>
  <w:style w:type="paragraph" w:styleId="Nagwek">
    <w:name w:val="header"/>
    <w:basedOn w:val="Normalny"/>
    <w:link w:val="NagwekZnak"/>
    <w:uiPriority w:val="99"/>
    <w:unhideWhenUsed/>
    <w:rsid w:val="00D22D54"/>
    <w:pPr>
      <w:tabs>
        <w:tab w:val="center" w:pos="4536"/>
        <w:tab w:val="right" w:pos="9072"/>
      </w:tabs>
    </w:pPr>
  </w:style>
  <w:style w:type="character" w:customStyle="1" w:styleId="NagwekZnak">
    <w:name w:val="Nagłówek Znak"/>
    <w:basedOn w:val="Domylnaczcionkaakapitu"/>
    <w:link w:val="Nagwek"/>
    <w:uiPriority w:val="99"/>
    <w:rsid w:val="00D22D54"/>
    <w:rPr>
      <w:kern w:val="1"/>
      <w:sz w:val="24"/>
      <w:szCs w:val="24"/>
    </w:rPr>
  </w:style>
  <w:style w:type="character" w:customStyle="1" w:styleId="StopkaZnak">
    <w:name w:val="Stopka Znak"/>
    <w:basedOn w:val="Domylnaczcionkaakapitu"/>
    <w:link w:val="Stopka"/>
    <w:uiPriority w:val="99"/>
    <w:rsid w:val="00D22D54"/>
    <w:rPr>
      <w:kern w:val="1"/>
      <w:sz w:val="24"/>
      <w:szCs w:val="24"/>
    </w:rPr>
  </w:style>
  <w:style w:type="paragraph" w:customStyle="1" w:styleId="Domylnie">
    <w:name w:val="Domyślnie"/>
    <w:rsid w:val="005315C7"/>
    <w:pPr>
      <w:tabs>
        <w:tab w:val="left" w:pos="708"/>
      </w:tabs>
      <w:suppressAutoHyphens/>
      <w:spacing w:after="200" w:line="276" w:lineRule="auto"/>
    </w:pPr>
    <w:rPr>
      <w:color w:val="00000A"/>
      <w:sz w:val="24"/>
      <w:szCs w:val="24"/>
      <w:lang w:eastAsia="zh-CN"/>
    </w:rPr>
  </w:style>
  <w:style w:type="paragraph" w:styleId="Tekstdymka">
    <w:name w:val="Balloon Text"/>
    <w:basedOn w:val="Normalny"/>
    <w:link w:val="TekstdymkaZnak"/>
    <w:uiPriority w:val="99"/>
    <w:semiHidden/>
    <w:unhideWhenUsed/>
    <w:rsid w:val="00060F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0FD7"/>
    <w:rPr>
      <w:rFonts w:ascii="Segoe UI" w:hAnsi="Segoe UI" w:cs="Segoe UI"/>
      <w:kern w:val="1"/>
      <w:sz w:val="18"/>
      <w:szCs w:val="18"/>
    </w:rPr>
  </w:style>
  <w:style w:type="paragraph" w:customStyle="1" w:styleId="Akapitzlist1">
    <w:name w:val="Akapit z listą1"/>
    <w:basedOn w:val="Normalny"/>
    <w:rsid w:val="00DE45F0"/>
    <w:pPr>
      <w:widowControl w:val="0"/>
      <w:ind w:left="720"/>
    </w:pPr>
    <w:rPr>
      <w:rFonts w:eastAsia="WenQuanYi Zen Hei" w:cs="Lohit Hindi"/>
      <w:lang w:eastAsia="zh-CN" w:bidi="hi-IN"/>
    </w:rPr>
  </w:style>
  <w:style w:type="paragraph" w:styleId="Akapitzlist">
    <w:name w:val="List Paragraph"/>
    <w:basedOn w:val="Normalny"/>
    <w:qFormat/>
    <w:rsid w:val="00D23AD4"/>
    <w:pPr>
      <w:ind w:left="720"/>
      <w:contextualSpacing/>
    </w:pPr>
  </w:style>
  <w:style w:type="paragraph" w:styleId="Tekstprzypisudolnego">
    <w:name w:val="footnote text"/>
    <w:basedOn w:val="Normalny"/>
    <w:link w:val="TekstprzypisudolnegoZnak"/>
    <w:uiPriority w:val="99"/>
    <w:semiHidden/>
    <w:unhideWhenUsed/>
    <w:rsid w:val="0063441F"/>
    <w:rPr>
      <w:sz w:val="20"/>
      <w:szCs w:val="20"/>
    </w:rPr>
  </w:style>
  <w:style w:type="character" w:customStyle="1" w:styleId="TekstprzypisudolnegoZnak">
    <w:name w:val="Tekst przypisu dolnego Znak"/>
    <w:basedOn w:val="Domylnaczcionkaakapitu"/>
    <w:link w:val="Tekstprzypisudolnego"/>
    <w:uiPriority w:val="99"/>
    <w:semiHidden/>
    <w:rsid w:val="0063441F"/>
    <w:rPr>
      <w:kern w:val="1"/>
    </w:rPr>
  </w:style>
  <w:style w:type="character" w:styleId="Odwoanieprzypisudolnego">
    <w:name w:val="footnote reference"/>
    <w:basedOn w:val="Domylnaczcionkaakapitu"/>
    <w:uiPriority w:val="99"/>
    <w:semiHidden/>
    <w:unhideWhenUsed/>
    <w:rsid w:val="0063441F"/>
    <w:rPr>
      <w:vertAlign w:val="superscript"/>
    </w:rPr>
  </w:style>
  <w:style w:type="character" w:styleId="Odwoaniedokomentarza">
    <w:name w:val="annotation reference"/>
    <w:basedOn w:val="Domylnaczcionkaakapitu"/>
    <w:uiPriority w:val="99"/>
    <w:semiHidden/>
    <w:unhideWhenUsed/>
    <w:rsid w:val="00434C26"/>
    <w:rPr>
      <w:sz w:val="16"/>
      <w:szCs w:val="16"/>
    </w:rPr>
  </w:style>
  <w:style w:type="paragraph" w:styleId="Tekstkomentarza">
    <w:name w:val="annotation text"/>
    <w:basedOn w:val="Normalny"/>
    <w:link w:val="TekstkomentarzaZnak"/>
    <w:uiPriority w:val="99"/>
    <w:semiHidden/>
    <w:unhideWhenUsed/>
    <w:rsid w:val="00434C26"/>
    <w:rPr>
      <w:sz w:val="20"/>
      <w:szCs w:val="20"/>
    </w:rPr>
  </w:style>
  <w:style w:type="character" w:customStyle="1" w:styleId="TekstkomentarzaZnak">
    <w:name w:val="Tekst komentarza Znak"/>
    <w:basedOn w:val="Domylnaczcionkaakapitu"/>
    <w:link w:val="Tekstkomentarza"/>
    <w:uiPriority w:val="99"/>
    <w:semiHidden/>
    <w:rsid w:val="00434C26"/>
    <w:rPr>
      <w:kern w:val="1"/>
    </w:rPr>
  </w:style>
  <w:style w:type="paragraph" w:styleId="Tematkomentarza">
    <w:name w:val="annotation subject"/>
    <w:basedOn w:val="Tekstkomentarza"/>
    <w:next w:val="Tekstkomentarza"/>
    <w:link w:val="TematkomentarzaZnak"/>
    <w:uiPriority w:val="99"/>
    <w:semiHidden/>
    <w:unhideWhenUsed/>
    <w:rsid w:val="00434C26"/>
    <w:rPr>
      <w:b/>
      <w:bCs/>
    </w:rPr>
  </w:style>
  <w:style w:type="character" w:customStyle="1" w:styleId="TematkomentarzaZnak">
    <w:name w:val="Temat komentarza Znak"/>
    <w:basedOn w:val="TekstkomentarzaZnak"/>
    <w:link w:val="Tematkomentarza"/>
    <w:uiPriority w:val="99"/>
    <w:semiHidden/>
    <w:rsid w:val="00434C26"/>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1899</Words>
  <Characters>11396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Katarzyna Ogrodnik</dc:creator>
  <cp:lastModifiedBy>kogrodnik</cp:lastModifiedBy>
  <cp:revision>5</cp:revision>
  <cp:lastPrinted>2020-12-01T12:25:00Z</cp:lastPrinted>
  <dcterms:created xsi:type="dcterms:W3CDTF">2018-12-12T13:34:00Z</dcterms:created>
  <dcterms:modified xsi:type="dcterms:W3CDTF">2020-12-01T12:57:00Z</dcterms:modified>
</cp:coreProperties>
</file>