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C4D5" w14:textId="1AFD3A6B" w:rsidR="006E1C08" w:rsidRDefault="006E1C08" w:rsidP="00960080">
      <w:pPr>
        <w:spacing w:after="0" w:line="240" w:lineRule="auto"/>
        <w:ind w:left="0" w:right="6" w:firstLine="0"/>
        <w:jc w:val="left"/>
        <w:rPr>
          <w:rFonts w:asciiTheme="minorHAnsi" w:hAnsiTheme="minorHAnsi" w:cstheme="minorHAnsi"/>
          <w:sz w:val="20"/>
          <w:szCs w:val="20"/>
        </w:rPr>
      </w:pPr>
      <w:bookmarkStart w:id="0" w:name="_Hlk139456516"/>
      <w:r w:rsidRPr="00AC02A4">
        <w:rPr>
          <w:rFonts w:asciiTheme="minorHAnsi" w:hAnsiTheme="minorHAnsi" w:cstheme="minorHAnsi"/>
          <w:sz w:val="20"/>
          <w:szCs w:val="20"/>
        </w:rPr>
        <w:t>Załącznik Nr 2 do SAT.272.1</w:t>
      </w:r>
      <w:r w:rsidR="00960080">
        <w:rPr>
          <w:rFonts w:asciiTheme="minorHAnsi" w:hAnsiTheme="minorHAnsi" w:cstheme="minorHAnsi"/>
          <w:sz w:val="20"/>
          <w:szCs w:val="20"/>
        </w:rPr>
        <w:t>.13.</w:t>
      </w:r>
      <w:r w:rsidRPr="00AC02A4">
        <w:rPr>
          <w:rFonts w:asciiTheme="minorHAnsi" w:hAnsiTheme="minorHAnsi" w:cstheme="minorHAnsi"/>
          <w:sz w:val="20"/>
          <w:szCs w:val="20"/>
        </w:rPr>
        <w:t>2023</w:t>
      </w:r>
    </w:p>
    <w:p w14:paraId="66915B61" w14:textId="7EB5C7D3" w:rsidR="00960080" w:rsidRPr="00AC02A4" w:rsidRDefault="00960080" w:rsidP="00960080">
      <w:pPr>
        <w:spacing w:after="0" w:line="240" w:lineRule="auto"/>
        <w:ind w:left="0" w:right="6" w:firstLine="0"/>
        <w:jc w:val="left"/>
        <w:rPr>
          <w:rFonts w:asciiTheme="minorHAnsi" w:hAnsiTheme="minorHAnsi" w:cstheme="minorHAnsi"/>
          <w:sz w:val="20"/>
          <w:szCs w:val="20"/>
        </w:rPr>
      </w:pPr>
      <w:r w:rsidRPr="00960080">
        <w:rPr>
          <w:rFonts w:asciiTheme="minorHAnsi" w:hAnsiTheme="minorHAnsi" w:cstheme="minorHAnsi"/>
          <w:sz w:val="20"/>
          <w:szCs w:val="20"/>
        </w:rPr>
        <w:t>Formularz „Zestawienie parametrów wymagalnych</w:t>
      </w:r>
      <w:bookmarkEnd w:id="0"/>
      <w:r w:rsidRPr="00960080">
        <w:rPr>
          <w:rFonts w:asciiTheme="minorHAnsi" w:hAnsiTheme="minorHAnsi" w:cstheme="minorHAnsi"/>
          <w:sz w:val="20"/>
          <w:szCs w:val="20"/>
        </w:rPr>
        <w:t>”</w:t>
      </w:r>
    </w:p>
    <w:p w14:paraId="4E32BB15" w14:textId="32CC00B6" w:rsidR="006E1C08" w:rsidRPr="00AC02A4" w:rsidRDefault="006E1C08" w:rsidP="00530A8F">
      <w:pPr>
        <w:spacing w:after="177" w:line="259" w:lineRule="auto"/>
        <w:ind w:left="0" w:right="5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EFFB00A" w14:textId="7211487F" w:rsidR="006E1C08" w:rsidRPr="00AC02A4" w:rsidRDefault="006E1C08" w:rsidP="006E1C08">
      <w:pPr>
        <w:widowControl w:val="0"/>
        <w:spacing w:after="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AC02A4">
        <w:rPr>
          <w:rFonts w:asciiTheme="minorHAnsi" w:hAnsiTheme="minorHAnsi" w:cstheme="minorHAnsi"/>
          <w:b/>
          <w:sz w:val="22"/>
        </w:rPr>
        <w:t xml:space="preserve">ZESTAWIENIE </w:t>
      </w:r>
      <w:r w:rsidR="000304EE" w:rsidRPr="00AC02A4">
        <w:rPr>
          <w:rFonts w:asciiTheme="minorHAnsi" w:hAnsiTheme="minorHAnsi" w:cstheme="minorHAnsi"/>
          <w:b/>
          <w:sz w:val="22"/>
        </w:rPr>
        <w:t xml:space="preserve">PARAMETRÓW </w:t>
      </w:r>
      <w:r w:rsidRPr="00AC02A4">
        <w:rPr>
          <w:rFonts w:asciiTheme="minorHAnsi" w:hAnsiTheme="minorHAnsi" w:cstheme="minorHAnsi"/>
          <w:b/>
          <w:sz w:val="22"/>
        </w:rPr>
        <w:t xml:space="preserve">WYMAGANYCH I </w:t>
      </w:r>
      <w:r w:rsidR="000304EE" w:rsidRPr="00AC02A4">
        <w:rPr>
          <w:rFonts w:asciiTheme="minorHAnsi" w:hAnsiTheme="minorHAnsi" w:cstheme="minorHAnsi"/>
          <w:b/>
          <w:sz w:val="22"/>
        </w:rPr>
        <w:t>OFEROWANYCH</w:t>
      </w:r>
    </w:p>
    <w:p w14:paraId="24B660D0" w14:textId="1BA24AA8" w:rsidR="000304EE" w:rsidRPr="00AC02A4" w:rsidRDefault="000304EE" w:rsidP="006E1C08">
      <w:pPr>
        <w:widowControl w:val="0"/>
        <w:spacing w:after="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AC02A4">
        <w:rPr>
          <w:rFonts w:asciiTheme="minorHAnsi" w:hAnsiTheme="minorHAnsi" w:cstheme="minorHAnsi"/>
          <w:b/>
          <w:sz w:val="22"/>
        </w:rPr>
        <w:t>– składan</w:t>
      </w:r>
      <w:r w:rsidR="006E1C08" w:rsidRPr="00AC02A4">
        <w:rPr>
          <w:rFonts w:asciiTheme="minorHAnsi" w:hAnsiTheme="minorHAnsi" w:cstheme="minorHAnsi"/>
          <w:b/>
          <w:sz w:val="22"/>
        </w:rPr>
        <w:t xml:space="preserve">e </w:t>
      </w:r>
      <w:r w:rsidRPr="00AC02A4">
        <w:rPr>
          <w:rFonts w:asciiTheme="minorHAnsi" w:hAnsiTheme="minorHAnsi" w:cstheme="minorHAnsi"/>
          <w:b/>
          <w:sz w:val="22"/>
        </w:rPr>
        <w:t xml:space="preserve">wraz z </w:t>
      </w:r>
      <w:r w:rsidR="006E1C08" w:rsidRPr="00AC02A4">
        <w:rPr>
          <w:rFonts w:asciiTheme="minorHAnsi" w:hAnsiTheme="minorHAnsi" w:cstheme="minorHAnsi"/>
          <w:b/>
          <w:sz w:val="22"/>
        </w:rPr>
        <w:t>formularzem ofertowym</w:t>
      </w:r>
      <w:r w:rsidRPr="00AC02A4">
        <w:rPr>
          <w:rFonts w:asciiTheme="minorHAnsi" w:hAnsiTheme="minorHAnsi" w:cstheme="minorHAnsi"/>
          <w:b/>
          <w:sz w:val="22"/>
        </w:rPr>
        <w:t xml:space="preserve"> w celu potwierdzenia parametrów wymaganych w </w:t>
      </w:r>
      <w:r w:rsidR="006E1C08" w:rsidRPr="00AC02A4">
        <w:rPr>
          <w:rFonts w:asciiTheme="minorHAnsi" w:hAnsiTheme="minorHAnsi" w:cstheme="minorHAnsi"/>
          <w:b/>
          <w:sz w:val="22"/>
        </w:rPr>
        <w:t xml:space="preserve">zapytaniu ofertowym </w:t>
      </w:r>
    </w:p>
    <w:p w14:paraId="17E714C0" w14:textId="77777777" w:rsidR="000304EE" w:rsidRPr="00AC02A4" w:rsidRDefault="000304EE" w:rsidP="000304EE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3CDAA11" w14:textId="70896780" w:rsidR="005C514F" w:rsidRPr="00AC02A4" w:rsidRDefault="000304EE" w:rsidP="00960080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C02A4">
        <w:rPr>
          <w:rFonts w:asciiTheme="minorHAnsi" w:hAnsiTheme="minorHAnsi" w:cstheme="minorHAnsi"/>
          <w:b/>
          <w:sz w:val="22"/>
        </w:rPr>
        <w:t xml:space="preserve">w postępowaniu o udzielenie zamówienia </w:t>
      </w:r>
      <w:proofErr w:type="spellStart"/>
      <w:r w:rsidRPr="00AC02A4">
        <w:rPr>
          <w:rFonts w:asciiTheme="minorHAnsi" w:hAnsiTheme="minorHAnsi" w:cstheme="minorHAnsi"/>
          <w:b/>
          <w:sz w:val="22"/>
        </w:rPr>
        <w:t>pn</w:t>
      </w:r>
      <w:proofErr w:type="spellEnd"/>
      <w:r w:rsidRPr="00AC02A4">
        <w:rPr>
          <w:rFonts w:asciiTheme="minorHAnsi" w:hAnsiTheme="minorHAnsi" w:cstheme="minorHAnsi"/>
          <w:b/>
          <w:sz w:val="22"/>
        </w:rPr>
        <w:t>:</w:t>
      </w:r>
      <w:r w:rsidR="00EC0726" w:rsidRPr="00AC02A4">
        <w:rPr>
          <w:rFonts w:asciiTheme="minorHAnsi" w:hAnsiTheme="minorHAnsi" w:cstheme="minorHAnsi"/>
          <w:b/>
          <w:sz w:val="22"/>
        </w:rPr>
        <w:t xml:space="preserve"> „</w:t>
      </w:r>
      <w:r w:rsidR="00960080" w:rsidRPr="00960080">
        <w:rPr>
          <w:rFonts w:asciiTheme="minorHAnsi" w:hAnsiTheme="minorHAnsi" w:cstheme="minorHAnsi"/>
          <w:b/>
          <w:sz w:val="22"/>
        </w:rPr>
        <w:t xml:space="preserve">Zakup i dostawa serwera typu </w:t>
      </w:r>
      <w:proofErr w:type="spellStart"/>
      <w:r w:rsidR="00960080" w:rsidRPr="00960080">
        <w:rPr>
          <w:rFonts w:asciiTheme="minorHAnsi" w:hAnsiTheme="minorHAnsi" w:cstheme="minorHAnsi"/>
          <w:b/>
          <w:sz w:val="22"/>
        </w:rPr>
        <w:t>tower</w:t>
      </w:r>
      <w:proofErr w:type="spellEnd"/>
      <w:r w:rsidR="00960080" w:rsidRPr="00960080">
        <w:rPr>
          <w:rFonts w:asciiTheme="minorHAnsi" w:hAnsiTheme="minorHAnsi" w:cstheme="minorHAnsi"/>
          <w:b/>
          <w:sz w:val="22"/>
        </w:rPr>
        <w:t xml:space="preserve"> wraz</w:t>
      </w:r>
      <w:r w:rsidR="00AA4249">
        <w:rPr>
          <w:rFonts w:asciiTheme="minorHAnsi" w:hAnsiTheme="minorHAnsi" w:cstheme="minorHAnsi"/>
          <w:b/>
          <w:sz w:val="22"/>
        </w:rPr>
        <w:t xml:space="preserve"> z </w:t>
      </w:r>
      <w:r w:rsidR="00960080" w:rsidRPr="00960080">
        <w:rPr>
          <w:rFonts w:asciiTheme="minorHAnsi" w:hAnsiTheme="minorHAnsi" w:cstheme="minorHAnsi"/>
          <w:b/>
          <w:sz w:val="22"/>
        </w:rPr>
        <w:t xml:space="preserve"> oprogramowaniem na potrzeby PSSE w Siedlcach”</w:t>
      </w:r>
      <w:r w:rsidR="00EC0726" w:rsidRPr="00AC02A4">
        <w:rPr>
          <w:rFonts w:asciiTheme="minorHAnsi" w:hAnsiTheme="minorHAnsi" w:cstheme="minorHAnsi"/>
          <w:b/>
          <w:sz w:val="22"/>
        </w:rPr>
        <w:t>”.</w:t>
      </w:r>
    </w:p>
    <w:p w14:paraId="31F9B0CC" w14:textId="77777777" w:rsidR="003928E4" w:rsidRPr="00AC02A4" w:rsidRDefault="003928E4" w:rsidP="003928E4">
      <w:pPr>
        <w:ind w:left="365" w:right="38" w:firstLine="0"/>
        <w:rPr>
          <w:rFonts w:asciiTheme="minorHAnsi" w:hAnsiTheme="minorHAnsi" w:cstheme="minorHAnsi"/>
        </w:rPr>
      </w:pPr>
    </w:p>
    <w:tbl>
      <w:tblPr>
        <w:tblW w:w="143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036"/>
        <w:gridCol w:w="5114"/>
        <w:gridCol w:w="1972"/>
        <w:gridCol w:w="40"/>
        <w:gridCol w:w="4367"/>
      </w:tblGrid>
      <w:tr w:rsidR="004F11D0" w:rsidRPr="00AC02A4" w14:paraId="5CBE6AFC" w14:textId="77777777" w:rsidTr="007B2F4A">
        <w:trPr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C07091" w14:textId="422D7BB7" w:rsidR="004F11D0" w:rsidRPr="00AC02A4" w:rsidRDefault="004F11D0" w:rsidP="00EB0BA2">
            <w:pPr>
              <w:ind w:left="132" w:right="38" w:firstLine="0"/>
              <w:jc w:val="left"/>
              <w:rPr>
                <w:b/>
                <w:bCs/>
                <w:color w:val="auto"/>
                <w:sz w:val="22"/>
              </w:rPr>
            </w:pPr>
            <w:r w:rsidRPr="00AC02A4">
              <w:rPr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B3B74" w14:textId="082081CB" w:rsidR="004F11D0" w:rsidRPr="00AC02A4" w:rsidRDefault="004F11D0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Produkt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488BC" w14:textId="6E0670C1" w:rsidR="004F11D0" w:rsidRPr="00AC02A4" w:rsidRDefault="004F11D0" w:rsidP="00EB0BA2">
            <w:pPr>
              <w:ind w:left="110" w:right="38" w:firstLin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Opis wymagania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9EA45" w14:textId="77777777" w:rsidR="004F11D0" w:rsidRPr="00AC02A4" w:rsidRDefault="004F11D0" w:rsidP="00EB0BA2">
            <w:pPr>
              <w:spacing w:before="240" w:after="0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>Oświadczenie Wykonawcy:</w:t>
            </w:r>
          </w:p>
          <w:p w14:paraId="0A560525" w14:textId="341E00A1" w:rsidR="004F11D0" w:rsidRPr="00AC02A4" w:rsidRDefault="004F11D0" w:rsidP="00EB0BA2">
            <w:pPr>
              <w:ind w:left="365" w:right="38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>Spełnia (TAK)*/</w:t>
            </w:r>
          </w:p>
          <w:p w14:paraId="0BB81137" w14:textId="7F33020E" w:rsidR="004F11D0" w:rsidRPr="00AC02A4" w:rsidRDefault="004F11D0" w:rsidP="006E1C08">
            <w:pPr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>Nie spełnia (NIE)*</w:t>
            </w:r>
          </w:p>
          <w:p w14:paraId="3DCE8BF5" w14:textId="071A7A4D" w:rsidR="004F11D0" w:rsidRPr="00AC02A4" w:rsidRDefault="004F11D0" w:rsidP="006E1C08">
            <w:pPr>
              <w:ind w:right="38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color w:val="auto"/>
                <w:sz w:val="22"/>
              </w:rPr>
              <w:t>*</w:t>
            </w:r>
            <w:r w:rsidRPr="00AC02A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wpisać właściwe</w:t>
            </w:r>
          </w:p>
        </w:tc>
        <w:tc>
          <w:tcPr>
            <w:tcW w:w="4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E7DD7" w14:textId="46D3F312" w:rsidR="004F11D0" w:rsidRPr="00AC02A4" w:rsidRDefault="004F11D0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oferowanych parametrów </w:t>
            </w: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sposobu spełnienia wymagania</w:t>
            </w:r>
          </w:p>
        </w:tc>
      </w:tr>
      <w:tr w:rsidR="002445B7" w:rsidRPr="00AC02A4" w14:paraId="029B7F69" w14:textId="77777777" w:rsidTr="007B2F4A">
        <w:trPr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865D54" w14:textId="5AB104D7" w:rsidR="002445B7" w:rsidRPr="00AC02A4" w:rsidRDefault="00E125C1" w:rsidP="00E125C1">
            <w:pPr>
              <w:ind w:right="38"/>
              <w:rPr>
                <w:b/>
                <w:bCs/>
                <w:color w:val="auto"/>
                <w:sz w:val="22"/>
              </w:rPr>
            </w:pPr>
            <w:r w:rsidRPr="00AC02A4">
              <w:rPr>
                <w:b/>
                <w:bCs/>
                <w:color w:val="auto"/>
                <w:sz w:val="22"/>
              </w:rPr>
              <w:t xml:space="preserve">     </w:t>
            </w:r>
            <w:r w:rsidR="002445B7" w:rsidRPr="00AC02A4">
              <w:rPr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13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E99F" w14:textId="5DC06C74" w:rsidR="002445B7" w:rsidRPr="00AC02A4" w:rsidRDefault="007B2F4A" w:rsidP="002445B7">
            <w:pPr>
              <w:ind w:left="365" w:right="38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WYMAGANE </w:t>
            </w:r>
            <w:r w:rsidR="002445B7" w:rsidRPr="00AC02A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PARAMETRY </w:t>
            </w:r>
            <w:r w:rsidRPr="00AC02A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OFEROWANEGO </w:t>
            </w:r>
            <w:r w:rsidR="002445B7" w:rsidRPr="00AC02A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SPRZĘTU </w:t>
            </w: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( nie gorsze niż)</w:t>
            </w:r>
          </w:p>
        </w:tc>
      </w:tr>
      <w:tr w:rsidR="002445B7" w:rsidRPr="00AC02A4" w14:paraId="3C3AB3CB" w14:textId="77777777" w:rsidTr="007B2F4A">
        <w:trPr>
          <w:trHeight w:val="588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5DADCC" w14:textId="59F6C8F5" w:rsidR="002445B7" w:rsidRPr="00AC02A4" w:rsidRDefault="002445B7" w:rsidP="00EB0BA2">
            <w:pPr>
              <w:ind w:left="365" w:right="38" w:firstLine="0"/>
              <w:rPr>
                <w:b/>
                <w:bCs/>
                <w:color w:val="auto"/>
                <w:sz w:val="22"/>
              </w:rPr>
            </w:pPr>
            <w:r w:rsidRPr="00AC02A4">
              <w:rPr>
                <w:b/>
                <w:bCs/>
                <w:color w:val="auto"/>
                <w:sz w:val="22"/>
              </w:rPr>
              <w:t>I</w:t>
            </w:r>
          </w:p>
        </w:tc>
        <w:tc>
          <w:tcPr>
            <w:tcW w:w="13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CBFE5" w14:textId="1DAD436F" w:rsidR="002445B7" w:rsidRPr="00AC02A4" w:rsidRDefault="002445B7" w:rsidP="002445B7">
            <w:pPr>
              <w:ind w:left="365" w:right="38" w:firstLine="0"/>
              <w:jc w:val="center"/>
              <w:rPr>
                <w:b/>
                <w:color w:val="auto"/>
                <w:sz w:val="22"/>
              </w:rPr>
            </w:pPr>
            <w:r w:rsidRPr="00AC02A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SERWER</w:t>
            </w:r>
          </w:p>
        </w:tc>
      </w:tr>
      <w:tr w:rsidR="003C40B6" w:rsidRPr="00AC02A4" w14:paraId="41786CC8" w14:textId="77777777" w:rsidTr="007B2F4A">
        <w:trPr>
          <w:trHeight w:val="541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F8F1F7" w14:textId="3110988D" w:rsidR="003C40B6" w:rsidRPr="00AC02A4" w:rsidRDefault="003C40B6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AC02A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78000" w14:textId="28C217C4" w:rsidR="003C40B6" w:rsidRPr="00AC02A4" w:rsidRDefault="003C40B6" w:rsidP="00EB0BA2">
            <w:pPr>
              <w:ind w:left="365" w:right="38" w:firstLine="0"/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</w:pPr>
            <w:r w:rsidRPr="00AC02A4"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  <w:t xml:space="preserve">Producent </w:t>
            </w:r>
          </w:p>
        </w:tc>
        <w:tc>
          <w:tcPr>
            <w:tcW w:w="114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84E55" w14:textId="77777777" w:rsidR="004F11D0" w:rsidRDefault="004F11D0" w:rsidP="00EB0BA2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  <w:p w14:paraId="597FE55F" w14:textId="77777777" w:rsidR="004F11D0" w:rsidRDefault="004F11D0" w:rsidP="00EB0BA2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  <w:p w14:paraId="61193C7E" w14:textId="3A11D75D" w:rsidR="003C40B6" w:rsidRDefault="003C40B6" w:rsidP="00EB0BA2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  <w:r w:rsidRPr="00AC02A4">
              <w:rPr>
                <w:rFonts w:ascii="Calibri Light" w:hAnsi="Calibri Light" w:cs="Calibri Light"/>
                <w:b/>
                <w:color w:val="auto"/>
                <w:szCs w:val="24"/>
              </w:rPr>
              <w:t>Nazwa producenta: …………………………………………………..</w:t>
            </w:r>
          </w:p>
          <w:p w14:paraId="0EDFF9A2" w14:textId="722B0064" w:rsidR="004F11D0" w:rsidRPr="00AC02A4" w:rsidRDefault="004F11D0" w:rsidP="004F11D0">
            <w:pPr>
              <w:ind w:left="0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</w:tc>
      </w:tr>
      <w:tr w:rsidR="003C40B6" w:rsidRPr="00AC02A4" w14:paraId="323E3F14" w14:textId="77777777" w:rsidTr="007B2F4A">
        <w:trPr>
          <w:trHeight w:val="561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688490" w14:textId="77777777" w:rsidR="002445B7" w:rsidRPr="00AC02A4" w:rsidRDefault="002445B7" w:rsidP="00EB0BA2">
            <w:pPr>
              <w:ind w:left="365" w:right="38" w:firstLine="0"/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</w:pPr>
          </w:p>
          <w:p w14:paraId="2CA2F90E" w14:textId="77777777" w:rsidR="003C40B6" w:rsidRPr="00AC02A4" w:rsidRDefault="003C40B6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AC02A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2.</w:t>
            </w:r>
          </w:p>
          <w:p w14:paraId="5A0F461F" w14:textId="4CC8445D" w:rsidR="002445B7" w:rsidRPr="00AC02A4" w:rsidRDefault="002445B7" w:rsidP="00EB0BA2">
            <w:pPr>
              <w:ind w:left="365" w:right="38" w:firstLine="0"/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F9EB" w14:textId="1512061F" w:rsidR="003C40B6" w:rsidRPr="00AC02A4" w:rsidRDefault="003C40B6" w:rsidP="00EB0BA2">
            <w:pPr>
              <w:ind w:left="365" w:right="38" w:firstLine="0"/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</w:pPr>
            <w:r w:rsidRPr="00AC02A4">
              <w:rPr>
                <w:rFonts w:ascii="Calibri Light" w:hAnsi="Calibri Light" w:cs="Calibri Light"/>
                <w:b/>
                <w:bCs/>
                <w:iCs/>
                <w:szCs w:val="24"/>
              </w:rPr>
              <w:t>Identyfikacja</w:t>
            </w:r>
          </w:p>
        </w:tc>
        <w:tc>
          <w:tcPr>
            <w:tcW w:w="114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27643" w14:textId="77777777" w:rsidR="004F11D0" w:rsidRDefault="004F11D0" w:rsidP="004F11D0">
            <w:pPr>
              <w:ind w:left="0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  <w:p w14:paraId="374EAEF3" w14:textId="1A8F5E82" w:rsidR="004F11D0" w:rsidRDefault="003C40B6" w:rsidP="004F11D0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  <w:r w:rsidRPr="00AC02A4">
              <w:rPr>
                <w:rFonts w:ascii="Calibri Light" w:hAnsi="Calibri Light" w:cs="Calibri Light"/>
                <w:b/>
                <w:color w:val="auto"/>
                <w:szCs w:val="24"/>
              </w:rPr>
              <w:t>Typ produktu, model: ………………………………………………….</w:t>
            </w:r>
          </w:p>
          <w:p w14:paraId="1124D4C2" w14:textId="77777777" w:rsidR="004F11D0" w:rsidRDefault="004F11D0" w:rsidP="004F11D0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  <w:p w14:paraId="3CFC3306" w14:textId="739FECCF" w:rsidR="004F11D0" w:rsidRPr="00AC02A4" w:rsidRDefault="004F11D0" w:rsidP="004F11D0">
            <w:pPr>
              <w:ind w:left="0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</w:tc>
      </w:tr>
      <w:tr w:rsidR="00EB0BA2" w:rsidRPr="00AC02A4" w14:paraId="7115774D" w14:textId="044291F3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25868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E366899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8576EC0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D40AC4B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51E8C7E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2874F95" w14:textId="58333E98" w:rsidR="00EB0BA2" w:rsidRPr="00AC02A4" w:rsidRDefault="00376B41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6A506" w14:textId="1E0CDA29" w:rsidR="00EB0BA2" w:rsidRPr="00AC02A4" w:rsidRDefault="00027F60" w:rsidP="00DB5752">
            <w:pPr>
              <w:ind w:left="0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Obudowa 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5B36C" w14:textId="21F53AF1" w:rsidR="00EB0BA2" w:rsidRPr="00AC02A4" w:rsidRDefault="004F11D0" w:rsidP="004F11D0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udowa </w:t>
            </w:r>
            <w:r w:rsidR="00DC1457" w:rsidRPr="00AC02A4">
              <w:rPr>
                <w:rFonts w:asciiTheme="minorHAnsi" w:hAnsiTheme="minorHAnsi" w:cstheme="minorHAnsi"/>
                <w:sz w:val="22"/>
              </w:rPr>
              <w:t>Tower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o wysokości </w:t>
            </w:r>
            <w:r w:rsidR="00CE7106" w:rsidRPr="00AC02A4">
              <w:rPr>
                <w:rFonts w:asciiTheme="minorHAnsi" w:hAnsiTheme="minorHAnsi" w:cstheme="minorHAnsi"/>
                <w:sz w:val="22"/>
              </w:rPr>
              <w:t>4,5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U z możliwością instalacji min. 8 dysków </w:t>
            </w:r>
            <w:r w:rsidR="00CE7106" w:rsidRPr="00AC02A4">
              <w:rPr>
                <w:rFonts w:asciiTheme="minorHAnsi" w:hAnsiTheme="minorHAnsi" w:cstheme="minorHAnsi"/>
                <w:sz w:val="22"/>
              </w:rPr>
              <w:t>3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,5” </w:t>
            </w:r>
            <w:r w:rsidR="00304DBE" w:rsidRPr="00AC02A4">
              <w:rPr>
                <w:rFonts w:asciiTheme="minorHAnsi" w:hAnsiTheme="minorHAnsi" w:cstheme="minorHAnsi"/>
                <w:sz w:val="22"/>
              </w:rPr>
              <w:t xml:space="preserve">w kieszeniach z funkcją hot-plug. </w:t>
            </w:r>
          </w:p>
          <w:p w14:paraId="1590DA5A" w14:textId="66244CEC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Obudowa z możliwością wyposażenia w kartę umożliwiającą dostęp bezpośredni poprzez 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sieć LAN</w:t>
            </w:r>
            <w:r w:rsidRPr="00AC02A4">
              <w:rPr>
                <w:rFonts w:asciiTheme="minorHAnsi" w:hAnsiTheme="minorHAnsi" w:cstheme="minorHAnsi"/>
                <w:sz w:val="22"/>
              </w:rPr>
              <w:t>- serwer musi posiadać możliwość konfiguracji oraz monitoringu najważniejszych komponentów serwera przy użyciu dedykowane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go oprogramowania</w:t>
            </w:r>
            <w:r w:rsidRPr="00AC02A4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653F8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2D0241D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6065043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1B42117A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033955A6" w14:textId="77777777" w:rsidR="002445B7" w:rsidRPr="00AC02A4" w:rsidRDefault="002445B7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9976053" w14:textId="77777777" w:rsidR="002445B7" w:rsidRPr="00AC02A4" w:rsidRDefault="002445B7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05294876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0EA6A5BD" w14:textId="1BCD9B94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D5BAA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5B9D3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1B12BBF2" w14:textId="70167D03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E1FEB" w14:textId="77777777" w:rsidR="00E125C1" w:rsidRPr="00AC02A4" w:rsidRDefault="00E125C1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88B44B3" w14:textId="77777777" w:rsidR="00E125C1" w:rsidRPr="00AC02A4" w:rsidRDefault="00E125C1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EBC43DC" w14:textId="6B8855D6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EB630" w14:textId="3C04C9BE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Płyta główna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03AF7" w14:textId="669DB38F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Płyta główna musi być zaprojektowana przez producenta serwera i oznaczona jego znakiem firmowym.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547D1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77F384B1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5D8D09E" w14:textId="54368225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E17D9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6C01F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176159DC" w14:textId="48C52B9F" w:rsidTr="007B2F4A">
        <w:trPr>
          <w:trHeight w:val="746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73629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0064196" w14:textId="6851F617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5.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0FED2" w14:textId="37840D7D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Chipset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C7D57" w14:textId="1DC340E8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Dedykowany przez producenta procesora do pracy w serwerach 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jedno</w:t>
            </w:r>
            <w:r w:rsidRPr="00AC02A4">
              <w:rPr>
                <w:rFonts w:asciiTheme="minorHAnsi" w:hAnsiTheme="minorHAnsi" w:cstheme="minorHAnsi"/>
                <w:sz w:val="22"/>
              </w:rPr>
              <w:t>procesorowych.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0F63D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DF3C6B1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58B36FC7" w14:textId="77777777" w:rsidR="000C144C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</w:t>
            </w:r>
          </w:p>
          <w:p w14:paraId="6AC34141" w14:textId="76D41B9A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A40E74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73BBE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771EDE1E" w14:textId="2F2BBEB8" w:rsidTr="007B2F4A">
        <w:trPr>
          <w:trHeight w:val="710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59CBB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4EAA9F8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98768A3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AC5EB03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7D1559A" w14:textId="2B5ABA3B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6.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10BF1" w14:textId="6B0EF4C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Procesor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CD360" w14:textId="0D7E1186" w:rsidR="00EB0BA2" w:rsidRDefault="00EB0BA2" w:rsidP="00027F60">
            <w:pPr>
              <w:ind w:right="38"/>
              <w:rPr>
                <w:rFonts w:asciiTheme="minorHAnsi" w:hAnsiTheme="minorHAnsi" w:cstheme="minorHAnsi"/>
                <w:sz w:val="22"/>
              </w:rPr>
            </w:pPr>
            <w:bookmarkStart w:id="1" w:name="_Hlk139456608"/>
            <w:r w:rsidRPr="00AC02A4">
              <w:rPr>
                <w:rFonts w:asciiTheme="minorHAnsi" w:hAnsiTheme="minorHAnsi" w:cstheme="minorHAnsi"/>
                <w:sz w:val="22"/>
              </w:rPr>
              <w:t>Zainstalowan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y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procesor min. 8-rdzeniow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y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, min. 2.8 GHz, klasy x86 dedykowane do pracy z zaoferowanym serwerem umożliwiające osiągnięcie wyniku min. </w:t>
            </w:r>
            <w:r w:rsidR="00F040F1" w:rsidRPr="00854AAA"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  <w:r w:rsidR="00854AAA" w:rsidRPr="00854AAA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w teście SPECrate2017_int_base, dostępnym na stronie </w:t>
            </w:r>
            <w:hyperlink r:id="rId8" w:tgtFrame="_blank" w:history="1">
              <w:r w:rsidRPr="00AC02A4">
                <w:rPr>
                  <w:rStyle w:val="Hipercze"/>
                  <w:rFonts w:asciiTheme="minorHAnsi" w:hAnsiTheme="minorHAnsi" w:cstheme="minorHAnsi"/>
                  <w:sz w:val="22"/>
                </w:rPr>
                <w:t>www.spec.org</w:t>
              </w:r>
            </w:hyperlink>
            <w:r w:rsidRPr="00AC02A4">
              <w:rPr>
                <w:rFonts w:asciiTheme="minorHAnsi" w:hAnsiTheme="minorHAnsi" w:cstheme="minorHAnsi"/>
                <w:sz w:val="22"/>
              </w:rPr>
              <w:t> dla</w:t>
            </w:r>
            <w:r w:rsidR="0041044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C02A4">
              <w:rPr>
                <w:rFonts w:asciiTheme="minorHAnsi" w:hAnsiTheme="minorHAnsi" w:cstheme="minorHAnsi"/>
                <w:sz w:val="22"/>
              </w:rPr>
              <w:t>konfiguracji</w:t>
            </w:r>
            <w:r w:rsidR="0041044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jedno</w:t>
            </w:r>
            <w:r w:rsidRPr="00AC02A4">
              <w:rPr>
                <w:rFonts w:asciiTheme="minorHAnsi" w:hAnsiTheme="minorHAnsi" w:cstheme="minorHAnsi"/>
                <w:sz w:val="22"/>
              </w:rPr>
              <w:t>procesorowej.</w:t>
            </w:r>
          </w:p>
          <w:bookmarkEnd w:id="1"/>
          <w:p w14:paraId="64F3C6CF" w14:textId="2EAF49C4" w:rsidR="007B2F4A" w:rsidRPr="00AC02A4" w:rsidRDefault="007B2F4A" w:rsidP="00027F60">
            <w:pPr>
              <w:ind w:right="38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3DBE1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5A87272B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0DF6940F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1196E3EF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49A88E0A" w14:textId="64B2FBD3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119EF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05264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21323AD8" w14:textId="0AA58CFD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8BF88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5F8A536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6C7C397" w14:textId="15D5BBF7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7.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C2CD1" w14:textId="74CDD094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RAM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03AF1" w14:textId="2B9CED0F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Minimum 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64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GB DDR4 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U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DIMM 3200MT/s, na płycie głównej powinno znajdować się minimum 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4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slot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y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przeznaczonych do instalacji pamięci. Płyta główna powinna obsługiwać do 1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28G</w:t>
            </w:r>
            <w:r w:rsidRPr="00AC02A4">
              <w:rPr>
                <w:rFonts w:asciiTheme="minorHAnsi" w:hAnsiTheme="minorHAnsi" w:cstheme="minorHAnsi"/>
                <w:sz w:val="22"/>
              </w:rPr>
              <w:t>B pamięci RAM.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ACB75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187C1056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50155725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4A65135C" w14:textId="5DBCFBC9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C8C2C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E8467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3C30DBDC" w14:textId="77060056" w:rsidTr="007B2F4A">
        <w:trPr>
          <w:trHeight w:val="1042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507A0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44FADB0" w14:textId="216DAFED" w:rsidR="00EB0BA2" w:rsidRPr="00AC02A4" w:rsidRDefault="002609CB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8</w:t>
            </w:r>
            <w:r w:rsidR="00416D85"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098CE740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CC514" w14:textId="5BCE046E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Gniazda PCI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271AA" w14:textId="77777777" w:rsidR="005249A0" w:rsidRPr="00AC02A4" w:rsidRDefault="005249A0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</w:p>
          <w:p w14:paraId="4BD16C34" w14:textId="1C899F08" w:rsidR="00EB0BA2" w:rsidRPr="00AC02A4" w:rsidRDefault="00F040F1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inimum </w:t>
            </w:r>
            <w:r w:rsidRPr="00AC02A4">
              <w:rPr>
                <w:rFonts w:asciiTheme="minorHAnsi" w:hAnsiTheme="minorHAnsi" w:cstheme="minorHAnsi"/>
                <w:sz w:val="22"/>
              </w:rPr>
              <w:t>dwa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B0BA2" w:rsidRPr="00AC02A4">
              <w:rPr>
                <w:rFonts w:asciiTheme="minorHAnsi" w:hAnsiTheme="minorHAnsi" w:cstheme="minorHAnsi"/>
                <w:sz w:val="22"/>
              </w:rPr>
              <w:t>sloty</w:t>
            </w:r>
            <w:proofErr w:type="spellEnd"/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B0BA2" w:rsidRPr="00AC02A4">
              <w:rPr>
                <w:rFonts w:asciiTheme="minorHAnsi" w:hAnsiTheme="minorHAnsi" w:cstheme="minorHAnsi"/>
                <w:sz w:val="22"/>
              </w:rPr>
              <w:t>PCIe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4Gen i dwa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sloty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PCie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3Gen.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731A3" w14:textId="77777777" w:rsidR="002445B7" w:rsidRPr="00AC02A4" w:rsidRDefault="002445B7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736CB532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5F1810C1" w14:textId="77777777" w:rsidR="002445B7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</w:t>
            </w:r>
          </w:p>
          <w:p w14:paraId="0AF27516" w14:textId="3947B473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C8ACC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7E8C4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3CB05562" w14:textId="2DB9750E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C6B6D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391ED3E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166E6DD" w14:textId="6F220F90" w:rsidR="00EB0BA2" w:rsidRPr="00AC02A4" w:rsidRDefault="002609CB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9</w:t>
            </w:r>
            <w:r w:rsidR="00416D85"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F6003" w14:textId="7D903C51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Interfejsy sieciowe/FC/SAS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45A12" w14:textId="49FBCF2C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Wbudowane min. dwa interfejsy sieciowe 1Gb Ethernet w standardzie </w:t>
            </w:r>
            <w:r w:rsidR="0045119C" w:rsidRPr="00AC02A4">
              <w:rPr>
                <w:rFonts w:asciiTheme="minorHAnsi" w:hAnsiTheme="minorHAnsi" w:cstheme="minorHAnsi"/>
                <w:sz w:val="22"/>
              </w:rPr>
              <w:t xml:space="preserve">LOM 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; interfejsy nie mogą powodować zmniejszenia ilości dostępnych slotów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PCIe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67A14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2A86AA1C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62ACEE0" w14:textId="0B38B01E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FB747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CC695C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5F1D5BD2" w14:textId="42F2CF01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1553F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49039F7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C0C77AC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557CB24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418ECC2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3FAFA9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686E9D2" w14:textId="2D2EEAAB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864AC" w14:textId="03B37472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Dyski twarde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A62BB" w14:textId="77777777" w:rsidR="00EB0BA2" w:rsidRPr="00AC02A4" w:rsidRDefault="009F5C6B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Zainstalowane dyski twarde:</w:t>
            </w:r>
          </w:p>
          <w:p w14:paraId="15134CA4" w14:textId="550339E0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- 2 x HDD</w:t>
            </w:r>
          </w:p>
          <w:p w14:paraId="206FE634" w14:textId="1346ECD1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(Pojemność dysku min 4 TB</w:t>
            </w:r>
          </w:p>
          <w:p w14:paraId="7FDF1C53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Wymiary 3.5"</w:t>
            </w:r>
          </w:p>
          <w:p w14:paraId="2D4E8846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Typ dysku HDD</w:t>
            </w:r>
          </w:p>
          <w:p w14:paraId="38CEC377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Interfejs SATA 6Gb/s</w:t>
            </w:r>
          </w:p>
          <w:p w14:paraId="6F2D847E" w14:textId="717AD420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Prędkość obrotowa min. 7200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obr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/min</w:t>
            </w:r>
          </w:p>
          <w:p w14:paraId="77FBB0FB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Typ obudowy Hot-Plug)</w:t>
            </w:r>
          </w:p>
          <w:p w14:paraId="572C3CCE" w14:textId="5A92539A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- 2 x SSD</w:t>
            </w:r>
          </w:p>
          <w:p w14:paraId="57259109" w14:textId="613406DE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(Pojemność dysku min. 480 GB</w:t>
            </w:r>
          </w:p>
          <w:p w14:paraId="5739FD2E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Wymiary 2.5" w ramce 3.5"</w:t>
            </w:r>
          </w:p>
          <w:p w14:paraId="66B2B1AA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Typ dysku SSD MU</w:t>
            </w:r>
          </w:p>
          <w:p w14:paraId="7056AC6F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Interfejs SATA 6Gb/s</w:t>
            </w:r>
          </w:p>
          <w:p w14:paraId="4A05E48A" w14:textId="23F8654A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Typ obudowy Hot-Plug)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355D5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8B09FB2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10D1D98" w14:textId="5AEB6F44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A35B2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C385F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153CEF10" w14:textId="220B7AA4" w:rsidTr="007B2F4A">
        <w:trPr>
          <w:trHeight w:val="112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70AC2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3E4810F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B7DEA60" w14:textId="5FB9898C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87164" w14:textId="50C4DDCD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Kontroler RAID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2C499" w14:textId="77777777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Sprzętowy kontroler dyskowy, możliwe konfiguracje poziomów RAID: 0, 1, 10.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86A5C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4B4F90D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15F46F1D" w14:textId="0DC35951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681EA8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CAF3C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0E9ED342" w14:textId="3D8B597A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9E0D3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9D2D74B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C88F2B6" w14:textId="58E5D53A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BE53E" w14:textId="189523BE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Wbudowane porty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670B7" w14:textId="41E6A0B2" w:rsidR="00EB0BA2" w:rsidRPr="00AC02A4" w:rsidRDefault="0045119C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7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x USB z czego nie mniej niż 1x USB </w:t>
            </w:r>
            <w:r w:rsidRPr="00AC02A4">
              <w:rPr>
                <w:rFonts w:asciiTheme="minorHAnsi" w:hAnsiTheme="minorHAnsi" w:cstheme="minorHAnsi"/>
                <w:sz w:val="22"/>
              </w:rPr>
              <w:t>3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.0 na przednim panelu obudowy i 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5x USB.20 + 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>1x USB 3.0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C02A4">
              <w:rPr>
                <w:rFonts w:asciiTheme="minorHAnsi" w:hAnsiTheme="minorHAnsi" w:cstheme="minorHAnsi"/>
                <w:sz w:val="22"/>
              </w:rPr>
              <w:t>z tyłu obudowy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AC02A4">
              <w:rPr>
                <w:rFonts w:asciiTheme="minorHAnsi" w:hAnsiTheme="minorHAnsi" w:cstheme="minorHAnsi"/>
                <w:sz w:val="22"/>
              </w:rPr>
              <w:t>1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>xVGA</w:t>
            </w:r>
            <w:r w:rsidRPr="00AC02A4">
              <w:rPr>
                <w:rFonts w:asciiTheme="minorHAnsi" w:hAnsiTheme="minorHAnsi" w:cstheme="minorHAnsi"/>
                <w:sz w:val="22"/>
              </w:rPr>
              <w:t>, 1x RS232, 2x port do zarządzania?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639FE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132B7648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7FAD7C2D" w14:textId="056553B2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8A6BA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47E81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25CB7C62" w14:textId="2FA5E4E5" w:rsidTr="007B2F4A">
        <w:trPr>
          <w:trHeight w:val="1290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0EF8E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382E2D2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B9AA42F" w14:textId="0E336D48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B35FB" w14:textId="1CD3FCEC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Video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C0683" w14:textId="77777777" w:rsidR="005249A0" w:rsidRPr="00AC02A4" w:rsidRDefault="005249A0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</w:p>
          <w:p w14:paraId="74F2E86C" w14:textId="69DBD057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Zintegrowana karta graficzna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8753C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5C640A9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60B0324" w14:textId="61AB6045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98BC5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AEA5B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01B92811" w14:textId="770D4B45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ABB27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7A8A3A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129521C" w14:textId="5E9F6756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F8CE7" w14:textId="46994643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Zasilacze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D3077" w14:textId="003B88B2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Redundantne, Hot-Plug min. 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6</w:t>
            </w:r>
            <w:r w:rsidRPr="00AC02A4">
              <w:rPr>
                <w:rFonts w:asciiTheme="minorHAnsi" w:hAnsiTheme="minorHAnsi" w:cstheme="minorHAnsi"/>
                <w:sz w:val="22"/>
              </w:rPr>
              <w:t>00W każdy.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91ED9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3B410DE6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733A0608" w14:textId="49BF0AB1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83F8C3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0D8855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0E0F99E9" w14:textId="3C84F9A8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78E3C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A1879B3" w14:textId="18658268" w:rsidR="00416D85" w:rsidRPr="00AC02A4" w:rsidRDefault="005249A0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0801A312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1D99140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2A6286E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B69D82E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6973CD8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3060608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9223965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4B4C5BE" w14:textId="2D9C9FE6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CC6FC" w14:textId="313A82AE" w:rsidR="00EB0BA2" w:rsidRPr="00AC02A4" w:rsidRDefault="009D72F7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 xml:space="preserve">System </w:t>
            </w:r>
            <w:r w:rsidR="00EB0BA2" w:rsidRPr="00AC02A4">
              <w:rPr>
                <w:rFonts w:asciiTheme="minorHAnsi" w:hAnsiTheme="minorHAnsi" w:cstheme="minorHAnsi"/>
                <w:b/>
                <w:bCs/>
                <w:sz w:val="22"/>
              </w:rPr>
              <w:t>Zarządzania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A6FE3" w14:textId="744450E2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Niezależn</w:t>
            </w:r>
            <w:r w:rsidR="009D72F7" w:rsidRPr="00AC02A4">
              <w:rPr>
                <w:rFonts w:asciiTheme="minorHAnsi" w:hAnsiTheme="minorHAnsi" w:cstheme="minorHAnsi"/>
                <w:sz w:val="22"/>
              </w:rPr>
              <w:t>y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od zainstalowanego na serwerze systemu operacyjnego </w:t>
            </w:r>
            <w:r w:rsidR="009D72F7" w:rsidRPr="00AC02A4">
              <w:rPr>
                <w:rFonts w:asciiTheme="minorHAnsi" w:hAnsiTheme="minorHAnsi" w:cstheme="minorHAnsi"/>
                <w:sz w:val="22"/>
              </w:rPr>
              <w:t>posiadający poniższe funkcje</w:t>
            </w:r>
            <w:r w:rsidRPr="00AC02A4">
              <w:rPr>
                <w:rFonts w:asciiTheme="minorHAnsi" w:hAnsiTheme="minorHAnsi" w:cstheme="minorHAnsi"/>
                <w:sz w:val="22"/>
              </w:rPr>
              <w:t>:</w:t>
            </w:r>
          </w:p>
          <w:p w14:paraId="16B61815" w14:textId="50D862A0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Interfejsy użytkownika: HTML5 Web GUI,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Redfish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, WS-Man, IPMI 2.0, DCMI 1.5, RACADM, SMASH-CLP, Telnet, SSH, przekierowanie szeregowe</w:t>
            </w:r>
          </w:p>
          <w:p w14:paraId="71D2EC55" w14:textId="77777777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Obecność zdalna: sterowanie zasilaniem, sterowanie rozruchem, szeregowe przez LAN (SOL)</w:t>
            </w:r>
          </w:p>
          <w:p w14:paraId="43C1605B" w14:textId="77777777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Zarządzanie zasilaniem i temperaturą: miernik energii działający w czasie rzeczywistym, monitorowanie temperatury, dostosowana temperatura na wylocie</w:t>
            </w:r>
          </w:p>
          <w:p w14:paraId="6C9A570D" w14:textId="77777777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Monitorowanie stanu: pełny monitoring bez agentów, przewidywanie awarii (w tym inteligentne powiadomienia do dysków), SNMPv1/2/3, wentylatory, zasilacz, pamięć, procesor, RAID, karta interfejsu sieciowego, obudowy do pamięci masowych z możliwością bezpośredniego podłączania, poziomy zużycia dysku SSD</w:t>
            </w:r>
          </w:p>
          <w:p w14:paraId="780A7F50" w14:textId="61C5F2B6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Aktualizacja oprogramowania wewnętrznego: aktualizacje zdalne bez agentów, wbudowane narzędzia do aktualizacji</w:t>
            </w:r>
          </w:p>
          <w:p w14:paraId="45C307FD" w14:textId="59E28B5A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Wdrażanie: lokalna konfiguracja przy użyciu interfejsu GUI, zdalne wdrażanie systemu operacyjnego, strony konfiguracji systemu BIOS i macierzy RAID, zdalna konfiguracja serwera, import/eksport profilu konfiguracji serwera (SCP), pakiet sterowników do systemu operacyjnego, tworzenie wykazu systemowego, wymazywanie systemu w celu wycofania/przeniesienia serwera</w:t>
            </w:r>
          </w:p>
          <w:p w14:paraId="66164C59" w14:textId="0E750CD0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Diagnostyka, serwis i rejestrowanie: dzienniki S</w:t>
            </w:r>
            <w:r w:rsidR="0039229C" w:rsidRPr="00AC02A4">
              <w:rPr>
                <w:rFonts w:asciiTheme="minorHAnsi" w:hAnsiTheme="minorHAnsi" w:cstheme="minorHAnsi"/>
                <w:sz w:val="22"/>
              </w:rPr>
              <w:t xml:space="preserve">ystem </w:t>
            </w:r>
            <w:r w:rsidRPr="00AC02A4">
              <w:rPr>
                <w:rFonts w:asciiTheme="minorHAnsi" w:hAnsiTheme="minorHAnsi" w:cstheme="minorHAnsi"/>
                <w:sz w:val="22"/>
              </w:rPr>
              <w:t>E</w:t>
            </w:r>
            <w:r w:rsidR="0039229C" w:rsidRPr="00AC02A4">
              <w:rPr>
                <w:rFonts w:asciiTheme="minorHAnsi" w:hAnsiTheme="minorHAnsi" w:cstheme="minorHAnsi"/>
                <w:sz w:val="22"/>
              </w:rPr>
              <w:t xml:space="preserve">vent </w:t>
            </w:r>
            <w:r w:rsidRPr="00AC02A4">
              <w:rPr>
                <w:rFonts w:asciiTheme="minorHAnsi" w:hAnsiTheme="minorHAnsi" w:cstheme="minorHAnsi"/>
                <w:sz w:val="22"/>
              </w:rPr>
              <w:t>L</w:t>
            </w:r>
            <w:r w:rsidR="0039229C" w:rsidRPr="00AC02A4">
              <w:rPr>
                <w:rFonts w:asciiTheme="minorHAnsi" w:hAnsiTheme="minorHAnsi" w:cstheme="minorHAnsi"/>
                <w:sz w:val="22"/>
              </w:rPr>
              <w:t>og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i kontrolera cyklu eksploatacji, narzędzia diagnostyczne, przywracanie konfiguracji serwera, łatwe przywracanie po wymianie płyty głównej, zdalne i lokalne resetowanie kontrolera, raport kolekcji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SupportAssist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, bezpośrednia rejestracja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SupportAssist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, notatki robocze, zarządzanie licencjami</w:t>
            </w:r>
          </w:p>
          <w:p w14:paraId="310CBAF1" w14:textId="3B79442E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</w:p>
          <w:p w14:paraId="37CEA7FE" w14:textId="1EC8082B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9AFF0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719EBC51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10A15D9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3AF4EEBD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71AB54CD" w14:textId="61779862" w:rsidR="00376B41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54E13388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5D0052EA" w14:textId="77777777" w:rsidR="00376B41" w:rsidRPr="00AC02A4" w:rsidRDefault="00376B41" w:rsidP="00C97DF2">
            <w:pPr>
              <w:ind w:left="0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7079C421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3FF6932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35B4AF4D" w14:textId="0C6AFDCB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F97A3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A6B29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5EF4DA24" w14:textId="119DE887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13DD0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5CCF5AF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273B0B7" w14:textId="4121E725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042EF" w14:textId="56130355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Certyfikaty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482A5" w14:textId="71AC21FB" w:rsidR="00EB0BA2" w:rsidRPr="00AC02A4" w:rsidRDefault="00EB0BA2" w:rsidP="00EB0BA2">
            <w:pPr>
              <w:ind w:left="110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Serwer musi być wyprodukowany zgodnie z normą ISO-9001:2015 oraz ISO-14001. </w:t>
            </w:r>
            <w:r w:rsidRPr="00AC02A4">
              <w:rPr>
                <w:rFonts w:asciiTheme="minorHAnsi" w:hAnsiTheme="minorHAnsi" w:cstheme="minorHAnsi"/>
                <w:sz w:val="22"/>
              </w:rPr>
              <w:br/>
              <w:t>Serwer musi posiadać deklarację CE.</w:t>
            </w:r>
            <w:r w:rsidRPr="00AC02A4">
              <w:rPr>
                <w:rFonts w:asciiTheme="minorHAnsi" w:hAnsiTheme="minorHAnsi" w:cstheme="minorHAnsi"/>
                <w:sz w:val="22"/>
              </w:rPr>
              <w:br/>
              <w:t xml:space="preserve">Oferowany serwer musi znajdować się na liście Windows Server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Catalog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i posiadać status „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Certified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for Windows” dla systemów Microsoft Windows 2019, Microsoft Windows 2022.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C1A04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441DCBA2" w14:textId="77777777" w:rsidR="00AC02A4" w:rsidRPr="00AC02A4" w:rsidRDefault="00376B41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  <w:p w14:paraId="5DEAE0C5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16BDCE3E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30B69329" w14:textId="16F2065D" w:rsidR="00EB0BA2" w:rsidRPr="00AC02A4" w:rsidRDefault="00EB0BA2" w:rsidP="00AC02A4">
            <w:pPr>
              <w:widowControl w:val="0"/>
              <w:suppressAutoHyphens/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77986" w14:textId="77777777" w:rsidR="00EB0BA2" w:rsidRPr="00AC02A4" w:rsidRDefault="00EB0BA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E3458" w14:textId="77777777" w:rsidR="00EB0BA2" w:rsidRPr="00AC02A4" w:rsidRDefault="00EB0BA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3862" w:rsidRPr="00AC02A4" w14:paraId="07259C93" w14:textId="77777777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765EC" w14:textId="1CCAFE98" w:rsidR="00D33862" w:rsidRPr="00AC02A4" w:rsidRDefault="002609CB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17.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DDAA3" w14:textId="720DAE9C" w:rsidR="00D33862" w:rsidRPr="00AC02A4" w:rsidRDefault="00D3386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Gwarancja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93DC6" w14:textId="77777777" w:rsidR="00D33862" w:rsidRPr="00AC02A4" w:rsidRDefault="00D33862" w:rsidP="00EB0BA2">
            <w:pPr>
              <w:ind w:left="110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Gwarancja producenta realizowana w miejscu instalacji sprzętu z określonym czasem reakcji od przyjęcia zgłoszenia. Możliwość telefonicznego i elektronicznego sprawdzenia konfiguracji sprzętowej serwera oraz warunków gwarancji po podaniu numeru seryjnego bezpośrednio u producenta oraz poprzez stronę internetową producenta lub jego przedstawiciela.</w:t>
            </w:r>
          </w:p>
          <w:p w14:paraId="73622FE5" w14:textId="77777777" w:rsidR="002609CB" w:rsidRPr="00AC02A4" w:rsidRDefault="002609CB" w:rsidP="00EB0BA2">
            <w:pPr>
              <w:ind w:left="110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10097922" w14:textId="23AF94AF" w:rsidR="002609CB" w:rsidRPr="00AC02A4" w:rsidRDefault="002609CB" w:rsidP="00EB0BA2">
            <w:pPr>
              <w:ind w:left="110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FE662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82D83E1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52940C8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5678BFA1" w14:textId="0A9DF0DA" w:rsidR="00D33862" w:rsidRPr="00AC02A4" w:rsidRDefault="00D33862" w:rsidP="00AC02A4">
            <w:pPr>
              <w:widowControl w:val="0"/>
              <w:suppressAutoHyphens/>
              <w:spacing w:after="12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C58C1" w14:textId="77777777" w:rsidR="00D33862" w:rsidRPr="00AC02A4" w:rsidRDefault="00D3386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5D913" w14:textId="77777777" w:rsidR="00D33862" w:rsidRPr="00AC02A4" w:rsidRDefault="00D3386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7109CAD3" w14:textId="5A5B01BD" w:rsidTr="007B2F4A">
        <w:trPr>
          <w:trHeight w:val="1256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D1E782" w14:textId="6C0046E1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AB721E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945C789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504960E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BFD7546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588BE45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9F82D9D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0FAC3FE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F3DA696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B2CB4FE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D282859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8A0C164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93155F8" w14:textId="38263385" w:rsidR="00EB0BA2" w:rsidRPr="00AC02A4" w:rsidRDefault="002609CB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18</w:t>
            </w:r>
            <w:r w:rsidR="00416D85"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18DFD" w14:textId="09C46B89" w:rsidR="00EB0BA2" w:rsidRPr="00AC02A4" w:rsidRDefault="00EB0BA2" w:rsidP="002445B7">
            <w:pPr>
              <w:ind w:right="38"/>
              <w:jc w:val="center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System operacyjny</w:t>
            </w:r>
            <w:r w:rsidR="00D33862" w:rsidRPr="00AC02A4">
              <w:rPr>
                <w:rFonts w:asciiTheme="minorHAnsi" w:hAnsiTheme="minorHAnsi" w:cstheme="minorHAnsi"/>
                <w:b/>
                <w:bCs/>
                <w:sz w:val="22"/>
              </w:rPr>
              <w:t xml:space="preserve"> z licencjami dostępowymi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106DE" w14:textId="05EDE77D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Microsoft Windows Serwer Standard 2022</w:t>
            </w:r>
            <w:r w:rsidR="00882D09" w:rsidRPr="00AC02A4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 xml:space="preserve">licencja na </w:t>
            </w:r>
            <w:r w:rsidR="00882D09" w:rsidRPr="00AC02A4">
              <w:rPr>
                <w:rFonts w:asciiTheme="minorHAnsi" w:hAnsiTheme="minorHAnsi" w:cstheme="minorHAnsi"/>
                <w:sz w:val="22"/>
              </w:rPr>
              <w:t xml:space="preserve">16 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>rdzeni procesora</w:t>
            </w:r>
            <w:r w:rsidR="00882D09" w:rsidRPr="00AC02A4">
              <w:rPr>
                <w:rFonts w:asciiTheme="minorHAnsi" w:hAnsiTheme="minorHAnsi" w:cstheme="minorHAnsi"/>
                <w:sz w:val="22"/>
              </w:rPr>
              <w:t xml:space="preserve">) 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wraz z:</w:t>
            </w:r>
          </w:p>
          <w:p w14:paraId="0DC1321E" w14:textId="33EB7275" w:rsidR="00EB0BA2" w:rsidRPr="00AC02A4" w:rsidRDefault="00EB0BA2" w:rsidP="00D33862">
            <w:pPr>
              <w:ind w:right="38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1</w:t>
            </w:r>
            <w:r w:rsidR="00882D09" w:rsidRPr="00AC02A4">
              <w:rPr>
                <w:rFonts w:asciiTheme="minorHAnsi" w:hAnsiTheme="minorHAnsi" w:cstheme="minorHAnsi"/>
                <w:sz w:val="22"/>
              </w:rPr>
              <w:t>0</w:t>
            </w:r>
            <w:r w:rsidRPr="00AC02A4">
              <w:rPr>
                <w:rFonts w:asciiTheme="minorHAnsi" w:hAnsiTheme="minorHAnsi" w:cstheme="minorHAnsi"/>
                <w:sz w:val="22"/>
              </w:rPr>
              <w:t>0 licencjami dostępowymi dla użytkowników </w:t>
            </w:r>
            <w:r w:rsidR="00D33862" w:rsidRPr="00AC02A4">
              <w:rPr>
                <w:rFonts w:asciiTheme="minorHAnsi" w:hAnsiTheme="minorHAnsi" w:cstheme="minorHAnsi"/>
                <w:sz w:val="22"/>
              </w:rPr>
              <w:t>(</w:t>
            </w:r>
            <w:r w:rsidRPr="00AC02A4">
              <w:rPr>
                <w:rFonts w:asciiTheme="minorHAnsi" w:hAnsiTheme="minorHAnsi" w:cstheme="minorHAnsi"/>
                <w:sz w:val="22"/>
              </w:rPr>
              <w:t> </w:t>
            </w:r>
            <w:r w:rsidR="00D33862" w:rsidRPr="00AC02A4">
              <w:rPr>
                <w:rFonts w:asciiTheme="minorHAnsi" w:hAnsiTheme="minorHAnsi" w:cstheme="minorHAnsi"/>
                <w:sz w:val="22"/>
              </w:rPr>
              <w:t xml:space="preserve">2 x 50 x MS Win </w:t>
            </w:r>
            <w:proofErr w:type="spellStart"/>
            <w:r w:rsidR="00D33862" w:rsidRPr="00AC02A4">
              <w:rPr>
                <w:rFonts w:asciiTheme="minorHAnsi" w:hAnsiTheme="minorHAnsi" w:cstheme="minorHAnsi"/>
                <w:sz w:val="22"/>
              </w:rPr>
              <w:t>Serv</w:t>
            </w:r>
            <w:proofErr w:type="spellEnd"/>
            <w:r w:rsidR="00D33862" w:rsidRPr="00AC02A4">
              <w:rPr>
                <w:rFonts w:asciiTheme="minorHAnsi" w:hAnsiTheme="minorHAnsi" w:cstheme="minorHAnsi"/>
                <w:sz w:val="22"/>
              </w:rPr>
              <w:t xml:space="preserve"> 2022 CAL User)</w:t>
            </w:r>
          </w:p>
          <w:p w14:paraId="77E98F8C" w14:textId="0CB03A8A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lub równoważny spełniający min. poniższe wymagania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>*</w:t>
            </w:r>
            <w:r w:rsidRPr="00AC02A4">
              <w:rPr>
                <w:rFonts w:asciiTheme="minorHAnsi" w:hAnsiTheme="minorHAnsi" w:cstheme="minorHAnsi"/>
                <w:sz w:val="22"/>
              </w:rPr>
              <w:t>: </w:t>
            </w:r>
          </w:p>
          <w:p w14:paraId="429D1BCB" w14:textId="6FF9553B" w:rsidR="00AC02A4" w:rsidRPr="00AC02A4" w:rsidRDefault="00AC02A4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Okres wsparcia technicznego systemu </w:t>
            </w:r>
            <w:r w:rsidR="00C275A9">
              <w:rPr>
                <w:rFonts w:asciiTheme="minorHAnsi" w:hAnsiTheme="minorHAnsi" w:cstheme="minorHAnsi"/>
                <w:sz w:val="22"/>
              </w:rPr>
              <w:t xml:space="preserve">zapewniony przez producenta oprogramowania </w:t>
            </w:r>
            <w:r w:rsidRPr="00AC02A4">
              <w:rPr>
                <w:rFonts w:asciiTheme="minorHAnsi" w:hAnsiTheme="minorHAnsi" w:cstheme="minorHAnsi"/>
                <w:sz w:val="22"/>
              </w:rPr>
              <w:t>minimum do 2031 roku.</w:t>
            </w:r>
          </w:p>
          <w:p w14:paraId="37840EB1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Licencja musi uprawniać do uruchamiania serwerowego systemu operacyjnego w środowisku fizycznym i dwóch wirtualnych  środowiskach serwerowego systemu operacyjnego za pomocą wbudowanych mechanizmów wirtualizacji. </w:t>
            </w:r>
          </w:p>
          <w:p w14:paraId="4EF905FE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Automatyczna weryfikacja cyfrowych sygnatur sterowników w celu sprawdzenia czy sterownik przeszedł testy jakości przeprowadzone przez producenta systemu operacyjnego. </w:t>
            </w:r>
          </w:p>
          <w:p w14:paraId="46E18329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dynamicznego obniżania poboru energii przez rdzenie procesorów niewykorzystywane w bieżącej pracy. </w:t>
            </w:r>
          </w:p>
          <w:p w14:paraId="2A5B54BC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Mechanizm ten musi uwzględniać specyfikę procesorów wyposażonych w mechanizmy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Hyper-Threading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; </w:t>
            </w:r>
          </w:p>
          <w:p w14:paraId="7C888AC5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Wbudowany mechanizm klasyfikowania i indeksowania plików (dokumentów) w oparciu o ich zawartość. </w:t>
            </w:r>
          </w:p>
          <w:p w14:paraId="15E51FA1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Wbudowane szyfrowanie dysków przy pomocy mechanizmów posiadających certyfikat FIPS 140-2 lub </w:t>
            </w:r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równoważny wydany przez NIST lub inną agendę rządową zajmującą się bezpieczeństwem informacji. </w:t>
            </w:r>
          </w:p>
          <w:p w14:paraId="3649E7EB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Możliwość uruchamianie aplikacji internetowych wykorzystujących technologię </w:t>
            </w:r>
            <w:hyperlink r:id="rId9" w:tgtFrame="_blank" w:history="1">
              <w:r w:rsidRPr="00AC02A4">
                <w:rPr>
                  <w:rStyle w:val="Hipercze"/>
                  <w:rFonts w:asciiTheme="minorHAnsi" w:hAnsiTheme="minorHAnsi" w:cstheme="minorHAnsi"/>
                  <w:sz w:val="22"/>
                </w:rPr>
                <w:t>ASP.NET</w:t>
              </w:r>
            </w:hyperlink>
            <w:r w:rsidRPr="00AC02A4">
              <w:rPr>
                <w:rFonts w:asciiTheme="minorHAnsi" w:hAnsiTheme="minorHAnsi" w:cstheme="minorHAnsi"/>
                <w:sz w:val="22"/>
              </w:rPr>
              <w:t>. </w:t>
            </w:r>
          </w:p>
          <w:p w14:paraId="0AAE87B5" w14:textId="20810A7B" w:rsidR="00882D09" w:rsidRPr="00AC02A4" w:rsidRDefault="00882D09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uruchamiania aplikacji Rejestr Próbek Wody firmy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95694C" w:rsidRPr="00AC02A4">
              <w:rPr>
                <w:rFonts w:asciiTheme="minorHAnsi" w:hAnsiTheme="minorHAnsi" w:cstheme="minorHAnsi"/>
                <w:sz w:val="22"/>
              </w:rPr>
              <w:t>Foxsoft</w:t>
            </w:r>
            <w:proofErr w:type="spellEnd"/>
            <w:r w:rsidR="0095694C" w:rsidRPr="00AC02A4">
              <w:rPr>
                <w:rFonts w:asciiTheme="minorHAnsi" w:hAnsiTheme="minorHAnsi" w:cstheme="minorHAnsi"/>
                <w:sz w:val="22"/>
              </w:rPr>
              <w:t xml:space="preserve"> – niedopuszczalne korzystanie z mechanizmów wirtualizacji w celu </w:t>
            </w:r>
            <w:r w:rsidR="00B0099B" w:rsidRPr="00AC02A4">
              <w:rPr>
                <w:rFonts w:asciiTheme="minorHAnsi" w:hAnsiTheme="minorHAnsi" w:cstheme="minorHAnsi"/>
                <w:sz w:val="22"/>
              </w:rPr>
              <w:t>spełnienia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 xml:space="preserve"> tego </w:t>
            </w:r>
            <w:r w:rsidR="00B0099B" w:rsidRPr="00AC02A4">
              <w:rPr>
                <w:rFonts w:asciiTheme="minorHAnsi" w:hAnsiTheme="minorHAnsi" w:cstheme="minorHAnsi"/>
                <w:sz w:val="22"/>
              </w:rPr>
              <w:t>wymagania.</w:t>
            </w:r>
          </w:p>
          <w:p w14:paraId="3971884F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Wbudowana zapora internetowa (firewall) z obsługą definiowanych reguł dla ochrony połączeń internetowych i intranetowych. </w:t>
            </w:r>
          </w:p>
          <w:p w14:paraId="70F62B3B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Zlokalizowane w języku polskim, co najmniej następujące elementy: menu, przeglądarka internetowa, pomoc, komunikaty systemowe. </w:t>
            </w:r>
          </w:p>
          <w:p w14:paraId="02256427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zmiany języka interfejsu po zainstalowaniu systemu, dla co najmniej 2 języków poprzez wybór z listy dostępnych lokalizacji. </w:t>
            </w:r>
          </w:p>
          <w:p w14:paraId="4E1A8C4C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Plug&amp;Play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). </w:t>
            </w:r>
          </w:p>
          <w:p w14:paraId="56EEA48B" w14:textId="77777777" w:rsidR="00EB0BA2" w:rsidRPr="00AC02A4" w:rsidRDefault="00EB0BA2" w:rsidP="00CF2CF5">
            <w:pPr>
              <w:pStyle w:val="Akapitzlist"/>
              <w:numPr>
                <w:ilvl w:val="0"/>
                <w:numId w:val="2"/>
              </w:numPr>
              <w:ind w:left="110" w:right="38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zdalnej konfiguracji, administrowania oraz aktualizowania systemu. </w:t>
            </w:r>
          </w:p>
          <w:p w14:paraId="0C7976B6" w14:textId="77777777" w:rsidR="00EB0BA2" w:rsidRPr="00AC02A4" w:rsidRDefault="00EB0BA2" w:rsidP="00CF2CF5">
            <w:pPr>
              <w:pStyle w:val="Akapitzlist"/>
              <w:numPr>
                <w:ilvl w:val="0"/>
                <w:numId w:val="2"/>
              </w:numPr>
              <w:ind w:left="110" w:right="38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instalacji poprawek poprzez wgranie ich do obrazu instalacyjnego. </w:t>
            </w:r>
          </w:p>
          <w:p w14:paraId="430F8238" w14:textId="77777777" w:rsidR="00EB0BA2" w:rsidRPr="00AC02A4" w:rsidRDefault="00EB0BA2" w:rsidP="00CF2CF5">
            <w:pPr>
              <w:pStyle w:val="Akapitzlist"/>
              <w:numPr>
                <w:ilvl w:val="0"/>
                <w:numId w:val="2"/>
              </w:numPr>
              <w:ind w:left="110" w:right="38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Mechanizmy zdalnej administracji oraz mechanizmy (również działające zdalnie) administracji przez skrypty. </w:t>
            </w:r>
          </w:p>
          <w:p w14:paraId="2A67B0BC" w14:textId="77777777" w:rsidR="00847488" w:rsidRPr="00AC02A4" w:rsidRDefault="00847488" w:rsidP="00847488">
            <w:pPr>
              <w:ind w:right="38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</w:p>
          <w:p w14:paraId="3778B6EC" w14:textId="77777777" w:rsidR="00847488" w:rsidRPr="00AC02A4" w:rsidRDefault="00847488" w:rsidP="00847488">
            <w:pPr>
              <w:ind w:right="38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</w:p>
          <w:p w14:paraId="57C6647C" w14:textId="450369CC" w:rsidR="00847488" w:rsidRPr="00AC02A4" w:rsidRDefault="00847488" w:rsidP="00847488">
            <w:pPr>
              <w:ind w:right="38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662020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0AEB221A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7987F4F1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6FCCB5E9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1B6BAF4C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0D30AFA2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29E4925C" w14:textId="02F33CC3" w:rsidR="006E1C08" w:rsidRPr="00AC02A4" w:rsidRDefault="000C144C" w:rsidP="006E1C08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</w:t>
            </w:r>
          </w:p>
          <w:p w14:paraId="6EA1D149" w14:textId="77777777" w:rsidR="00AC02A4" w:rsidRPr="00AC02A4" w:rsidRDefault="00376B41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      </w:t>
            </w:r>
          </w:p>
          <w:p w14:paraId="435E47C3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12F3D7FD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78DA7805" w14:textId="0AA6FDAB" w:rsidR="00EB0BA2" w:rsidRPr="00AC02A4" w:rsidRDefault="00EB0BA2" w:rsidP="00AC02A4">
            <w:pPr>
              <w:ind w:right="38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B00325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5E8D8B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3862" w:rsidRPr="00AC02A4" w14:paraId="5BDA5D4B" w14:textId="77777777" w:rsidTr="007B2F4A">
        <w:trPr>
          <w:trHeight w:val="1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149E" w14:textId="1763EB93" w:rsidR="00D33862" w:rsidRPr="00AC02A4" w:rsidRDefault="00D3386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3DF52" w14:textId="531623CB" w:rsidR="00D33862" w:rsidRPr="00AC02A4" w:rsidRDefault="001F0F3D" w:rsidP="002445B7">
            <w:pPr>
              <w:ind w:right="38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Gwarancja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85145" w14:textId="4269B462" w:rsidR="00D33862" w:rsidRPr="00AC02A4" w:rsidRDefault="001F0F3D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Okres gwarancji: minimum 7 lat</w:t>
            </w:r>
          </w:p>
          <w:p w14:paraId="07876082" w14:textId="77777777" w:rsidR="001F0F3D" w:rsidRPr="00AC02A4" w:rsidRDefault="001F0F3D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Czas reakcji: następny dzień roboczy</w:t>
            </w:r>
          </w:p>
          <w:p w14:paraId="1AE1CFE7" w14:textId="77777777" w:rsidR="001F0F3D" w:rsidRPr="00AC02A4" w:rsidRDefault="001F0F3D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Zgłoszenia usterek: przyjmowane przez 24 godziny na dobę, 7 dni w tygodniu, 365 dni w roku</w:t>
            </w:r>
          </w:p>
          <w:p w14:paraId="748B122B" w14:textId="35EA534A" w:rsidR="00531C6F" w:rsidRPr="00AC02A4" w:rsidRDefault="00531C6F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Dyski twarde: </w:t>
            </w:r>
            <w:r w:rsidR="00AC02A4" w:rsidRPr="00AC02A4">
              <w:rPr>
                <w:rFonts w:asciiTheme="minorHAnsi" w:hAnsiTheme="minorHAnsi" w:cstheme="minorHAnsi"/>
                <w:sz w:val="22"/>
              </w:rPr>
              <w:t>Dodatkowa opcja serwisowa gwarantująca, iż w przypadku awarii, uszkodzone dyski twarde pozostaną u użytkownika, a w ich miejsce zostaną dostarczone nowe – minimum 7 lat od daty zakupu.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182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FE1A0CD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1DE2B097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16450378" w14:textId="2FB1B7B6" w:rsidR="00D33862" w:rsidRPr="00AC02A4" w:rsidRDefault="00D33862" w:rsidP="00AC02A4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235" w14:textId="77777777" w:rsidR="00D33862" w:rsidRPr="00AC02A4" w:rsidRDefault="00D3386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D43" w14:textId="77777777" w:rsidR="00D33862" w:rsidRPr="00AC02A4" w:rsidRDefault="00D3386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3F2FE42" w14:textId="77777777" w:rsidR="00EB0BA2" w:rsidRPr="00AC02A4" w:rsidRDefault="00EB0BA2" w:rsidP="003928E4">
      <w:pPr>
        <w:ind w:left="365" w:right="38" w:firstLine="0"/>
        <w:rPr>
          <w:rFonts w:asciiTheme="minorHAnsi" w:hAnsiTheme="minorHAnsi" w:cstheme="minorHAnsi"/>
          <w:sz w:val="22"/>
        </w:rPr>
      </w:pPr>
    </w:p>
    <w:p w14:paraId="187B7F1F" w14:textId="5A6B2F8E" w:rsidR="00025D2F" w:rsidRPr="00AC02A4" w:rsidRDefault="00025D2F" w:rsidP="006E1C0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AC02A4">
        <w:rPr>
          <w:rFonts w:asciiTheme="minorHAnsi" w:eastAsia="Calibri" w:hAnsiTheme="minorHAnsi" w:cstheme="minorHAnsi"/>
        </w:rPr>
        <w:t> </w:t>
      </w:r>
    </w:p>
    <w:p w14:paraId="4301E61A" w14:textId="77777777" w:rsidR="00025D2F" w:rsidRPr="00AC02A4" w:rsidRDefault="00025D2F" w:rsidP="007B2F4A">
      <w:pPr>
        <w:ind w:left="8506"/>
        <w:rPr>
          <w:rFonts w:asciiTheme="minorHAnsi" w:hAnsiTheme="minorHAnsi" w:cstheme="minorHAnsi"/>
        </w:rPr>
      </w:pPr>
    </w:p>
    <w:p w14:paraId="0A1A97F6" w14:textId="77C7DFF5" w:rsidR="005C514F" w:rsidRDefault="00BD3237" w:rsidP="007B2F4A">
      <w:pPr>
        <w:spacing w:after="175" w:line="259" w:lineRule="auto"/>
        <w:ind w:left="8496" w:right="0" w:firstLine="0"/>
        <w:jc w:val="left"/>
        <w:rPr>
          <w:rFonts w:asciiTheme="minorHAnsi" w:hAnsiTheme="minorHAnsi" w:cstheme="minorHAnsi"/>
        </w:rPr>
      </w:pPr>
      <w:r w:rsidRPr="00530A8F">
        <w:rPr>
          <w:rFonts w:asciiTheme="minorHAnsi" w:hAnsiTheme="minorHAnsi" w:cstheme="minorHAnsi"/>
        </w:rPr>
        <w:t xml:space="preserve"> </w:t>
      </w:r>
      <w:r w:rsidR="007B2F4A">
        <w:rPr>
          <w:rFonts w:asciiTheme="minorHAnsi" w:hAnsiTheme="minorHAnsi" w:cstheme="minorHAnsi"/>
        </w:rPr>
        <w:t>…………………………………………………………</w:t>
      </w:r>
    </w:p>
    <w:p w14:paraId="5807EA35" w14:textId="184B61FC" w:rsidR="007B2F4A" w:rsidRPr="00530A8F" w:rsidRDefault="007B2F4A" w:rsidP="007B2F4A">
      <w:pPr>
        <w:spacing w:after="175" w:line="259" w:lineRule="auto"/>
        <w:ind w:left="8496" w:right="0" w:firstLine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Wykonawcy)</w:t>
      </w:r>
    </w:p>
    <w:sectPr w:rsidR="007B2F4A" w:rsidRPr="00530A8F" w:rsidSect="000304EE">
      <w:headerReference w:type="default" r:id="rId10"/>
      <w:footerReference w:type="default" r:id="rId11"/>
      <w:pgSz w:w="16840" w:h="11900" w:orient="landscape"/>
      <w:pgMar w:top="1416" w:right="1422" w:bottom="1352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12A2" w14:textId="77777777" w:rsidR="00A3523B" w:rsidRDefault="00A3523B" w:rsidP="00530A8F">
      <w:pPr>
        <w:spacing w:after="0" w:line="240" w:lineRule="auto"/>
      </w:pPr>
      <w:r>
        <w:separator/>
      </w:r>
    </w:p>
  </w:endnote>
  <w:endnote w:type="continuationSeparator" w:id="0">
    <w:p w14:paraId="1820763A" w14:textId="77777777" w:rsidR="00A3523B" w:rsidRDefault="00A3523B" w:rsidP="0053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A777" w14:textId="06F76582" w:rsidR="004F11D0" w:rsidRDefault="004F11D0">
    <w:pPr>
      <w:pStyle w:val="Stopka"/>
    </w:pPr>
    <w:r w:rsidRPr="00FB3D34">
      <w:rPr>
        <w:rFonts w:ascii="Calibri" w:eastAsia="Calibri" w:hAnsi="Calibri" w:cs="Calibri"/>
        <w:noProof/>
        <w:color w:val="auto"/>
        <w:sz w:val="20"/>
        <w:szCs w:val="20"/>
      </w:rPr>
      <w:drawing>
        <wp:inline distT="0" distB="0" distL="0" distR="0" wp14:anchorId="39075E83" wp14:editId="6AC19EBB">
          <wp:extent cx="6210300" cy="1085850"/>
          <wp:effectExtent l="0" t="0" r="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7A141" w14:textId="77777777" w:rsidR="004F11D0" w:rsidRDefault="004F1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82AE" w14:textId="77777777" w:rsidR="00A3523B" w:rsidRDefault="00A3523B" w:rsidP="00530A8F">
      <w:pPr>
        <w:spacing w:after="0" w:line="240" w:lineRule="auto"/>
      </w:pPr>
      <w:r>
        <w:separator/>
      </w:r>
    </w:p>
  </w:footnote>
  <w:footnote w:type="continuationSeparator" w:id="0">
    <w:p w14:paraId="5F63BDAD" w14:textId="77777777" w:rsidR="00A3523B" w:rsidRDefault="00A3523B" w:rsidP="0053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029377"/>
      <w:docPartObj>
        <w:docPartGallery w:val="Page Numbers (Top of Page)"/>
        <w:docPartUnique/>
      </w:docPartObj>
    </w:sdtPr>
    <w:sdtContent>
      <w:p w14:paraId="739B0AE6" w14:textId="009C88E9" w:rsidR="00960080" w:rsidRDefault="0096008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9</w:t>
        </w:r>
      </w:p>
    </w:sdtContent>
  </w:sdt>
  <w:p w14:paraId="30181BE9" w14:textId="77777777" w:rsidR="00960080" w:rsidRDefault="00960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2900"/>
    <w:multiLevelType w:val="hybridMultilevel"/>
    <w:tmpl w:val="8B281EA4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49615CA6"/>
    <w:multiLevelType w:val="hybridMultilevel"/>
    <w:tmpl w:val="C03C3420"/>
    <w:lvl w:ilvl="0" w:tplc="9B1AD062">
      <w:numFmt w:val="bullet"/>
      <w:lvlText w:val=""/>
      <w:lvlJc w:val="left"/>
      <w:pPr>
        <w:ind w:left="725" w:hanging="360"/>
      </w:pPr>
      <w:rPr>
        <w:rFonts w:ascii="Symbol" w:eastAsia="Times New Roman" w:hAnsi="Symbol" w:cstheme="minorHAnsi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5E3730AB"/>
    <w:multiLevelType w:val="multilevel"/>
    <w:tmpl w:val="1AA0D1E4"/>
    <w:lvl w:ilvl="0">
      <w:start w:val="1"/>
      <w:numFmt w:val="decimal"/>
      <w:lvlText w:val="%1."/>
      <w:lvlJc w:val="left"/>
      <w:pPr>
        <w:ind w:left="6031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504" w:hanging="504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)"/>
      <w:lvlJc w:val="left"/>
      <w:pPr>
        <w:ind w:left="932" w:hanging="648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3" w15:restartNumberingAfterBreak="0">
    <w:nsid w:val="69913841"/>
    <w:multiLevelType w:val="hybridMultilevel"/>
    <w:tmpl w:val="BF9C3A30"/>
    <w:lvl w:ilvl="0" w:tplc="041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71AE6874"/>
    <w:multiLevelType w:val="hybridMultilevel"/>
    <w:tmpl w:val="E446EB58"/>
    <w:lvl w:ilvl="0" w:tplc="29FAD718">
      <w:start w:val="1"/>
      <w:numFmt w:val="upperRoman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465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2457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E2F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28F1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08F4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0E3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EC2D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AE8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329279">
    <w:abstractNumId w:val="4"/>
  </w:num>
  <w:num w:numId="2" w16cid:durableId="1414860143">
    <w:abstractNumId w:val="0"/>
  </w:num>
  <w:num w:numId="3" w16cid:durableId="646397150">
    <w:abstractNumId w:val="1"/>
  </w:num>
  <w:num w:numId="4" w16cid:durableId="1380327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4897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4F"/>
    <w:rsid w:val="00002242"/>
    <w:rsid w:val="00022A41"/>
    <w:rsid w:val="00025D2F"/>
    <w:rsid w:val="00027F60"/>
    <w:rsid w:val="000304EE"/>
    <w:rsid w:val="000672DA"/>
    <w:rsid w:val="000B67A3"/>
    <w:rsid w:val="000C144C"/>
    <w:rsid w:val="000F2EDA"/>
    <w:rsid w:val="001F0F3D"/>
    <w:rsid w:val="002244F9"/>
    <w:rsid w:val="00237D5B"/>
    <w:rsid w:val="002445B7"/>
    <w:rsid w:val="002609CB"/>
    <w:rsid w:val="002A34F8"/>
    <w:rsid w:val="002A53B0"/>
    <w:rsid w:val="002C6067"/>
    <w:rsid w:val="00302FD8"/>
    <w:rsid w:val="00304DBE"/>
    <w:rsid w:val="0033504B"/>
    <w:rsid w:val="00347DE2"/>
    <w:rsid w:val="00376B41"/>
    <w:rsid w:val="0039229C"/>
    <w:rsid w:val="003928E4"/>
    <w:rsid w:val="00396B5C"/>
    <w:rsid w:val="003C196B"/>
    <w:rsid w:val="003C40B6"/>
    <w:rsid w:val="0041044F"/>
    <w:rsid w:val="00416D85"/>
    <w:rsid w:val="0045119C"/>
    <w:rsid w:val="004D0B7B"/>
    <w:rsid w:val="004F11D0"/>
    <w:rsid w:val="005249A0"/>
    <w:rsid w:val="00530A8F"/>
    <w:rsid w:val="00531C6F"/>
    <w:rsid w:val="005B298F"/>
    <w:rsid w:val="005C514F"/>
    <w:rsid w:val="00657713"/>
    <w:rsid w:val="00696A2D"/>
    <w:rsid w:val="006B2E68"/>
    <w:rsid w:val="006E1C08"/>
    <w:rsid w:val="00706BD7"/>
    <w:rsid w:val="00720B43"/>
    <w:rsid w:val="00752748"/>
    <w:rsid w:val="007B2F4A"/>
    <w:rsid w:val="007B5E1B"/>
    <w:rsid w:val="00847488"/>
    <w:rsid w:val="00854AAA"/>
    <w:rsid w:val="00882D09"/>
    <w:rsid w:val="008B734F"/>
    <w:rsid w:val="008D7D40"/>
    <w:rsid w:val="008E70AC"/>
    <w:rsid w:val="0095694C"/>
    <w:rsid w:val="00960080"/>
    <w:rsid w:val="009B75D5"/>
    <w:rsid w:val="009D72F7"/>
    <w:rsid w:val="009E4B60"/>
    <w:rsid w:val="009F345F"/>
    <w:rsid w:val="009F5C6B"/>
    <w:rsid w:val="00A0521F"/>
    <w:rsid w:val="00A3523B"/>
    <w:rsid w:val="00A45935"/>
    <w:rsid w:val="00A978C1"/>
    <w:rsid w:val="00AA4249"/>
    <w:rsid w:val="00AA7346"/>
    <w:rsid w:val="00AC02A4"/>
    <w:rsid w:val="00B0099B"/>
    <w:rsid w:val="00B37311"/>
    <w:rsid w:val="00B4070A"/>
    <w:rsid w:val="00B50C14"/>
    <w:rsid w:val="00B54755"/>
    <w:rsid w:val="00BD3237"/>
    <w:rsid w:val="00C275A9"/>
    <w:rsid w:val="00C44F7B"/>
    <w:rsid w:val="00C83896"/>
    <w:rsid w:val="00C87C43"/>
    <w:rsid w:val="00C97DF2"/>
    <w:rsid w:val="00CB7312"/>
    <w:rsid w:val="00CC20DB"/>
    <w:rsid w:val="00CE7106"/>
    <w:rsid w:val="00CF2CF5"/>
    <w:rsid w:val="00D1089D"/>
    <w:rsid w:val="00D33862"/>
    <w:rsid w:val="00D344F7"/>
    <w:rsid w:val="00D4004F"/>
    <w:rsid w:val="00D406A4"/>
    <w:rsid w:val="00D87AFB"/>
    <w:rsid w:val="00DB5752"/>
    <w:rsid w:val="00DC1457"/>
    <w:rsid w:val="00DE7D50"/>
    <w:rsid w:val="00DF19E1"/>
    <w:rsid w:val="00E125C1"/>
    <w:rsid w:val="00E22566"/>
    <w:rsid w:val="00E32A61"/>
    <w:rsid w:val="00E53A9F"/>
    <w:rsid w:val="00E7519D"/>
    <w:rsid w:val="00E81D5E"/>
    <w:rsid w:val="00EB0BA2"/>
    <w:rsid w:val="00EC0726"/>
    <w:rsid w:val="00F040F1"/>
    <w:rsid w:val="00F21FD9"/>
    <w:rsid w:val="00F267B7"/>
    <w:rsid w:val="00F46A3A"/>
    <w:rsid w:val="00F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EB66"/>
  <w15:docId w15:val="{ACC122E6-82B1-4C9F-AD34-F0EDDCE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0DB"/>
    <w:pPr>
      <w:spacing w:after="3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928E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E6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E6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68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A8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3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A8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uiPriority w:val="34"/>
    <w:qFormat/>
    <w:rsid w:val="00530A8F"/>
    <w:pPr>
      <w:ind w:left="720"/>
      <w:contextualSpacing/>
    </w:pPr>
  </w:style>
  <w:style w:type="character" w:styleId="Odwoanieprzypisudolnego">
    <w:name w:val="footnote reference"/>
    <w:uiPriority w:val="99"/>
    <w:rsid w:val="00EB0B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0BA2"/>
    <w:pPr>
      <w:spacing w:after="0" w:line="240" w:lineRule="auto"/>
      <w:ind w:left="0" w:right="0" w:firstLine="0"/>
    </w:pPr>
    <w:rPr>
      <w:rFonts w:ascii="Arial" w:hAnsi="Arial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B0BA2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41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B67A3"/>
    <w:rPr>
      <w:color w:val="954F72" w:themeColor="followedHyperlink"/>
      <w:u w:val="single"/>
    </w:r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link w:val="Akapitzlist"/>
    <w:uiPriority w:val="34"/>
    <w:qFormat/>
    <w:locked/>
    <w:rsid w:val="0095694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SP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FFAE-5B32-446F-A87D-CB51A17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Zawirska</dc:creator>
  <cp:keywords/>
  <cp:lastModifiedBy>PSSE Siedlce - Paweł Powałka</cp:lastModifiedBy>
  <cp:revision>13</cp:revision>
  <cp:lastPrinted>2023-07-04T11:57:00Z</cp:lastPrinted>
  <dcterms:created xsi:type="dcterms:W3CDTF">2023-06-21T12:49:00Z</dcterms:created>
  <dcterms:modified xsi:type="dcterms:W3CDTF">2023-07-06T11:56:00Z</dcterms:modified>
</cp:coreProperties>
</file>