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B20A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356C12">
              <w:t>/20</w:t>
            </w:r>
            <w:r w:rsidR="00F153D3">
              <w:t>1</w:t>
            </w:r>
            <w:r w:rsidR="00AA66F8">
              <w:t>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D00F0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7540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</w:t>
            </w:r>
            <w:r w:rsidR="0053776F">
              <w:t xml:space="preserve">ca Nadleśniczemu Nadleśnictwa Kaczory na zabicie poprzez odstrzał maksymalnie 50 osobników bobra europejskiego </w:t>
            </w:r>
            <w:r w:rsidR="0053776F">
              <w:rPr>
                <w:rStyle w:val="Uwydatnienie"/>
              </w:rPr>
              <w:t xml:space="preserve">Castor fiber </w:t>
            </w:r>
            <w:r w:rsidR="0053776F">
              <w:t>na terenie Nadleśnictwa Kaczory, powiat pilski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106B2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377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WST.6401.125.2015.KC.2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D00F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201D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377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2015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53776F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2015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B20A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  <w:r w:rsidR="000106B2">
              <w:t>/2015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9B" w:rsidRDefault="00CE5C9B" w:rsidP="00EF1485">
      <w:r>
        <w:separator/>
      </w:r>
    </w:p>
  </w:endnote>
  <w:endnote w:type="continuationSeparator" w:id="0">
    <w:p w:rsidR="00CE5C9B" w:rsidRDefault="00CE5C9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9B" w:rsidRDefault="00CE5C9B"/>
  </w:footnote>
  <w:footnote w:type="continuationSeparator" w:id="0">
    <w:p w:rsidR="00CE5C9B" w:rsidRDefault="00CE5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06B2"/>
    <w:rsid w:val="00137F0C"/>
    <w:rsid w:val="00201D0F"/>
    <w:rsid w:val="00257000"/>
    <w:rsid w:val="00285B51"/>
    <w:rsid w:val="00313F59"/>
    <w:rsid w:val="003455BA"/>
    <w:rsid w:val="00356C12"/>
    <w:rsid w:val="00374426"/>
    <w:rsid w:val="005101B5"/>
    <w:rsid w:val="0053776F"/>
    <w:rsid w:val="00585BBF"/>
    <w:rsid w:val="005B20A2"/>
    <w:rsid w:val="005D73B1"/>
    <w:rsid w:val="00675402"/>
    <w:rsid w:val="006A73CC"/>
    <w:rsid w:val="00776B3B"/>
    <w:rsid w:val="00874279"/>
    <w:rsid w:val="008774D2"/>
    <w:rsid w:val="008D0648"/>
    <w:rsid w:val="00926497"/>
    <w:rsid w:val="0094563A"/>
    <w:rsid w:val="00A85C12"/>
    <w:rsid w:val="00AA66F8"/>
    <w:rsid w:val="00B77EE7"/>
    <w:rsid w:val="00BD00F0"/>
    <w:rsid w:val="00CE5C9B"/>
    <w:rsid w:val="00DF0A6F"/>
    <w:rsid w:val="00E23781"/>
    <w:rsid w:val="00E357EE"/>
    <w:rsid w:val="00EF1485"/>
    <w:rsid w:val="00F153D3"/>
    <w:rsid w:val="00FB0D12"/>
    <w:rsid w:val="00F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4403-D33B-43F2-9F03-C05592F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2022-03-11T08:24:00Z</dcterms:created>
  <dcterms:modified xsi:type="dcterms:W3CDTF">2022-03-11T08:24:00Z</dcterms:modified>
</cp:coreProperties>
</file>