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8930F" w14:textId="6C99A35A" w:rsidR="00333C01" w:rsidRDefault="0027176A" w:rsidP="007764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Obwieszczenie Regionalnego Dyrektora Ochrony Środowiska w Katowicach z </w:t>
      </w:r>
      <w:r w:rsidRPr="007764EE">
        <w:rPr>
          <w:rFonts w:ascii="Arial" w:hAnsi="Arial" w:cs="Arial"/>
        </w:rPr>
        <w:t xml:space="preserve"> </w:t>
      </w:r>
      <w:bookmarkStart w:id="0" w:name="EZDDataPodpisu_2"/>
      <w:r w:rsidR="007104BC">
        <w:rPr>
          <w:rFonts w:ascii="Arial" w:hAnsi="Arial" w:cs="Arial"/>
        </w:rPr>
        <w:t>16 stycznia 2024</w:t>
      </w:r>
      <w:bookmarkEnd w:id="0"/>
      <w:r w:rsidR="007104B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znak </w:t>
      </w:r>
      <w:r>
        <w:rPr>
          <w:rFonts w:ascii="Arial" w:hAnsi="Arial" w:cs="Arial"/>
          <w:sz w:val="24"/>
          <w:szCs w:val="24"/>
        </w:rPr>
        <w:t>WOOŚ.420.2.202</w:t>
      </w:r>
      <w:r w:rsidR="007104B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.A</w:t>
      </w:r>
      <w:r w:rsidRPr="005B04E8">
        <w:rPr>
          <w:rFonts w:ascii="Arial" w:hAnsi="Arial" w:cs="Arial"/>
          <w:sz w:val="24"/>
          <w:szCs w:val="24"/>
        </w:rPr>
        <w:t>M.1</w:t>
      </w:r>
    </w:p>
    <w:p w14:paraId="064BA5C1" w14:textId="77777777" w:rsidR="007104BC" w:rsidRDefault="007104BC" w:rsidP="007104BC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FF3CEC">
        <w:rPr>
          <w:rFonts w:ascii="Arial" w:hAnsi="Arial" w:cs="Arial"/>
        </w:rPr>
        <w:t xml:space="preserve">Zgodnie z art. 61 § 4 oraz art. 49 ustawy z </w:t>
      </w:r>
      <w:r w:rsidRPr="00FF3CEC">
        <w:rPr>
          <w:rStyle w:val="5yl5"/>
          <w:rFonts w:ascii="Arial" w:hAnsi="Arial" w:cs="Arial"/>
        </w:rPr>
        <w:t xml:space="preserve">dnia 14 czerwca 1960 r. - </w:t>
      </w:r>
      <w:r w:rsidRPr="00FF3CEC">
        <w:rPr>
          <w:rFonts w:ascii="Arial" w:hAnsi="Arial" w:cs="Arial"/>
        </w:rPr>
        <w:t xml:space="preserve"> Kodeks postępowania administracyjnego (Dz. U. z 202</w:t>
      </w:r>
      <w:r>
        <w:rPr>
          <w:rFonts w:ascii="Arial" w:hAnsi="Arial" w:cs="Arial"/>
        </w:rPr>
        <w:t>3 r., poz. 775</w:t>
      </w:r>
      <w:r w:rsidRPr="00FF3CEC">
        <w:rPr>
          <w:rFonts w:ascii="Arial" w:hAnsi="Arial" w:cs="Arial"/>
        </w:rPr>
        <w:t xml:space="preserve"> – cyt. dalej jako „k.p.a.”) </w:t>
      </w:r>
      <w:r w:rsidRPr="00FF3CEC">
        <w:rPr>
          <w:rFonts w:ascii="Arial" w:hAnsi="Arial" w:cs="Arial"/>
        </w:rPr>
        <w:br/>
        <w:t xml:space="preserve">w związku z art. 74 ust. 3 ustawy z dnia 3 października 2008 r. o udostępnianiu informacji </w:t>
      </w:r>
      <w:r>
        <w:rPr>
          <w:rFonts w:ascii="Arial" w:hAnsi="Arial" w:cs="Arial"/>
        </w:rPr>
        <w:t>o </w:t>
      </w:r>
      <w:r w:rsidRPr="00FF3CEC">
        <w:rPr>
          <w:rFonts w:ascii="Arial" w:hAnsi="Arial" w:cs="Arial"/>
        </w:rPr>
        <w:t>środowisku i jego ochronie, udziale społeczeństwa w ochronie środowiska oraz o ocenach oddziaływa</w:t>
      </w:r>
      <w:r>
        <w:rPr>
          <w:rFonts w:ascii="Arial" w:hAnsi="Arial" w:cs="Arial"/>
        </w:rPr>
        <w:t>nia na środowisko (Dz. U. z 2023</w:t>
      </w:r>
      <w:r w:rsidRPr="00FF3CEC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>,</w:t>
      </w:r>
      <w:r w:rsidRPr="00FF3CEC">
        <w:rPr>
          <w:rFonts w:ascii="Arial" w:hAnsi="Arial" w:cs="Arial"/>
        </w:rPr>
        <w:t xml:space="preserve"> poz. </w:t>
      </w:r>
      <w:r>
        <w:rPr>
          <w:rFonts w:ascii="Arial" w:hAnsi="Arial" w:cs="Arial"/>
        </w:rPr>
        <w:t>1094</w:t>
      </w:r>
      <w:r w:rsidRPr="00FF3CEC">
        <w:rPr>
          <w:rFonts w:ascii="Arial" w:hAnsi="Arial" w:cs="Arial"/>
        </w:rPr>
        <w:t xml:space="preserve"> – cyt. dalej jako „UUOŚ”), Regionalny Dyrektor Ochrony Środowiska w Katowicach zawiadamia strony</w:t>
      </w:r>
      <w:r w:rsidRPr="00FF3CEC">
        <w:rPr>
          <w:rFonts w:ascii="Arial" w:hAnsi="Arial" w:cs="Arial"/>
          <w:b/>
        </w:rPr>
        <w:t xml:space="preserve"> </w:t>
      </w:r>
      <w:r w:rsidRPr="00FF3CEC">
        <w:rPr>
          <w:rFonts w:ascii="Arial" w:hAnsi="Arial" w:cs="Arial"/>
        </w:rPr>
        <w:t>o wszczęciu postępowania na wniosek</w:t>
      </w:r>
      <w:bookmarkStart w:id="1" w:name="_Hlk520289827"/>
      <w:r>
        <w:rPr>
          <w:rFonts w:ascii="Arial" w:hAnsi="Arial" w:cs="Arial"/>
        </w:rPr>
        <w:t xml:space="preserve"> Operatora Gazociągów Przesyłowych GAZ-SYSTEM S.A.</w:t>
      </w:r>
      <w:r w:rsidRPr="00FF3CE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działającego przez pełnomocnika,</w:t>
      </w:r>
      <w:r w:rsidRPr="00FF3CEC">
        <w:rPr>
          <w:rFonts w:ascii="Arial" w:hAnsi="Arial" w:cs="Arial"/>
        </w:rPr>
        <w:t xml:space="preserve"> zmierzającego do wydania</w:t>
      </w:r>
      <w:r>
        <w:rPr>
          <w:rFonts w:ascii="Arial" w:hAnsi="Arial" w:cs="Arial"/>
        </w:rPr>
        <w:t xml:space="preserve"> decyzji o </w:t>
      </w:r>
      <w:r w:rsidRPr="00FF3CEC">
        <w:rPr>
          <w:rFonts w:ascii="Arial" w:hAnsi="Arial" w:cs="Arial"/>
        </w:rPr>
        <w:t xml:space="preserve">środowiskowych uwarunkowaniach dla </w:t>
      </w:r>
      <w:r w:rsidRPr="00EB003B">
        <w:rPr>
          <w:rFonts w:ascii="Arial" w:hAnsi="Arial" w:cs="Arial"/>
        </w:rPr>
        <w:t>przedsięwzięcia pn.: „</w:t>
      </w:r>
      <w:r w:rsidRPr="00EB003B">
        <w:rPr>
          <w:rFonts w:ascii="Arial" w:hAnsi="Arial" w:cs="Arial"/>
          <w:color w:val="000000" w:themeColor="text1"/>
        </w:rPr>
        <w:t>Budowa gazociągu DN500; MOP 8,4 MPa relacji Skoczów-Komorowice-Oświęcim - Etap IV</w:t>
      </w:r>
      <w:r>
        <w:rPr>
          <w:rFonts w:ascii="Arial" w:hAnsi="Arial" w:cs="Arial"/>
          <w:color w:val="000000" w:themeColor="text1"/>
        </w:rPr>
        <w:t>b</w:t>
      </w:r>
      <w:r w:rsidRPr="00EB003B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– odc. 4,0 km od Stare Bielsko do ZZU Wapienica (bez ZZU)</w:t>
      </w:r>
      <w:r w:rsidRPr="00EB003B">
        <w:rPr>
          <w:rFonts w:ascii="Arial" w:hAnsi="Arial" w:cs="Arial"/>
        </w:rPr>
        <w:t>”.</w:t>
      </w:r>
    </w:p>
    <w:p w14:paraId="1F229C0E" w14:textId="77777777" w:rsidR="007104BC" w:rsidRPr="00C21ACF" w:rsidRDefault="007104BC" w:rsidP="007104BC">
      <w:pPr>
        <w:spacing w:after="0" w:line="271" w:lineRule="auto"/>
        <w:rPr>
          <w:rFonts w:ascii="Arial" w:hAnsi="Arial" w:cs="Arial"/>
          <w:b/>
        </w:rPr>
      </w:pPr>
      <w:r w:rsidRPr="00FF3CEC">
        <w:rPr>
          <w:rFonts w:ascii="Arial" w:hAnsi="Arial" w:cs="Arial"/>
        </w:rPr>
        <w:t xml:space="preserve">Jednocześnie informuję, że zgodnie z art. 64 ust. </w:t>
      </w:r>
      <w:r w:rsidRPr="00585FB7">
        <w:rPr>
          <w:rFonts w:ascii="Arial" w:hAnsi="Arial" w:cs="Arial"/>
        </w:rPr>
        <w:t xml:space="preserve">1 pkt 2 i 4 </w:t>
      </w:r>
      <w:r>
        <w:rPr>
          <w:rFonts w:ascii="Arial" w:hAnsi="Arial" w:cs="Arial"/>
        </w:rPr>
        <w:t xml:space="preserve"> UUOŚ tutejszy organ wystąpi o </w:t>
      </w:r>
      <w:r w:rsidRPr="00FF3CEC">
        <w:rPr>
          <w:rFonts w:ascii="Arial" w:hAnsi="Arial" w:cs="Arial"/>
        </w:rPr>
        <w:t xml:space="preserve">stanowisko w sprawie obowiązku przeprowadzenia oceny oddziaływania na środowisko do </w:t>
      </w:r>
      <w:r w:rsidRPr="00C21ACF">
        <w:rPr>
          <w:rFonts w:ascii="Arial" w:hAnsi="Arial" w:cs="Arial"/>
          <w:bCs/>
        </w:rPr>
        <w:t>Śląskiego Państwowego Wojewódzkiego Inspektora Sanitarnego</w:t>
      </w:r>
      <w:r>
        <w:rPr>
          <w:rFonts w:ascii="Arial" w:hAnsi="Arial" w:cs="Arial"/>
          <w:b/>
        </w:rPr>
        <w:t xml:space="preserve"> </w:t>
      </w:r>
      <w:r w:rsidRPr="00FF3CEC">
        <w:rPr>
          <w:rFonts w:ascii="Arial" w:hAnsi="Arial" w:cs="Arial"/>
        </w:rPr>
        <w:t>oraz do Dyrektora Zarządu Zlewni w</w:t>
      </w:r>
      <w:r>
        <w:rPr>
          <w:rFonts w:ascii="Arial" w:hAnsi="Arial" w:cs="Arial"/>
        </w:rPr>
        <w:t xml:space="preserve"> Katowicach.</w:t>
      </w:r>
    </w:p>
    <w:p w14:paraId="0DC98EBE" w14:textId="77777777" w:rsidR="007104BC" w:rsidRPr="00FF3CEC" w:rsidRDefault="007104BC" w:rsidP="007104BC">
      <w:pPr>
        <w:spacing w:after="120"/>
        <w:rPr>
          <w:rFonts w:ascii="Arial" w:hAnsi="Arial" w:cs="Arial"/>
        </w:rPr>
      </w:pPr>
      <w:r w:rsidRPr="00FF3CEC">
        <w:rPr>
          <w:rFonts w:ascii="Arial" w:hAnsi="Arial" w:cs="Arial"/>
        </w:rPr>
        <w:t>W związku z powyższym informuję, zgodnie z art. 10 § 1 i 73 § 1 k.p.a., o możliwości zapoznawania się z aktami sprawy oraz o możliwości wypowiadania się w przedmiotowej sprawie osobiście lub na piśmie, kierując korespondencję na adres Regionaln</w:t>
      </w:r>
      <w:r>
        <w:rPr>
          <w:rFonts w:ascii="Arial" w:hAnsi="Arial" w:cs="Arial"/>
        </w:rPr>
        <w:t>ej</w:t>
      </w:r>
      <w:r w:rsidRPr="00FF3CEC">
        <w:rPr>
          <w:rFonts w:ascii="Arial" w:hAnsi="Arial" w:cs="Arial"/>
        </w:rPr>
        <w:t xml:space="preserve"> Dyrekcj</w:t>
      </w:r>
      <w:r>
        <w:rPr>
          <w:rFonts w:ascii="Arial" w:hAnsi="Arial" w:cs="Arial"/>
        </w:rPr>
        <w:t>i</w:t>
      </w:r>
      <w:r w:rsidRPr="00FF3CEC">
        <w:rPr>
          <w:rFonts w:ascii="Arial" w:hAnsi="Arial" w:cs="Arial"/>
        </w:rPr>
        <w:t xml:space="preserve"> Ochrony Środowiska w Katowicach, a także za pomocą środków komunikacji elektronicznej przez elektroniczną skrzynkę podawczą organu.</w:t>
      </w:r>
    </w:p>
    <w:p w14:paraId="0875D7B5" w14:textId="77777777" w:rsidR="007104BC" w:rsidRPr="00FF3CEC" w:rsidRDefault="007104BC" w:rsidP="007104BC">
      <w:pPr>
        <w:spacing w:after="120"/>
        <w:rPr>
          <w:rFonts w:ascii="Arial" w:hAnsi="Arial" w:cs="Arial"/>
        </w:rPr>
      </w:pPr>
      <w:r w:rsidRPr="00FF3CEC">
        <w:rPr>
          <w:rFonts w:ascii="Arial" w:hAnsi="Arial" w:cs="Arial"/>
        </w:rPr>
        <w:t>Z aktami sprawy strony mogą zapoznać się po uprzednim umówieniu się z pracownikiem tutejszej Dyrekcji (nr telefonu do kontaktu:</w:t>
      </w:r>
      <w:r>
        <w:rPr>
          <w:rFonts w:ascii="Arial" w:hAnsi="Arial" w:cs="Arial"/>
        </w:rPr>
        <w:t xml:space="preserve"> 32 4206 813</w:t>
      </w:r>
      <w:r w:rsidRPr="00FF3CEC">
        <w:rPr>
          <w:rFonts w:ascii="Arial" w:hAnsi="Arial" w:cs="Arial"/>
        </w:rPr>
        <w:t>).</w:t>
      </w:r>
    </w:p>
    <w:bookmarkEnd w:id="1"/>
    <w:p w14:paraId="2BE0F593" w14:textId="77777777" w:rsidR="007104BC" w:rsidRDefault="007104BC" w:rsidP="007104BC">
      <w:pPr>
        <w:pStyle w:val="Bezodstpw"/>
        <w:spacing w:before="48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Regionalny Dyrektor </w:t>
      </w:r>
    </w:p>
    <w:p w14:paraId="7039D26E" w14:textId="77777777" w:rsidR="007104BC" w:rsidRDefault="007104BC" w:rsidP="007104BC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Ochrony Środowiska w Katowicach</w:t>
      </w:r>
    </w:p>
    <w:p w14:paraId="754AB17B" w14:textId="77777777" w:rsidR="007104BC" w:rsidRDefault="007104BC" w:rsidP="007104BC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 Mirosława Mierczyk – Sawicka</w:t>
      </w:r>
    </w:p>
    <w:p w14:paraId="4D87AEB3" w14:textId="77777777" w:rsidR="007104BC" w:rsidRPr="00EB003B" w:rsidRDefault="007104BC" w:rsidP="007104BC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podpisano elektronicznie</w:t>
      </w:r>
    </w:p>
    <w:p w14:paraId="6945DBF9" w14:textId="68E4A58B" w:rsidR="007104BC" w:rsidRPr="009C7011" w:rsidRDefault="007104BC" w:rsidP="007104BC">
      <w:pPr>
        <w:tabs>
          <w:tab w:val="left" w:pos="360"/>
        </w:tabs>
        <w:spacing w:before="960" w:after="240"/>
        <w:ind w:right="45"/>
        <w:jc w:val="both"/>
        <w:rPr>
          <w:rFonts w:ascii="Arial" w:hAnsi="Arial" w:cs="Arial"/>
        </w:rPr>
      </w:pPr>
      <w:r w:rsidRPr="00FF3CEC">
        <w:rPr>
          <w:rFonts w:ascii="Arial" w:hAnsi="Arial" w:cs="Arial"/>
        </w:rPr>
        <w:t xml:space="preserve">Obwieszczenie </w:t>
      </w:r>
      <w:r w:rsidRPr="008C41FB">
        <w:rPr>
          <w:rFonts w:ascii="Arial" w:hAnsi="Arial" w:cs="Arial"/>
        </w:rPr>
        <w:t xml:space="preserve">nastąpiło </w:t>
      </w:r>
      <w:r w:rsidRPr="008C41FB">
        <w:rPr>
          <w:rFonts w:ascii="Arial" w:eastAsia="Times New Roman" w:hAnsi="Arial" w:cs="Arial"/>
        </w:rPr>
        <w:t xml:space="preserve">w dniach: od </w:t>
      </w:r>
      <w:r>
        <w:rPr>
          <w:rFonts w:ascii="Arial" w:eastAsia="Times New Roman" w:hAnsi="Arial" w:cs="Arial"/>
        </w:rPr>
        <w:t>16.01.2024 do 30.01.2024</w:t>
      </w:r>
    </w:p>
    <w:p w14:paraId="3814BC38" w14:textId="77777777" w:rsidR="007104BC" w:rsidRDefault="007104BC" w:rsidP="007104BC">
      <w:pPr>
        <w:spacing w:after="0"/>
        <w:rPr>
          <w:rFonts w:ascii="Arial" w:hAnsi="Arial" w:cs="Arial"/>
          <w:u w:val="single"/>
        </w:rPr>
      </w:pPr>
    </w:p>
    <w:p w14:paraId="0E85853E" w14:textId="77777777" w:rsidR="007104BC" w:rsidRDefault="007104BC" w:rsidP="007104BC">
      <w:pPr>
        <w:spacing w:after="0"/>
        <w:rPr>
          <w:rFonts w:ascii="Arial" w:hAnsi="Arial" w:cs="Arial"/>
          <w:u w:val="single"/>
        </w:rPr>
      </w:pPr>
    </w:p>
    <w:p w14:paraId="33554748" w14:textId="77777777" w:rsidR="007104BC" w:rsidRPr="007104BC" w:rsidRDefault="007104BC" w:rsidP="007104BC">
      <w:pPr>
        <w:spacing w:after="0"/>
        <w:rPr>
          <w:rFonts w:ascii="Arial" w:hAnsi="Arial" w:cs="Arial"/>
        </w:rPr>
      </w:pPr>
    </w:p>
    <w:p w14:paraId="699C71FD" w14:textId="77777777" w:rsidR="007104BC" w:rsidRPr="007104BC" w:rsidRDefault="007104BC" w:rsidP="007104BC">
      <w:pPr>
        <w:spacing w:after="0"/>
        <w:rPr>
          <w:rFonts w:ascii="Arial" w:hAnsi="Arial" w:cs="Arial"/>
          <w:b/>
        </w:rPr>
      </w:pPr>
      <w:r w:rsidRPr="007104BC">
        <w:rPr>
          <w:rFonts w:ascii="Arial" w:hAnsi="Arial" w:cs="Arial"/>
        </w:rPr>
        <w:t>Otrzymują</w:t>
      </w:r>
      <w:r w:rsidRPr="007104BC">
        <w:rPr>
          <w:rFonts w:ascii="Arial" w:hAnsi="Arial" w:cs="Arial"/>
          <w:b/>
        </w:rPr>
        <w:t xml:space="preserve">: </w:t>
      </w:r>
    </w:p>
    <w:p w14:paraId="31CDF923" w14:textId="77777777" w:rsidR="007104BC" w:rsidRPr="00C2680C" w:rsidRDefault="007104BC" w:rsidP="007104BC">
      <w:pPr>
        <w:numPr>
          <w:ilvl w:val="0"/>
          <w:numId w:val="15"/>
        </w:numPr>
        <w:spacing w:after="0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>Pełnomocnik</w:t>
      </w:r>
      <w:r>
        <w:rPr>
          <w:rFonts w:ascii="Arial" w:hAnsi="Arial" w:cs="Arial"/>
        </w:rPr>
        <w:t xml:space="preserve"> inwestora</w:t>
      </w:r>
    </w:p>
    <w:p w14:paraId="45DB81B7" w14:textId="77777777" w:rsidR="007104BC" w:rsidRPr="00C2680C" w:rsidRDefault="007104BC" w:rsidP="007104BC">
      <w:pPr>
        <w:numPr>
          <w:ilvl w:val="0"/>
          <w:numId w:val="15"/>
        </w:numPr>
        <w:spacing w:after="0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>Pozostałe strony postępowania zawiadamiane w trybie art. 49 k.p.a.</w:t>
      </w:r>
    </w:p>
    <w:p w14:paraId="110C26B2" w14:textId="77777777" w:rsidR="007104BC" w:rsidRPr="00C2680C" w:rsidRDefault="007104BC" w:rsidP="007104BC">
      <w:pPr>
        <w:numPr>
          <w:ilvl w:val="0"/>
          <w:numId w:val="15"/>
        </w:numPr>
        <w:spacing w:after="360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>WOOŚ a/a</w:t>
      </w:r>
    </w:p>
    <w:p w14:paraId="1A352CA5" w14:textId="77777777" w:rsidR="007104BC" w:rsidRPr="00C2680C" w:rsidRDefault="007104BC" w:rsidP="007104BC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74 ust. 3 UUOŚ „Jeżeli liczba stron postępowa</w:t>
      </w:r>
      <w:r>
        <w:rPr>
          <w:rFonts w:ascii="Arial" w:hAnsi="Arial" w:cs="Arial"/>
        </w:rPr>
        <w:t>nia w sprawie wydania decyzji o </w:t>
      </w:r>
      <w:r w:rsidRPr="00C2680C">
        <w:rPr>
          <w:rFonts w:ascii="Arial" w:hAnsi="Arial" w:cs="Arial"/>
        </w:rPr>
        <w:t>środowiskowych uwarunkowaniach lub innego postępowania dotyczącego tej decyzji przekracza 10, stosuje się art. 49 Kodeksu postępowania administracyjnego”.</w:t>
      </w:r>
    </w:p>
    <w:p w14:paraId="04FE6F57" w14:textId="77777777" w:rsidR="007104BC" w:rsidRPr="00C2680C" w:rsidRDefault="007104BC" w:rsidP="007104BC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lastRenderedPageBreak/>
        <w:t>Art. 61 § 4 k.p.a. „O wszczęciu postępowania z urzędu lub na żądanie jednej ze stron należy zawiadomić wszystkie osoby będące stronami w sprawie”.</w:t>
      </w:r>
    </w:p>
    <w:p w14:paraId="30021554" w14:textId="77777777" w:rsidR="007104BC" w:rsidRPr="00C2680C" w:rsidRDefault="007104BC" w:rsidP="007104BC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49 § 1 k.p.a. „</w:t>
      </w:r>
      <w:r w:rsidRPr="00C2680C">
        <w:rPr>
          <w:rFonts w:ascii="Arial" w:hAnsi="Arial" w:cs="Arial"/>
          <w:color w:val="000000"/>
        </w:rPr>
        <w:t>Jeżeli przepis szczególny tak stanowi, za</w:t>
      </w:r>
      <w:r>
        <w:rPr>
          <w:rFonts w:ascii="Arial" w:hAnsi="Arial" w:cs="Arial"/>
          <w:color w:val="000000"/>
        </w:rPr>
        <w:t>wiadomienie stron o decyzjach i </w:t>
      </w:r>
      <w:r w:rsidRPr="00C2680C">
        <w:rPr>
          <w:rFonts w:ascii="Arial" w:hAnsi="Arial" w:cs="Arial"/>
          <w:color w:val="000000"/>
        </w:rPr>
        <w:t>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</w:t>
      </w:r>
      <w:r w:rsidRPr="00C2680C">
        <w:rPr>
          <w:rFonts w:ascii="Arial" w:hAnsi="Arial" w:cs="Arial"/>
        </w:rPr>
        <w:t xml:space="preserve">. </w:t>
      </w:r>
    </w:p>
    <w:p w14:paraId="5AF8FE3F" w14:textId="77777777" w:rsidR="007104BC" w:rsidRPr="00C2680C" w:rsidRDefault="007104BC" w:rsidP="007104BC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1D3EA2B6" w14:textId="77777777" w:rsidR="007104BC" w:rsidRPr="00805F30" w:rsidRDefault="007104BC" w:rsidP="007104BC">
      <w:pPr>
        <w:spacing w:after="0"/>
        <w:rPr>
          <w:rFonts w:ascii="Arial" w:hAnsi="Arial" w:cs="Arial"/>
          <w:sz w:val="20"/>
          <w:szCs w:val="20"/>
        </w:rPr>
      </w:pPr>
    </w:p>
    <w:p w14:paraId="06F4E235" w14:textId="77777777" w:rsidR="007104BC" w:rsidRPr="00C2680C" w:rsidRDefault="007104BC" w:rsidP="007104B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W związku z obowiązywaniem od dnia 25 maja 2018r. rozporządzenia Parlamentu Europejskiego i Rady (EU) 2016/679 z dnia 27 kwietnia 2016 r. w sprawie ochrony osób fizycznych w związku z przetwarzaniem danych osobowych i w sprawie swobodnego przepływu takich danych oraz uchylenia dyrektywy 95/46/WE (zwanego dalej RODO), informujemy, że:</w:t>
      </w:r>
    </w:p>
    <w:p w14:paraId="7B96C6AB" w14:textId="77777777" w:rsidR="007104BC" w:rsidRPr="00C2680C" w:rsidRDefault="007104BC" w:rsidP="007104B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1/ administratorem Pana/Pani danych osobowych jest Regionalny Dyrektor Ochrony Środowiska z siedzibą w Katowicach, Plac Grunwaldzki 8-10, 40-127 Katowice</w:t>
      </w:r>
    </w:p>
    <w:p w14:paraId="62508FE5" w14:textId="77777777" w:rsidR="007104BC" w:rsidRPr="00C2680C" w:rsidRDefault="007104BC" w:rsidP="007104B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2/ Pana/Pani dane osobowe będą przetwarzane przez Regionalną Dyrekcję Ochrony Środowiska w Katowicach w celu prowadzenia postępowania administracyjnego, zgodnie z art. 6 ust.1 lit c) RODO.</w:t>
      </w:r>
    </w:p>
    <w:p w14:paraId="47AD351C" w14:textId="77777777" w:rsidR="007104BC" w:rsidRPr="00C2680C" w:rsidRDefault="007104BC" w:rsidP="007104B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Podanie Pana/Pani danych osobowych jest dobrowolne, ale niezbędne do realizacji obowiązku prawnego w postaci rozpatrzenia sprawy.</w:t>
      </w:r>
    </w:p>
    <w:p w14:paraId="5ADB42BF" w14:textId="77777777" w:rsidR="007104BC" w:rsidRPr="00C2680C" w:rsidRDefault="007104BC" w:rsidP="007104B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3/ dane Pana/Pani mogą być udostępniane przez Regionalnego Dyrektora Ochrony Środowiska w Katowicach podmiotom upoważnionym do uzyskania informacji na podstawie powszechnie obowiązujących przepisów prawa.</w:t>
      </w:r>
    </w:p>
    <w:p w14:paraId="289C6F7B" w14:textId="77777777" w:rsidR="007104BC" w:rsidRPr="00C2680C" w:rsidRDefault="007104BC" w:rsidP="007104B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4/ Podane przez Pana/Panią dane osobowe będą przechowywane przez okres wymagany przepisami prawa.</w:t>
      </w:r>
    </w:p>
    <w:p w14:paraId="146D9036" w14:textId="77777777" w:rsidR="007104BC" w:rsidRPr="00C2680C" w:rsidRDefault="007104BC" w:rsidP="007104B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5/ posiada Pan/Pani prawo dostępu do swoich danych osobowych oraz prawo ich sprostowania, ograniczenia ich przetwarzania oraz prawo do przenoszenia danych.</w:t>
      </w:r>
    </w:p>
    <w:p w14:paraId="4A4228E1" w14:textId="77777777" w:rsidR="007104BC" w:rsidRPr="00C2680C" w:rsidRDefault="007104BC" w:rsidP="007104B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6/ w związku z przetwarzaniem Pana/Pani danych osobowych ma Pan/Pani prawo wniesienia skargi do Prezesa Urzędu Ochrony Danych Osobowych.</w:t>
      </w:r>
    </w:p>
    <w:p w14:paraId="67272198" w14:textId="77777777" w:rsidR="007104BC" w:rsidRPr="00C2680C" w:rsidRDefault="007104BC" w:rsidP="007104BC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7/ Podstawę prawną przetwarzania Pana/Pani danych osobowych stanowią przepisy ustawy z dnia 3 października 2008r. o udostępnianiu informacji o środowisku i jego ochronie, udziale społeczeństwa w ochronie środowiska oraz o ocenach oddziaływania na środowisko oraz ustawy kodeks postępowania administracyjnego.</w:t>
      </w:r>
    </w:p>
    <w:p w14:paraId="6340A699" w14:textId="77777777" w:rsidR="007104BC" w:rsidRPr="00C2680C" w:rsidRDefault="007104BC" w:rsidP="007104B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8/ dane kontaktowe Inspektora Ochrony Danych: adres e-mail:</w:t>
      </w:r>
      <w:r w:rsidRPr="00E801E0">
        <w:rPr>
          <w:rFonts w:ascii="Arial" w:hAnsi="Arial" w:cs="Arial"/>
          <w:sz w:val="22"/>
          <w:szCs w:val="22"/>
        </w:rPr>
        <w:t xml:space="preserve">  </w:t>
      </w:r>
      <w:hyperlink r:id="rId7" w:history="1">
        <w:r w:rsidRPr="00E801E0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iod@katowice.rdos.gov.pl</w:t>
        </w:r>
      </w:hyperlink>
    </w:p>
    <w:p w14:paraId="42442861" w14:textId="77777777" w:rsidR="007104BC" w:rsidRPr="00805F30" w:rsidRDefault="007104BC" w:rsidP="007104B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C2680C">
        <w:rPr>
          <w:rFonts w:ascii="Arial" w:hAnsi="Arial" w:cs="Arial"/>
          <w:sz w:val="22"/>
          <w:szCs w:val="22"/>
        </w:rPr>
        <w:t>adres pocztowy: Plac Grunwaldzki 8-10, 40-127 Katowice.</w:t>
      </w:r>
    </w:p>
    <w:p w14:paraId="18D6DF92" w14:textId="77777777" w:rsidR="007104BC" w:rsidRPr="007764EE" w:rsidRDefault="007104BC" w:rsidP="007764EE">
      <w:pPr>
        <w:rPr>
          <w:rFonts w:ascii="Arial" w:hAnsi="Arial" w:cs="Arial"/>
          <w:sz w:val="24"/>
          <w:szCs w:val="24"/>
        </w:rPr>
      </w:pPr>
    </w:p>
    <w:sectPr w:rsidR="007104BC" w:rsidRPr="007764EE" w:rsidSect="00007CC2">
      <w:headerReference w:type="first" r:id="rId8"/>
      <w:footerReference w:type="first" r:id="rId9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3B8F0" w14:textId="77777777" w:rsidR="00007CC2" w:rsidRDefault="00007CC2">
      <w:pPr>
        <w:spacing w:after="0" w:line="240" w:lineRule="auto"/>
      </w:pPr>
      <w:r>
        <w:separator/>
      </w:r>
    </w:p>
  </w:endnote>
  <w:endnote w:type="continuationSeparator" w:id="0">
    <w:p w14:paraId="3C5938DF" w14:textId="77777777" w:rsidR="00007CC2" w:rsidRDefault="0000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30981" w14:textId="77777777" w:rsidR="00333C01" w:rsidRPr="001125F4" w:rsidRDefault="00333C01" w:rsidP="00037978">
    <w:pPr>
      <w:pStyle w:val="Stopka"/>
      <w:jc w:val="center"/>
      <w:rPr>
        <w:b/>
        <w:sz w:val="18"/>
      </w:rPr>
    </w:pPr>
  </w:p>
  <w:p w14:paraId="11C7E790" w14:textId="77777777" w:rsidR="00333C01" w:rsidRPr="005E700A" w:rsidRDefault="00000000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  <w:lang w:val="en-GB"/>
      </w:rPr>
    </w:pPr>
    <w:r w:rsidRPr="005E700A">
      <w:rPr>
        <w:rFonts w:ascii="Times New Roman" w:hAnsi="Times New Roman" w:cs="Times New Roman"/>
        <w:sz w:val="18"/>
        <w:szCs w:val="18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05BCD" w14:textId="77777777" w:rsidR="00007CC2" w:rsidRDefault="00007CC2">
      <w:pPr>
        <w:spacing w:after="0" w:line="240" w:lineRule="auto"/>
      </w:pPr>
      <w:r>
        <w:separator/>
      </w:r>
    </w:p>
  </w:footnote>
  <w:footnote w:type="continuationSeparator" w:id="0">
    <w:p w14:paraId="5ACD6F19" w14:textId="77777777" w:rsidR="00007CC2" w:rsidRDefault="00007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378F0" w14:textId="600ED0AF" w:rsidR="00333C01" w:rsidRPr="00507D3E" w:rsidRDefault="00333C01" w:rsidP="00E80CD9">
    <w:pPr>
      <w:ind w:left="708" w:firstLine="708"/>
      <w:rPr>
        <w:rFonts w:ascii="Garamond" w:hAnsi="Garamond"/>
        <w:sz w:val="40"/>
        <w:szCs w:val="20"/>
      </w:rPr>
    </w:pPr>
  </w:p>
  <w:p w14:paraId="54CBAEDB" w14:textId="77777777" w:rsidR="00333C01" w:rsidRDefault="00333C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BA1"/>
    <w:multiLevelType w:val="hybridMultilevel"/>
    <w:tmpl w:val="81422A38"/>
    <w:lvl w:ilvl="0" w:tplc="4F504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74E77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961D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1B280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F1E57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8CAA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65E63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47E29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9E0A6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952409D2">
      <w:start w:val="1"/>
      <w:numFmt w:val="decimal"/>
      <w:lvlText w:val="%1."/>
      <w:lvlJc w:val="left"/>
      <w:pPr>
        <w:ind w:left="360" w:hanging="360"/>
      </w:pPr>
    </w:lvl>
    <w:lvl w:ilvl="1" w:tplc="1834DCE8" w:tentative="1">
      <w:start w:val="1"/>
      <w:numFmt w:val="lowerLetter"/>
      <w:lvlText w:val="%2."/>
      <w:lvlJc w:val="left"/>
      <w:pPr>
        <w:ind w:left="1080" w:hanging="360"/>
      </w:pPr>
    </w:lvl>
    <w:lvl w:ilvl="2" w:tplc="661CAD0C" w:tentative="1">
      <w:start w:val="1"/>
      <w:numFmt w:val="lowerRoman"/>
      <w:lvlText w:val="%3."/>
      <w:lvlJc w:val="right"/>
      <w:pPr>
        <w:ind w:left="1800" w:hanging="180"/>
      </w:pPr>
    </w:lvl>
    <w:lvl w:ilvl="3" w:tplc="54F0F866" w:tentative="1">
      <w:start w:val="1"/>
      <w:numFmt w:val="decimal"/>
      <w:lvlText w:val="%4."/>
      <w:lvlJc w:val="left"/>
      <w:pPr>
        <w:ind w:left="2520" w:hanging="360"/>
      </w:pPr>
    </w:lvl>
    <w:lvl w:ilvl="4" w:tplc="EE6079B8" w:tentative="1">
      <w:start w:val="1"/>
      <w:numFmt w:val="lowerLetter"/>
      <w:lvlText w:val="%5."/>
      <w:lvlJc w:val="left"/>
      <w:pPr>
        <w:ind w:left="3240" w:hanging="360"/>
      </w:pPr>
    </w:lvl>
    <w:lvl w:ilvl="5" w:tplc="EA0A4570" w:tentative="1">
      <w:start w:val="1"/>
      <w:numFmt w:val="lowerRoman"/>
      <w:lvlText w:val="%6."/>
      <w:lvlJc w:val="right"/>
      <w:pPr>
        <w:ind w:left="3960" w:hanging="180"/>
      </w:pPr>
    </w:lvl>
    <w:lvl w:ilvl="6" w:tplc="556A2544" w:tentative="1">
      <w:start w:val="1"/>
      <w:numFmt w:val="decimal"/>
      <w:lvlText w:val="%7."/>
      <w:lvlJc w:val="left"/>
      <w:pPr>
        <w:ind w:left="4680" w:hanging="360"/>
      </w:pPr>
    </w:lvl>
    <w:lvl w:ilvl="7" w:tplc="292869DE" w:tentative="1">
      <w:start w:val="1"/>
      <w:numFmt w:val="lowerLetter"/>
      <w:lvlText w:val="%8."/>
      <w:lvlJc w:val="left"/>
      <w:pPr>
        <w:ind w:left="5400" w:hanging="360"/>
      </w:pPr>
    </w:lvl>
    <w:lvl w:ilvl="8" w:tplc="0114AB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D4AE0"/>
    <w:multiLevelType w:val="hybridMultilevel"/>
    <w:tmpl w:val="930CCE48"/>
    <w:lvl w:ilvl="0" w:tplc="AE9C0B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25A1BC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5EFE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898098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A563AC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EA494A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1B8368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47EBA6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756E8F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B6490"/>
    <w:multiLevelType w:val="hybridMultilevel"/>
    <w:tmpl w:val="7166F90C"/>
    <w:lvl w:ilvl="0" w:tplc="73F01D36">
      <w:start w:val="1"/>
      <w:numFmt w:val="decimal"/>
      <w:lvlText w:val="%1."/>
      <w:lvlJc w:val="left"/>
      <w:pPr>
        <w:ind w:left="360" w:hanging="360"/>
      </w:pPr>
    </w:lvl>
    <w:lvl w:ilvl="1" w:tplc="27344226" w:tentative="1">
      <w:start w:val="1"/>
      <w:numFmt w:val="lowerLetter"/>
      <w:lvlText w:val="%2."/>
      <w:lvlJc w:val="left"/>
      <w:pPr>
        <w:ind w:left="1080" w:hanging="360"/>
      </w:pPr>
    </w:lvl>
    <w:lvl w:ilvl="2" w:tplc="1E2E1A74" w:tentative="1">
      <w:start w:val="1"/>
      <w:numFmt w:val="lowerRoman"/>
      <w:lvlText w:val="%3."/>
      <w:lvlJc w:val="right"/>
      <w:pPr>
        <w:ind w:left="1800" w:hanging="180"/>
      </w:pPr>
    </w:lvl>
    <w:lvl w:ilvl="3" w:tplc="38D2344C" w:tentative="1">
      <w:start w:val="1"/>
      <w:numFmt w:val="decimal"/>
      <w:lvlText w:val="%4."/>
      <w:lvlJc w:val="left"/>
      <w:pPr>
        <w:ind w:left="2520" w:hanging="360"/>
      </w:pPr>
    </w:lvl>
    <w:lvl w:ilvl="4" w:tplc="A984BD7E" w:tentative="1">
      <w:start w:val="1"/>
      <w:numFmt w:val="lowerLetter"/>
      <w:lvlText w:val="%5."/>
      <w:lvlJc w:val="left"/>
      <w:pPr>
        <w:ind w:left="3240" w:hanging="360"/>
      </w:pPr>
    </w:lvl>
    <w:lvl w:ilvl="5" w:tplc="113EF534" w:tentative="1">
      <w:start w:val="1"/>
      <w:numFmt w:val="lowerRoman"/>
      <w:lvlText w:val="%6."/>
      <w:lvlJc w:val="right"/>
      <w:pPr>
        <w:ind w:left="3960" w:hanging="180"/>
      </w:pPr>
    </w:lvl>
    <w:lvl w:ilvl="6" w:tplc="79F422F0" w:tentative="1">
      <w:start w:val="1"/>
      <w:numFmt w:val="decimal"/>
      <w:lvlText w:val="%7."/>
      <w:lvlJc w:val="left"/>
      <w:pPr>
        <w:ind w:left="4680" w:hanging="360"/>
      </w:pPr>
    </w:lvl>
    <w:lvl w:ilvl="7" w:tplc="9B268328" w:tentative="1">
      <w:start w:val="1"/>
      <w:numFmt w:val="lowerLetter"/>
      <w:lvlText w:val="%8."/>
      <w:lvlJc w:val="left"/>
      <w:pPr>
        <w:ind w:left="5400" w:hanging="360"/>
      </w:pPr>
    </w:lvl>
    <w:lvl w:ilvl="8" w:tplc="F53EDEA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52FFA"/>
    <w:multiLevelType w:val="hybridMultilevel"/>
    <w:tmpl w:val="DB0AAAA4"/>
    <w:lvl w:ilvl="0" w:tplc="3196B47C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785E1404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4480360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E3C6BC38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659A630C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424A432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7AFC770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D4F684D8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CDB4F510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94D4E79"/>
    <w:multiLevelType w:val="hybridMultilevel"/>
    <w:tmpl w:val="74789F64"/>
    <w:lvl w:ilvl="0" w:tplc="1EFE786E">
      <w:start w:val="1"/>
      <w:numFmt w:val="upperRoman"/>
      <w:lvlText w:val="%1."/>
      <w:lvlJc w:val="right"/>
      <w:pPr>
        <w:ind w:left="720" w:hanging="360"/>
      </w:pPr>
    </w:lvl>
    <w:lvl w:ilvl="1" w:tplc="B3847276" w:tentative="1">
      <w:start w:val="1"/>
      <w:numFmt w:val="lowerLetter"/>
      <w:lvlText w:val="%2."/>
      <w:lvlJc w:val="left"/>
      <w:pPr>
        <w:ind w:left="1440" w:hanging="360"/>
      </w:pPr>
    </w:lvl>
    <w:lvl w:ilvl="2" w:tplc="9EE43834" w:tentative="1">
      <w:start w:val="1"/>
      <w:numFmt w:val="lowerRoman"/>
      <w:lvlText w:val="%3."/>
      <w:lvlJc w:val="right"/>
      <w:pPr>
        <w:ind w:left="2160" w:hanging="180"/>
      </w:pPr>
    </w:lvl>
    <w:lvl w:ilvl="3" w:tplc="6CC094D8" w:tentative="1">
      <w:start w:val="1"/>
      <w:numFmt w:val="decimal"/>
      <w:lvlText w:val="%4."/>
      <w:lvlJc w:val="left"/>
      <w:pPr>
        <w:ind w:left="2880" w:hanging="360"/>
      </w:pPr>
    </w:lvl>
    <w:lvl w:ilvl="4" w:tplc="C06C5F34" w:tentative="1">
      <w:start w:val="1"/>
      <w:numFmt w:val="lowerLetter"/>
      <w:lvlText w:val="%5."/>
      <w:lvlJc w:val="left"/>
      <w:pPr>
        <w:ind w:left="3600" w:hanging="360"/>
      </w:pPr>
    </w:lvl>
    <w:lvl w:ilvl="5" w:tplc="E63411E2" w:tentative="1">
      <w:start w:val="1"/>
      <w:numFmt w:val="lowerRoman"/>
      <w:lvlText w:val="%6."/>
      <w:lvlJc w:val="right"/>
      <w:pPr>
        <w:ind w:left="4320" w:hanging="180"/>
      </w:pPr>
    </w:lvl>
    <w:lvl w:ilvl="6" w:tplc="6BE0E5F6" w:tentative="1">
      <w:start w:val="1"/>
      <w:numFmt w:val="decimal"/>
      <w:lvlText w:val="%7."/>
      <w:lvlJc w:val="left"/>
      <w:pPr>
        <w:ind w:left="5040" w:hanging="360"/>
      </w:pPr>
    </w:lvl>
    <w:lvl w:ilvl="7" w:tplc="CE6A70C6" w:tentative="1">
      <w:start w:val="1"/>
      <w:numFmt w:val="lowerLetter"/>
      <w:lvlText w:val="%8."/>
      <w:lvlJc w:val="left"/>
      <w:pPr>
        <w:ind w:left="5760" w:hanging="360"/>
      </w:pPr>
    </w:lvl>
    <w:lvl w:ilvl="8" w:tplc="BB2047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 w15:restartNumberingAfterBreak="0">
    <w:nsid w:val="5667049A"/>
    <w:multiLevelType w:val="hybridMultilevel"/>
    <w:tmpl w:val="3EE43FE8"/>
    <w:lvl w:ilvl="0" w:tplc="D192628E">
      <w:start w:val="1"/>
      <w:numFmt w:val="upperRoman"/>
      <w:lvlText w:val="%1."/>
      <w:lvlJc w:val="right"/>
      <w:pPr>
        <w:ind w:left="360" w:hanging="360"/>
      </w:pPr>
    </w:lvl>
    <w:lvl w:ilvl="1" w:tplc="5DBC6F30" w:tentative="1">
      <w:start w:val="1"/>
      <w:numFmt w:val="lowerLetter"/>
      <w:lvlText w:val="%2."/>
      <w:lvlJc w:val="left"/>
      <w:pPr>
        <w:ind w:left="1080" w:hanging="360"/>
      </w:pPr>
    </w:lvl>
    <w:lvl w:ilvl="2" w:tplc="0290C058" w:tentative="1">
      <w:start w:val="1"/>
      <w:numFmt w:val="lowerRoman"/>
      <w:lvlText w:val="%3."/>
      <w:lvlJc w:val="right"/>
      <w:pPr>
        <w:ind w:left="1800" w:hanging="180"/>
      </w:pPr>
    </w:lvl>
    <w:lvl w:ilvl="3" w:tplc="8144B322" w:tentative="1">
      <w:start w:val="1"/>
      <w:numFmt w:val="decimal"/>
      <w:lvlText w:val="%4."/>
      <w:lvlJc w:val="left"/>
      <w:pPr>
        <w:ind w:left="2520" w:hanging="360"/>
      </w:pPr>
    </w:lvl>
    <w:lvl w:ilvl="4" w:tplc="B42EFF32" w:tentative="1">
      <w:start w:val="1"/>
      <w:numFmt w:val="lowerLetter"/>
      <w:lvlText w:val="%5."/>
      <w:lvlJc w:val="left"/>
      <w:pPr>
        <w:ind w:left="3240" w:hanging="360"/>
      </w:pPr>
    </w:lvl>
    <w:lvl w:ilvl="5" w:tplc="DFEE60CC" w:tentative="1">
      <w:start w:val="1"/>
      <w:numFmt w:val="lowerRoman"/>
      <w:lvlText w:val="%6."/>
      <w:lvlJc w:val="right"/>
      <w:pPr>
        <w:ind w:left="3960" w:hanging="180"/>
      </w:pPr>
    </w:lvl>
    <w:lvl w:ilvl="6" w:tplc="CB7CDFA8" w:tentative="1">
      <w:start w:val="1"/>
      <w:numFmt w:val="decimal"/>
      <w:lvlText w:val="%7."/>
      <w:lvlJc w:val="left"/>
      <w:pPr>
        <w:ind w:left="4680" w:hanging="360"/>
      </w:pPr>
    </w:lvl>
    <w:lvl w:ilvl="7" w:tplc="CB6C92D8" w:tentative="1">
      <w:start w:val="1"/>
      <w:numFmt w:val="lowerLetter"/>
      <w:lvlText w:val="%8."/>
      <w:lvlJc w:val="left"/>
      <w:pPr>
        <w:ind w:left="5400" w:hanging="360"/>
      </w:pPr>
    </w:lvl>
    <w:lvl w:ilvl="8" w:tplc="DF9C1B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91"/>
    <w:multiLevelType w:val="hybridMultilevel"/>
    <w:tmpl w:val="D3CCC822"/>
    <w:lvl w:ilvl="0" w:tplc="3C90F540">
      <w:start w:val="1"/>
      <w:numFmt w:val="decimal"/>
      <w:lvlText w:val="%1."/>
      <w:lvlJc w:val="left"/>
      <w:pPr>
        <w:ind w:left="1287" w:hanging="360"/>
      </w:pPr>
    </w:lvl>
    <w:lvl w:ilvl="1" w:tplc="3DAA25B4" w:tentative="1">
      <w:start w:val="1"/>
      <w:numFmt w:val="lowerLetter"/>
      <w:lvlText w:val="%2."/>
      <w:lvlJc w:val="left"/>
      <w:pPr>
        <w:ind w:left="2007" w:hanging="360"/>
      </w:pPr>
    </w:lvl>
    <w:lvl w:ilvl="2" w:tplc="B5D05BAE" w:tentative="1">
      <w:start w:val="1"/>
      <w:numFmt w:val="lowerRoman"/>
      <w:lvlText w:val="%3."/>
      <w:lvlJc w:val="right"/>
      <w:pPr>
        <w:ind w:left="2727" w:hanging="180"/>
      </w:pPr>
    </w:lvl>
    <w:lvl w:ilvl="3" w:tplc="B5702F56" w:tentative="1">
      <w:start w:val="1"/>
      <w:numFmt w:val="decimal"/>
      <w:lvlText w:val="%4."/>
      <w:lvlJc w:val="left"/>
      <w:pPr>
        <w:ind w:left="3447" w:hanging="360"/>
      </w:pPr>
    </w:lvl>
    <w:lvl w:ilvl="4" w:tplc="81D41F5C" w:tentative="1">
      <w:start w:val="1"/>
      <w:numFmt w:val="lowerLetter"/>
      <w:lvlText w:val="%5."/>
      <w:lvlJc w:val="left"/>
      <w:pPr>
        <w:ind w:left="4167" w:hanging="360"/>
      </w:pPr>
    </w:lvl>
    <w:lvl w:ilvl="5" w:tplc="7F7885D4" w:tentative="1">
      <w:start w:val="1"/>
      <w:numFmt w:val="lowerRoman"/>
      <w:lvlText w:val="%6."/>
      <w:lvlJc w:val="right"/>
      <w:pPr>
        <w:ind w:left="4887" w:hanging="180"/>
      </w:pPr>
    </w:lvl>
    <w:lvl w:ilvl="6" w:tplc="B6FC5E8C" w:tentative="1">
      <w:start w:val="1"/>
      <w:numFmt w:val="decimal"/>
      <w:lvlText w:val="%7."/>
      <w:lvlJc w:val="left"/>
      <w:pPr>
        <w:ind w:left="5607" w:hanging="360"/>
      </w:pPr>
    </w:lvl>
    <w:lvl w:ilvl="7" w:tplc="B7141392" w:tentative="1">
      <w:start w:val="1"/>
      <w:numFmt w:val="lowerLetter"/>
      <w:lvlText w:val="%8."/>
      <w:lvlJc w:val="left"/>
      <w:pPr>
        <w:ind w:left="6327" w:hanging="360"/>
      </w:pPr>
    </w:lvl>
    <w:lvl w:ilvl="8" w:tplc="17E86FD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29004FD"/>
    <w:multiLevelType w:val="hybridMultilevel"/>
    <w:tmpl w:val="1AB4AE00"/>
    <w:lvl w:ilvl="0" w:tplc="A5202C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744E4E0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6D248B2E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FF282FC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E632C930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59C2D6E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DA63DB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AF8AEB0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F2271F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89855DC"/>
    <w:multiLevelType w:val="hybridMultilevel"/>
    <w:tmpl w:val="2164810A"/>
    <w:lvl w:ilvl="0" w:tplc="93BAF20A">
      <w:start w:val="1"/>
      <w:numFmt w:val="decimal"/>
      <w:lvlText w:val="%1."/>
      <w:lvlJc w:val="left"/>
      <w:pPr>
        <w:ind w:left="360" w:hanging="360"/>
      </w:pPr>
    </w:lvl>
    <w:lvl w:ilvl="1" w:tplc="2E1EC3C6" w:tentative="1">
      <w:start w:val="1"/>
      <w:numFmt w:val="lowerLetter"/>
      <w:lvlText w:val="%2."/>
      <w:lvlJc w:val="left"/>
      <w:pPr>
        <w:ind w:left="1080" w:hanging="360"/>
      </w:pPr>
    </w:lvl>
    <w:lvl w:ilvl="2" w:tplc="FA58B752" w:tentative="1">
      <w:start w:val="1"/>
      <w:numFmt w:val="lowerRoman"/>
      <w:lvlText w:val="%3."/>
      <w:lvlJc w:val="right"/>
      <w:pPr>
        <w:ind w:left="1800" w:hanging="180"/>
      </w:pPr>
    </w:lvl>
    <w:lvl w:ilvl="3" w:tplc="4BC8968C" w:tentative="1">
      <w:start w:val="1"/>
      <w:numFmt w:val="decimal"/>
      <w:lvlText w:val="%4."/>
      <w:lvlJc w:val="left"/>
      <w:pPr>
        <w:ind w:left="2520" w:hanging="360"/>
      </w:pPr>
    </w:lvl>
    <w:lvl w:ilvl="4" w:tplc="FAE24E68" w:tentative="1">
      <w:start w:val="1"/>
      <w:numFmt w:val="lowerLetter"/>
      <w:lvlText w:val="%5."/>
      <w:lvlJc w:val="left"/>
      <w:pPr>
        <w:ind w:left="3240" w:hanging="360"/>
      </w:pPr>
    </w:lvl>
    <w:lvl w:ilvl="5" w:tplc="72245A22" w:tentative="1">
      <w:start w:val="1"/>
      <w:numFmt w:val="lowerRoman"/>
      <w:lvlText w:val="%6."/>
      <w:lvlJc w:val="right"/>
      <w:pPr>
        <w:ind w:left="3960" w:hanging="180"/>
      </w:pPr>
    </w:lvl>
    <w:lvl w:ilvl="6" w:tplc="51267762" w:tentative="1">
      <w:start w:val="1"/>
      <w:numFmt w:val="decimal"/>
      <w:lvlText w:val="%7."/>
      <w:lvlJc w:val="left"/>
      <w:pPr>
        <w:ind w:left="4680" w:hanging="360"/>
      </w:pPr>
    </w:lvl>
    <w:lvl w:ilvl="7" w:tplc="8304D678" w:tentative="1">
      <w:start w:val="1"/>
      <w:numFmt w:val="lowerLetter"/>
      <w:lvlText w:val="%8."/>
      <w:lvlJc w:val="left"/>
      <w:pPr>
        <w:ind w:left="5400" w:hanging="360"/>
      </w:pPr>
    </w:lvl>
    <w:lvl w:ilvl="8" w:tplc="4978D0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252F3F"/>
    <w:multiLevelType w:val="hybridMultilevel"/>
    <w:tmpl w:val="9DA2F2E8"/>
    <w:lvl w:ilvl="0" w:tplc="1CBCA49E">
      <w:start w:val="1"/>
      <w:numFmt w:val="upperRoman"/>
      <w:lvlText w:val="%1."/>
      <w:lvlJc w:val="right"/>
      <w:pPr>
        <w:ind w:left="360" w:hanging="360"/>
      </w:pPr>
    </w:lvl>
    <w:lvl w:ilvl="1" w:tplc="B616EAD4" w:tentative="1">
      <w:start w:val="1"/>
      <w:numFmt w:val="lowerLetter"/>
      <w:lvlText w:val="%2."/>
      <w:lvlJc w:val="left"/>
      <w:pPr>
        <w:ind w:left="1080" w:hanging="360"/>
      </w:pPr>
    </w:lvl>
    <w:lvl w:ilvl="2" w:tplc="52201E86" w:tentative="1">
      <w:start w:val="1"/>
      <w:numFmt w:val="lowerRoman"/>
      <w:lvlText w:val="%3."/>
      <w:lvlJc w:val="right"/>
      <w:pPr>
        <w:ind w:left="1800" w:hanging="180"/>
      </w:pPr>
    </w:lvl>
    <w:lvl w:ilvl="3" w:tplc="82E2816A" w:tentative="1">
      <w:start w:val="1"/>
      <w:numFmt w:val="decimal"/>
      <w:lvlText w:val="%4."/>
      <w:lvlJc w:val="left"/>
      <w:pPr>
        <w:ind w:left="2520" w:hanging="360"/>
      </w:pPr>
    </w:lvl>
    <w:lvl w:ilvl="4" w:tplc="23B8A0A4" w:tentative="1">
      <w:start w:val="1"/>
      <w:numFmt w:val="lowerLetter"/>
      <w:lvlText w:val="%5."/>
      <w:lvlJc w:val="left"/>
      <w:pPr>
        <w:ind w:left="3240" w:hanging="360"/>
      </w:pPr>
    </w:lvl>
    <w:lvl w:ilvl="5" w:tplc="573A9DA4" w:tentative="1">
      <w:start w:val="1"/>
      <w:numFmt w:val="lowerRoman"/>
      <w:lvlText w:val="%6."/>
      <w:lvlJc w:val="right"/>
      <w:pPr>
        <w:ind w:left="3960" w:hanging="180"/>
      </w:pPr>
    </w:lvl>
    <w:lvl w:ilvl="6" w:tplc="2FC64EB8" w:tentative="1">
      <w:start w:val="1"/>
      <w:numFmt w:val="decimal"/>
      <w:lvlText w:val="%7."/>
      <w:lvlJc w:val="left"/>
      <w:pPr>
        <w:ind w:left="4680" w:hanging="360"/>
      </w:pPr>
    </w:lvl>
    <w:lvl w:ilvl="7" w:tplc="4614BADC" w:tentative="1">
      <w:start w:val="1"/>
      <w:numFmt w:val="lowerLetter"/>
      <w:lvlText w:val="%8."/>
      <w:lvlJc w:val="left"/>
      <w:pPr>
        <w:ind w:left="5400" w:hanging="360"/>
      </w:pPr>
    </w:lvl>
    <w:lvl w:ilvl="8" w:tplc="1BFE26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D04CA9"/>
    <w:multiLevelType w:val="hybridMultilevel"/>
    <w:tmpl w:val="57D60F30"/>
    <w:lvl w:ilvl="0" w:tplc="F190B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D0E22D06" w:tentative="1">
      <w:start w:val="1"/>
      <w:numFmt w:val="lowerLetter"/>
      <w:lvlText w:val="%2."/>
      <w:lvlJc w:val="left"/>
      <w:pPr>
        <w:ind w:left="1440" w:hanging="360"/>
      </w:pPr>
    </w:lvl>
    <w:lvl w:ilvl="2" w:tplc="C70EFD52" w:tentative="1">
      <w:start w:val="1"/>
      <w:numFmt w:val="lowerRoman"/>
      <w:lvlText w:val="%3."/>
      <w:lvlJc w:val="right"/>
      <w:pPr>
        <w:ind w:left="2160" w:hanging="180"/>
      </w:pPr>
    </w:lvl>
    <w:lvl w:ilvl="3" w:tplc="D3808CDC" w:tentative="1">
      <w:start w:val="1"/>
      <w:numFmt w:val="decimal"/>
      <w:lvlText w:val="%4."/>
      <w:lvlJc w:val="left"/>
      <w:pPr>
        <w:ind w:left="2880" w:hanging="360"/>
      </w:pPr>
    </w:lvl>
    <w:lvl w:ilvl="4" w:tplc="7EE20B6A" w:tentative="1">
      <w:start w:val="1"/>
      <w:numFmt w:val="lowerLetter"/>
      <w:lvlText w:val="%5."/>
      <w:lvlJc w:val="left"/>
      <w:pPr>
        <w:ind w:left="3600" w:hanging="360"/>
      </w:pPr>
    </w:lvl>
    <w:lvl w:ilvl="5" w:tplc="5FF0F87E" w:tentative="1">
      <w:start w:val="1"/>
      <w:numFmt w:val="lowerRoman"/>
      <w:lvlText w:val="%6."/>
      <w:lvlJc w:val="right"/>
      <w:pPr>
        <w:ind w:left="4320" w:hanging="180"/>
      </w:pPr>
    </w:lvl>
    <w:lvl w:ilvl="6" w:tplc="975AF824" w:tentative="1">
      <w:start w:val="1"/>
      <w:numFmt w:val="decimal"/>
      <w:lvlText w:val="%7."/>
      <w:lvlJc w:val="left"/>
      <w:pPr>
        <w:ind w:left="5040" w:hanging="360"/>
      </w:pPr>
    </w:lvl>
    <w:lvl w:ilvl="7" w:tplc="3C503AFA" w:tentative="1">
      <w:start w:val="1"/>
      <w:numFmt w:val="lowerLetter"/>
      <w:lvlText w:val="%8."/>
      <w:lvlJc w:val="left"/>
      <w:pPr>
        <w:ind w:left="5760" w:hanging="360"/>
      </w:pPr>
    </w:lvl>
    <w:lvl w:ilvl="8" w:tplc="0B6A4B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D291A"/>
    <w:multiLevelType w:val="hybridMultilevel"/>
    <w:tmpl w:val="11CAF696"/>
    <w:lvl w:ilvl="0" w:tplc="3E9EAA22">
      <w:start w:val="1"/>
      <w:numFmt w:val="decimal"/>
      <w:lvlText w:val="%1."/>
      <w:lvlJc w:val="left"/>
      <w:pPr>
        <w:ind w:left="720" w:hanging="360"/>
      </w:pPr>
    </w:lvl>
    <w:lvl w:ilvl="1" w:tplc="841A3DBA" w:tentative="1">
      <w:start w:val="1"/>
      <w:numFmt w:val="lowerLetter"/>
      <w:lvlText w:val="%2."/>
      <w:lvlJc w:val="left"/>
      <w:pPr>
        <w:ind w:left="1440" w:hanging="360"/>
      </w:pPr>
    </w:lvl>
    <w:lvl w:ilvl="2" w:tplc="8E7A5E02" w:tentative="1">
      <w:start w:val="1"/>
      <w:numFmt w:val="lowerRoman"/>
      <w:lvlText w:val="%3."/>
      <w:lvlJc w:val="right"/>
      <w:pPr>
        <w:ind w:left="2160" w:hanging="180"/>
      </w:pPr>
    </w:lvl>
    <w:lvl w:ilvl="3" w:tplc="F8A0DB5A" w:tentative="1">
      <w:start w:val="1"/>
      <w:numFmt w:val="decimal"/>
      <w:lvlText w:val="%4."/>
      <w:lvlJc w:val="left"/>
      <w:pPr>
        <w:ind w:left="2880" w:hanging="360"/>
      </w:pPr>
    </w:lvl>
    <w:lvl w:ilvl="4" w:tplc="83EC857E" w:tentative="1">
      <w:start w:val="1"/>
      <w:numFmt w:val="lowerLetter"/>
      <w:lvlText w:val="%5."/>
      <w:lvlJc w:val="left"/>
      <w:pPr>
        <w:ind w:left="3600" w:hanging="360"/>
      </w:pPr>
    </w:lvl>
    <w:lvl w:ilvl="5" w:tplc="C8B8BE34" w:tentative="1">
      <w:start w:val="1"/>
      <w:numFmt w:val="lowerRoman"/>
      <w:lvlText w:val="%6."/>
      <w:lvlJc w:val="right"/>
      <w:pPr>
        <w:ind w:left="4320" w:hanging="180"/>
      </w:pPr>
    </w:lvl>
    <w:lvl w:ilvl="6" w:tplc="52E24102" w:tentative="1">
      <w:start w:val="1"/>
      <w:numFmt w:val="decimal"/>
      <w:lvlText w:val="%7."/>
      <w:lvlJc w:val="left"/>
      <w:pPr>
        <w:ind w:left="5040" w:hanging="360"/>
      </w:pPr>
    </w:lvl>
    <w:lvl w:ilvl="7" w:tplc="4218FCEC" w:tentative="1">
      <w:start w:val="1"/>
      <w:numFmt w:val="lowerLetter"/>
      <w:lvlText w:val="%8."/>
      <w:lvlJc w:val="left"/>
      <w:pPr>
        <w:ind w:left="5760" w:hanging="360"/>
      </w:pPr>
    </w:lvl>
    <w:lvl w:ilvl="8" w:tplc="876CB31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457897">
    <w:abstractNumId w:val="0"/>
  </w:num>
  <w:num w:numId="2" w16cid:durableId="732387001">
    <w:abstractNumId w:val="8"/>
  </w:num>
  <w:num w:numId="3" w16cid:durableId="2074504972">
    <w:abstractNumId w:val="1"/>
  </w:num>
  <w:num w:numId="4" w16cid:durableId="267615780">
    <w:abstractNumId w:val="10"/>
  </w:num>
  <w:num w:numId="5" w16cid:durableId="351734347">
    <w:abstractNumId w:val="4"/>
  </w:num>
  <w:num w:numId="6" w16cid:durableId="1460415338">
    <w:abstractNumId w:val="11"/>
  </w:num>
  <w:num w:numId="7" w16cid:durableId="1195577216">
    <w:abstractNumId w:val="13"/>
  </w:num>
  <w:num w:numId="8" w16cid:durableId="10915055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12970583">
    <w:abstractNumId w:val="7"/>
  </w:num>
  <w:num w:numId="10" w16cid:durableId="302465255">
    <w:abstractNumId w:val="3"/>
  </w:num>
  <w:num w:numId="11" w16cid:durableId="6098778">
    <w:abstractNumId w:val="5"/>
  </w:num>
  <w:num w:numId="12" w16cid:durableId="1724715283">
    <w:abstractNumId w:val="2"/>
  </w:num>
  <w:num w:numId="13" w16cid:durableId="544372906">
    <w:abstractNumId w:val="6"/>
  </w:num>
  <w:num w:numId="14" w16cid:durableId="1369454896">
    <w:abstractNumId w:val="12"/>
  </w:num>
  <w:num w:numId="15" w16cid:durableId="17852723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76A"/>
    <w:rsid w:val="00007CC2"/>
    <w:rsid w:val="00202632"/>
    <w:rsid w:val="0027176A"/>
    <w:rsid w:val="00333C01"/>
    <w:rsid w:val="00501FBE"/>
    <w:rsid w:val="007104BC"/>
    <w:rsid w:val="00A55FC8"/>
    <w:rsid w:val="00EE7848"/>
    <w:rsid w:val="00F2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B8705"/>
  <w15:docId w15:val="{B018EED7-3AA5-4B68-AD16-72F6B4CD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rsid w:val="00550D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50D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A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54E4"/>
    <w:pPr>
      <w:spacing w:after="0" w:line="240" w:lineRule="auto"/>
    </w:pPr>
  </w:style>
  <w:style w:type="character" w:customStyle="1" w:styleId="BezodstpwZnak">
    <w:name w:val="Bez odstępów Znak"/>
    <w:aliases w:val="1. Znak"/>
    <w:link w:val="Bezodstpw"/>
    <w:uiPriority w:val="1"/>
    <w:locked/>
    <w:rsid w:val="00EB003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odstpw">
    <w:name w:val="No Spacing"/>
    <w:aliases w:val="1."/>
    <w:link w:val="BezodstpwZnak"/>
    <w:uiPriority w:val="1"/>
    <w:qFormat/>
    <w:rsid w:val="00EB00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katowice.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745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agnieszka.skupin@katowice.rdos.gov.pl</cp:lastModifiedBy>
  <cp:revision>55</cp:revision>
  <dcterms:created xsi:type="dcterms:W3CDTF">2021-09-07T11:05:00Z</dcterms:created>
  <dcterms:modified xsi:type="dcterms:W3CDTF">2024-01-16T10:17:00Z</dcterms:modified>
</cp:coreProperties>
</file>