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………………</w:t>
      </w:r>
    </w:p>
    <w:p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:rsidR="00BB4346" w:rsidRPr="00DF3131" w:rsidRDefault="00696CE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4C3DEF" w:rsidRPr="00DF3131">
        <w:rPr>
          <w:rFonts w:ascii="Lato" w:hAnsi="Lato" w:cstheme="minorHAnsi"/>
          <w:sz w:val="20"/>
          <w:szCs w:val="20"/>
          <w:lang w:eastAsia="pl-PL"/>
        </w:rPr>
        <w:t>…………………………………………..</w:t>
      </w:r>
      <w:r w:rsidR="006103CE" w:rsidRPr="00DF3131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E56F8B" w:rsidRPr="00DF3131">
        <w:rPr>
          <w:rFonts w:ascii="Lato" w:hAnsi="Lato" w:cstheme="minorHAnsi"/>
          <w:i/>
          <w:sz w:val="20"/>
          <w:szCs w:val="20"/>
          <w:lang w:eastAsia="pl-PL"/>
        </w:rPr>
        <w:t>(nazwa przedmiotu zamówienia)</w:t>
      </w:r>
    </w:p>
    <w:p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 xml:space="preserve">w rozumieniu ustawy z dnia 1 marca 2018 r. o przeciwdziałaniu praniu pieniędzy oraz </w:t>
      </w:r>
      <w:bookmarkStart w:id="0" w:name="_GoBack"/>
      <w:bookmarkEnd w:id="0"/>
      <w:r w:rsidRPr="00DF3131">
        <w:rPr>
          <w:rFonts w:ascii="Lato" w:hAnsi="Lato" w:cstheme="minorHAnsi"/>
          <w:sz w:val="20"/>
          <w:szCs w:val="20"/>
        </w:rPr>
        <w:t>finansowaniu terroryzmu (Dz. U. z 2022 r. poz. 593 i 655)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81" w:rsidRDefault="003D0481" w:rsidP="00A31311">
      <w:pPr>
        <w:spacing w:after="0" w:line="240" w:lineRule="auto"/>
      </w:pPr>
      <w:r>
        <w:separator/>
      </w:r>
    </w:p>
  </w:endnote>
  <w:endnote w:type="continuationSeparator" w:id="0">
    <w:p w:rsidR="003D0481" w:rsidRDefault="003D0481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81" w:rsidRDefault="003D0481" w:rsidP="00A31311">
      <w:pPr>
        <w:spacing w:after="0" w:line="240" w:lineRule="auto"/>
      </w:pPr>
      <w:r>
        <w:separator/>
      </w:r>
    </w:p>
  </w:footnote>
  <w:footnote w:type="continuationSeparator" w:id="0">
    <w:p w:rsidR="003D0481" w:rsidRDefault="003D0481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Monika Miązek</cp:lastModifiedBy>
  <cp:revision>3</cp:revision>
  <cp:lastPrinted>2020-02-28T07:01:00Z</cp:lastPrinted>
  <dcterms:created xsi:type="dcterms:W3CDTF">2022-12-04T16:23:00Z</dcterms:created>
  <dcterms:modified xsi:type="dcterms:W3CDTF">2022-12-14T14:59:00Z</dcterms:modified>
</cp:coreProperties>
</file>