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86064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14:paraId="3996A9E1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1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14:paraId="63FFF680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14:paraId="6DA07D90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2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2"/>
    </w:p>
    <w:bookmarkEnd w:id="1"/>
    <w:p w14:paraId="40FE0130" w14:textId="77777777"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6B805C49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7F81649A" wp14:editId="21FD60BB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15228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4E99A943" w14:textId="77777777"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77FF5C48" w14:textId="77777777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3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8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3"/>
    </w:p>
    <w:p w14:paraId="1A843A68" w14:textId="77777777"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5DC1722F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61465D13" w14:textId="77777777"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14:paraId="636D803C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7ADD71EF" w14:textId="77777777"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14:paraId="1C68CC7F" w14:textId="77777777" w:rsidR="00196723" w:rsidRDefault="00C273EF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Redło </w:t>
      </w:r>
      <w:r w:rsidR="00196723">
        <w:rPr>
          <w:rFonts w:ascii="Arial" w:hAnsi="Arial" w:cs="Arial"/>
          <w:b/>
          <w:bCs/>
          <w:sz w:val="16"/>
          <w:szCs w:val="16"/>
          <w:u w:val="single"/>
        </w:rPr>
        <w:t xml:space="preserve">działka niezabudowana nr </w:t>
      </w:r>
      <w:r>
        <w:rPr>
          <w:rFonts w:ascii="Arial" w:hAnsi="Arial" w:cs="Arial"/>
          <w:b/>
          <w:bCs/>
          <w:sz w:val="16"/>
          <w:szCs w:val="16"/>
          <w:u w:val="single"/>
        </w:rPr>
        <w:t>118</w:t>
      </w:r>
      <w:r w:rsidR="00964223">
        <w:rPr>
          <w:rFonts w:ascii="Arial" w:hAnsi="Arial" w:cs="Arial"/>
          <w:b/>
          <w:bCs/>
          <w:sz w:val="16"/>
          <w:szCs w:val="16"/>
          <w:u w:val="single"/>
        </w:rPr>
        <w:t>/2</w:t>
      </w:r>
    </w:p>
    <w:p w14:paraId="7B79E28C" w14:textId="77777777" w:rsidR="00C273EF" w:rsidRPr="00C273EF" w:rsidRDefault="00C273EF" w:rsidP="003D5FA1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C273EF">
        <w:rPr>
          <w:rFonts w:ascii="Arial" w:hAnsi="Arial" w:cs="Arial"/>
          <w:sz w:val="16"/>
          <w:szCs w:val="16"/>
        </w:rPr>
        <w:t>Prawo użytkowania wieczystego niezabudowanej działki, oznaczonej w ewidencji gruntów numerem 118/2 obszaru 0,1005 ha położonej</w:t>
      </w:r>
      <w:r w:rsidRPr="00C273EF">
        <w:rPr>
          <w:rFonts w:ascii="Arial" w:hAnsi="Arial" w:cs="Arial"/>
          <w:sz w:val="16"/>
          <w:szCs w:val="16"/>
        </w:rPr>
        <w:br/>
        <w:t>w miejscowości Redło, w gminie Połczyn Zdrój</w:t>
      </w:r>
      <w:r w:rsidR="00582DE6">
        <w:rPr>
          <w:rFonts w:ascii="Arial" w:hAnsi="Arial" w:cs="Arial"/>
          <w:sz w:val="16"/>
          <w:szCs w:val="16"/>
        </w:rPr>
        <w:t>, w powiecie świdwińskim, województwie zachodniopomorskim</w:t>
      </w:r>
      <w:r w:rsidRPr="00C273EF">
        <w:rPr>
          <w:rFonts w:ascii="Arial" w:hAnsi="Arial" w:cs="Arial"/>
          <w:sz w:val="16"/>
          <w:szCs w:val="16"/>
        </w:rPr>
        <w:t xml:space="preserve">. </w:t>
      </w:r>
      <w:r w:rsidRPr="00C273EF">
        <w:rPr>
          <w:rFonts w:ascii="Arial" w:hAnsi="Arial" w:cs="Arial"/>
          <w:bCs/>
          <w:sz w:val="16"/>
          <w:szCs w:val="16"/>
        </w:rPr>
        <w:t xml:space="preserve">Nieruchomość objęta jest KW numer KO2B/00030366/4 prowadzoną przez Sąd Rejonowy w Białogardzie VI Zamiejscowy Wydział Ksiąg Wieczystych z siedzibą </w:t>
      </w:r>
      <w:r w:rsidR="003D5FA1">
        <w:rPr>
          <w:rFonts w:ascii="Arial" w:hAnsi="Arial" w:cs="Arial"/>
          <w:bCs/>
          <w:sz w:val="16"/>
          <w:szCs w:val="16"/>
        </w:rPr>
        <w:br/>
      </w:r>
      <w:r w:rsidRPr="00C273EF">
        <w:rPr>
          <w:rFonts w:ascii="Arial" w:hAnsi="Arial" w:cs="Arial"/>
          <w:bCs/>
          <w:sz w:val="16"/>
          <w:szCs w:val="16"/>
        </w:rPr>
        <w:t xml:space="preserve">w Świdwinie. </w:t>
      </w:r>
    </w:p>
    <w:p w14:paraId="0DF520D4" w14:textId="77777777" w:rsidR="00196723" w:rsidRPr="00196723" w:rsidRDefault="00196723" w:rsidP="00196723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14:paraId="0FF9242F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14:paraId="63EDD745" w14:textId="77777777" w:rsidR="006A2719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>
        <w:rPr>
          <w:rFonts w:ascii="Arial" w:hAnsi="Arial" w:cs="Arial"/>
          <w:sz w:val="16"/>
          <w:szCs w:val="16"/>
        </w:rPr>
        <w:t>;</w:t>
      </w:r>
    </w:p>
    <w:p w14:paraId="366854BF" w14:textId="77777777" w:rsidR="00C273EF" w:rsidRDefault="00C273EF" w:rsidP="0019672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273EF">
        <w:rPr>
          <w:rFonts w:ascii="Arial" w:hAnsi="Arial" w:cs="Arial"/>
          <w:sz w:val="16"/>
          <w:szCs w:val="16"/>
        </w:rPr>
        <w:t>według ustaleń studium uwarunkowań i kierunków zagospodarowania przestrzennego miasta i gminy Połczyn – Zdrój działka numer 118/2 leży na terenie elementarnym oznaczonym symbolem „U” – tereny zabudowy usługowej; funkcja towarzysząca lub uzupełniająca: tereny zabudowy mieszkaniowej, tereny zieleni urządzonej;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B8805B1" w14:textId="77777777" w:rsidR="00C56C13" w:rsidRDefault="00C56C13" w:rsidP="0019672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nieruchomość będąca przedmiotem przetargu nie posiada urządzonego </w:t>
      </w:r>
      <w:r w:rsidR="00C273EF">
        <w:rPr>
          <w:rFonts w:ascii="Arial" w:hAnsi="Arial" w:cs="Arial"/>
          <w:sz w:val="16"/>
          <w:szCs w:val="16"/>
        </w:rPr>
        <w:t>zjazdu z drogi</w:t>
      </w:r>
      <w:r>
        <w:rPr>
          <w:rFonts w:ascii="Arial" w:hAnsi="Arial" w:cs="Arial"/>
          <w:sz w:val="16"/>
          <w:szCs w:val="16"/>
        </w:rPr>
        <w:t>;</w:t>
      </w:r>
    </w:p>
    <w:p w14:paraId="0C4F3D22" w14:textId="77777777" w:rsidR="006A2719" w:rsidRPr="00C56C13" w:rsidRDefault="00196723" w:rsidP="00C56C1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14:paraId="56E8EF0F" w14:textId="77777777" w:rsidR="00C56C13" w:rsidRDefault="00C56C1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127E4A5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C56C13" w:rsidRPr="00FF2F3D">
        <w:rPr>
          <w:rFonts w:ascii="Arial" w:hAnsi="Arial" w:cs="Arial"/>
          <w:b/>
          <w:sz w:val="16"/>
          <w:szCs w:val="16"/>
        </w:rPr>
        <w:t xml:space="preserve"> </w:t>
      </w:r>
      <w:r w:rsidR="00C273EF" w:rsidRPr="00FF2F3D">
        <w:rPr>
          <w:rFonts w:ascii="Arial" w:hAnsi="Arial" w:cs="Arial"/>
          <w:b/>
          <w:sz w:val="16"/>
          <w:szCs w:val="16"/>
        </w:rPr>
        <w:t>10 000</w:t>
      </w:r>
      <w:r w:rsidR="00C56C13" w:rsidRPr="00FF2F3D">
        <w:rPr>
          <w:rFonts w:ascii="Arial" w:hAnsi="Arial" w:cs="Arial"/>
          <w:b/>
          <w:sz w:val="16"/>
          <w:szCs w:val="16"/>
        </w:rPr>
        <w:t>,00</w:t>
      </w:r>
      <w:r w:rsidRPr="00FF2F3D">
        <w:rPr>
          <w:rFonts w:ascii="Arial" w:hAnsi="Arial" w:cs="Arial"/>
          <w:b/>
          <w:sz w:val="16"/>
          <w:szCs w:val="16"/>
        </w:rPr>
        <w:t xml:space="preserve"> </w:t>
      </w:r>
      <w:r w:rsidRPr="00FF2F3D">
        <w:rPr>
          <w:rFonts w:ascii="Arial" w:hAnsi="Arial" w:cs="Arial"/>
          <w:b/>
          <w:bCs/>
          <w:sz w:val="16"/>
          <w:szCs w:val="16"/>
        </w:rPr>
        <w:t>zł</w:t>
      </w:r>
      <w:r w:rsidRPr="00FF2F3D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C273EF">
        <w:rPr>
          <w:rFonts w:ascii="Arial" w:hAnsi="Arial" w:cs="Arial"/>
          <w:b/>
          <w:sz w:val="16"/>
          <w:szCs w:val="16"/>
        </w:rPr>
        <w:t>1 000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14:paraId="327B71BF" w14:textId="77777777"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14:paraId="44C78421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3524B45D" w14:textId="77777777" w:rsidR="006A2719" w:rsidRDefault="006A2719" w:rsidP="008E23F5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C282D79" w14:textId="77777777" w:rsidR="006A2719" w:rsidRPr="00F57191" w:rsidRDefault="00430D25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Wymagany okres, w którym oferta jest wiążąca: </w:t>
      </w:r>
      <w:r w:rsidR="0030018D" w:rsidRPr="0030018D">
        <w:rPr>
          <w:rFonts w:ascii="Arial" w:hAnsi="Arial" w:cs="Arial"/>
          <w:sz w:val="16"/>
          <w:szCs w:val="16"/>
        </w:rPr>
        <w:t xml:space="preserve">do czasu </w:t>
      </w:r>
      <w:r w:rsidR="0030018D" w:rsidRPr="00F57191">
        <w:rPr>
          <w:rFonts w:ascii="Arial" w:hAnsi="Arial" w:cs="Arial"/>
          <w:sz w:val="16"/>
          <w:szCs w:val="16"/>
        </w:rPr>
        <w:t>zawarcia umowy sprzedaży</w:t>
      </w:r>
    </w:p>
    <w:p w14:paraId="0C65650F" w14:textId="77777777" w:rsidR="006A2719" w:rsidRPr="00A41454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8E2ABB8" w14:textId="585D12EA" w:rsidR="006A2719" w:rsidRPr="00A41454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41454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A41454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A41454">
        <w:rPr>
          <w:rFonts w:ascii="Arial" w:hAnsi="Arial" w:cs="Arial"/>
          <w:sz w:val="16"/>
          <w:szCs w:val="16"/>
        </w:rPr>
        <w:t xml:space="preserve"> </w:t>
      </w:r>
      <w:r w:rsidR="00D47E78">
        <w:rPr>
          <w:rFonts w:ascii="Arial" w:hAnsi="Arial" w:cs="Arial"/>
          <w:b/>
          <w:bCs/>
          <w:sz w:val="16"/>
          <w:szCs w:val="16"/>
        </w:rPr>
        <w:t>26</w:t>
      </w:r>
      <w:r w:rsidR="001A0539" w:rsidRPr="00A41454">
        <w:rPr>
          <w:rFonts w:ascii="Arial" w:hAnsi="Arial" w:cs="Arial"/>
          <w:b/>
          <w:bCs/>
          <w:sz w:val="16"/>
          <w:szCs w:val="16"/>
        </w:rPr>
        <w:t>.</w:t>
      </w:r>
      <w:r w:rsidR="00D47E78">
        <w:rPr>
          <w:rFonts w:ascii="Arial" w:hAnsi="Arial" w:cs="Arial"/>
          <w:b/>
          <w:bCs/>
          <w:sz w:val="16"/>
          <w:szCs w:val="16"/>
        </w:rPr>
        <w:t>11</w:t>
      </w:r>
      <w:r w:rsidR="001A0539" w:rsidRPr="00A41454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A41454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A41454">
        <w:rPr>
          <w:rFonts w:ascii="Arial" w:hAnsi="Arial" w:cs="Arial"/>
          <w:sz w:val="16"/>
          <w:szCs w:val="16"/>
        </w:rPr>
        <w:t xml:space="preserve">do godziny </w:t>
      </w:r>
      <w:r w:rsidR="000020FA" w:rsidRPr="00A41454">
        <w:rPr>
          <w:rFonts w:ascii="Arial" w:hAnsi="Arial" w:cs="Arial"/>
          <w:b/>
          <w:sz w:val="16"/>
          <w:szCs w:val="16"/>
        </w:rPr>
        <w:t>11</w:t>
      </w:r>
      <w:r w:rsidR="00321059" w:rsidRPr="00A41454">
        <w:rPr>
          <w:rFonts w:ascii="Arial" w:hAnsi="Arial" w:cs="Arial"/>
          <w:b/>
          <w:sz w:val="16"/>
          <w:szCs w:val="16"/>
        </w:rPr>
        <w:t>:00</w:t>
      </w:r>
      <w:r w:rsidR="00321059" w:rsidRPr="00A41454">
        <w:rPr>
          <w:rFonts w:ascii="Arial" w:hAnsi="Arial" w:cs="Arial"/>
          <w:sz w:val="16"/>
          <w:szCs w:val="16"/>
        </w:rPr>
        <w:t xml:space="preserve"> </w:t>
      </w:r>
      <w:r w:rsidRPr="00A41454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A41454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582DE6" w:rsidRPr="00A41454">
        <w:rPr>
          <w:rFonts w:ascii="Arial" w:hAnsi="Arial" w:cs="Arial"/>
          <w:b/>
          <w:bCs/>
          <w:sz w:val="16"/>
          <w:szCs w:val="16"/>
        </w:rPr>
        <w:t xml:space="preserve">Redło 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 xml:space="preserve">działka niezabudowana nr </w:t>
      </w:r>
      <w:r w:rsidR="00582DE6" w:rsidRPr="00A41454">
        <w:rPr>
          <w:rFonts w:ascii="Arial" w:hAnsi="Arial" w:cs="Arial"/>
          <w:b/>
          <w:bCs/>
          <w:sz w:val="16"/>
          <w:szCs w:val="16"/>
        </w:rPr>
        <w:t>118</w:t>
      </w:r>
      <w:r w:rsidR="00A328D9" w:rsidRPr="00A41454">
        <w:rPr>
          <w:rFonts w:ascii="Arial" w:hAnsi="Arial" w:cs="Arial"/>
          <w:b/>
          <w:bCs/>
          <w:sz w:val="16"/>
          <w:szCs w:val="16"/>
        </w:rPr>
        <w:t>/2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 xml:space="preserve"> – </w:t>
      </w:r>
      <w:r w:rsidRPr="00A41454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D47E78">
        <w:rPr>
          <w:rFonts w:ascii="Arial" w:hAnsi="Arial" w:cs="Arial"/>
          <w:b/>
          <w:bCs/>
          <w:sz w:val="16"/>
          <w:szCs w:val="16"/>
        </w:rPr>
        <w:t>26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.</w:t>
      </w:r>
      <w:r w:rsidR="00D47E78">
        <w:rPr>
          <w:rFonts w:ascii="Arial" w:hAnsi="Arial" w:cs="Arial"/>
          <w:b/>
          <w:bCs/>
          <w:sz w:val="16"/>
          <w:szCs w:val="16"/>
        </w:rPr>
        <w:t>11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A41454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do godz.</w:t>
      </w:r>
      <w:r w:rsidR="00FF2F3D">
        <w:rPr>
          <w:rFonts w:ascii="Arial" w:hAnsi="Arial" w:cs="Arial"/>
          <w:b/>
          <w:bCs/>
          <w:sz w:val="16"/>
          <w:szCs w:val="16"/>
        </w:rPr>
        <w:t xml:space="preserve"> </w:t>
      </w:r>
      <w:r w:rsidR="00985816" w:rsidRPr="00A41454">
        <w:rPr>
          <w:rFonts w:ascii="Arial" w:hAnsi="Arial" w:cs="Arial"/>
          <w:b/>
          <w:bCs/>
          <w:sz w:val="16"/>
          <w:szCs w:val="16"/>
        </w:rPr>
        <w:t>1</w:t>
      </w:r>
      <w:r w:rsidR="00985816">
        <w:rPr>
          <w:rFonts w:ascii="Arial" w:hAnsi="Arial" w:cs="Arial"/>
          <w:b/>
          <w:bCs/>
          <w:sz w:val="16"/>
          <w:szCs w:val="16"/>
        </w:rPr>
        <w:t>1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:</w:t>
      </w:r>
      <w:r w:rsidR="001010B5" w:rsidRPr="00A41454">
        <w:rPr>
          <w:rFonts w:ascii="Arial" w:hAnsi="Arial" w:cs="Arial"/>
          <w:b/>
          <w:bCs/>
          <w:sz w:val="16"/>
          <w:szCs w:val="16"/>
        </w:rPr>
        <w:t>1</w:t>
      </w:r>
      <w:r w:rsidR="001010B5">
        <w:rPr>
          <w:rFonts w:ascii="Arial" w:hAnsi="Arial" w:cs="Arial"/>
          <w:b/>
          <w:bCs/>
          <w:sz w:val="16"/>
          <w:szCs w:val="16"/>
        </w:rPr>
        <w:t>5</w:t>
      </w:r>
      <w:r w:rsidR="00321059" w:rsidRPr="00A41454">
        <w:rPr>
          <w:rFonts w:ascii="Arial" w:hAnsi="Arial" w:cs="Arial"/>
          <w:sz w:val="16"/>
          <w:szCs w:val="16"/>
        </w:rPr>
        <w:t xml:space="preserve">”. </w:t>
      </w:r>
      <w:r w:rsidRPr="00A41454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A41454">
        <w:rPr>
          <w:rFonts w:ascii="Arial" w:hAnsi="Arial" w:cs="Arial"/>
          <w:b/>
          <w:sz w:val="16"/>
          <w:szCs w:val="16"/>
        </w:rPr>
        <w:t xml:space="preserve"> </w:t>
      </w:r>
      <w:r w:rsidR="00D47E78">
        <w:rPr>
          <w:rFonts w:ascii="Arial" w:hAnsi="Arial" w:cs="Arial"/>
          <w:b/>
          <w:bCs/>
          <w:sz w:val="16"/>
          <w:szCs w:val="16"/>
        </w:rPr>
        <w:t>26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.</w:t>
      </w:r>
      <w:r w:rsidR="00D47E78">
        <w:rPr>
          <w:rFonts w:ascii="Arial" w:hAnsi="Arial" w:cs="Arial"/>
          <w:b/>
          <w:bCs/>
          <w:sz w:val="16"/>
          <w:szCs w:val="16"/>
        </w:rPr>
        <w:t>11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A41454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A41454">
        <w:rPr>
          <w:rFonts w:ascii="Arial" w:hAnsi="Arial" w:cs="Arial"/>
          <w:bCs/>
          <w:sz w:val="16"/>
          <w:szCs w:val="16"/>
        </w:rPr>
        <w:t xml:space="preserve"> </w:t>
      </w:r>
      <w:r w:rsidRPr="00A41454">
        <w:rPr>
          <w:rFonts w:ascii="Arial" w:hAnsi="Arial" w:cs="Arial"/>
          <w:bCs/>
          <w:sz w:val="16"/>
          <w:szCs w:val="16"/>
        </w:rPr>
        <w:t>o godz</w:t>
      </w:r>
      <w:r w:rsidRPr="00A41454">
        <w:rPr>
          <w:rFonts w:ascii="Arial" w:hAnsi="Arial" w:cs="Arial"/>
          <w:b/>
          <w:bCs/>
          <w:sz w:val="16"/>
          <w:szCs w:val="16"/>
        </w:rPr>
        <w:t xml:space="preserve">. </w:t>
      </w:r>
      <w:r w:rsidR="00985816" w:rsidRPr="00A41454">
        <w:rPr>
          <w:rFonts w:ascii="Arial" w:hAnsi="Arial" w:cs="Arial"/>
          <w:b/>
          <w:bCs/>
          <w:sz w:val="16"/>
          <w:szCs w:val="16"/>
        </w:rPr>
        <w:t>1</w:t>
      </w:r>
      <w:r w:rsidR="00985816">
        <w:rPr>
          <w:rFonts w:ascii="Arial" w:hAnsi="Arial" w:cs="Arial"/>
          <w:b/>
          <w:bCs/>
          <w:sz w:val="16"/>
          <w:szCs w:val="16"/>
        </w:rPr>
        <w:t>1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:</w:t>
      </w:r>
      <w:r w:rsidR="001010B5" w:rsidRPr="00A41454">
        <w:rPr>
          <w:rFonts w:ascii="Arial" w:hAnsi="Arial" w:cs="Arial"/>
          <w:b/>
          <w:bCs/>
          <w:sz w:val="16"/>
          <w:szCs w:val="16"/>
        </w:rPr>
        <w:t>1</w:t>
      </w:r>
      <w:r w:rsidR="001010B5">
        <w:rPr>
          <w:rFonts w:ascii="Arial" w:hAnsi="Arial" w:cs="Arial"/>
          <w:b/>
          <w:bCs/>
          <w:sz w:val="16"/>
          <w:szCs w:val="16"/>
        </w:rPr>
        <w:t>5</w:t>
      </w:r>
      <w:r w:rsidR="001010B5" w:rsidRPr="00A41454">
        <w:rPr>
          <w:rFonts w:ascii="Arial" w:hAnsi="Arial" w:cs="Arial"/>
          <w:sz w:val="16"/>
          <w:szCs w:val="16"/>
        </w:rPr>
        <w:t xml:space="preserve"> </w:t>
      </w:r>
      <w:r w:rsidRPr="00A41454">
        <w:rPr>
          <w:rFonts w:ascii="Arial" w:hAnsi="Arial" w:cs="Arial"/>
          <w:sz w:val="16"/>
          <w:szCs w:val="16"/>
        </w:rPr>
        <w:t xml:space="preserve">w pokoju nr </w:t>
      </w:r>
      <w:r w:rsidR="00B347AD" w:rsidRPr="00FF2F3D">
        <w:rPr>
          <w:rFonts w:ascii="Arial" w:hAnsi="Arial" w:cs="Arial"/>
          <w:b/>
          <w:bCs/>
          <w:sz w:val="16"/>
          <w:szCs w:val="16"/>
        </w:rPr>
        <w:t>137</w:t>
      </w:r>
      <w:r w:rsidR="00DC3EE6" w:rsidRPr="00A41454">
        <w:rPr>
          <w:rFonts w:ascii="Arial" w:hAnsi="Arial" w:cs="Arial"/>
          <w:sz w:val="16"/>
          <w:szCs w:val="16"/>
        </w:rPr>
        <w:t>.</w:t>
      </w:r>
    </w:p>
    <w:p w14:paraId="1AE27F52" w14:textId="4D907330" w:rsidR="006A2719" w:rsidRPr="00A41454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41454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047427">
        <w:rPr>
          <w:rFonts w:ascii="Arial" w:hAnsi="Arial" w:cs="Arial"/>
          <w:b/>
          <w:bCs/>
          <w:sz w:val="16"/>
          <w:szCs w:val="16"/>
        </w:rPr>
        <w:t>24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.</w:t>
      </w:r>
      <w:r w:rsidR="00047427">
        <w:rPr>
          <w:rFonts w:ascii="Arial" w:hAnsi="Arial" w:cs="Arial"/>
          <w:b/>
          <w:bCs/>
          <w:sz w:val="16"/>
          <w:szCs w:val="16"/>
        </w:rPr>
        <w:t>11</w:t>
      </w:r>
      <w:r w:rsidR="00321059" w:rsidRPr="00A41454">
        <w:rPr>
          <w:rFonts w:ascii="Arial" w:hAnsi="Arial" w:cs="Arial"/>
          <w:b/>
          <w:bCs/>
          <w:sz w:val="16"/>
          <w:szCs w:val="16"/>
        </w:rPr>
        <w:t>.</w:t>
      </w:r>
      <w:r w:rsidR="00321059" w:rsidRPr="00FF2F3D">
        <w:rPr>
          <w:rFonts w:ascii="Arial" w:hAnsi="Arial" w:cs="Arial"/>
          <w:b/>
          <w:bCs/>
          <w:sz w:val="16"/>
          <w:szCs w:val="16"/>
        </w:rPr>
        <w:t xml:space="preserve">2020 </w:t>
      </w:r>
      <w:r w:rsidR="000C4C88" w:rsidRPr="00FF2F3D">
        <w:rPr>
          <w:rFonts w:ascii="Arial" w:hAnsi="Arial" w:cs="Arial"/>
          <w:b/>
          <w:bCs/>
          <w:sz w:val="16"/>
          <w:szCs w:val="16"/>
        </w:rPr>
        <w:t>r.</w:t>
      </w:r>
      <w:r w:rsidR="000C4C88" w:rsidRPr="00A41454">
        <w:rPr>
          <w:rFonts w:ascii="Arial" w:hAnsi="Arial" w:cs="Arial"/>
          <w:sz w:val="16"/>
          <w:szCs w:val="16"/>
        </w:rPr>
        <w:t xml:space="preserve"> </w:t>
      </w:r>
      <w:r w:rsidRPr="00A41454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14:paraId="7E3B3F95" w14:textId="77777777" w:rsidR="006A2719" w:rsidRPr="00A41454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A41454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A41454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A41454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A41454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A41454">
        <w:rPr>
          <w:rFonts w:ascii="Arial" w:hAnsi="Arial" w:cs="Arial"/>
          <w:b/>
          <w:sz w:val="16"/>
          <w:szCs w:val="16"/>
        </w:rPr>
        <w:t>„prz</w:t>
      </w:r>
      <w:r w:rsidRPr="00A41454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3D5FA1" w:rsidRPr="00A41454">
        <w:rPr>
          <w:rFonts w:ascii="Arial" w:hAnsi="Arial" w:cs="Arial"/>
          <w:b/>
          <w:bCs/>
          <w:sz w:val="16"/>
          <w:szCs w:val="16"/>
        </w:rPr>
        <w:t xml:space="preserve">Redło </w:t>
      </w:r>
      <w:r w:rsidR="00465AE3" w:rsidRPr="00A41454">
        <w:rPr>
          <w:rFonts w:ascii="Arial" w:hAnsi="Arial" w:cs="Arial"/>
          <w:b/>
          <w:bCs/>
          <w:sz w:val="16"/>
          <w:szCs w:val="16"/>
        </w:rPr>
        <w:t xml:space="preserve">działka niezabudowana </w:t>
      </w:r>
      <w:r w:rsidR="003D5FA1" w:rsidRPr="00A41454">
        <w:rPr>
          <w:rFonts w:ascii="Arial" w:hAnsi="Arial" w:cs="Arial"/>
          <w:b/>
          <w:bCs/>
          <w:sz w:val="16"/>
          <w:szCs w:val="16"/>
        </w:rPr>
        <w:t>118</w:t>
      </w:r>
      <w:r w:rsidR="00A328D9" w:rsidRPr="00A41454">
        <w:rPr>
          <w:rFonts w:ascii="Arial" w:hAnsi="Arial" w:cs="Arial"/>
          <w:b/>
          <w:bCs/>
          <w:sz w:val="16"/>
          <w:szCs w:val="16"/>
        </w:rPr>
        <w:t>/2</w:t>
      </w:r>
      <w:r w:rsidRPr="00A41454">
        <w:rPr>
          <w:rFonts w:ascii="Arial" w:hAnsi="Arial" w:cs="Arial"/>
          <w:b/>
          <w:bCs/>
          <w:sz w:val="16"/>
          <w:szCs w:val="16"/>
        </w:rPr>
        <w:t>”</w:t>
      </w:r>
      <w:r w:rsidRPr="00A41454">
        <w:rPr>
          <w:rFonts w:ascii="Arial" w:hAnsi="Arial" w:cs="Arial"/>
          <w:sz w:val="16"/>
          <w:szCs w:val="16"/>
        </w:rPr>
        <w:t>.</w:t>
      </w:r>
      <w:r w:rsidR="002B50D5" w:rsidRPr="00A41454">
        <w:rPr>
          <w:rFonts w:ascii="Arial" w:hAnsi="Arial" w:cs="Arial"/>
          <w:sz w:val="16"/>
          <w:szCs w:val="16"/>
        </w:rPr>
        <w:t xml:space="preserve"> </w:t>
      </w:r>
    </w:p>
    <w:p w14:paraId="42032C51" w14:textId="77777777" w:rsidR="002B50D5" w:rsidRPr="00A41454" w:rsidRDefault="002B50D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</w:p>
    <w:p w14:paraId="0EC7FC91" w14:textId="77777777"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UWAGA – wadium:</w:t>
      </w:r>
    </w:p>
    <w:p w14:paraId="2930F1B0" w14:textId="77777777"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55B4AA74" w14:textId="77777777" w:rsidR="006A2719" w:rsidRPr="00A41454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 xml:space="preserve">złożone przez oferentów, których oferty nie zostaną przyjęte, zostanie </w:t>
      </w:r>
      <w:r w:rsidR="00430D25" w:rsidRPr="00A41454">
        <w:rPr>
          <w:rFonts w:ascii="Arial" w:hAnsi="Arial" w:cs="Arial"/>
          <w:sz w:val="16"/>
          <w:szCs w:val="16"/>
        </w:rPr>
        <w:t>zwrócone w terminie do 7 dni roboczych po dokonaniu wyboru oferty.</w:t>
      </w:r>
    </w:p>
    <w:p w14:paraId="0EFC02DA" w14:textId="5595966B" w:rsidR="006A2719" w:rsidRPr="00A41454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A41454">
        <w:rPr>
          <w:rFonts w:ascii="Arial" w:hAnsi="Arial" w:cs="Arial"/>
          <w:sz w:val="16"/>
          <w:szCs w:val="16"/>
        </w:rPr>
        <w:t xml:space="preserve">Nieruchomość można </w:t>
      </w:r>
      <w:r w:rsidRPr="00A41454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A41454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4" w:name="_Hlk41152355"/>
      <w:r w:rsidR="0085741D" w:rsidRPr="00A41454">
        <w:rPr>
          <w:rFonts w:ascii="Arial" w:hAnsi="Arial" w:cs="Arial"/>
          <w:b/>
          <w:bCs/>
          <w:sz w:val="16"/>
          <w:szCs w:val="16"/>
        </w:rPr>
        <w:t>504</w:t>
      </w:r>
      <w:r w:rsidR="00A328D9" w:rsidRPr="00A41454">
        <w:rPr>
          <w:rFonts w:ascii="Arial" w:hAnsi="Arial" w:cs="Arial"/>
          <w:b/>
          <w:bCs/>
          <w:sz w:val="16"/>
          <w:szCs w:val="16"/>
        </w:rPr>
        <w:t>-</w:t>
      </w:r>
      <w:r w:rsidR="0085741D" w:rsidRPr="00A41454">
        <w:rPr>
          <w:rFonts w:ascii="Arial" w:hAnsi="Arial" w:cs="Arial"/>
          <w:b/>
          <w:bCs/>
          <w:sz w:val="16"/>
          <w:szCs w:val="16"/>
        </w:rPr>
        <w:t>222</w:t>
      </w:r>
      <w:r w:rsidR="00A328D9" w:rsidRPr="00A41454">
        <w:rPr>
          <w:rFonts w:ascii="Arial" w:hAnsi="Arial" w:cs="Arial"/>
          <w:b/>
          <w:bCs/>
          <w:sz w:val="16"/>
          <w:szCs w:val="16"/>
        </w:rPr>
        <w:t>-</w:t>
      </w:r>
      <w:r w:rsidR="0085741D" w:rsidRPr="00A41454">
        <w:rPr>
          <w:rFonts w:ascii="Arial" w:hAnsi="Arial" w:cs="Arial"/>
          <w:b/>
          <w:bCs/>
          <w:sz w:val="16"/>
          <w:szCs w:val="16"/>
        </w:rPr>
        <w:t xml:space="preserve">780 </w:t>
      </w:r>
      <w:r w:rsidR="001F5669" w:rsidRPr="00A41454">
        <w:rPr>
          <w:rFonts w:ascii="Arial" w:hAnsi="Arial" w:cs="Arial"/>
          <w:b/>
          <w:bCs/>
          <w:sz w:val="16"/>
          <w:szCs w:val="16"/>
        </w:rPr>
        <w:t>lub 510-258-670</w:t>
      </w:r>
      <w:bookmarkEnd w:id="4"/>
      <w:r w:rsidRPr="00A41454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047427">
        <w:rPr>
          <w:rStyle w:val="Numerstrony"/>
          <w:rFonts w:ascii="Arial" w:hAnsi="Arial" w:cs="Arial"/>
          <w:b/>
          <w:sz w:val="16"/>
          <w:szCs w:val="16"/>
        </w:rPr>
        <w:t>23</w:t>
      </w:r>
      <w:r w:rsidR="00D842CB" w:rsidRPr="00A41454">
        <w:rPr>
          <w:rStyle w:val="Numerstrony"/>
          <w:rFonts w:ascii="Arial" w:hAnsi="Arial" w:cs="Arial"/>
          <w:b/>
          <w:sz w:val="16"/>
          <w:szCs w:val="16"/>
        </w:rPr>
        <w:t>.</w:t>
      </w:r>
      <w:r w:rsidR="00047427">
        <w:rPr>
          <w:rStyle w:val="Numerstrony"/>
          <w:rFonts w:ascii="Arial" w:hAnsi="Arial" w:cs="Arial"/>
          <w:b/>
          <w:sz w:val="16"/>
          <w:szCs w:val="16"/>
        </w:rPr>
        <w:t>11</w:t>
      </w:r>
      <w:r w:rsidR="00D842CB" w:rsidRPr="00A41454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127ED4" w:rsidRPr="00A41454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A41454">
        <w:rPr>
          <w:rStyle w:val="Numerstrony"/>
          <w:rFonts w:ascii="Arial" w:hAnsi="Arial" w:cs="Arial"/>
          <w:b/>
          <w:sz w:val="16"/>
          <w:szCs w:val="16"/>
        </w:rPr>
        <w:t>.</w:t>
      </w:r>
    </w:p>
    <w:p w14:paraId="75062F72" w14:textId="77777777" w:rsidR="006A2719" w:rsidRPr="00A41454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41454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14:paraId="095728D8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6FC6A6D4" w14:textId="77777777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32FB1458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65483B39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5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5"/>
    </w:p>
    <w:p w14:paraId="1F14EFF2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>
        <w:rPr>
          <w:rFonts w:ascii="Arial" w:hAnsi="Arial" w:cs="Arial"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>
        <w:rPr>
          <w:rFonts w:ascii="Arial" w:hAnsi="Arial" w:cs="Arial"/>
          <w:sz w:val="16"/>
          <w:szCs w:val="16"/>
        </w:rPr>
        <w:t>502-019-781</w:t>
      </w:r>
    </w:p>
    <w:p w14:paraId="0145E285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710FC65B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05397A30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09113C76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7549371B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14D40883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5574D41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13B6AEA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1074B848" wp14:editId="68CE6D88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374680">
      <w:footerReference w:type="default" r:id="rId10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005C3" w14:textId="77777777" w:rsidR="0098106C" w:rsidRDefault="0098106C">
      <w:r>
        <w:separator/>
      </w:r>
    </w:p>
  </w:endnote>
  <w:endnote w:type="continuationSeparator" w:id="0">
    <w:p w14:paraId="61DD0A09" w14:textId="77777777" w:rsidR="0098106C" w:rsidRDefault="0098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14:paraId="3CBFAD2D" w14:textId="39EC4970" w:rsidR="006A2719" w:rsidRDefault="008F7653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101590">
          <w:rPr>
            <w:noProof/>
          </w:rPr>
          <w:t>1</w:t>
        </w:r>
        <w:r>
          <w:fldChar w:fldCharType="end"/>
        </w:r>
      </w:p>
    </w:sdtContent>
  </w:sdt>
  <w:p w14:paraId="2063735D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DB1C9" w14:textId="77777777" w:rsidR="0098106C" w:rsidRDefault="0098106C">
      <w:r>
        <w:separator/>
      </w:r>
    </w:p>
  </w:footnote>
  <w:footnote w:type="continuationSeparator" w:id="0">
    <w:p w14:paraId="597C4F9E" w14:textId="77777777" w:rsidR="0098106C" w:rsidRDefault="0098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743298"/>
    <w:multiLevelType w:val="multilevel"/>
    <w:tmpl w:val="D9867320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color w:val="auto"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4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020FA"/>
    <w:rsid w:val="00047427"/>
    <w:rsid w:val="0006667A"/>
    <w:rsid w:val="000C4C88"/>
    <w:rsid w:val="001010B5"/>
    <w:rsid w:val="00101590"/>
    <w:rsid w:val="00127ED4"/>
    <w:rsid w:val="00170F6F"/>
    <w:rsid w:val="00196723"/>
    <w:rsid w:val="001A0539"/>
    <w:rsid w:val="001B4A08"/>
    <w:rsid w:val="001F5669"/>
    <w:rsid w:val="00244D43"/>
    <w:rsid w:val="002B50D5"/>
    <w:rsid w:val="002C547D"/>
    <w:rsid w:val="002C6F04"/>
    <w:rsid w:val="0030018D"/>
    <w:rsid w:val="00321059"/>
    <w:rsid w:val="00327BF6"/>
    <w:rsid w:val="00337797"/>
    <w:rsid w:val="00347409"/>
    <w:rsid w:val="00374680"/>
    <w:rsid w:val="003B0B3B"/>
    <w:rsid w:val="003D3C3F"/>
    <w:rsid w:val="003D5FA1"/>
    <w:rsid w:val="00430D25"/>
    <w:rsid w:val="004605B1"/>
    <w:rsid w:val="00465AE3"/>
    <w:rsid w:val="00574226"/>
    <w:rsid w:val="00582DE6"/>
    <w:rsid w:val="005F0241"/>
    <w:rsid w:val="006A2719"/>
    <w:rsid w:val="006D3CFA"/>
    <w:rsid w:val="00761592"/>
    <w:rsid w:val="00771E37"/>
    <w:rsid w:val="00784579"/>
    <w:rsid w:val="007A2F12"/>
    <w:rsid w:val="007F53A5"/>
    <w:rsid w:val="008372C1"/>
    <w:rsid w:val="0085741D"/>
    <w:rsid w:val="008E23F5"/>
    <w:rsid w:val="008F7653"/>
    <w:rsid w:val="00954951"/>
    <w:rsid w:val="00964223"/>
    <w:rsid w:val="0098106C"/>
    <w:rsid w:val="00985816"/>
    <w:rsid w:val="009A6E9F"/>
    <w:rsid w:val="009C5C32"/>
    <w:rsid w:val="00A135AB"/>
    <w:rsid w:val="00A328D9"/>
    <w:rsid w:val="00A34AF5"/>
    <w:rsid w:val="00A41454"/>
    <w:rsid w:val="00A558BC"/>
    <w:rsid w:val="00A92F1B"/>
    <w:rsid w:val="00B347AD"/>
    <w:rsid w:val="00B431A8"/>
    <w:rsid w:val="00B76B6D"/>
    <w:rsid w:val="00BA0A78"/>
    <w:rsid w:val="00BA685D"/>
    <w:rsid w:val="00BA6ED3"/>
    <w:rsid w:val="00BD4CEF"/>
    <w:rsid w:val="00BF5C81"/>
    <w:rsid w:val="00BF79E5"/>
    <w:rsid w:val="00C273EF"/>
    <w:rsid w:val="00C56C13"/>
    <w:rsid w:val="00C653E4"/>
    <w:rsid w:val="00C77E0A"/>
    <w:rsid w:val="00CA3025"/>
    <w:rsid w:val="00CB75F3"/>
    <w:rsid w:val="00CD40C2"/>
    <w:rsid w:val="00CF17DF"/>
    <w:rsid w:val="00D47E78"/>
    <w:rsid w:val="00D842CB"/>
    <w:rsid w:val="00DB3A79"/>
    <w:rsid w:val="00DB6012"/>
    <w:rsid w:val="00DC0162"/>
    <w:rsid w:val="00DC3EE6"/>
    <w:rsid w:val="00E11F01"/>
    <w:rsid w:val="00E31E91"/>
    <w:rsid w:val="00E6283C"/>
    <w:rsid w:val="00F35402"/>
    <w:rsid w:val="00F57191"/>
    <w:rsid w:val="00F80A22"/>
    <w:rsid w:val="00FD02A5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6C97"/>
  <w15:docId w15:val="{129632D0-BEA0-4EED-BB54-52389B94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374680"/>
    <w:rPr>
      <w:rFonts w:cs="Lucida Sans"/>
    </w:rPr>
  </w:style>
  <w:style w:type="paragraph" w:styleId="Legenda">
    <w:name w:val="caption"/>
    <w:basedOn w:val="Normalny"/>
    <w:qFormat/>
    <w:rsid w:val="003746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7468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7468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dc:description/>
  <cp:lastModifiedBy>Gajda Joanna</cp:lastModifiedBy>
  <cp:revision>2</cp:revision>
  <cp:lastPrinted>2020-05-12T11:31:00Z</cp:lastPrinted>
  <dcterms:created xsi:type="dcterms:W3CDTF">2020-10-26T10:27:00Z</dcterms:created>
  <dcterms:modified xsi:type="dcterms:W3CDTF">2020-10-26T10:27:00Z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