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50A683E4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67C2C">
        <w:rPr>
          <w:b/>
          <w:sz w:val="28"/>
          <w:szCs w:val="28"/>
        </w:rPr>
        <w:t>z dział</w:t>
      </w:r>
      <w:r w:rsidR="00867C2C" w:rsidRPr="00867C2C">
        <w:rPr>
          <w:b/>
          <w:sz w:val="28"/>
          <w:szCs w:val="28"/>
        </w:rPr>
        <w:t>ki</w:t>
      </w:r>
      <w:r w:rsidRPr="00867C2C">
        <w:rPr>
          <w:b/>
          <w:sz w:val="28"/>
          <w:szCs w:val="28"/>
        </w:rPr>
        <w:t xml:space="preserve"> nr  ew. </w:t>
      </w:r>
      <w:r w:rsidR="00C77BAA" w:rsidRPr="00C77BAA">
        <w:rPr>
          <w:b/>
          <w:sz w:val="28"/>
          <w:szCs w:val="28"/>
        </w:rPr>
        <w:t>397</w:t>
      </w:r>
      <w:r w:rsidRPr="00867C2C">
        <w:rPr>
          <w:b/>
          <w:sz w:val="28"/>
          <w:szCs w:val="28"/>
        </w:rPr>
        <w:t xml:space="preserve"> o powierzchni </w:t>
      </w:r>
      <w:r w:rsidR="00A578E0" w:rsidRPr="00A578E0">
        <w:rPr>
          <w:b/>
          <w:sz w:val="28"/>
          <w:szCs w:val="28"/>
        </w:rPr>
        <w:t>0,0189 ha</w:t>
      </w:r>
      <w:r w:rsidRPr="00867C2C">
        <w:rPr>
          <w:b/>
          <w:sz w:val="28"/>
          <w:szCs w:val="28"/>
        </w:rPr>
        <w:t>,</w:t>
      </w:r>
      <w:r w:rsidRPr="00E023E3">
        <w:rPr>
          <w:b/>
          <w:sz w:val="28"/>
          <w:szCs w:val="28"/>
        </w:rPr>
        <w:t xml:space="preserve"> </w:t>
      </w:r>
    </w:p>
    <w:p w14:paraId="642A1E4B" w14:textId="716898A1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</w:t>
      </w:r>
      <w:r w:rsidR="007E5AE0" w:rsidRPr="007E5AE0">
        <w:rPr>
          <w:b/>
          <w:sz w:val="28"/>
          <w:szCs w:val="28"/>
        </w:rPr>
        <w:t xml:space="preserve"> Przemyślu</w:t>
      </w:r>
      <w:r w:rsidR="00894754">
        <w:rPr>
          <w:b/>
          <w:sz w:val="28"/>
          <w:szCs w:val="28"/>
        </w:rPr>
        <w:t xml:space="preserve"> przy</w:t>
      </w:r>
      <w:r w:rsidR="007E5AE0" w:rsidRPr="007E5AE0">
        <w:rPr>
          <w:b/>
          <w:sz w:val="28"/>
          <w:szCs w:val="28"/>
        </w:rPr>
        <w:t xml:space="preserve"> ul. Zielińskiego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610022FA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D174C" w:rsidRPr="009D174C">
        <w:rPr>
          <w:rFonts w:cs="Arial"/>
          <w:b/>
          <w:sz w:val="28"/>
          <w:szCs w:val="28"/>
        </w:rPr>
        <w:t>10.097,00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4BFF416B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110158" w:rsidRPr="00110158">
        <w:rPr>
          <w:rFonts w:cs="Arial"/>
          <w:b/>
          <w:sz w:val="28"/>
          <w:szCs w:val="28"/>
        </w:rPr>
        <w:t>550,00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219A75B6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CD3529" w:rsidRPr="00CD3529">
        <w:rPr>
          <w:rFonts w:cs="Arial"/>
          <w:b/>
          <w:sz w:val="28"/>
          <w:szCs w:val="28"/>
        </w:rPr>
        <w:t>22</w:t>
      </w:r>
      <w:r w:rsidR="00CD3529">
        <w:rPr>
          <w:rFonts w:cs="Arial"/>
          <w:b/>
          <w:sz w:val="28"/>
          <w:szCs w:val="28"/>
        </w:rPr>
        <w:t xml:space="preserve"> listopada </w:t>
      </w:r>
      <w:r w:rsidR="00CD3529" w:rsidRPr="00CD3529">
        <w:rPr>
          <w:rFonts w:cs="Arial"/>
          <w:b/>
          <w:sz w:val="28"/>
          <w:szCs w:val="28"/>
        </w:rPr>
        <w:t>2022</w:t>
      </w:r>
      <w:r w:rsidR="00A27917">
        <w:rPr>
          <w:rFonts w:cs="Arial"/>
          <w:b/>
          <w:sz w:val="28"/>
          <w:szCs w:val="28"/>
        </w:rPr>
        <w:t xml:space="preserve"> r</w:t>
      </w:r>
      <w:r w:rsidR="002F0A7E" w:rsidRPr="004D2A3B">
        <w:rPr>
          <w:b/>
          <w:sz w:val="28"/>
          <w:szCs w:val="28"/>
        </w:rPr>
        <w:t>.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CD3529" w:rsidRPr="00CD3529">
        <w:rPr>
          <w:rFonts w:cs="Arial"/>
          <w:b/>
          <w:sz w:val="28"/>
          <w:szCs w:val="28"/>
        </w:rPr>
        <w:t>11:00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27E7A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24D12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1B49-5CC5-49D5-848F-D6F9342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176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2022-10-28T09:05:00Z</dcterms:created>
  <dcterms:modified xsi:type="dcterms:W3CDTF">2022-10-28T09:05:00Z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2022-10-28T06:29:24Z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42be20fe-63c7-4093-9cbe-27cfaf22fa54</vt:lpwstr>
  </property>
  <property fmtid="{D5CDD505-2E9C-101B-9397-08002B2CF9AE}" pid="8" name="MSIP_Label_49f13cfd-5796-464f-b156-41c62f2d4b30_ContentBits">
    <vt:lpwstr>0</vt:lpwstr>
  </property>
</Properties>
</file>