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A52CA" w14:textId="5B84DB6F" w:rsidR="00EA594A" w:rsidRPr="007A2BD2" w:rsidRDefault="00E6654E" w:rsidP="007E4465">
      <w:pPr>
        <w:pStyle w:val="Tytu"/>
        <w:spacing w:line="276" w:lineRule="auto"/>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1AD24922" w14:textId="2F0B2D63" w:rsidR="00385720" w:rsidRPr="007A2BD2" w:rsidRDefault="00791173" w:rsidP="006158A5">
      <w:pPr>
        <w:pStyle w:val="Tytu"/>
        <w:spacing w:before="480" w:after="480" w:line="276" w:lineRule="auto"/>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476EC621">
            <wp:extent cx="5759450" cy="822960"/>
            <wp:effectExtent l="0" t="0" r="0" b="0"/>
            <wp:docPr id="5" name="Obraz 5" descr="Logotyp Funduszy Europejskich na Infrastrukturę, Klimat, Środowisko, Flaga Rzeczpospolitej Polskiej, znak Dofinansowane przez Unię Europejsk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Logotyp Funduszy Europejskich na Infrastrukturę, Klimat, Środowisko, Flaga Rzeczpospolitej Polskiej, znak Dofinansowane przez Unię Europejską"/>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r w:rsidR="00385720"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E4465">
      <w:pPr>
        <w:pStyle w:val="Tytu"/>
        <w:spacing w:before="60" w:after="120" w:line="276" w:lineRule="auto"/>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E4465">
      <w:pPr>
        <w:pStyle w:val="Tytu"/>
        <w:spacing w:before="60" w:after="120" w:line="276" w:lineRule="auto"/>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E4465">
      <w:pPr>
        <w:pStyle w:val="Tytu"/>
        <w:spacing w:before="60" w:after="120" w:line="276" w:lineRule="auto"/>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707B811D" w14:textId="2B67BF7A" w:rsidR="00385720" w:rsidRPr="007A2BD2" w:rsidRDefault="00385720" w:rsidP="007E4465">
      <w:pPr>
        <w:pStyle w:val="Tekstpodstawowy2"/>
        <w:spacing w:before="480" w:after="480" w:line="276" w:lineRule="auto"/>
        <w:jc w:val="left"/>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w:t>
      </w:r>
      <w:r w:rsidR="00D70DE2">
        <w:rPr>
          <w:rFonts w:ascii="Open Sans" w:hAnsi="Open Sans" w:cs="Open Sans"/>
          <w:sz w:val="22"/>
          <w:szCs w:val="22"/>
        </w:rPr>
        <w:t xml:space="preserve">w </w:t>
      </w:r>
      <w:r w:rsidR="007E6ED9" w:rsidRPr="007A2BD2">
        <w:rPr>
          <w:rFonts w:ascii="Open Sans" w:hAnsi="Open Sans" w:cs="Open Sans"/>
          <w:sz w:val="22"/>
          <w:szCs w:val="22"/>
        </w:rPr>
        <w:t>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08CD242D" w14:textId="77777777" w:rsidR="00385720" w:rsidRPr="007A2BD2" w:rsidRDefault="00385720" w:rsidP="007E4465">
      <w:pPr>
        <w:spacing w:before="60" w:after="120" w:line="276" w:lineRule="auto"/>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w:t>
      </w:r>
      <w:proofErr w:type="spellStart"/>
      <w:r w:rsidR="00603B66" w:rsidRPr="007A2BD2">
        <w:rPr>
          <w:rFonts w:ascii="Open Sans" w:hAnsi="Open Sans" w:cs="Open Sans"/>
          <w:sz w:val="22"/>
          <w:szCs w:val="22"/>
        </w:rPr>
        <w:t>ną</w:t>
      </w:r>
      <w:proofErr w:type="spellEnd"/>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E4465">
      <w:pPr>
        <w:spacing w:before="60" w:after="120" w:line="276" w:lineRule="auto"/>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E4465">
      <w:pPr>
        <w:spacing w:after="120" w:line="276" w:lineRule="auto"/>
        <w:ind w:left="38"/>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E4465">
      <w:pPr>
        <w:spacing w:after="120" w:line="276" w:lineRule="auto"/>
        <w:ind w:left="24"/>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E4465">
      <w:pPr>
        <w:spacing w:after="120" w:line="276" w:lineRule="auto"/>
        <w:ind w:left="19"/>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E4465">
      <w:pPr>
        <w:spacing w:after="120" w:line="276" w:lineRule="auto"/>
        <w:rPr>
          <w:rFonts w:ascii="Open Sans" w:hAnsi="Open Sans" w:cs="Open Sans"/>
          <w:spacing w:val="3"/>
          <w:sz w:val="22"/>
          <w:szCs w:val="22"/>
        </w:rPr>
      </w:pPr>
      <w:r w:rsidRPr="007A2BD2">
        <w:rPr>
          <w:rFonts w:ascii="Open Sans" w:hAnsi="Open Sans" w:cs="Open Sans"/>
          <w:spacing w:val="3"/>
          <w:sz w:val="22"/>
          <w:szCs w:val="22"/>
        </w:rPr>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łą</w:t>
      </w:r>
      <w:proofErr w:type="spellEnd"/>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E4465">
      <w:pPr>
        <w:spacing w:after="120" w:line="276" w:lineRule="auto"/>
        <w:rPr>
          <w:rFonts w:ascii="Open Sans" w:hAnsi="Open Sans" w:cs="Open Sans"/>
          <w:spacing w:val="3"/>
          <w:sz w:val="22"/>
          <w:szCs w:val="22"/>
        </w:rPr>
      </w:pPr>
      <w:r w:rsidRPr="007A2BD2">
        <w:rPr>
          <w:rFonts w:ascii="Open Sans" w:hAnsi="Open Sans" w:cs="Open Sans"/>
          <w:spacing w:val="3"/>
          <w:sz w:val="22"/>
          <w:szCs w:val="22"/>
        </w:rPr>
        <w:lastRenderedPageBreak/>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proofErr w:type="spellStart"/>
      <w:r w:rsidR="00603B66" w:rsidRPr="007A2BD2">
        <w:rPr>
          <w:rFonts w:ascii="Open Sans" w:hAnsi="Open Sans" w:cs="Open Sans"/>
          <w:spacing w:val="3"/>
          <w:sz w:val="22"/>
          <w:szCs w:val="22"/>
        </w:rPr>
        <w:t>ną</w:t>
      </w:r>
      <w:proofErr w:type="spellEnd"/>
      <w:r w:rsidR="00603B66" w:rsidRPr="007A2BD2">
        <w:rPr>
          <w:rFonts w:ascii="Open Sans" w:hAnsi="Open Sans" w:cs="Open Sans"/>
          <w:spacing w:val="3"/>
          <w:sz w:val="22"/>
          <w:szCs w:val="22"/>
        </w:rPr>
        <w:t xml:space="preserve">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E4465">
      <w:pPr>
        <w:spacing w:after="120" w:line="276" w:lineRule="auto"/>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ną</w:t>
      </w:r>
      <w:proofErr w:type="spellEnd"/>
      <w:r w:rsidR="00385720" w:rsidRPr="007A2BD2">
        <w:rPr>
          <w:rFonts w:ascii="Open Sans" w:hAnsi="Open Sans" w:cs="Open Sans"/>
          <w:spacing w:val="3"/>
          <w:sz w:val="22"/>
          <w:szCs w:val="22"/>
        </w:rPr>
        <w:t xml:space="preserve"> przez</w:t>
      </w:r>
    </w:p>
    <w:p w14:paraId="44D60AC5" w14:textId="77777777" w:rsidR="00385720" w:rsidRPr="007A2BD2" w:rsidRDefault="00385720" w:rsidP="007E4465">
      <w:pPr>
        <w:spacing w:after="120" w:line="276" w:lineRule="auto"/>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4B35E283" w14:textId="3502E030" w:rsidR="00385720" w:rsidRPr="007A2BD2" w:rsidRDefault="00385720" w:rsidP="007E4465">
      <w:pPr>
        <w:spacing w:before="480" w:after="120" w:line="276" w:lineRule="auto"/>
        <w:ind w:left="40"/>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7E4465">
      <w:pPr>
        <w:pStyle w:val="Tytu"/>
        <w:spacing w:before="60" w:after="480" w:line="276" w:lineRule="auto"/>
        <w:jc w:val="left"/>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543AEB37" w14:textId="06B5922E" w:rsidR="00FA03E2" w:rsidRPr="007A2BD2" w:rsidRDefault="00FA03E2" w:rsidP="007E4465">
      <w:pPr>
        <w:spacing w:before="60" w:after="120" w:line="276" w:lineRule="auto"/>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 xml:space="preserve">z </w:t>
      </w:r>
      <w:proofErr w:type="spellStart"/>
      <w:r w:rsidR="00F86C64" w:rsidRPr="007A2BD2">
        <w:rPr>
          <w:rFonts w:ascii="Open Sans" w:hAnsi="Open Sans" w:cs="Open Sans"/>
          <w:sz w:val="22"/>
          <w:szCs w:val="22"/>
        </w:rPr>
        <w:t>późn</w:t>
      </w:r>
      <w:proofErr w:type="spellEnd"/>
      <w:r w:rsidR="00F86C64" w:rsidRPr="007A2BD2">
        <w:rPr>
          <w:rFonts w:ascii="Open Sans" w:hAnsi="Open Sans" w:cs="Open Sans"/>
          <w:sz w:val="22"/>
          <w:szCs w:val="22"/>
        </w:rPr>
        <w:t>.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E4465">
      <w:pPr>
        <w:pStyle w:val="Tekstpodstawowy2"/>
        <w:numPr>
          <w:ilvl w:val="0"/>
          <w:numId w:val="9"/>
        </w:numPr>
        <w:spacing w:before="120" w:after="120" w:line="276" w:lineRule="auto"/>
        <w:jc w:val="left"/>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 xml:space="preserve">Dz. Urz. UE L 231 z 30.06.2021, str. 159,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E4465">
      <w:pPr>
        <w:pStyle w:val="Tekstpodstawowy2"/>
        <w:numPr>
          <w:ilvl w:val="0"/>
          <w:numId w:val="9"/>
        </w:numPr>
        <w:spacing w:before="120" w:after="120" w:line="276" w:lineRule="auto"/>
        <w:jc w:val="left"/>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 xml:space="preserve">Dz. Urz. UE L 231 z 30.06.2021, str. 60,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E4465">
      <w:pPr>
        <w:pStyle w:val="Tekstpodstawowy2"/>
        <w:numPr>
          <w:ilvl w:val="0"/>
          <w:numId w:val="9"/>
        </w:numPr>
        <w:spacing w:before="120" w:after="120" w:line="276" w:lineRule="auto"/>
        <w:jc w:val="left"/>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E4465">
      <w:pPr>
        <w:pStyle w:val="Tekstpodstawowy2"/>
        <w:numPr>
          <w:ilvl w:val="0"/>
          <w:numId w:val="9"/>
        </w:numPr>
        <w:spacing w:before="120" w:after="120" w:line="276" w:lineRule="auto"/>
        <w:jc w:val="left"/>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 zwanego dalej „</w:t>
      </w:r>
      <w:proofErr w:type="spellStart"/>
      <w:r w:rsidR="00FA03E2" w:rsidRPr="007A2BD2">
        <w:rPr>
          <w:rFonts w:ascii="Open Sans" w:hAnsi="Open Sans" w:cs="Open Sans"/>
          <w:sz w:val="22"/>
          <w:szCs w:val="22"/>
        </w:rPr>
        <w:t>FEnIKS</w:t>
      </w:r>
      <w:proofErr w:type="spellEnd"/>
      <w:r w:rsidR="00FA03E2" w:rsidRPr="007A2BD2">
        <w:rPr>
          <w:rFonts w:ascii="Open Sans" w:hAnsi="Open Sans" w:cs="Open Sans"/>
          <w:sz w:val="22"/>
          <w:szCs w:val="22"/>
        </w:rPr>
        <w:t xml:space="preserve">”,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 xml:space="preserve">riorytetów Programu Fundusze </w:t>
      </w:r>
      <w:r w:rsidR="00FA03E2" w:rsidRPr="007A2BD2">
        <w:rPr>
          <w:rFonts w:ascii="Open Sans" w:hAnsi="Open Sans" w:cs="Open Sans"/>
          <w:sz w:val="22"/>
          <w:szCs w:val="22"/>
        </w:rPr>
        <w:lastRenderedPageBreak/>
        <w:t>Europejskie na Infrastrukturę, Klimat, Środowisko 2021-2027, zwanego dalej „</w:t>
      </w:r>
      <w:proofErr w:type="spellStart"/>
      <w:r w:rsidR="00FA03E2" w:rsidRPr="007A2BD2">
        <w:rPr>
          <w:rFonts w:ascii="Open Sans" w:hAnsi="Open Sans" w:cs="Open Sans"/>
          <w:sz w:val="22"/>
          <w:szCs w:val="22"/>
        </w:rPr>
        <w:t>SzOP</w:t>
      </w:r>
      <w:proofErr w:type="spellEnd"/>
      <w:r w:rsidR="00FA03E2"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bookmarkEnd w:id="7"/>
      <w:proofErr w:type="spellEnd"/>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E4465">
      <w:pPr>
        <w:pStyle w:val="Tekstpodstawowy2"/>
        <w:numPr>
          <w:ilvl w:val="0"/>
          <w:numId w:val="9"/>
        </w:numPr>
        <w:spacing w:before="120" w:after="120" w:line="276" w:lineRule="auto"/>
        <w:jc w:val="left"/>
        <w:rPr>
          <w:rFonts w:ascii="Open Sans" w:hAnsi="Open Sans" w:cs="Open Sans"/>
          <w:sz w:val="22"/>
          <w:szCs w:val="22"/>
        </w:rPr>
      </w:pPr>
      <w:bookmarkStart w:id="8" w:name="_Hlk122071734"/>
      <w:r w:rsidRPr="007A2BD2">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77777777" w:rsidR="002263CC" w:rsidRPr="007A2BD2" w:rsidRDefault="002263CC" w:rsidP="007E4465">
      <w:pPr>
        <w:pStyle w:val="Tekstpodstawowy2"/>
        <w:numPr>
          <w:ilvl w:val="0"/>
          <w:numId w:val="9"/>
        </w:numPr>
        <w:spacing w:before="120" w:after="120" w:line="276" w:lineRule="auto"/>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E4465">
      <w:pPr>
        <w:spacing w:after="480" w:line="276" w:lineRule="auto"/>
        <w:rPr>
          <w:rFonts w:ascii="Open Sans" w:hAnsi="Open Sans" w:cs="Open Sans"/>
          <w:b/>
          <w:bCs/>
          <w:sz w:val="22"/>
          <w:szCs w:val="22"/>
        </w:rPr>
      </w:pPr>
      <w:r w:rsidRPr="007A2BD2">
        <w:rPr>
          <w:rFonts w:ascii="Open Sans" w:hAnsi="Open Sans" w:cs="Open Sans"/>
          <w:b/>
          <w:bCs/>
          <w:sz w:val="22"/>
          <w:szCs w:val="22"/>
        </w:rPr>
        <w:t>a także zważywszy, że:</w:t>
      </w:r>
    </w:p>
    <w:p w14:paraId="4DAE1AFB" w14:textId="0A64EA56" w:rsidR="00385720" w:rsidRPr="007A2BD2" w:rsidRDefault="00754282" w:rsidP="007E4465">
      <w:pPr>
        <w:numPr>
          <w:ilvl w:val="0"/>
          <w:numId w:val="24"/>
        </w:numPr>
        <w:spacing w:after="120" w:line="276" w:lineRule="auto"/>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E4465">
      <w:pPr>
        <w:numPr>
          <w:ilvl w:val="0"/>
          <w:numId w:val="24"/>
        </w:numPr>
        <w:spacing w:after="120" w:line="276" w:lineRule="auto"/>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sz w:val="22"/>
          <w:szCs w:val="22"/>
        </w:rPr>
        <w:t>,</w:t>
      </w:r>
    </w:p>
    <w:p w14:paraId="65F7481A" w14:textId="5C31249D" w:rsidR="00385720" w:rsidRPr="007A2BD2" w:rsidRDefault="00385720" w:rsidP="007E4465">
      <w:pPr>
        <w:numPr>
          <w:ilvl w:val="0"/>
          <w:numId w:val="24"/>
        </w:numPr>
        <w:spacing w:after="120" w:line="276" w:lineRule="auto"/>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E4465">
      <w:pPr>
        <w:numPr>
          <w:ilvl w:val="0"/>
          <w:numId w:val="24"/>
        </w:numPr>
        <w:spacing w:after="120" w:line="276" w:lineRule="auto"/>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E4465">
      <w:pPr>
        <w:numPr>
          <w:ilvl w:val="0"/>
          <w:numId w:val="24"/>
        </w:numPr>
        <w:spacing w:after="120" w:line="276" w:lineRule="auto"/>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E4465">
      <w:pPr>
        <w:numPr>
          <w:ilvl w:val="0"/>
          <w:numId w:val="24"/>
        </w:numPr>
        <w:spacing w:after="120" w:line="276" w:lineRule="auto"/>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37D45C65" w14:textId="6CF0272D" w:rsidR="00385720" w:rsidRPr="007A2BD2" w:rsidRDefault="00754282" w:rsidP="007E4465">
      <w:pPr>
        <w:spacing w:before="480" w:after="480" w:line="276" w:lineRule="auto"/>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5C310887" w14:textId="77777777" w:rsidR="00385720" w:rsidRPr="007A2BD2" w:rsidRDefault="00385720" w:rsidP="007E4465">
      <w:pPr>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E4465">
      <w:pPr>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E4465">
      <w:pPr>
        <w:numPr>
          <w:ilvl w:val="0"/>
          <w:numId w:val="7"/>
        </w:numPr>
        <w:spacing w:before="60" w:after="120" w:line="276" w:lineRule="auto"/>
        <w:rPr>
          <w:rFonts w:ascii="Open Sans" w:hAnsi="Open Sans" w:cs="Open Sans"/>
          <w:sz w:val="22"/>
          <w:szCs w:val="22"/>
        </w:rPr>
      </w:pPr>
      <w:r w:rsidRPr="007A2BD2">
        <w:rPr>
          <w:rFonts w:ascii="Open Sans" w:hAnsi="Open Sans" w:cs="Open Sans"/>
          <w:sz w:val="22"/>
          <w:szCs w:val="22"/>
        </w:rPr>
        <w:lastRenderedPageBreak/>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E4465">
      <w:pPr>
        <w:numPr>
          <w:ilvl w:val="0"/>
          <w:numId w:val="7"/>
        </w:numPr>
        <w:spacing w:before="60" w:after="120" w:line="276" w:lineRule="auto"/>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E4465">
      <w:pPr>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t>§ 2.</w:t>
      </w:r>
    </w:p>
    <w:p w14:paraId="3DC98D56" w14:textId="77777777" w:rsidR="00385720" w:rsidRPr="007A2BD2" w:rsidRDefault="00385720" w:rsidP="007E4465">
      <w:pPr>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E4465">
      <w:pPr>
        <w:spacing w:before="120" w:after="120" w:line="276" w:lineRule="auto"/>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E4465">
      <w:pPr>
        <w:pStyle w:val="Akapitzlist"/>
        <w:numPr>
          <w:ilvl w:val="0"/>
          <w:numId w:val="18"/>
        </w:numPr>
        <w:tabs>
          <w:tab w:val="clear" w:pos="720"/>
          <w:tab w:val="num" w:pos="567"/>
          <w:tab w:val="left" w:pos="1134"/>
        </w:tabs>
        <w:spacing w:line="276" w:lineRule="auto"/>
        <w:ind w:left="567" w:hanging="283"/>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E4465">
      <w:pPr>
        <w:pStyle w:val="Tekstpodstawowy2"/>
        <w:numPr>
          <w:ilvl w:val="0"/>
          <w:numId w:val="18"/>
        </w:numPr>
        <w:tabs>
          <w:tab w:val="clear" w:pos="720"/>
          <w:tab w:val="num" w:pos="567"/>
        </w:tabs>
        <w:spacing w:before="120" w:after="120" w:line="276" w:lineRule="auto"/>
        <w:ind w:left="567" w:hanging="283"/>
        <w:jc w:val="left"/>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 xml:space="preserve">z </w:t>
      </w:r>
      <w:proofErr w:type="spellStart"/>
      <w:r w:rsidR="00175816" w:rsidRPr="007A2BD2">
        <w:rPr>
          <w:rFonts w:ascii="Open Sans" w:hAnsi="Open Sans" w:cs="Open Sans"/>
          <w:sz w:val="22"/>
          <w:szCs w:val="22"/>
        </w:rPr>
        <w:t>późn</w:t>
      </w:r>
      <w:proofErr w:type="spellEnd"/>
      <w:r w:rsidR="00175816" w:rsidRPr="007A2BD2">
        <w:rPr>
          <w:rFonts w:ascii="Open Sans" w:hAnsi="Open Sans" w:cs="Open Sans"/>
          <w:sz w:val="22"/>
          <w:szCs w:val="22"/>
        </w:rPr>
        <w:t>.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766C5D41" w:rsidR="00A2016F" w:rsidRPr="007A2BD2" w:rsidRDefault="006A7CC0" w:rsidP="007E4465">
      <w:pPr>
        <w:pStyle w:val="Tekstpodstawowy2"/>
        <w:numPr>
          <w:ilvl w:val="0"/>
          <w:numId w:val="18"/>
        </w:numPr>
        <w:tabs>
          <w:tab w:val="clear" w:pos="720"/>
          <w:tab w:val="num" w:pos="567"/>
        </w:tabs>
        <w:spacing w:before="120" w:after="120" w:line="276" w:lineRule="auto"/>
        <w:ind w:left="567" w:hanging="283"/>
        <w:jc w:val="left"/>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2"/>
      <w:bookmarkEnd w:id="13"/>
      <w:r w:rsidR="00E47123" w:rsidRPr="007A2BD2">
        <w:rPr>
          <w:rFonts w:ascii="Open Sans" w:hAnsi="Open Sans" w:cs="Open Sans"/>
          <w:sz w:val="22"/>
          <w:szCs w:val="22"/>
        </w:rPr>
        <w:t>,</w:t>
      </w:r>
    </w:p>
    <w:p w14:paraId="16E25CE3" w14:textId="65F1E033" w:rsidR="00A61760" w:rsidRPr="007A2BD2" w:rsidRDefault="008838E3"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E4465">
      <w:pPr>
        <w:pStyle w:val="Tekstpodstawowy2"/>
        <w:numPr>
          <w:ilvl w:val="0"/>
          <w:numId w:val="82"/>
        </w:numPr>
        <w:spacing w:before="120" w:after="120" w:line="276" w:lineRule="auto"/>
        <w:jc w:val="left"/>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E4465">
      <w:pPr>
        <w:pStyle w:val="Tekstpodstawowy2"/>
        <w:numPr>
          <w:ilvl w:val="0"/>
          <w:numId w:val="82"/>
        </w:numPr>
        <w:spacing w:before="120" w:after="120" w:line="276" w:lineRule="auto"/>
        <w:jc w:val="left"/>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E4465">
      <w:pPr>
        <w:pStyle w:val="Tekstpodstawowy2"/>
        <w:spacing w:before="120" w:after="120" w:line="276" w:lineRule="auto"/>
        <w:ind w:left="961" w:firstLine="360"/>
        <w:jc w:val="left"/>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E4465">
      <w:pPr>
        <w:pStyle w:val="Tekstpodstawowy2"/>
        <w:numPr>
          <w:ilvl w:val="0"/>
          <w:numId w:val="82"/>
        </w:numPr>
        <w:spacing w:before="120" w:after="120" w:line="276" w:lineRule="auto"/>
        <w:jc w:val="left"/>
        <w:rPr>
          <w:rFonts w:ascii="Open Sans" w:hAnsi="Open Sans" w:cs="Open Sans"/>
          <w:sz w:val="22"/>
          <w:szCs w:val="22"/>
        </w:rPr>
      </w:pPr>
      <w:bookmarkStart w:id="17" w:name="_Hlk122522123"/>
      <w:r w:rsidRPr="007A2BD2">
        <w:rPr>
          <w:rFonts w:ascii="Open Sans" w:hAnsi="Open Sans" w:cs="Open Sans"/>
          <w:sz w:val="22"/>
          <w:szCs w:val="22"/>
        </w:rPr>
        <w:lastRenderedPageBreak/>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7"/>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8" w:name="_Hlk141092009"/>
      <w:bookmarkStart w:id="19" w:name="_Hlk141093099"/>
      <w:bookmarkStart w:id="20"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&lt;Harmonogram płatności&gt;</w:t>
      </w:r>
      <w:bookmarkEnd w:id="18"/>
      <w:bookmarkEnd w:id="19"/>
      <w:r w:rsidR="00C36BF6" w:rsidRPr="007A2BD2">
        <w:rPr>
          <w:rFonts w:ascii="Open Sans" w:hAnsi="Open Sans" w:cs="Open Sans"/>
          <w:sz w:val="22"/>
          <w:szCs w:val="22"/>
        </w:rPr>
        <w:t>.</w:t>
      </w:r>
      <w:bookmarkEnd w:id="20"/>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12E32192" w:rsidR="00385720" w:rsidRPr="007A2BD2" w:rsidRDefault="002263CC"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wykonuje właściwa komórka organizacyjna w urzędzie obsługującym </w:t>
      </w:r>
      <w:r w:rsidR="00D82CEA">
        <w:rPr>
          <w:rFonts w:ascii="Open Sans" w:hAnsi="Open Sans" w:cs="Open Sans"/>
          <w:sz w:val="22"/>
          <w:szCs w:val="22"/>
        </w:rPr>
        <w:t xml:space="preserve">tego </w:t>
      </w:r>
      <w:r w:rsidRPr="007A2BD2">
        <w:rPr>
          <w:rFonts w:ascii="Open Sans" w:hAnsi="Open Sans" w:cs="Open Sans"/>
          <w:sz w:val="22"/>
          <w:szCs w:val="22"/>
        </w:rPr>
        <w:t>ministra</w:t>
      </w:r>
      <w:r w:rsidR="00D82CEA">
        <w:rPr>
          <w:rFonts w:ascii="Open Sans" w:hAnsi="Open Sans" w:cs="Open Sans"/>
          <w:sz w:val="22"/>
          <w:szCs w:val="22"/>
        </w:rPr>
        <w:t>,</w:t>
      </w:r>
      <w:r w:rsidRPr="007A2BD2">
        <w:rPr>
          <w:rStyle w:val="Odwoanieprzypisudolnego"/>
          <w:rFonts w:ascii="Open Sans" w:hAnsi="Open Sans" w:cs="Open Sans"/>
          <w:sz w:val="22"/>
          <w:szCs w:val="22"/>
        </w:rPr>
        <w:footnoteReference w:id="15"/>
      </w:r>
    </w:p>
    <w:p w14:paraId="1C007774" w14:textId="2E8B9543" w:rsidR="00385720" w:rsidRPr="00D305A9" w:rsidRDefault="00385720"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zapewnia komórka organizacyjna w urzędzie obsługującym </w:t>
      </w:r>
      <w:r w:rsidR="00D82CEA">
        <w:rPr>
          <w:rFonts w:ascii="Open Sans" w:hAnsi="Open Sans" w:cs="Open Sans"/>
          <w:sz w:val="22"/>
          <w:szCs w:val="22"/>
        </w:rPr>
        <w:t xml:space="preserve">tego </w:t>
      </w:r>
      <w:r w:rsidR="0016205F" w:rsidRPr="007A2BD2">
        <w:rPr>
          <w:rFonts w:ascii="Open Sans" w:hAnsi="Open Sans" w:cs="Open Sans"/>
          <w:sz w:val="22"/>
          <w:szCs w:val="22"/>
        </w:rPr>
        <w:t xml:space="preserve">ministra odpowiedzialna za przygotowanie i realizację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w </w:t>
      </w:r>
      <w:proofErr w:type="spellStart"/>
      <w:r w:rsidR="002263CC" w:rsidRPr="007A2BD2">
        <w:rPr>
          <w:rFonts w:ascii="Open Sans" w:hAnsi="Open Sans" w:cs="Open Sans"/>
          <w:sz w:val="22"/>
          <w:szCs w:val="22"/>
        </w:rPr>
        <w:t>SzOP</w:t>
      </w:r>
      <w:proofErr w:type="spellEnd"/>
      <w:r w:rsidR="002263CC"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i/>
          <w:iCs/>
          <w:sz w:val="22"/>
          <w:szCs w:val="22"/>
        </w:rPr>
        <w:t>,</w:t>
      </w:r>
    </w:p>
    <w:p w14:paraId="41069A8C" w14:textId="6836B698" w:rsidR="00B97498" w:rsidRPr="007A2BD2" w:rsidRDefault="00B97498"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D305A9">
        <w:rPr>
          <w:rFonts w:ascii="Open Sans" w:hAnsi="Open Sans" w:cs="Open Sans"/>
          <w:b/>
          <w:bCs/>
          <w:sz w:val="22"/>
          <w:szCs w:val="22"/>
        </w:rPr>
        <w:t>konflikcie interesów</w:t>
      </w:r>
      <w:r w:rsidRPr="00B97498">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r w:rsidR="00CF7BE6">
        <w:rPr>
          <w:rStyle w:val="Odwoanieprzypisudolnego"/>
          <w:rFonts w:ascii="Open Sans" w:hAnsi="Open Sans"/>
          <w:sz w:val="22"/>
          <w:szCs w:val="22"/>
        </w:rPr>
        <w:footnoteReference w:id="16"/>
      </w:r>
      <w:r>
        <w:rPr>
          <w:rFonts w:ascii="Open Sans" w:hAnsi="Open Sans" w:cs="Open Sans"/>
          <w:sz w:val="22"/>
          <w:szCs w:val="22"/>
        </w:rPr>
        <w:t>,</w:t>
      </w:r>
    </w:p>
    <w:p w14:paraId="58F34C6B" w14:textId="78FEF816" w:rsidR="002263CC" w:rsidRPr="007A2BD2" w:rsidRDefault="002263CC"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6EF0B7B8" w:rsidR="002263CC" w:rsidRPr="007A2BD2" w:rsidRDefault="002263CC"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1" w:name="_Hlk111022302"/>
      <w:r w:rsidR="00FD4CC2" w:rsidRPr="007A2BD2">
        <w:rPr>
          <w:rFonts w:ascii="Open Sans" w:hAnsi="Open Sans" w:cs="Open Sans"/>
          <w:sz w:val="22"/>
          <w:szCs w:val="22"/>
        </w:rPr>
        <w:t xml:space="preserve">należy przez to rozumieć nieprawidłowość indywidualną, o której mowa w art. 2 pkt 31 rozporządzenia nr 2021/1060, tj. każde naruszenie mającego zastosowanie prawa, wynikające z działania lub zaniechania podmiotu </w:t>
      </w:r>
      <w:r w:rsidR="00FD4CC2" w:rsidRPr="007A2BD2">
        <w:rPr>
          <w:rFonts w:ascii="Open Sans" w:hAnsi="Open Sans" w:cs="Open Sans"/>
          <w:sz w:val="22"/>
          <w:szCs w:val="22"/>
        </w:rPr>
        <w:lastRenderedPageBreak/>
        <w:t xml:space="preserve">gospodarczego, </w:t>
      </w:r>
      <w:r w:rsidR="001A24BD" w:rsidRPr="001A24BD">
        <w:rPr>
          <w:rFonts w:ascii="Open Sans" w:hAnsi="Open Sans" w:cs="Open Sans"/>
          <w:sz w:val="22"/>
          <w:szCs w:val="22"/>
        </w:rPr>
        <w:t>o którym mowa w art. 2 pkt. 30 ww. rozporządzenia</w:t>
      </w:r>
      <w:r w:rsidR="001A24BD">
        <w:rPr>
          <w:rFonts w:ascii="Open Sans" w:hAnsi="Open Sans" w:cs="Open Sans"/>
          <w:sz w:val="22"/>
          <w:szCs w:val="22"/>
        </w:rPr>
        <w:t xml:space="preserve">, </w:t>
      </w:r>
      <w:r w:rsidR="00FD4CC2" w:rsidRPr="007A2BD2">
        <w:rPr>
          <w:rFonts w:ascii="Open Sans" w:hAnsi="Open Sans" w:cs="Open Sans"/>
          <w:sz w:val="22"/>
          <w:szCs w:val="22"/>
        </w:rPr>
        <w:t>które ma lub może mieć szkodliwy wpływ na budżet Unii poprzez obciążenie go nieuzasadnionym wydatkiem</w:t>
      </w:r>
      <w:bookmarkEnd w:id="21"/>
      <w:r w:rsidR="00E47123" w:rsidRPr="007A2BD2">
        <w:rPr>
          <w:rFonts w:ascii="Open Sans" w:hAnsi="Open Sans" w:cs="Open Sans"/>
          <w:sz w:val="22"/>
          <w:szCs w:val="22"/>
        </w:rPr>
        <w:t>,</w:t>
      </w:r>
    </w:p>
    <w:p w14:paraId="4B71B355" w14:textId="25D43290" w:rsidR="00123356" w:rsidRPr="007A2BD2" w:rsidRDefault="00385720"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135C75AF" w:rsidR="00123356" w:rsidRPr="007A2BD2" w:rsidRDefault="008C691E" w:rsidP="007E4465">
      <w:pPr>
        <w:pStyle w:val="Tekstpodstawowy2"/>
        <w:numPr>
          <w:ilvl w:val="0"/>
          <w:numId w:val="18"/>
        </w:numPr>
        <w:tabs>
          <w:tab w:val="clear" w:pos="720"/>
          <w:tab w:val="num" w:pos="567"/>
        </w:tabs>
        <w:spacing w:before="120" w:after="120" w:line="276" w:lineRule="auto"/>
        <w:ind w:left="567" w:hanging="425"/>
        <w:jc w:val="left"/>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2" w:name="_Hlk122074339"/>
      <w:r w:rsidR="00D53925" w:rsidRPr="007A2BD2">
        <w:rPr>
          <w:rFonts w:ascii="Open Sans" w:hAnsi="Open Sans" w:cs="Open Sans"/>
          <w:sz w:val="22"/>
          <w:szCs w:val="22"/>
        </w:rPr>
        <w:t>Dz. U. z 202</w:t>
      </w:r>
      <w:r w:rsidR="00BC68A8">
        <w:rPr>
          <w:rFonts w:ascii="Open Sans" w:hAnsi="Open Sans" w:cs="Open Sans"/>
          <w:sz w:val="22"/>
          <w:szCs w:val="22"/>
        </w:rPr>
        <w:t>4</w:t>
      </w:r>
      <w:r w:rsidR="00D53925" w:rsidRPr="007A2BD2">
        <w:rPr>
          <w:rFonts w:ascii="Open Sans" w:hAnsi="Open Sans" w:cs="Open Sans"/>
          <w:sz w:val="22"/>
          <w:szCs w:val="22"/>
        </w:rPr>
        <w:t xml:space="preserve"> r., poz. </w:t>
      </w:r>
      <w:r w:rsidR="00BC68A8">
        <w:rPr>
          <w:rFonts w:ascii="Open Sans" w:hAnsi="Open Sans" w:cs="Open Sans"/>
          <w:sz w:val="22"/>
          <w:szCs w:val="22"/>
        </w:rPr>
        <w:t>37</w:t>
      </w:r>
      <w:bookmarkEnd w:id="22"/>
      <w:r w:rsidR="00D53925" w:rsidRPr="007A2BD2">
        <w:rPr>
          <w:rFonts w:ascii="Open Sans" w:hAnsi="Open Sans" w:cs="Open Sans"/>
          <w:sz w:val="22"/>
          <w:szCs w:val="22"/>
        </w:rPr>
        <w:t xml:space="preserve"> z </w:t>
      </w:r>
      <w:proofErr w:type="spellStart"/>
      <w:r w:rsidR="00D53925" w:rsidRPr="007A2BD2">
        <w:rPr>
          <w:rFonts w:ascii="Open Sans" w:hAnsi="Open Sans" w:cs="Open Sans"/>
          <w:sz w:val="22"/>
          <w:szCs w:val="22"/>
        </w:rPr>
        <w:t>późn</w:t>
      </w:r>
      <w:proofErr w:type="spellEnd"/>
      <w:r w:rsidR="00D53925" w:rsidRPr="007A2BD2">
        <w:rPr>
          <w:rFonts w:ascii="Open Sans" w:hAnsi="Open Sans" w:cs="Open Sans"/>
          <w:sz w:val="22"/>
          <w:szCs w:val="22"/>
        </w:rPr>
        <w:t>.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3CABEF3D" w:rsidR="00AC62AE" w:rsidRPr="007A2BD2" w:rsidRDefault="00AC62AE" w:rsidP="007E4465">
      <w:pPr>
        <w:pStyle w:val="Tekstpodstawowy2"/>
        <w:numPr>
          <w:ilvl w:val="0"/>
          <w:numId w:val="18"/>
        </w:numPr>
        <w:tabs>
          <w:tab w:val="clear" w:pos="720"/>
          <w:tab w:val="num" w:pos="567"/>
        </w:tabs>
        <w:spacing w:before="120" w:after="120" w:line="276" w:lineRule="auto"/>
        <w:ind w:left="567" w:hanging="425"/>
        <w:jc w:val="left"/>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w:t>
      </w:r>
      <w:proofErr w:type="spellStart"/>
      <w:r w:rsidRPr="007A2BD2">
        <w:rPr>
          <w:rFonts w:ascii="Open Sans" w:hAnsi="Open Sans" w:cs="Open Sans"/>
          <w:sz w:val="22"/>
          <w:szCs w:val="22"/>
        </w:rPr>
        <w:t>integrity</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pact</w:t>
      </w:r>
      <w:proofErr w:type="spellEnd"/>
      <w:r w:rsidRPr="007A2BD2">
        <w:rPr>
          <w:rFonts w:ascii="Open Sans" w:hAnsi="Open Sans" w:cs="Open Sans"/>
          <w:sz w:val="22"/>
          <w:szCs w:val="22"/>
        </w:rPr>
        <w:t xml:space="preserve">)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w:t>
      </w:r>
      <w:proofErr w:type="spellStart"/>
      <w:r w:rsidRPr="007A2BD2">
        <w:rPr>
          <w:rFonts w:ascii="Open Sans" w:hAnsi="Open Sans" w:cs="Open Sans"/>
          <w:sz w:val="22"/>
          <w:szCs w:val="22"/>
        </w:rPr>
        <w:t>Transparency</w:t>
      </w:r>
      <w:proofErr w:type="spellEnd"/>
      <w:r w:rsidRPr="007A2BD2">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w:t>
      </w:r>
      <w:r w:rsidR="00696D84">
        <w:rPr>
          <w:rFonts w:ascii="Open Sans" w:hAnsi="Open Sans" w:cs="Open Sans"/>
          <w:sz w:val="22"/>
          <w:szCs w:val="22"/>
        </w:rPr>
        <w:t>Beneficjentem</w:t>
      </w:r>
      <w:r w:rsidRPr="007A2BD2">
        <w:rPr>
          <w:rFonts w:ascii="Open Sans" w:hAnsi="Open Sans" w:cs="Open Sans"/>
          <w:sz w:val="22"/>
          <w:szCs w:val="22"/>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7E4465">
      <w:pPr>
        <w:pStyle w:val="Tekstpodstawowy2"/>
        <w:numPr>
          <w:ilvl w:val="0"/>
          <w:numId w:val="18"/>
        </w:numPr>
        <w:tabs>
          <w:tab w:val="clear" w:pos="720"/>
          <w:tab w:val="num" w:pos="567"/>
        </w:tabs>
        <w:spacing w:before="120" w:after="120" w:line="276" w:lineRule="auto"/>
        <w:ind w:left="567" w:hanging="425"/>
        <w:jc w:val="left"/>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3" w:name="_Hlk116550718"/>
      <w:r w:rsidRPr="007A2BD2">
        <w:rPr>
          <w:rFonts w:ascii="Open Sans" w:hAnsi="Open Sans" w:cs="Open Sans"/>
          <w:i/>
          <w:sz w:val="22"/>
          <w:szCs w:val="22"/>
        </w:rPr>
        <w:t>Wytycznych dotyczących kwalifikowalności wydatków na lata 2021-2027</w:t>
      </w:r>
      <w:bookmarkEnd w:id="23"/>
      <w:r w:rsidR="00E47123" w:rsidRPr="007A2BD2">
        <w:rPr>
          <w:rFonts w:ascii="Open Sans" w:hAnsi="Open Sans" w:cs="Open Sans"/>
          <w:i/>
          <w:sz w:val="22"/>
          <w:szCs w:val="22"/>
        </w:rPr>
        <w:t>,</w:t>
      </w:r>
    </w:p>
    <w:p w14:paraId="78D6FC84" w14:textId="25AFFAB1" w:rsidR="00385720" w:rsidRPr="007A2BD2" w:rsidRDefault="00123356"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7"/>
      </w:r>
    </w:p>
    <w:p w14:paraId="6AA23F06" w14:textId="1D8150F9" w:rsidR="002263CC" w:rsidRPr="007A2BD2" w:rsidRDefault="002263CC" w:rsidP="007E4465">
      <w:pPr>
        <w:pStyle w:val="Tekstpodstawowy2"/>
        <w:numPr>
          <w:ilvl w:val="0"/>
          <w:numId w:val="18"/>
        </w:numPr>
        <w:tabs>
          <w:tab w:val="num" w:pos="540"/>
          <w:tab w:val="left" w:pos="720"/>
        </w:tabs>
        <w:spacing w:before="120" w:after="120" w:line="276" w:lineRule="auto"/>
        <w:ind w:left="540"/>
        <w:jc w:val="left"/>
        <w:rPr>
          <w:rFonts w:ascii="Open Sans" w:hAnsi="Open Sans" w:cs="Open Sans"/>
          <w:sz w:val="22"/>
          <w:szCs w:val="22"/>
        </w:rPr>
      </w:pPr>
      <w:r w:rsidRPr="007A2BD2">
        <w:rPr>
          <w:rFonts w:ascii="Open Sans" w:hAnsi="Open Sans" w:cs="Open Sans"/>
          <w:b/>
          <w:bCs/>
          <w:sz w:val="22"/>
          <w:szCs w:val="22"/>
        </w:rPr>
        <w:t xml:space="preserve">płatności – </w:t>
      </w:r>
      <w:bookmarkStart w:id="24"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4"/>
      <w:r w:rsidR="00E47123" w:rsidRPr="007A2BD2">
        <w:rPr>
          <w:rFonts w:ascii="Open Sans" w:hAnsi="Open Sans" w:cs="Open Sans"/>
          <w:sz w:val="22"/>
          <w:szCs w:val="22"/>
        </w:rPr>
        <w:t>,</w:t>
      </w:r>
    </w:p>
    <w:p w14:paraId="7FB462FB" w14:textId="587496B3" w:rsidR="00385720" w:rsidRPr="007A2BD2" w:rsidRDefault="00123356"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5"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6" w:name="_Hlk135825929"/>
      <w:r w:rsidR="00762B48" w:rsidRPr="007A2BD2">
        <w:rPr>
          <w:rFonts w:ascii="Open Sans" w:hAnsi="Open Sans" w:cs="Open Sans"/>
          <w:sz w:val="22"/>
          <w:szCs w:val="22"/>
        </w:rPr>
        <w:t xml:space="preserve"> </w:t>
      </w:r>
      <w:bookmarkEnd w:id="26"/>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7" w:name="_Hlk135825991"/>
      <w:r w:rsidR="007C11D9" w:rsidRPr="007A2BD2">
        <w:rPr>
          <w:rFonts w:ascii="Open Sans" w:hAnsi="Open Sans" w:cs="Open Sans"/>
          <w:sz w:val="22"/>
          <w:szCs w:val="22"/>
        </w:rPr>
        <w:t>(datą końcową)</w:t>
      </w:r>
      <w:bookmarkEnd w:id="27"/>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8"/>
      </w:r>
      <w:r w:rsidR="00762B48" w:rsidRPr="007A2BD2">
        <w:rPr>
          <w:rFonts w:ascii="Open Sans" w:hAnsi="Open Sans" w:cs="Open Sans"/>
          <w:sz w:val="22"/>
          <w:szCs w:val="22"/>
        </w:rPr>
        <w:t xml:space="preserve">, zgłoszone przez Beneficjenta </w:t>
      </w:r>
      <w:r w:rsidR="008F6BB6">
        <w:rPr>
          <w:rFonts w:ascii="Open Sans" w:hAnsi="Open Sans" w:cs="Open Sans"/>
          <w:sz w:val="22"/>
          <w:szCs w:val="22"/>
        </w:rPr>
        <w:t xml:space="preserve">do objęcia dofinansowaniem </w:t>
      </w:r>
      <w:r w:rsidR="00762B48" w:rsidRPr="007A2BD2">
        <w:rPr>
          <w:rFonts w:ascii="Open Sans" w:hAnsi="Open Sans" w:cs="Open Sans"/>
          <w:sz w:val="22"/>
          <w:szCs w:val="22"/>
        </w:rPr>
        <w:t>we wniosku o dofinansowanie</w:t>
      </w:r>
      <w:bookmarkEnd w:id="25"/>
      <w:r w:rsidR="00E47123" w:rsidRPr="007A2BD2">
        <w:rPr>
          <w:rFonts w:ascii="Open Sans" w:hAnsi="Open Sans" w:cs="Open Sans"/>
          <w:sz w:val="22"/>
          <w:szCs w:val="22"/>
        </w:rPr>
        <w:t>,</w:t>
      </w:r>
    </w:p>
    <w:p w14:paraId="7962A22B" w14:textId="66796DE1" w:rsidR="004F223D" w:rsidRPr="007A2BD2" w:rsidRDefault="004F223D"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bCs/>
          <w:sz w:val="22"/>
          <w:szCs w:val="22"/>
        </w:rPr>
        <w:lastRenderedPageBreak/>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przed dokonaniem pierwszego rozliczenia wydatków, </w:t>
      </w:r>
      <w:r w:rsidR="003255B3">
        <w:rPr>
          <w:rFonts w:ascii="Open Sans" w:hAnsi="Open Sans" w:cs="Open Sans"/>
          <w:sz w:val="22"/>
          <w:szCs w:val="22"/>
        </w:rPr>
        <w:t>że</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 xml:space="preserve">rojekt ten był realizowany zgodnie z zasadami i regułami obowiązującymi w ramach </w:t>
      </w:r>
      <w:proofErr w:type="spellStart"/>
      <w:r w:rsidRPr="007A2BD2">
        <w:rPr>
          <w:rFonts w:ascii="Open Sans" w:hAnsi="Open Sans" w:cs="Open Sans"/>
          <w:sz w:val="22"/>
          <w:szCs w:val="22"/>
        </w:rPr>
        <w:t>FEnIKS</w:t>
      </w:r>
      <w:proofErr w:type="spellEnd"/>
      <w:r w:rsidR="00385FC1" w:rsidRPr="007A2BD2">
        <w:rPr>
          <w:rStyle w:val="Odwoanieprzypisudolnego"/>
          <w:rFonts w:ascii="Open Sans" w:hAnsi="Open Sans" w:cs="Open Sans"/>
          <w:sz w:val="22"/>
          <w:szCs w:val="22"/>
        </w:rPr>
        <w:footnoteReference w:id="19"/>
      </w:r>
      <w:r w:rsidR="00E47123" w:rsidRPr="007A2BD2">
        <w:rPr>
          <w:rFonts w:ascii="Open Sans" w:hAnsi="Open Sans" w:cs="Open Sans"/>
          <w:sz w:val="22"/>
          <w:szCs w:val="22"/>
        </w:rPr>
        <w:t>,</w:t>
      </w:r>
    </w:p>
    <w:p w14:paraId="46463118" w14:textId="77777777" w:rsidR="008C691E" w:rsidRPr="007A2BD2" w:rsidRDefault="008C691E"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20"/>
      </w:r>
      <w:r w:rsidRPr="007A2BD2">
        <w:rPr>
          <w:rFonts w:ascii="Open Sans" w:hAnsi="Open Sans" w:cs="Open Sans"/>
          <w:sz w:val="22"/>
          <w:szCs w:val="22"/>
        </w:rPr>
        <w:t>:</w:t>
      </w:r>
    </w:p>
    <w:p w14:paraId="0DD62D94" w14:textId="2CE8478D" w:rsidR="008C691E" w:rsidRPr="007A2BD2" w:rsidRDefault="00846154" w:rsidP="007E4465">
      <w:pPr>
        <w:pStyle w:val="Tekstpodstawowy2"/>
        <w:tabs>
          <w:tab w:val="num" w:pos="540"/>
        </w:tabs>
        <w:spacing w:before="120" w:after="120" w:line="276" w:lineRule="auto"/>
        <w:ind w:left="540" w:hanging="360"/>
        <w:jc w:val="left"/>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E4465">
      <w:pPr>
        <w:pStyle w:val="Tekstpodstawowy2"/>
        <w:tabs>
          <w:tab w:val="left" w:pos="540"/>
        </w:tabs>
        <w:spacing w:before="120" w:after="120" w:line="276" w:lineRule="auto"/>
        <w:ind w:left="180"/>
        <w:jc w:val="left"/>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2"/>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E4465">
      <w:pPr>
        <w:pStyle w:val="Tekstpodstawowy2"/>
        <w:spacing w:before="120" w:after="120" w:line="276" w:lineRule="auto"/>
        <w:ind w:left="540"/>
        <w:jc w:val="left"/>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E4465">
      <w:pPr>
        <w:pStyle w:val="Tekstpodstawowy2"/>
        <w:spacing w:before="120" w:after="120" w:line="276" w:lineRule="auto"/>
        <w:ind w:left="540"/>
        <w:jc w:val="left"/>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5B794FE4" w:rsidR="008C691E" w:rsidRPr="007A2BD2" w:rsidRDefault="008C691E" w:rsidP="007E4465">
      <w:pPr>
        <w:pStyle w:val="Tekstpodstawowy2"/>
        <w:spacing w:before="120" w:after="120" w:line="276" w:lineRule="auto"/>
        <w:ind w:left="540"/>
        <w:jc w:val="left"/>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7B1D09">
        <w:rPr>
          <w:rStyle w:val="Odwoanieprzypisudolnego"/>
          <w:rFonts w:ascii="Open Sans" w:hAnsi="Open Sans"/>
          <w:sz w:val="22"/>
          <w:szCs w:val="22"/>
        </w:rPr>
        <w:footnoteReference w:id="23"/>
      </w:r>
      <w:r w:rsidRPr="007A2BD2">
        <w:rPr>
          <w:rFonts w:ascii="Open Sans" w:hAnsi="Open Sans" w:cs="Open Sans"/>
          <w:sz w:val="22"/>
          <w:szCs w:val="22"/>
        </w:rPr>
        <w:t xml:space="preserve"> lub kopie zaświadczeń z banków/banku</w:t>
      </w:r>
      <w:r w:rsidR="007B1D09">
        <w:rPr>
          <w:rStyle w:val="Odwoanieprzypisudolnego"/>
          <w:rFonts w:ascii="Open Sans" w:hAnsi="Open Sans"/>
          <w:sz w:val="22"/>
          <w:szCs w:val="22"/>
        </w:rPr>
        <w:footnoteReference w:id="24"/>
      </w:r>
      <w:r w:rsidRPr="007A2BD2">
        <w:rPr>
          <w:rFonts w:ascii="Open Sans" w:hAnsi="Open Sans" w:cs="Open Sans"/>
          <w:sz w:val="22"/>
          <w:szCs w:val="22"/>
        </w:rPr>
        <w:t xml:space="preserve">,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3B3EB578" w:rsidR="00541331" w:rsidRPr="007A2BD2" w:rsidRDefault="008C691E" w:rsidP="007E4465">
      <w:pPr>
        <w:pStyle w:val="Tekstpodstawowy2"/>
        <w:spacing w:before="120" w:after="120" w:line="276" w:lineRule="auto"/>
        <w:ind w:left="540"/>
        <w:jc w:val="left"/>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________________________________, (na dowód czego Beneficjent doręcza poświadczoną za zgodność z oryginałem kopię umowy z bankiem/kopię zaświadczenia z banku</w:t>
      </w:r>
      <w:r w:rsidR="00550D7B">
        <w:rPr>
          <w:rStyle w:val="Odwoanieprzypisudolnego"/>
          <w:rFonts w:ascii="Open Sans" w:hAnsi="Open Sans"/>
          <w:sz w:val="22"/>
          <w:szCs w:val="22"/>
        </w:rPr>
        <w:footnoteReference w:id="25"/>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bCs/>
          <w:sz w:val="22"/>
          <w:szCs w:val="22"/>
        </w:rPr>
        <w:lastRenderedPageBreak/>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b/>
          <w:bCs/>
          <w:sz w:val="22"/>
          <w:szCs w:val="22"/>
        </w:rPr>
      </w:pPr>
      <w:bookmarkStart w:id="28"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8"/>
      <w:r w:rsidR="00E47123" w:rsidRPr="007A2BD2">
        <w:rPr>
          <w:rFonts w:ascii="Open Sans" w:hAnsi="Open Sans" w:cs="Open Sans"/>
          <w:sz w:val="22"/>
          <w:szCs w:val="22"/>
        </w:rPr>
        <w:t>,</w:t>
      </w:r>
    </w:p>
    <w:p w14:paraId="159A2363" w14:textId="4D47B842" w:rsidR="000279C0" w:rsidRPr="007A2BD2" w:rsidRDefault="000279C0"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4301F5CF" w:rsidR="00D41D4F" w:rsidRPr="007A2BD2" w:rsidRDefault="00D41D4F"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w:t>
      </w:r>
      <w:r w:rsidR="003B33B7">
        <w:rPr>
          <w:rStyle w:val="Odwoanieprzypisudolnego"/>
          <w:rFonts w:ascii="Open Sans" w:hAnsi="Open Sans"/>
          <w:sz w:val="22"/>
          <w:szCs w:val="22"/>
        </w:rPr>
        <w:footnoteReference w:id="26"/>
      </w:r>
      <w:r w:rsidR="00E56317" w:rsidRPr="007A2BD2">
        <w:rPr>
          <w:rFonts w:ascii="Open Sans" w:hAnsi="Open Sans" w:cs="Open Sans"/>
          <w:sz w:val="22"/>
          <w:szCs w:val="22"/>
        </w:rPr>
        <w:t>)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9" w:name="_Hlk120021189"/>
      <w:r w:rsidR="00A50493" w:rsidRPr="007A2BD2">
        <w:rPr>
          <w:rFonts w:ascii="Open Sans" w:hAnsi="Open Sans" w:cs="Open Sans"/>
          <w:sz w:val="22"/>
          <w:szCs w:val="22"/>
        </w:rPr>
        <w:t xml:space="preserve">należy przez to rozumieć wniosek o przyznanie środków na realizację Projektu w ramach </w:t>
      </w:r>
      <w:proofErr w:type="spellStart"/>
      <w:r w:rsidR="00A50493" w:rsidRPr="007A2BD2">
        <w:rPr>
          <w:rFonts w:ascii="Open Sans" w:hAnsi="Open Sans" w:cs="Open Sans"/>
          <w:sz w:val="22"/>
          <w:szCs w:val="22"/>
        </w:rPr>
        <w:t>FEnIKS</w:t>
      </w:r>
      <w:proofErr w:type="spellEnd"/>
      <w:r w:rsidR="00A50493" w:rsidRPr="007A2BD2">
        <w:rPr>
          <w:rFonts w:ascii="Open Sans" w:hAnsi="Open Sans" w:cs="Open Sans"/>
          <w:sz w:val="22"/>
          <w:szCs w:val="22"/>
        </w:rPr>
        <w:t xml:space="preserve"> o numerze …….. , złożony przez Beneficjenta w aplikacji WOD2021</w:t>
      </w:r>
      <w:bookmarkEnd w:id="29"/>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0" w:name="_Hlk116550178"/>
      <w:r w:rsidR="00E37357" w:rsidRPr="007A2BD2">
        <w:rPr>
          <w:rFonts w:ascii="Open Sans" w:hAnsi="Open Sans" w:cs="Open Sans"/>
          <w:sz w:val="22"/>
          <w:szCs w:val="22"/>
        </w:rPr>
        <w:t xml:space="preserve">w art. 29 ust. 1 ustawy oraz </w:t>
      </w:r>
      <w:bookmarkEnd w:id="30"/>
      <w:r w:rsidR="00E37357" w:rsidRPr="007A2BD2">
        <w:rPr>
          <w:rFonts w:ascii="Open Sans" w:hAnsi="Open Sans" w:cs="Open Sans"/>
          <w:sz w:val="22"/>
          <w:szCs w:val="22"/>
        </w:rPr>
        <w:t xml:space="preserve">w </w:t>
      </w:r>
      <w:bookmarkStart w:id="31"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1"/>
      <w:r w:rsidR="00E47123" w:rsidRPr="007A2BD2">
        <w:rPr>
          <w:rFonts w:ascii="Open Sans" w:hAnsi="Open Sans" w:cs="Open Sans"/>
          <w:i/>
          <w:sz w:val="22"/>
          <w:szCs w:val="22"/>
        </w:rPr>
        <w:t>,</w:t>
      </w:r>
    </w:p>
    <w:p w14:paraId="364359AC" w14:textId="3E09C287" w:rsidR="002952CF" w:rsidRPr="007A2BD2" w:rsidRDefault="002952CF"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2"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2"/>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 xml:space="preserve">wykonanie robót budowlanych lub obiektu </w:t>
      </w:r>
      <w:r w:rsidR="002E22A4" w:rsidRPr="007A2BD2">
        <w:rPr>
          <w:rFonts w:ascii="Open Sans" w:hAnsi="Open Sans" w:cs="Open Sans"/>
          <w:bCs/>
          <w:sz w:val="22"/>
          <w:szCs w:val="22"/>
        </w:rPr>
        <w:lastRenderedPageBreak/>
        <w:t>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8"/>
      </w:r>
    </w:p>
    <w:p w14:paraId="6BD6B370" w14:textId="5374D8E4" w:rsidR="0092128A" w:rsidRPr="007A2BD2" w:rsidRDefault="001066A6"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0B37B9" w:rsidRPr="000B37B9">
        <w:t xml:space="preserve"> </w:t>
      </w:r>
      <w:r w:rsidR="000B37B9" w:rsidRPr="000B37B9">
        <w:rPr>
          <w:rFonts w:ascii="Open Sans" w:hAnsi="Open Sans" w:cs="Open Sans"/>
          <w:sz w:val="22"/>
          <w:szCs w:val="22"/>
        </w:rPr>
        <w:t>w ramach realizacji Projektu</w:t>
      </w:r>
      <w:r w:rsidR="00E47123" w:rsidRPr="007A2BD2">
        <w:rPr>
          <w:rFonts w:ascii="Open Sans" w:hAnsi="Open Sans" w:cs="Open Sans"/>
          <w:sz w:val="22"/>
          <w:szCs w:val="22"/>
        </w:rPr>
        <w:t>,</w:t>
      </w:r>
    </w:p>
    <w:p w14:paraId="18F89734" w14:textId="5A0F3D44" w:rsidR="00172B6D" w:rsidRPr="007A2BD2" w:rsidRDefault="00172B6D"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sz w:val="22"/>
          <w:szCs w:val="22"/>
        </w:rPr>
      </w:pPr>
      <w:bookmarkStart w:id="33"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 xml:space="preserve">Do No </w:t>
      </w:r>
      <w:proofErr w:type="spellStart"/>
      <w:r w:rsidR="008C7B55" w:rsidRPr="007A2BD2">
        <w:rPr>
          <w:rFonts w:ascii="Open Sans" w:hAnsi="Open Sans" w:cs="Open Sans"/>
          <w:i/>
          <w:iCs/>
          <w:sz w:val="22"/>
          <w:szCs w:val="22"/>
        </w:rPr>
        <w:t>Significant</w:t>
      </w:r>
      <w:proofErr w:type="spellEnd"/>
      <w:r w:rsidR="008C7B55" w:rsidRPr="007A2BD2">
        <w:rPr>
          <w:rFonts w:ascii="Open Sans" w:hAnsi="Open Sans" w:cs="Open Sans"/>
          <w:i/>
          <w:iCs/>
          <w:sz w:val="22"/>
          <w:szCs w:val="22"/>
        </w:rPr>
        <w:t xml:space="preserve"> </w:t>
      </w:r>
      <w:proofErr w:type="spellStart"/>
      <w:r w:rsidR="008C7B55" w:rsidRPr="007A2BD2">
        <w:rPr>
          <w:rFonts w:ascii="Open Sans" w:hAnsi="Open Sans" w:cs="Open Sans"/>
          <w:i/>
          <w:iCs/>
          <w:sz w:val="22"/>
          <w:szCs w:val="22"/>
        </w:rPr>
        <w:t>Harm</w:t>
      </w:r>
      <w:proofErr w:type="spellEnd"/>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w:t>
      </w:r>
      <w:proofErr w:type="spellStart"/>
      <w:r w:rsidR="008C7B55" w:rsidRPr="007A2BD2">
        <w:rPr>
          <w:rFonts w:ascii="Open Sans" w:hAnsi="Open Sans" w:cs="Open Sans"/>
          <w:sz w:val="22"/>
          <w:szCs w:val="22"/>
        </w:rPr>
        <w:t>późn</w:t>
      </w:r>
      <w:proofErr w:type="spellEnd"/>
      <w:r w:rsidR="008C7B55" w:rsidRPr="007A2BD2">
        <w:rPr>
          <w:rFonts w:ascii="Open Sans" w:hAnsi="Open Sans" w:cs="Open Sans"/>
          <w:sz w:val="22"/>
          <w:szCs w:val="22"/>
        </w:rPr>
        <w:t>. zm.)</w:t>
      </w:r>
      <w:r w:rsidR="00884A79">
        <w:rPr>
          <w:rStyle w:val="Odwoanieprzypisudolnego"/>
          <w:rFonts w:ascii="Open Sans" w:hAnsi="Open Sans"/>
          <w:sz w:val="22"/>
          <w:szCs w:val="22"/>
        </w:rPr>
        <w:footnoteReference w:id="29"/>
      </w:r>
      <w:r w:rsidRPr="007A2BD2">
        <w:rPr>
          <w:rFonts w:ascii="Open Sans" w:hAnsi="Open Sans" w:cs="Open Sans"/>
          <w:sz w:val="22"/>
          <w:szCs w:val="22"/>
        </w:rPr>
        <w:t>,</w:t>
      </w:r>
      <w:bookmarkEnd w:id="33"/>
    </w:p>
    <w:p w14:paraId="32DF48E9" w14:textId="19E79AD8" w:rsidR="009A389D" w:rsidRPr="007A2BD2" w:rsidRDefault="0092128A" w:rsidP="007E4465">
      <w:pPr>
        <w:pStyle w:val="Tekstpodstawowy2"/>
        <w:numPr>
          <w:ilvl w:val="0"/>
          <w:numId w:val="18"/>
        </w:numPr>
        <w:tabs>
          <w:tab w:val="clear" w:pos="720"/>
          <w:tab w:val="num" w:pos="540"/>
        </w:tabs>
        <w:spacing w:before="120" w:after="120" w:line="276" w:lineRule="auto"/>
        <w:ind w:left="540"/>
        <w:jc w:val="left"/>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4"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4"/>
      <w:r w:rsidR="00C27A77" w:rsidRPr="007A2BD2">
        <w:rPr>
          <w:rFonts w:ascii="Open Sans" w:hAnsi="Open Sans" w:cs="Open Sans"/>
          <w:i/>
          <w:sz w:val="22"/>
          <w:szCs w:val="22"/>
        </w:rPr>
        <w:t>.</w:t>
      </w:r>
    </w:p>
    <w:p w14:paraId="16DE4FD0" w14:textId="50EBACEA" w:rsidR="00385720" w:rsidRPr="007A2BD2" w:rsidRDefault="00385720" w:rsidP="007E4465">
      <w:pPr>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t>§ 3.</w:t>
      </w:r>
    </w:p>
    <w:p w14:paraId="69A8ACDC" w14:textId="7384E842" w:rsidR="00385720" w:rsidRPr="007A2BD2" w:rsidRDefault="00385720" w:rsidP="007E4465">
      <w:pPr>
        <w:spacing w:before="6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proofErr w:type="spellStart"/>
      <w:r w:rsidR="00FA03E2" w:rsidRPr="007A2BD2">
        <w:rPr>
          <w:rFonts w:ascii="Open Sans" w:hAnsi="Open Sans" w:cs="Open Sans"/>
          <w:b/>
          <w:bCs/>
          <w:sz w:val="22"/>
          <w:szCs w:val="22"/>
        </w:rPr>
        <w:t>FEnIKS</w:t>
      </w:r>
      <w:proofErr w:type="spellEnd"/>
    </w:p>
    <w:p w14:paraId="06FC6D03" w14:textId="4CCF2DAD" w:rsidR="00385720" w:rsidRPr="007A2BD2" w:rsidRDefault="00385720" w:rsidP="007E4465">
      <w:pPr>
        <w:numPr>
          <w:ilvl w:val="3"/>
          <w:numId w:val="8"/>
        </w:numPr>
        <w:spacing w:before="60" w:after="120" w:line="276" w:lineRule="auto"/>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E4465">
      <w:pPr>
        <w:numPr>
          <w:ilvl w:val="3"/>
          <w:numId w:val="8"/>
        </w:numPr>
        <w:spacing w:before="60" w:after="120" w:line="276" w:lineRule="auto"/>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30"/>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E4465">
      <w:pPr>
        <w:numPr>
          <w:ilvl w:val="3"/>
          <w:numId w:val="8"/>
        </w:numPr>
        <w:spacing w:before="60" w:after="120" w:line="276" w:lineRule="auto"/>
        <w:rPr>
          <w:rFonts w:ascii="Open Sans" w:hAnsi="Open Sans" w:cs="Open Sans"/>
          <w:sz w:val="22"/>
          <w:szCs w:val="22"/>
        </w:rPr>
      </w:pPr>
      <w:bookmarkStart w:id="35"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5"/>
      <w:r w:rsidRPr="007A2BD2">
        <w:rPr>
          <w:rFonts w:ascii="Open Sans" w:hAnsi="Open Sans" w:cs="Open Sans"/>
          <w:sz w:val="22"/>
          <w:szCs w:val="22"/>
        </w:rPr>
        <w:t>.</w:t>
      </w:r>
    </w:p>
    <w:p w14:paraId="057810C6" w14:textId="70A9914A" w:rsidR="00D4486B" w:rsidRPr="00034A3D" w:rsidRDefault="00F26371" w:rsidP="007E4465">
      <w:pPr>
        <w:numPr>
          <w:ilvl w:val="3"/>
          <w:numId w:val="8"/>
        </w:numPr>
        <w:spacing w:before="60" w:after="120" w:line="276" w:lineRule="auto"/>
        <w:rPr>
          <w:rFonts w:ascii="Open Sans" w:hAnsi="Open Sans" w:cs="Open Sans"/>
          <w:sz w:val="22"/>
          <w:szCs w:val="22"/>
        </w:rPr>
      </w:pPr>
      <w:r w:rsidRPr="007A2BD2">
        <w:rPr>
          <w:rFonts w:ascii="Open Sans" w:hAnsi="Open Sans" w:cs="Open Sans"/>
          <w:sz w:val="22"/>
          <w:szCs w:val="22"/>
        </w:rPr>
        <w:lastRenderedPageBreak/>
        <w:t xml:space="preserve">Beneficjent oświadcza, że nie został wykluczony z możliwości otrzymania dofinansowania zgodnie z art. 61 ust. 3 pkt 2 ustawy a także, że Projekt nie jest projektem zakończonym w rozumieniu </w:t>
      </w:r>
      <w:bookmarkStart w:id="36" w:name="_Hlk111025044"/>
      <w:r w:rsidRPr="007A2BD2">
        <w:rPr>
          <w:rFonts w:ascii="Open Sans" w:hAnsi="Open Sans" w:cs="Open Sans"/>
          <w:sz w:val="22"/>
          <w:szCs w:val="22"/>
        </w:rPr>
        <w:t>art. 63 ust. 6 rozporządzenia nr 2021/1060 i Wytycznych dotyczących kwalifikowalności wydatków na lata 2021-2027.</w:t>
      </w:r>
      <w:bookmarkEnd w:id="36"/>
    </w:p>
    <w:p w14:paraId="6A282284" w14:textId="77777777" w:rsidR="00385720" w:rsidRPr="007A2BD2" w:rsidRDefault="00385720" w:rsidP="00034A3D">
      <w:pPr>
        <w:pStyle w:val="Tekstpodstawowy2"/>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034A3D">
      <w:pPr>
        <w:pStyle w:val="Tekstpodstawowy2"/>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E4465">
      <w:pPr>
        <w:numPr>
          <w:ilvl w:val="0"/>
          <w:numId w:val="3"/>
        </w:numPr>
        <w:spacing w:before="60" w:after="120" w:line="276" w:lineRule="auto"/>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7" w:name="_Hlk111025165"/>
      <w:r w:rsidRPr="007A2BD2">
        <w:rPr>
          <w:rFonts w:ascii="Open Sans" w:hAnsi="Open Sans" w:cs="Open Sans"/>
          <w:sz w:val="22"/>
          <w:szCs w:val="22"/>
        </w:rPr>
        <w:t>oraz procedurami o których mowa w art. 184 ustawy o finansach publicznych,</w:t>
      </w:r>
      <w:bookmarkEnd w:id="37"/>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352F79C2" w:rsidR="00385720" w:rsidRPr="007A2BD2" w:rsidRDefault="00385720" w:rsidP="007E4465">
      <w:pPr>
        <w:pStyle w:val="Tekstpodstawowy2"/>
        <w:numPr>
          <w:ilvl w:val="0"/>
          <w:numId w:val="1"/>
        </w:numPr>
        <w:spacing w:before="120" w:after="120" w:line="276" w:lineRule="auto"/>
        <w:ind w:left="714" w:hanging="357"/>
        <w:jc w:val="left"/>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w:t>
      </w:r>
      <w:r w:rsidR="00BB7ABE">
        <w:rPr>
          <w:rFonts w:ascii="Open Sans" w:hAnsi="Open Sans" w:cs="Open Sans"/>
          <w:sz w:val="22"/>
          <w:szCs w:val="22"/>
        </w:rPr>
        <w:t xml:space="preserve">, </w:t>
      </w:r>
      <w:r w:rsidR="00BB7ABE" w:rsidRPr="00BB7ABE">
        <w:rPr>
          <w:rFonts w:ascii="Open Sans" w:hAnsi="Open Sans" w:cs="Open Sans"/>
          <w:sz w:val="22"/>
          <w:szCs w:val="22"/>
        </w:rPr>
        <w:t>ochrony danych osobowych</w:t>
      </w:r>
      <w:r w:rsidRPr="007A2BD2">
        <w:rPr>
          <w:rFonts w:ascii="Open Sans" w:hAnsi="Open Sans" w:cs="Open Sans"/>
          <w:sz w:val="22"/>
          <w:szCs w:val="22"/>
        </w:rPr>
        <w:t xml:space="preserve"> oraz polityki równych szans</w:t>
      </w:r>
      <w:r w:rsidR="005F565A" w:rsidRPr="007A2BD2">
        <w:rPr>
          <w:rFonts w:ascii="Open Sans" w:hAnsi="Open Sans" w:cs="Open Sans"/>
          <w:sz w:val="22"/>
          <w:szCs w:val="22"/>
        </w:rPr>
        <w:t>,</w:t>
      </w:r>
    </w:p>
    <w:p w14:paraId="57492F19" w14:textId="3ED00A46" w:rsidR="008C5ADC" w:rsidRPr="007A2BD2" w:rsidRDefault="008C5ADC" w:rsidP="007E4465">
      <w:pPr>
        <w:pStyle w:val="Tekstpodstawowy2"/>
        <w:numPr>
          <w:ilvl w:val="0"/>
          <w:numId w:val="1"/>
        </w:numPr>
        <w:spacing w:before="120" w:after="120" w:line="276" w:lineRule="auto"/>
        <w:ind w:left="714" w:hanging="357"/>
        <w:jc w:val="left"/>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E4465">
      <w:pPr>
        <w:pStyle w:val="Tekstpodstawowy2"/>
        <w:numPr>
          <w:ilvl w:val="0"/>
          <w:numId w:val="87"/>
        </w:numPr>
        <w:spacing w:before="120" w:after="120" w:line="276" w:lineRule="auto"/>
        <w:jc w:val="left"/>
        <w:rPr>
          <w:rFonts w:ascii="Open Sans" w:hAnsi="Open Sans" w:cs="Open Sans"/>
          <w:sz w:val="22"/>
          <w:szCs w:val="22"/>
        </w:rPr>
      </w:pPr>
      <w:bookmarkStart w:id="38"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E4465">
      <w:pPr>
        <w:pStyle w:val="Tekstpodstawowy2"/>
        <w:numPr>
          <w:ilvl w:val="0"/>
          <w:numId w:val="87"/>
        </w:numPr>
        <w:spacing w:before="120" w:after="120" w:line="276" w:lineRule="auto"/>
        <w:jc w:val="left"/>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E4465">
      <w:pPr>
        <w:pStyle w:val="Tekstpodstawowy2"/>
        <w:numPr>
          <w:ilvl w:val="0"/>
          <w:numId w:val="87"/>
        </w:numPr>
        <w:spacing w:before="120" w:after="120" w:line="276" w:lineRule="auto"/>
        <w:jc w:val="left"/>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E4465">
      <w:pPr>
        <w:pStyle w:val="Tekstpodstawowy2"/>
        <w:numPr>
          <w:ilvl w:val="0"/>
          <w:numId w:val="87"/>
        </w:numPr>
        <w:spacing w:before="120" w:after="120" w:line="276" w:lineRule="auto"/>
        <w:jc w:val="left"/>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04054224" w14:textId="6879AD4F" w:rsidR="008C5ADC" w:rsidRPr="007A2BD2" w:rsidRDefault="008C5ADC" w:rsidP="007E4465">
      <w:pPr>
        <w:pStyle w:val="Tekstpodstawowy2"/>
        <w:numPr>
          <w:ilvl w:val="0"/>
          <w:numId w:val="87"/>
        </w:numPr>
        <w:spacing w:before="120" w:after="120" w:line="276" w:lineRule="auto"/>
        <w:jc w:val="left"/>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8"/>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E4465">
      <w:pPr>
        <w:pStyle w:val="Tekstpodstawowy2"/>
        <w:numPr>
          <w:ilvl w:val="0"/>
          <w:numId w:val="87"/>
        </w:numPr>
        <w:spacing w:before="120" w:after="120" w:line="276" w:lineRule="auto"/>
        <w:jc w:val="left"/>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7E8E9496" w:rsidR="008039B8" w:rsidRPr="007A2BD2" w:rsidRDefault="00B04DD9" w:rsidP="007E4465">
      <w:pPr>
        <w:pStyle w:val="Tekstpodstawowy2"/>
        <w:numPr>
          <w:ilvl w:val="0"/>
          <w:numId w:val="1"/>
        </w:numPr>
        <w:spacing w:before="120" w:after="120" w:line="276" w:lineRule="auto"/>
        <w:ind w:left="714" w:hanging="357"/>
        <w:jc w:val="left"/>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680636">
        <w:rPr>
          <w:rFonts w:ascii="Open Sans" w:hAnsi="Open Sans" w:cs="Open Sans"/>
          <w:sz w:val="22"/>
          <w:szCs w:val="22"/>
        </w:rPr>
        <w:t>3</w:t>
      </w:r>
      <w:r w:rsidRPr="007A2BD2">
        <w:rPr>
          <w:rFonts w:ascii="Open Sans" w:hAnsi="Open Sans" w:cs="Open Sans"/>
          <w:sz w:val="22"/>
          <w:szCs w:val="22"/>
        </w:rPr>
        <w:t xml:space="preserve"> r. poz. 10</w:t>
      </w:r>
      <w:r w:rsidR="00680636">
        <w:rPr>
          <w:rFonts w:ascii="Open Sans" w:hAnsi="Open Sans" w:cs="Open Sans"/>
          <w:sz w:val="22"/>
          <w:szCs w:val="22"/>
        </w:rPr>
        <w:t>94</w:t>
      </w:r>
      <w:r w:rsidR="004C53C4" w:rsidRPr="007A2BD2">
        <w:rPr>
          <w:rFonts w:ascii="Open Sans" w:hAnsi="Open Sans" w:cs="Open Sans"/>
          <w:sz w:val="22"/>
          <w:szCs w:val="22"/>
        </w:rPr>
        <w:t>,</w:t>
      </w:r>
      <w:r w:rsidRPr="007A2BD2">
        <w:rPr>
          <w:rFonts w:ascii="Open Sans" w:hAnsi="Open Sans" w:cs="Open Sans"/>
          <w:sz w:val="22"/>
          <w:szCs w:val="22"/>
        </w:rPr>
        <w:t xml:space="preserve">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E4465">
      <w:pPr>
        <w:pStyle w:val="Tekstpodstawowy2"/>
        <w:numPr>
          <w:ilvl w:val="0"/>
          <w:numId w:val="1"/>
        </w:numPr>
        <w:spacing w:before="120" w:after="120" w:line="276" w:lineRule="auto"/>
        <w:ind w:left="714" w:hanging="357"/>
        <w:jc w:val="left"/>
        <w:rPr>
          <w:rFonts w:ascii="Open Sans" w:hAnsi="Open Sans" w:cs="Open Sans"/>
          <w:sz w:val="22"/>
          <w:szCs w:val="22"/>
        </w:rPr>
      </w:pPr>
      <w:r w:rsidRPr="007A2BD2">
        <w:rPr>
          <w:rFonts w:ascii="Open Sans" w:hAnsi="Open Sans" w:cs="Open Sans"/>
          <w:sz w:val="22"/>
          <w:szCs w:val="22"/>
        </w:rPr>
        <w:lastRenderedPageBreak/>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31"/>
      </w:r>
    </w:p>
    <w:p w14:paraId="3E8D5218" w14:textId="31D27ABE" w:rsidR="00B329F0" w:rsidRPr="007A2BD2" w:rsidRDefault="00B300C9" w:rsidP="007E4465">
      <w:pPr>
        <w:pStyle w:val="Tekstpodstawowy2"/>
        <w:numPr>
          <w:ilvl w:val="0"/>
          <w:numId w:val="1"/>
        </w:numPr>
        <w:spacing w:before="120" w:after="120" w:line="276" w:lineRule="auto"/>
        <w:ind w:left="714" w:hanging="357"/>
        <w:jc w:val="left"/>
        <w:rPr>
          <w:rFonts w:ascii="Open Sans" w:hAnsi="Open Sans" w:cs="Open Sans"/>
          <w:sz w:val="22"/>
          <w:szCs w:val="22"/>
        </w:rPr>
      </w:pPr>
      <w:proofErr w:type="spellStart"/>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FEnIKS</w:t>
      </w:r>
      <w:proofErr w:type="spellEnd"/>
      <w:r w:rsidR="004C53C4" w:rsidRPr="007A2BD2">
        <w:rPr>
          <w:rFonts w:ascii="Open Sans" w:hAnsi="Open Sans" w:cs="Open Sans"/>
          <w:sz w:val="22"/>
          <w:szCs w:val="22"/>
        </w:rPr>
        <w:t>;</w:t>
      </w:r>
    </w:p>
    <w:p w14:paraId="796F13AC" w14:textId="72BBA097" w:rsidR="00950C5D" w:rsidRPr="007A2BD2" w:rsidRDefault="00950C5D" w:rsidP="007E4465">
      <w:pPr>
        <w:pStyle w:val="Tekstpodstawowy2"/>
        <w:numPr>
          <w:ilvl w:val="0"/>
          <w:numId w:val="1"/>
        </w:numPr>
        <w:spacing w:before="120" w:after="120" w:line="276" w:lineRule="auto"/>
        <w:ind w:left="714" w:hanging="357"/>
        <w:jc w:val="left"/>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xml:space="preserve">.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2"/>
      </w:r>
      <w:r w:rsidR="004C53C4" w:rsidRPr="007A2BD2">
        <w:rPr>
          <w:rFonts w:ascii="Open Sans" w:hAnsi="Open Sans" w:cs="Open Sans"/>
          <w:sz w:val="22"/>
          <w:szCs w:val="22"/>
        </w:rPr>
        <w:t>;</w:t>
      </w:r>
    </w:p>
    <w:p w14:paraId="246608DF" w14:textId="02E5F555" w:rsidR="00950C5D" w:rsidRPr="007A2BD2" w:rsidRDefault="00950C5D" w:rsidP="007E4465">
      <w:pPr>
        <w:pStyle w:val="Tekstpodstawowy2"/>
        <w:numPr>
          <w:ilvl w:val="0"/>
          <w:numId w:val="1"/>
        </w:numPr>
        <w:spacing w:before="120" w:after="120" w:line="276" w:lineRule="auto"/>
        <w:ind w:left="714" w:hanging="357"/>
        <w:jc w:val="left"/>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w:t>
      </w:r>
    </w:p>
    <w:p w14:paraId="7F5B0ED5" w14:textId="6E6B10C1" w:rsidR="00385720" w:rsidRPr="007A2BD2" w:rsidRDefault="006F30CD" w:rsidP="007E4465">
      <w:pPr>
        <w:numPr>
          <w:ilvl w:val="0"/>
          <w:numId w:val="3"/>
        </w:numPr>
        <w:spacing w:before="60" w:after="120" w:line="276" w:lineRule="auto"/>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E4465">
      <w:pPr>
        <w:numPr>
          <w:ilvl w:val="0"/>
          <w:numId w:val="3"/>
        </w:numPr>
        <w:spacing w:before="60" w:after="120" w:line="276" w:lineRule="auto"/>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EE7497C" w:rsidR="00D41D4F" w:rsidRPr="007A2BD2" w:rsidRDefault="0092128A" w:rsidP="007E4465">
      <w:pPr>
        <w:spacing w:before="60" w:after="120" w:line="276" w:lineRule="auto"/>
        <w:ind w:left="420"/>
        <w:rPr>
          <w:rFonts w:ascii="Open Sans" w:hAnsi="Open Sans" w:cs="Open Sans"/>
          <w:i/>
          <w:sz w:val="22"/>
          <w:szCs w:val="22"/>
        </w:rPr>
      </w:pPr>
      <w:r w:rsidRPr="007A2BD2">
        <w:rPr>
          <w:rFonts w:ascii="Open Sans" w:hAnsi="Open Sans" w:cs="Open Sans"/>
          <w:sz w:val="22"/>
          <w:szCs w:val="22"/>
        </w:rPr>
        <w:t>Do oceny prawidłowości umów zawartych w ramach realizacji Projektu w wyniku przeprowadzonych postępowań</w:t>
      </w:r>
      <w:r w:rsidR="009A224D">
        <w:rPr>
          <w:rFonts w:ascii="Open Sans" w:hAnsi="Open Sans" w:cs="Open Sans"/>
          <w:sz w:val="22"/>
          <w:szCs w:val="22"/>
        </w:rPr>
        <w:t xml:space="preserve"> o udzieleni</w:t>
      </w:r>
      <w:r w:rsidR="007B6678">
        <w:rPr>
          <w:rFonts w:ascii="Open Sans" w:hAnsi="Open Sans" w:cs="Open Sans"/>
          <w:sz w:val="22"/>
          <w:szCs w:val="22"/>
        </w:rPr>
        <w:t>e</w:t>
      </w:r>
      <w:r w:rsidR="009A224D">
        <w:rPr>
          <w:rFonts w:ascii="Open Sans" w:hAnsi="Open Sans" w:cs="Open Sans"/>
          <w:sz w:val="22"/>
          <w:szCs w:val="22"/>
        </w:rPr>
        <w:t xml:space="preserve"> zamówienia</w:t>
      </w:r>
      <w:r w:rsidRPr="007A2BD2">
        <w:rPr>
          <w:rFonts w:ascii="Open Sans" w:hAnsi="Open Sans" w:cs="Open Sans"/>
          <w:sz w:val="22"/>
          <w:szCs w:val="22"/>
        </w:rPr>
        <w:t xml:space="preserve">,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 xml:space="preserve">stosuje się wersję ww. </w:t>
      </w:r>
      <w:r w:rsidRPr="007A2BD2">
        <w:rPr>
          <w:rFonts w:ascii="Open Sans" w:hAnsi="Open Sans" w:cs="Open Sans"/>
          <w:sz w:val="22"/>
          <w:szCs w:val="22"/>
        </w:rPr>
        <w:lastRenderedPageBreak/>
        <w:t>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34"/>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E4465">
      <w:pPr>
        <w:numPr>
          <w:ilvl w:val="0"/>
          <w:numId w:val="3"/>
        </w:numPr>
        <w:spacing w:before="60" w:after="120" w:line="276" w:lineRule="auto"/>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E4465">
      <w:pPr>
        <w:numPr>
          <w:ilvl w:val="1"/>
          <w:numId w:val="3"/>
        </w:numPr>
        <w:tabs>
          <w:tab w:val="clear" w:pos="1440"/>
          <w:tab w:val="num" w:pos="720"/>
        </w:tabs>
        <w:autoSpaceDE w:val="0"/>
        <w:autoSpaceDN w:val="0"/>
        <w:adjustRightInd w:val="0"/>
        <w:spacing w:after="120" w:line="276" w:lineRule="auto"/>
        <w:ind w:left="720"/>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E4465">
      <w:pPr>
        <w:numPr>
          <w:ilvl w:val="1"/>
          <w:numId w:val="3"/>
        </w:numPr>
        <w:tabs>
          <w:tab w:val="clear" w:pos="1440"/>
          <w:tab w:val="num" w:pos="720"/>
        </w:tabs>
        <w:autoSpaceDE w:val="0"/>
        <w:autoSpaceDN w:val="0"/>
        <w:adjustRightInd w:val="0"/>
        <w:spacing w:after="120" w:line="276" w:lineRule="auto"/>
        <w:ind w:left="720"/>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E4465">
      <w:pPr>
        <w:numPr>
          <w:ilvl w:val="1"/>
          <w:numId w:val="3"/>
        </w:numPr>
        <w:tabs>
          <w:tab w:val="clear" w:pos="1440"/>
          <w:tab w:val="num" w:pos="720"/>
        </w:tabs>
        <w:autoSpaceDE w:val="0"/>
        <w:autoSpaceDN w:val="0"/>
        <w:adjustRightInd w:val="0"/>
        <w:spacing w:after="120" w:line="276" w:lineRule="auto"/>
        <w:ind w:left="720"/>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E4465">
      <w:pPr>
        <w:numPr>
          <w:ilvl w:val="1"/>
          <w:numId w:val="3"/>
        </w:numPr>
        <w:tabs>
          <w:tab w:val="clear" w:pos="1440"/>
          <w:tab w:val="num" w:pos="720"/>
        </w:tabs>
        <w:autoSpaceDE w:val="0"/>
        <w:autoSpaceDN w:val="0"/>
        <w:adjustRightInd w:val="0"/>
        <w:spacing w:after="120" w:line="276" w:lineRule="auto"/>
        <w:ind w:left="720"/>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35"/>
      </w:r>
    </w:p>
    <w:p w14:paraId="5BD66A3D" w14:textId="491F2644" w:rsidR="00B4540E" w:rsidRPr="007A2BD2" w:rsidRDefault="00CF1E0A" w:rsidP="007E4465">
      <w:pPr>
        <w:numPr>
          <w:ilvl w:val="0"/>
          <w:numId w:val="3"/>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E4465">
      <w:pPr>
        <w:numPr>
          <w:ilvl w:val="0"/>
          <w:numId w:val="3"/>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E4465">
      <w:pPr>
        <w:autoSpaceDE w:val="0"/>
        <w:autoSpaceDN w:val="0"/>
        <w:adjustRightInd w:val="0"/>
        <w:spacing w:after="120" w:line="276" w:lineRule="auto"/>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E4465">
      <w:pPr>
        <w:autoSpaceDE w:val="0"/>
        <w:autoSpaceDN w:val="0"/>
        <w:adjustRightInd w:val="0"/>
        <w:spacing w:after="120" w:line="276" w:lineRule="auto"/>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E4465">
      <w:pPr>
        <w:autoSpaceDE w:val="0"/>
        <w:autoSpaceDN w:val="0"/>
        <w:adjustRightInd w:val="0"/>
        <w:spacing w:after="120" w:line="276" w:lineRule="auto"/>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9"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9"/>
      <w:r w:rsidR="00C64A7F" w:rsidRPr="007A2BD2">
        <w:rPr>
          <w:rFonts w:ascii="Open Sans" w:hAnsi="Open Sans" w:cs="Open Sans"/>
          <w:bCs/>
          <w:sz w:val="22"/>
          <w:szCs w:val="22"/>
        </w:rPr>
        <w:t>,</w:t>
      </w:r>
    </w:p>
    <w:p w14:paraId="703A113C" w14:textId="6AE2FB12" w:rsidR="00167E1E" w:rsidRPr="007A2BD2" w:rsidRDefault="005A6558" w:rsidP="007E4465">
      <w:pPr>
        <w:autoSpaceDE w:val="0"/>
        <w:autoSpaceDN w:val="0"/>
        <w:adjustRightInd w:val="0"/>
        <w:spacing w:after="120" w:line="276" w:lineRule="auto"/>
        <w:ind w:left="360"/>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755F42" w:rsidRPr="00755F42">
        <w:rPr>
          <w:rFonts w:ascii="Open Sans" w:hAnsi="Open Sans" w:cs="Open Sans"/>
          <w:sz w:val="22"/>
          <w:szCs w:val="22"/>
        </w:rPr>
        <w:t xml:space="preserve">, oraz </w:t>
      </w:r>
      <w:r w:rsidRPr="007A2BD2">
        <w:rPr>
          <w:rFonts w:ascii="Open Sans" w:hAnsi="Open Sans" w:cs="Open Sans"/>
          <w:sz w:val="22"/>
          <w:szCs w:val="22"/>
        </w:rPr>
        <w:t xml:space="preserve">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w:t>
      </w:r>
      <w:r w:rsidR="006D0838" w:rsidRPr="007A2BD2">
        <w:rPr>
          <w:rFonts w:ascii="Open Sans" w:hAnsi="Open Sans" w:cs="Open Sans"/>
          <w:sz w:val="22"/>
          <w:szCs w:val="22"/>
        </w:rPr>
        <w:lastRenderedPageBreak/>
        <w:t xml:space="preserve">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0"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trony  zgodnych oświadczeń woli</w:t>
      </w:r>
      <w:bookmarkEnd w:id="40"/>
      <w:r w:rsidR="00EA6826" w:rsidRPr="007A2BD2">
        <w:rPr>
          <w:rFonts w:ascii="Open Sans" w:hAnsi="Open Sans" w:cs="Open Sans"/>
          <w:sz w:val="22"/>
          <w:szCs w:val="22"/>
        </w:rPr>
        <w:t>.</w:t>
      </w:r>
    </w:p>
    <w:p w14:paraId="7EB41F9B" w14:textId="225D915C" w:rsidR="00017AD6" w:rsidRPr="007A2BD2" w:rsidRDefault="00017AD6" w:rsidP="007E4465">
      <w:pPr>
        <w:pStyle w:val="Tekstpodstawowy2"/>
        <w:numPr>
          <w:ilvl w:val="0"/>
          <w:numId w:val="3"/>
        </w:numPr>
        <w:spacing w:before="120" w:after="120" w:line="276" w:lineRule="auto"/>
        <w:jc w:val="left"/>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5E5355">
        <w:rPr>
          <w:rFonts w:ascii="Open Sans" w:hAnsi="Open Sans" w:cs="Open Sans"/>
          <w:sz w:val="22"/>
          <w:szCs w:val="22"/>
        </w:rPr>
        <w:t xml:space="preserve">, </w:t>
      </w:r>
      <w:r w:rsidR="005E5355">
        <w:rPr>
          <w:rFonts w:ascii="Open Sans" w:hAnsi="Open Sans"/>
          <w:sz w:val="22"/>
        </w:rPr>
        <w:t>dokonywanym w drodze aneksu do Umowy łącznie ze zmianą wskaźników</w:t>
      </w:r>
      <w:r w:rsidRPr="007A2BD2">
        <w:rPr>
          <w:rFonts w:ascii="Open Sans" w:hAnsi="Open Sans" w:cs="Open Sans"/>
          <w:sz w:val="22"/>
          <w:szCs w:val="22"/>
        </w:rPr>
        <w:t>.</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p>
    <w:p w14:paraId="17EB9B59" w14:textId="3982E8D1" w:rsidR="00B064CC" w:rsidRPr="007A2BD2" w:rsidRDefault="00B0411C" w:rsidP="007E4465">
      <w:pPr>
        <w:pStyle w:val="Tekstpodstawowy2"/>
        <w:numPr>
          <w:ilvl w:val="0"/>
          <w:numId w:val="3"/>
        </w:numPr>
        <w:spacing w:before="120" w:after="120" w:line="276" w:lineRule="auto"/>
        <w:jc w:val="left"/>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7A9E31B0" w:rsidR="00017AD6" w:rsidRPr="007A2BD2" w:rsidRDefault="00017AD6" w:rsidP="007E4465">
      <w:pPr>
        <w:numPr>
          <w:ilvl w:val="0"/>
          <w:numId w:val="3"/>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8477AB">
        <w:rPr>
          <w:rFonts w:ascii="Open Sans" w:hAnsi="Open Sans" w:cs="Open Sans"/>
          <w:sz w:val="22"/>
          <w:szCs w:val="22"/>
        </w:rPr>
        <w:t>1</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E4465">
      <w:pPr>
        <w:numPr>
          <w:ilvl w:val="0"/>
          <w:numId w:val="3"/>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1" w:name="_Hlk121914333"/>
      <w:r w:rsidR="004200C6" w:rsidRPr="007A2BD2">
        <w:rPr>
          <w:rFonts w:ascii="Open Sans" w:hAnsi="Open Sans" w:cs="Open Sans"/>
          <w:sz w:val="22"/>
          <w:szCs w:val="22"/>
        </w:rPr>
        <w:t>następuje za pośrednictwem SL2021.</w:t>
      </w:r>
      <w:bookmarkEnd w:id="41"/>
    </w:p>
    <w:p w14:paraId="3A5B6B89" w14:textId="59F7D251" w:rsidR="004F19C8" w:rsidRPr="007A2BD2" w:rsidRDefault="004F19C8" w:rsidP="007E4465">
      <w:pPr>
        <w:numPr>
          <w:ilvl w:val="0"/>
          <w:numId w:val="3"/>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w:t>
      </w:r>
      <w:r w:rsidR="008477AB">
        <w:rPr>
          <w:rFonts w:ascii="Open Sans" w:hAnsi="Open Sans" w:cs="Open Sans"/>
          <w:sz w:val="22"/>
          <w:szCs w:val="22"/>
        </w:rPr>
        <w:t xml:space="preserve">, </w:t>
      </w:r>
      <w:r w:rsidR="008477AB" w:rsidRPr="007434AD">
        <w:rPr>
          <w:rFonts w:ascii="Open Sans" w:hAnsi="Open Sans" w:cs="Open Sans"/>
          <w:sz w:val="22"/>
          <w:szCs w:val="22"/>
        </w:rPr>
        <w:t xml:space="preserve">nie później niż w terminie </w:t>
      </w:r>
      <w:r w:rsidR="008477AB" w:rsidRPr="005242B8">
        <w:rPr>
          <w:rFonts w:ascii="Open Sans" w:hAnsi="Open Sans" w:cs="Open Sans"/>
          <w:sz w:val="22"/>
          <w:szCs w:val="22"/>
        </w:rPr>
        <w:t>9</w:t>
      </w:r>
      <w:r w:rsidR="008477AB" w:rsidRPr="007434AD">
        <w:rPr>
          <w:rFonts w:ascii="Open Sans" w:hAnsi="Open Sans" w:cs="Open Sans"/>
          <w:sz w:val="22"/>
          <w:szCs w:val="22"/>
        </w:rPr>
        <w:t>0 dni</w:t>
      </w:r>
      <w:r w:rsidR="008477AB">
        <w:rPr>
          <w:rFonts w:ascii="Open Sans" w:hAnsi="Open Sans" w:cs="Open Sans"/>
          <w:sz w:val="22"/>
          <w:szCs w:val="22"/>
        </w:rPr>
        <w:t xml:space="preserve"> od dnia pozyskania nowych decyzji administracyjnych,</w:t>
      </w:r>
      <w:r w:rsidRPr="007A2BD2">
        <w:rPr>
          <w:rFonts w:ascii="Open Sans" w:hAnsi="Open Sans" w:cs="Open Sans"/>
          <w:sz w:val="22"/>
          <w:szCs w:val="22"/>
        </w:rPr>
        <w:t xml:space="preserve"> do przedłożenia lub zmiany Harmonogramu uzyskiwania decyzji administracyjnych. Przedłożenie </w:t>
      </w:r>
      <w:r w:rsidRPr="007A2BD2">
        <w:rPr>
          <w:rFonts w:ascii="Open Sans" w:hAnsi="Open Sans" w:cs="Open Sans"/>
          <w:sz w:val="22"/>
          <w:szCs w:val="22"/>
        </w:rPr>
        <w:lastRenderedPageBreak/>
        <w:t>Harmonogramu uzyskiwania decyzji administracyjnych wymaga aneksowania Umowy.</w:t>
      </w:r>
      <w:r w:rsidR="00E455E6" w:rsidRPr="007A2BD2">
        <w:rPr>
          <w:rStyle w:val="Odwoanieprzypisudolnego"/>
          <w:rFonts w:ascii="Open Sans" w:hAnsi="Open Sans" w:cs="Open Sans"/>
          <w:sz w:val="22"/>
          <w:szCs w:val="22"/>
        </w:rPr>
        <w:footnoteReference w:id="36"/>
      </w:r>
    </w:p>
    <w:p w14:paraId="7B43BD8A" w14:textId="7FCD0479" w:rsidR="005A6558" w:rsidRPr="007A2BD2" w:rsidRDefault="005A6558" w:rsidP="007E4465">
      <w:pPr>
        <w:numPr>
          <w:ilvl w:val="0"/>
          <w:numId w:val="3"/>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7"/>
      </w:r>
      <w:r w:rsidR="005D5F0A">
        <w:rPr>
          <w:rFonts w:ascii="Open Sans" w:hAnsi="Open Sans" w:cs="Open Sans"/>
          <w:sz w:val="22"/>
          <w:szCs w:val="22"/>
        </w:rPr>
        <w:t>,</w:t>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E4465">
      <w:pPr>
        <w:numPr>
          <w:ilvl w:val="1"/>
          <w:numId w:val="26"/>
        </w:numPr>
        <w:tabs>
          <w:tab w:val="clear" w:pos="1440"/>
          <w:tab w:val="num" w:pos="900"/>
        </w:tabs>
        <w:autoSpaceDE w:val="0"/>
        <w:autoSpaceDN w:val="0"/>
        <w:adjustRightInd w:val="0"/>
        <w:spacing w:after="120" w:line="276" w:lineRule="auto"/>
        <w:ind w:left="900" w:hanging="540"/>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E4465">
      <w:pPr>
        <w:numPr>
          <w:ilvl w:val="1"/>
          <w:numId w:val="26"/>
        </w:numPr>
        <w:tabs>
          <w:tab w:val="clear" w:pos="1440"/>
          <w:tab w:val="num" w:pos="851"/>
        </w:tabs>
        <w:autoSpaceDE w:val="0"/>
        <w:autoSpaceDN w:val="0"/>
        <w:adjustRightInd w:val="0"/>
        <w:spacing w:after="120" w:line="276" w:lineRule="auto"/>
        <w:ind w:left="851" w:hanging="491"/>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E4465">
      <w:pPr>
        <w:autoSpaceDE w:val="0"/>
        <w:autoSpaceDN w:val="0"/>
        <w:adjustRightInd w:val="0"/>
        <w:spacing w:after="120" w:line="276" w:lineRule="auto"/>
        <w:ind w:left="360"/>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3080A5A0" w:rsidR="00017AD6" w:rsidRPr="007A2BD2" w:rsidRDefault="003668C1" w:rsidP="007E4465">
      <w:pPr>
        <w:numPr>
          <w:ilvl w:val="0"/>
          <w:numId w:val="3"/>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8"/>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zgody nie ma charakteru wiążącego i ostatecznego, a zmiana dla swojej skuteczności wymaga złożenia przez obie Strony zgodnych oświadczeń woli w formie aneksu.</w:t>
      </w:r>
    </w:p>
    <w:p w14:paraId="419A9B5B" w14:textId="739811EB" w:rsidR="00017AD6" w:rsidRPr="007A2BD2" w:rsidRDefault="00C45F61" w:rsidP="007E4465">
      <w:pPr>
        <w:pStyle w:val="Tekstpodstawowy2"/>
        <w:numPr>
          <w:ilvl w:val="0"/>
          <w:numId w:val="3"/>
        </w:numPr>
        <w:spacing w:before="120" w:after="120" w:line="276" w:lineRule="auto"/>
        <w:jc w:val="left"/>
        <w:rPr>
          <w:rFonts w:ascii="Open Sans" w:hAnsi="Open Sans" w:cs="Open Sans"/>
          <w:sz w:val="22"/>
          <w:szCs w:val="22"/>
        </w:rPr>
      </w:pPr>
      <w:r w:rsidRPr="007A2BD2">
        <w:rPr>
          <w:rFonts w:ascii="Open Sans" w:hAnsi="Open Sans" w:cs="Open Sans"/>
          <w:sz w:val="22"/>
          <w:szCs w:val="22"/>
        </w:rPr>
        <w:lastRenderedPageBreak/>
        <w:t>Niewykonanie wskaźników Projek</w:t>
      </w:r>
      <w:r w:rsidR="00E94EB6">
        <w:rPr>
          <w:rFonts w:ascii="Open Sans" w:hAnsi="Open Sans" w:cs="Open Sans"/>
          <w:sz w:val="22"/>
          <w:szCs w:val="22"/>
        </w:rPr>
        <w:t>tu</w:t>
      </w:r>
      <w:r w:rsidRPr="007A2BD2">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6C6D7DF2" w:rsidR="004D360A" w:rsidRPr="007A2BD2" w:rsidRDefault="00553FDF" w:rsidP="007E4465">
      <w:pPr>
        <w:pStyle w:val="Tekstpodstawowy2"/>
        <w:numPr>
          <w:ilvl w:val="0"/>
          <w:numId w:val="3"/>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42" w:name="_Hlk167359534"/>
      <w:r w:rsidR="00061766" w:rsidRPr="00647914">
        <w:rPr>
          <w:rFonts w:ascii="Open Sans" w:hAnsi="Open Sans" w:cs="Open Sans"/>
          <w:sz w:val="22"/>
          <w:szCs w:val="22"/>
        </w:rPr>
        <w:t>W przypadku braku realizacji lub nieskutecznej realizacji przez Beneficjenta wskazanych działań naprawczych</w:t>
      </w:r>
      <w:bookmarkEnd w:id="42"/>
      <w:r w:rsidRPr="007A2BD2">
        <w:rPr>
          <w:rFonts w:ascii="Open Sans" w:hAnsi="Open Sans" w:cs="Open Sans"/>
          <w:sz w:val="22"/>
          <w:szCs w:val="22"/>
        </w:rPr>
        <w:t xml:space="preserve">,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Oświadczenie o uznaniu części wydatków w Projekcie za niekwalifikowalne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E4465">
      <w:pPr>
        <w:pStyle w:val="Tekstpodstawowy2"/>
        <w:numPr>
          <w:ilvl w:val="0"/>
          <w:numId w:val="3"/>
        </w:numPr>
        <w:spacing w:before="120" w:after="120" w:line="276" w:lineRule="auto"/>
        <w:jc w:val="left"/>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proofErr w:type="spellStart"/>
      <w:r w:rsidR="00FA03E2" w:rsidRPr="007A2BD2">
        <w:rPr>
          <w:rFonts w:ascii="Open Sans" w:hAnsi="Open Sans" w:cs="Open Sans"/>
          <w:sz w:val="22"/>
          <w:szCs w:val="22"/>
        </w:rPr>
        <w:t>FEnIKS</w:t>
      </w:r>
      <w:proofErr w:type="spellEnd"/>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E4465">
      <w:pPr>
        <w:pStyle w:val="Tekstpodstawowy2"/>
        <w:numPr>
          <w:ilvl w:val="0"/>
          <w:numId w:val="83"/>
        </w:numPr>
        <w:spacing w:before="120" w:after="120" w:line="276" w:lineRule="auto"/>
        <w:jc w:val="left"/>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E4465">
      <w:pPr>
        <w:pStyle w:val="Tekstpodstawowy2"/>
        <w:numPr>
          <w:ilvl w:val="0"/>
          <w:numId w:val="83"/>
        </w:numPr>
        <w:spacing w:before="120" w:after="120" w:line="276" w:lineRule="auto"/>
        <w:jc w:val="left"/>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3F85AE77" w:rsidR="00385720" w:rsidRPr="007A2BD2" w:rsidRDefault="00F7308E" w:rsidP="007E4465">
      <w:pPr>
        <w:pStyle w:val="Tekstpodstawowy2"/>
        <w:spacing w:before="120" w:after="120" w:line="276" w:lineRule="auto"/>
        <w:ind w:left="420"/>
        <w:jc w:val="left"/>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39"/>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7A2BD2">
        <w:rPr>
          <w:rFonts w:ascii="Open Sans" w:hAnsi="Open Sans" w:cs="Open Sans"/>
          <w:sz w:val="22"/>
          <w:szCs w:val="22"/>
        </w:rPr>
        <w:t>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1D07770F" w:rsidR="00DB769F" w:rsidRPr="007A2BD2" w:rsidRDefault="00DB769F" w:rsidP="007E4465">
      <w:pPr>
        <w:pStyle w:val="Tekstpodstawowy2"/>
        <w:numPr>
          <w:ilvl w:val="0"/>
          <w:numId w:val="3"/>
        </w:numPr>
        <w:spacing w:before="120" w:after="120" w:line="276" w:lineRule="auto"/>
        <w:jc w:val="left"/>
        <w:rPr>
          <w:rFonts w:ascii="Open Sans" w:hAnsi="Open Sans" w:cs="Open Sans"/>
          <w:sz w:val="22"/>
          <w:szCs w:val="22"/>
        </w:rPr>
      </w:pPr>
      <w:bookmarkStart w:id="43"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w:t>
      </w:r>
      <w:r w:rsidRPr="007A2BD2">
        <w:rPr>
          <w:rFonts w:ascii="Open Sans" w:hAnsi="Open Sans" w:cs="Open Sans"/>
          <w:sz w:val="22"/>
          <w:szCs w:val="22"/>
        </w:rPr>
        <w:lastRenderedPageBreak/>
        <w:t>zapobieżenie ewentualnej szkodzie lub naprawienie szkody spowodowanej przez konflikt interesów.</w:t>
      </w:r>
    </w:p>
    <w:bookmarkEnd w:id="43"/>
    <w:p w14:paraId="1BFE8F9D" w14:textId="77777777" w:rsidR="00AC0C7C" w:rsidRPr="007A2BD2" w:rsidRDefault="00AC0C7C" w:rsidP="007E4465">
      <w:pPr>
        <w:pStyle w:val="Tekstpodstawowy2"/>
        <w:numPr>
          <w:ilvl w:val="0"/>
          <w:numId w:val="3"/>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2E2C695" w:rsidR="00AC7043" w:rsidRPr="007A2BD2" w:rsidRDefault="007F599F" w:rsidP="007E4465">
      <w:pPr>
        <w:numPr>
          <w:ilvl w:val="0"/>
          <w:numId w:val="3"/>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00171E37">
        <w:rPr>
          <w:rFonts w:ascii="Open Sans" w:hAnsi="Open Sans" w:cs="Open Sans"/>
          <w:sz w:val="22"/>
          <w:szCs w:val="22"/>
        </w:rPr>
        <w:t xml:space="preserve"> </w:t>
      </w:r>
      <w:r w:rsidR="00171E37">
        <w:rPr>
          <w:rFonts w:ascii="Open Sans" w:hAnsi="Open Sans"/>
          <w:sz w:val="22"/>
        </w:rPr>
        <w:t xml:space="preserve">pod adresem …………………………………………………………/ </w:t>
      </w:r>
      <w:r w:rsidR="00171E37" w:rsidRPr="00375773">
        <w:rPr>
          <w:rFonts w:ascii="Open Sans" w:hAnsi="Open Sans"/>
          <w:sz w:val="22"/>
        </w:rPr>
        <w:t>co najmniej poprzez ………………………………………….</w:t>
      </w:r>
      <w:r w:rsidR="00171E37" w:rsidRPr="005242B8">
        <w:rPr>
          <w:rStyle w:val="Odwoanieprzypisudolnego"/>
          <w:rFonts w:ascii="Open Sans" w:hAnsi="Open Sans" w:cs="Open Sans"/>
          <w:sz w:val="22"/>
          <w:szCs w:val="22"/>
        </w:rPr>
        <w:footnoteReference w:id="40"/>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E4465">
      <w:pPr>
        <w:pStyle w:val="Tekstpodstawowy2"/>
        <w:numPr>
          <w:ilvl w:val="1"/>
          <w:numId w:val="47"/>
        </w:numPr>
        <w:spacing w:before="120" w:after="120" w:line="276" w:lineRule="auto"/>
        <w:jc w:val="left"/>
        <w:rPr>
          <w:rFonts w:ascii="Open Sans" w:hAnsi="Open Sans" w:cs="Open Sans"/>
          <w:sz w:val="22"/>
          <w:szCs w:val="22"/>
        </w:rPr>
      </w:pPr>
      <w:r w:rsidRPr="007A2BD2">
        <w:rPr>
          <w:rFonts w:ascii="Open Sans" w:hAnsi="Open Sans" w:cs="Open Sans"/>
          <w:sz w:val="22"/>
          <w:szCs w:val="22"/>
        </w:rPr>
        <w:t>specjalny adres e-mail lub</w:t>
      </w:r>
    </w:p>
    <w:p w14:paraId="146C2E2F" w14:textId="64E9387B" w:rsidR="00AC7043" w:rsidRDefault="00AC7043" w:rsidP="007E4465">
      <w:pPr>
        <w:pStyle w:val="Tekstpodstawowy2"/>
        <w:numPr>
          <w:ilvl w:val="1"/>
          <w:numId w:val="47"/>
        </w:numPr>
        <w:spacing w:before="120" w:after="120" w:line="276" w:lineRule="auto"/>
        <w:jc w:val="left"/>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6228BB0C" w14:textId="70E90EDA" w:rsidR="00900007" w:rsidRPr="007A2BD2" w:rsidRDefault="00900007" w:rsidP="007E4465">
      <w:pPr>
        <w:pStyle w:val="Tekstpodstawowy2"/>
        <w:spacing w:before="120" w:after="120" w:line="276" w:lineRule="auto"/>
        <w:ind w:left="420"/>
        <w:jc w:val="left"/>
        <w:rPr>
          <w:rFonts w:ascii="Open Sans" w:hAnsi="Open Sans" w:cs="Open Sans"/>
          <w:sz w:val="22"/>
          <w:szCs w:val="22"/>
        </w:rPr>
      </w:pPr>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E57EF">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p>
    <w:p w14:paraId="1534844A" w14:textId="05479797" w:rsidR="00AC7043" w:rsidRPr="007A2BD2" w:rsidRDefault="008744C0" w:rsidP="007E4465">
      <w:pPr>
        <w:numPr>
          <w:ilvl w:val="0"/>
          <w:numId w:val="3"/>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6A6737CD" w:rsidR="00EF219D" w:rsidRPr="007A2BD2" w:rsidRDefault="00EF219D" w:rsidP="007E4465">
      <w:pPr>
        <w:numPr>
          <w:ilvl w:val="0"/>
          <w:numId w:val="3"/>
        </w:numPr>
        <w:autoSpaceDE w:val="0"/>
        <w:autoSpaceDN w:val="0"/>
        <w:adjustRightInd w:val="0"/>
        <w:spacing w:after="120" w:line="276" w:lineRule="auto"/>
        <w:rPr>
          <w:rFonts w:ascii="Open Sans" w:hAnsi="Open Sans" w:cs="Open Sans"/>
          <w:sz w:val="22"/>
          <w:szCs w:val="22"/>
        </w:rPr>
      </w:pPr>
      <w:bookmarkStart w:id="44" w:name="_Hlk111027321"/>
      <w:bookmarkStart w:id="45" w:name="_Hlk122091007"/>
      <w:bookmarkStart w:id="46"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4"/>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5"/>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w:t>
      </w:r>
      <w:r w:rsidRPr="007A2BD2">
        <w:rPr>
          <w:rFonts w:ascii="Open Sans" w:hAnsi="Open Sans" w:cs="Open Sans"/>
          <w:sz w:val="22"/>
          <w:szCs w:val="22"/>
        </w:rPr>
        <w:lastRenderedPageBreak/>
        <w:t>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t>
      </w:r>
      <w:bookmarkStart w:id="47" w:name="_Hlk150772831"/>
      <w:r w:rsidR="00DE78B8" w:rsidRPr="00704235">
        <w:rPr>
          <w:rFonts w:ascii="Open Sans" w:hAnsi="Open Sans" w:cs="Open Sans"/>
          <w:sz w:val="22"/>
          <w:szCs w:val="22"/>
        </w:rPr>
        <w:t xml:space="preserve">zgłoszenie </w:t>
      </w:r>
      <w:r w:rsidR="00DE78B8" w:rsidRPr="00A42C91">
        <w:rPr>
          <w:rFonts w:ascii="Open Sans" w:hAnsi="Open Sans" w:cs="Open Sans"/>
          <w:sz w:val="22"/>
          <w:szCs w:val="22"/>
        </w:rPr>
        <w:t>w każd</w:t>
      </w:r>
      <w:r w:rsidR="00DE78B8">
        <w:rPr>
          <w:rFonts w:ascii="Open Sans" w:hAnsi="Open Sans" w:cs="Open Sans"/>
          <w:sz w:val="22"/>
          <w:szCs w:val="22"/>
        </w:rPr>
        <w:t>ej z</w:t>
      </w:r>
      <w:r w:rsidR="00DE78B8" w:rsidRPr="00A42C91">
        <w:rPr>
          <w:rFonts w:ascii="Open Sans" w:hAnsi="Open Sans" w:cs="Open Sans"/>
          <w:sz w:val="22"/>
          <w:szCs w:val="22"/>
        </w:rPr>
        <w:t xml:space="preserve"> poniższ</w:t>
      </w:r>
      <w:r w:rsidR="00DE78B8">
        <w:rPr>
          <w:rFonts w:ascii="Open Sans" w:hAnsi="Open Sans" w:cs="Open Sans"/>
          <w:sz w:val="22"/>
          <w:szCs w:val="22"/>
        </w:rPr>
        <w:t>ych form</w:t>
      </w:r>
      <w:r w:rsidR="00DE78B8" w:rsidRPr="00A42C91">
        <w:rPr>
          <w:rFonts w:ascii="Open Sans" w:hAnsi="Open Sans" w:cs="Open Sans"/>
          <w:sz w:val="22"/>
          <w:szCs w:val="22"/>
        </w:rPr>
        <w:t xml:space="preserve"> </w:t>
      </w:r>
      <w:r w:rsidR="00DE78B8" w:rsidRPr="00704235">
        <w:rPr>
          <w:rFonts w:ascii="Open Sans" w:hAnsi="Open Sans" w:cs="Open Sans"/>
          <w:sz w:val="22"/>
          <w:szCs w:val="22"/>
        </w:rPr>
        <w:t>odnosi takie skutki, jakby było</w:t>
      </w:r>
      <w:r w:rsidR="00DE78B8" w:rsidRPr="00A42C91">
        <w:rPr>
          <w:rFonts w:ascii="Open Sans" w:hAnsi="Open Sans" w:cs="Open Sans"/>
          <w:sz w:val="22"/>
          <w:szCs w:val="22"/>
        </w:rPr>
        <w:t xml:space="preserve"> przekazane w formie pisemnej</w:t>
      </w:r>
      <w:bookmarkEnd w:id="47"/>
      <w:r w:rsidRPr="007A2BD2">
        <w:rPr>
          <w:rFonts w:ascii="Open Sans" w:hAnsi="Open Sans" w:cs="Open Sans"/>
          <w:sz w:val="22"/>
          <w:szCs w:val="22"/>
        </w:rPr>
        <w:t>):</w:t>
      </w:r>
    </w:p>
    <w:p w14:paraId="1B7A1EAF" w14:textId="3A381C7C" w:rsidR="00EF219D" w:rsidRPr="007A2BD2" w:rsidRDefault="00EF219D" w:rsidP="007E4465">
      <w:pPr>
        <w:pStyle w:val="Tekstpodstawowy2"/>
        <w:numPr>
          <w:ilvl w:val="0"/>
          <w:numId w:val="88"/>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poczty tradycyjnej - w </w:t>
      </w:r>
      <w:r w:rsidR="00DE78B8">
        <w:rPr>
          <w:rFonts w:ascii="Open Sans" w:hAnsi="Open Sans" w:cs="Open Sans"/>
          <w:sz w:val="22"/>
          <w:szCs w:val="22"/>
        </w:rPr>
        <w:t xml:space="preserve">postaci przesyłki </w:t>
      </w:r>
      <w:r w:rsidRPr="007A2BD2">
        <w:rPr>
          <w:rFonts w:ascii="Open Sans" w:hAnsi="Open Sans" w:cs="Open Sans"/>
          <w:sz w:val="22"/>
          <w:szCs w:val="22"/>
        </w:rPr>
        <w:t>listowej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E4465">
      <w:pPr>
        <w:pStyle w:val="Tekstpodstawowy2"/>
        <w:numPr>
          <w:ilvl w:val="0"/>
          <w:numId w:val="88"/>
        </w:numPr>
        <w:spacing w:before="120" w:after="120" w:line="276" w:lineRule="auto"/>
        <w:jc w:val="left"/>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E4465">
      <w:pPr>
        <w:pStyle w:val="Tekstpodstawowy2"/>
        <w:numPr>
          <w:ilvl w:val="0"/>
          <w:numId w:val="88"/>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02519FF4" w:rsidR="00693C45" w:rsidRDefault="00EF219D" w:rsidP="007E4465">
      <w:pPr>
        <w:pStyle w:val="Tekstpodstawowy2"/>
        <w:numPr>
          <w:ilvl w:val="0"/>
          <w:numId w:val="88"/>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mechanizmu </w:t>
      </w:r>
      <w:proofErr w:type="spellStart"/>
      <w:r w:rsidRPr="007A2BD2">
        <w:rPr>
          <w:rFonts w:ascii="Open Sans" w:hAnsi="Open Sans" w:cs="Open Sans"/>
          <w:sz w:val="22"/>
          <w:szCs w:val="22"/>
        </w:rPr>
        <w:t>sygnalistycznego</w:t>
      </w:r>
      <w:proofErr w:type="spellEnd"/>
      <w:r w:rsidRPr="007A2BD2">
        <w:rPr>
          <w:rFonts w:ascii="Open Sans" w:hAnsi="Open Sans" w:cs="Open Sans"/>
          <w:sz w:val="22"/>
          <w:szCs w:val="22"/>
        </w:rPr>
        <w:t xml:space="preserve"> rozumianego jako dedykowany adres e-mail: rownosc.feniks@mfipr.gov.pl lub </w:t>
      </w:r>
      <w:hyperlink r:id="rId13" w:history="1">
        <w:r w:rsidR="00215CA1" w:rsidRPr="004C1542">
          <w:rPr>
            <w:rStyle w:val="Hipercze"/>
            <w:rFonts w:ascii="Open Sans" w:hAnsi="Open Sans" w:cs="Open Sans"/>
            <w:sz w:val="22"/>
            <w:szCs w:val="22"/>
          </w:rPr>
          <w:t>naduzycia.feniks@mfipr.gov.pl</w:t>
        </w:r>
      </w:hyperlink>
      <w:bookmarkEnd w:id="46"/>
      <w:r w:rsidR="00215CA1">
        <w:rPr>
          <w:rFonts w:ascii="Open Sans" w:hAnsi="Open Sans" w:cs="Open Sans"/>
          <w:sz w:val="22"/>
          <w:szCs w:val="22"/>
        </w:rPr>
        <w:t>,</w:t>
      </w:r>
    </w:p>
    <w:p w14:paraId="61E2DD23" w14:textId="22B3B6B5" w:rsidR="00215CA1" w:rsidRPr="007A2BD2" w:rsidRDefault="00215CA1" w:rsidP="007E4465">
      <w:pPr>
        <w:pStyle w:val="Tekstpodstawowy2"/>
        <w:numPr>
          <w:ilvl w:val="0"/>
          <w:numId w:val="88"/>
        </w:numPr>
        <w:spacing w:before="120" w:after="120" w:line="276" w:lineRule="auto"/>
        <w:jc w:val="left"/>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7D6CA8">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7D6CA8">
        <w:rPr>
          <w:rFonts w:ascii="Open Sans" w:hAnsi="Open Sans" w:cs="Open Sans"/>
          <w:sz w:val="22"/>
          <w:szCs w:val="22"/>
        </w:rPr>
        <w:t>k</w:t>
      </w:r>
      <w:r w:rsidRPr="0041324C">
        <w:rPr>
          <w:rFonts w:ascii="Open Sans" w:hAnsi="Open Sans" w:cs="Open Sans"/>
          <w:sz w:val="22"/>
          <w:szCs w:val="22"/>
        </w:rPr>
        <w:t xml:space="preserve">ancelarii ………..(nazwa i adres </w:t>
      </w:r>
      <w:r>
        <w:rPr>
          <w:rFonts w:ascii="Open Sans" w:hAnsi="Open Sans" w:cs="Open Sans"/>
          <w:sz w:val="22"/>
          <w:szCs w:val="22"/>
        </w:rPr>
        <w:t>IP</w:t>
      </w:r>
      <w:r w:rsidRPr="0041324C">
        <w:rPr>
          <w:rFonts w:ascii="Open Sans" w:hAnsi="Open Sans" w:cs="Open Sans"/>
          <w:sz w:val="22"/>
          <w:szCs w:val="22"/>
        </w:rPr>
        <w:t xml:space="preserve">) lub </w:t>
      </w:r>
      <w:r w:rsidR="007D6CA8">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p>
    <w:p w14:paraId="46A1B196" w14:textId="77777777" w:rsidR="00CE2CCB" w:rsidRDefault="000B3F9A" w:rsidP="007E4465">
      <w:pPr>
        <w:pStyle w:val="Tekstpodstawowy2"/>
        <w:numPr>
          <w:ilvl w:val="0"/>
          <w:numId w:val="3"/>
        </w:numPr>
        <w:spacing w:before="120" w:after="120" w:line="276" w:lineRule="auto"/>
        <w:jc w:val="left"/>
        <w:rPr>
          <w:rFonts w:ascii="Open Sans" w:hAnsi="Open Sans" w:cs="Open Sans"/>
          <w:sz w:val="22"/>
          <w:szCs w:val="22"/>
        </w:rPr>
      </w:pPr>
      <w:bookmarkStart w:id="48" w:name="_Hlk121761962"/>
      <w:bookmarkStart w:id="49" w:name="_Hlk121916669"/>
      <w:r w:rsidRPr="007A2BD2">
        <w:rPr>
          <w:rFonts w:ascii="Open Sans" w:hAnsi="Open Sans" w:cs="Open Sans"/>
          <w:sz w:val="22"/>
          <w:szCs w:val="22"/>
        </w:rPr>
        <w:t>Beneficjent jest zobowiązany do</w:t>
      </w:r>
      <w:r w:rsidR="00CE2CCB">
        <w:rPr>
          <w:rFonts w:ascii="Open Sans" w:hAnsi="Open Sans" w:cs="Open Sans"/>
          <w:sz w:val="22"/>
          <w:szCs w:val="22"/>
        </w:rPr>
        <w:t>:</w:t>
      </w:r>
    </w:p>
    <w:p w14:paraId="1DC416E2" w14:textId="10720B64" w:rsidR="00CE2CCB" w:rsidRDefault="000B3F9A" w:rsidP="007E4465">
      <w:pPr>
        <w:pStyle w:val="Tekstpodstawowy2"/>
        <w:numPr>
          <w:ilvl w:val="0"/>
          <w:numId w:val="131"/>
        </w:numPr>
        <w:spacing w:before="120" w:after="120" w:line="276" w:lineRule="auto"/>
        <w:jc w:val="left"/>
        <w:rPr>
          <w:rFonts w:ascii="Open Sans" w:hAnsi="Open Sans" w:cs="Open Sans"/>
          <w:sz w:val="22"/>
          <w:szCs w:val="22"/>
        </w:rPr>
      </w:pPr>
      <w:r w:rsidRPr="007A2BD2">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CE2CCB">
        <w:rPr>
          <w:rFonts w:ascii="Open Sans" w:hAnsi="Open Sans" w:cs="Open Sans"/>
          <w:sz w:val="22"/>
          <w:szCs w:val="22"/>
        </w:rPr>
        <w:t>,</w:t>
      </w:r>
    </w:p>
    <w:p w14:paraId="1AC3BBBD" w14:textId="61EA8B6A" w:rsidR="00AC0C7C" w:rsidRPr="007A2BD2" w:rsidRDefault="000B3F9A" w:rsidP="007E4465">
      <w:pPr>
        <w:pStyle w:val="Tekstpodstawowy2"/>
        <w:numPr>
          <w:ilvl w:val="0"/>
          <w:numId w:val="131"/>
        </w:numPr>
        <w:spacing w:before="120" w:after="120" w:line="276" w:lineRule="auto"/>
        <w:jc w:val="left"/>
        <w:rPr>
          <w:rFonts w:ascii="Open Sans" w:hAnsi="Open Sans" w:cs="Open Sans"/>
          <w:sz w:val="22"/>
          <w:szCs w:val="22"/>
        </w:rPr>
      </w:pPr>
      <w:bookmarkStart w:id="50" w:name="_Hlk121761938"/>
      <w:bookmarkEnd w:id="48"/>
      <w:r w:rsidRPr="007A2BD2">
        <w:rPr>
          <w:rFonts w:ascii="Open Sans" w:hAnsi="Open Sans" w:cs="Open Sans"/>
          <w:sz w:val="22"/>
          <w:szCs w:val="22"/>
        </w:rPr>
        <w:t xml:space="preserve">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7A2BD2">
        <w:rPr>
          <w:rFonts w:ascii="Open Sans" w:hAnsi="Open Sans" w:cs="Open Sans"/>
          <w:sz w:val="22"/>
          <w:szCs w:val="22"/>
        </w:rPr>
        <w:t>FEniKS</w:t>
      </w:r>
      <w:proofErr w:type="spellEnd"/>
      <w:r w:rsidR="00CE2CCB">
        <w:rPr>
          <w:rFonts w:ascii="Open Sans" w:hAnsi="Open Sans" w:cs="Open Sans"/>
          <w:sz w:val="22"/>
          <w:szCs w:val="22"/>
        </w:rPr>
        <w:t>,</w:t>
      </w:r>
      <w:r w:rsidRPr="007A2BD2">
        <w:rPr>
          <w:rFonts w:ascii="Open Sans" w:hAnsi="Open Sans" w:cs="Open Sans"/>
          <w:sz w:val="22"/>
          <w:szCs w:val="22"/>
        </w:rPr>
        <w:t xml:space="preserve"> </w:t>
      </w:r>
      <w:bookmarkStart w:id="51" w:name="_Hlk167435021"/>
      <w:r w:rsidR="00CE2CCB" w:rsidRPr="00036D88">
        <w:rPr>
          <w:rFonts w:ascii="Open Sans" w:hAnsi="Open Sans"/>
          <w:sz w:val="22"/>
        </w:rPr>
        <w:t xml:space="preserve">dla którego zobowiązany jest do udokumentowania prowadzenia analizy ryzyka </w:t>
      </w:r>
      <w:r w:rsidR="00CE2CCB">
        <w:rPr>
          <w:rFonts w:ascii="Open Sans" w:hAnsi="Open Sans"/>
          <w:sz w:val="22"/>
        </w:rPr>
        <w:t xml:space="preserve">wystąpienia </w:t>
      </w:r>
      <w:r w:rsidR="00CE2CCB" w:rsidRPr="00036D88">
        <w:rPr>
          <w:rFonts w:ascii="Open Sans" w:hAnsi="Open Sans"/>
          <w:sz w:val="22"/>
        </w:rPr>
        <w:t xml:space="preserve">nadużyć finansowych, wtedy wystarczającym będzie przygotowanie zbiorczej analizy ryzyka </w:t>
      </w:r>
      <w:r w:rsidR="00CE2CCB">
        <w:rPr>
          <w:rFonts w:ascii="Open Sans" w:hAnsi="Open Sans"/>
          <w:sz w:val="22"/>
        </w:rPr>
        <w:t xml:space="preserve">wystąpienia </w:t>
      </w:r>
      <w:r w:rsidR="00CE2CCB" w:rsidRPr="00036D88">
        <w:rPr>
          <w:rFonts w:ascii="Open Sans" w:hAnsi="Open Sans"/>
          <w:sz w:val="22"/>
        </w:rPr>
        <w:t xml:space="preserve">nadużyć finansowych dla </w:t>
      </w:r>
      <w:r w:rsidR="00CE2CCB">
        <w:rPr>
          <w:rFonts w:ascii="Open Sans" w:hAnsi="Open Sans"/>
          <w:sz w:val="22"/>
        </w:rPr>
        <w:t>tych</w:t>
      </w:r>
      <w:r w:rsidR="00CE2CCB" w:rsidRPr="00036D88">
        <w:rPr>
          <w:rFonts w:ascii="Open Sans" w:hAnsi="Open Sans"/>
          <w:sz w:val="22"/>
        </w:rPr>
        <w:t xml:space="preserve"> projektów</w:t>
      </w:r>
      <w:r w:rsidR="00CE2CCB">
        <w:rPr>
          <w:rStyle w:val="Odwoanieprzypisudolnego"/>
          <w:rFonts w:ascii="Open Sans" w:hAnsi="Open Sans"/>
          <w:sz w:val="22"/>
        </w:rPr>
        <w:footnoteReference w:id="41"/>
      </w:r>
      <w:bookmarkEnd w:id="51"/>
      <w:r w:rsidR="00CE2CCB">
        <w:rPr>
          <w:rFonts w:ascii="Open Sans" w:hAnsi="Open Sans"/>
          <w:sz w:val="22"/>
        </w:rPr>
        <w:t>.</w:t>
      </w:r>
      <w:bookmarkEnd w:id="49"/>
      <w:bookmarkEnd w:id="50"/>
    </w:p>
    <w:p w14:paraId="60578A50" w14:textId="41639E0F" w:rsidR="009D7038" w:rsidRPr="007A2BD2" w:rsidRDefault="009D7038" w:rsidP="007E4465">
      <w:pPr>
        <w:pStyle w:val="Tekstpodstawowy2"/>
        <w:numPr>
          <w:ilvl w:val="0"/>
          <w:numId w:val="3"/>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Beneficjent zobowiązuje się do udziału </w:t>
      </w:r>
      <w:bookmarkStart w:id="52" w:name="_Hlk167435053"/>
      <w:r w:rsidRPr="007A2BD2">
        <w:rPr>
          <w:rFonts w:ascii="Open Sans" w:hAnsi="Open Sans" w:cs="Open Sans"/>
          <w:sz w:val="22"/>
          <w:szCs w:val="22"/>
        </w:rPr>
        <w:t>i</w:t>
      </w:r>
      <w:r w:rsidR="00C63534">
        <w:rPr>
          <w:rFonts w:ascii="Open Sans" w:hAnsi="Open Sans" w:cs="Open Sans"/>
          <w:sz w:val="22"/>
          <w:szCs w:val="22"/>
        </w:rPr>
        <w:t xml:space="preserve"> współpracy w ramach paktu uczciwości</w:t>
      </w:r>
      <w:r w:rsidR="008E544A">
        <w:rPr>
          <w:rFonts w:ascii="Open Sans" w:hAnsi="Open Sans" w:cs="Open Sans"/>
          <w:sz w:val="22"/>
          <w:szCs w:val="22"/>
        </w:rPr>
        <w:t>,</w:t>
      </w:r>
      <w:r w:rsidR="00C63534" w:rsidRPr="007A2BD2">
        <w:rPr>
          <w:rFonts w:ascii="Open Sans" w:hAnsi="Open Sans" w:cs="Open Sans"/>
          <w:sz w:val="22"/>
          <w:szCs w:val="22"/>
        </w:rPr>
        <w:t xml:space="preserve"> </w:t>
      </w:r>
      <w:bookmarkEnd w:id="52"/>
      <w:r w:rsidRPr="007A2BD2">
        <w:rPr>
          <w:rFonts w:ascii="Open Sans" w:hAnsi="Open Sans" w:cs="Open Sans"/>
          <w:sz w:val="22"/>
          <w:szCs w:val="22"/>
        </w:rPr>
        <w:t xml:space="preserve">w przypadku podjęcia przez IZ decyzji o objęciu Projektu monitoringiem przez </w:t>
      </w:r>
      <w:r w:rsidRPr="007A2BD2">
        <w:rPr>
          <w:rFonts w:ascii="Open Sans" w:hAnsi="Open Sans" w:cs="Open Sans"/>
          <w:sz w:val="22"/>
          <w:szCs w:val="22"/>
        </w:rPr>
        <w:lastRenderedPageBreak/>
        <w:t>społecznego obserwatora w ramach paktu uczciwości.</w:t>
      </w:r>
      <w:r w:rsidR="00C63534">
        <w:rPr>
          <w:rFonts w:ascii="Open Sans" w:hAnsi="Open Sans" w:cs="Open Sans"/>
          <w:sz w:val="22"/>
          <w:szCs w:val="22"/>
        </w:rPr>
        <w:t xml:space="preserve"> </w:t>
      </w:r>
      <w:bookmarkStart w:id="53" w:name="_Hlk167426911"/>
      <w:r w:rsidR="00C63534">
        <w:rPr>
          <w:rFonts w:ascii="Open Sans" w:hAnsi="Open Sans" w:cs="Open Sans"/>
          <w:sz w:val="22"/>
          <w:szCs w:val="22"/>
        </w:rPr>
        <w:t>Warunki i zasady współpracy w ramach paktu uczciwości zostaną określone w odrębnym porozumieniu</w:t>
      </w:r>
      <w:r w:rsidR="00C63534" w:rsidRPr="00A42C91">
        <w:rPr>
          <w:rFonts w:ascii="Open Sans" w:hAnsi="Open Sans" w:cs="Open Sans"/>
          <w:sz w:val="22"/>
          <w:szCs w:val="22"/>
        </w:rPr>
        <w:t>.</w:t>
      </w:r>
      <w:bookmarkEnd w:id="53"/>
    </w:p>
    <w:p w14:paraId="11B3046B" w14:textId="100B38BA" w:rsidR="00BB264B" w:rsidRPr="007A2BD2" w:rsidRDefault="00BB264B" w:rsidP="007E4465">
      <w:pPr>
        <w:numPr>
          <w:ilvl w:val="0"/>
          <w:numId w:val="3"/>
        </w:numPr>
        <w:autoSpaceDE w:val="0"/>
        <w:autoSpaceDN w:val="0"/>
        <w:adjustRightInd w:val="0"/>
        <w:spacing w:after="120" w:line="276" w:lineRule="auto"/>
        <w:rPr>
          <w:rFonts w:ascii="Open Sans" w:hAnsi="Open Sans" w:cs="Open Sans"/>
          <w:sz w:val="22"/>
          <w:szCs w:val="22"/>
        </w:rPr>
      </w:pPr>
      <w:bookmarkStart w:id="54" w:name="_Hlk122091241"/>
      <w:r w:rsidRPr="007A2BD2">
        <w:rPr>
          <w:rFonts w:ascii="Open Sans" w:hAnsi="Open Sans" w:cs="Open Sans"/>
          <w:sz w:val="22"/>
          <w:szCs w:val="22"/>
        </w:rPr>
        <w:t xml:space="preserve">Beneficjent zobowiązuje się do uwzględnienia w finansowanych w ramach Projektu umowach w sprawie zamówienia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wszczętych po dniu zawarcia Umowy, zobowiązania wykonawców co najmniej do:</w:t>
      </w:r>
    </w:p>
    <w:p w14:paraId="1BBD42B5" w14:textId="77777777" w:rsidR="00BB264B" w:rsidRPr="007A2BD2" w:rsidRDefault="00BB264B" w:rsidP="007E4465">
      <w:pPr>
        <w:numPr>
          <w:ilvl w:val="0"/>
          <w:numId w:val="90"/>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198C001B" w:rsidR="00BB264B" w:rsidRPr="007A2BD2" w:rsidRDefault="00BB264B" w:rsidP="007E4465">
      <w:pPr>
        <w:numPr>
          <w:ilvl w:val="0"/>
          <w:numId w:val="90"/>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w:t>
      </w:r>
    </w:p>
    <w:p w14:paraId="22DB8EF8" w14:textId="2B873934" w:rsidR="00BB264B" w:rsidRPr="007A2BD2" w:rsidRDefault="00BB264B" w:rsidP="007E4465">
      <w:pPr>
        <w:numPr>
          <w:ilvl w:val="0"/>
          <w:numId w:val="90"/>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przeciwdziałania zmowom przetargowym,</w:t>
      </w:r>
    </w:p>
    <w:p w14:paraId="518C6EA7" w14:textId="4A6B25BC" w:rsidR="00CA7788" w:rsidRPr="007A2BD2" w:rsidRDefault="00BB264B" w:rsidP="007E4465">
      <w:pPr>
        <w:numPr>
          <w:ilvl w:val="0"/>
          <w:numId w:val="90"/>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zamieszczenia na stronie internetowej wykonawcy</w:t>
      </w:r>
      <w:r w:rsidR="00AA21E3">
        <w:rPr>
          <w:rStyle w:val="Odwoanieprzypisudolnego"/>
          <w:rFonts w:ascii="Open Sans" w:hAnsi="Open Sans"/>
          <w:sz w:val="22"/>
          <w:szCs w:val="22"/>
        </w:rPr>
        <w:footnoteReference w:id="42"/>
      </w:r>
      <w:r w:rsidRPr="007A2BD2">
        <w:rPr>
          <w:rFonts w:ascii="Open Sans" w:hAnsi="Open Sans" w:cs="Open Sans"/>
          <w:sz w:val="22"/>
          <w:szCs w:val="22"/>
        </w:rPr>
        <w:t xml:space="preserve">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4"/>
    </w:p>
    <w:p w14:paraId="6206059E" w14:textId="6C882D85" w:rsidR="00AC0C7C" w:rsidRPr="007A2BD2" w:rsidRDefault="00AC0C7C" w:rsidP="007E4465">
      <w:pPr>
        <w:numPr>
          <w:ilvl w:val="0"/>
          <w:numId w:val="3"/>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środki są</w:t>
      </w:r>
      <w:r w:rsidR="00BE6ADA">
        <w:rPr>
          <w:rFonts w:ascii="Open Sans" w:hAnsi="Open Sans" w:cs="Open Sans"/>
          <w:sz w:val="22"/>
          <w:szCs w:val="22"/>
        </w:rPr>
        <w:t xml:space="preserve"> </w:t>
      </w:r>
      <w:r w:rsidR="00BE6ADA" w:rsidRPr="00BE6ADA">
        <w:rPr>
          <w:rFonts w:ascii="Open Sans" w:hAnsi="Open Sans" w:cs="Open Sans"/>
          <w:sz w:val="22"/>
          <w:szCs w:val="22"/>
        </w:rPr>
        <w:t>niewystarczające lub nieskuteczne</w:t>
      </w:r>
      <w:r w:rsidR="00BE6ADA">
        <w:rPr>
          <w:rFonts w:ascii="Open Sans" w:hAnsi="Open Sans" w:cs="Open Sans"/>
          <w:sz w:val="22"/>
          <w:szCs w:val="22"/>
        </w:rPr>
        <w:t xml:space="preserve"> </w:t>
      </w:r>
      <w:r w:rsidRPr="007A2BD2">
        <w:rPr>
          <w:rFonts w:ascii="Open Sans" w:hAnsi="Open Sans" w:cs="Open Sans"/>
          <w:sz w:val="22"/>
          <w:szCs w:val="22"/>
        </w:rPr>
        <w:t xml:space="preserve">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2CEE66B9" w:rsidR="00EB0ACC" w:rsidRPr="007A2BD2" w:rsidRDefault="00EB0ACC" w:rsidP="007E4465">
      <w:pPr>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D836A9" w:rsidRPr="00D836A9">
        <w:rPr>
          <w:rFonts w:ascii="Open Sans" w:hAnsi="Open Sans"/>
          <w:sz w:val="22"/>
        </w:rPr>
        <w:t xml:space="preserve"> </w:t>
      </w:r>
      <w:r w:rsidR="00D836A9">
        <w:rPr>
          <w:rFonts w:ascii="Open Sans" w:hAnsi="Open Sans"/>
          <w:sz w:val="22"/>
        </w:rPr>
        <w:t xml:space="preserve">Beneficjent zobowiązany jest poinformować przy tym o zakresie umocowania Pełnomocnika ds. Projektu, </w:t>
      </w:r>
      <w:r w:rsidR="00D836A9" w:rsidRPr="00F94A25">
        <w:rPr>
          <w:rFonts w:ascii="Open Sans" w:hAnsi="Open Sans"/>
          <w:sz w:val="22"/>
        </w:rPr>
        <w:t xml:space="preserve">a w szczególności czy jest on </w:t>
      </w:r>
      <w:r w:rsidR="00D836A9" w:rsidRPr="00306627">
        <w:rPr>
          <w:rFonts w:ascii="Open Sans" w:hAnsi="Open Sans"/>
          <w:sz w:val="22"/>
        </w:rPr>
        <w:t xml:space="preserve">uprawniony do składania oświadczeń </w:t>
      </w:r>
      <w:r w:rsidR="00D836A9" w:rsidRPr="006C5724">
        <w:rPr>
          <w:rFonts w:ascii="Open Sans" w:hAnsi="Open Sans"/>
          <w:sz w:val="22"/>
        </w:rPr>
        <w:t xml:space="preserve">woli w przedmiocie zmiany Umowy, a jeżeli tak, to </w:t>
      </w:r>
      <w:r w:rsidR="00D836A9" w:rsidRPr="00306627">
        <w:rPr>
          <w:rFonts w:ascii="Open Sans" w:hAnsi="Open Sans"/>
          <w:sz w:val="22"/>
        </w:rPr>
        <w:t>w jakim zakresie. Beneficjent niezwłocznie informuje o zmianie osoby Pełn</w:t>
      </w:r>
      <w:r w:rsidR="00D836A9" w:rsidRPr="006C5724">
        <w:rPr>
          <w:rFonts w:ascii="Open Sans" w:hAnsi="Open Sans"/>
          <w:sz w:val="22"/>
        </w:rPr>
        <w:t xml:space="preserve">omocnika ds. Projektu </w:t>
      </w:r>
      <w:r w:rsidR="00D836A9" w:rsidRPr="00306627">
        <w:rPr>
          <w:rFonts w:ascii="Open Sans" w:hAnsi="Open Sans"/>
          <w:sz w:val="22"/>
        </w:rPr>
        <w:t>lub o zmianie zakresu jego umocowania, nie później jednak niż w t</w:t>
      </w:r>
      <w:r w:rsidR="00D836A9" w:rsidRPr="006C5724">
        <w:rPr>
          <w:rFonts w:ascii="Open Sans" w:hAnsi="Open Sans"/>
          <w:sz w:val="22"/>
        </w:rPr>
        <w:t>erminie 14 dni od takiej zmiany. Dotyczy to również przypadku odwołania Pełnomocnika ds. Projektu bez powołania nowego</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43"/>
      </w:r>
    </w:p>
    <w:p w14:paraId="0B1CDC4E" w14:textId="3DD7FE82" w:rsidR="00CA2905" w:rsidRPr="007A2BD2" w:rsidRDefault="00CA2905" w:rsidP="007E4465">
      <w:pPr>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t>
      </w:r>
      <w:r w:rsidR="002C5E1E" w:rsidRPr="007A2BD2">
        <w:rPr>
          <w:rFonts w:ascii="Open Sans" w:hAnsi="Open Sans" w:cs="Open Sans"/>
          <w:sz w:val="22"/>
          <w:szCs w:val="22"/>
        </w:rPr>
        <w:lastRenderedPageBreak/>
        <w:t>Wdrażającej lub podmiotów przez nią wskazanych, odmowa przekazania informacji i wyjaśnień oraz przedłożenia dokumentów jest uzasadniona.</w:t>
      </w:r>
    </w:p>
    <w:p w14:paraId="6D3C49E4" w14:textId="318C4491" w:rsidR="00385720" w:rsidRPr="007A2BD2" w:rsidRDefault="006E56A7" w:rsidP="007E4465">
      <w:pPr>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E4465">
      <w:pPr>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6FE81FE3" w:rsidR="00385720" w:rsidRPr="007A2BD2" w:rsidRDefault="00385720" w:rsidP="007E4465">
      <w:pPr>
        <w:numPr>
          <w:ilvl w:val="0"/>
          <w:numId w:val="3"/>
        </w:numPr>
        <w:spacing w:before="120" w:after="120" w:line="276" w:lineRule="auto"/>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 xml:space="preserve">z </w:t>
      </w:r>
      <w:r w:rsidR="00C93D56">
        <w:rPr>
          <w:rFonts w:ascii="Open Sans" w:hAnsi="Open Sans" w:cs="Open Sans"/>
          <w:sz w:val="22"/>
          <w:szCs w:val="22"/>
        </w:rPr>
        <w:t xml:space="preserve">wszelkiej </w:t>
      </w:r>
      <w:r w:rsidR="00DE69E4" w:rsidRPr="007A2BD2">
        <w:rPr>
          <w:rFonts w:ascii="Open Sans" w:hAnsi="Open Sans" w:cs="Open Sans"/>
          <w:sz w:val="22"/>
          <w:szCs w:val="22"/>
        </w:rPr>
        <w:t>odpowiedzialności</w:t>
      </w:r>
      <w:r w:rsidR="00C93D56">
        <w:rPr>
          <w:rFonts w:ascii="Open Sans" w:hAnsi="Open Sans" w:cs="Open Sans"/>
          <w:sz w:val="22"/>
          <w:szCs w:val="22"/>
        </w:rPr>
        <w:t xml:space="preserve">, </w:t>
      </w:r>
      <w:r w:rsidR="00C93D56" w:rsidRPr="0048384B">
        <w:rPr>
          <w:rFonts w:ascii="Open Sans" w:hAnsi="Open Sans"/>
          <w:sz w:val="22"/>
        </w:rPr>
        <w:t>w tym pokrycia szkody powstałej w związku z realizacją Projektu</w:t>
      </w:r>
      <w:r w:rsidR="0094440A" w:rsidRPr="007A2BD2">
        <w:rPr>
          <w:rFonts w:ascii="Open Sans" w:hAnsi="Open Sans" w:cs="Open Sans"/>
          <w:sz w:val="22"/>
          <w:szCs w:val="22"/>
        </w:rPr>
        <w:t>.</w:t>
      </w:r>
    </w:p>
    <w:p w14:paraId="3733E91A" w14:textId="77777777" w:rsidR="004200E3" w:rsidRDefault="006E60E3" w:rsidP="007E4465">
      <w:pPr>
        <w:pStyle w:val="Tekstpodstawowy2"/>
        <w:numPr>
          <w:ilvl w:val="0"/>
          <w:numId w:val="3"/>
        </w:numPr>
        <w:spacing w:before="60" w:after="120" w:line="276" w:lineRule="auto"/>
        <w:jc w:val="left"/>
        <w:rPr>
          <w:rFonts w:ascii="Open Sans" w:hAnsi="Open Sans" w:cs="Open Sans"/>
          <w:sz w:val="22"/>
          <w:szCs w:val="22"/>
        </w:rPr>
      </w:pPr>
      <w:bookmarkStart w:id="55" w:name="_Hlk111027468"/>
      <w:r w:rsidRPr="007A2BD2">
        <w:rPr>
          <w:rFonts w:ascii="Open Sans" w:hAnsi="Open Sans" w:cs="Open Sans"/>
          <w:sz w:val="22"/>
          <w:szCs w:val="22"/>
        </w:rPr>
        <w:t>Niezależnie od tego, czy Beneficjent upoważni inny podmiot do ponoszenia wydatków kwalifikowalnych, Beneficjent zawsze pozostaje jedynym podmiotem odpowiedzialnym za</w:t>
      </w:r>
      <w:r w:rsidR="004200E3">
        <w:rPr>
          <w:rFonts w:ascii="Open Sans" w:hAnsi="Open Sans" w:cs="Open Sans"/>
          <w:sz w:val="22"/>
          <w:szCs w:val="22"/>
        </w:rPr>
        <w:t>:</w:t>
      </w:r>
    </w:p>
    <w:p w14:paraId="0DF22669" w14:textId="50E78BB1" w:rsidR="004200E3" w:rsidRDefault="006E60E3" w:rsidP="007E4465">
      <w:pPr>
        <w:pStyle w:val="Tekstpodstawowy2"/>
        <w:numPr>
          <w:ilvl w:val="0"/>
          <w:numId w:val="132"/>
        </w:numPr>
        <w:spacing w:before="60" w:after="120" w:line="276" w:lineRule="auto"/>
        <w:jc w:val="left"/>
        <w:rPr>
          <w:rFonts w:ascii="Open Sans" w:hAnsi="Open Sans" w:cs="Open Sans"/>
          <w:sz w:val="22"/>
          <w:szCs w:val="22"/>
        </w:rPr>
      </w:pPr>
      <w:r w:rsidRPr="007A2BD2">
        <w:rPr>
          <w:rFonts w:ascii="Open Sans" w:hAnsi="Open Sans" w:cs="Open Sans"/>
          <w:sz w:val="22"/>
          <w:szCs w:val="22"/>
        </w:rPr>
        <w:t xml:space="preserve">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w:t>
      </w:r>
      <w:r w:rsidR="004200E3">
        <w:rPr>
          <w:rFonts w:ascii="Open Sans" w:hAnsi="Open Sans" w:cs="Open Sans"/>
          <w:sz w:val="22"/>
          <w:szCs w:val="22"/>
        </w:rPr>
        <w:t>,</w:t>
      </w:r>
    </w:p>
    <w:p w14:paraId="1A9B6A84" w14:textId="5DE6DFE3" w:rsidR="00C5027D" w:rsidRPr="007A2BD2" w:rsidRDefault="006E60E3" w:rsidP="007E4465">
      <w:pPr>
        <w:pStyle w:val="Tekstpodstawowy2"/>
        <w:numPr>
          <w:ilvl w:val="0"/>
          <w:numId w:val="132"/>
        </w:numPr>
        <w:spacing w:before="60" w:after="120" w:line="276" w:lineRule="auto"/>
        <w:jc w:val="left"/>
        <w:rPr>
          <w:rFonts w:ascii="Open Sans" w:hAnsi="Open Sans" w:cs="Open Sans"/>
          <w:sz w:val="22"/>
          <w:szCs w:val="22"/>
        </w:rPr>
      </w:pPr>
      <w:r w:rsidRPr="007A2BD2">
        <w:rPr>
          <w:rFonts w:ascii="Open Sans" w:hAnsi="Open Sans" w:cs="Open Sans"/>
          <w:sz w:val="22"/>
          <w:szCs w:val="22"/>
        </w:rPr>
        <w:t>zapewnienie trwałości Projektu zgodnie z art. 65 rozporządzenia nr 2021/1060.</w:t>
      </w:r>
      <w:bookmarkEnd w:id="55"/>
    </w:p>
    <w:p w14:paraId="44FD31C5" w14:textId="18E5184B" w:rsidR="00395779" w:rsidRPr="007A2BD2" w:rsidRDefault="00395779" w:rsidP="007E4465">
      <w:pPr>
        <w:spacing w:before="360" w:after="120" w:line="276" w:lineRule="auto"/>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44"/>
      </w:r>
    </w:p>
    <w:p w14:paraId="6B59BA87" w14:textId="1AD15F9D" w:rsidR="00395779" w:rsidRPr="007A2BD2" w:rsidRDefault="00395779" w:rsidP="007E4465">
      <w:pPr>
        <w:spacing w:after="120" w:line="276" w:lineRule="auto"/>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36D00CB7" w:rsidR="006A3748" w:rsidRPr="007A2BD2" w:rsidRDefault="006A3748" w:rsidP="00AE62CC">
      <w:pPr>
        <w:numPr>
          <w:ilvl w:val="3"/>
          <w:numId w:val="129"/>
        </w:numPr>
        <w:suppressAutoHyphens/>
        <w:spacing w:after="120" w:line="276" w:lineRule="auto"/>
        <w:ind w:left="284" w:hanging="284"/>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w:t>
      </w:r>
      <w:r w:rsidR="004F7CA7">
        <w:rPr>
          <w:rStyle w:val="Odwoanieprzypisudolnego"/>
          <w:rFonts w:ascii="Open Sans" w:hAnsi="Open Sans"/>
        </w:rPr>
        <w:footnoteReference w:id="45"/>
      </w:r>
      <w:r w:rsidRPr="007A2BD2">
        <w:rPr>
          <w:rFonts w:ascii="Open Sans" w:hAnsi="Open Sans" w:cs="Open Sans"/>
          <w:sz w:val="22"/>
          <w:szCs w:val="22"/>
          <w:lang w:eastAsia="ar-SA"/>
        </w:rPr>
        <w:t xml:space="preserve"> (decyzji o środowiskowych uwarunkowaniach lub decyzji budowlanej</w:t>
      </w:r>
      <w:r w:rsidR="004F7CA7">
        <w:rPr>
          <w:rStyle w:val="Odwoanieprzypisudolnego"/>
          <w:rFonts w:ascii="Open Sans" w:hAnsi="Open Sans"/>
        </w:rPr>
        <w:footnoteReference w:id="46"/>
      </w:r>
      <w:r w:rsidRPr="007A2BD2">
        <w:rPr>
          <w:rFonts w:ascii="Open Sans" w:hAnsi="Open Sans" w:cs="Open Sans"/>
          <w:sz w:val="22"/>
          <w:szCs w:val="22"/>
          <w:lang w:eastAsia="ar-SA"/>
        </w:rPr>
        <w:t>)</w:t>
      </w:r>
      <w:r w:rsidRPr="007A2BD2">
        <w:rPr>
          <w:rStyle w:val="Odwoanieprzypisudolnego"/>
          <w:rFonts w:ascii="Open Sans" w:hAnsi="Open Sans" w:cs="Open Sans"/>
          <w:sz w:val="22"/>
          <w:szCs w:val="22"/>
          <w:lang w:eastAsia="ar-SA"/>
        </w:rPr>
        <w:footnoteReference w:id="47"/>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AE62CC">
      <w:pPr>
        <w:numPr>
          <w:ilvl w:val="0"/>
          <w:numId w:val="113"/>
        </w:numPr>
        <w:suppressAutoHyphens/>
        <w:spacing w:after="120" w:line="276" w:lineRule="auto"/>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AE62CC">
      <w:pPr>
        <w:numPr>
          <w:ilvl w:val="0"/>
          <w:numId w:val="113"/>
        </w:numPr>
        <w:suppressAutoHyphens/>
        <w:spacing w:after="120" w:line="276" w:lineRule="auto"/>
        <w:rPr>
          <w:rFonts w:ascii="Open Sans" w:hAnsi="Open Sans" w:cs="Open Sans"/>
          <w:sz w:val="22"/>
          <w:szCs w:val="22"/>
          <w:lang w:eastAsia="ar-SA"/>
        </w:rPr>
      </w:pPr>
      <w:r w:rsidRPr="007A2BD2">
        <w:rPr>
          <w:rFonts w:ascii="Open Sans" w:hAnsi="Open Sans" w:cs="Open Sans"/>
          <w:sz w:val="22"/>
          <w:szCs w:val="22"/>
          <w:lang w:eastAsia="ar-SA"/>
        </w:rPr>
        <w:lastRenderedPageBreak/>
        <w:t xml:space="preserve">informacji na temat podania przez organ do publicznej wiadomości decyzji, o których mowa powyżej </w:t>
      </w:r>
    </w:p>
    <w:p w14:paraId="1190547F" w14:textId="77777777" w:rsidR="006A3748" w:rsidRPr="007A2BD2" w:rsidRDefault="006A3748" w:rsidP="00AE62CC">
      <w:pPr>
        <w:spacing w:after="120" w:line="276" w:lineRule="auto"/>
        <w:ind w:left="360"/>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w:t>
      </w:r>
      <w:proofErr w:type="spellStart"/>
      <w:r w:rsidRPr="007A2BD2">
        <w:rPr>
          <w:rFonts w:ascii="Open Sans" w:hAnsi="Open Sans" w:cs="Open Sans"/>
          <w:iCs/>
          <w:sz w:val="22"/>
          <w:szCs w:val="22"/>
        </w:rPr>
        <w:t>ych</w:t>
      </w:r>
      <w:proofErr w:type="spellEnd"/>
      <w:r w:rsidRPr="007A2BD2">
        <w:rPr>
          <w:rFonts w:ascii="Open Sans" w:hAnsi="Open Sans" w:cs="Open Sans"/>
          <w:iCs/>
          <w:sz w:val="22"/>
          <w:szCs w:val="22"/>
        </w:rPr>
        <w:t xml:space="preserve"> w Harmonogramie uzyskiwania decyzji administracyjnych</w:t>
      </w:r>
      <w:r w:rsidRPr="007A2BD2">
        <w:rPr>
          <w:rStyle w:val="Odwoanieprzypisudolnego"/>
          <w:rFonts w:ascii="Open Sans" w:hAnsi="Open Sans" w:cs="Open Sans"/>
          <w:iCs/>
          <w:sz w:val="22"/>
          <w:szCs w:val="22"/>
        </w:rPr>
        <w:footnoteReference w:id="48"/>
      </w:r>
      <w:r w:rsidRPr="007A2BD2">
        <w:rPr>
          <w:rFonts w:ascii="Open Sans" w:hAnsi="Open Sans" w:cs="Open Sans"/>
          <w:sz w:val="22"/>
          <w:szCs w:val="22"/>
        </w:rPr>
        <w:t>.</w:t>
      </w:r>
    </w:p>
    <w:p w14:paraId="6906478D" w14:textId="77777777" w:rsidR="006A3748" w:rsidRPr="007A2BD2" w:rsidRDefault="006A3748" w:rsidP="00AE62CC">
      <w:pPr>
        <w:pStyle w:val="Akapitzlist"/>
        <w:numPr>
          <w:ilvl w:val="0"/>
          <w:numId w:val="129"/>
        </w:numPr>
        <w:suppressAutoHyphens/>
        <w:spacing w:before="120" w:after="120" w:line="276" w:lineRule="auto"/>
        <w:rPr>
          <w:rFonts w:ascii="Open Sans" w:hAnsi="Open Sans" w:cs="Open Sans"/>
          <w:sz w:val="22"/>
          <w:szCs w:val="22"/>
        </w:rPr>
      </w:pPr>
      <w:bookmarkStart w:id="56"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AE62CC">
      <w:pPr>
        <w:numPr>
          <w:ilvl w:val="0"/>
          <w:numId w:val="130"/>
        </w:numPr>
        <w:suppressAutoHyphens/>
        <w:spacing w:after="120" w:line="276" w:lineRule="auto"/>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49"/>
      </w:r>
      <w:bookmarkEnd w:id="56"/>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AE62CC">
      <w:pPr>
        <w:numPr>
          <w:ilvl w:val="0"/>
          <w:numId w:val="130"/>
        </w:numPr>
        <w:suppressAutoHyphens/>
        <w:spacing w:after="120" w:line="276" w:lineRule="auto"/>
        <w:rPr>
          <w:rFonts w:ascii="Open Sans" w:hAnsi="Open Sans" w:cs="Open Sans"/>
          <w:sz w:val="22"/>
          <w:szCs w:val="22"/>
          <w:lang w:eastAsia="ar-SA"/>
        </w:rPr>
      </w:pPr>
      <w:r w:rsidRPr="007A2BD2">
        <w:rPr>
          <w:rFonts w:ascii="Open Sans" w:hAnsi="Open Sans" w:cs="Open Sans"/>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AE62CC">
      <w:pPr>
        <w:pStyle w:val="Akapitzlist"/>
        <w:spacing w:before="120" w:after="120" w:line="276" w:lineRule="auto"/>
        <w:ind w:left="420"/>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50"/>
      </w:r>
      <w:r w:rsidRPr="007A2BD2">
        <w:rPr>
          <w:rFonts w:ascii="Open Sans" w:hAnsi="Open Sans" w:cs="Open Sans"/>
          <w:sz w:val="22"/>
          <w:szCs w:val="22"/>
        </w:rPr>
        <w:t>:</w:t>
      </w:r>
    </w:p>
    <w:p w14:paraId="1ABF95FD" w14:textId="77777777" w:rsidR="006A3748" w:rsidRPr="007A2BD2" w:rsidRDefault="006A3748" w:rsidP="00AE62CC">
      <w:pPr>
        <w:numPr>
          <w:ilvl w:val="0"/>
          <w:numId w:val="114"/>
        </w:numPr>
        <w:spacing w:after="120" w:line="276" w:lineRule="auto"/>
        <w:ind w:left="1068"/>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570CA2B7" w:rsidR="006A3748" w:rsidRPr="007A2BD2" w:rsidRDefault="006A3748" w:rsidP="00AE62CC">
      <w:pPr>
        <w:numPr>
          <w:ilvl w:val="0"/>
          <w:numId w:val="114"/>
        </w:numPr>
        <w:spacing w:after="120" w:line="276" w:lineRule="auto"/>
        <w:ind w:left="1068"/>
        <w:rPr>
          <w:rFonts w:ascii="Open Sans" w:hAnsi="Open Sans" w:cs="Open Sans"/>
          <w:sz w:val="22"/>
          <w:szCs w:val="22"/>
        </w:rPr>
      </w:pPr>
      <w:r w:rsidRPr="007A2BD2">
        <w:rPr>
          <w:rFonts w:ascii="Open Sans" w:hAnsi="Open Sans" w:cs="Open Sans"/>
          <w:sz w:val="22"/>
          <w:szCs w:val="22"/>
        </w:rPr>
        <w:t xml:space="preserve">streszczenia raportu o oddziaływaniu przedsięwzięcia na środowisko w języku niespecjalistycznym, a na żądanie Instytucji </w:t>
      </w:r>
      <w:r w:rsidR="005551F9">
        <w:rPr>
          <w:rFonts w:ascii="Open Sans" w:hAnsi="Open Sans" w:cs="Open Sans"/>
          <w:sz w:val="22"/>
          <w:szCs w:val="22"/>
        </w:rPr>
        <w:t>Wdrażającej</w:t>
      </w:r>
      <w:r w:rsidRPr="007A2BD2">
        <w:rPr>
          <w:rFonts w:ascii="Open Sans" w:hAnsi="Open Sans" w:cs="Open Sans"/>
          <w:sz w:val="22"/>
          <w:szCs w:val="22"/>
        </w:rPr>
        <w:t xml:space="preserve"> całego raportu wraz</w:t>
      </w:r>
      <w:r w:rsidR="0094360E" w:rsidRPr="0094360E">
        <w:rPr>
          <w:rFonts w:ascii="Open Sans" w:hAnsi="Open Sans" w:cs="Open Sans"/>
          <w:sz w:val="22"/>
          <w:szCs w:val="22"/>
        </w:rPr>
        <w:t xml:space="preserve"> z jego uzupełnieniami i zmianami</w:t>
      </w:r>
      <w:r w:rsidRPr="007A2BD2">
        <w:rPr>
          <w:rFonts w:ascii="Open Sans" w:hAnsi="Open Sans" w:cs="Open Sans"/>
          <w:sz w:val="22"/>
          <w:szCs w:val="22"/>
        </w:rPr>
        <w:t>,</w:t>
      </w:r>
    </w:p>
    <w:p w14:paraId="204A3ED3" w14:textId="77777777" w:rsidR="006A3748" w:rsidRPr="007A2BD2" w:rsidRDefault="006A3748" w:rsidP="00AE62CC">
      <w:pPr>
        <w:numPr>
          <w:ilvl w:val="0"/>
          <w:numId w:val="114"/>
        </w:numPr>
        <w:spacing w:after="120" w:line="276" w:lineRule="auto"/>
        <w:ind w:left="1068"/>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7" w:name="_Hlk139021952"/>
      <w:r w:rsidRPr="007A2BD2">
        <w:rPr>
          <w:rFonts w:ascii="Open Sans" w:hAnsi="Open Sans" w:cs="Open Sans"/>
          <w:sz w:val="22"/>
          <w:szCs w:val="22"/>
        </w:rPr>
        <w:t>o którym mowa w art. 90 ust. 1 ustawy OOŚ</w:t>
      </w:r>
      <w:bookmarkEnd w:id="57"/>
      <w:r w:rsidRPr="007A2BD2">
        <w:rPr>
          <w:rFonts w:ascii="Open Sans" w:hAnsi="Open Sans" w:cs="Open Sans"/>
          <w:sz w:val="22"/>
          <w:szCs w:val="22"/>
        </w:rPr>
        <w:t xml:space="preserve"> (etap decyzji budowlanej), </w:t>
      </w:r>
    </w:p>
    <w:p w14:paraId="5B58DC06" w14:textId="77777777" w:rsidR="006A3748" w:rsidRPr="007A2BD2" w:rsidRDefault="006A3748" w:rsidP="00AE62CC">
      <w:pPr>
        <w:numPr>
          <w:ilvl w:val="0"/>
          <w:numId w:val="114"/>
        </w:numPr>
        <w:spacing w:after="120" w:line="276" w:lineRule="auto"/>
        <w:ind w:left="1068"/>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AE62CC">
      <w:pPr>
        <w:spacing w:after="120" w:line="276" w:lineRule="auto"/>
        <w:ind w:left="357"/>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w:t>
      </w:r>
      <w:proofErr w:type="spellStart"/>
      <w:r w:rsidR="00395779" w:rsidRPr="007A2BD2">
        <w:rPr>
          <w:rFonts w:ascii="Open Sans" w:hAnsi="Open Sans" w:cs="Open Sans"/>
          <w:iCs/>
          <w:sz w:val="22"/>
          <w:szCs w:val="22"/>
        </w:rPr>
        <w:t>ych</w:t>
      </w:r>
      <w:proofErr w:type="spellEnd"/>
      <w:r w:rsidR="00395779" w:rsidRPr="007A2BD2">
        <w:rPr>
          <w:rFonts w:ascii="Open Sans" w:hAnsi="Open Sans" w:cs="Open Sans"/>
          <w:iCs/>
          <w:sz w:val="22"/>
          <w:szCs w:val="22"/>
        </w:rPr>
        <w:t xml:space="preserve"> w Harmonogramie uzyskiwania decyzji administracyjnych.</w:t>
      </w:r>
    </w:p>
    <w:p w14:paraId="33898B19" w14:textId="70401FF5" w:rsidR="00395779" w:rsidRPr="007A2BD2" w:rsidRDefault="00395779" w:rsidP="00AE62CC">
      <w:pPr>
        <w:numPr>
          <w:ilvl w:val="2"/>
          <w:numId w:val="112"/>
        </w:numPr>
        <w:suppressAutoHyphens/>
        <w:spacing w:before="120" w:after="120" w:line="276" w:lineRule="auto"/>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AE62CC">
      <w:pPr>
        <w:numPr>
          <w:ilvl w:val="2"/>
          <w:numId w:val="112"/>
        </w:numPr>
        <w:suppressAutoHyphens/>
        <w:spacing w:before="120" w:after="120" w:line="276" w:lineRule="auto"/>
        <w:rPr>
          <w:rFonts w:ascii="Open Sans" w:hAnsi="Open Sans" w:cs="Open Sans"/>
          <w:sz w:val="22"/>
          <w:szCs w:val="22"/>
          <w:lang w:eastAsia="ar-SA"/>
        </w:rPr>
      </w:pPr>
      <w:r w:rsidRPr="007A2BD2">
        <w:rPr>
          <w:rFonts w:ascii="Open Sans" w:hAnsi="Open Sans" w:cs="Open Sans"/>
          <w:sz w:val="22"/>
          <w:szCs w:val="22"/>
          <w:lang w:eastAsia="ar-SA"/>
        </w:rPr>
        <w:lastRenderedPageBreak/>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AE62CC">
      <w:pPr>
        <w:numPr>
          <w:ilvl w:val="2"/>
          <w:numId w:val="112"/>
        </w:numPr>
        <w:suppressAutoHyphens/>
        <w:spacing w:before="120" w:after="120" w:line="276" w:lineRule="auto"/>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8"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8"/>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287DC364" w:rsidR="00395779" w:rsidRPr="007A2BD2" w:rsidRDefault="00395779" w:rsidP="00AE62CC">
      <w:pPr>
        <w:numPr>
          <w:ilvl w:val="2"/>
          <w:numId w:val="112"/>
        </w:numPr>
        <w:suppressAutoHyphens/>
        <w:spacing w:before="120" w:after="120" w:line="276" w:lineRule="auto"/>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3F71BFFE" w:rsidR="00395779" w:rsidRPr="007A2BD2" w:rsidRDefault="00395779" w:rsidP="00AE62CC">
      <w:pPr>
        <w:numPr>
          <w:ilvl w:val="1"/>
          <w:numId w:val="115"/>
        </w:numPr>
        <w:spacing w:after="120" w:line="276" w:lineRule="auto"/>
        <w:rPr>
          <w:rFonts w:ascii="Open Sans" w:hAnsi="Open Sans" w:cs="Open Sans"/>
          <w:sz w:val="22"/>
          <w:szCs w:val="22"/>
        </w:rPr>
      </w:pPr>
      <w:r w:rsidRPr="007A2BD2">
        <w:rPr>
          <w:rFonts w:ascii="Open Sans" w:hAnsi="Open Sans" w:cs="Open Sans"/>
          <w:sz w:val="22"/>
          <w:szCs w:val="22"/>
        </w:rPr>
        <w:t>upływu terminu/-ów określonego/-</w:t>
      </w:r>
      <w:proofErr w:type="spellStart"/>
      <w:r w:rsidRPr="007A2BD2">
        <w:rPr>
          <w:rFonts w:ascii="Open Sans" w:hAnsi="Open Sans" w:cs="Open Sans"/>
          <w:sz w:val="22"/>
          <w:szCs w:val="22"/>
        </w:rPr>
        <w:t>ych</w:t>
      </w:r>
      <w:proofErr w:type="spellEnd"/>
      <w:r w:rsidRPr="007A2BD2">
        <w:rPr>
          <w:rFonts w:ascii="Open Sans" w:hAnsi="Open Sans" w:cs="Open Sans"/>
          <w:sz w:val="22"/>
          <w:szCs w:val="22"/>
        </w:rPr>
        <w:t xml:space="preserve"> w Harmonogramie uzyskiwania decyzji administracyjnych lub</w:t>
      </w:r>
    </w:p>
    <w:p w14:paraId="43749FCB" w14:textId="77777777" w:rsidR="00CA5E97" w:rsidRPr="007A2BD2" w:rsidRDefault="00395779" w:rsidP="00AE62CC">
      <w:pPr>
        <w:numPr>
          <w:ilvl w:val="1"/>
          <w:numId w:val="115"/>
        </w:numPr>
        <w:spacing w:after="120" w:line="276" w:lineRule="auto"/>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AE62CC">
      <w:pPr>
        <w:spacing w:after="120" w:line="276" w:lineRule="auto"/>
        <w:ind w:firstLine="397"/>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09DF4985" w:rsidR="00FB67F9" w:rsidRPr="007A2BD2" w:rsidRDefault="00FB67F9" w:rsidP="00AE62CC">
      <w:pPr>
        <w:pStyle w:val="Akapitzlist"/>
        <w:numPr>
          <w:ilvl w:val="2"/>
          <w:numId w:val="123"/>
        </w:numPr>
        <w:suppressAutoHyphens/>
        <w:spacing w:before="120" w:after="120" w:line="276" w:lineRule="auto"/>
        <w:rPr>
          <w:rFonts w:ascii="Open Sans" w:hAnsi="Open Sans" w:cs="Open Sans"/>
          <w:sz w:val="22"/>
          <w:szCs w:val="22"/>
        </w:rPr>
      </w:pPr>
      <w:r w:rsidRPr="007A2BD2">
        <w:rPr>
          <w:rFonts w:ascii="Open Sans" w:hAnsi="Open Sans" w:cs="Open Sans"/>
          <w:sz w:val="22"/>
          <w:szCs w:val="22"/>
        </w:rPr>
        <w:t>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w:t>
      </w:r>
    </w:p>
    <w:p w14:paraId="72780921" w14:textId="77777777" w:rsidR="00FB67F9" w:rsidRPr="007A2BD2" w:rsidRDefault="00FB67F9" w:rsidP="00AE62CC">
      <w:pPr>
        <w:pStyle w:val="Akapitzlist"/>
        <w:numPr>
          <w:ilvl w:val="2"/>
          <w:numId w:val="123"/>
        </w:numPr>
        <w:suppressAutoHyphens/>
        <w:spacing w:before="120" w:after="120" w:line="276" w:lineRule="auto"/>
        <w:rPr>
          <w:rFonts w:ascii="Open Sans" w:hAnsi="Open Sans" w:cs="Open Sans"/>
          <w:sz w:val="22"/>
          <w:szCs w:val="22"/>
        </w:rPr>
      </w:pPr>
      <w:r w:rsidRPr="007A2BD2">
        <w:rPr>
          <w:rFonts w:ascii="Open Sans" w:hAnsi="Open Sans" w:cs="Open Sans"/>
          <w:sz w:val="22"/>
          <w:szCs w:val="22"/>
        </w:rPr>
        <w:t>W przypadku:</w:t>
      </w:r>
    </w:p>
    <w:p w14:paraId="02033133" w14:textId="5614296A" w:rsidR="00FB67F9" w:rsidRPr="007A2BD2" w:rsidRDefault="00FB67F9" w:rsidP="00AE62CC">
      <w:pPr>
        <w:pStyle w:val="Akapitzlist"/>
        <w:numPr>
          <w:ilvl w:val="0"/>
          <w:numId w:val="124"/>
        </w:numPr>
        <w:suppressAutoHyphens/>
        <w:spacing w:before="120" w:after="120" w:line="276" w:lineRule="auto"/>
        <w:rPr>
          <w:rFonts w:ascii="Open Sans" w:hAnsi="Open Sans" w:cs="Open Sans"/>
          <w:sz w:val="22"/>
          <w:szCs w:val="22"/>
        </w:rPr>
      </w:pPr>
      <w:r w:rsidRPr="007A2BD2">
        <w:rPr>
          <w:rFonts w:ascii="Open Sans" w:hAnsi="Open Sans" w:cs="Open Sans"/>
          <w:sz w:val="22"/>
          <w:szCs w:val="22"/>
        </w:rPr>
        <w:t>gdy odstąpienie od Umowy nastąpiło na skutek okoliczności związanych z nieprawidłową realizacją obowiązków umownych przez Beneficjenta, za które ponosi on winę lub</w:t>
      </w:r>
    </w:p>
    <w:p w14:paraId="4F832EE5" w14:textId="77777777" w:rsidR="00FB67F9" w:rsidRPr="007A2BD2" w:rsidRDefault="00FB67F9" w:rsidP="00AE62CC">
      <w:pPr>
        <w:pStyle w:val="Akapitzlist"/>
        <w:numPr>
          <w:ilvl w:val="0"/>
          <w:numId w:val="124"/>
        </w:numPr>
        <w:suppressAutoHyphens/>
        <w:spacing w:before="120" w:after="120" w:line="276" w:lineRule="auto"/>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AE62CC">
      <w:pPr>
        <w:spacing w:before="120" w:after="120" w:line="276" w:lineRule="auto"/>
        <w:ind w:left="426"/>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AE62CC">
      <w:pPr>
        <w:pStyle w:val="Akapitzlist"/>
        <w:numPr>
          <w:ilvl w:val="2"/>
          <w:numId w:val="123"/>
        </w:numPr>
        <w:spacing w:before="120" w:after="120" w:line="276" w:lineRule="auto"/>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15697486" w:rsidR="00395779" w:rsidRPr="007A2BD2" w:rsidRDefault="00395779" w:rsidP="00AE62CC">
      <w:pPr>
        <w:pStyle w:val="Akapitzlist"/>
        <w:numPr>
          <w:ilvl w:val="2"/>
          <w:numId w:val="123"/>
        </w:numPr>
        <w:spacing w:before="120" w:after="120" w:line="276" w:lineRule="auto"/>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w:t>
      </w:r>
      <w:r w:rsidRPr="007A2BD2">
        <w:rPr>
          <w:rFonts w:ascii="Open Sans" w:hAnsi="Open Sans" w:cs="Open Sans"/>
          <w:sz w:val="22"/>
          <w:szCs w:val="22"/>
          <w:lang w:eastAsia="ar-SA"/>
        </w:rPr>
        <w:lastRenderedPageBreak/>
        <w:t xml:space="preserve">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w:t>
      </w:r>
      <w:r w:rsidR="00100BF3">
        <w:rPr>
          <w:rFonts w:ascii="Open Sans" w:hAnsi="Open Sans" w:cs="Open Sans"/>
          <w:sz w:val="22"/>
          <w:szCs w:val="22"/>
          <w:lang w:eastAsia="ar-SA"/>
        </w:rPr>
        <w:t xml:space="preserve"> wszelkiej</w:t>
      </w:r>
      <w:r w:rsidRPr="007A2BD2">
        <w:rPr>
          <w:rFonts w:ascii="Open Sans" w:hAnsi="Open Sans" w:cs="Open Sans"/>
          <w:sz w:val="22"/>
          <w:szCs w:val="22"/>
          <w:lang w:eastAsia="ar-SA"/>
        </w:rPr>
        <w:t xml:space="preserve"> odpowiedzialności</w:t>
      </w:r>
      <w:r w:rsidR="00100BF3">
        <w:rPr>
          <w:rFonts w:ascii="Open Sans" w:hAnsi="Open Sans" w:cs="Open Sans"/>
          <w:sz w:val="22"/>
          <w:szCs w:val="22"/>
          <w:lang w:eastAsia="ar-SA"/>
        </w:rPr>
        <w:t xml:space="preserve">, </w:t>
      </w:r>
      <w:r w:rsidR="00100BF3">
        <w:rPr>
          <w:rFonts w:ascii="Open Sans" w:hAnsi="Open Sans" w:cs="Open Sans"/>
          <w:sz w:val="22"/>
          <w:szCs w:val="22"/>
        </w:rPr>
        <w:t>w tym pokrycia szkody powstałej w związku z realizacją Projektu</w:t>
      </w:r>
      <w:r w:rsidRPr="007A2BD2">
        <w:rPr>
          <w:rFonts w:ascii="Open Sans" w:hAnsi="Open Sans" w:cs="Open Sans"/>
          <w:sz w:val="22"/>
          <w:szCs w:val="22"/>
          <w:lang w:eastAsia="ar-SA"/>
        </w:rPr>
        <w:t>.</w:t>
      </w:r>
    </w:p>
    <w:p w14:paraId="21775FF3" w14:textId="77777777" w:rsidR="00395779" w:rsidRPr="007A2BD2" w:rsidRDefault="00395779" w:rsidP="00AE62CC">
      <w:pPr>
        <w:spacing w:before="360" w:after="120" w:line="276" w:lineRule="auto"/>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51"/>
      </w:r>
    </w:p>
    <w:p w14:paraId="7BA8C0AB" w14:textId="77777777" w:rsidR="00395779" w:rsidRPr="007A2BD2" w:rsidRDefault="00395779" w:rsidP="007E4465">
      <w:pPr>
        <w:spacing w:after="120" w:line="276" w:lineRule="auto"/>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7C7D1F27" w:rsidR="00395779" w:rsidRPr="007A2BD2" w:rsidRDefault="00395779" w:rsidP="00AE62CC">
      <w:pPr>
        <w:numPr>
          <w:ilvl w:val="0"/>
          <w:numId w:val="117"/>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7A2BD2" w:rsidRDefault="00395779" w:rsidP="00AE62CC">
      <w:pPr>
        <w:pStyle w:val="Akapitzlist"/>
        <w:numPr>
          <w:ilvl w:val="1"/>
          <w:numId w:val="117"/>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AE62CC">
      <w:pPr>
        <w:pStyle w:val="Akapitzlist"/>
        <w:numPr>
          <w:ilvl w:val="1"/>
          <w:numId w:val="117"/>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AE62CC">
      <w:pPr>
        <w:numPr>
          <w:ilvl w:val="0"/>
          <w:numId w:val="117"/>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5C284659" w:rsidR="00395779" w:rsidRPr="007A2BD2" w:rsidRDefault="00395779" w:rsidP="00AE62CC">
      <w:pPr>
        <w:numPr>
          <w:ilvl w:val="0"/>
          <w:numId w:val="117"/>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AE62CC">
      <w:pPr>
        <w:numPr>
          <w:ilvl w:val="0"/>
          <w:numId w:val="117"/>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60F7F628" w:rsidR="00395779" w:rsidRPr="007A2BD2" w:rsidRDefault="00395779" w:rsidP="00AE62CC">
      <w:pPr>
        <w:numPr>
          <w:ilvl w:val="0"/>
          <w:numId w:val="117"/>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w:t>
      </w:r>
      <w:r w:rsidR="005551F9">
        <w:rPr>
          <w:rFonts w:ascii="Open Sans" w:hAnsi="Open Sans" w:cs="Open Sans"/>
          <w:sz w:val="22"/>
          <w:szCs w:val="22"/>
        </w:rPr>
        <w:t>Wdrażająca</w:t>
      </w:r>
      <w:r w:rsidRPr="007A2BD2">
        <w:rPr>
          <w:rFonts w:ascii="Open Sans" w:hAnsi="Open Sans" w:cs="Open Sans"/>
          <w:sz w:val="22"/>
          <w:szCs w:val="22"/>
        </w:rPr>
        <w:t xml:space="preserve"> może odstąpić od Umowy w formie pisemnej pod rygorem nieważności odpowiednio w terminie 90 dni od dnia:</w:t>
      </w:r>
    </w:p>
    <w:p w14:paraId="489834DA" w14:textId="672142F0" w:rsidR="00512AD7" w:rsidRPr="007A2BD2" w:rsidRDefault="00395779" w:rsidP="00AE62CC">
      <w:pPr>
        <w:pStyle w:val="Akapitzlist"/>
        <w:numPr>
          <w:ilvl w:val="1"/>
          <w:numId w:val="117"/>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E62CC">
      <w:pPr>
        <w:pStyle w:val="Akapitzlist"/>
        <w:numPr>
          <w:ilvl w:val="1"/>
          <w:numId w:val="117"/>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lastRenderedPageBreak/>
        <w:t xml:space="preserve"> bezskutecznego upływu terminu określonego w wezwaniu o którym mowa w ust. 2</w:t>
      </w:r>
    </w:p>
    <w:p w14:paraId="3AFB1755" w14:textId="48B0CECC" w:rsidR="00395779" w:rsidRPr="007A2BD2" w:rsidRDefault="00CA5E97" w:rsidP="00AE62CC">
      <w:pPr>
        <w:autoSpaceDE w:val="0"/>
        <w:autoSpaceDN w:val="0"/>
        <w:adjustRightInd w:val="0"/>
        <w:spacing w:after="120" w:line="276" w:lineRule="auto"/>
        <w:ind w:firstLine="420"/>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AE62CC">
      <w:pPr>
        <w:numPr>
          <w:ilvl w:val="0"/>
          <w:numId w:val="125"/>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AE62CC">
      <w:pPr>
        <w:numPr>
          <w:ilvl w:val="0"/>
          <w:numId w:val="125"/>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AE62CC">
      <w:pPr>
        <w:pStyle w:val="Akapitzlist"/>
        <w:numPr>
          <w:ilvl w:val="0"/>
          <w:numId w:val="126"/>
        </w:numPr>
        <w:suppressAutoHyphens/>
        <w:spacing w:before="120" w:after="120" w:line="276" w:lineRule="auto"/>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AE62CC">
      <w:pPr>
        <w:pStyle w:val="Akapitzlist"/>
        <w:numPr>
          <w:ilvl w:val="0"/>
          <w:numId w:val="126"/>
        </w:numPr>
        <w:autoSpaceDE w:val="0"/>
        <w:autoSpaceDN w:val="0"/>
        <w:adjustRightInd w:val="0"/>
        <w:spacing w:before="120" w:after="120" w:line="276" w:lineRule="auto"/>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AE62CC">
      <w:pPr>
        <w:spacing w:before="120" w:after="120" w:line="276" w:lineRule="auto"/>
        <w:ind w:left="397"/>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AE62CC">
      <w:pPr>
        <w:pStyle w:val="Akapitzlist"/>
        <w:numPr>
          <w:ilvl w:val="0"/>
          <w:numId w:val="125"/>
        </w:numPr>
        <w:spacing w:before="120" w:after="120" w:line="276" w:lineRule="auto"/>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3D202F69" w:rsidR="00395779" w:rsidRPr="007A2BD2" w:rsidRDefault="00395779" w:rsidP="00AE62CC">
      <w:pPr>
        <w:pStyle w:val="Akapitzlist"/>
        <w:numPr>
          <w:ilvl w:val="0"/>
          <w:numId w:val="125"/>
        </w:numPr>
        <w:spacing w:before="120" w:after="120" w:line="276" w:lineRule="auto"/>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w:t>
      </w:r>
      <w:r w:rsidR="000F49E8">
        <w:rPr>
          <w:rFonts w:ascii="Open Sans" w:hAnsi="Open Sans" w:cs="Open Sans"/>
          <w:sz w:val="22"/>
          <w:szCs w:val="22"/>
          <w:lang w:eastAsia="ar-SA"/>
        </w:rPr>
        <w:t xml:space="preserve">wszelkiej </w:t>
      </w:r>
      <w:r w:rsidRPr="007A2BD2">
        <w:rPr>
          <w:rFonts w:ascii="Open Sans" w:hAnsi="Open Sans" w:cs="Open Sans"/>
          <w:sz w:val="22"/>
          <w:szCs w:val="22"/>
          <w:lang w:eastAsia="ar-SA"/>
        </w:rPr>
        <w:t>odpowiedzialności</w:t>
      </w:r>
      <w:r w:rsidR="000F49E8">
        <w:rPr>
          <w:rFonts w:ascii="Open Sans" w:hAnsi="Open Sans" w:cs="Open Sans"/>
          <w:sz w:val="22"/>
          <w:szCs w:val="22"/>
          <w:lang w:eastAsia="ar-SA"/>
        </w:rPr>
        <w:t xml:space="preserve">, </w:t>
      </w:r>
      <w:r w:rsidR="000F49E8" w:rsidRPr="0048384B">
        <w:rPr>
          <w:rFonts w:ascii="Open Sans" w:hAnsi="Open Sans"/>
          <w:sz w:val="22"/>
        </w:rPr>
        <w:t>w tym pokrycia szkody powstałej w związku z realizacją Projektu</w:t>
      </w:r>
      <w:r w:rsidRPr="007A2BD2">
        <w:rPr>
          <w:rFonts w:ascii="Open Sans" w:hAnsi="Open Sans" w:cs="Open Sans"/>
          <w:sz w:val="22"/>
          <w:szCs w:val="22"/>
          <w:lang w:eastAsia="ar-SA"/>
        </w:rPr>
        <w:t>.</w:t>
      </w:r>
    </w:p>
    <w:p w14:paraId="0C7F105E" w14:textId="77777777" w:rsidR="00755846" w:rsidRPr="007A2BD2" w:rsidRDefault="00755846" w:rsidP="00AE62CC">
      <w:pPr>
        <w:numPr>
          <w:ilvl w:val="0"/>
          <w:numId w:val="125"/>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AE62CC">
      <w:pPr>
        <w:numPr>
          <w:ilvl w:val="1"/>
          <w:numId w:val="125"/>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AE62CC">
      <w:pPr>
        <w:numPr>
          <w:ilvl w:val="1"/>
          <w:numId w:val="125"/>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stwierdzenia przez Instytucję Wdrażającą konieczności uzupełnienia informacji zawartych w ww. rozstrzygnięciach organów ochrony środowiska, postanowienia ust. 2-9 stosuje się odpowiednio.</w:t>
      </w:r>
    </w:p>
    <w:p w14:paraId="5DC84F35" w14:textId="1E5563FB" w:rsidR="00395779" w:rsidRPr="007A2BD2" w:rsidRDefault="00395779" w:rsidP="00AE62CC">
      <w:pPr>
        <w:autoSpaceDE w:val="0"/>
        <w:autoSpaceDN w:val="0"/>
        <w:adjustRightInd w:val="0"/>
        <w:spacing w:before="360" w:after="120" w:line="276" w:lineRule="auto"/>
        <w:jc w:val="center"/>
        <w:rPr>
          <w:rFonts w:ascii="Open Sans" w:hAnsi="Open Sans" w:cs="Open Sans"/>
          <w:b/>
          <w:sz w:val="22"/>
          <w:szCs w:val="22"/>
        </w:rPr>
      </w:pPr>
      <w:r w:rsidRPr="007A2BD2">
        <w:rPr>
          <w:rFonts w:ascii="Open Sans" w:hAnsi="Open Sans" w:cs="Open Sans"/>
          <w:b/>
          <w:sz w:val="22"/>
          <w:szCs w:val="22"/>
        </w:rPr>
        <w:t>§ 4c</w:t>
      </w:r>
      <w:r w:rsidR="00A72C37">
        <w:rPr>
          <w:rStyle w:val="Odwoanieprzypisudolnego"/>
          <w:rFonts w:ascii="Open Sans" w:hAnsi="Open Sans"/>
          <w:b/>
        </w:rPr>
        <w:footnoteReference w:id="52"/>
      </w:r>
    </w:p>
    <w:p w14:paraId="36554F08" w14:textId="6577E465" w:rsidR="00395779" w:rsidRPr="007A2BD2" w:rsidRDefault="00395779" w:rsidP="007E4465">
      <w:pPr>
        <w:spacing w:after="120" w:line="276" w:lineRule="auto"/>
        <w:jc w:val="center"/>
        <w:rPr>
          <w:rFonts w:ascii="Open Sans" w:hAnsi="Open Sans" w:cs="Open Sans"/>
          <w:b/>
          <w:sz w:val="22"/>
          <w:szCs w:val="22"/>
        </w:rPr>
      </w:pPr>
      <w:r w:rsidRPr="007A2BD2">
        <w:rPr>
          <w:rFonts w:ascii="Open Sans" w:hAnsi="Open Sans" w:cs="Open Sans"/>
          <w:b/>
          <w:sz w:val="22"/>
          <w:szCs w:val="22"/>
        </w:rPr>
        <w:t xml:space="preserve">Wymogi związane z oceną potwierdzenia realizacji Projektu </w:t>
      </w:r>
      <w:r w:rsidR="00AE62CC">
        <w:rPr>
          <w:rFonts w:ascii="Open Sans" w:hAnsi="Open Sans" w:cs="Open Sans"/>
          <w:b/>
          <w:sz w:val="22"/>
          <w:szCs w:val="22"/>
        </w:rPr>
        <w:br/>
      </w: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AE62CC">
      <w:pPr>
        <w:numPr>
          <w:ilvl w:val="0"/>
          <w:numId w:val="118"/>
        </w:numPr>
        <w:autoSpaceDE w:val="0"/>
        <w:autoSpaceDN w:val="0"/>
        <w:adjustRightInd w:val="0"/>
        <w:spacing w:after="120" w:line="276" w:lineRule="auto"/>
        <w:rPr>
          <w:rFonts w:ascii="Open Sans" w:hAnsi="Open Sans" w:cs="Open Sans"/>
          <w:sz w:val="22"/>
          <w:szCs w:val="22"/>
        </w:rPr>
      </w:pPr>
      <w:bookmarkStart w:id="59" w:name="_Hlk131535868"/>
      <w:r w:rsidRPr="007A2BD2">
        <w:rPr>
          <w:rFonts w:ascii="Open Sans" w:hAnsi="Open Sans" w:cs="Open Sans"/>
          <w:sz w:val="22"/>
          <w:szCs w:val="22"/>
        </w:rPr>
        <w:lastRenderedPageBreak/>
        <w:t>Beneficjent zapewnia zgodność Projektu z zasadą DNSH</w:t>
      </w:r>
      <w:bookmarkEnd w:id="59"/>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AE62CC">
      <w:pPr>
        <w:numPr>
          <w:ilvl w:val="0"/>
          <w:numId w:val="118"/>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AE62CC">
      <w:pPr>
        <w:numPr>
          <w:ilvl w:val="0"/>
          <w:numId w:val="118"/>
        </w:numPr>
        <w:autoSpaceDE w:val="0"/>
        <w:autoSpaceDN w:val="0"/>
        <w:adjustRightInd w:val="0"/>
        <w:spacing w:after="120" w:line="276" w:lineRule="auto"/>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FFCC64D" w:rsidR="00395779" w:rsidRPr="007A2BD2" w:rsidRDefault="00D9370F" w:rsidP="00AE62CC">
      <w:pPr>
        <w:numPr>
          <w:ilvl w:val="0"/>
          <w:numId w:val="118"/>
        </w:numPr>
        <w:autoSpaceDE w:val="0"/>
        <w:autoSpaceDN w:val="0"/>
        <w:adjustRightInd w:val="0"/>
        <w:spacing w:after="120" w:line="276" w:lineRule="auto"/>
        <w:rPr>
          <w:rFonts w:ascii="Open Sans" w:hAnsi="Open Sans" w:cs="Open Sans"/>
          <w:sz w:val="22"/>
          <w:szCs w:val="22"/>
        </w:rPr>
      </w:pPr>
      <w:r w:rsidRPr="00D9370F">
        <w:rPr>
          <w:rFonts w:ascii="Open Sans" w:hAnsi="Open Sans" w:cs="Open Sans"/>
          <w:sz w:val="22"/>
          <w:szCs w:val="22"/>
        </w:rPr>
        <w:t xml:space="preserve">Niezależnie od dokumentów wskazanych w ust. 2 </w:t>
      </w:r>
      <w:r w:rsidR="00395779"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00395779"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00395779" w:rsidRPr="007A2BD2">
        <w:rPr>
          <w:rFonts w:ascii="Open Sans" w:hAnsi="Open Sans" w:cs="Open Sans"/>
          <w:sz w:val="22"/>
          <w:szCs w:val="22"/>
        </w:rPr>
        <w:t xml:space="preserve"> o których mowa w ust.1. </w:t>
      </w:r>
    </w:p>
    <w:p w14:paraId="6316AF6E" w14:textId="485C2BB6" w:rsidR="00395779" w:rsidRPr="007A2BD2" w:rsidRDefault="00395779" w:rsidP="00AE62CC">
      <w:pPr>
        <w:numPr>
          <w:ilvl w:val="0"/>
          <w:numId w:val="118"/>
        </w:numPr>
        <w:autoSpaceDE w:val="0"/>
        <w:autoSpaceDN w:val="0"/>
        <w:adjustRightInd w:val="0"/>
        <w:spacing w:after="120" w:line="276" w:lineRule="auto"/>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6AB7FA8F" w14:textId="77777777" w:rsidR="007B0DAA" w:rsidRPr="007A2BD2" w:rsidRDefault="000461F1" w:rsidP="00AE62CC">
      <w:pPr>
        <w:spacing w:before="360" w:after="120" w:line="276" w:lineRule="auto"/>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AE62CC">
      <w:pPr>
        <w:spacing w:after="120" w:line="276" w:lineRule="auto"/>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AE62CC">
      <w:pPr>
        <w:widowControl w:val="0"/>
        <w:numPr>
          <w:ilvl w:val="0"/>
          <w:numId w:val="20"/>
        </w:numPr>
        <w:spacing w:before="60" w:after="120" w:line="276" w:lineRule="auto"/>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AE62CC">
      <w:pPr>
        <w:widowControl w:val="0"/>
        <w:numPr>
          <w:ilvl w:val="0"/>
          <w:numId w:val="20"/>
        </w:numPr>
        <w:spacing w:before="60" w:after="120" w:line="276" w:lineRule="auto"/>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0B4D7BCF" w:rsidR="008A4431" w:rsidRPr="007A2BD2" w:rsidRDefault="008A4431" w:rsidP="00AE62CC">
      <w:pPr>
        <w:widowControl w:val="0"/>
        <w:numPr>
          <w:ilvl w:val="0"/>
          <w:numId w:val="20"/>
        </w:numPr>
        <w:spacing w:before="60" w:after="120" w:line="276" w:lineRule="auto"/>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53"/>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54"/>
      </w:r>
    </w:p>
    <w:p w14:paraId="22623F22" w14:textId="77777777" w:rsidR="00CD4039" w:rsidRPr="007A2BD2" w:rsidRDefault="00CD4039" w:rsidP="00AE62CC">
      <w:pPr>
        <w:widowControl w:val="0"/>
        <w:numPr>
          <w:ilvl w:val="0"/>
          <w:numId w:val="20"/>
        </w:numPr>
        <w:spacing w:before="60" w:after="120" w:line="276" w:lineRule="auto"/>
        <w:rPr>
          <w:rFonts w:ascii="Open Sans" w:hAnsi="Open Sans" w:cs="Open Sans"/>
          <w:sz w:val="22"/>
          <w:szCs w:val="22"/>
        </w:rPr>
      </w:pPr>
      <w:r w:rsidRPr="007A2BD2">
        <w:rPr>
          <w:rFonts w:ascii="Open Sans" w:hAnsi="Open Sans" w:cs="Open Sans"/>
          <w:sz w:val="22"/>
          <w:szCs w:val="22"/>
        </w:rPr>
        <w:lastRenderedPageBreak/>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E4465">
      <w:pPr>
        <w:widowControl w:val="0"/>
        <w:numPr>
          <w:ilvl w:val="0"/>
          <w:numId w:val="20"/>
        </w:numPr>
        <w:spacing w:before="60" w:after="120" w:line="276" w:lineRule="auto"/>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5835A9FE" w14:textId="77777777" w:rsidR="00EE0F89" w:rsidRPr="007A2BD2" w:rsidRDefault="00EE0F89" w:rsidP="00AE62CC">
      <w:pPr>
        <w:widowControl w:val="0"/>
        <w:spacing w:before="360" w:after="120" w:line="276" w:lineRule="auto"/>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55"/>
      </w:r>
      <w:r w:rsidRPr="007A2BD2">
        <w:rPr>
          <w:rFonts w:ascii="Open Sans" w:hAnsi="Open Sans" w:cs="Open Sans"/>
          <w:b/>
          <w:sz w:val="22"/>
          <w:szCs w:val="22"/>
        </w:rPr>
        <w:t>.</w:t>
      </w:r>
    </w:p>
    <w:p w14:paraId="1DC7503D" w14:textId="77777777" w:rsidR="002B791C" w:rsidRPr="007A2BD2" w:rsidRDefault="002B791C" w:rsidP="00AE62CC">
      <w:pPr>
        <w:widowControl w:val="0"/>
        <w:spacing w:before="60" w:after="120" w:line="276" w:lineRule="auto"/>
        <w:ind w:left="420"/>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AE62CC">
      <w:pPr>
        <w:widowControl w:val="0"/>
        <w:numPr>
          <w:ilvl w:val="0"/>
          <w:numId w:val="49"/>
        </w:numPr>
        <w:spacing w:before="60" w:after="120" w:line="276" w:lineRule="auto"/>
        <w:ind w:left="426"/>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AE62CC">
      <w:pPr>
        <w:widowControl w:val="0"/>
        <w:numPr>
          <w:ilvl w:val="0"/>
          <w:numId w:val="49"/>
        </w:numPr>
        <w:spacing w:before="60" w:after="120" w:line="276" w:lineRule="auto"/>
        <w:ind w:left="426"/>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AE62CC">
      <w:pPr>
        <w:widowControl w:val="0"/>
        <w:numPr>
          <w:ilvl w:val="0"/>
          <w:numId w:val="49"/>
        </w:numPr>
        <w:spacing w:before="60" w:after="120" w:line="276" w:lineRule="auto"/>
        <w:ind w:left="426"/>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AE62CC">
      <w:pPr>
        <w:widowControl w:val="0"/>
        <w:numPr>
          <w:ilvl w:val="0"/>
          <w:numId w:val="49"/>
        </w:numPr>
        <w:spacing w:before="60" w:after="120" w:line="276" w:lineRule="auto"/>
        <w:ind w:left="426"/>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AE62CC">
      <w:pPr>
        <w:widowControl w:val="0"/>
        <w:numPr>
          <w:ilvl w:val="0"/>
          <w:numId w:val="49"/>
        </w:numPr>
        <w:spacing w:before="60" w:after="120" w:line="276" w:lineRule="auto"/>
        <w:ind w:left="426"/>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AE62CC">
      <w:pPr>
        <w:pStyle w:val="Akapitzlist"/>
        <w:widowControl w:val="0"/>
        <w:numPr>
          <w:ilvl w:val="0"/>
          <w:numId w:val="91"/>
        </w:numPr>
        <w:spacing w:before="60" w:after="120" w:line="276" w:lineRule="auto"/>
        <w:ind w:left="851"/>
        <w:rPr>
          <w:rFonts w:ascii="Open Sans" w:hAnsi="Open Sans" w:cs="Open Sans"/>
          <w:sz w:val="22"/>
          <w:szCs w:val="22"/>
        </w:rPr>
      </w:pPr>
      <w:r w:rsidRPr="007A2BD2">
        <w:rPr>
          <w:rFonts w:ascii="Open Sans" w:hAnsi="Open Sans" w:cs="Open Sans"/>
          <w:sz w:val="22"/>
          <w:szCs w:val="22"/>
        </w:rPr>
        <w:t xml:space="preserve">powiadomienia Beneficjenta o negatywnej weryfikacji złożonej przez niego </w:t>
      </w:r>
      <w:r w:rsidRPr="007A2BD2">
        <w:rPr>
          <w:rFonts w:ascii="Open Sans" w:hAnsi="Open Sans" w:cs="Open Sans"/>
          <w:sz w:val="22"/>
          <w:szCs w:val="22"/>
        </w:rPr>
        <w:lastRenderedPageBreak/>
        <w:t>dokumentacji,</w:t>
      </w:r>
    </w:p>
    <w:p w14:paraId="5B76C095" w14:textId="77777777" w:rsidR="00B32B54" w:rsidRPr="007A2BD2" w:rsidRDefault="002B791C" w:rsidP="007E4465">
      <w:pPr>
        <w:pStyle w:val="Akapitzlist"/>
        <w:widowControl w:val="0"/>
        <w:numPr>
          <w:ilvl w:val="0"/>
          <w:numId w:val="91"/>
        </w:numPr>
        <w:spacing w:before="60" w:after="120" w:line="276" w:lineRule="auto"/>
        <w:ind w:left="851"/>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7E4465">
      <w:pPr>
        <w:spacing w:line="276" w:lineRule="auto"/>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2CEB653F" w14:textId="77777777" w:rsidR="007B0DAA" w:rsidRPr="007A2BD2" w:rsidRDefault="00052948" w:rsidP="00AE62CC">
      <w:pPr>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E4465">
      <w:pPr>
        <w:spacing w:after="120" w:line="276" w:lineRule="auto"/>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AE62CC">
      <w:pPr>
        <w:pStyle w:val="Tekstpodstawowy2"/>
        <w:widowControl w:val="0"/>
        <w:numPr>
          <w:ilvl w:val="0"/>
          <w:numId w:val="29"/>
        </w:numPr>
        <w:spacing w:before="120" w:after="120" w:line="276" w:lineRule="auto"/>
        <w:jc w:val="left"/>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56"/>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proofErr w:type="spellStart"/>
      <w:r w:rsidR="00FA03E2" w:rsidRPr="007A2BD2">
        <w:rPr>
          <w:rFonts w:ascii="Open Sans" w:hAnsi="Open Sans" w:cs="Open Sans"/>
          <w:spacing w:val="4"/>
          <w:sz w:val="22"/>
          <w:szCs w:val="22"/>
        </w:rPr>
        <w:t>FEnIKS</w:t>
      </w:r>
      <w:proofErr w:type="spellEnd"/>
      <w:r w:rsidRPr="007A2BD2">
        <w:rPr>
          <w:rFonts w:ascii="Open Sans" w:hAnsi="Open Sans" w:cs="Open Sans"/>
          <w:spacing w:val="4"/>
          <w:sz w:val="22"/>
          <w:szCs w:val="22"/>
        </w:rPr>
        <w:t>.</w:t>
      </w:r>
    </w:p>
    <w:p w14:paraId="344483F8" w14:textId="38270125" w:rsidR="00790DF2" w:rsidRPr="007A2BD2" w:rsidRDefault="00C532F4" w:rsidP="00AE62CC">
      <w:pPr>
        <w:pStyle w:val="Tekstpodstawowy2"/>
        <w:widowControl w:val="0"/>
        <w:numPr>
          <w:ilvl w:val="0"/>
          <w:numId w:val="29"/>
        </w:numPr>
        <w:spacing w:before="120" w:after="120" w:line="276" w:lineRule="auto"/>
        <w:jc w:val="left"/>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AE62CC">
      <w:pPr>
        <w:pStyle w:val="Tekstpodstawowy2"/>
        <w:numPr>
          <w:ilvl w:val="1"/>
          <w:numId w:val="29"/>
        </w:numPr>
        <w:tabs>
          <w:tab w:val="clear" w:pos="1440"/>
          <w:tab w:val="num" w:pos="360"/>
        </w:tabs>
        <w:spacing w:before="120" w:after="120" w:line="276" w:lineRule="auto"/>
        <w:ind w:left="709" w:hanging="349"/>
        <w:jc w:val="left"/>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AE62CC">
      <w:pPr>
        <w:pStyle w:val="Tekstpodstawowy2"/>
        <w:numPr>
          <w:ilvl w:val="1"/>
          <w:numId w:val="29"/>
        </w:numPr>
        <w:tabs>
          <w:tab w:val="clear" w:pos="1440"/>
          <w:tab w:val="num" w:pos="720"/>
        </w:tabs>
        <w:spacing w:before="120" w:after="120" w:line="276" w:lineRule="auto"/>
        <w:ind w:hanging="1080"/>
        <w:jc w:val="left"/>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AE62CC">
      <w:pPr>
        <w:pStyle w:val="Tekstpodstawowy2"/>
        <w:widowControl w:val="0"/>
        <w:numPr>
          <w:ilvl w:val="0"/>
          <w:numId w:val="29"/>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AE62CC">
      <w:pPr>
        <w:pStyle w:val="Tekstpodstawowy2"/>
        <w:widowControl w:val="0"/>
        <w:numPr>
          <w:ilvl w:val="0"/>
          <w:numId w:val="29"/>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58"/>
      </w:r>
      <w:r w:rsidR="0054712E" w:rsidRPr="007A2BD2">
        <w:rPr>
          <w:rFonts w:ascii="Open Sans" w:hAnsi="Open Sans" w:cs="Open Sans"/>
          <w:sz w:val="22"/>
          <w:szCs w:val="22"/>
        </w:rPr>
        <w:t>.</w:t>
      </w:r>
    </w:p>
    <w:p w14:paraId="139D9E95" w14:textId="56CFE835" w:rsidR="000461F1" w:rsidRPr="007A2BD2" w:rsidRDefault="003B7E39" w:rsidP="00AE62CC">
      <w:pPr>
        <w:pStyle w:val="Tekstpodstawowy2"/>
        <w:widowControl w:val="0"/>
        <w:numPr>
          <w:ilvl w:val="0"/>
          <w:numId w:val="29"/>
        </w:numPr>
        <w:spacing w:before="120" w:after="120" w:line="276" w:lineRule="auto"/>
        <w:jc w:val="left"/>
        <w:rPr>
          <w:rFonts w:ascii="Open Sans" w:hAnsi="Open Sans" w:cs="Open Sans"/>
          <w:sz w:val="22"/>
          <w:szCs w:val="22"/>
        </w:rPr>
      </w:pPr>
      <w:bookmarkStart w:id="60" w:name="_Hlk129866435"/>
      <w:r w:rsidRPr="007A2BD2">
        <w:rPr>
          <w:rFonts w:ascii="Open Sans" w:hAnsi="Open Sans" w:cs="Open Sans"/>
          <w:sz w:val="22"/>
          <w:szCs w:val="22"/>
        </w:rPr>
        <w:lastRenderedPageBreak/>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59"/>
      </w:r>
      <w:r w:rsidRPr="007A2BD2">
        <w:rPr>
          <w:rFonts w:ascii="Open Sans" w:hAnsi="Open Sans" w:cs="Open Sans"/>
          <w:sz w:val="22"/>
          <w:szCs w:val="22"/>
        </w:rPr>
        <w:t>. Środki te nie będą traktowane jako dofinansowanie, jeśli w umowie, na podstawie której zostały przekazane, jest wskazane, że dotyczą finansowania wkładu własnego Beneficjenta w Projekt</w:t>
      </w:r>
      <w:bookmarkEnd w:id="60"/>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60"/>
      </w:r>
    </w:p>
    <w:p w14:paraId="1B40CAB3" w14:textId="77777777" w:rsidR="009B5CD7" w:rsidRPr="00AF6921" w:rsidRDefault="009B5CD7" w:rsidP="007E4465">
      <w:pPr>
        <w:pStyle w:val="Tekstpodstawowy2"/>
        <w:spacing w:before="120" w:after="120" w:line="276" w:lineRule="auto"/>
        <w:jc w:val="center"/>
        <w:rPr>
          <w:rFonts w:ascii="Open Sans" w:hAnsi="Open Sans" w:cs="Open Sans"/>
          <w:b/>
          <w:bCs/>
          <w:sz w:val="22"/>
          <w:szCs w:val="22"/>
        </w:rPr>
      </w:pPr>
      <w:bookmarkStart w:id="62" w:name="_Hlk170286601"/>
      <w:bookmarkStart w:id="63" w:name="_Hlk169095365"/>
      <w:r w:rsidRPr="00AF6921">
        <w:rPr>
          <w:rFonts w:ascii="Open Sans" w:hAnsi="Open Sans" w:cs="Open Sans"/>
          <w:b/>
          <w:bCs/>
          <w:sz w:val="22"/>
          <w:szCs w:val="22"/>
        </w:rPr>
        <w:t>§ 6a</w:t>
      </w:r>
      <w:r w:rsidRPr="00AF6921">
        <w:rPr>
          <w:rStyle w:val="Odwoanieprzypisudolnego"/>
          <w:rFonts w:ascii="Open Sans" w:hAnsi="Open Sans"/>
          <w:b/>
          <w:bCs/>
          <w:sz w:val="22"/>
          <w:szCs w:val="22"/>
        </w:rPr>
        <w:footnoteReference w:id="61"/>
      </w:r>
    </w:p>
    <w:p w14:paraId="1FACE2BC" w14:textId="77777777" w:rsidR="009B5CD7" w:rsidRPr="00AF6921" w:rsidRDefault="009B5CD7" w:rsidP="007E4465">
      <w:pPr>
        <w:pStyle w:val="Tekstpodstawowy2"/>
        <w:spacing w:before="120" w:after="120" w:line="276" w:lineRule="auto"/>
        <w:jc w:val="center"/>
        <w:rPr>
          <w:rFonts w:ascii="Open Sans" w:hAnsi="Open Sans" w:cs="Open Sans"/>
          <w:b/>
          <w:bCs/>
          <w:sz w:val="22"/>
          <w:szCs w:val="22"/>
        </w:rPr>
      </w:pPr>
      <w:r w:rsidRPr="00AF6921">
        <w:rPr>
          <w:rFonts w:ascii="Open Sans" w:hAnsi="Open Sans" w:cs="Open Sans"/>
          <w:b/>
          <w:bCs/>
          <w:sz w:val="22"/>
          <w:szCs w:val="22"/>
        </w:rPr>
        <w:t>Waloryzacja dofinansowania stanowiącego pomoc publiczną</w:t>
      </w:r>
    </w:p>
    <w:p w14:paraId="4683187E" w14:textId="56E3ACD3" w:rsidR="009B5CD7" w:rsidRPr="00AF6921" w:rsidRDefault="009B5CD7" w:rsidP="00AE62CC">
      <w:pPr>
        <w:pStyle w:val="Akapitzlist"/>
        <w:numPr>
          <w:ilvl w:val="0"/>
          <w:numId w:val="134"/>
        </w:numPr>
        <w:spacing w:before="60" w:after="120" w:line="276" w:lineRule="auto"/>
        <w:ind w:left="425" w:hanging="425"/>
        <w:contextualSpacing/>
        <w:rPr>
          <w:rFonts w:ascii="Open Sans" w:hAnsi="Open Sans" w:cs="Open Sans"/>
          <w:sz w:val="22"/>
          <w:szCs w:val="22"/>
        </w:rPr>
      </w:pPr>
      <w:r>
        <w:rPr>
          <w:rFonts w:ascii="Open Sans" w:hAnsi="Open Sans" w:cs="Open Sans"/>
          <w:sz w:val="22"/>
          <w:szCs w:val="22"/>
        </w:rPr>
        <w:t>Instytucja Wdrażająca</w:t>
      </w:r>
      <w:r w:rsidRPr="00AF6921">
        <w:rPr>
          <w:rFonts w:ascii="Open Sans" w:hAnsi="Open Sans" w:cs="Open Sans"/>
          <w:sz w:val="22"/>
          <w:szCs w:val="22"/>
        </w:rPr>
        <w:t>,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2E4F7D94" w14:textId="77777777" w:rsidR="009B5CD7" w:rsidRPr="00AF6921" w:rsidRDefault="009B5CD7" w:rsidP="00AE62CC">
      <w:pPr>
        <w:pStyle w:val="Akapitzlist"/>
        <w:numPr>
          <w:ilvl w:val="0"/>
          <w:numId w:val="134"/>
        </w:numPr>
        <w:spacing w:before="60" w:after="120" w:line="276" w:lineRule="auto"/>
        <w:ind w:left="425" w:hanging="425"/>
        <w:contextualSpacing/>
        <w:rPr>
          <w:rFonts w:ascii="Open Sans" w:hAnsi="Open Sans" w:cs="Open Sans"/>
          <w:sz w:val="22"/>
          <w:szCs w:val="22"/>
        </w:rPr>
      </w:pPr>
      <w:r w:rsidRPr="00AF6921">
        <w:rPr>
          <w:rFonts w:ascii="Open Sans" w:hAnsi="Open Sans" w:cs="Open Sans"/>
          <w:sz w:val="22"/>
          <w:szCs w:val="22"/>
        </w:rPr>
        <w:t>Przez nieprzewidywalny wzrost wartości wydatków kwalifikowalnych Projektu, o którym mowa w ust. 1, należy rozumieć wzrost kosztów realizacji Projektu powiązany ze wzrostem wartości wskaźnika cen towarów i usług konsumpcyjnych /…………………………….</w:t>
      </w:r>
      <w:r w:rsidRPr="00AF6921">
        <w:rPr>
          <w:rStyle w:val="Odwoanieprzypisudolnego"/>
          <w:rFonts w:ascii="Open Sans" w:hAnsi="Open Sans" w:cs="Open Sans"/>
          <w:sz w:val="22"/>
          <w:szCs w:val="22"/>
        </w:rPr>
        <w:footnoteReference w:id="62"/>
      </w:r>
      <w:r w:rsidRPr="00AF6921">
        <w:rPr>
          <w:rFonts w:ascii="Open Sans" w:hAnsi="Open Sans" w:cs="Open Sans"/>
          <w:sz w:val="22"/>
          <w:szCs w:val="22"/>
        </w:rPr>
        <w:t xml:space="preserve"> o więcej punktów procentowych</w:t>
      </w:r>
      <w:r w:rsidRPr="00AF6921">
        <w:rPr>
          <w:rStyle w:val="Odwoanieprzypisudolnego"/>
          <w:rFonts w:ascii="Open Sans" w:hAnsi="Open Sans" w:cs="Open Sans"/>
          <w:sz w:val="22"/>
          <w:szCs w:val="22"/>
        </w:rPr>
        <w:footnoteReference w:id="63"/>
      </w:r>
      <w:r w:rsidRPr="00AF6921">
        <w:rPr>
          <w:rFonts w:ascii="Open Sans" w:hAnsi="Open Sans" w:cs="Open Sans"/>
          <w:sz w:val="22"/>
          <w:szCs w:val="22"/>
        </w:rPr>
        <w:t xml:space="preserve"> niż prognozowany średnioroczny wskaźnik cen towarów i usług konsumpcyjnych / ………………………………..</w:t>
      </w:r>
      <w:r w:rsidRPr="00AF6921">
        <w:rPr>
          <w:rStyle w:val="Odwoanieprzypisudolnego"/>
          <w:rFonts w:ascii="Open Sans" w:hAnsi="Open Sans" w:cs="Open Sans"/>
          <w:sz w:val="22"/>
          <w:szCs w:val="22"/>
        </w:rPr>
        <w:footnoteReference w:id="64"/>
      </w:r>
    </w:p>
    <w:p w14:paraId="3A916E82" w14:textId="77777777" w:rsidR="009B5CD7" w:rsidRPr="00AF6921" w:rsidRDefault="009B5CD7" w:rsidP="00AE62CC">
      <w:pPr>
        <w:pStyle w:val="Akapitzlist"/>
        <w:numPr>
          <w:ilvl w:val="0"/>
          <w:numId w:val="134"/>
        </w:numPr>
        <w:spacing w:before="60" w:after="120" w:line="276" w:lineRule="auto"/>
        <w:ind w:left="425" w:hanging="425"/>
        <w:contextualSpacing/>
        <w:rPr>
          <w:rFonts w:ascii="Open Sans" w:hAnsi="Open Sans" w:cs="Open Sans"/>
          <w:sz w:val="22"/>
          <w:szCs w:val="22"/>
        </w:rPr>
      </w:pPr>
      <w:r w:rsidRPr="00AF6921">
        <w:rPr>
          <w:rFonts w:ascii="Open Sans" w:hAnsi="Open Sans" w:cs="Open Sans"/>
          <w:sz w:val="22"/>
          <w:szCs w:val="22"/>
        </w:rPr>
        <w:lastRenderedPageBreak/>
        <w:t>Odpowiednich obliczeń dokonuje się na podstawie danych o wybranym w chwili składania wniosku o zwiększenie kwoty dofinansowania Projektu, prognozowanym średniorocznym wskaźniku cen towarów i usług konsumpcyjnych / ……………………</w:t>
      </w:r>
      <w:r w:rsidRPr="00AF6921">
        <w:rPr>
          <w:rStyle w:val="Odwoanieprzypisudolnego"/>
          <w:rFonts w:ascii="Open Sans" w:hAnsi="Open Sans" w:cs="Open Sans"/>
          <w:sz w:val="22"/>
          <w:szCs w:val="22"/>
        </w:rPr>
        <w:footnoteReference w:id="65"/>
      </w:r>
      <w:r w:rsidRPr="00AF6921">
        <w:rPr>
          <w:rFonts w:ascii="Open Sans" w:hAnsi="Open Sans" w:cs="Open Sans"/>
          <w:sz w:val="22"/>
          <w:szCs w:val="22"/>
        </w:rPr>
        <w:t xml:space="preserve"> publikowanym przez …………………………..</w:t>
      </w:r>
      <w:r w:rsidRPr="00AF6921">
        <w:rPr>
          <w:rStyle w:val="Odwoanieprzypisudolnego"/>
          <w:rFonts w:ascii="Open Sans" w:hAnsi="Open Sans"/>
          <w:sz w:val="22"/>
          <w:szCs w:val="22"/>
        </w:rPr>
        <w:footnoteReference w:id="66"/>
      </w:r>
      <w:r w:rsidRPr="00AF6921">
        <w:rPr>
          <w:rFonts w:ascii="Open Sans" w:hAnsi="Open Sans" w:cs="Open Sans"/>
          <w:sz w:val="22"/>
          <w:szCs w:val="22"/>
        </w:rPr>
        <w:t>.</w:t>
      </w:r>
    </w:p>
    <w:p w14:paraId="78493F99" w14:textId="77777777" w:rsidR="009B5CD7" w:rsidRPr="00AF6921" w:rsidRDefault="009B5CD7" w:rsidP="00AE62CC">
      <w:pPr>
        <w:pStyle w:val="Akapitzlist"/>
        <w:numPr>
          <w:ilvl w:val="0"/>
          <w:numId w:val="134"/>
        </w:numPr>
        <w:spacing w:before="60" w:after="120" w:line="276" w:lineRule="auto"/>
        <w:ind w:left="425" w:hanging="425"/>
        <w:contextualSpacing/>
        <w:rPr>
          <w:rFonts w:ascii="Open Sans" w:hAnsi="Open Sans" w:cs="Open Sans"/>
          <w:sz w:val="22"/>
          <w:szCs w:val="22"/>
        </w:rPr>
      </w:pPr>
      <w:r w:rsidRPr="00AF6921">
        <w:rPr>
          <w:rFonts w:ascii="Open Sans" w:hAnsi="Open Sans" w:cs="Open Sans"/>
          <w:sz w:val="22"/>
          <w:szCs w:val="22"/>
        </w:rPr>
        <w:t>Zwiększenie kwoty dofinansowania, o której mowa w ust. 1, jest dopuszczalne, jeżeli bez jej podwyższenia Projekt:</w:t>
      </w:r>
    </w:p>
    <w:p w14:paraId="2D19D0A3" w14:textId="77777777" w:rsidR="009B5CD7" w:rsidRPr="00AF6921" w:rsidRDefault="009B5CD7" w:rsidP="00AE62CC">
      <w:pPr>
        <w:pStyle w:val="Akapitzlist"/>
        <w:numPr>
          <w:ilvl w:val="0"/>
          <w:numId w:val="135"/>
        </w:numPr>
        <w:spacing w:before="60" w:after="120" w:line="276" w:lineRule="auto"/>
        <w:contextualSpacing/>
        <w:rPr>
          <w:rFonts w:ascii="Open Sans" w:hAnsi="Open Sans" w:cs="Open Sans"/>
          <w:sz w:val="22"/>
          <w:szCs w:val="22"/>
        </w:rPr>
      </w:pPr>
      <w:r w:rsidRPr="00AF6921">
        <w:rPr>
          <w:rFonts w:ascii="Open Sans" w:hAnsi="Open Sans" w:cs="Open Sans"/>
          <w:sz w:val="22"/>
          <w:szCs w:val="22"/>
        </w:rPr>
        <w:t>nie może zostać zrealizowany, albo</w:t>
      </w:r>
    </w:p>
    <w:p w14:paraId="5265C106" w14:textId="77777777" w:rsidR="009B5CD7" w:rsidRPr="00AF6921" w:rsidRDefault="009B5CD7" w:rsidP="00AE62CC">
      <w:pPr>
        <w:pStyle w:val="Akapitzlist"/>
        <w:numPr>
          <w:ilvl w:val="0"/>
          <w:numId w:val="135"/>
        </w:numPr>
        <w:spacing w:before="60" w:after="120" w:line="276" w:lineRule="auto"/>
        <w:contextualSpacing/>
        <w:rPr>
          <w:rFonts w:ascii="Open Sans" w:hAnsi="Open Sans" w:cs="Open Sans"/>
          <w:sz w:val="22"/>
          <w:szCs w:val="22"/>
        </w:rPr>
      </w:pPr>
      <w:r w:rsidRPr="00AF6921">
        <w:rPr>
          <w:rFonts w:ascii="Open Sans" w:hAnsi="Open Sans" w:cs="Open Sans"/>
          <w:sz w:val="22"/>
          <w:szCs w:val="22"/>
        </w:rPr>
        <w:t xml:space="preserve">nie może zostać zrealizowany w takim samym zakresie lub na takich samych warunkach, jak było to początkowo planowane we wniosku o dofinansowanie. </w:t>
      </w:r>
    </w:p>
    <w:p w14:paraId="24AAEBC8" w14:textId="77777777" w:rsidR="009B5CD7" w:rsidRPr="00AF6921" w:rsidRDefault="009B5CD7" w:rsidP="00AE62CC">
      <w:pPr>
        <w:pStyle w:val="Akapitzlist"/>
        <w:numPr>
          <w:ilvl w:val="0"/>
          <w:numId w:val="134"/>
        </w:numPr>
        <w:spacing w:before="60" w:after="120" w:line="276" w:lineRule="auto"/>
        <w:ind w:left="425" w:hanging="425"/>
        <w:contextualSpacing/>
        <w:rPr>
          <w:rFonts w:ascii="Open Sans" w:hAnsi="Open Sans" w:cs="Open Sans"/>
          <w:sz w:val="22"/>
          <w:szCs w:val="22"/>
        </w:rPr>
      </w:pPr>
      <w:r w:rsidRPr="00AF6921">
        <w:rPr>
          <w:rFonts w:ascii="Open Sans" w:hAnsi="Open Sans" w:cs="Open Sans"/>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AF6921">
        <w:rPr>
          <w:rStyle w:val="Odwoanieprzypisudolnego"/>
          <w:rFonts w:ascii="Open Sans" w:hAnsi="Open Sans" w:cs="Open Sans"/>
          <w:sz w:val="22"/>
          <w:szCs w:val="22"/>
        </w:rPr>
        <w:footnoteReference w:id="67"/>
      </w:r>
      <w:r w:rsidRPr="00AF6921">
        <w:rPr>
          <w:rFonts w:ascii="Open Sans" w:hAnsi="Open Sans" w:cs="Open Sans"/>
          <w:sz w:val="22"/>
          <w:szCs w:val="22"/>
        </w:rPr>
        <w:t>, o którym mowa w ust. 2 i 3. We wniosku tym Beneficjent jest zobowiązany wykazać wysoce prawdopodobne i spodziewane zaistnienie skutku braku zwiększenia kwoty dofinansowania określonego w ust. 4.</w:t>
      </w:r>
    </w:p>
    <w:p w14:paraId="4C242103" w14:textId="77777777" w:rsidR="009B5CD7" w:rsidRPr="00AF6921" w:rsidRDefault="009B5CD7" w:rsidP="00AE62CC">
      <w:pPr>
        <w:pStyle w:val="Akapitzlist"/>
        <w:numPr>
          <w:ilvl w:val="0"/>
          <w:numId w:val="134"/>
        </w:numPr>
        <w:spacing w:before="60" w:after="120" w:line="276" w:lineRule="auto"/>
        <w:ind w:left="425" w:hanging="425"/>
        <w:contextualSpacing/>
        <w:rPr>
          <w:rFonts w:ascii="Open Sans" w:hAnsi="Open Sans" w:cs="Open Sans"/>
          <w:sz w:val="22"/>
          <w:szCs w:val="22"/>
        </w:rPr>
      </w:pPr>
      <w:r w:rsidRPr="00AF6921">
        <w:rPr>
          <w:rFonts w:ascii="Open Sans" w:hAnsi="Open Sans" w:cs="Open Sans"/>
          <w:sz w:val="22"/>
          <w:szCs w:val="22"/>
        </w:rPr>
        <w:t>Zwiększenie kwoty dofinansowania nie może prowadzić do zmiany zakresu przedmiotowego, charakteru ani celów Projektu. Intensywność pomocy nie może zostać zwiększona.</w:t>
      </w:r>
    </w:p>
    <w:p w14:paraId="21134343" w14:textId="42BB16CD" w:rsidR="009B5CD7" w:rsidRDefault="009B5CD7" w:rsidP="00AE62CC">
      <w:pPr>
        <w:pStyle w:val="Akapitzlist"/>
        <w:numPr>
          <w:ilvl w:val="0"/>
          <w:numId w:val="134"/>
        </w:numPr>
        <w:spacing w:before="60" w:after="120" w:line="276" w:lineRule="auto"/>
        <w:ind w:left="425" w:hanging="425"/>
        <w:contextualSpacing/>
        <w:rPr>
          <w:rFonts w:ascii="Open Sans" w:hAnsi="Open Sans" w:cs="Open Sans"/>
          <w:sz w:val="22"/>
          <w:szCs w:val="22"/>
        </w:rPr>
      </w:pPr>
      <w:r w:rsidRPr="00AF6921">
        <w:rPr>
          <w:rFonts w:ascii="Open Sans" w:hAnsi="Open Sans" w:cs="Open Sans"/>
          <w:sz w:val="22"/>
          <w:szCs w:val="22"/>
        </w:rPr>
        <w:t>Kwota dofinansowania wskazana w § 6 ust.1 nie może zostać zwiększona o więcej niż …%</w:t>
      </w:r>
      <w:r w:rsidRPr="00AF6921">
        <w:rPr>
          <w:rStyle w:val="Odwoanieprzypisudolnego"/>
          <w:rFonts w:ascii="Open Sans" w:hAnsi="Open Sans" w:cs="Open Sans"/>
          <w:sz w:val="22"/>
          <w:szCs w:val="22"/>
        </w:rPr>
        <w:footnoteReference w:id="68"/>
      </w:r>
      <w:r w:rsidRPr="00AF6921">
        <w:rPr>
          <w:rFonts w:ascii="Open Sans" w:hAnsi="Open Sans" w:cs="Open Sans"/>
          <w:sz w:val="22"/>
          <w:szCs w:val="22"/>
        </w:rPr>
        <w:t>. Stopa dofinansowania pozostaje bez zmian. Całkowita kwota pomocy nie może przekraczać …</w:t>
      </w:r>
      <w:r w:rsidRPr="00AF6921">
        <w:rPr>
          <w:rStyle w:val="Odwoanieprzypisudolnego"/>
          <w:rFonts w:ascii="Open Sans" w:hAnsi="Open Sans" w:cs="Open Sans"/>
          <w:sz w:val="22"/>
          <w:szCs w:val="22"/>
        </w:rPr>
        <w:footnoteReference w:id="69"/>
      </w:r>
      <w:r w:rsidRPr="00AF6921">
        <w:rPr>
          <w:rFonts w:ascii="Open Sans" w:hAnsi="Open Sans" w:cs="Open Sans"/>
          <w:sz w:val="22"/>
          <w:szCs w:val="22"/>
        </w:rPr>
        <w:t xml:space="preserve"> .</w:t>
      </w:r>
    </w:p>
    <w:p w14:paraId="1E6680BB" w14:textId="357AFA3E" w:rsidR="009B5CD7" w:rsidRDefault="009B5CD7" w:rsidP="00AE62CC">
      <w:pPr>
        <w:pStyle w:val="Akapitzlist"/>
        <w:numPr>
          <w:ilvl w:val="0"/>
          <w:numId w:val="134"/>
        </w:numPr>
        <w:spacing w:before="60" w:after="120" w:line="276" w:lineRule="auto"/>
        <w:ind w:left="425" w:hanging="425"/>
        <w:contextualSpacing/>
        <w:rPr>
          <w:rFonts w:ascii="Open Sans" w:hAnsi="Open Sans" w:cs="Open Sans"/>
          <w:sz w:val="22"/>
          <w:szCs w:val="22"/>
        </w:rPr>
      </w:pPr>
      <w:r w:rsidRPr="00E2216D">
        <w:rPr>
          <w:rFonts w:ascii="Open Sans" w:hAnsi="Open Sans" w:cs="Open Sans"/>
          <w:sz w:val="22"/>
          <w:szCs w:val="22"/>
        </w:rPr>
        <w:t>Zmiana Umowy poprzez uwzględnienie nieprzewidywalnego wzrostu kosztów realizacji Projektu wymaga dla swojej skuteczności złożenia przez obie Strony zgodnych oświadczeń woli w formie aneksu.</w:t>
      </w:r>
    </w:p>
    <w:p w14:paraId="5464F5E8" w14:textId="3F97C579" w:rsidR="00237A04" w:rsidRPr="007A2BD2" w:rsidRDefault="00237A04" w:rsidP="00AE62CC">
      <w:pPr>
        <w:pStyle w:val="Tekstpodstawowy2"/>
        <w:spacing w:before="360" w:after="120" w:line="276" w:lineRule="auto"/>
        <w:jc w:val="center"/>
        <w:rPr>
          <w:rFonts w:ascii="Open Sans" w:hAnsi="Open Sans" w:cs="Open Sans"/>
          <w:b/>
          <w:bCs/>
          <w:sz w:val="22"/>
          <w:szCs w:val="22"/>
        </w:rPr>
      </w:pPr>
      <w:bookmarkStart w:id="65" w:name="_Hlk128575896"/>
      <w:bookmarkEnd w:id="62"/>
      <w:bookmarkEnd w:id="63"/>
      <w:r w:rsidRPr="007A2BD2">
        <w:rPr>
          <w:rFonts w:ascii="Open Sans" w:hAnsi="Open Sans" w:cs="Open Sans"/>
          <w:b/>
          <w:bCs/>
          <w:sz w:val="22"/>
          <w:szCs w:val="22"/>
        </w:rPr>
        <w:t>§ 7.</w:t>
      </w:r>
    </w:p>
    <w:p w14:paraId="403A9AC6" w14:textId="77777777" w:rsidR="00237A04" w:rsidRPr="007A2BD2" w:rsidRDefault="00237A04" w:rsidP="007E4465">
      <w:pPr>
        <w:pStyle w:val="Tekstpodstawowy2"/>
        <w:spacing w:before="60" w:after="120" w:line="276" w:lineRule="auto"/>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65"/>
    <w:p w14:paraId="068D9564" w14:textId="77777777" w:rsidR="00E20FC4" w:rsidRDefault="00A34C02" w:rsidP="00AE62CC">
      <w:pPr>
        <w:numPr>
          <w:ilvl w:val="0"/>
          <w:numId w:val="2"/>
        </w:numPr>
        <w:spacing w:before="120" w:after="120" w:line="276" w:lineRule="auto"/>
        <w:rPr>
          <w:rFonts w:ascii="Open Sans" w:hAnsi="Open Sans" w:cs="Open Sans"/>
          <w:sz w:val="22"/>
          <w:szCs w:val="22"/>
        </w:rPr>
      </w:pPr>
      <w:r w:rsidRPr="007A2BD2">
        <w:rPr>
          <w:rFonts w:ascii="Open Sans" w:hAnsi="Open Sans" w:cs="Open Sans"/>
          <w:sz w:val="22"/>
          <w:szCs w:val="22"/>
        </w:rPr>
        <w:lastRenderedPageBreak/>
        <w:t xml:space="preserve">Warunkiem uznania wydatków za kwalifikowalne jest poniesienie ich </w:t>
      </w:r>
      <w:r w:rsidR="00E20FC4" w:rsidRPr="002F558F">
        <w:rPr>
          <w:rFonts w:ascii="Open Sans" w:hAnsi="Open Sans" w:cs="Open Sans"/>
          <w:sz w:val="22"/>
          <w:szCs w:val="22"/>
        </w:rPr>
        <w:t xml:space="preserve">w związku z realizacją Projektu i zgodnie z postanowieniami Umowy oraz Wytycznymi dotyczącymi kwalifikowalności wydatków na lata 2021 – 2027 oraz </w:t>
      </w:r>
      <w:proofErr w:type="spellStart"/>
      <w:r w:rsidR="00E20FC4" w:rsidRPr="002F558F">
        <w:rPr>
          <w:rFonts w:ascii="Open Sans" w:hAnsi="Open Sans" w:cs="Open Sans"/>
          <w:sz w:val="22"/>
          <w:szCs w:val="22"/>
        </w:rPr>
        <w:t>SzOP</w:t>
      </w:r>
      <w:proofErr w:type="spellEnd"/>
      <w:r w:rsidR="00E20FC4" w:rsidRPr="002F558F">
        <w:rPr>
          <w:rFonts w:ascii="Open Sans" w:hAnsi="Open Sans" w:cs="Open Sans"/>
          <w:sz w:val="22"/>
          <w:szCs w:val="22"/>
        </w:rPr>
        <w:t xml:space="preserve"> </w:t>
      </w:r>
      <w:proofErr w:type="spellStart"/>
      <w:r w:rsidR="00E20FC4" w:rsidRPr="002F558F">
        <w:rPr>
          <w:rFonts w:ascii="Open Sans" w:hAnsi="Open Sans" w:cs="Open Sans"/>
          <w:sz w:val="22"/>
          <w:szCs w:val="22"/>
        </w:rPr>
        <w:t>FEnIKS</w:t>
      </w:r>
      <w:proofErr w:type="spellEnd"/>
      <w:r w:rsidR="00E20FC4" w:rsidRPr="007A2BD2">
        <w:rPr>
          <w:rFonts w:ascii="Open Sans" w:hAnsi="Open Sans" w:cs="Open Sans"/>
          <w:sz w:val="22"/>
          <w:szCs w:val="22"/>
        </w:rPr>
        <w:t xml:space="preserve"> </w:t>
      </w:r>
      <w:r w:rsidRPr="007A2BD2">
        <w:rPr>
          <w:rFonts w:ascii="Open Sans" w:hAnsi="Open Sans" w:cs="Open Sans"/>
          <w:sz w:val="22"/>
          <w:szCs w:val="22"/>
        </w:rPr>
        <w:t>przez</w:t>
      </w:r>
      <w:r w:rsidR="00E20FC4">
        <w:rPr>
          <w:rFonts w:ascii="Open Sans" w:hAnsi="Open Sans" w:cs="Open Sans"/>
          <w:sz w:val="22"/>
          <w:szCs w:val="22"/>
        </w:rPr>
        <w:t>:</w:t>
      </w:r>
    </w:p>
    <w:p w14:paraId="0680EC2A" w14:textId="33781A89" w:rsidR="00E20FC4" w:rsidRDefault="00A34C02" w:rsidP="00AE62CC">
      <w:pPr>
        <w:pStyle w:val="Akapitzlist"/>
        <w:numPr>
          <w:ilvl w:val="0"/>
          <w:numId w:val="133"/>
        </w:numPr>
        <w:spacing w:before="120" w:after="120" w:line="276" w:lineRule="auto"/>
        <w:rPr>
          <w:rFonts w:ascii="Open Sans" w:hAnsi="Open Sans" w:cs="Open Sans"/>
          <w:sz w:val="22"/>
          <w:szCs w:val="22"/>
        </w:rPr>
      </w:pPr>
      <w:r w:rsidRPr="00E20FC4">
        <w:rPr>
          <w:rFonts w:ascii="Open Sans" w:hAnsi="Open Sans" w:cs="Open Sans"/>
          <w:sz w:val="22"/>
          <w:szCs w:val="22"/>
        </w:rPr>
        <w:t xml:space="preserve">Beneficjenta lub </w:t>
      </w:r>
    </w:p>
    <w:p w14:paraId="623C3D41" w14:textId="482120AB" w:rsidR="00E20FC4" w:rsidRDefault="00A34C02" w:rsidP="00AE62CC">
      <w:pPr>
        <w:pStyle w:val="Akapitzlist"/>
        <w:numPr>
          <w:ilvl w:val="0"/>
          <w:numId w:val="133"/>
        </w:numPr>
        <w:spacing w:before="120" w:after="120" w:line="276" w:lineRule="auto"/>
        <w:rPr>
          <w:rFonts w:ascii="Open Sans" w:hAnsi="Open Sans" w:cs="Open Sans"/>
          <w:sz w:val="22"/>
          <w:szCs w:val="22"/>
        </w:rPr>
      </w:pPr>
      <w:r w:rsidRPr="00E20FC4">
        <w:rPr>
          <w:rFonts w:ascii="Open Sans" w:hAnsi="Open Sans" w:cs="Open Sans"/>
          <w:sz w:val="22"/>
          <w:szCs w:val="22"/>
        </w:rPr>
        <w:t>podmiot upoważniony do ponoszenia wydatków kwalifikowalnych, wskazany w Załączniku pn. Opis Projektu i</w:t>
      </w:r>
      <w:r w:rsidR="00E20FC4">
        <w:rPr>
          <w:rFonts w:ascii="Open Sans" w:hAnsi="Open Sans" w:cs="Open Sans"/>
          <w:sz w:val="22"/>
          <w:szCs w:val="22"/>
        </w:rPr>
        <w:t xml:space="preserve"> </w:t>
      </w:r>
      <w:r w:rsidRPr="00D305A9">
        <w:rPr>
          <w:rFonts w:ascii="Open Sans" w:hAnsi="Open Sans" w:cs="Open Sans"/>
          <w:sz w:val="22"/>
          <w:szCs w:val="22"/>
        </w:rPr>
        <w:t>zaak</w:t>
      </w:r>
      <w:r w:rsidR="00A07001" w:rsidRPr="00D305A9">
        <w:rPr>
          <w:rFonts w:ascii="Open Sans" w:hAnsi="Open Sans" w:cs="Open Sans"/>
          <w:sz w:val="22"/>
          <w:szCs w:val="22"/>
        </w:rPr>
        <w:t>ceptowany przez Instytucję Wdrażającą</w:t>
      </w:r>
      <w:r w:rsidR="00E20FC4">
        <w:rPr>
          <w:rFonts w:ascii="Open Sans" w:hAnsi="Open Sans" w:cs="Open Sans"/>
          <w:sz w:val="22"/>
          <w:szCs w:val="22"/>
        </w:rPr>
        <w:t xml:space="preserve"> lub</w:t>
      </w:r>
      <w:r w:rsidRPr="00E20FC4">
        <w:rPr>
          <w:rFonts w:ascii="Open Sans" w:hAnsi="Open Sans" w:cs="Open Sans"/>
          <w:sz w:val="22"/>
          <w:szCs w:val="22"/>
        </w:rPr>
        <w:t>,</w:t>
      </w:r>
    </w:p>
    <w:p w14:paraId="555CA7DB" w14:textId="468641B3" w:rsidR="00E20FC4" w:rsidRDefault="00E20FC4" w:rsidP="00AE62CC">
      <w:pPr>
        <w:pStyle w:val="Akapitzlist"/>
        <w:numPr>
          <w:ilvl w:val="0"/>
          <w:numId w:val="133"/>
        </w:numPr>
        <w:spacing w:before="120" w:after="120" w:line="276" w:lineRule="auto"/>
        <w:rPr>
          <w:rFonts w:ascii="Open Sans" w:hAnsi="Open Sans" w:cs="Open Sans"/>
          <w:sz w:val="22"/>
          <w:szCs w:val="22"/>
        </w:rPr>
      </w:pPr>
      <w:r w:rsidRPr="00E20FC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23508170" w14:textId="5934F36E" w:rsidR="00237A04" w:rsidRPr="00E20FC4" w:rsidRDefault="00A34C02" w:rsidP="00AE62CC">
      <w:pPr>
        <w:spacing w:before="120" w:after="120" w:line="276" w:lineRule="auto"/>
        <w:ind w:left="357"/>
        <w:rPr>
          <w:rFonts w:ascii="Open Sans" w:hAnsi="Open Sans" w:cs="Open Sans"/>
          <w:sz w:val="22"/>
          <w:szCs w:val="22"/>
        </w:rPr>
      </w:pPr>
      <w:r w:rsidRPr="00E20FC4">
        <w:rPr>
          <w:rFonts w:ascii="Open Sans" w:hAnsi="Open Sans" w:cs="Open Sans"/>
          <w:sz w:val="22"/>
          <w:szCs w:val="22"/>
        </w:rPr>
        <w:t xml:space="preserve">Dokonując oceny kwalifikowalności wydatków ponoszonych przez podmiot upoważniony do ponoszenia wydatków kwalifikowalnych, </w:t>
      </w:r>
      <w:r w:rsidR="00E20FC4" w:rsidRPr="002F558F">
        <w:rPr>
          <w:rFonts w:ascii="Open Sans" w:hAnsi="Open Sans" w:cs="Open Sans"/>
          <w:sz w:val="22"/>
          <w:szCs w:val="22"/>
        </w:rPr>
        <w:t>o którym mowa w pkt 2 i 3</w:t>
      </w:r>
      <w:r w:rsidR="00E20FC4">
        <w:rPr>
          <w:rFonts w:ascii="Open Sans" w:hAnsi="Open Sans" w:cs="Open Sans"/>
          <w:sz w:val="22"/>
          <w:szCs w:val="22"/>
        </w:rPr>
        <w:t xml:space="preserve">, </w:t>
      </w:r>
      <w:r w:rsidRPr="00E20FC4">
        <w:rPr>
          <w:rFonts w:ascii="Open Sans" w:hAnsi="Open Sans" w:cs="Open Sans"/>
          <w:sz w:val="22"/>
          <w:szCs w:val="22"/>
        </w:rPr>
        <w:t>warunki kwalifikowalności wydatków skierowane do Beneficjenta stosuje się odpowiednio.</w:t>
      </w:r>
    </w:p>
    <w:p w14:paraId="6282618E" w14:textId="2DED81D1" w:rsidR="008E3E65" w:rsidRPr="007A2BD2" w:rsidRDefault="008E3E65" w:rsidP="00AE62CC">
      <w:pPr>
        <w:numPr>
          <w:ilvl w:val="0"/>
          <w:numId w:val="2"/>
        </w:numPr>
        <w:spacing w:before="120" w:after="120" w:line="276" w:lineRule="auto"/>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70"/>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AE62CC">
      <w:pPr>
        <w:numPr>
          <w:ilvl w:val="0"/>
          <w:numId w:val="2"/>
        </w:numPr>
        <w:spacing w:before="120" w:after="120" w:line="276" w:lineRule="auto"/>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AE62CC">
      <w:pPr>
        <w:numPr>
          <w:ilvl w:val="0"/>
          <w:numId w:val="2"/>
        </w:numPr>
        <w:tabs>
          <w:tab w:val="num" w:pos="399"/>
        </w:tabs>
        <w:spacing w:before="120" w:after="120" w:line="276" w:lineRule="auto"/>
        <w:ind w:left="397" w:hanging="397"/>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AE62CC">
      <w:pPr>
        <w:numPr>
          <w:ilvl w:val="0"/>
          <w:numId w:val="2"/>
        </w:numPr>
        <w:tabs>
          <w:tab w:val="num" w:pos="399"/>
        </w:tabs>
        <w:spacing w:before="120" w:after="120" w:line="276" w:lineRule="auto"/>
        <w:ind w:left="397" w:hanging="397"/>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w:t>
      </w:r>
      <w:r w:rsidRPr="007A2BD2">
        <w:rPr>
          <w:rFonts w:ascii="Open Sans" w:hAnsi="Open Sans" w:cs="Open Sans"/>
          <w:sz w:val="22"/>
          <w:szCs w:val="22"/>
        </w:rPr>
        <w:lastRenderedPageBreak/>
        <w:t xml:space="preserve">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AE62CC">
      <w:pPr>
        <w:numPr>
          <w:ilvl w:val="0"/>
          <w:numId w:val="2"/>
        </w:numPr>
        <w:tabs>
          <w:tab w:val="num" w:pos="399"/>
        </w:tabs>
        <w:spacing w:before="120" w:after="120" w:line="276" w:lineRule="auto"/>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AE62CC">
      <w:pPr>
        <w:numPr>
          <w:ilvl w:val="0"/>
          <w:numId w:val="2"/>
        </w:numPr>
        <w:tabs>
          <w:tab w:val="num" w:pos="399"/>
        </w:tabs>
        <w:spacing w:before="120" w:after="120" w:line="276" w:lineRule="auto"/>
        <w:ind w:left="397" w:hanging="397"/>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71"/>
      </w:r>
      <w:r w:rsidRPr="007A2BD2">
        <w:rPr>
          <w:rFonts w:ascii="Open Sans" w:hAnsi="Open Sans" w:cs="Open Sans"/>
          <w:sz w:val="22"/>
          <w:szCs w:val="22"/>
        </w:rPr>
        <w:t>.</w:t>
      </w:r>
    </w:p>
    <w:p w14:paraId="7A1FD23B" w14:textId="41210164" w:rsidR="00A53CDE" w:rsidRPr="007A2BD2" w:rsidRDefault="00A53CDE" w:rsidP="00AE62CC">
      <w:pPr>
        <w:spacing w:before="60" w:after="120" w:line="276" w:lineRule="auto"/>
        <w:ind w:left="397" w:hanging="397"/>
        <w:rPr>
          <w:rFonts w:ascii="Open Sans" w:hAnsi="Open Sans" w:cs="Open Sans"/>
          <w:i/>
          <w:sz w:val="22"/>
          <w:szCs w:val="22"/>
        </w:rPr>
      </w:pPr>
      <w:r w:rsidRPr="007A2BD2">
        <w:rPr>
          <w:rFonts w:ascii="Open Sans" w:hAnsi="Open Sans" w:cs="Open Sans"/>
          <w:sz w:val="22"/>
          <w:szCs w:val="22"/>
        </w:rPr>
        <w:t>/7.</w:t>
      </w:r>
      <w:bookmarkStart w:id="66" w:name="_Hlk121983720"/>
      <w:bookmarkStart w:id="67"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2"/>
      </w:r>
      <w:bookmarkEnd w:id="66"/>
    </w:p>
    <w:p w14:paraId="6E8EA99F" w14:textId="47DAEE4D" w:rsidR="008C019C" w:rsidRPr="007A2BD2" w:rsidRDefault="00A53CDE" w:rsidP="00AE62CC">
      <w:pPr>
        <w:spacing w:line="276" w:lineRule="auto"/>
        <w:ind w:left="420"/>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73"/>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74"/>
      </w:r>
      <w:r w:rsidRPr="007A2BD2">
        <w:rPr>
          <w:rFonts w:ascii="Open Sans" w:hAnsi="Open Sans" w:cs="Open Sans"/>
          <w:sz w:val="22"/>
          <w:szCs w:val="22"/>
        </w:rPr>
        <w:t>].</w:t>
      </w:r>
      <w:bookmarkEnd w:id="67"/>
    </w:p>
    <w:p w14:paraId="341464C1" w14:textId="77777777" w:rsidR="00001A90" w:rsidRPr="007A2BD2" w:rsidRDefault="00001A90" w:rsidP="00AE62CC">
      <w:pPr>
        <w:numPr>
          <w:ilvl w:val="0"/>
          <w:numId w:val="93"/>
        </w:numPr>
        <w:spacing w:before="60" w:after="120" w:line="276" w:lineRule="auto"/>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5"/>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AE62CC">
      <w:pPr>
        <w:numPr>
          <w:ilvl w:val="0"/>
          <w:numId w:val="94"/>
        </w:numPr>
        <w:spacing w:before="60" w:after="120" w:line="276" w:lineRule="auto"/>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76"/>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AE62CC">
      <w:pPr>
        <w:numPr>
          <w:ilvl w:val="0"/>
          <w:numId w:val="94"/>
        </w:numPr>
        <w:tabs>
          <w:tab w:val="num" w:pos="1440"/>
        </w:tabs>
        <w:spacing w:before="60" w:after="120" w:line="276" w:lineRule="auto"/>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t>
      </w:r>
      <w:r w:rsidRPr="007A2BD2">
        <w:rPr>
          <w:rFonts w:ascii="Open Sans" w:hAnsi="Open Sans" w:cs="Open Sans"/>
          <w:sz w:val="22"/>
          <w:szCs w:val="22"/>
        </w:rPr>
        <w:lastRenderedPageBreak/>
        <w:t>Wdrażającej pierwszego wniosku o płatność zawierającego VAT deklarowany jako wydatek kwalifikowalny,</w:t>
      </w:r>
    </w:p>
    <w:p w14:paraId="5844F6AF" w14:textId="0A4718E7" w:rsidR="00001A90" w:rsidRPr="007A2BD2" w:rsidRDefault="00001A90" w:rsidP="00AE62CC">
      <w:pPr>
        <w:numPr>
          <w:ilvl w:val="0"/>
          <w:numId w:val="94"/>
        </w:numPr>
        <w:tabs>
          <w:tab w:val="num" w:pos="1440"/>
        </w:tabs>
        <w:spacing w:before="60" w:after="120" w:line="276" w:lineRule="auto"/>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381E52FD" w14:textId="3C837DBA" w:rsidR="0027543E" w:rsidRPr="007A2BD2" w:rsidRDefault="00001A90" w:rsidP="00AE62CC">
      <w:pPr>
        <w:tabs>
          <w:tab w:val="num" w:pos="1440"/>
        </w:tabs>
        <w:spacing w:before="120" w:after="120" w:line="276" w:lineRule="auto"/>
        <w:ind w:left="357"/>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r w:rsidR="00011BBB">
        <w:rPr>
          <w:rFonts w:ascii="Open Sans" w:hAnsi="Open Sans" w:cs="Open Sans"/>
          <w:sz w:val="22"/>
          <w:szCs w:val="22"/>
        </w:rPr>
        <w:t xml:space="preserve"> </w:t>
      </w:r>
      <w:r w:rsidR="0027543E" w:rsidRPr="0027543E">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011BBB">
        <w:rPr>
          <w:rFonts w:ascii="Open Sans" w:hAnsi="Open Sans" w:cs="Open Sans"/>
          <w:sz w:val="22"/>
          <w:szCs w:val="22"/>
        </w:rPr>
        <w:t xml:space="preserve"> </w:t>
      </w:r>
      <w:r w:rsidR="0027543E" w:rsidRPr="0027543E">
        <w:rPr>
          <w:rFonts w:ascii="Open Sans" w:hAnsi="Open Sans" w:cs="Open Sans"/>
          <w:sz w:val="22"/>
          <w:szCs w:val="22"/>
        </w:rPr>
        <w:t xml:space="preserve">Niezłożenie wraz z wnioskiem o płatność końcową oświadczenia o kwalifikowalności VAT, o którym mowa w pkt 3, oznacza </w:t>
      </w:r>
      <w:proofErr w:type="spellStart"/>
      <w:r w:rsidR="0027543E" w:rsidRPr="0027543E">
        <w:rPr>
          <w:rFonts w:ascii="Open Sans" w:hAnsi="Open Sans" w:cs="Open Sans"/>
          <w:sz w:val="22"/>
          <w:szCs w:val="22"/>
        </w:rPr>
        <w:t>niekwalifikowalność</w:t>
      </w:r>
      <w:proofErr w:type="spellEnd"/>
      <w:r w:rsidR="0027543E" w:rsidRPr="0027543E">
        <w:rPr>
          <w:rFonts w:ascii="Open Sans" w:hAnsi="Open Sans" w:cs="Open Sans"/>
          <w:sz w:val="22"/>
          <w:szCs w:val="22"/>
        </w:rPr>
        <w:t xml:space="preserve"> VAT w projekcie w zakresie, w jakim oświadczenie nie zostało złożone.</w:t>
      </w:r>
    </w:p>
    <w:p w14:paraId="676B0641" w14:textId="16C5653C" w:rsidR="00E359E2" w:rsidRPr="007A2BD2" w:rsidRDefault="00916B79" w:rsidP="00AE62CC">
      <w:pPr>
        <w:numPr>
          <w:ilvl w:val="0"/>
          <w:numId w:val="95"/>
        </w:numPr>
        <w:tabs>
          <w:tab w:val="num" w:pos="1440"/>
        </w:tabs>
        <w:spacing w:before="120" w:after="120" w:line="276" w:lineRule="auto"/>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proofErr w:type="spellStart"/>
      <w:r w:rsidRPr="007A2BD2">
        <w:rPr>
          <w:rFonts w:ascii="Open Sans" w:hAnsi="Open Sans" w:cs="Open Sans"/>
          <w:sz w:val="22"/>
          <w:szCs w:val="22"/>
          <w:lang w:val="x-none"/>
        </w:rPr>
        <w:t>odatnie</w:t>
      </w:r>
      <w:proofErr w:type="spellEnd"/>
      <w:r w:rsidRPr="007A2BD2">
        <w:rPr>
          <w:rFonts w:ascii="Open Sans" w:hAnsi="Open Sans" w:cs="Open Sans"/>
          <w:sz w:val="22"/>
          <w:szCs w:val="22"/>
          <w:lang w:val="x-none"/>
        </w:rPr>
        <w:t xml:space="preserv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proofErr w:type="spellStart"/>
      <w:r w:rsidRPr="007A2BD2">
        <w:rPr>
          <w:rFonts w:ascii="Open Sans" w:hAnsi="Open Sans" w:cs="Open Sans"/>
          <w:sz w:val="22"/>
          <w:szCs w:val="22"/>
          <w:lang w:val="x-none"/>
        </w:rPr>
        <w:t>rojekcie</w:t>
      </w:r>
      <w:proofErr w:type="spellEnd"/>
      <w:r w:rsidRPr="007A2BD2">
        <w:rPr>
          <w:rFonts w:ascii="Open Sans" w:hAnsi="Open Sans" w:cs="Open Sans"/>
          <w:sz w:val="22"/>
          <w:szCs w:val="22"/>
          <w:lang w:val="x-none"/>
        </w:rPr>
        <w:t xml:space="preserv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AE62CC">
      <w:pPr>
        <w:numPr>
          <w:ilvl w:val="0"/>
          <w:numId w:val="95"/>
        </w:numPr>
        <w:spacing w:before="120" w:after="120" w:line="276" w:lineRule="auto"/>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5F6BAD82" w:rsidR="00DB7601" w:rsidRPr="007A2BD2" w:rsidRDefault="00DB7601" w:rsidP="00AE62CC">
      <w:pPr>
        <w:numPr>
          <w:ilvl w:val="0"/>
          <w:numId w:val="95"/>
        </w:numPr>
        <w:spacing w:before="120" w:after="120" w:line="276" w:lineRule="auto"/>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proofErr w:type="spellStart"/>
      <w:r w:rsidRPr="007A2BD2">
        <w:rPr>
          <w:rFonts w:ascii="Open Sans" w:hAnsi="Open Sans" w:cs="Open Sans"/>
          <w:sz w:val="22"/>
          <w:szCs w:val="22"/>
          <w:lang w:val="x-none"/>
        </w:rPr>
        <w:t>eneficjenta</w:t>
      </w:r>
      <w:proofErr w:type="spellEnd"/>
      <w:r w:rsidRPr="007A2BD2">
        <w:rPr>
          <w:rFonts w:ascii="Open Sans" w:hAnsi="Open Sans" w:cs="Open Sans"/>
          <w:sz w:val="22"/>
          <w:szCs w:val="22"/>
          <w:lang w:val="x-none"/>
        </w:rPr>
        <w:t xml:space="preserve"> w celu odbycia delegacji zagranicznej, za kwalifikowalną może być uznana kwota faktycznie </w:t>
      </w:r>
      <w:r w:rsidR="00204984" w:rsidRPr="00204984">
        <w:rPr>
          <w:rFonts w:ascii="Open Sans" w:hAnsi="Open Sans" w:cs="Open Sans"/>
          <w:sz w:val="22"/>
          <w:szCs w:val="22"/>
          <w:lang w:val="x-none"/>
        </w:rPr>
        <w:t xml:space="preserve">rozliczonej przez Beneficjenta pracownikowi </w:t>
      </w:r>
      <w:r w:rsidRPr="007A2BD2">
        <w:rPr>
          <w:rFonts w:ascii="Open Sans" w:hAnsi="Open Sans" w:cs="Open Sans"/>
          <w:sz w:val="22"/>
          <w:szCs w:val="22"/>
          <w:lang w:val="x-none"/>
        </w:rPr>
        <w:t>zaliczki, po kursie z dnia wypłaty zaliczki.</w:t>
      </w:r>
    </w:p>
    <w:p w14:paraId="3F1C62D4" w14:textId="0B79086B" w:rsidR="000F41AC" w:rsidRPr="007A2BD2" w:rsidRDefault="00F634FF" w:rsidP="00AE62CC">
      <w:pPr>
        <w:pStyle w:val="Akapit"/>
        <w:keepNext w:val="0"/>
        <w:numPr>
          <w:ilvl w:val="0"/>
          <w:numId w:val="95"/>
        </w:numPr>
        <w:spacing w:after="120" w:line="276" w:lineRule="auto"/>
        <w:jc w:val="left"/>
        <w:rPr>
          <w:rFonts w:ascii="Open Sans" w:hAnsi="Open Sans" w:cs="Open Sans"/>
          <w:sz w:val="22"/>
          <w:szCs w:val="22"/>
          <w:lang w:val="x-none"/>
        </w:rPr>
      </w:pPr>
      <w:r w:rsidRPr="007A2BD2">
        <w:rPr>
          <w:rFonts w:ascii="Open Sans" w:hAnsi="Open Sans" w:cs="Open Sans"/>
          <w:sz w:val="22"/>
          <w:szCs w:val="22"/>
        </w:rPr>
        <w:t xml:space="preserve">Wszelkie zmiany w zakresie podmiotów, które mogą ponosić wydatki kwalifikowalne, </w:t>
      </w:r>
      <w:r w:rsidR="00D839EC" w:rsidRPr="00D839EC">
        <w:rPr>
          <w:rFonts w:ascii="Open Sans" w:hAnsi="Open Sans" w:cs="Open Sans"/>
          <w:sz w:val="22"/>
          <w:szCs w:val="22"/>
        </w:rPr>
        <w:t>skutkujące niezgodnością danych zawartych w załączniku nr 7 do Umowy pn. Opis Projektu ze stanem faktycznym i prawnym</w:t>
      </w:r>
      <w:r w:rsidR="00D839EC">
        <w:rPr>
          <w:rFonts w:ascii="Open Sans" w:hAnsi="Open Sans" w:cs="Open Sans"/>
          <w:sz w:val="22"/>
          <w:szCs w:val="22"/>
        </w:rPr>
        <w:t xml:space="preserve">, </w:t>
      </w:r>
      <w:r w:rsidRPr="007A2BD2">
        <w:rPr>
          <w:rFonts w:ascii="Open Sans" w:hAnsi="Open Sans" w:cs="Open Sans"/>
          <w:sz w:val="22"/>
          <w:szCs w:val="22"/>
        </w:rPr>
        <w:t>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AE62CC">
      <w:pPr>
        <w:numPr>
          <w:ilvl w:val="0"/>
          <w:numId w:val="95"/>
        </w:numPr>
        <w:spacing w:before="60" w:after="120" w:line="276" w:lineRule="auto"/>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C49F1D7" w:rsidR="00213231" w:rsidRPr="007A2BD2" w:rsidRDefault="00090DDF" w:rsidP="00AE62CC">
      <w:pPr>
        <w:numPr>
          <w:ilvl w:val="0"/>
          <w:numId w:val="95"/>
        </w:numPr>
        <w:spacing w:before="60" w:after="120" w:line="276" w:lineRule="auto"/>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lastRenderedPageBreak/>
        <w:t>określającego/określającej</w:t>
      </w:r>
      <w:r w:rsidRPr="007A2BD2">
        <w:rPr>
          <w:rFonts w:ascii="Open Sans" w:hAnsi="Open Sans" w:cs="Open Sans"/>
          <w:sz w:val="22"/>
          <w:szCs w:val="22"/>
        </w:rPr>
        <w:t xml:space="preserve"> sposób realizacji Projektu (m.in. podział obowiązków, finansowanie) w terminie … od dnia zawarcia Umowy. </w:t>
      </w:r>
      <w:r w:rsidR="00D839EC" w:rsidRPr="00D839EC">
        <w:rPr>
          <w:rFonts w:ascii="Open Sans" w:hAnsi="Open Sans" w:cs="Open Sans"/>
          <w:sz w:val="22"/>
          <w:szCs w:val="22"/>
        </w:rPr>
        <w:t>Instytucja Wdrażająca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D839EC">
        <w:rPr>
          <w:rFonts w:ascii="Open Sans" w:hAnsi="Open Sans" w:cs="Open Sans"/>
          <w:sz w:val="22"/>
          <w:szCs w:val="22"/>
        </w:rPr>
        <w:t xml:space="preserve"> </w:t>
      </w:r>
      <w:r w:rsidRPr="007A2BD2">
        <w:rPr>
          <w:rFonts w:ascii="Open Sans" w:hAnsi="Open Sans" w:cs="Open Sans"/>
          <w:sz w:val="22"/>
          <w:szCs w:val="22"/>
        </w:rPr>
        <w:t>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77"/>
      </w:r>
    </w:p>
    <w:p w14:paraId="61D2AE6F" w14:textId="79A73CAC" w:rsidR="00061433" w:rsidRPr="007A2BD2" w:rsidRDefault="00061433" w:rsidP="00AE62CC">
      <w:pPr>
        <w:numPr>
          <w:ilvl w:val="0"/>
          <w:numId w:val="95"/>
        </w:numPr>
        <w:spacing w:before="60" w:after="120" w:line="276" w:lineRule="auto"/>
        <w:rPr>
          <w:rFonts w:ascii="Open Sans" w:hAnsi="Open Sans" w:cs="Open Sans"/>
          <w:sz w:val="22"/>
          <w:szCs w:val="22"/>
        </w:rPr>
      </w:pPr>
      <w:bookmarkStart w:id="73"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78"/>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AE62CC">
      <w:pPr>
        <w:numPr>
          <w:ilvl w:val="0"/>
          <w:numId w:val="95"/>
        </w:numPr>
        <w:spacing w:before="60" w:after="120" w:line="276" w:lineRule="auto"/>
        <w:rPr>
          <w:rFonts w:ascii="Open Sans" w:hAnsi="Open Sans" w:cs="Open Sans"/>
          <w:sz w:val="22"/>
          <w:szCs w:val="22"/>
        </w:rPr>
      </w:pPr>
      <w:bookmarkStart w:id="74" w:name="_Hlk121937024"/>
      <w:bookmarkEnd w:id="73"/>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79"/>
      </w:r>
      <w:r w:rsidRPr="007A2BD2">
        <w:rPr>
          <w:rFonts w:ascii="Open Sans" w:hAnsi="Open Sans" w:cs="Open Sans"/>
          <w:sz w:val="22"/>
          <w:szCs w:val="22"/>
        </w:rPr>
        <w:t>% kwalifikowalnych kosztów bezpośrednich Projektu.</w:t>
      </w:r>
      <w:bookmarkEnd w:id="74"/>
      <w:r w:rsidR="000F41AC" w:rsidRPr="007A2BD2">
        <w:rPr>
          <w:rFonts w:ascii="Open Sans" w:hAnsi="Open Sans" w:cs="Open Sans"/>
          <w:sz w:val="22"/>
          <w:szCs w:val="22"/>
        </w:rPr>
        <w:t xml:space="preserve"> </w:t>
      </w:r>
    </w:p>
    <w:p w14:paraId="4D07C1AC" w14:textId="744F8406" w:rsidR="00487837" w:rsidRPr="007A2BD2" w:rsidRDefault="00C532F4" w:rsidP="00AE62CC">
      <w:pPr>
        <w:numPr>
          <w:ilvl w:val="0"/>
          <w:numId w:val="95"/>
        </w:numPr>
        <w:spacing w:before="240" w:line="276" w:lineRule="auto"/>
        <w:rPr>
          <w:rFonts w:ascii="Open Sans" w:hAnsi="Open Sans" w:cs="Open Sans"/>
          <w:sz w:val="22"/>
          <w:szCs w:val="22"/>
        </w:rPr>
      </w:pPr>
      <w:bookmarkStart w:id="75" w:name="_Hlk127366135"/>
      <w:bookmarkStart w:id="76"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75"/>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bookmarkEnd w:id="76"/>
    <w:p w14:paraId="23E859F7" w14:textId="77777777" w:rsidR="000461F1" w:rsidRPr="007A2BD2" w:rsidRDefault="000461F1" w:rsidP="00AE62CC">
      <w:pPr>
        <w:pStyle w:val="Tekstpodstawowy2"/>
        <w:spacing w:before="360" w:after="120" w:line="276" w:lineRule="auto"/>
        <w:jc w:val="center"/>
        <w:rPr>
          <w:rFonts w:ascii="Open Sans" w:hAnsi="Open Sans" w:cs="Open Sans"/>
          <w:sz w:val="22"/>
          <w:szCs w:val="22"/>
        </w:rPr>
      </w:pPr>
      <w:r w:rsidRPr="007A2BD2">
        <w:rPr>
          <w:rFonts w:ascii="Open Sans" w:hAnsi="Open Sans" w:cs="Open Sans"/>
          <w:b/>
          <w:bCs/>
          <w:sz w:val="22"/>
          <w:szCs w:val="22"/>
        </w:rPr>
        <w:lastRenderedPageBreak/>
        <w:t>§ 8.</w:t>
      </w:r>
    </w:p>
    <w:p w14:paraId="23D01919" w14:textId="77777777" w:rsidR="000461F1" w:rsidRPr="007A2BD2" w:rsidRDefault="000461F1" w:rsidP="007E4465">
      <w:pPr>
        <w:pStyle w:val="Tekstpodstawowy2"/>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AE62CC">
      <w:pPr>
        <w:pStyle w:val="Tekstpodstawowy2"/>
        <w:numPr>
          <w:ilvl w:val="3"/>
          <w:numId w:val="21"/>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AE62CC">
      <w:pPr>
        <w:pStyle w:val="Tekstpodstawowy2"/>
        <w:numPr>
          <w:ilvl w:val="1"/>
          <w:numId w:val="38"/>
        </w:numPr>
        <w:spacing w:before="120" w:after="120" w:line="276" w:lineRule="auto"/>
        <w:jc w:val="left"/>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AE62CC">
      <w:pPr>
        <w:pStyle w:val="Tekstpodstawowy2"/>
        <w:numPr>
          <w:ilvl w:val="1"/>
          <w:numId w:val="38"/>
        </w:numPr>
        <w:spacing w:before="120" w:after="120" w:line="276" w:lineRule="auto"/>
        <w:jc w:val="left"/>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AE62CC">
      <w:pPr>
        <w:pStyle w:val="Tekstpodstawowy2"/>
        <w:numPr>
          <w:ilvl w:val="0"/>
          <w:numId w:val="38"/>
        </w:numPr>
        <w:spacing w:before="60" w:after="120" w:line="276" w:lineRule="auto"/>
        <w:jc w:val="left"/>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80"/>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81"/>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82"/>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83"/>
      </w:r>
    </w:p>
    <w:p w14:paraId="3560EE31" w14:textId="601A756A" w:rsidR="005364AB" w:rsidRPr="007A2BD2" w:rsidRDefault="001A08B6"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7"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7"/>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 3 ustawy o finansach publicznych.</w:t>
      </w:r>
    </w:p>
    <w:p w14:paraId="58B4E70E" w14:textId="2F10DC2A" w:rsidR="009E62C6" w:rsidRPr="007A2BD2" w:rsidRDefault="009E62C6"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lastRenderedPageBreak/>
        <w:t>Zaliczka jest przekazywana z przeznaczeniem na ponoszenie wydatków kwalifikowalnych.</w:t>
      </w:r>
    </w:p>
    <w:p w14:paraId="629EAD42" w14:textId="40EC394E" w:rsidR="005364AB" w:rsidRPr="007A2BD2" w:rsidRDefault="006F5A67"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w:t>
      </w:r>
      <w:r w:rsidR="00260850">
        <w:rPr>
          <w:rFonts w:ascii="Open Sans" w:hAnsi="Open Sans" w:cs="Open Sans"/>
          <w:sz w:val="22"/>
          <w:szCs w:val="22"/>
        </w:rPr>
        <w:t>, którego posiadaczem jest</w:t>
      </w:r>
      <w:r w:rsidRPr="007A2BD2">
        <w:rPr>
          <w:rFonts w:ascii="Open Sans" w:hAnsi="Open Sans" w:cs="Open Sans"/>
          <w:sz w:val="22"/>
          <w:szCs w:val="22"/>
        </w:rPr>
        <w:t xml:space="preserve"> Beneficjent.</w:t>
      </w:r>
    </w:p>
    <w:p w14:paraId="7C69A68C" w14:textId="69DC3030" w:rsidR="00C26638" w:rsidRPr="007A2BD2" w:rsidRDefault="006F5A67"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6F4E38EC" w:rsidR="00F20B2F" w:rsidRPr="007A2BD2" w:rsidRDefault="00D87431" w:rsidP="00AE62CC">
      <w:pPr>
        <w:pStyle w:val="Tekstpodstawowy2"/>
        <w:numPr>
          <w:ilvl w:val="0"/>
          <w:numId w:val="40"/>
        </w:numPr>
        <w:tabs>
          <w:tab w:val="num" w:pos="717"/>
        </w:tabs>
        <w:spacing w:before="60" w:after="120" w:line="276" w:lineRule="auto"/>
        <w:jc w:val="left"/>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xml:space="preserve">, w terminie </w:t>
      </w:r>
      <w:r w:rsidR="00260066">
        <w:rPr>
          <w:rFonts w:ascii="Open Sans" w:hAnsi="Open Sans" w:cs="Open Sans"/>
          <w:sz w:val="22"/>
          <w:szCs w:val="22"/>
        </w:rPr>
        <w:t xml:space="preserve">do </w:t>
      </w:r>
      <w:r w:rsidR="006F5A67" w:rsidRPr="007A2BD2">
        <w:rPr>
          <w:rFonts w:ascii="Open Sans" w:hAnsi="Open Sans" w:cs="Open Sans"/>
          <w:sz w:val="22"/>
          <w:szCs w:val="22"/>
        </w:rPr>
        <w:t>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AE62CC">
      <w:pPr>
        <w:spacing w:before="120" w:after="120" w:line="276" w:lineRule="auto"/>
        <w:ind w:left="702" w:hanging="342"/>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AE62CC">
      <w:pPr>
        <w:spacing w:before="120" w:after="120" w:line="276" w:lineRule="auto"/>
        <w:ind w:left="702"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6C8CF313" w:rsidR="00F20B2F" w:rsidRPr="007A2BD2" w:rsidRDefault="00F20B2F" w:rsidP="00AE62CC">
      <w:pPr>
        <w:spacing w:before="120" w:after="120" w:line="276" w:lineRule="auto"/>
        <w:ind w:left="702"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 xml:space="preserve">po zmianie umowy, o której mowa w pkt 2, </w:t>
      </w:r>
      <w:r w:rsidR="0092149F" w:rsidRPr="0092149F">
        <w:rPr>
          <w:rFonts w:ascii="Open Sans" w:hAnsi="Open Sans" w:cs="Open Sans"/>
          <w:sz w:val="22"/>
          <w:szCs w:val="22"/>
        </w:rPr>
        <w:t xml:space="preserve">wpływającej na </w:t>
      </w:r>
      <w:r w:rsidRPr="007A2BD2">
        <w:rPr>
          <w:rFonts w:ascii="Open Sans" w:hAnsi="Open Sans" w:cs="Open Sans"/>
          <w:sz w:val="22"/>
          <w:szCs w:val="22"/>
        </w:rPr>
        <w:t>zakres rzeczowy lub finansowy</w:t>
      </w:r>
      <w:r w:rsidR="00170203" w:rsidRPr="007A2BD2">
        <w:rPr>
          <w:rFonts w:ascii="Open Sans" w:hAnsi="Open Sans" w:cs="Open Sans"/>
          <w:sz w:val="22"/>
          <w:szCs w:val="22"/>
        </w:rPr>
        <w:t>.</w:t>
      </w:r>
    </w:p>
    <w:p w14:paraId="34400427" w14:textId="5DDBC301" w:rsidR="00F20B2F" w:rsidRPr="007A2BD2" w:rsidRDefault="00351D56" w:rsidP="00AE62CC">
      <w:pPr>
        <w:pStyle w:val="Tekstpodstawowy2"/>
        <w:numPr>
          <w:ilvl w:val="0"/>
          <w:numId w:val="40"/>
        </w:numPr>
        <w:tabs>
          <w:tab w:val="num" w:pos="717"/>
        </w:tabs>
        <w:spacing w:before="60" w:after="120" w:line="276" w:lineRule="auto"/>
        <w:jc w:val="left"/>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w:t>
      </w:r>
      <w:r w:rsidR="001D1AAA">
        <w:rPr>
          <w:rFonts w:ascii="Open Sans" w:hAnsi="Open Sans" w:cs="Open Sans"/>
          <w:sz w:val="22"/>
          <w:szCs w:val="22"/>
        </w:rPr>
        <w:t>,</w:t>
      </w:r>
      <w:r w:rsidRPr="007A2BD2">
        <w:rPr>
          <w:rFonts w:ascii="Open Sans" w:hAnsi="Open Sans" w:cs="Open Sans"/>
          <w:sz w:val="22"/>
          <w:szCs w:val="22"/>
        </w:rPr>
        <w:t xml:space="preserve"> </w:t>
      </w:r>
      <w:r w:rsidR="001D1AAA" w:rsidRPr="001D1AAA">
        <w:rPr>
          <w:rFonts w:ascii="Open Sans" w:hAnsi="Open Sans" w:cs="Open Sans"/>
          <w:sz w:val="22"/>
          <w:szCs w:val="22"/>
        </w:rPr>
        <w:t xml:space="preserve">w tym zapotrzebowanie na środki </w:t>
      </w:r>
      <w:r w:rsidR="001D1AAA" w:rsidRPr="001D1AAA">
        <w:rPr>
          <w:rFonts w:ascii="Open Sans" w:hAnsi="Open Sans" w:cs="Open Sans"/>
          <w:sz w:val="22"/>
          <w:szCs w:val="22"/>
        </w:rPr>
        <w:lastRenderedPageBreak/>
        <w:t>jako wypłata zaliczki, odpowiadały rzeczywistemu zapotrzebowaniu na dofinansowanie</w:t>
      </w:r>
      <w:r w:rsidR="001D1AAA">
        <w:rPr>
          <w:rFonts w:ascii="Open Sans" w:hAnsi="Open Sans" w:cs="Open Sans"/>
          <w:sz w:val="22"/>
          <w:szCs w:val="22"/>
        </w:rPr>
        <w:t xml:space="preserve">, </w:t>
      </w:r>
      <w:r w:rsidRPr="007A2BD2">
        <w:rPr>
          <w:rFonts w:ascii="Open Sans" w:hAnsi="Open Sans" w:cs="Open Sans"/>
          <w:sz w:val="22"/>
          <w:szCs w:val="22"/>
        </w:rPr>
        <w:t>niezbędne</w:t>
      </w:r>
      <w:r w:rsidR="001D1AAA">
        <w:rPr>
          <w:rFonts w:ascii="Open Sans" w:hAnsi="Open Sans" w:cs="Open Sans"/>
          <w:sz w:val="22"/>
          <w:szCs w:val="22"/>
        </w:rPr>
        <w:t>mu</w:t>
      </w:r>
      <w:r w:rsidRPr="007A2BD2">
        <w:rPr>
          <w:rFonts w:ascii="Open Sans" w:hAnsi="Open Sans" w:cs="Open Sans"/>
          <w:sz w:val="22"/>
          <w:szCs w:val="22"/>
        </w:rPr>
        <w:t xml:space="preserve"> dla prawidłowej realizacji Projektu.</w:t>
      </w:r>
    </w:p>
    <w:p w14:paraId="16EC26AF" w14:textId="77777777" w:rsidR="00D319CC" w:rsidRPr="007A2BD2" w:rsidRDefault="006339A7"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AE62CC">
      <w:pPr>
        <w:pStyle w:val="Tekstpodstawowy2"/>
        <w:numPr>
          <w:ilvl w:val="0"/>
          <w:numId w:val="22"/>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AE62CC">
      <w:pPr>
        <w:pStyle w:val="Tekstpodstawowy2"/>
        <w:numPr>
          <w:ilvl w:val="0"/>
          <w:numId w:val="22"/>
        </w:numPr>
        <w:spacing w:before="120" w:after="120" w:line="276" w:lineRule="auto"/>
        <w:jc w:val="left"/>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AE62CC">
      <w:pPr>
        <w:pStyle w:val="Tekstpodstawowy2"/>
        <w:numPr>
          <w:ilvl w:val="0"/>
          <w:numId w:val="22"/>
        </w:numPr>
        <w:spacing w:before="120" w:after="120" w:line="276" w:lineRule="auto"/>
        <w:jc w:val="left"/>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84"/>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04036BD6" w:rsidR="00CA740F" w:rsidRPr="007A2BD2" w:rsidRDefault="0079688A"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9688A">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D305A9">
        <w:rPr>
          <w:rFonts w:ascii="Open Sans" w:hAnsi="Open Sans" w:cs="Open Sans"/>
          <w:i/>
          <w:iCs/>
          <w:sz w:val="22"/>
          <w:szCs w:val="22"/>
        </w:rPr>
        <w:t>Wytycznych dotyczących realizacji zasad równościowych w ramach funduszy unijnych na lata 2021-2027</w:t>
      </w:r>
      <w:r w:rsidRPr="0079688A">
        <w:rPr>
          <w:rFonts w:ascii="Open Sans" w:hAnsi="Open Sans" w:cs="Open Sans"/>
          <w:sz w:val="22"/>
          <w:szCs w:val="22"/>
        </w:rPr>
        <w:t>.</w:t>
      </w:r>
      <w:r w:rsidR="00CA740F" w:rsidRPr="007A2BD2">
        <w:rPr>
          <w:rFonts w:ascii="Open Sans" w:hAnsi="Open Sans" w:cs="Open Sans"/>
          <w:i/>
          <w:iCs/>
          <w:sz w:val="22"/>
          <w:szCs w:val="22"/>
        </w:rPr>
        <w:t>.</w:t>
      </w:r>
    </w:p>
    <w:p w14:paraId="2224FCD2" w14:textId="77777777" w:rsidR="007769E4" w:rsidRPr="007A2BD2" w:rsidRDefault="007769E4"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w:t>
      </w:r>
      <w:r w:rsidR="00E853CE" w:rsidRPr="007A2BD2">
        <w:rPr>
          <w:rFonts w:ascii="Open Sans" w:hAnsi="Open Sans" w:cs="Open Sans"/>
          <w:i/>
          <w:iCs/>
          <w:sz w:val="22"/>
          <w:szCs w:val="22"/>
        </w:rPr>
        <w:lastRenderedPageBreak/>
        <w:t xml:space="preserve">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AE62CC">
      <w:pPr>
        <w:pStyle w:val="Tekstpodstawowy2"/>
        <w:numPr>
          <w:ilvl w:val="0"/>
          <w:numId w:val="40"/>
        </w:numPr>
        <w:tabs>
          <w:tab w:val="clear" w:pos="360"/>
          <w:tab w:val="num" w:pos="397"/>
        </w:tabs>
        <w:spacing w:before="120" w:after="120" w:line="276" w:lineRule="auto"/>
        <w:ind w:left="397" w:hanging="397"/>
        <w:jc w:val="left"/>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AE62CC">
      <w:pPr>
        <w:pStyle w:val="Tekstpodstawowy2"/>
        <w:numPr>
          <w:ilvl w:val="2"/>
          <w:numId w:val="97"/>
        </w:numPr>
        <w:spacing w:before="120" w:after="120" w:line="276" w:lineRule="auto"/>
        <w:jc w:val="left"/>
        <w:rPr>
          <w:rFonts w:ascii="Open Sans" w:hAnsi="Open Sans" w:cs="Open Sans"/>
          <w:sz w:val="22"/>
          <w:szCs w:val="22"/>
        </w:rPr>
      </w:pPr>
      <w:bookmarkStart w:id="78"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AE62CC">
      <w:pPr>
        <w:pStyle w:val="Tekstpodstawowy2"/>
        <w:numPr>
          <w:ilvl w:val="2"/>
          <w:numId w:val="97"/>
        </w:numPr>
        <w:spacing w:before="120" w:after="120" w:line="276" w:lineRule="auto"/>
        <w:jc w:val="left"/>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8"/>
      <w:r w:rsidRPr="007A2BD2">
        <w:rPr>
          <w:rFonts w:ascii="Open Sans" w:hAnsi="Open Sans" w:cs="Open Sans"/>
          <w:sz w:val="22"/>
          <w:szCs w:val="22"/>
        </w:rPr>
        <w:t xml:space="preserve"> </w:t>
      </w:r>
    </w:p>
    <w:p w14:paraId="2CDE0726" w14:textId="124CACFD" w:rsidR="00C225AB" w:rsidRPr="007A2BD2" w:rsidRDefault="004673BE" w:rsidP="00AE62CC">
      <w:pPr>
        <w:pStyle w:val="Tekstpodstawowy2"/>
        <w:spacing w:before="120" w:after="120" w:line="276" w:lineRule="auto"/>
        <w:ind w:left="397"/>
        <w:jc w:val="left"/>
        <w:rPr>
          <w:rFonts w:ascii="Open Sans" w:hAnsi="Open Sans" w:cs="Open Sans"/>
          <w:sz w:val="22"/>
          <w:szCs w:val="22"/>
        </w:rPr>
      </w:pPr>
      <w:bookmarkStart w:id="79" w:name="_Hlk107392485"/>
      <w:r w:rsidRPr="007A2BD2">
        <w:rPr>
          <w:rFonts w:ascii="Open Sans" w:hAnsi="Open Sans" w:cs="Open Sans"/>
          <w:sz w:val="22"/>
          <w:szCs w:val="22"/>
        </w:rPr>
        <w:t xml:space="preserve">W przypadku, o którym mowa w pkt 1 powyżej, termin </w:t>
      </w:r>
      <w:r w:rsidR="00AC1A6C" w:rsidRPr="00AC1A6C">
        <w:rPr>
          <w:rFonts w:ascii="Open Sans" w:hAnsi="Open Sans" w:cs="Open Sans"/>
          <w:sz w:val="22"/>
          <w:szCs w:val="22"/>
        </w:rPr>
        <w:t>weryfikacji wniosku o płatność</w:t>
      </w:r>
      <w:r w:rsidRPr="007A2BD2">
        <w:rPr>
          <w:rFonts w:ascii="Open Sans" w:hAnsi="Open Sans" w:cs="Open Sans"/>
          <w:sz w:val="22"/>
          <w:szCs w:val="22"/>
        </w:rPr>
        <w:t xml:space="preserve">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9"/>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86"/>
      </w:r>
      <w:r w:rsidR="00487D29" w:rsidRPr="007A2BD2">
        <w:rPr>
          <w:rFonts w:ascii="Open Sans" w:hAnsi="Open Sans" w:cs="Open Sans"/>
          <w:sz w:val="22"/>
          <w:szCs w:val="22"/>
        </w:rPr>
        <w:t>.</w:t>
      </w:r>
    </w:p>
    <w:p w14:paraId="0D05F9D7" w14:textId="6EC0DFF1" w:rsidR="00420995" w:rsidRPr="007A2BD2" w:rsidRDefault="00010849" w:rsidP="00AE62CC">
      <w:pPr>
        <w:pStyle w:val="Tekstpodstawowy2"/>
        <w:numPr>
          <w:ilvl w:val="0"/>
          <w:numId w:val="40"/>
        </w:numPr>
        <w:tabs>
          <w:tab w:val="num" w:pos="717"/>
        </w:tabs>
        <w:spacing w:before="60" w:after="120" w:line="276" w:lineRule="auto"/>
        <w:jc w:val="left"/>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87"/>
      </w:r>
    </w:p>
    <w:p w14:paraId="122BFFA7" w14:textId="50A1F9FF" w:rsidR="00420995" w:rsidRPr="007A2BD2" w:rsidRDefault="0041417A" w:rsidP="00AE62CC">
      <w:pPr>
        <w:pStyle w:val="Tekstpodstawowy2"/>
        <w:numPr>
          <w:ilvl w:val="0"/>
          <w:numId w:val="40"/>
        </w:numPr>
        <w:tabs>
          <w:tab w:val="clear" w:pos="360"/>
          <w:tab w:val="num" w:pos="397"/>
        </w:tabs>
        <w:spacing w:before="120" w:after="120" w:line="276" w:lineRule="auto"/>
        <w:ind w:left="397" w:hanging="397"/>
        <w:jc w:val="left"/>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 xml:space="preserve">oraz </w:t>
      </w:r>
      <w:proofErr w:type="spellStart"/>
      <w:r w:rsidR="000A7CA8" w:rsidRPr="007A2BD2">
        <w:rPr>
          <w:rFonts w:ascii="Open Sans" w:hAnsi="Open Sans" w:cs="Open Sans"/>
          <w:sz w:val="22"/>
          <w:szCs w:val="22"/>
        </w:rPr>
        <w:t>SzOP</w:t>
      </w:r>
      <w:proofErr w:type="spellEnd"/>
      <w:r w:rsidR="000A7CA8" w:rsidRPr="007A2BD2">
        <w:rPr>
          <w:rFonts w:ascii="Open Sans" w:hAnsi="Open Sans" w:cs="Open Sans"/>
          <w:sz w:val="22"/>
          <w:szCs w:val="22"/>
        </w:rPr>
        <w:t xml:space="preserve"> </w:t>
      </w:r>
      <w:proofErr w:type="spellStart"/>
      <w:r w:rsidR="000A7CA8" w:rsidRPr="007A2BD2">
        <w:rPr>
          <w:rFonts w:ascii="Open Sans" w:hAnsi="Open Sans" w:cs="Open Sans"/>
          <w:sz w:val="22"/>
          <w:szCs w:val="22"/>
        </w:rPr>
        <w:t>FEnIKS</w:t>
      </w:r>
      <w:proofErr w:type="spellEnd"/>
      <w:r w:rsidRPr="007A2BD2">
        <w:rPr>
          <w:rFonts w:ascii="Open Sans" w:hAnsi="Open Sans" w:cs="Open Sans"/>
          <w:sz w:val="22"/>
          <w:szCs w:val="22"/>
        </w:rPr>
        <w:t xml:space="preserve"> są niekwalifikowalne. W uzasadnionych przypadkach, gdy w ocenie Instytucji </w:t>
      </w:r>
      <w:r w:rsidRPr="007A2BD2">
        <w:rPr>
          <w:rFonts w:ascii="Open Sans" w:hAnsi="Open Sans" w:cs="Open Sans"/>
          <w:sz w:val="22"/>
          <w:szCs w:val="22"/>
        </w:rPr>
        <w:lastRenderedPageBreak/>
        <w:t>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bookmarkStart w:id="80"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81" w:name="_Hlk111034258"/>
      <w:r w:rsidRPr="007A2BD2">
        <w:rPr>
          <w:rFonts w:ascii="Open Sans" w:hAnsi="Open Sans" w:cs="Open Sans"/>
          <w:sz w:val="22"/>
          <w:szCs w:val="22"/>
        </w:rPr>
        <w:t xml:space="preserve">W takim przypadku, jeżeli </w:t>
      </w:r>
      <w:bookmarkStart w:id="82"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81"/>
      <w:r w:rsidRPr="007A2BD2">
        <w:rPr>
          <w:rFonts w:ascii="Open Sans" w:hAnsi="Open Sans" w:cs="Open Sans"/>
          <w:sz w:val="22"/>
          <w:szCs w:val="22"/>
        </w:rPr>
        <w:t>.</w:t>
      </w:r>
      <w:bookmarkEnd w:id="80"/>
    </w:p>
    <w:bookmarkEnd w:id="82"/>
    <w:p w14:paraId="13E8F254" w14:textId="63982CB8" w:rsidR="004963E9" w:rsidRPr="007A2BD2" w:rsidRDefault="004963E9"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lastRenderedPageBreak/>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57F98493" w:rsidR="0005334F" w:rsidRPr="007A2BD2" w:rsidRDefault="0005334F"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88"/>
      </w:r>
      <w:r w:rsidR="009A3D15" w:rsidRPr="007A2BD2">
        <w:rPr>
          <w:rFonts w:ascii="Open Sans" w:hAnsi="Open Sans" w:cs="Open Sans"/>
          <w:sz w:val="22"/>
          <w:szCs w:val="22"/>
        </w:rPr>
        <w:t>.</w:t>
      </w:r>
      <w:r w:rsidRPr="007A2BD2">
        <w:rPr>
          <w:rFonts w:ascii="Open Sans" w:hAnsi="Open Sans" w:cs="Open Sans"/>
          <w:sz w:val="22"/>
          <w:szCs w:val="22"/>
        </w:rPr>
        <w:t xml:space="preserve"> Niewykazanie </w:t>
      </w:r>
      <w:r w:rsidR="00826D0B">
        <w:rPr>
          <w:rFonts w:ascii="Open Sans" w:hAnsi="Open Sans" w:cs="Open Sans"/>
          <w:sz w:val="22"/>
          <w:szCs w:val="22"/>
        </w:rPr>
        <w:t xml:space="preserve">w tym terminie </w:t>
      </w:r>
      <w:r w:rsidRPr="007A2BD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2AA3139B" w:rsidR="00735279" w:rsidRPr="007A2BD2" w:rsidRDefault="0000046E"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 xml:space="preserve">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t>
      </w:r>
      <w:r w:rsidR="0075373E" w:rsidRPr="0075373E">
        <w:rPr>
          <w:rFonts w:ascii="Open Sans" w:hAnsi="Open Sans" w:cs="Open Sans"/>
          <w:sz w:val="22"/>
          <w:szCs w:val="22"/>
        </w:rPr>
        <w:t>Stanowisko Instytucji Wdrażającej co do wystąpienia trwałej niemożliwości jest przesądzające</w:t>
      </w:r>
      <w:r w:rsidRPr="007A2BD2">
        <w:rPr>
          <w:rFonts w:ascii="Open Sans" w:hAnsi="Open Sans" w:cs="Open Sans"/>
          <w:sz w:val="22"/>
          <w:szCs w:val="22"/>
        </w:rPr>
        <w:t>.</w:t>
      </w:r>
    </w:p>
    <w:p w14:paraId="3BDCFC7B" w14:textId="7BBCA0EE" w:rsidR="0041417A" w:rsidRPr="007A2BD2" w:rsidRDefault="0041417A" w:rsidP="00AE62CC">
      <w:pPr>
        <w:pStyle w:val="Tekstpodstawowy2"/>
        <w:numPr>
          <w:ilvl w:val="0"/>
          <w:numId w:val="40"/>
        </w:numPr>
        <w:tabs>
          <w:tab w:val="clear" w:pos="360"/>
          <w:tab w:val="num" w:pos="397"/>
          <w:tab w:val="num" w:pos="717"/>
        </w:tabs>
        <w:spacing w:before="60" w:after="120" w:line="276" w:lineRule="auto"/>
        <w:ind w:left="397" w:hanging="397"/>
        <w:jc w:val="left"/>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440C923E" w14:textId="77777777" w:rsidR="000461F1" w:rsidRPr="007A2BD2" w:rsidRDefault="000461F1" w:rsidP="00AE62CC">
      <w:pPr>
        <w:pStyle w:val="Tekstpodstawowy2"/>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lastRenderedPageBreak/>
        <w:t>§ 9.</w:t>
      </w:r>
    </w:p>
    <w:p w14:paraId="31531CC1" w14:textId="77777777" w:rsidR="000461F1" w:rsidRPr="007A2BD2" w:rsidRDefault="000461F1" w:rsidP="007E4465">
      <w:pPr>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22F60834" w:rsidR="000461F1" w:rsidRPr="007A2BD2" w:rsidRDefault="00B13F92" w:rsidP="00AE62CC">
      <w:pPr>
        <w:pStyle w:val="Tekstpodstawowy2"/>
        <w:numPr>
          <w:ilvl w:val="3"/>
          <w:numId w:val="12"/>
        </w:numPr>
        <w:tabs>
          <w:tab w:val="clear" w:pos="360"/>
          <w:tab w:val="num" w:pos="540"/>
        </w:tabs>
        <w:spacing w:before="60" w:after="120" w:line="276" w:lineRule="auto"/>
        <w:ind w:left="540" w:hanging="540"/>
        <w:jc w:val="left"/>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 xml:space="preserve">zącej </w:t>
      </w:r>
      <w:r w:rsidR="00486FB0">
        <w:rPr>
          <w:rFonts w:ascii="Open Sans" w:hAnsi="Open Sans" w:cs="Open Sans"/>
          <w:sz w:val="22"/>
          <w:szCs w:val="22"/>
        </w:rPr>
        <w:t xml:space="preserve">opisu </w:t>
      </w:r>
      <w:r w:rsidR="00BE20D4" w:rsidRPr="007A2BD2">
        <w:rPr>
          <w:rFonts w:ascii="Open Sans" w:hAnsi="Open Sans" w:cs="Open Sans"/>
          <w:sz w:val="22"/>
          <w:szCs w:val="22"/>
        </w:rPr>
        <w:t>stanu realizacji Projektu</w:t>
      </w:r>
      <w:r w:rsidR="002A4791" w:rsidRPr="007A2BD2">
        <w:rPr>
          <w:rFonts w:ascii="Open Sans" w:hAnsi="Open Sans" w:cs="Open Sans"/>
          <w:sz w:val="22"/>
          <w:szCs w:val="22"/>
        </w:rPr>
        <w:t>.</w:t>
      </w:r>
    </w:p>
    <w:p w14:paraId="271E6897" w14:textId="015BCEA8" w:rsidR="000461F1" w:rsidRPr="007A2BD2" w:rsidRDefault="00E02059" w:rsidP="00AE62CC">
      <w:pPr>
        <w:pStyle w:val="Tekstpodstawowy2"/>
        <w:numPr>
          <w:ilvl w:val="1"/>
          <w:numId w:val="23"/>
        </w:numPr>
        <w:tabs>
          <w:tab w:val="clear" w:pos="1364"/>
          <w:tab w:val="num" w:pos="540"/>
        </w:tabs>
        <w:spacing w:before="60" w:after="120" w:line="276" w:lineRule="auto"/>
        <w:ind w:left="540" w:hanging="540"/>
        <w:jc w:val="left"/>
        <w:rPr>
          <w:rFonts w:ascii="Open Sans" w:hAnsi="Open Sans" w:cs="Open Sans"/>
          <w:sz w:val="22"/>
          <w:szCs w:val="22"/>
        </w:rPr>
      </w:pPr>
      <w:r>
        <w:rPr>
          <w:rFonts w:ascii="Open Sans" w:hAnsi="Open Sans" w:cs="Open Sans"/>
          <w:sz w:val="22"/>
          <w:szCs w:val="22"/>
        </w:rPr>
        <w:t>T</w:t>
      </w:r>
      <w:r w:rsidR="000C346E" w:rsidRPr="007A2BD2">
        <w:rPr>
          <w:rFonts w:ascii="Open Sans" w:hAnsi="Open Sans" w:cs="Open Sans"/>
          <w:sz w:val="22"/>
          <w:szCs w:val="22"/>
        </w:rPr>
        <w:t xml:space="preserve">erminy przekazania </w:t>
      </w:r>
      <w:r w:rsidRPr="00E02059">
        <w:rPr>
          <w:rFonts w:ascii="Open Sans" w:hAnsi="Open Sans" w:cs="Open Sans"/>
          <w:sz w:val="22"/>
          <w:szCs w:val="22"/>
        </w:rPr>
        <w:t xml:space="preserve">dokumentu, o którym mowa w ust. 1 </w:t>
      </w:r>
      <w:r w:rsidR="000C346E" w:rsidRPr="007A2BD2">
        <w:rPr>
          <w:rFonts w:ascii="Open Sans" w:hAnsi="Open Sans" w:cs="Open Sans"/>
          <w:sz w:val="22"/>
          <w:szCs w:val="22"/>
        </w:rPr>
        <w:t xml:space="preserve">do Instytucji </w:t>
      </w:r>
      <w:r w:rsidR="00160896" w:rsidRPr="007A2BD2">
        <w:rPr>
          <w:rFonts w:ascii="Open Sans" w:hAnsi="Open Sans" w:cs="Open Sans"/>
          <w:sz w:val="22"/>
          <w:szCs w:val="22"/>
        </w:rPr>
        <w:t>Wdrażającej</w:t>
      </w:r>
      <w:r w:rsidR="000C346E" w:rsidRPr="007A2BD2">
        <w:rPr>
          <w:rFonts w:ascii="Open Sans" w:hAnsi="Open Sans" w:cs="Open Sans"/>
          <w:sz w:val="22"/>
          <w:szCs w:val="22"/>
        </w:rPr>
        <w:t xml:space="preserve"> zostały określone w </w:t>
      </w:r>
      <w:bookmarkStart w:id="83" w:name="_Hlk122245305"/>
      <w:r w:rsidR="000C346E"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Pr>
          <w:rFonts w:ascii="Open Sans" w:hAnsi="Open Sans" w:cs="Open Sans"/>
          <w:i/>
          <w:iCs/>
          <w:sz w:val="22"/>
          <w:szCs w:val="22"/>
        </w:rPr>
        <w:t>.</w:t>
      </w:r>
      <w:bookmarkEnd w:id="83"/>
    </w:p>
    <w:p w14:paraId="549F2BC4" w14:textId="195E5117" w:rsidR="000461F1" w:rsidRPr="007A2BD2" w:rsidRDefault="000461F1" w:rsidP="00AE62CC">
      <w:pPr>
        <w:pStyle w:val="Tekstpodstawowy2"/>
        <w:numPr>
          <w:ilvl w:val="1"/>
          <w:numId w:val="23"/>
        </w:numPr>
        <w:tabs>
          <w:tab w:val="clear" w:pos="1364"/>
          <w:tab w:val="num" w:pos="540"/>
        </w:tabs>
        <w:spacing w:before="60" w:after="120" w:line="276" w:lineRule="auto"/>
        <w:ind w:left="540" w:hanging="540"/>
        <w:jc w:val="left"/>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w:t>
      </w:r>
      <w:r w:rsidR="008E0FC7">
        <w:rPr>
          <w:rFonts w:ascii="Open Sans" w:hAnsi="Open Sans" w:cs="Open Sans"/>
          <w:sz w:val="22"/>
          <w:szCs w:val="22"/>
        </w:rPr>
        <w:t xml:space="preserve">opisu </w:t>
      </w:r>
      <w:r w:rsidRPr="007A2BD2">
        <w:rPr>
          <w:rFonts w:ascii="Open Sans" w:hAnsi="Open Sans" w:cs="Open Sans"/>
          <w:sz w:val="22"/>
          <w:szCs w:val="22"/>
        </w:rPr>
        <w:t>stanu realizacji Projektu.</w:t>
      </w:r>
    </w:p>
    <w:p w14:paraId="795EDFE8" w14:textId="77777777" w:rsidR="00F70B62" w:rsidRPr="007A2BD2" w:rsidRDefault="00F70B62" w:rsidP="00AE62CC">
      <w:pPr>
        <w:pStyle w:val="Tekstpodstawowy2"/>
        <w:numPr>
          <w:ilvl w:val="1"/>
          <w:numId w:val="23"/>
        </w:numPr>
        <w:tabs>
          <w:tab w:val="clear" w:pos="1364"/>
          <w:tab w:val="num" w:pos="540"/>
        </w:tabs>
        <w:spacing w:before="60" w:after="120" w:line="276" w:lineRule="auto"/>
        <w:ind w:left="540" w:hanging="540"/>
        <w:jc w:val="left"/>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AE62CC">
      <w:pPr>
        <w:pStyle w:val="Tekstpodstawowy2"/>
        <w:numPr>
          <w:ilvl w:val="1"/>
          <w:numId w:val="23"/>
        </w:numPr>
        <w:tabs>
          <w:tab w:val="clear" w:pos="1364"/>
          <w:tab w:val="num" w:pos="540"/>
        </w:tabs>
        <w:spacing w:before="60" w:after="120" w:line="276" w:lineRule="auto"/>
        <w:ind w:left="540" w:hanging="540"/>
        <w:jc w:val="left"/>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19B41DA2" w:rsidR="00AA6075" w:rsidRPr="007A2BD2" w:rsidRDefault="00315E29" w:rsidP="00AE62CC">
      <w:pPr>
        <w:pStyle w:val="Tekstpodstawowy2"/>
        <w:numPr>
          <w:ilvl w:val="1"/>
          <w:numId w:val="23"/>
        </w:numPr>
        <w:tabs>
          <w:tab w:val="clear" w:pos="1364"/>
          <w:tab w:val="num" w:pos="540"/>
        </w:tabs>
        <w:spacing w:before="60" w:after="120" w:line="276" w:lineRule="auto"/>
        <w:ind w:left="540" w:hanging="540"/>
        <w:jc w:val="left"/>
        <w:rPr>
          <w:rFonts w:ascii="Open Sans" w:hAnsi="Open Sans" w:cs="Open Sans"/>
          <w:sz w:val="22"/>
          <w:szCs w:val="22"/>
        </w:rPr>
      </w:pPr>
      <w:r>
        <w:rPr>
          <w:rFonts w:ascii="Open Sans" w:hAnsi="Open Sans" w:cs="Open Sans"/>
          <w:sz w:val="22"/>
          <w:szCs w:val="22"/>
        </w:rPr>
        <w:t>W</w:t>
      </w:r>
      <w:r w:rsidR="00F70B62" w:rsidRPr="007A2BD2">
        <w:rPr>
          <w:rFonts w:ascii="Open Sans" w:hAnsi="Open Sans" w:cs="Open Sans"/>
          <w:sz w:val="22"/>
          <w:szCs w:val="22"/>
        </w:rPr>
        <w:t xml:space="preserve"> </w:t>
      </w:r>
      <w:r w:rsidR="00F70B62"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00F70B62" w:rsidRPr="007A2BD2">
        <w:rPr>
          <w:rFonts w:ascii="Open Sans" w:hAnsi="Open Sans" w:cs="Open Sans"/>
          <w:b/>
          <w:sz w:val="22"/>
          <w:szCs w:val="22"/>
        </w:rPr>
        <w:t xml:space="preserve"> </w:t>
      </w:r>
      <w:r w:rsidR="00F70B62" w:rsidRPr="007A2BD2">
        <w:rPr>
          <w:rFonts w:ascii="Open Sans" w:hAnsi="Open Sans" w:cs="Open Sans"/>
          <w:sz w:val="22"/>
          <w:szCs w:val="22"/>
        </w:rPr>
        <w:t xml:space="preserve">do Umowy </w:t>
      </w:r>
      <w:r>
        <w:rPr>
          <w:rFonts w:ascii="Open Sans" w:hAnsi="Open Sans" w:cs="Open Sans"/>
          <w:sz w:val="22"/>
          <w:szCs w:val="22"/>
        </w:rPr>
        <w:t xml:space="preserve">należy stosować </w:t>
      </w:r>
      <w:r w:rsidR="00635634" w:rsidRPr="007A2BD2">
        <w:rPr>
          <w:rFonts w:ascii="Open Sans" w:hAnsi="Open Sans" w:cs="Open Sans"/>
          <w:sz w:val="22"/>
          <w:szCs w:val="22"/>
        </w:rPr>
        <w:t>w</w:t>
      </w:r>
      <w:r w:rsidR="00F70B62" w:rsidRPr="007A2BD2">
        <w:rPr>
          <w:rFonts w:ascii="Open Sans" w:hAnsi="Open Sans" w:cs="Open Sans"/>
          <w:sz w:val="22"/>
          <w:szCs w:val="22"/>
        </w:rPr>
        <w:t>skaźnik</w:t>
      </w:r>
      <w:r>
        <w:rPr>
          <w:rFonts w:ascii="Open Sans" w:hAnsi="Open Sans" w:cs="Open Sans"/>
          <w:sz w:val="22"/>
          <w:szCs w:val="22"/>
        </w:rPr>
        <w:t>i</w:t>
      </w:r>
      <w:r w:rsidR="00F70B62" w:rsidRPr="007A2BD2">
        <w:rPr>
          <w:rFonts w:ascii="Open Sans" w:hAnsi="Open Sans" w:cs="Open Sans"/>
          <w:sz w:val="22"/>
          <w:szCs w:val="22"/>
        </w:rPr>
        <w:t xml:space="preserve"> </w:t>
      </w:r>
      <w:r w:rsidR="0041417A" w:rsidRPr="007A2BD2">
        <w:rPr>
          <w:rFonts w:ascii="Open Sans" w:hAnsi="Open Sans" w:cs="Open Sans"/>
          <w:sz w:val="22"/>
          <w:szCs w:val="22"/>
        </w:rPr>
        <w:t>określon</w:t>
      </w:r>
      <w:r>
        <w:rPr>
          <w:rFonts w:ascii="Open Sans" w:hAnsi="Open Sans" w:cs="Open Sans"/>
          <w:sz w:val="22"/>
          <w:szCs w:val="22"/>
        </w:rPr>
        <w:t>e</w:t>
      </w:r>
      <w:r w:rsidR="0041417A" w:rsidRPr="007A2BD2">
        <w:rPr>
          <w:rFonts w:ascii="Open Sans" w:hAnsi="Open Sans" w:cs="Open Sans"/>
          <w:sz w:val="22"/>
          <w:szCs w:val="22"/>
        </w:rPr>
        <w:t xml:space="preserve"> w</w:t>
      </w:r>
      <w:r w:rsidR="00F70B62" w:rsidRPr="007A2BD2">
        <w:rPr>
          <w:rFonts w:ascii="Open Sans" w:hAnsi="Open Sans" w:cs="Open Sans"/>
          <w:sz w:val="22"/>
          <w:szCs w:val="22"/>
        </w:rPr>
        <w:t xml:space="preserve"> </w:t>
      </w:r>
      <w:r w:rsidR="008B68F7" w:rsidRPr="007A2BD2">
        <w:rPr>
          <w:rFonts w:ascii="Open Sans" w:hAnsi="Open Sans" w:cs="Open Sans"/>
          <w:i/>
          <w:sz w:val="22"/>
          <w:szCs w:val="22"/>
        </w:rPr>
        <w:t>K</w:t>
      </w:r>
      <w:r w:rsidR="00F70B62"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00F70B62" w:rsidRPr="007A2BD2">
        <w:rPr>
          <w:rFonts w:ascii="Open Sans" w:hAnsi="Open Sans" w:cs="Open Sans"/>
          <w:sz w:val="22"/>
          <w:szCs w:val="22"/>
        </w:rPr>
        <w:t xml:space="preserve"> zwanego dalej „katalogiem”</w:t>
      </w:r>
      <w:r w:rsidR="00F70B62" w:rsidRPr="007A2BD2">
        <w:rPr>
          <w:rStyle w:val="Odwoanieprzypisudolnego"/>
          <w:rFonts w:ascii="Open Sans" w:hAnsi="Open Sans" w:cs="Open Sans"/>
          <w:sz w:val="22"/>
          <w:szCs w:val="22"/>
        </w:rPr>
        <w:footnoteReference w:id="89"/>
      </w:r>
      <w:r w:rsidR="00F70B62"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00F70B62"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00F70B62"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AE62CC">
      <w:pPr>
        <w:pStyle w:val="Tekstpodstawowy2"/>
        <w:numPr>
          <w:ilvl w:val="1"/>
          <w:numId w:val="23"/>
        </w:numPr>
        <w:tabs>
          <w:tab w:val="clear" w:pos="1364"/>
          <w:tab w:val="num" w:pos="540"/>
        </w:tabs>
        <w:spacing w:before="60" w:after="120" w:line="276" w:lineRule="auto"/>
        <w:ind w:left="540" w:hanging="540"/>
        <w:jc w:val="left"/>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363BDC86" w:rsidR="00F70B62" w:rsidRPr="007A2BD2" w:rsidRDefault="00F70B62" w:rsidP="00AE62CC">
      <w:pPr>
        <w:pStyle w:val="Tekstpodstawowy2"/>
        <w:numPr>
          <w:ilvl w:val="1"/>
          <w:numId w:val="23"/>
        </w:numPr>
        <w:tabs>
          <w:tab w:val="clear" w:pos="1364"/>
          <w:tab w:val="num" w:pos="540"/>
        </w:tabs>
        <w:spacing w:before="60" w:after="120" w:line="276" w:lineRule="auto"/>
        <w:ind w:left="540" w:hanging="540"/>
        <w:jc w:val="left"/>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r w:rsidR="00493896">
        <w:rPr>
          <w:rFonts w:ascii="Open Sans" w:hAnsi="Open Sans" w:cs="Open Sans"/>
          <w:sz w:val="22"/>
          <w:szCs w:val="22"/>
        </w:rPr>
        <w:t xml:space="preserve"> </w:t>
      </w:r>
      <w:r w:rsidR="00493896">
        <w:rPr>
          <w:rFonts w:ascii="Open Sans" w:hAnsi="Open Sans"/>
          <w:sz w:val="22"/>
        </w:rPr>
        <w:t>lub ich podejrzeniach</w:t>
      </w:r>
      <w:r w:rsidRPr="007A2BD2">
        <w:rPr>
          <w:rFonts w:ascii="Open Sans" w:hAnsi="Open Sans" w:cs="Open Sans"/>
          <w:sz w:val="22"/>
          <w:szCs w:val="22"/>
        </w:rPr>
        <w:t>.</w:t>
      </w:r>
    </w:p>
    <w:p w14:paraId="1979B8E9" w14:textId="77777777" w:rsidR="000461F1" w:rsidRPr="007A2BD2" w:rsidRDefault="000461F1" w:rsidP="00AE62CC">
      <w:pPr>
        <w:autoSpaceDE w:val="0"/>
        <w:autoSpaceDN w:val="0"/>
        <w:adjustRightInd w:val="0"/>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AE62CC">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AE62CC">
      <w:pPr>
        <w:spacing w:before="120" w:after="120" w:line="276" w:lineRule="auto"/>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proofErr w:type="spellStart"/>
      <w:r w:rsidR="00FA03E2" w:rsidRPr="007A2BD2">
        <w:rPr>
          <w:rFonts w:ascii="Open Sans" w:hAnsi="Open Sans" w:cs="Open Sans"/>
          <w:sz w:val="22"/>
          <w:szCs w:val="22"/>
        </w:rPr>
        <w:t>FEnIKS</w:t>
      </w:r>
      <w:proofErr w:type="spellEnd"/>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AE62CC">
      <w:pPr>
        <w:numPr>
          <w:ilvl w:val="0"/>
          <w:numId w:val="11"/>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lastRenderedPageBreak/>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AE62CC">
      <w:pPr>
        <w:numPr>
          <w:ilvl w:val="0"/>
          <w:numId w:val="11"/>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4914E6B6" w14:textId="77777777" w:rsidR="00234369" w:rsidRPr="007A2BD2" w:rsidRDefault="00234369" w:rsidP="00AE62CC">
      <w:pPr>
        <w:autoSpaceDE w:val="0"/>
        <w:autoSpaceDN w:val="0"/>
        <w:adjustRightInd w:val="0"/>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E4465">
      <w:pPr>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AE62CC">
      <w:pPr>
        <w:numPr>
          <w:ilvl w:val="0"/>
          <w:numId w:val="27"/>
        </w:numPr>
        <w:tabs>
          <w:tab w:val="clear" w:pos="720"/>
          <w:tab w:val="num" w:pos="360"/>
          <w:tab w:val="left" w:pos="2436"/>
          <w:tab w:val="left" w:pos="6521"/>
        </w:tabs>
        <w:spacing w:before="120" w:after="120" w:line="276" w:lineRule="auto"/>
        <w:ind w:left="360"/>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AE62CC">
      <w:pPr>
        <w:numPr>
          <w:ilvl w:val="0"/>
          <w:numId w:val="27"/>
        </w:numPr>
        <w:tabs>
          <w:tab w:val="clear" w:pos="720"/>
          <w:tab w:val="num" w:pos="360"/>
          <w:tab w:val="left" w:pos="2436"/>
          <w:tab w:val="left" w:pos="6521"/>
        </w:tabs>
        <w:spacing w:before="120" w:after="120" w:line="276" w:lineRule="auto"/>
        <w:ind w:left="360"/>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AE62CC">
      <w:pPr>
        <w:numPr>
          <w:ilvl w:val="0"/>
          <w:numId w:val="27"/>
        </w:numPr>
        <w:tabs>
          <w:tab w:val="clear" w:pos="720"/>
          <w:tab w:val="num" w:pos="360"/>
          <w:tab w:val="left" w:pos="2436"/>
          <w:tab w:val="left" w:pos="6521"/>
        </w:tabs>
        <w:spacing w:before="120" w:after="120" w:line="276" w:lineRule="auto"/>
        <w:ind w:left="360"/>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AE62CC">
      <w:pPr>
        <w:tabs>
          <w:tab w:val="left" w:pos="2436"/>
          <w:tab w:val="left" w:pos="6521"/>
        </w:tabs>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AE62CC">
      <w:pPr>
        <w:pStyle w:val="Akapitzlist"/>
        <w:numPr>
          <w:ilvl w:val="0"/>
          <w:numId w:val="27"/>
        </w:numPr>
        <w:tabs>
          <w:tab w:val="clear" w:pos="720"/>
          <w:tab w:val="num" w:pos="426"/>
          <w:tab w:val="left" w:pos="2436"/>
          <w:tab w:val="left" w:pos="6521"/>
        </w:tabs>
        <w:spacing w:before="120" w:after="120" w:line="276" w:lineRule="auto"/>
        <w:ind w:left="426" w:hanging="426"/>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AE62CC">
      <w:pPr>
        <w:tabs>
          <w:tab w:val="left" w:pos="2436"/>
          <w:tab w:val="left" w:pos="6521"/>
        </w:tabs>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ab/>
        <w:t>………………………………</w:t>
      </w:r>
    </w:p>
    <w:p w14:paraId="667136B3" w14:textId="3EB40AC7" w:rsidR="0046178C" w:rsidRPr="007A2BD2" w:rsidRDefault="0046178C" w:rsidP="00AE62CC">
      <w:pPr>
        <w:numPr>
          <w:ilvl w:val="0"/>
          <w:numId w:val="27"/>
        </w:numPr>
        <w:tabs>
          <w:tab w:val="clear" w:pos="720"/>
        </w:tabs>
        <w:spacing w:before="120" w:after="120" w:line="276" w:lineRule="auto"/>
        <w:ind w:left="426"/>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BB44E4">
        <w:rPr>
          <w:rFonts w:ascii="Open Sans" w:hAnsi="Open Sans" w:cs="Open Sans"/>
          <w:sz w:val="22"/>
          <w:szCs w:val="22"/>
        </w:rPr>
        <w:t>.</w:t>
      </w:r>
      <w:r w:rsidR="0039132A" w:rsidRPr="007A2BD2">
        <w:rPr>
          <w:rFonts w:ascii="Open Sans" w:hAnsi="Open Sans" w:cs="Open Sans"/>
          <w:sz w:val="22"/>
          <w:szCs w:val="22"/>
        </w:rPr>
        <w:t xml:space="preserve"> </w:t>
      </w:r>
    </w:p>
    <w:p w14:paraId="204C5F66" w14:textId="5C38C342" w:rsidR="0046178C" w:rsidRPr="007A2BD2" w:rsidRDefault="0046178C" w:rsidP="00AE62CC">
      <w:pPr>
        <w:numPr>
          <w:ilvl w:val="0"/>
          <w:numId w:val="27"/>
        </w:numPr>
        <w:tabs>
          <w:tab w:val="clear" w:pos="720"/>
        </w:tabs>
        <w:spacing w:before="120" w:after="120" w:line="276" w:lineRule="auto"/>
        <w:ind w:left="426"/>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5E8A7541" w:rsidR="0046178C" w:rsidRDefault="00363FF1" w:rsidP="00AE62CC">
      <w:pPr>
        <w:numPr>
          <w:ilvl w:val="0"/>
          <w:numId w:val="27"/>
        </w:numPr>
        <w:tabs>
          <w:tab w:val="clear" w:pos="720"/>
        </w:tabs>
        <w:spacing w:before="120" w:after="120" w:line="276" w:lineRule="auto"/>
        <w:ind w:left="426"/>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00C12A38" w14:textId="4AA80C63" w:rsidR="00EB47AA" w:rsidRPr="007A2BD2" w:rsidRDefault="00EB47AA" w:rsidP="00AE62CC">
      <w:pPr>
        <w:numPr>
          <w:ilvl w:val="0"/>
          <w:numId w:val="27"/>
        </w:numPr>
        <w:tabs>
          <w:tab w:val="clear" w:pos="720"/>
        </w:tabs>
        <w:spacing w:before="120" w:after="120" w:line="276" w:lineRule="auto"/>
        <w:ind w:left="426"/>
        <w:rPr>
          <w:rFonts w:ascii="Open Sans" w:hAnsi="Open Sans" w:cs="Open Sans"/>
          <w:sz w:val="22"/>
          <w:szCs w:val="22"/>
        </w:rPr>
      </w:pPr>
      <w:bookmarkStart w:id="84" w:name="_Hlk167785503"/>
      <w:r w:rsidRPr="00EB47AA">
        <w:rPr>
          <w:rFonts w:ascii="Open Sans" w:hAnsi="Open Sans" w:cs="Open Sans"/>
          <w:sz w:val="22"/>
          <w:szCs w:val="22"/>
        </w:rPr>
        <w:lastRenderedPageBreak/>
        <w:t>W przypadku zastosowania zasady proporcjonalności Instytucja Wdrażająca przekaże Beneficjentowi uzasadnienie podjętej decyzji w tym zakresie.</w:t>
      </w:r>
    </w:p>
    <w:bookmarkEnd w:id="84"/>
    <w:p w14:paraId="3E009138" w14:textId="08A7957E" w:rsidR="0046178C" w:rsidRPr="007A2BD2" w:rsidRDefault="0046178C" w:rsidP="00AE62CC">
      <w:pPr>
        <w:numPr>
          <w:ilvl w:val="0"/>
          <w:numId w:val="27"/>
        </w:numPr>
        <w:tabs>
          <w:tab w:val="clear" w:pos="720"/>
        </w:tabs>
        <w:spacing w:before="120" w:after="120" w:line="276" w:lineRule="auto"/>
        <w:ind w:left="426"/>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AE62CC">
      <w:pPr>
        <w:numPr>
          <w:ilvl w:val="0"/>
          <w:numId w:val="27"/>
        </w:numPr>
        <w:tabs>
          <w:tab w:val="clear" w:pos="720"/>
        </w:tabs>
        <w:spacing w:before="120" w:after="120" w:line="276" w:lineRule="auto"/>
        <w:ind w:left="426"/>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7F3364DB" w:rsidR="0046178C" w:rsidRPr="007A2BD2" w:rsidRDefault="0046178C" w:rsidP="00AE62CC">
      <w:pPr>
        <w:numPr>
          <w:ilvl w:val="0"/>
          <w:numId w:val="27"/>
        </w:numPr>
        <w:tabs>
          <w:tab w:val="clear" w:pos="720"/>
        </w:tabs>
        <w:spacing w:before="120" w:after="120" w:line="276" w:lineRule="auto"/>
        <w:ind w:left="426"/>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2F41BB">
        <w:rPr>
          <w:rFonts w:ascii="Open Sans" w:hAnsi="Open Sans" w:cs="Open Sans"/>
          <w:sz w:val="22"/>
          <w:szCs w:val="22"/>
        </w:rPr>
        <w:t>10</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może ulegać zmianom.</w:t>
      </w:r>
    </w:p>
    <w:p w14:paraId="094FE8E6" w14:textId="7D6B46F8" w:rsidR="00916646" w:rsidRPr="007A2BD2" w:rsidRDefault="0046178C" w:rsidP="00AE62CC">
      <w:pPr>
        <w:numPr>
          <w:ilvl w:val="0"/>
          <w:numId w:val="27"/>
        </w:numPr>
        <w:tabs>
          <w:tab w:val="clear" w:pos="720"/>
        </w:tabs>
        <w:spacing w:before="120" w:after="120" w:line="276" w:lineRule="auto"/>
        <w:ind w:left="426"/>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A556E7">
        <w:rPr>
          <w:rFonts w:ascii="Open Sans" w:hAnsi="Open Sans" w:cs="Open Sans"/>
          <w:sz w:val="22"/>
          <w:szCs w:val="22"/>
        </w:rPr>
        <w:t xml:space="preserve"> </w:t>
      </w:r>
      <w:r w:rsidR="00A556E7" w:rsidRPr="00A556E7">
        <w:rPr>
          <w:rFonts w:ascii="Open Sans" w:hAnsi="Open Sans" w:cs="Open Sans"/>
          <w:sz w:val="22"/>
          <w:szCs w:val="22"/>
        </w:rPr>
        <w:t>czyli pomniejszenia dofinansowania Projektu</w:t>
      </w:r>
      <w:r w:rsidR="00916646" w:rsidRPr="007A2BD2">
        <w:rPr>
          <w:rFonts w:ascii="Open Sans" w:hAnsi="Open Sans" w:cs="Open Sans"/>
          <w:sz w:val="22"/>
          <w:szCs w:val="22"/>
        </w:rPr>
        <w:t>.</w:t>
      </w:r>
    </w:p>
    <w:p w14:paraId="59A6623F" w14:textId="75D70B66" w:rsidR="0046178C" w:rsidRPr="007A2BD2" w:rsidRDefault="0073322C" w:rsidP="00AE62CC">
      <w:pPr>
        <w:numPr>
          <w:ilvl w:val="0"/>
          <w:numId w:val="27"/>
        </w:numPr>
        <w:tabs>
          <w:tab w:val="clear" w:pos="720"/>
        </w:tabs>
        <w:spacing w:before="120" w:after="120" w:line="276" w:lineRule="auto"/>
        <w:ind w:left="426"/>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19CD1EA6" w14:textId="77777777" w:rsidR="000461F1" w:rsidRPr="007A2BD2" w:rsidRDefault="000461F1" w:rsidP="00AE62CC">
      <w:pPr>
        <w:autoSpaceDE w:val="0"/>
        <w:autoSpaceDN w:val="0"/>
        <w:adjustRightInd w:val="0"/>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E4465">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35C8A727" w:rsidR="00095F78" w:rsidRPr="007A2BD2" w:rsidRDefault="00095F78" w:rsidP="00AE62CC">
      <w:pPr>
        <w:numPr>
          <w:ilvl w:val="0"/>
          <w:numId w:val="52"/>
        </w:numPr>
        <w:tabs>
          <w:tab w:val="left" w:pos="2436"/>
          <w:tab w:val="left" w:pos="6521"/>
        </w:tabs>
        <w:spacing w:before="120" w:after="120" w:line="276" w:lineRule="auto"/>
        <w:rPr>
          <w:rFonts w:ascii="Open Sans" w:hAnsi="Open Sans" w:cs="Open Sans"/>
          <w:sz w:val="22"/>
          <w:szCs w:val="22"/>
        </w:rPr>
      </w:pPr>
      <w:bookmarkStart w:id="85"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w:t>
      </w:r>
      <w:r w:rsidR="00E37F7B">
        <w:rPr>
          <w:rFonts w:ascii="Open Sans" w:hAnsi="Open Sans" w:cs="Open Sans"/>
          <w:sz w:val="22"/>
          <w:szCs w:val="22"/>
        </w:rPr>
        <w:t>3</w:t>
      </w:r>
      <w:r w:rsidRPr="007A2BD2">
        <w:rPr>
          <w:rFonts w:ascii="Open Sans" w:hAnsi="Open Sans" w:cs="Open Sans"/>
          <w:sz w:val="22"/>
          <w:szCs w:val="22"/>
        </w:rPr>
        <w:t xml:space="preserve"> r. poz. 1</w:t>
      </w:r>
      <w:r w:rsidR="00E37F7B">
        <w:rPr>
          <w:rFonts w:ascii="Open Sans" w:hAnsi="Open Sans" w:cs="Open Sans"/>
          <w:sz w:val="22"/>
          <w:szCs w:val="22"/>
        </w:rPr>
        <w:t>605</w:t>
      </w:r>
      <w:r w:rsidRPr="007A2BD2">
        <w:rPr>
          <w:rFonts w:ascii="Open Sans" w:hAnsi="Open Sans" w:cs="Open Sans"/>
          <w:sz w:val="22"/>
          <w:szCs w:val="22"/>
        </w:rPr>
        <w:t xml:space="preserve">,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Pr="007A2BD2">
        <w:rPr>
          <w:rStyle w:val="Odwoanieprzypisudolnego"/>
          <w:rFonts w:ascii="Open Sans" w:hAnsi="Open Sans" w:cs="Open Sans"/>
          <w:sz w:val="22"/>
          <w:szCs w:val="22"/>
        </w:rPr>
        <w:footnoteReference w:id="90"/>
      </w:r>
      <w:r w:rsidRPr="007A2BD2">
        <w:rPr>
          <w:rFonts w:ascii="Open Sans" w:hAnsi="Open Sans" w:cs="Open Sans"/>
          <w:sz w:val="22"/>
          <w:szCs w:val="22"/>
        </w:rPr>
        <w:t xml:space="preserve"> zwanej dalej „ustawą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 przypadku, gdy wymóg jej stosowania wynika z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t>
      </w:r>
    </w:p>
    <w:bookmarkEnd w:id="85"/>
    <w:p w14:paraId="25EE6052" w14:textId="77777777" w:rsidR="00095F78" w:rsidRPr="007A2BD2" w:rsidRDefault="00095F78" w:rsidP="00AE62CC">
      <w:pPr>
        <w:numPr>
          <w:ilvl w:val="0"/>
          <w:numId w:val="13"/>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xml:space="preserve">, Beneficjent jest zobowiązany do </w:t>
      </w:r>
      <w:r w:rsidRPr="007A2BD2">
        <w:rPr>
          <w:rFonts w:ascii="Open Sans" w:hAnsi="Open Sans" w:cs="Open Sans"/>
          <w:sz w:val="22"/>
          <w:szCs w:val="22"/>
        </w:rPr>
        <w:lastRenderedPageBreak/>
        <w:t>udzielania zamówień w ramach wydatków kwalifikowalnych z uwzględnieniem zasady konkurencyjności.</w:t>
      </w:r>
    </w:p>
    <w:p w14:paraId="1B8D814D" w14:textId="30C66739" w:rsidR="001C6C8E" w:rsidRPr="007A2BD2" w:rsidRDefault="001C6C8E" w:rsidP="00AE62CC">
      <w:pPr>
        <w:numPr>
          <w:ilvl w:val="0"/>
          <w:numId w:val="13"/>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AE62CC">
      <w:pPr>
        <w:numPr>
          <w:ilvl w:val="0"/>
          <w:numId w:val="13"/>
        </w:numPr>
        <w:tabs>
          <w:tab w:val="clear" w:pos="420"/>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w:t>
      </w:r>
      <w:proofErr w:type="spellStart"/>
      <w:r w:rsidRPr="007A2BD2">
        <w:rPr>
          <w:rFonts w:ascii="Open Sans" w:hAnsi="Open Sans" w:cs="Open Sans"/>
          <w:sz w:val="22"/>
          <w:szCs w:val="22"/>
        </w:rPr>
        <w:t>niekwalifikowalność</w:t>
      </w:r>
      <w:proofErr w:type="spellEnd"/>
      <w:r w:rsidRPr="007A2BD2">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AE62CC">
      <w:pPr>
        <w:numPr>
          <w:ilvl w:val="0"/>
          <w:numId w:val="13"/>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AE62CC">
      <w:pPr>
        <w:numPr>
          <w:ilvl w:val="0"/>
          <w:numId w:val="13"/>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udzielane przez:</w:t>
      </w:r>
    </w:p>
    <w:p w14:paraId="00C6949F" w14:textId="77777777" w:rsidR="00095F78" w:rsidRPr="007A2BD2" w:rsidRDefault="00095F78" w:rsidP="00AE62CC">
      <w:pPr>
        <w:pStyle w:val="Akapitzlist"/>
        <w:numPr>
          <w:ilvl w:val="0"/>
          <w:numId w:val="84"/>
        </w:numPr>
        <w:spacing w:before="120" w:after="200" w:line="276" w:lineRule="auto"/>
        <w:rPr>
          <w:rFonts w:ascii="Open Sans" w:hAnsi="Open Sans" w:cs="Open Sans"/>
          <w:iCs/>
          <w:sz w:val="22"/>
          <w:szCs w:val="22"/>
        </w:rPr>
      </w:pPr>
      <w:r w:rsidRPr="007A2BD2">
        <w:rPr>
          <w:rFonts w:ascii="Open Sans" w:hAnsi="Open Sans" w:cs="Open Sans"/>
          <w:iCs/>
          <w:sz w:val="22"/>
          <w:szCs w:val="22"/>
        </w:rPr>
        <w:t xml:space="preserve">podmioty wskazane w art. 365 ust. 1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dostawy,</w:t>
      </w:r>
    </w:p>
    <w:p w14:paraId="5D405880" w14:textId="77777777" w:rsidR="00095F78" w:rsidRPr="007A2BD2" w:rsidRDefault="00095F78" w:rsidP="00AE62CC">
      <w:pPr>
        <w:pStyle w:val="Akapitzlist"/>
        <w:numPr>
          <w:ilvl w:val="0"/>
          <w:numId w:val="84"/>
        </w:numPr>
        <w:spacing w:before="120" w:after="200" w:line="276" w:lineRule="auto"/>
        <w:rPr>
          <w:rFonts w:ascii="Open Sans" w:hAnsi="Open Sans" w:cs="Open Sans"/>
          <w:iCs/>
          <w:sz w:val="22"/>
          <w:szCs w:val="22"/>
        </w:rPr>
      </w:pPr>
      <w:r w:rsidRPr="007A2BD2">
        <w:rPr>
          <w:rFonts w:ascii="Open Sans" w:hAnsi="Open Sans" w:cs="Open Sans"/>
          <w:iCs/>
          <w:sz w:val="22"/>
          <w:szCs w:val="22"/>
        </w:rPr>
        <w:t xml:space="preserve">podmioty wskazane w art. 365 ust. 2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usługi,</w:t>
      </w:r>
    </w:p>
    <w:p w14:paraId="088FFDF2" w14:textId="77777777" w:rsidR="00095F78" w:rsidRPr="007A2BD2" w:rsidRDefault="00095F78" w:rsidP="00AE62CC">
      <w:pPr>
        <w:pStyle w:val="Akapitzlist"/>
        <w:numPr>
          <w:ilvl w:val="0"/>
          <w:numId w:val="84"/>
        </w:numPr>
        <w:spacing w:before="120" w:after="200" w:line="276" w:lineRule="auto"/>
        <w:rPr>
          <w:rFonts w:ascii="Open Sans" w:hAnsi="Open Sans" w:cs="Open Sans"/>
          <w:iCs/>
          <w:sz w:val="22"/>
          <w:szCs w:val="22"/>
        </w:rPr>
      </w:pPr>
      <w:r w:rsidRPr="007A2BD2">
        <w:rPr>
          <w:rFonts w:ascii="Open Sans" w:hAnsi="Open Sans" w:cs="Open Sans"/>
          <w:iCs/>
          <w:sz w:val="22"/>
          <w:szCs w:val="22"/>
        </w:rPr>
        <w:t xml:space="preserve">podmioty wskazane w art. 365 ust. 3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roboty budowlane,</w:t>
      </w:r>
    </w:p>
    <w:p w14:paraId="170DEAE2" w14:textId="77777777" w:rsidR="00095F78" w:rsidRPr="007A2BD2" w:rsidRDefault="00095F78" w:rsidP="00AE62CC">
      <w:pPr>
        <w:pStyle w:val="Akapitzlist"/>
        <w:numPr>
          <w:ilvl w:val="0"/>
          <w:numId w:val="84"/>
        </w:numPr>
        <w:spacing w:before="120" w:after="200" w:line="276" w:lineRule="auto"/>
        <w:rPr>
          <w:rFonts w:ascii="Open Sans" w:hAnsi="Open Sans" w:cs="Open Sans"/>
          <w:iCs/>
          <w:sz w:val="22"/>
          <w:szCs w:val="22"/>
        </w:rPr>
      </w:pPr>
      <w:r w:rsidRPr="007A2BD2">
        <w:rPr>
          <w:rFonts w:ascii="Open Sans" w:hAnsi="Open Sans" w:cs="Open Sans"/>
          <w:iCs/>
          <w:sz w:val="22"/>
          <w:szCs w:val="22"/>
        </w:rPr>
        <w:t xml:space="preserve">podmiot utworzony przez zamawiających w celu wspólnego wykonywania działalności, o którym mowa w art. 366 ustawy </w:t>
      </w:r>
      <w:proofErr w:type="spellStart"/>
      <w:r w:rsidRPr="007A2BD2">
        <w:rPr>
          <w:rFonts w:ascii="Open Sans" w:hAnsi="Open Sans" w:cs="Open Sans"/>
          <w:iCs/>
          <w:sz w:val="22"/>
          <w:szCs w:val="22"/>
        </w:rPr>
        <w:t>Pzp</w:t>
      </w:r>
      <w:proofErr w:type="spellEnd"/>
    </w:p>
    <w:p w14:paraId="0BF89BE6" w14:textId="77777777" w:rsidR="00095F78" w:rsidRPr="007A2BD2" w:rsidRDefault="00095F78" w:rsidP="00AE62CC">
      <w:pPr>
        <w:tabs>
          <w:tab w:val="left" w:pos="2436"/>
          <w:tab w:val="left" w:pos="6521"/>
        </w:tabs>
        <w:spacing w:before="120" w:after="120" w:line="276" w:lineRule="auto"/>
        <w:ind w:left="426"/>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będą udzielane z analogicznym zastosowaniem procedur </w:t>
      </w:r>
      <w:r w:rsidRPr="007A2BD2">
        <w:rPr>
          <w:rFonts w:ascii="Open Sans" w:hAnsi="Open Sans" w:cs="Open Sans"/>
          <w:bCs/>
          <w:iCs/>
          <w:sz w:val="22"/>
          <w:szCs w:val="22"/>
        </w:rPr>
        <w:t xml:space="preserve">dotyczących udzielania zamówień sektorowych, w szczególności zgodnie z art. 5 i art. 376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a w zakresie obowiązku upubliczniania zapytania </w:t>
      </w:r>
      <w:r w:rsidRPr="007A2BD2">
        <w:rPr>
          <w:rFonts w:ascii="Open Sans" w:hAnsi="Open Sans" w:cs="Open Sans"/>
          <w:bCs/>
          <w:iCs/>
          <w:sz w:val="22"/>
          <w:szCs w:val="22"/>
        </w:rPr>
        <w:lastRenderedPageBreak/>
        <w:t>ofertowego przy zachowaniu wymogów właściwych dla zasady konkurencyjności</w:t>
      </w:r>
      <w:r w:rsidRPr="007A2BD2">
        <w:rPr>
          <w:rFonts w:ascii="Open Sans" w:hAnsi="Open Sans" w:cs="Open Sans"/>
          <w:bCs/>
          <w:sz w:val="22"/>
          <w:szCs w:val="22"/>
          <w:vertAlign w:val="superscript"/>
        </w:rPr>
        <w:footnoteReference w:id="91"/>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92"/>
      </w:r>
      <w:r w:rsidRPr="007A2BD2">
        <w:rPr>
          <w:rFonts w:ascii="Open Sans" w:hAnsi="Open Sans" w:cs="Open Sans"/>
          <w:bCs/>
          <w:iCs/>
          <w:sz w:val="22"/>
          <w:szCs w:val="22"/>
        </w:rPr>
        <w:t xml:space="preserve">. Niedopełnienie tego wymogu skutkować będzie </w:t>
      </w:r>
      <w:proofErr w:type="spellStart"/>
      <w:r w:rsidRPr="007A2BD2">
        <w:rPr>
          <w:rFonts w:ascii="Open Sans" w:hAnsi="Open Sans" w:cs="Open Sans"/>
          <w:bCs/>
          <w:iCs/>
          <w:sz w:val="22"/>
          <w:szCs w:val="22"/>
        </w:rPr>
        <w:t>niekwalifikowalnością</w:t>
      </w:r>
      <w:proofErr w:type="spellEnd"/>
      <w:r w:rsidRPr="007A2BD2">
        <w:rPr>
          <w:rFonts w:ascii="Open Sans" w:hAnsi="Open Sans" w:cs="Open Sans"/>
          <w:bCs/>
          <w:iCs/>
          <w:sz w:val="22"/>
          <w:szCs w:val="22"/>
        </w:rPr>
        <w:t xml:space="preserve"> wydatków.</w:t>
      </w:r>
    </w:p>
    <w:p w14:paraId="5B817815" w14:textId="77777777" w:rsidR="00095F78" w:rsidRPr="007A2BD2" w:rsidRDefault="00095F78" w:rsidP="00AE62CC">
      <w:pPr>
        <w:pStyle w:val="Akapitzlist"/>
        <w:numPr>
          <w:ilvl w:val="0"/>
          <w:numId w:val="85"/>
        </w:numPr>
        <w:tabs>
          <w:tab w:val="left" w:pos="2436"/>
          <w:tab w:val="left" w:pos="6521"/>
        </w:tabs>
        <w:spacing w:before="120" w:after="120" w:line="276" w:lineRule="auto"/>
        <w:rPr>
          <w:rFonts w:ascii="Open Sans" w:hAnsi="Open Sans" w:cs="Open Sans"/>
          <w:bCs/>
          <w:iCs/>
          <w:sz w:val="22"/>
          <w:szCs w:val="22"/>
        </w:rPr>
      </w:pPr>
      <w:r w:rsidRPr="007A2BD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 udzielane przez:</w:t>
      </w:r>
    </w:p>
    <w:p w14:paraId="10E899F2" w14:textId="77777777" w:rsidR="00095F78" w:rsidRPr="007A2BD2" w:rsidRDefault="00095F78" w:rsidP="00AE62CC">
      <w:pPr>
        <w:pStyle w:val="Akapitzlist"/>
        <w:numPr>
          <w:ilvl w:val="0"/>
          <w:numId w:val="86"/>
        </w:numPr>
        <w:tabs>
          <w:tab w:val="left" w:pos="1134"/>
          <w:tab w:val="left" w:pos="6521"/>
        </w:tabs>
        <w:spacing w:before="120" w:after="120" w:line="276" w:lineRule="auto"/>
        <w:rPr>
          <w:rFonts w:ascii="Open Sans" w:hAnsi="Open Sans" w:cs="Open Sans"/>
          <w:bCs/>
          <w:iCs/>
          <w:sz w:val="22"/>
          <w:szCs w:val="22"/>
        </w:rPr>
      </w:pPr>
      <w:r w:rsidRPr="007A2BD2">
        <w:rPr>
          <w:rFonts w:ascii="Open Sans" w:hAnsi="Open Sans" w:cs="Open Sans"/>
          <w:bCs/>
          <w:iCs/>
          <w:sz w:val="22"/>
          <w:szCs w:val="22"/>
        </w:rPr>
        <w:t xml:space="preserve">podmioty, będące wykonawcami, o których mowa w pkt 1 – 4 art. 136 ust. 1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66683FF" w14:textId="77777777" w:rsidR="00095F78" w:rsidRPr="007A2BD2" w:rsidRDefault="00095F78" w:rsidP="00AE62CC">
      <w:pPr>
        <w:pStyle w:val="Akapitzlist"/>
        <w:numPr>
          <w:ilvl w:val="0"/>
          <w:numId w:val="86"/>
        </w:numPr>
        <w:tabs>
          <w:tab w:val="left" w:pos="1134"/>
          <w:tab w:val="left" w:pos="6521"/>
        </w:tabs>
        <w:spacing w:before="120" w:after="120" w:line="276" w:lineRule="auto"/>
        <w:rPr>
          <w:rFonts w:ascii="Open Sans" w:hAnsi="Open Sans" w:cs="Open Sans"/>
          <w:bCs/>
          <w:iCs/>
          <w:sz w:val="22"/>
          <w:szCs w:val="22"/>
        </w:rPr>
      </w:pPr>
      <w:r w:rsidRPr="007A2BD2">
        <w:rPr>
          <w:rFonts w:ascii="Open Sans" w:hAnsi="Open Sans" w:cs="Open Sans"/>
          <w:bCs/>
          <w:iCs/>
          <w:sz w:val="22"/>
          <w:szCs w:val="22"/>
        </w:rPr>
        <w:t xml:space="preserve">podmiot powiązany, o którym mowa w art. 136 ust. 2 pkt 2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65E2B87C" w14:textId="77777777" w:rsidR="00095F78" w:rsidRPr="007A2BD2" w:rsidRDefault="00095F78" w:rsidP="00AE62CC">
      <w:pPr>
        <w:pStyle w:val="Akapitzlist"/>
        <w:numPr>
          <w:ilvl w:val="0"/>
          <w:numId w:val="86"/>
        </w:numPr>
        <w:tabs>
          <w:tab w:val="left" w:pos="1134"/>
          <w:tab w:val="left" w:pos="6521"/>
        </w:tabs>
        <w:spacing w:before="120" w:after="120" w:line="276" w:lineRule="auto"/>
        <w:rPr>
          <w:rFonts w:ascii="Open Sans" w:hAnsi="Open Sans" w:cs="Open Sans"/>
          <w:bCs/>
          <w:iCs/>
          <w:sz w:val="22"/>
          <w:szCs w:val="22"/>
        </w:rPr>
      </w:pPr>
      <w:r w:rsidRPr="007A2BD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5CC47A3" w14:textId="77777777" w:rsidR="00095F78" w:rsidRPr="007A2BD2" w:rsidRDefault="00095F78" w:rsidP="00AE62CC">
      <w:pPr>
        <w:tabs>
          <w:tab w:val="left" w:pos="2436"/>
          <w:tab w:val="left" w:pos="6521"/>
        </w:tabs>
        <w:spacing w:before="120" w:after="120" w:line="276" w:lineRule="auto"/>
        <w:ind w:left="420"/>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 xml:space="preserve">Niedopełnienie tego wymogu skutkować będzie </w:t>
      </w:r>
      <w:proofErr w:type="spellStart"/>
      <w:r w:rsidRPr="007A2BD2">
        <w:rPr>
          <w:rFonts w:ascii="Open Sans" w:hAnsi="Open Sans" w:cs="Open Sans"/>
          <w:sz w:val="22"/>
          <w:szCs w:val="22"/>
        </w:rPr>
        <w:t>niekwalifikowalnością</w:t>
      </w:r>
      <w:proofErr w:type="spellEnd"/>
      <w:r w:rsidRPr="007A2BD2">
        <w:rPr>
          <w:rFonts w:ascii="Open Sans" w:hAnsi="Open Sans" w:cs="Open Sans"/>
          <w:sz w:val="22"/>
          <w:szCs w:val="22"/>
        </w:rPr>
        <w:t xml:space="preserve"> wydatków.</w:t>
      </w:r>
      <w:r w:rsidRPr="007A2BD2">
        <w:rPr>
          <w:rStyle w:val="Odwoanieprzypisudolnego"/>
          <w:rFonts w:ascii="Open Sans" w:hAnsi="Open Sans" w:cs="Open Sans"/>
          <w:sz w:val="22"/>
          <w:szCs w:val="22"/>
        </w:rPr>
        <w:footnoteReference w:id="93"/>
      </w:r>
    </w:p>
    <w:p w14:paraId="588AB86D" w14:textId="196F9A25" w:rsidR="00DD764B" w:rsidRPr="007A2BD2" w:rsidRDefault="00DD764B" w:rsidP="00AE62CC">
      <w:pPr>
        <w:autoSpaceDE w:val="0"/>
        <w:autoSpaceDN w:val="0"/>
        <w:adjustRightInd w:val="0"/>
        <w:spacing w:before="360" w:after="120" w:line="276" w:lineRule="auto"/>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E4465">
      <w:pPr>
        <w:pStyle w:val="Akapitzlist"/>
        <w:spacing w:before="120" w:after="120" w:line="276" w:lineRule="auto"/>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AE62CC">
      <w:pPr>
        <w:numPr>
          <w:ilvl w:val="0"/>
          <w:numId w:val="54"/>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3149E7D4" w:rsidR="001C6C8E" w:rsidRPr="007A2BD2" w:rsidRDefault="001C6C8E" w:rsidP="00AE62CC">
      <w:pPr>
        <w:numPr>
          <w:ilvl w:val="0"/>
          <w:numId w:val="72"/>
        </w:numPr>
        <w:spacing w:after="200" w:line="276" w:lineRule="auto"/>
        <w:ind w:left="1134" w:hanging="567"/>
        <w:rPr>
          <w:rFonts w:ascii="Open Sans" w:hAnsi="Open Sans" w:cs="Open Sans"/>
          <w:sz w:val="22"/>
          <w:szCs w:val="22"/>
        </w:rPr>
      </w:pPr>
      <w:r w:rsidRPr="007A2BD2">
        <w:rPr>
          <w:rFonts w:ascii="Open Sans" w:hAnsi="Open Sans" w:cs="Open Sans"/>
          <w:sz w:val="22"/>
          <w:szCs w:val="22"/>
        </w:rPr>
        <w:t xml:space="preserve">wynikających z udzielania zamówień w trybach </w:t>
      </w:r>
      <w:r w:rsidR="00826B30" w:rsidRPr="00826B30">
        <w:rPr>
          <w:rFonts w:ascii="Open Sans" w:hAnsi="Open Sans" w:cs="Open Sans"/>
          <w:sz w:val="22"/>
          <w:szCs w:val="22"/>
        </w:rPr>
        <w:t xml:space="preserve">innych niż konkurencyjne </w:t>
      </w:r>
      <w:r w:rsidRPr="007A2BD2">
        <w:rPr>
          <w:rFonts w:ascii="Open Sans" w:hAnsi="Open Sans" w:cs="Open Sans"/>
          <w:sz w:val="22"/>
          <w:szCs w:val="22"/>
        </w:rPr>
        <w:t xml:space="preserve">(tj. takich, w których wszczęcie postępowania o udzielenie zamówienia, o wartości przekraczającej próg ustalony dla stosowania zasady konkurencyjności, nastąpiło bez publikacji ogłoszenia o zamówieniu (w </w:t>
      </w:r>
      <w:r w:rsidRPr="007A2BD2">
        <w:rPr>
          <w:rFonts w:ascii="Open Sans" w:hAnsi="Open Sans" w:cs="Open Sans"/>
          <w:sz w:val="22"/>
          <w:szCs w:val="22"/>
        </w:rPr>
        <w:lastRenderedPageBreak/>
        <w:t xml:space="preserve">przypadku stosowania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lub zapytania ofertowego (w przypadku stosowania zasady konkurencyjności)</w:t>
      </w:r>
      <w:r w:rsidR="00BF0F39">
        <w:rPr>
          <w:rStyle w:val="Odwoanieprzypisudolnego"/>
          <w:rFonts w:ascii="Open Sans" w:hAnsi="Open Sans"/>
        </w:rPr>
        <w:footnoteReference w:id="94"/>
      </w:r>
      <w:r w:rsidR="00E47123" w:rsidRPr="007A2BD2">
        <w:rPr>
          <w:rFonts w:ascii="Open Sans" w:hAnsi="Open Sans" w:cs="Open Sans"/>
          <w:sz w:val="22"/>
          <w:szCs w:val="22"/>
        </w:rPr>
        <w:t>,</w:t>
      </w:r>
    </w:p>
    <w:p w14:paraId="4F7FCBBD" w14:textId="6DAC071F" w:rsidR="001C6C8E" w:rsidRPr="007A2BD2" w:rsidRDefault="001C6C8E" w:rsidP="00AE62CC">
      <w:pPr>
        <w:numPr>
          <w:ilvl w:val="0"/>
          <w:numId w:val="72"/>
        </w:numPr>
        <w:spacing w:after="200" w:line="276" w:lineRule="auto"/>
        <w:ind w:left="1134" w:hanging="567"/>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AE62CC">
      <w:pPr>
        <w:numPr>
          <w:ilvl w:val="0"/>
          <w:numId w:val="72"/>
        </w:numPr>
        <w:spacing w:after="200" w:line="276" w:lineRule="auto"/>
        <w:ind w:left="1134" w:hanging="567"/>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AE62CC">
      <w:pPr>
        <w:numPr>
          <w:ilvl w:val="0"/>
          <w:numId w:val="54"/>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86" w:name="_Hlk126676342"/>
      <w:r w:rsidRPr="007A2BD2">
        <w:rPr>
          <w:rFonts w:ascii="Open Sans" w:hAnsi="Open Sans" w:cs="Open Sans"/>
          <w:sz w:val="22"/>
          <w:szCs w:val="22"/>
        </w:rPr>
        <w:t>.</w:t>
      </w:r>
    </w:p>
    <w:bookmarkEnd w:id="86"/>
    <w:p w14:paraId="5E0693DE" w14:textId="0D09DED2" w:rsidR="001C6C8E" w:rsidRPr="007A2BD2" w:rsidRDefault="001C6C8E" w:rsidP="00AE62CC">
      <w:pPr>
        <w:numPr>
          <w:ilvl w:val="0"/>
          <w:numId w:val="54"/>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w:t>
      </w:r>
    </w:p>
    <w:p w14:paraId="3D63A256" w14:textId="202A2464" w:rsidR="001C6C8E" w:rsidRPr="007A2BD2" w:rsidRDefault="00262202" w:rsidP="00AE62CC">
      <w:pPr>
        <w:numPr>
          <w:ilvl w:val="0"/>
          <w:numId w:val="54"/>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AE62CC">
      <w:pPr>
        <w:numPr>
          <w:ilvl w:val="0"/>
          <w:numId w:val="54"/>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AE62CC">
      <w:pPr>
        <w:numPr>
          <w:ilvl w:val="0"/>
          <w:numId w:val="54"/>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AE62CC">
      <w:pPr>
        <w:numPr>
          <w:ilvl w:val="0"/>
          <w:numId w:val="73"/>
        </w:numPr>
        <w:spacing w:after="200" w:line="276" w:lineRule="auto"/>
        <w:ind w:left="1134" w:hanging="425"/>
        <w:rPr>
          <w:rFonts w:ascii="Open Sans" w:hAnsi="Open Sans" w:cs="Open Sans"/>
          <w:sz w:val="22"/>
          <w:szCs w:val="22"/>
        </w:rPr>
      </w:pPr>
      <w:r w:rsidRPr="007A2BD2">
        <w:rPr>
          <w:rFonts w:ascii="Open Sans" w:hAnsi="Open Sans" w:cs="Open Sans"/>
          <w:sz w:val="22"/>
          <w:szCs w:val="22"/>
        </w:rPr>
        <w:lastRenderedPageBreak/>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AE62CC">
      <w:pPr>
        <w:numPr>
          <w:ilvl w:val="0"/>
          <w:numId w:val="73"/>
        </w:numPr>
        <w:spacing w:after="200" w:line="276" w:lineRule="auto"/>
        <w:ind w:left="1134" w:hanging="425"/>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AE62CC">
      <w:pPr>
        <w:numPr>
          <w:ilvl w:val="0"/>
          <w:numId w:val="73"/>
        </w:numPr>
        <w:spacing w:after="200" w:line="276" w:lineRule="auto"/>
        <w:ind w:left="1134" w:hanging="425"/>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AE62CC">
      <w:pPr>
        <w:numPr>
          <w:ilvl w:val="0"/>
          <w:numId w:val="54"/>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AE62CC">
      <w:pPr>
        <w:numPr>
          <w:ilvl w:val="0"/>
          <w:numId w:val="54"/>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AE62CC">
      <w:pPr>
        <w:numPr>
          <w:ilvl w:val="0"/>
          <w:numId w:val="71"/>
        </w:numPr>
        <w:spacing w:after="200" w:line="276" w:lineRule="auto"/>
        <w:ind w:left="1134" w:hanging="567"/>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95"/>
      </w:r>
      <w:r w:rsidRPr="007A2BD2">
        <w:rPr>
          <w:rFonts w:ascii="Open Sans" w:hAnsi="Open Sans" w:cs="Open Sans"/>
          <w:sz w:val="22"/>
          <w:szCs w:val="22"/>
        </w:rPr>
        <w:t>,</w:t>
      </w:r>
    </w:p>
    <w:p w14:paraId="2B2FEE91" w14:textId="48C36F91" w:rsidR="001C6C8E" w:rsidRPr="007A2BD2" w:rsidRDefault="001C6C8E" w:rsidP="00AE62CC">
      <w:pPr>
        <w:numPr>
          <w:ilvl w:val="0"/>
          <w:numId w:val="71"/>
        </w:numPr>
        <w:spacing w:after="200" w:line="276" w:lineRule="auto"/>
        <w:ind w:left="1134" w:hanging="567"/>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AE62CC">
      <w:pPr>
        <w:numPr>
          <w:ilvl w:val="0"/>
          <w:numId w:val="71"/>
        </w:numPr>
        <w:spacing w:after="200" w:line="276" w:lineRule="auto"/>
        <w:ind w:left="1134" w:hanging="567"/>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AE62CC">
      <w:pPr>
        <w:numPr>
          <w:ilvl w:val="0"/>
          <w:numId w:val="71"/>
        </w:numPr>
        <w:spacing w:after="200" w:line="276" w:lineRule="auto"/>
        <w:ind w:left="1134" w:hanging="567"/>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AE62CC">
      <w:pPr>
        <w:numPr>
          <w:ilvl w:val="0"/>
          <w:numId w:val="71"/>
        </w:numPr>
        <w:tabs>
          <w:tab w:val="left" w:pos="1134"/>
        </w:tabs>
        <w:spacing w:after="200" w:line="276" w:lineRule="auto"/>
        <w:ind w:left="1134" w:hanging="567"/>
        <w:rPr>
          <w:rFonts w:ascii="Open Sans" w:hAnsi="Open Sans" w:cs="Open Sans"/>
          <w:sz w:val="22"/>
          <w:szCs w:val="22"/>
        </w:rPr>
      </w:pPr>
      <w:r w:rsidRPr="007A2BD2">
        <w:rPr>
          <w:rFonts w:ascii="Open Sans" w:hAnsi="Open Sans" w:cs="Open Sans"/>
          <w:sz w:val="22"/>
          <w:szCs w:val="22"/>
        </w:rPr>
        <w:lastRenderedPageBreak/>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AE62CC">
      <w:pPr>
        <w:numPr>
          <w:ilvl w:val="0"/>
          <w:numId w:val="71"/>
        </w:numPr>
        <w:tabs>
          <w:tab w:val="left" w:pos="1134"/>
        </w:tabs>
        <w:spacing w:after="200" w:line="276" w:lineRule="auto"/>
        <w:ind w:left="1134" w:hanging="567"/>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AE62CC">
      <w:pPr>
        <w:numPr>
          <w:ilvl w:val="0"/>
          <w:numId w:val="71"/>
        </w:numPr>
        <w:tabs>
          <w:tab w:val="left" w:pos="1134"/>
        </w:tabs>
        <w:spacing w:after="200" w:line="276" w:lineRule="auto"/>
        <w:ind w:left="1134" w:hanging="567"/>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AE62CC">
      <w:pPr>
        <w:numPr>
          <w:ilvl w:val="0"/>
          <w:numId w:val="71"/>
        </w:numPr>
        <w:tabs>
          <w:tab w:val="left" w:pos="1134"/>
        </w:tabs>
        <w:spacing w:after="200" w:line="276" w:lineRule="auto"/>
        <w:ind w:left="1134" w:hanging="567"/>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AE62CC">
      <w:pPr>
        <w:numPr>
          <w:ilvl w:val="0"/>
          <w:numId w:val="54"/>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w:t>
      </w:r>
      <w:proofErr w:type="spellStart"/>
      <w:r w:rsidR="001729A7" w:rsidRPr="007A2BD2">
        <w:rPr>
          <w:rFonts w:ascii="Open Sans" w:hAnsi="Open Sans" w:cs="Open Sans"/>
          <w:sz w:val="22"/>
          <w:szCs w:val="22"/>
        </w:rPr>
        <w:t>FEnIKS</w:t>
      </w:r>
      <w:proofErr w:type="spellEnd"/>
      <w:r w:rsidRPr="007A2BD2">
        <w:rPr>
          <w:rFonts w:ascii="Open Sans" w:hAnsi="Open Sans" w:cs="Open Sans"/>
          <w:sz w:val="22"/>
          <w:szCs w:val="22"/>
        </w:rPr>
        <w:t>, w przypadkach tam wskazanych.</w:t>
      </w:r>
    </w:p>
    <w:p w14:paraId="66263B24" w14:textId="164061BC" w:rsidR="000461F1" w:rsidRPr="007A2BD2" w:rsidRDefault="000461F1" w:rsidP="00AE62CC">
      <w:pPr>
        <w:autoSpaceDE w:val="0"/>
        <w:autoSpaceDN w:val="0"/>
        <w:adjustRightInd w:val="0"/>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E4465">
      <w:pPr>
        <w:tabs>
          <w:tab w:val="left" w:pos="2436"/>
          <w:tab w:val="left" w:pos="6521"/>
        </w:tabs>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AE62CC">
      <w:pPr>
        <w:numPr>
          <w:ilvl w:val="0"/>
          <w:numId w:val="17"/>
        </w:numPr>
        <w:tabs>
          <w:tab w:val="clear" w:pos="1128"/>
          <w:tab w:val="num" w:pos="360"/>
          <w:tab w:val="left" w:pos="2436"/>
          <w:tab w:val="left" w:pos="6521"/>
        </w:tabs>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AE62CC">
      <w:pPr>
        <w:numPr>
          <w:ilvl w:val="0"/>
          <w:numId w:val="17"/>
        </w:numPr>
        <w:tabs>
          <w:tab w:val="clear" w:pos="1128"/>
          <w:tab w:val="num" w:pos="360"/>
          <w:tab w:val="left" w:pos="2436"/>
          <w:tab w:val="left" w:pos="6521"/>
        </w:tabs>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AE62CC">
      <w:pPr>
        <w:numPr>
          <w:ilvl w:val="0"/>
          <w:numId w:val="17"/>
        </w:numPr>
        <w:tabs>
          <w:tab w:val="clear" w:pos="1128"/>
          <w:tab w:val="num" w:pos="360"/>
          <w:tab w:val="left" w:pos="2436"/>
          <w:tab w:val="left" w:pos="6521"/>
        </w:tabs>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AE62CC">
      <w:pPr>
        <w:numPr>
          <w:ilvl w:val="0"/>
          <w:numId w:val="74"/>
        </w:numPr>
        <w:spacing w:before="120" w:after="120" w:line="276" w:lineRule="auto"/>
        <w:ind w:left="1134" w:hanging="708"/>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w:t>
      </w:r>
      <w:r w:rsidR="00E47123" w:rsidRPr="007A2BD2">
        <w:rPr>
          <w:rFonts w:ascii="Open Sans" w:hAnsi="Open Sans" w:cs="Open Sans"/>
          <w:sz w:val="22"/>
          <w:szCs w:val="22"/>
        </w:rPr>
        <w:t>,</w:t>
      </w:r>
    </w:p>
    <w:p w14:paraId="7856798A" w14:textId="6FA9E3B0" w:rsidR="001C6C8E" w:rsidRPr="007A2BD2" w:rsidRDefault="001C6C8E" w:rsidP="00AE62CC">
      <w:pPr>
        <w:numPr>
          <w:ilvl w:val="0"/>
          <w:numId w:val="74"/>
        </w:numPr>
        <w:spacing w:before="120" w:after="120" w:line="276" w:lineRule="auto"/>
        <w:ind w:left="1134" w:hanging="708"/>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AE62CC">
      <w:pPr>
        <w:spacing w:before="120" w:after="120" w:line="276" w:lineRule="auto"/>
        <w:ind w:left="426"/>
        <w:rPr>
          <w:rFonts w:ascii="Open Sans" w:hAnsi="Open Sans" w:cs="Open Sans"/>
          <w:sz w:val="22"/>
          <w:szCs w:val="22"/>
        </w:rPr>
      </w:pPr>
      <w:r w:rsidRPr="007A2BD2">
        <w:rPr>
          <w:rFonts w:ascii="Open Sans" w:hAnsi="Open Sans" w:cs="Open Sans"/>
          <w:sz w:val="22"/>
          <w:szCs w:val="22"/>
        </w:rPr>
        <w:t>W przypadku kontroli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96"/>
      </w:r>
    </w:p>
    <w:p w14:paraId="28819540" w14:textId="7FCC6B4A" w:rsidR="00DD764B" w:rsidRPr="007A2BD2" w:rsidRDefault="00E96734" w:rsidP="00AE62CC">
      <w:pPr>
        <w:numPr>
          <w:ilvl w:val="0"/>
          <w:numId w:val="17"/>
        </w:numPr>
        <w:tabs>
          <w:tab w:val="clear" w:pos="1128"/>
          <w:tab w:val="num" w:pos="360"/>
          <w:tab w:val="left" w:pos="2436"/>
          <w:tab w:val="left" w:pos="6521"/>
        </w:tabs>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w:t>
      </w:r>
      <w:r w:rsidRPr="007A2BD2">
        <w:rPr>
          <w:rFonts w:ascii="Open Sans" w:hAnsi="Open Sans" w:cs="Open Sans"/>
          <w:sz w:val="22"/>
          <w:szCs w:val="22"/>
        </w:rPr>
        <w:lastRenderedPageBreak/>
        <w:t xml:space="preserve">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AE62CC">
      <w:pPr>
        <w:numPr>
          <w:ilvl w:val="0"/>
          <w:numId w:val="60"/>
        </w:numPr>
        <w:spacing w:before="120" w:after="120" w:line="276" w:lineRule="auto"/>
        <w:ind w:left="709" w:hanging="283"/>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 xml:space="preserve">ustawy </w:t>
      </w:r>
      <w:proofErr w:type="spellStart"/>
      <w:r w:rsidR="00095F78" w:rsidRPr="007A2BD2">
        <w:rPr>
          <w:rFonts w:ascii="Open Sans" w:hAnsi="Open Sans" w:cs="Open Sans"/>
          <w:sz w:val="22"/>
          <w:szCs w:val="22"/>
        </w:rPr>
        <w:t>Pzp</w:t>
      </w:r>
      <w:proofErr w:type="spellEnd"/>
      <w:r w:rsidR="00095F78" w:rsidRPr="007A2BD2">
        <w:rPr>
          <w:rFonts w:ascii="Open Sans" w:hAnsi="Open Sans" w:cs="Open Sans"/>
          <w:sz w:val="22"/>
          <w:szCs w:val="22"/>
        </w:rPr>
        <w:t xml:space="preserve">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AE62CC">
      <w:pPr>
        <w:numPr>
          <w:ilvl w:val="0"/>
          <w:numId w:val="60"/>
        </w:numPr>
        <w:spacing w:before="120" w:after="120" w:line="276" w:lineRule="auto"/>
        <w:ind w:left="709" w:hanging="283"/>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AE62CC">
      <w:pPr>
        <w:numPr>
          <w:ilvl w:val="0"/>
          <w:numId w:val="60"/>
        </w:numPr>
        <w:spacing w:before="120" w:after="120" w:line="276" w:lineRule="auto"/>
        <w:ind w:left="709" w:hanging="283"/>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AE62CC">
      <w:pPr>
        <w:numPr>
          <w:ilvl w:val="0"/>
          <w:numId w:val="17"/>
        </w:numPr>
        <w:tabs>
          <w:tab w:val="clear" w:pos="1128"/>
          <w:tab w:val="num" w:pos="360"/>
          <w:tab w:val="left" w:pos="2436"/>
          <w:tab w:val="left" w:pos="6521"/>
        </w:tabs>
        <w:spacing w:before="120" w:after="120" w:line="276" w:lineRule="auto"/>
        <w:ind w:left="360" w:hanging="360"/>
        <w:rPr>
          <w:rFonts w:ascii="Open Sans" w:hAnsi="Open Sans" w:cs="Open Sans"/>
          <w:sz w:val="22"/>
          <w:szCs w:val="22"/>
        </w:rPr>
      </w:pPr>
      <w:bookmarkStart w:id="87"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AE62CC">
      <w:pPr>
        <w:numPr>
          <w:ilvl w:val="0"/>
          <w:numId w:val="14"/>
        </w:numPr>
        <w:tabs>
          <w:tab w:val="left" w:pos="1134"/>
        </w:tabs>
        <w:spacing w:before="120" w:after="120" w:line="276" w:lineRule="auto"/>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AE62CC">
      <w:pPr>
        <w:numPr>
          <w:ilvl w:val="0"/>
          <w:numId w:val="14"/>
        </w:numPr>
        <w:tabs>
          <w:tab w:val="left" w:pos="1134"/>
        </w:tabs>
        <w:spacing w:before="120" w:after="120" w:line="276" w:lineRule="auto"/>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AE62CC">
      <w:pPr>
        <w:numPr>
          <w:ilvl w:val="0"/>
          <w:numId w:val="14"/>
        </w:numPr>
        <w:tabs>
          <w:tab w:val="left" w:pos="1134"/>
        </w:tabs>
        <w:spacing w:before="120" w:after="120" w:line="276" w:lineRule="auto"/>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AE62CC">
      <w:pPr>
        <w:numPr>
          <w:ilvl w:val="0"/>
          <w:numId w:val="14"/>
        </w:numPr>
        <w:tabs>
          <w:tab w:val="left" w:pos="1134"/>
        </w:tabs>
        <w:spacing w:before="120" w:after="120" w:line="276" w:lineRule="auto"/>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AE62CC">
      <w:pPr>
        <w:pStyle w:val="Akapitzlist"/>
        <w:numPr>
          <w:ilvl w:val="0"/>
          <w:numId w:val="14"/>
        </w:numPr>
        <w:tabs>
          <w:tab w:val="left" w:pos="1134"/>
        </w:tabs>
        <w:spacing w:before="120" w:after="120" w:line="276" w:lineRule="auto"/>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7B4F6BBB" w:rsidR="000461F1" w:rsidRPr="007A2BD2" w:rsidRDefault="000461F1" w:rsidP="00AE62CC">
      <w:pPr>
        <w:numPr>
          <w:ilvl w:val="0"/>
          <w:numId w:val="17"/>
        </w:numPr>
        <w:tabs>
          <w:tab w:val="clear" w:pos="1128"/>
          <w:tab w:val="num" w:pos="360"/>
          <w:tab w:val="left" w:pos="2436"/>
          <w:tab w:val="left" w:pos="6521"/>
        </w:tabs>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lastRenderedPageBreak/>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2C092E">
        <w:rPr>
          <w:rFonts w:ascii="Open Sans" w:hAnsi="Open Sans" w:cs="Open Sans"/>
          <w:sz w:val="22"/>
          <w:szCs w:val="22"/>
        </w:rPr>
        <w:t>1</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AE62CC">
      <w:pPr>
        <w:numPr>
          <w:ilvl w:val="0"/>
          <w:numId w:val="17"/>
        </w:numPr>
        <w:tabs>
          <w:tab w:val="clear" w:pos="1128"/>
          <w:tab w:val="num" w:pos="360"/>
          <w:tab w:val="left" w:pos="2436"/>
          <w:tab w:val="left" w:pos="6521"/>
        </w:tabs>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AE62CC">
      <w:pPr>
        <w:numPr>
          <w:ilvl w:val="0"/>
          <w:numId w:val="17"/>
        </w:numPr>
        <w:tabs>
          <w:tab w:val="clear" w:pos="1128"/>
          <w:tab w:val="num" w:pos="360"/>
          <w:tab w:val="left" w:pos="2436"/>
          <w:tab w:val="left" w:pos="6521"/>
        </w:tabs>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AE62CC">
      <w:pPr>
        <w:numPr>
          <w:ilvl w:val="0"/>
          <w:numId w:val="17"/>
        </w:numPr>
        <w:tabs>
          <w:tab w:val="clear" w:pos="1128"/>
          <w:tab w:val="num" w:pos="360"/>
          <w:tab w:val="left" w:pos="2436"/>
          <w:tab w:val="left" w:pos="6521"/>
        </w:tabs>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87"/>
    <w:p w14:paraId="66BF1ABE" w14:textId="4D25095B" w:rsidR="000461F1" w:rsidRPr="007A2BD2" w:rsidRDefault="002F31CA" w:rsidP="00AE62CC">
      <w:pPr>
        <w:numPr>
          <w:ilvl w:val="0"/>
          <w:numId w:val="17"/>
        </w:numPr>
        <w:tabs>
          <w:tab w:val="clear" w:pos="1128"/>
          <w:tab w:val="num" w:pos="360"/>
          <w:tab w:val="left" w:pos="2436"/>
          <w:tab w:val="left" w:pos="6521"/>
        </w:tabs>
        <w:spacing w:before="120" w:after="120" w:line="276" w:lineRule="auto"/>
        <w:ind w:left="360" w:hanging="360"/>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C967529" w:rsidR="00517818" w:rsidRPr="007A2BD2" w:rsidRDefault="00DF424B" w:rsidP="00AE62CC">
      <w:pPr>
        <w:numPr>
          <w:ilvl w:val="0"/>
          <w:numId w:val="17"/>
        </w:numPr>
        <w:tabs>
          <w:tab w:val="clear" w:pos="1128"/>
          <w:tab w:val="num" w:pos="360"/>
          <w:tab w:val="left" w:pos="2436"/>
          <w:tab w:val="left" w:pos="6521"/>
        </w:tabs>
        <w:spacing w:before="120" w:after="120" w:line="276" w:lineRule="auto"/>
        <w:ind w:left="360" w:hanging="360"/>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do zawarcia której stosuje się przepisy ustawy </w:t>
      </w:r>
      <w:proofErr w:type="spellStart"/>
      <w:r w:rsidR="00BC70A9" w:rsidRPr="007A2BD2">
        <w:rPr>
          <w:rFonts w:ascii="Open Sans" w:hAnsi="Open Sans" w:cs="Open Sans"/>
          <w:sz w:val="22"/>
          <w:szCs w:val="22"/>
        </w:rPr>
        <w:t>Pzp</w:t>
      </w:r>
      <w:proofErr w:type="spellEnd"/>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r w:rsidR="003860A2">
        <w:rPr>
          <w:rFonts w:ascii="Open Sans" w:hAnsi="Open Sans" w:cs="Open Sans"/>
          <w:sz w:val="22"/>
          <w:szCs w:val="22"/>
        </w:rPr>
        <w:t xml:space="preserve"> </w:t>
      </w:r>
      <w:r w:rsidR="003860A2" w:rsidRPr="003860A2">
        <w:rPr>
          <w:rFonts w:ascii="Open Sans" w:hAnsi="Open Sans" w:cs="Open Sans"/>
          <w:sz w:val="22"/>
          <w:szCs w:val="22"/>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 wykonawcą, czy też poniesionych na sfinansowanie wydatków wynikających ze zmiany umowy z wykonawcą.</w:t>
      </w:r>
    </w:p>
    <w:p w14:paraId="73B5CAE0" w14:textId="20E4C6B2" w:rsidR="000461F1" w:rsidRPr="007A2BD2" w:rsidRDefault="000461F1" w:rsidP="00AE62CC">
      <w:pPr>
        <w:autoSpaceDE w:val="0"/>
        <w:autoSpaceDN w:val="0"/>
        <w:adjustRightInd w:val="0"/>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E4465">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AE62CC">
      <w:pPr>
        <w:numPr>
          <w:ilvl w:val="0"/>
          <w:numId w:val="15"/>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AE62CC">
      <w:pPr>
        <w:numPr>
          <w:ilvl w:val="0"/>
          <w:numId w:val="15"/>
        </w:numPr>
        <w:tabs>
          <w:tab w:val="left" w:pos="2436"/>
          <w:tab w:val="left" w:pos="6521"/>
        </w:tabs>
        <w:spacing w:before="120" w:after="120" w:line="276" w:lineRule="auto"/>
        <w:rPr>
          <w:rFonts w:ascii="Open Sans" w:hAnsi="Open Sans" w:cs="Open Sans"/>
          <w:sz w:val="22"/>
          <w:szCs w:val="22"/>
        </w:rPr>
      </w:pPr>
      <w:bookmarkStart w:id="88" w:name="_Hlk111035661"/>
      <w:r w:rsidRPr="007A2BD2">
        <w:rPr>
          <w:rFonts w:ascii="Open Sans" w:hAnsi="Open Sans" w:cs="Open Sans"/>
          <w:sz w:val="22"/>
          <w:szCs w:val="22"/>
        </w:rPr>
        <w:lastRenderedPageBreak/>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8"/>
      <w:r w:rsidRPr="007A2BD2">
        <w:rPr>
          <w:rFonts w:ascii="Open Sans" w:hAnsi="Open Sans" w:cs="Open Sans"/>
          <w:sz w:val="22"/>
          <w:szCs w:val="22"/>
        </w:rPr>
        <w:t xml:space="preserve">. </w:t>
      </w:r>
    </w:p>
    <w:p w14:paraId="72D77F45" w14:textId="3319AFD7" w:rsidR="004B69B2" w:rsidRPr="007A2BD2" w:rsidRDefault="003C1372" w:rsidP="00AE62CC">
      <w:pPr>
        <w:numPr>
          <w:ilvl w:val="0"/>
          <w:numId w:val="15"/>
        </w:numPr>
        <w:tabs>
          <w:tab w:val="left" w:pos="2436"/>
          <w:tab w:val="left" w:pos="6521"/>
        </w:tabs>
        <w:spacing w:before="120" w:after="120" w:line="276" w:lineRule="auto"/>
        <w:rPr>
          <w:rFonts w:ascii="Open Sans" w:hAnsi="Open Sans" w:cs="Open Sans"/>
          <w:sz w:val="22"/>
          <w:szCs w:val="22"/>
        </w:rPr>
      </w:pPr>
      <w:r>
        <w:rPr>
          <w:rFonts w:ascii="Open Sans" w:hAnsi="Open Sans" w:cs="Open Sans"/>
          <w:sz w:val="22"/>
          <w:szCs w:val="22"/>
        </w:rPr>
        <w:t>W</w:t>
      </w:r>
      <w:r w:rsidR="004B69B2" w:rsidRPr="007A2BD2">
        <w:rPr>
          <w:rFonts w:ascii="Open Sans" w:hAnsi="Open Sans" w:cs="Open Sans"/>
          <w:sz w:val="22"/>
          <w:szCs w:val="22"/>
        </w:rPr>
        <w:t xml:space="preserve">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B56846" w:rsidRPr="007A2BD2">
        <w:rPr>
          <w:rFonts w:ascii="Open Sans" w:hAnsi="Open Sans" w:cs="Open Sans"/>
          <w:sz w:val="22"/>
          <w:szCs w:val="22"/>
        </w:rPr>
        <w:t xml:space="preserve"> </w:t>
      </w:r>
      <w:r w:rsidR="004B69B2"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727E37" w:rsidRPr="007A2BD2">
        <w:rPr>
          <w:rFonts w:ascii="Open Sans" w:hAnsi="Open Sans" w:cs="Open Sans"/>
          <w:i/>
          <w:sz w:val="22"/>
          <w:szCs w:val="22"/>
        </w:rPr>
        <w:t>.</w:t>
      </w:r>
      <w:r w:rsidR="004B69B2" w:rsidRPr="007A2BD2">
        <w:rPr>
          <w:rStyle w:val="Odwoanieprzypisudolnego"/>
          <w:rFonts w:ascii="Open Sans" w:hAnsi="Open Sans" w:cs="Open Sans"/>
          <w:sz w:val="22"/>
          <w:szCs w:val="22"/>
        </w:rPr>
        <w:footnoteReference w:id="97"/>
      </w:r>
      <w:r w:rsidR="004B69B2"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004B69B2" w:rsidRPr="007A2BD2">
        <w:rPr>
          <w:rFonts w:ascii="Open Sans" w:hAnsi="Open Sans" w:cs="Open Sans"/>
          <w:sz w:val="22"/>
          <w:szCs w:val="22"/>
        </w:rPr>
        <w:t xml:space="preserve">, z wyjątkiem pomocy </w:t>
      </w:r>
      <w:r w:rsidR="004B69B2" w:rsidRPr="007A2BD2">
        <w:rPr>
          <w:rFonts w:ascii="Open Sans" w:hAnsi="Open Sans" w:cs="Open Sans"/>
          <w:i/>
          <w:sz w:val="22"/>
          <w:szCs w:val="22"/>
        </w:rPr>
        <w:t xml:space="preserve">de </w:t>
      </w:r>
      <w:proofErr w:type="spellStart"/>
      <w:r w:rsidR="004B69B2" w:rsidRPr="007A2BD2">
        <w:rPr>
          <w:rFonts w:ascii="Open Sans" w:hAnsi="Open Sans" w:cs="Open Sans"/>
          <w:i/>
          <w:sz w:val="22"/>
          <w:szCs w:val="22"/>
        </w:rPr>
        <w:t>minimis</w:t>
      </w:r>
      <w:proofErr w:type="spellEnd"/>
      <w:r w:rsidR="004B69B2"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98"/>
      </w:r>
    </w:p>
    <w:p w14:paraId="503A5FF8" w14:textId="7B7B8E03" w:rsidR="004B69B2" w:rsidRPr="007A2BD2" w:rsidRDefault="004B69B2" w:rsidP="00AE62CC">
      <w:pPr>
        <w:numPr>
          <w:ilvl w:val="0"/>
          <w:numId w:val="15"/>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Dokumenty dotyczące zachowania trwałości Projektu,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4E041129" w:rsidR="004B69B2" w:rsidRDefault="00E62CFF" w:rsidP="00AE62CC">
      <w:pPr>
        <w:numPr>
          <w:ilvl w:val="0"/>
          <w:numId w:val="15"/>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Dokumenty dotyczące rozliczania podatku od towarów i usług,, są przechowywane przez okres nie krótszy niż dopuszczalny dla zmiany deklaracji VAT</w:t>
      </w:r>
      <w:r w:rsidRPr="007A2BD2">
        <w:rPr>
          <w:rStyle w:val="Odwoanieprzypisudolnego"/>
          <w:rFonts w:ascii="Open Sans" w:hAnsi="Open Sans" w:cs="Open Sans"/>
          <w:sz w:val="22"/>
          <w:szCs w:val="22"/>
        </w:rPr>
        <w:footnoteReference w:id="99"/>
      </w:r>
      <w:r w:rsidRPr="007A2BD2">
        <w:rPr>
          <w:rFonts w:ascii="Open Sans" w:hAnsi="Open Sans" w:cs="Open Sans"/>
          <w:sz w:val="22"/>
          <w:szCs w:val="22"/>
        </w:rPr>
        <w:t>.</w:t>
      </w:r>
    </w:p>
    <w:p w14:paraId="34F267DA" w14:textId="30DBA38F" w:rsidR="00E25025" w:rsidRPr="007A2BD2" w:rsidRDefault="00E25025" w:rsidP="00AE62CC">
      <w:pPr>
        <w:numPr>
          <w:ilvl w:val="0"/>
          <w:numId w:val="15"/>
        </w:numPr>
        <w:tabs>
          <w:tab w:val="left" w:pos="2436"/>
          <w:tab w:val="left" w:pos="6521"/>
        </w:tabs>
        <w:spacing w:before="120" w:after="120" w:line="276" w:lineRule="auto"/>
        <w:rPr>
          <w:rFonts w:ascii="Open Sans" w:hAnsi="Open Sans" w:cs="Open Sans"/>
          <w:sz w:val="22"/>
          <w:szCs w:val="22"/>
        </w:rPr>
      </w:pPr>
      <w:bookmarkStart w:id="90" w:name="_Hlk167877330"/>
      <w:r w:rsidRPr="00E25025">
        <w:rPr>
          <w:rFonts w:ascii="Open Sans" w:hAnsi="Open Sans" w:cs="Open Sans"/>
          <w:sz w:val="22"/>
          <w:szCs w:val="22"/>
        </w:rPr>
        <w:t>W przypadku gdy termin o którym mowa w ust. 3-5 zakończy się wcześniej niż termin wynikający z ust. 2, dokumenty należy przechowywać w terminie określonym w ust. 2</w:t>
      </w:r>
      <w:r w:rsidR="00723FC5">
        <w:rPr>
          <w:rFonts w:ascii="Open Sans" w:hAnsi="Open Sans" w:cs="Open Sans"/>
          <w:sz w:val="22"/>
          <w:szCs w:val="22"/>
        </w:rPr>
        <w:t>.</w:t>
      </w:r>
      <w:bookmarkEnd w:id="90"/>
    </w:p>
    <w:p w14:paraId="14148FC8" w14:textId="5B13E414" w:rsidR="004B69B2" w:rsidRPr="007A2BD2" w:rsidRDefault="004B69B2" w:rsidP="00AE62CC">
      <w:pPr>
        <w:numPr>
          <w:ilvl w:val="0"/>
          <w:numId w:val="15"/>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AE62CC">
      <w:pPr>
        <w:numPr>
          <w:ilvl w:val="0"/>
          <w:numId w:val="15"/>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w:t>
      </w:r>
      <w:r w:rsidRPr="007A2BD2">
        <w:rPr>
          <w:rFonts w:ascii="Open Sans" w:hAnsi="Open Sans" w:cs="Open Sans"/>
          <w:sz w:val="22"/>
          <w:szCs w:val="22"/>
        </w:rPr>
        <w:lastRenderedPageBreak/>
        <w:t>25 ust. 1 i 2 ustawy, na ich żądanie, wszelkich dokumentów i informacji związanych z realizacją Projektu.</w:t>
      </w:r>
    </w:p>
    <w:p w14:paraId="1DE3188B" w14:textId="6DB96426" w:rsidR="004B69B2" w:rsidRPr="007A2BD2" w:rsidRDefault="004B69B2" w:rsidP="00AE62CC">
      <w:pPr>
        <w:numPr>
          <w:ilvl w:val="0"/>
          <w:numId w:val="15"/>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4281B7EF" w:rsidR="00DF424B" w:rsidRPr="007A2BD2" w:rsidRDefault="0076279F" w:rsidP="00AE62CC">
      <w:pPr>
        <w:numPr>
          <w:ilvl w:val="0"/>
          <w:numId w:val="15"/>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p>
    <w:p w14:paraId="44942A3D" w14:textId="46A1B196" w:rsidR="000461F1" w:rsidRPr="007A2BD2" w:rsidRDefault="000461F1" w:rsidP="00AE62CC">
      <w:pPr>
        <w:autoSpaceDE w:val="0"/>
        <w:autoSpaceDN w:val="0"/>
        <w:adjustRightInd w:val="0"/>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E4465">
      <w:pPr>
        <w:tabs>
          <w:tab w:val="left" w:pos="2436"/>
          <w:tab w:val="left" w:pos="6521"/>
        </w:tabs>
        <w:spacing w:before="120" w:after="120" w:line="276" w:lineRule="auto"/>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AE62CC">
      <w:pPr>
        <w:numPr>
          <w:ilvl w:val="0"/>
          <w:numId w:val="25"/>
        </w:numPr>
        <w:tabs>
          <w:tab w:val="left" w:pos="2436"/>
          <w:tab w:val="left" w:pos="6521"/>
        </w:tabs>
        <w:spacing w:before="120" w:after="120" w:line="276" w:lineRule="auto"/>
        <w:rPr>
          <w:rFonts w:ascii="Open Sans" w:hAnsi="Open Sans" w:cs="Open Sans"/>
          <w:sz w:val="22"/>
          <w:szCs w:val="22"/>
        </w:rPr>
      </w:pPr>
      <w:bookmarkStart w:id="91"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92"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92"/>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91"/>
      <w:r w:rsidRPr="007A2BD2">
        <w:rPr>
          <w:rFonts w:ascii="Open Sans" w:hAnsi="Open Sans" w:cs="Open Sans"/>
          <w:sz w:val="22"/>
          <w:szCs w:val="22"/>
        </w:rPr>
        <w:t>.</w:t>
      </w:r>
    </w:p>
    <w:p w14:paraId="6D05BEEF" w14:textId="6247E89F" w:rsidR="00DB736A" w:rsidRPr="007A2BD2" w:rsidRDefault="005669C6" w:rsidP="00AE62CC">
      <w:pPr>
        <w:numPr>
          <w:ilvl w:val="0"/>
          <w:numId w:val="25"/>
        </w:numPr>
        <w:tabs>
          <w:tab w:val="left" w:pos="2436"/>
          <w:tab w:val="left" w:pos="6521"/>
        </w:tabs>
        <w:spacing w:before="120" w:after="120" w:line="276" w:lineRule="auto"/>
        <w:rPr>
          <w:rFonts w:ascii="Open Sans" w:hAnsi="Open Sans" w:cs="Open Sans"/>
          <w:sz w:val="22"/>
          <w:szCs w:val="22"/>
        </w:rPr>
      </w:pPr>
      <w:bookmarkStart w:id="93"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93"/>
    </w:p>
    <w:p w14:paraId="3473C6F7" w14:textId="77777777" w:rsidR="00B252C9" w:rsidRPr="007A2BD2" w:rsidRDefault="00B252C9" w:rsidP="00AE62CC">
      <w:pPr>
        <w:numPr>
          <w:ilvl w:val="0"/>
          <w:numId w:val="25"/>
        </w:numPr>
        <w:tabs>
          <w:tab w:val="left" w:pos="2436"/>
          <w:tab w:val="left" w:pos="6521"/>
        </w:tabs>
        <w:spacing w:before="120" w:after="120" w:line="276" w:lineRule="auto"/>
        <w:rPr>
          <w:rFonts w:ascii="Open Sans" w:hAnsi="Open Sans" w:cs="Open Sans"/>
          <w:sz w:val="22"/>
          <w:szCs w:val="22"/>
        </w:rPr>
      </w:pPr>
      <w:bookmarkStart w:id="94"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94"/>
    </w:p>
    <w:p w14:paraId="58A4D1CA" w14:textId="77777777" w:rsidR="00B252C9" w:rsidRPr="007A2BD2" w:rsidRDefault="00B252C9" w:rsidP="00AE62CC">
      <w:pPr>
        <w:numPr>
          <w:ilvl w:val="0"/>
          <w:numId w:val="25"/>
        </w:numPr>
        <w:tabs>
          <w:tab w:val="left" w:pos="2436"/>
          <w:tab w:val="left" w:pos="6521"/>
        </w:tabs>
        <w:spacing w:before="120" w:after="120" w:line="276" w:lineRule="auto"/>
        <w:rPr>
          <w:rFonts w:ascii="Open Sans" w:hAnsi="Open Sans" w:cs="Open Sans"/>
          <w:sz w:val="22"/>
          <w:szCs w:val="22"/>
        </w:rPr>
      </w:pPr>
      <w:bookmarkStart w:id="95"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96" w:name="_M657410519"/>
      <w:bookmarkEnd w:id="96"/>
      <w:r w:rsidRPr="007A2BD2">
        <w:rPr>
          <w:rFonts w:ascii="Open Sans" w:hAnsi="Open Sans" w:cs="Open Sans"/>
          <w:sz w:val="22"/>
          <w:szCs w:val="22"/>
        </w:rPr>
        <w:t>.</w:t>
      </w:r>
      <w:bookmarkEnd w:id="95"/>
    </w:p>
    <w:p w14:paraId="107ABFF4" w14:textId="5C3A3CA9" w:rsidR="00AE5E18" w:rsidRPr="007A2BD2" w:rsidRDefault="00B252C9" w:rsidP="00AE62CC">
      <w:pPr>
        <w:numPr>
          <w:ilvl w:val="0"/>
          <w:numId w:val="25"/>
        </w:numPr>
        <w:tabs>
          <w:tab w:val="left" w:pos="2436"/>
          <w:tab w:val="left" w:pos="6521"/>
        </w:tabs>
        <w:spacing w:before="120" w:after="120" w:line="276" w:lineRule="auto"/>
        <w:rPr>
          <w:rFonts w:ascii="Open Sans" w:hAnsi="Open Sans" w:cs="Open Sans"/>
          <w:sz w:val="22"/>
          <w:szCs w:val="22"/>
        </w:rPr>
      </w:pPr>
      <w:bookmarkStart w:id="97"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98" w:name="_Hlk111728707"/>
      <w:r w:rsidRPr="007A2BD2">
        <w:rPr>
          <w:rFonts w:ascii="Open Sans" w:hAnsi="Open Sans" w:cs="Open Sans"/>
          <w:i/>
          <w:iCs/>
          <w:sz w:val="22"/>
          <w:szCs w:val="22"/>
        </w:rPr>
        <w:t>Wytycznych dotyczących kontroli realizacji programów polityki spójności na lata 2021-2027.</w:t>
      </w:r>
      <w:bookmarkEnd w:id="97"/>
      <w:bookmarkEnd w:id="98"/>
    </w:p>
    <w:p w14:paraId="5022A11F" w14:textId="77777777" w:rsidR="0076279F" w:rsidRPr="007A2BD2" w:rsidRDefault="00AE5E18" w:rsidP="00AE62CC">
      <w:pPr>
        <w:numPr>
          <w:ilvl w:val="0"/>
          <w:numId w:val="25"/>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AE62CC">
      <w:pPr>
        <w:numPr>
          <w:ilvl w:val="0"/>
          <w:numId w:val="25"/>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xml:space="preserve">. Powyższe nie dotyczy </w:t>
      </w:r>
      <w:r w:rsidR="006B5854" w:rsidRPr="007A2BD2">
        <w:rPr>
          <w:rFonts w:ascii="Open Sans" w:hAnsi="Open Sans" w:cs="Open Sans"/>
          <w:sz w:val="22"/>
          <w:szCs w:val="22"/>
        </w:rPr>
        <w:lastRenderedPageBreak/>
        <w:t>sytuacji, gdy w ocenie instytucji kontrolującej odmowa przedstawienia dokumentu lub udzielenia wyjaśnień jest uzasadniona.</w:t>
      </w:r>
    </w:p>
    <w:p w14:paraId="25CBD22D" w14:textId="77777777" w:rsidR="000461F1" w:rsidRPr="007A2BD2" w:rsidRDefault="00837E2F" w:rsidP="00AE62CC">
      <w:pPr>
        <w:numPr>
          <w:ilvl w:val="0"/>
          <w:numId w:val="25"/>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5E4C69D9" w:rsidR="005B6CDD" w:rsidRPr="007A2BD2" w:rsidRDefault="007017B3" w:rsidP="00AE62CC">
      <w:pPr>
        <w:numPr>
          <w:ilvl w:val="0"/>
          <w:numId w:val="25"/>
        </w:numPr>
        <w:tabs>
          <w:tab w:val="left" w:pos="2436"/>
          <w:tab w:val="left" w:pos="6521"/>
        </w:tabs>
        <w:spacing w:before="120" w:after="120" w:line="276" w:lineRule="auto"/>
        <w:rPr>
          <w:rFonts w:ascii="Open Sans" w:hAnsi="Open Sans" w:cs="Open Sans"/>
          <w:sz w:val="22"/>
          <w:szCs w:val="22"/>
        </w:rPr>
      </w:pPr>
      <w:bookmarkStart w:id="99"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100" w:name="_Hlk117077470"/>
      <w:r w:rsidRPr="007A2BD2">
        <w:rPr>
          <w:rFonts w:ascii="Open Sans" w:hAnsi="Open Sans" w:cs="Open Sans"/>
          <w:sz w:val="22"/>
          <w:szCs w:val="22"/>
        </w:rPr>
        <w:t xml:space="preserve">(w tym kontrolnych) </w:t>
      </w:r>
      <w:bookmarkEnd w:id="100"/>
      <w:r w:rsidRPr="007A2BD2">
        <w:rPr>
          <w:rFonts w:ascii="Open Sans" w:hAnsi="Open Sans" w:cs="Open Sans"/>
          <w:sz w:val="22"/>
          <w:szCs w:val="22"/>
        </w:rPr>
        <w:t xml:space="preserve">lub postępowań prowadzonych w szczególności przez organy ścigania </w:t>
      </w:r>
      <w:bookmarkStart w:id="101" w:name="_Hlk117077485"/>
      <w:r w:rsidRPr="007A2BD2">
        <w:rPr>
          <w:rFonts w:ascii="Open Sans" w:hAnsi="Open Sans" w:cs="Open Sans"/>
          <w:sz w:val="22"/>
          <w:szCs w:val="22"/>
        </w:rPr>
        <w:t>bądź organy nadzoru</w:t>
      </w:r>
      <w:bookmarkEnd w:id="101"/>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102" w:name="_Hlk117077502"/>
      <w:r w:rsidRPr="007A2BD2">
        <w:rPr>
          <w:rFonts w:ascii="Open Sans" w:hAnsi="Open Sans" w:cs="Open Sans"/>
          <w:sz w:val="22"/>
          <w:szCs w:val="22"/>
        </w:rPr>
        <w:t>podmiotów, o których mowa art. 24 ust. 12 oraz 25 ust. 2 ustawy</w:t>
      </w:r>
      <w:bookmarkEnd w:id="102"/>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r w:rsidR="00031073">
        <w:rPr>
          <w:rFonts w:ascii="Open Sans" w:hAnsi="Open Sans" w:cs="Open Sans"/>
          <w:sz w:val="22"/>
          <w:szCs w:val="22"/>
        </w:rPr>
        <w:t xml:space="preserve"> </w:t>
      </w:r>
      <w:bookmarkStart w:id="103" w:name="_Hlk167877428"/>
      <w:r w:rsidR="00031073" w:rsidRPr="00031073">
        <w:rPr>
          <w:rFonts w:ascii="Open Sans" w:hAnsi="Open Sans" w:cs="Open Sans"/>
          <w:sz w:val="22"/>
          <w:szCs w:val="22"/>
        </w:rPr>
        <w:t>w terminie 7 dni od dnia powzięcia informacji</w:t>
      </w:r>
      <w:r w:rsidRPr="007A2BD2">
        <w:rPr>
          <w:rFonts w:ascii="Open Sans" w:hAnsi="Open Sans" w:cs="Open Sans"/>
          <w:sz w:val="22"/>
          <w:szCs w:val="22"/>
        </w:rPr>
        <w:t>.</w:t>
      </w:r>
      <w:bookmarkEnd w:id="99"/>
      <w:bookmarkEnd w:id="103"/>
    </w:p>
    <w:p w14:paraId="47DF10E0" w14:textId="43675E6C" w:rsidR="005A3515" w:rsidRPr="007A2BD2" w:rsidRDefault="00493CED" w:rsidP="00AE62CC">
      <w:pPr>
        <w:numPr>
          <w:ilvl w:val="0"/>
          <w:numId w:val="25"/>
        </w:numPr>
        <w:tabs>
          <w:tab w:val="left" w:pos="2436"/>
          <w:tab w:val="left" w:pos="6521"/>
        </w:tabs>
        <w:spacing w:before="120" w:after="120" w:line="276" w:lineRule="auto"/>
        <w:rPr>
          <w:rFonts w:ascii="Open Sans" w:hAnsi="Open Sans" w:cs="Open Sans"/>
          <w:sz w:val="22"/>
          <w:szCs w:val="22"/>
        </w:rPr>
      </w:pPr>
      <w:bookmarkStart w:id="104"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104"/>
    </w:p>
    <w:p w14:paraId="2E5882AC" w14:textId="3BE54440" w:rsidR="00E14682" w:rsidRPr="007A2BD2" w:rsidRDefault="00C303FA" w:rsidP="00AE62CC">
      <w:pPr>
        <w:numPr>
          <w:ilvl w:val="0"/>
          <w:numId w:val="25"/>
        </w:numPr>
        <w:tabs>
          <w:tab w:val="left" w:pos="2436"/>
          <w:tab w:val="left" w:pos="6521"/>
        </w:tabs>
        <w:spacing w:before="120" w:after="120" w:line="276" w:lineRule="auto"/>
        <w:rPr>
          <w:rFonts w:ascii="Open Sans" w:hAnsi="Open Sans" w:cs="Open Sans"/>
          <w:sz w:val="22"/>
          <w:szCs w:val="22"/>
        </w:rPr>
      </w:pPr>
      <w:bookmarkStart w:id="105"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105"/>
    </w:p>
    <w:p w14:paraId="1499CB44" w14:textId="72EFA153" w:rsidR="00881F41" w:rsidRPr="007A2BD2" w:rsidRDefault="00A412B1" w:rsidP="00AE62CC">
      <w:pPr>
        <w:numPr>
          <w:ilvl w:val="0"/>
          <w:numId w:val="25"/>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AE62CC">
      <w:pPr>
        <w:numPr>
          <w:ilvl w:val="0"/>
          <w:numId w:val="80"/>
        </w:numPr>
        <w:tabs>
          <w:tab w:val="left" w:pos="709"/>
          <w:tab w:val="left" w:pos="1418"/>
        </w:tabs>
        <w:spacing w:before="120" w:after="120" w:line="276" w:lineRule="auto"/>
        <w:rPr>
          <w:rFonts w:ascii="Open Sans" w:hAnsi="Open Sans" w:cs="Open Sans"/>
          <w:sz w:val="22"/>
          <w:szCs w:val="22"/>
        </w:rPr>
      </w:pPr>
      <w:r w:rsidRPr="007A2BD2">
        <w:rPr>
          <w:rFonts w:ascii="Open Sans" w:hAnsi="Open Sans" w:cs="Open Sans"/>
          <w:sz w:val="22"/>
          <w:szCs w:val="22"/>
        </w:rPr>
        <w:t xml:space="preserve">dokumentów i informacji określających rodzaj poniesionych wydatków, które zostaną przedstawione przez Beneficjenta we wniosku/ach o </w:t>
      </w:r>
      <w:r w:rsidRPr="007A2BD2">
        <w:rPr>
          <w:rFonts w:ascii="Open Sans" w:hAnsi="Open Sans" w:cs="Open Sans"/>
          <w:sz w:val="22"/>
          <w:szCs w:val="22"/>
        </w:rPr>
        <w:lastRenderedPageBreak/>
        <w:t>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100"/>
      </w:r>
      <w:r w:rsidR="00E47123" w:rsidRPr="007A2BD2">
        <w:rPr>
          <w:rFonts w:ascii="Open Sans" w:hAnsi="Open Sans" w:cs="Open Sans"/>
          <w:sz w:val="22"/>
          <w:szCs w:val="22"/>
        </w:rPr>
        <w:t>,</w:t>
      </w:r>
    </w:p>
    <w:p w14:paraId="06741B06" w14:textId="6E0CD54D" w:rsidR="00881F41" w:rsidRPr="007A2BD2" w:rsidRDefault="00881F41" w:rsidP="00AE62CC">
      <w:pPr>
        <w:numPr>
          <w:ilvl w:val="0"/>
          <w:numId w:val="80"/>
        </w:numPr>
        <w:tabs>
          <w:tab w:val="left" w:pos="709"/>
          <w:tab w:val="left" w:pos="1418"/>
        </w:tabs>
        <w:spacing w:before="120" w:after="120" w:line="276" w:lineRule="auto"/>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101"/>
      </w:r>
    </w:p>
    <w:p w14:paraId="2F3D5E77" w14:textId="1ED3A1E4" w:rsidR="00B37B6F" w:rsidRPr="007A2BD2" w:rsidRDefault="000341F6" w:rsidP="00AE62CC">
      <w:pPr>
        <w:numPr>
          <w:ilvl w:val="0"/>
          <w:numId w:val="25"/>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proofErr w:type="spellStart"/>
      <w:r w:rsidR="00FA03E2" w:rsidRPr="007A2BD2">
        <w:rPr>
          <w:rFonts w:ascii="Open Sans" w:hAnsi="Open Sans" w:cs="Open Sans"/>
          <w:sz w:val="22"/>
          <w:szCs w:val="22"/>
        </w:rPr>
        <w:t>FEnIKS</w:t>
      </w:r>
      <w:proofErr w:type="spellEnd"/>
      <w:r w:rsidR="00CE571B" w:rsidRPr="007A2BD2">
        <w:rPr>
          <w:rFonts w:ascii="Open Sans" w:hAnsi="Open Sans" w:cs="Open Sans"/>
          <w:sz w:val="22"/>
          <w:szCs w:val="22"/>
        </w:rPr>
        <w:t xml:space="preserve">. </w:t>
      </w:r>
    </w:p>
    <w:p w14:paraId="605DD84A" w14:textId="77777777" w:rsidR="00A412B1" w:rsidRPr="007A2BD2" w:rsidRDefault="00A412B1" w:rsidP="00AE62CC">
      <w:pPr>
        <w:numPr>
          <w:ilvl w:val="0"/>
          <w:numId w:val="25"/>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AE62CC">
      <w:pPr>
        <w:numPr>
          <w:ilvl w:val="0"/>
          <w:numId w:val="75"/>
        </w:numPr>
        <w:tabs>
          <w:tab w:val="left" w:pos="1134"/>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102"/>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103"/>
      </w:r>
    </w:p>
    <w:p w14:paraId="1E10EB4F" w14:textId="7D5FD764" w:rsidR="00D37113" w:rsidRPr="007A2BD2" w:rsidRDefault="004301DD" w:rsidP="00AE62CC">
      <w:pPr>
        <w:numPr>
          <w:ilvl w:val="0"/>
          <w:numId w:val="75"/>
        </w:numPr>
        <w:tabs>
          <w:tab w:val="left" w:pos="1134"/>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104"/>
      </w:r>
    </w:p>
    <w:p w14:paraId="0A1FEDAD" w14:textId="60D7113C" w:rsidR="00A412B1" w:rsidRPr="007A2BD2" w:rsidRDefault="00FE0AA7" w:rsidP="00AE62CC">
      <w:pPr>
        <w:numPr>
          <w:ilvl w:val="0"/>
          <w:numId w:val="25"/>
        </w:numPr>
        <w:tabs>
          <w:tab w:val="left" w:pos="2436"/>
          <w:tab w:val="left" w:pos="6521"/>
        </w:tabs>
        <w:spacing w:before="120" w:after="120" w:line="276" w:lineRule="auto"/>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105"/>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w:t>
      </w:r>
      <w:r w:rsidR="000161FD" w:rsidRPr="007A2BD2">
        <w:rPr>
          <w:rFonts w:ascii="Open Sans" w:hAnsi="Open Sans" w:cs="Open Sans"/>
          <w:sz w:val="22"/>
          <w:szCs w:val="22"/>
        </w:rPr>
        <w:lastRenderedPageBreak/>
        <w:t xml:space="preserve">poniesionych przed dniem zawarcia Umowy, jego zatwierdzenie może nastąpić przed zakończeniem kontroli Projektu zaawansowanego finansowo. </w:t>
      </w:r>
    </w:p>
    <w:p w14:paraId="0A1CABA6" w14:textId="47DDE314" w:rsidR="000461F1" w:rsidRPr="007A2BD2" w:rsidRDefault="000461F1" w:rsidP="00AE62CC">
      <w:pPr>
        <w:autoSpaceDE w:val="0"/>
        <w:autoSpaceDN w:val="0"/>
        <w:adjustRightInd w:val="0"/>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E4465">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63333F66" w:rsidR="00517818" w:rsidRPr="007A2BD2" w:rsidRDefault="00EA0CE7" w:rsidP="00AE62CC">
      <w:pPr>
        <w:numPr>
          <w:ilvl w:val="3"/>
          <w:numId w:val="17"/>
        </w:numPr>
        <w:tabs>
          <w:tab w:val="clear" w:pos="3588"/>
          <w:tab w:val="left" w:pos="360"/>
          <w:tab w:val="num" w:pos="540"/>
        </w:tabs>
        <w:autoSpaceDE w:val="0"/>
        <w:autoSpaceDN w:val="0"/>
        <w:adjustRightInd w:val="0"/>
        <w:spacing w:after="120" w:line="276" w:lineRule="auto"/>
        <w:ind w:left="357" w:hanging="357"/>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009539B1">
        <w:rPr>
          <w:rFonts w:ascii="Open Sans" w:hAnsi="Open Sans" w:cs="Open Sans"/>
          <w:sz w:val="22"/>
          <w:szCs w:val="22"/>
        </w:rPr>
        <w:t>/ 3 lat</w:t>
      </w:r>
      <w:r w:rsidRPr="007A2BD2">
        <w:rPr>
          <w:rStyle w:val="Odwoanieprzypisudolnego"/>
          <w:rFonts w:ascii="Open Sans" w:hAnsi="Open Sans" w:cs="Open Sans"/>
          <w:sz w:val="22"/>
          <w:szCs w:val="22"/>
        </w:rPr>
        <w:footnoteReference w:id="106"/>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AE62CC">
      <w:pPr>
        <w:numPr>
          <w:ilvl w:val="3"/>
          <w:numId w:val="17"/>
        </w:numPr>
        <w:tabs>
          <w:tab w:val="clear" w:pos="3588"/>
          <w:tab w:val="left" w:pos="360"/>
          <w:tab w:val="num" w:pos="540"/>
        </w:tabs>
        <w:autoSpaceDE w:val="0"/>
        <w:autoSpaceDN w:val="0"/>
        <w:adjustRightInd w:val="0"/>
        <w:spacing w:after="120" w:line="276" w:lineRule="auto"/>
        <w:ind w:left="357" w:hanging="357"/>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AE62CC">
      <w:pPr>
        <w:numPr>
          <w:ilvl w:val="0"/>
          <w:numId w:val="41"/>
        </w:numPr>
        <w:tabs>
          <w:tab w:val="clear" w:pos="468"/>
          <w:tab w:val="left" w:pos="720"/>
        </w:tabs>
        <w:autoSpaceDE w:val="0"/>
        <w:autoSpaceDN w:val="0"/>
        <w:adjustRightInd w:val="0"/>
        <w:spacing w:after="120" w:line="276" w:lineRule="auto"/>
        <w:ind w:left="720"/>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AE62CC">
      <w:pPr>
        <w:numPr>
          <w:ilvl w:val="0"/>
          <w:numId w:val="41"/>
        </w:numPr>
        <w:tabs>
          <w:tab w:val="clear" w:pos="468"/>
          <w:tab w:val="left" w:pos="720"/>
        </w:tabs>
        <w:autoSpaceDE w:val="0"/>
        <w:autoSpaceDN w:val="0"/>
        <w:adjustRightInd w:val="0"/>
        <w:spacing w:after="120" w:line="276" w:lineRule="auto"/>
        <w:ind w:left="720"/>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AE62CC">
      <w:pPr>
        <w:numPr>
          <w:ilvl w:val="3"/>
          <w:numId w:val="17"/>
        </w:numPr>
        <w:tabs>
          <w:tab w:val="clear" w:pos="3588"/>
          <w:tab w:val="left" w:pos="360"/>
          <w:tab w:val="num" w:pos="540"/>
        </w:tabs>
        <w:autoSpaceDE w:val="0"/>
        <w:autoSpaceDN w:val="0"/>
        <w:adjustRightInd w:val="0"/>
        <w:spacing w:after="120" w:line="276" w:lineRule="auto"/>
        <w:ind w:left="357" w:hanging="357"/>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AE62CC">
      <w:pPr>
        <w:numPr>
          <w:ilvl w:val="3"/>
          <w:numId w:val="17"/>
        </w:numPr>
        <w:tabs>
          <w:tab w:val="clear" w:pos="3588"/>
          <w:tab w:val="left" w:pos="360"/>
          <w:tab w:val="num" w:pos="540"/>
        </w:tabs>
        <w:autoSpaceDE w:val="0"/>
        <w:autoSpaceDN w:val="0"/>
        <w:adjustRightInd w:val="0"/>
        <w:spacing w:after="120" w:line="276" w:lineRule="auto"/>
        <w:ind w:left="357" w:hanging="357"/>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06ED050D" w14:textId="0E275550" w:rsidR="00052948" w:rsidRPr="007A2BD2" w:rsidRDefault="00052948" w:rsidP="007E4465">
      <w:pPr>
        <w:autoSpaceDE w:val="0"/>
        <w:autoSpaceDN w:val="0"/>
        <w:adjustRightInd w:val="0"/>
        <w:spacing w:after="120" w:line="276" w:lineRule="auto"/>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E4465">
      <w:pPr>
        <w:pStyle w:val="Nagwek1"/>
        <w:keepNext w:val="0"/>
        <w:spacing w:before="120" w:after="120" w:line="276" w:lineRule="auto"/>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AE62CC">
      <w:pPr>
        <w:pStyle w:val="Tekstpodstawowy2"/>
        <w:numPr>
          <w:ilvl w:val="0"/>
          <w:numId w:val="6"/>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AE62CC">
      <w:pPr>
        <w:pStyle w:val="Tekstpodstawowy2"/>
        <w:numPr>
          <w:ilvl w:val="0"/>
          <w:numId w:val="19"/>
        </w:numPr>
        <w:spacing w:before="120" w:after="120" w:line="276" w:lineRule="auto"/>
        <w:jc w:val="left"/>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AE62CC">
      <w:pPr>
        <w:pStyle w:val="Tekstpodstawowy2"/>
        <w:numPr>
          <w:ilvl w:val="0"/>
          <w:numId w:val="19"/>
        </w:numPr>
        <w:spacing w:before="120" w:after="120" w:line="276" w:lineRule="auto"/>
        <w:jc w:val="left"/>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AE62CC">
      <w:pPr>
        <w:pStyle w:val="Tekstpodstawowy2"/>
        <w:numPr>
          <w:ilvl w:val="0"/>
          <w:numId w:val="19"/>
        </w:numPr>
        <w:spacing w:before="120" w:after="120" w:line="276" w:lineRule="auto"/>
        <w:jc w:val="left"/>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AE62CC">
      <w:pPr>
        <w:pStyle w:val="Tekstpodstawowy2"/>
        <w:spacing w:before="120" w:after="120" w:line="276" w:lineRule="auto"/>
        <w:ind w:left="360"/>
        <w:jc w:val="left"/>
        <w:rPr>
          <w:rFonts w:ascii="Open Sans" w:hAnsi="Open Sans" w:cs="Open Sans"/>
          <w:sz w:val="22"/>
          <w:szCs w:val="22"/>
        </w:rPr>
      </w:pPr>
      <w:r w:rsidRPr="007A2BD2">
        <w:rPr>
          <w:rFonts w:ascii="Open Sans" w:hAnsi="Open Sans" w:cs="Open Sans"/>
          <w:sz w:val="22"/>
          <w:szCs w:val="22"/>
        </w:rPr>
        <w:lastRenderedPageBreak/>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AE62CC">
      <w:pPr>
        <w:numPr>
          <w:ilvl w:val="0"/>
          <w:numId w:val="6"/>
        </w:numPr>
        <w:tabs>
          <w:tab w:val="left" w:pos="357"/>
        </w:tabs>
        <w:spacing w:after="120" w:line="276" w:lineRule="auto"/>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p>
    <w:p w14:paraId="6F5A885C" w14:textId="2EBF705A" w:rsidR="00BC70A9" w:rsidRPr="007A2BD2" w:rsidRDefault="00BC70A9" w:rsidP="00AE62CC">
      <w:pPr>
        <w:numPr>
          <w:ilvl w:val="0"/>
          <w:numId w:val="6"/>
        </w:numPr>
        <w:tabs>
          <w:tab w:val="left" w:pos="357"/>
        </w:tabs>
        <w:spacing w:after="120" w:line="276" w:lineRule="auto"/>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AE62CC">
      <w:pPr>
        <w:pStyle w:val="Akapitzlist"/>
        <w:numPr>
          <w:ilvl w:val="0"/>
          <w:numId w:val="100"/>
        </w:numPr>
        <w:tabs>
          <w:tab w:val="left" w:pos="357"/>
        </w:tabs>
        <w:spacing w:after="120" w:line="276" w:lineRule="auto"/>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AE62CC">
      <w:pPr>
        <w:pStyle w:val="Akapitzlist"/>
        <w:numPr>
          <w:ilvl w:val="0"/>
          <w:numId w:val="100"/>
        </w:numPr>
        <w:tabs>
          <w:tab w:val="left" w:pos="357"/>
        </w:tabs>
        <w:spacing w:after="120" w:line="276" w:lineRule="auto"/>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AE62CC">
      <w:pPr>
        <w:tabs>
          <w:tab w:val="left" w:pos="357"/>
        </w:tabs>
        <w:spacing w:after="120" w:line="276" w:lineRule="auto"/>
        <w:ind w:left="360"/>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AE62CC">
      <w:pPr>
        <w:numPr>
          <w:ilvl w:val="0"/>
          <w:numId w:val="6"/>
        </w:numPr>
        <w:tabs>
          <w:tab w:val="left" w:pos="357"/>
        </w:tabs>
        <w:spacing w:after="120" w:line="276" w:lineRule="auto"/>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AE62CC">
      <w:pPr>
        <w:numPr>
          <w:ilvl w:val="0"/>
          <w:numId w:val="6"/>
        </w:numPr>
        <w:tabs>
          <w:tab w:val="left" w:pos="357"/>
        </w:tabs>
        <w:spacing w:after="120" w:line="276" w:lineRule="auto"/>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AE62CC">
      <w:pPr>
        <w:numPr>
          <w:ilvl w:val="0"/>
          <w:numId w:val="6"/>
        </w:numPr>
        <w:tabs>
          <w:tab w:val="left" w:pos="357"/>
        </w:tabs>
        <w:spacing w:after="120" w:line="276" w:lineRule="auto"/>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AE62CC">
      <w:pPr>
        <w:numPr>
          <w:ilvl w:val="0"/>
          <w:numId w:val="6"/>
        </w:numPr>
        <w:tabs>
          <w:tab w:val="left" w:pos="357"/>
        </w:tabs>
        <w:spacing w:after="120" w:line="276" w:lineRule="auto"/>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107"/>
      </w:r>
      <w:r w:rsidRPr="007A2BD2">
        <w:rPr>
          <w:rFonts w:ascii="Open Sans" w:hAnsi="Open Sans" w:cs="Open Sans"/>
          <w:sz w:val="22"/>
          <w:szCs w:val="22"/>
        </w:rPr>
        <w:t xml:space="preserve"> w razie:</w:t>
      </w:r>
    </w:p>
    <w:p w14:paraId="16B700A2" w14:textId="77777777" w:rsidR="00BC70A9" w:rsidRPr="007A2BD2" w:rsidRDefault="00BC70A9" w:rsidP="00AE62CC">
      <w:pPr>
        <w:pStyle w:val="Tekstpodstawowy2"/>
        <w:numPr>
          <w:ilvl w:val="0"/>
          <w:numId w:val="34"/>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AE62CC">
      <w:pPr>
        <w:pStyle w:val="Tekstpodstawowy2"/>
        <w:numPr>
          <w:ilvl w:val="0"/>
          <w:numId w:val="34"/>
        </w:numPr>
        <w:spacing w:before="120" w:after="120" w:line="276" w:lineRule="auto"/>
        <w:jc w:val="left"/>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AE62CC">
      <w:pPr>
        <w:pStyle w:val="Tekstpodstawowy2"/>
        <w:numPr>
          <w:ilvl w:val="0"/>
          <w:numId w:val="34"/>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AE62CC">
      <w:pPr>
        <w:pStyle w:val="Tekstpodstawowy2"/>
        <w:numPr>
          <w:ilvl w:val="0"/>
          <w:numId w:val="6"/>
        </w:numPr>
        <w:spacing w:before="120" w:after="120" w:line="276" w:lineRule="auto"/>
        <w:jc w:val="left"/>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107"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107"/>
    <w:p w14:paraId="78B2FA77" w14:textId="77777777" w:rsidR="000461F1" w:rsidRPr="007A2BD2" w:rsidRDefault="00BC70A9" w:rsidP="00AE62CC">
      <w:pPr>
        <w:pStyle w:val="Tekstpodstawowy2"/>
        <w:numPr>
          <w:ilvl w:val="0"/>
          <w:numId w:val="6"/>
        </w:numPr>
        <w:spacing w:before="120" w:after="120" w:line="276" w:lineRule="auto"/>
        <w:jc w:val="left"/>
        <w:rPr>
          <w:rFonts w:ascii="Open Sans" w:hAnsi="Open Sans" w:cs="Open Sans"/>
          <w:sz w:val="22"/>
          <w:szCs w:val="22"/>
        </w:rPr>
      </w:pPr>
      <w:r w:rsidRPr="007A2BD2">
        <w:rPr>
          <w:rFonts w:ascii="Open Sans" w:hAnsi="Open Sans" w:cs="Open Sans"/>
          <w:sz w:val="22"/>
          <w:szCs w:val="22"/>
        </w:rPr>
        <w:lastRenderedPageBreak/>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73975B35" w14:textId="56C4BE7A" w:rsidR="00237A04" w:rsidRPr="007A2BD2" w:rsidRDefault="00237A04" w:rsidP="00AE62CC">
      <w:pPr>
        <w:autoSpaceDE w:val="0"/>
        <w:autoSpaceDN w:val="0"/>
        <w:adjustRightInd w:val="0"/>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E4465">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AE62CC">
      <w:pPr>
        <w:autoSpaceDE w:val="0"/>
        <w:autoSpaceDN w:val="0"/>
        <w:adjustRightInd w:val="0"/>
        <w:spacing w:before="120" w:after="240" w:line="276" w:lineRule="auto"/>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58D3DF2A" w14:textId="50E4D315" w:rsidR="00FC3FAC" w:rsidRPr="007A2BD2" w:rsidRDefault="00FC3FAC" w:rsidP="00AE62CC">
      <w:pPr>
        <w:pStyle w:val="Tekstpodstawowy2"/>
        <w:numPr>
          <w:ilvl w:val="0"/>
          <w:numId w:val="39"/>
        </w:numPr>
        <w:tabs>
          <w:tab w:val="clear" w:pos="360"/>
          <w:tab w:val="num" w:pos="420"/>
        </w:tabs>
        <w:spacing w:before="120" w:after="120" w:line="276" w:lineRule="auto"/>
        <w:ind w:left="420" w:hanging="420"/>
        <w:jc w:val="left"/>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5E57EF">
        <w:rPr>
          <w:rFonts w:ascii="Open Sans" w:hAnsi="Open Sans" w:cs="Open Sans"/>
          <w:b/>
          <w:bCs/>
          <w:sz w:val="22"/>
          <w:szCs w:val="22"/>
        </w:rPr>
        <w:t>8</w:t>
      </w:r>
      <w:r w:rsidRPr="007A2BD2">
        <w:rPr>
          <w:rFonts w:ascii="Open Sans" w:hAnsi="Open Sans" w:cs="Open Sans"/>
          <w:sz w:val="22"/>
          <w:szCs w:val="22"/>
        </w:rPr>
        <w:t xml:space="preserve"> do Umowy.</w:t>
      </w:r>
    </w:p>
    <w:p w14:paraId="532532D0" w14:textId="6FB723E8" w:rsidR="00FC3FAC" w:rsidRPr="007A2BD2" w:rsidRDefault="00FC3FAC" w:rsidP="00AE62CC">
      <w:pPr>
        <w:pStyle w:val="Tekstpodstawowy2"/>
        <w:numPr>
          <w:ilvl w:val="0"/>
          <w:numId w:val="39"/>
        </w:numPr>
        <w:tabs>
          <w:tab w:val="clear" w:pos="360"/>
          <w:tab w:val="num" w:pos="420"/>
        </w:tabs>
        <w:spacing w:before="120" w:after="120" w:line="276" w:lineRule="auto"/>
        <w:ind w:left="420" w:hanging="420"/>
        <w:jc w:val="left"/>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AE62CC">
      <w:pPr>
        <w:pStyle w:val="Tekstpodstawowy2"/>
        <w:numPr>
          <w:ilvl w:val="3"/>
          <w:numId w:val="39"/>
        </w:numPr>
        <w:tabs>
          <w:tab w:val="clear" w:pos="2910"/>
          <w:tab w:val="num" w:pos="1241"/>
        </w:tabs>
        <w:spacing w:before="120" w:after="120" w:line="276" w:lineRule="auto"/>
        <w:ind w:left="1241"/>
        <w:jc w:val="left"/>
        <w:rPr>
          <w:rFonts w:ascii="Open Sans" w:hAnsi="Open Sans" w:cs="Open Sans"/>
          <w:sz w:val="22"/>
          <w:szCs w:val="22"/>
        </w:rPr>
      </w:pPr>
      <w:r w:rsidRPr="007A2BD2">
        <w:rPr>
          <w:rFonts w:ascii="Open Sans" w:hAnsi="Open Sans" w:cs="Open Sans"/>
          <w:sz w:val="22"/>
          <w:szCs w:val="22"/>
        </w:rPr>
        <w:t xml:space="preserve">umieszczania w widoczny sposób znaku Funduszy Europejskich, znaku barw Rzeczypospolitej Polskiej (jeśli dotyczy; wersja </w:t>
      </w:r>
      <w:proofErr w:type="spellStart"/>
      <w:r w:rsidRPr="007A2BD2">
        <w:rPr>
          <w:rFonts w:ascii="Open Sans" w:hAnsi="Open Sans" w:cs="Open Sans"/>
          <w:sz w:val="22"/>
          <w:szCs w:val="22"/>
        </w:rPr>
        <w:t>pełnokolorowa</w:t>
      </w:r>
      <w:proofErr w:type="spellEnd"/>
      <w:r w:rsidRPr="007A2BD2">
        <w:rPr>
          <w:rFonts w:ascii="Open Sans" w:hAnsi="Open Sans" w:cs="Open Sans"/>
          <w:sz w:val="22"/>
          <w:szCs w:val="22"/>
        </w:rPr>
        <w:t>) i znaku Unii Europejskiej na:</w:t>
      </w:r>
    </w:p>
    <w:p w14:paraId="0D97A3DF" w14:textId="77777777" w:rsidR="00FC3FAC" w:rsidRPr="007A2BD2" w:rsidRDefault="00FC3FAC" w:rsidP="00AE62CC">
      <w:pPr>
        <w:pStyle w:val="Tekstpodstawowy2"/>
        <w:numPr>
          <w:ilvl w:val="0"/>
          <w:numId w:val="109"/>
        </w:numPr>
        <w:spacing w:before="120" w:after="120" w:line="276" w:lineRule="auto"/>
        <w:jc w:val="left"/>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AE62CC">
      <w:pPr>
        <w:pStyle w:val="Tekstpodstawowy2"/>
        <w:numPr>
          <w:ilvl w:val="0"/>
          <w:numId w:val="109"/>
        </w:numPr>
        <w:spacing w:before="120" w:after="120" w:line="276" w:lineRule="auto"/>
        <w:jc w:val="left"/>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AE62CC">
      <w:pPr>
        <w:pStyle w:val="Tekstpodstawowy2"/>
        <w:numPr>
          <w:ilvl w:val="0"/>
          <w:numId w:val="109"/>
        </w:numPr>
        <w:spacing w:before="120" w:after="120" w:line="276" w:lineRule="auto"/>
        <w:jc w:val="left"/>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AE62CC">
      <w:pPr>
        <w:pStyle w:val="Tekstpodstawowy2"/>
        <w:numPr>
          <w:ilvl w:val="0"/>
          <w:numId w:val="109"/>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AE62CC">
      <w:pPr>
        <w:pStyle w:val="Tekstpodstawowy2"/>
        <w:numPr>
          <w:ilvl w:val="3"/>
          <w:numId w:val="39"/>
        </w:numPr>
        <w:tabs>
          <w:tab w:val="clear" w:pos="2910"/>
          <w:tab w:val="num" w:pos="1241"/>
        </w:tabs>
        <w:spacing w:before="120" w:after="120" w:line="276" w:lineRule="auto"/>
        <w:ind w:left="1241"/>
        <w:jc w:val="left"/>
        <w:rPr>
          <w:rFonts w:ascii="Open Sans" w:hAnsi="Open Sans" w:cs="Open Sans"/>
          <w:sz w:val="22"/>
          <w:szCs w:val="22"/>
        </w:rPr>
      </w:pPr>
      <w:r w:rsidRPr="007A2BD2">
        <w:rPr>
          <w:rFonts w:ascii="Open Sans" w:hAnsi="Open Sans" w:cs="Open Sans"/>
          <w:sz w:val="22"/>
          <w:szCs w:val="22"/>
        </w:rPr>
        <w:t>umieszczenia w miejscu realizacji Projektu</w:t>
      </w:r>
      <w:bookmarkStart w:id="108" w:name="_Hlk131019426"/>
      <w:r w:rsidR="001429E3" w:rsidRPr="007A2BD2">
        <w:rPr>
          <w:rFonts w:ascii="Open Sans" w:hAnsi="Open Sans" w:cs="Open Sans"/>
          <w:sz w:val="22"/>
          <w:szCs w:val="22"/>
        </w:rPr>
        <w:t xml:space="preserve"> </w:t>
      </w:r>
      <w:bookmarkEnd w:id="108"/>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w:t>
      </w:r>
      <w:r w:rsidRPr="007A2BD2">
        <w:rPr>
          <w:rFonts w:ascii="Open Sans" w:hAnsi="Open Sans" w:cs="Open Sans"/>
          <w:sz w:val="22"/>
          <w:szCs w:val="22"/>
        </w:rPr>
        <w:lastRenderedPageBreak/>
        <w:t>fizycznej realizacji Projektu lub zainstalowaniu zakupionego sprzętu aż do końca okresu trwałości Projektu, o którym mowa w § 17 ust. 1 Umowy.</w:t>
      </w:r>
    </w:p>
    <w:p w14:paraId="1E9DC676" w14:textId="199B7E56" w:rsidR="00FC3FAC" w:rsidRPr="007A2BD2" w:rsidRDefault="00FC3FAC" w:rsidP="00AE62CC">
      <w:pPr>
        <w:pStyle w:val="Tekstpodstawowy2"/>
        <w:numPr>
          <w:ilvl w:val="3"/>
          <w:numId w:val="39"/>
        </w:numPr>
        <w:tabs>
          <w:tab w:val="clear" w:pos="2910"/>
          <w:tab w:val="num" w:pos="1241"/>
        </w:tabs>
        <w:spacing w:before="120" w:after="120" w:line="276" w:lineRule="auto"/>
        <w:ind w:left="1241"/>
        <w:jc w:val="left"/>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37239BBC" w:rsidR="00FC3FAC" w:rsidRPr="007A2BD2" w:rsidRDefault="00FC3FAC" w:rsidP="00AE62CC">
      <w:pPr>
        <w:pStyle w:val="Tekstpodstawowy2"/>
        <w:numPr>
          <w:ilvl w:val="3"/>
          <w:numId w:val="39"/>
        </w:numPr>
        <w:tabs>
          <w:tab w:val="clear" w:pos="2910"/>
          <w:tab w:val="num" w:pos="1241"/>
        </w:tabs>
        <w:spacing w:before="120" w:after="120" w:line="276" w:lineRule="auto"/>
        <w:ind w:left="1241"/>
        <w:jc w:val="left"/>
        <w:rPr>
          <w:rFonts w:ascii="Open Sans" w:hAnsi="Open Sans" w:cs="Open Sans"/>
          <w:sz w:val="22"/>
          <w:szCs w:val="22"/>
        </w:rPr>
      </w:pPr>
      <w:bookmarkStart w:id="109" w:name="_Hlk131160606"/>
      <w:bookmarkStart w:id="110"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464622">
        <w:rPr>
          <w:rFonts w:ascii="Open Sans" w:hAnsi="Open Sans" w:cs="Open Sans"/>
          <w:sz w:val="22"/>
          <w:szCs w:val="22"/>
        </w:rPr>
        <w:t xml:space="preserve">lub </w:t>
      </w:r>
      <w:r w:rsidRPr="007A2BD2">
        <w:rPr>
          <w:rFonts w:ascii="Open Sans" w:hAnsi="Open Sans" w:cs="Open Sans"/>
          <w:sz w:val="22"/>
          <w:szCs w:val="22"/>
        </w:rPr>
        <w:t>na jego stronach mediów społecznościowych. Opis Projektu musi zawierać</w:t>
      </w:r>
      <w:bookmarkEnd w:id="109"/>
      <w:r w:rsidRPr="007A2BD2">
        <w:rPr>
          <w:rFonts w:ascii="Open Sans" w:hAnsi="Open Sans" w:cs="Open Sans"/>
          <w:sz w:val="22"/>
          <w:szCs w:val="22"/>
        </w:rPr>
        <w:t>:</w:t>
      </w:r>
    </w:p>
    <w:bookmarkEnd w:id="110"/>
    <w:p w14:paraId="3BAED8BD" w14:textId="77777777" w:rsidR="00FC3FAC" w:rsidRPr="007A2BD2" w:rsidRDefault="00FC3FAC" w:rsidP="00AE62CC">
      <w:pPr>
        <w:pStyle w:val="Tekstpodstawowy2"/>
        <w:numPr>
          <w:ilvl w:val="0"/>
          <w:numId w:val="110"/>
        </w:numPr>
        <w:spacing w:before="120" w:after="120" w:line="276" w:lineRule="auto"/>
        <w:jc w:val="left"/>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AE62CC">
      <w:pPr>
        <w:pStyle w:val="Tekstpodstawowy2"/>
        <w:numPr>
          <w:ilvl w:val="0"/>
          <w:numId w:val="110"/>
        </w:numPr>
        <w:spacing w:before="120" w:after="120" w:line="276" w:lineRule="auto"/>
        <w:jc w:val="left"/>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AE62CC">
      <w:pPr>
        <w:pStyle w:val="Tekstpodstawowy2"/>
        <w:numPr>
          <w:ilvl w:val="0"/>
          <w:numId w:val="110"/>
        </w:numPr>
        <w:spacing w:before="120" w:after="120" w:line="276" w:lineRule="auto"/>
        <w:jc w:val="left"/>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AE62CC">
      <w:pPr>
        <w:pStyle w:val="Tekstpodstawowy2"/>
        <w:numPr>
          <w:ilvl w:val="0"/>
          <w:numId w:val="110"/>
        </w:numPr>
        <w:spacing w:before="120" w:after="120" w:line="276" w:lineRule="auto"/>
        <w:jc w:val="left"/>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AE62CC">
      <w:pPr>
        <w:pStyle w:val="Tekstpodstawowy2"/>
        <w:numPr>
          <w:ilvl w:val="0"/>
          <w:numId w:val="110"/>
        </w:numPr>
        <w:spacing w:before="120" w:after="120" w:line="276" w:lineRule="auto"/>
        <w:jc w:val="left"/>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AE62CC">
      <w:pPr>
        <w:pStyle w:val="Tekstpodstawowy2"/>
        <w:numPr>
          <w:ilvl w:val="0"/>
          <w:numId w:val="110"/>
        </w:numPr>
        <w:spacing w:before="120" w:after="120" w:line="276" w:lineRule="auto"/>
        <w:jc w:val="left"/>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AE62CC">
      <w:pPr>
        <w:pStyle w:val="Tekstpodstawowy2"/>
        <w:numPr>
          <w:ilvl w:val="0"/>
          <w:numId w:val="110"/>
        </w:numPr>
        <w:spacing w:before="120" w:after="120" w:line="276" w:lineRule="auto"/>
        <w:jc w:val="left"/>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AE62CC">
      <w:pPr>
        <w:pStyle w:val="Tekstpodstawowy2"/>
        <w:numPr>
          <w:ilvl w:val="0"/>
          <w:numId w:val="110"/>
        </w:numPr>
        <w:spacing w:before="120" w:after="120" w:line="276" w:lineRule="auto"/>
        <w:jc w:val="left"/>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AE62CC">
      <w:pPr>
        <w:pStyle w:val="Tekstpodstawowy2"/>
        <w:numPr>
          <w:ilvl w:val="3"/>
          <w:numId w:val="39"/>
        </w:numPr>
        <w:tabs>
          <w:tab w:val="clear" w:pos="2910"/>
          <w:tab w:val="num" w:pos="1241"/>
        </w:tabs>
        <w:spacing w:before="120" w:after="120" w:line="276" w:lineRule="auto"/>
        <w:ind w:left="1241"/>
        <w:jc w:val="left"/>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109"/>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110"/>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4"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5"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6"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AE62CC">
      <w:pPr>
        <w:pStyle w:val="Tekstpodstawowy2"/>
        <w:numPr>
          <w:ilvl w:val="3"/>
          <w:numId w:val="39"/>
        </w:numPr>
        <w:tabs>
          <w:tab w:val="clear" w:pos="2910"/>
          <w:tab w:val="num" w:pos="1241"/>
        </w:tabs>
        <w:spacing w:before="120" w:after="120" w:line="276" w:lineRule="auto"/>
        <w:ind w:left="1241"/>
        <w:jc w:val="left"/>
        <w:rPr>
          <w:rFonts w:ascii="Open Sans" w:hAnsi="Open Sans" w:cs="Open Sans"/>
          <w:sz w:val="22"/>
          <w:szCs w:val="22"/>
        </w:rPr>
      </w:pPr>
      <w:r w:rsidRPr="007A2BD2">
        <w:rPr>
          <w:rFonts w:ascii="Open Sans" w:hAnsi="Open Sans" w:cs="Open Sans"/>
          <w:sz w:val="22"/>
          <w:szCs w:val="22"/>
        </w:rPr>
        <w:lastRenderedPageBreak/>
        <w:t>dokumentowania działań informacyjnych i promocyjnych prowadzonych w ramach Projektu.</w:t>
      </w:r>
    </w:p>
    <w:p w14:paraId="732EAD13" w14:textId="7B965600" w:rsidR="00FC3FAC" w:rsidRPr="007A2BD2" w:rsidRDefault="00FC3FAC" w:rsidP="00AE62CC">
      <w:pPr>
        <w:pStyle w:val="Tekstpodstawowy2"/>
        <w:numPr>
          <w:ilvl w:val="0"/>
          <w:numId w:val="39"/>
        </w:numPr>
        <w:tabs>
          <w:tab w:val="clear" w:pos="360"/>
          <w:tab w:val="num" w:pos="420"/>
        </w:tabs>
        <w:spacing w:before="120" w:after="120" w:line="276" w:lineRule="auto"/>
        <w:ind w:left="420" w:hanging="420"/>
        <w:jc w:val="left"/>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111"/>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AE62CC">
      <w:pPr>
        <w:pStyle w:val="Tekstpodstawowy2"/>
        <w:numPr>
          <w:ilvl w:val="1"/>
          <w:numId w:val="39"/>
        </w:numPr>
        <w:tabs>
          <w:tab w:val="left" w:pos="1276"/>
        </w:tabs>
        <w:spacing w:before="120" w:after="120" w:line="276" w:lineRule="auto"/>
        <w:ind w:left="1276" w:hanging="425"/>
        <w:jc w:val="left"/>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AE62CC">
      <w:pPr>
        <w:pStyle w:val="Tekstpodstawowy2"/>
        <w:numPr>
          <w:ilvl w:val="1"/>
          <w:numId w:val="39"/>
        </w:numPr>
        <w:tabs>
          <w:tab w:val="left" w:pos="1276"/>
        </w:tabs>
        <w:spacing w:before="120" w:after="120" w:line="276" w:lineRule="auto"/>
        <w:ind w:left="1276" w:hanging="425"/>
        <w:jc w:val="left"/>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112"/>
      </w:r>
    </w:p>
    <w:p w14:paraId="11871A24" w14:textId="111FE3E6" w:rsidR="00FC3FAC" w:rsidRPr="007A2BD2" w:rsidRDefault="00FC3FAC" w:rsidP="00AE62CC">
      <w:pPr>
        <w:pStyle w:val="Tekstpodstawowy2"/>
        <w:numPr>
          <w:ilvl w:val="0"/>
          <w:numId w:val="39"/>
        </w:numPr>
        <w:tabs>
          <w:tab w:val="clear" w:pos="360"/>
          <w:tab w:val="num" w:pos="420"/>
        </w:tabs>
        <w:spacing w:before="120" w:after="120" w:line="276" w:lineRule="auto"/>
        <w:ind w:left="420" w:hanging="420"/>
        <w:jc w:val="left"/>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AE62CC">
      <w:pPr>
        <w:pStyle w:val="Akapitzlist"/>
        <w:numPr>
          <w:ilvl w:val="0"/>
          <w:numId w:val="39"/>
        </w:numPr>
        <w:tabs>
          <w:tab w:val="clear" w:pos="360"/>
          <w:tab w:val="num" w:pos="420"/>
        </w:tabs>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AE62CC">
      <w:pPr>
        <w:pStyle w:val="Akapitzlist"/>
        <w:numPr>
          <w:ilvl w:val="0"/>
          <w:numId w:val="39"/>
        </w:numPr>
        <w:tabs>
          <w:tab w:val="clear" w:pos="360"/>
          <w:tab w:val="num" w:pos="420"/>
        </w:tabs>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AE62CC">
      <w:pPr>
        <w:pStyle w:val="Akapitzlist"/>
        <w:numPr>
          <w:ilvl w:val="0"/>
          <w:numId w:val="39"/>
        </w:numPr>
        <w:tabs>
          <w:tab w:val="clear" w:pos="360"/>
          <w:tab w:val="num" w:pos="420"/>
        </w:tabs>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w:t>
      </w:r>
      <w:r w:rsidRPr="007A2BD2">
        <w:rPr>
          <w:rFonts w:ascii="Open Sans" w:hAnsi="Open Sans" w:cs="Open Sans"/>
          <w:sz w:val="22"/>
          <w:szCs w:val="22"/>
        </w:rPr>
        <w:lastRenderedPageBreak/>
        <w:t>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5D88E885" w14:textId="5C92D59D" w:rsidR="00FC3FAC" w:rsidRPr="00FC163A" w:rsidRDefault="00FC3FAC" w:rsidP="00AE62CC">
      <w:pPr>
        <w:pStyle w:val="Akapitzlist"/>
        <w:numPr>
          <w:ilvl w:val="0"/>
          <w:numId w:val="39"/>
        </w:numPr>
        <w:tabs>
          <w:tab w:val="clear" w:pos="360"/>
          <w:tab w:val="num" w:pos="420"/>
        </w:tabs>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684D21B0" w14:textId="56BDAB20" w:rsidR="00FC3FAC" w:rsidRPr="007A2BD2" w:rsidRDefault="00FC3FAC" w:rsidP="00AE62CC">
      <w:pPr>
        <w:pStyle w:val="Akapitzlist"/>
        <w:numPr>
          <w:ilvl w:val="0"/>
          <w:numId w:val="39"/>
        </w:numPr>
        <w:tabs>
          <w:tab w:val="clear" w:pos="360"/>
          <w:tab w:val="num" w:pos="420"/>
        </w:tabs>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11"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11"/>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AE62CC">
      <w:pPr>
        <w:pStyle w:val="Akapitzlist"/>
        <w:numPr>
          <w:ilvl w:val="0"/>
          <w:numId w:val="39"/>
        </w:numPr>
        <w:tabs>
          <w:tab w:val="clear" w:pos="360"/>
          <w:tab w:val="num" w:pos="420"/>
        </w:tabs>
        <w:spacing w:before="120" w:after="120" w:line="276" w:lineRule="auto"/>
        <w:ind w:left="420" w:hanging="420"/>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AE62CC">
      <w:pPr>
        <w:pStyle w:val="Akapitzlist"/>
        <w:numPr>
          <w:ilvl w:val="1"/>
          <w:numId w:val="39"/>
        </w:numPr>
        <w:spacing w:before="120" w:after="120" w:line="276" w:lineRule="auto"/>
        <w:ind w:left="1440"/>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AE62CC">
      <w:pPr>
        <w:pStyle w:val="Akapitzlist"/>
        <w:numPr>
          <w:ilvl w:val="1"/>
          <w:numId w:val="39"/>
        </w:numPr>
        <w:spacing w:before="120" w:after="120" w:line="276" w:lineRule="auto"/>
        <w:ind w:left="1440"/>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AE62CC">
      <w:pPr>
        <w:pStyle w:val="Akapitzlist"/>
        <w:numPr>
          <w:ilvl w:val="1"/>
          <w:numId w:val="39"/>
        </w:numPr>
        <w:spacing w:before="120" w:after="120" w:line="276" w:lineRule="auto"/>
        <w:ind w:left="1440"/>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AE62CC">
      <w:pPr>
        <w:pStyle w:val="Akapitzlist"/>
        <w:numPr>
          <w:ilvl w:val="0"/>
          <w:numId w:val="111"/>
        </w:numPr>
        <w:spacing w:before="120" w:after="120" w:line="276" w:lineRule="auto"/>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AE62CC">
      <w:pPr>
        <w:pStyle w:val="Akapitzlist"/>
        <w:numPr>
          <w:ilvl w:val="0"/>
          <w:numId w:val="111"/>
        </w:numPr>
        <w:spacing w:before="120" w:after="120" w:line="276" w:lineRule="auto"/>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AE62CC">
      <w:pPr>
        <w:pStyle w:val="Akapitzlist"/>
        <w:numPr>
          <w:ilvl w:val="0"/>
          <w:numId w:val="111"/>
        </w:numPr>
        <w:spacing w:before="120" w:after="120" w:line="276" w:lineRule="auto"/>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AE62CC">
      <w:pPr>
        <w:pStyle w:val="Akapitzlist"/>
        <w:numPr>
          <w:ilvl w:val="0"/>
          <w:numId w:val="111"/>
        </w:numPr>
        <w:spacing w:before="120" w:after="120" w:line="276" w:lineRule="auto"/>
        <w:rPr>
          <w:rFonts w:ascii="Open Sans" w:hAnsi="Open Sans" w:cs="Open Sans"/>
          <w:sz w:val="22"/>
          <w:szCs w:val="22"/>
        </w:rPr>
      </w:pPr>
      <w:r w:rsidRPr="007A2BD2">
        <w:rPr>
          <w:rFonts w:ascii="Open Sans" w:hAnsi="Open Sans" w:cs="Open Sans"/>
          <w:sz w:val="22"/>
          <w:szCs w:val="22"/>
        </w:rPr>
        <w:lastRenderedPageBreak/>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AE62CC">
      <w:pPr>
        <w:pStyle w:val="Akapitzlist"/>
        <w:numPr>
          <w:ilvl w:val="0"/>
          <w:numId w:val="111"/>
        </w:numPr>
        <w:spacing w:before="120" w:after="120" w:line="276" w:lineRule="auto"/>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AE62CC">
      <w:pPr>
        <w:pStyle w:val="Akapitzlist"/>
        <w:numPr>
          <w:ilvl w:val="1"/>
          <w:numId w:val="39"/>
        </w:numPr>
        <w:tabs>
          <w:tab w:val="left" w:pos="1701"/>
        </w:tabs>
        <w:spacing w:before="120" w:after="120" w:line="276" w:lineRule="auto"/>
        <w:ind w:left="1276"/>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914A3BB" w:rsidR="00FC3FAC" w:rsidRPr="007A2BD2" w:rsidRDefault="00FC3FAC" w:rsidP="00AE62CC">
      <w:pPr>
        <w:pStyle w:val="Akapitzlist"/>
        <w:numPr>
          <w:ilvl w:val="0"/>
          <w:numId w:val="39"/>
        </w:numPr>
        <w:tabs>
          <w:tab w:val="clear" w:pos="360"/>
          <w:tab w:val="num" w:pos="420"/>
        </w:tabs>
        <w:spacing w:before="120" w:after="120" w:line="276" w:lineRule="auto"/>
        <w:ind w:left="420" w:hanging="420"/>
        <w:contextualSpacing/>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5E57EF">
        <w:rPr>
          <w:rFonts w:ascii="Open Sans" w:hAnsi="Open Sans" w:cs="Open Sans"/>
          <w:b/>
          <w:bCs/>
          <w:sz w:val="22"/>
          <w:szCs w:val="22"/>
        </w:rPr>
        <w:t>8</w:t>
      </w:r>
      <w:r w:rsidRPr="007A2BD2">
        <w:rPr>
          <w:rFonts w:ascii="Open Sans" w:hAnsi="Open Sans" w:cs="Open Sans"/>
          <w:sz w:val="22"/>
          <w:szCs w:val="22"/>
        </w:rPr>
        <w:t xml:space="preserve"> do Umowy.</w:t>
      </w:r>
    </w:p>
    <w:p w14:paraId="20825B2C" w14:textId="465E8B8A" w:rsidR="00FC3FAC" w:rsidRPr="007A2BD2" w:rsidRDefault="00FC3FAC" w:rsidP="00AE62CC">
      <w:pPr>
        <w:pStyle w:val="Akapitzlist"/>
        <w:numPr>
          <w:ilvl w:val="0"/>
          <w:numId w:val="39"/>
        </w:numPr>
        <w:tabs>
          <w:tab w:val="clear" w:pos="360"/>
          <w:tab w:val="num" w:pos="420"/>
        </w:tabs>
        <w:spacing w:before="120" w:after="120" w:line="276" w:lineRule="auto"/>
        <w:ind w:left="420" w:hanging="420"/>
        <w:contextualSpacing/>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AE62CC">
      <w:pPr>
        <w:pStyle w:val="Akapitzlist"/>
        <w:numPr>
          <w:ilvl w:val="0"/>
          <w:numId w:val="39"/>
        </w:numPr>
        <w:spacing w:line="276" w:lineRule="auto"/>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113"/>
      </w:r>
      <w:r w:rsidRPr="007A2BD2">
        <w:rPr>
          <w:rFonts w:ascii="Open Sans" w:hAnsi="Open Sans" w:cs="Open Sans"/>
          <w:sz w:val="22"/>
          <w:szCs w:val="22"/>
        </w:rPr>
        <w:t>.</w:t>
      </w:r>
    </w:p>
    <w:p w14:paraId="6444CECC" w14:textId="1D2F0409" w:rsidR="0003695E" w:rsidRPr="007A2BD2" w:rsidRDefault="0003695E" w:rsidP="00AE62CC">
      <w:pPr>
        <w:pStyle w:val="Tekstpodstawowy2"/>
        <w:spacing w:before="360" w:after="120" w:line="276" w:lineRule="auto"/>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E4465">
      <w:pPr>
        <w:pStyle w:val="Tekstpodstawowy2"/>
        <w:spacing w:before="120" w:after="120" w:line="276" w:lineRule="auto"/>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6158A5">
      <w:pPr>
        <w:pStyle w:val="Tekstpodstawowy2"/>
        <w:spacing w:before="120" w:after="120" w:line="276" w:lineRule="auto"/>
        <w:ind w:left="360" w:hanging="360"/>
        <w:jc w:val="left"/>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6158A5">
      <w:pPr>
        <w:pStyle w:val="Tekstpodstawowy2"/>
        <w:spacing w:before="120" w:after="120" w:line="276" w:lineRule="auto"/>
        <w:ind w:left="705" w:hanging="345"/>
        <w:jc w:val="left"/>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6158A5">
      <w:pPr>
        <w:pStyle w:val="Tekstpodstawowy2"/>
        <w:spacing w:before="120" w:after="120" w:line="276" w:lineRule="auto"/>
        <w:ind w:left="705" w:hanging="345"/>
        <w:jc w:val="left"/>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6158A5">
      <w:pPr>
        <w:pStyle w:val="Tekstpodstawowy2"/>
        <w:spacing w:before="120" w:after="120" w:line="276" w:lineRule="auto"/>
        <w:ind w:left="705" w:hanging="345"/>
        <w:jc w:val="left"/>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6158A5">
      <w:pPr>
        <w:pStyle w:val="Tekstpodstawowy2"/>
        <w:spacing w:before="120" w:after="120" w:line="276" w:lineRule="auto"/>
        <w:ind w:left="705" w:hanging="345"/>
        <w:jc w:val="left"/>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6158A5">
      <w:pPr>
        <w:pStyle w:val="Tekstpodstawowy2"/>
        <w:spacing w:before="120" w:after="120" w:line="276" w:lineRule="auto"/>
        <w:ind w:left="360" w:hanging="360"/>
        <w:jc w:val="left"/>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w:t>
      </w:r>
      <w:r w:rsidRPr="007A2BD2">
        <w:rPr>
          <w:rFonts w:ascii="Open Sans" w:hAnsi="Open Sans" w:cs="Open Sans"/>
          <w:sz w:val="22"/>
          <w:szCs w:val="22"/>
        </w:rPr>
        <w:lastRenderedPageBreak/>
        <w:t xml:space="preserve">pośrednictwem </w:t>
      </w:r>
      <w:bookmarkStart w:id="112" w:name="_Hlk121209912"/>
      <w:r w:rsidRPr="007A2BD2">
        <w:rPr>
          <w:rFonts w:ascii="Open Sans" w:hAnsi="Open Sans" w:cs="Open Sans"/>
          <w:sz w:val="22"/>
          <w:szCs w:val="22"/>
        </w:rPr>
        <w:t>SL2021</w:t>
      </w:r>
      <w:bookmarkEnd w:id="112"/>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114"/>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6158A5">
      <w:pPr>
        <w:pStyle w:val="Tekstpodstawowy2"/>
        <w:spacing w:before="120" w:after="120" w:line="276" w:lineRule="auto"/>
        <w:ind w:left="360" w:hanging="360"/>
        <w:jc w:val="left"/>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13"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14" w:name="_Hlk121209955"/>
      <w:r w:rsidRPr="007A2BD2">
        <w:rPr>
          <w:rFonts w:ascii="Open Sans" w:hAnsi="Open Sans" w:cs="Open Sans"/>
          <w:sz w:val="22"/>
          <w:szCs w:val="22"/>
        </w:rPr>
        <w:t>SL2021 pomiędzy Beneficjentem a Instytucj</w:t>
      </w:r>
      <w:bookmarkEnd w:id="114"/>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13"/>
    </w:p>
    <w:p w14:paraId="72808F24" w14:textId="52BABE1B" w:rsidR="00FC0414" w:rsidRPr="007A2BD2" w:rsidRDefault="00FC0414" w:rsidP="006158A5">
      <w:pPr>
        <w:pStyle w:val="Tekstpodstawowy2"/>
        <w:spacing w:before="120" w:after="120" w:line="276" w:lineRule="auto"/>
        <w:ind w:left="360" w:hanging="360"/>
        <w:jc w:val="left"/>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15"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6158A5">
      <w:pPr>
        <w:pStyle w:val="Tekstpodstawowy2"/>
        <w:spacing w:before="120" w:after="120" w:line="276" w:lineRule="auto"/>
        <w:ind w:firstLine="360"/>
        <w:jc w:val="left"/>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16"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16"/>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6158A5">
      <w:pPr>
        <w:pStyle w:val="Tekstpodstawowy2"/>
        <w:spacing w:before="120" w:after="120" w:line="276" w:lineRule="auto"/>
        <w:ind w:left="705" w:hanging="345"/>
        <w:jc w:val="left"/>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17"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17"/>
      <w:r w:rsidR="009A0886" w:rsidRPr="007A2BD2">
        <w:rPr>
          <w:rFonts w:ascii="Open Sans" w:hAnsi="Open Sans" w:cs="Open Sans"/>
          <w:sz w:val="22"/>
          <w:szCs w:val="22"/>
        </w:rPr>
        <w:t>,</w:t>
      </w:r>
    </w:p>
    <w:p w14:paraId="300AC652" w14:textId="4A9C58B9" w:rsidR="00FC0414" w:rsidRPr="007A2BD2" w:rsidRDefault="00FC0414" w:rsidP="006158A5">
      <w:pPr>
        <w:pStyle w:val="Tekstpodstawowy2"/>
        <w:spacing w:before="120" w:after="120" w:line="276" w:lineRule="auto"/>
        <w:ind w:left="360"/>
        <w:jc w:val="left"/>
        <w:rPr>
          <w:rFonts w:ascii="Open Sans" w:hAnsi="Open Sans" w:cs="Open Sans"/>
          <w:sz w:val="22"/>
          <w:szCs w:val="22"/>
        </w:rPr>
      </w:pPr>
      <w:r w:rsidRPr="007A2BD2">
        <w:rPr>
          <w:rFonts w:ascii="Open Sans" w:hAnsi="Open Sans" w:cs="Open Sans"/>
          <w:sz w:val="22"/>
          <w:szCs w:val="22"/>
        </w:rPr>
        <w:t>pod rygorem uznania wydatków</w:t>
      </w:r>
      <w:r w:rsidR="00F128CC">
        <w:rPr>
          <w:rFonts w:ascii="Open Sans" w:hAnsi="Open Sans" w:cs="Open Sans"/>
          <w:sz w:val="22"/>
          <w:szCs w:val="22"/>
        </w:rPr>
        <w:t>,</w:t>
      </w:r>
      <w:r w:rsidRPr="007A2BD2">
        <w:rPr>
          <w:rFonts w:ascii="Open Sans" w:hAnsi="Open Sans" w:cs="Open Sans"/>
          <w:sz w:val="22"/>
          <w:szCs w:val="22"/>
        </w:rPr>
        <w:t xml:space="preserve"> </w:t>
      </w:r>
      <w:r w:rsidR="00F128CC" w:rsidRPr="003B4AE1">
        <w:rPr>
          <w:rFonts w:ascii="Open Sans" w:hAnsi="Open Sans" w:cs="Open Sans"/>
          <w:sz w:val="22"/>
          <w:szCs w:val="22"/>
        </w:rPr>
        <w:t>co do których nie dopełniono tego obowiązku</w:t>
      </w:r>
      <w:r w:rsidR="00F128CC">
        <w:rPr>
          <w:rFonts w:ascii="Open Sans" w:hAnsi="Open Sans" w:cs="Open Sans"/>
          <w:sz w:val="22"/>
          <w:szCs w:val="22"/>
        </w:rPr>
        <w:t>,</w:t>
      </w:r>
      <w:r w:rsidR="00F128CC" w:rsidRPr="007A2BD2" w:rsidDel="00F128CC">
        <w:rPr>
          <w:rFonts w:ascii="Open Sans" w:hAnsi="Open Sans" w:cs="Open Sans"/>
          <w:sz w:val="22"/>
          <w:szCs w:val="22"/>
        </w:rPr>
        <w:t xml:space="preserve"> </w:t>
      </w:r>
      <w:r w:rsidRPr="007A2BD2">
        <w:rPr>
          <w:rFonts w:ascii="Open Sans" w:hAnsi="Open Sans" w:cs="Open Sans"/>
          <w:sz w:val="22"/>
          <w:szCs w:val="22"/>
        </w:rPr>
        <w:t>za wydatki niekwalifikowalne</w:t>
      </w:r>
      <w:r w:rsidR="00C36BF6" w:rsidRPr="007A2BD2">
        <w:rPr>
          <w:rFonts w:ascii="Open Sans" w:hAnsi="Open Sans" w:cs="Open Sans"/>
          <w:sz w:val="22"/>
          <w:szCs w:val="22"/>
        </w:rPr>
        <w:t>.</w:t>
      </w:r>
      <w:bookmarkEnd w:id="115"/>
      <w:r w:rsidR="0086487D" w:rsidRPr="007A2BD2">
        <w:rPr>
          <w:rStyle w:val="Odwoanieprzypisudolnego"/>
          <w:rFonts w:ascii="Open Sans" w:hAnsi="Open Sans" w:cs="Open Sans"/>
          <w:sz w:val="22"/>
          <w:szCs w:val="22"/>
        </w:rPr>
        <w:footnoteReference w:id="115"/>
      </w:r>
    </w:p>
    <w:p w14:paraId="2866F2E9" w14:textId="504A581C" w:rsidR="00FC0414" w:rsidRPr="007A2BD2" w:rsidRDefault="00FC0414" w:rsidP="006158A5">
      <w:pPr>
        <w:pStyle w:val="Tekstpodstawowy2"/>
        <w:spacing w:before="120" w:after="120" w:line="276" w:lineRule="auto"/>
        <w:ind w:left="360" w:hanging="360"/>
        <w:jc w:val="left"/>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18"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116"/>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117"/>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20"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20"/>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18"/>
    </w:p>
    <w:p w14:paraId="10819430" w14:textId="6B0493BC" w:rsidR="00FC0414" w:rsidRPr="007A2BD2" w:rsidRDefault="00FC0414" w:rsidP="006158A5">
      <w:pPr>
        <w:pStyle w:val="Tekstpodstawowy2"/>
        <w:spacing w:before="120" w:after="120" w:line="276" w:lineRule="auto"/>
        <w:ind w:left="360" w:hanging="360"/>
        <w:jc w:val="left"/>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21" w:name="_Hlk121210354"/>
      <w:bookmarkStart w:id="122"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w:t>
      </w:r>
      <w:bookmarkEnd w:id="121"/>
      <w:r w:rsidRPr="007A2BD2">
        <w:rPr>
          <w:rFonts w:ascii="Open Sans" w:hAnsi="Open Sans" w:cs="Open Sans"/>
          <w:sz w:val="22"/>
          <w:szCs w:val="22"/>
        </w:rPr>
        <w:t>.</w:t>
      </w:r>
      <w:bookmarkEnd w:id="122"/>
    </w:p>
    <w:p w14:paraId="561EAA1C" w14:textId="3A85266A" w:rsidR="00FC0414" w:rsidRPr="007A2BD2" w:rsidRDefault="00FC0414" w:rsidP="006158A5">
      <w:pPr>
        <w:pStyle w:val="Tekstpodstawowy2"/>
        <w:spacing w:before="120" w:after="120" w:line="276" w:lineRule="auto"/>
        <w:ind w:left="360" w:hanging="360"/>
        <w:jc w:val="left"/>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23"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23"/>
    </w:p>
    <w:p w14:paraId="7170E89C" w14:textId="69A7A655" w:rsidR="00FC0414" w:rsidRPr="007A2BD2" w:rsidRDefault="00FC0414" w:rsidP="006158A5">
      <w:pPr>
        <w:pStyle w:val="Tekstpodstawowy2"/>
        <w:spacing w:before="120" w:after="120" w:line="276" w:lineRule="auto"/>
        <w:ind w:left="360" w:hanging="360"/>
        <w:jc w:val="left"/>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24" w:name="_Hlk121210467"/>
      <w:bookmarkStart w:id="125"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24"/>
    </w:p>
    <w:p w14:paraId="13988CDB" w14:textId="2D997127" w:rsidR="00FC0414" w:rsidRPr="007A2BD2" w:rsidRDefault="00FC0414" w:rsidP="006158A5">
      <w:pPr>
        <w:pStyle w:val="Tekstpodstawowy2"/>
        <w:spacing w:before="120" w:after="120" w:line="276" w:lineRule="auto"/>
        <w:ind w:left="360" w:hanging="360"/>
        <w:jc w:val="left"/>
        <w:rPr>
          <w:rFonts w:ascii="Open Sans" w:hAnsi="Open Sans" w:cs="Open Sans"/>
          <w:sz w:val="22"/>
          <w:szCs w:val="22"/>
        </w:rPr>
      </w:pPr>
      <w:r w:rsidRPr="007A2BD2">
        <w:rPr>
          <w:rFonts w:ascii="Open Sans" w:hAnsi="Open Sans" w:cs="Open Sans"/>
          <w:sz w:val="22"/>
          <w:szCs w:val="22"/>
        </w:rPr>
        <w:lastRenderedPageBreak/>
        <w:t>9.</w:t>
      </w:r>
      <w:r w:rsidRPr="007A2BD2">
        <w:rPr>
          <w:rFonts w:ascii="Open Sans" w:hAnsi="Open Sans" w:cs="Open Sans"/>
          <w:sz w:val="22"/>
          <w:szCs w:val="22"/>
        </w:rPr>
        <w:tab/>
      </w:r>
      <w:bookmarkStart w:id="126"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26"/>
    </w:p>
    <w:p w14:paraId="5E605B7D" w14:textId="7B815CBF" w:rsidR="00FC0414" w:rsidRPr="007A2BD2" w:rsidRDefault="00FC0414" w:rsidP="006158A5">
      <w:pPr>
        <w:pStyle w:val="Tekstpodstawowy2"/>
        <w:spacing w:before="120" w:after="120" w:line="276" w:lineRule="auto"/>
        <w:ind w:left="360" w:hanging="360"/>
        <w:jc w:val="left"/>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27"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118"/>
      </w:r>
      <w:r w:rsidRPr="007A2BD2">
        <w:rPr>
          <w:rFonts w:ascii="Open Sans" w:hAnsi="Open Sans" w:cs="Open Sans"/>
          <w:i/>
          <w:sz w:val="22"/>
          <w:szCs w:val="22"/>
        </w:rPr>
        <w:t>.</w:t>
      </w:r>
      <w:bookmarkEnd w:id="127"/>
    </w:p>
    <w:p w14:paraId="31A2B183" w14:textId="101C06C9" w:rsidR="00FC0414" w:rsidRPr="007A2BD2" w:rsidRDefault="00FC0414" w:rsidP="006158A5">
      <w:pPr>
        <w:pStyle w:val="Tekstpodstawowy2"/>
        <w:spacing w:before="120" w:after="120" w:line="276" w:lineRule="auto"/>
        <w:ind w:left="360" w:hanging="360"/>
        <w:jc w:val="left"/>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28"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28"/>
    </w:p>
    <w:p w14:paraId="4980C608" w14:textId="69DC1385" w:rsidR="00FC0414" w:rsidRPr="007A2BD2" w:rsidRDefault="00FC0414" w:rsidP="006158A5">
      <w:pPr>
        <w:pStyle w:val="Tekstpodstawowy2"/>
        <w:spacing w:before="120" w:after="120" w:line="276" w:lineRule="auto"/>
        <w:ind w:left="360" w:hanging="360"/>
        <w:jc w:val="left"/>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9"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9"/>
      <w:r w:rsidR="00840398">
        <w:rPr>
          <w:rFonts w:ascii="Open Sans" w:hAnsi="Open Sans" w:cs="Open Sans"/>
          <w:sz w:val="22"/>
          <w:szCs w:val="22"/>
        </w:rPr>
        <w:t xml:space="preserve"> </w:t>
      </w:r>
      <w:r w:rsidR="00840398" w:rsidRPr="00840398">
        <w:rPr>
          <w:rFonts w:ascii="Open Sans" w:hAnsi="Open Sans" w:cs="Open Sans"/>
          <w:sz w:val="22"/>
          <w:szCs w:val="22"/>
        </w:rPr>
        <w:t>Działania Beneficjenta w trybie procedury awaryjnej, podejmowane po przekazaniu informacji o której mowa w zdaniu poprzednim są bezskuteczne.</w:t>
      </w:r>
    </w:p>
    <w:p w14:paraId="6C39F9C5" w14:textId="431D3FD4" w:rsidR="00FC0414" w:rsidRPr="007A2BD2" w:rsidRDefault="00FC0414" w:rsidP="006158A5">
      <w:pPr>
        <w:pStyle w:val="Tekstpodstawowy2"/>
        <w:spacing w:before="120" w:after="120" w:line="276" w:lineRule="auto"/>
        <w:ind w:left="360" w:hanging="360"/>
        <w:jc w:val="left"/>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30"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30"/>
    </w:p>
    <w:p w14:paraId="072FE4BE" w14:textId="77777777" w:rsidR="00FC0414" w:rsidRPr="007A2BD2" w:rsidRDefault="00FC0414" w:rsidP="006158A5">
      <w:pPr>
        <w:pStyle w:val="Tekstpodstawowy2"/>
        <w:tabs>
          <w:tab w:val="left" w:pos="360"/>
          <w:tab w:val="left" w:pos="540"/>
        </w:tabs>
        <w:spacing w:before="120" w:after="120" w:line="276" w:lineRule="auto"/>
        <w:jc w:val="left"/>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31"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6158A5">
      <w:pPr>
        <w:pStyle w:val="Tekstpodstawowy2"/>
        <w:numPr>
          <w:ilvl w:val="4"/>
          <w:numId w:val="102"/>
        </w:numPr>
        <w:spacing w:before="120" w:after="120" w:line="276" w:lineRule="auto"/>
        <w:ind w:left="993" w:hanging="284"/>
        <w:jc w:val="left"/>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6158A5">
      <w:pPr>
        <w:pStyle w:val="Tekstpodstawowy2"/>
        <w:numPr>
          <w:ilvl w:val="4"/>
          <w:numId w:val="102"/>
        </w:numPr>
        <w:spacing w:before="120" w:after="120" w:line="276" w:lineRule="auto"/>
        <w:ind w:left="993" w:hanging="284"/>
        <w:jc w:val="left"/>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6158A5">
      <w:pPr>
        <w:pStyle w:val="Tekstpodstawowy2"/>
        <w:numPr>
          <w:ilvl w:val="4"/>
          <w:numId w:val="102"/>
        </w:numPr>
        <w:spacing w:before="120" w:after="120" w:line="276" w:lineRule="auto"/>
        <w:ind w:left="993" w:hanging="284"/>
        <w:jc w:val="left"/>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6158A5">
      <w:pPr>
        <w:pStyle w:val="Tekstpodstawowy2"/>
        <w:spacing w:before="120" w:after="120" w:line="276" w:lineRule="auto"/>
        <w:ind w:left="360"/>
        <w:jc w:val="left"/>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6158A5">
      <w:pPr>
        <w:pStyle w:val="Tekstpodstawowy2"/>
        <w:numPr>
          <w:ilvl w:val="0"/>
          <w:numId w:val="103"/>
        </w:numPr>
        <w:spacing w:before="120" w:after="120" w:line="276" w:lineRule="auto"/>
        <w:jc w:val="left"/>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6158A5">
      <w:pPr>
        <w:pStyle w:val="Tekstpodstawowy2"/>
        <w:numPr>
          <w:ilvl w:val="0"/>
          <w:numId w:val="103"/>
        </w:numPr>
        <w:spacing w:before="120" w:after="120" w:line="276" w:lineRule="auto"/>
        <w:jc w:val="left"/>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6158A5">
      <w:pPr>
        <w:pStyle w:val="Tekstpodstawowy2"/>
        <w:spacing w:before="120" w:after="120" w:line="276" w:lineRule="auto"/>
        <w:ind w:left="360"/>
        <w:jc w:val="left"/>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31"/>
    </w:p>
    <w:p w14:paraId="4E97D10B" w14:textId="77777777" w:rsidR="00FC0414" w:rsidRPr="007A2BD2" w:rsidRDefault="00FC0414" w:rsidP="006158A5">
      <w:pPr>
        <w:pStyle w:val="Tekstpodstawowy2"/>
        <w:tabs>
          <w:tab w:val="left" w:pos="426"/>
        </w:tabs>
        <w:spacing w:before="120" w:after="120" w:line="276" w:lineRule="auto"/>
        <w:jc w:val="left"/>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32"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6158A5">
      <w:pPr>
        <w:pStyle w:val="Tekstpodstawowy2"/>
        <w:spacing w:before="120" w:after="120" w:line="276" w:lineRule="auto"/>
        <w:ind w:left="1068" w:hanging="360"/>
        <w:jc w:val="left"/>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6158A5">
      <w:pPr>
        <w:pStyle w:val="Tekstpodstawowy2"/>
        <w:tabs>
          <w:tab w:val="left" w:pos="1134"/>
        </w:tabs>
        <w:spacing w:before="120" w:after="120" w:line="276" w:lineRule="auto"/>
        <w:ind w:left="1068" w:hanging="360"/>
        <w:jc w:val="left"/>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32"/>
    </w:p>
    <w:p w14:paraId="75566B13" w14:textId="547D8BFB" w:rsidR="00FC0414" w:rsidRPr="007A2BD2" w:rsidRDefault="00FC0414" w:rsidP="006158A5">
      <w:pPr>
        <w:pStyle w:val="Tekstpodstawowy2"/>
        <w:numPr>
          <w:ilvl w:val="1"/>
          <w:numId w:val="101"/>
        </w:numPr>
        <w:tabs>
          <w:tab w:val="clear" w:pos="1440"/>
          <w:tab w:val="num" w:pos="360"/>
        </w:tabs>
        <w:spacing w:before="120" w:after="120" w:line="276" w:lineRule="auto"/>
        <w:ind w:left="360"/>
        <w:jc w:val="left"/>
        <w:rPr>
          <w:rFonts w:ascii="Open Sans" w:hAnsi="Open Sans" w:cs="Open Sans"/>
          <w:sz w:val="22"/>
          <w:szCs w:val="22"/>
        </w:rPr>
      </w:pPr>
      <w:bookmarkStart w:id="133"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xml:space="preserve">, że wykorzystanie SL2021 w realizacji Projektu odbywać się będzie zgodnie z przepisami prawa oraz z zachowaniem bezpieczeństwa i poufności </w:t>
      </w:r>
      <w:r w:rsidRPr="007A2BD2">
        <w:rPr>
          <w:rFonts w:ascii="Open Sans" w:hAnsi="Open Sans" w:cs="Open Sans"/>
          <w:sz w:val="22"/>
          <w:szCs w:val="22"/>
        </w:rPr>
        <w:lastRenderedPageBreak/>
        <w:t>danych. W szczególności Beneficjent podejmie niezbędne działania w celu wykluczenia dostępu do SL2021 osób nieupoważnionych.</w:t>
      </w:r>
      <w:bookmarkEnd w:id="133"/>
    </w:p>
    <w:p w14:paraId="0BA842A8" w14:textId="2F5E4251" w:rsidR="00D31B81" w:rsidRPr="007A2BD2" w:rsidRDefault="00D31B81" w:rsidP="006158A5">
      <w:pPr>
        <w:pStyle w:val="Tekstpodstawowy2"/>
        <w:spacing w:before="360" w:after="120" w:line="276" w:lineRule="auto"/>
        <w:jc w:val="center"/>
        <w:rPr>
          <w:rFonts w:ascii="Open Sans" w:hAnsi="Open Sans" w:cs="Open Sans"/>
          <w:b/>
          <w:bCs/>
          <w:sz w:val="22"/>
          <w:szCs w:val="22"/>
        </w:rPr>
      </w:pPr>
      <w:bookmarkStart w:id="134" w:name="_Hlk122032227"/>
      <w:bookmarkEnd w:id="125"/>
      <w:r w:rsidRPr="007A2BD2">
        <w:rPr>
          <w:rFonts w:ascii="Open Sans" w:hAnsi="Open Sans" w:cs="Open Sans"/>
          <w:b/>
          <w:bCs/>
          <w:sz w:val="22"/>
          <w:szCs w:val="22"/>
        </w:rPr>
        <w:t>§ 21</w:t>
      </w:r>
    </w:p>
    <w:p w14:paraId="5111D8C8" w14:textId="77777777" w:rsidR="00D31B81" w:rsidRPr="007A2BD2" w:rsidRDefault="00D31B81" w:rsidP="007E4465">
      <w:pPr>
        <w:spacing w:after="120" w:line="276" w:lineRule="auto"/>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6158A5">
      <w:pPr>
        <w:widowControl w:val="0"/>
        <w:numPr>
          <w:ilvl w:val="0"/>
          <w:numId w:val="106"/>
        </w:numPr>
        <w:spacing w:after="120" w:line="276" w:lineRule="auto"/>
        <w:ind w:left="425" w:hanging="425"/>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6158A5">
      <w:pPr>
        <w:widowControl w:val="0"/>
        <w:numPr>
          <w:ilvl w:val="0"/>
          <w:numId w:val="106"/>
        </w:numPr>
        <w:spacing w:after="120" w:line="276" w:lineRule="auto"/>
        <w:ind w:left="425" w:hanging="425"/>
        <w:rPr>
          <w:rFonts w:ascii="Open Sans" w:hAnsi="Open Sans" w:cs="Open Sans"/>
          <w:sz w:val="22"/>
          <w:szCs w:val="22"/>
        </w:rPr>
      </w:pPr>
      <w:r w:rsidRPr="007A2BD2">
        <w:rPr>
          <w:rFonts w:ascii="Open Sans" w:hAnsi="Open Sans" w:cs="Open Sans"/>
          <w:sz w:val="22"/>
          <w:szCs w:val="22"/>
        </w:rPr>
        <w:t xml:space="preserve">W okresie obowiązywania Umowy, </w:t>
      </w:r>
      <w:bookmarkStart w:id="135" w:name="_Hlk128126833"/>
      <w:r w:rsidRPr="007A2BD2">
        <w:rPr>
          <w:rFonts w:ascii="Open Sans" w:hAnsi="Open Sans" w:cs="Open Sans"/>
          <w:sz w:val="22"/>
          <w:szCs w:val="22"/>
        </w:rPr>
        <w:t>na podstawie art. 90 ust. 2 w związku z art. 87 ust. 1 ustawy</w:t>
      </w:r>
      <w:bookmarkEnd w:id="135"/>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6158A5">
      <w:pPr>
        <w:numPr>
          <w:ilvl w:val="1"/>
          <w:numId w:val="104"/>
        </w:numPr>
        <w:spacing w:after="120" w:line="276" w:lineRule="auto"/>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6158A5">
      <w:pPr>
        <w:widowControl w:val="0"/>
        <w:numPr>
          <w:ilvl w:val="1"/>
          <w:numId w:val="104"/>
        </w:numPr>
        <w:spacing w:after="120" w:line="276" w:lineRule="auto"/>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6158A5">
      <w:pPr>
        <w:widowControl w:val="0"/>
        <w:numPr>
          <w:ilvl w:val="0"/>
          <w:numId w:val="106"/>
        </w:numPr>
        <w:spacing w:after="120" w:line="276" w:lineRule="auto"/>
        <w:ind w:left="426" w:hanging="426"/>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4FB2BAB5" w:rsidR="00D31B81" w:rsidRPr="007A2BD2" w:rsidRDefault="00D31B81" w:rsidP="006158A5">
      <w:pPr>
        <w:widowControl w:val="0"/>
        <w:numPr>
          <w:ilvl w:val="0"/>
          <w:numId w:val="106"/>
        </w:numPr>
        <w:spacing w:after="120" w:line="276" w:lineRule="auto"/>
        <w:rPr>
          <w:rFonts w:ascii="Open Sans" w:hAnsi="Open Sans" w:cs="Open Sans"/>
          <w:sz w:val="22"/>
          <w:szCs w:val="22"/>
        </w:rPr>
      </w:pPr>
      <w:r w:rsidRPr="007A2BD2">
        <w:rPr>
          <w:rFonts w:ascii="Open Sans" w:hAnsi="Open Sans" w:cs="Open Sans"/>
          <w:sz w:val="22"/>
          <w:szCs w:val="22"/>
        </w:rPr>
        <w:t xml:space="preserve">Udostępnianie danych osobowych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odbywa się w formie pisemnej lub elektronicznej, z wykorzystaniem </w:t>
      </w:r>
      <w:r w:rsidR="00C628CC">
        <w:rPr>
          <w:rFonts w:ascii="Open Sans" w:hAnsi="Open Sans" w:cs="Open Sans"/>
          <w:sz w:val="22"/>
          <w:szCs w:val="22"/>
        </w:rPr>
        <w:t xml:space="preserve">stosowanych przez </w:t>
      </w:r>
      <w:r w:rsidRPr="007A2BD2">
        <w:rPr>
          <w:rFonts w:ascii="Open Sans" w:hAnsi="Open Sans" w:cs="Open Sans"/>
          <w:sz w:val="22"/>
          <w:szCs w:val="22"/>
        </w:rPr>
        <w:t>Strony sposob</w:t>
      </w:r>
      <w:r w:rsidR="00C628CC">
        <w:rPr>
          <w:rFonts w:ascii="Open Sans" w:hAnsi="Open Sans" w:cs="Open Sans"/>
          <w:sz w:val="22"/>
          <w:szCs w:val="22"/>
        </w:rPr>
        <w:t>ów</w:t>
      </w:r>
      <w:r w:rsidRPr="007A2BD2">
        <w:rPr>
          <w:rFonts w:ascii="Open Sans" w:hAnsi="Open Sans" w:cs="Open Sans"/>
          <w:sz w:val="22"/>
          <w:szCs w:val="22"/>
        </w:rPr>
        <w:t xml:space="preserve"> komunikacji. </w:t>
      </w:r>
    </w:p>
    <w:p w14:paraId="576CAED6" w14:textId="599CB45C" w:rsidR="00D31B81" w:rsidRPr="007A2BD2" w:rsidRDefault="00D31B81" w:rsidP="006158A5">
      <w:pPr>
        <w:widowControl w:val="0"/>
        <w:numPr>
          <w:ilvl w:val="0"/>
          <w:numId w:val="106"/>
        </w:numPr>
        <w:spacing w:before="240" w:after="120" w:line="276" w:lineRule="auto"/>
        <w:ind w:left="426" w:hanging="426"/>
        <w:contextualSpacing/>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119"/>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6158A5">
      <w:pPr>
        <w:widowControl w:val="0"/>
        <w:numPr>
          <w:ilvl w:val="0"/>
          <w:numId w:val="106"/>
        </w:numPr>
        <w:spacing w:before="240" w:after="120" w:line="276" w:lineRule="auto"/>
        <w:ind w:left="426" w:hanging="426"/>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120"/>
      </w:r>
      <w:r w:rsidRPr="007A2BD2">
        <w:rPr>
          <w:rFonts w:ascii="Open Sans" w:hAnsi="Open Sans" w:cs="Open Sans"/>
          <w:sz w:val="22"/>
          <w:szCs w:val="22"/>
        </w:rPr>
        <w:t xml:space="preserve"> oraz organom Unii Europejskiej w zakresie niezbędnym do realizacji zadań związanych z wdrażaniem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określonych w przepisach prawa </w:t>
      </w:r>
      <w:r w:rsidRPr="007A2BD2">
        <w:rPr>
          <w:rFonts w:ascii="Open Sans" w:hAnsi="Open Sans" w:cs="Open Sans"/>
          <w:sz w:val="22"/>
          <w:szCs w:val="22"/>
        </w:rPr>
        <w:lastRenderedPageBreak/>
        <w:t>lub w Umowie.</w:t>
      </w:r>
    </w:p>
    <w:p w14:paraId="5BE9D737" w14:textId="23032C30" w:rsidR="00D31B81" w:rsidRPr="007A2BD2" w:rsidRDefault="00D31B81" w:rsidP="006158A5">
      <w:pPr>
        <w:widowControl w:val="0"/>
        <w:numPr>
          <w:ilvl w:val="0"/>
          <w:numId w:val="106"/>
        </w:numPr>
        <w:spacing w:after="120" w:line="276" w:lineRule="auto"/>
        <w:ind w:left="426" w:hanging="426"/>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w:t>
      </w:r>
      <w:proofErr w:type="spellStart"/>
      <w:r w:rsidR="00BD6FB9" w:rsidRPr="007A2BD2">
        <w:rPr>
          <w:rFonts w:ascii="Open Sans" w:hAnsi="Open Sans" w:cs="Open Sans"/>
          <w:sz w:val="22"/>
          <w:szCs w:val="22"/>
        </w:rPr>
        <w:t>FEnIKS</w:t>
      </w:r>
      <w:proofErr w:type="spellEnd"/>
      <w:r w:rsidR="00BD6FB9" w:rsidRPr="007A2BD2">
        <w:rPr>
          <w:rFonts w:ascii="Open Sans" w:hAnsi="Open Sans" w:cs="Open Sans"/>
          <w:sz w:val="22"/>
          <w:szCs w:val="22"/>
        </w:rPr>
        <w:t xml:space="preserve"> - </w:t>
      </w:r>
      <w:r w:rsidRPr="007A2BD2">
        <w:rPr>
          <w:rFonts w:ascii="Open Sans" w:hAnsi="Open Sans" w:cs="Open Sans"/>
          <w:sz w:val="22"/>
          <w:szCs w:val="22"/>
        </w:rPr>
        <w:t>do państwa trzeciego</w:t>
      </w:r>
      <w:r w:rsidR="00D7792E">
        <w:rPr>
          <w:rStyle w:val="Odwoanieprzypisudolnego"/>
          <w:rFonts w:ascii="Open Sans" w:hAnsi="Open Sans"/>
          <w:sz w:val="22"/>
          <w:szCs w:val="22"/>
        </w:rPr>
        <w:footnoteReference w:id="121"/>
      </w:r>
      <w:r w:rsidRPr="007A2BD2">
        <w:rPr>
          <w:rFonts w:ascii="Open Sans" w:hAnsi="Open Sans" w:cs="Open Sans"/>
          <w:sz w:val="22"/>
          <w:szCs w:val="22"/>
        </w:rPr>
        <w:t xml:space="preserve"> i organizacji międzynarodowej innej niż Unia Europejska.</w:t>
      </w:r>
    </w:p>
    <w:p w14:paraId="34F25117" w14:textId="00B30FFB" w:rsidR="00D31B81" w:rsidRPr="007A2BD2" w:rsidRDefault="00D31B81" w:rsidP="006158A5">
      <w:pPr>
        <w:widowControl w:val="0"/>
        <w:numPr>
          <w:ilvl w:val="0"/>
          <w:numId w:val="106"/>
        </w:numPr>
        <w:spacing w:after="120" w:line="276" w:lineRule="auto"/>
        <w:ind w:left="426" w:hanging="426"/>
        <w:rPr>
          <w:rFonts w:ascii="Open Sans" w:hAnsi="Open Sans" w:cs="Open Sans"/>
          <w:sz w:val="22"/>
          <w:szCs w:val="22"/>
        </w:rPr>
      </w:pPr>
      <w:r w:rsidRPr="007A2BD2">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6158A5">
      <w:pPr>
        <w:widowControl w:val="0"/>
        <w:numPr>
          <w:ilvl w:val="0"/>
          <w:numId w:val="106"/>
        </w:numPr>
        <w:spacing w:after="120" w:line="276" w:lineRule="auto"/>
        <w:ind w:left="426" w:hanging="568"/>
        <w:rPr>
          <w:rFonts w:ascii="Open Sans" w:hAnsi="Open Sans" w:cs="Open Sans"/>
          <w:sz w:val="22"/>
          <w:szCs w:val="22"/>
        </w:rPr>
      </w:pPr>
      <w:r w:rsidRPr="007A2BD2">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6158A5">
      <w:pPr>
        <w:widowControl w:val="0"/>
        <w:numPr>
          <w:ilvl w:val="0"/>
          <w:numId w:val="106"/>
        </w:numPr>
        <w:spacing w:after="120" w:line="276" w:lineRule="auto"/>
        <w:ind w:left="426" w:hanging="568"/>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proofErr w:type="spellStart"/>
      <w:r w:rsidR="00B6706B" w:rsidRPr="007A2BD2">
        <w:rPr>
          <w:rFonts w:ascii="Open Sans" w:hAnsi="Open Sans" w:cs="Open Sans"/>
          <w:sz w:val="22"/>
          <w:szCs w:val="22"/>
        </w:rPr>
        <w:t>D</w:t>
      </w:r>
      <w:r w:rsidRPr="007A2BD2">
        <w:rPr>
          <w:rFonts w:ascii="Open Sans" w:hAnsi="Open Sans" w:cs="Open Sans"/>
          <w:sz w:val="22"/>
          <w:szCs w:val="22"/>
        </w:rPr>
        <w:t>esk</w:t>
      </w:r>
      <w:proofErr w:type="spellEnd"/>
      <w:r w:rsidRPr="007A2BD2">
        <w:rPr>
          <w:rFonts w:ascii="Open Sans" w:hAnsi="Open Sans" w:cs="Open Sans"/>
          <w:sz w:val="22"/>
          <w:szCs w:val="22"/>
        </w:rPr>
        <w:t xml:space="preserve"> dla CST2021 (SD2020) oraz w sposób wskazany w ust. 9.</w:t>
      </w:r>
    </w:p>
    <w:p w14:paraId="0620DBA0" w14:textId="77777777" w:rsidR="00D31B81" w:rsidRPr="007A2BD2" w:rsidRDefault="00D31B81" w:rsidP="006158A5">
      <w:pPr>
        <w:widowControl w:val="0"/>
        <w:numPr>
          <w:ilvl w:val="0"/>
          <w:numId w:val="106"/>
        </w:numPr>
        <w:spacing w:after="120" w:line="276" w:lineRule="auto"/>
        <w:ind w:hanging="502"/>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36" w:name="_Hlk107992370"/>
      <w:r w:rsidRPr="007A2BD2">
        <w:rPr>
          <w:rFonts w:ascii="Open Sans" w:hAnsi="Open Sans" w:cs="Open Sans"/>
          <w:sz w:val="22"/>
          <w:szCs w:val="22"/>
        </w:rPr>
        <w:t xml:space="preserve">i zgłasza, a także zawiadamia osoby, których dane dotyczą, </w:t>
      </w:r>
      <w:bookmarkEnd w:id="136"/>
      <w:r w:rsidRPr="007A2BD2">
        <w:rPr>
          <w:rFonts w:ascii="Open Sans" w:hAnsi="Open Sans" w:cs="Open Sans"/>
          <w:sz w:val="22"/>
          <w:szCs w:val="22"/>
        </w:rPr>
        <w:t>zgodnie z własnymi regulacjami wewnętrznymi.</w:t>
      </w:r>
    </w:p>
    <w:p w14:paraId="35962B38" w14:textId="656997CF" w:rsidR="00D31B81" w:rsidRPr="007A2BD2" w:rsidRDefault="00D31B81" w:rsidP="006158A5">
      <w:pPr>
        <w:widowControl w:val="0"/>
        <w:numPr>
          <w:ilvl w:val="0"/>
          <w:numId w:val="106"/>
        </w:numPr>
        <w:spacing w:after="120" w:line="276" w:lineRule="auto"/>
        <w:ind w:hanging="502"/>
        <w:rPr>
          <w:rFonts w:ascii="Open Sans" w:hAnsi="Open Sans" w:cs="Open Sans"/>
          <w:sz w:val="22"/>
          <w:szCs w:val="22"/>
        </w:rPr>
      </w:pPr>
      <w:bookmarkStart w:id="137"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37"/>
    <w:p w14:paraId="5D04CF9F" w14:textId="77777777" w:rsidR="00D31B81" w:rsidRPr="007A2BD2" w:rsidRDefault="00D31B81" w:rsidP="006158A5">
      <w:pPr>
        <w:widowControl w:val="0"/>
        <w:numPr>
          <w:ilvl w:val="0"/>
          <w:numId w:val="106"/>
        </w:numPr>
        <w:spacing w:after="120" w:line="276" w:lineRule="auto"/>
        <w:ind w:hanging="502"/>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w:t>
      </w:r>
      <w:r w:rsidRPr="007A2BD2">
        <w:rPr>
          <w:rFonts w:ascii="Open Sans" w:hAnsi="Open Sans" w:cs="Open Sans"/>
          <w:sz w:val="22"/>
          <w:szCs w:val="22"/>
        </w:rPr>
        <w:lastRenderedPageBreak/>
        <w:t xml:space="preserve">osobowych, </w:t>
      </w:r>
      <w:bookmarkStart w:id="138" w:name="_Hlk107992490"/>
      <w:r w:rsidRPr="007A2BD2">
        <w:rPr>
          <w:rFonts w:ascii="Open Sans" w:hAnsi="Open Sans" w:cs="Open Sans"/>
          <w:sz w:val="22"/>
          <w:szCs w:val="22"/>
        </w:rPr>
        <w:t xml:space="preserve">które mogą mieć negatywny wpływ na ich przetwarzanie </w:t>
      </w:r>
      <w:bookmarkEnd w:id="138"/>
      <w:r w:rsidRPr="007A2BD2">
        <w:rPr>
          <w:rFonts w:ascii="Open Sans" w:hAnsi="Open Sans" w:cs="Open Sans"/>
          <w:sz w:val="22"/>
          <w:szCs w:val="22"/>
        </w:rPr>
        <w:t xml:space="preserve">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w:t>
      </w:r>
    </w:p>
    <w:p w14:paraId="1C9DDD28" w14:textId="77777777" w:rsidR="00D31B81" w:rsidRPr="007A2BD2" w:rsidRDefault="00D31B81" w:rsidP="006158A5">
      <w:pPr>
        <w:widowControl w:val="0"/>
        <w:numPr>
          <w:ilvl w:val="2"/>
          <w:numId w:val="105"/>
        </w:numPr>
        <w:tabs>
          <w:tab w:val="left" w:pos="426"/>
        </w:tabs>
        <w:spacing w:after="120" w:line="276" w:lineRule="auto"/>
        <w:ind w:left="426" w:hanging="568"/>
        <w:rPr>
          <w:rFonts w:ascii="Open Sans" w:hAnsi="Open Sans" w:cs="Open Sans"/>
          <w:sz w:val="22"/>
          <w:szCs w:val="22"/>
        </w:rPr>
      </w:pPr>
      <w:bookmarkStart w:id="139" w:name="_Hlk107992576"/>
      <w:r w:rsidRPr="007A2BD2">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7A2BD2">
        <w:rPr>
          <w:rFonts w:ascii="Open Sans" w:hAnsi="Open Sans" w:cs="Open Sans"/>
          <w:sz w:val="22"/>
          <w:szCs w:val="22"/>
        </w:rPr>
        <w:t>FEnIKS</w:t>
      </w:r>
      <w:bookmarkEnd w:id="139"/>
      <w:proofErr w:type="spellEnd"/>
      <w:r w:rsidRPr="007A2BD2">
        <w:rPr>
          <w:rFonts w:ascii="Open Sans" w:hAnsi="Open Sans" w:cs="Open Sans"/>
          <w:sz w:val="22"/>
          <w:szCs w:val="22"/>
        </w:rPr>
        <w:t>.</w:t>
      </w:r>
    </w:p>
    <w:p w14:paraId="6F3A0B90" w14:textId="77777777" w:rsidR="00D31B81" w:rsidRPr="007A2BD2" w:rsidRDefault="00D31B81" w:rsidP="006158A5">
      <w:pPr>
        <w:widowControl w:val="0"/>
        <w:numPr>
          <w:ilvl w:val="2"/>
          <w:numId w:val="105"/>
        </w:numPr>
        <w:spacing w:after="120" w:line="276" w:lineRule="auto"/>
        <w:ind w:left="426" w:hanging="498"/>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6158A5">
      <w:pPr>
        <w:widowControl w:val="0"/>
        <w:numPr>
          <w:ilvl w:val="2"/>
          <w:numId w:val="105"/>
        </w:numPr>
        <w:spacing w:after="120" w:line="276" w:lineRule="auto"/>
        <w:ind w:left="426" w:hanging="498"/>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6158A5">
      <w:pPr>
        <w:widowControl w:val="0"/>
        <w:numPr>
          <w:ilvl w:val="2"/>
          <w:numId w:val="105"/>
        </w:numPr>
        <w:spacing w:after="120" w:line="276" w:lineRule="auto"/>
        <w:ind w:left="426" w:hanging="498"/>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6158A5">
      <w:pPr>
        <w:widowControl w:val="0"/>
        <w:numPr>
          <w:ilvl w:val="2"/>
          <w:numId w:val="107"/>
        </w:numPr>
        <w:tabs>
          <w:tab w:val="left" w:pos="851"/>
        </w:tabs>
        <w:spacing w:after="120" w:line="276" w:lineRule="auto"/>
        <w:ind w:left="851" w:hanging="284"/>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6158A5">
      <w:pPr>
        <w:widowControl w:val="0"/>
        <w:numPr>
          <w:ilvl w:val="2"/>
          <w:numId w:val="107"/>
        </w:numPr>
        <w:tabs>
          <w:tab w:val="left" w:pos="851"/>
        </w:tabs>
        <w:spacing w:after="120" w:line="276" w:lineRule="auto"/>
        <w:ind w:left="851" w:hanging="284"/>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6158A5">
      <w:pPr>
        <w:widowControl w:val="0"/>
        <w:numPr>
          <w:ilvl w:val="2"/>
          <w:numId w:val="107"/>
        </w:numPr>
        <w:tabs>
          <w:tab w:val="left" w:pos="851"/>
        </w:tabs>
        <w:spacing w:after="120" w:line="276" w:lineRule="auto"/>
        <w:ind w:left="851" w:hanging="284"/>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122"/>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w:t>
      </w:r>
      <w:r w:rsidRPr="007A2BD2">
        <w:rPr>
          <w:rFonts w:ascii="Open Sans" w:hAnsi="Open Sans" w:cs="Open Sans"/>
          <w:sz w:val="22"/>
          <w:szCs w:val="22"/>
        </w:rPr>
        <w:lastRenderedPageBreak/>
        <w:t>oraz IZ</w:t>
      </w:r>
      <w:r w:rsidRPr="007A2BD2">
        <w:rPr>
          <w:rFonts w:ascii="Open Sans" w:hAnsi="Open Sans" w:cs="Open Sans"/>
          <w:sz w:val="22"/>
          <w:szCs w:val="22"/>
          <w:vertAlign w:val="superscript"/>
        </w:rPr>
        <w:footnoteReference w:id="123"/>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41"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41"/>
    </w:p>
    <w:p w14:paraId="26B11F43" w14:textId="721C379F" w:rsidR="00B56846" w:rsidRDefault="00B56846" w:rsidP="006158A5">
      <w:pPr>
        <w:pStyle w:val="Akapitzlist"/>
        <w:widowControl w:val="0"/>
        <w:numPr>
          <w:ilvl w:val="2"/>
          <w:numId w:val="105"/>
        </w:numPr>
        <w:spacing w:after="120" w:line="276" w:lineRule="auto"/>
        <w:ind w:left="426" w:hanging="426"/>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bookmarkEnd w:id="134"/>
    <w:p w14:paraId="6C78A181" w14:textId="2B01BD1F" w:rsidR="0003695E" w:rsidRPr="007A2BD2" w:rsidRDefault="0003695E" w:rsidP="006158A5">
      <w:pPr>
        <w:pStyle w:val="Tekstpodstawowy2"/>
        <w:spacing w:before="360" w:after="120" w:line="276" w:lineRule="auto"/>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E4465">
      <w:pPr>
        <w:pStyle w:val="Tekstpodstawowy2"/>
        <w:spacing w:before="120" w:after="120" w:line="276" w:lineRule="auto"/>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24"/>
      </w:r>
    </w:p>
    <w:p w14:paraId="17638177" w14:textId="43C7E22C" w:rsidR="0003695E" w:rsidRPr="007A2BD2" w:rsidRDefault="0003695E" w:rsidP="006158A5">
      <w:pPr>
        <w:autoSpaceDE w:val="0"/>
        <w:autoSpaceDN w:val="0"/>
        <w:adjustRightInd w:val="0"/>
        <w:spacing w:before="120" w:after="120" w:line="276" w:lineRule="auto"/>
        <w:ind w:left="360" w:hanging="360"/>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6158A5">
      <w:pPr>
        <w:autoSpaceDE w:val="0"/>
        <w:autoSpaceDN w:val="0"/>
        <w:adjustRightInd w:val="0"/>
        <w:spacing w:before="120" w:after="120" w:line="276" w:lineRule="auto"/>
        <w:ind w:left="360" w:hanging="360"/>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576ABE70" w14:textId="7CC11E82" w:rsidR="00237A04" w:rsidRPr="007A2BD2" w:rsidRDefault="00237A04" w:rsidP="006158A5">
      <w:pPr>
        <w:autoSpaceDE w:val="0"/>
        <w:autoSpaceDN w:val="0"/>
        <w:adjustRightInd w:val="0"/>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E4465">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6158A5">
      <w:pPr>
        <w:numPr>
          <w:ilvl w:val="0"/>
          <w:numId w:val="4"/>
        </w:numPr>
        <w:spacing w:before="120" w:after="120" w:line="276" w:lineRule="auto"/>
        <w:rPr>
          <w:rFonts w:ascii="Open Sans" w:hAnsi="Open Sans" w:cs="Open Sans"/>
          <w:sz w:val="22"/>
          <w:szCs w:val="22"/>
        </w:rPr>
      </w:pPr>
      <w:r w:rsidRPr="007A2BD2">
        <w:rPr>
          <w:rFonts w:ascii="Open Sans" w:hAnsi="Open Sans" w:cs="Open Sans"/>
          <w:sz w:val="22"/>
          <w:szCs w:val="22"/>
        </w:rPr>
        <w:lastRenderedPageBreak/>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6158A5">
      <w:pPr>
        <w:pStyle w:val="Tekstpodstawowy2"/>
        <w:numPr>
          <w:ilvl w:val="0"/>
          <w:numId w:val="4"/>
        </w:numPr>
        <w:spacing w:before="120" w:after="120" w:line="276" w:lineRule="auto"/>
        <w:jc w:val="left"/>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6158A5">
      <w:pPr>
        <w:pStyle w:val="Tekstpodstawowy2"/>
        <w:spacing w:before="120" w:after="120" w:line="276" w:lineRule="auto"/>
        <w:ind w:left="420" w:hanging="420"/>
        <w:jc w:val="left"/>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25"/>
      </w:r>
      <w:r w:rsidR="0003695E" w:rsidRPr="007A2BD2">
        <w:rPr>
          <w:rFonts w:ascii="Open Sans" w:hAnsi="Open Sans" w:cs="Open Sans"/>
          <w:sz w:val="22"/>
          <w:szCs w:val="22"/>
        </w:rPr>
        <w:t xml:space="preserve"> </w:t>
      </w:r>
    </w:p>
    <w:p w14:paraId="06BBCAF1" w14:textId="146C9C40" w:rsidR="001E4DDB" w:rsidRPr="007A2BD2" w:rsidRDefault="001E4DDB" w:rsidP="006158A5">
      <w:pPr>
        <w:pStyle w:val="Tekstpodstawowy2"/>
        <w:spacing w:before="120" w:after="120" w:line="276" w:lineRule="auto"/>
        <w:ind w:left="420" w:hanging="420"/>
        <w:jc w:val="left"/>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43" w:name="_Hlk136848027"/>
      <w:r w:rsidR="008275FB" w:rsidRPr="007A2BD2">
        <w:rPr>
          <w:rFonts w:ascii="Open Sans" w:hAnsi="Open Sans" w:cs="Open Sans"/>
          <w:sz w:val="22"/>
          <w:szCs w:val="22"/>
        </w:rPr>
        <w:t xml:space="preserve">lub obowiązywania w </w:t>
      </w:r>
      <w:bookmarkEnd w:id="143"/>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26"/>
      </w:r>
    </w:p>
    <w:p w14:paraId="708037BA" w14:textId="7E4F29BD" w:rsidR="0003695E" w:rsidRPr="007A2BD2" w:rsidRDefault="00E61072" w:rsidP="006158A5">
      <w:pPr>
        <w:pStyle w:val="Tekstpodstawowy2"/>
        <w:numPr>
          <w:ilvl w:val="0"/>
          <w:numId w:val="4"/>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6158A5">
      <w:pPr>
        <w:pStyle w:val="Tekstpodstawowy2"/>
        <w:numPr>
          <w:ilvl w:val="0"/>
          <w:numId w:val="10"/>
        </w:numPr>
        <w:spacing w:before="120" w:after="120" w:line="276" w:lineRule="auto"/>
        <w:jc w:val="left"/>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6158A5">
      <w:pPr>
        <w:pStyle w:val="Tekstpodstawowy2"/>
        <w:numPr>
          <w:ilvl w:val="0"/>
          <w:numId w:val="10"/>
        </w:numPr>
        <w:spacing w:before="120" w:after="120" w:line="276" w:lineRule="auto"/>
        <w:jc w:val="left"/>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6158A5">
      <w:pPr>
        <w:pStyle w:val="Tekstpodstawowy2"/>
        <w:numPr>
          <w:ilvl w:val="0"/>
          <w:numId w:val="10"/>
        </w:numPr>
        <w:spacing w:before="120" w:after="120" w:line="276" w:lineRule="auto"/>
        <w:jc w:val="left"/>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6158A5">
      <w:pPr>
        <w:pStyle w:val="Tekstpodstawowy2"/>
        <w:numPr>
          <w:ilvl w:val="0"/>
          <w:numId w:val="10"/>
        </w:numPr>
        <w:spacing w:before="120" w:after="120" w:line="276" w:lineRule="auto"/>
        <w:jc w:val="left"/>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0A0E2997" w:rsidR="005C7A6C" w:rsidRPr="007A2BD2" w:rsidRDefault="00742B2C" w:rsidP="006158A5">
      <w:pPr>
        <w:pStyle w:val="Tekstpodstawowy2"/>
        <w:numPr>
          <w:ilvl w:val="0"/>
          <w:numId w:val="10"/>
        </w:numPr>
        <w:spacing w:before="120" w:after="120" w:line="276" w:lineRule="auto"/>
        <w:jc w:val="left"/>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w:t>
      </w:r>
      <w:r w:rsidR="006417CD">
        <w:rPr>
          <w:rFonts w:ascii="Open Sans" w:hAnsi="Open Sans" w:cs="Open Sans"/>
          <w:sz w:val="22"/>
          <w:szCs w:val="22"/>
        </w:rPr>
        <w:t>,</w:t>
      </w:r>
      <w:r w:rsidRPr="007A2BD2">
        <w:rPr>
          <w:rFonts w:ascii="Open Sans" w:hAnsi="Open Sans" w:cs="Open Sans"/>
          <w:sz w:val="22"/>
          <w:szCs w:val="22"/>
        </w:rPr>
        <w:t xml:space="preserve"> realizacją Projektu</w:t>
      </w:r>
      <w:r w:rsidR="00643937">
        <w:rPr>
          <w:rFonts w:ascii="Open Sans" w:hAnsi="Open Sans" w:cs="Open Sans"/>
          <w:sz w:val="22"/>
          <w:szCs w:val="22"/>
        </w:rPr>
        <w:t xml:space="preserve"> lub oceną wykonania Projektu</w:t>
      </w:r>
      <w:r w:rsidR="00FB3225" w:rsidRPr="007A2BD2">
        <w:rPr>
          <w:rFonts w:ascii="Open Sans" w:hAnsi="Open Sans" w:cs="Open Sans"/>
          <w:sz w:val="22"/>
          <w:szCs w:val="22"/>
        </w:rPr>
        <w:t>,</w:t>
      </w:r>
    </w:p>
    <w:p w14:paraId="626EEDB1" w14:textId="7D20B14C" w:rsidR="00FB3225" w:rsidRPr="007A2BD2" w:rsidRDefault="00FB3225" w:rsidP="006158A5">
      <w:pPr>
        <w:pStyle w:val="Tekstpodstawowy2"/>
        <w:numPr>
          <w:ilvl w:val="0"/>
          <w:numId w:val="10"/>
        </w:numPr>
        <w:spacing w:before="120" w:after="120" w:line="276" w:lineRule="auto"/>
        <w:jc w:val="left"/>
        <w:rPr>
          <w:rFonts w:ascii="Open Sans" w:hAnsi="Open Sans" w:cs="Open Sans"/>
          <w:sz w:val="22"/>
          <w:szCs w:val="22"/>
        </w:rPr>
      </w:pPr>
      <w:r w:rsidRPr="007A2BD2">
        <w:rPr>
          <w:rFonts w:ascii="Open Sans" w:hAnsi="Open Sans" w:cs="Open Sans"/>
          <w:sz w:val="22"/>
          <w:szCs w:val="22"/>
        </w:rPr>
        <w:lastRenderedPageBreak/>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6158A5">
      <w:pPr>
        <w:pStyle w:val="Tekstpodstawowy2"/>
        <w:numPr>
          <w:ilvl w:val="0"/>
          <w:numId w:val="4"/>
        </w:numPr>
        <w:spacing w:before="120" w:after="120" w:line="276" w:lineRule="auto"/>
        <w:jc w:val="left"/>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27"/>
      </w:r>
    </w:p>
    <w:p w14:paraId="1CB307EE" w14:textId="77777777" w:rsidR="000461F1" w:rsidRPr="007A2BD2" w:rsidRDefault="00F03DA4" w:rsidP="006158A5">
      <w:pPr>
        <w:pStyle w:val="Tekstpodstawowy2"/>
        <w:numPr>
          <w:ilvl w:val="0"/>
          <w:numId w:val="4"/>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6158A5">
      <w:pPr>
        <w:pStyle w:val="Tekstpodstawowy2"/>
        <w:numPr>
          <w:ilvl w:val="0"/>
          <w:numId w:val="4"/>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6158A5">
      <w:pPr>
        <w:pStyle w:val="Tekstpodstawowy2"/>
        <w:numPr>
          <w:ilvl w:val="0"/>
          <w:numId w:val="4"/>
        </w:numPr>
        <w:spacing w:before="120" w:after="120" w:line="276" w:lineRule="auto"/>
        <w:jc w:val="left"/>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6158A5">
      <w:pPr>
        <w:pStyle w:val="Tekstpodstawowy2"/>
        <w:numPr>
          <w:ilvl w:val="0"/>
          <w:numId w:val="4"/>
        </w:numPr>
        <w:spacing w:before="120" w:after="120" w:line="276" w:lineRule="auto"/>
        <w:jc w:val="left"/>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5EA2EEF5" w14:textId="7478F045" w:rsidR="000461F1" w:rsidRPr="007A2BD2" w:rsidRDefault="000461F1" w:rsidP="006158A5">
      <w:pPr>
        <w:autoSpaceDE w:val="0"/>
        <w:autoSpaceDN w:val="0"/>
        <w:adjustRightInd w:val="0"/>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p>
    <w:p w14:paraId="2BB614DB" w14:textId="77777777" w:rsidR="00D4535A" w:rsidRPr="007A2BD2" w:rsidRDefault="00D4535A" w:rsidP="007E4465">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28"/>
      </w:r>
      <w:r w:rsidR="00D51F08" w:rsidRPr="007A2BD2" w:rsidDel="00D51F08">
        <w:rPr>
          <w:rFonts w:ascii="Open Sans" w:hAnsi="Open Sans" w:cs="Open Sans"/>
          <w:b/>
          <w:bCs/>
          <w:sz w:val="22"/>
          <w:szCs w:val="22"/>
        </w:rPr>
        <w:t xml:space="preserve"> </w:t>
      </w:r>
    </w:p>
    <w:p w14:paraId="6B64BE05" w14:textId="60458FAB" w:rsidR="00C033D6" w:rsidRPr="007A2BD2" w:rsidRDefault="00BA05E3" w:rsidP="007E4465">
      <w:pPr>
        <w:pStyle w:val="Tekstpodstawowy2"/>
        <w:spacing w:before="60" w:after="120" w:line="276" w:lineRule="auto"/>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29"/>
      </w:r>
    </w:p>
    <w:p w14:paraId="12DAB3BE" w14:textId="768F59E7" w:rsidR="006E56B5" w:rsidRPr="007A2BD2" w:rsidRDefault="006E56B5" w:rsidP="006158A5">
      <w:pPr>
        <w:autoSpaceDE w:val="0"/>
        <w:autoSpaceDN w:val="0"/>
        <w:adjustRightInd w:val="0"/>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p>
    <w:p w14:paraId="056E731A" w14:textId="77777777" w:rsidR="008C6451" w:rsidRPr="007A2BD2" w:rsidRDefault="008C6451" w:rsidP="006158A5">
      <w:pPr>
        <w:autoSpaceDE w:val="0"/>
        <w:autoSpaceDN w:val="0"/>
        <w:adjustRightInd w:val="0"/>
        <w:spacing w:before="360" w:after="120" w:line="276" w:lineRule="auto"/>
        <w:jc w:val="center"/>
        <w:rPr>
          <w:rFonts w:ascii="Open Sans" w:hAnsi="Open Sans" w:cs="Open Sans"/>
          <w:b/>
          <w:bCs/>
          <w:sz w:val="22"/>
          <w:szCs w:val="22"/>
        </w:rPr>
      </w:pPr>
      <w:bookmarkStart w:id="144" w:name="_Hlk127268570"/>
      <w:bookmarkStart w:id="145" w:name="_Hlk127268600"/>
      <w:r w:rsidRPr="007A2BD2">
        <w:rPr>
          <w:rFonts w:ascii="Open Sans" w:hAnsi="Open Sans" w:cs="Open Sans"/>
          <w:b/>
          <w:bCs/>
          <w:sz w:val="22"/>
          <w:szCs w:val="22"/>
        </w:rPr>
        <w:lastRenderedPageBreak/>
        <w:t>Warunki zawieszające przekazanie dofinansowania związane z zabezpieczeniem wykonania Umowy</w:t>
      </w:r>
      <w:bookmarkEnd w:id="144"/>
      <w:r w:rsidRPr="007A2BD2">
        <w:rPr>
          <w:rStyle w:val="Odwoanieprzypisudolnego"/>
          <w:rFonts w:ascii="Open Sans" w:hAnsi="Open Sans" w:cs="Open Sans"/>
          <w:b/>
          <w:bCs/>
          <w:sz w:val="22"/>
          <w:szCs w:val="22"/>
        </w:rPr>
        <w:footnoteReference w:id="130"/>
      </w:r>
    </w:p>
    <w:bookmarkEnd w:id="145"/>
    <w:p w14:paraId="66DC42C6" w14:textId="77777777" w:rsidR="006E56B5" w:rsidRPr="007A2BD2" w:rsidRDefault="006E56B5" w:rsidP="006158A5">
      <w:pPr>
        <w:numPr>
          <w:ilvl w:val="0"/>
          <w:numId w:val="31"/>
        </w:numPr>
        <w:tabs>
          <w:tab w:val="clear" w:pos="720"/>
          <w:tab w:val="num" w:pos="180"/>
        </w:tabs>
        <w:autoSpaceDE w:val="0"/>
        <w:autoSpaceDN w:val="0"/>
        <w:adjustRightInd w:val="0"/>
        <w:spacing w:before="120" w:after="120" w:line="276" w:lineRule="auto"/>
        <w:ind w:left="360"/>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31"/>
      </w:r>
      <w:r w:rsidRPr="007A2BD2">
        <w:rPr>
          <w:rFonts w:ascii="Open Sans" w:hAnsi="Open Sans" w:cs="Open Sans"/>
          <w:sz w:val="22"/>
          <w:szCs w:val="22"/>
        </w:rPr>
        <w:t>:</w:t>
      </w:r>
    </w:p>
    <w:p w14:paraId="2AFA8CA8" w14:textId="77777777" w:rsidR="006E56B5" w:rsidRPr="007A2BD2" w:rsidRDefault="006E56B5" w:rsidP="006158A5">
      <w:pPr>
        <w:numPr>
          <w:ilvl w:val="1"/>
          <w:numId w:val="28"/>
        </w:numPr>
        <w:autoSpaceDE w:val="0"/>
        <w:autoSpaceDN w:val="0"/>
        <w:adjustRightInd w:val="0"/>
        <w:spacing w:before="120" w:after="120" w:line="276" w:lineRule="auto"/>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6158A5">
      <w:pPr>
        <w:numPr>
          <w:ilvl w:val="1"/>
          <w:numId w:val="28"/>
        </w:numPr>
        <w:autoSpaceDE w:val="0"/>
        <w:autoSpaceDN w:val="0"/>
        <w:adjustRightInd w:val="0"/>
        <w:spacing w:before="120" w:after="120" w:line="276" w:lineRule="auto"/>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6158A5">
      <w:pPr>
        <w:numPr>
          <w:ilvl w:val="1"/>
          <w:numId w:val="28"/>
        </w:numPr>
        <w:autoSpaceDE w:val="0"/>
        <w:autoSpaceDN w:val="0"/>
        <w:adjustRightInd w:val="0"/>
        <w:spacing w:before="120" w:after="120" w:line="276" w:lineRule="auto"/>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6158A5">
      <w:pPr>
        <w:autoSpaceDE w:val="0"/>
        <w:autoSpaceDN w:val="0"/>
        <w:adjustRightInd w:val="0"/>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6158A5">
      <w:pPr>
        <w:tabs>
          <w:tab w:val="num" w:pos="360"/>
        </w:tabs>
        <w:autoSpaceDE w:val="0"/>
        <w:autoSpaceDN w:val="0"/>
        <w:adjustRightInd w:val="0"/>
        <w:spacing w:before="120" w:after="120" w:line="276" w:lineRule="auto"/>
        <w:ind w:left="360" w:hanging="360"/>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7563AD0C" w14:textId="6D63AF8D" w:rsidR="00B16BFE" w:rsidRPr="007A2BD2" w:rsidRDefault="00B16BFE" w:rsidP="006158A5">
      <w:pPr>
        <w:autoSpaceDE w:val="0"/>
        <w:autoSpaceDN w:val="0"/>
        <w:adjustRightInd w:val="0"/>
        <w:spacing w:before="360" w:after="120" w:line="276" w:lineRule="auto"/>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E4465">
      <w:pPr>
        <w:autoSpaceDE w:val="0"/>
        <w:autoSpaceDN w:val="0"/>
        <w:adjustRightInd w:val="0"/>
        <w:spacing w:before="120" w:after="120" w:line="276" w:lineRule="auto"/>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6158A5">
      <w:pPr>
        <w:numPr>
          <w:ilvl w:val="0"/>
          <w:numId w:val="5"/>
        </w:numPr>
        <w:tabs>
          <w:tab w:val="clear" w:pos="284"/>
          <w:tab w:val="num" w:pos="360"/>
        </w:tabs>
        <w:spacing w:before="120" w:after="120" w:line="276" w:lineRule="auto"/>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6158A5">
      <w:pPr>
        <w:pStyle w:val="Tekstpodstawowy2"/>
        <w:numPr>
          <w:ilvl w:val="0"/>
          <w:numId w:val="63"/>
        </w:numPr>
        <w:spacing w:before="120" w:after="120" w:line="276" w:lineRule="auto"/>
        <w:jc w:val="left"/>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6158A5">
      <w:pPr>
        <w:pStyle w:val="Tekstpodstawowy2"/>
        <w:numPr>
          <w:ilvl w:val="0"/>
          <w:numId w:val="63"/>
        </w:numPr>
        <w:spacing w:before="120" w:after="120" w:line="276" w:lineRule="auto"/>
        <w:jc w:val="left"/>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6158A5">
      <w:pPr>
        <w:spacing w:before="120" w:after="120" w:line="276" w:lineRule="auto"/>
        <w:ind w:left="284"/>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w:t>
      </w:r>
      <w:r w:rsidRPr="007A2BD2">
        <w:rPr>
          <w:rFonts w:ascii="Open Sans" w:hAnsi="Open Sans" w:cs="Open Sans"/>
          <w:sz w:val="22"/>
          <w:szCs w:val="22"/>
        </w:rPr>
        <w:lastRenderedPageBreak/>
        <w:t>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6158A5">
      <w:pPr>
        <w:pStyle w:val="Akapitzlist"/>
        <w:numPr>
          <w:ilvl w:val="0"/>
          <w:numId w:val="5"/>
        </w:numPr>
        <w:spacing w:before="120" w:after="120" w:line="276" w:lineRule="auto"/>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46" w:name="_Hlk122033255"/>
      <w:bookmarkStart w:id="147" w:name="_Hlk122515081"/>
      <w:r w:rsidR="00B026AF" w:rsidRPr="007A2BD2">
        <w:rPr>
          <w:rFonts w:ascii="Open Sans" w:hAnsi="Open Sans" w:cs="Open Sans"/>
          <w:sz w:val="22"/>
          <w:szCs w:val="22"/>
        </w:rPr>
        <w:t>Stanowisko Instytucji Wdrażającej w powyższym zakresie będzie wiążące dla Beneficjenta</w:t>
      </w:r>
      <w:bookmarkEnd w:id="146"/>
      <w:r w:rsidR="00B026AF" w:rsidRPr="007A2BD2">
        <w:rPr>
          <w:rFonts w:ascii="Open Sans" w:hAnsi="Open Sans" w:cs="Open Sans"/>
          <w:sz w:val="22"/>
          <w:szCs w:val="22"/>
        </w:rPr>
        <w:t>.</w:t>
      </w:r>
      <w:bookmarkEnd w:id="147"/>
    </w:p>
    <w:p w14:paraId="211BBB6A" w14:textId="0388C3EF" w:rsidR="00CE7687" w:rsidRPr="007A2BD2" w:rsidRDefault="00573EEF" w:rsidP="006158A5">
      <w:pPr>
        <w:numPr>
          <w:ilvl w:val="0"/>
          <w:numId w:val="5"/>
        </w:numPr>
        <w:spacing w:before="120" w:after="120" w:line="276" w:lineRule="auto"/>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6158A5">
      <w:pPr>
        <w:numPr>
          <w:ilvl w:val="0"/>
          <w:numId w:val="5"/>
        </w:numPr>
        <w:spacing w:before="120" w:after="120" w:line="276" w:lineRule="auto"/>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6158A5">
      <w:pPr>
        <w:numPr>
          <w:ilvl w:val="0"/>
          <w:numId w:val="5"/>
        </w:numPr>
        <w:tabs>
          <w:tab w:val="left" w:pos="360"/>
        </w:tabs>
        <w:spacing w:before="120" w:after="120" w:line="276" w:lineRule="auto"/>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0864D50C" w:rsidR="00F175DC" w:rsidRPr="007A2BD2" w:rsidRDefault="00526E35" w:rsidP="006158A5">
      <w:pPr>
        <w:numPr>
          <w:ilvl w:val="0"/>
          <w:numId w:val="5"/>
        </w:numPr>
        <w:tabs>
          <w:tab w:val="left" w:pos="360"/>
        </w:tabs>
        <w:spacing w:before="120" w:after="120" w:line="276" w:lineRule="auto"/>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 xml:space="preserve">Oświadczenia składane w formie elektronicznej doręcza się wyłącznie za pośrednictwem SL2021, </w:t>
      </w:r>
      <w:proofErr w:type="spellStart"/>
      <w:r w:rsidR="004D0FAD" w:rsidRPr="007A2BD2">
        <w:rPr>
          <w:rFonts w:ascii="Open Sans" w:hAnsi="Open Sans" w:cs="Open Sans"/>
          <w:sz w:val="22"/>
          <w:szCs w:val="22"/>
        </w:rPr>
        <w:t>ePUAP</w:t>
      </w:r>
      <w:proofErr w:type="spellEnd"/>
      <w:r w:rsidR="004D0FAD" w:rsidRPr="007A2BD2">
        <w:rPr>
          <w:rFonts w:ascii="Open Sans" w:hAnsi="Open Sans" w:cs="Open Sans"/>
          <w:sz w:val="22"/>
          <w:szCs w:val="22"/>
        </w:rPr>
        <w:t xml:space="preserve"> lub z wykorzystaniem publicznej usługi rejestrowanego doręczenia elektronicznego</w:t>
      </w:r>
      <w:r w:rsidR="00883FB9">
        <w:rPr>
          <w:rFonts w:ascii="Open Sans" w:hAnsi="Open Sans" w:cs="Open Sans"/>
          <w:sz w:val="22"/>
          <w:szCs w:val="22"/>
        </w:rPr>
        <w:t xml:space="preserve"> </w:t>
      </w:r>
      <w:r w:rsidR="00883FB9" w:rsidRPr="00883FB9">
        <w:rPr>
          <w:rFonts w:ascii="Open Sans" w:hAnsi="Open Sans" w:cs="Open Sans"/>
          <w:sz w:val="22"/>
          <w:szCs w:val="22"/>
        </w:rPr>
        <w:t>lub publicznej usługi hybrydowej</w:t>
      </w:r>
      <w:r w:rsidR="004D0FAD" w:rsidRPr="007A2BD2">
        <w:rPr>
          <w:rFonts w:ascii="Open Sans" w:hAnsi="Open Sans" w:cs="Open Sans"/>
          <w:sz w:val="22"/>
          <w:szCs w:val="22"/>
        </w:rPr>
        <w:t xml:space="preserve"> o któr</w:t>
      </w:r>
      <w:r w:rsidR="00883FB9">
        <w:rPr>
          <w:rFonts w:ascii="Open Sans" w:hAnsi="Open Sans" w:cs="Open Sans"/>
          <w:sz w:val="22"/>
          <w:szCs w:val="22"/>
        </w:rPr>
        <w:t>ych</w:t>
      </w:r>
      <w:r w:rsidR="004D0FAD" w:rsidRPr="007A2BD2">
        <w:rPr>
          <w:rFonts w:ascii="Open Sans" w:hAnsi="Open Sans" w:cs="Open Sans"/>
          <w:sz w:val="22"/>
          <w:szCs w:val="22"/>
        </w:rPr>
        <w:t xml:space="preserve"> mowa w ustawie z dnia 18 listopada 2020 r. o doręczeniach elektronicznych (Dz. U. z 202</w:t>
      </w:r>
      <w:r w:rsidR="00883FB9">
        <w:rPr>
          <w:rFonts w:ascii="Open Sans" w:hAnsi="Open Sans" w:cs="Open Sans"/>
          <w:sz w:val="22"/>
          <w:szCs w:val="22"/>
        </w:rPr>
        <w:t>3</w:t>
      </w:r>
      <w:r w:rsidR="004D0FAD" w:rsidRPr="007A2BD2">
        <w:rPr>
          <w:rFonts w:ascii="Open Sans" w:hAnsi="Open Sans" w:cs="Open Sans"/>
          <w:sz w:val="22"/>
          <w:szCs w:val="22"/>
        </w:rPr>
        <w:t xml:space="preserve"> r. poz. </w:t>
      </w:r>
      <w:r w:rsidR="00883FB9">
        <w:rPr>
          <w:rFonts w:ascii="Open Sans" w:hAnsi="Open Sans" w:cs="Open Sans"/>
          <w:sz w:val="22"/>
          <w:szCs w:val="22"/>
        </w:rPr>
        <w:t>285</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w:t>
      </w:r>
      <w:proofErr w:type="spellStart"/>
      <w:r w:rsidR="004D0FAD" w:rsidRPr="007A2BD2">
        <w:rPr>
          <w:rFonts w:ascii="Open Sans" w:hAnsi="Open Sans" w:cs="Open Sans"/>
          <w:sz w:val="22"/>
          <w:szCs w:val="22"/>
        </w:rPr>
        <w:t>późn</w:t>
      </w:r>
      <w:proofErr w:type="spellEnd"/>
      <w:r w:rsidR="004D0FAD" w:rsidRPr="007A2BD2">
        <w:rPr>
          <w:rFonts w:ascii="Open Sans" w:hAnsi="Open Sans" w:cs="Open Sans"/>
          <w:sz w:val="22"/>
          <w:szCs w:val="22"/>
        </w:rPr>
        <w:t>. zm.).</w:t>
      </w:r>
    </w:p>
    <w:p w14:paraId="18053164" w14:textId="1F4DE389" w:rsidR="00F175DC" w:rsidRPr="007A2BD2" w:rsidRDefault="00F175DC" w:rsidP="006158A5">
      <w:pPr>
        <w:numPr>
          <w:ilvl w:val="0"/>
          <w:numId w:val="5"/>
        </w:numPr>
        <w:tabs>
          <w:tab w:val="left" w:pos="360"/>
        </w:tabs>
        <w:spacing w:before="120" w:after="120" w:line="276" w:lineRule="auto"/>
        <w:rPr>
          <w:rFonts w:ascii="Open Sans" w:hAnsi="Open Sans" w:cs="Open Sans"/>
          <w:sz w:val="22"/>
          <w:szCs w:val="22"/>
        </w:rPr>
      </w:pPr>
      <w:r w:rsidRPr="007A2BD2">
        <w:rPr>
          <w:rFonts w:ascii="Open Sans" w:hAnsi="Open Sans" w:cs="Open Sans"/>
          <w:sz w:val="22"/>
          <w:szCs w:val="22"/>
        </w:rPr>
        <w:lastRenderedPageBreak/>
        <w:t>Umowę sporządzono w dwóch egzemplarzach, po jednej dla każdej ze Stron</w:t>
      </w:r>
      <w:bookmarkStart w:id="148" w:name="_Hlk131416258"/>
      <w:r w:rsidR="00772FBB" w:rsidRPr="007A2BD2">
        <w:rPr>
          <w:rFonts w:ascii="Open Sans" w:hAnsi="Open Sans" w:cs="Open Sans"/>
          <w:sz w:val="22"/>
          <w:szCs w:val="22"/>
        </w:rPr>
        <w:t>/ Umowę sporządzono</w:t>
      </w:r>
      <w:r w:rsidR="00C404E0">
        <w:rPr>
          <w:rFonts w:ascii="Open Sans" w:hAnsi="Open Sans" w:cs="Open Sans"/>
          <w:sz w:val="22"/>
          <w:szCs w:val="22"/>
        </w:rPr>
        <w:t xml:space="preserve"> w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49" w:name="_Hlk131416280"/>
      <w:r w:rsidR="00772FBB" w:rsidRPr="007A2BD2">
        <w:rPr>
          <w:rStyle w:val="Odwoanieprzypisudolnego"/>
          <w:rFonts w:ascii="Open Sans" w:hAnsi="Open Sans" w:cs="Open Sans"/>
          <w:sz w:val="22"/>
          <w:szCs w:val="22"/>
        </w:rPr>
        <w:footnoteReference w:id="132"/>
      </w:r>
      <w:bookmarkEnd w:id="148"/>
      <w:bookmarkEnd w:id="149"/>
    </w:p>
    <w:p w14:paraId="1A44936F" w14:textId="77777777" w:rsidR="000461F1" w:rsidRPr="007A2BD2" w:rsidRDefault="008A0C70" w:rsidP="006158A5">
      <w:pPr>
        <w:numPr>
          <w:ilvl w:val="0"/>
          <w:numId w:val="5"/>
        </w:numPr>
        <w:tabs>
          <w:tab w:val="left" w:pos="360"/>
        </w:tabs>
        <w:spacing w:before="120" w:after="120" w:line="276" w:lineRule="auto"/>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6158A5">
      <w:pPr>
        <w:numPr>
          <w:ilvl w:val="0"/>
          <w:numId w:val="5"/>
        </w:numPr>
        <w:tabs>
          <w:tab w:val="clear" w:pos="284"/>
          <w:tab w:val="num" w:pos="360"/>
        </w:tabs>
        <w:spacing w:before="120" w:after="120" w:line="276" w:lineRule="auto"/>
        <w:ind w:left="360" w:hanging="360"/>
        <w:rPr>
          <w:rFonts w:ascii="Open Sans" w:hAnsi="Open Sans" w:cs="Open Sans"/>
          <w:sz w:val="22"/>
          <w:szCs w:val="22"/>
        </w:rPr>
      </w:pPr>
      <w:bookmarkStart w:id="150"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50"/>
    </w:p>
    <w:p w14:paraId="754E455C" w14:textId="782A5299" w:rsidR="000461F1" w:rsidRPr="007A2BD2" w:rsidRDefault="000461F1" w:rsidP="006158A5">
      <w:pPr>
        <w:spacing w:before="1080" w:after="120" w:line="276" w:lineRule="auto"/>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6158A5">
      <w:pPr>
        <w:numPr>
          <w:ilvl w:val="0"/>
          <w:numId w:val="16"/>
        </w:numPr>
        <w:spacing w:after="120" w:line="276" w:lineRule="auto"/>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6158A5">
      <w:pPr>
        <w:numPr>
          <w:ilvl w:val="0"/>
          <w:numId w:val="16"/>
        </w:numPr>
        <w:spacing w:after="120" w:line="276" w:lineRule="auto"/>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6158A5">
      <w:pPr>
        <w:numPr>
          <w:ilvl w:val="0"/>
          <w:numId w:val="16"/>
        </w:numPr>
        <w:spacing w:after="120" w:line="276" w:lineRule="auto"/>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6158A5">
      <w:pPr>
        <w:numPr>
          <w:ilvl w:val="0"/>
          <w:numId w:val="16"/>
        </w:numPr>
        <w:spacing w:after="120" w:line="276" w:lineRule="auto"/>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6158A5">
      <w:pPr>
        <w:numPr>
          <w:ilvl w:val="0"/>
          <w:numId w:val="16"/>
        </w:numPr>
        <w:spacing w:after="120" w:line="276" w:lineRule="auto"/>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33"/>
      </w:r>
    </w:p>
    <w:p w14:paraId="189C166E" w14:textId="77777777" w:rsidR="00F175DC" w:rsidRPr="007A2BD2" w:rsidRDefault="00F175DC" w:rsidP="006158A5">
      <w:pPr>
        <w:numPr>
          <w:ilvl w:val="0"/>
          <w:numId w:val="16"/>
        </w:numPr>
        <w:spacing w:after="120" w:line="276" w:lineRule="auto"/>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6158A5">
      <w:pPr>
        <w:numPr>
          <w:ilvl w:val="0"/>
          <w:numId w:val="16"/>
        </w:numPr>
        <w:spacing w:after="120" w:line="276" w:lineRule="auto"/>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6158A5">
      <w:pPr>
        <w:numPr>
          <w:ilvl w:val="0"/>
          <w:numId w:val="16"/>
        </w:numPr>
        <w:spacing w:after="120" w:line="276" w:lineRule="auto"/>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6158A5">
      <w:pPr>
        <w:numPr>
          <w:ilvl w:val="0"/>
          <w:numId w:val="16"/>
        </w:numPr>
        <w:spacing w:after="120" w:line="276" w:lineRule="auto"/>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34"/>
      </w:r>
      <w:r w:rsidRPr="007A2BD2">
        <w:rPr>
          <w:rFonts w:ascii="Open Sans" w:hAnsi="Open Sans" w:cs="Open Sans"/>
          <w:bCs/>
          <w:sz w:val="22"/>
          <w:szCs w:val="22"/>
        </w:rPr>
        <w:t xml:space="preserve"> </w:t>
      </w:r>
    </w:p>
    <w:p w14:paraId="2E2C52BE" w14:textId="3266EC95" w:rsidR="000461F1" w:rsidRPr="007A2BD2" w:rsidRDefault="007E77EF" w:rsidP="006158A5">
      <w:pPr>
        <w:numPr>
          <w:ilvl w:val="0"/>
          <w:numId w:val="16"/>
        </w:numPr>
        <w:spacing w:after="120" w:line="276" w:lineRule="auto"/>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6158A5">
      <w:pPr>
        <w:numPr>
          <w:ilvl w:val="0"/>
          <w:numId w:val="16"/>
        </w:numPr>
        <w:spacing w:after="120" w:line="276" w:lineRule="auto"/>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6158A5">
      <w:pPr>
        <w:numPr>
          <w:ilvl w:val="0"/>
          <w:numId w:val="16"/>
        </w:numPr>
        <w:spacing w:after="120" w:line="276" w:lineRule="auto"/>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6158A5">
      <w:pPr>
        <w:numPr>
          <w:ilvl w:val="0"/>
          <w:numId w:val="16"/>
        </w:numPr>
        <w:spacing w:after="120" w:line="276" w:lineRule="auto"/>
        <w:rPr>
          <w:rFonts w:ascii="Open Sans" w:hAnsi="Open Sans" w:cs="Open Sans"/>
          <w:sz w:val="22"/>
          <w:szCs w:val="22"/>
        </w:rPr>
      </w:pPr>
      <w:bookmarkStart w:id="151"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51"/>
    </w:p>
    <w:p w14:paraId="4DF4A73A" w14:textId="3ADDEC3E" w:rsidR="00E2213D" w:rsidRPr="007A2BD2" w:rsidRDefault="00E2213D" w:rsidP="006158A5">
      <w:pPr>
        <w:numPr>
          <w:ilvl w:val="0"/>
          <w:numId w:val="16"/>
        </w:numPr>
        <w:spacing w:after="120" w:line="276" w:lineRule="auto"/>
        <w:rPr>
          <w:rFonts w:ascii="Open Sans" w:hAnsi="Open Sans" w:cs="Open Sans"/>
          <w:sz w:val="22"/>
          <w:szCs w:val="22"/>
        </w:rPr>
      </w:pPr>
      <w:r w:rsidRPr="007A2BD2">
        <w:rPr>
          <w:rFonts w:ascii="Open Sans" w:hAnsi="Open Sans" w:cs="Open Sans"/>
          <w:sz w:val="22"/>
          <w:szCs w:val="22"/>
        </w:rPr>
        <w:lastRenderedPageBreak/>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6158A5">
      <w:pPr>
        <w:numPr>
          <w:ilvl w:val="0"/>
          <w:numId w:val="16"/>
        </w:numPr>
        <w:spacing w:after="120" w:line="276" w:lineRule="auto"/>
        <w:rPr>
          <w:rFonts w:ascii="Open Sans" w:hAnsi="Open Sans" w:cs="Open Sans"/>
          <w:sz w:val="22"/>
          <w:szCs w:val="22"/>
        </w:rPr>
      </w:pPr>
      <w:bookmarkStart w:id="152" w:name="_Hlk121898598"/>
      <w:r w:rsidRPr="007A2BD2">
        <w:rPr>
          <w:rFonts w:ascii="Open Sans" w:hAnsi="Open Sans" w:cs="Open Sans"/>
          <w:sz w:val="22"/>
          <w:szCs w:val="22"/>
        </w:rPr>
        <w:t>Wzór klauzuli informacyjnej.</w:t>
      </w:r>
    </w:p>
    <w:p w14:paraId="0FD2F4FC" w14:textId="540E7C85" w:rsidR="00E2213D" w:rsidRPr="007A2BD2" w:rsidRDefault="00E2213D" w:rsidP="006158A5">
      <w:pPr>
        <w:numPr>
          <w:ilvl w:val="0"/>
          <w:numId w:val="16"/>
        </w:numPr>
        <w:spacing w:after="120" w:line="276" w:lineRule="auto"/>
        <w:rPr>
          <w:rFonts w:ascii="Open Sans" w:hAnsi="Open Sans" w:cs="Open Sans"/>
          <w:sz w:val="22"/>
          <w:szCs w:val="22"/>
        </w:rPr>
      </w:pPr>
      <w:r w:rsidRPr="007A2BD2">
        <w:rPr>
          <w:rFonts w:ascii="Open Sans" w:hAnsi="Open Sans" w:cs="Open Sans"/>
          <w:sz w:val="22"/>
          <w:szCs w:val="22"/>
        </w:rPr>
        <w:t>Katalog kosztów pośrednich</w:t>
      </w:r>
      <w:bookmarkEnd w:id="152"/>
      <w:r w:rsidR="00407C79" w:rsidRPr="007A2BD2">
        <w:rPr>
          <w:rFonts w:ascii="Open Sans" w:hAnsi="Open Sans" w:cs="Open Sans"/>
          <w:sz w:val="22"/>
          <w:szCs w:val="22"/>
        </w:rPr>
        <w:t>.</w:t>
      </w:r>
    </w:p>
    <w:p w14:paraId="50BBE86B" w14:textId="77777777" w:rsidR="000A69C3" w:rsidRPr="007A2BD2" w:rsidRDefault="000A69C3" w:rsidP="006158A5">
      <w:pPr>
        <w:numPr>
          <w:ilvl w:val="0"/>
          <w:numId w:val="16"/>
        </w:numPr>
        <w:spacing w:before="120" w:after="120" w:line="276" w:lineRule="auto"/>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061B095D" w14:textId="7A47DC4C" w:rsidR="00A21D80" w:rsidRPr="007A2BD2" w:rsidRDefault="00A21D80" w:rsidP="006158A5">
      <w:pPr>
        <w:numPr>
          <w:ilvl w:val="0"/>
          <w:numId w:val="16"/>
        </w:numPr>
        <w:spacing w:before="120" w:after="120" w:line="276" w:lineRule="auto"/>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788911A1" w14:textId="77777777" w:rsidR="003B1879" w:rsidRPr="007A2BD2" w:rsidRDefault="003B1879" w:rsidP="006158A5">
      <w:pPr>
        <w:pStyle w:val="Nagwek9"/>
        <w:keepNext w:val="0"/>
        <w:spacing w:before="1560" w:after="120" w:line="276" w:lineRule="auto"/>
        <w:ind w:left="4961" w:hanging="4961"/>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E4465">
      <w:pPr>
        <w:spacing w:before="60" w:after="120" w:line="276" w:lineRule="auto"/>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E4465">
      <w:pPr>
        <w:spacing w:after="120" w:line="276" w:lineRule="auto"/>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7"/>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03BDB5" w14:textId="77777777" w:rsidR="002F1DE4" w:rsidRDefault="002F1DE4">
      <w:r>
        <w:separator/>
      </w:r>
    </w:p>
  </w:endnote>
  <w:endnote w:type="continuationSeparator" w:id="0">
    <w:p w14:paraId="27C16248" w14:textId="77777777" w:rsidR="002F1DE4" w:rsidRDefault="002F1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altName w:val="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6A8E1" w14:textId="77777777"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8B0D68">
      <w:rPr>
        <w:rStyle w:val="Numerstrony"/>
        <w:rFonts w:ascii="Arial" w:hAnsi="Arial" w:cs="Arial"/>
        <w:noProof/>
      </w:rPr>
      <w:t>25</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8B0D68">
      <w:rPr>
        <w:rStyle w:val="Numerstrony"/>
        <w:rFonts w:ascii="Arial" w:hAnsi="Arial" w:cs="Arial"/>
        <w:noProof/>
      </w:rPr>
      <w:t>42</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B4ED8" w14:textId="77777777" w:rsidR="002F1DE4" w:rsidRDefault="002F1DE4">
      <w:r>
        <w:separator/>
      </w:r>
    </w:p>
  </w:footnote>
  <w:footnote w:type="continuationSeparator" w:id="0">
    <w:p w14:paraId="10F4554E" w14:textId="77777777" w:rsidR="002F1DE4" w:rsidRDefault="002F1DE4">
      <w:r>
        <w:continuationSeparator/>
      </w:r>
    </w:p>
  </w:footnote>
  <w:footnote w:id="1">
    <w:p w14:paraId="1BF76451" w14:textId="77777777" w:rsidR="00642E8A" w:rsidRPr="009B5CD7" w:rsidRDefault="003F4345" w:rsidP="007E446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2">
    <w:p w14:paraId="7CD031B7" w14:textId="77777777" w:rsidR="00642E8A" w:rsidRPr="009B5CD7" w:rsidRDefault="00FA03E2" w:rsidP="007E446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Wzoru nie stosuje się do projektów w ramach Priorytetu VIII Pomoc techniczna. </w:t>
      </w:r>
    </w:p>
  </w:footnote>
  <w:footnote w:id="3">
    <w:p w14:paraId="1E613EAE" w14:textId="5F578F89" w:rsidR="007E6ED9" w:rsidRPr="00D305A9" w:rsidRDefault="007E6ED9" w:rsidP="007E446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CA4342" w:rsidRPr="009B5CD7">
        <w:rPr>
          <w:rFonts w:ascii="Open Sans" w:hAnsi="Open Sans" w:cs="Open Sans"/>
        </w:rPr>
        <w:t xml:space="preserve"> w zależności od formy zawarcia Umowy</w:t>
      </w:r>
      <w:r w:rsidRPr="009B5CD7">
        <w:rPr>
          <w:rFonts w:ascii="Open Sans" w:hAnsi="Open Sans" w:cs="Open Sans"/>
        </w:rPr>
        <w:t>.</w:t>
      </w:r>
    </w:p>
  </w:footnote>
  <w:footnote w:id="4">
    <w:p w14:paraId="5A1045D2" w14:textId="77777777" w:rsidR="00642E8A" w:rsidRPr="009B5CD7" w:rsidRDefault="003F4345" w:rsidP="007E446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9B5CD7" w:rsidRDefault="003F4345" w:rsidP="007E446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6">
    <w:p w14:paraId="444AEC6F" w14:textId="77777777" w:rsidR="00642E8A" w:rsidRPr="009B5CD7" w:rsidRDefault="003F4345" w:rsidP="007E446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9B5CD7" w:rsidRDefault="003F4345" w:rsidP="007E446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8">
    <w:p w14:paraId="24070E3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9">
    <w:p w14:paraId="3DB9B644"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0">
    <w:p w14:paraId="18921776" w14:textId="4A3E31A7" w:rsidR="00642E8A" w:rsidRPr="00D305A9"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44B0" w:rsidRPr="009B5CD7">
        <w:rPr>
          <w:rFonts w:ascii="Open Sans" w:hAnsi="Open Sans" w:cs="Open Sans"/>
        </w:rPr>
        <w:t>Należy w</w:t>
      </w:r>
      <w:r w:rsidRPr="009B5CD7">
        <w:rPr>
          <w:rFonts w:ascii="Open Sans" w:hAnsi="Open Sans" w:cs="Open Sans"/>
        </w:rPr>
        <w:t>ykreślić jeśli nie dotyczy.</w:t>
      </w:r>
    </w:p>
  </w:footnote>
  <w:footnote w:id="11">
    <w:p w14:paraId="4F9BA40B" w14:textId="538536E2" w:rsidR="0005605C" w:rsidRPr="009B5CD7" w:rsidRDefault="0005605C"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4" w:name="_Hlk128651285"/>
      <w:r w:rsidR="003044B0" w:rsidRPr="009B5CD7">
        <w:rPr>
          <w:rFonts w:ascii="Open Sans" w:hAnsi="Open Sans" w:cs="Open Sans"/>
        </w:rPr>
        <w:t>Należy w</w:t>
      </w:r>
      <w:r w:rsidRPr="009B5CD7">
        <w:rPr>
          <w:rFonts w:ascii="Open Sans" w:hAnsi="Open Sans" w:cs="Open Sans"/>
        </w:rPr>
        <w:t>ykreślić jeśli nie dotyczy.</w:t>
      </w:r>
      <w:bookmarkEnd w:id="14"/>
    </w:p>
  </w:footnote>
  <w:footnote w:id="12">
    <w:p w14:paraId="2F25427B" w14:textId="0C12A1DD" w:rsidR="004F07C2" w:rsidRPr="009B5CD7" w:rsidRDefault="004F07C2" w:rsidP="009B5CD7">
      <w:pPr>
        <w:pStyle w:val="Tekstprzypisudolnego"/>
        <w:jc w:val="both"/>
        <w:rPr>
          <w:rFonts w:ascii="Open Sans" w:hAnsi="Open Sans" w:cs="Open Sans"/>
        </w:rPr>
      </w:pPr>
      <w:r w:rsidRPr="009B5CD7">
        <w:rPr>
          <w:rFonts w:ascii="Open Sans" w:hAnsi="Open Sans" w:cs="Open Sans"/>
          <w:vertAlign w:val="superscript"/>
        </w:rPr>
        <w:footnoteRef/>
      </w:r>
      <w:r w:rsidRPr="009B5CD7">
        <w:rPr>
          <w:rFonts w:ascii="Open Sans" w:hAnsi="Open Sans" w:cs="Open Sans"/>
        </w:rPr>
        <w:t xml:space="preserve"> </w:t>
      </w:r>
      <w:r w:rsidR="00BE06DD" w:rsidRPr="009B5CD7">
        <w:rPr>
          <w:rFonts w:ascii="Open Sans" w:hAnsi="Open Sans" w:cs="Open Sans"/>
        </w:rPr>
        <w:t>Należy w</w:t>
      </w:r>
      <w:r w:rsidRPr="009B5CD7">
        <w:rPr>
          <w:rFonts w:ascii="Open Sans" w:hAnsi="Open Sans" w:cs="Open Sans"/>
        </w:rPr>
        <w:t>ykreślić jeśli nie dotyczy.</w:t>
      </w:r>
    </w:p>
  </w:footnote>
  <w:footnote w:id="13">
    <w:p w14:paraId="7AB6A5E2" w14:textId="63DCA0C6" w:rsidR="00931924" w:rsidRPr="00D305A9" w:rsidRDefault="0093192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Należy wykreślić, jeżeli w ocenie </w:t>
      </w:r>
      <w:r w:rsidR="006E56CB" w:rsidRPr="009B5CD7">
        <w:rPr>
          <w:rFonts w:ascii="Open Sans" w:hAnsi="Open Sans" w:cs="Open Sans"/>
        </w:rPr>
        <w:t>IP</w:t>
      </w:r>
      <w:r w:rsidRPr="009B5CD7">
        <w:rPr>
          <w:rFonts w:ascii="Open Sans" w:hAnsi="Open Sans" w:cs="Open Sans"/>
        </w:rPr>
        <w:t xml:space="preserve"> załącznik w postaci papierowej nie jest wymagany</w:t>
      </w:r>
      <w:r w:rsidR="006E56CB" w:rsidRPr="009B5CD7">
        <w:rPr>
          <w:rFonts w:ascii="Open Sans" w:hAnsi="Open Sans" w:cs="Open Sans"/>
        </w:rPr>
        <w:t>.</w:t>
      </w:r>
    </w:p>
  </w:footnote>
  <w:footnote w:id="14">
    <w:p w14:paraId="41C4F052" w14:textId="506A6E1F" w:rsidR="004B5F4C" w:rsidRPr="00D305A9" w:rsidRDefault="004B5F4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3E11E8" w:rsidRPr="009B5CD7">
        <w:rPr>
          <w:rFonts w:ascii="Open Sans" w:hAnsi="Open Sans" w:cs="Open Sans"/>
        </w:rPr>
        <w:t xml:space="preserve">. </w:t>
      </w:r>
      <w:r w:rsidR="00D451BD" w:rsidRPr="009B5CD7">
        <w:rPr>
          <w:rFonts w:ascii="Open Sans" w:hAnsi="Open Sans" w:cs="Open Sans"/>
        </w:rPr>
        <w:t xml:space="preserve">Termin na przekazanie Harmonogramu Płatności w SL 2021 jest liczony </w:t>
      </w:r>
      <w:r w:rsidR="00C404E0" w:rsidRPr="00D305A9">
        <w:rPr>
          <w:rFonts w:ascii="Open Sans" w:hAnsi="Open Sans" w:cs="Open Sans"/>
        </w:rPr>
        <w:t>od</w:t>
      </w:r>
      <w:r w:rsidR="00D451BD" w:rsidRPr="00D305A9">
        <w:rPr>
          <w:rFonts w:ascii="Open Sans" w:hAnsi="Open Sans" w:cs="Open Sans"/>
        </w:rPr>
        <w:t xml:space="preserve"> daty uzyskania dostępu do modułu &lt;Harmonogram Płatności&gt; w SL2021, jeżeli uzyskano ten dostęp przed zawarciem Umowy. W przeciwnym razie termin jest liczony od daty zawarcia Umowy.</w:t>
      </w:r>
    </w:p>
  </w:footnote>
  <w:footnote w:id="15">
    <w:p w14:paraId="7F4E3015" w14:textId="12B57BF4" w:rsidR="00642E8A" w:rsidRPr="009B5CD7" w:rsidRDefault="003F4345" w:rsidP="007E446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6">
    <w:p w14:paraId="1607E473" w14:textId="7B0383EA" w:rsidR="00CF7BE6" w:rsidRPr="00D305A9" w:rsidRDefault="00CF7BE6" w:rsidP="007E4465">
      <w:pPr>
        <w:pStyle w:val="Tekstprzypisudolnego"/>
        <w:spacing w:line="276" w:lineRule="aut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7">
    <w:p w14:paraId="7597850B" w14:textId="77777777" w:rsidR="003F4345" w:rsidRPr="009B5CD7" w:rsidRDefault="003F4345" w:rsidP="007E446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Płatnikiem płatności jest: </w:t>
      </w:r>
    </w:p>
    <w:p w14:paraId="50D7FB18" w14:textId="77777777" w:rsidR="003F4345" w:rsidRPr="00D305A9" w:rsidRDefault="003F4345" w:rsidP="007E4465">
      <w:pPr>
        <w:pStyle w:val="Tekstprzypisudolnego"/>
        <w:spacing w:line="276" w:lineRule="auto"/>
        <w:jc w:val="both"/>
        <w:rPr>
          <w:rFonts w:ascii="Open Sans" w:hAnsi="Open Sans" w:cs="Open Sans"/>
        </w:rPr>
      </w:pPr>
      <w:r w:rsidRPr="009B5CD7">
        <w:rPr>
          <w:rFonts w:ascii="Open Sans" w:hAnsi="Open Sans" w:cs="Open Sans"/>
        </w:rPr>
        <w:t>a) instytucja, z którą benef</w:t>
      </w:r>
      <w:r w:rsidRPr="00D305A9">
        <w:rPr>
          <w:rFonts w:ascii="Open Sans" w:hAnsi="Open Sans" w:cs="Open Sans"/>
        </w:rPr>
        <w:t xml:space="preserve">icjent zawarł umowę o dofinansowanie, lub </w:t>
      </w:r>
    </w:p>
    <w:p w14:paraId="08C8AA8E" w14:textId="77777777" w:rsidR="00642E8A" w:rsidRPr="00D305A9" w:rsidRDefault="003F4345" w:rsidP="007E4465">
      <w:pPr>
        <w:pStyle w:val="Tekstprzypisudolnego"/>
        <w:spacing w:line="276" w:lineRule="auto"/>
        <w:jc w:val="both"/>
        <w:rPr>
          <w:rFonts w:ascii="Open Sans" w:hAnsi="Open Sans" w:cs="Open Sans"/>
        </w:rPr>
      </w:pPr>
      <w:r w:rsidRPr="00D305A9">
        <w:rPr>
          <w:rFonts w:ascii="Open Sans" w:hAnsi="Open Sans" w:cs="Open Sans"/>
        </w:rPr>
        <w:t xml:space="preserve">b) Bank Gospodarstwa Krajowego, jeżeli IP zawarła z nim umowę, o której mowa w art. 192 ust 3 ustawy o finansach publicznych. </w:t>
      </w:r>
    </w:p>
  </w:footnote>
  <w:footnote w:id="18">
    <w:p w14:paraId="57337803" w14:textId="77777777" w:rsidR="00762B48" w:rsidRPr="009B5CD7" w:rsidRDefault="00762B48" w:rsidP="007E4465">
      <w:pPr>
        <w:pStyle w:val="Tekstprzypisudolnego"/>
        <w:tabs>
          <w:tab w:val="left" w:pos="720"/>
        </w:tabs>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19">
    <w:p w14:paraId="02FCBDEF" w14:textId="3B377D7F" w:rsidR="00385FC1" w:rsidRPr="009B5CD7" w:rsidRDefault="00385FC1" w:rsidP="007E446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 w:id="20">
    <w:p w14:paraId="1543AD1B" w14:textId="77777777" w:rsidR="00642E8A" w:rsidRPr="009B5CD7" w:rsidRDefault="003F4345" w:rsidP="007E446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1">
    <w:p w14:paraId="60549C07" w14:textId="4F03B560" w:rsidR="00642E8A" w:rsidRPr="009B5CD7" w:rsidRDefault="003F4345" w:rsidP="007E446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2">
    <w:p w14:paraId="28F2B3BA" w14:textId="5C51F851" w:rsidR="00642E8A" w:rsidRPr="009B5CD7" w:rsidRDefault="003F4345" w:rsidP="007E446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jeden rachunek bankowy dla przekazywania zaliczki.</w:t>
      </w:r>
    </w:p>
  </w:footnote>
  <w:footnote w:id="23">
    <w:p w14:paraId="549FC514" w14:textId="686C80F3" w:rsidR="007B1D09" w:rsidRPr="00D305A9" w:rsidRDefault="007B1D09" w:rsidP="007E4465">
      <w:pPr>
        <w:pStyle w:val="Tekstprzypisudolnego"/>
        <w:spacing w:line="276" w:lineRule="aut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Niepotrzebne należy wykreślić</w:t>
      </w:r>
      <w:r w:rsidRPr="009B5CD7">
        <w:rPr>
          <w:rFonts w:ascii="Open Sans" w:hAnsi="Open Sans" w:cs="Open Sans"/>
        </w:rPr>
        <w:t>.</w:t>
      </w:r>
    </w:p>
  </w:footnote>
  <w:footnote w:id="24">
    <w:p w14:paraId="34004038" w14:textId="2B189081" w:rsidR="007B1D09" w:rsidRPr="00D305A9" w:rsidRDefault="007B1D09" w:rsidP="007E4465">
      <w:pPr>
        <w:pStyle w:val="Tekstprzypisudolnego"/>
        <w:spacing w:line="276" w:lineRule="aut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5">
    <w:p w14:paraId="1C0B36E0" w14:textId="2C8AA41F" w:rsidR="00550D7B" w:rsidRPr="00D305A9" w:rsidRDefault="00550D7B" w:rsidP="007E4465">
      <w:pPr>
        <w:pStyle w:val="Tekstprzypisudolnego"/>
        <w:spacing w:line="276" w:lineRule="aut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6">
    <w:p w14:paraId="3D3FDC71" w14:textId="38353F8D" w:rsidR="003B33B7" w:rsidRPr="00D305A9" w:rsidRDefault="003B33B7" w:rsidP="007E4465">
      <w:pPr>
        <w:pStyle w:val="Tekstprzypisudolnego"/>
        <w:spacing w:line="276" w:lineRule="aut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Zasady kwalifikowalności wkładu niepieniężnego zostały zawarte w Wytycznych dotyczących kwalifikowalności wydatków na lata 2021-2027 (podrozdział 3.3).</w:t>
      </w:r>
    </w:p>
  </w:footnote>
  <w:footnote w:id="27">
    <w:p w14:paraId="01E5B1BA" w14:textId="77777777" w:rsidR="00642E8A" w:rsidRPr="009B5CD7" w:rsidRDefault="003F4345" w:rsidP="007E446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Stopa dofinansowania dla Projektu rozumiana jako % dofinansowania wydatków kwalifikowalnych. </w:t>
      </w:r>
    </w:p>
  </w:footnote>
  <w:footnote w:id="28">
    <w:p w14:paraId="63DFE72A" w14:textId="77777777" w:rsidR="00642E8A" w:rsidRPr="009B5CD7" w:rsidRDefault="003F4345" w:rsidP="007E446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W przypadku gdy w Projekcie dofinansowanie nie będzie przekazywane w formie zaliczki z Umowy należy wykreślić postanowienia dotyczące zaliczek</w:t>
      </w:r>
    </w:p>
  </w:footnote>
  <w:footnote w:id="29">
    <w:p w14:paraId="5B323D1C" w14:textId="77777777" w:rsidR="00884A79" w:rsidRPr="00D305A9" w:rsidRDefault="00884A79" w:rsidP="007E4465">
      <w:pPr>
        <w:pStyle w:val="Tekstprzypisudolnego"/>
        <w:spacing w:line="276" w:lineRule="aut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Należy wykreślić, jeżeli nie dotyczy.</w:t>
      </w:r>
    </w:p>
  </w:footnote>
  <w:footnote w:id="30">
    <w:p w14:paraId="05436BA9" w14:textId="714A5A8C" w:rsidR="00DA4B41" w:rsidRPr="009B5CD7" w:rsidRDefault="00DA4B41" w:rsidP="007E446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31">
    <w:p w14:paraId="286DC605" w14:textId="77777777" w:rsidR="00B04998" w:rsidRPr="009B5CD7" w:rsidRDefault="00B0499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Pr="009B5CD7">
        <w:rPr>
          <w:rFonts w:ascii="Open Sans" w:hAnsi="Open Sans" w:cs="Open Sans"/>
          <w:bCs/>
        </w:rPr>
        <w:t>uzupełnić właściwe i wykreślić pozostałe lub wykreślić całą klauzulę, jeśli w działaniu nie występuje pomoc publiczna.</w:t>
      </w:r>
    </w:p>
  </w:footnote>
  <w:footnote w:id="32">
    <w:p w14:paraId="3E76BAED" w14:textId="76AE3255" w:rsidR="00950C5D" w:rsidRPr="009B5CD7" w:rsidRDefault="00950C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KPON</w:t>
      </w:r>
      <w:r w:rsidR="00C75635" w:rsidRPr="009B5CD7">
        <w:rPr>
          <w:rFonts w:ascii="Open Sans" w:hAnsi="Open Sans" w:cs="Open Sans"/>
        </w:rPr>
        <w:t>,</w:t>
      </w:r>
      <w:r w:rsidR="00E876E7" w:rsidRPr="009B5CD7">
        <w:rPr>
          <w:rFonts w:ascii="Open Sans" w:hAnsi="Open Sans" w:cs="Open Sans"/>
        </w:rPr>
        <w:t xml:space="preserve"> zgodnie z przeprowadzoną przez IP analizą oraz specyfiką Projektu.</w:t>
      </w:r>
    </w:p>
  </w:footnote>
  <w:footnote w:id="33">
    <w:p w14:paraId="6BEDE778" w14:textId="02F40EA6" w:rsidR="00950C5D" w:rsidRPr="009B5CD7" w:rsidRDefault="00950C5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w:t>
      </w:r>
      <w:r w:rsidR="00C75635" w:rsidRPr="009B5CD7">
        <w:rPr>
          <w:rFonts w:ascii="Open Sans" w:hAnsi="Open Sans" w:cs="Open Sans"/>
        </w:rPr>
        <w:t>P</w:t>
      </w:r>
      <w:r w:rsidR="00E876E7" w:rsidRPr="009B5CD7">
        <w:rPr>
          <w:rFonts w:ascii="Open Sans" w:hAnsi="Open Sans" w:cs="Open Sans"/>
        </w:rPr>
        <w:t>, zgodnie z przeprowadzoną przez IP analizą oraz specyfiką Projektu.</w:t>
      </w:r>
    </w:p>
  </w:footnote>
  <w:footnote w:id="34">
    <w:p w14:paraId="5A19B4E9" w14:textId="18356A3D"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C102D1" w:rsidRPr="009B5CD7">
        <w:rPr>
          <w:rFonts w:ascii="Open Sans" w:hAnsi="Open Sans" w:cs="Open Sans"/>
        </w:rPr>
        <w:t xml:space="preserve">Pojęcie „wszczęcia postępowania” jest rozumiane w taki sposób, w jaki definiują je właściwe </w:t>
      </w:r>
      <w:r w:rsidR="00C102D1" w:rsidRPr="009B5CD7">
        <w:rPr>
          <w:rFonts w:ascii="Open Sans" w:hAnsi="Open Sans" w:cs="Open Sans"/>
          <w:i/>
        </w:rPr>
        <w:t>Wytyczne dotyczące kwalifikowalności wydatków na lata 2021-2027</w:t>
      </w:r>
      <w:r w:rsidR="00C102D1" w:rsidRPr="009B5CD7">
        <w:rPr>
          <w:rFonts w:ascii="Open Sans" w:hAnsi="Open Sans" w:cs="Open Sans"/>
        </w:rPr>
        <w:t>.</w:t>
      </w:r>
    </w:p>
  </w:footnote>
  <w:footnote w:id="35">
    <w:p w14:paraId="16BF9139" w14:textId="50449CA7" w:rsidR="00373BD0" w:rsidRPr="00D305A9" w:rsidRDefault="00373BD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455E6" w:rsidRPr="009B5CD7">
        <w:rPr>
          <w:rFonts w:ascii="Open Sans" w:hAnsi="Open Sans" w:cs="Open Sans"/>
        </w:rPr>
        <w:t xml:space="preserve">Należy wykreślić jeżeli wykreśleniu podlega § 4a. </w:t>
      </w:r>
      <w:r w:rsidR="001850A5"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r w:rsidR="00E455E6" w:rsidRPr="00D305A9">
        <w:rPr>
          <w:rFonts w:ascii="Open Sans" w:hAnsi="Open Sans" w:cs="Open Sans"/>
        </w:rPr>
        <w:t>.</w:t>
      </w:r>
    </w:p>
  </w:footnote>
  <w:footnote w:id="36">
    <w:p w14:paraId="633E7FAE" w14:textId="4E8B24B1" w:rsidR="00E455E6" w:rsidRPr="009B5CD7" w:rsidRDefault="00E455E6" w:rsidP="007E446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zastosowanie ma § 4a. W pozostałych przypadkach ustęp należy wykreślić.</w:t>
      </w:r>
    </w:p>
  </w:footnote>
  <w:footnote w:id="37">
    <w:p w14:paraId="18DFF4FC" w14:textId="28C861EB" w:rsidR="00642E8A" w:rsidRPr="00D305A9" w:rsidRDefault="003F4345" w:rsidP="007E446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8">
    <w:p w14:paraId="62C63279" w14:textId="6D567516" w:rsidR="00642E8A" w:rsidRPr="00D305A9" w:rsidRDefault="003F4345" w:rsidP="007E446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9">
    <w:p w14:paraId="03060E65" w14:textId="03A75EAF" w:rsidR="00F7308E" w:rsidRPr="00D305A9" w:rsidRDefault="00F7308E" w:rsidP="007E4465">
      <w:pPr>
        <w:pStyle w:val="Tekstprzypisudolnego"/>
        <w:spacing w:line="276" w:lineRule="auto"/>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w:t>
      </w:r>
      <w:r w:rsidRPr="00D305A9">
        <w:rPr>
          <w:rFonts w:ascii="Open Sans" w:hAnsi="Open Sans" w:cs="Open Sans"/>
        </w:rPr>
        <w:t>procedur.</w:t>
      </w:r>
    </w:p>
  </w:footnote>
  <w:footnote w:id="40">
    <w:p w14:paraId="7B674C59" w14:textId="77777777" w:rsidR="00171E37" w:rsidRPr="00D305A9" w:rsidRDefault="00171E37" w:rsidP="007E446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w:t>
      </w:r>
      <w:r w:rsidRPr="00D305A9">
        <w:rPr>
          <w:rFonts w:ascii="Open Sans" w:hAnsi="Open Sans" w:cs="Open Sans"/>
        </w:rPr>
        <w:t>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41">
    <w:p w14:paraId="4386F463" w14:textId="24AF8311" w:rsidR="00CE2CCB" w:rsidRPr="00D305A9" w:rsidRDefault="00CE2CCB"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0398" w:rsidRPr="009B5CD7">
        <w:rPr>
          <w:rFonts w:ascii="Open Sans" w:hAnsi="Open Sans" w:cs="Open Sans"/>
        </w:rPr>
        <w:t>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w:t>
      </w:r>
      <w:r w:rsidR="004B0398" w:rsidRPr="00D305A9">
        <w:rPr>
          <w:rFonts w:ascii="Open Sans" w:hAnsi="Open Sans" w:cs="Open Sans"/>
        </w:rPr>
        <w:t>j, wówczas Beneficjent nie ma obowiązku udokumentowania prowadzenia analizy ryzyka wystąpienia nadużyć finansowych dla Projektu.</w:t>
      </w:r>
    </w:p>
  </w:footnote>
  <w:footnote w:id="42">
    <w:p w14:paraId="0B9376B1" w14:textId="51AD9E61" w:rsidR="00AA21E3" w:rsidRPr="00D305A9" w:rsidRDefault="00AA21E3" w:rsidP="00AE62CC">
      <w:pPr>
        <w:pStyle w:val="Tekstprzypisudolnego"/>
        <w:spacing w:line="276" w:lineRule="auto"/>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Jeśli </w:t>
      </w:r>
      <w:r w:rsidR="005E57EF" w:rsidRPr="009B5CD7">
        <w:rPr>
          <w:rFonts w:ascii="Open Sans" w:hAnsi="Open Sans" w:cs="Open Sans"/>
        </w:rPr>
        <w:t>w</w:t>
      </w:r>
      <w:r w:rsidRPr="00D305A9">
        <w:rPr>
          <w:rFonts w:ascii="Open Sans" w:hAnsi="Open Sans" w:cs="Open Sans"/>
        </w:rPr>
        <w:t xml:space="preserve">ykonawca nie posiada własnej strony internetowej, wówczas uzgadnia miejsce upublicznienia informacji o mechanizmie z Beneficjentem. </w:t>
      </w:r>
    </w:p>
  </w:footnote>
  <w:footnote w:id="43">
    <w:p w14:paraId="0B0C3E43" w14:textId="77777777" w:rsidR="00EB0ACC" w:rsidRPr="009B5CD7" w:rsidRDefault="00EB0ACC"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4">
    <w:p w14:paraId="27E1AA39" w14:textId="77777777" w:rsidR="00B84BEA" w:rsidRPr="009B5CD7" w:rsidRDefault="00B84BEA" w:rsidP="00AE62CC">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5">
    <w:p w14:paraId="6684920F" w14:textId="45EBE2EF" w:rsidR="004F7CA7" w:rsidRPr="00D305A9" w:rsidRDefault="004F7CA7" w:rsidP="00AE62CC">
      <w:pPr>
        <w:pStyle w:val="Tekstprzypisudolnego"/>
        <w:spacing w:line="276" w:lineRule="aut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Instytucja Wdrażająca określa jakie to decyzje w zależności od charakteru przedsięwzięcia</w:t>
      </w:r>
    </w:p>
  </w:footnote>
  <w:footnote w:id="46">
    <w:p w14:paraId="354E2164" w14:textId="77777777" w:rsidR="004F7CA7" w:rsidRPr="00D305A9" w:rsidRDefault="004F7CA7" w:rsidP="00AE62CC">
      <w:pPr>
        <w:pStyle w:val="Tekstprzypisudolnego"/>
        <w:spacing w:line="276" w:lineRule="aut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Decyzja budowlana to decyzja o pozwoleniu na budowę, decyzja o zezwoleniu na realizację inwestycji drogowej lub inna decyzja pozwalająca na rozpoczęcie robót budowlanych.</w:t>
      </w:r>
    </w:p>
  </w:footnote>
  <w:footnote w:id="47">
    <w:p w14:paraId="72131E19" w14:textId="05D20755" w:rsidR="006A3748" w:rsidRPr="009B5CD7" w:rsidRDefault="006A3748" w:rsidP="00AE62CC">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 sprawie zmiany</w:t>
      </w:r>
      <w:r w:rsidR="00CA5E97" w:rsidRPr="009B5CD7">
        <w:rPr>
          <w:rFonts w:ascii="Open Sans" w:hAnsi="Open Sans" w:cs="Open Sans"/>
        </w:rPr>
        <w:t xml:space="preserve"> lub</w:t>
      </w:r>
      <w:r w:rsidRPr="009B5CD7">
        <w:rPr>
          <w:rFonts w:ascii="Open Sans" w:hAnsi="Open Sans" w:cs="Open Sans"/>
        </w:rPr>
        <w:t xml:space="preserve"> uchylenia tych decyzji.</w:t>
      </w:r>
    </w:p>
  </w:footnote>
  <w:footnote w:id="48">
    <w:p w14:paraId="627686DD" w14:textId="77777777" w:rsidR="006A3748" w:rsidRPr="009B5CD7" w:rsidRDefault="006A3748" w:rsidP="00AE62CC">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Harmonogram uzyskiwania decyzji administracyjnych stanowi załącznik do Umowy lub jest przedkładany lub zmieniany zgodnie z § 4 ust. 11.</w:t>
      </w:r>
    </w:p>
  </w:footnote>
  <w:footnote w:id="49">
    <w:p w14:paraId="7820A7C5" w14:textId="173B4DD8" w:rsidR="006A3748" w:rsidRPr="009B5CD7" w:rsidRDefault="006A3748" w:rsidP="00AE62CC">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w:t>
      </w:r>
      <w:r w:rsidR="00DD4EBC">
        <w:rPr>
          <w:rFonts w:ascii="Open Sans" w:hAnsi="Open Sans" w:cs="Open Sans"/>
        </w:rPr>
        <w:t xml:space="preserve"> </w:t>
      </w:r>
      <w:r w:rsidRPr="009B5CD7">
        <w:rPr>
          <w:rFonts w:ascii="Open Sans" w:hAnsi="Open Sans" w:cs="Open Sans"/>
        </w:rPr>
        <w:t>s</w:t>
      </w:r>
      <w:r w:rsidR="00DD4EBC">
        <w:rPr>
          <w:rFonts w:ascii="Open Sans" w:hAnsi="Open Sans" w:cs="Open Sans"/>
        </w:rPr>
        <w:t>prawie</w:t>
      </w:r>
      <w:r w:rsidRPr="009B5CD7">
        <w:rPr>
          <w:rFonts w:ascii="Open Sans" w:hAnsi="Open Sans" w:cs="Open Sans"/>
        </w:rPr>
        <w:t xml:space="preserve"> zmiany tej decyzji lub decyzji wydanej w wyniku wniesionych </w:t>
      </w:r>
      <w:proofErr w:type="spellStart"/>
      <w:r w:rsidRPr="009B5CD7">
        <w:rPr>
          <w:rFonts w:ascii="Open Sans" w:hAnsi="Open Sans" w:cs="Open Sans"/>
        </w:rPr>
        <w:t>odwołań</w:t>
      </w:r>
      <w:proofErr w:type="spellEnd"/>
      <w:r w:rsidRPr="009B5CD7">
        <w:rPr>
          <w:rFonts w:ascii="Open Sans" w:hAnsi="Open Sans" w:cs="Open Sans"/>
        </w:rPr>
        <w:t xml:space="preserve"> od tej decyzji (tzw. decyzji </w:t>
      </w:r>
      <w:proofErr w:type="spellStart"/>
      <w:r w:rsidRPr="009B5CD7">
        <w:rPr>
          <w:rFonts w:ascii="Open Sans" w:hAnsi="Open Sans" w:cs="Open Sans"/>
        </w:rPr>
        <w:t>reformatoryjnej</w:t>
      </w:r>
      <w:proofErr w:type="spellEnd"/>
      <w:r w:rsidRPr="009B5CD7">
        <w:rPr>
          <w:rFonts w:ascii="Open Sans" w:hAnsi="Open Sans" w:cs="Open Sans"/>
        </w:rPr>
        <w:t>), decyzji wydanej w wyniku wznowienia postępowania w sprawie zakończonej ostatecznymi decyzjami.</w:t>
      </w:r>
    </w:p>
  </w:footnote>
  <w:footnote w:id="50">
    <w:p w14:paraId="17D12874" w14:textId="77777777" w:rsidR="006A3748" w:rsidRPr="009B5CD7" w:rsidRDefault="006A3748" w:rsidP="00AE62CC">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Dokumenty w zależności od faktu przeprowadzenia procedury oceny oddziaływania na środowisko lub procedury ponownej oceny oddziaływania na środowisko.</w:t>
      </w:r>
    </w:p>
  </w:footnote>
  <w:footnote w:id="51">
    <w:p w14:paraId="2F9C91D0" w14:textId="77777777" w:rsidR="00395779" w:rsidRPr="009B5CD7" w:rsidRDefault="00395779" w:rsidP="00AE62CC">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jeśli nie dotyczy.</w:t>
      </w:r>
    </w:p>
  </w:footnote>
  <w:footnote w:id="52">
    <w:p w14:paraId="4CE94C3B" w14:textId="77777777" w:rsidR="00A72C37" w:rsidRPr="00D305A9" w:rsidRDefault="00A72C37" w:rsidP="00AE62CC">
      <w:pPr>
        <w:pStyle w:val="Tekstprzypisudolnego"/>
        <w:spacing w:line="276" w:lineRule="aut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Należy wykreślić jeśli nie dotyczy.</w:t>
      </w:r>
    </w:p>
  </w:footnote>
  <w:footnote w:id="53">
    <w:p w14:paraId="1C19C9EC" w14:textId="7D4F851C" w:rsidR="00642E8A" w:rsidRPr="009B5CD7" w:rsidRDefault="003F4345" w:rsidP="00AE62CC">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BB1B01" w:rsidRPr="009B5CD7">
        <w:rPr>
          <w:rFonts w:ascii="Open Sans" w:hAnsi="Open Sans" w:cs="Open Sans"/>
        </w:rPr>
        <w:t>wy</w:t>
      </w:r>
      <w:r w:rsidRPr="009B5CD7">
        <w:rPr>
          <w:rFonts w:ascii="Open Sans" w:hAnsi="Open Sans" w:cs="Open Sans"/>
        </w:rPr>
        <w:t>kreślić.</w:t>
      </w:r>
    </w:p>
  </w:footnote>
  <w:footnote w:id="54">
    <w:p w14:paraId="24641769" w14:textId="6EB26D45" w:rsidR="00642E8A" w:rsidRPr="009B5CD7" w:rsidRDefault="003F4345" w:rsidP="00AE62CC">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D1F9A" w:rsidRPr="009B5CD7">
        <w:rPr>
          <w:rFonts w:ascii="Open Sans" w:hAnsi="Open Sans" w:cs="Open Sans"/>
        </w:rPr>
        <w:t>Należy w</w:t>
      </w:r>
      <w:r w:rsidRPr="009B5CD7">
        <w:rPr>
          <w:rFonts w:ascii="Open Sans" w:hAnsi="Open Sans" w:cs="Open Sans"/>
        </w:rPr>
        <w:t>ykreślić ustęp jeżeli nie dotyczy.</w:t>
      </w:r>
    </w:p>
  </w:footnote>
  <w:footnote w:id="55">
    <w:p w14:paraId="636C5B80" w14:textId="77777777" w:rsidR="00642E8A" w:rsidRPr="009B5CD7"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dotyczy projektów realizowanych w formule partnerstwa publiczno-prywatnego. W pozostałych przypadkach należy wykreślić.</w:t>
      </w:r>
    </w:p>
  </w:footnote>
  <w:footnote w:id="56">
    <w:p w14:paraId="4EFF1624" w14:textId="77777777" w:rsidR="00642E8A" w:rsidRPr="00D305A9"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7">
    <w:p w14:paraId="2B013859" w14:textId="4E16D1B3" w:rsidR="00642E8A" w:rsidRPr="009B5CD7"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2C08" w:rsidRPr="009B5CD7">
        <w:rPr>
          <w:rFonts w:ascii="Open Sans" w:hAnsi="Open Sans" w:cs="Open Sans"/>
        </w:rPr>
        <w:t>Należy w</w:t>
      </w:r>
      <w:r w:rsidRPr="009B5CD7">
        <w:rPr>
          <w:rFonts w:ascii="Open Sans" w:hAnsi="Open Sans" w:cs="Open Sans"/>
        </w:rPr>
        <w:t>ykreślić wyrażenie „z zastrzeżeniem ust. 5” w przypadku wykreślenia ust. 5 z powodu braku zastosowania.</w:t>
      </w:r>
    </w:p>
  </w:footnote>
  <w:footnote w:id="58">
    <w:p w14:paraId="68DB7CEE" w14:textId="5C778D94" w:rsidR="00642E8A" w:rsidRPr="009B5CD7"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ykreślić w przypadku wystąpienia pomocy publicznej.</w:t>
      </w:r>
    </w:p>
  </w:footnote>
  <w:footnote w:id="59">
    <w:p w14:paraId="4754A50E" w14:textId="0CA1C928" w:rsidR="00642E8A" w:rsidRPr="00D305A9" w:rsidRDefault="003F4345" w:rsidP="00AE62CC">
      <w:pPr>
        <w:autoSpaceDE w:val="0"/>
        <w:autoSpaceDN w:val="0"/>
        <w:adjustRightInd w:val="0"/>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61" w:name="_Hlk129866476"/>
      <w:r w:rsidRPr="009B5CD7">
        <w:rPr>
          <w:rFonts w:ascii="Open Sans" w:hAnsi="Open Sans" w:cs="Open Sans"/>
        </w:rPr>
        <w:t>Należy wpisać kwotę, która będzie stanowiła wkład własny Beneficjenta</w:t>
      </w:r>
      <w:r w:rsidR="003355AB" w:rsidRPr="009B5CD7">
        <w:rPr>
          <w:rFonts w:ascii="Open Sans" w:hAnsi="Open Sans" w:cs="Open Sans"/>
        </w:rPr>
        <w:t>.</w:t>
      </w:r>
      <w:bookmarkEnd w:id="61"/>
    </w:p>
  </w:footnote>
  <w:footnote w:id="60">
    <w:p w14:paraId="154CE7D3" w14:textId="717F4087" w:rsidR="00642E8A" w:rsidRPr="00D305A9"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 xml:space="preserve">ykreślić w przypadku wystąpienia pomocy publicznej </w:t>
      </w:r>
      <w:r w:rsidRPr="009B5CD7">
        <w:rPr>
          <w:rFonts w:ascii="Open Sans" w:hAnsi="Open Sans" w:cs="Open Sans"/>
          <w:iCs/>
        </w:rPr>
        <w:t>lub w przypadku gdy ustęp nie będzie miał zastosowania. W takim przypadku należy również wykreślić z Umowy definicję wkładu własnego.</w:t>
      </w:r>
    </w:p>
  </w:footnote>
  <w:footnote w:id="61">
    <w:p w14:paraId="03A57E7A" w14:textId="13309D14" w:rsidR="009B5CD7" w:rsidRPr="00783399" w:rsidRDefault="009B5CD7" w:rsidP="00AE62CC">
      <w:pPr>
        <w:pStyle w:val="Tekstprzypisudolnego"/>
        <w:spacing w:line="276" w:lineRule="auto"/>
        <w:rPr>
          <w:rFonts w:ascii="Open Sans" w:hAnsi="Open Sans" w:cs="Open Sans"/>
        </w:rPr>
      </w:pPr>
      <w:r w:rsidRPr="00783399">
        <w:rPr>
          <w:rFonts w:ascii="Open Sans" w:hAnsi="Open Sans" w:cs="Open Sans"/>
          <w:iCs/>
          <w:vertAlign w:val="superscript"/>
        </w:rPr>
        <w:footnoteRef/>
      </w:r>
      <w:r w:rsidRPr="00783399">
        <w:rPr>
          <w:rFonts w:ascii="Open Sans" w:hAnsi="Open Sans" w:cs="Open Sans"/>
          <w:iCs/>
        </w:rPr>
        <w:t xml:space="preserve"> Postanowienie, którego zastosowaniu decyduje </w:t>
      </w:r>
      <w:r w:rsidRPr="00783399">
        <w:rPr>
          <w:rFonts w:ascii="Open Sans" w:hAnsi="Open Sans" w:cs="Open Sans"/>
        </w:rPr>
        <w:t>instytucja przeprowadzającą nabór wniosków</w:t>
      </w:r>
      <w:r w:rsidRPr="00783399">
        <w:rPr>
          <w:rFonts w:ascii="Open Sans" w:hAnsi="Open Sans" w:cs="Open Sans"/>
          <w:iCs/>
        </w:rPr>
        <w:t xml:space="preserve"> (w razie braku woli zastosowania § 6a ulega wykreśleniu), dotyczy projektów, w przypadku </w:t>
      </w:r>
      <w:bookmarkStart w:id="64" w:name="_Hlk172267193"/>
      <w:r w:rsidRPr="00783399">
        <w:rPr>
          <w:rFonts w:ascii="Open Sans" w:hAnsi="Open Sans" w:cs="Open Sans"/>
          <w:iCs/>
        </w:rPr>
        <w:t>których dofinansowanie stanowi pomoc publiczną wymagającą wykazania tzw. efektu zachęty</w:t>
      </w:r>
      <w:bookmarkEnd w:id="64"/>
      <w:r w:rsidRPr="00783399">
        <w:rPr>
          <w:rFonts w:ascii="Open Sans" w:hAnsi="Open Sans" w:cs="Open Sans"/>
          <w:iCs/>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t>
      </w:r>
      <w:proofErr w:type="spellStart"/>
      <w:r w:rsidRPr="00783399">
        <w:rPr>
          <w:rFonts w:ascii="Open Sans" w:hAnsi="Open Sans" w:cs="Open Sans"/>
          <w:iCs/>
        </w:rPr>
        <w:t>wyłączeń</w:t>
      </w:r>
      <w:proofErr w:type="spellEnd"/>
      <w:r w:rsidRPr="00783399">
        <w:rPr>
          <w:rFonts w:ascii="Open Sans" w:hAnsi="Open Sans" w:cs="Open Sans"/>
          <w:iCs/>
        </w:rPr>
        <w:t xml:space="preserve"> grupowych (blokowych). Klauzula nie może być stosowana w przypadku, gdy rozporządzenie to ogranicza maksymalną kwotę pomocy, a nie tylko jej intensywność. </w:t>
      </w:r>
    </w:p>
  </w:footnote>
  <w:footnote w:id="62">
    <w:p w14:paraId="7EF1BB33" w14:textId="77777777" w:rsidR="009B5CD7" w:rsidRPr="00783399" w:rsidRDefault="009B5CD7" w:rsidP="00AE62CC">
      <w:pPr>
        <w:pStyle w:val="Tekstprzypisudolnego"/>
        <w:spacing w:line="276" w:lineRule="auto"/>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w:t>
      </w:r>
      <w:r w:rsidRPr="00783399">
        <w:rPr>
          <w:rFonts w:ascii="Open Sans" w:hAnsi="Open Sans" w:cs="Open Sans"/>
          <w:strike/>
        </w:rPr>
        <w:t xml:space="preserve"> </w:t>
      </w:r>
      <w:r w:rsidRPr="00783399">
        <w:rPr>
          <w:rFonts w:ascii="Open Sans" w:hAnsi="Open Sans" w:cs="Open Sans"/>
        </w:rPr>
        <w:t>wskaźnik cen towarów i usług konsumpcyjnych, jednak tylko wówczas, gdy jest on równie obiektywny, jak</w:t>
      </w:r>
      <w:r w:rsidRPr="00783399">
        <w:rPr>
          <w:rFonts w:ascii="Open Sans" w:hAnsi="Open Sans" w:cs="Open Sans"/>
          <w:strike/>
        </w:rPr>
        <w:t xml:space="preserve"> </w:t>
      </w:r>
      <w:r w:rsidRPr="00783399">
        <w:rPr>
          <w:rFonts w:ascii="Open Sans" w:hAnsi="Open Sans" w:cs="Open Sans"/>
        </w:rPr>
        <w:t>wskaźnik cen towarów i usług konsumpcyjnych. Zaleca się, żeby dla danego naboru został określony jeden wskaźnik dla wszystkich beneficjentów. Niepotrzebne należy wykreślić. Należy pozostawić wybrany wskaźnik.</w:t>
      </w:r>
    </w:p>
  </w:footnote>
  <w:footnote w:id="63">
    <w:p w14:paraId="1AA78C2A" w14:textId="7769F829" w:rsidR="009B5CD7" w:rsidRPr="00783399" w:rsidRDefault="009B5CD7" w:rsidP="00AE62CC">
      <w:pPr>
        <w:pStyle w:val="Tekstprzypisudolnego"/>
        <w:spacing w:line="276" w:lineRule="auto"/>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4">
    <w:p w14:paraId="28B8EBD2" w14:textId="77777777" w:rsidR="009B5CD7" w:rsidRPr="00783399" w:rsidRDefault="009B5CD7" w:rsidP="00AE62CC">
      <w:pPr>
        <w:pStyle w:val="Tekstprzypisudolnego"/>
        <w:spacing w:line="276" w:lineRule="auto"/>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65">
    <w:p w14:paraId="593B927B" w14:textId="77777777" w:rsidR="009B5CD7" w:rsidRPr="00783399" w:rsidRDefault="009B5CD7" w:rsidP="00AE62CC">
      <w:pPr>
        <w:pStyle w:val="Tekstprzypisudolnego"/>
        <w:spacing w:line="276" w:lineRule="auto"/>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66">
    <w:p w14:paraId="5D6F658E" w14:textId="6064AF42" w:rsidR="009B5CD7" w:rsidRPr="00783399" w:rsidRDefault="009B5CD7" w:rsidP="00AE62CC">
      <w:pPr>
        <w:pStyle w:val="Tekstprzypisudolnego"/>
        <w:spacing w:line="276" w:lineRule="auto"/>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Wybór właściwej niezależnej instytucji publikującej dane np. Narodowego Banku Polskiego, Ministerstwa Finansów, Komisji Europejskiej czy OECD należy do Instytucji Wdrażającej. Odpowiednio dotyczy to innych wskaźników, jeśli mają one zastosowanie.</w:t>
      </w:r>
    </w:p>
  </w:footnote>
  <w:footnote w:id="67">
    <w:p w14:paraId="1597CF81" w14:textId="77777777" w:rsidR="009B5CD7" w:rsidRPr="00783399" w:rsidRDefault="009B5CD7" w:rsidP="00AE62CC">
      <w:pPr>
        <w:pStyle w:val="Tekstprzypisudolnego"/>
        <w:spacing w:line="276" w:lineRule="auto"/>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68">
    <w:p w14:paraId="7C00564F" w14:textId="77777777" w:rsidR="009B5CD7" w:rsidRPr="00783399" w:rsidRDefault="009B5CD7" w:rsidP="00AE62CC">
      <w:pPr>
        <w:pStyle w:val="Tekstprzypisudolnego"/>
        <w:spacing w:line="276" w:lineRule="auto"/>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9">
    <w:p w14:paraId="33FC1BB9" w14:textId="262CB2EF" w:rsidR="009B5CD7" w:rsidRPr="00783399" w:rsidRDefault="009B5CD7" w:rsidP="00AE62CC">
      <w:pPr>
        <w:pStyle w:val="Tekstprzypisudolnego"/>
        <w:spacing w:line="276" w:lineRule="auto"/>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I</w:t>
      </w:r>
      <w:r>
        <w:rPr>
          <w:rFonts w:ascii="Open Sans" w:hAnsi="Open Sans" w:cs="Open Sans"/>
        </w:rPr>
        <w:t>nstytucja Wdrażająca</w:t>
      </w:r>
      <w:r w:rsidRPr="00783399">
        <w:rPr>
          <w:rFonts w:ascii="Open Sans" w:hAnsi="Open Sans" w:cs="Open Sans"/>
        </w:rPr>
        <w:t xml:space="preserve"> wskazuje konkretną kwotę, powyżej której nie można zwiększyć kwoty dofinansowania, co służy spełnieniu warunku przewidzianego przez ogólne rozporządzenie w sprawie </w:t>
      </w:r>
      <w:proofErr w:type="spellStart"/>
      <w:r w:rsidRPr="00783399">
        <w:rPr>
          <w:rFonts w:ascii="Open Sans" w:hAnsi="Open Sans" w:cs="Open Sans"/>
        </w:rPr>
        <w:t>wyłączeń</w:t>
      </w:r>
      <w:proofErr w:type="spellEnd"/>
      <w:r w:rsidRPr="00783399">
        <w:rPr>
          <w:rFonts w:ascii="Open Sans" w:hAnsi="Open Sans" w:cs="Open Sans"/>
        </w:rPr>
        <w:t xml:space="preserve"> grupowych, zgodnie z którym wniosek o pomoc powinien określać całkowitą kwotę pomocy.</w:t>
      </w:r>
    </w:p>
  </w:footnote>
  <w:footnote w:id="70">
    <w:p w14:paraId="4266460B" w14:textId="62DCA5DF" w:rsidR="00642E8A" w:rsidRPr="009B5CD7"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D560E6" w:rsidRPr="009B5CD7">
        <w:rPr>
          <w:rFonts w:ascii="Open Sans" w:hAnsi="Open Sans" w:cs="Open Sans"/>
        </w:rPr>
        <w:t xml:space="preserve">Warunki kwalifikowalności określone postanowieniami regulaminu wyboru projektów, </w:t>
      </w:r>
      <w:proofErr w:type="spellStart"/>
      <w:r w:rsidR="00D560E6" w:rsidRPr="009B5CD7">
        <w:rPr>
          <w:rFonts w:ascii="Open Sans" w:hAnsi="Open Sans" w:cs="Open Sans"/>
        </w:rPr>
        <w:t>SzOP</w:t>
      </w:r>
      <w:proofErr w:type="spellEnd"/>
      <w:r w:rsidR="00D560E6" w:rsidRPr="009B5CD7">
        <w:rPr>
          <w:rFonts w:ascii="Open Sans" w:hAnsi="Open Sans" w:cs="Open Sans"/>
        </w:rPr>
        <w:t xml:space="preserve"> </w:t>
      </w:r>
      <w:proofErr w:type="spellStart"/>
      <w:r w:rsidR="00D560E6" w:rsidRPr="009B5CD7">
        <w:rPr>
          <w:rFonts w:ascii="Open Sans" w:hAnsi="Open Sans" w:cs="Open Sans"/>
        </w:rPr>
        <w:t>FEnIKS</w:t>
      </w:r>
      <w:proofErr w:type="spellEnd"/>
      <w:r w:rsidR="00D560E6" w:rsidRPr="009B5CD7">
        <w:rPr>
          <w:rFonts w:ascii="Open Sans" w:hAnsi="Open Sans" w:cs="Open Sans"/>
        </w:rPr>
        <w:t xml:space="preserve"> 2021-2027, Wytycznych dotyczących kwalifikowalności wydatków na lata 2021 – 2027 a także przepisami prawa powszechnie obowiązującego.</w:t>
      </w:r>
    </w:p>
  </w:footnote>
  <w:footnote w:id="71">
    <w:p w14:paraId="08EFCD52" w14:textId="17FB0FAB" w:rsidR="00A53CDE" w:rsidRPr="009B5CD7" w:rsidRDefault="00A53CDE"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Fonts w:ascii="Open Sans" w:hAnsi="Open Sans" w:cs="Open Sans"/>
        </w:rPr>
        <w:t xml:space="preserve">Postanowienie dotyczy projektów, dla których VAT stanowi wydatek niekwalifikowalny, zgodnie z treścią regulaminu wyboru projektów lub </w:t>
      </w:r>
      <w:proofErr w:type="spellStart"/>
      <w:r w:rsidR="00566087" w:rsidRPr="009B5CD7">
        <w:rPr>
          <w:rFonts w:ascii="Open Sans" w:hAnsi="Open Sans" w:cs="Open Sans"/>
        </w:rPr>
        <w:t>S</w:t>
      </w:r>
      <w:r w:rsidR="000120BA" w:rsidRPr="009B5CD7">
        <w:rPr>
          <w:rFonts w:ascii="Open Sans" w:hAnsi="Open Sans" w:cs="Open Sans"/>
        </w:rPr>
        <w:t>z</w:t>
      </w:r>
      <w:r w:rsidR="00566087" w:rsidRPr="009B5CD7">
        <w:rPr>
          <w:rFonts w:ascii="Open Sans" w:hAnsi="Open Sans" w:cs="Open Sans"/>
        </w:rPr>
        <w:t>OP</w:t>
      </w:r>
      <w:proofErr w:type="spellEnd"/>
      <w:r w:rsidR="00566087" w:rsidRPr="009B5CD7">
        <w:rPr>
          <w:rFonts w:ascii="Open Sans" w:hAnsi="Open Sans" w:cs="Open Sans"/>
        </w:rPr>
        <w:t xml:space="preserve"> </w:t>
      </w:r>
      <w:proofErr w:type="spellStart"/>
      <w:r w:rsidR="00566087" w:rsidRPr="009B5CD7">
        <w:rPr>
          <w:rFonts w:ascii="Open Sans" w:hAnsi="Open Sans" w:cs="Open Sans"/>
        </w:rPr>
        <w:t>FEnIKS</w:t>
      </w:r>
      <w:proofErr w:type="spellEnd"/>
      <w:r w:rsidR="00566087" w:rsidRPr="009B5CD7">
        <w:rPr>
          <w:rFonts w:ascii="Open Sans" w:hAnsi="Open Sans" w:cs="Open Sans"/>
        </w:rPr>
        <w:t xml:space="preserve"> (wykreślić jeśli nie dotyczy).</w:t>
      </w:r>
    </w:p>
  </w:footnote>
  <w:footnote w:id="72">
    <w:p w14:paraId="72A47D28" w14:textId="79210556" w:rsidR="00A53CDE" w:rsidRPr="009B5CD7" w:rsidRDefault="00A53CDE"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Style w:val="Odwoanieprzypisudolnego"/>
          <w:rFonts w:ascii="Open Sans" w:hAnsi="Open Sans" w:cs="Open Sans"/>
        </w:rPr>
        <w:footnoteRef/>
      </w:r>
      <w:r w:rsidR="00566087" w:rsidRPr="009B5CD7">
        <w:rPr>
          <w:rFonts w:ascii="Open Sans" w:hAnsi="Open Sans" w:cs="Open Sans"/>
        </w:rPr>
        <w:t xml:space="preserve">Postanowienie dotyczy projektów, dla których VAT stanowi wydatek kwalifikowalny, zgodnie z treścią regulaminu wyboru projektów lub </w:t>
      </w:r>
      <w:proofErr w:type="spellStart"/>
      <w:r w:rsidR="000120BA" w:rsidRPr="009B5CD7">
        <w:rPr>
          <w:rFonts w:ascii="Open Sans" w:hAnsi="Open Sans" w:cs="Open Sans"/>
        </w:rPr>
        <w:t>Sz</w:t>
      </w:r>
      <w:r w:rsidR="00566087" w:rsidRPr="009B5CD7">
        <w:rPr>
          <w:rFonts w:ascii="Open Sans" w:hAnsi="Open Sans" w:cs="Open Sans"/>
        </w:rPr>
        <w:t>OP</w:t>
      </w:r>
      <w:proofErr w:type="spellEnd"/>
      <w:r w:rsidR="00566087" w:rsidRPr="009B5CD7">
        <w:rPr>
          <w:rFonts w:ascii="Open Sans" w:hAnsi="Open Sans" w:cs="Open Sans"/>
        </w:rPr>
        <w:t xml:space="preserve"> </w:t>
      </w:r>
      <w:proofErr w:type="spellStart"/>
      <w:r w:rsidR="00566087" w:rsidRPr="009B5CD7">
        <w:rPr>
          <w:rFonts w:ascii="Open Sans" w:hAnsi="Open Sans" w:cs="Open Sans"/>
        </w:rPr>
        <w:t>FEnIKS</w:t>
      </w:r>
      <w:proofErr w:type="spellEnd"/>
      <w:r w:rsidR="00566087" w:rsidRPr="009B5CD7">
        <w:rPr>
          <w:rFonts w:ascii="Open Sans" w:hAnsi="Open Sans" w:cs="Open Sans"/>
        </w:rPr>
        <w:t xml:space="preserve"> (wykreślić jeśli nie dotyczy). </w:t>
      </w:r>
    </w:p>
    <w:bookmarkStart w:id="68" w:name="_Hlk121908283"/>
    <w:bookmarkEnd w:id="68"/>
  </w:footnote>
  <w:footnote w:id="73">
    <w:p w14:paraId="2B62547B" w14:textId="3D78AB5B" w:rsidR="00A53CDE" w:rsidRPr="00D305A9" w:rsidRDefault="00A53CDE" w:rsidP="00AE62CC">
      <w:pPr>
        <w:pStyle w:val="Tekstprzypisudolnego"/>
        <w:spacing w:line="276" w:lineRule="auto"/>
        <w:rPr>
          <w:rFonts w:ascii="Open Sans" w:hAnsi="Open Sans" w:cs="Open Sans"/>
        </w:rPr>
      </w:pPr>
      <w:bookmarkStart w:id="69" w:name="_Hlk121908283"/>
      <w:bookmarkEnd w:id="69"/>
      <w:r w:rsidRPr="009B5CD7">
        <w:rPr>
          <w:rStyle w:val="Odwoanieprzypisudolnego"/>
          <w:rFonts w:ascii="Open Sans" w:hAnsi="Open Sans" w:cs="Open Sans"/>
        </w:rPr>
        <w:footnoteRef/>
      </w:r>
      <w:r w:rsidRPr="009B5CD7">
        <w:rPr>
          <w:rFonts w:ascii="Open Sans" w:hAnsi="Open Sans" w:cs="Open Sans"/>
        </w:rPr>
        <w:t xml:space="preserve"> Zgodnie z brzmieniem ustawy z dnia 11 marca 2004 r. o podatku od towarów i usług (Dz. U. z 202</w:t>
      </w:r>
      <w:r w:rsidR="00C22B35" w:rsidRPr="009B5CD7">
        <w:rPr>
          <w:rFonts w:ascii="Open Sans" w:hAnsi="Open Sans" w:cs="Open Sans"/>
        </w:rPr>
        <w:t>4</w:t>
      </w:r>
      <w:r w:rsidRPr="00D305A9">
        <w:rPr>
          <w:rFonts w:ascii="Open Sans" w:hAnsi="Open Sans" w:cs="Open Sans"/>
        </w:rPr>
        <w:t xml:space="preserve"> r. poz. </w:t>
      </w:r>
      <w:r w:rsidR="00C22B35" w:rsidRPr="00D305A9">
        <w:rPr>
          <w:rFonts w:ascii="Open Sans" w:hAnsi="Open Sans" w:cs="Open Sans"/>
        </w:rPr>
        <w:t>361</w:t>
      </w:r>
      <w:r w:rsidR="004031BF" w:rsidRPr="00D305A9">
        <w:rPr>
          <w:rFonts w:ascii="Open Sans" w:hAnsi="Open Sans" w:cs="Open Sans"/>
        </w:rPr>
        <w:t xml:space="preserve"> z </w:t>
      </w:r>
      <w:proofErr w:type="spellStart"/>
      <w:r w:rsidR="004031BF" w:rsidRPr="00D305A9">
        <w:rPr>
          <w:rFonts w:ascii="Open Sans" w:hAnsi="Open Sans" w:cs="Open Sans"/>
        </w:rPr>
        <w:t>późn</w:t>
      </w:r>
      <w:proofErr w:type="spellEnd"/>
      <w:r w:rsidR="004031BF" w:rsidRPr="00D305A9">
        <w:rPr>
          <w:rFonts w:ascii="Open Sans" w:hAnsi="Open Sans" w:cs="Open Sans"/>
        </w:rPr>
        <w:t>. zm.</w:t>
      </w:r>
      <w:r w:rsidRPr="00D305A9">
        <w:rPr>
          <w:rFonts w:ascii="Open Sans" w:hAnsi="Open Sans" w:cs="Open Sans"/>
        </w:rPr>
        <w:t>), sytuacje takie zostały przewidziane w art. 86 ust. 2a, art. 86 ust. 7b oraz art. 90 ust 1 i 2 tejże ustawy.</w:t>
      </w:r>
    </w:p>
  </w:footnote>
  <w:footnote w:id="74">
    <w:p w14:paraId="764FAA5A" w14:textId="4ED5653A" w:rsidR="00A53CDE" w:rsidRPr="009B5CD7" w:rsidRDefault="00A53CDE"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Instytucja </w:t>
      </w:r>
      <w:r w:rsidR="00CC2C02" w:rsidRPr="009B5CD7">
        <w:rPr>
          <w:rFonts w:ascii="Open Sans" w:hAnsi="Open Sans" w:cs="Open Sans"/>
        </w:rPr>
        <w:t>Wdrażająca</w:t>
      </w:r>
      <w:r w:rsidRPr="009B5CD7">
        <w:rPr>
          <w:rFonts w:ascii="Open Sans" w:hAnsi="Open Sans" w:cs="Open Sans"/>
        </w:rPr>
        <w:t xml:space="preserve"> podejmuje decyzję o wyborze jednego z dwóch zaproponowanych rozwiązań</w:t>
      </w:r>
      <w:r w:rsidR="00AB36B3" w:rsidRPr="009B5CD7">
        <w:rPr>
          <w:rFonts w:ascii="Open Sans" w:hAnsi="Open Sans" w:cs="Open Sans"/>
        </w:rPr>
        <w:t xml:space="preserve"> na etapie regulaminu wyboru projektów</w:t>
      </w:r>
      <w:r w:rsidRPr="009B5CD7">
        <w:rPr>
          <w:rFonts w:ascii="Open Sans" w:hAnsi="Open Sans" w:cs="Open Sans"/>
        </w:rPr>
        <w:t>.</w:t>
      </w:r>
    </w:p>
  </w:footnote>
  <w:footnote w:id="75">
    <w:p w14:paraId="0B4A8E7D" w14:textId="6566E32F" w:rsidR="00001A90" w:rsidRPr="009B5CD7" w:rsidRDefault="00001A90"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70" w:name="_Hlk121909098"/>
      <w:r w:rsidRPr="009B5CD7">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70"/>
      <w:r w:rsidR="002403EF" w:rsidRPr="009B5CD7">
        <w:rPr>
          <w:rFonts w:ascii="Open Sans" w:hAnsi="Open Sans" w:cs="Open Sans"/>
        </w:rPr>
        <w:t>w przypadku, gdy dofinansowanie danego projektu stanowi pomoc publiczną.</w:t>
      </w:r>
    </w:p>
    <w:bookmarkStart w:id="71" w:name="_Hlk120624443"/>
    <w:bookmarkEnd w:id="71"/>
  </w:footnote>
  <w:footnote w:id="76">
    <w:p w14:paraId="4649003E" w14:textId="77777777" w:rsidR="00001A90" w:rsidRPr="00D305A9" w:rsidRDefault="00001A90" w:rsidP="00D305A9">
      <w:pPr>
        <w:pStyle w:val="Tekstprzypisudolnego"/>
        <w:jc w:val="both"/>
        <w:rPr>
          <w:rFonts w:ascii="Open Sans" w:hAnsi="Open Sans" w:cs="Open Sans"/>
        </w:rPr>
      </w:pPr>
      <w:bookmarkStart w:id="72" w:name="_Hlk120624443"/>
      <w:bookmarkEnd w:id="72"/>
    </w:p>
  </w:footnote>
  <w:footnote w:id="77">
    <w:p w14:paraId="7743A04A" w14:textId="16BFBB1D" w:rsidR="00642E8A" w:rsidRPr="00D305A9"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78">
    <w:p w14:paraId="738EF650" w14:textId="3B207FBA" w:rsidR="00C532F4" w:rsidRPr="00D305A9" w:rsidRDefault="00C532F4"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668C1" w:rsidRPr="009B5CD7">
        <w:rPr>
          <w:rFonts w:ascii="Open Sans" w:hAnsi="Open Sans" w:cs="Open Sans"/>
        </w:rPr>
        <w:t>Koszty pośrednie są kwalifikowalne</w:t>
      </w:r>
      <w:r w:rsidR="00DB49A4" w:rsidRPr="009B5CD7">
        <w:rPr>
          <w:rFonts w:ascii="Open Sans" w:hAnsi="Open Sans" w:cs="Open Sans"/>
        </w:rPr>
        <w:t xml:space="preserve">/niekwalifikowalne (niewłaściwe usunąć) zgodnie z treścią regulaminu wyboru projektów i </w:t>
      </w:r>
      <w:proofErr w:type="spellStart"/>
      <w:r w:rsidR="00DB49A4" w:rsidRPr="009B5CD7">
        <w:rPr>
          <w:rFonts w:ascii="Open Sans" w:hAnsi="Open Sans" w:cs="Open Sans"/>
        </w:rPr>
        <w:t>SzOP</w:t>
      </w:r>
      <w:proofErr w:type="spellEnd"/>
      <w:r w:rsidR="00DB49A4" w:rsidRPr="009B5CD7">
        <w:rPr>
          <w:rFonts w:ascii="Open Sans" w:hAnsi="Open Sans" w:cs="Open Sans"/>
        </w:rPr>
        <w:t xml:space="preserve"> </w:t>
      </w:r>
      <w:proofErr w:type="spellStart"/>
      <w:r w:rsidR="00DB49A4" w:rsidRPr="009B5CD7">
        <w:rPr>
          <w:rFonts w:ascii="Open Sans" w:hAnsi="Open Sans" w:cs="Open Sans"/>
        </w:rPr>
        <w:t>FEnIKS</w:t>
      </w:r>
      <w:proofErr w:type="spellEnd"/>
      <w:r w:rsidR="00DB49A4" w:rsidRPr="009B5CD7">
        <w:rPr>
          <w:rFonts w:ascii="Open Sans" w:hAnsi="Open Sans" w:cs="Open Sans"/>
        </w:rPr>
        <w:t>.</w:t>
      </w:r>
      <w:r w:rsidR="00F668C1" w:rsidRPr="009B5CD7">
        <w:rPr>
          <w:rFonts w:ascii="Open Sans" w:hAnsi="Open Sans" w:cs="Open Sans"/>
        </w:rPr>
        <w:t xml:space="preserve"> W przypadku </w:t>
      </w:r>
      <w:proofErr w:type="spellStart"/>
      <w:r w:rsidR="00F668C1" w:rsidRPr="009B5CD7">
        <w:rPr>
          <w:rFonts w:ascii="Open Sans" w:hAnsi="Open Sans" w:cs="Open Sans"/>
        </w:rPr>
        <w:t>niekwalifikowalności</w:t>
      </w:r>
      <w:proofErr w:type="spellEnd"/>
      <w:r w:rsidR="00F668C1" w:rsidRPr="009B5CD7">
        <w:rPr>
          <w:rFonts w:ascii="Open Sans" w:hAnsi="Open Sans" w:cs="Open Sans"/>
        </w:rPr>
        <w:t xml:space="preserve"> kosztów pośred</w:t>
      </w:r>
      <w:r w:rsidR="00F668C1" w:rsidRPr="00D305A9">
        <w:rPr>
          <w:rFonts w:ascii="Open Sans" w:hAnsi="Open Sans" w:cs="Open Sans"/>
        </w:rPr>
        <w:t xml:space="preserve">nich ust. 16 i 17 należy wykreślić. </w:t>
      </w:r>
    </w:p>
  </w:footnote>
  <w:footnote w:id="79">
    <w:p w14:paraId="74BAFFB7" w14:textId="77777777" w:rsidR="00061433" w:rsidRPr="009B5CD7" w:rsidRDefault="00061433"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Właściwa stawka procentowa do uzupełnienia zgodnie z treścią regulaminu wyboru projektów i </w:t>
      </w:r>
      <w:proofErr w:type="spellStart"/>
      <w:r w:rsidRPr="009B5CD7">
        <w:rPr>
          <w:rFonts w:ascii="Open Sans" w:hAnsi="Open Sans" w:cs="Open Sans"/>
        </w:rPr>
        <w:t>SzOP</w:t>
      </w:r>
      <w:proofErr w:type="spellEnd"/>
      <w:r w:rsidRPr="009B5CD7">
        <w:rPr>
          <w:rFonts w:ascii="Open Sans" w:hAnsi="Open Sans" w:cs="Open Sans"/>
        </w:rPr>
        <w:t xml:space="preserve"> </w:t>
      </w:r>
      <w:proofErr w:type="spellStart"/>
      <w:r w:rsidRPr="009B5CD7">
        <w:rPr>
          <w:rFonts w:ascii="Open Sans" w:hAnsi="Open Sans" w:cs="Open Sans"/>
        </w:rPr>
        <w:t>FEnIKS</w:t>
      </w:r>
      <w:proofErr w:type="spellEnd"/>
      <w:r w:rsidRPr="009B5CD7">
        <w:rPr>
          <w:rFonts w:ascii="Open Sans" w:hAnsi="Open Sans" w:cs="Open Sans"/>
        </w:rPr>
        <w:t>.</w:t>
      </w:r>
    </w:p>
  </w:footnote>
  <w:footnote w:id="80">
    <w:p w14:paraId="78691D75" w14:textId="54E62CA2" w:rsidR="00642E8A" w:rsidRPr="009B5CD7"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1">
    <w:p w14:paraId="739C04F7" w14:textId="46324CCB" w:rsidR="00642E8A" w:rsidRPr="009B5CD7"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2">
    <w:p w14:paraId="4377747C" w14:textId="7C26779D" w:rsidR="00642E8A" w:rsidRPr="009B5CD7"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3">
    <w:p w14:paraId="58BCA385" w14:textId="4DC3FFCD" w:rsidR="00642E8A" w:rsidRPr="009B5CD7"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896D5D" w:rsidRPr="009B5CD7">
        <w:rPr>
          <w:rFonts w:ascii="Open Sans" w:hAnsi="Open Sans" w:cs="Open Sans"/>
        </w:rPr>
        <w:t>Zgodnie z § 4 Rozporządzenia Ministra Funduszy i Polityki Regionalnej Rozwoju i Finansów z dnia 21 września 2022 r. w sprawie zaliczek w ramach programów finansowanych z udziałem środków europejskich (Dz. U. z 2022 r. poz. 2055), zwrot zaliczki jest jedną z form jej rozliczenia.</w:t>
      </w:r>
    </w:p>
  </w:footnote>
  <w:footnote w:id="84">
    <w:p w14:paraId="3D19F406" w14:textId="77777777" w:rsidR="00820606" w:rsidRPr="009B5CD7" w:rsidRDefault="00820606"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85">
    <w:p w14:paraId="65D1C5D6" w14:textId="77777777" w:rsidR="004673BE" w:rsidRPr="009B5CD7" w:rsidRDefault="004673BE"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Wskazany termin nie dotyczy weryfikacji wniosku o płatność końcową.</w:t>
      </w:r>
    </w:p>
  </w:footnote>
  <w:footnote w:id="86">
    <w:p w14:paraId="46BC52F0" w14:textId="1208B6CE" w:rsidR="00642E8A" w:rsidRPr="009B5CD7"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przyznawana jest zaliczka</w:t>
      </w:r>
      <w:r w:rsidR="00CA62CB" w:rsidRPr="009B5CD7">
        <w:rPr>
          <w:rFonts w:ascii="Open Sans" w:hAnsi="Open Sans" w:cs="Open Sans"/>
        </w:rPr>
        <w:t>.</w:t>
      </w:r>
    </w:p>
  </w:footnote>
  <w:footnote w:id="87">
    <w:p w14:paraId="41C6AA76" w14:textId="77777777" w:rsidR="00642E8A" w:rsidRPr="009B5CD7"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zaliczka udzielana jest w formie dotacji celowej. W pozostałych przypadkach wykreślić. </w:t>
      </w:r>
    </w:p>
  </w:footnote>
  <w:footnote w:id="88">
    <w:p w14:paraId="7D865292" w14:textId="20018C7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nie stoją temu na przeszkodzie procedury, w szczególności dotyczące zamykania projektów i </w:t>
      </w:r>
      <w:proofErr w:type="spellStart"/>
      <w:r w:rsidR="00FA03E2" w:rsidRPr="009B5CD7">
        <w:rPr>
          <w:rFonts w:ascii="Open Sans" w:hAnsi="Open Sans" w:cs="Open Sans"/>
        </w:rPr>
        <w:t>FEnIKS</w:t>
      </w:r>
      <w:proofErr w:type="spellEnd"/>
      <w:r w:rsidRPr="009B5CD7">
        <w:rPr>
          <w:rFonts w:ascii="Open Sans" w:hAnsi="Open Sans" w:cs="Open Sans"/>
        </w:rPr>
        <w:t xml:space="preserve">, wyznaczając ten termin, Instytucja Wdrażająca uwzględnia terminy na rozliczenie zaliczki wynikające z umowy zawartej między beneficjentem a wykonawcą. </w:t>
      </w:r>
    </w:p>
  </w:footnote>
  <w:footnote w:id="89">
    <w:p w14:paraId="0A594496" w14:textId="7675CD46" w:rsidR="00642E8A" w:rsidRPr="009B5CD7"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Katalog dostępny na stronie internetowej: </w:t>
      </w:r>
      <w:hyperlink r:id="rId1" w:history="1">
        <w:r w:rsidR="000C346E" w:rsidRPr="00D305A9">
          <w:rPr>
            <w:rStyle w:val="Hipercze"/>
            <w:rFonts w:ascii="Open Sans" w:hAnsi="Open Sans" w:cs="Open Sans"/>
            <w:color w:val="auto"/>
          </w:rPr>
          <w:t>www.feniks.gov.pl</w:t>
        </w:r>
      </w:hyperlink>
      <w:r w:rsidRPr="009B5CD7">
        <w:rPr>
          <w:rFonts w:ascii="Open Sans" w:hAnsi="Open Sans" w:cs="Open Sans"/>
        </w:rPr>
        <w:t xml:space="preserve">. </w:t>
      </w:r>
    </w:p>
  </w:footnote>
  <w:footnote w:id="90">
    <w:p w14:paraId="7BC86444" w14:textId="77777777" w:rsidR="00095F78" w:rsidRPr="009B5CD7" w:rsidRDefault="00095F78"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 postępowań wszczętych do 31.12.2020 r. stosuje się przepisy ustawy z dnia 29 stycznia 2004 r. Prawo zamówień publicznych (Dz. U. z 2019 r. poz. 1843, z </w:t>
      </w:r>
      <w:proofErr w:type="spellStart"/>
      <w:r w:rsidRPr="009B5CD7">
        <w:rPr>
          <w:rFonts w:ascii="Open Sans" w:hAnsi="Open Sans" w:cs="Open Sans"/>
        </w:rPr>
        <w:t>późn</w:t>
      </w:r>
      <w:proofErr w:type="spellEnd"/>
      <w:r w:rsidRPr="009B5CD7">
        <w:rPr>
          <w:rFonts w:ascii="Open Sans" w:hAnsi="Open Sans" w:cs="Open Sans"/>
        </w:rPr>
        <w:t xml:space="preserve">. zm.), zwanej dalej „ustawą </w:t>
      </w:r>
      <w:proofErr w:type="spellStart"/>
      <w:r w:rsidRPr="009B5CD7">
        <w:rPr>
          <w:rFonts w:ascii="Open Sans" w:hAnsi="Open Sans" w:cs="Open Sans"/>
        </w:rPr>
        <w:t>Pzp</w:t>
      </w:r>
      <w:proofErr w:type="spellEnd"/>
      <w:r w:rsidRPr="009B5CD7">
        <w:rPr>
          <w:rFonts w:ascii="Open Sans" w:hAnsi="Open Sans" w:cs="Open Sans"/>
        </w:rPr>
        <w:t xml:space="preserve"> z 2004 r.”.</w:t>
      </w:r>
    </w:p>
  </w:footnote>
  <w:footnote w:id="91">
    <w:p w14:paraId="5CA2F483" w14:textId="77777777" w:rsidR="00095F78" w:rsidRPr="009B5CD7" w:rsidRDefault="00095F78"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wytycznych z dnia 18 listopada 2022 roku wymogi te określono w sekcji 3.2.3 pkt. 6.</w:t>
      </w:r>
    </w:p>
  </w:footnote>
  <w:footnote w:id="92">
    <w:p w14:paraId="728B2D10" w14:textId="68D0D4C4" w:rsidR="00095F78" w:rsidRPr="00D305A9" w:rsidRDefault="00095F78"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zamówień o wartości niższej od kwoty określonej w przepisach wydanych na podstawie art. 3 ustawy </w:t>
      </w:r>
      <w:proofErr w:type="spellStart"/>
      <w:r w:rsidRPr="009B5CD7">
        <w:rPr>
          <w:rFonts w:ascii="Open Sans" w:hAnsi="Open Sans" w:cs="Open Sans"/>
        </w:rPr>
        <w:t>Pzp</w:t>
      </w:r>
      <w:proofErr w:type="spellEnd"/>
      <w:r w:rsidRPr="009B5CD7">
        <w:rPr>
          <w:rFonts w:ascii="Open Sans" w:hAnsi="Open Sans" w:cs="Open Sans"/>
        </w:rPr>
        <w:t xml:space="preserve">, a jednocześnie przekraczającej 50 tys. PLN netto, tj. bez podatku od towarów i usług (VAT), udzielenie zamówienia, na podstawie </w:t>
      </w:r>
      <w:r w:rsidR="00ED4FFD" w:rsidRPr="009B5CD7">
        <w:rPr>
          <w:rFonts w:ascii="Open Sans" w:hAnsi="Open Sans" w:cs="Open Sans"/>
        </w:rPr>
        <w:t>ust.</w:t>
      </w:r>
      <w:r w:rsidRPr="009B5CD7">
        <w:rPr>
          <w:rFonts w:ascii="Open Sans" w:hAnsi="Open Sans" w:cs="Open Sans"/>
        </w:rPr>
        <w:t xml:space="preserve"> 6, następuje zgodnie z zasadą konkurencyjności, o której mowa w sekcji 3.2.2.</w:t>
      </w:r>
    </w:p>
  </w:footnote>
  <w:footnote w:id="93">
    <w:p w14:paraId="604CB918" w14:textId="77777777" w:rsidR="00095F78" w:rsidRPr="009B5CD7" w:rsidRDefault="00095F78"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Ustęp znajdzie zastosowanie do postępowań o udzielenie zamówień publicznych, wszczętych do 31.12.2020 r.</w:t>
      </w:r>
    </w:p>
  </w:footnote>
  <w:footnote w:id="94">
    <w:p w14:paraId="4FB227C5" w14:textId="77777777" w:rsidR="00BF0F39" w:rsidRPr="00D305A9" w:rsidRDefault="00BF0F39"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Ten punkt obejmuje swoim zakresem zamówienia przekraczające wskazany próg stosowania zasady konkurencyjności bez względu na to, czy są realizowane na podstawie ustawy </w:t>
      </w:r>
      <w:proofErr w:type="spellStart"/>
      <w:r w:rsidRPr="009B5CD7">
        <w:rPr>
          <w:rFonts w:ascii="Open Sans" w:hAnsi="Open Sans" w:cs="Open Sans"/>
        </w:rPr>
        <w:t>Pzp</w:t>
      </w:r>
      <w:proofErr w:type="spellEnd"/>
      <w:r w:rsidRPr="009B5CD7">
        <w:rPr>
          <w:rFonts w:ascii="Open Sans" w:hAnsi="Open Sans" w:cs="Open Sans"/>
        </w:rPr>
        <w:t xml:space="preserve">, czy zgodnie z zasadą konkurencyjności, a także takie zamówienia, które przekraczają ten próg, ale względem których obowiązek stosowania ustawy </w:t>
      </w:r>
      <w:proofErr w:type="spellStart"/>
      <w:r w:rsidRPr="009B5CD7">
        <w:rPr>
          <w:rFonts w:ascii="Open Sans" w:hAnsi="Open Sans" w:cs="Open Sans"/>
        </w:rPr>
        <w:t>Pzp</w:t>
      </w:r>
      <w:proofErr w:type="spellEnd"/>
      <w:r w:rsidRPr="009B5CD7">
        <w:rPr>
          <w:rFonts w:ascii="Open Sans" w:hAnsi="Open Sans" w:cs="Open Sans"/>
        </w:rPr>
        <w:t xml:space="preserve"> jak i obowiązek stosowania zasady konkurencyjności został wyłączony na mocy przepisów prawa powszechnie obowiązującego albo właściwych wytycznych.</w:t>
      </w:r>
    </w:p>
  </w:footnote>
  <w:footnote w:id="95">
    <w:p w14:paraId="0BA47930" w14:textId="77777777" w:rsidR="00642E8A" w:rsidRPr="009B5CD7" w:rsidRDefault="003F4345" w:rsidP="00AE62CC">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96">
    <w:p w14:paraId="1EF6F366" w14:textId="1252BCBE" w:rsidR="00650265" w:rsidRPr="009B5CD7" w:rsidRDefault="0065026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Możliwość zastosowania klauzuli o której mowa w niniejszym zdaniu na potrzeby umów zawieranych w konkretnym działaniu jest uzależniona od decyzji IP. </w:t>
      </w:r>
    </w:p>
  </w:footnote>
  <w:footnote w:id="97">
    <w:p w14:paraId="3C8633E5" w14:textId="2050EACC" w:rsidR="00642E8A" w:rsidRPr="009B5CD7"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Dniem udzielenia pomocy publicznej jest dzień </w:t>
      </w:r>
      <w:r w:rsidR="00307FC8" w:rsidRPr="009B5CD7">
        <w:rPr>
          <w:rFonts w:ascii="Open Sans" w:hAnsi="Open Sans" w:cs="Open Sans"/>
        </w:rPr>
        <w:t>zawarcia</w:t>
      </w:r>
      <w:r w:rsidRPr="009B5CD7">
        <w:rPr>
          <w:rFonts w:ascii="Open Sans" w:hAnsi="Open Sans" w:cs="Open Sans"/>
        </w:rPr>
        <w:t xml:space="preserve"> umowy o dofinansowanie</w:t>
      </w:r>
      <w:r w:rsidR="009D740E" w:rsidRPr="009B5CD7">
        <w:rPr>
          <w:rFonts w:ascii="Open Sans" w:hAnsi="Open Sans" w:cs="Open Sans"/>
        </w:rPr>
        <w:t>.</w:t>
      </w:r>
    </w:p>
  </w:footnote>
  <w:footnote w:id="98">
    <w:p w14:paraId="72CAC206" w14:textId="0065D93F" w:rsidR="0046445D" w:rsidRPr="009B5CD7" w:rsidRDefault="0046445D"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Rozporządzenie Rady (UE) 2015/1589 z dnia 13 lipca 2015 r. ustanawiającego szczegółowe zasady stosowania art. 108 Traktatu o funkcjonowaniu Unii Europejskiej</w:t>
      </w:r>
      <w:r w:rsidR="00A316ED" w:rsidRPr="009B5CD7">
        <w:rPr>
          <w:rFonts w:ascii="Open Sans" w:hAnsi="Open Sans" w:cs="Open Sans"/>
        </w:rPr>
        <w:t xml:space="preserve"> </w:t>
      </w:r>
      <w:hyperlink r:id="rId2" w:history="1">
        <w:r w:rsidR="0048719E" w:rsidRPr="00D305A9">
          <w:rPr>
            <w:rStyle w:val="Hipercze"/>
            <w:rFonts w:ascii="Open Sans" w:hAnsi="Open Sans" w:cs="Open Sans"/>
            <w:color w:val="auto"/>
          </w:rPr>
          <w:t>(Dz. Urz. UE L 248 z 24.09.2015, str. 9)</w:t>
        </w:r>
      </w:hyperlink>
      <w:r w:rsidR="0048719E" w:rsidRPr="009B5CD7">
        <w:rPr>
          <w:rFonts w:ascii="Open Sans" w:hAnsi="Open Sans" w:cs="Open Sans"/>
        </w:rPr>
        <w:t>.</w:t>
      </w:r>
    </w:p>
  </w:footnote>
  <w:footnote w:id="99">
    <w:p w14:paraId="670309C9" w14:textId="73F0190B" w:rsidR="00E62CFF" w:rsidRPr="00D305A9" w:rsidRDefault="00E62CFF"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89" w:name="_Hlk121907401"/>
      <w:r w:rsidRPr="009B5CD7">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C5430F" w:rsidRPr="009B5CD7">
        <w:rPr>
          <w:rFonts w:ascii="Open Sans" w:hAnsi="Open Sans" w:cs="Open Sans"/>
        </w:rPr>
        <w:t>4</w:t>
      </w:r>
      <w:r w:rsidRPr="00D305A9">
        <w:rPr>
          <w:rFonts w:ascii="Open Sans" w:hAnsi="Open Sans" w:cs="Open Sans"/>
        </w:rPr>
        <w:t xml:space="preserve"> r. poz. </w:t>
      </w:r>
      <w:r w:rsidR="00C5430F" w:rsidRPr="00D305A9">
        <w:rPr>
          <w:rFonts w:ascii="Open Sans" w:hAnsi="Open Sans" w:cs="Open Sans"/>
        </w:rPr>
        <w:t xml:space="preserve">361 z </w:t>
      </w:r>
      <w:proofErr w:type="spellStart"/>
      <w:r w:rsidR="00C5430F" w:rsidRPr="00D305A9">
        <w:rPr>
          <w:rFonts w:ascii="Open Sans" w:hAnsi="Open Sans" w:cs="Open Sans"/>
        </w:rPr>
        <w:t>późn</w:t>
      </w:r>
      <w:proofErr w:type="spellEnd"/>
      <w:r w:rsidR="00C5430F" w:rsidRPr="00D305A9">
        <w:rPr>
          <w:rFonts w:ascii="Open Sans" w:hAnsi="Open Sans" w:cs="Open Sans"/>
        </w:rPr>
        <w:t>. zm.</w:t>
      </w:r>
      <w:r w:rsidRPr="00D305A9">
        <w:rPr>
          <w:rFonts w:ascii="Open Sans" w:hAnsi="Open Sans" w:cs="Open Sans"/>
        </w:rPr>
        <w:t>)</w:t>
      </w:r>
      <w:bookmarkEnd w:id="89"/>
      <w:r w:rsidR="00043E50" w:rsidRPr="00D305A9">
        <w:rPr>
          <w:rFonts w:ascii="Open Sans" w:hAnsi="Open Sans" w:cs="Open Sans"/>
        </w:rPr>
        <w:t>.</w:t>
      </w:r>
    </w:p>
  </w:footnote>
  <w:footnote w:id="100">
    <w:p w14:paraId="215B514C" w14:textId="683475C1" w:rsidR="00642E8A" w:rsidRPr="00D305A9"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Określanego na podstawie wartości wydatków kwalifikowalnych poniesionych przez Beneficjenta (według stanu na dzień </w:t>
      </w:r>
      <w:r w:rsidR="00F66F06" w:rsidRPr="009B5CD7">
        <w:rPr>
          <w:rFonts w:ascii="Open Sans" w:hAnsi="Open Sans" w:cs="Open Sans"/>
        </w:rPr>
        <w:t xml:space="preserve">zawarcia </w:t>
      </w:r>
      <w:r w:rsidRPr="009B5CD7">
        <w:rPr>
          <w:rFonts w:ascii="Open Sans" w:hAnsi="Open Sans" w:cs="Open Sans"/>
        </w:rPr>
        <w:t>Umowy) w stosunku do maksymalnej kwoty wydatków kwalifikowalnych, o których mowa w § 5 ust. 2 Umowy</w:t>
      </w:r>
      <w:r w:rsidR="00681EA3" w:rsidRPr="00D305A9">
        <w:rPr>
          <w:rFonts w:ascii="Open Sans" w:hAnsi="Open Sans" w:cs="Open Sans"/>
        </w:rPr>
        <w:t>.</w:t>
      </w:r>
    </w:p>
  </w:footnote>
  <w:footnote w:id="101">
    <w:p w14:paraId="14C68E1E" w14:textId="77777777" w:rsidR="00C03B79" w:rsidRPr="009B5CD7" w:rsidRDefault="00C03B79"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 12-15 należy wykreślić jeżeli przed dniem zawarcia Umowy Beneficjent nie ponosił wydatków.</w:t>
      </w:r>
    </w:p>
  </w:footnote>
  <w:footnote w:id="102">
    <w:p w14:paraId="474A8D73" w14:textId="35B30994" w:rsidR="00642E8A" w:rsidRPr="009B5CD7" w:rsidRDefault="003F4345" w:rsidP="00AE62CC">
      <w:pPr>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06" w:name="_Hlk111036400"/>
      <w:r w:rsidR="009203CE" w:rsidRPr="009B5CD7">
        <w:rPr>
          <w:rFonts w:ascii="Open Sans" w:hAnsi="Open Sans" w:cs="Open Sans"/>
        </w:rPr>
        <w:t xml:space="preserve">Dostarczenie produktów i usług w rozumieniu art. 74 ust. 1 lit. a rozporządzenia nr 2021/1060, obejmuje także wykonanie robót budowlanych. </w:t>
      </w:r>
      <w:bookmarkEnd w:id="106"/>
    </w:p>
  </w:footnote>
  <w:footnote w:id="103">
    <w:p w14:paraId="12216180" w14:textId="77777777" w:rsidR="003F4345" w:rsidRPr="009B5CD7"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na miejscu jest przeprowadzana w przypadku gdy jednocześnie:</w:t>
      </w:r>
    </w:p>
    <w:p w14:paraId="25A6347B" w14:textId="6A67E646" w:rsidR="003F4345" w:rsidRPr="00D305A9" w:rsidRDefault="003F4345" w:rsidP="00AE62CC">
      <w:pPr>
        <w:pStyle w:val="Tekstprzypisudolnego"/>
        <w:numPr>
          <w:ilvl w:val="0"/>
          <w:numId w:val="76"/>
        </w:numPr>
        <w:spacing w:line="276" w:lineRule="auto"/>
        <w:rPr>
          <w:rFonts w:ascii="Open Sans" w:hAnsi="Open Sans" w:cs="Open Sans"/>
        </w:rPr>
      </w:pPr>
      <w:r w:rsidRPr="009B5CD7">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D305A9">
        <w:rPr>
          <w:rFonts w:ascii="Open Sans" w:hAnsi="Open Sans" w:cs="Open Sans"/>
        </w:rPr>
        <w:t xml:space="preserve">zawarcia </w:t>
      </w:r>
      <w:r w:rsidRPr="00D305A9">
        <w:rPr>
          <w:rFonts w:ascii="Open Sans" w:hAnsi="Open Sans" w:cs="Open Sans"/>
        </w:rPr>
        <w:t>Umowy) w stosunku do maksymalnej kwoty wydatków kwalifikowalnych ,o których mowa w § 5 ust. 2 Umowy</w:t>
      </w:r>
    </w:p>
    <w:p w14:paraId="7438295F" w14:textId="77777777" w:rsidR="00642E8A" w:rsidRPr="00D305A9" w:rsidRDefault="003F4345" w:rsidP="00AE62CC">
      <w:pPr>
        <w:pStyle w:val="Tekstprzypisudolnego"/>
        <w:numPr>
          <w:ilvl w:val="0"/>
          <w:numId w:val="76"/>
        </w:numPr>
        <w:spacing w:line="276" w:lineRule="auto"/>
        <w:rPr>
          <w:rFonts w:ascii="Open Sans" w:hAnsi="Open Sans" w:cs="Open Sans"/>
        </w:rPr>
      </w:pPr>
      <w:r w:rsidRPr="00D305A9">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104">
    <w:p w14:paraId="299827C9" w14:textId="77777777" w:rsidR="00642E8A" w:rsidRPr="009B5CD7"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procedur dla zawartych umów zostanie przeprowadzona w oparciu o wyniki analizy ryzyka zgodnie z opracowaną przez Instytucję Wdrażającą metodyką. </w:t>
      </w:r>
    </w:p>
  </w:footnote>
  <w:footnote w:id="105">
    <w:p w14:paraId="6DFBA1B3" w14:textId="391B9C9A" w:rsidR="00642E8A" w:rsidRPr="009B5CD7"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106">
    <w:p w14:paraId="742FD29B" w14:textId="6819F7AF" w:rsidR="00EA0CE7" w:rsidRPr="00D305A9" w:rsidRDefault="00EA0CE7"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539B1" w:rsidRPr="009B5CD7">
        <w:rPr>
          <w:rFonts w:ascii="Open Sans" w:hAnsi="Open Sans" w:cs="Open Sans"/>
        </w:rPr>
        <w:t>Niepotrzebne wykreślić. Termin 3 lat dotyczy mikro, małych i średnich przedsiębiorstw -– w odniesieniu do projektów, z którymi związany jest wymóg utrzymania inwestycji lub miejsc pracy</w:t>
      </w:r>
    </w:p>
  </w:footnote>
  <w:footnote w:id="107">
    <w:p w14:paraId="69773C99" w14:textId="77777777" w:rsidR="00642E8A" w:rsidRPr="009B5CD7" w:rsidRDefault="003F4345" w:rsidP="00AE62CC">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08">
    <w:p w14:paraId="2CB0D533" w14:textId="77777777" w:rsidR="00FC3FAC" w:rsidRPr="009B5CD7" w:rsidRDefault="00FC3FAC" w:rsidP="00AE62CC">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09">
    <w:p w14:paraId="16EFD567" w14:textId="77777777" w:rsidR="00FC3FAC" w:rsidRPr="009B5CD7" w:rsidRDefault="00FC3FAC" w:rsidP="00AE62CC">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Projekt, który wnosi znaczący wkład w osiąganie celów programu i który podlega szczególnym środkom dotyczącym monitorowania i komunikacji.</w:t>
      </w:r>
    </w:p>
  </w:footnote>
  <w:footnote w:id="110">
    <w:p w14:paraId="09DA9C06" w14:textId="77777777" w:rsidR="00FC3FAC" w:rsidRPr="009B5CD7" w:rsidRDefault="00FC3FAC" w:rsidP="00AE62CC">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1">
    <w:p w14:paraId="22A05039"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2">
    <w:p w14:paraId="7B325D77" w14:textId="77777777" w:rsidR="00FC3FAC" w:rsidRPr="009B5CD7" w:rsidRDefault="00FC3FAC" w:rsidP="00AE62CC">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Wydarzenia otwierające/kończące realizację Projektu lub związane z rozpoczęciem/realizacją/zakończeniem ważnego etapu Projektu.</w:t>
      </w:r>
    </w:p>
  </w:footnote>
  <w:footnote w:id="113">
    <w:p w14:paraId="7AFB6A62" w14:textId="77777777" w:rsidR="00FC3FAC" w:rsidRPr="009B5CD7" w:rsidRDefault="00FC3FAC" w:rsidP="006158A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Zgodnie z art. 49 ust. 3 i 5 rozporządzenia nr 2021/1060.</w:t>
      </w:r>
    </w:p>
  </w:footnote>
  <w:footnote w:id="114">
    <w:p w14:paraId="08CB64A2" w14:textId="77777777" w:rsidR="00FC0414" w:rsidRPr="009B5CD7" w:rsidRDefault="00FC0414" w:rsidP="006158A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15">
    <w:p w14:paraId="2CB07953" w14:textId="77777777" w:rsidR="0086487D" w:rsidRPr="009B5CD7" w:rsidRDefault="0086487D" w:rsidP="006158A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Obowiązek nie dotyczy personelu Projektu rozliczanego w kosztach pośrednich Projektu. </w:t>
      </w:r>
    </w:p>
  </w:footnote>
  <w:footnote w:id="116">
    <w:p w14:paraId="24B6E7C1" w14:textId="77777777" w:rsidR="00D9689B" w:rsidRPr="009B5CD7" w:rsidRDefault="00D9689B" w:rsidP="006158A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19" w:name="_Hlk126135864"/>
      <w:r w:rsidRPr="009B5CD7">
        <w:rPr>
          <w:rFonts w:ascii="Open Sans" w:hAnsi="Open Sans" w:cs="Open Sans"/>
        </w:rPr>
        <w:t>Wykreślić jeżeli Projekt będzie realizowany bez udziału partnerów.</w:t>
      </w:r>
      <w:bookmarkEnd w:id="119"/>
    </w:p>
  </w:footnote>
  <w:footnote w:id="117">
    <w:p w14:paraId="1EA7B0CB" w14:textId="77777777" w:rsidR="008578CD" w:rsidRPr="009B5CD7" w:rsidRDefault="008578CD" w:rsidP="006158A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18">
    <w:p w14:paraId="7DE058BD" w14:textId="77777777" w:rsidR="00FC0414" w:rsidRPr="009B5CD7" w:rsidRDefault="00FC0414" w:rsidP="006158A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119">
    <w:p w14:paraId="3299D55C" w14:textId="77777777" w:rsidR="00D31B81" w:rsidRPr="009B5CD7" w:rsidRDefault="00D31B81" w:rsidP="006158A5">
      <w:pPr>
        <w:pStyle w:val="Tekstprzypisudolnego"/>
        <w:spacing w:line="276" w:lineRule="auto"/>
        <w:rPr>
          <w:rFonts w:ascii="Open Sans" w:hAnsi="Open Sans" w:cs="Open Sans"/>
        </w:rPr>
      </w:pPr>
      <w:r w:rsidRPr="009B5CD7">
        <w:rPr>
          <w:rFonts w:ascii="Open Sans" w:hAnsi="Open Sans" w:cs="Open Sans"/>
        </w:rPr>
        <w:footnoteRef/>
      </w:r>
      <w:r w:rsidRPr="009B5CD7">
        <w:rPr>
          <w:rFonts w:ascii="Open Sans" w:hAnsi="Open Sans" w:cs="Open Sans"/>
        </w:rPr>
        <w:t xml:space="preserve"> Obowiązek uzgodnienia z IZ obejmuje jedynie dane zamieszczane w CST2021.</w:t>
      </w:r>
    </w:p>
  </w:footnote>
  <w:footnote w:id="120">
    <w:p w14:paraId="529AF3C7" w14:textId="77777777" w:rsidR="00D31B81" w:rsidRPr="009B5CD7" w:rsidRDefault="00D31B81" w:rsidP="006158A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Zamieszczenia danych w CST2021 automatycznie oznacza ich udostępnienie IZ </w:t>
      </w:r>
      <w:proofErr w:type="spellStart"/>
      <w:r w:rsidRPr="009B5CD7">
        <w:rPr>
          <w:rFonts w:ascii="Open Sans" w:hAnsi="Open Sans" w:cs="Open Sans"/>
        </w:rPr>
        <w:t>FEnIKS</w:t>
      </w:r>
      <w:proofErr w:type="spellEnd"/>
    </w:p>
  </w:footnote>
  <w:footnote w:id="121">
    <w:p w14:paraId="4BC2F990" w14:textId="26A382E2" w:rsidR="00D7792E" w:rsidRPr="00D305A9" w:rsidRDefault="00D7792E" w:rsidP="006158A5">
      <w:pPr>
        <w:pStyle w:val="Tekstprzypisudolnego"/>
        <w:spacing w:line="276" w:lineRule="auto"/>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W rozumieniu stosowanym w ogólnym rozporządzeniu o ochronie danych.</w:t>
      </w:r>
    </w:p>
  </w:footnote>
  <w:footnote w:id="122">
    <w:p w14:paraId="58A218AA" w14:textId="1D66EB56" w:rsidR="00CB6107" w:rsidRPr="00D305A9" w:rsidRDefault="00CB6107" w:rsidP="006158A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Jeśli Beneficjent przetwarzał dane osobowe w innym celu niż realizacja </w:t>
      </w:r>
      <w:proofErr w:type="spellStart"/>
      <w:r w:rsidRPr="009B5CD7">
        <w:rPr>
          <w:rFonts w:ascii="Open Sans" w:hAnsi="Open Sans" w:cs="Open Sans"/>
        </w:rPr>
        <w:t>FEnIKS</w:t>
      </w:r>
      <w:proofErr w:type="spellEnd"/>
      <w:r w:rsidRPr="009B5CD7">
        <w:rPr>
          <w:rFonts w:ascii="Open Sans" w:hAnsi="Open Sans" w:cs="Open Sans"/>
        </w:rPr>
        <w:t>, to wykonuje obowiązek informacyjny o którym mowa § 21 ust. 17 pk</w:t>
      </w:r>
      <w:r w:rsidR="00871E1F" w:rsidRPr="009B5CD7">
        <w:rPr>
          <w:rFonts w:ascii="Open Sans" w:hAnsi="Open Sans" w:cs="Open Sans"/>
        </w:rPr>
        <w:t>t</w:t>
      </w:r>
      <w:r w:rsidRPr="00E4433D">
        <w:rPr>
          <w:rFonts w:ascii="Open Sans" w:hAnsi="Open Sans" w:cs="Open Sans"/>
        </w:rPr>
        <w:t xml:space="preserve"> 3 zgodnie z art. 13 ust. 3 </w:t>
      </w:r>
      <w:bookmarkStart w:id="140" w:name="_Hlk133306492"/>
      <w:r w:rsidR="00AC6ED8" w:rsidRPr="00B513A6">
        <w:rPr>
          <w:rFonts w:ascii="Open Sans" w:hAnsi="Open Sans" w:cs="Open Sans"/>
        </w:rPr>
        <w:t xml:space="preserve">lub - w niektórych przypadkach – art. 14 </w:t>
      </w:r>
      <w:bookmarkEnd w:id="140"/>
      <w:r w:rsidR="002C7C07" w:rsidRPr="00D305A9">
        <w:rPr>
          <w:rFonts w:ascii="Open Sans" w:hAnsi="Open Sans" w:cs="Open Sans"/>
        </w:rPr>
        <w:t>ogólnego rozporządzenia o ochronie danych.</w:t>
      </w:r>
    </w:p>
  </w:footnote>
  <w:footnote w:id="123">
    <w:p w14:paraId="5C2A5C88" w14:textId="77777777" w:rsidR="00D31B81" w:rsidRPr="00D305A9" w:rsidRDefault="00D31B81" w:rsidP="006158A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24">
    <w:p w14:paraId="0C05BD8D" w14:textId="473FED82" w:rsidR="00642E8A" w:rsidRPr="00D305A9" w:rsidRDefault="003F4345" w:rsidP="006158A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77242" w:rsidRPr="009B5CD7">
        <w:rPr>
          <w:rFonts w:ascii="Open Sans" w:hAnsi="Open Sans" w:cs="Open Sans"/>
        </w:rPr>
        <w:t>Należy w</w:t>
      </w:r>
      <w:r w:rsidRPr="009B5CD7">
        <w:rPr>
          <w:rFonts w:ascii="Open Sans" w:hAnsi="Open Sans" w:cs="Open Sans"/>
        </w:rPr>
        <w:t>ykreślić jeżeli nie dotyczy</w:t>
      </w:r>
      <w:r w:rsidR="00A41544" w:rsidRPr="009B5CD7">
        <w:rPr>
          <w:rFonts w:ascii="Open Sans" w:hAnsi="Open Sans" w:cs="Open Sans"/>
        </w:rPr>
        <w:t xml:space="preserve">, </w:t>
      </w:r>
      <w:r w:rsidR="00A41544" w:rsidRPr="00E4433D">
        <w:rPr>
          <w:rFonts w:ascii="Open Sans" w:hAnsi="Open Sans" w:cs="Open Sans"/>
        </w:rPr>
        <w:t>w szczególności dla projektów infrastruktural</w:t>
      </w:r>
      <w:r w:rsidR="00A41544" w:rsidRPr="00B513A6">
        <w:rPr>
          <w:rFonts w:ascii="Open Sans" w:hAnsi="Open Sans" w:cs="Open Sans"/>
        </w:rPr>
        <w:t>nych.</w:t>
      </w:r>
      <w:r w:rsidR="00224765" w:rsidRPr="00D305A9">
        <w:rPr>
          <w:rFonts w:ascii="Open Sans" w:hAnsi="Open Sans" w:cs="Open Sans"/>
        </w:rPr>
        <w:t xml:space="preserve"> </w:t>
      </w:r>
      <w:bookmarkStart w:id="142" w:name="_Hlk168306634"/>
      <w:r w:rsidR="00224765" w:rsidRPr="00D305A9">
        <w:rPr>
          <w:rFonts w:ascii="Open Sans" w:hAnsi="Open Sans" w:cs="Open Sans"/>
        </w:rPr>
        <w:t>W 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 w zakresie dostosowanym do celu umowy.</w:t>
      </w:r>
      <w:bookmarkEnd w:id="142"/>
    </w:p>
  </w:footnote>
  <w:footnote w:id="125">
    <w:p w14:paraId="1CFAF0B9" w14:textId="77777777" w:rsidR="001E4DDB" w:rsidRPr="009B5CD7" w:rsidRDefault="001E4DDB" w:rsidP="006158A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samorządu terytorialnego. W pozostałych przypadkach należy wykreślić.</w:t>
      </w:r>
    </w:p>
  </w:footnote>
  <w:footnote w:id="126">
    <w:p w14:paraId="03A1AA47" w14:textId="4D39CB4C" w:rsidR="001E4DDB" w:rsidRPr="00D305A9" w:rsidRDefault="001E4DDB" w:rsidP="006158A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27">
    <w:p w14:paraId="1D2871FD" w14:textId="0EAEB4D1" w:rsidR="009D74F4" w:rsidRPr="009B5CD7" w:rsidRDefault="009D74F4" w:rsidP="006158A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gdy wysokość odsetek będzie wyższa niż wysokość odsetek maksymalnych, zgodnie z Kodeksem cywilnym należą się odsetki maksymalne.</w:t>
      </w:r>
    </w:p>
  </w:footnote>
  <w:footnote w:id="128">
    <w:p w14:paraId="2C390A99" w14:textId="77777777" w:rsidR="00642E8A" w:rsidRPr="009B5CD7" w:rsidRDefault="003F4345" w:rsidP="006158A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29">
    <w:p w14:paraId="235852CB" w14:textId="77777777" w:rsidR="00642E8A" w:rsidRPr="009B5CD7" w:rsidRDefault="003F4345" w:rsidP="006158A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Forma zabezpieczenia zostanie wskazana przez Instytucję Wdrażającą po uzgodnieniu z Beneficjentem.</w:t>
      </w:r>
    </w:p>
  </w:footnote>
  <w:footnote w:id="130">
    <w:p w14:paraId="018F1C1C" w14:textId="77777777" w:rsidR="008C6451" w:rsidRPr="009B5CD7" w:rsidRDefault="008C6451" w:rsidP="006158A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1">
    <w:p w14:paraId="089723B2" w14:textId="77777777" w:rsidR="003F4345" w:rsidRPr="009B5CD7" w:rsidRDefault="003F4345" w:rsidP="006158A5">
      <w:pPr>
        <w:pStyle w:val="Tekstprzypisudolnego"/>
        <w:spacing w:line="276" w:lineRule="aut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Klauzula stosowana dla celów ustanowienia zabezpieczenia przez beneficjenta realizacji Umowy. Formy zabezpieczeń:</w:t>
      </w:r>
    </w:p>
    <w:p w14:paraId="29410D7A" w14:textId="77777777" w:rsidR="003F4345" w:rsidRPr="00D305A9" w:rsidRDefault="003F4345" w:rsidP="006158A5">
      <w:pPr>
        <w:pStyle w:val="Tekstprzypisudolnego"/>
        <w:numPr>
          <w:ilvl w:val="0"/>
          <w:numId w:val="30"/>
        </w:numPr>
        <w:spacing w:line="276" w:lineRule="auto"/>
        <w:rPr>
          <w:rFonts w:ascii="Open Sans" w:hAnsi="Open Sans" w:cs="Open Sans"/>
        </w:rPr>
      </w:pPr>
      <w:r w:rsidRPr="00D305A9">
        <w:rPr>
          <w:rFonts w:ascii="Open Sans" w:hAnsi="Open Sans" w:cs="Open Sans"/>
        </w:rPr>
        <w:t xml:space="preserve">podstawową formą jest </w:t>
      </w:r>
      <w:r w:rsidRPr="00D305A9">
        <w:rPr>
          <w:rFonts w:ascii="Open Sans" w:hAnsi="Open Sans" w:cs="Open Sans"/>
          <w:iCs/>
        </w:rPr>
        <w:t xml:space="preserve">weksel </w:t>
      </w:r>
      <w:r w:rsidRPr="00D305A9">
        <w:rPr>
          <w:rFonts w:ascii="Open Sans" w:hAnsi="Open Sans" w:cs="Open Sans"/>
          <w:i/>
          <w:iCs/>
        </w:rPr>
        <w:t>in blanco</w:t>
      </w:r>
      <w:r w:rsidRPr="00D305A9">
        <w:rPr>
          <w:rFonts w:ascii="Open Sans" w:hAnsi="Open Sans" w:cs="Open Sans"/>
          <w:iCs/>
        </w:rPr>
        <w:t xml:space="preserve"> (nie na zlecenie lub równoważny),</w:t>
      </w:r>
    </w:p>
    <w:p w14:paraId="3FAEC26F" w14:textId="77777777" w:rsidR="003F4345" w:rsidRPr="00D305A9" w:rsidRDefault="003F4345" w:rsidP="006158A5">
      <w:pPr>
        <w:pStyle w:val="Tekstprzypisudolnego"/>
        <w:numPr>
          <w:ilvl w:val="0"/>
          <w:numId w:val="30"/>
        </w:numPr>
        <w:spacing w:line="276" w:lineRule="auto"/>
        <w:rPr>
          <w:rFonts w:ascii="Open Sans" w:hAnsi="Open Sans" w:cs="Open Sans"/>
        </w:rPr>
      </w:pPr>
      <w:r w:rsidRPr="00D305A9">
        <w:rPr>
          <w:rFonts w:ascii="Open Sans" w:hAnsi="Open Sans" w:cs="Open Sans"/>
        </w:rPr>
        <w:t>dla beneficjentów, których sytuacja finansowa może stanowić zagrożenie dla bezpieczeństwa przekazanych środków publicznych, Instytucja Wdrażająca może żądać przedstawienia weksla</w:t>
      </w:r>
      <w:r w:rsidRPr="00D305A9">
        <w:rPr>
          <w:rFonts w:ascii="Open Sans" w:hAnsi="Open Sans" w:cs="Open Sans"/>
          <w:i/>
        </w:rPr>
        <w:t xml:space="preserve"> i</w:t>
      </w:r>
      <w:r w:rsidRPr="00D305A9">
        <w:rPr>
          <w:rFonts w:ascii="Open Sans" w:hAnsi="Open Sans" w:cs="Open Sans"/>
          <w:i/>
          <w:iCs/>
        </w:rPr>
        <w:t>n blanco</w:t>
      </w:r>
      <w:r w:rsidRPr="00D305A9">
        <w:rPr>
          <w:rFonts w:ascii="Open Sans" w:hAnsi="Open Sans" w:cs="Open Sans"/>
        </w:rPr>
        <w:t xml:space="preserve"> z poręczeniem wekslowym (awal),</w:t>
      </w:r>
    </w:p>
    <w:p w14:paraId="2E65F03F" w14:textId="77777777" w:rsidR="00642E8A" w:rsidRPr="00D305A9" w:rsidRDefault="003F4345" w:rsidP="006158A5">
      <w:pPr>
        <w:pStyle w:val="Tekstprzypisudolnego"/>
        <w:numPr>
          <w:ilvl w:val="0"/>
          <w:numId w:val="30"/>
        </w:numPr>
        <w:spacing w:line="276" w:lineRule="auto"/>
        <w:rPr>
          <w:rFonts w:ascii="Open Sans" w:hAnsi="Open Sans" w:cs="Open Sans"/>
        </w:rPr>
      </w:pPr>
      <w:r w:rsidRPr="00D305A9">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32">
    <w:p w14:paraId="39CBBF39" w14:textId="2ECEE5F4" w:rsidR="00772FBB" w:rsidRPr="009B5CD7" w:rsidRDefault="00772FBB" w:rsidP="006158A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35267F" w:rsidRPr="009B5CD7">
        <w:rPr>
          <w:rFonts w:ascii="Open Sans" w:hAnsi="Open Sans" w:cs="Open Sans"/>
        </w:rPr>
        <w:t xml:space="preserve">należy </w:t>
      </w:r>
      <w:r w:rsidRPr="009B5CD7">
        <w:rPr>
          <w:rFonts w:ascii="Open Sans" w:hAnsi="Open Sans" w:cs="Open Sans"/>
        </w:rPr>
        <w:t>wykreślić.</w:t>
      </w:r>
      <w:r w:rsidR="006659B2" w:rsidRPr="009B5CD7">
        <w:rPr>
          <w:rFonts w:ascii="Open Sans" w:hAnsi="Open Sans" w:cs="Open Sans"/>
        </w:rPr>
        <w:t xml:space="preserve"> </w:t>
      </w:r>
    </w:p>
  </w:footnote>
  <w:footnote w:id="133">
    <w:p w14:paraId="3E8D1A67" w14:textId="77777777" w:rsidR="00642E8A" w:rsidRPr="009B5CD7" w:rsidRDefault="003F4345" w:rsidP="006158A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134">
    <w:p w14:paraId="068BFBD2" w14:textId="77777777" w:rsidR="002D6FC1" w:rsidRPr="009B5CD7" w:rsidRDefault="002D6FC1" w:rsidP="006158A5">
      <w:pPr>
        <w:pStyle w:val="Tekstprzypisudolnego"/>
        <w:spacing w:line="276" w:lineRule="aut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2E8D"/>
    <w:multiLevelType w:val="hybridMultilevel"/>
    <w:tmpl w:val="D1542E86"/>
    <w:lvl w:ilvl="0" w:tplc="00C86C60">
      <w:start w:val="1"/>
      <w:numFmt w:val="decimal"/>
      <w:lvlText w:val="%1)"/>
      <w:lvlJc w:val="left"/>
      <w:pPr>
        <w:tabs>
          <w:tab w:val="num" w:pos="997"/>
        </w:tabs>
        <w:ind w:left="997" w:hanging="357"/>
      </w:pPr>
      <w:rPr>
        <w:rFonts w:cs="Times New Roman" w:hint="default"/>
      </w:rPr>
    </w:lvl>
    <w:lvl w:ilvl="1" w:tplc="7E723BEA">
      <w:start w:val="3"/>
      <w:numFmt w:val="decimal"/>
      <w:lvlText w:val="%2."/>
      <w:lvlJc w:val="left"/>
      <w:pPr>
        <w:tabs>
          <w:tab w:val="num" w:pos="640"/>
        </w:tabs>
        <w:ind w:left="640" w:hanging="357"/>
      </w:pPr>
      <w:rPr>
        <w:rFonts w:cs="Times New Roman" w:hint="default"/>
      </w:rPr>
    </w:lvl>
    <w:lvl w:ilvl="2" w:tplc="0415001B">
      <w:start w:val="1"/>
      <w:numFmt w:val="lowerRoman"/>
      <w:lvlText w:val="%3."/>
      <w:lvlJc w:val="right"/>
      <w:pPr>
        <w:tabs>
          <w:tab w:val="num" w:pos="2443"/>
        </w:tabs>
        <w:ind w:left="2443" w:hanging="180"/>
      </w:pPr>
      <w:rPr>
        <w:rFonts w:cs="Times New Roman"/>
      </w:rPr>
    </w:lvl>
    <w:lvl w:ilvl="3" w:tplc="0415000F">
      <w:start w:val="1"/>
      <w:numFmt w:val="decimal"/>
      <w:lvlText w:val="%4."/>
      <w:lvlJc w:val="left"/>
      <w:pPr>
        <w:tabs>
          <w:tab w:val="num" w:pos="3163"/>
        </w:tabs>
        <w:ind w:left="3163" w:hanging="360"/>
      </w:pPr>
      <w:rPr>
        <w:rFonts w:cs="Times New Roman"/>
      </w:rPr>
    </w:lvl>
    <w:lvl w:ilvl="4" w:tplc="04150019">
      <w:start w:val="1"/>
      <w:numFmt w:val="lowerLetter"/>
      <w:lvlText w:val="%5."/>
      <w:lvlJc w:val="left"/>
      <w:pPr>
        <w:tabs>
          <w:tab w:val="num" w:pos="3883"/>
        </w:tabs>
        <w:ind w:left="3883" w:hanging="360"/>
      </w:pPr>
      <w:rPr>
        <w:rFonts w:cs="Times New Roman"/>
      </w:rPr>
    </w:lvl>
    <w:lvl w:ilvl="5" w:tplc="0415001B">
      <w:start w:val="1"/>
      <w:numFmt w:val="lowerRoman"/>
      <w:lvlText w:val="%6."/>
      <w:lvlJc w:val="right"/>
      <w:pPr>
        <w:tabs>
          <w:tab w:val="num" w:pos="4603"/>
        </w:tabs>
        <w:ind w:left="4603" w:hanging="180"/>
      </w:pPr>
      <w:rPr>
        <w:rFonts w:cs="Times New Roman"/>
      </w:rPr>
    </w:lvl>
    <w:lvl w:ilvl="6" w:tplc="0415000F">
      <w:start w:val="1"/>
      <w:numFmt w:val="decimal"/>
      <w:lvlText w:val="%7."/>
      <w:lvlJc w:val="left"/>
      <w:pPr>
        <w:tabs>
          <w:tab w:val="num" w:pos="5323"/>
        </w:tabs>
        <w:ind w:left="5323" w:hanging="360"/>
      </w:pPr>
      <w:rPr>
        <w:rFonts w:cs="Times New Roman"/>
      </w:rPr>
    </w:lvl>
    <w:lvl w:ilvl="7" w:tplc="04150019">
      <w:start w:val="1"/>
      <w:numFmt w:val="lowerLetter"/>
      <w:lvlText w:val="%8."/>
      <w:lvlJc w:val="left"/>
      <w:pPr>
        <w:tabs>
          <w:tab w:val="num" w:pos="6043"/>
        </w:tabs>
        <w:ind w:left="6043" w:hanging="360"/>
      </w:pPr>
      <w:rPr>
        <w:rFonts w:cs="Times New Roman"/>
      </w:rPr>
    </w:lvl>
    <w:lvl w:ilvl="8" w:tplc="0415001B">
      <w:start w:val="1"/>
      <w:numFmt w:val="lowerRoman"/>
      <w:lvlText w:val="%9."/>
      <w:lvlJc w:val="right"/>
      <w:pPr>
        <w:tabs>
          <w:tab w:val="num" w:pos="6763"/>
        </w:tabs>
        <w:ind w:left="6763"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420802"/>
    <w:multiLevelType w:val="hybridMultilevel"/>
    <w:tmpl w:val="C9C896B4"/>
    <w:lvl w:ilvl="0" w:tplc="EC60DD8A">
      <w:start w:val="1"/>
      <w:numFmt w:val="decimal"/>
      <w:lvlText w:val="%1."/>
      <w:lvlJc w:val="left"/>
      <w:pPr>
        <w:ind w:left="1020" w:hanging="360"/>
      </w:pPr>
    </w:lvl>
    <w:lvl w:ilvl="1" w:tplc="83E2D2C4">
      <w:start w:val="1"/>
      <w:numFmt w:val="decimal"/>
      <w:lvlText w:val="%2."/>
      <w:lvlJc w:val="left"/>
      <w:pPr>
        <w:ind w:left="1020" w:hanging="360"/>
      </w:pPr>
    </w:lvl>
    <w:lvl w:ilvl="2" w:tplc="4F3C2C4C">
      <w:start w:val="1"/>
      <w:numFmt w:val="decimal"/>
      <w:lvlText w:val="%3."/>
      <w:lvlJc w:val="left"/>
      <w:pPr>
        <w:ind w:left="1020" w:hanging="360"/>
      </w:pPr>
    </w:lvl>
    <w:lvl w:ilvl="3" w:tplc="C31A6B66">
      <w:start w:val="1"/>
      <w:numFmt w:val="decimal"/>
      <w:lvlText w:val="%4."/>
      <w:lvlJc w:val="left"/>
      <w:pPr>
        <w:ind w:left="1020" w:hanging="360"/>
      </w:pPr>
    </w:lvl>
    <w:lvl w:ilvl="4" w:tplc="83781D3A">
      <w:start w:val="1"/>
      <w:numFmt w:val="decimal"/>
      <w:lvlText w:val="%5."/>
      <w:lvlJc w:val="left"/>
      <w:pPr>
        <w:ind w:left="1020" w:hanging="360"/>
      </w:pPr>
    </w:lvl>
    <w:lvl w:ilvl="5" w:tplc="A85ECD68">
      <w:start w:val="1"/>
      <w:numFmt w:val="decimal"/>
      <w:lvlText w:val="%6."/>
      <w:lvlJc w:val="left"/>
      <w:pPr>
        <w:ind w:left="1020" w:hanging="360"/>
      </w:pPr>
    </w:lvl>
    <w:lvl w:ilvl="6" w:tplc="8C1239B6">
      <w:start w:val="1"/>
      <w:numFmt w:val="decimal"/>
      <w:lvlText w:val="%7."/>
      <w:lvlJc w:val="left"/>
      <w:pPr>
        <w:ind w:left="1020" w:hanging="360"/>
      </w:pPr>
    </w:lvl>
    <w:lvl w:ilvl="7" w:tplc="5E18200E">
      <w:start w:val="1"/>
      <w:numFmt w:val="decimal"/>
      <w:lvlText w:val="%8."/>
      <w:lvlJc w:val="left"/>
      <w:pPr>
        <w:ind w:left="1020" w:hanging="360"/>
      </w:pPr>
    </w:lvl>
    <w:lvl w:ilvl="8" w:tplc="FA8C7222">
      <w:start w:val="1"/>
      <w:numFmt w:val="decimal"/>
      <w:lvlText w:val="%9."/>
      <w:lvlJc w:val="left"/>
      <w:pPr>
        <w:ind w:left="1020" w:hanging="360"/>
      </w:pPr>
    </w:lvl>
  </w:abstractNum>
  <w:abstractNum w:abstractNumId="14"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3"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8"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9"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1CF35F26"/>
    <w:multiLevelType w:val="hybridMultilevel"/>
    <w:tmpl w:val="00C265B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1"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4"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7"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9"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6"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9"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60"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61"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2"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3"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4"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5"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8"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9"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1"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2" w15:restartNumberingAfterBreak="0">
    <w:nsid w:val="41772231"/>
    <w:multiLevelType w:val="hybridMultilevel"/>
    <w:tmpl w:val="D814138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3" w15:restartNumberingAfterBreak="0">
    <w:nsid w:val="473A48F6"/>
    <w:multiLevelType w:val="hybridMultilevel"/>
    <w:tmpl w:val="7D1AE952"/>
    <w:lvl w:ilvl="0" w:tplc="A156D59C">
      <w:start w:val="1"/>
      <w:numFmt w:val="decimal"/>
      <w:lvlText w:val="%1."/>
      <w:lvlJc w:val="left"/>
      <w:pPr>
        <w:ind w:left="1637" w:hanging="360"/>
      </w:pPr>
      <w:rPr>
        <w:rFonts w:ascii="Open Sans" w:eastAsia="Times New Roman" w:hAnsi="Open Sans" w:cs="Open Sans"/>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74"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7"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9"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0"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1"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2"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7"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8"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9"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1"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3"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4"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66761B57"/>
    <w:multiLevelType w:val="hybridMultilevel"/>
    <w:tmpl w:val="32DEDD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7"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6E364D36"/>
    <w:multiLevelType w:val="hybridMultilevel"/>
    <w:tmpl w:val="A184AB9C"/>
    <w:lvl w:ilvl="0" w:tplc="EB165272">
      <w:start w:val="1"/>
      <w:numFmt w:val="decimal"/>
      <w:lvlText w:val="%1."/>
      <w:lvlJc w:val="left"/>
      <w:pPr>
        <w:ind w:left="1020" w:hanging="360"/>
      </w:pPr>
    </w:lvl>
    <w:lvl w:ilvl="1" w:tplc="6B809706">
      <w:start w:val="1"/>
      <w:numFmt w:val="decimal"/>
      <w:lvlText w:val="%2."/>
      <w:lvlJc w:val="left"/>
      <w:pPr>
        <w:ind w:left="1020" w:hanging="360"/>
      </w:pPr>
    </w:lvl>
    <w:lvl w:ilvl="2" w:tplc="651E9330">
      <w:start w:val="1"/>
      <w:numFmt w:val="decimal"/>
      <w:lvlText w:val="%3."/>
      <w:lvlJc w:val="left"/>
      <w:pPr>
        <w:ind w:left="1020" w:hanging="360"/>
      </w:pPr>
    </w:lvl>
    <w:lvl w:ilvl="3" w:tplc="FAE272D8">
      <w:start w:val="1"/>
      <w:numFmt w:val="decimal"/>
      <w:lvlText w:val="%4."/>
      <w:lvlJc w:val="left"/>
      <w:pPr>
        <w:ind w:left="1020" w:hanging="360"/>
      </w:pPr>
    </w:lvl>
    <w:lvl w:ilvl="4" w:tplc="5A981318">
      <w:start w:val="1"/>
      <w:numFmt w:val="decimal"/>
      <w:lvlText w:val="%5."/>
      <w:lvlJc w:val="left"/>
      <w:pPr>
        <w:ind w:left="1020" w:hanging="360"/>
      </w:pPr>
    </w:lvl>
    <w:lvl w:ilvl="5" w:tplc="F886B36A">
      <w:start w:val="1"/>
      <w:numFmt w:val="decimal"/>
      <w:lvlText w:val="%6."/>
      <w:lvlJc w:val="left"/>
      <w:pPr>
        <w:ind w:left="1020" w:hanging="360"/>
      </w:pPr>
    </w:lvl>
    <w:lvl w:ilvl="6" w:tplc="6C64CF50">
      <w:start w:val="1"/>
      <w:numFmt w:val="decimal"/>
      <w:lvlText w:val="%7."/>
      <w:lvlJc w:val="left"/>
      <w:pPr>
        <w:ind w:left="1020" w:hanging="360"/>
      </w:pPr>
    </w:lvl>
    <w:lvl w:ilvl="7" w:tplc="A77A8586">
      <w:start w:val="1"/>
      <w:numFmt w:val="decimal"/>
      <w:lvlText w:val="%8."/>
      <w:lvlJc w:val="left"/>
      <w:pPr>
        <w:ind w:left="1020" w:hanging="360"/>
      </w:pPr>
    </w:lvl>
    <w:lvl w:ilvl="8" w:tplc="0C903524">
      <w:start w:val="1"/>
      <w:numFmt w:val="decimal"/>
      <w:lvlText w:val="%9."/>
      <w:lvlJc w:val="left"/>
      <w:pPr>
        <w:ind w:left="1020" w:hanging="360"/>
      </w:pPr>
    </w:lvl>
  </w:abstractNum>
  <w:abstractNum w:abstractNumId="100"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1"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02"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3"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4"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5"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106"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8"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0"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1"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2"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3"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4"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5"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6"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7"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985504150">
    <w:abstractNumId w:val="20"/>
  </w:num>
  <w:num w:numId="2" w16cid:durableId="587466461">
    <w:abstractNumId w:val="84"/>
  </w:num>
  <w:num w:numId="3" w16cid:durableId="1172523288">
    <w:abstractNumId w:val="47"/>
  </w:num>
  <w:num w:numId="4" w16cid:durableId="2126004008">
    <w:abstractNumId w:val="96"/>
  </w:num>
  <w:num w:numId="5" w16cid:durableId="672876199">
    <w:abstractNumId w:val="83"/>
  </w:num>
  <w:num w:numId="6" w16cid:durableId="475100667">
    <w:abstractNumId w:val="75"/>
  </w:num>
  <w:num w:numId="7" w16cid:durableId="419790359">
    <w:abstractNumId w:val="31"/>
  </w:num>
  <w:num w:numId="8" w16cid:durableId="1960254374">
    <w:abstractNumId w:val="21"/>
  </w:num>
  <w:num w:numId="9" w16cid:durableId="995107200">
    <w:abstractNumId w:val="48"/>
  </w:num>
  <w:num w:numId="10" w16cid:durableId="643659741">
    <w:abstractNumId w:val="100"/>
  </w:num>
  <w:num w:numId="11" w16cid:durableId="228810068">
    <w:abstractNumId w:val="0"/>
  </w:num>
  <w:num w:numId="12" w16cid:durableId="1104954793">
    <w:abstractNumId w:val="5"/>
  </w:num>
  <w:num w:numId="13" w16cid:durableId="266428807">
    <w:abstractNumId w:val="37"/>
  </w:num>
  <w:num w:numId="14" w16cid:durableId="179970144">
    <w:abstractNumId w:val="36"/>
  </w:num>
  <w:num w:numId="15" w16cid:durableId="1440367962">
    <w:abstractNumId w:val="91"/>
  </w:num>
  <w:num w:numId="16" w16cid:durableId="880553410">
    <w:abstractNumId w:val="66"/>
  </w:num>
  <w:num w:numId="17" w16cid:durableId="2071689814">
    <w:abstractNumId w:val="2"/>
  </w:num>
  <w:num w:numId="18" w16cid:durableId="1341273787">
    <w:abstractNumId w:val="49"/>
  </w:num>
  <w:num w:numId="19" w16cid:durableId="765345567">
    <w:abstractNumId w:val="56"/>
  </w:num>
  <w:num w:numId="20" w16cid:durableId="793328764">
    <w:abstractNumId w:val="35"/>
  </w:num>
  <w:num w:numId="21" w16cid:durableId="1572810631">
    <w:abstractNumId w:val="6"/>
  </w:num>
  <w:num w:numId="22" w16cid:durableId="1219245023">
    <w:abstractNumId w:val="26"/>
  </w:num>
  <w:num w:numId="23" w16cid:durableId="1038697383">
    <w:abstractNumId w:val="50"/>
  </w:num>
  <w:num w:numId="24" w16cid:durableId="1406879304">
    <w:abstractNumId w:val="52"/>
  </w:num>
  <w:num w:numId="25" w16cid:durableId="1553807371">
    <w:abstractNumId w:val="98"/>
  </w:num>
  <w:num w:numId="26" w16cid:durableId="372389956">
    <w:abstractNumId w:val="89"/>
  </w:num>
  <w:num w:numId="27" w16cid:durableId="1825195531">
    <w:abstractNumId w:val="115"/>
  </w:num>
  <w:num w:numId="28" w16cid:durableId="1961036493">
    <w:abstractNumId w:val="104"/>
  </w:num>
  <w:num w:numId="29" w16cid:durableId="816189655">
    <w:abstractNumId w:val="51"/>
  </w:num>
  <w:num w:numId="30" w16cid:durableId="937953065">
    <w:abstractNumId w:val="41"/>
  </w:num>
  <w:num w:numId="31" w16cid:durableId="953093444">
    <w:abstractNumId w:val="69"/>
  </w:num>
  <w:num w:numId="32" w16cid:durableId="908923591">
    <w:abstractNumId w:val="109"/>
  </w:num>
  <w:num w:numId="33" w16cid:durableId="1794984264">
    <w:abstractNumId w:val="81"/>
  </w:num>
  <w:num w:numId="34" w16cid:durableId="370695500">
    <w:abstractNumId w:val="116"/>
  </w:num>
  <w:num w:numId="35" w16cid:durableId="1485970828">
    <w:abstractNumId w:val="94"/>
  </w:num>
  <w:num w:numId="36" w16cid:durableId="1612741225">
    <w:abstractNumId w:val="28"/>
  </w:num>
  <w:num w:numId="37" w16cid:durableId="79448304">
    <w:abstractNumId w:val="78"/>
  </w:num>
  <w:num w:numId="38" w16cid:durableId="1338315016">
    <w:abstractNumId w:val="111"/>
  </w:num>
  <w:num w:numId="39" w16cid:durableId="300354891">
    <w:abstractNumId w:val="4"/>
  </w:num>
  <w:num w:numId="40" w16cid:durableId="540288892">
    <w:abstractNumId w:val="110"/>
  </w:num>
  <w:num w:numId="41" w16cid:durableId="1244022571">
    <w:abstractNumId w:val="22"/>
  </w:num>
  <w:num w:numId="42" w16cid:durableId="1876309971">
    <w:abstractNumId w:val="57"/>
  </w:num>
  <w:num w:numId="43" w16cid:durableId="1212424746">
    <w:abstractNumId w:val="86"/>
  </w:num>
  <w:num w:numId="44" w16cid:durableId="459033264">
    <w:abstractNumId w:val="87"/>
  </w:num>
  <w:num w:numId="45" w16cid:durableId="457651897">
    <w:abstractNumId w:val="76"/>
  </w:num>
  <w:num w:numId="46" w16cid:durableId="2155112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52546879">
    <w:abstractNumId w:val="74"/>
  </w:num>
  <w:num w:numId="48" w16cid:durableId="703748203">
    <w:abstractNumId w:val="97"/>
  </w:num>
  <w:num w:numId="49" w16cid:durableId="366295962">
    <w:abstractNumId w:val="38"/>
  </w:num>
  <w:num w:numId="50" w16cid:durableId="518545855">
    <w:abstractNumId w:val="55"/>
  </w:num>
  <w:num w:numId="51" w16cid:durableId="18163363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4764101">
    <w:abstractNumId w:val="37"/>
  </w:num>
  <w:num w:numId="53" w16cid:durableId="209967393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014644132">
    <w:abstractNumId w:val="54"/>
  </w:num>
  <w:num w:numId="55" w16cid:durableId="19578139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736786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5931822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3037366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186807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0199554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96149130">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95879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1139328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4394037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60877229">
    <w:abstractNumId w:val="113"/>
  </w:num>
  <w:num w:numId="66" w16cid:durableId="1587885870">
    <w:abstractNumId w:val="53"/>
  </w:num>
  <w:num w:numId="67" w16cid:durableId="440104041">
    <w:abstractNumId w:val="65"/>
  </w:num>
  <w:num w:numId="68" w16cid:durableId="502091903">
    <w:abstractNumId w:val="108"/>
  </w:num>
  <w:num w:numId="69" w16cid:durableId="264072233">
    <w:abstractNumId w:val="80"/>
  </w:num>
  <w:num w:numId="70" w16cid:durableId="1593969116">
    <w:abstractNumId w:val="18"/>
  </w:num>
  <w:num w:numId="71" w16cid:durableId="1522085204">
    <w:abstractNumId w:val="92"/>
  </w:num>
  <w:num w:numId="72" w16cid:durableId="242379469">
    <w:abstractNumId w:val="71"/>
  </w:num>
  <w:num w:numId="73" w16cid:durableId="504200724">
    <w:abstractNumId w:val="102"/>
  </w:num>
  <w:num w:numId="74" w16cid:durableId="913124152">
    <w:abstractNumId w:val="107"/>
  </w:num>
  <w:num w:numId="75" w16cid:durableId="851992511">
    <w:abstractNumId w:val="79"/>
  </w:num>
  <w:num w:numId="76" w16cid:durableId="9839758">
    <w:abstractNumId w:val="60"/>
  </w:num>
  <w:num w:numId="77" w16cid:durableId="2024551278">
    <w:abstractNumId w:val="39"/>
  </w:num>
  <w:num w:numId="78" w16cid:durableId="869034070">
    <w:abstractNumId w:val="33"/>
  </w:num>
  <w:num w:numId="79" w16cid:durableId="1910799676">
    <w:abstractNumId w:val="15"/>
  </w:num>
  <w:num w:numId="80" w16cid:durableId="672494332">
    <w:abstractNumId w:val="25"/>
  </w:num>
  <w:num w:numId="81" w16cid:durableId="864905224">
    <w:abstractNumId w:val="64"/>
  </w:num>
  <w:num w:numId="82" w16cid:durableId="1927614700">
    <w:abstractNumId w:val="105"/>
  </w:num>
  <w:num w:numId="83" w16cid:durableId="1243106000">
    <w:abstractNumId w:val="1"/>
  </w:num>
  <w:num w:numId="84" w16cid:durableId="1483158046">
    <w:abstractNumId w:val="8"/>
  </w:num>
  <w:num w:numId="85" w16cid:durableId="227300687">
    <w:abstractNumId w:val="40"/>
  </w:num>
  <w:num w:numId="86" w16cid:durableId="377703488">
    <w:abstractNumId w:val="70"/>
  </w:num>
  <w:num w:numId="87" w16cid:durableId="2145389653">
    <w:abstractNumId w:val="58"/>
  </w:num>
  <w:num w:numId="88" w16cid:durableId="1639797304">
    <w:abstractNumId w:val="59"/>
  </w:num>
  <w:num w:numId="89" w16cid:durableId="1230924293">
    <w:abstractNumId w:val="62"/>
  </w:num>
  <w:num w:numId="90" w16cid:durableId="535852266">
    <w:abstractNumId w:val="34"/>
  </w:num>
  <w:num w:numId="91" w16cid:durableId="1086683220">
    <w:abstractNumId w:val="93"/>
  </w:num>
  <w:num w:numId="92" w16cid:durableId="267396223">
    <w:abstractNumId w:val="45"/>
  </w:num>
  <w:num w:numId="93" w16cid:durableId="2000033263">
    <w:abstractNumId w:val="16"/>
  </w:num>
  <w:num w:numId="94" w16cid:durableId="1589803812">
    <w:abstractNumId w:val="14"/>
  </w:num>
  <w:num w:numId="95" w16cid:durableId="1938832368">
    <w:abstractNumId w:val="46"/>
  </w:num>
  <w:num w:numId="96" w16cid:durableId="639770711">
    <w:abstractNumId w:val="17"/>
  </w:num>
  <w:num w:numId="97" w16cid:durableId="1108355029">
    <w:abstractNumId w:val="19"/>
  </w:num>
  <w:num w:numId="98" w16cid:durableId="1191258382">
    <w:abstractNumId w:val="117"/>
  </w:num>
  <w:num w:numId="99" w16cid:durableId="1941638914">
    <w:abstractNumId w:val="114"/>
  </w:num>
  <w:num w:numId="100" w16cid:durableId="1104690749">
    <w:abstractNumId w:val="67"/>
  </w:num>
  <w:num w:numId="101" w16cid:durableId="1800875175">
    <w:abstractNumId w:val="77"/>
  </w:num>
  <w:num w:numId="102" w16cid:durableId="1640964250">
    <w:abstractNumId w:val="43"/>
  </w:num>
  <w:num w:numId="103" w16cid:durableId="465854463">
    <w:abstractNumId w:val="42"/>
  </w:num>
  <w:num w:numId="104" w16cid:durableId="1022125789">
    <w:abstractNumId w:val="44"/>
  </w:num>
  <w:num w:numId="105" w16cid:durableId="1499729652">
    <w:abstractNumId w:val="88"/>
  </w:num>
  <w:num w:numId="106" w16cid:durableId="198713929">
    <w:abstractNumId w:val="24"/>
  </w:num>
  <w:num w:numId="107" w16cid:durableId="113641938">
    <w:abstractNumId w:val="90"/>
  </w:num>
  <w:num w:numId="108" w16cid:durableId="19623718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612936361">
    <w:abstractNumId w:val="101"/>
  </w:num>
  <w:num w:numId="110" w16cid:durableId="1914314195">
    <w:abstractNumId w:val="12"/>
  </w:num>
  <w:num w:numId="111" w16cid:durableId="1704552396">
    <w:abstractNumId w:val="61"/>
  </w:num>
  <w:num w:numId="112" w16cid:durableId="1167744036">
    <w:abstractNumId w:val="82"/>
  </w:num>
  <w:num w:numId="113" w16cid:durableId="187199386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5815361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908080666">
    <w:abstractNumId w:val="27"/>
  </w:num>
  <w:num w:numId="116" w16cid:durableId="1485244052">
    <w:abstractNumId w:val="6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560024774">
    <w:abstractNumId w:val="112"/>
  </w:num>
  <w:num w:numId="118" w16cid:durableId="1595701746">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669015892">
    <w:abstractNumId w:val="106"/>
  </w:num>
  <w:num w:numId="120" w16cid:durableId="438184971">
    <w:abstractNumId w:val="85"/>
  </w:num>
  <w:num w:numId="121" w16cid:durableId="936133875">
    <w:abstractNumId w:val="23"/>
  </w:num>
  <w:num w:numId="122" w16cid:durableId="127750843">
    <w:abstractNumId w:val="9"/>
  </w:num>
  <w:num w:numId="123" w16cid:durableId="1751582189">
    <w:abstractNumId w:val="82"/>
  </w:num>
  <w:num w:numId="124" w16cid:durableId="283197429">
    <w:abstractNumId w:val="7"/>
  </w:num>
  <w:num w:numId="125" w16cid:durableId="1062288173">
    <w:abstractNumId w:val="112"/>
  </w:num>
  <w:num w:numId="126" w16cid:durableId="2075396822">
    <w:abstractNumId w:val="11"/>
  </w:num>
  <w:num w:numId="127" w16cid:durableId="1267347469">
    <w:abstractNumId w:val="32"/>
  </w:num>
  <w:num w:numId="128" w16cid:durableId="1712269951">
    <w:abstractNumId w:val="10"/>
  </w:num>
  <w:num w:numId="129" w16cid:durableId="1774353039">
    <w:abstractNumId w:val="8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615751499">
    <w:abstractNumId w:val="3"/>
  </w:num>
  <w:num w:numId="131" w16cid:durableId="159467514">
    <w:abstractNumId w:val="72"/>
  </w:num>
  <w:num w:numId="132" w16cid:durableId="2099011750">
    <w:abstractNumId w:val="30"/>
  </w:num>
  <w:num w:numId="133" w16cid:durableId="1867718904">
    <w:abstractNumId w:val="95"/>
  </w:num>
  <w:num w:numId="134" w16cid:durableId="25181390">
    <w:abstractNumId w:val="73"/>
  </w:num>
  <w:num w:numId="135" w16cid:durableId="220136434">
    <w:abstractNumId w:val="103"/>
  </w:num>
  <w:num w:numId="136" w16cid:durableId="1134907938">
    <w:abstractNumId w:val="99"/>
  </w:num>
  <w:num w:numId="137" w16cid:durableId="660162192">
    <w:abstractNumId w:val="1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0C3"/>
    <w:rsid w:val="00006951"/>
    <w:rsid w:val="00006E97"/>
    <w:rsid w:val="0000743F"/>
    <w:rsid w:val="00007DAB"/>
    <w:rsid w:val="000100E5"/>
    <w:rsid w:val="00010849"/>
    <w:rsid w:val="00011BBB"/>
    <w:rsid w:val="000120BA"/>
    <w:rsid w:val="00012434"/>
    <w:rsid w:val="00013467"/>
    <w:rsid w:val="0001382C"/>
    <w:rsid w:val="000142BD"/>
    <w:rsid w:val="0001438E"/>
    <w:rsid w:val="000159D4"/>
    <w:rsid w:val="00015D80"/>
    <w:rsid w:val="000161FD"/>
    <w:rsid w:val="00016B7F"/>
    <w:rsid w:val="00016B97"/>
    <w:rsid w:val="00016E73"/>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073"/>
    <w:rsid w:val="00031DC1"/>
    <w:rsid w:val="00031EBA"/>
    <w:rsid w:val="00034071"/>
    <w:rsid w:val="000341F6"/>
    <w:rsid w:val="00034A3D"/>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92A"/>
    <w:rsid w:val="00057DB0"/>
    <w:rsid w:val="00060985"/>
    <w:rsid w:val="00060A7D"/>
    <w:rsid w:val="00060F84"/>
    <w:rsid w:val="00061433"/>
    <w:rsid w:val="00061766"/>
    <w:rsid w:val="00062270"/>
    <w:rsid w:val="00062A81"/>
    <w:rsid w:val="000632AD"/>
    <w:rsid w:val="0006386A"/>
    <w:rsid w:val="0006481B"/>
    <w:rsid w:val="00064C9B"/>
    <w:rsid w:val="0006558A"/>
    <w:rsid w:val="00065F23"/>
    <w:rsid w:val="00066BAD"/>
    <w:rsid w:val="00066BE2"/>
    <w:rsid w:val="00066D99"/>
    <w:rsid w:val="00067121"/>
    <w:rsid w:val="00067197"/>
    <w:rsid w:val="000704D9"/>
    <w:rsid w:val="0007151F"/>
    <w:rsid w:val="00071561"/>
    <w:rsid w:val="00071846"/>
    <w:rsid w:val="00071B0C"/>
    <w:rsid w:val="00072377"/>
    <w:rsid w:val="0007361C"/>
    <w:rsid w:val="00073B4F"/>
    <w:rsid w:val="00074638"/>
    <w:rsid w:val="00074699"/>
    <w:rsid w:val="00074EF5"/>
    <w:rsid w:val="00076284"/>
    <w:rsid w:val="0007637E"/>
    <w:rsid w:val="00080214"/>
    <w:rsid w:val="00080D7B"/>
    <w:rsid w:val="00081AD0"/>
    <w:rsid w:val="00081CB7"/>
    <w:rsid w:val="00082005"/>
    <w:rsid w:val="00082CAE"/>
    <w:rsid w:val="000830C7"/>
    <w:rsid w:val="000832AA"/>
    <w:rsid w:val="00083916"/>
    <w:rsid w:val="00083B9C"/>
    <w:rsid w:val="00083BE1"/>
    <w:rsid w:val="000843C6"/>
    <w:rsid w:val="00084C12"/>
    <w:rsid w:val="00084D49"/>
    <w:rsid w:val="000852A1"/>
    <w:rsid w:val="00085302"/>
    <w:rsid w:val="000854E5"/>
    <w:rsid w:val="00085AF1"/>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6A4"/>
    <w:rsid w:val="00095EDF"/>
    <w:rsid w:val="00095F78"/>
    <w:rsid w:val="00096079"/>
    <w:rsid w:val="000A0BE9"/>
    <w:rsid w:val="000A0E5D"/>
    <w:rsid w:val="000A148B"/>
    <w:rsid w:val="000A1AD6"/>
    <w:rsid w:val="000A1B16"/>
    <w:rsid w:val="000A2DD3"/>
    <w:rsid w:val="000A2FFA"/>
    <w:rsid w:val="000A302E"/>
    <w:rsid w:val="000A44A2"/>
    <w:rsid w:val="000A4749"/>
    <w:rsid w:val="000A4B75"/>
    <w:rsid w:val="000A5ABC"/>
    <w:rsid w:val="000A6336"/>
    <w:rsid w:val="000A69C3"/>
    <w:rsid w:val="000A6B1B"/>
    <w:rsid w:val="000A7060"/>
    <w:rsid w:val="000A75D8"/>
    <w:rsid w:val="000A75DE"/>
    <w:rsid w:val="000A7CA8"/>
    <w:rsid w:val="000A7FEF"/>
    <w:rsid w:val="000B0EE1"/>
    <w:rsid w:val="000B37B9"/>
    <w:rsid w:val="000B37DF"/>
    <w:rsid w:val="000B3C55"/>
    <w:rsid w:val="000B3F9A"/>
    <w:rsid w:val="000B42A6"/>
    <w:rsid w:val="000B466A"/>
    <w:rsid w:val="000B4A53"/>
    <w:rsid w:val="000B4B57"/>
    <w:rsid w:val="000B4C3E"/>
    <w:rsid w:val="000B4C59"/>
    <w:rsid w:val="000B5459"/>
    <w:rsid w:val="000B609A"/>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9E8"/>
    <w:rsid w:val="000F4C91"/>
    <w:rsid w:val="000F5B74"/>
    <w:rsid w:val="000F5D57"/>
    <w:rsid w:val="000F5DBE"/>
    <w:rsid w:val="000F5F8F"/>
    <w:rsid w:val="000F6278"/>
    <w:rsid w:val="000F6A22"/>
    <w:rsid w:val="000F6C26"/>
    <w:rsid w:val="000F70C8"/>
    <w:rsid w:val="000F727A"/>
    <w:rsid w:val="000F74DD"/>
    <w:rsid w:val="000F7FF0"/>
    <w:rsid w:val="00100849"/>
    <w:rsid w:val="00100BF3"/>
    <w:rsid w:val="00101119"/>
    <w:rsid w:val="0010116B"/>
    <w:rsid w:val="00101EB8"/>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0FE7"/>
    <w:rsid w:val="00122FDA"/>
    <w:rsid w:val="00123242"/>
    <w:rsid w:val="00123356"/>
    <w:rsid w:val="0012345D"/>
    <w:rsid w:val="0012356C"/>
    <w:rsid w:val="00123B34"/>
    <w:rsid w:val="001242AF"/>
    <w:rsid w:val="00124EBB"/>
    <w:rsid w:val="00127622"/>
    <w:rsid w:val="00127FE9"/>
    <w:rsid w:val="00130C2F"/>
    <w:rsid w:val="00132357"/>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4931"/>
    <w:rsid w:val="00145F77"/>
    <w:rsid w:val="00146F61"/>
    <w:rsid w:val="00147083"/>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1E37"/>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0A5"/>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24BD"/>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4766"/>
    <w:rsid w:val="001B52E8"/>
    <w:rsid w:val="001B54F0"/>
    <w:rsid w:val="001B5616"/>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5FCF"/>
    <w:rsid w:val="001C64D3"/>
    <w:rsid w:val="001C6B29"/>
    <w:rsid w:val="001C6C8E"/>
    <w:rsid w:val="001C71BF"/>
    <w:rsid w:val="001C7315"/>
    <w:rsid w:val="001C7598"/>
    <w:rsid w:val="001C78F9"/>
    <w:rsid w:val="001D0ADA"/>
    <w:rsid w:val="001D14F5"/>
    <w:rsid w:val="001D181B"/>
    <w:rsid w:val="001D1AAA"/>
    <w:rsid w:val="001D212E"/>
    <w:rsid w:val="001D226C"/>
    <w:rsid w:val="001D2C93"/>
    <w:rsid w:val="001D32AA"/>
    <w:rsid w:val="001D4F39"/>
    <w:rsid w:val="001D579D"/>
    <w:rsid w:val="001D5BB2"/>
    <w:rsid w:val="001D6002"/>
    <w:rsid w:val="001D6786"/>
    <w:rsid w:val="001D6D33"/>
    <w:rsid w:val="001D77C4"/>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984"/>
    <w:rsid w:val="00204CEC"/>
    <w:rsid w:val="002050AD"/>
    <w:rsid w:val="002058B7"/>
    <w:rsid w:val="00206098"/>
    <w:rsid w:val="0020645C"/>
    <w:rsid w:val="0020733D"/>
    <w:rsid w:val="00207AE8"/>
    <w:rsid w:val="0021042E"/>
    <w:rsid w:val="00210824"/>
    <w:rsid w:val="00210EF7"/>
    <w:rsid w:val="0021124F"/>
    <w:rsid w:val="00211B17"/>
    <w:rsid w:val="00211FF8"/>
    <w:rsid w:val="00213231"/>
    <w:rsid w:val="002135B8"/>
    <w:rsid w:val="002141FD"/>
    <w:rsid w:val="00214477"/>
    <w:rsid w:val="00214753"/>
    <w:rsid w:val="0021560F"/>
    <w:rsid w:val="00215AE9"/>
    <w:rsid w:val="00215CA1"/>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765"/>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066"/>
    <w:rsid w:val="00260850"/>
    <w:rsid w:val="00260C04"/>
    <w:rsid w:val="00261D23"/>
    <w:rsid w:val="00262202"/>
    <w:rsid w:val="002638B1"/>
    <w:rsid w:val="0026403C"/>
    <w:rsid w:val="00264929"/>
    <w:rsid w:val="00264F68"/>
    <w:rsid w:val="0026501F"/>
    <w:rsid w:val="0026529B"/>
    <w:rsid w:val="00265C75"/>
    <w:rsid w:val="00265F18"/>
    <w:rsid w:val="002670B3"/>
    <w:rsid w:val="00267270"/>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43E"/>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25A"/>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5A75"/>
    <w:rsid w:val="002B5B0F"/>
    <w:rsid w:val="002B62E2"/>
    <w:rsid w:val="002B62E4"/>
    <w:rsid w:val="002B71EE"/>
    <w:rsid w:val="002B791C"/>
    <w:rsid w:val="002B7DF0"/>
    <w:rsid w:val="002C0019"/>
    <w:rsid w:val="002C00B4"/>
    <w:rsid w:val="002C0261"/>
    <w:rsid w:val="002C04A9"/>
    <w:rsid w:val="002C092E"/>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1DE4"/>
    <w:rsid w:val="002F294C"/>
    <w:rsid w:val="002F2DB0"/>
    <w:rsid w:val="002F31CA"/>
    <w:rsid w:val="002F3289"/>
    <w:rsid w:val="002F3874"/>
    <w:rsid w:val="002F3A7E"/>
    <w:rsid w:val="002F3ACE"/>
    <w:rsid w:val="002F41BB"/>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5E29"/>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5B3"/>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06F"/>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4B50"/>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0A2"/>
    <w:rsid w:val="0038658B"/>
    <w:rsid w:val="00386A62"/>
    <w:rsid w:val="00386D7B"/>
    <w:rsid w:val="00386FCD"/>
    <w:rsid w:val="003879EE"/>
    <w:rsid w:val="00387B1A"/>
    <w:rsid w:val="00387D67"/>
    <w:rsid w:val="00391219"/>
    <w:rsid w:val="0039132A"/>
    <w:rsid w:val="00391358"/>
    <w:rsid w:val="00391FF1"/>
    <w:rsid w:val="003923DA"/>
    <w:rsid w:val="0039247A"/>
    <w:rsid w:val="00392ECE"/>
    <w:rsid w:val="003932A8"/>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3B7"/>
    <w:rsid w:val="003B3708"/>
    <w:rsid w:val="003B3797"/>
    <w:rsid w:val="003B3D58"/>
    <w:rsid w:val="003B4A77"/>
    <w:rsid w:val="003B4EB7"/>
    <w:rsid w:val="003B554B"/>
    <w:rsid w:val="003B5B8E"/>
    <w:rsid w:val="003B6BE8"/>
    <w:rsid w:val="003B6C1B"/>
    <w:rsid w:val="003B7E39"/>
    <w:rsid w:val="003B7FD7"/>
    <w:rsid w:val="003C0844"/>
    <w:rsid w:val="003C0D2B"/>
    <w:rsid w:val="003C1372"/>
    <w:rsid w:val="003C1415"/>
    <w:rsid w:val="003C1653"/>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6B4"/>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101"/>
    <w:rsid w:val="004172B7"/>
    <w:rsid w:val="004200C6"/>
    <w:rsid w:val="004200E3"/>
    <w:rsid w:val="004201F3"/>
    <w:rsid w:val="0042045D"/>
    <w:rsid w:val="0042084B"/>
    <w:rsid w:val="00420880"/>
    <w:rsid w:val="00420995"/>
    <w:rsid w:val="00420EA9"/>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B0F"/>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924"/>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7CF"/>
    <w:rsid w:val="004555CD"/>
    <w:rsid w:val="00455651"/>
    <w:rsid w:val="00457785"/>
    <w:rsid w:val="00457A35"/>
    <w:rsid w:val="00457B46"/>
    <w:rsid w:val="004602CA"/>
    <w:rsid w:val="00460FC4"/>
    <w:rsid w:val="00461077"/>
    <w:rsid w:val="0046124B"/>
    <w:rsid w:val="0046144A"/>
    <w:rsid w:val="0046178C"/>
    <w:rsid w:val="00461DB9"/>
    <w:rsid w:val="00462C4A"/>
    <w:rsid w:val="00463B30"/>
    <w:rsid w:val="0046445D"/>
    <w:rsid w:val="00464622"/>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6FB0"/>
    <w:rsid w:val="00487106"/>
    <w:rsid w:val="0048719E"/>
    <w:rsid w:val="00487575"/>
    <w:rsid w:val="00487837"/>
    <w:rsid w:val="00487B46"/>
    <w:rsid w:val="00487D29"/>
    <w:rsid w:val="00487D4D"/>
    <w:rsid w:val="00487F53"/>
    <w:rsid w:val="00490E61"/>
    <w:rsid w:val="00491841"/>
    <w:rsid w:val="00491CB4"/>
    <w:rsid w:val="00491DEB"/>
    <w:rsid w:val="004929F6"/>
    <w:rsid w:val="0049322F"/>
    <w:rsid w:val="0049354B"/>
    <w:rsid w:val="00493896"/>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398"/>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CA7"/>
    <w:rsid w:val="004F7D4B"/>
    <w:rsid w:val="005003DF"/>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478"/>
    <w:rsid w:val="00530C22"/>
    <w:rsid w:val="00530E84"/>
    <w:rsid w:val="005312A3"/>
    <w:rsid w:val="005320D0"/>
    <w:rsid w:val="0053286D"/>
    <w:rsid w:val="0053352F"/>
    <w:rsid w:val="005337FE"/>
    <w:rsid w:val="00533BE3"/>
    <w:rsid w:val="00533FB8"/>
    <w:rsid w:val="005344E4"/>
    <w:rsid w:val="00534581"/>
    <w:rsid w:val="005364AB"/>
    <w:rsid w:val="00536843"/>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47B24"/>
    <w:rsid w:val="00550152"/>
    <w:rsid w:val="00550D7B"/>
    <w:rsid w:val="00550EDE"/>
    <w:rsid w:val="00550F06"/>
    <w:rsid w:val="00551D03"/>
    <w:rsid w:val="00551FA6"/>
    <w:rsid w:val="00553537"/>
    <w:rsid w:val="00553FDF"/>
    <w:rsid w:val="005544A5"/>
    <w:rsid w:val="00554F9E"/>
    <w:rsid w:val="00554FB6"/>
    <w:rsid w:val="005551F9"/>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A32"/>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282"/>
    <w:rsid w:val="005D442C"/>
    <w:rsid w:val="005D5F0A"/>
    <w:rsid w:val="005D63D7"/>
    <w:rsid w:val="005D661C"/>
    <w:rsid w:val="005D66BB"/>
    <w:rsid w:val="005D690C"/>
    <w:rsid w:val="005D694B"/>
    <w:rsid w:val="005D71C0"/>
    <w:rsid w:val="005E01D4"/>
    <w:rsid w:val="005E055C"/>
    <w:rsid w:val="005E0EBA"/>
    <w:rsid w:val="005E2019"/>
    <w:rsid w:val="005E2148"/>
    <w:rsid w:val="005E250B"/>
    <w:rsid w:val="005E2F36"/>
    <w:rsid w:val="005E4270"/>
    <w:rsid w:val="005E4DAB"/>
    <w:rsid w:val="005E5300"/>
    <w:rsid w:val="005E5355"/>
    <w:rsid w:val="005E57EF"/>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4683"/>
    <w:rsid w:val="006158A5"/>
    <w:rsid w:val="00616B79"/>
    <w:rsid w:val="0061743E"/>
    <w:rsid w:val="0061773B"/>
    <w:rsid w:val="0062028A"/>
    <w:rsid w:val="00620B51"/>
    <w:rsid w:val="006211A2"/>
    <w:rsid w:val="006224DE"/>
    <w:rsid w:val="006229D6"/>
    <w:rsid w:val="00622E0F"/>
    <w:rsid w:val="00624036"/>
    <w:rsid w:val="006245B8"/>
    <w:rsid w:val="00624F3C"/>
    <w:rsid w:val="0062594F"/>
    <w:rsid w:val="00626688"/>
    <w:rsid w:val="00626CE3"/>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1F4"/>
    <w:rsid w:val="006417CD"/>
    <w:rsid w:val="006419D5"/>
    <w:rsid w:val="00642E8A"/>
    <w:rsid w:val="006433EE"/>
    <w:rsid w:val="00643937"/>
    <w:rsid w:val="00643FC9"/>
    <w:rsid w:val="0064483F"/>
    <w:rsid w:val="0064486E"/>
    <w:rsid w:val="00644EE4"/>
    <w:rsid w:val="00646746"/>
    <w:rsid w:val="00646849"/>
    <w:rsid w:val="00646EA5"/>
    <w:rsid w:val="006476FF"/>
    <w:rsid w:val="00647829"/>
    <w:rsid w:val="00647B9C"/>
    <w:rsid w:val="006501D4"/>
    <w:rsid w:val="00650265"/>
    <w:rsid w:val="00650590"/>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223D"/>
    <w:rsid w:val="0067255A"/>
    <w:rsid w:val="006730DC"/>
    <w:rsid w:val="006747C9"/>
    <w:rsid w:val="00674A11"/>
    <w:rsid w:val="0067558F"/>
    <w:rsid w:val="0067576F"/>
    <w:rsid w:val="006761CA"/>
    <w:rsid w:val="006768B3"/>
    <w:rsid w:val="0068045E"/>
    <w:rsid w:val="00680636"/>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5D0E"/>
    <w:rsid w:val="00696A8F"/>
    <w:rsid w:val="00696D84"/>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4DCE"/>
    <w:rsid w:val="006C6240"/>
    <w:rsid w:val="006C63AD"/>
    <w:rsid w:val="006C67B0"/>
    <w:rsid w:val="006C6A9F"/>
    <w:rsid w:val="006C73A5"/>
    <w:rsid w:val="006D0838"/>
    <w:rsid w:val="006D268D"/>
    <w:rsid w:val="006D2BB6"/>
    <w:rsid w:val="006D363B"/>
    <w:rsid w:val="006D4015"/>
    <w:rsid w:val="006D637D"/>
    <w:rsid w:val="006D65D1"/>
    <w:rsid w:val="006D68CC"/>
    <w:rsid w:val="006D6A70"/>
    <w:rsid w:val="006D71D1"/>
    <w:rsid w:val="006D754F"/>
    <w:rsid w:val="006E1B16"/>
    <w:rsid w:val="006E1C18"/>
    <w:rsid w:val="006E1F42"/>
    <w:rsid w:val="006E2180"/>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73A8"/>
    <w:rsid w:val="006F7AF2"/>
    <w:rsid w:val="006F7D45"/>
    <w:rsid w:val="00700518"/>
    <w:rsid w:val="0070112C"/>
    <w:rsid w:val="007017B3"/>
    <w:rsid w:val="007021AD"/>
    <w:rsid w:val="00702B7D"/>
    <w:rsid w:val="00703134"/>
    <w:rsid w:val="00703520"/>
    <w:rsid w:val="007037C4"/>
    <w:rsid w:val="00704BEF"/>
    <w:rsid w:val="0070564D"/>
    <w:rsid w:val="00705CB9"/>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3FC5"/>
    <w:rsid w:val="007240C6"/>
    <w:rsid w:val="00724134"/>
    <w:rsid w:val="00724231"/>
    <w:rsid w:val="007245C5"/>
    <w:rsid w:val="007255AD"/>
    <w:rsid w:val="00725857"/>
    <w:rsid w:val="0072592E"/>
    <w:rsid w:val="007275C4"/>
    <w:rsid w:val="0072793C"/>
    <w:rsid w:val="00727C23"/>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73E"/>
    <w:rsid w:val="00753DBF"/>
    <w:rsid w:val="00753FCC"/>
    <w:rsid w:val="00754282"/>
    <w:rsid w:val="00755846"/>
    <w:rsid w:val="00755866"/>
    <w:rsid w:val="00755D36"/>
    <w:rsid w:val="00755F42"/>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9688A"/>
    <w:rsid w:val="007A0CCB"/>
    <w:rsid w:val="007A0D78"/>
    <w:rsid w:val="007A0E4A"/>
    <w:rsid w:val="007A108E"/>
    <w:rsid w:val="007A131D"/>
    <w:rsid w:val="007A1E7B"/>
    <w:rsid w:val="007A2182"/>
    <w:rsid w:val="007A256E"/>
    <w:rsid w:val="007A2BD2"/>
    <w:rsid w:val="007A4635"/>
    <w:rsid w:val="007A4687"/>
    <w:rsid w:val="007A4F87"/>
    <w:rsid w:val="007A53FB"/>
    <w:rsid w:val="007A5461"/>
    <w:rsid w:val="007A676E"/>
    <w:rsid w:val="007A6CCE"/>
    <w:rsid w:val="007B0DAA"/>
    <w:rsid w:val="007B121C"/>
    <w:rsid w:val="007B15A7"/>
    <w:rsid w:val="007B1CA8"/>
    <w:rsid w:val="007B1D09"/>
    <w:rsid w:val="007B2326"/>
    <w:rsid w:val="007B23DD"/>
    <w:rsid w:val="007B2A78"/>
    <w:rsid w:val="007B3157"/>
    <w:rsid w:val="007B329E"/>
    <w:rsid w:val="007B37D5"/>
    <w:rsid w:val="007B39C3"/>
    <w:rsid w:val="007B3BDA"/>
    <w:rsid w:val="007B4233"/>
    <w:rsid w:val="007B4628"/>
    <w:rsid w:val="007B4922"/>
    <w:rsid w:val="007B5101"/>
    <w:rsid w:val="007B5B47"/>
    <w:rsid w:val="007B6678"/>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FA2"/>
    <w:rsid w:val="007D6CA8"/>
    <w:rsid w:val="007E130A"/>
    <w:rsid w:val="007E179C"/>
    <w:rsid w:val="007E1B20"/>
    <w:rsid w:val="007E1D71"/>
    <w:rsid w:val="007E38F8"/>
    <w:rsid w:val="007E404D"/>
    <w:rsid w:val="007E4465"/>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B30"/>
    <w:rsid w:val="00826D0B"/>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0398"/>
    <w:rsid w:val="0084218D"/>
    <w:rsid w:val="008428C7"/>
    <w:rsid w:val="00842B92"/>
    <w:rsid w:val="00842D58"/>
    <w:rsid w:val="008434D5"/>
    <w:rsid w:val="00843588"/>
    <w:rsid w:val="00843A28"/>
    <w:rsid w:val="00844425"/>
    <w:rsid w:val="00845497"/>
    <w:rsid w:val="00846154"/>
    <w:rsid w:val="0084625D"/>
    <w:rsid w:val="008474B2"/>
    <w:rsid w:val="008477AB"/>
    <w:rsid w:val="00847FAA"/>
    <w:rsid w:val="0085040B"/>
    <w:rsid w:val="008508BB"/>
    <w:rsid w:val="008509B3"/>
    <w:rsid w:val="00850E01"/>
    <w:rsid w:val="00851802"/>
    <w:rsid w:val="00851DA7"/>
    <w:rsid w:val="00851E90"/>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3FB9"/>
    <w:rsid w:val="00884A79"/>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0FC7"/>
    <w:rsid w:val="008E2206"/>
    <w:rsid w:val="008E2207"/>
    <w:rsid w:val="008E2ACA"/>
    <w:rsid w:val="008E343A"/>
    <w:rsid w:val="008E3D46"/>
    <w:rsid w:val="008E3E65"/>
    <w:rsid w:val="008E471C"/>
    <w:rsid w:val="008E544A"/>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4ED"/>
    <w:rsid w:val="008F2D44"/>
    <w:rsid w:val="008F379F"/>
    <w:rsid w:val="008F3992"/>
    <w:rsid w:val="008F5493"/>
    <w:rsid w:val="008F63B8"/>
    <w:rsid w:val="008F6BB6"/>
    <w:rsid w:val="008F6F70"/>
    <w:rsid w:val="008F75FF"/>
    <w:rsid w:val="00900007"/>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9F"/>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792"/>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60E"/>
    <w:rsid w:val="00943704"/>
    <w:rsid w:val="0094440A"/>
    <w:rsid w:val="00945393"/>
    <w:rsid w:val="00945682"/>
    <w:rsid w:val="00945BAC"/>
    <w:rsid w:val="00945EC2"/>
    <w:rsid w:val="00950050"/>
    <w:rsid w:val="009500B4"/>
    <w:rsid w:val="009504C0"/>
    <w:rsid w:val="00950C5D"/>
    <w:rsid w:val="00953734"/>
    <w:rsid w:val="009539B1"/>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4FF"/>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1E2D"/>
    <w:rsid w:val="009A2205"/>
    <w:rsid w:val="009A224D"/>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5CD7"/>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023"/>
    <w:rsid w:val="009D4E33"/>
    <w:rsid w:val="009D52E9"/>
    <w:rsid w:val="009D56B1"/>
    <w:rsid w:val="009D5EC8"/>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20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CFB"/>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544"/>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223"/>
    <w:rsid w:val="00A47C55"/>
    <w:rsid w:val="00A47D07"/>
    <w:rsid w:val="00A50493"/>
    <w:rsid w:val="00A513D0"/>
    <w:rsid w:val="00A528D6"/>
    <w:rsid w:val="00A52945"/>
    <w:rsid w:val="00A53096"/>
    <w:rsid w:val="00A5373F"/>
    <w:rsid w:val="00A53CDE"/>
    <w:rsid w:val="00A54E36"/>
    <w:rsid w:val="00A556E7"/>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A"/>
    <w:rsid w:val="00A65C5E"/>
    <w:rsid w:val="00A662DE"/>
    <w:rsid w:val="00A66683"/>
    <w:rsid w:val="00A666DA"/>
    <w:rsid w:val="00A6750B"/>
    <w:rsid w:val="00A67C87"/>
    <w:rsid w:val="00A70731"/>
    <w:rsid w:val="00A72593"/>
    <w:rsid w:val="00A72C37"/>
    <w:rsid w:val="00A7311A"/>
    <w:rsid w:val="00A73910"/>
    <w:rsid w:val="00A73D6B"/>
    <w:rsid w:val="00A7403F"/>
    <w:rsid w:val="00A74173"/>
    <w:rsid w:val="00A744BE"/>
    <w:rsid w:val="00A74C4C"/>
    <w:rsid w:val="00A75260"/>
    <w:rsid w:val="00A75927"/>
    <w:rsid w:val="00A7593E"/>
    <w:rsid w:val="00A75DB4"/>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2442"/>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21E3"/>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057"/>
    <w:rsid w:val="00AB318C"/>
    <w:rsid w:val="00AB3222"/>
    <w:rsid w:val="00AB361D"/>
    <w:rsid w:val="00AB36B3"/>
    <w:rsid w:val="00AB37DA"/>
    <w:rsid w:val="00AB42E2"/>
    <w:rsid w:val="00AB4BB5"/>
    <w:rsid w:val="00AB5E3E"/>
    <w:rsid w:val="00AB636F"/>
    <w:rsid w:val="00AB6408"/>
    <w:rsid w:val="00AB7158"/>
    <w:rsid w:val="00AB71CF"/>
    <w:rsid w:val="00AB787E"/>
    <w:rsid w:val="00AC0517"/>
    <w:rsid w:val="00AC0C7C"/>
    <w:rsid w:val="00AC1A6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62CC"/>
    <w:rsid w:val="00AE7648"/>
    <w:rsid w:val="00AF0374"/>
    <w:rsid w:val="00AF0506"/>
    <w:rsid w:val="00AF05CE"/>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4C10"/>
    <w:rsid w:val="00B252C9"/>
    <w:rsid w:val="00B25733"/>
    <w:rsid w:val="00B266B8"/>
    <w:rsid w:val="00B2684A"/>
    <w:rsid w:val="00B27242"/>
    <w:rsid w:val="00B2760E"/>
    <w:rsid w:val="00B300C9"/>
    <w:rsid w:val="00B30B5C"/>
    <w:rsid w:val="00B3106B"/>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3A6"/>
    <w:rsid w:val="00B51428"/>
    <w:rsid w:val="00B51983"/>
    <w:rsid w:val="00B526A6"/>
    <w:rsid w:val="00B53064"/>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08E"/>
    <w:rsid w:val="00B77F48"/>
    <w:rsid w:val="00B803B7"/>
    <w:rsid w:val="00B80B54"/>
    <w:rsid w:val="00B80E5B"/>
    <w:rsid w:val="00B82D6D"/>
    <w:rsid w:val="00B8390D"/>
    <w:rsid w:val="00B84999"/>
    <w:rsid w:val="00B84BEA"/>
    <w:rsid w:val="00B852BF"/>
    <w:rsid w:val="00B85BD3"/>
    <w:rsid w:val="00B860A6"/>
    <w:rsid w:val="00B86149"/>
    <w:rsid w:val="00B863C8"/>
    <w:rsid w:val="00B86704"/>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498"/>
    <w:rsid w:val="00B976B7"/>
    <w:rsid w:val="00B97D95"/>
    <w:rsid w:val="00BA01BE"/>
    <w:rsid w:val="00BA04EF"/>
    <w:rsid w:val="00BA05E3"/>
    <w:rsid w:val="00BA0B7A"/>
    <w:rsid w:val="00BA0C49"/>
    <w:rsid w:val="00BA0CA0"/>
    <w:rsid w:val="00BA1145"/>
    <w:rsid w:val="00BA1E70"/>
    <w:rsid w:val="00BA1FB7"/>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44E4"/>
    <w:rsid w:val="00BB5620"/>
    <w:rsid w:val="00BB562B"/>
    <w:rsid w:val="00BB5F20"/>
    <w:rsid w:val="00BB6487"/>
    <w:rsid w:val="00BB6AB0"/>
    <w:rsid w:val="00BB6BD1"/>
    <w:rsid w:val="00BB6F4B"/>
    <w:rsid w:val="00BB6F60"/>
    <w:rsid w:val="00BB70D9"/>
    <w:rsid w:val="00BB716C"/>
    <w:rsid w:val="00BB7ABE"/>
    <w:rsid w:val="00BC0337"/>
    <w:rsid w:val="00BC097C"/>
    <w:rsid w:val="00BC1C68"/>
    <w:rsid w:val="00BC1E09"/>
    <w:rsid w:val="00BC1F81"/>
    <w:rsid w:val="00BC20DE"/>
    <w:rsid w:val="00BC216F"/>
    <w:rsid w:val="00BC2433"/>
    <w:rsid w:val="00BC32D1"/>
    <w:rsid w:val="00BC34DB"/>
    <w:rsid w:val="00BC3724"/>
    <w:rsid w:val="00BC3EB5"/>
    <w:rsid w:val="00BC4E9D"/>
    <w:rsid w:val="00BC547C"/>
    <w:rsid w:val="00BC5950"/>
    <w:rsid w:val="00BC68A8"/>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6ADA"/>
    <w:rsid w:val="00BE70C1"/>
    <w:rsid w:val="00BF03C1"/>
    <w:rsid w:val="00BF0F39"/>
    <w:rsid w:val="00BF107B"/>
    <w:rsid w:val="00BF1A59"/>
    <w:rsid w:val="00BF1E0E"/>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0BD4"/>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2B35"/>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04E0"/>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430F"/>
    <w:rsid w:val="00C55FD9"/>
    <w:rsid w:val="00C567C3"/>
    <w:rsid w:val="00C62673"/>
    <w:rsid w:val="00C628CC"/>
    <w:rsid w:val="00C63534"/>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3EE2"/>
    <w:rsid w:val="00C742DB"/>
    <w:rsid w:val="00C752C0"/>
    <w:rsid w:val="00C75635"/>
    <w:rsid w:val="00C75B48"/>
    <w:rsid w:val="00C75BFE"/>
    <w:rsid w:val="00C75EC7"/>
    <w:rsid w:val="00C768E0"/>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3D56"/>
    <w:rsid w:val="00C94B52"/>
    <w:rsid w:val="00C94C99"/>
    <w:rsid w:val="00C95471"/>
    <w:rsid w:val="00C956E8"/>
    <w:rsid w:val="00C9656A"/>
    <w:rsid w:val="00C96CE6"/>
    <w:rsid w:val="00C97D2C"/>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3E7F"/>
    <w:rsid w:val="00CB41EF"/>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A2E"/>
    <w:rsid w:val="00CD4E02"/>
    <w:rsid w:val="00CD58EA"/>
    <w:rsid w:val="00CD5A4F"/>
    <w:rsid w:val="00CD659E"/>
    <w:rsid w:val="00CD6CD5"/>
    <w:rsid w:val="00CE0227"/>
    <w:rsid w:val="00CE182F"/>
    <w:rsid w:val="00CE1A15"/>
    <w:rsid w:val="00CE2CCB"/>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1E3D"/>
    <w:rsid w:val="00CF283C"/>
    <w:rsid w:val="00CF3027"/>
    <w:rsid w:val="00CF30C0"/>
    <w:rsid w:val="00CF3A84"/>
    <w:rsid w:val="00CF3F6C"/>
    <w:rsid w:val="00CF4946"/>
    <w:rsid w:val="00CF4D9B"/>
    <w:rsid w:val="00CF5104"/>
    <w:rsid w:val="00CF5FBC"/>
    <w:rsid w:val="00CF6242"/>
    <w:rsid w:val="00CF7BE6"/>
    <w:rsid w:val="00D002CF"/>
    <w:rsid w:val="00D00FED"/>
    <w:rsid w:val="00D01579"/>
    <w:rsid w:val="00D01B45"/>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05A9"/>
    <w:rsid w:val="00D319CC"/>
    <w:rsid w:val="00D31B81"/>
    <w:rsid w:val="00D329BF"/>
    <w:rsid w:val="00D32EE6"/>
    <w:rsid w:val="00D32F77"/>
    <w:rsid w:val="00D33218"/>
    <w:rsid w:val="00D33589"/>
    <w:rsid w:val="00D33F1B"/>
    <w:rsid w:val="00D3447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1BD"/>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0DE2"/>
    <w:rsid w:val="00D7127B"/>
    <w:rsid w:val="00D71DA4"/>
    <w:rsid w:val="00D722AE"/>
    <w:rsid w:val="00D729DA"/>
    <w:rsid w:val="00D72C31"/>
    <w:rsid w:val="00D72CE3"/>
    <w:rsid w:val="00D73485"/>
    <w:rsid w:val="00D735E4"/>
    <w:rsid w:val="00D7425F"/>
    <w:rsid w:val="00D74355"/>
    <w:rsid w:val="00D75B28"/>
    <w:rsid w:val="00D76478"/>
    <w:rsid w:val="00D77135"/>
    <w:rsid w:val="00D77869"/>
    <w:rsid w:val="00D7792E"/>
    <w:rsid w:val="00D80098"/>
    <w:rsid w:val="00D809E1"/>
    <w:rsid w:val="00D81029"/>
    <w:rsid w:val="00D82808"/>
    <w:rsid w:val="00D82B3B"/>
    <w:rsid w:val="00D82CEA"/>
    <w:rsid w:val="00D836A9"/>
    <w:rsid w:val="00D839EC"/>
    <w:rsid w:val="00D83FFC"/>
    <w:rsid w:val="00D840E7"/>
    <w:rsid w:val="00D8565B"/>
    <w:rsid w:val="00D861AC"/>
    <w:rsid w:val="00D87198"/>
    <w:rsid w:val="00D87431"/>
    <w:rsid w:val="00D875A5"/>
    <w:rsid w:val="00D87F73"/>
    <w:rsid w:val="00D9174C"/>
    <w:rsid w:val="00D91C42"/>
    <w:rsid w:val="00D92A9F"/>
    <w:rsid w:val="00D92D5B"/>
    <w:rsid w:val="00D93216"/>
    <w:rsid w:val="00D9370F"/>
    <w:rsid w:val="00D94586"/>
    <w:rsid w:val="00D94B8C"/>
    <w:rsid w:val="00D9518B"/>
    <w:rsid w:val="00D95C63"/>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0E8"/>
    <w:rsid w:val="00DB560F"/>
    <w:rsid w:val="00DB5AF9"/>
    <w:rsid w:val="00DB5EB5"/>
    <w:rsid w:val="00DB6623"/>
    <w:rsid w:val="00DB6CD2"/>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5B8F"/>
    <w:rsid w:val="00DC7F9B"/>
    <w:rsid w:val="00DD29D3"/>
    <w:rsid w:val="00DD2A03"/>
    <w:rsid w:val="00DD3097"/>
    <w:rsid w:val="00DD4ACC"/>
    <w:rsid w:val="00DD4EB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8B8"/>
    <w:rsid w:val="00DE7A69"/>
    <w:rsid w:val="00DE7E9D"/>
    <w:rsid w:val="00DF06B9"/>
    <w:rsid w:val="00DF0FA7"/>
    <w:rsid w:val="00DF1487"/>
    <w:rsid w:val="00DF26D9"/>
    <w:rsid w:val="00DF2E5E"/>
    <w:rsid w:val="00DF3979"/>
    <w:rsid w:val="00DF424B"/>
    <w:rsid w:val="00DF4905"/>
    <w:rsid w:val="00DF4ACA"/>
    <w:rsid w:val="00DF4DDC"/>
    <w:rsid w:val="00DF5272"/>
    <w:rsid w:val="00DF57E7"/>
    <w:rsid w:val="00DF5B33"/>
    <w:rsid w:val="00DF5FB7"/>
    <w:rsid w:val="00DF6163"/>
    <w:rsid w:val="00E01637"/>
    <w:rsid w:val="00E016A3"/>
    <w:rsid w:val="00E02059"/>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5846"/>
    <w:rsid w:val="00E1663B"/>
    <w:rsid w:val="00E173AA"/>
    <w:rsid w:val="00E17498"/>
    <w:rsid w:val="00E17C36"/>
    <w:rsid w:val="00E17EA5"/>
    <w:rsid w:val="00E20557"/>
    <w:rsid w:val="00E208CE"/>
    <w:rsid w:val="00E20FC4"/>
    <w:rsid w:val="00E218C0"/>
    <w:rsid w:val="00E21BC0"/>
    <w:rsid w:val="00E2213D"/>
    <w:rsid w:val="00E229AF"/>
    <w:rsid w:val="00E22AA2"/>
    <w:rsid w:val="00E22ED4"/>
    <w:rsid w:val="00E247F8"/>
    <w:rsid w:val="00E2483E"/>
    <w:rsid w:val="00E25025"/>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37F7B"/>
    <w:rsid w:val="00E41AB0"/>
    <w:rsid w:val="00E41FF4"/>
    <w:rsid w:val="00E420A3"/>
    <w:rsid w:val="00E42594"/>
    <w:rsid w:val="00E4271A"/>
    <w:rsid w:val="00E42CE6"/>
    <w:rsid w:val="00E4433D"/>
    <w:rsid w:val="00E445D0"/>
    <w:rsid w:val="00E447AB"/>
    <w:rsid w:val="00E455E6"/>
    <w:rsid w:val="00E45E23"/>
    <w:rsid w:val="00E45E70"/>
    <w:rsid w:val="00E46B61"/>
    <w:rsid w:val="00E46B7B"/>
    <w:rsid w:val="00E47123"/>
    <w:rsid w:val="00E47C2E"/>
    <w:rsid w:val="00E50274"/>
    <w:rsid w:val="00E50A5E"/>
    <w:rsid w:val="00E51224"/>
    <w:rsid w:val="00E5135A"/>
    <w:rsid w:val="00E51F6F"/>
    <w:rsid w:val="00E523CF"/>
    <w:rsid w:val="00E52861"/>
    <w:rsid w:val="00E537CF"/>
    <w:rsid w:val="00E537E5"/>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4EB6"/>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7AA"/>
    <w:rsid w:val="00EB4BB6"/>
    <w:rsid w:val="00EB4DCB"/>
    <w:rsid w:val="00EB4E8C"/>
    <w:rsid w:val="00EB534E"/>
    <w:rsid w:val="00EB7D2E"/>
    <w:rsid w:val="00EC1E10"/>
    <w:rsid w:val="00EC251C"/>
    <w:rsid w:val="00EC2545"/>
    <w:rsid w:val="00EC297F"/>
    <w:rsid w:val="00EC3CAF"/>
    <w:rsid w:val="00EC3F88"/>
    <w:rsid w:val="00EC41ED"/>
    <w:rsid w:val="00EC46A8"/>
    <w:rsid w:val="00EC4E94"/>
    <w:rsid w:val="00EC69F5"/>
    <w:rsid w:val="00EC70D2"/>
    <w:rsid w:val="00ED061B"/>
    <w:rsid w:val="00ED066E"/>
    <w:rsid w:val="00ED0688"/>
    <w:rsid w:val="00ED13C9"/>
    <w:rsid w:val="00ED189F"/>
    <w:rsid w:val="00ED1FD5"/>
    <w:rsid w:val="00ED277C"/>
    <w:rsid w:val="00ED2E03"/>
    <w:rsid w:val="00ED3878"/>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6D"/>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8CC"/>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4A07"/>
    <w:rsid w:val="00F56313"/>
    <w:rsid w:val="00F5635E"/>
    <w:rsid w:val="00F57699"/>
    <w:rsid w:val="00F57CC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29FF"/>
    <w:rsid w:val="00F7308E"/>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1D02"/>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0E9F"/>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63A"/>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0"/>
    <w:rsid w:val="00FD5A75"/>
    <w:rsid w:val="00FD6155"/>
    <w:rsid w:val="00FD6E53"/>
    <w:rsid w:val="00FD7031"/>
    <w:rsid w:val="00FD70F8"/>
    <w:rsid w:val="00FD72EE"/>
    <w:rsid w:val="00FD7CEB"/>
    <w:rsid w:val="00FE0AA7"/>
    <w:rsid w:val="00FE17D5"/>
    <w:rsid w:val="00FE1F56"/>
    <w:rsid w:val="00FE32B6"/>
    <w:rsid w:val="00FE3465"/>
    <w:rsid w:val="00FE4282"/>
    <w:rsid w:val="00FE4316"/>
    <w:rsid w:val="00FE4698"/>
    <w:rsid w:val="00FE4A51"/>
    <w:rsid w:val="00FE53D6"/>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styleId="Nierozpoznanawzmianka">
    <w:name w:val="Unresolved Mention"/>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 w:type="paragraph" w:customStyle="1" w:styleId="xmsoplaintext">
    <w:name w:val="x_msoplaintext"/>
    <w:basedOn w:val="Normalny"/>
    <w:rsid w:val="00464622"/>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 w:id="213058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epartament.funduszy.europejskich@klimat.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omunikacjafeniks@mfipr.gov.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0A79C6-AAE9-41FD-8A68-05FCF7111993}">
  <ds:schemaRefs>
    <ds:schemaRef ds:uri="5215c7fe-aca5-4dac-9dfe-e6640b90bd40"/>
    <ds:schemaRef ds:uri="http://schemas.microsoft.com/office/2006/documentManagement/types"/>
    <ds:schemaRef ds:uri="http://purl.org/dc/terms/"/>
    <ds:schemaRef ds:uri="a52f6753-9926-4fd2-ba81-95ff98473633"/>
    <ds:schemaRef ds:uri="http://schemas.microsoft.com/office/2006/metadata/properties"/>
    <ds:schemaRef ds:uri="http://schemas.microsoft.com/office/infopath/2007/PartnerControls"/>
    <ds:schemaRef ds:uri="http://purl.org/dc/elements/1.1/"/>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F2D071D-38A3-4A9D-B6F1-72BD46AC2E56}">
  <ds:schemaRefs>
    <ds:schemaRef ds:uri="http://schemas.openxmlformats.org/officeDocument/2006/bibliography"/>
  </ds:schemaRefs>
</ds:datastoreItem>
</file>

<file path=customXml/itemProps3.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4.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71</Pages>
  <Words>19935</Words>
  <Characters>131018</Characters>
  <Application>Microsoft Office Word</Application>
  <DocSecurity>0</DocSecurity>
  <Lines>1091</Lines>
  <Paragraphs>301</Paragraphs>
  <ScaleCrop>false</ScaleCrop>
  <HeadingPairs>
    <vt:vector size="2" baseType="variant">
      <vt:variant>
        <vt:lpstr>Tytuł</vt:lpstr>
      </vt:variant>
      <vt:variant>
        <vt:i4>1</vt:i4>
      </vt:variant>
    </vt:vector>
  </HeadingPairs>
  <TitlesOfParts>
    <vt:vector size="1" baseType="lpstr">
      <vt:lpstr>Wzór umowy o dofinansowanie w sektorze środowiska dla podmiotów niebędących państowymi jednostkami budżetowymi</vt:lpstr>
    </vt:vector>
  </TitlesOfParts>
  <Company>MRR</Company>
  <LinksUpToDate>false</LinksUpToDate>
  <CharactersWithSpaces>150652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w sektorze środowiska dla podmiotów niebędących państowymi jednostkami budżetowymi</dc:title>
  <dc:subject/>
  <dc:creator>jakub_ostalowski</dc:creator>
  <cp:keywords/>
  <dc:description/>
  <cp:lastModifiedBy>Młynarczyk Karolina</cp:lastModifiedBy>
  <cp:revision>9</cp:revision>
  <cp:lastPrinted>2023-06-13T08:47:00Z</cp:lastPrinted>
  <dcterms:created xsi:type="dcterms:W3CDTF">2024-12-30T12:51:00Z</dcterms:created>
  <dcterms:modified xsi:type="dcterms:W3CDTF">2025-01-10T09:32:00Z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