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041E" w14:textId="77777777" w:rsidR="00C64B1B" w:rsidRPr="004E7746" w:rsidRDefault="00C64B1B" w:rsidP="00014D07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796"/>
        <w:gridCol w:w="2694"/>
        <w:gridCol w:w="1359"/>
      </w:tblGrid>
      <w:tr w:rsidR="00A06425" w:rsidRPr="004E7746" w14:paraId="4EAE26AC" w14:textId="77777777" w:rsidTr="003B7381">
        <w:tc>
          <w:tcPr>
            <w:tcW w:w="15813" w:type="dxa"/>
            <w:gridSpan w:val="6"/>
            <w:shd w:val="clear" w:color="auto" w:fill="auto"/>
            <w:vAlign w:val="center"/>
          </w:tcPr>
          <w:p w14:paraId="3683AA32" w14:textId="77777777" w:rsidR="00A06425" w:rsidRPr="004E7746" w:rsidRDefault="00A06425" w:rsidP="00014D07">
            <w:pPr>
              <w:spacing w:before="120" w:after="120" w:line="276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5434D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434D" w:rsidRPr="004E774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Programu Fundusze Europejskie dla Nowoczesnej Gospodarki na lata 2021-2027</w:t>
            </w:r>
          </w:p>
          <w:p w14:paraId="74251BF3" w14:textId="77777777" w:rsidR="00A06425" w:rsidRPr="004E7746" w:rsidRDefault="00A06425" w:rsidP="00014D07">
            <w:pPr>
              <w:spacing w:before="120" w:after="120" w:line="276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4E7746" w14:paraId="6A1C2DBD" w14:textId="77777777" w:rsidTr="003B7381">
        <w:tc>
          <w:tcPr>
            <w:tcW w:w="562" w:type="dxa"/>
            <w:shd w:val="clear" w:color="auto" w:fill="auto"/>
            <w:vAlign w:val="center"/>
          </w:tcPr>
          <w:p w14:paraId="0A0E75D2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AAAE4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0AD01B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ADE8F7F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33E65B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D192E91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4E7746" w14:paraId="4C8001F7" w14:textId="77777777" w:rsidTr="003B7381">
        <w:tc>
          <w:tcPr>
            <w:tcW w:w="562" w:type="dxa"/>
            <w:shd w:val="clear" w:color="auto" w:fill="auto"/>
          </w:tcPr>
          <w:p w14:paraId="5613AD49" w14:textId="77777777" w:rsidR="00A06425" w:rsidRPr="004E7746" w:rsidRDefault="00A06425" w:rsidP="00A9680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EBAC80" w14:textId="77777777" w:rsidR="00A06425" w:rsidRPr="004E7746" w:rsidRDefault="00081416" w:rsidP="00A968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2B458251" w14:textId="77777777" w:rsidR="00A06425" w:rsidRPr="004E7746" w:rsidRDefault="00081416" w:rsidP="00A96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7796" w:type="dxa"/>
            <w:shd w:val="clear" w:color="auto" w:fill="auto"/>
          </w:tcPr>
          <w:p w14:paraId="24A532C5" w14:textId="6FCB11B5" w:rsidR="00081416" w:rsidRPr="004D7ED5" w:rsidRDefault="00081416" w:rsidP="00A968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E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Proponuje się, aby wniosek o uwzględnienie współfinansowania </w:t>
            </w:r>
            <w:r w:rsidR="00523C6C" w:rsidRPr="004D7E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TEFów (z ang. Testing and Experimentation Facility, dalej TEF) </w:t>
            </w:r>
            <w:r w:rsidRPr="004D7ED5">
              <w:rPr>
                <w:rFonts w:asciiTheme="minorHAnsi" w:hAnsiTheme="minorHAnsi" w:cstheme="minorHAnsi"/>
                <w:b/>
                <w:sz w:val="22"/>
                <w:szCs w:val="22"/>
              </w:rPr>
              <w:t>sformułować w treści pisma przewodniego, pozostawiając instytucji wiodącej FENG znalezienie odpowiedniego sposobu uwzględnienia</w:t>
            </w:r>
            <w:r w:rsidR="00523C6C" w:rsidRPr="004D7ED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70998522" w14:textId="3A4D666E" w:rsidR="00081416" w:rsidRPr="004E7746" w:rsidRDefault="00081416" w:rsidP="00A968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W związku z przyjętym przez Komisję Europejską Skoordynowanym Planem dla Sztucznej Inteligencji (AI) oraz w korelacji z polską „Polityką dla rozwoju sztucznej inteligencji w Polsce od roku 2020” przyjętą uchwałą Rady Ministrów nr 196 z dn. 28 grudnia 2020 r. celowe jest zapewnienie w FENG możliwości przeznaczenia środków na pokrycie </w:t>
            </w:r>
            <w:r w:rsidR="004E21B1" w:rsidRPr="004E7746">
              <w:rPr>
                <w:rFonts w:asciiTheme="minorHAnsi" w:hAnsiTheme="minorHAnsi" w:cstheme="minorHAnsi"/>
                <w:sz w:val="22"/>
                <w:szCs w:val="22"/>
              </w:rPr>
              <w:t>krajowego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udziału w wysokości 50% do współfinansowania tworzenia Centrów testów i eksperymentowania technologicznego Sztucznej Inteligencji (tz</w:t>
            </w:r>
            <w:r w:rsidR="00284440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w. TEF AI). Zakładany przez KE 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>koszt jednego c</w:t>
            </w:r>
            <w:r w:rsidR="00284440" w:rsidRPr="004E7746">
              <w:rPr>
                <w:rFonts w:asciiTheme="minorHAnsi" w:hAnsiTheme="minorHAnsi" w:cstheme="minorHAnsi"/>
                <w:sz w:val="22"/>
                <w:szCs w:val="22"/>
              </w:rPr>
              <w:t>entrum to 10 mln euro</w:t>
            </w:r>
            <w:r w:rsidR="004E21B1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284440" w:rsidRPr="004E7746">
              <w:rPr>
                <w:rFonts w:asciiTheme="minorHAnsi" w:hAnsiTheme="minorHAnsi" w:cstheme="minorHAnsi"/>
                <w:sz w:val="22"/>
                <w:szCs w:val="22"/>
              </w:rPr>
              <w:t>2027</w:t>
            </w:r>
            <w:r w:rsidR="00A26B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4440" w:rsidRPr="004E7746">
              <w:rPr>
                <w:rFonts w:asciiTheme="minorHAnsi" w:hAnsiTheme="minorHAnsi" w:cstheme="minorHAnsi"/>
                <w:sz w:val="22"/>
                <w:szCs w:val="22"/>
              </w:rPr>
              <w:t>r.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Polska</w:t>
            </w:r>
            <w:r w:rsidR="004E21B1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wykazuje zdolność organizacyjną i techniczną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do założen</w:t>
            </w:r>
            <w:r w:rsidR="00284440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ia centrów w obszarze Edge TEF 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>AI (hardware) dla systemów AI, Agri-Food TE (rolnictwo), Manufacturing TEF (przemysł), Smart cities and comummities TEF (inteligentne gminy, w tym transport), i Health TEF (zdrowie). Zapewnienie współfinansowania pozwoli polskim innowatorom na aktywne włączenie się do</w:t>
            </w:r>
            <w:r w:rsidR="004E21B1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transgranicznej sieci testów i 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>eksperymentowania AI, a tym samym zapewni Polsce możliwość monitorowania, walidacji i certyfikacji tej technologii na podstawie wypracowanych również w kraju standardów i reguł technicznych, o</w:t>
            </w:r>
            <w:r w:rsidR="004E21B1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rganizacyjnych oraz etycznych. 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>Ostateczny kształt i ilość członków TEF jest przedmiot</w:t>
            </w:r>
            <w:r w:rsidR="004E21B1" w:rsidRPr="004E7746">
              <w:rPr>
                <w:rFonts w:asciiTheme="minorHAnsi" w:hAnsiTheme="minorHAnsi" w:cstheme="minorHAnsi"/>
                <w:sz w:val="22"/>
                <w:szCs w:val="22"/>
              </w:rPr>
              <w:t>em dyskusji w KE i ma być przesą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dzony do końca 2021r. Pierwsze konkursy mają być ogłoszone jesienią br. </w:t>
            </w:r>
          </w:p>
          <w:p w14:paraId="4C9553D3" w14:textId="77777777" w:rsidR="00081416" w:rsidRPr="004E7746" w:rsidRDefault="00081416" w:rsidP="00A968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Kwota jaką należałoby zapewnić tytułem wkładu własnego Polski to 25 mln euro (wymagany udział krajowy w finansowaniu jednego TEFu to 50% czyli 5 mln euro; a </w:t>
            </w:r>
            <w:r w:rsidR="004E21B1" w:rsidRPr="004E7746">
              <w:rPr>
                <w:rFonts w:asciiTheme="minorHAnsi" w:hAnsiTheme="minorHAnsi" w:cstheme="minorHAnsi"/>
                <w:sz w:val="22"/>
                <w:szCs w:val="22"/>
              </w:rPr>
              <w:t>realny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potencjał na udział w 5 wymienionych powyżej TEFach). Minimalna kwota udziału Polski to 5 x 5 mln euro, czyli 25 mln euro.</w:t>
            </w:r>
          </w:p>
          <w:p w14:paraId="61432EF1" w14:textId="77777777" w:rsidR="00A06425" w:rsidRPr="004E7746" w:rsidRDefault="00081416" w:rsidP="00A968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>Działaniem uzupełniającym powinno być także wsparcie udziału podmiotów krajowych w konsorcjach tworzących europejskie centra doskonałości AI.</w:t>
            </w:r>
          </w:p>
        </w:tc>
        <w:tc>
          <w:tcPr>
            <w:tcW w:w="2694" w:type="dxa"/>
            <w:shd w:val="clear" w:color="auto" w:fill="auto"/>
          </w:tcPr>
          <w:p w14:paraId="696CCA76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D9FF4D3" w14:textId="77777777" w:rsidR="00A06425" w:rsidRPr="004E7746" w:rsidRDefault="00A06425" w:rsidP="00014D0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4E7746" w14:paraId="5821517A" w14:textId="77777777" w:rsidTr="003B7381">
        <w:tc>
          <w:tcPr>
            <w:tcW w:w="562" w:type="dxa"/>
            <w:shd w:val="clear" w:color="auto" w:fill="auto"/>
          </w:tcPr>
          <w:p w14:paraId="1BFF523E" w14:textId="1D601BB0" w:rsidR="00A06425" w:rsidRPr="004E7746" w:rsidRDefault="00A102D9" w:rsidP="00A9680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D02C634" w14:textId="77777777" w:rsidR="00A06425" w:rsidRPr="004E7746" w:rsidRDefault="00FB4AEB" w:rsidP="006000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E7A7CC6" w14:textId="737EA205" w:rsidR="00A06425" w:rsidRPr="004E7746" w:rsidRDefault="00FB4AEB" w:rsidP="006000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Strona 38 </w:t>
            </w:r>
            <w:r w:rsidR="00A102D9" w:rsidRPr="00A102D9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 w:rsidR="00A102D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A102D9" w:rsidRPr="00A102D9">
              <w:rPr>
                <w:rFonts w:asciiTheme="minorHAnsi" w:hAnsiTheme="minorHAnsi" w:cstheme="minorHAnsi"/>
                <w:sz w:val="22"/>
                <w:szCs w:val="22"/>
              </w:rPr>
              <w:t xml:space="preserve"> Programu Fundusze Europejskie dla </w:t>
            </w:r>
            <w:r w:rsidR="00A102D9" w:rsidRPr="00A102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Nowoczesnej Gospodarki na lata 2021-2027</w:t>
            </w:r>
          </w:p>
        </w:tc>
        <w:tc>
          <w:tcPr>
            <w:tcW w:w="7796" w:type="dxa"/>
            <w:shd w:val="clear" w:color="auto" w:fill="auto"/>
          </w:tcPr>
          <w:p w14:paraId="1C11A780" w14:textId="63B6B1E0" w:rsidR="00FB4AEB" w:rsidRPr="00A102D9" w:rsidRDefault="00FB4AEB" w:rsidP="0078252E">
            <w:pPr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eastAsia="en-US"/>
              </w:rPr>
            </w:pPr>
            <w:r w:rsidRPr="00A102D9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lastRenderedPageBreak/>
              <w:t xml:space="preserve">Proponuje się dodanie punktu: Finansowanie wkładu krajowego w konkursach na </w:t>
            </w:r>
            <w:r w:rsidRPr="00A102D9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eastAsia="en-US"/>
              </w:rPr>
              <w:t xml:space="preserve">centra testów i eksperymentowania sztucznej </w:t>
            </w:r>
            <w:r w:rsidR="006D7834" w:rsidRPr="00A102D9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eastAsia="en-US"/>
              </w:rPr>
              <w:t>inteligencji</w:t>
            </w:r>
            <w:r w:rsidRPr="00A102D9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eastAsia="en-US"/>
              </w:rPr>
              <w:t xml:space="preserve"> (TEF AI) tworzone przez </w:t>
            </w:r>
            <w:r w:rsidRPr="00A102D9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eastAsia="en-US"/>
              </w:rPr>
              <w:lastRenderedPageBreak/>
              <w:t xml:space="preserve">sieci organizacji badawczych i przedsiębiorców w możliwych partnerstwach międzynarodowych. </w:t>
            </w:r>
          </w:p>
          <w:p w14:paraId="3A38D753" w14:textId="1548596D" w:rsidR="00A06425" w:rsidRPr="00523C6C" w:rsidRDefault="00523C6C" w:rsidP="00523C6C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Cs/>
                <w:sz w:val="22"/>
                <w:szCs w:val="22"/>
                <w:lang w:eastAsia="en-US"/>
              </w:rPr>
              <w:t>Zaznacza się przy tym, iż o</w:t>
            </w:r>
            <w:r w:rsidR="00FB4AEB" w:rsidRPr="00523C6C">
              <w:rPr>
                <w:rFonts w:asciiTheme="minorHAnsi" w:hAnsiTheme="minorHAnsi" w:cstheme="minorHAnsi"/>
                <w:sz w:val="22"/>
                <w:szCs w:val="22"/>
              </w:rPr>
              <w:t xml:space="preserve">stateczny kształt i ilość członków TEF jest przedmiotem dyskusji w KE i ma być przesadzony do końca 2021r. Zakładany przez KE koszt </w:t>
            </w:r>
            <w:r w:rsidR="006E4879" w:rsidRPr="00523C6C">
              <w:rPr>
                <w:rFonts w:asciiTheme="minorHAnsi" w:hAnsiTheme="minorHAnsi" w:cstheme="minorHAnsi"/>
                <w:sz w:val="22"/>
                <w:szCs w:val="22"/>
              </w:rPr>
              <w:t>jednego</w:t>
            </w:r>
            <w:r w:rsidR="00FB4AEB" w:rsidRPr="00523C6C">
              <w:rPr>
                <w:rFonts w:asciiTheme="minorHAnsi" w:hAnsiTheme="minorHAnsi" w:cstheme="minorHAnsi"/>
                <w:sz w:val="22"/>
                <w:szCs w:val="22"/>
              </w:rPr>
              <w:t xml:space="preserve"> Centrum to Zakładany koszt jednego centrum to 10 mln euro.do.2027r., z czego KE ma finansować 50%)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FB4AEB" w:rsidRPr="00523C6C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6D7834" w:rsidRPr="00523C6C">
              <w:rPr>
                <w:rFonts w:asciiTheme="minorHAnsi" w:hAnsiTheme="minorHAnsi" w:cstheme="minorHAnsi"/>
                <w:sz w:val="22"/>
                <w:szCs w:val="22"/>
              </w:rPr>
              <w:t>ima</w:t>
            </w:r>
            <w:r w:rsidR="00FB4AEB" w:rsidRPr="00523C6C">
              <w:rPr>
                <w:rFonts w:asciiTheme="minorHAnsi" w:hAnsiTheme="minorHAnsi" w:cstheme="minorHAnsi"/>
                <w:sz w:val="22"/>
                <w:szCs w:val="22"/>
              </w:rPr>
              <w:t xml:space="preserve">lna kwota udziału Polski to 5 x 5 mln euro, czyli 25 mln euro. </w:t>
            </w:r>
          </w:p>
        </w:tc>
        <w:tc>
          <w:tcPr>
            <w:tcW w:w="2694" w:type="dxa"/>
            <w:shd w:val="clear" w:color="auto" w:fill="auto"/>
          </w:tcPr>
          <w:p w14:paraId="31A96C69" w14:textId="77777777" w:rsidR="00A06425" w:rsidRPr="004E7746" w:rsidRDefault="00A06425" w:rsidP="00600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BB0C924" w14:textId="77777777" w:rsidR="00A06425" w:rsidRPr="004E7746" w:rsidRDefault="00A06425" w:rsidP="00600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4E7746" w14:paraId="37A63CA0" w14:textId="77777777" w:rsidTr="003B7381">
        <w:tc>
          <w:tcPr>
            <w:tcW w:w="562" w:type="dxa"/>
            <w:shd w:val="clear" w:color="auto" w:fill="auto"/>
          </w:tcPr>
          <w:p w14:paraId="113FA8A3" w14:textId="0B12E231" w:rsidR="00A06425" w:rsidRPr="004E7746" w:rsidRDefault="00A102D9" w:rsidP="00A9680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2353D98" w14:textId="77777777" w:rsidR="00A06425" w:rsidRPr="004E7746" w:rsidRDefault="00A06425" w:rsidP="00A968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F88DBE4" w14:textId="5C1A984B" w:rsidR="00A06425" w:rsidRPr="004E7746" w:rsidRDefault="00A91D91" w:rsidP="00A96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Strona 66 </w:t>
            </w:r>
            <w:r w:rsidR="00A102D9" w:rsidRPr="00A102D9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 w:rsidR="00A102D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A102D9" w:rsidRPr="00A102D9">
              <w:rPr>
                <w:rFonts w:asciiTheme="minorHAnsi" w:hAnsiTheme="minorHAnsi" w:cstheme="minorHAnsi"/>
                <w:sz w:val="22"/>
                <w:szCs w:val="22"/>
              </w:rPr>
              <w:t xml:space="preserve"> Programu Fundusze Europejskie dla Nowoczesnej Gospodarki na lata 2021-2027</w:t>
            </w:r>
          </w:p>
        </w:tc>
        <w:tc>
          <w:tcPr>
            <w:tcW w:w="7796" w:type="dxa"/>
            <w:shd w:val="clear" w:color="auto" w:fill="auto"/>
          </w:tcPr>
          <w:p w14:paraId="5759ED49" w14:textId="3E92771E" w:rsidR="00317554" w:rsidRPr="00997DD7" w:rsidRDefault="00317554" w:rsidP="00A96804">
            <w:pPr>
              <w:spacing w:before="120" w:after="120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7DD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Proponuje się dodać kolejny punkt do akapitu „</w:t>
            </w:r>
            <w:r w:rsidR="00CA042C" w:rsidRPr="00997DD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</w:t>
            </w:r>
            <w:r w:rsidRPr="00997DD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ozwój przedsiębiorstw poprzez wsparcie ośrodków innowacji.</w:t>
            </w:r>
            <w:r w:rsidR="00CA042C" w:rsidRPr="00997DD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”:</w:t>
            </w:r>
          </w:p>
          <w:p w14:paraId="670FB7A0" w14:textId="5439C482" w:rsidR="00A06425" w:rsidRPr="004E7746" w:rsidRDefault="00A102D9" w:rsidP="00A102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„</w:t>
            </w:r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Współfinansowanie. Centrów testów i eksperymentowania technologicznego sztucznej </w:t>
            </w:r>
            <w:r w:rsidR="006D7834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Inteligencji</w:t>
            </w:r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 (AI). – </w:t>
            </w:r>
            <w:bookmarkStart w:id="0" w:name="_GoBack"/>
            <w:bookmarkEnd w:id="0"/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Wspa</w:t>
            </w:r>
            <w:r w:rsidR="0061197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r</w:t>
            </w:r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cie będzie komplementarne w stosunku do finansowania zapewnionego przez Komisję Europejską w ramach nowego instrumentu Testing and Experimentation Facilities (TEF) po w ramach Programu Cyfrowa Europa (Digital Euro</w:t>
            </w:r>
            <w:r w:rsidR="006D7834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p</w:t>
            </w:r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e Programme. Polska wykazuje zdolność organizacyjna i techniczna do założenia centrów w obszarze Edge TEF  AI (hardware) dla systemów AI oraz sektorowych: rolnictwo (Agri-Food); Przemysł (Manufacturing TEF), Inteligentne Miasta i Społeczności (Smart cities and </w:t>
            </w:r>
            <w:r w:rsidR="006E4879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comummities TEF) oraz Zdrowie (</w:t>
            </w:r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Health TEF). Wsparcie tworzenia TEF pozwoli na włączenie się do transgranicznej sieci testów i eksperymentowania sztucznej </w:t>
            </w:r>
            <w:r w:rsidR="006D7834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inteligencji</w:t>
            </w:r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, a jednocześnie monitorowania, walidacji i certyfikacji tej technologii na podstawie wypracowanych również w Polsce </w:t>
            </w:r>
            <w:r w:rsidR="006D7834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standardów</w:t>
            </w:r>
            <w:r w:rsidR="00A91D91" w:rsidRPr="00A102D9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 i reguł technicznych, organizacyjnych i etycznych.</w:t>
            </w:r>
            <w:r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2694" w:type="dxa"/>
            <w:shd w:val="clear" w:color="auto" w:fill="auto"/>
          </w:tcPr>
          <w:p w14:paraId="61047626" w14:textId="77777777" w:rsidR="00A06425" w:rsidRPr="004E7746" w:rsidRDefault="00A06425" w:rsidP="00600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33587C5" w14:textId="77777777" w:rsidR="00A06425" w:rsidRPr="004E7746" w:rsidRDefault="00A06425" w:rsidP="00600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4E7746" w14:paraId="1B4E2288" w14:textId="77777777" w:rsidTr="003B7381">
        <w:tc>
          <w:tcPr>
            <w:tcW w:w="562" w:type="dxa"/>
            <w:shd w:val="clear" w:color="auto" w:fill="auto"/>
          </w:tcPr>
          <w:p w14:paraId="7F709878" w14:textId="59E78736" w:rsidR="00A06425" w:rsidRPr="004E7746" w:rsidRDefault="00A102D9" w:rsidP="00A9680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D963C57" w14:textId="77777777" w:rsidR="00A06425" w:rsidRPr="004E7746" w:rsidRDefault="00014D07" w:rsidP="006000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192DB74" w14:textId="6ED41CBF" w:rsidR="00A06425" w:rsidRPr="004E7746" w:rsidRDefault="00A102D9" w:rsidP="006D7834">
            <w:pPr>
              <w:suppressAutoHyphens/>
              <w:autoSpaceDN w:val="0"/>
              <w:spacing w:before="120" w:after="12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02D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projekt Programu Fundusze Europejskie dla Nowoczesnej Gospodarki na lata 2021-2027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(</w:t>
            </w:r>
            <w:r w:rsidR="00014D07" w:rsidRPr="004E774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Główne grupy docelowe – art. 22 ust. 3 lit. e) ppkt (iii) rozporządzenia w sprawie wspólnych przepisów</w:t>
            </w:r>
            <w:r w:rsidR="00997DD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- w akapicie dot.: </w:t>
            </w:r>
            <w:r w:rsidR="00997DD7" w:rsidRPr="00997DD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Rozwój przedsiębiorstw poprzez wsparcie ośrodków innowacji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796" w:type="dxa"/>
            <w:shd w:val="clear" w:color="auto" w:fill="auto"/>
          </w:tcPr>
          <w:p w14:paraId="67227EFA" w14:textId="77777777" w:rsidR="00A102D9" w:rsidRDefault="002201C6" w:rsidP="004E77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2D9">
              <w:rPr>
                <w:rFonts w:asciiTheme="minorHAnsi" w:hAnsiTheme="minorHAnsi" w:cstheme="minorHAnsi"/>
                <w:b/>
                <w:sz w:val="22"/>
                <w:szCs w:val="22"/>
              </w:rPr>
              <w:t>Proponuje się</w:t>
            </w:r>
            <w:r w:rsidR="00A96804" w:rsidRPr="00A102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wyraźne dodanie tzw. TEFów, czyli ośrodków udogodnień dla testowania i </w:t>
            </w:r>
            <w:r w:rsidR="006E4879" w:rsidRPr="00A102D9">
              <w:rPr>
                <w:rFonts w:asciiTheme="minorHAnsi" w:hAnsiTheme="minorHAnsi" w:cstheme="minorHAnsi"/>
                <w:b/>
                <w:sz w:val="22"/>
                <w:szCs w:val="22"/>
              </w:rPr>
              <w:t>eksperymentowania</w:t>
            </w:r>
            <w:r w:rsidR="00A96804" w:rsidRPr="00A102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rozwiązań technologii cyfrowych</w:t>
            </w:r>
            <w:r w:rsidRPr="00A102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(Testing and Experimentation Facility).</w:t>
            </w:r>
            <w:r w:rsidR="00A96804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9F9BF97" w14:textId="316E2619" w:rsidR="00A06425" w:rsidRPr="004E7746" w:rsidRDefault="00A96804" w:rsidP="004E77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Są one wprost wymienione jako interwencja w Skoordynowanym Planie dla rozwoju sztucznej inteligencji w UE. Są to odmienne </w:t>
            </w:r>
            <w:r w:rsidR="006E4879" w:rsidRPr="004E7746">
              <w:rPr>
                <w:rFonts w:asciiTheme="minorHAnsi" w:hAnsiTheme="minorHAnsi" w:cstheme="minorHAnsi"/>
                <w:sz w:val="22"/>
                <w:szCs w:val="22"/>
              </w:rPr>
              <w:t>instytucje od eDIH-ów</w:t>
            </w:r>
            <w:r w:rsidR="004E7746"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tj. Europejskie Huby Innowacji Cyfrowych (European Digital Innovation Hubs)</w:t>
            </w:r>
            <w:r w:rsidR="006E4879" w:rsidRPr="004E77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Należałoby też wszędzie tam gdzie mówi się o </w:t>
            </w:r>
            <w:r w:rsidR="006E4879" w:rsidRPr="004E7746">
              <w:rPr>
                <w:rFonts w:asciiTheme="minorHAnsi" w:hAnsiTheme="minorHAnsi" w:cstheme="minorHAnsi"/>
                <w:sz w:val="22"/>
                <w:szCs w:val="22"/>
              </w:rPr>
              <w:t>eDIH-ach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w kontekście eksperymentów i testów również uzupełnić wypowiedź o TEFs.</w:t>
            </w:r>
          </w:p>
          <w:p w14:paraId="2D37E484" w14:textId="77777777" w:rsidR="006000E1" w:rsidRPr="004E7746" w:rsidRDefault="006000E1" w:rsidP="006000E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Zasadne jest uwzględnienie wyraźnie tzw. TEFs w pozycjach gdzie wspomina się o partnerach jak np.  eDIHy, w obszarze udogodnień dla testowania i </w:t>
            </w:r>
            <w:r w:rsidR="006E4879" w:rsidRPr="004E7746">
              <w:rPr>
                <w:rFonts w:asciiTheme="minorHAnsi" w:hAnsiTheme="minorHAnsi" w:cstheme="minorHAnsi"/>
                <w:sz w:val="22"/>
                <w:szCs w:val="22"/>
              </w:rPr>
              <w:t>eksperymentowania</w:t>
            </w:r>
            <w:r w:rsidRPr="004E7746">
              <w:rPr>
                <w:rFonts w:asciiTheme="minorHAnsi" w:hAnsiTheme="minorHAnsi" w:cstheme="minorHAnsi"/>
                <w:sz w:val="22"/>
                <w:szCs w:val="22"/>
              </w:rPr>
              <w:t xml:space="preserve"> rozwiązań technologii cyfrowych (przełomowych). Tzw. eDIHy nie są tym samym co TEFs, stąd potrzeba ich wyeksponowania.</w:t>
            </w:r>
          </w:p>
        </w:tc>
        <w:tc>
          <w:tcPr>
            <w:tcW w:w="2694" w:type="dxa"/>
            <w:shd w:val="clear" w:color="auto" w:fill="auto"/>
          </w:tcPr>
          <w:p w14:paraId="54465B91" w14:textId="77777777" w:rsidR="00A06425" w:rsidRPr="004E7746" w:rsidRDefault="00A06425" w:rsidP="00600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A33ABAF" w14:textId="77777777" w:rsidR="00A06425" w:rsidRPr="004E7746" w:rsidRDefault="00A06425" w:rsidP="00600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8F7999" w14:textId="77777777" w:rsidR="00C64B1B" w:rsidRPr="004E7746" w:rsidRDefault="00C64B1B" w:rsidP="006000E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4E7746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BB51F" w14:textId="77777777" w:rsidR="009F2B77" w:rsidRDefault="009F2B77" w:rsidP="008064F4">
      <w:r>
        <w:separator/>
      </w:r>
    </w:p>
  </w:endnote>
  <w:endnote w:type="continuationSeparator" w:id="0">
    <w:p w14:paraId="6B4E333C" w14:textId="77777777" w:rsidR="009F2B77" w:rsidRDefault="009F2B77" w:rsidP="0080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3299B" w14:textId="77777777" w:rsidR="009F2B77" w:rsidRDefault="009F2B77" w:rsidP="008064F4">
      <w:r>
        <w:separator/>
      </w:r>
    </w:p>
  </w:footnote>
  <w:footnote w:type="continuationSeparator" w:id="0">
    <w:p w14:paraId="16FFC6C3" w14:textId="77777777" w:rsidR="009F2B77" w:rsidRDefault="009F2B77" w:rsidP="00806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62215"/>
    <w:multiLevelType w:val="hybridMultilevel"/>
    <w:tmpl w:val="4AFAB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4305C"/>
    <w:multiLevelType w:val="multilevel"/>
    <w:tmpl w:val="B08A3B64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4D07"/>
    <w:rsid w:val="00034258"/>
    <w:rsid w:val="00081416"/>
    <w:rsid w:val="00140BE8"/>
    <w:rsid w:val="0019648E"/>
    <w:rsid w:val="002201C6"/>
    <w:rsid w:val="002715B2"/>
    <w:rsid w:val="00284440"/>
    <w:rsid w:val="00290C64"/>
    <w:rsid w:val="002D0566"/>
    <w:rsid w:val="003124D1"/>
    <w:rsid w:val="00317554"/>
    <w:rsid w:val="003B4105"/>
    <w:rsid w:val="003B7381"/>
    <w:rsid w:val="003E151F"/>
    <w:rsid w:val="004B4FE6"/>
    <w:rsid w:val="004D086F"/>
    <w:rsid w:val="004D7ED5"/>
    <w:rsid w:val="004E21B1"/>
    <w:rsid w:val="004E7746"/>
    <w:rsid w:val="00523C6C"/>
    <w:rsid w:val="005A5545"/>
    <w:rsid w:val="005D3364"/>
    <w:rsid w:val="005F3F2F"/>
    <w:rsid w:val="005F6527"/>
    <w:rsid w:val="006000E1"/>
    <w:rsid w:val="00611971"/>
    <w:rsid w:val="006705EC"/>
    <w:rsid w:val="00687B1F"/>
    <w:rsid w:val="006B0EF2"/>
    <w:rsid w:val="006D7834"/>
    <w:rsid w:val="006E16E9"/>
    <w:rsid w:val="006E4879"/>
    <w:rsid w:val="00710A8A"/>
    <w:rsid w:val="0075434D"/>
    <w:rsid w:val="0078252E"/>
    <w:rsid w:val="008064F4"/>
    <w:rsid w:val="00807385"/>
    <w:rsid w:val="00944932"/>
    <w:rsid w:val="00997DD7"/>
    <w:rsid w:val="009E5FDB"/>
    <w:rsid w:val="009F2B77"/>
    <w:rsid w:val="00A00CE3"/>
    <w:rsid w:val="00A06425"/>
    <w:rsid w:val="00A102D9"/>
    <w:rsid w:val="00A26BE6"/>
    <w:rsid w:val="00A90E16"/>
    <w:rsid w:val="00A91D91"/>
    <w:rsid w:val="00A96804"/>
    <w:rsid w:val="00AC7796"/>
    <w:rsid w:val="00B51408"/>
    <w:rsid w:val="00B55181"/>
    <w:rsid w:val="00B871B6"/>
    <w:rsid w:val="00C1148B"/>
    <w:rsid w:val="00C22DB2"/>
    <w:rsid w:val="00C64B1B"/>
    <w:rsid w:val="00CA042C"/>
    <w:rsid w:val="00CD5EB0"/>
    <w:rsid w:val="00CF183F"/>
    <w:rsid w:val="00DB73FC"/>
    <w:rsid w:val="00E14C33"/>
    <w:rsid w:val="00E963C5"/>
    <w:rsid w:val="00EA281A"/>
    <w:rsid w:val="00F610C3"/>
    <w:rsid w:val="00F96B6F"/>
    <w:rsid w:val="00FB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30AF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rsid w:val="00FB4A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B4AEB"/>
  </w:style>
  <w:style w:type="character" w:styleId="Odwoaniedokomentarza">
    <w:name w:val="annotation reference"/>
    <w:basedOn w:val="Domylnaczcionkaakapitu"/>
    <w:uiPriority w:val="99"/>
    <w:unhideWhenUsed/>
    <w:rsid w:val="00FB4A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E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E4879"/>
    <w:rPr>
      <w:b/>
      <w:bCs/>
    </w:rPr>
  </w:style>
  <w:style w:type="paragraph" w:styleId="Nagwek">
    <w:name w:val="header"/>
    <w:basedOn w:val="Normalny"/>
    <w:link w:val="NagwekZnak"/>
    <w:rsid w:val="008064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064F4"/>
    <w:rPr>
      <w:sz w:val="24"/>
      <w:szCs w:val="24"/>
    </w:rPr>
  </w:style>
  <w:style w:type="paragraph" w:styleId="Stopka">
    <w:name w:val="footer"/>
    <w:basedOn w:val="Normalny"/>
    <w:link w:val="StopkaZnak"/>
    <w:rsid w:val="008064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64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25</cp:revision>
  <dcterms:created xsi:type="dcterms:W3CDTF">2021-09-20T11:12:00Z</dcterms:created>
  <dcterms:modified xsi:type="dcterms:W3CDTF">2021-09-21T07:54:00Z</dcterms:modified>
</cp:coreProperties>
</file>