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0D1ECF72" w:rsidR="005A30EB" w:rsidRPr="005A30EB" w:rsidRDefault="00085937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S-I.431.4</w:t>
      </w:r>
      <w:r w:rsidR="0056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.10</w:t>
      </w:r>
      <w:r w:rsidR="0016740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</w:t>
      </w:r>
      <w:r w:rsidR="000A13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.MSJ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34351E" w:rsidRDefault="00311F5A" w:rsidP="0034351E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51C7136E" w:rsidR="005A30EB" w:rsidRPr="0034351E" w:rsidRDefault="00C96E42" w:rsidP="0034351E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PROTOKÓŁ </w:t>
      </w:r>
    </w:p>
    <w:p w14:paraId="31731764" w14:textId="77777777" w:rsidR="001C221F" w:rsidRPr="0034351E" w:rsidRDefault="001C221F" w:rsidP="0034351E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28F7A49" w14:textId="2FD1B1F4" w:rsidR="005A30EB" w:rsidRPr="0034351E" w:rsidRDefault="005A2575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="00C96E42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 w:rsidR="00085937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kompleksowej</w:t>
      </w:r>
      <w:r w:rsidR="00C96E42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pr</w:t>
      </w:r>
      <w:r w:rsidR="00561CF6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zeprowadzonej w dniach 25, 26</w:t>
      </w:r>
      <w:r w:rsidR="00085937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oraz</w:t>
      </w:r>
      <w:r w:rsidR="00561CF6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27 września</w:t>
      </w:r>
      <w:r w:rsidR="000A1358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</w:t>
      </w:r>
      <w:r w:rsidR="00085937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024 r.         </w:t>
      </w:r>
      <w:r w:rsidR="00672785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w Środowiskowym D</w:t>
      </w:r>
      <w:r w:rsidR="00561CF6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omu Samopomocy w Birczy</w:t>
      </w:r>
      <w:r w:rsidR="0016740C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14:paraId="3E82990C" w14:textId="04CDFC7E" w:rsidR="00C96E42" w:rsidRPr="0034351E" w:rsidRDefault="00C96E42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przeprowadzona przez pracowników Oddz</w:t>
      </w:r>
      <w:r w:rsidR="0016740C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iału Nadzoru w Pomocy Społecznej i Wsparcia Rodziny</w:t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</w:t>
      </w:r>
      <w:r w:rsidR="001C221F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Podkarpackiego Urzę</w:t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du Wojewódzkiego w Rzeszowie:</w:t>
      </w:r>
    </w:p>
    <w:p w14:paraId="140FAD01" w14:textId="404E1181" w:rsidR="00085937" w:rsidRPr="0034351E" w:rsidRDefault="00503A8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Szadkowską-</w:t>
      </w:r>
      <w:r w:rsidR="00D613EC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</w:t>
      </w:r>
      <w:r w:rsidR="003A296C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</w:t>
      </w:r>
      <w:proofErr w:type="spellEnd"/>
      <w:r w:rsidR="00C96E42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1 </w:t>
      </w:r>
      <w:r w:rsidR="00561CF6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(529</w:t>
      </w:r>
      <w:r w:rsidR="00AA468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561CF6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znak: S-I.431.4.10.2024.MSJ z dnia 23.09.2024</w:t>
      </w:r>
      <w:r w:rsidR="0093221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61CF6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  <w:r w:rsidR="00AA468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96E42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1C221F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kierującą</w:t>
      </w:r>
      <w:r w:rsidR="00C96E42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zespołem kontrolnym,</w:t>
      </w:r>
    </w:p>
    <w:p w14:paraId="1DEF8695" w14:textId="112A72C5" w:rsidR="00561CF6" w:rsidRPr="0034351E" w:rsidRDefault="00561CF6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 – inspektora wojewódzkiego – Upoważnienie Wojewody Podkarpackiego Nr 2 (530/2024), znak: S-I.431.4.10.2024.MSJ z dnia 23.09.2024</w:t>
      </w:r>
      <w:r w:rsidR="0093221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r.,</w:t>
      </w:r>
    </w:p>
    <w:p w14:paraId="54B76F98" w14:textId="0991CFE7" w:rsidR="00085937" w:rsidRPr="0034351E" w:rsidRDefault="00085937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</w:t>
      </w:r>
    </w:p>
    <w:p w14:paraId="780A4123" w14:textId="1E2A59B8" w:rsidR="00561CF6" w:rsidRPr="0034351E" w:rsidRDefault="00561CF6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Nr 3  (531/2024), znak: S-I.431.4.1</w:t>
      </w:r>
      <w:r w:rsidR="0093221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0.2024.MSJ z dnia 24.09.2024 r.</w:t>
      </w:r>
    </w:p>
    <w:p w14:paraId="39E18358" w14:textId="77777777" w:rsidR="00561CF6" w:rsidRPr="0034351E" w:rsidRDefault="00561CF6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0C90DD2" w14:textId="00E1E76A" w:rsidR="00AA468E" w:rsidRPr="0034351E" w:rsidRDefault="0039548C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="00AA468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AA468E"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str.1-3</w:t>
      </w:r>
      <w:r w:rsidR="00AA468E"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FEA8CCF" w14:textId="77777777" w:rsidR="00AA468E" w:rsidRPr="0034351E" w:rsidRDefault="00AA468E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06C98E2C" w14:textId="0ED779A3" w:rsidR="00FE2F19" w:rsidRPr="0034351E" w:rsidRDefault="00FE2F19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4F921BC9" w14:textId="77777777" w:rsidR="00AA468E" w:rsidRPr="0034351E" w:rsidRDefault="00AA468E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2886A22" w14:textId="7D420B58" w:rsidR="00130436" w:rsidRPr="0034351E" w:rsidRDefault="001C221F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8E13C7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str.4-6</w:t>
      </w:r>
      <w:r w:rsidRPr="0034351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501CB3A0" w14:textId="77777777" w:rsidR="00FE2F19" w:rsidRPr="0034351E" w:rsidRDefault="00FE2F19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14:paraId="73024D9F" w14:textId="45507762" w:rsidR="00FE2F19" w:rsidRPr="0034351E" w:rsidRDefault="00012483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Organizacja i funkcjonowanie środowiskowego domu samopomocy w zakresie realizacji zadań zawartych w ustawie o pomocy społecznej i r</w:t>
      </w:r>
      <w:r w:rsidR="0043628A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ozporządzeniu w sprawie środowiskowych domów samopomocy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zgodność zatrudnienia pracowników </w:t>
      </w:r>
      <w:r w:rsidR="0043628A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wymaganymi kwalifikacjami.</w:t>
      </w:r>
    </w:p>
    <w:p w14:paraId="3A978052" w14:textId="77777777" w:rsidR="00FE2F19" w:rsidRPr="0034351E" w:rsidRDefault="00FE2F19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EF21B0D" w14:textId="002EC0F6" w:rsidR="00FE2F19" w:rsidRPr="0034351E" w:rsidRDefault="00FE2F19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</w:p>
    <w:p w14:paraId="1CAD5797" w14:textId="52B9B045" w:rsidR="004165FE" w:rsidRPr="0034351E" w:rsidRDefault="004165FE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dnia 01.01.2023</w:t>
      </w:r>
      <w:r w:rsidR="006462D5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do dnia kontroli.</w:t>
      </w:r>
    </w:p>
    <w:p w14:paraId="075F7B03" w14:textId="77777777" w:rsidR="00FE2F19" w:rsidRPr="0034351E" w:rsidRDefault="00FE2F19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C011F5F" w14:textId="1474035C" w:rsidR="00085937" w:rsidRPr="0034351E" w:rsidRDefault="007D63BA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Zespół kontrolny wpisał się do książki k</w:t>
      </w:r>
      <w:r w:rsidR="00FE2F19" w:rsidRPr="0034351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ontroli pod pozycją: </w:t>
      </w:r>
      <w:r w:rsidRPr="0034351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9</w:t>
      </w:r>
    </w:p>
    <w:p w14:paraId="70A4033D" w14:textId="77777777" w:rsidR="00FE2F19" w:rsidRPr="0034351E" w:rsidRDefault="00FE2F19" w:rsidP="003435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5F1D20D6" w14:textId="4B797733" w:rsidR="00FE2F19" w:rsidRPr="0034351E" w:rsidRDefault="00FE2F19" w:rsidP="0034351E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Rozporządzenie Ministra Pracy i Polity</w:t>
      </w:r>
      <w:r w:rsidR="00012483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ki Społecznej z dnia 9 grudnia 20</w:t>
      </w:r>
      <w:r w:rsidR="00B05E49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012483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0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 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</w:t>
      </w:r>
      <w:r w:rsidR="00012483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środowiskowych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43628A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domów samopomocy</w:t>
      </w:r>
      <w:r w:rsidR="00012483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(Dz. U. z 2020</w:t>
      </w:r>
      <w:r w:rsidR="00B05E49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012483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r., Nr 249</w:t>
      </w:r>
      <w:r w:rsidR="00BC4E8A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proofErr w:type="spellStart"/>
      <w:r w:rsidR="002D12CC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t</w:t>
      </w:r>
      <w:r w:rsidR="00057762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.</w:t>
      </w:r>
      <w:r w:rsidR="002D12CC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j</w:t>
      </w:r>
      <w:proofErr w:type="spellEnd"/>
      <w:r w:rsidR="002D12CC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.</w:t>
      </w:r>
      <w:r w:rsidR="00F174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).</w:t>
      </w:r>
    </w:p>
    <w:p w14:paraId="7B819E4F" w14:textId="5979F858" w:rsidR="00FE2F19" w:rsidRPr="0034351E" w:rsidRDefault="00FE2F19" w:rsidP="0034351E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 nadzoru i kontroli w pomocy społecznej (Dz. U. z 2020 r., Nr 2285).</w:t>
      </w:r>
    </w:p>
    <w:p w14:paraId="36A34478" w14:textId="5395BCFB" w:rsidR="00FE2F19" w:rsidRPr="0034351E" w:rsidRDefault="00FE2F19" w:rsidP="0034351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34351E">
        <w:rPr>
          <w:rFonts w:eastAsia="Calibri"/>
          <w:sz w:val="24"/>
          <w:szCs w:val="24"/>
        </w:rPr>
        <w:t xml:space="preserve">Ustawa z dnia 12 marca 2004 r.  o </w:t>
      </w:r>
      <w:r w:rsidR="007D63BA" w:rsidRPr="0034351E">
        <w:rPr>
          <w:rFonts w:eastAsia="Calibri"/>
          <w:sz w:val="24"/>
          <w:szCs w:val="24"/>
        </w:rPr>
        <w:t>pomocy społecznej (</w:t>
      </w:r>
      <w:proofErr w:type="spellStart"/>
      <w:r w:rsidR="008E5871">
        <w:rPr>
          <w:rFonts w:eastAsia="Calibri"/>
          <w:sz w:val="24"/>
          <w:szCs w:val="24"/>
        </w:rPr>
        <w:t>t.j</w:t>
      </w:r>
      <w:proofErr w:type="spellEnd"/>
      <w:r w:rsidR="008E5871">
        <w:rPr>
          <w:rFonts w:eastAsia="Calibri"/>
          <w:sz w:val="24"/>
          <w:szCs w:val="24"/>
        </w:rPr>
        <w:t>.</w:t>
      </w:r>
      <w:r w:rsidR="00CB64A5">
        <w:rPr>
          <w:rFonts w:eastAsia="Calibri"/>
          <w:sz w:val="24"/>
          <w:szCs w:val="24"/>
        </w:rPr>
        <w:t xml:space="preserve"> </w:t>
      </w:r>
      <w:r w:rsidR="007D63BA" w:rsidRPr="0034351E">
        <w:rPr>
          <w:rFonts w:eastAsia="Calibri"/>
          <w:sz w:val="24"/>
          <w:szCs w:val="24"/>
        </w:rPr>
        <w:t xml:space="preserve">Dz. U. z 2024 r.1283 </w:t>
      </w:r>
      <w:r w:rsidR="004F5322" w:rsidRPr="0034351E">
        <w:rPr>
          <w:rFonts w:eastAsia="Calibri"/>
          <w:sz w:val="24"/>
          <w:szCs w:val="24"/>
        </w:rPr>
        <w:t>ze.zm</w:t>
      </w:r>
      <w:r w:rsidR="0093221E" w:rsidRPr="0034351E">
        <w:rPr>
          <w:rFonts w:eastAsia="Calibri"/>
          <w:sz w:val="24"/>
          <w:szCs w:val="24"/>
        </w:rPr>
        <w:t>.</w:t>
      </w:r>
      <w:r w:rsidRPr="0034351E">
        <w:rPr>
          <w:rFonts w:eastAsia="Calibri"/>
          <w:sz w:val="24"/>
          <w:szCs w:val="24"/>
        </w:rPr>
        <w:t>)</w:t>
      </w:r>
      <w:r w:rsidR="009E24B5" w:rsidRPr="0034351E">
        <w:rPr>
          <w:rFonts w:eastAsia="Calibri"/>
          <w:sz w:val="24"/>
          <w:szCs w:val="24"/>
        </w:rPr>
        <w:t>.</w:t>
      </w:r>
    </w:p>
    <w:p w14:paraId="10F735BC" w14:textId="0D1F3F2A" w:rsidR="00BE32F7" w:rsidRPr="0034351E" w:rsidRDefault="00BE32F7" w:rsidP="0034351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34351E">
        <w:rPr>
          <w:rFonts w:eastAsia="Calibri"/>
          <w:sz w:val="24"/>
          <w:szCs w:val="24"/>
        </w:rPr>
        <w:t xml:space="preserve">Rozporządzenie Rady Ministrów z dnia 25 października 2021 r. w sprawie wynagradzania pracowników samorządowych (Dz.U. z 2021, poz. 1960 </w:t>
      </w:r>
      <w:proofErr w:type="spellStart"/>
      <w:r w:rsidR="002D12CC" w:rsidRPr="0034351E">
        <w:rPr>
          <w:rFonts w:eastAsia="Calibri"/>
          <w:sz w:val="24"/>
          <w:szCs w:val="24"/>
        </w:rPr>
        <w:t>t</w:t>
      </w:r>
      <w:r w:rsidR="00057762" w:rsidRPr="0034351E">
        <w:rPr>
          <w:rFonts w:eastAsia="Calibri"/>
          <w:sz w:val="24"/>
          <w:szCs w:val="24"/>
        </w:rPr>
        <w:t>.</w:t>
      </w:r>
      <w:r w:rsidR="002D12CC" w:rsidRPr="0034351E">
        <w:rPr>
          <w:rFonts w:eastAsia="Calibri"/>
          <w:sz w:val="24"/>
          <w:szCs w:val="24"/>
        </w:rPr>
        <w:t>j</w:t>
      </w:r>
      <w:proofErr w:type="spellEnd"/>
      <w:r w:rsidR="002D12CC" w:rsidRPr="0034351E">
        <w:rPr>
          <w:rFonts w:eastAsia="Calibri"/>
          <w:sz w:val="24"/>
          <w:szCs w:val="24"/>
        </w:rPr>
        <w:t>.</w:t>
      </w:r>
      <w:r w:rsidRPr="0034351E">
        <w:rPr>
          <w:rFonts w:eastAsia="Calibri"/>
          <w:sz w:val="24"/>
          <w:szCs w:val="24"/>
        </w:rPr>
        <w:t>).</w:t>
      </w:r>
    </w:p>
    <w:p w14:paraId="1A321B86" w14:textId="77777777" w:rsidR="00FE2F19" w:rsidRPr="0034351E" w:rsidRDefault="00FE2F19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334D7E52" w14:textId="55B55077" w:rsidR="005A30EB" w:rsidRPr="0034351E" w:rsidRDefault="00B05E49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Środowiskowy Dom Samopomocy</w:t>
      </w:r>
    </w:p>
    <w:p w14:paraId="6F3BE95C" w14:textId="38F03DEE" w:rsidR="007C02EB" w:rsidRPr="0034351E" w:rsidRDefault="007D63BA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hAnsi="Times New Roman" w:cs="Times New Roman"/>
          <w:sz w:val="24"/>
          <w:szCs w:val="24"/>
        </w:rPr>
        <w:t xml:space="preserve">ul. </w:t>
      </w:r>
      <w:r w:rsidR="00EB06D8" w:rsidRPr="0034351E">
        <w:rPr>
          <w:rFonts w:ascii="Times New Roman" w:hAnsi="Times New Roman" w:cs="Times New Roman"/>
          <w:sz w:val="24"/>
          <w:szCs w:val="24"/>
        </w:rPr>
        <w:t>Parkowa 3</w:t>
      </w:r>
    </w:p>
    <w:p w14:paraId="3EF3E210" w14:textId="48FD6AC3" w:rsidR="005A30EB" w:rsidRPr="0034351E" w:rsidRDefault="007D63BA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37-740</w:t>
      </w:r>
      <w:r w:rsidR="00EB06D8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Bircza</w:t>
      </w:r>
    </w:p>
    <w:p w14:paraId="27C479F0" w14:textId="77777777" w:rsidR="00D636EB" w:rsidRPr="0034351E" w:rsidRDefault="00D636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92A1254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4A1BF8A7" w:rsidR="005A30EB" w:rsidRPr="0034351E" w:rsidRDefault="00FF5CD9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psychiczne chorych typ A</w:t>
      </w:r>
    </w:p>
    <w:p w14:paraId="371708F7" w14:textId="297D979B" w:rsidR="007C02EB" w:rsidRPr="0034351E" w:rsidRDefault="007C02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FF5CD9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upośledzonych umysłowo typ B</w:t>
      </w:r>
    </w:p>
    <w:p w14:paraId="6916940C" w14:textId="71B917DA" w:rsidR="0016740C" w:rsidRPr="0034351E" w:rsidRDefault="0016740C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wykazujących inne przewlekłe </w:t>
      </w:r>
      <w:r w:rsidR="00425285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zaburzenia czynności psychicznych typ C</w:t>
      </w:r>
    </w:p>
    <w:p w14:paraId="27A0D9DF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7D1F36" w14:textId="77777777" w:rsidR="00EB06D8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</w:p>
    <w:p w14:paraId="60D315A7" w14:textId="6DC0F469" w:rsidR="005A30EB" w:rsidRPr="0034351E" w:rsidRDefault="00EB06D8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38 miejsc</w:t>
      </w:r>
    </w:p>
    <w:p w14:paraId="2C94D3F9" w14:textId="77777777" w:rsidR="00026CEF" w:rsidRPr="0034351E" w:rsidRDefault="00026CEF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8360E78" w14:textId="77777777" w:rsidR="00EB06D8" w:rsidRPr="0034351E" w:rsidRDefault="00C31C6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osób skierowanych do placówki: </w:t>
      </w:r>
    </w:p>
    <w:p w14:paraId="1845CBC8" w14:textId="392465EE" w:rsidR="00A72ABE" w:rsidRPr="0034351E" w:rsidRDefault="00425285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41</w:t>
      </w:r>
      <w:r w:rsidR="00EB06D8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</w:p>
    <w:p w14:paraId="6494D08B" w14:textId="77777777" w:rsidR="00026CEF" w:rsidRPr="0034351E" w:rsidRDefault="00026CEF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48470D95" w14:textId="77777777" w:rsidR="00C15A1A" w:rsidRPr="0034351E" w:rsidRDefault="0062096D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Liczba uczestników</w:t>
      </w:r>
      <w:r w:rsidR="005A30EB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 dniu kontroli: </w:t>
      </w:r>
    </w:p>
    <w:p w14:paraId="5FF1C027" w14:textId="095BE116" w:rsidR="007C02EB" w:rsidRPr="0034351E" w:rsidRDefault="00C15A1A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30 osób –  </w:t>
      </w:r>
      <w:r w:rsidR="00534171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71D7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25.09</w:t>
      </w:r>
      <w:r w:rsidR="0062096D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.2024r.</w:t>
      </w:r>
    </w:p>
    <w:p w14:paraId="7974B095" w14:textId="1396EBC2" w:rsidR="0062096D" w:rsidRPr="0034351E" w:rsidRDefault="00B71D7E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29 osoby – 26.09</w:t>
      </w:r>
      <w:r w:rsidR="0062096D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.2024r.</w:t>
      </w:r>
      <w:r w:rsidR="00310B5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7414C5E" w14:textId="0F1B88D8" w:rsidR="0034351E" w:rsidRPr="0034351E" w:rsidRDefault="00C15A1A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33 osoby</w:t>
      </w:r>
      <w:r w:rsidR="0062096D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62096D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71D7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27.09</w:t>
      </w:r>
      <w:r w:rsidR="0062096D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.2024r.</w:t>
      </w:r>
    </w:p>
    <w:p w14:paraId="2E5D8004" w14:textId="77777777" w:rsidR="0034351E" w:rsidRPr="0034351E" w:rsidRDefault="0034351E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F2C85C1" w14:textId="77777777" w:rsidR="005A30EB" w:rsidRPr="0034351E" w:rsidRDefault="005A30EB" w:rsidP="0034351E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Nazwa i adres organu prowadzącego placówkę:</w:t>
      </w:r>
    </w:p>
    <w:p w14:paraId="7349EAAC" w14:textId="62AE30CE" w:rsidR="00FF5CD9" w:rsidRPr="0034351E" w:rsidRDefault="00C15A1A" w:rsidP="0034351E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</w:t>
      </w:r>
    </w:p>
    <w:p w14:paraId="7193A949" w14:textId="310AB7B5" w:rsidR="005A30EB" w:rsidRPr="0034351E" w:rsidRDefault="00B71D7E" w:rsidP="0034351E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4351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ul. Ojca Św. Jana Pawła II 10</w:t>
      </w:r>
    </w:p>
    <w:p w14:paraId="031387D3" w14:textId="3CE79A6E" w:rsidR="001914EC" w:rsidRDefault="00796B30" w:rsidP="003435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37-740 Bircza</w:t>
      </w:r>
    </w:p>
    <w:p w14:paraId="3F56BB38" w14:textId="77777777" w:rsidR="0034351E" w:rsidRPr="0034351E" w:rsidRDefault="0034351E" w:rsidP="003435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3AB4E1C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512D29CF" w14:textId="3A3FB7AE" w:rsidR="00533D2E" w:rsidRPr="0034351E" w:rsidRDefault="004B718E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Grażyna Szacka</w:t>
      </w:r>
      <w:r w:rsidR="00C15A1A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- Kierownik</w:t>
      </w:r>
      <w:r w:rsidR="00C2388A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</w:t>
      </w:r>
    </w:p>
    <w:p w14:paraId="0343EDED" w14:textId="77777777" w:rsidR="00C2388A" w:rsidRPr="0034351E" w:rsidRDefault="00C2388A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706CD4E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4A80A8D6" w14:textId="77798844" w:rsidR="00A741E0" w:rsidRPr="0034351E" w:rsidRDefault="004B718E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Grażyna Szacka</w:t>
      </w:r>
      <w:r w:rsidR="00C15A1A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Kierownik</w:t>
      </w:r>
      <w:r w:rsidR="00C2388A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</w:t>
      </w:r>
    </w:p>
    <w:p w14:paraId="54FB8E8A" w14:textId="46FABCA4" w:rsidR="005A30EB" w:rsidRPr="0034351E" w:rsidRDefault="00744BFD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</w:p>
    <w:p w14:paraId="51981F18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37A901E1" w:rsidR="002477C9" w:rsidRPr="0034351E" w:rsidRDefault="00D636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ŚD</w:t>
      </w:r>
      <w:r w:rsidR="00534171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S, ośrodek wsparcia, placówka, D</w:t>
      </w:r>
      <w:r w:rsidR="005C41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om, jednostka – Środowiskowy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 Samopomocy             </w:t>
      </w:r>
      <w:r w:rsidR="00EE2583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B718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Birczy</w:t>
      </w:r>
      <w:r w:rsidR="00611962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05613121" w14:textId="2A785C7B" w:rsidR="00D636EB" w:rsidRPr="0034351E" w:rsidRDefault="00D636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IPWA- Indywidualn</w:t>
      </w:r>
      <w:r w:rsidR="003A296C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Plan Wspierająco – Aktywizując</w:t>
      </w:r>
      <w:r w:rsidR="003A296C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="00C15A1A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0D937E4" w14:textId="77777777" w:rsidR="00D636EB" w:rsidRPr="0034351E" w:rsidRDefault="00D636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0444641" w14:textId="796CB8AC" w:rsidR="00B17662" w:rsidRPr="0034351E" w:rsidRDefault="00D636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KONTROLI:</w:t>
      </w:r>
    </w:p>
    <w:p w14:paraId="11D4C984" w14:textId="77777777" w:rsidR="00057762" w:rsidRPr="0034351E" w:rsidRDefault="00057762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0B4CAD" w14:textId="541DF1F5" w:rsidR="00C2388A" w:rsidRPr="0034351E" w:rsidRDefault="00D636EB" w:rsidP="0034351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I.</w:t>
      </w:r>
      <w:r w:rsidR="00C2388A" w:rsidRPr="0034351E">
        <w:rPr>
          <w:sz w:val="24"/>
          <w:szCs w:val="24"/>
        </w:rPr>
        <w:t xml:space="preserve"> Funkcjonowanie Środowiskowego Domu Samopomocy.</w:t>
      </w:r>
      <w:r w:rsidRPr="0034351E">
        <w:rPr>
          <w:sz w:val="24"/>
          <w:szCs w:val="24"/>
        </w:rPr>
        <w:t xml:space="preserve"> </w:t>
      </w:r>
    </w:p>
    <w:p w14:paraId="5AF5952B" w14:textId="70C98D55" w:rsidR="00D636EB" w:rsidRPr="0034351E" w:rsidRDefault="00C2388A" w:rsidP="0034351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4351E">
        <w:rPr>
          <w:sz w:val="24"/>
          <w:szCs w:val="24"/>
        </w:rPr>
        <w:t xml:space="preserve">II. </w:t>
      </w:r>
      <w:r w:rsidR="00D636EB" w:rsidRPr="0034351E">
        <w:rPr>
          <w:sz w:val="24"/>
          <w:szCs w:val="24"/>
        </w:rPr>
        <w:t>Warunki spełnienia standardu usług  Domu.</w:t>
      </w:r>
    </w:p>
    <w:p w14:paraId="220EA9A3" w14:textId="6D945FFE" w:rsidR="00D636EB" w:rsidRPr="0034351E" w:rsidRDefault="00D636EB" w:rsidP="0034351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II</w:t>
      </w:r>
      <w:r w:rsidR="00C2388A" w:rsidRPr="0034351E">
        <w:rPr>
          <w:sz w:val="24"/>
          <w:szCs w:val="24"/>
        </w:rPr>
        <w:t>I</w:t>
      </w:r>
      <w:r w:rsidRPr="0034351E">
        <w:rPr>
          <w:sz w:val="24"/>
          <w:szCs w:val="24"/>
        </w:rPr>
        <w:t>. Usługi świadczone w ramach indywidualnych lub zespołowych treningów samoobsług</w:t>
      </w:r>
      <w:r w:rsidR="005A2575" w:rsidRPr="0034351E">
        <w:rPr>
          <w:sz w:val="24"/>
          <w:szCs w:val="24"/>
        </w:rPr>
        <w:t>i</w:t>
      </w:r>
      <w:r w:rsidRPr="0034351E">
        <w:rPr>
          <w:sz w:val="24"/>
          <w:szCs w:val="24"/>
        </w:rPr>
        <w:t xml:space="preserve">              i treningów umiejętności społecznych.</w:t>
      </w:r>
    </w:p>
    <w:p w14:paraId="7B3D13E0" w14:textId="70A8AFF6" w:rsidR="00D636EB" w:rsidRPr="0034351E" w:rsidRDefault="00C2388A" w:rsidP="0034351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IV</w:t>
      </w:r>
      <w:r w:rsidR="00D636EB" w:rsidRPr="0034351E">
        <w:rPr>
          <w:sz w:val="24"/>
          <w:szCs w:val="24"/>
        </w:rPr>
        <w:t>. Prowadzenie dokumentacji indywidualnej i zbiorczej.</w:t>
      </w:r>
    </w:p>
    <w:p w14:paraId="353F34BE" w14:textId="48A76F54" w:rsidR="00730823" w:rsidRPr="0034351E" w:rsidRDefault="00D636EB" w:rsidP="0034351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V.</w:t>
      </w:r>
      <w:r w:rsidR="00596841" w:rsidRPr="0034351E">
        <w:rPr>
          <w:sz w:val="24"/>
          <w:szCs w:val="24"/>
        </w:rPr>
        <w:t xml:space="preserve"> O</w:t>
      </w:r>
      <w:r w:rsidRPr="0034351E">
        <w:rPr>
          <w:sz w:val="24"/>
          <w:szCs w:val="24"/>
        </w:rPr>
        <w:t>cena kwalifikacji zatrudnionej kadry, szkolenia kadry, wskaźnik zespoł</w:t>
      </w:r>
      <w:r w:rsidR="003A296C" w:rsidRPr="0034351E">
        <w:rPr>
          <w:sz w:val="24"/>
          <w:szCs w:val="24"/>
        </w:rPr>
        <w:t>u</w:t>
      </w:r>
      <w:r w:rsidRPr="0034351E">
        <w:rPr>
          <w:sz w:val="24"/>
          <w:szCs w:val="24"/>
        </w:rPr>
        <w:t xml:space="preserve"> wspierająco – </w:t>
      </w:r>
      <w:r w:rsidR="00596841" w:rsidRPr="0034351E">
        <w:rPr>
          <w:sz w:val="24"/>
          <w:szCs w:val="24"/>
        </w:rPr>
        <w:t>aktywizując</w:t>
      </w:r>
      <w:r w:rsidR="003A296C" w:rsidRPr="0034351E">
        <w:rPr>
          <w:sz w:val="24"/>
          <w:szCs w:val="24"/>
        </w:rPr>
        <w:t>ego</w:t>
      </w:r>
      <w:r w:rsidR="004165FE" w:rsidRPr="0034351E">
        <w:rPr>
          <w:sz w:val="24"/>
          <w:szCs w:val="24"/>
        </w:rPr>
        <w:t>.</w:t>
      </w:r>
    </w:p>
    <w:p w14:paraId="19A5E861" w14:textId="394E6678" w:rsidR="004C6478" w:rsidRPr="0034351E" w:rsidRDefault="00C456B4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powyższych zagadnień przyjęto:</w:t>
      </w:r>
    </w:p>
    <w:p w14:paraId="0FBDD6D9" w14:textId="4BFFBE0A" w:rsidR="00C456B4" w:rsidRPr="0034351E" w:rsidRDefault="00C456B4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ustalenia dokonane w ramach oględzin obiektu,</w:t>
      </w:r>
    </w:p>
    <w:p w14:paraId="7CF9C2B3" w14:textId="19DD99A7" w:rsidR="00C456B4" w:rsidRPr="0034351E" w:rsidRDefault="005C41E6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456B4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udostępnione kontrolującym w toku czynności dokonanych w siedzibie jednostki,</w:t>
      </w:r>
    </w:p>
    <w:p w14:paraId="1E2DCB4B" w14:textId="72764F7A" w:rsidR="00C456B4" w:rsidRPr="0034351E" w:rsidRDefault="00C456B4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informacje i wyj</w:t>
      </w:r>
      <w:r w:rsidR="00997CC5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aśnienia złożone przez kierownika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jednostki.</w:t>
      </w:r>
    </w:p>
    <w:p w14:paraId="23400EAF" w14:textId="77777777" w:rsidR="00026CEF" w:rsidRPr="0034351E" w:rsidRDefault="00026CEF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38B4C" w14:textId="45B24849" w:rsidR="00057762" w:rsidRPr="0034351E" w:rsidRDefault="00C456B4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przeprowadzonych czynności kontrolnych, działalność Środowiskowego Domu Samo</w:t>
      </w:r>
      <w:r w:rsidR="004B718E" w:rsidRPr="00343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w Birczy</w:t>
      </w:r>
      <w:r w:rsidRPr="00343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 zakresie objętym kontrolą oc</w:t>
      </w:r>
      <w:r w:rsidR="00EE5623" w:rsidRPr="00343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eniono </w:t>
      </w:r>
      <w:r w:rsidR="004B718E" w:rsidRPr="00343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</w:t>
      </w:r>
      <w:r w:rsidRPr="00343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a jej uzasadnieniem jest stan faktyczny </w:t>
      </w:r>
      <w:r w:rsidR="00D01F0A" w:rsidRPr="00343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43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prawny.</w:t>
      </w:r>
    </w:p>
    <w:p w14:paraId="4F989B23" w14:textId="540E288B" w:rsidR="00C2388A" w:rsidRPr="0034351E" w:rsidRDefault="00C2388A" w:rsidP="0034351E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4351E">
        <w:rPr>
          <w:b/>
          <w:bCs/>
          <w:sz w:val="24"/>
          <w:szCs w:val="24"/>
        </w:rPr>
        <w:lastRenderedPageBreak/>
        <w:t>Funkcjonowanie Środowiskowego Domu Samopomocy.</w:t>
      </w:r>
    </w:p>
    <w:p w14:paraId="69E6C20A" w14:textId="77777777" w:rsidR="00B952FC" w:rsidRPr="0034351E" w:rsidRDefault="00B952FC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</w:p>
    <w:p w14:paraId="5649CB8A" w14:textId="77777777" w:rsidR="001E1D7D" w:rsidRPr="0034351E" w:rsidRDefault="000C767D" w:rsidP="0034351E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Funkcjonowanie Domu określają</w:t>
      </w:r>
      <w:r w:rsidR="004B7A33" w:rsidRPr="003435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:</w:t>
      </w:r>
      <w:r w:rsidRPr="003435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</w:p>
    <w:p w14:paraId="57EED03B" w14:textId="3F974B3F" w:rsidR="001E1D7D" w:rsidRPr="0034351E" w:rsidRDefault="000C767D" w:rsidP="0034351E">
      <w:pPr>
        <w:pStyle w:val="Akapitzlist"/>
        <w:numPr>
          <w:ilvl w:val="0"/>
          <w:numId w:val="47"/>
        </w:numPr>
        <w:spacing w:line="360" w:lineRule="auto"/>
        <w:jc w:val="both"/>
        <w:rPr>
          <w:bCs/>
          <w:sz w:val="24"/>
          <w:szCs w:val="24"/>
        </w:rPr>
      </w:pPr>
      <w:r w:rsidRPr="0034351E">
        <w:rPr>
          <w:bCs/>
          <w:sz w:val="24"/>
          <w:szCs w:val="24"/>
        </w:rPr>
        <w:t>Statut Środowiskowego Domu Samopomocy</w:t>
      </w:r>
      <w:r w:rsidR="004B7A33" w:rsidRPr="0034351E">
        <w:rPr>
          <w:bCs/>
          <w:sz w:val="24"/>
          <w:szCs w:val="24"/>
        </w:rPr>
        <w:t xml:space="preserve"> </w:t>
      </w:r>
      <w:r w:rsidRPr="0034351E">
        <w:rPr>
          <w:bCs/>
          <w:sz w:val="24"/>
          <w:szCs w:val="24"/>
        </w:rPr>
        <w:t xml:space="preserve">w Birczy przyjęty Uchwałą </w:t>
      </w:r>
      <w:r w:rsidR="00605A29" w:rsidRPr="0034351E">
        <w:rPr>
          <w:bCs/>
          <w:sz w:val="24"/>
          <w:szCs w:val="24"/>
        </w:rPr>
        <w:t xml:space="preserve">                                   </w:t>
      </w:r>
      <w:r w:rsidRPr="0034351E">
        <w:rPr>
          <w:bCs/>
          <w:sz w:val="24"/>
          <w:szCs w:val="24"/>
        </w:rPr>
        <w:t>Nr XXX</w:t>
      </w:r>
      <w:r w:rsidR="004B7A33" w:rsidRPr="0034351E">
        <w:rPr>
          <w:bCs/>
          <w:sz w:val="24"/>
          <w:szCs w:val="24"/>
        </w:rPr>
        <w:t xml:space="preserve">IX/75/2012 Rady Gminy w Birczy </w:t>
      </w:r>
      <w:r w:rsidR="00605A29" w:rsidRPr="0034351E">
        <w:rPr>
          <w:bCs/>
          <w:sz w:val="24"/>
          <w:szCs w:val="24"/>
        </w:rPr>
        <w:t>z dnia 29 października 2012 r.</w:t>
      </w:r>
    </w:p>
    <w:p w14:paraId="7C882644" w14:textId="0D62E0C3" w:rsidR="004B7A33" w:rsidRPr="0034351E" w:rsidRDefault="004B7A33" w:rsidP="0034351E">
      <w:pPr>
        <w:pStyle w:val="Akapitzlist"/>
        <w:numPr>
          <w:ilvl w:val="0"/>
          <w:numId w:val="47"/>
        </w:numPr>
        <w:spacing w:line="360" w:lineRule="auto"/>
        <w:jc w:val="both"/>
        <w:rPr>
          <w:bCs/>
          <w:sz w:val="24"/>
          <w:szCs w:val="24"/>
        </w:rPr>
      </w:pPr>
      <w:r w:rsidRPr="0034351E">
        <w:rPr>
          <w:bCs/>
          <w:sz w:val="24"/>
          <w:szCs w:val="24"/>
        </w:rPr>
        <w:t xml:space="preserve">Regulamin Organizacyjny </w:t>
      </w:r>
      <w:r w:rsidR="001E1D7D" w:rsidRPr="0034351E">
        <w:rPr>
          <w:bCs/>
          <w:sz w:val="24"/>
          <w:szCs w:val="24"/>
        </w:rPr>
        <w:t>Środowiskowego</w:t>
      </w:r>
      <w:r w:rsidRPr="0034351E">
        <w:rPr>
          <w:bCs/>
          <w:sz w:val="24"/>
          <w:szCs w:val="24"/>
        </w:rPr>
        <w:t xml:space="preserve"> Domu </w:t>
      </w:r>
      <w:r w:rsidR="001E1D7D" w:rsidRPr="0034351E">
        <w:rPr>
          <w:bCs/>
          <w:sz w:val="24"/>
          <w:szCs w:val="24"/>
        </w:rPr>
        <w:t xml:space="preserve">Samopomocy w Birczy </w:t>
      </w:r>
      <w:r w:rsidR="00B22CF5" w:rsidRPr="0034351E">
        <w:rPr>
          <w:bCs/>
          <w:sz w:val="24"/>
          <w:szCs w:val="24"/>
        </w:rPr>
        <w:t>wprowadzony  zarządzeniem Nr 3 K</w:t>
      </w:r>
      <w:r w:rsidR="001E1D7D" w:rsidRPr="0034351E">
        <w:rPr>
          <w:bCs/>
          <w:sz w:val="24"/>
          <w:szCs w:val="24"/>
        </w:rPr>
        <w:t>ierownika ŚDS w Birczy dnia 8 lutego 2018</w:t>
      </w:r>
      <w:r w:rsidR="00605A29" w:rsidRPr="0034351E">
        <w:rPr>
          <w:bCs/>
          <w:sz w:val="24"/>
          <w:szCs w:val="24"/>
        </w:rPr>
        <w:t xml:space="preserve"> </w:t>
      </w:r>
      <w:r w:rsidR="001E1D7D" w:rsidRPr="0034351E">
        <w:rPr>
          <w:bCs/>
          <w:sz w:val="24"/>
          <w:szCs w:val="24"/>
        </w:rPr>
        <w:t xml:space="preserve">r. </w:t>
      </w:r>
    </w:p>
    <w:p w14:paraId="1A1AA270" w14:textId="03AF6E44" w:rsidR="00176342" w:rsidRPr="0034351E" w:rsidRDefault="00E077EC" w:rsidP="0034351E">
      <w:pPr>
        <w:pStyle w:val="Akapitzlist"/>
        <w:numPr>
          <w:ilvl w:val="0"/>
          <w:numId w:val="47"/>
        </w:numPr>
        <w:spacing w:line="360" w:lineRule="auto"/>
        <w:jc w:val="both"/>
        <w:rPr>
          <w:bCs/>
          <w:sz w:val="24"/>
          <w:szCs w:val="24"/>
        </w:rPr>
      </w:pPr>
      <w:r w:rsidRPr="0034351E">
        <w:rPr>
          <w:bCs/>
          <w:sz w:val="24"/>
          <w:szCs w:val="24"/>
        </w:rPr>
        <w:t>Program D</w:t>
      </w:r>
      <w:r w:rsidR="0052474F" w:rsidRPr="0034351E">
        <w:rPr>
          <w:bCs/>
          <w:sz w:val="24"/>
          <w:szCs w:val="24"/>
        </w:rPr>
        <w:t>zielnoś</w:t>
      </w:r>
      <w:r w:rsidR="00335D16" w:rsidRPr="0034351E">
        <w:rPr>
          <w:bCs/>
          <w:sz w:val="24"/>
          <w:szCs w:val="24"/>
        </w:rPr>
        <w:t xml:space="preserve">ci sporządzony dla każdego typu raz osób z niepełnosprawnościami </w:t>
      </w:r>
      <w:r w:rsidR="00387BB3" w:rsidRPr="0034351E">
        <w:rPr>
          <w:bCs/>
          <w:sz w:val="24"/>
          <w:szCs w:val="24"/>
        </w:rPr>
        <w:t>sprzężonymi</w:t>
      </w:r>
      <w:r w:rsidR="00605A29" w:rsidRPr="0034351E">
        <w:rPr>
          <w:bCs/>
          <w:sz w:val="24"/>
          <w:szCs w:val="24"/>
        </w:rPr>
        <w:t xml:space="preserve"> uzgodniony</w:t>
      </w:r>
      <w:r w:rsidR="0052474F" w:rsidRPr="0034351E">
        <w:rPr>
          <w:bCs/>
          <w:sz w:val="24"/>
          <w:szCs w:val="24"/>
        </w:rPr>
        <w:t xml:space="preserve"> z Wojewodą Podkarpackim, gdyż stwierdzo</w:t>
      </w:r>
      <w:r w:rsidR="00605A29" w:rsidRPr="0034351E">
        <w:rPr>
          <w:bCs/>
          <w:sz w:val="24"/>
          <w:szCs w:val="24"/>
        </w:rPr>
        <w:t>no prawidłowości zwartych w nim</w:t>
      </w:r>
      <w:r w:rsidR="0052474F" w:rsidRPr="0034351E">
        <w:rPr>
          <w:bCs/>
          <w:sz w:val="24"/>
          <w:szCs w:val="24"/>
        </w:rPr>
        <w:t xml:space="preserve"> sformułowań w rozumieniu obowiązujących przepisów prawa </w:t>
      </w:r>
      <w:r w:rsidR="007E69E0" w:rsidRPr="0034351E">
        <w:rPr>
          <w:bCs/>
          <w:sz w:val="24"/>
          <w:szCs w:val="24"/>
        </w:rPr>
        <w:t xml:space="preserve">                         </w:t>
      </w:r>
      <w:r w:rsidR="00335D16" w:rsidRPr="0034351E">
        <w:rPr>
          <w:bCs/>
          <w:sz w:val="24"/>
          <w:szCs w:val="24"/>
        </w:rPr>
        <w:t xml:space="preserve">i zatwardzony przez </w:t>
      </w:r>
      <w:r w:rsidR="00387BB3" w:rsidRPr="0034351E">
        <w:rPr>
          <w:bCs/>
          <w:sz w:val="24"/>
          <w:szCs w:val="24"/>
        </w:rPr>
        <w:t>W</w:t>
      </w:r>
      <w:r w:rsidR="00335D16" w:rsidRPr="0034351E">
        <w:rPr>
          <w:bCs/>
          <w:sz w:val="24"/>
          <w:szCs w:val="24"/>
        </w:rPr>
        <w:t>ójta Gminy Bircza.</w:t>
      </w:r>
    </w:p>
    <w:p w14:paraId="1F5A5A04" w14:textId="7C25D0BC" w:rsidR="001E1D7D" w:rsidRPr="0034351E" w:rsidRDefault="001E1D7D" w:rsidP="0034351E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>Plan Pracy na rok 2023</w:t>
      </w:r>
      <w:r w:rsidR="00605A29" w:rsidRPr="0034351E">
        <w:rPr>
          <w:rFonts w:ascii="Times New Roman" w:hAnsi="Times New Roman" w:cs="Times New Roman"/>
          <w:sz w:val="24"/>
          <w:szCs w:val="24"/>
        </w:rPr>
        <w:t>, który</w:t>
      </w:r>
      <w:r w:rsidRPr="0034351E">
        <w:rPr>
          <w:rFonts w:ascii="Times New Roman" w:hAnsi="Times New Roman" w:cs="Times New Roman"/>
          <w:sz w:val="24"/>
          <w:szCs w:val="24"/>
        </w:rPr>
        <w:t xml:space="preserve"> został uzgodniony z Wojewo</w:t>
      </w:r>
      <w:r w:rsidR="002049B5" w:rsidRPr="0034351E">
        <w:rPr>
          <w:rFonts w:ascii="Times New Roman" w:hAnsi="Times New Roman" w:cs="Times New Roman"/>
          <w:sz w:val="24"/>
          <w:szCs w:val="24"/>
        </w:rPr>
        <w:t xml:space="preserve">dą Podkarpackim pismem </w:t>
      </w:r>
      <w:r w:rsidR="007E69E0" w:rsidRPr="003435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049B5" w:rsidRPr="0034351E">
        <w:rPr>
          <w:rFonts w:ascii="Times New Roman" w:hAnsi="Times New Roman" w:cs="Times New Roman"/>
          <w:sz w:val="24"/>
          <w:szCs w:val="24"/>
        </w:rPr>
        <w:t>z dnia 29 marca</w:t>
      </w:r>
      <w:r w:rsidRPr="0034351E">
        <w:rPr>
          <w:rFonts w:ascii="Times New Roman" w:hAnsi="Times New Roman" w:cs="Times New Roman"/>
          <w:sz w:val="24"/>
          <w:szCs w:val="24"/>
        </w:rPr>
        <w:t xml:space="preserve"> </w:t>
      </w:r>
      <w:r w:rsidR="00335D16" w:rsidRPr="0034351E">
        <w:rPr>
          <w:rFonts w:ascii="Times New Roman" w:hAnsi="Times New Roman" w:cs="Times New Roman"/>
          <w:sz w:val="24"/>
          <w:szCs w:val="24"/>
        </w:rPr>
        <w:t>2023</w:t>
      </w:r>
      <w:r w:rsidR="002049B5" w:rsidRPr="0034351E">
        <w:rPr>
          <w:rFonts w:ascii="Times New Roman" w:hAnsi="Times New Roman" w:cs="Times New Roman"/>
          <w:sz w:val="24"/>
          <w:szCs w:val="24"/>
        </w:rPr>
        <w:t xml:space="preserve"> r. znak: S-I.9421.1.30.2024.AKO</w:t>
      </w:r>
      <w:r w:rsidRPr="0034351E">
        <w:rPr>
          <w:rFonts w:ascii="Times New Roman" w:hAnsi="Times New Roman" w:cs="Times New Roman"/>
          <w:sz w:val="24"/>
          <w:szCs w:val="24"/>
        </w:rPr>
        <w:t xml:space="preserve"> oraz jednostką prowadzącą.</w:t>
      </w:r>
    </w:p>
    <w:p w14:paraId="170577AA" w14:textId="51C5B8AD" w:rsidR="00EE293D" w:rsidRPr="0034351E" w:rsidRDefault="00EE293D" w:rsidP="0034351E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 xml:space="preserve">Plan Pracy na </w:t>
      </w:r>
      <w:r w:rsidR="00F0558F" w:rsidRPr="0034351E">
        <w:rPr>
          <w:rFonts w:ascii="Times New Roman" w:hAnsi="Times New Roman" w:cs="Times New Roman"/>
          <w:sz w:val="24"/>
          <w:szCs w:val="24"/>
        </w:rPr>
        <w:t xml:space="preserve">rok </w:t>
      </w:r>
      <w:r w:rsidRPr="0034351E">
        <w:rPr>
          <w:rFonts w:ascii="Times New Roman" w:hAnsi="Times New Roman" w:cs="Times New Roman"/>
          <w:sz w:val="24"/>
          <w:szCs w:val="24"/>
        </w:rPr>
        <w:t>2024</w:t>
      </w:r>
      <w:r w:rsidR="00605A29" w:rsidRPr="0034351E">
        <w:rPr>
          <w:rFonts w:ascii="Times New Roman" w:hAnsi="Times New Roman" w:cs="Times New Roman"/>
          <w:sz w:val="24"/>
          <w:szCs w:val="24"/>
        </w:rPr>
        <w:t>, który</w:t>
      </w:r>
      <w:r w:rsidR="00CC77D2" w:rsidRPr="0034351E">
        <w:rPr>
          <w:rFonts w:ascii="Times New Roman" w:hAnsi="Times New Roman" w:cs="Times New Roman"/>
          <w:sz w:val="24"/>
          <w:szCs w:val="24"/>
        </w:rPr>
        <w:t xml:space="preserve"> </w:t>
      </w:r>
      <w:r w:rsidR="00176342" w:rsidRPr="0034351E">
        <w:rPr>
          <w:rFonts w:ascii="Times New Roman" w:hAnsi="Times New Roman" w:cs="Times New Roman"/>
          <w:sz w:val="24"/>
          <w:szCs w:val="24"/>
        </w:rPr>
        <w:t xml:space="preserve">został </w:t>
      </w:r>
      <w:r w:rsidRPr="0034351E">
        <w:rPr>
          <w:rFonts w:ascii="Times New Roman" w:hAnsi="Times New Roman" w:cs="Times New Roman"/>
          <w:sz w:val="24"/>
          <w:szCs w:val="24"/>
        </w:rPr>
        <w:t>uzgo</w:t>
      </w:r>
      <w:r w:rsidR="00AF3227" w:rsidRPr="0034351E">
        <w:rPr>
          <w:rFonts w:ascii="Times New Roman" w:hAnsi="Times New Roman" w:cs="Times New Roman"/>
          <w:sz w:val="24"/>
          <w:szCs w:val="24"/>
        </w:rPr>
        <w:t xml:space="preserve">dniony z Wojewodą Podkarpackim </w:t>
      </w:r>
      <w:r w:rsidR="002D12CC" w:rsidRPr="0034351E">
        <w:rPr>
          <w:rFonts w:ascii="Times New Roman" w:hAnsi="Times New Roman" w:cs="Times New Roman"/>
          <w:sz w:val="24"/>
          <w:szCs w:val="24"/>
        </w:rPr>
        <w:t>pismem</w:t>
      </w:r>
      <w:r w:rsidR="007E69E0" w:rsidRPr="003435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12CC" w:rsidRPr="0034351E">
        <w:rPr>
          <w:rFonts w:ascii="Times New Roman" w:hAnsi="Times New Roman" w:cs="Times New Roman"/>
          <w:sz w:val="24"/>
          <w:szCs w:val="24"/>
        </w:rPr>
        <w:t xml:space="preserve"> </w:t>
      </w:r>
      <w:r w:rsidR="00AF3227" w:rsidRPr="0034351E">
        <w:rPr>
          <w:rFonts w:ascii="Times New Roman" w:hAnsi="Times New Roman" w:cs="Times New Roman"/>
          <w:sz w:val="24"/>
          <w:szCs w:val="24"/>
        </w:rPr>
        <w:t>z dnia</w:t>
      </w:r>
      <w:r w:rsidRPr="0034351E">
        <w:rPr>
          <w:rFonts w:ascii="Times New Roman" w:hAnsi="Times New Roman" w:cs="Times New Roman"/>
          <w:sz w:val="24"/>
          <w:szCs w:val="24"/>
        </w:rPr>
        <w:t xml:space="preserve"> </w:t>
      </w:r>
      <w:r w:rsidR="002049B5" w:rsidRPr="0034351E">
        <w:rPr>
          <w:rFonts w:ascii="Times New Roman" w:hAnsi="Times New Roman" w:cs="Times New Roman"/>
          <w:sz w:val="24"/>
          <w:szCs w:val="24"/>
        </w:rPr>
        <w:t>26</w:t>
      </w:r>
      <w:r w:rsidR="002D12CC" w:rsidRPr="0034351E">
        <w:rPr>
          <w:rFonts w:ascii="Times New Roman" w:hAnsi="Times New Roman" w:cs="Times New Roman"/>
          <w:sz w:val="24"/>
          <w:szCs w:val="24"/>
        </w:rPr>
        <w:t xml:space="preserve"> lutego </w:t>
      </w:r>
      <w:r w:rsidR="00CC77D2" w:rsidRPr="0034351E">
        <w:rPr>
          <w:rFonts w:ascii="Times New Roman" w:hAnsi="Times New Roman" w:cs="Times New Roman"/>
          <w:sz w:val="24"/>
          <w:szCs w:val="24"/>
        </w:rPr>
        <w:t>2024</w:t>
      </w:r>
      <w:r w:rsidR="00AF3227" w:rsidRPr="0034351E">
        <w:rPr>
          <w:rFonts w:ascii="Times New Roman" w:hAnsi="Times New Roman" w:cs="Times New Roman"/>
          <w:sz w:val="24"/>
          <w:szCs w:val="24"/>
        </w:rPr>
        <w:t xml:space="preserve"> r. znak: S-I.9</w:t>
      </w:r>
      <w:r w:rsidR="002049B5" w:rsidRPr="0034351E">
        <w:rPr>
          <w:rFonts w:ascii="Times New Roman" w:hAnsi="Times New Roman" w:cs="Times New Roman"/>
          <w:sz w:val="24"/>
          <w:szCs w:val="24"/>
        </w:rPr>
        <w:t>421.2.80.2024.EB</w:t>
      </w:r>
      <w:r w:rsidR="002D12CC" w:rsidRPr="0034351E">
        <w:rPr>
          <w:rFonts w:ascii="Times New Roman" w:hAnsi="Times New Roman" w:cs="Times New Roman"/>
          <w:sz w:val="24"/>
          <w:szCs w:val="24"/>
        </w:rPr>
        <w:t xml:space="preserve"> oraz jednostką prowadzącą</w:t>
      </w:r>
      <w:r w:rsidR="00960705" w:rsidRPr="0034351E">
        <w:rPr>
          <w:rFonts w:ascii="Times New Roman" w:hAnsi="Times New Roman" w:cs="Times New Roman"/>
          <w:sz w:val="24"/>
          <w:szCs w:val="24"/>
        </w:rPr>
        <w:t>.</w:t>
      </w:r>
    </w:p>
    <w:p w14:paraId="6B801568" w14:textId="77777777" w:rsidR="00026CEF" w:rsidRPr="0034351E" w:rsidRDefault="00026CEF" w:rsidP="0034351E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390693" w14:textId="266728DA" w:rsidR="00034907" w:rsidRPr="0034351E" w:rsidRDefault="006F29A7" w:rsidP="0034351E">
      <w:pPr>
        <w:pStyle w:val="Akapitzlist1"/>
        <w:spacing w:after="0" w:line="360" w:lineRule="auto"/>
        <w:ind w:left="5676"/>
        <w:rPr>
          <w:rFonts w:ascii="Times New Roman" w:hAnsi="Times New Roman" w:cs="Times New Roman"/>
          <w:i/>
          <w:sz w:val="24"/>
          <w:szCs w:val="24"/>
        </w:rPr>
      </w:pPr>
      <w:r w:rsidRPr="0034351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34907" w:rsidRPr="0034351E">
        <w:rPr>
          <w:rFonts w:ascii="Times New Roman" w:hAnsi="Times New Roman" w:cs="Times New Roman"/>
          <w:i/>
          <w:sz w:val="24"/>
          <w:szCs w:val="24"/>
        </w:rPr>
        <w:t>(Dowód: akta kontroli</w:t>
      </w:r>
      <w:r w:rsidR="00C24E53" w:rsidRPr="0034351E">
        <w:rPr>
          <w:rFonts w:ascii="Times New Roman" w:hAnsi="Times New Roman" w:cs="Times New Roman"/>
          <w:i/>
          <w:sz w:val="24"/>
          <w:szCs w:val="24"/>
        </w:rPr>
        <w:t>,</w:t>
      </w:r>
      <w:r w:rsidR="00034907" w:rsidRPr="0034351E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0B0C22" w:rsidRPr="0034351E">
        <w:rPr>
          <w:rFonts w:ascii="Times New Roman" w:hAnsi="Times New Roman" w:cs="Times New Roman"/>
          <w:i/>
          <w:sz w:val="24"/>
          <w:szCs w:val="24"/>
        </w:rPr>
        <w:t>7</w:t>
      </w:r>
      <w:r w:rsidR="00034907" w:rsidRPr="0034351E">
        <w:rPr>
          <w:rFonts w:ascii="Times New Roman" w:hAnsi="Times New Roman" w:cs="Times New Roman"/>
          <w:i/>
          <w:sz w:val="24"/>
          <w:szCs w:val="24"/>
        </w:rPr>
        <w:t>-</w:t>
      </w:r>
      <w:r w:rsidR="00933442" w:rsidRPr="0034351E">
        <w:rPr>
          <w:rFonts w:ascii="Times New Roman" w:hAnsi="Times New Roman" w:cs="Times New Roman"/>
          <w:i/>
          <w:sz w:val="24"/>
          <w:szCs w:val="24"/>
        </w:rPr>
        <w:t>94</w:t>
      </w:r>
      <w:r w:rsidR="00034907" w:rsidRPr="0034351E">
        <w:rPr>
          <w:rFonts w:ascii="Times New Roman" w:hAnsi="Times New Roman" w:cs="Times New Roman"/>
          <w:i/>
          <w:sz w:val="24"/>
          <w:szCs w:val="24"/>
        </w:rPr>
        <w:t>)</w:t>
      </w:r>
    </w:p>
    <w:p w14:paraId="70D5F2CB" w14:textId="77777777" w:rsidR="00335D16" w:rsidRPr="0034351E" w:rsidRDefault="00335D16" w:rsidP="0034351E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931DC" w14:textId="0A128118" w:rsidR="00034907" w:rsidRPr="0034351E" w:rsidRDefault="00335D16" w:rsidP="0034351E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4907" w:rsidRPr="0034351E">
        <w:rPr>
          <w:rFonts w:ascii="Times New Roman" w:hAnsi="Times New Roman" w:cs="Times New Roman"/>
          <w:sz w:val="24"/>
          <w:szCs w:val="24"/>
        </w:rPr>
        <w:t xml:space="preserve">Analiza Statutu oraz Regulaminu Organizacyjnego wykazała, że Środowiskowy Dom Samopomocy w </w:t>
      </w:r>
      <w:r w:rsidRPr="0034351E">
        <w:rPr>
          <w:rFonts w:ascii="Times New Roman" w:hAnsi="Times New Roman" w:cs="Times New Roman"/>
          <w:sz w:val="24"/>
          <w:szCs w:val="24"/>
        </w:rPr>
        <w:t>Birczy</w:t>
      </w:r>
      <w:r w:rsidR="00AF3227" w:rsidRPr="0034351E">
        <w:rPr>
          <w:rFonts w:ascii="Times New Roman" w:hAnsi="Times New Roman" w:cs="Times New Roman"/>
          <w:sz w:val="24"/>
          <w:szCs w:val="24"/>
        </w:rPr>
        <w:t xml:space="preserve"> </w:t>
      </w:r>
      <w:r w:rsidR="00034907" w:rsidRPr="0034351E">
        <w:rPr>
          <w:rFonts w:ascii="Times New Roman" w:hAnsi="Times New Roman" w:cs="Times New Roman"/>
          <w:sz w:val="24"/>
          <w:szCs w:val="24"/>
        </w:rPr>
        <w:t xml:space="preserve">jest ośrodkiem wsparcia </w:t>
      </w:r>
      <w:r w:rsidR="002D12CC" w:rsidRPr="0034351E">
        <w:rPr>
          <w:rFonts w:ascii="Times New Roman" w:hAnsi="Times New Roman" w:cs="Times New Roman"/>
          <w:sz w:val="24"/>
          <w:szCs w:val="24"/>
        </w:rPr>
        <w:t xml:space="preserve">dla osób z zaburzeniami </w:t>
      </w:r>
      <w:r w:rsidR="00ED2E26" w:rsidRPr="0034351E">
        <w:rPr>
          <w:rFonts w:ascii="Times New Roman" w:hAnsi="Times New Roman" w:cs="Times New Roman"/>
          <w:sz w:val="24"/>
          <w:szCs w:val="24"/>
        </w:rPr>
        <w:t>psychicznymi</w:t>
      </w:r>
      <w:r w:rsidR="002D12CC" w:rsidRPr="0034351E">
        <w:rPr>
          <w:rFonts w:ascii="Times New Roman" w:hAnsi="Times New Roman" w:cs="Times New Roman"/>
          <w:sz w:val="24"/>
          <w:szCs w:val="24"/>
        </w:rPr>
        <w:t xml:space="preserve">, zwanymi dalej uczestnikami, które w wyniku </w:t>
      </w:r>
      <w:r w:rsidR="00ED2E26" w:rsidRPr="0034351E">
        <w:rPr>
          <w:rFonts w:ascii="Times New Roman" w:hAnsi="Times New Roman" w:cs="Times New Roman"/>
          <w:sz w:val="24"/>
          <w:szCs w:val="24"/>
        </w:rPr>
        <w:t>upośledzenia</w:t>
      </w:r>
      <w:r w:rsidR="002D12CC" w:rsidRPr="0034351E">
        <w:rPr>
          <w:rFonts w:ascii="Times New Roman" w:hAnsi="Times New Roman" w:cs="Times New Roman"/>
          <w:sz w:val="24"/>
          <w:szCs w:val="24"/>
        </w:rPr>
        <w:t xml:space="preserve"> niektórych funkcji organizmu lub zdolności adaptacyjnych wymagają pomocy do </w:t>
      </w:r>
      <w:r w:rsidR="00ED2E26" w:rsidRPr="0034351E">
        <w:rPr>
          <w:rFonts w:ascii="Times New Roman" w:hAnsi="Times New Roman" w:cs="Times New Roman"/>
          <w:sz w:val="24"/>
          <w:szCs w:val="24"/>
        </w:rPr>
        <w:t>życia</w:t>
      </w:r>
      <w:r w:rsidR="002D12CC" w:rsidRPr="0034351E">
        <w:rPr>
          <w:rFonts w:ascii="Times New Roman" w:hAnsi="Times New Roman" w:cs="Times New Roman"/>
          <w:sz w:val="24"/>
          <w:szCs w:val="24"/>
        </w:rPr>
        <w:t xml:space="preserve"> w środowisku rodzinnym i społecznym, w szczególności w celu zwiększenia zaradności i </w:t>
      </w:r>
      <w:r w:rsidR="00ED2E26" w:rsidRPr="0034351E">
        <w:rPr>
          <w:rFonts w:ascii="Times New Roman" w:hAnsi="Times New Roman" w:cs="Times New Roman"/>
          <w:sz w:val="24"/>
          <w:szCs w:val="24"/>
        </w:rPr>
        <w:t>samodzielności</w:t>
      </w:r>
      <w:r w:rsidR="002D12CC" w:rsidRPr="0034351E">
        <w:rPr>
          <w:rFonts w:ascii="Times New Roman" w:hAnsi="Times New Roman" w:cs="Times New Roman"/>
          <w:sz w:val="24"/>
          <w:szCs w:val="24"/>
        </w:rPr>
        <w:t xml:space="preserve"> życiowej</w:t>
      </w:r>
      <w:r w:rsidR="00605A29" w:rsidRPr="0034351E">
        <w:rPr>
          <w:rFonts w:ascii="Times New Roman" w:hAnsi="Times New Roman" w:cs="Times New Roman"/>
          <w:sz w:val="24"/>
          <w:szCs w:val="24"/>
        </w:rPr>
        <w:t>,</w:t>
      </w:r>
      <w:r w:rsidR="00026CEF" w:rsidRPr="0034351E">
        <w:rPr>
          <w:rFonts w:ascii="Times New Roman" w:hAnsi="Times New Roman" w:cs="Times New Roman"/>
          <w:sz w:val="24"/>
          <w:szCs w:val="24"/>
        </w:rPr>
        <w:t xml:space="preserve"> </w:t>
      </w:r>
      <w:r w:rsidR="002D12CC" w:rsidRPr="0034351E">
        <w:rPr>
          <w:rFonts w:ascii="Times New Roman" w:hAnsi="Times New Roman" w:cs="Times New Roman"/>
          <w:sz w:val="24"/>
          <w:szCs w:val="24"/>
        </w:rPr>
        <w:t>a także ich integracji społecznej</w:t>
      </w:r>
      <w:r w:rsidR="00ED2E26" w:rsidRPr="0034351E">
        <w:rPr>
          <w:rFonts w:ascii="Times New Roman" w:hAnsi="Times New Roman" w:cs="Times New Roman"/>
          <w:sz w:val="24"/>
          <w:szCs w:val="24"/>
        </w:rPr>
        <w:t>. Wsparciem Środowisk</w:t>
      </w:r>
      <w:r w:rsidRPr="0034351E">
        <w:rPr>
          <w:rFonts w:ascii="Times New Roman" w:hAnsi="Times New Roman" w:cs="Times New Roman"/>
          <w:sz w:val="24"/>
          <w:szCs w:val="24"/>
        </w:rPr>
        <w:t>owego Domu Samopomocy w Birczy</w:t>
      </w:r>
      <w:r w:rsidR="00ED2E26" w:rsidRPr="0034351E">
        <w:rPr>
          <w:rFonts w:ascii="Times New Roman" w:hAnsi="Times New Roman" w:cs="Times New Roman"/>
          <w:sz w:val="24"/>
          <w:szCs w:val="24"/>
        </w:rPr>
        <w:t xml:space="preserve"> objęte </w:t>
      </w:r>
      <w:r w:rsidR="00FF7C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2E26" w:rsidRPr="0034351E">
        <w:rPr>
          <w:rFonts w:ascii="Times New Roman" w:hAnsi="Times New Roman" w:cs="Times New Roman"/>
          <w:sz w:val="24"/>
          <w:szCs w:val="24"/>
        </w:rPr>
        <w:t>są również osoby z niepełnosprawnością  sprzężoną oraz osoby ze spektrum autyzmu.</w:t>
      </w:r>
    </w:p>
    <w:p w14:paraId="221925F2" w14:textId="77777777" w:rsidR="00026CEF" w:rsidRPr="0034351E" w:rsidRDefault="00026CEF" w:rsidP="0034351E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21D8C" w14:textId="79DF8F9E" w:rsidR="00AC425B" w:rsidRPr="0034351E" w:rsidRDefault="00034907" w:rsidP="0034351E">
      <w:pPr>
        <w:pStyle w:val="Akapitzlist1"/>
        <w:spacing w:after="0" w:line="360" w:lineRule="auto"/>
        <w:ind w:left="56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351E">
        <w:rPr>
          <w:rFonts w:ascii="Times New Roman" w:hAnsi="Times New Roman" w:cs="Times New Roman"/>
          <w:i/>
          <w:sz w:val="24"/>
          <w:szCs w:val="24"/>
        </w:rPr>
        <w:t>(Dowód: akta kontroli</w:t>
      </w:r>
      <w:r w:rsidR="00C24E53" w:rsidRPr="0034351E">
        <w:rPr>
          <w:rFonts w:ascii="Times New Roman" w:hAnsi="Times New Roman" w:cs="Times New Roman"/>
          <w:i/>
          <w:sz w:val="24"/>
          <w:szCs w:val="24"/>
        </w:rPr>
        <w:t>,</w:t>
      </w:r>
      <w:r w:rsidRPr="0034351E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933442" w:rsidRPr="0034351E">
        <w:rPr>
          <w:rFonts w:ascii="Times New Roman" w:hAnsi="Times New Roman" w:cs="Times New Roman"/>
          <w:i/>
          <w:sz w:val="24"/>
          <w:szCs w:val="24"/>
        </w:rPr>
        <w:t>7-12</w:t>
      </w:r>
      <w:r w:rsidRPr="0034351E">
        <w:rPr>
          <w:rFonts w:ascii="Times New Roman" w:hAnsi="Times New Roman" w:cs="Times New Roman"/>
          <w:i/>
          <w:sz w:val="24"/>
          <w:szCs w:val="24"/>
        </w:rPr>
        <w:t>)</w:t>
      </w:r>
    </w:p>
    <w:p w14:paraId="35F89594" w14:textId="77777777" w:rsidR="00387BB3" w:rsidRPr="0034351E" w:rsidRDefault="00387BB3" w:rsidP="0034351E">
      <w:pPr>
        <w:pStyle w:val="Akapitzlist1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E4EB08D" w14:textId="5F67969B" w:rsidR="00026CEF" w:rsidRPr="0034351E" w:rsidRDefault="00026CEF" w:rsidP="00343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Z przedstawionej kontrolującym dokumentacji wynika, że tutejszy ośrodek wsparcia funkcjonuje przez 5 dni w tygodniu, 8 godzin dziennie, od poniedziałku do piątku,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br/>
        <w:t>w godzinach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 7.00 do 15.00. </w:t>
      </w:r>
      <w:r w:rsidR="00387BB3" w:rsidRPr="0034351E">
        <w:rPr>
          <w:rFonts w:ascii="Times New Roman" w:eastAsia="Times New Roman" w:hAnsi="Times New Roman" w:cs="Times New Roman"/>
          <w:iCs/>
          <w:sz w:val="24"/>
          <w:szCs w:val="24"/>
        </w:rPr>
        <w:t>Przez 6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 godzin dziennie, prowadzone są zajęcia wspierająco-aktywizujące z uczestnikami, treningi i terapia oraz wydawany gorący posiłek. Pozostały czas  każdego dnia zajmuje dowożenie i odwożenie uczestników, oraz czynności porządkowe, uzupełnianie dokumentacji, przygotowanie do zajęć.</w:t>
      </w:r>
    </w:p>
    <w:p w14:paraId="29C20F5C" w14:textId="7CB21234" w:rsidR="00C36CBA" w:rsidRPr="0034351E" w:rsidRDefault="00E10FFC" w:rsidP="00343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lastRenderedPageBreak/>
        <w:t>Re</w:t>
      </w:r>
      <w:r w:rsidR="00B4133D" w:rsidRPr="0034351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sumując powyższe, stwierdzono,</w:t>
      </w:r>
      <w:r w:rsidR="005C41E6">
        <w:rPr>
          <w:rFonts w:ascii="Times New Roman" w:eastAsia="Times New Roman" w:hAnsi="Times New Roman" w:cs="Times New Roman"/>
          <w:sz w:val="24"/>
          <w:szCs w:val="24"/>
        </w:rPr>
        <w:t xml:space="preserve"> że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jest to zgodne z treścią z </w:t>
      </w:r>
      <w:r w:rsidR="00E26FB8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zapisami </w:t>
      </w:r>
      <w:r w:rsidR="007E69E0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</w:t>
      </w:r>
      <w:r w:rsidR="00E26FB8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§ 6</w:t>
      </w:r>
      <w:r w:rsidR="007E69E0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26FB8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ust. 1</w:t>
      </w:r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 w sprawie środowiskowych </w:t>
      </w:r>
      <w:r w:rsidR="00E26FB8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domów samopomocy</w:t>
      </w:r>
      <w:r w:rsidR="006462D5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6462D5" w:rsidRPr="0034351E">
        <w:rPr>
          <w:rFonts w:ascii="Times New Roman" w:eastAsia="Times New Roman" w:hAnsi="Times New Roman" w:cs="Times New Roman"/>
          <w:sz w:val="24"/>
          <w:szCs w:val="24"/>
        </w:rPr>
        <w:t xml:space="preserve">(Dz.U. z 2020 r., Nr 249 </w:t>
      </w:r>
      <w:proofErr w:type="spellStart"/>
      <w:r w:rsidR="006462D5" w:rsidRPr="0034351E">
        <w:rPr>
          <w:rFonts w:ascii="Times New Roman" w:eastAsia="Times New Roman" w:hAnsi="Times New Roman" w:cs="Times New Roman"/>
          <w:sz w:val="24"/>
          <w:szCs w:val="24"/>
        </w:rPr>
        <w:t>t</w:t>
      </w:r>
      <w:r w:rsidR="00546F70" w:rsidRPr="003435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62D5" w:rsidRPr="0034351E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6462D5" w:rsidRPr="0034351E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EA79F7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cyt.</w:t>
      </w:r>
      <w:r w:rsidR="00E26FB8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: „</w:t>
      </w:r>
      <w:r w:rsidR="00BD4793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D</w:t>
      </w:r>
      <w:r w:rsidR="00E26FB8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om działa co </w:t>
      </w:r>
      <w:r w:rsidR="00BD4793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najmniej</w:t>
      </w:r>
      <w:r w:rsidR="00E26FB8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5 dni w tygodniu po 8 godzin dziennie, w tym </w:t>
      </w:r>
      <w:r w:rsidR="00FF7C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</w:t>
      </w:r>
      <w:r w:rsidR="00E26FB8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co najmniej przez 6 godzin dziennie są prowadzone zajęcia z uczestnikami</w:t>
      </w:r>
      <w:r w:rsidR="000615AA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a pozostały czas przeznacza się na czynności porządkowe, przygotowywanie do zajęć, uzupełnianie prowadzonej dokumentacji, a także zapewnienie opieki uczestnikom w </w:t>
      </w:r>
      <w:r w:rsidR="00EE2583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0615AA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dowożenia na zajęcia lub </w:t>
      </w:r>
      <w:r w:rsidR="00EE2583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odwożenia po zajęciach (…)</w:t>
      </w:r>
      <w:r w:rsidR="00BD4793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”</w:t>
      </w:r>
      <w:r w:rsidR="00672785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3A843CE" w14:textId="4058BBD2" w:rsidR="00BD4793" w:rsidRPr="0034351E" w:rsidRDefault="00BD4793" w:rsidP="0034351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</w:t>
      </w:r>
      <w:r w:rsidR="00AF3F64"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str.</w:t>
      </w:r>
      <w:r w:rsidR="00E23505"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95</w:t>
      </w:r>
      <w:r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1D121C97" w14:textId="77777777" w:rsidR="005048F0" w:rsidRPr="0034351E" w:rsidRDefault="005048F0" w:rsidP="0034351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7DA8B7AD" w14:textId="73595454" w:rsidR="00387BB3" w:rsidRPr="0034351E" w:rsidRDefault="005048F0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Kontrolowany Do</w:t>
      </w:r>
      <w:r w:rsidR="00387BB3" w:rsidRPr="0034351E">
        <w:rPr>
          <w:rFonts w:ascii="Times New Roman" w:eastAsia="Times New Roman" w:hAnsi="Times New Roman" w:cs="Times New Roman"/>
          <w:sz w:val="24"/>
          <w:szCs w:val="24"/>
        </w:rPr>
        <w:t xml:space="preserve">m zapewnia usługę transportową </w:t>
      </w:r>
      <w:r w:rsidR="00387BB3" w:rsidRPr="0034351E">
        <w:rPr>
          <w:rFonts w:ascii="Times New Roman" w:hAnsi="Times New Roman" w:cs="Times New Roman"/>
          <w:sz w:val="24"/>
          <w:szCs w:val="24"/>
        </w:rPr>
        <w:t xml:space="preserve">dla 34 osób z zaburzeniami </w:t>
      </w:r>
      <w:proofErr w:type="spellStart"/>
      <w:r w:rsidR="00387BB3" w:rsidRPr="0034351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87BB3" w:rsidRPr="0034351E">
        <w:rPr>
          <w:rFonts w:ascii="Times New Roman" w:hAnsi="Times New Roman" w:cs="Times New Roman"/>
          <w:sz w:val="24"/>
          <w:szCs w:val="24"/>
        </w:rPr>
        <w:t xml:space="preserve"> lub niepełnosprawnością fizyczną, pochodzących z Miasta i Gminy Bircza.                    W trakcie </w:t>
      </w:r>
      <w:r w:rsidR="005C41E6">
        <w:rPr>
          <w:rFonts w:ascii="Times New Roman" w:hAnsi="Times New Roman" w:cs="Times New Roman"/>
          <w:sz w:val="24"/>
          <w:szCs w:val="24"/>
        </w:rPr>
        <w:t>transportu nad ww. osobami opiekę sprawują</w:t>
      </w:r>
      <w:r w:rsidR="00387BB3" w:rsidRPr="0034351E">
        <w:rPr>
          <w:rFonts w:ascii="Times New Roman" w:hAnsi="Times New Roman" w:cs="Times New Roman"/>
          <w:sz w:val="24"/>
          <w:szCs w:val="24"/>
        </w:rPr>
        <w:t xml:space="preserve"> pracownicy zespołu wspierająco-aktywizującego, co potwierdzone jest grafikiem. Dom dysponuje własnym, dziewięcioosobowym </w:t>
      </w:r>
      <w:proofErr w:type="spellStart"/>
      <w:r w:rsidR="00387BB3" w:rsidRPr="0034351E">
        <w:rPr>
          <w:rFonts w:ascii="Times New Roman" w:hAnsi="Times New Roman" w:cs="Times New Roman"/>
          <w:sz w:val="24"/>
          <w:szCs w:val="24"/>
        </w:rPr>
        <w:t>busem</w:t>
      </w:r>
      <w:proofErr w:type="spellEnd"/>
      <w:r w:rsidR="00387BB3" w:rsidRPr="0034351E">
        <w:rPr>
          <w:rFonts w:ascii="Times New Roman" w:hAnsi="Times New Roman" w:cs="Times New Roman"/>
          <w:sz w:val="24"/>
          <w:szCs w:val="24"/>
        </w:rPr>
        <w:t>, z miejscem na jeden wózek. 5 osobom zapewniane są bilety miesięczne, w ramach rozwijania umiejętności społecznych i wzmacniania samodzielności.</w:t>
      </w:r>
      <w:r w:rsidR="00387BB3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2F108E" w14:textId="77777777" w:rsidR="00605A29" w:rsidRPr="0034351E" w:rsidRDefault="00605A29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FA053" w14:textId="1AFD4191" w:rsidR="005048F0" w:rsidRPr="0034351E" w:rsidRDefault="00387BB3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7E69E0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4F5322"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E23505"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96</w:t>
      </w:r>
      <w:r w:rsidR="00706635"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99AD181" w14:textId="77777777" w:rsidR="00605A29" w:rsidRPr="0034351E" w:rsidRDefault="00605A29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EBD51" w14:textId="7F08FB28" w:rsidR="00B4133D" w:rsidRPr="0034351E" w:rsidRDefault="003F7CC5" w:rsidP="0034351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3167AC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Placówka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jest </w:t>
      </w:r>
      <w:r w:rsidRPr="0034351E">
        <w:rPr>
          <w:rFonts w:ascii="Times New Roman" w:hAnsi="Times New Roman" w:cs="Times New Roman"/>
          <w:bCs/>
          <w:iCs/>
          <w:sz w:val="24"/>
          <w:szCs w:val="24"/>
          <w:lang w:val="pl"/>
        </w:rPr>
        <w:t>zamykan</w:t>
      </w:r>
      <w:r w:rsidR="003167AC" w:rsidRPr="0034351E">
        <w:rPr>
          <w:rFonts w:ascii="Times New Roman" w:hAnsi="Times New Roman" w:cs="Times New Roman"/>
          <w:bCs/>
          <w:iCs/>
          <w:sz w:val="24"/>
          <w:szCs w:val="24"/>
          <w:lang w:val="pl"/>
        </w:rPr>
        <w:t>a</w:t>
      </w:r>
      <w:r w:rsidRPr="0034351E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w każdym roku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okres nie dłuższy niż 15 dni roboczych. Termin poszczególnych dni zamknięcia ŚDS  uzgadniany jest po uprzednim zasięgnięciu opinii uczestników lub ich opiekunów, czy rodzin na zebraniach społecznościowych, </w:t>
      </w:r>
      <w:r w:rsidRPr="0034351E">
        <w:rPr>
          <w:rFonts w:ascii="Times New Roman" w:hAnsi="Times New Roman" w:cs="Times New Roman"/>
          <w:bCs/>
          <w:sz w:val="24"/>
          <w:szCs w:val="24"/>
        </w:rPr>
        <w:t>po czym informacja przekazywana jest do Wydziału Polityki Społecznej Podkarpackiego Urzędu Wojewódzkiego w Rzeszowie oraz jednostki prowadzącej.</w:t>
      </w:r>
      <w:r w:rsidR="00B4133D" w:rsidRPr="0034351E">
        <w:rPr>
          <w:rFonts w:ascii="Times New Roman" w:hAnsi="Times New Roman" w:cs="Times New Roman"/>
          <w:bCs/>
          <w:sz w:val="24"/>
          <w:szCs w:val="24"/>
        </w:rPr>
        <w:t xml:space="preserve"> Jest to zgodne z </w:t>
      </w:r>
      <w:r w:rsidR="00B4133D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zapisami § 6 ust. 3, 4 </w:t>
      </w:r>
      <w:r w:rsidR="001724C4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oraz </w:t>
      </w:r>
      <w:r w:rsidR="00B4133D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5 rozporządzenia w sprawie środowiskowych domów samopomocy</w:t>
      </w:r>
      <w:r w:rsidR="00173790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1392489" w14:textId="4A2BA240" w:rsidR="00DA582E" w:rsidRPr="0034351E" w:rsidRDefault="00DA582E" w:rsidP="0034351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Środowiskowy Dom Samopomocy w Birczy nie prowadzi miejsc całodobowego pobytu. Nie odbywają się w nim różne zajęcia klubowe przeznaczone dla osób oczekujących </w:t>
      </w:r>
      <w:r w:rsidR="0081683B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na przyjęcie do D</w:t>
      </w:r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omu oraz byłych uczestników. </w:t>
      </w:r>
    </w:p>
    <w:p w14:paraId="21977D97" w14:textId="45051BB1" w:rsidR="007C7B92" w:rsidRPr="0034351E" w:rsidRDefault="007C7B92" w:rsidP="0034351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>o kontro</w:t>
      </w:r>
      <w:r w:rsidR="005C41E6">
        <w:rPr>
          <w:rFonts w:ascii="Times New Roman" w:eastAsia="Calibri" w:hAnsi="Times New Roman" w:cs="Times New Roman"/>
          <w:iCs/>
          <w:sz w:val="24"/>
          <w:szCs w:val="24"/>
        </w:rPr>
        <w:t>lo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wanej jednostki były i są kierowane osoby na podstawie decyzji </w:t>
      </w:r>
      <w:r w:rsidR="00176342" w:rsidRPr="0034351E">
        <w:rPr>
          <w:rFonts w:ascii="Times New Roman" w:eastAsia="Calibri" w:hAnsi="Times New Roman" w:cs="Times New Roman"/>
          <w:iCs/>
          <w:sz w:val="24"/>
          <w:szCs w:val="24"/>
        </w:rPr>
        <w:t>Dyrektor</w:t>
      </w:r>
      <w:r w:rsidR="00FF7C06">
        <w:rPr>
          <w:rFonts w:ascii="Times New Roman" w:eastAsia="Calibri" w:hAnsi="Times New Roman" w:cs="Times New Roman"/>
          <w:iCs/>
          <w:sz w:val="24"/>
          <w:szCs w:val="24"/>
        </w:rPr>
        <w:t>a Miejsko-</w:t>
      </w:r>
      <w:r w:rsidR="0052474F" w:rsidRPr="0034351E">
        <w:rPr>
          <w:rFonts w:ascii="Times New Roman" w:eastAsia="Calibri" w:hAnsi="Times New Roman" w:cs="Times New Roman"/>
          <w:iCs/>
          <w:sz w:val="24"/>
          <w:szCs w:val="24"/>
        </w:rPr>
        <w:t>Gminnego Ośrodka Po</w:t>
      </w:r>
      <w:r w:rsidR="003D77E8" w:rsidRPr="0034351E">
        <w:rPr>
          <w:rFonts w:ascii="Times New Roman" w:eastAsia="Calibri" w:hAnsi="Times New Roman" w:cs="Times New Roman"/>
          <w:iCs/>
          <w:sz w:val="24"/>
          <w:szCs w:val="24"/>
        </w:rPr>
        <w:t>mocy Społecznej w Birczy</w:t>
      </w:r>
      <w:r w:rsidR="0052474F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z określeniem do jednego </w:t>
      </w:r>
      <w:r w:rsidR="003D77E8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z typów, występującego w ŚDS, </w:t>
      </w:r>
      <w:r w:rsidR="00433BA9" w:rsidRPr="0034351E">
        <w:rPr>
          <w:rFonts w:ascii="Times New Roman" w:eastAsia="Calibri" w:hAnsi="Times New Roman" w:cs="Times New Roman"/>
          <w:iCs/>
          <w:sz w:val="24"/>
          <w:szCs w:val="24"/>
        </w:rPr>
        <w:t>tj.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do typu A</w:t>
      </w:r>
      <w:r w:rsidR="00EB5FF6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9D678B" w:rsidRPr="0034351E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="00EB5FF6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i C</w:t>
      </w:r>
      <w:r w:rsidR="0052474F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, w porozumieniu  </w:t>
      </w:r>
      <w:r w:rsidR="00387BB3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z kierownikiem ŚDS </w:t>
      </w:r>
      <w:r w:rsidR="003D77E8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="00387BB3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4F6BBA" w:rsidRPr="0034351E">
        <w:rPr>
          <w:rFonts w:ascii="Times New Roman" w:eastAsia="Calibri" w:hAnsi="Times New Roman" w:cs="Times New Roman"/>
          <w:iCs/>
          <w:sz w:val="24"/>
          <w:szCs w:val="24"/>
        </w:rPr>
        <w:t>Birczy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BB9D53C" w14:textId="700434D5" w:rsidR="007C7B92" w:rsidRPr="0034351E" w:rsidRDefault="007C7B9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Z danych uzyskanych od </w:t>
      </w:r>
      <w:r w:rsidR="00F04F97" w:rsidRPr="0034351E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540F2B"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 placówki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 wynika, </w:t>
      </w:r>
      <w:r w:rsidR="009D678B"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że </w:t>
      </w:r>
      <w:r w:rsidR="003D77E8"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stycznia 2023 do dnia kontroli skierowano 7 osób, </w:t>
      </w:r>
      <w:r w:rsidR="000E16FD" w:rsidRPr="0034351E"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="00796B30" w:rsidRPr="0034351E">
        <w:rPr>
          <w:rFonts w:ascii="Times New Roman" w:eastAsia="Times New Roman" w:hAnsi="Times New Roman" w:cs="Times New Roman"/>
          <w:iCs/>
          <w:sz w:val="24"/>
          <w:szCs w:val="24"/>
        </w:rPr>
        <w:t>tóre po</w:t>
      </w:r>
      <w:r w:rsidR="00105259" w:rsidRPr="0034351E">
        <w:rPr>
          <w:rFonts w:ascii="Times New Roman" w:eastAsia="Times New Roman" w:hAnsi="Times New Roman" w:cs="Times New Roman"/>
          <w:iCs/>
          <w:sz w:val="24"/>
          <w:szCs w:val="24"/>
        </w:rPr>
        <w:t>siadały pierwsze decyzje</w:t>
      </w:r>
      <w:r w:rsidR="000E16FD"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 o skierowaniu na czas określony, nie dłuższy  niż 3 miesiące, konieczny do dokonania przez</w:t>
      </w:r>
      <w:r w:rsidR="005048F0"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 zespół wspierająco-</w:t>
      </w:r>
      <w:r w:rsidR="005048F0" w:rsidRPr="0034351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oceniający </w:t>
      </w:r>
      <w:r w:rsidR="000E16FD" w:rsidRPr="0034351E">
        <w:rPr>
          <w:rFonts w:ascii="Times New Roman" w:eastAsia="Times New Roman" w:hAnsi="Times New Roman" w:cs="Times New Roman"/>
          <w:iCs/>
          <w:sz w:val="24"/>
          <w:szCs w:val="24"/>
        </w:rPr>
        <w:t>możliwość zaproponowania osobie indywidualnego planu postepowania wspierająco-aktywizującego.</w:t>
      </w:r>
    </w:p>
    <w:p w14:paraId="2BC5AD5D" w14:textId="59988B65" w:rsidR="001E6EDE" w:rsidRPr="0034351E" w:rsidRDefault="007C7B92" w:rsidP="003435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losowo wybranej dokumentacji stwierdzono, że pracownicy </w:t>
      </w:r>
      <w:r w:rsidRPr="003435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Pr="003435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realizacji indywidualnych planów dla poszczególnych uczestników i określają terminy realizacji dalszych działań.  </w:t>
      </w:r>
    </w:p>
    <w:p w14:paraId="5F4D7473" w14:textId="49F1B3CF" w:rsidR="009F638A" w:rsidRPr="0034351E" w:rsidRDefault="007C7B92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wspierająco- aktywizującego</w:t>
      </w:r>
      <w:r w:rsidR="00105259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>poszczególnych uczestników stwierdzono, że założenia określone</w:t>
      </w:r>
      <w:r w:rsidR="00DB5F1E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w ww. dokumentacji są zgodne, pod względem czasookresu realizacji, z czasem założonym  </w:t>
      </w:r>
      <w:r w:rsidR="000E16FD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w decyzjach kierujących do  ŚDS. </w:t>
      </w:r>
      <w:r w:rsidR="000E16FD" w:rsidRPr="0034351E">
        <w:rPr>
          <w:rFonts w:ascii="Times New Roman" w:hAnsi="Times New Roman" w:cs="Times New Roman"/>
          <w:sz w:val="24"/>
          <w:szCs w:val="24"/>
        </w:rPr>
        <w:t>Pr</w:t>
      </w:r>
      <w:r w:rsidR="005048F0" w:rsidRPr="0034351E">
        <w:rPr>
          <w:rFonts w:ascii="Times New Roman" w:hAnsi="Times New Roman" w:cs="Times New Roman"/>
          <w:sz w:val="24"/>
          <w:szCs w:val="24"/>
        </w:rPr>
        <w:t>zed przyjęciem do Domu, kierownik przekazywał</w:t>
      </w:r>
      <w:r w:rsidR="000E16FD" w:rsidRPr="0034351E">
        <w:rPr>
          <w:rFonts w:ascii="Times New Roman" w:hAnsi="Times New Roman" w:cs="Times New Roman"/>
          <w:sz w:val="24"/>
          <w:szCs w:val="24"/>
        </w:rPr>
        <w:t xml:space="preserve"> osobie kierowanej lub jej opiekunowi prawnemu informacje dotyczące zasad funkcjonowania placówki.</w:t>
      </w:r>
      <w:r w:rsidR="00367365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3AB5F32" w14:textId="59CEDED1" w:rsidR="00EB6413" w:rsidRPr="0034351E" w:rsidRDefault="00367365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Opisany wyżej sposób postępowania jest zgodny z ob</w:t>
      </w:r>
      <w:r w:rsidR="006C5582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owiązującymi  przepisami prawa tj.</w:t>
      </w:r>
      <w:r w:rsidR="00771F19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19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§ 7 ust. 5, 6 oraz 7 rozporządzenia w sprawie środowiskowych domów samopomocy</w:t>
      </w:r>
      <w:r w:rsidR="00EE293D" w:rsidRPr="0034351E">
        <w:rPr>
          <w:rFonts w:ascii="Times New Roman" w:eastAsia="Times New Roman" w:hAnsi="Times New Roman" w:cs="Times New Roman"/>
          <w:sz w:val="24"/>
          <w:szCs w:val="24"/>
        </w:rPr>
        <w:t xml:space="preserve"> cyt.: „</w:t>
      </w:r>
      <w:r w:rsidR="005A4608" w:rsidRPr="0034351E">
        <w:rPr>
          <w:rFonts w:ascii="Times New Roman" w:eastAsia="Times New Roman" w:hAnsi="Times New Roman" w:cs="Times New Roman"/>
          <w:sz w:val="24"/>
          <w:szCs w:val="24"/>
        </w:rPr>
        <w:t>Skierowanie do domu następuje w drodze decyzji administracyjnej. W przypadku osób, które po raz pierwszy wystąpiły o skierowanie do domu, decyzję o kierowaniu do domu wydaje się na czas określony, nie dłuższy niż 3 miesiące, konieczny do dokonania przez zespół wspierająco-aktywizujący oceny możliwości zaproponowania osobie indywidulanego planu postępowania wspierająco- aktywizującego oraz okresu, jaki będzie niezbędny do jego realizacji. Po dokonaniu oceny, o której mowa w ust.</w:t>
      </w:r>
      <w:r w:rsidR="00540F2B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608" w:rsidRPr="0034351E">
        <w:rPr>
          <w:rFonts w:ascii="Times New Roman" w:eastAsia="Times New Roman" w:hAnsi="Times New Roman" w:cs="Times New Roman"/>
          <w:sz w:val="24"/>
          <w:szCs w:val="24"/>
        </w:rPr>
        <w:t>6, oraz przygotowaniu indywidulanego planu postępowania wspierająco-aktywizującego osobę kieruje się do domu na czas określony, uzgodniony z kierownikiem domu, niezbędny do realizacji indywidualnego planu postepowania wspierająco-aktywizującego.”</w:t>
      </w:r>
    </w:p>
    <w:p w14:paraId="5B1664AF" w14:textId="06824D41" w:rsidR="000D447C" w:rsidRPr="0034351E" w:rsidRDefault="00F04F97" w:rsidP="003435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0D447C"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0D447C" w:rsidRPr="0034351E">
        <w:rPr>
          <w:rFonts w:ascii="Times New Roman" w:hAnsi="Times New Roman" w:cs="Times New Roman"/>
          <w:i/>
          <w:sz w:val="24"/>
          <w:szCs w:val="24"/>
        </w:rPr>
        <w:t xml:space="preserve">Dowód: akta kontroli, </w:t>
      </w:r>
      <w:r w:rsidR="007E69E0" w:rsidRPr="0034351E">
        <w:rPr>
          <w:rFonts w:ascii="Times New Roman" w:hAnsi="Times New Roman" w:cs="Times New Roman"/>
          <w:i/>
          <w:sz w:val="24"/>
          <w:szCs w:val="24"/>
        </w:rPr>
        <w:t>str.</w:t>
      </w:r>
      <w:r w:rsidR="0081683B" w:rsidRPr="0034351E">
        <w:rPr>
          <w:rFonts w:ascii="Times New Roman" w:hAnsi="Times New Roman" w:cs="Times New Roman"/>
          <w:i/>
          <w:sz w:val="24"/>
          <w:szCs w:val="24"/>
        </w:rPr>
        <w:t>97</w:t>
      </w:r>
      <w:r w:rsidR="003B6145" w:rsidRPr="0034351E">
        <w:rPr>
          <w:rFonts w:ascii="Times New Roman" w:hAnsi="Times New Roman" w:cs="Times New Roman"/>
          <w:i/>
          <w:sz w:val="24"/>
          <w:szCs w:val="24"/>
        </w:rPr>
        <w:t>-138</w:t>
      </w:r>
      <w:r w:rsidR="000D447C" w:rsidRPr="0034351E">
        <w:rPr>
          <w:rFonts w:ascii="Times New Roman" w:hAnsi="Times New Roman" w:cs="Times New Roman"/>
          <w:i/>
          <w:sz w:val="24"/>
          <w:szCs w:val="24"/>
        </w:rPr>
        <w:t>)</w:t>
      </w:r>
    </w:p>
    <w:p w14:paraId="0521714F" w14:textId="77777777" w:rsidR="000D447C" w:rsidRPr="0034351E" w:rsidRDefault="000D447C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77DB46" w14:textId="393A577B" w:rsidR="00DA582E" w:rsidRPr="0034351E" w:rsidRDefault="000D447C" w:rsidP="00343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W zajęciach kontrolowanego  Środowiskowego Domu Samopomocy regularnie bierze udział przeważająca większość uczestników. Każda dłuższa nieobecność jest monitorowana przez pracowników jednostki, którzy kontaktują się z rodzinami i bliskimi tych uczestników.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sytuacji długotrwałej nieobecności uczestników, są przyjmowane nowe osoby na zastępstwo. </w:t>
      </w:r>
      <w:r w:rsidR="00DA582E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Według stanu na dzień kontroli 25.09.2024</w:t>
      </w:r>
      <w:r w:rsidR="00B709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C41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 w ośrodku w</w:t>
      </w:r>
      <w:r w:rsidR="00DA582E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sparcia świadczone są usługi dla 3 dodatkowych osób.</w:t>
      </w:r>
    </w:p>
    <w:p w14:paraId="3E674ED1" w14:textId="7132C26E" w:rsidR="000D447C" w:rsidRPr="0034351E" w:rsidRDefault="000D447C" w:rsidP="003435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Opisany wyżej sposób postępowania jest zgodny z obowiązującymi  przepisami prawa. </w:t>
      </w:r>
    </w:p>
    <w:p w14:paraId="2EC12119" w14:textId="77777777" w:rsidR="00796B30" w:rsidRPr="0034351E" w:rsidRDefault="00796B30" w:rsidP="003435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14641B1" w14:textId="1BD82F3B" w:rsidR="004165FE" w:rsidRPr="0034351E" w:rsidRDefault="004165FE" w:rsidP="0034351E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34351E">
        <w:rPr>
          <w:b/>
          <w:sz w:val="24"/>
          <w:szCs w:val="24"/>
        </w:rPr>
        <w:lastRenderedPageBreak/>
        <w:t>I</w:t>
      </w:r>
      <w:r w:rsidR="00C2388A" w:rsidRPr="0034351E">
        <w:rPr>
          <w:b/>
          <w:sz w:val="24"/>
          <w:szCs w:val="24"/>
        </w:rPr>
        <w:t>I</w:t>
      </w:r>
      <w:r w:rsidRPr="0034351E">
        <w:rPr>
          <w:b/>
          <w:sz w:val="24"/>
          <w:szCs w:val="24"/>
        </w:rPr>
        <w:t>. Warunki spełnienia standardu usług  Domu.</w:t>
      </w:r>
    </w:p>
    <w:p w14:paraId="06DD849A" w14:textId="77777777" w:rsidR="007C2CF1" w:rsidRPr="0034351E" w:rsidRDefault="007C2CF1" w:rsidP="0034351E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bCs/>
          <w:sz w:val="24"/>
          <w:szCs w:val="24"/>
        </w:rPr>
      </w:pPr>
    </w:p>
    <w:p w14:paraId="588BF506" w14:textId="695100EE" w:rsidR="00105259" w:rsidRPr="0034351E" w:rsidRDefault="00534171" w:rsidP="0034351E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34351E">
        <w:rPr>
          <w:rFonts w:ascii="Times New Roman" w:hAnsi="Times New Roman" w:cs="Times New Roman"/>
          <w:sz w:val="24"/>
          <w:szCs w:val="24"/>
        </w:rPr>
        <w:t xml:space="preserve">Środowiskowy Dom Samopomocy </w:t>
      </w:r>
      <w:r w:rsidR="00526846" w:rsidRPr="0034351E">
        <w:rPr>
          <w:rFonts w:ascii="Times New Roman" w:hAnsi="Times New Roman" w:cs="Times New Roman"/>
          <w:sz w:val="24"/>
          <w:szCs w:val="24"/>
        </w:rPr>
        <w:t xml:space="preserve">w Birczy powstał w grudniu 2007 roku. </w:t>
      </w:r>
      <w:r w:rsidR="00B22CF5" w:rsidRPr="0034351E">
        <w:rPr>
          <w:rFonts w:ascii="Times New Roman" w:hAnsi="Times New Roman" w:cs="Times New Roman"/>
          <w:sz w:val="24"/>
          <w:szCs w:val="24"/>
        </w:rPr>
        <w:t xml:space="preserve">Posiada </w:t>
      </w:r>
      <w:r w:rsidR="00982A46" w:rsidRPr="0034351E">
        <w:rPr>
          <w:rFonts w:ascii="Times New Roman" w:hAnsi="Times New Roman" w:cs="Times New Roman"/>
          <w:sz w:val="24"/>
          <w:szCs w:val="24"/>
        </w:rPr>
        <w:t xml:space="preserve"> siedzibę w jednym zaadoptowanym budynku wolnostojącym, dwukondygnacyjnym                         o powierzchni użytkowej 527,76 m</w:t>
      </w:r>
      <w:r w:rsidR="00982A46" w:rsidRPr="003435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2A46" w:rsidRPr="0034351E">
        <w:rPr>
          <w:rFonts w:ascii="Times New Roman" w:hAnsi="Times New Roman" w:cs="Times New Roman"/>
          <w:sz w:val="24"/>
          <w:szCs w:val="24"/>
        </w:rPr>
        <w:t>, co w przeliczeniu</w:t>
      </w:r>
      <w:r w:rsidR="00DA1765" w:rsidRPr="0034351E">
        <w:rPr>
          <w:rFonts w:ascii="Times New Roman" w:hAnsi="Times New Roman" w:cs="Times New Roman"/>
          <w:sz w:val="24"/>
          <w:szCs w:val="24"/>
        </w:rPr>
        <w:t xml:space="preserve"> na jednego uczestnika wynosi </w:t>
      </w:r>
      <w:r w:rsidR="00FF7C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1765" w:rsidRPr="0034351E">
        <w:rPr>
          <w:rFonts w:ascii="Times New Roman" w:hAnsi="Times New Roman" w:cs="Times New Roman"/>
          <w:sz w:val="24"/>
          <w:szCs w:val="24"/>
        </w:rPr>
        <w:t>13,8</w:t>
      </w:r>
      <w:r w:rsidR="00982A46" w:rsidRPr="0034351E">
        <w:rPr>
          <w:rFonts w:ascii="Times New Roman" w:hAnsi="Times New Roman" w:cs="Times New Roman"/>
          <w:sz w:val="24"/>
          <w:szCs w:val="24"/>
        </w:rPr>
        <w:t>8 m</w:t>
      </w:r>
      <w:r w:rsidR="00982A46" w:rsidRPr="003435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2A46" w:rsidRPr="0034351E">
        <w:rPr>
          <w:rFonts w:ascii="Times New Roman" w:hAnsi="Times New Roman" w:cs="Times New Roman"/>
          <w:sz w:val="24"/>
          <w:szCs w:val="24"/>
        </w:rPr>
        <w:t xml:space="preserve">. </w:t>
      </w:r>
      <w:r w:rsidR="00276AF4" w:rsidRPr="0034351E">
        <w:rPr>
          <w:rFonts w:ascii="Times New Roman" w:hAnsi="Times New Roman" w:cs="Times New Roman"/>
          <w:sz w:val="24"/>
          <w:szCs w:val="24"/>
        </w:rPr>
        <w:t>Część budynku na pi</w:t>
      </w:r>
      <w:r w:rsidR="00546F70" w:rsidRPr="0034351E">
        <w:rPr>
          <w:rFonts w:ascii="Times New Roman" w:hAnsi="Times New Roman" w:cs="Times New Roman"/>
          <w:sz w:val="24"/>
          <w:szCs w:val="24"/>
        </w:rPr>
        <w:t>erwszym piętrze zajmuje Miejsko-</w:t>
      </w:r>
      <w:r w:rsidR="00276AF4" w:rsidRPr="0034351E">
        <w:rPr>
          <w:rFonts w:ascii="Times New Roman" w:hAnsi="Times New Roman" w:cs="Times New Roman"/>
          <w:sz w:val="24"/>
          <w:szCs w:val="24"/>
        </w:rPr>
        <w:t>Gminny Ośrodek Pomocy Społecznej</w:t>
      </w:r>
      <w:r w:rsidR="005C41E6">
        <w:rPr>
          <w:rFonts w:ascii="Times New Roman" w:hAnsi="Times New Roman" w:cs="Times New Roman"/>
          <w:sz w:val="24"/>
          <w:szCs w:val="24"/>
        </w:rPr>
        <w:t xml:space="preserve"> w Birczy</w:t>
      </w:r>
      <w:r w:rsidR="00276AF4" w:rsidRPr="0034351E">
        <w:rPr>
          <w:rFonts w:ascii="Times New Roman" w:hAnsi="Times New Roman" w:cs="Times New Roman"/>
          <w:sz w:val="24"/>
          <w:szCs w:val="24"/>
        </w:rPr>
        <w:t>. Prawo do własności</w:t>
      </w:r>
      <w:r w:rsidR="005C41E6">
        <w:rPr>
          <w:rFonts w:ascii="Times New Roman" w:hAnsi="Times New Roman" w:cs="Times New Roman"/>
          <w:sz w:val="24"/>
          <w:szCs w:val="24"/>
        </w:rPr>
        <w:t xml:space="preserve"> działki o powierzchni użytkowej</w:t>
      </w:r>
      <w:r w:rsidR="00276AF4" w:rsidRPr="0034351E">
        <w:rPr>
          <w:rFonts w:ascii="Times New Roman" w:hAnsi="Times New Roman" w:cs="Times New Roman"/>
          <w:sz w:val="24"/>
          <w:szCs w:val="24"/>
        </w:rPr>
        <w:t xml:space="preserve"> 7,81 ha oraz budynku posiada Miasto i Gmina</w:t>
      </w:r>
      <w:r w:rsidR="00816F81" w:rsidRPr="0034351E">
        <w:rPr>
          <w:rFonts w:ascii="Times New Roman" w:hAnsi="Times New Roman" w:cs="Times New Roman"/>
          <w:sz w:val="24"/>
          <w:szCs w:val="24"/>
        </w:rPr>
        <w:t xml:space="preserve"> Bircza</w:t>
      </w:r>
      <w:r w:rsidR="00276AF4" w:rsidRPr="0034351E">
        <w:rPr>
          <w:rFonts w:ascii="Times New Roman" w:hAnsi="Times New Roman" w:cs="Times New Roman"/>
          <w:sz w:val="24"/>
          <w:szCs w:val="24"/>
        </w:rPr>
        <w:t xml:space="preserve">. </w:t>
      </w:r>
      <w:r w:rsidR="00105259" w:rsidRPr="0034351E">
        <w:rPr>
          <w:rFonts w:ascii="Times New Roman" w:hAnsi="Times New Roman" w:cs="Times New Roman"/>
          <w:sz w:val="24"/>
          <w:szCs w:val="24"/>
        </w:rPr>
        <w:t xml:space="preserve">Dom położony jest w otoczeniu parku, teren jest monitorowany, co daje gwarancję bezpieczeństwa i spokoju. Budynek otoczony jest ogrodem i trawnikiem, jest to miejsce wypoczynku i organizowania imprez na świeżym powietrzu. </w:t>
      </w:r>
      <w:r w:rsidR="005C41E6">
        <w:rPr>
          <w:rFonts w:ascii="Times New Roman" w:hAnsi="Times New Roman" w:cs="Times New Roman"/>
          <w:sz w:val="24"/>
          <w:szCs w:val="24"/>
        </w:rPr>
        <w:t xml:space="preserve">            W gospodarstwie znajduje się wydzielo</w:t>
      </w:r>
      <w:r w:rsidR="00CC2437" w:rsidRPr="0034351E">
        <w:rPr>
          <w:rFonts w:ascii="Times New Roman" w:hAnsi="Times New Roman" w:cs="Times New Roman"/>
          <w:sz w:val="24"/>
          <w:szCs w:val="24"/>
        </w:rPr>
        <w:t xml:space="preserve">ne miejsce na gry zespołowe, kosz do koszykówki oraz </w:t>
      </w:r>
      <w:r w:rsidR="00DA582E" w:rsidRPr="0034351E">
        <w:rPr>
          <w:rFonts w:ascii="Times New Roman" w:hAnsi="Times New Roman" w:cs="Times New Roman"/>
          <w:sz w:val="24"/>
          <w:szCs w:val="24"/>
        </w:rPr>
        <w:t xml:space="preserve">miejsce </w:t>
      </w:r>
      <w:r w:rsidR="00CC2437" w:rsidRPr="0034351E">
        <w:rPr>
          <w:rFonts w:ascii="Times New Roman" w:hAnsi="Times New Roman" w:cs="Times New Roman"/>
          <w:sz w:val="24"/>
          <w:szCs w:val="24"/>
        </w:rPr>
        <w:t>przeznaczone do organizowania treningów na zewnątrz. Obok znajduje się kompleks obiektów sportowych: Zespół Szkół wraz z halą sportowo-w</w:t>
      </w:r>
      <w:r w:rsidR="005C41E6">
        <w:rPr>
          <w:rFonts w:ascii="Times New Roman" w:hAnsi="Times New Roman" w:cs="Times New Roman"/>
          <w:sz w:val="24"/>
          <w:szCs w:val="24"/>
        </w:rPr>
        <w:t xml:space="preserve">idowiskową, basen             </w:t>
      </w:r>
      <w:r w:rsidR="00DA582E" w:rsidRPr="0034351E">
        <w:rPr>
          <w:rFonts w:ascii="Times New Roman" w:hAnsi="Times New Roman" w:cs="Times New Roman"/>
          <w:sz w:val="24"/>
          <w:szCs w:val="24"/>
        </w:rPr>
        <w:t xml:space="preserve"> z</w:t>
      </w:r>
      <w:r w:rsidR="00CC2437" w:rsidRPr="0034351E">
        <w:rPr>
          <w:rFonts w:ascii="Times New Roman" w:hAnsi="Times New Roman" w:cs="Times New Roman"/>
          <w:sz w:val="24"/>
          <w:szCs w:val="24"/>
        </w:rPr>
        <w:t xml:space="preserve"> orlikiem, z którego uczestnicy mogą korzystać w ramach współpracy ze szkołą. </w:t>
      </w:r>
    </w:p>
    <w:p w14:paraId="6F555146" w14:textId="2078EFE8" w:rsidR="005565FD" w:rsidRPr="0034351E" w:rsidRDefault="00534171" w:rsidP="0034351E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 xml:space="preserve">Ośrodek </w:t>
      </w:r>
      <w:r w:rsidR="00F37731" w:rsidRPr="0034351E">
        <w:rPr>
          <w:rFonts w:ascii="Times New Roman" w:hAnsi="Times New Roman" w:cs="Times New Roman"/>
          <w:sz w:val="24"/>
          <w:szCs w:val="24"/>
        </w:rPr>
        <w:t xml:space="preserve">jest </w:t>
      </w:r>
      <w:r w:rsidRPr="0034351E">
        <w:rPr>
          <w:rFonts w:ascii="Times New Roman" w:hAnsi="Times New Roman" w:cs="Times New Roman"/>
          <w:sz w:val="24"/>
          <w:szCs w:val="24"/>
        </w:rPr>
        <w:t>bez barier archi</w:t>
      </w:r>
      <w:r w:rsidR="00DA1765" w:rsidRPr="0034351E">
        <w:rPr>
          <w:rFonts w:ascii="Times New Roman" w:hAnsi="Times New Roman" w:cs="Times New Roman"/>
          <w:sz w:val="24"/>
          <w:szCs w:val="24"/>
        </w:rPr>
        <w:t>tektonicznych, posiada windę</w:t>
      </w:r>
      <w:r w:rsidRPr="0034351E">
        <w:rPr>
          <w:rFonts w:ascii="Times New Roman" w:hAnsi="Times New Roman" w:cs="Times New Roman"/>
          <w:sz w:val="24"/>
          <w:szCs w:val="24"/>
        </w:rPr>
        <w:t xml:space="preserve"> do przewozu osób  niepełnospra</w:t>
      </w:r>
      <w:r w:rsidR="00796B30" w:rsidRPr="0034351E">
        <w:rPr>
          <w:rFonts w:ascii="Times New Roman" w:hAnsi="Times New Roman" w:cs="Times New Roman"/>
          <w:sz w:val="24"/>
          <w:szCs w:val="24"/>
        </w:rPr>
        <w:t xml:space="preserve">wnych oraz </w:t>
      </w:r>
      <w:r w:rsidR="00816F81" w:rsidRPr="0034351E">
        <w:rPr>
          <w:rFonts w:ascii="Times New Roman" w:hAnsi="Times New Roman" w:cs="Times New Roman"/>
          <w:sz w:val="24"/>
          <w:szCs w:val="24"/>
        </w:rPr>
        <w:t>podjazdy do budynku</w:t>
      </w:r>
      <w:r w:rsidRPr="0034351E">
        <w:rPr>
          <w:rFonts w:ascii="Times New Roman" w:hAnsi="Times New Roman" w:cs="Times New Roman"/>
          <w:sz w:val="24"/>
          <w:szCs w:val="24"/>
        </w:rPr>
        <w:t>.</w:t>
      </w:r>
      <w:r w:rsidR="001D42F9" w:rsidRPr="0034351E">
        <w:rPr>
          <w:rFonts w:ascii="Times New Roman" w:hAnsi="Times New Roman" w:cs="Times New Roman"/>
          <w:sz w:val="24"/>
          <w:szCs w:val="24"/>
        </w:rPr>
        <w:t xml:space="preserve"> O</w:t>
      </w:r>
      <w:r w:rsidR="00537C44" w:rsidRPr="0034351E">
        <w:rPr>
          <w:rFonts w:ascii="Times New Roman" w:hAnsi="Times New Roman" w:cs="Times New Roman"/>
          <w:sz w:val="24"/>
          <w:szCs w:val="24"/>
        </w:rPr>
        <w:t>soby posiadające problemy w poruszaniu się, mogą swobodnie</w:t>
      </w:r>
      <w:r w:rsidR="00FF7C06">
        <w:rPr>
          <w:rFonts w:ascii="Times New Roman" w:hAnsi="Times New Roman" w:cs="Times New Roman"/>
          <w:sz w:val="24"/>
          <w:szCs w:val="24"/>
        </w:rPr>
        <w:t xml:space="preserve"> wejść do pomieszczeń placówki. </w:t>
      </w:r>
      <w:r w:rsidR="00537C44" w:rsidRPr="0034351E">
        <w:rPr>
          <w:rFonts w:ascii="Times New Roman" w:hAnsi="Times New Roman" w:cs="Times New Roman"/>
          <w:sz w:val="24"/>
          <w:szCs w:val="24"/>
        </w:rPr>
        <w:t>W obiekcie brak jest barier architektonicznych, różnic w poziomie posad</w:t>
      </w:r>
      <w:r w:rsidR="00FF7C06">
        <w:rPr>
          <w:rFonts w:ascii="Times New Roman" w:hAnsi="Times New Roman" w:cs="Times New Roman"/>
          <w:sz w:val="24"/>
          <w:szCs w:val="24"/>
        </w:rPr>
        <w:t xml:space="preserve">zek i progów. Korytarze i drzwi                         </w:t>
      </w:r>
      <w:r w:rsidR="00537C44" w:rsidRPr="0034351E">
        <w:rPr>
          <w:rFonts w:ascii="Times New Roman" w:hAnsi="Times New Roman" w:cs="Times New Roman"/>
          <w:sz w:val="24"/>
          <w:szCs w:val="24"/>
        </w:rPr>
        <w:t>są wystarczająco szerokie, aby mogły się nimi przemieszczać osoby niepełnosprawne fizycznie, używające sprzętu rehabilitacyjnego. Łazienki są dostosowane do potrzeb osób niepełnosprawnych poprzez zamontowane pochwyty oraz odpowiednią powierzchnię manewr</w:t>
      </w:r>
      <w:r w:rsidR="001D42F9" w:rsidRPr="0034351E"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45343A66" w14:textId="0A2D3A22" w:rsidR="00C664BE" w:rsidRPr="0034351E" w:rsidRDefault="00C664BE" w:rsidP="0034351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34351E">
        <w:rPr>
          <w:rFonts w:ascii="Times New Roman" w:hAnsi="Times New Roman" w:cs="Times New Roman"/>
          <w:i/>
          <w:sz w:val="24"/>
          <w:szCs w:val="24"/>
        </w:rPr>
        <w:t>Dowód: akta kontroli, str.</w:t>
      </w:r>
      <w:r w:rsidR="003B6145" w:rsidRPr="0034351E">
        <w:rPr>
          <w:rFonts w:ascii="Times New Roman" w:hAnsi="Times New Roman" w:cs="Times New Roman"/>
          <w:i/>
          <w:sz w:val="24"/>
          <w:szCs w:val="24"/>
        </w:rPr>
        <w:t>139</w:t>
      </w:r>
      <w:r w:rsidRPr="0034351E">
        <w:rPr>
          <w:rFonts w:ascii="Times New Roman" w:hAnsi="Times New Roman" w:cs="Times New Roman"/>
          <w:i/>
          <w:sz w:val="24"/>
          <w:szCs w:val="24"/>
        </w:rPr>
        <w:t>)</w:t>
      </w:r>
    </w:p>
    <w:p w14:paraId="237EA22B" w14:textId="77777777" w:rsidR="002049B5" w:rsidRPr="0034351E" w:rsidRDefault="002049B5" w:rsidP="0034351E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A7354" w14:textId="18013954" w:rsidR="00F37731" w:rsidRPr="0034351E" w:rsidRDefault="00537C44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F37731" w:rsidRPr="0034351E">
        <w:rPr>
          <w:rFonts w:ascii="Times New Roman" w:eastAsia="Times New Roman" w:hAnsi="Times New Roman" w:cs="Times New Roman"/>
          <w:sz w:val="24"/>
          <w:szCs w:val="24"/>
        </w:rPr>
        <w:t xml:space="preserve">Placówka dysponuje odpowiednio wyposażonymi pomieszczeniami dopasowanymi </w:t>
      </w:r>
      <w:r w:rsidR="00FF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731" w:rsidRPr="0034351E">
        <w:rPr>
          <w:rFonts w:ascii="Times New Roman" w:eastAsia="Times New Roman" w:hAnsi="Times New Roman" w:cs="Times New Roman"/>
          <w:sz w:val="24"/>
          <w:szCs w:val="24"/>
        </w:rPr>
        <w:t>do potrzeb i możliwości uczestników</w:t>
      </w:r>
      <w:r w:rsidR="002730E6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F70" w:rsidRPr="0034351E">
        <w:rPr>
          <w:rFonts w:ascii="Times New Roman" w:eastAsia="Times New Roman" w:hAnsi="Times New Roman" w:cs="Times New Roman"/>
          <w:sz w:val="24"/>
          <w:szCs w:val="24"/>
        </w:rPr>
        <w:t>tj.</w:t>
      </w:r>
      <w:r w:rsidR="00F37731" w:rsidRPr="003435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CE9172" w14:textId="7A122C18" w:rsidR="00C664BE" w:rsidRPr="0034351E" w:rsidRDefault="00C664BE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Pomieszczenia znajdujące się na parterze:</w:t>
      </w:r>
    </w:p>
    <w:p w14:paraId="26329DEA" w14:textId="1339D356" w:rsidR="00C664BE" w:rsidRPr="0034351E" w:rsidRDefault="00C664BE" w:rsidP="0034351E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2 sale</w:t>
      </w:r>
      <w:r w:rsidR="00F37731" w:rsidRPr="0034351E">
        <w:rPr>
          <w:sz w:val="24"/>
          <w:szCs w:val="24"/>
        </w:rPr>
        <w:t xml:space="preserve"> </w:t>
      </w:r>
      <w:r w:rsidRPr="0034351E">
        <w:rPr>
          <w:sz w:val="24"/>
          <w:szCs w:val="24"/>
        </w:rPr>
        <w:t>treningowe</w:t>
      </w:r>
      <w:r w:rsidR="00105259" w:rsidRPr="0034351E">
        <w:rPr>
          <w:sz w:val="24"/>
          <w:szCs w:val="24"/>
        </w:rPr>
        <w:t>,</w:t>
      </w:r>
    </w:p>
    <w:p w14:paraId="7BEC7D3C" w14:textId="61423789" w:rsidR="00C664BE" w:rsidRPr="0034351E" w:rsidRDefault="00C664BE" w:rsidP="0034351E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 xml:space="preserve">sala </w:t>
      </w:r>
      <w:r w:rsidR="00DA1765" w:rsidRPr="0034351E">
        <w:rPr>
          <w:sz w:val="24"/>
          <w:szCs w:val="24"/>
        </w:rPr>
        <w:t>trening</w:t>
      </w:r>
      <w:r w:rsidRPr="0034351E">
        <w:rPr>
          <w:sz w:val="24"/>
          <w:szCs w:val="24"/>
        </w:rPr>
        <w:t>u spędzania czasu wolnego</w:t>
      </w:r>
      <w:r w:rsidR="00105259" w:rsidRPr="0034351E">
        <w:rPr>
          <w:sz w:val="24"/>
          <w:szCs w:val="24"/>
        </w:rPr>
        <w:t>,</w:t>
      </w:r>
    </w:p>
    <w:p w14:paraId="7805AE04" w14:textId="5E250205" w:rsidR="00C52AF1" w:rsidRPr="0034351E" w:rsidRDefault="00C52AF1" w:rsidP="0034351E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gabinet pielęgniarski i farmakologiczny,</w:t>
      </w:r>
    </w:p>
    <w:p w14:paraId="2D38F89C" w14:textId="7B7125DF" w:rsidR="00C52AF1" w:rsidRPr="0034351E" w:rsidRDefault="00FF7C06" w:rsidP="0034351E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rFonts w:eastAsia="Arial Unicode MS"/>
          <w:kern w:val="3"/>
          <w:sz w:val="24"/>
          <w:szCs w:val="24"/>
        </w:rPr>
        <w:t>h</w:t>
      </w:r>
      <w:r w:rsidR="00C52AF1" w:rsidRPr="0034351E">
        <w:rPr>
          <w:rFonts w:eastAsia="Arial Unicode MS"/>
          <w:kern w:val="3"/>
          <w:sz w:val="24"/>
          <w:szCs w:val="24"/>
        </w:rPr>
        <w:t xml:space="preserve">ol, który wyposażony jest w sprzęt RTV (telewizor, kino domowe, odtwarzacz </w:t>
      </w:r>
      <w:proofErr w:type="spellStart"/>
      <w:r w:rsidR="00C52AF1" w:rsidRPr="0034351E">
        <w:rPr>
          <w:rFonts w:eastAsia="Arial Unicode MS"/>
          <w:kern w:val="3"/>
          <w:sz w:val="24"/>
          <w:szCs w:val="24"/>
        </w:rPr>
        <w:t>BlueRay</w:t>
      </w:r>
      <w:proofErr w:type="spellEnd"/>
      <w:r w:rsidR="00C52AF1" w:rsidRPr="0034351E">
        <w:rPr>
          <w:rFonts w:eastAsia="Arial Unicode MS"/>
          <w:kern w:val="3"/>
          <w:sz w:val="24"/>
          <w:szCs w:val="24"/>
        </w:rPr>
        <w:t xml:space="preserve"> -DVD, dekoder)</w:t>
      </w:r>
      <w:r w:rsidR="001B4A00" w:rsidRPr="0034351E">
        <w:rPr>
          <w:rFonts w:eastAsia="Arial Unicode MS"/>
          <w:kern w:val="3"/>
          <w:sz w:val="24"/>
          <w:szCs w:val="24"/>
        </w:rPr>
        <w:t xml:space="preserve"> </w:t>
      </w:r>
      <w:r w:rsidR="00C52AF1" w:rsidRPr="0034351E">
        <w:rPr>
          <w:rFonts w:eastAsia="Arial Unicode MS"/>
          <w:kern w:val="3"/>
          <w:sz w:val="24"/>
          <w:szCs w:val="24"/>
        </w:rPr>
        <w:t>oraz  meble wypoczynkowe,</w:t>
      </w:r>
    </w:p>
    <w:p w14:paraId="38C6068B" w14:textId="77777777" w:rsidR="004F5322" w:rsidRPr="0034351E" w:rsidRDefault="004F5322" w:rsidP="0034351E">
      <w:pPr>
        <w:pStyle w:val="Akapitzlist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4351E">
        <w:rPr>
          <w:sz w:val="24"/>
          <w:szCs w:val="24"/>
        </w:rPr>
        <w:t>pomieszczenia kuchenne z niezbędnymi urządzeniami i sprzętem gospodarstwa domowego,</w:t>
      </w:r>
    </w:p>
    <w:p w14:paraId="59238C8C" w14:textId="5FC71E49" w:rsidR="004F5322" w:rsidRPr="0034351E" w:rsidRDefault="004F5322" w:rsidP="0034351E">
      <w:pPr>
        <w:pStyle w:val="Akapitzlist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4351E">
        <w:rPr>
          <w:sz w:val="24"/>
          <w:szCs w:val="24"/>
        </w:rPr>
        <w:lastRenderedPageBreak/>
        <w:t>jadalnia, która ponadto pełni funkcję sali aktywizacji,</w:t>
      </w:r>
    </w:p>
    <w:p w14:paraId="6E531699" w14:textId="77777777" w:rsidR="003A318A" w:rsidRPr="0034351E" w:rsidRDefault="003A318A" w:rsidP="0034351E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łazienka z toaletą dla mężczyzn,</w:t>
      </w:r>
    </w:p>
    <w:p w14:paraId="0DFF0F58" w14:textId="782C3895" w:rsidR="003A318A" w:rsidRPr="0034351E" w:rsidRDefault="003A318A" w:rsidP="0034351E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 xml:space="preserve">łazienka z toaletą  </w:t>
      </w:r>
      <w:r w:rsidR="00105259" w:rsidRPr="0034351E">
        <w:rPr>
          <w:sz w:val="24"/>
          <w:szCs w:val="24"/>
        </w:rPr>
        <w:t>dla kobiet,</w:t>
      </w:r>
    </w:p>
    <w:p w14:paraId="7BA80747" w14:textId="785FC24B" w:rsidR="00105259" w:rsidRPr="0034351E" w:rsidRDefault="00105259" w:rsidP="0034351E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toaleta dla pracowników.</w:t>
      </w:r>
    </w:p>
    <w:p w14:paraId="6676435F" w14:textId="204C6755" w:rsidR="001E1DF4" w:rsidRPr="0034351E" w:rsidRDefault="001E1DF4" w:rsidP="003435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>Pomieszczenia znajdujące się</w:t>
      </w:r>
      <w:r w:rsidR="00816F81" w:rsidRPr="0034351E">
        <w:rPr>
          <w:rFonts w:ascii="Times New Roman" w:hAnsi="Times New Roman" w:cs="Times New Roman"/>
          <w:sz w:val="24"/>
          <w:szCs w:val="24"/>
        </w:rPr>
        <w:t xml:space="preserve"> na piętrze:</w:t>
      </w:r>
    </w:p>
    <w:p w14:paraId="355FA0B2" w14:textId="50BD9EF3" w:rsidR="00816F81" w:rsidRPr="0034351E" w:rsidRDefault="00816F81" w:rsidP="0034351E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 xml:space="preserve">sala </w:t>
      </w:r>
      <w:r w:rsidR="00F37731" w:rsidRPr="0034351E">
        <w:rPr>
          <w:sz w:val="24"/>
          <w:szCs w:val="24"/>
        </w:rPr>
        <w:t>ogólna umożliwiająca spotykanie się uczestników zajęć i ich rodzin</w:t>
      </w:r>
      <w:r w:rsidRPr="0034351E">
        <w:rPr>
          <w:sz w:val="24"/>
          <w:szCs w:val="24"/>
        </w:rPr>
        <w:t>, a także służąca do prowadzenia terapii ruchowej,</w:t>
      </w:r>
    </w:p>
    <w:p w14:paraId="71F60E5E" w14:textId="77777777" w:rsidR="00105259" w:rsidRPr="0034351E" w:rsidRDefault="00105259" w:rsidP="0034351E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2 sale treningowe,</w:t>
      </w:r>
    </w:p>
    <w:p w14:paraId="2FED74E1" w14:textId="0792156D" w:rsidR="00816F81" w:rsidRPr="0034351E" w:rsidRDefault="00105259" w:rsidP="0034351E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pokój poradnictwa psychologicznego, socjalnego i pedagogicznego,</w:t>
      </w:r>
    </w:p>
    <w:p w14:paraId="436FB7FB" w14:textId="6853574C" w:rsidR="00105259" w:rsidRPr="0034351E" w:rsidRDefault="00F37731" w:rsidP="0034351E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 xml:space="preserve"> </w:t>
      </w:r>
      <w:r w:rsidR="00105259" w:rsidRPr="0034351E">
        <w:rPr>
          <w:sz w:val="24"/>
          <w:szCs w:val="24"/>
        </w:rPr>
        <w:t>pokój wyciszenia,</w:t>
      </w:r>
    </w:p>
    <w:p w14:paraId="71AD7B6A" w14:textId="140F63F7" w:rsidR="00105259" w:rsidRPr="0034351E" w:rsidRDefault="00105259" w:rsidP="0034351E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toaleta dla kobiet,</w:t>
      </w:r>
    </w:p>
    <w:p w14:paraId="6105B9C2" w14:textId="5A8A8A1C" w:rsidR="00105259" w:rsidRPr="0034351E" w:rsidRDefault="00105259" w:rsidP="0034351E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toaleta dla mężczyzn,</w:t>
      </w:r>
    </w:p>
    <w:p w14:paraId="62B74E0A" w14:textId="43CC8C2E" w:rsidR="004748A6" w:rsidRPr="0034351E" w:rsidRDefault="00105259" w:rsidP="0034351E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łazienka ogólna</w:t>
      </w:r>
      <w:r w:rsidR="006F4509" w:rsidRPr="0034351E">
        <w:rPr>
          <w:sz w:val="24"/>
          <w:szCs w:val="24"/>
        </w:rPr>
        <w:t>.</w:t>
      </w:r>
    </w:p>
    <w:p w14:paraId="2CFDC4BC" w14:textId="0F3B99DC" w:rsidR="000D447C" w:rsidRDefault="00F04F97" w:rsidP="0034351E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3B6145"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</w:t>
      </w:r>
      <w:r w:rsidR="004F5322" w:rsidRPr="0034351E">
        <w:rPr>
          <w:rFonts w:ascii="Times New Roman" w:eastAsia="Times New Roman" w:hAnsi="Times New Roman" w:cs="Times New Roman"/>
          <w:i/>
          <w:sz w:val="24"/>
          <w:szCs w:val="24"/>
        </w:rPr>
        <w:t>(Dowód: akta kontroli, str</w:t>
      </w:r>
      <w:r w:rsidR="003B6145" w:rsidRPr="0034351E">
        <w:rPr>
          <w:rFonts w:ascii="Times New Roman" w:eastAsia="Times New Roman" w:hAnsi="Times New Roman" w:cs="Times New Roman"/>
          <w:i/>
          <w:sz w:val="24"/>
          <w:szCs w:val="24"/>
        </w:rPr>
        <w:t>.140-141</w:t>
      </w:r>
      <w:r w:rsidR="004748A6" w:rsidRPr="0034351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38BFD5F" w14:textId="77777777" w:rsidR="0034351E" w:rsidRPr="0034351E" w:rsidRDefault="0034351E" w:rsidP="0034351E">
      <w:pPr>
        <w:spacing w:after="0" w:line="360" w:lineRule="auto"/>
        <w:ind w:firstLine="708"/>
        <w:rPr>
          <w:rStyle w:val="tabulatory"/>
          <w:rFonts w:ascii="Times New Roman" w:eastAsia="Times New Roman" w:hAnsi="Times New Roman" w:cs="Times New Roman"/>
          <w:i/>
          <w:sz w:val="24"/>
          <w:szCs w:val="24"/>
        </w:rPr>
      </w:pPr>
    </w:p>
    <w:p w14:paraId="0F8D7479" w14:textId="0CF1268E" w:rsidR="000D447C" w:rsidRPr="0034351E" w:rsidRDefault="000D447C" w:rsidP="0034351E">
      <w:pPr>
        <w:spacing w:after="0" w:line="360" w:lineRule="auto"/>
        <w:ind w:firstLine="708"/>
        <w:jc w:val="both"/>
        <w:rPr>
          <w:rStyle w:val="tabulatory"/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Kontrolowany ośrodek wsparcia, jest wyposażony w sprzęty odpowiednie </w:t>
      </w:r>
      <w:r w:rsidRPr="0034351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>do realizacji zadań wspierająco-aktywizujących, w tym:</w:t>
      </w:r>
    </w:p>
    <w:p w14:paraId="17617E16" w14:textId="313BFDDB" w:rsidR="00CC2437" w:rsidRPr="0034351E" w:rsidRDefault="00F37731" w:rsidP="0034351E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 xml:space="preserve">sprzęt do treningu samoobsługi i zaradności życiowej, w tym </w:t>
      </w:r>
      <w:r w:rsidR="00CC2437" w:rsidRPr="0034351E">
        <w:rPr>
          <w:rFonts w:ascii="Times New Roman" w:hAnsi="Times New Roman" w:cs="Times New Roman"/>
          <w:sz w:val="24"/>
          <w:szCs w:val="24"/>
        </w:rPr>
        <w:t xml:space="preserve">2 pralki automatyczne, </w:t>
      </w:r>
      <w:r w:rsidR="002049B5" w:rsidRPr="003435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2437" w:rsidRPr="0034351E">
        <w:rPr>
          <w:rFonts w:ascii="Times New Roman" w:hAnsi="Times New Roman" w:cs="Times New Roman"/>
          <w:sz w:val="24"/>
          <w:szCs w:val="24"/>
        </w:rPr>
        <w:t xml:space="preserve">2 </w:t>
      </w:r>
      <w:r w:rsidR="002049B5" w:rsidRPr="0034351E">
        <w:rPr>
          <w:rFonts w:ascii="Times New Roman" w:hAnsi="Times New Roman" w:cs="Times New Roman"/>
          <w:sz w:val="24"/>
          <w:szCs w:val="24"/>
        </w:rPr>
        <w:t>żelazka</w:t>
      </w:r>
      <w:r w:rsidR="00CC2437" w:rsidRPr="0034351E">
        <w:rPr>
          <w:rFonts w:ascii="Times New Roman" w:hAnsi="Times New Roman" w:cs="Times New Roman"/>
          <w:sz w:val="24"/>
          <w:szCs w:val="24"/>
        </w:rPr>
        <w:t xml:space="preserve">, 2 deski do prasowania, 2 suszarki na ubrania, 2 odkurzacze, </w:t>
      </w:r>
      <w:proofErr w:type="spellStart"/>
      <w:r w:rsidR="00CC2437" w:rsidRPr="0034351E">
        <w:rPr>
          <w:rFonts w:ascii="Times New Roman" w:hAnsi="Times New Roman" w:cs="Times New Roman"/>
          <w:sz w:val="24"/>
          <w:szCs w:val="24"/>
        </w:rPr>
        <w:t>mopy</w:t>
      </w:r>
      <w:proofErr w:type="spellEnd"/>
      <w:r w:rsidR="00CC2437" w:rsidRPr="0034351E">
        <w:rPr>
          <w:rFonts w:ascii="Times New Roman" w:hAnsi="Times New Roman" w:cs="Times New Roman"/>
          <w:sz w:val="24"/>
          <w:szCs w:val="24"/>
        </w:rPr>
        <w:t xml:space="preserve">, akcesoria </w:t>
      </w:r>
      <w:r w:rsidR="00FF7C06">
        <w:rPr>
          <w:rFonts w:ascii="Times New Roman" w:hAnsi="Times New Roman" w:cs="Times New Roman"/>
          <w:sz w:val="24"/>
          <w:szCs w:val="24"/>
        </w:rPr>
        <w:t xml:space="preserve"> </w:t>
      </w:r>
      <w:r w:rsidR="005C41E6">
        <w:rPr>
          <w:rFonts w:ascii="Times New Roman" w:hAnsi="Times New Roman" w:cs="Times New Roman"/>
          <w:sz w:val="24"/>
          <w:szCs w:val="24"/>
        </w:rPr>
        <w:t>do suszenia i strzyżenia</w:t>
      </w:r>
      <w:r w:rsidR="00CC2437" w:rsidRPr="0034351E">
        <w:rPr>
          <w:rFonts w:ascii="Times New Roman" w:hAnsi="Times New Roman" w:cs="Times New Roman"/>
          <w:sz w:val="24"/>
          <w:szCs w:val="24"/>
        </w:rPr>
        <w:t xml:space="preserve"> włosów, pielęgnacji i higieny całeg</w:t>
      </w:r>
      <w:r w:rsidR="006F4509" w:rsidRPr="0034351E">
        <w:rPr>
          <w:rFonts w:ascii="Times New Roman" w:hAnsi="Times New Roman" w:cs="Times New Roman"/>
          <w:sz w:val="24"/>
          <w:szCs w:val="24"/>
        </w:rPr>
        <w:t>o ciała, zmywarka, mikrofalówka</w:t>
      </w:r>
      <w:r w:rsidR="00CC2437" w:rsidRPr="0034351E">
        <w:rPr>
          <w:rFonts w:ascii="Times New Roman" w:hAnsi="Times New Roman" w:cs="Times New Roman"/>
          <w:sz w:val="24"/>
          <w:szCs w:val="24"/>
        </w:rPr>
        <w:t>, 2 czajniki elektryczne</w:t>
      </w:r>
      <w:r w:rsidRPr="0034351E">
        <w:rPr>
          <w:rFonts w:ascii="Times New Roman" w:hAnsi="Times New Roman" w:cs="Times New Roman"/>
          <w:sz w:val="24"/>
          <w:szCs w:val="24"/>
        </w:rPr>
        <w:t xml:space="preserve"> inne sprzęty w zależności od rodzaju prowadzonej terapii, </w:t>
      </w:r>
    </w:p>
    <w:p w14:paraId="0B08CA05" w14:textId="2054C106" w:rsidR="00CC2437" w:rsidRPr="0034351E" w:rsidRDefault="00CC2437" w:rsidP="0034351E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>sa</w:t>
      </w:r>
      <w:r w:rsidR="009503F8" w:rsidRPr="0034351E">
        <w:rPr>
          <w:rFonts w:ascii="Times New Roman" w:hAnsi="Times New Roman" w:cs="Times New Roman"/>
          <w:sz w:val="24"/>
          <w:szCs w:val="24"/>
        </w:rPr>
        <w:t xml:space="preserve">le treningowe wyposażone </w:t>
      </w:r>
      <w:r w:rsidRPr="0034351E">
        <w:rPr>
          <w:rFonts w:ascii="Times New Roman" w:hAnsi="Times New Roman" w:cs="Times New Roman"/>
          <w:sz w:val="24"/>
          <w:szCs w:val="24"/>
        </w:rPr>
        <w:t>w: maszynę do szycia, igły, nitki, nożyczki, kleje, farby, papier kolorowy, papiery ozdobne, mulinę, taśmy, wstążki, włóczkę i inne materiały plastyczne i papiernicze</w:t>
      </w:r>
      <w:r w:rsidR="00CB1A72" w:rsidRPr="0034351E">
        <w:rPr>
          <w:rFonts w:ascii="Times New Roman" w:hAnsi="Times New Roman" w:cs="Times New Roman"/>
          <w:sz w:val="24"/>
          <w:szCs w:val="24"/>
        </w:rPr>
        <w:t xml:space="preserve"> itp.</w:t>
      </w:r>
      <w:r w:rsidRPr="0034351E">
        <w:rPr>
          <w:rFonts w:ascii="Times New Roman" w:hAnsi="Times New Roman" w:cs="Times New Roman"/>
          <w:sz w:val="24"/>
          <w:szCs w:val="24"/>
        </w:rPr>
        <w:t>,</w:t>
      </w:r>
    </w:p>
    <w:p w14:paraId="56A8897C" w14:textId="71368903" w:rsidR="00CC2437" w:rsidRPr="0034351E" w:rsidRDefault="00CC2437" w:rsidP="0034351E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 xml:space="preserve">sprzęt sportowo – rekreacyjny oraz do prowadzenia terapii ruchowej: 2 </w:t>
      </w:r>
      <w:r w:rsidR="009503F8" w:rsidRPr="0034351E">
        <w:rPr>
          <w:rFonts w:ascii="Times New Roman" w:hAnsi="Times New Roman" w:cs="Times New Roman"/>
          <w:sz w:val="24"/>
          <w:szCs w:val="24"/>
        </w:rPr>
        <w:t>rowerki rehabilitacyjne, bieżnia</w:t>
      </w:r>
      <w:r w:rsidR="005C4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1E6">
        <w:rPr>
          <w:rFonts w:ascii="Times New Roman" w:hAnsi="Times New Roman" w:cs="Times New Roman"/>
          <w:sz w:val="24"/>
          <w:szCs w:val="24"/>
        </w:rPr>
        <w:t>orbitrek</w:t>
      </w:r>
      <w:proofErr w:type="spellEnd"/>
      <w:r w:rsidR="005C41E6">
        <w:rPr>
          <w:rFonts w:ascii="Times New Roman" w:hAnsi="Times New Roman" w:cs="Times New Roman"/>
          <w:sz w:val="24"/>
          <w:szCs w:val="24"/>
        </w:rPr>
        <w:t>, atlas</w:t>
      </w:r>
      <w:r w:rsidRPr="0034351E">
        <w:rPr>
          <w:rFonts w:ascii="Times New Roman" w:hAnsi="Times New Roman" w:cs="Times New Roman"/>
          <w:sz w:val="24"/>
          <w:szCs w:val="24"/>
        </w:rPr>
        <w:t xml:space="preserve">, stół do tenisa, 2 worki </w:t>
      </w:r>
      <w:proofErr w:type="spellStart"/>
      <w:r w:rsidRPr="0034351E">
        <w:rPr>
          <w:rFonts w:ascii="Times New Roman" w:hAnsi="Times New Roman" w:cs="Times New Roman"/>
          <w:sz w:val="24"/>
          <w:szCs w:val="24"/>
        </w:rPr>
        <w:t>Sako</w:t>
      </w:r>
      <w:proofErr w:type="spellEnd"/>
      <w:r w:rsidRPr="0034351E">
        <w:rPr>
          <w:rFonts w:ascii="Times New Roman" w:hAnsi="Times New Roman" w:cs="Times New Roman"/>
          <w:sz w:val="24"/>
          <w:szCs w:val="24"/>
        </w:rPr>
        <w:t>,</w:t>
      </w:r>
      <w:r w:rsidR="009503F8" w:rsidRPr="0034351E">
        <w:rPr>
          <w:rFonts w:ascii="Times New Roman" w:hAnsi="Times New Roman" w:cs="Times New Roman"/>
          <w:sz w:val="24"/>
          <w:szCs w:val="24"/>
        </w:rPr>
        <w:t xml:space="preserve"> fotel </w:t>
      </w:r>
      <w:proofErr w:type="spellStart"/>
      <w:r w:rsidR="009503F8" w:rsidRPr="0034351E">
        <w:rPr>
          <w:rFonts w:ascii="Times New Roman" w:hAnsi="Times New Roman" w:cs="Times New Roman"/>
          <w:sz w:val="24"/>
          <w:szCs w:val="24"/>
        </w:rPr>
        <w:t>Fatty</w:t>
      </w:r>
      <w:proofErr w:type="spellEnd"/>
      <w:r w:rsidR="009503F8" w:rsidRPr="0034351E">
        <w:rPr>
          <w:rFonts w:ascii="Times New Roman" w:hAnsi="Times New Roman" w:cs="Times New Roman"/>
          <w:sz w:val="24"/>
          <w:szCs w:val="24"/>
        </w:rPr>
        <w:t>, wioślarz, drabinka</w:t>
      </w:r>
      <w:r w:rsidR="00C622A7" w:rsidRPr="0034351E">
        <w:rPr>
          <w:rFonts w:ascii="Times New Roman" w:hAnsi="Times New Roman" w:cs="Times New Roman"/>
          <w:sz w:val="24"/>
          <w:szCs w:val="24"/>
        </w:rPr>
        <w:t xml:space="preserve"> i m</w:t>
      </w:r>
      <w:r w:rsidRPr="0034351E">
        <w:rPr>
          <w:rFonts w:ascii="Times New Roman" w:hAnsi="Times New Roman" w:cs="Times New Roman"/>
          <w:sz w:val="24"/>
          <w:szCs w:val="24"/>
        </w:rPr>
        <w:t xml:space="preserve">aterac do rehabilitacji, łóżko do masażu, </w:t>
      </w:r>
      <w:r w:rsidR="009503F8" w:rsidRPr="0034351E">
        <w:rPr>
          <w:rFonts w:ascii="Times New Roman" w:hAnsi="Times New Roman" w:cs="Times New Roman"/>
          <w:sz w:val="24"/>
          <w:szCs w:val="24"/>
        </w:rPr>
        <w:t>kabina</w:t>
      </w:r>
      <w:r w:rsidRPr="0034351E">
        <w:rPr>
          <w:rFonts w:ascii="Times New Roman" w:hAnsi="Times New Roman" w:cs="Times New Roman"/>
          <w:sz w:val="24"/>
          <w:szCs w:val="24"/>
        </w:rPr>
        <w:t xml:space="preserve"> UGUL z osprzętem,</w:t>
      </w:r>
    </w:p>
    <w:p w14:paraId="2A541BFF" w14:textId="6F87C0CE" w:rsidR="00CC2437" w:rsidRPr="0034351E" w:rsidRDefault="00C622A7" w:rsidP="0034351E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 xml:space="preserve">sprzęt komputerowy i muzyczny: 5 stanowisk komputerowych z dostępem do Internetu, laptop, 3 tablety, telewizor, kino domowe, </w:t>
      </w:r>
      <w:r w:rsidR="00264EE4" w:rsidRPr="0034351E">
        <w:rPr>
          <w:rFonts w:ascii="Times New Roman" w:hAnsi="Times New Roman" w:cs="Times New Roman"/>
          <w:sz w:val="24"/>
          <w:szCs w:val="24"/>
        </w:rPr>
        <w:t>odtwarzacz</w:t>
      </w:r>
      <w:r w:rsidRPr="0034351E">
        <w:rPr>
          <w:rFonts w:ascii="Times New Roman" w:hAnsi="Times New Roman" w:cs="Times New Roman"/>
          <w:sz w:val="24"/>
          <w:szCs w:val="24"/>
        </w:rPr>
        <w:t xml:space="preserve"> DVD, głośniki,</w:t>
      </w:r>
      <w:r w:rsidR="00264EE4" w:rsidRPr="0034351E">
        <w:rPr>
          <w:rFonts w:ascii="Times New Roman" w:hAnsi="Times New Roman" w:cs="Times New Roman"/>
          <w:sz w:val="24"/>
          <w:szCs w:val="24"/>
        </w:rPr>
        <w:t xml:space="preserve"> </w:t>
      </w:r>
      <w:r w:rsidRPr="0034351E">
        <w:rPr>
          <w:rFonts w:ascii="Times New Roman" w:hAnsi="Times New Roman" w:cs="Times New Roman"/>
          <w:sz w:val="24"/>
          <w:szCs w:val="24"/>
        </w:rPr>
        <w:t xml:space="preserve">dekoder, </w:t>
      </w:r>
      <w:r w:rsidR="009F4378" w:rsidRPr="0034351E">
        <w:rPr>
          <w:rFonts w:ascii="Times New Roman" w:hAnsi="Times New Roman" w:cs="Times New Roman"/>
          <w:sz w:val="24"/>
          <w:szCs w:val="24"/>
        </w:rPr>
        <w:t>aparat</w:t>
      </w:r>
      <w:r w:rsidRPr="0034351E">
        <w:rPr>
          <w:rFonts w:ascii="Times New Roman" w:hAnsi="Times New Roman" w:cs="Times New Roman"/>
          <w:sz w:val="24"/>
          <w:szCs w:val="24"/>
        </w:rPr>
        <w:t xml:space="preserve"> fotograficzny, 3 </w:t>
      </w:r>
      <w:r w:rsidR="009F4378" w:rsidRPr="0034351E">
        <w:rPr>
          <w:rFonts w:ascii="Times New Roman" w:hAnsi="Times New Roman" w:cs="Times New Roman"/>
          <w:sz w:val="24"/>
          <w:szCs w:val="24"/>
        </w:rPr>
        <w:t>radioodtwarzacze</w:t>
      </w:r>
      <w:r w:rsidR="00264EE4" w:rsidRPr="0034351E">
        <w:rPr>
          <w:rFonts w:ascii="Times New Roman" w:hAnsi="Times New Roman" w:cs="Times New Roman"/>
          <w:sz w:val="24"/>
          <w:szCs w:val="24"/>
        </w:rPr>
        <w:t>, 2 drukarki kser</w:t>
      </w:r>
      <w:r w:rsidR="009F4378" w:rsidRPr="0034351E">
        <w:rPr>
          <w:rFonts w:ascii="Times New Roman" w:hAnsi="Times New Roman" w:cs="Times New Roman"/>
          <w:sz w:val="24"/>
          <w:szCs w:val="24"/>
        </w:rPr>
        <w:t xml:space="preserve">okopiarki </w:t>
      </w:r>
      <w:r w:rsidR="00264EE4" w:rsidRPr="0034351E">
        <w:rPr>
          <w:rFonts w:ascii="Times New Roman" w:hAnsi="Times New Roman" w:cs="Times New Roman"/>
          <w:sz w:val="24"/>
          <w:szCs w:val="24"/>
        </w:rPr>
        <w:t xml:space="preserve">i inne sprzęty służące </w:t>
      </w:r>
      <w:r w:rsidR="00FF7C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4EE4" w:rsidRPr="0034351E">
        <w:rPr>
          <w:rFonts w:ascii="Times New Roman" w:hAnsi="Times New Roman" w:cs="Times New Roman"/>
          <w:sz w:val="24"/>
          <w:szCs w:val="24"/>
        </w:rPr>
        <w:t xml:space="preserve">do </w:t>
      </w:r>
      <w:r w:rsidR="009F4378" w:rsidRPr="0034351E">
        <w:rPr>
          <w:rFonts w:ascii="Times New Roman" w:hAnsi="Times New Roman" w:cs="Times New Roman"/>
          <w:sz w:val="24"/>
          <w:szCs w:val="24"/>
        </w:rPr>
        <w:t>prowadzenia</w:t>
      </w:r>
      <w:r w:rsidR="00264EE4" w:rsidRPr="0034351E">
        <w:rPr>
          <w:rFonts w:ascii="Times New Roman" w:hAnsi="Times New Roman" w:cs="Times New Roman"/>
          <w:sz w:val="24"/>
          <w:szCs w:val="24"/>
        </w:rPr>
        <w:t xml:space="preserve"> zajęć. </w:t>
      </w:r>
      <w:r w:rsidRPr="00343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2DAA1" w14:textId="0926F0FB" w:rsidR="00F04F97" w:rsidRPr="0034351E" w:rsidRDefault="000D447C" w:rsidP="0034351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Hlk160896924"/>
      <w:r w:rsidRPr="0034351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Biorąc powyższe pod uwagę, pomieszczenia wraz z wyposażeniem spełniały wymagany standard, zgodnie z § 18 rozporządzenia w sprawie środowiskowych domów samopomocy.</w:t>
      </w:r>
    </w:p>
    <w:p w14:paraId="1485F653" w14:textId="59439AE1" w:rsidR="002730E6" w:rsidRPr="0034351E" w:rsidRDefault="00537C44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F6A4A" w:rsidRPr="0034351E">
        <w:rPr>
          <w:rFonts w:ascii="Times New Roman" w:eastAsia="Times New Roman" w:hAnsi="Times New Roman" w:cs="Times New Roman"/>
          <w:i/>
          <w:sz w:val="24"/>
          <w:szCs w:val="24"/>
        </w:rPr>
        <w:t>Dowód: akta kontroli, s</w:t>
      </w:r>
      <w:r w:rsidR="007E69E0" w:rsidRPr="0034351E">
        <w:rPr>
          <w:rFonts w:ascii="Times New Roman" w:eastAsia="Times New Roman" w:hAnsi="Times New Roman" w:cs="Times New Roman"/>
          <w:i/>
          <w:sz w:val="24"/>
          <w:szCs w:val="24"/>
        </w:rPr>
        <w:t>tr.</w:t>
      </w:r>
      <w:r w:rsidR="003B6145" w:rsidRPr="0034351E">
        <w:rPr>
          <w:rFonts w:ascii="Times New Roman" w:eastAsia="Times New Roman" w:hAnsi="Times New Roman" w:cs="Times New Roman"/>
          <w:i/>
          <w:sz w:val="24"/>
          <w:szCs w:val="24"/>
        </w:rPr>
        <w:t>142</w:t>
      </w: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End w:id="0"/>
    </w:p>
    <w:p w14:paraId="09030A90" w14:textId="77777777" w:rsidR="00173790" w:rsidRPr="0034351E" w:rsidRDefault="00173790" w:rsidP="0034351E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</w:p>
    <w:p w14:paraId="0662F0CE" w14:textId="6680415B" w:rsidR="00BC4E8A" w:rsidRPr="0034351E" w:rsidRDefault="00BC4E8A" w:rsidP="0034351E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34351E">
        <w:rPr>
          <w:b/>
          <w:sz w:val="24"/>
          <w:szCs w:val="24"/>
        </w:rPr>
        <w:t>III. Usługi świadczone w ramach indywidualnych lub zespołowych treningów samoobsług</w:t>
      </w:r>
      <w:r w:rsidR="00D01F0A" w:rsidRPr="0034351E">
        <w:rPr>
          <w:b/>
          <w:sz w:val="24"/>
          <w:szCs w:val="24"/>
        </w:rPr>
        <w:t>i</w:t>
      </w:r>
      <w:r w:rsidRPr="0034351E">
        <w:rPr>
          <w:b/>
          <w:sz w:val="24"/>
          <w:szCs w:val="24"/>
        </w:rPr>
        <w:t xml:space="preserve">  i treningów umiejętności społecznych.</w:t>
      </w:r>
    </w:p>
    <w:p w14:paraId="4135C018" w14:textId="77777777" w:rsidR="00F04F97" w:rsidRPr="0034351E" w:rsidRDefault="00F04F97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F08EB" w14:textId="4AB1CC74" w:rsidR="00B900A6" w:rsidRPr="0034351E" w:rsidRDefault="00B900A6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B12499" w:rsidRPr="0034351E">
        <w:rPr>
          <w:rFonts w:ascii="Times New Roman" w:eastAsia="Times New Roman" w:hAnsi="Times New Roman" w:cs="Times New Roman"/>
          <w:sz w:val="24"/>
          <w:szCs w:val="24"/>
        </w:rPr>
        <w:t>Na podstawie dokumentacji prowadzonej przez Dom stwierdzono</w:t>
      </w:r>
      <w:r w:rsidR="00884315" w:rsidRPr="0034351E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B12499" w:rsidRPr="0034351E">
        <w:rPr>
          <w:rFonts w:ascii="Times New Roman" w:eastAsia="Times New Roman" w:hAnsi="Times New Roman" w:cs="Times New Roman"/>
          <w:sz w:val="24"/>
          <w:szCs w:val="24"/>
        </w:rPr>
        <w:t xml:space="preserve"> w okresie objętym kontrolą placówka realizowała następujące działania wspierająco-aktywizujące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3262CEA" w14:textId="4FAACB2A" w:rsidR="00B900A6" w:rsidRPr="0034351E" w:rsidRDefault="00B900A6" w:rsidP="0034351E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trening funkcjonowania w codziennym życiu, w tym: trening dbałości o wygląd zewnętrzny, trening nauki higieny, trening kulinarny, trening umiejętności praktycznych, trening gospodarowania własnymi środkami finansowymi;</w:t>
      </w:r>
    </w:p>
    <w:p w14:paraId="04F5715A" w14:textId="45FC9C44" w:rsidR="009F4378" w:rsidRPr="0034351E" w:rsidRDefault="009F4378" w:rsidP="0034351E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 xml:space="preserve">trening dbałości o wygląd zewnętrzny realizowany przez naukę, doskonalenie                              i podtrzymywania wiedzy i umiejętności z zakresu doboru odzieży do pory roku oraz </w:t>
      </w:r>
      <w:r w:rsidR="00FF7C06">
        <w:rPr>
          <w:sz w:val="24"/>
          <w:szCs w:val="24"/>
        </w:rPr>
        <w:t xml:space="preserve">        </w:t>
      </w:r>
      <w:r w:rsidRPr="0034351E">
        <w:rPr>
          <w:sz w:val="24"/>
          <w:szCs w:val="24"/>
        </w:rPr>
        <w:t>do wyjść okolicznościowych;</w:t>
      </w:r>
    </w:p>
    <w:p w14:paraId="3705AEAB" w14:textId="1A315773" w:rsidR="009F4378" w:rsidRPr="0034351E" w:rsidRDefault="009F4378" w:rsidP="0034351E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trening nauki higieny;</w:t>
      </w:r>
    </w:p>
    <w:p w14:paraId="7B4D418B" w14:textId="55BCC009" w:rsidR="009F4378" w:rsidRPr="0034351E" w:rsidRDefault="009F4378" w:rsidP="0034351E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trening kulinarny;</w:t>
      </w:r>
    </w:p>
    <w:p w14:paraId="0AA274CF" w14:textId="46844557" w:rsidR="009F4378" w:rsidRPr="0034351E" w:rsidRDefault="009F4378" w:rsidP="0034351E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trening umiejętności praktycznych;</w:t>
      </w:r>
    </w:p>
    <w:p w14:paraId="7CA6F0D4" w14:textId="3889F399" w:rsidR="009F4378" w:rsidRPr="0034351E" w:rsidRDefault="009F4378" w:rsidP="0034351E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 xml:space="preserve">trening gospodarowania własnymi środkami finansowymi realizowany poprzez naukę planowania i </w:t>
      </w:r>
      <w:r w:rsidR="00E077EC" w:rsidRPr="0034351E">
        <w:rPr>
          <w:sz w:val="24"/>
          <w:szCs w:val="24"/>
        </w:rPr>
        <w:t>dokonywania zakupu rzeczy i produktów uwzględniając jakość produktów, cenę, naukę rozpoznawania nominałów pieniężnych, dokonywania obliczeń, poznawanie wartości pieniądza</w:t>
      </w:r>
      <w:r w:rsidR="002049B5" w:rsidRPr="0034351E">
        <w:rPr>
          <w:sz w:val="24"/>
          <w:szCs w:val="24"/>
        </w:rPr>
        <w:t>;</w:t>
      </w:r>
    </w:p>
    <w:p w14:paraId="3A95C521" w14:textId="0703B93E" w:rsidR="00B900A6" w:rsidRPr="0034351E" w:rsidRDefault="00B900A6" w:rsidP="0034351E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34351E">
        <w:rPr>
          <w:sz w:val="24"/>
          <w:szCs w:val="24"/>
        </w:rPr>
        <w:t xml:space="preserve">trening umiejętności interpersonalnych i rozwiązywania problemów, w tym: kształtowanie pozytywnych relacji </w:t>
      </w:r>
      <w:r w:rsidR="00C824B4" w:rsidRPr="0034351E">
        <w:rPr>
          <w:sz w:val="24"/>
          <w:szCs w:val="24"/>
        </w:rPr>
        <w:t>z bliskimi i innymi osobami, rozwijanie umiejętności współpracy</w:t>
      </w:r>
      <w:r w:rsidR="002049B5" w:rsidRPr="0034351E">
        <w:rPr>
          <w:sz w:val="24"/>
          <w:szCs w:val="24"/>
        </w:rPr>
        <w:t xml:space="preserve">              </w:t>
      </w:r>
      <w:r w:rsidR="00C824B4" w:rsidRPr="0034351E">
        <w:rPr>
          <w:sz w:val="24"/>
          <w:szCs w:val="24"/>
        </w:rPr>
        <w:t xml:space="preserve"> i komunikowania się w grupie na zasadach otwartości i wzajemności, motywowanie </w:t>
      </w:r>
      <w:r w:rsidR="00FF7C06">
        <w:rPr>
          <w:sz w:val="24"/>
          <w:szCs w:val="24"/>
        </w:rPr>
        <w:t xml:space="preserve">         </w:t>
      </w:r>
      <w:r w:rsidR="00C824B4" w:rsidRPr="0034351E">
        <w:rPr>
          <w:sz w:val="24"/>
          <w:szCs w:val="24"/>
        </w:rPr>
        <w:t>do nawiązywania kontaktów społecznych, motywowanie do aktywności;</w:t>
      </w:r>
    </w:p>
    <w:p w14:paraId="341B0015" w14:textId="26F4BEF5" w:rsidR="00907CCD" w:rsidRPr="0034351E" w:rsidRDefault="00B900A6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3)   trening umiejętności spędzania czasu wolnego, w tym: rozwijanie zainteresowań literaturą, audycjami radiowymi, telewizyjnymi, Internetem, udział w spotkaniach towarzyskich</w:t>
      </w:r>
      <w:r w:rsidR="002F49FD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i kulturalnych</w:t>
      </w:r>
      <w:r w:rsidR="002730E6" w:rsidRPr="003435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CFB93" w14:textId="49C480DC" w:rsidR="003636B3" w:rsidRPr="0034351E" w:rsidRDefault="00EE5623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00A6" w:rsidRPr="0034351E">
        <w:rPr>
          <w:rFonts w:ascii="Times New Roman" w:eastAsia="Times New Roman" w:hAnsi="Times New Roman" w:cs="Times New Roman"/>
          <w:sz w:val="24"/>
          <w:szCs w:val="24"/>
        </w:rPr>
        <w:t>)   </w:t>
      </w:r>
      <w:r w:rsidR="002049B5" w:rsidRPr="0034351E">
        <w:rPr>
          <w:rFonts w:ascii="Times New Roman" w:eastAsia="Times New Roman" w:hAnsi="Times New Roman" w:cs="Times New Roman"/>
          <w:sz w:val="24"/>
          <w:szCs w:val="24"/>
        </w:rPr>
        <w:t xml:space="preserve">trening umiejętności komunikacyjnych, w tym z wykorzystaniem alternatywnych </w:t>
      </w:r>
      <w:r w:rsidR="00F45A22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6B3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F45A22" w:rsidRPr="0034351E">
        <w:rPr>
          <w:rFonts w:ascii="Times New Roman" w:eastAsia="Times New Roman" w:hAnsi="Times New Roman" w:cs="Times New Roman"/>
          <w:sz w:val="24"/>
          <w:szCs w:val="24"/>
        </w:rPr>
        <w:t xml:space="preserve">i wspomagających sposobów porozumiewania się, w przypadku osób z problemami </w:t>
      </w:r>
      <w:r w:rsidR="003636B3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w komunikacji werbalnej, zajęcia odbywają się indywidulanie dla każdego uczestnika. </w:t>
      </w:r>
      <w:r w:rsidR="003636B3" w:rsidRPr="0034351E">
        <w:rPr>
          <w:rFonts w:ascii="Times New Roman" w:eastAsia="Times New Roman" w:hAnsi="Times New Roman" w:cs="Times New Roman"/>
          <w:sz w:val="24"/>
          <w:szCs w:val="24"/>
        </w:rPr>
        <w:lastRenderedPageBreak/>
        <w:t>Trening obejmuje naukę wrażania komunikatów i emocji poprzez mowę ci</w:t>
      </w:r>
      <w:r w:rsidR="005C41E6">
        <w:rPr>
          <w:rFonts w:ascii="Times New Roman" w:eastAsia="Times New Roman" w:hAnsi="Times New Roman" w:cs="Times New Roman"/>
          <w:sz w:val="24"/>
          <w:szCs w:val="24"/>
        </w:rPr>
        <w:t>ała-</w:t>
      </w:r>
      <w:r w:rsidR="003636B3" w:rsidRPr="0034351E">
        <w:rPr>
          <w:rFonts w:ascii="Times New Roman" w:eastAsia="Times New Roman" w:hAnsi="Times New Roman" w:cs="Times New Roman"/>
          <w:sz w:val="24"/>
          <w:szCs w:val="24"/>
        </w:rPr>
        <w:t>gesty, mimika, postawa;</w:t>
      </w:r>
    </w:p>
    <w:p w14:paraId="3C2A4A98" w14:textId="73E01731" w:rsidR="00B900A6" w:rsidRPr="0034351E" w:rsidRDefault="003636B3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5)  </w:t>
      </w:r>
      <w:r w:rsidR="00B900A6" w:rsidRPr="0034351E">
        <w:rPr>
          <w:rFonts w:ascii="Times New Roman" w:eastAsia="Times New Roman" w:hAnsi="Times New Roman" w:cs="Times New Roman"/>
          <w:sz w:val="24"/>
          <w:szCs w:val="24"/>
        </w:rPr>
        <w:t>pomoc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w załatwianiu spraw urzędowych;</w:t>
      </w:r>
    </w:p>
    <w:p w14:paraId="6C666C00" w14:textId="064F7F56" w:rsidR="00B900A6" w:rsidRPr="0034351E" w:rsidRDefault="003636B3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00A6" w:rsidRPr="0034351E">
        <w:rPr>
          <w:rFonts w:ascii="Times New Roman" w:eastAsia="Times New Roman" w:hAnsi="Times New Roman" w:cs="Times New Roman"/>
          <w:sz w:val="24"/>
          <w:szCs w:val="24"/>
        </w:rPr>
        <w:t xml:space="preserve">)   pomoc w dostępie do niezbędnych świadczeń zdrowotnych, w tym uzgadnianie </w:t>
      </w:r>
      <w:r w:rsidR="00B900A6" w:rsidRPr="0034351E">
        <w:rPr>
          <w:rFonts w:ascii="Times New Roman" w:eastAsia="Times New Roman" w:hAnsi="Times New Roman" w:cs="Times New Roman"/>
          <w:sz w:val="24"/>
          <w:szCs w:val="24"/>
        </w:rPr>
        <w:br/>
        <w:t xml:space="preserve">i pilnowanie terminów wizyt u lekarza, </w:t>
      </w:r>
      <w:r w:rsidR="005C41E6">
        <w:rPr>
          <w:rFonts w:ascii="Times New Roman" w:eastAsia="Times New Roman" w:hAnsi="Times New Roman" w:cs="Times New Roman"/>
          <w:sz w:val="24"/>
          <w:szCs w:val="24"/>
        </w:rPr>
        <w:t>umawianie wizyt</w:t>
      </w:r>
      <w:r w:rsidR="00FD66AA" w:rsidRPr="00343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00A6" w:rsidRPr="0034351E">
        <w:rPr>
          <w:rFonts w:ascii="Times New Roman" w:eastAsia="Times New Roman" w:hAnsi="Times New Roman" w:cs="Times New Roman"/>
          <w:sz w:val="24"/>
          <w:szCs w:val="24"/>
        </w:rPr>
        <w:t xml:space="preserve">pomoc w zakupie leków, pomoc </w:t>
      </w:r>
      <w:r w:rsidR="005C41E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D66AA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0A6" w:rsidRPr="0034351E">
        <w:rPr>
          <w:rFonts w:ascii="Times New Roman" w:eastAsia="Times New Roman" w:hAnsi="Times New Roman" w:cs="Times New Roman"/>
          <w:sz w:val="24"/>
          <w:szCs w:val="24"/>
        </w:rPr>
        <w:t>w dotarciu do jednostek ochrony zdrowia;</w:t>
      </w:r>
    </w:p>
    <w:p w14:paraId="1CDAA98F" w14:textId="524F3603" w:rsidR="00EE5623" w:rsidRPr="0034351E" w:rsidRDefault="00EE5623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1DB8" w:rsidRPr="0034351E">
        <w:rPr>
          <w:rFonts w:ascii="Times New Roman" w:eastAsia="Times New Roman" w:hAnsi="Times New Roman" w:cs="Times New Roman"/>
          <w:sz w:val="24"/>
          <w:szCs w:val="24"/>
        </w:rPr>
        <w:t>)   terapia ruchowa realizowana poprzez turystykę</w:t>
      </w:r>
      <w:r w:rsidR="00741FA6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00A6" w:rsidRPr="0034351E">
        <w:rPr>
          <w:rFonts w:ascii="Times New Roman" w:eastAsia="Times New Roman" w:hAnsi="Times New Roman" w:cs="Times New Roman"/>
          <w:sz w:val="24"/>
          <w:szCs w:val="24"/>
        </w:rPr>
        <w:t xml:space="preserve"> zajęcia sportowe,</w:t>
      </w:r>
      <w:r w:rsidR="00361DB8" w:rsidRPr="0034351E">
        <w:rPr>
          <w:rFonts w:ascii="Times New Roman" w:eastAsia="Times New Roman" w:hAnsi="Times New Roman" w:cs="Times New Roman"/>
          <w:sz w:val="24"/>
          <w:szCs w:val="24"/>
        </w:rPr>
        <w:t xml:space="preserve"> spacery, gry zespołowe</w:t>
      </w:r>
      <w:r w:rsidR="00B900A6" w:rsidRPr="0034351E">
        <w:rPr>
          <w:rFonts w:ascii="Times New Roman" w:eastAsia="Times New Roman" w:hAnsi="Times New Roman" w:cs="Times New Roman"/>
          <w:sz w:val="24"/>
          <w:szCs w:val="24"/>
        </w:rPr>
        <w:t xml:space="preserve"> turystyk</w:t>
      </w:r>
      <w:r w:rsidR="00907CCD" w:rsidRPr="0034351E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00A6" w:rsidRPr="0034351E">
        <w:rPr>
          <w:rFonts w:ascii="Times New Roman" w:eastAsia="Times New Roman" w:hAnsi="Times New Roman" w:cs="Times New Roman"/>
          <w:sz w:val="24"/>
          <w:szCs w:val="24"/>
        </w:rPr>
        <w:t xml:space="preserve"> i rekreacj</w:t>
      </w:r>
      <w:r w:rsidR="00C349A6" w:rsidRPr="0034351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61DB8" w:rsidRPr="003435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614610" w14:textId="77777777" w:rsidR="00361DB8" w:rsidRPr="0034351E" w:rsidRDefault="00361DB8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7) trening umiejętności społecznych;</w:t>
      </w:r>
    </w:p>
    <w:p w14:paraId="0F7510C9" w14:textId="4ED70CD9" w:rsidR="00361DB8" w:rsidRPr="0034351E" w:rsidRDefault="00361DB8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8) niezbędna opieka w szczególności dla osób z niepełnosprawnością sprzężoną lub spektrum autyzmu;  </w:t>
      </w:r>
    </w:p>
    <w:p w14:paraId="3684F04E" w14:textId="115AD5DA" w:rsidR="00F04F97" w:rsidRPr="0034351E" w:rsidRDefault="00361DB8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636B3" w:rsidRPr="0034351E">
        <w:rPr>
          <w:rFonts w:ascii="Times New Roman" w:eastAsia="Times New Roman" w:hAnsi="Times New Roman" w:cs="Times New Roman"/>
          <w:sz w:val="24"/>
          <w:szCs w:val="24"/>
        </w:rPr>
        <w:t>) p</w:t>
      </w:r>
      <w:r w:rsidR="00F04F97" w:rsidRPr="0034351E">
        <w:rPr>
          <w:rFonts w:ascii="Times New Roman" w:eastAsia="Times New Roman" w:hAnsi="Times New Roman" w:cs="Times New Roman"/>
          <w:sz w:val="24"/>
          <w:szCs w:val="24"/>
        </w:rPr>
        <w:t>oradnictwo psychologiczne.</w:t>
      </w:r>
      <w:r w:rsidR="00433BA9" w:rsidRPr="0034351E">
        <w:rPr>
          <w:rFonts w:ascii="Times New Roman" w:eastAsia="Times New Roman" w:hAnsi="Times New Roman" w:cs="Times New Roman"/>
          <w:sz w:val="24"/>
          <w:szCs w:val="24"/>
        </w:rPr>
        <w:t xml:space="preserve"> Poradnictwo psychologiczne</w:t>
      </w:r>
      <w:r w:rsidR="00FD2C36" w:rsidRPr="0034351E">
        <w:rPr>
          <w:rFonts w:ascii="Times New Roman" w:eastAsia="Times New Roman" w:hAnsi="Times New Roman" w:cs="Times New Roman"/>
          <w:sz w:val="24"/>
          <w:szCs w:val="24"/>
        </w:rPr>
        <w:t xml:space="preserve"> dla uczestników ŚDS </w:t>
      </w:r>
      <w:r w:rsidR="00433BA9" w:rsidRPr="0034351E">
        <w:rPr>
          <w:rFonts w:ascii="Times New Roman" w:eastAsia="Times New Roman" w:hAnsi="Times New Roman" w:cs="Times New Roman"/>
          <w:sz w:val="24"/>
          <w:szCs w:val="24"/>
        </w:rPr>
        <w:t xml:space="preserve">prowadzone jest </w:t>
      </w:r>
      <w:r w:rsidR="00FD2C36" w:rsidRPr="0034351E">
        <w:rPr>
          <w:rFonts w:ascii="Times New Roman" w:eastAsia="Times New Roman" w:hAnsi="Times New Roman" w:cs="Times New Roman"/>
          <w:sz w:val="24"/>
          <w:szCs w:val="24"/>
        </w:rPr>
        <w:t>przez psychologa zatrudnionego na podst</w:t>
      </w:r>
      <w:r w:rsidR="005C41E6">
        <w:rPr>
          <w:rFonts w:ascii="Times New Roman" w:eastAsia="Times New Roman" w:hAnsi="Times New Roman" w:cs="Times New Roman"/>
          <w:sz w:val="24"/>
          <w:szCs w:val="24"/>
        </w:rPr>
        <w:t>awie umowy zlecenia</w:t>
      </w:r>
      <w:r w:rsidR="003636B3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1E6">
        <w:rPr>
          <w:rFonts w:ascii="Times New Roman" w:eastAsia="Times New Roman" w:hAnsi="Times New Roman" w:cs="Times New Roman"/>
          <w:sz w:val="24"/>
          <w:szCs w:val="24"/>
        </w:rPr>
        <w:t>w</w:t>
      </w:r>
      <w:r w:rsidR="00433BA9" w:rsidRPr="0034351E">
        <w:rPr>
          <w:rFonts w:ascii="Times New Roman" w:eastAsia="Times New Roman" w:hAnsi="Times New Roman" w:cs="Times New Roman"/>
          <w:sz w:val="24"/>
          <w:szCs w:val="24"/>
        </w:rPr>
        <w:t xml:space="preserve"> formie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>konsultacji oraz terapii indywidulanej i grupowej</w:t>
      </w:r>
      <w:r w:rsidR="006F4509" w:rsidRPr="00343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3BCE"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wymiarze 4 godzin miesięcznie dla osób z niepełnosprawnością sprzężoną lub w spektrum autyzmu oraz 24 godziny miesięcznie d</w:t>
      </w:r>
      <w:r w:rsidR="006F4509"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 pozostałych uczestników Domu;</w:t>
      </w:r>
    </w:p>
    <w:p w14:paraId="3FD0EAD7" w14:textId="742170CF" w:rsidR="00361DB8" w:rsidRPr="0034351E" w:rsidRDefault="00361DB8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10)  inne formy postępowania przygotowujące do uczestnictwa w warsztatach terapii zajęciowej lub podjęcia zatrudnienia, w tym w warunkach pracy chronionej </w:t>
      </w:r>
      <w:r w:rsidR="00FF7C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5C41E6">
        <w:rPr>
          <w:rFonts w:ascii="Times New Roman" w:eastAsia="Times New Roman" w:hAnsi="Times New Roman" w:cs="Times New Roman"/>
          <w:sz w:val="24"/>
          <w:szCs w:val="24"/>
        </w:rPr>
        <w:t>przystosowanym stanowisku pracy.</w:t>
      </w:r>
    </w:p>
    <w:p w14:paraId="066C4068" w14:textId="48D4C3DB" w:rsidR="0053428C" w:rsidRPr="0034351E" w:rsidRDefault="0053428C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Usługi </w:t>
      </w:r>
      <w:r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Domu są prowadzone głównie w formie zajęć zespołowych. Jedynie poradnictwo psychologiczne jest prowadzone w formie zajęć grupowych oraz indywidualnych. W szczególności dla osób z niepełnosprawnością sprzężoną lu</w:t>
      </w:r>
      <w:r w:rsidR="005C4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 w spektrum autyzmu oraz osób wymagających</w:t>
      </w:r>
      <w:r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pomocy jest udzielane wsp</w:t>
      </w:r>
      <w:r w:rsidR="006C0B01"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arcie indywidualne.</w:t>
      </w:r>
    </w:p>
    <w:p w14:paraId="063FE1DC" w14:textId="5BC85F41" w:rsidR="0053428C" w:rsidRPr="0034351E" w:rsidRDefault="00B900A6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Zastosowana forma jest uzależniona od rodzaju prowadzonej działalności oraz stanu zdrowia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br/>
        <w:t xml:space="preserve">i zaburzenia zachowania uczestnika. </w:t>
      </w:r>
    </w:p>
    <w:p w14:paraId="14158B92" w14:textId="256A8818" w:rsidR="00541A62" w:rsidRPr="0034351E" w:rsidRDefault="00541A62" w:rsidP="0034351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4F97" w:rsidRPr="0034351E">
        <w:rPr>
          <w:rFonts w:ascii="Times New Roman" w:eastAsia="Times New Roman" w:hAnsi="Times New Roman" w:cs="Times New Roman"/>
          <w:sz w:val="24"/>
          <w:szCs w:val="24"/>
        </w:rPr>
        <w:t>Z</w:t>
      </w:r>
      <w:r w:rsidR="00940173" w:rsidRPr="0034351E">
        <w:rPr>
          <w:rFonts w:ascii="Times New Roman" w:eastAsia="Times New Roman" w:hAnsi="Times New Roman" w:cs="Times New Roman"/>
          <w:sz w:val="24"/>
          <w:szCs w:val="24"/>
        </w:rPr>
        <w:t>akres świadczon</w:t>
      </w:r>
      <w:r w:rsidR="009F4378" w:rsidRPr="0034351E">
        <w:rPr>
          <w:rFonts w:ascii="Times New Roman" w:eastAsia="Times New Roman" w:hAnsi="Times New Roman" w:cs="Times New Roman"/>
          <w:sz w:val="24"/>
          <w:szCs w:val="24"/>
        </w:rPr>
        <w:t>ych usług jest zgodny z §</w:t>
      </w:r>
      <w:r w:rsidR="005C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378" w:rsidRPr="0034351E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940173" w:rsidRPr="0034351E">
        <w:rPr>
          <w:rFonts w:ascii="Times New Roman" w:eastAsia="Times New Roman" w:hAnsi="Times New Roman" w:cs="Times New Roman"/>
          <w:sz w:val="24"/>
          <w:szCs w:val="24"/>
        </w:rPr>
        <w:t xml:space="preserve">rozporządzenia w sprawie </w:t>
      </w:r>
      <w:r w:rsidR="00F93B43" w:rsidRPr="0034351E">
        <w:rPr>
          <w:rFonts w:ascii="Times New Roman" w:eastAsia="Times New Roman" w:hAnsi="Times New Roman" w:cs="Times New Roman"/>
          <w:sz w:val="24"/>
          <w:szCs w:val="24"/>
        </w:rPr>
        <w:t>środowiskowych domów samopomocy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3FA08CA" w14:textId="2F7F04BA" w:rsidR="00741FA6" w:rsidRPr="0034351E" w:rsidRDefault="0053428C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51E">
        <w:rPr>
          <w:rFonts w:ascii="Times New Roman" w:hAnsi="Times New Roman" w:cs="Times New Roman"/>
          <w:color w:val="000000"/>
          <w:sz w:val="24"/>
          <w:szCs w:val="24"/>
        </w:rPr>
        <w:t>Wszyscy u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czestnicy kontrolowanego ŚDS mają możliwość korzystać z posiłku przygotowanego w ramach </w:t>
      </w:r>
      <w:r w:rsidRPr="0034351E">
        <w:rPr>
          <w:rFonts w:ascii="Times New Roman" w:hAnsi="Times New Roman" w:cs="Times New Roman"/>
          <w:color w:val="000000"/>
          <w:sz w:val="24"/>
          <w:szCs w:val="24"/>
        </w:rPr>
        <w:t xml:space="preserve">treningu kulinarnego, w celu wypracowania określonych umiejętności.  </w:t>
      </w: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2E0B68"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</w:p>
    <w:p w14:paraId="7920D05A" w14:textId="4AEB24BB" w:rsidR="00B900A6" w:rsidRPr="0034351E" w:rsidRDefault="0053428C" w:rsidP="0034351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741FA6"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2E0B68"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B6145"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4F5322"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E0B68"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(Dowód: akta kontroli, str. </w:t>
      </w:r>
      <w:r w:rsidR="003B6145" w:rsidRPr="0034351E">
        <w:rPr>
          <w:rFonts w:ascii="Times New Roman" w:eastAsia="Times New Roman" w:hAnsi="Times New Roman" w:cs="Times New Roman"/>
          <w:i/>
          <w:sz w:val="24"/>
          <w:szCs w:val="24"/>
        </w:rPr>
        <w:t>143-147</w:t>
      </w:r>
      <w:r w:rsidR="00B900A6" w:rsidRPr="0034351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80B29F8" w14:textId="77777777" w:rsidR="003B6145" w:rsidRDefault="003B6145" w:rsidP="0034351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841216" w14:textId="77777777" w:rsidR="0034351E" w:rsidRPr="0034351E" w:rsidRDefault="0034351E" w:rsidP="0034351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F29672" w14:textId="562C18AC" w:rsidR="00537402" w:rsidRPr="0034351E" w:rsidRDefault="00537402" w:rsidP="0034351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="00C349A6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celu zapewnienia </w:t>
      </w:r>
      <w:r w:rsidR="007210D6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integracji społecznej uczestników</w:t>
      </w:r>
      <w:r w:rsidR="00C349A6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210D6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Dom współpracuje                                            z </w:t>
      </w:r>
      <w:r w:rsidR="00C349A6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szeregiem instytucji oraz osób</w:t>
      </w:r>
      <w:r w:rsidR="008F68CC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tym:</w:t>
      </w:r>
    </w:p>
    <w:p w14:paraId="71824B88" w14:textId="083570D1" w:rsidR="00537402" w:rsidRPr="0034351E" w:rsidRDefault="005374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1)   rodzinami, opiekunami i innymi osobami bliskimi,</w:t>
      </w:r>
    </w:p>
    <w:p w14:paraId="2E98A27C" w14:textId="77777777" w:rsidR="00537402" w:rsidRPr="0034351E" w:rsidRDefault="005374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14:paraId="309E2F1D" w14:textId="77777777" w:rsidR="00537402" w:rsidRPr="0034351E" w:rsidRDefault="005374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3)   poradniami zdrowia psychicznego, szpitalem psychiatrycznym i innymi zakładami opieki zdrowotnej,</w:t>
      </w:r>
    </w:p>
    <w:p w14:paraId="3F822AA0" w14:textId="77777777" w:rsidR="00537402" w:rsidRPr="0034351E" w:rsidRDefault="005374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14:paraId="7FAA13B6" w14:textId="77777777" w:rsidR="00537402" w:rsidRPr="0034351E" w:rsidRDefault="005374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14:paraId="3AC33A48" w14:textId="77777777" w:rsidR="00537402" w:rsidRPr="0034351E" w:rsidRDefault="005374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14:paraId="6E9FBE16" w14:textId="77777777" w:rsidR="00537402" w:rsidRPr="0034351E" w:rsidRDefault="005374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7)   ośrodkami kultury i organizacjami </w:t>
      </w:r>
      <w:proofErr w:type="spellStart"/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kulturalno</w:t>
      </w:r>
      <w:proofErr w:type="spellEnd"/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rozrywkowymi,</w:t>
      </w:r>
    </w:p>
    <w:p w14:paraId="014C3B58" w14:textId="77777777" w:rsidR="00537402" w:rsidRPr="0034351E" w:rsidRDefault="005374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14:paraId="4EB032EE" w14:textId="110D26D2" w:rsidR="0053428C" w:rsidRPr="0034351E" w:rsidRDefault="00537402" w:rsidP="0034351E">
      <w:pPr>
        <w:numPr>
          <w:ilvl w:val="0"/>
          <w:numId w:val="21"/>
        </w:numPr>
        <w:tabs>
          <w:tab w:val="num" w:pos="0"/>
          <w:tab w:val="left" w:pos="567"/>
        </w:tabs>
        <w:spacing w:after="0" w:line="360" w:lineRule="auto"/>
        <w:ind w:left="0" w:firstLin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</w:p>
    <w:p w14:paraId="726DA737" w14:textId="4E836F47" w:rsidR="00541A62" w:rsidRPr="0034351E" w:rsidRDefault="00537402" w:rsidP="0034351E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Nawiązywana współpraca z rodzinami, grupami społecznymi i ww. instytucjami  przeciwdziała marginalizacji i alienacji osób chorych psychicznie, z niepełnosprawnością intelektualną. </w:t>
      </w:r>
    </w:p>
    <w:p w14:paraId="374EA931" w14:textId="43C0FEF2" w:rsidR="007E69E0" w:rsidRPr="0034351E" w:rsidRDefault="007E69E0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Zespół wspierająco-aktywizujący jest w stałym kontakcie z opiekunami i innymi osobami bliskimi uczestników. W ciągu roku odbywają się specjalne spotkania dla rodziców, w których można omówić obecne efekty pracy uczestnika lub jego trudności. Rodziny chętnie współpracują i angażują się w spotkania. </w:t>
      </w:r>
    </w:p>
    <w:p w14:paraId="57102FAF" w14:textId="4097096D" w:rsidR="00396B02" w:rsidRPr="0034351E" w:rsidRDefault="00537402" w:rsidP="0034351E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Stwierdzono, że podejmowane działania</w:t>
      </w:r>
      <w:r w:rsidRPr="0034351E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są zgodne z treścią zapisów zawartych </w:t>
      </w:r>
      <w:r w:rsidRPr="0034351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br/>
        <w:t xml:space="preserve">w </w:t>
      </w:r>
      <w:r w:rsidRPr="0034351E">
        <w:rPr>
          <w:rFonts w:ascii="Times New Roman" w:hAnsi="Times New Roman" w:cs="Times New Roman"/>
          <w:iCs/>
          <w:sz w:val="24"/>
          <w:szCs w:val="24"/>
        </w:rPr>
        <w:t>§ 21 ww. rozporządzenia</w:t>
      </w:r>
      <w:r w:rsidR="00C349A6" w:rsidRPr="0034351E">
        <w:rPr>
          <w:rFonts w:ascii="Times New Roman" w:hAnsi="Times New Roman" w:cs="Times New Roman"/>
          <w:iCs/>
          <w:sz w:val="24"/>
          <w:szCs w:val="24"/>
        </w:rPr>
        <w:t xml:space="preserve"> w sprawie środowiskowych domów samopomocy.</w:t>
      </w:r>
      <w:r w:rsidR="00B9653A" w:rsidRPr="003435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DE9A792" w14:textId="77777777" w:rsidR="0053428C" w:rsidRPr="0034351E" w:rsidRDefault="0053428C" w:rsidP="0034351E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7E5A55A0" w14:textId="4ECC8955" w:rsidR="003465BB" w:rsidRPr="0034351E" w:rsidRDefault="00537402" w:rsidP="0034351E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34351E">
        <w:rPr>
          <w:rFonts w:ascii="Times New Roman" w:hAnsi="Times New Roman" w:cs="Times New Roman"/>
          <w:i/>
          <w:sz w:val="24"/>
          <w:szCs w:val="24"/>
        </w:rPr>
        <w:t>Dowód: akta kontroli, str.</w:t>
      </w:r>
      <w:r w:rsidR="003B6145" w:rsidRPr="0034351E">
        <w:rPr>
          <w:rFonts w:ascii="Times New Roman" w:hAnsi="Times New Roman" w:cs="Times New Roman"/>
          <w:i/>
          <w:sz w:val="24"/>
          <w:szCs w:val="24"/>
        </w:rPr>
        <w:t>148-149</w:t>
      </w:r>
      <w:r w:rsidRPr="0034351E">
        <w:rPr>
          <w:rFonts w:ascii="Times New Roman" w:hAnsi="Times New Roman" w:cs="Times New Roman"/>
          <w:i/>
          <w:sz w:val="24"/>
          <w:szCs w:val="24"/>
        </w:rPr>
        <w:t>)</w:t>
      </w:r>
    </w:p>
    <w:p w14:paraId="0239CC2C" w14:textId="11999364" w:rsidR="003465BB" w:rsidRPr="0034351E" w:rsidRDefault="003465BB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51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EFACD3F" w14:textId="77777777" w:rsidR="00537402" w:rsidRPr="0034351E" w:rsidRDefault="00537402" w:rsidP="0034351E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34351E">
        <w:rPr>
          <w:b/>
          <w:sz w:val="24"/>
          <w:szCs w:val="24"/>
        </w:rPr>
        <w:t>IV. Prowadzenie dokumentacji indywidualnej i zbiorczej.</w:t>
      </w:r>
    </w:p>
    <w:p w14:paraId="6D7A7490" w14:textId="77777777" w:rsidR="00940173" w:rsidRPr="0034351E" w:rsidRDefault="00940173" w:rsidP="0034351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2F26A68" w14:textId="0D5F239B" w:rsidR="00D51F72" w:rsidRPr="0034351E" w:rsidRDefault="00D51F72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W celu udokumentowania usług świadczonych w Środowiskowym Domu Samopomocy  prowadzona jest dokumentacja indywidualna uczestnika oraz dokumentacja zbiorcza. </w:t>
      </w:r>
      <w:r w:rsidR="00D6559D">
        <w:rPr>
          <w:rFonts w:ascii="Times New Roman" w:eastAsia="Times New Roman" w:hAnsi="Times New Roman" w:cs="Times New Roman"/>
          <w:iCs/>
          <w:sz w:val="24"/>
          <w:szCs w:val="24"/>
        </w:rPr>
        <w:t>Analizie poddano wybraną</w:t>
      </w:r>
      <w:r w:rsidR="001C7824"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 losowo dokumentację indywidualną uczestników</w:t>
      </w:r>
      <w:r w:rsidR="00541A62"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B3A8D"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</w:t>
      </w:r>
      <w:r w:rsidR="00541A62"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w liczbie  </w:t>
      </w:r>
      <w:r w:rsidR="001C7824" w:rsidRPr="0034351E">
        <w:rPr>
          <w:rFonts w:ascii="Times New Roman" w:eastAsia="Times New Roman" w:hAnsi="Times New Roman" w:cs="Times New Roman"/>
          <w:iCs/>
          <w:sz w:val="24"/>
          <w:szCs w:val="24"/>
        </w:rPr>
        <w:t xml:space="preserve">9 teczek osób skierowanych do placówki. </w:t>
      </w:r>
    </w:p>
    <w:p w14:paraId="3BB6C68B" w14:textId="2ED4F7D1" w:rsidR="00125202" w:rsidRPr="0034351E" w:rsidRDefault="001C7824" w:rsidP="00343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bCs/>
          <w:sz w:val="24"/>
          <w:szCs w:val="24"/>
        </w:rPr>
        <w:t>W przedmiotowej dokumentacji  indywidulanej uczestnika znajdowały się</w:t>
      </w:r>
      <w:r w:rsidR="00125202" w:rsidRPr="0034351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DEB912B" w14:textId="1FDE1D11" w:rsidR="00125202" w:rsidRPr="0034351E" w:rsidRDefault="001C7824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lastRenderedPageBreak/>
        <w:t>1) kopie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 xml:space="preserve"> decyzji kierującej z określeniem typu Domu, do którego osoba jest skierowana, czasookresu na jaki osoba została skierowana do placówki,</w:t>
      </w:r>
    </w:p>
    <w:p w14:paraId="012D1430" w14:textId="438D4DB6" w:rsidR="00125202" w:rsidRPr="0034351E" w:rsidRDefault="001252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2)</w:t>
      </w:r>
      <w:r w:rsidR="00DB66F5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1C7824" w:rsidRPr="0034351E">
        <w:rPr>
          <w:rFonts w:ascii="Times New Roman" w:eastAsia="Times New Roman" w:hAnsi="Times New Roman" w:cs="Times New Roman"/>
          <w:sz w:val="24"/>
          <w:szCs w:val="24"/>
        </w:rPr>
        <w:t>opie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orzeczenia o niepełnosprawności,</w:t>
      </w:r>
    </w:p>
    <w:p w14:paraId="396C28C4" w14:textId="1A6FA543" w:rsidR="00125202" w:rsidRPr="0034351E" w:rsidRDefault="00DB66F5" w:rsidP="00343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>indywidualn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>y plan postępowania wspierająco-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 xml:space="preserve">aktywizującego z wyznaczonym czasookresem jego realizacji, oraz półroczne oceny realizacji ww. planu, </w:t>
      </w:r>
    </w:p>
    <w:p w14:paraId="0564AAF2" w14:textId="001F6314" w:rsidR="00125202" w:rsidRPr="0034351E" w:rsidRDefault="001252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1C7824" w:rsidRPr="0034351E">
        <w:rPr>
          <w:rFonts w:ascii="Times New Roman" w:eastAsia="Times New Roman" w:hAnsi="Times New Roman" w:cs="Times New Roman"/>
          <w:sz w:val="24"/>
          <w:szCs w:val="24"/>
        </w:rPr>
        <w:t>opinie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lub kserokopie opinii specjalistów. W dokumentacji uczestnika znajdują </w:t>
      </w:r>
      <w:r w:rsidR="00FF7C0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się zazwyczaj opinie psychologa,  zaświadczenia lekarza psychiatry, lekarza rodzinnego, czasem neurologa,</w:t>
      </w:r>
    </w:p>
    <w:p w14:paraId="01FEA64A" w14:textId="2F03ADF8" w:rsidR="00125202" w:rsidRPr="0034351E" w:rsidRDefault="00125202" w:rsidP="0034351E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 w:rsidRPr="0034351E">
        <w:rPr>
          <w:sz w:val="24"/>
          <w:szCs w:val="24"/>
        </w:rPr>
        <w:t>5)</w:t>
      </w:r>
      <w:r w:rsidR="00DB66F5" w:rsidRPr="0034351E">
        <w:rPr>
          <w:sz w:val="24"/>
          <w:szCs w:val="24"/>
        </w:rPr>
        <w:t xml:space="preserve"> </w:t>
      </w:r>
      <w:r w:rsidRPr="0034351E">
        <w:rPr>
          <w:sz w:val="24"/>
          <w:szCs w:val="24"/>
        </w:rPr>
        <w:t xml:space="preserve">notatki </w:t>
      </w:r>
      <w:r w:rsidR="00D6559D">
        <w:rPr>
          <w:sz w:val="24"/>
          <w:szCs w:val="24"/>
        </w:rPr>
        <w:t>pracowników zespołu wspierająco-</w:t>
      </w:r>
      <w:r w:rsidRPr="0034351E">
        <w:rPr>
          <w:sz w:val="24"/>
          <w:szCs w:val="24"/>
        </w:rPr>
        <w:t xml:space="preserve">aktywizującego dotyczące aktywności uczestnika, jego zachowania, motywacji do udziału w zajęciach, </w:t>
      </w:r>
    </w:p>
    <w:p w14:paraId="213E03FB" w14:textId="49DF19A7" w:rsidR="00125202" w:rsidRPr="0034351E" w:rsidRDefault="00125202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6) inne dokumenty mające zastosowanie przy opracowywaniu indywidualnego planu postępowania wspierająco-aktywizującego: ocena aktywności uczestnika, ewaluacja, itp.</w:t>
      </w:r>
    </w:p>
    <w:p w14:paraId="15652DDB" w14:textId="480587A4" w:rsidR="00125202" w:rsidRPr="0034351E" w:rsidRDefault="00125202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Ponadto w dokumentacji indywidualnej znajdowały się oświadczenia dotyczące: wyrażenia zgody na publikację wizerunku, wyrażenia zgody na przetwarzanie danych osobowych</w:t>
      </w:r>
      <w:r w:rsidR="00066F53" w:rsidRPr="0034351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inne</w:t>
      </w:r>
      <w:r w:rsidR="00066F53" w:rsidRPr="003435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03DB6E" w14:textId="11FDC5E1" w:rsidR="00CB738F" w:rsidRPr="0034351E" w:rsidRDefault="001C7824" w:rsidP="0034351E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W kontrolowanym ŚDS dla wszystkich </w:t>
      </w:r>
      <w:r w:rsidR="005165E7" w:rsidRPr="0034351E">
        <w:rPr>
          <w:rFonts w:ascii="Times New Roman" w:eastAsia="Times New Roman" w:hAnsi="Times New Roman" w:cs="Times New Roman"/>
          <w:sz w:val="24"/>
          <w:szCs w:val="24"/>
        </w:rPr>
        <w:t>uczestników opracowywane są indywidualne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 xml:space="preserve"> plany postępowania wspierająco-</w:t>
      </w:r>
      <w:r w:rsidR="005165E7" w:rsidRPr="0034351E">
        <w:rPr>
          <w:rFonts w:ascii="Times New Roman" w:eastAsia="Times New Roman" w:hAnsi="Times New Roman" w:cs="Times New Roman"/>
          <w:sz w:val="24"/>
          <w:szCs w:val="24"/>
        </w:rPr>
        <w:t xml:space="preserve">aktywizującego. Analiza losowo wybranych dokumentów uczestników skierowanych do Domu, wykazała, że </w:t>
      </w:r>
      <w:r w:rsidR="000809C4" w:rsidRPr="0034351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>ndywidualny plan wspierająco-aktywizujący jest sporządzany indywidualnie dla każdego uczestnika z uwzględnieniem rodzaju zaburzeń psychicznych w porozumieniu z uczestnikiem</w:t>
      </w:r>
      <w:r w:rsidR="005165E7" w:rsidRPr="0034351E">
        <w:rPr>
          <w:rFonts w:ascii="Times New Roman" w:eastAsia="Times New Roman" w:hAnsi="Times New Roman" w:cs="Times New Roman"/>
          <w:sz w:val="24"/>
          <w:szCs w:val="24"/>
        </w:rPr>
        <w:t xml:space="preserve"> lub jego opiekunem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 xml:space="preserve">, co jest potwierdzone podpisem. </w:t>
      </w:r>
    </w:p>
    <w:p w14:paraId="50203A90" w14:textId="77777777" w:rsidR="005165E7" w:rsidRPr="0034351E" w:rsidRDefault="005165E7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prowadzona jest  również ocena przebiegu realizacji indywidualnego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planu postępowania wspierająco-aktywizującego założonego na dany okres czasu.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Takie oceny były prowadzone nie rzadziej niż raz na pół roku, pracownicy każdorazowo składali swoje podpisy pod sporządzoną dokumentacją. </w:t>
      </w:r>
    </w:p>
    <w:p w14:paraId="7F73761C" w14:textId="78422B8B" w:rsidR="005165E7" w:rsidRPr="0034351E" w:rsidRDefault="005165E7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Podsumowując, dokumentacja indywidualna w kontrolowanej jednostce </w:t>
      </w:r>
      <w:r w:rsidR="00D6559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prowadzo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zgodnie z treścią zapisów zawartych w </w:t>
      </w:r>
      <w:bookmarkStart w:id="1" w:name="_Hlk160904058"/>
      <w:r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3435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 ust. 2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rozporządzenia</w:t>
      </w:r>
      <w:r w:rsidR="00000E4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środowiskowych domów samopomocy</w:t>
      </w:r>
      <w:r w:rsidR="008F68CC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AFAB1A" w14:textId="23622CB1" w:rsidR="00637022" w:rsidRPr="0034351E" w:rsidRDefault="00637022" w:rsidP="0034351E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</w:t>
      </w:r>
      <w:r w:rsidR="004557C8"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</w:t>
      </w:r>
      <w:r w:rsidR="00802CF8"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802CF8" w:rsidRPr="0034351E">
        <w:rPr>
          <w:rFonts w:ascii="Times New Roman" w:hAnsi="Times New Roman" w:cs="Times New Roman"/>
          <w:i/>
          <w:sz w:val="24"/>
          <w:szCs w:val="24"/>
        </w:rPr>
        <w:t>Do</w:t>
      </w:r>
      <w:r w:rsidR="007E69E0" w:rsidRPr="0034351E">
        <w:rPr>
          <w:rFonts w:ascii="Times New Roman" w:hAnsi="Times New Roman" w:cs="Times New Roman"/>
          <w:i/>
          <w:sz w:val="24"/>
          <w:szCs w:val="24"/>
        </w:rPr>
        <w:t xml:space="preserve">wód: akta kontroli, str. </w:t>
      </w:r>
      <w:r w:rsidR="004557C8" w:rsidRPr="0034351E">
        <w:rPr>
          <w:rFonts w:ascii="Times New Roman" w:hAnsi="Times New Roman" w:cs="Times New Roman"/>
          <w:i/>
          <w:sz w:val="24"/>
          <w:szCs w:val="24"/>
        </w:rPr>
        <w:t>150-176</w:t>
      </w:r>
      <w:r w:rsidRPr="0034351E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1"/>
    <w:p w14:paraId="3DE3D823" w14:textId="77777777" w:rsidR="006F3651" w:rsidRPr="0034351E" w:rsidRDefault="006F3651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A55FE" w14:textId="26821FBB" w:rsidR="005165E7" w:rsidRPr="0034351E" w:rsidRDefault="005165E7" w:rsidP="0034351E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5032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kontrolowanej jednostce prowadzona jest dokumentacja zbiorcza w postaci  Ewidencji uczestników, </w:t>
      </w:r>
      <w:r w:rsidR="00FD62EC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listy</w:t>
      </w:r>
      <w:r w:rsidR="00D95032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obecności uczestników oraz Dzienników</w:t>
      </w:r>
      <w:r w:rsidR="00D95032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62EC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  <w:r w:rsidR="00D95032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dokumentujących </w:t>
      </w:r>
      <w:r w:rsidR="00D95032" w:rsidRPr="00343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pracę pracowników zespołu wspierająco-aktywizującego. Z analizy </w:t>
      </w:r>
      <w:r w:rsidR="00D95032" w:rsidRPr="0034351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losowo wy</w:t>
      </w:r>
      <w:r w:rsidR="003465BB" w:rsidRPr="0034351E">
        <w:rPr>
          <w:rFonts w:ascii="Times New Roman" w:hAnsi="Times New Roman" w:cs="Times New Roman"/>
          <w:sz w:val="24"/>
          <w:szCs w:val="24"/>
          <w:shd w:val="clear" w:color="auto" w:fill="FFFFFF"/>
        </w:rPr>
        <w:t>branej dokumentacji wynika, że e</w:t>
      </w:r>
      <w:r w:rsidR="00D95032" w:rsidRPr="0034351E">
        <w:rPr>
          <w:rFonts w:ascii="Times New Roman" w:hAnsi="Times New Roman" w:cs="Times New Roman"/>
          <w:sz w:val="24"/>
          <w:szCs w:val="24"/>
          <w:shd w:val="clear" w:color="auto" w:fill="FFFFFF"/>
        </w:rPr>
        <w:t>widencja uczestników jest prowadzona chronologicznie do przyjęć poszczególnych osób w danym czasie.</w:t>
      </w:r>
    </w:p>
    <w:p w14:paraId="0DCFFCB3" w14:textId="4649963F" w:rsidR="00125202" w:rsidRPr="0034351E" w:rsidRDefault="00FD62EC" w:rsidP="0034351E">
      <w:pPr>
        <w:numPr>
          <w:ilvl w:val="0"/>
          <w:numId w:val="22"/>
        </w:numPr>
        <w:tabs>
          <w:tab w:val="left" w:pos="284"/>
        </w:tabs>
        <w:spacing w:after="0"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>widencj</w:t>
      </w:r>
      <w:r w:rsidR="00000E48" w:rsidRPr="0034351E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 xml:space="preserve"> uczestników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zawiera następujące informacje:</w:t>
      </w:r>
    </w:p>
    <w:p w14:paraId="7F1E0EAE" w14:textId="77777777" w:rsidR="00125202" w:rsidRPr="0034351E" w:rsidRDefault="00125202" w:rsidP="0034351E">
      <w:pPr>
        <w:numPr>
          <w:ilvl w:val="0"/>
          <w:numId w:val="25"/>
        </w:numPr>
        <w:tabs>
          <w:tab w:val="left" w:pos="284"/>
        </w:tabs>
        <w:spacing w:after="0" w:line="360" w:lineRule="auto"/>
        <w:ind w:hanging="13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imię i nazwisko uczestnika,</w:t>
      </w:r>
    </w:p>
    <w:p w14:paraId="3F261722" w14:textId="77777777" w:rsidR="00125202" w:rsidRPr="0034351E" w:rsidRDefault="00125202" w:rsidP="0034351E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datę i miejsce urodzenia wraz z numerem PESEL (lub numer innego dokumentu potwierdzającego tożsamość uczestnika),</w:t>
      </w:r>
    </w:p>
    <w:p w14:paraId="335238D0" w14:textId="77777777" w:rsidR="00125202" w:rsidRPr="0034351E" w:rsidRDefault="00125202" w:rsidP="0034351E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adres zamieszkania i numer telefonu uczestnika,</w:t>
      </w:r>
    </w:p>
    <w:p w14:paraId="745A45A5" w14:textId="77777777" w:rsidR="00125202" w:rsidRPr="0034351E" w:rsidRDefault="00125202" w:rsidP="0034351E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imię i nazwisko opiekuna,</w:t>
      </w:r>
    </w:p>
    <w:p w14:paraId="462ED316" w14:textId="77777777" w:rsidR="00125202" w:rsidRPr="0034351E" w:rsidRDefault="00125202" w:rsidP="0034351E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adres zamieszkania i numer telefonu opiekuna,</w:t>
      </w:r>
    </w:p>
    <w:p w14:paraId="0D64CE7C" w14:textId="77777777" w:rsidR="00125202" w:rsidRPr="0034351E" w:rsidRDefault="00125202" w:rsidP="0034351E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datę przyjęcia uczestnika do środowiskowego domu samopomocy,</w:t>
      </w:r>
    </w:p>
    <w:p w14:paraId="6F521634" w14:textId="77777777" w:rsidR="00125202" w:rsidRPr="0034351E" w:rsidRDefault="00125202" w:rsidP="0034351E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okres i przyczynę dłuższej niż dwutygodniowej nieobecności w środowiskowym domu samopomocy,</w:t>
      </w:r>
    </w:p>
    <w:p w14:paraId="2CFE9D95" w14:textId="49A08398" w:rsidR="00125202" w:rsidRPr="0034351E" w:rsidRDefault="00125202" w:rsidP="0034351E">
      <w:pPr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inne informacje związane ze stanem zdrowia uczestnika, w zakresie niezbędnym z punktu widzenia organizacji i funkcjonowania domu.  </w:t>
      </w:r>
    </w:p>
    <w:p w14:paraId="3EF02C2E" w14:textId="569A1EF5" w:rsidR="00125202" w:rsidRPr="0034351E" w:rsidRDefault="00FD62EC" w:rsidP="0034351E">
      <w:pPr>
        <w:numPr>
          <w:ilvl w:val="0"/>
          <w:numId w:val="22"/>
        </w:numPr>
        <w:tabs>
          <w:tab w:val="left" w:pos="284"/>
        </w:tabs>
        <w:spacing w:after="0"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Lista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 xml:space="preserve"> obecności uczestników środowiskowego domu samopomocy zawiera:</w:t>
      </w:r>
    </w:p>
    <w:p w14:paraId="1EDBAC64" w14:textId="77777777" w:rsidR="00125202" w:rsidRPr="0034351E" w:rsidRDefault="00125202" w:rsidP="0034351E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imiona i nazwiska,</w:t>
      </w:r>
    </w:p>
    <w:p w14:paraId="6C713D56" w14:textId="77777777" w:rsidR="00125202" w:rsidRPr="0034351E" w:rsidRDefault="00125202" w:rsidP="0034351E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dni miesiąca, w których odbywają się zajęcia, </w:t>
      </w:r>
    </w:p>
    <w:p w14:paraId="4F4AF13F" w14:textId="77777777" w:rsidR="00125202" w:rsidRPr="0034351E" w:rsidRDefault="00125202" w:rsidP="0034351E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miejsce na zaznaczenie obecności lub nieobecności na zajęciach.</w:t>
      </w:r>
    </w:p>
    <w:p w14:paraId="29D66872" w14:textId="50F5C1BA" w:rsidR="003014F5" w:rsidRPr="0034351E" w:rsidRDefault="00C12DAD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35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435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95032" w:rsidRPr="00343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Ww. sposób jest zgodny z treścią zapisów zawartych w </w:t>
      </w:r>
      <w:r w:rsidR="00D95032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 24 ust</w:t>
      </w:r>
      <w:r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95032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3 pkt 1 i 2</w:t>
      </w:r>
      <w:r w:rsidR="00D95032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ww. rozporządzenia o środowiskowych domach samopomocy.</w:t>
      </w:r>
      <w:r w:rsidR="00D75DC6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>Uczestnicy potwierdzają swoją obecność w zajęciach pod</w:t>
      </w:r>
      <w:r w:rsidR="00D75DC6" w:rsidRPr="0034351E">
        <w:rPr>
          <w:rFonts w:ascii="Times New Roman" w:eastAsia="Times New Roman" w:hAnsi="Times New Roman" w:cs="Times New Roman"/>
          <w:sz w:val="24"/>
          <w:szCs w:val="24"/>
        </w:rPr>
        <w:t xml:space="preserve">pisem lub znakiem 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D62EC" w:rsidRPr="0034351E">
        <w:rPr>
          <w:rFonts w:ascii="Times New Roman" w:eastAsia="Times New Roman" w:hAnsi="Times New Roman" w:cs="Times New Roman"/>
          <w:sz w:val="24"/>
          <w:szCs w:val="24"/>
        </w:rPr>
        <w:t>listach</w:t>
      </w:r>
      <w:r w:rsidR="00125202" w:rsidRPr="0034351E">
        <w:rPr>
          <w:rFonts w:ascii="Times New Roman" w:eastAsia="Times New Roman" w:hAnsi="Times New Roman" w:cs="Times New Roman"/>
          <w:sz w:val="24"/>
          <w:szCs w:val="24"/>
        </w:rPr>
        <w:t xml:space="preserve"> obecności</w:t>
      </w:r>
      <w:r w:rsidR="00D75DC6" w:rsidRPr="003435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0B57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95CBB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Ustalono, iż w</w:t>
      </w:r>
      <w:r w:rsidR="003636B3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95CBB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ośrodku wsparcia na dzień kontroli </w:t>
      </w:r>
      <w:r w:rsidR="00D75DC6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nie było uczestników ubezwłasnowolnionych.</w:t>
      </w:r>
    </w:p>
    <w:p w14:paraId="53A0BFC6" w14:textId="77777777" w:rsidR="00D75DC6" w:rsidRPr="0034351E" w:rsidRDefault="00D75DC6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C9EB7D8" w14:textId="5C27DA78" w:rsidR="002F49FD" w:rsidRPr="0034351E" w:rsidRDefault="00D05A39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4557C8" w:rsidRPr="0034351E">
        <w:rPr>
          <w:rFonts w:ascii="Times New Roman" w:eastAsia="Times New Roman" w:hAnsi="Times New Roman" w:cs="Times New Roman"/>
          <w:i/>
          <w:sz w:val="24"/>
          <w:szCs w:val="24"/>
        </w:rPr>
        <w:t>177-185</w:t>
      </w: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9DDF854" w14:textId="77777777" w:rsidR="007210D6" w:rsidRPr="0034351E" w:rsidRDefault="007210D6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5449F57D" w14:textId="566EEAB9" w:rsidR="00F93B43" w:rsidRPr="0034351E" w:rsidRDefault="00AA4057" w:rsidP="00343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poddano także część dokumentacji zbiorczej, w postaci dzienników</w:t>
      </w:r>
      <w:r w:rsidR="00FD62EC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40D8" w:rsidRPr="00343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dokumentujących pracę pracowników zespołu wspierająco-aktywizującego, 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prowadzących zajęcia </w:t>
      </w:r>
      <w:r w:rsidR="00D34915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zestni</w:t>
      </w:r>
      <w:r w:rsidR="00D34915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kami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</w:t>
      </w:r>
      <w:r w:rsidR="00D34915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anymi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placówki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C28EB" w:rsidRPr="0034351E">
        <w:rPr>
          <w:rFonts w:ascii="Times New Roman" w:hAnsi="Times New Roman" w:cs="Times New Roman"/>
          <w:sz w:val="24"/>
          <w:szCs w:val="24"/>
        </w:rPr>
        <w:t>Ośr</w:t>
      </w:r>
      <w:r w:rsidR="002558E1" w:rsidRPr="0034351E">
        <w:rPr>
          <w:rFonts w:ascii="Times New Roman" w:hAnsi="Times New Roman" w:cs="Times New Roman"/>
          <w:sz w:val="24"/>
          <w:szCs w:val="24"/>
        </w:rPr>
        <w:t xml:space="preserve">odek dokumentuje swoją pracę                     w </w:t>
      </w:r>
      <w:r w:rsidR="00173790" w:rsidRPr="0034351E">
        <w:rPr>
          <w:rFonts w:ascii="Times New Roman" w:hAnsi="Times New Roman" w:cs="Times New Roman"/>
          <w:sz w:val="24"/>
          <w:szCs w:val="24"/>
        </w:rPr>
        <w:t>7</w:t>
      </w:r>
      <w:r w:rsidR="008C28EB" w:rsidRPr="0034351E">
        <w:rPr>
          <w:rFonts w:ascii="Times New Roman" w:hAnsi="Times New Roman" w:cs="Times New Roman"/>
          <w:sz w:val="24"/>
          <w:szCs w:val="24"/>
        </w:rPr>
        <w:t xml:space="preserve"> dziennikach</w:t>
      </w:r>
      <w:r w:rsidR="00737FF2" w:rsidRPr="0034351E">
        <w:rPr>
          <w:rFonts w:ascii="Times New Roman" w:hAnsi="Times New Roman" w:cs="Times New Roman"/>
          <w:sz w:val="24"/>
          <w:szCs w:val="24"/>
        </w:rPr>
        <w:t>. Są to dzienniki przypisane do</w:t>
      </w:r>
      <w:r w:rsidR="008C28EB" w:rsidRPr="0034351E">
        <w:rPr>
          <w:rFonts w:ascii="Times New Roman" w:hAnsi="Times New Roman" w:cs="Times New Roman"/>
          <w:sz w:val="24"/>
          <w:szCs w:val="24"/>
        </w:rPr>
        <w:t xml:space="preserve"> poszczególnych pra</w:t>
      </w:r>
      <w:r w:rsidR="00D75DC6" w:rsidRPr="0034351E">
        <w:rPr>
          <w:rFonts w:ascii="Times New Roman" w:hAnsi="Times New Roman" w:cs="Times New Roman"/>
          <w:sz w:val="24"/>
          <w:szCs w:val="24"/>
        </w:rPr>
        <w:t xml:space="preserve">cowników. </w:t>
      </w:r>
    </w:p>
    <w:p w14:paraId="7793A4EA" w14:textId="3FD94474" w:rsidR="00E41168" w:rsidRPr="0034351E" w:rsidRDefault="005F40D8" w:rsidP="00343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 że</w:t>
      </w:r>
      <w:r w:rsidR="00E4116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dzienniki dokumentujące pracę zespołu wspierająco – aktywizującego prowadzone są w okresach rocznych, odrębnie przez każdego terapeutę w ramach przyporządkowanej pracowni terapeutycznej oraz prowadzonych zajęć. </w:t>
      </w:r>
    </w:p>
    <w:p w14:paraId="39E89FDB" w14:textId="153F9F9B" w:rsidR="00C95CBB" w:rsidRPr="0034351E" w:rsidRDefault="0099503B" w:rsidP="00343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poczynionych ustaleń wynika, że </w:t>
      </w:r>
      <w:r w:rsidR="00AA4057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analizowane dzi</w:t>
      </w:r>
      <w:r w:rsidR="002A5733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enniki zawierały adnotacje </w:t>
      </w:r>
      <w:r w:rsidR="002A5733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2A5733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planu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wsp</w:t>
      </w:r>
      <w:r w:rsidR="002A5733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ierająco-aktywizujących przyjętych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w określonym 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przedziale czasowym, imiona i nazwiska osób prowadzących zajęcia, tematykę zajęć i opis sposobu i</w:t>
      </w:r>
      <w:r w:rsidR="00AA4057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ch realizacji</w:t>
      </w:r>
      <w:r w:rsidR="005F40D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D75DC6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prowadząca zajęcia wspierająco-aktywizujące, potwierdza ich przeprowadzenie podpisem w odpowiednim dzienniku. </w:t>
      </w:r>
      <w:r w:rsidR="00C95CBB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zgodne z treścią zapisów zawartych w </w:t>
      </w:r>
      <w:r w:rsidR="00C95CBB"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 24 ust. 3 pkt.2 ww. rozporządzenia o środowiskowych domach samopomocy. </w:t>
      </w:r>
    </w:p>
    <w:p w14:paraId="63E02277" w14:textId="39E842B2" w:rsidR="00F705ED" w:rsidRPr="0034351E" w:rsidRDefault="005F40D8" w:rsidP="00343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analiza wykazała, że plany zajęć założone dla każdej osoby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danym czasie były zgodne z indywidualnymi planami postępowania wspierająco-aktywizującego. </w:t>
      </w:r>
    </w:p>
    <w:p w14:paraId="72A7D183" w14:textId="42AE3122" w:rsidR="00125202" w:rsidRDefault="0099503B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>(Dowód: akta kontroli, str</w:t>
      </w:r>
      <w:r w:rsidR="007E69E0" w:rsidRPr="0034351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E6B29" w:rsidRPr="0034351E">
        <w:rPr>
          <w:rFonts w:ascii="Times New Roman" w:eastAsia="Times New Roman" w:hAnsi="Times New Roman" w:cs="Times New Roman"/>
          <w:i/>
          <w:sz w:val="24"/>
          <w:szCs w:val="24"/>
        </w:rPr>
        <w:t>186-214</w:t>
      </w: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1B69109" w14:textId="77777777" w:rsidR="0034351E" w:rsidRPr="0034351E" w:rsidRDefault="0034351E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03EE42" w14:textId="7EB15953" w:rsidR="004A64EB" w:rsidRPr="0034351E" w:rsidRDefault="00321CC0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D42DE" w:rsidRPr="0034351E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A64EB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Kolejno, sprawdzono ewidencję obecności uczestników dokumentującą frekwencję osób. Przedmiotowa ewidencja ma formę tabelaryczną, zawiera listę </w:t>
      </w:r>
      <w:r w:rsidR="004A64EB" w:rsidRPr="003435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obecności uczestników </w:t>
      </w:r>
      <w:r w:rsidR="002F49FD" w:rsidRPr="003435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w Domu</w:t>
      </w:r>
      <w:r w:rsidR="004A64EB" w:rsidRPr="003435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</w:t>
      </w:r>
      <w:r w:rsidR="004A64EB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</w:t>
      </w:r>
      <w:r w:rsidR="00000E48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4A64EB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poszczególne dni miesiąca.</w:t>
      </w:r>
    </w:p>
    <w:p w14:paraId="133489A7" w14:textId="5A0F74A7" w:rsidR="00F766B5" w:rsidRPr="0034351E" w:rsidRDefault="004A64EB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4351E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Analiza materiałów z ewidencjonowania</w:t>
      </w:r>
      <w:r w:rsidR="00C95CBB" w:rsidRPr="0034351E">
        <w:rPr>
          <w:rFonts w:ascii="Times New Roman" w:eastAsia="Times New Roman" w:hAnsi="Times New Roman" w:cs="Times New Roman"/>
          <w:sz w:val="24"/>
          <w:szCs w:val="24"/>
        </w:rPr>
        <w:t xml:space="preserve"> obecności pozwala stwierdzić, 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że frekwenc</w:t>
      </w:r>
      <w:r w:rsidR="00796B30" w:rsidRPr="0034351E">
        <w:rPr>
          <w:rFonts w:ascii="Times New Roman" w:eastAsia="Times New Roman" w:hAnsi="Times New Roman" w:cs="Times New Roman"/>
          <w:sz w:val="24"/>
          <w:szCs w:val="24"/>
        </w:rPr>
        <w:t xml:space="preserve">ja  uczestników </w:t>
      </w:r>
      <w:r w:rsidR="00737FF2" w:rsidRPr="0034351E">
        <w:rPr>
          <w:rFonts w:ascii="Times New Roman" w:eastAsia="Times New Roman" w:hAnsi="Times New Roman" w:cs="Times New Roman"/>
          <w:sz w:val="24"/>
          <w:szCs w:val="24"/>
        </w:rPr>
        <w:t>w lo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>sowo wybranych dniach miesiąca n</w:t>
      </w:r>
      <w:r w:rsidR="00737FF2" w:rsidRPr="0034351E">
        <w:rPr>
          <w:rFonts w:ascii="Times New Roman" w:eastAsia="Times New Roman" w:hAnsi="Times New Roman" w:cs="Times New Roman"/>
          <w:sz w:val="24"/>
          <w:szCs w:val="24"/>
        </w:rPr>
        <w:t>a zajęciach w ŚDS w Birczy  przestawia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się następująco</w:t>
      </w:r>
      <w:r w:rsidR="00EF1200" w:rsidRPr="003435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89606A" w14:textId="77777777" w:rsidR="00C619E4" w:rsidRPr="0034351E" w:rsidRDefault="00C619E4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ABB0" w14:textId="07513971" w:rsidR="00595D95" w:rsidRPr="0034351E" w:rsidRDefault="00303247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>marzec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321CC0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>– 2023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5CBB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>kwiecień</w:t>
      </w:r>
      <w:r w:rsidR="00321CC0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2023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   </w:t>
      </w:r>
      <w:r w:rsidR="00C95CBB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>wrzesień</w:t>
      </w:r>
      <w:r w:rsidR="00321CC0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– 2023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7E4A85E1" w14:textId="532C0EDF" w:rsidR="00595D95" w:rsidRPr="0034351E" w:rsidRDefault="00303247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06.03. - 22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03.04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>11.09. 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FF0E30" w14:textId="5FE4A322" w:rsidR="00595D95" w:rsidRPr="0034351E" w:rsidRDefault="00303247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07.03. - 20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04.04. - 28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osób, 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>12.09. 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D00E3E" w14:textId="0F0A99C4" w:rsidR="00595D95" w:rsidRPr="0034351E" w:rsidRDefault="00303247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08.03</w:t>
      </w:r>
      <w:r w:rsidR="008B7E9A" w:rsidRPr="0034351E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05.04. - 34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13.09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772B1D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osób,</w:t>
      </w:r>
    </w:p>
    <w:p w14:paraId="12BF5351" w14:textId="74FC7E4B" w:rsidR="00595D95" w:rsidRPr="0034351E" w:rsidRDefault="00D6559D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09.03. -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osób,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>06.04. - 18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14.09. -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EC0864" w14:textId="2F7F4ED7" w:rsidR="00595D95" w:rsidRPr="0034351E" w:rsidRDefault="00D6559D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10.03. -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osób.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>12.04.- 26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15.09. -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0A0AC67D" w14:textId="77777777" w:rsidR="00595D95" w:rsidRPr="0034351E" w:rsidRDefault="00595D95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6D5AF0" w14:textId="6615A9B6" w:rsidR="00595D95" w:rsidRPr="0034351E" w:rsidRDefault="00303247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>październik</w:t>
      </w:r>
      <w:r w:rsidR="00321CC0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– 2023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>aj</w:t>
      </w:r>
      <w:r w:rsidR="00473257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21CC0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2024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.                 </w:t>
      </w:r>
      <w:r w:rsidR="00C95CBB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czerwiec </w:t>
      </w:r>
      <w:r w:rsidR="00321CC0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21CC0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>2024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30468580" w14:textId="1EF18E12" w:rsidR="00595D95" w:rsidRPr="0034351E" w:rsidRDefault="00303247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09.10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A8D" w:rsidRPr="0034351E"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8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3.05. - 28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B46093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>17.06. 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osób,</w:t>
      </w:r>
    </w:p>
    <w:p w14:paraId="1C7C50F3" w14:textId="4F2AB5E3" w:rsidR="00595D95" w:rsidRPr="0034351E" w:rsidRDefault="00303247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10.10. - 24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14.05.- 31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772B1D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>18.06. 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osób,</w:t>
      </w:r>
    </w:p>
    <w:p w14:paraId="683A3EC2" w14:textId="41D2DFCC" w:rsidR="00595D95" w:rsidRPr="0034351E" w:rsidRDefault="00303247" w:rsidP="0034351E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11.10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15.05.- 25</w:t>
      </w:r>
      <w:r w:rsidR="00B46093" w:rsidRPr="0034351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772B1D" w:rsidRPr="0034351E">
        <w:rPr>
          <w:rFonts w:ascii="Times New Roman" w:eastAsia="Times New Roman" w:hAnsi="Times New Roman" w:cs="Times New Roman"/>
          <w:sz w:val="24"/>
          <w:szCs w:val="24"/>
        </w:rPr>
        <w:t xml:space="preserve">sób,                  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>19.06. 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772B1D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86996E" w14:textId="7725AEF8" w:rsidR="00595D95" w:rsidRPr="0034351E" w:rsidRDefault="00D6559D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12.10. -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,        </w:t>
      </w:r>
      <w:r w:rsidR="00B46093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16.05. -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72B1D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20.06. -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01CD0667" w14:textId="55DEE1EA" w:rsidR="00595D95" w:rsidRPr="0034351E" w:rsidRDefault="00D6559D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13.10. -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>17.05.- 29</w:t>
      </w:r>
      <w:r w:rsidR="00772B1D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772B1D"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="00772B1D" w:rsidRPr="003435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FE2F66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FBE" w:rsidRPr="0034351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21.06.-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595D95" w:rsidRPr="0034351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D31C88" w14:textId="77777777" w:rsidR="00D47FBE" w:rsidRPr="0034351E" w:rsidRDefault="00D47FBE" w:rsidP="0034351E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34697A" w14:textId="2F9FC064" w:rsidR="00796B30" w:rsidRDefault="00473257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2F66" w:rsidRPr="0034351E">
        <w:rPr>
          <w:rFonts w:ascii="Times New Roman" w:eastAsia="Times New Roman" w:hAnsi="Times New Roman" w:cs="Times New Roman"/>
          <w:i/>
          <w:sz w:val="24"/>
          <w:szCs w:val="24"/>
        </w:rPr>
        <w:t>(D</w:t>
      </w:r>
      <w:r w:rsidR="002C0F8E" w:rsidRPr="0034351E">
        <w:rPr>
          <w:rFonts w:ascii="Times New Roman" w:eastAsia="Times New Roman" w:hAnsi="Times New Roman" w:cs="Times New Roman"/>
          <w:i/>
          <w:sz w:val="24"/>
          <w:szCs w:val="24"/>
        </w:rPr>
        <w:t>owód: akta kontroli, str.</w:t>
      </w:r>
      <w:r w:rsidR="007E6B29" w:rsidRPr="0034351E">
        <w:rPr>
          <w:rFonts w:ascii="Times New Roman" w:eastAsia="Times New Roman" w:hAnsi="Times New Roman" w:cs="Times New Roman"/>
          <w:i/>
          <w:sz w:val="24"/>
          <w:szCs w:val="24"/>
        </w:rPr>
        <w:t>215</w:t>
      </w:r>
      <w:r w:rsidR="00FE2F66" w:rsidRPr="0034351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3E6E535" w14:textId="77777777" w:rsidR="0034351E" w:rsidRPr="0034351E" w:rsidRDefault="0034351E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8EB848" w14:textId="77777777" w:rsidR="002C0F8E" w:rsidRPr="0034351E" w:rsidRDefault="002C0F8E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39D0E11" w14:textId="1AF12206" w:rsidR="003465BB" w:rsidRPr="0034351E" w:rsidRDefault="00191476" w:rsidP="0034351E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35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 Z powyższego zestawienia wynika, iż frekwencja </w:t>
      </w:r>
      <w:r w:rsidR="00C95CBB" w:rsidRPr="003435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kształtowała się na zadawalającym </w:t>
      </w:r>
      <w:r w:rsidRPr="003435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poziomie. Nieobecności były usprawiedliwiane osobiście lub telefonicznie pr</w:t>
      </w:r>
      <w:r w:rsidR="00FF7C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zez samych uczestników lub ich</w:t>
      </w:r>
      <w:r w:rsidRPr="003435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opiekunów. </w:t>
      </w:r>
      <w:r w:rsidR="00FE2F66" w:rsidRPr="003435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Każda dłuższa nieobecność uczestnika na zajęciach </w:t>
      </w:r>
      <w:r w:rsidR="002C0F8E" w:rsidRPr="003435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    </w:t>
      </w:r>
      <w:r w:rsidR="00FE2F66" w:rsidRPr="003435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 ŚDS, jest monitorowana przez pracowników jednostki, którzy kontaktują się z rodzinami lub bliskimi.</w:t>
      </w:r>
    </w:p>
    <w:p w14:paraId="33DC1D9F" w14:textId="687B4857" w:rsidR="006F3651" w:rsidRPr="0034351E" w:rsidRDefault="00CB1A72" w:rsidP="003435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351E">
        <w:rPr>
          <w:rFonts w:ascii="Times New Roman" w:eastAsia="Calibri" w:hAnsi="Times New Roman" w:cs="Times New Roman"/>
          <w:iCs/>
          <w:sz w:val="24"/>
          <w:szCs w:val="24"/>
        </w:rPr>
        <w:t>Sprawo</w:t>
      </w:r>
      <w:r w:rsidR="00D6559D">
        <w:rPr>
          <w:rFonts w:ascii="Times New Roman" w:eastAsia="Calibri" w:hAnsi="Times New Roman" w:cs="Times New Roman"/>
          <w:iCs/>
          <w:sz w:val="24"/>
          <w:szCs w:val="24"/>
        </w:rPr>
        <w:t>zdanie z działalności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Środowiskowego Domu Samopomocy w roku budżetowym zostało opracowane przez kierownika i przesłane do</w:t>
      </w:r>
      <w:r w:rsidR="00D6559D">
        <w:rPr>
          <w:rFonts w:ascii="Times New Roman" w:eastAsia="Calibri" w:hAnsi="Times New Roman" w:cs="Times New Roman"/>
          <w:iCs/>
          <w:sz w:val="24"/>
          <w:szCs w:val="24"/>
        </w:rPr>
        <w:t xml:space="preserve"> jednostki prowadzącej,              a także 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do Wydziału Polityki Społecznej Podkarpackiego Urzędu Wojewódzkiego </w:t>
      </w:r>
      <w:r w:rsidR="00D6559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>w Rzeszowie zawierające informacje dotyczące:</w:t>
      </w:r>
    </w:p>
    <w:p w14:paraId="1FCBF99E" w14:textId="3FF3AA29" w:rsidR="00CB1A72" w:rsidRPr="0034351E" w:rsidRDefault="007E69E0" w:rsidP="0034351E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Calibri"/>
          <w:iCs/>
          <w:sz w:val="24"/>
          <w:szCs w:val="24"/>
        </w:rPr>
      </w:pPr>
      <w:r w:rsidRPr="0034351E">
        <w:rPr>
          <w:rFonts w:eastAsia="Calibri"/>
          <w:iCs/>
          <w:sz w:val="24"/>
          <w:szCs w:val="24"/>
        </w:rPr>
        <w:t>f</w:t>
      </w:r>
      <w:r w:rsidR="00CB1A72" w:rsidRPr="0034351E">
        <w:rPr>
          <w:rFonts w:eastAsia="Calibri"/>
          <w:iCs/>
          <w:sz w:val="24"/>
          <w:szCs w:val="24"/>
        </w:rPr>
        <w:t xml:space="preserve">orm i efektów prowadzonej </w:t>
      </w:r>
      <w:r w:rsidR="00D6559D">
        <w:rPr>
          <w:rFonts w:eastAsia="Calibri"/>
          <w:iCs/>
          <w:sz w:val="24"/>
          <w:szCs w:val="24"/>
        </w:rPr>
        <w:t>działalności</w:t>
      </w:r>
      <w:r w:rsidR="00CB1A72" w:rsidRPr="0034351E">
        <w:rPr>
          <w:rFonts w:eastAsia="Calibri"/>
          <w:iCs/>
          <w:sz w:val="24"/>
          <w:szCs w:val="24"/>
        </w:rPr>
        <w:t>,</w:t>
      </w:r>
    </w:p>
    <w:p w14:paraId="485E7B56" w14:textId="0786DAC8" w:rsidR="0079097C" w:rsidRPr="0034351E" w:rsidRDefault="007E69E0" w:rsidP="0034351E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Calibri"/>
          <w:iCs/>
          <w:sz w:val="24"/>
          <w:szCs w:val="24"/>
        </w:rPr>
      </w:pPr>
      <w:r w:rsidRPr="0034351E">
        <w:rPr>
          <w:rFonts w:eastAsia="Calibri"/>
          <w:iCs/>
          <w:sz w:val="24"/>
          <w:szCs w:val="24"/>
        </w:rPr>
        <w:t>z</w:t>
      </w:r>
      <w:r w:rsidR="00CB1A72" w:rsidRPr="0034351E">
        <w:rPr>
          <w:rFonts w:eastAsia="Calibri"/>
          <w:iCs/>
          <w:sz w:val="24"/>
          <w:szCs w:val="24"/>
        </w:rPr>
        <w:t>asobów domu</w:t>
      </w:r>
      <w:r w:rsidR="0079097C" w:rsidRPr="0034351E">
        <w:rPr>
          <w:rFonts w:eastAsia="Calibri"/>
          <w:iCs/>
          <w:sz w:val="24"/>
          <w:szCs w:val="24"/>
        </w:rPr>
        <w:t xml:space="preserve">, przeznaczonych na jego funkcjonowanie, w tym w zakresie: środków finansowych z budżetu wojewody, a także </w:t>
      </w:r>
      <w:r w:rsidR="00D6559D">
        <w:rPr>
          <w:rFonts w:eastAsia="Calibri"/>
          <w:iCs/>
          <w:sz w:val="24"/>
          <w:szCs w:val="24"/>
        </w:rPr>
        <w:t>innych  pozyskanych na działalność</w:t>
      </w:r>
      <w:r w:rsidR="0079097C" w:rsidRPr="0034351E">
        <w:rPr>
          <w:rFonts w:eastAsia="Calibri"/>
          <w:iCs/>
          <w:sz w:val="24"/>
          <w:szCs w:val="24"/>
        </w:rPr>
        <w:t xml:space="preserve"> bieżącą lub wydatki inwestycyjne, liczby pracowników zatrudnionych na czas nieokreślony </w:t>
      </w:r>
      <w:r w:rsidR="00FB2280" w:rsidRPr="0034351E">
        <w:rPr>
          <w:rFonts w:eastAsia="Calibri"/>
          <w:iCs/>
          <w:sz w:val="24"/>
          <w:szCs w:val="24"/>
        </w:rPr>
        <w:t xml:space="preserve"> </w:t>
      </w:r>
      <w:r w:rsidR="0079097C" w:rsidRPr="0034351E">
        <w:rPr>
          <w:rFonts w:eastAsia="Calibri"/>
          <w:iCs/>
          <w:sz w:val="24"/>
          <w:szCs w:val="24"/>
        </w:rPr>
        <w:t>i na czas określony w podziale na stanowiska pracy,</w:t>
      </w:r>
    </w:p>
    <w:p w14:paraId="7339EC89" w14:textId="7309C670" w:rsidR="00CB1A72" w:rsidRPr="0034351E" w:rsidRDefault="0079097C" w:rsidP="0034351E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Calibri"/>
          <w:iCs/>
          <w:sz w:val="24"/>
          <w:szCs w:val="24"/>
        </w:rPr>
      </w:pPr>
      <w:r w:rsidRPr="0034351E">
        <w:rPr>
          <w:rFonts w:eastAsia="Calibri"/>
          <w:iCs/>
          <w:sz w:val="24"/>
          <w:szCs w:val="24"/>
        </w:rPr>
        <w:t>ogólnej liczby ucze</w:t>
      </w:r>
      <w:r w:rsidR="00D6559D">
        <w:rPr>
          <w:rFonts w:eastAsia="Calibri"/>
          <w:iCs/>
          <w:sz w:val="24"/>
          <w:szCs w:val="24"/>
        </w:rPr>
        <w:t xml:space="preserve">stników, którzy opuścili dom, </w:t>
      </w:r>
      <w:r w:rsidRPr="0034351E">
        <w:rPr>
          <w:rFonts w:eastAsia="Calibri"/>
          <w:iCs/>
          <w:sz w:val="24"/>
          <w:szCs w:val="24"/>
        </w:rPr>
        <w:t xml:space="preserve"> wraz z przyczyn</w:t>
      </w:r>
      <w:r w:rsidR="00B72252" w:rsidRPr="0034351E">
        <w:rPr>
          <w:rFonts w:eastAsia="Calibri"/>
          <w:iCs/>
          <w:sz w:val="24"/>
          <w:szCs w:val="24"/>
        </w:rPr>
        <w:t>ą</w:t>
      </w:r>
      <w:r w:rsidRPr="0034351E">
        <w:rPr>
          <w:rFonts w:eastAsia="Calibri"/>
          <w:iCs/>
          <w:sz w:val="24"/>
          <w:szCs w:val="24"/>
        </w:rPr>
        <w:t xml:space="preserve"> odejścia,</w:t>
      </w:r>
    </w:p>
    <w:p w14:paraId="70C77B92" w14:textId="5937EC15" w:rsidR="0079097C" w:rsidRPr="0034351E" w:rsidRDefault="007E69E0" w:rsidP="0034351E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Calibri"/>
          <w:iCs/>
          <w:sz w:val="24"/>
          <w:szCs w:val="24"/>
        </w:rPr>
      </w:pPr>
      <w:r w:rsidRPr="0034351E">
        <w:rPr>
          <w:rFonts w:eastAsia="Calibri"/>
          <w:iCs/>
          <w:sz w:val="24"/>
          <w:szCs w:val="24"/>
        </w:rPr>
        <w:t>ś</w:t>
      </w:r>
      <w:r w:rsidR="0079097C" w:rsidRPr="0034351E">
        <w:rPr>
          <w:rFonts w:eastAsia="Calibri"/>
          <w:iCs/>
          <w:sz w:val="24"/>
          <w:szCs w:val="24"/>
        </w:rPr>
        <w:t>redniej liczby uczestników poszczególnych zajęć w ciągu roku,</w:t>
      </w:r>
    </w:p>
    <w:p w14:paraId="15530A7B" w14:textId="3B626B74" w:rsidR="0079097C" w:rsidRPr="0034351E" w:rsidRDefault="007E69E0" w:rsidP="0034351E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Calibri"/>
          <w:iCs/>
          <w:sz w:val="24"/>
          <w:szCs w:val="24"/>
        </w:rPr>
      </w:pPr>
      <w:r w:rsidRPr="0034351E">
        <w:rPr>
          <w:rFonts w:eastAsia="Calibri"/>
          <w:iCs/>
          <w:sz w:val="24"/>
          <w:szCs w:val="24"/>
        </w:rPr>
        <w:t>w</w:t>
      </w:r>
      <w:r w:rsidR="0079097C" w:rsidRPr="0034351E">
        <w:rPr>
          <w:rFonts w:eastAsia="Calibri"/>
          <w:iCs/>
          <w:sz w:val="24"/>
          <w:szCs w:val="24"/>
        </w:rPr>
        <w:t>spółpracy z innymi osobami lub podmiotami działającymi na rzecz integracji społecznej uczestników  i jej efektów,</w:t>
      </w:r>
    </w:p>
    <w:p w14:paraId="5FFF9DA8" w14:textId="10575F4F" w:rsidR="0079097C" w:rsidRPr="0034351E" w:rsidRDefault="007E69E0" w:rsidP="0034351E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Calibri"/>
          <w:iCs/>
          <w:sz w:val="24"/>
          <w:szCs w:val="24"/>
        </w:rPr>
      </w:pPr>
      <w:r w:rsidRPr="0034351E">
        <w:rPr>
          <w:rFonts w:eastAsia="Calibri"/>
          <w:iCs/>
          <w:sz w:val="24"/>
          <w:szCs w:val="24"/>
        </w:rPr>
        <w:t>o</w:t>
      </w:r>
      <w:r w:rsidR="0079097C" w:rsidRPr="0034351E">
        <w:rPr>
          <w:rFonts w:eastAsia="Calibri"/>
          <w:iCs/>
          <w:sz w:val="24"/>
          <w:szCs w:val="24"/>
        </w:rPr>
        <w:t>ceny realizacji zadań i ewentualnych wniosków,  w tym informacje o planowanych zmianach w zakresie funkcjonowania domu.</w:t>
      </w:r>
    </w:p>
    <w:p w14:paraId="4559232E" w14:textId="47FF9ACB" w:rsidR="00FB2280" w:rsidRPr="0034351E" w:rsidRDefault="0079097C" w:rsidP="003435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351E">
        <w:rPr>
          <w:rFonts w:ascii="Times New Roman" w:eastAsia="Calibri" w:hAnsi="Times New Roman" w:cs="Times New Roman"/>
          <w:iCs/>
          <w:sz w:val="24"/>
          <w:szCs w:val="24"/>
        </w:rPr>
        <w:t>Jednostka prowadząca, a także Wydział Polityki Społecznej nie kierowały wniosków oraz ewentualnych uwag wynikających ze sprawozdania w celu usprawnienia organizacji</w:t>
      </w:r>
      <w:r w:rsidR="002C0F8E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i funkcjonowania Domu. </w:t>
      </w:r>
    </w:p>
    <w:p w14:paraId="71F90AC1" w14:textId="77777777" w:rsidR="007E69E0" w:rsidRPr="0034351E" w:rsidRDefault="007E69E0" w:rsidP="003435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492A65B" w14:textId="5DEE4F9F" w:rsidR="00C65B56" w:rsidRPr="0034351E" w:rsidRDefault="00C65B56" w:rsidP="0034351E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34351E">
        <w:rPr>
          <w:b/>
          <w:sz w:val="24"/>
          <w:szCs w:val="24"/>
        </w:rPr>
        <w:t>V. Ocena kwalifikacji zatrudnionej kadry, szkolenia kadry, wskaźnik zespoł</w:t>
      </w:r>
      <w:r w:rsidR="004C113C" w:rsidRPr="0034351E">
        <w:rPr>
          <w:b/>
          <w:sz w:val="24"/>
          <w:szCs w:val="24"/>
        </w:rPr>
        <w:t>u</w:t>
      </w:r>
      <w:r w:rsidRPr="0034351E">
        <w:rPr>
          <w:b/>
          <w:sz w:val="24"/>
          <w:szCs w:val="24"/>
        </w:rPr>
        <w:t xml:space="preserve"> wspierająco – aktywizując</w:t>
      </w:r>
      <w:r w:rsidR="004C113C" w:rsidRPr="0034351E">
        <w:rPr>
          <w:b/>
          <w:sz w:val="24"/>
          <w:szCs w:val="24"/>
        </w:rPr>
        <w:t>ego</w:t>
      </w:r>
      <w:r w:rsidRPr="0034351E">
        <w:rPr>
          <w:b/>
          <w:sz w:val="24"/>
          <w:szCs w:val="24"/>
        </w:rPr>
        <w:t>.</w:t>
      </w:r>
    </w:p>
    <w:p w14:paraId="406D459B" w14:textId="77777777" w:rsidR="00DE5336" w:rsidRPr="0034351E" w:rsidRDefault="00DE5336" w:rsidP="0034351E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1411F7" w14:textId="7750C52E" w:rsidR="00DE5336" w:rsidRPr="0034351E" w:rsidRDefault="00ED4C0B" w:rsidP="0034351E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ab/>
      </w:r>
      <w:r w:rsidRPr="0034351E">
        <w:rPr>
          <w:rFonts w:ascii="Times New Roman" w:hAnsi="Times New Roman" w:cs="Times New Roman"/>
          <w:sz w:val="24"/>
          <w:szCs w:val="24"/>
        </w:rPr>
        <w:tab/>
        <w:t xml:space="preserve">Zgodnie z art.122 ust.1 ustawy o pomocy społecznej osoby kierujące jednostkami pomocy społecznej powinny posiadać wykształcenie wyższe, specjalizację z zakresu organizacji pomocy społecznej oraz co najmniej 3 letni staż pracy w pomocy społecznej. Szczegółowe wymogi kwalifikacyjne wynikają z </w:t>
      </w:r>
      <w:r w:rsidR="00203023" w:rsidRPr="0034351E">
        <w:rPr>
          <w:rFonts w:ascii="Times New Roman" w:hAnsi="Times New Roman" w:cs="Times New Roman"/>
          <w:sz w:val="24"/>
          <w:szCs w:val="24"/>
        </w:rPr>
        <w:t>§ 9 ust. 1 rozporządzenia w sprawie środowiskowych domów samopomocy, w myśl którego „</w:t>
      </w:r>
      <w:r w:rsidR="002607B5" w:rsidRPr="0034351E">
        <w:rPr>
          <w:rFonts w:ascii="Times New Roman" w:hAnsi="Times New Roman" w:cs="Times New Roman"/>
          <w:sz w:val="24"/>
          <w:szCs w:val="24"/>
        </w:rPr>
        <w:t xml:space="preserve">kierownik domu jest obowiązany posiadać wykształcenie wyższe na kierunku mającym zastosowanie przy świadczeniu usług  </w:t>
      </w:r>
      <w:r w:rsidR="005D7269" w:rsidRPr="003435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07B5" w:rsidRPr="0034351E">
        <w:rPr>
          <w:rFonts w:ascii="Times New Roman" w:hAnsi="Times New Roman" w:cs="Times New Roman"/>
          <w:sz w:val="24"/>
          <w:szCs w:val="24"/>
        </w:rPr>
        <w:lastRenderedPageBreak/>
        <w:t xml:space="preserve">w domu oraz co najmniej półroczne doświadczenie zawodowe polegające na realizacji usług </w:t>
      </w:r>
      <w:r w:rsidR="002607B5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osób  z zaburzeniami psychicznymi”. </w:t>
      </w:r>
    </w:p>
    <w:p w14:paraId="70334678" w14:textId="4DBAE029" w:rsidR="00737FF2" w:rsidRPr="0034351E" w:rsidRDefault="00203023" w:rsidP="0034351E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65BB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 </w:t>
      </w:r>
      <w:r w:rsidR="00DE5336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kontrolowanego Domu posiada</w:t>
      </w:r>
      <w:r w:rsidR="007E69E0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wykształcenie wyższe zdobyte w</w:t>
      </w:r>
      <w:r w:rsidR="00737FF2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Wyższej Szkole Edukacji Zdrowotnej i Na</w:t>
      </w:r>
      <w:r w:rsidR="007E69E0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>uk S</w:t>
      </w:r>
      <w:r w:rsidR="00737FF2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>połecznych w Łodzi na kierunku: pedagogika opiekuńczo-wychowawcza z elementami pracy socjalnej</w:t>
      </w:r>
      <w:r w:rsidR="00DE5336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>. Osoba kierująca placówką posiada także specjalizację w zakresie organizacji pomocy społecznej oraz wymagany staż</w:t>
      </w:r>
      <w:r w:rsidR="00665465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 </w:t>
      </w:r>
      <w:r w:rsidR="00737FF2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665465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>w pomocy społecznej</w:t>
      </w:r>
      <w:r w:rsidR="00737FF2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5465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FF2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>Kierownik został przeszkolony w zakresie: prowadzenia treningów umiejętności społecznych w zakresie specjalistycznych usług opiekuńczych.</w:t>
      </w:r>
    </w:p>
    <w:p w14:paraId="4612D274" w14:textId="4A1781A5" w:rsidR="00183A71" w:rsidRPr="0034351E" w:rsidRDefault="002607B5" w:rsidP="0034351E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Spełnia zatem wymogi, określone </w:t>
      </w:r>
      <w:r w:rsidR="005B1FD5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wymienionych wyżej przepisach. </w:t>
      </w:r>
      <w:r w:rsidR="00DE5336"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E16AA4" w14:textId="6D71CA12" w:rsidR="002C0F8E" w:rsidRPr="0034351E" w:rsidRDefault="002C0F8E" w:rsidP="0034351E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35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Jak wynika z analizy dokumentacji, osoby zatrudnione w kontrolowanym ŚDS spełniają wymagania kwalifikacyjne określone przez rozporządzenie Rady Ministrów  </w:t>
      </w:r>
      <w:r w:rsidRPr="0034351E">
        <w:rPr>
          <w:rFonts w:ascii="Times New Roman" w:eastAsia="Calibri" w:hAnsi="Times New Roman" w:cs="Times New Roman"/>
          <w:sz w:val="24"/>
          <w:szCs w:val="24"/>
        </w:rPr>
        <w:t>z dnia 25 października 2021 r. w sprawie wynagradzania pracowników samorządowych oraz wymaga</w:t>
      </w:r>
      <w:r w:rsidR="00D6559D">
        <w:rPr>
          <w:rFonts w:ascii="Times New Roman" w:eastAsia="Calibri" w:hAnsi="Times New Roman" w:cs="Times New Roman"/>
          <w:sz w:val="24"/>
          <w:szCs w:val="24"/>
        </w:rPr>
        <w:t>nia w zakresie co najmniej trzy</w:t>
      </w:r>
      <w:r w:rsidRPr="0034351E">
        <w:rPr>
          <w:rFonts w:ascii="Times New Roman" w:eastAsia="Calibri" w:hAnsi="Times New Roman" w:cs="Times New Roman"/>
          <w:sz w:val="24"/>
          <w:szCs w:val="24"/>
        </w:rPr>
        <w:t xml:space="preserve">miesięcznego doświadczenia zawodowego polegającego na realizacji usług dla osób z zaburzeniami psychicznymi, </w:t>
      </w:r>
      <w:r w:rsidR="00D46986" w:rsidRPr="0034351E">
        <w:rPr>
          <w:rFonts w:ascii="Times New Roman" w:eastAsia="Calibri" w:hAnsi="Times New Roman" w:cs="Times New Roman"/>
          <w:sz w:val="24"/>
          <w:szCs w:val="24"/>
        </w:rPr>
        <w:t xml:space="preserve">co jest zgodne </w:t>
      </w:r>
      <w:r w:rsidR="00FF7C0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D46986" w:rsidRPr="0034351E">
        <w:rPr>
          <w:rFonts w:ascii="Times New Roman" w:hAnsi="Times New Roman" w:cs="Times New Roman"/>
          <w:sz w:val="24"/>
          <w:szCs w:val="24"/>
        </w:rPr>
        <w:t>z</w:t>
      </w:r>
      <w:r w:rsidR="00383E07" w:rsidRPr="0034351E">
        <w:rPr>
          <w:rFonts w:ascii="Times New Roman" w:hAnsi="Times New Roman" w:cs="Times New Roman"/>
          <w:sz w:val="24"/>
          <w:szCs w:val="24"/>
        </w:rPr>
        <w:t xml:space="preserve"> </w:t>
      </w:r>
      <w:r w:rsidR="00FF7C06">
        <w:rPr>
          <w:rFonts w:ascii="Times New Roman" w:hAnsi="Times New Roman" w:cs="Times New Roman"/>
          <w:sz w:val="24"/>
          <w:szCs w:val="24"/>
        </w:rPr>
        <w:t xml:space="preserve"> </w:t>
      </w:r>
      <w:r w:rsidR="00383E07" w:rsidRPr="0034351E">
        <w:rPr>
          <w:rFonts w:ascii="Times New Roman" w:hAnsi="Times New Roman" w:cs="Times New Roman"/>
          <w:sz w:val="24"/>
          <w:szCs w:val="24"/>
        </w:rPr>
        <w:t>§ 11 ust. 1 rozporządzenia w sprawie środowiskowych domów samopomocy</w:t>
      </w:r>
      <w:r w:rsidRPr="0034351E">
        <w:rPr>
          <w:rFonts w:ascii="Times New Roman" w:hAnsi="Times New Roman" w:cs="Times New Roman"/>
          <w:sz w:val="24"/>
          <w:szCs w:val="24"/>
        </w:rPr>
        <w:t>.</w:t>
      </w:r>
    </w:p>
    <w:p w14:paraId="28B49025" w14:textId="7065C8FE" w:rsidR="006F3651" w:rsidRPr="0034351E" w:rsidRDefault="00383E07" w:rsidP="0034351E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ab/>
      </w:r>
      <w:r w:rsidRPr="0034351E">
        <w:rPr>
          <w:rFonts w:ascii="Times New Roman" w:hAnsi="Times New Roman" w:cs="Times New Roman"/>
          <w:sz w:val="24"/>
          <w:szCs w:val="24"/>
        </w:rPr>
        <w:tab/>
        <w:t>Nie wniesiono uwag do przygot</w:t>
      </w:r>
      <w:r w:rsidR="00B72252" w:rsidRPr="0034351E">
        <w:rPr>
          <w:rFonts w:ascii="Times New Roman" w:hAnsi="Times New Roman" w:cs="Times New Roman"/>
          <w:sz w:val="24"/>
          <w:szCs w:val="24"/>
        </w:rPr>
        <w:t>owania zawodowego oraz kwalifikacji pracowników Domu</w:t>
      </w:r>
      <w:r w:rsidRPr="003435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58681" w14:textId="440056B6" w:rsidR="007E6B29" w:rsidRDefault="00590890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ab/>
      </w:r>
      <w:r w:rsidRPr="0034351E">
        <w:rPr>
          <w:rFonts w:ascii="Times New Roman" w:hAnsi="Times New Roman" w:cs="Times New Roman"/>
          <w:sz w:val="24"/>
          <w:szCs w:val="24"/>
        </w:rPr>
        <w:tab/>
      </w:r>
      <w:r w:rsidR="005B1FD5" w:rsidRPr="0034351E">
        <w:rPr>
          <w:rFonts w:ascii="Times New Roman" w:eastAsia="Times New Roman" w:hAnsi="Times New Roman" w:cs="Times New Roman"/>
          <w:i/>
          <w:sz w:val="24"/>
          <w:szCs w:val="24"/>
        </w:rPr>
        <w:t>(D</w:t>
      </w:r>
      <w:r w:rsidR="002C0F8E" w:rsidRPr="0034351E">
        <w:rPr>
          <w:rFonts w:ascii="Times New Roman" w:eastAsia="Times New Roman" w:hAnsi="Times New Roman" w:cs="Times New Roman"/>
          <w:i/>
          <w:sz w:val="24"/>
          <w:szCs w:val="24"/>
        </w:rPr>
        <w:t>owód: akta kontroli, str.</w:t>
      </w:r>
      <w:r w:rsidR="007E6B29" w:rsidRPr="0034351E">
        <w:rPr>
          <w:rFonts w:ascii="Times New Roman" w:eastAsia="Times New Roman" w:hAnsi="Times New Roman" w:cs="Times New Roman"/>
          <w:i/>
          <w:sz w:val="24"/>
          <w:szCs w:val="24"/>
        </w:rPr>
        <w:t>216-220</w:t>
      </w:r>
      <w:r w:rsidR="005D7269" w:rsidRPr="0034351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BF3DB0D" w14:textId="77777777" w:rsidR="0034351E" w:rsidRPr="0034351E" w:rsidRDefault="0034351E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505D626" w14:textId="4731BE25" w:rsidR="006F3651" w:rsidRPr="0034351E" w:rsidRDefault="006F3651" w:rsidP="0034351E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ab/>
      </w:r>
      <w:r w:rsidRPr="0034351E">
        <w:rPr>
          <w:rFonts w:ascii="Times New Roman" w:hAnsi="Times New Roman" w:cs="Times New Roman"/>
          <w:sz w:val="24"/>
          <w:szCs w:val="24"/>
        </w:rPr>
        <w:tab/>
      </w:r>
      <w:r w:rsidR="00D6559D">
        <w:rPr>
          <w:rFonts w:ascii="Times New Roman" w:hAnsi="Times New Roman" w:cs="Times New Roman"/>
          <w:sz w:val="24"/>
          <w:szCs w:val="24"/>
        </w:rPr>
        <w:t>Kontrola dokumentacji prowadzonej</w:t>
      </w:r>
      <w:r w:rsidR="00173790" w:rsidRPr="0034351E">
        <w:rPr>
          <w:rFonts w:ascii="Times New Roman" w:hAnsi="Times New Roman" w:cs="Times New Roman"/>
          <w:sz w:val="24"/>
          <w:szCs w:val="24"/>
        </w:rPr>
        <w:t xml:space="preserve"> w ŚDS wykazała,</w:t>
      </w:r>
      <w:r w:rsidR="00D6559D">
        <w:rPr>
          <w:rFonts w:ascii="Times New Roman" w:hAnsi="Times New Roman" w:cs="Times New Roman"/>
          <w:sz w:val="24"/>
          <w:szCs w:val="24"/>
        </w:rPr>
        <w:t xml:space="preserve"> iż w ośrodku w</w:t>
      </w:r>
      <w:r w:rsidR="00173790" w:rsidRPr="0034351E">
        <w:rPr>
          <w:rFonts w:ascii="Times New Roman" w:hAnsi="Times New Roman" w:cs="Times New Roman"/>
          <w:sz w:val="24"/>
          <w:szCs w:val="24"/>
        </w:rPr>
        <w:t xml:space="preserve">sparcia </w:t>
      </w:r>
      <w:r w:rsidR="00D655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3790" w:rsidRPr="0034351E">
        <w:rPr>
          <w:rFonts w:ascii="Times New Roman" w:hAnsi="Times New Roman" w:cs="Times New Roman"/>
          <w:sz w:val="24"/>
          <w:szCs w:val="24"/>
        </w:rPr>
        <w:t>w Birczy prowadzone są z uczestnikami treningi umiejętności społ</w:t>
      </w:r>
      <w:r w:rsidR="007067D4" w:rsidRPr="0034351E">
        <w:rPr>
          <w:rFonts w:ascii="Times New Roman" w:hAnsi="Times New Roman" w:cs="Times New Roman"/>
          <w:sz w:val="24"/>
          <w:szCs w:val="24"/>
        </w:rPr>
        <w:t xml:space="preserve">ecznych. </w:t>
      </w:r>
      <w:r w:rsidR="00173790" w:rsidRPr="0034351E">
        <w:rPr>
          <w:rFonts w:ascii="Times New Roman" w:hAnsi="Times New Roman" w:cs="Times New Roman"/>
          <w:sz w:val="24"/>
          <w:szCs w:val="24"/>
        </w:rPr>
        <w:t xml:space="preserve">Prowadzi je psycholog oraz starszy terapeuta. </w:t>
      </w:r>
      <w:r w:rsidR="007067D4" w:rsidRPr="0034351E">
        <w:rPr>
          <w:rFonts w:ascii="Times New Roman" w:hAnsi="Times New Roman" w:cs="Times New Roman"/>
          <w:sz w:val="24"/>
          <w:szCs w:val="24"/>
        </w:rPr>
        <w:t>Pracownicy, posiadają</w:t>
      </w:r>
      <w:r w:rsidRPr="0034351E">
        <w:rPr>
          <w:rFonts w:ascii="Times New Roman" w:hAnsi="Times New Roman" w:cs="Times New Roman"/>
          <w:sz w:val="24"/>
          <w:szCs w:val="24"/>
        </w:rPr>
        <w:t xml:space="preserve"> konieczne przeszkolenie z zakresu umiejętności kształtowania motywacji do akceptowanych przez społeczeństwo </w:t>
      </w:r>
      <w:proofErr w:type="spellStart"/>
      <w:r w:rsidRPr="0034351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4351E">
        <w:rPr>
          <w:rFonts w:ascii="Times New Roman" w:hAnsi="Times New Roman" w:cs="Times New Roman"/>
          <w:sz w:val="24"/>
          <w:szCs w:val="24"/>
        </w:rPr>
        <w:t xml:space="preserve">, kształtowania nawyków celowej aktywności oraz treningów </w:t>
      </w:r>
      <w:proofErr w:type="spellStart"/>
      <w:r w:rsidRPr="0034351E">
        <w:rPr>
          <w:rFonts w:ascii="Times New Roman" w:hAnsi="Times New Roman" w:cs="Times New Roman"/>
          <w:sz w:val="24"/>
          <w:szCs w:val="24"/>
        </w:rPr>
        <w:t>zachow</w:t>
      </w:r>
      <w:r w:rsidR="00D6559D">
        <w:rPr>
          <w:rFonts w:ascii="Times New Roman" w:hAnsi="Times New Roman" w:cs="Times New Roman"/>
          <w:sz w:val="24"/>
          <w:szCs w:val="24"/>
        </w:rPr>
        <w:t>a</w:t>
      </w:r>
      <w:r w:rsidRPr="0034351E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Pr="0034351E">
        <w:rPr>
          <w:rFonts w:ascii="Times New Roman" w:hAnsi="Times New Roman" w:cs="Times New Roman"/>
          <w:sz w:val="24"/>
          <w:szCs w:val="24"/>
        </w:rPr>
        <w:t xml:space="preserve"> społecznych. Jest </w:t>
      </w:r>
      <w:r w:rsidR="00D655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351E">
        <w:rPr>
          <w:rFonts w:ascii="Times New Roman" w:hAnsi="Times New Roman" w:cs="Times New Roman"/>
          <w:sz w:val="24"/>
          <w:szCs w:val="24"/>
        </w:rPr>
        <w:t xml:space="preserve">to zgodne </w:t>
      </w:r>
      <w:r w:rsidR="00D6559D">
        <w:rPr>
          <w:rFonts w:ascii="Times New Roman" w:hAnsi="Times New Roman" w:cs="Times New Roman"/>
          <w:sz w:val="24"/>
          <w:szCs w:val="24"/>
        </w:rPr>
        <w:t xml:space="preserve"> </w:t>
      </w:r>
      <w:r w:rsidRPr="0034351E">
        <w:rPr>
          <w:rFonts w:ascii="Times New Roman" w:hAnsi="Times New Roman" w:cs="Times New Roman"/>
          <w:sz w:val="24"/>
          <w:szCs w:val="24"/>
        </w:rPr>
        <w:t xml:space="preserve">w </w:t>
      </w:r>
      <w:r w:rsidR="00FF7C06">
        <w:rPr>
          <w:rFonts w:ascii="Times New Roman" w:hAnsi="Times New Roman" w:cs="Times New Roman"/>
          <w:sz w:val="24"/>
          <w:szCs w:val="24"/>
        </w:rPr>
        <w:t xml:space="preserve"> </w:t>
      </w:r>
      <w:r w:rsidRPr="0034351E">
        <w:rPr>
          <w:rFonts w:ascii="Times New Roman" w:hAnsi="Times New Roman" w:cs="Times New Roman"/>
          <w:sz w:val="24"/>
          <w:szCs w:val="24"/>
        </w:rPr>
        <w:t>§ 11 ust. 2 rozporządzenia w sprawie środowiskowych domów samopomocy</w:t>
      </w:r>
      <w:r w:rsidR="00023F57" w:rsidRPr="0034351E">
        <w:rPr>
          <w:rFonts w:ascii="Times New Roman" w:hAnsi="Times New Roman" w:cs="Times New Roman"/>
          <w:sz w:val="24"/>
          <w:szCs w:val="24"/>
        </w:rPr>
        <w:t>.</w:t>
      </w:r>
    </w:p>
    <w:p w14:paraId="730AE9C0" w14:textId="77777777" w:rsidR="007E6B29" w:rsidRPr="0034351E" w:rsidRDefault="007E6B29" w:rsidP="0034351E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7A41D3" w14:textId="3085CA32" w:rsidR="00F0558F" w:rsidRPr="0034351E" w:rsidRDefault="007E69E0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7E6B29" w:rsidRPr="0034351E">
        <w:rPr>
          <w:rFonts w:ascii="Times New Roman" w:eastAsia="Times New Roman" w:hAnsi="Times New Roman" w:cs="Times New Roman"/>
          <w:i/>
          <w:sz w:val="24"/>
          <w:szCs w:val="24"/>
        </w:rPr>
        <w:t>221-224</w:t>
      </w:r>
      <w:r w:rsidR="006F3651" w:rsidRPr="0034351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4B66FAD" w14:textId="77777777" w:rsidR="007E6B29" w:rsidRPr="0034351E" w:rsidRDefault="007E6B29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F68533" w14:textId="54DF137B" w:rsidR="007067D4" w:rsidRPr="0034351E" w:rsidRDefault="007067D4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Co najmniej raz na 6 miesięcy Kierownik Domu lub upoważniony przez niego pracownik organizuje zajęcia i szkolenia dla pracowników ŚDS, w zakresie tematycznym wynikającym ze zgłaszanych przez nich potrzeb, związanych z funkcjonowaniem Domu. </w:t>
      </w:r>
    </w:p>
    <w:p w14:paraId="06B78850" w14:textId="071B9F32" w:rsidR="007067D4" w:rsidRPr="0034351E" w:rsidRDefault="007067D4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Pr="0034351E">
        <w:rPr>
          <w:rFonts w:ascii="Times New Roman" w:eastAsia="Times New Roman" w:hAnsi="Times New Roman" w:cs="Times New Roman"/>
          <w:sz w:val="24"/>
          <w:szCs w:val="24"/>
        </w:rPr>
        <w:tab/>
        <w:t>W okresie kontrolowanym pracownicy ŚDS w Birczy  uczestniczyli                                             w następujących szkoleniach:</w:t>
      </w:r>
    </w:p>
    <w:p w14:paraId="61E5C843" w14:textId="60F37FB1" w:rsidR="007067D4" w:rsidRPr="0034351E" w:rsidRDefault="007067D4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„Wewnętrzna komunikacja wśród pracowników ŚDS”,</w:t>
      </w:r>
    </w:p>
    <w:p w14:paraId="01E59E38" w14:textId="5CE46392" w:rsidR="007067D4" w:rsidRPr="0034351E" w:rsidRDefault="007067D4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„Rozumienie 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 xml:space="preserve">specyfiki zaburzeń </w:t>
      </w:r>
      <w:proofErr w:type="spellStart"/>
      <w:r w:rsidR="00D6559D">
        <w:rPr>
          <w:rFonts w:ascii="Times New Roman" w:eastAsia="Times New Roman" w:hAnsi="Times New Roman" w:cs="Times New Roman"/>
          <w:sz w:val="24"/>
          <w:szCs w:val="24"/>
        </w:rPr>
        <w:t>psychicznych-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zaburzenia</w:t>
      </w:r>
      <w:proofErr w:type="spellEnd"/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351E">
        <w:rPr>
          <w:rFonts w:ascii="Times New Roman" w:eastAsia="Times New Roman" w:hAnsi="Times New Roman" w:cs="Times New Roman"/>
          <w:sz w:val="24"/>
          <w:szCs w:val="24"/>
        </w:rPr>
        <w:t>neurorozojowe</w:t>
      </w:r>
      <w:proofErr w:type="spellEnd"/>
      <w:r w:rsidRPr="0034351E">
        <w:rPr>
          <w:rFonts w:ascii="Times New Roman" w:eastAsia="Times New Roman" w:hAnsi="Times New Roman" w:cs="Times New Roman"/>
          <w:sz w:val="24"/>
          <w:szCs w:val="24"/>
        </w:rPr>
        <w:t>”,</w:t>
      </w:r>
    </w:p>
    <w:p w14:paraId="73CDCACE" w14:textId="393680DE" w:rsidR="005602BB" w:rsidRPr="0034351E" w:rsidRDefault="005602BB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„Pro</w:t>
      </w:r>
      <w:r w:rsidR="00B72252" w:rsidRPr="0034351E">
        <w:rPr>
          <w:rFonts w:ascii="Times New Roman" w:eastAsia="Times New Roman" w:hAnsi="Times New Roman" w:cs="Times New Roman"/>
          <w:sz w:val="24"/>
          <w:szCs w:val="24"/>
        </w:rPr>
        <w:t>filaktyka w chorobach kobiecych”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3B82AE" w14:textId="0BB369AB" w:rsidR="005602BB" w:rsidRPr="0034351E" w:rsidRDefault="005602BB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„Rozumienie s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 xml:space="preserve">pecyfiki zaburzeń </w:t>
      </w:r>
      <w:proofErr w:type="spellStart"/>
      <w:r w:rsidR="00D6559D">
        <w:rPr>
          <w:rFonts w:ascii="Times New Roman" w:eastAsia="Times New Roman" w:hAnsi="Times New Roman" w:cs="Times New Roman"/>
          <w:sz w:val="24"/>
          <w:szCs w:val="24"/>
        </w:rPr>
        <w:t>psychicznych-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zaburzenia</w:t>
      </w:r>
      <w:proofErr w:type="spellEnd"/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nastroju”,</w:t>
      </w:r>
    </w:p>
    <w:p w14:paraId="5DA9454E" w14:textId="75E5BFB6" w:rsidR="005602BB" w:rsidRPr="0034351E" w:rsidRDefault="005602BB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„Chor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 xml:space="preserve">oby społeczne i </w:t>
      </w:r>
      <w:proofErr w:type="spellStart"/>
      <w:r w:rsidR="00D6559D">
        <w:rPr>
          <w:rFonts w:ascii="Times New Roman" w:eastAsia="Times New Roman" w:hAnsi="Times New Roman" w:cs="Times New Roman"/>
          <w:sz w:val="24"/>
          <w:szCs w:val="24"/>
        </w:rPr>
        <w:t>cywilizacyjne-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przyczyny</w:t>
      </w:r>
      <w:proofErr w:type="spellEnd"/>
      <w:r w:rsidRPr="0034351E">
        <w:rPr>
          <w:rFonts w:ascii="Times New Roman" w:eastAsia="Times New Roman" w:hAnsi="Times New Roman" w:cs="Times New Roman"/>
          <w:sz w:val="24"/>
          <w:szCs w:val="24"/>
        </w:rPr>
        <w:t>, rodzaje i leczenie”,</w:t>
      </w:r>
    </w:p>
    <w:p w14:paraId="15C551BA" w14:textId="08B50CA3" w:rsidR="005602BB" w:rsidRPr="0034351E" w:rsidRDefault="005602BB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„Rozumienie s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 xml:space="preserve">pecyfiki zaburzeń </w:t>
      </w:r>
      <w:proofErr w:type="spellStart"/>
      <w:r w:rsidR="00D6559D">
        <w:rPr>
          <w:rFonts w:ascii="Times New Roman" w:eastAsia="Times New Roman" w:hAnsi="Times New Roman" w:cs="Times New Roman"/>
          <w:sz w:val="24"/>
          <w:szCs w:val="24"/>
        </w:rPr>
        <w:t>psychicznych-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zaburzenia</w:t>
      </w:r>
      <w:proofErr w:type="spellEnd"/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osobowości”,</w:t>
      </w:r>
    </w:p>
    <w:p w14:paraId="366B54C5" w14:textId="734EDDB8" w:rsidR="005602BB" w:rsidRPr="0034351E" w:rsidRDefault="005602BB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„Trening Umiejętności Społecznych oraz Komunikacyjnych”,</w:t>
      </w:r>
    </w:p>
    <w:p w14:paraId="2F44B7CD" w14:textId="62D6F482" w:rsidR="007067D4" w:rsidRPr="0034351E" w:rsidRDefault="005602BB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>„Rozumienie s</w:t>
      </w:r>
      <w:r w:rsidR="00D6559D">
        <w:rPr>
          <w:rFonts w:ascii="Times New Roman" w:eastAsia="Times New Roman" w:hAnsi="Times New Roman" w:cs="Times New Roman"/>
          <w:sz w:val="24"/>
          <w:szCs w:val="24"/>
        </w:rPr>
        <w:t xml:space="preserve">pecyfiki zaburzeń </w:t>
      </w:r>
      <w:proofErr w:type="spellStart"/>
      <w:r w:rsidR="00D6559D">
        <w:rPr>
          <w:rFonts w:ascii="Times New Roman" w:eastAsia="Times New Roman" w:hAnsi="Times New Roman" w:cs="Times New Roman"/>
          <w:sz w:val="24"/>
          <w:szCs w:val="24"/>
        </w:rPr>
        <w:t>psychicznych-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>zaburzenia</w:t>
      </w:r>
      <w:proofErr w:type="spellEnd"/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psychotyczne”.</w:t>
      </w:r>
    </w:p>
    <w:p w14:paraId="3435899E" w14:textId="0FF17D6F" w:rsidR="007E6B29" w:rsidRPr="0034351E" w:rsidRDefault="007067D4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sz w:val="24"/>
          <w:szCs w:val="24"/>
        </w:rPr>
        <w:tab/>
      </w:r>
      <w:r w:rsidRPr="0034351E">
        <w:rPr>
          <w:rFonts w:ascii="Times New Roman" w:eastAsia="Times New Roman" w:hAnsi="Times New Roman" w:cs="Times New Roman"/>
          <w:sz w:val="24"/>
          <w:szCs w:val="24"/>
        </w:rPr>
        <w:tab/>
        <w:t>Jest to zgodne z treścią zapisów § 23 ust. 1  rozporządzenia w sprawie środowiskowych domów samopomocy</w:t>
      </w:r>
      <w:r w:rsidR="00C12DAD" w:rsidRPr="003435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60E638" w14:textId="65E6FC50" w:rsidR="007067D4" w:rsidRPr="0034351E" w:rsidRDefault="007067D4" w:rsidP="0034351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7E6B29"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225-227</w:t>
      </w:r>
      <w:r w:rsidRPr="003435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04ED4DE4" w14:textId="77777777" w:rsidR="007E6B29" w:rsidRPr="0034351E" w:rsidRDefault="007E6B29" w:rsidP="0034351E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89731C2" w14:textId="6BA27E70" w:rsidR="00EE41F0" w:rsidRPr="0034351E" w:rsidRDefault="00EE41F0" w:rsidP="0034351E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hAnsi="Times New Roman" w:cs="Times New Roman"/>
          <w:sz w:val="24"/>
          <w:szCs w:val="24"/>
        </w:rPr>
        <w:tab/>
      </w:r>
      <w:r w:rsidR="00C95CBB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obrębie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wskaźnika zatrudnienia pracowników stwierdzono, że w kontrolowanym ŚDS działa zespół wspierająco</w:t>
      </w:r>
      <w:r w:rsidRPr="00343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6559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aktywizujący</w:t>
      </w:r>
      <w:r w:rsidR="00F92A32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złożony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pracowników ośrodka wsparcia. </w:t>
      </w:r>
    </w:p>
    <w:p w14:paraId="0A7B1456" w14:textId="57D6C868" w:rsidR="005D7269" w:rsidRPr="0034351E" w:rsidRDefault="005D7269" w:rsidP="0034351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1E">
        <w:rPr>
          <w:rFonts w:ascii="Times New Roman" w:hAnsi="Times New Roman" w:cs="Times New Roman"/>
          <w:sz w:val="24"/>
          <w:szCs w:val="24"/>
        </w:rPr>
        <w:tab/>
      </w:r>
      <w:r w:rsidRPr="0034351E">
        <w:rPr>
          <w:rFonts w:ascii="Times New Roman" w:hAnsi="Times New Roman" w:cs="Times New Roman"/>
          <w:sz w:val="24"/>
          <w:szCs w:val="24"/>
        </w:rPr>
        <w:tab/>
      </w:r>
      <w:r w:rsidR="00DE5336" w:rsidRPr="0034351E">
        <w:rPr>
          <w:rFonts w:ascii="Times New Roman" w:hAnsi="Times New Roman" w:cs="Times New Roman"/>
          <w:sz w:val="24"/>
          <w:szCs w:val="24"/>
        </w:rPr>
        <w:t xml:space="preserve">Z analizy dokumentów wynika, iż </w:t>
      </w:r>
      <w:r w:rsidR="00383E07" w:rsidRPr="0034351E">
        <w:rPr>
          <w:rFonts w:ascii="Times New Roman" w:hAnsi="Times New Roman" w:cs="Times New Roman"/>
          <w:iCs/>
          <w:sz w:val="24"/>
          <w:szCs w:val="24"/>
        </w:rPr>
        <w:t>w</w:t>
      </w:r>
      <w:r w:rsidR="00315C28" w:rsidRPr="0034351E">
        <w:rPr>
          <w:rFonts w:ascii="Times New Roman" w:hAnsi="Times New Roman" w:cs="Times New Roman"/>
          <w:iCs/>
          <w:sz w:val="24"/>
          <w:szCs w:val="24"/>
        </w:rPr>
        <w:t xml:space="preserve"> skład zespołu wspierająco-aktywizującego  wchodzą </w:t>
      </w:r>
      <w:r w:rsidR="009754B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pracownicy ośrodka </w:t>
      </w:r>
      <w:r w:rsidR="00AD393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tj.</w:t>
      </w:r>
      <w:r w:rsidR="00D6559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754B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kierownik (1 etat), starszy </w:t>
      </w:r>
      <w:r w:rsidR="00315C28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terapeuta</w:t>
      </w:r>
      <w:r w:rsidR="002C1D5F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(2,5</w:t>
      </w:r>
      <w:r w:rsidR="00AD393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etat</w:t>
      </w:r>
      <w:r w:rsidR="00D6559D">
        <w:rPr>
          <w:rFonts w:ascii="Times New Roman" w:hAnsi="Times New Roman" w:cs="Times New Roman"/>
          <w:iCs/>
          <w:sz w:val="24"/>
          <w:szCs w:val="24"/>
          <w:lang w:eastAsia="pl-PL"/>
        </w:rPr>
        <w:t>u</w:t>
      </w:r>
      <w:r w:rsidR="00AD393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)</w:t>
      </w:r>
      <w:r w:rsidR="00315C28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,</w:t>
      </w:r>
      <w:r w:rsidR="002C1D5F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pracownik socjalny (0,5 etatu), </w:t>
      </w:r>
      <w:r w:rsidR="00315C28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terapeuta</w:t>
      </w:r>
      <w:r w:rsidR="00AD393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</w:t>
      </w:r>
      <w:r w:rsidR="002C1D5F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1 etat</w:t>
      </w:r>
      <w:r w:rsidR="00315C28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)</w:t>
      </w:r>
      <w:r w:rsidR="009754B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,  starszy opiekun (1 etat</w:t>
      </w:r>
      <w:r w:rsidR="00315C28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)</w:t>
      </w:r>
      <w:r w:rsidR="002C1D5F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, starszy asystent osoby niepełnosprawnej</w:t>
      </w:r>
      <w:r w:rsidR="009754B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</w:t>
      </w:r>
      <w:r w:rsidR="00B33E31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1 </w:t>
      </w:r>
      <w:r w:rsidR="002C1D5F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etat), starsza pielęgniarka (0,5</w:t>
      </w:r>
      <w:r w:rsidR="009754B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etat</w:t>
      </w:r>
      <w:r w:rsidR="00D6559D">
        <w:rPr>
          <w:rFonts w:ascii="Times New Roman" w:hAnsi="Times New Roman" w:cs="Times New Roman"/>
          <w:iCs/>
          <w:sz w:val="24"/>
          <w:szCs w:val="24"/>
          <w:lang w:eastAsia="pl-PL"/>
        </w:rPr>
        <w:t>u</w:t>
      </w:r>
      <w:r w:rsidR="009754B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),</w:t>
      </w:r>
      <w:r w:rsidR="002C1D5F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psycholog (0,15</w:t>
      </w:r>
      <w:r w:rsidR="009754B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etat</w:t>
      </w:r>
      <w:r w:rsidR="002C1D5F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>u), fizjoterapeuta (0,08 etatu</w:t>
      </w:r>
      <w:r w:rsidR="009754BD" w:rsidRPr="0034351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). </w:t>
      </w:r>
      <w:r w:rsidR="00CB334D" w:rsidRPr="0034351E">
        <w:rPr>
          <w:rFonts w:ascii="Times New Roman" w:eastAsia="Times New Roman" w:hAnsi="Times New Roman" w:cs="Times New Roman"/>
          <w:sz w:val="24"/>
          <w:szCs w:val="24"/>
        </w:rPr>
        <w:t xml:space="preserve"> Łącznie </w:t>
      </w:r>
      <w:r w:rsidR="002C1D5F" w:rsidRPr="0034351E">
        <w:rPr>
          <w:rFonts w:ascii="Times New Roman" w:eastAsia="Times New Roman" w:hAnsi="Times New Roman" w:cs="Times New Roman"/>
          <w:sz w:val="24"/>
          <w:szCs w:val="24"/>
        </w:rPr>
        <w:t>10 osób w wymiarze: 7,73 etatu</w:t>
      </w:r>
      <w:r w:rsidR="00B33E31" w:rsidRPr="003435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334D" w:rsidRPr="0034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935DF" w14:textId="716DB70D" w:rsidR="00315C28" w:rsidRPr="0034351E" w:rsidRDefault="00315C28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Stwierdzono, że </w:t>
      </w:r>
      <w:r w:rsidR="00F0558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dzień kontroli w</w:t>
      </w:r>
      <w:r w:rsidR="00F92A32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zajęciach w ŚDS uczestniczy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C1D5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</w:t>
      </w:r>
      <w:r w:rsidR="00F0558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przewlekle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psychicznie chorych (typ A), </w:t>
      </w:r>
      <w:r w:rsidR="002C1D5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13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</w:t>
      </w:r>
      <w:r w:rsidR="00B33E31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rawnoś</w:t>
      </w:r>
      <w:r w:rsidR="002C1D5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cią intelektualną (typ B) </w:t>
      </w:r>
      <w:r w:rsidR="00FF7C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</w:t>
      </w:r>
      <w:r w:rsidR="002C1D5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 12 osób</w:t>
      </w:r>
      <w:r w:rsidR="00D655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typie C dla osób wykazujących</w:t>
      </w:r>
      <w:r w:rsidR="00B33E31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inne przewlekłe zaburzenia czynności psychicznych</w:t>
      </w:r>
      <w:r w:rsidR="00D655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0558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655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tym </w:t>
      </w:r>
      <w:r w:rsidR="002C1D5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F0558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</w:t>
      </w:r>
      <w:r w:rsidR="002C1D5F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oby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niepełnosprawnościami sprzężonymi</w:t>
      </w:r>
      <w:r w:rsidR="00640BCE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444A3F9" w14:textId="6EC6098F" w:rsidR="00315C28" w:rsidRPr="0034351E" w:rsidRDefault="00315C28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tym, że wskaźniki zatrudnienia są liczone do regulaminowej liczby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miejsc (</w:t>
      </w:r>
      <w:r w:rsidR="00B33E31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38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),  relatywnie do liczby wydanych decyzji w określonych typach, sposób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wyliczenia poszczególnych wskaźników jest następujący:</w:t>
      </w:r>
    </w:p>
    <w:p w14:paraId="485359E1" w14:textId="4863A0C3" w:rsidR="00315C28" w:rsidRPr="0034351E" w:rsidRDefault="00BB6916" w:rsidP="003435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Dla </w:t>
      </w:r>
      <w:r w:rsidR="00B51742" w:rsidRPr="0034351E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315C28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, którzy </w:t>
      </w:r>
      <w:r w:rsidR="00315C28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posiada</w:t>
      </w:r>
      <w:r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ją decyzje kierujące do typu A: </w:t>
      </w:r>
      <w:r w:rsidR="00315C28" w:rsidRPr="0034351E">
        <w:rPr>
          <w:rFonts w:ascii="Times New Roman" w:eastAsia="Calibri" w:hAnsi="Times New Roman" w:cs="Times New Roman"/>
          <w:iCs/>
          <w:sz w:val="24"/>
          <w:szCs w:val="24"/>
        </w:rPr>
        <w:t>1: 7 = 0,14</w:t>
      </w:r>
      <w:r w:rsidR="00610FF5" w:rsidRPr="0034351E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315C28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x </w:t>
      </w:r>
      <w:r w:rsidR="00B51742" w:rsidRPr="0034351E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B33E31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15C28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= </w:t>
      </w:r>
      <w:r w:rsidR="00B51742" w:rsidRPr="0034351E">
        <w:rPr>
          <w:rFonts w:ascii="Times New Roman" w:eastAsia="Calibri" w:hAnsi="Times New Roman" w:cs="Times New Roman"/>
          <w:iCs/>
          <w:sz w:val="24"/>
          <w:szCs w:val="24"/>
        </w:rPr>
        <w:t>1,29</w:t>
      </w:r>
      <w:r w:rsidR="00FE4969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15C28" w:rsidRPr="0034351E">
        <w:rPr>
          <w:rFonts w:ascii="Times New Roman" w:eastAsia="Calibri" w:hAnsi="Times New Roman" w:cs="Times New Roman"/>
          <w:iCs/>
          <w:sz w:val="24"/>
          <w:szCs w:val="24"/>
        </w:rPr>
        <w:t xml:space="preserve">etatu. </w:t>
      </w:r>
    </w:p>
    <w:p w14:paraId="40ABDF16" w14:textId="1C799F84" w:rsidR="00315C28" w:rsidRPr="0034351E" w:rsidRDefault="00315C28" w:rsidP="00343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2" w:name="_Hlk119953247"/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Kolejno,  do  ww. ośrodka wsparcia  uczęszcza </w:t>
      </w:r>
      <w:r w:rsidR="00B51742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13 osób</w:t>
      </w:r>
      <w:r w:rsidR="00BB6916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decyzjami w typie </w:t>
      </w:r>
      <w:r w:rsidR="00FF7C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</w:t>
      </w:r>
      <w:r w:rsidR="00BB6916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B:</w:t>
      </w:r>
      <w:r w:rsidR="00FF7C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zatem 1: 5 = 0,20 x </w:t>
      </w:r>
      <w:r w:rsidR="00B51742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13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 </w:t>
      </w:r>
      <w:r w:rsidR="00B51742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2,6 etatu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76ABD062" w14:textId="2903F1DB" w:rsidR="00B33E31" w:rsidRPr="0034351E" w:rsidRDefault="00B51742" w:rsidP="00343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 12</w:t>
      </w:r>
      <w:r w:rsidR="00B33E31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uczestników, posiadających decyzję kie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rującą do typu C: 1:5 = 0,20 x 12 = 2,4 etatu</w:t>
      </w:r>
      <w:r w:rsidR="00B33E31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bookmarkEnd w:id="2"/>
    <w:p w14:paraId="5EF27E02" w14:textId="2880841D" w:rsidR="00315C28" w:rsidRPr="0034351E" w:rsidRDefault="00315C28" w:rsidP="003435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Dodatkowo,  do  ŚDS  uczęszcza </w:t>
      </w:r>
      <w:r w:rsidR="00B51742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 osoby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niepełnosprawnościami sprzężonymi, 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3 = 0,33 x </w:t>
      </w:r>
      <w:r w:rsidR="00B51742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B51742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1,33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70679256" w14:textId="3AD76DD5" w:rsidR="00BB6916" w:rsidRPr="0034351E" w:rsidRDefault="00BB6916" w:rsidP="003435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Podsumując</w:t>
      </w:r>
      <w:proofErr w:type="spellEnd"/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ww. wskaźniki zatrudnienia pracowników kontrolowanego Domu </w:t>
      </w:r>
      <w:r w:rsidR="00610FF5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</w:t>
      </w:r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poszczególnych typach liczone łącznie wynosiły </w:t>
      </w:r>
      <w:r w:rsidR="00B51742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7,6</w:t>
      </w:r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etatu, zaś zatrudnienie w tej jednostce wynosi </w:t>
      </w:r>
      <w:r w:rsidR="00B51742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7,73 etatu</w:t>
      </w:r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7D90838" w14:textId="17161F9B" w:rsidR="00315C28" w:rsidRPr="0034351E" w:rsidRDefault="00C349A6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Reasumując powyższe należy stwier</w:t>
      </w:r>
      <w:r w:rsidR="00B51742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dzić, że kontrolowana jednostka spełnia, wymagania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zakresie wska</w:t>
      </w:r>
      <w:r w:rsidR="00BB6916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źnika zatrudnienia pracowników  zespołu wspierająco-aktywizującego</w:t>
      </w:r>
      <w:r w:rsidR="0036054C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zawartych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treści zapisów ww. </w:t>
      </w:r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§ 12 ww. rozporządzenia </w:t>
      </w:r>
      <w:r w:rsidR="00BB6916"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</w:t>
      </w:r>
      <w:r w:rsidRPr="003435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 środowiskowych domach samopomocy. </w:t>
      </w:r>
    </w:p>
    <w:p w14:paraId="46C73FFF" w14:textId="3C5F6352" w:rsidR="00B51742" w:rsidRDefault="00C349A6" w:rsidP="0034351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</w:t>
      </w:r>
      <w:r w:rsidR="00CB334D"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</w:t>
      </w:r>
      <w:r w:rsidR="00D47FBE"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</w:t>
      </w:r>
      <w:r w:rsidR="00CB334D"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315C28"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315C28" w:rsidRPr="0034351E">
        <w:rPr>
          <w:rFonts w:ascii="Times New Roman" w:hAnsi="Times New Roman" w:cs="Times New Roman"/>
          <w:i/>
          <w:sz w:val="24"/>
          <w:szCs w:val="24"/>
        </w:rPr>
        <w:t>Dowód: akta kontroli, st</w:t>
      </w:r>
      <w:r w:rsidR="00CB334D" w:rsidRPr="0034351E">
        <w:rPr>
          <w:rFonts w:ascii="Times New Roman" w:hAnsi="Times New Roman" w:cs="Times New Roman"/>
          <w:i/>
          <w:sz w:val="24"/>
          <w:szCs w:val="24"/>
        </w:rPr>
        <w:t>r.</w:t>
      </w:r>
      <w:r w:rsidR="007E6B29" w:rsidRPr="0034351E">
        <w:rPr>
          <w:rFonts w:ascii="Times New Roman" w:hAnsi="Times New Roman" w:cs="Times New Roman"/>
          <w:i/>
          <w:sz w:val="24"/>
          <w:szCs w:val="24"/>
        </w:rPr>
        <w:t>228</w:t>
      </w:r>
      <w:r w:rsidR="00315C28" w:rsidRPr="0034351E">
        <w:rPr>
          <w:rFonts w:ascii="Times New Roman" w:hAnsi="Times New Roman" w:cs="Times New Roman"/>
          <w:i/>
          <w:sz w:val="24"/>
          <w:szCs w:val="24"/>
        </w:rPr>
        <w:t>)</w:t>
      </w:r>
    </w:p>
    <w:p w14:paraId="75274F6C" w14:textId="77777777" w:rsidR="0034351E" w:rsidRPr="0034351E" w:rsidRDefault="0034351E" w:rsidP="0034351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EEA197" w14:textId="3844B09A" w:rsidR="00CB1A72" w:rsidRPr="0034351E" w:rsidRDefault="00CB1A72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Kontrolującym przedstawiono dokumenty ze spotkań zespołu wspierająco-aktywizującego. Na tej podstawie ustalono, iż spotkania zespołu odbywają się w terminach zgodnych z </w:t>
      </w:r>
      <w:r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3435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 ust. 2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rozporządzenia, który stanowi, iż winno się to odbywać nie rzadziej niż raz na 6 mies</w:t>
      </w:r>
      <w:r w:rsidR="00D6559D">
        <w:rPr>
          <w:rFonts w:ascii="Times New Roman" w:eastAsia="Times New Roman" w:hAnsi="Times New Roman" w:cs="Times New Roman"/>
          <w:sz w:val="24"/>
          <w:szCs w:val="24"/>
          <w:lang w:eastAsia="pl-PL"/>
        </w:rPr>
        <w:t>ięcy. W kontrolowanym Domu na tę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okoliczność sporządzano protokoły ze spotkań</w:t>
      </w:r>
      <w:r w:rsidR="00D655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dokumentujące pracę zespołu w zakresie opracowyw</w:t>
      </w:r>
      <w:r w:rsidR="00D6559D">
        <w:rPr>
          <w:rFonts w:ascii="Times New Roman" w:eastAsia="Times New Roman" w:hAnsi="Times New Roman" w:cs="Times New Roman"/>
          <w:sz w:val="24"/>
          <w:szCs w:val="24"/>
          <w:lang w:eastAsia="pl-PL"/>
        </w:rPr>
        <w:t>ania indywidulanych planów postępowania wspierająco-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aktywizującego, dokonywania ocen poziomu funkcjonowania oraz realizacji planów, modyfikacji planów po analizie oceny. </w:t>
      </w:r>
    </w:p>
    <w:p w14:paraId="05D6C214" w14:textId="77777777" w:rsidR="00CB1A72" w:rsidRPr="0034351E" w:rsidRDefault="00CB1A72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02613" w14:textId="4CE49AF7" w:rsidR="00CB1A72" w:rsidRPr="0034351E" w:rsidRDefault="00CB1A72" w:rsidP="0034351E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3" w:name="_Hlk161132676"/>
      <w:r w:rsidRPr="003435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7E69E0" w:rsidRPr="0034351E">
        <w:rPr>
          <w:rFonts w:ascii="Times New Roman" w:hAnsi="Times New Roman" w:cs="Times New Roman"/>
          <w:i/>
          <w:sz w:val="24"/>
          <w:szCs w:val="24"/>
        </w:rPr>
        <w:t>Dowód: akta kontroli, str.</w:t>
      </w:r>
      <w:r w:rsidR="007E6B29" w:rsidRPr="0034351E">
        <w:rPr>
          <w:rFonts w:ascii="Times New Roman" w:hAnsi="Times New Roman" w:cs="Times New Roman"/>
          <w:i/>
          <w:sz w:val="24"/>
          <w:szCs w:val="24"/>
        </w:rPr>
        <w:t>229</w:t>
      </w:r>
      <w:r w:rsidR="00057762" w:rsidRPr="0034351E">
        <w:rPr>
          <w:rFonts w:ascii="Times New Roman" w:hAnsi="Times New Roman" w:cs="Times New Roman"/>
          <w:i/>
          <w:sz w:val="24"/>
          <w:szCs w:val="24"/>
        </w:rPr>
        <w:t>-236</w:t>
      </w:r>
      <w:r w:rsidRPr="0034351E">
        <w:rPr>
          <w:rFonts w:ascii="Times New Roman" w:hAnsi="Times New Roman" w:cs="Times New Roman"/>
          <w:i/>
          <w:sz w:val="24"/>
          <w:szCs w:val="24"/>
        </w:rPr>
        <w:t>)</w:t>
      </w:r>
      <w:bookmarkEnd w:id="3"/>
    </w:p>
    <w:p w14:paraId="4153492E" w14:textId="77777777" w:rsidR="007E69E0" w:rsidRPr="0034351E" w:rsidRDefault="007E69E0" w:rsidP="0034351E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B94B05E" w14:textId="609121C0" w:rsidR="001E2A75" w:rsidRPr="0034351E" w:rsidRDefault="001E2A75" w:rsidP="00343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hAnsi="Times New Roman" w:cs="Times New Roman"/>
          <w:b/>
          <w:sz w:val="24"/>
          <w:szCs w:val="24"/>
        </w:rPr>
        <w:t xml:space="preserve">W wyniku kontroli kompleksowej, podjętej przez inspektorów Wydziału Polityki Społecznej Podkarpackiego Urzędu Wojewódzkiego w Rzeszowie, działalność </w:t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Środowiskowego Domu </w:t>
      </w:r>
      <w:r w:rsidR="007067D4"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Samopomocy w Birczy</w:t>
      </w: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 oceniono w niżej określonych obszarach:</w:t>
      </w:r>
    </w:p>
    <w:p w14:paraId="023ED7F9" w14:textId="77777777" w:rsidR="001E2A75" w:rsidRPr="0034351E" w:rsidRDefault="001E2A75" w:rsidP="003435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38AD7" w14:textId="3E82FE3D" w:rsidR="001E2A75" w:rsidRPr="0034351E" w:rsidRDefault="001E2A75" w:rsidP="0034351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funkcjonowania Środowiskowego Domu Samopomocy –  </w:t>
      </w:r>
      <w:r w:rsidR="00A82B91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 nieprawidłowości</w:t>
      </w:r>
      <w:r w:rsidR="008545BF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F02C6C" w14:textId="411E3852" w:rsidR="001E2A75" w:rsidRPr="0034351E" w:rsidRDefault="001E2A75" w:rsidP="0034351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odniesieniu do warunków spełnienia standardu usług  świadczonych w ŚDS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stwierdzono nieprawidłowości.  </w:t>
      </w:r>
    </w:p>
    <w:p w14:paraId="7BE4F137" w14:textId="7283A1ED" w:rsidR="001E2A75" w:rsidRPr="0034351E" w:rsidRDefault="001E2A75" w:rsidP="0034351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 w:rsidRPr="0034351E">
        <w:rPr>
          <w:rFonts w:ascii="Times New Roman" w:hAnsi="Times New Roman" w:cs="Times New Roman"/>
          <w:sz w:val="24"/>
          <w:szCs w:val="24"/>
        </w:rPr>
        <w:t xml:space="preserve">usług świadczonych w ramach indywidulanych lub zespołowych treningów </w:t>
      </w:r>
      <w:r w:rsidRPr="003435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samoobsługi i treningów umiejętności społecznych</w:t>
      </w:r>
      <w:r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A82B91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 </w:t>
      </w:r>
      <w:r w:rsidR="00A82B91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FB1824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06D4DA" w14:textId="64A3A2DC" w:rsidR="001E2A75" w:rsidRPr="0034351E" w:rsidRDefault="001E2A75" w:rsidP="0034351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prowadzenia </w:t>
      </w:r>
      <w:r w:rsidRPr="0034351E">
        <w:rPr>
          <w:rFonts w:ascii="Times New Roman" w:hAnsi="Times New Roman" w:cs="Times New Roman"/>
          <w:sz w:val="24"/>
          <w:szCs w:val="24"/>
        </w:rPr>
        <w:t>dokumentacji indywidualnej i zbiorczej</w:t>
      </w:r>
      <w:r w:rsidR="00074E64"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A82B91"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</w:t>
      </w:r>
      <w:r w:rsidR="00074E64"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stwierdzono nieprawidłowości</w:t>
      </w:r>
      <w:r w:rsidR="00B61CBB"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73D55AC" w14:textId="0B651552" w:rsidR="001E2A75" w:rsidRPr="0034351E" w:rsidRDefault="001E2A75" w:rsidP="003435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obszarze  </w:t>
      </w:r>
      <w:r w:rsidRPr="0034351E">
        <w:rPr>
          <w:rFonts w:ascii="Times New Roman" w:hAnsi="Times New Roman" w:cs="Times New Roman"/>
          <w:sz w:val="24"/>
          <w:szCs w:val="24"/>
        </w:rPr>
        <w:t xml:space="preserve">oceny kwalifikacji </w:t>
      </w:r>
      <w:r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zatrudnionej kadry, szkoleń kadry, wskaźnik</w:t>
      </w:r>
      <w:r w:rsidR="006B4F9D"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343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zatrudnienia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B6916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247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 nieprawidłowości</w:t>
      </w:r>
      <w:r w:rsidR="00BB6916" w:rsidRPr="003435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7B0C38" w14:textId="77777777" w:rsidR="001923F8" w:rsidRPr="0034351E" w:rsidRDefault="001923F8" w:rsidP="0034351E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64A73" w14:textId="7B14FA92" w:rsidR="001E2A75" w:rsidRDefault="001E2A75" w:rsidP="0034351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35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Reasumując powyższe, pracę kontrolowanej jednostki </w:t>
      </w:r>
      <w:r w:rsidR="007F2F89" w:rsidRPr="003435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oceniono pozytywnie</w:t>
      </w:r>
      <w:r w:rsidRPr="003435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a jej uzasadnieniem jest ustalony stan faktyczny i prawny.</w:t>
      </w:r>
    </w:p>
    <w:p w14:paraId="001EC9F0" w14:textId="77777777" w:rsidR="0034351E" w:rsidRPr="0034351E" w:rsidRDefault="0034351E" w:rsidP="0034351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9FD7943" w14:textId="41C096DB" w:rsidR="007E69E0" w:rsidRPr="0034351E" w:rsidRDefault="001E2A75" w:rsidP="0034351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tym czynności kontrole zakończono</w:t>
      </w:r>
      <w:r w:rsidR="00A76E47"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Pr="0034351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4EF8522" w14:textId="63CA4406" w:rsidR="00B37D81" w:rsidRPr="0034351E" w:rsidRDefault="004165FE" w:rsidP="0034351E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              </w:t>
      </w:r>
      <w:r w:rsidR="00E32287" w:rsidRPr="0034351E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  <w:r w:rsidR="00023F57" w:rsidRPr="0034351E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  </w:t>
      </w:r>
      <w:r w:rsidR="00CD417A" w:rsidRPr="0034351E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</w:p>
    <w:p w14:paraId="363DE4A9" w14:textId="77777777" w:rsidR="005A30EB" w:rsidRPr="0034351E" w:rsidRDefault="005A30EB" w:rsidP="0034351E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34351E" w:rsidRDefault="00ED5B2A" w:rsidP="0034351E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7F79EAFA" w14:textId="2CEFA7D2" w:rsidR="005A30EB" w:rsidRPr="0034351E" w:rsidRDefault="005A30EB" w:rsidP="003435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52FB15F7" w:rsidR="005A30EB" w:rsidRPr="0034351E" w:rsidRDefault="005A30EB" w:rsidP="003435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Odmowa podpisania protokołu kontroli przez kierownika jednostki podlegającej kontroli nie stanowi przeszkody do podpisania protokołu przez zespół inspektorów</w:t>
      </w:r>
      <w:r w:rsidR="00A72AB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sporządzenia zaleceń pokontrolnych. </w:t>
      </w:r>
      <w:r w:rsidR="00A72ABE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79BF788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4275F3B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</w:t>
      </w:r>
      <w:r w:rsidR="007F2F89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Grażyna Szacka</w:t>
      </w:r>
      <w:r w:rsidR="00473257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Kierownik Środowiskowego Domu Samopo</w:t>
      </w:r>
      <w:r w:rsidR="007F2F89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mocy                  w Birczy</w:t>
      </w:r>
      <w:r w:rsidR="009D23B7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3435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53053A35" w14:textId="77777777" w:rsidR="007740AA" w:rsidRDefault="007740AA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3835BEA6" w14:textId="77777777" w:rsidR="0034351E" w:rsidRDefault="0034351E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00DFC492" w14:textId="77777777" w:rsidR="0034351E" w:rsidRPr="0034351E" w:rsidRDefault="0034351E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55230188" w14:textId="1AD7A202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lastRenderedPageBreak/>
        <w:t xml:space="preserve">Protokół zawiera </w:t>
      </w:r>
      <w:r w:rsidR="007E69E0"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20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34351E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4BB81B26" w14:textId="2A7EC44A" w:rsidR="00057762" w:rsidRPr="0034351E" w:rsidRDefault="006D107F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sporządzenia protokołu:  </w:t>
      </w:r>
      <w:r w:rsidR="00D6559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10</w:t>
      </w:r>
      <w:r w:rsidR="007F2F89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.10</w:t>
      </w:r>
      <w:r w:rsidR="005A30EB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2B10F3FB" w14:textId="77777777" w:rsidR="004C113C" w:rsidRPr="0034351E" w:rsidRDefault="004C113C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139967F4" w14:textId="77777777" w:rsidR="00105278" w:rsidRPr="008A493C" w:rsidRDefault="005A30EB" w:rsidP="0034351E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</w:t>
      </w:r>
      <w:bookmarkStart w:id="4" w:name="_GoBack"/>
      <w:r w:rsidR="002A2FA2" w:rsidRPr="008A493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kontrolujący:</w:t>
      </w:r>
      <w:r w:rsidRPr="008A493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</w:t>
      </w:r>
    </w:p>
    <w:bookmarkEnd w:id="4"/>
    <w:p w14:paraId="52C7AA35" w14:textId="0D4D4E21" w:rsidR="005A30EB" w:rsidRPr="0034351E" w:rsidRDefault="005A30EB" w:rsidP="0034351E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</w:t>
      </w:r>
      <w:r w:rsidR="00DB3A8D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</w:t>
      </w:r>
      <w:r w:rsidR="008A493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Magdalena </w:t>
      </w:r>
      <w:proofErr w:type="spellStart"/>
      <w:r w:rsidR="008A493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Szadkowksa</w:t>
      </w:r>
      <w:proofErr w:type="spellEnd"/>
      <w:r w:rsidR="008A493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</w:t>
      </w:r>
      <w:proofErr w:type="spellStart"/>
      <w:r w:rsidR="008A493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Jaźwa</w:t>
      </w:r>
      <w:proofErr w:type="spellEnd"/>
    </w:p>
    <w:p w14:paraId="1FAC2A51" w14:textId="678D864F" w:rsidR="00757CAF" w:rsidRPr="008A493C" w:rsidRDefault="008A493C" w:rsidP="008A49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A493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Pr="008A493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14:paraId="202FDF12" w14:textId="3230983E" w:rsidR="008A493C" w:rsidRPr="008A493C" w:rsidRDefault="008A493C" w:rsidP="008A49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A493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Edyta Buchowska </w:t>
      </w:r>
    </w:p>
    <w:p w14:paraId="0CCA1365" w14:textId="77777777" w:rsidR="0034351E" w:rsidRDefault="0034351E" w:rsidP="0034351E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384C3DF" w14:textId="77777777" w:rsidR="0034351E" w:rsidRPr="0034351E" w:rsidRDefault="0034351E" w:rsidP="0034351E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4A2FFBC" w14:textId="658C0483" w:rsidR="00757CAF" w:rsidRPr="0034351E" w:rsidRDefault="00023F57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</w:t>
      </w:r>
      <w:r w:rsidR="005A30EB" w:rsidRPr="0034351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</w:t>
      </w:r>
      <w:r w:rsidR="005A30EB"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</w:t>
      </w:r>
    </w:p>
    <w:p w14:paraId="44F2844C" w14:textId="2822A865" w:rsidR="005A30EB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Dyrektor kontrolowanej jednostki: </w:t>
      </w:r>
    </w:p>
    <w:p w14:paraId="67EA14EF" w14:textId="77777777" w:rsidR="008A493C" w:rsidRPr="0034351E" w:rsidRDefault="008A493C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4B70D96" w14:textId="67E56F42" w:rsidR="0039548C" w:rsidRPr="008A493C" w:rsidRDefault="008A493C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A493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Grażyna Szacka</w:t>
      </w:r>
    </w:p>
    <w:p w14:paraId="19468A2D" w14:textId="77777777" w:rsidR="004C113C" w:rsidRPr="008A493C" w:rsidRDefault="004C113C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6CA277C" w14:textId="77777777" w:rsidR="005A30EB" w:rsidRPr="0034351E" w:rsidRDefault="005A30EB" w:rsidP="0034351E">
      <w:pPr>
        <w:widowControl w:val="0"/>
        <w:tabs>
          <w:tab w:val="left" w:pos="6949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.....................................................................................                                                      </w:t>
      </w:r>
    </w:p>
    <w:p w14:paraId="34598BA7" w14:textId="77777777" w:rsidR="005A30EB" w:rsidRPr="0034351E" w:rsidRDefault="005A30EB" w:rsidP="0034351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43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(Imię i nazwisko, data i miejsce podpisania protokołu)</w:t>
      </w:r>
    </w:p>
    <w:p w14:paraId="6A4F43B5" w14:textId="77777777" w:rsidR="00A97489" w:rsidRPr="0034351E" w:rsidRDefault="00A97489" w:rsidP="00343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AB1BE" w14:textId="77777777" w:rsidR="00C619E4" w:rsidRPr="0034351E" w:rsidRDefault="00C619E4" w:rsidP="00343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638B4" w14:textId="77777777" w:rsidR="00C619E4" w:rsidRPr="0034351E" w:rsidRDefault="00C619E4" w:rsidP="00343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49C14" w14:textId="22A665F5" w:rsidR="00C619E4" w:rsidRPr="0034351E" w:rsidRDefault="00C619E4" w:rsidP="00343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9E4" w:rsidRPr="0034351E" w:rsidSect="00005DA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66996" w14:textId="77777777" w:rsidR="001E1256" w:rsidRDefault="001E1256">
      <w:pPr>
        <w:spacing w:after="0" w:line="240" w:lineRule="auto"/>
      </w:pPr>
      <w:r>
        <w:separator/>
      </w:r>
    </w:p>
  </w:endnote>
  <w:endnote w:type="continuationSeparator" w:id="0">
    <w:p w14:paraId="0E870201" w14:textId="77777777" w:rsidR="001E1256" w:rsidRDefault="001E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16235CE0" w:rsidR="002C1D5F" w:rsidRDefault="002C1D5F" w:rsidP="00A97489">
            <w:pPr>
              <w:pStyle w:val="Stopka"/>
            </w:pPr>
            <w:r>
              <w:t>S-I.431.4.10.2024.MSJ                                                                                                                           Str.</w:t>
            </w:r>
            <w:r w:rsidRPr="00A251FE">
              <w:t xml:space="preserve"> </w:t>
            </w:r>
            <w:r w:rsidRPr="00A251FE">
              <w:rPr>
                <w:bCs/>
              </w:rPr>
              <w:fldChar w:fldCharType="begin"/>
            </w:r>
            <w:r w:rsidRPr="00A251FE">
              <w:rPr>
                <w:bCs/>
              </w:rPr>
              <w:instrText>PAGE</w:instrText>
            </w:r>
            <w:r w:rsidRPr="00A251FE">
              <w:rPr>
                <w:bCs/>
              </w:rPr>
              <w:fldChar w:fldCharType="separate"/>
            </w:r>
            <w:r w:rsidR="008A493C">
              <w:rPr>
                <w:bCs/>
                <w:noProof/>
              </w:rPr>
              <w:t>20</w:t>
            </w:r>
            <w:r w:rsidRPr="00A251FE">
              <w:rPr>
                <w:bCs/>
              </w:rPr>
              <w:fldChar w:fldCharType="end"/>
            </w:r>
            <w:r w:rsidRPr="00A251FE">
              <w:t xml:space="preserve"> z </w:t>
            </w:r>
            <w:r>
              <w:rPr>
                <w:bCs/>
              </w:rPr>
              <w:t>20</w:t>
            </w:r>
          </w:p>
        </w:sdtContent>
      </w:sdt>
    </w:sdtContent>
  </w:sdt>
  <w:p w14:paraId="50246004" w14:textId="77777777" w:rsidR="002C1D5F" w:rsidRDefault="002C1D5F">
    <w:pPr>
      <w:pStyle w:val="Stopka"/>
    </w:pPr>
  </w:p>
  <w:p w14:paraId="2838A1AD" w14:textId="77777777" w:rsidR="002C1D5F" w:rsidRDefault="002C1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71CA6" w14:textId="77777777" w:rsidR="001E1256" w:rsidRDefault="001E1256">
      <w:pPr>
        <w:spacing w:after="0" w:line="240" w:lineRule="auto"/>
      </w:pPr>
      <w:r>
        <w:separator/>
      </w:r>
    </w:p>
  </w:footnote>
  <w:footnote w:type="continuationSeparator" w:id="0">
    <w:p w14:paraId="7158E3C1" w14:textId="77777777" w:rsidR="001E1256" w:rsidRDefault="001E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1"/>
    <w:multiLevelType w:val="multilevel"/>
    <w:tmpl w:val="00000021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3B78FC"/>
    <w:multiLevelType w:val="hybridMultilevel"/>
    <w:tmpl w:val="52807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97870"/>
    <w:multiLevelType w:val="hybridMultilevel"/>
    <w:tmpl w:val="4192CC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7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1ADD4459"/>
    <w:multiLevelType w:val="multilevel"/>
    <w:tmpl w:val="AA0E74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E043028"/>
    <w:multiLevelType w:val="hybridMultilevel"/>
    <w:tmpl w:val="5066B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6242A5"/>
    <w:multiLevelType w:val="hybridMultilevel"/>
    <w:tmpl w:val="09160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50014"/>
    <w:multiLevelType w:val="hybridMultilevel"/>
    <w:tmpl w:val="FC7CD1C2"/>
    <w:lvl w:ilvl="0" w:tplc="A5DED2C8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96EDB"/>
    <w:multiLevelType w:val="hybridMultilevel"/>
    <w:tmpl w:val="4B9C0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02C82"/>
    <w:multiLevelType w:val="hybridMultilevel"/>
    <w:tmpl w:val="0394B2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364C5A"/>
    <w:multiLevelType w:val="hybridMultilevel"/>
    <w:tmpl w:val="96DCFCB2"/>
    <w:lvl w:ilvl="0" w:tplc="B792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123E3"/>
    <w:multiLevelType w:val="hybridMultilevel"/>
    <w:tmpl w:val="052E3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E1AE4"/>
    <w:multiLevelType w:val="multilevel"/>
    <w:tmpl w:val="B37631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1547D"/>
    <w:multiLevelType w:val="hybridMultilevel"/>
    <w:tmpl w:val="DA8E015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401C"/>
    <w:multiLevelType w:val="hybridMultilevel"/>
    <w:tmpl w:val="7DDCC140"/>
    <w:lvl w:ilvl="0" w:tplc="4A7C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D56B0"/>
    <w:multiLevelType w:val="hybridMultilevel"/>
    <w:tmpl w:val="A760B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9628D4"/>
    <w:multiLevelType w:val="hybridMultilevel"/>
    <w:tmpl w:val="6D0A7E9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1042B"/>
    <w:multiLevelType w:val="hybridMultilevel"/>
    <w:tmpl w:val="45A661AE"/>
    <w:lvl w:ilvl="0" w:tplc="BB0AF5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458E1"/>
    <w:multiLevelType w:val="hybridMultilevel"/>
    <w:tmpl w:val="283C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4B7160"/>
    <w:multiLevelType w:val="hybridMultilevel"/>
    <w:tmpl w:val="B3CAD1CC"/>
    <w:lvl w:ilvl="0" w:tplc="EF7ADA1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17BC0"/>
    <w:multiLevelType w:val="hybridMultilevel"/>
    <w:tmpl w:val="CC80C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30E93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61067"/>
    <w:multiLevelType w:val="hybridMultilevel"/>
    <w:tmpl w:val="5D749FBC"/>
    <w:lvl w:ilvl="0" w:tplc="7924F914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504E0"/>
    <w:multiLevelType w:val="hybridMultilevel"/>
    <w:tmpl w:val="4428156C"/>
    <w:lvl w:ilvl="0" w:tplc="BBB81E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92619E8"/>
    <w:multiLevelType w:val="hybridMultilevel"/>
    <w:tmpl w:val="9AD67BD6"/>
    <w:lvl w:ilvl="0" w:tplc="2FA4314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860D9"/>
    <w:multiLevelType w:val="hybridMultilevel"/>
    <w:tmpl w:val="654A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9F25ED"/>
    <w:multiLevelType w:val="hybridMultilevel"/>
    <w:tmpl w:val="8C9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B3A94"/>
    <w:multiLevelType w:val="hybridMultilevel"/>
    <w:tmpl w:val="AAE80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30"/>
  </w:num>
  <w:num w:numId="3">
    <w:abstractNumId w:val="39"/>
  </w:num>
  <w:num w:numId="4">
    <w:abstractNumId w:val="17"/>
  </w:num>
  <w:num w:numId="5">
    <w:abstractNumId w:val="43"/>
  </w:num>
  <w:num w:numId="6">
    <w:abstractNumId w:val="25"/>
  </w:num>
  <w:num w:numId="7">
    <w:abstractNumId w:val="46"/>
  </w:num>
  <w:num w:numId="8">
    <w:abstractNumId w:val="32"/>
  </w:num>
  <w:num w:numId="9">
    <w:abstractNumId w:val="14"/>
  </w:num>
  <w:num w:numId="10">
    <w:abstractNumId w:val="20"/>
  </w:num>
  <w:num w:numId="11">
    <w:abstractNumId w:val="42"/>
  </w:num>
  <w:num w:numId="12">
    <w:abstractNumId w:val="7"/>
  </w:num>
  <w:num w:numId="13">
    <w:abstractNumId w:val="34"/>
  </w:num>
  <w:num w:numId="14">
    <w:abstractNumId w:val="28"/>
  </w:num>
  <w:num w:numId="15">
    <w:abstractNumId w:val="6"/>
  </w:num>
  <w:num w:numId="16">
    <w:abstractNumId w:val="38"/>
  </w:num>
  <w:num w:numId="17">
    <w:abstractNumId w:val="16"/>
  </w:num>
  <w:num w:numId="18">
    <w:abstractNumId w:val="31"/>
  </w:num>
  <w:num w:numId="19">
    <w:abstractNumId w:val="22"/>
  </w:num>
  <w:num w:numId="20">
    <w:abstractNumId w:val="41"/>
  </w:num>
  <w:num w:numId="21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"/>
  </w:num>
  <w:num w:numId="24">
    <w:abstractNumId w:val="44"/>
  </w:num>
  <w:num w:numId="25">
    <w:abstractNumId w:val="35"/>
  </w:num>
  <w:num w:numId="26">
    <w:abstractNumId w:val="26"/>
  </w:num>
  <w:num w:numId="27">
    <w:abstractNumId w:val="37"/>
  </w:num>
  <w:num w:numId="28">
    <w:abstractNumId w:val="21"/>
  </w:num>
  <w:num w:numId="29">
    <w:abstractNumId w:val="24"/>
  </w:num>
  <w:num w:numId="30">
    <w:abstractNumId w:val="36"/>
  </w:num>
  <w:num w:numId="31">
    <w:abstractNumId w:val="29"/>
  </w:num>
  <w:num w:numId="32">
    <w:abstractNumId w:val="18"/>
  </w:num>
  <w:num w:numId="33">
    <w:abstractNumId w:val="1"/>
  </w:num>
  <w:num w:numId="34">
    <w:abstractNumId w:val="15"/>
  </w:num>
  <w:num w:numId="35">
    <w:abstractNumId w:val="10"/>
  </w:num>
  <w:num w:numId="36">
    <w:abstractNumId w:val="12"/>
  </w:num>
  <w:num w:numId="37">
    <w:abstractNumId w:val="0"/>
  </w:num>
  <w:num w:numId="38">
    <w:abstractNumId w:val="19"/>
  </w:num>
  <w:num w:numId="39">
    <w:abstractNumId w:val="9"/>
  </w:num>
  <w:num w:numId="40">
    <w:abstractNumId w:val="33"/>
  </w:num>
  <w:num w:numId="41">
    <w:abstractNumId w:val="45"/>
  </w:num>
  <w:num w:numId="42">
    <w:abstractNumId w:val="13"/>
  </w:num>
  <w:num w:numId="43">
    <w:abstractNumId w:val="23"/>
  </w:num>
  <w:num w:numId="44">
    <w:abstractNumId w:val="5"/>
  </w:num>
  <w:num w:numId="45">
    <w:abstractNumId w:val="2"/>
  </w:num>
  <w:num w:numId="46">
    <w:abstractNumId w:val="1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00E48"/>
    <w:rsid w:val="00005DA2"/>
    <w:rsid w:val="000104E2"/>
    <w:rsid w:val="00011CC4"/>
    <w:rsid w:val="00012483"/>
    <w:rsid w:val="0002123A"/>
    <w:rsid w:val="00021339"/>
    <w:rsid w:val="00023F57"/>
    <w:rsid w:val="000241C0"/>
    <w:rsid w:val="0002576A"/>
    <w:rsid w:val="00026CEF"/>
    <w:rsid w:val="00034907"/>
    <w:rsid w:val="0004027D"/>
    <w:rsid w:val="0005376D"/>
    <w:rsid w:val="00057762"/>
    <w:rsid w:val="00060178"/>
    <w:rsid w:val="000615AA"/>
    <w:rsid w:val="00064402"/>
    <w:rsid w:val="00066F53"/>
    <w:rsid w:val="0007082D"/>
    <w:rsid w:val="00072B76"/>
    <w:rsid w:val="00074E64"/>
    <w:rsid w:val="00077FB1"/>
    <w:rsid w:val="000809C4"/>
    <w:rsid w:val="00083F30"/>
    <w:rsid w:val="00085937"/>
    <w:rsid w:val="00086B40"/>
    <w:rsid w:val="000A1358"/>
    <w:rsid w:val="000A482B"/>
    <w:rsid w:val="000A53CD"/>
    <w:rsid w:val="000A640D"/>
    <w:rsid w:val="000B0C22"/>
    <w:rsid w:val="000B5F64"/>
    <w:rsid w:val="000B77E3"/>
    <w:rsid w:val="000C582F"/>
    <w:rsid w:val="000C767D"/>
    <w:rsid w:val="000D1CF8"/>
    <w:rsid w:val="000D2CAB"/>
    <w:rsid w:val="000D447C"/>
    <w:rsid w:val="000D7CA7"/>
    <w:rsid w:val="000E05E4"/>
    <w:rsid w:val="000E16FD"/>
    <w:rsid w:val="000E2987"/>
    <w:rsid w:val="000E3257"/>
    <w:rsid w:val="000E61C4"/>
    <w:rsid w:val="000E7A19"/>
    <w:rsid w:val="000F770B"/>
    <w:rsid w:val="001010CF"/>
    <w:rsid w:val="00103634"/>
    <w:rsid w:val="001039E8"/>
    <w:rsid w:val="00105259"/>
    <w:rsid w:val="00105278"/>
    <w:rsid w:val="00105648"/>
    <w:rsid w:val="001056B4"/>
    <w:rsid w:val="00115920"/>
    <w:rsid w:val="001204A4"/>
    <w:rsid w:val="00120A51"/>
    <w:rsid w:val="001250C0"/>
    <w:rsid w:val="00125202"/>
    <w:rsid w:val="00130436"/>
    <w:rsid w:val="00134F66"/>
    <w:rsid w:val="00137A34"/>
    <w:rsid w:val="00146F44"/>
    <w:rsid w:val="0016740C"/>
    <w:rsid w:val="001724C4"/>
    <w:rsid w:val="00173790"/>
    <w:rsid w:val="00175124"/>
    <w:rsid w:val="00176342"/>
    <w:rsid w:val="00177108"/>
    <w:rsid w:val="00183A71"/>
    <w:rsid w:val="00187B60"/>
    <w:rsid w:val="00191476"/>
    <w:rsid w:val="001914EC"/>
    <w:rsid w:val="001923F8"/>
    <w:rsid w:val="00193A51"/>
    <w:rsid w:val="00194BD4"/>
    <w:rsid w:val="001A1F6E"/>
    <w:rsid w:val="001B4A00"/>
    <w:rsid w:val="001B6C9E"/>
    <w:rsid w:val="001C221F"/>
    <w:rsid w:val="001C39D4"/>
    <w:rsid w:val="001C7824"/>
    <w:rsid w:val="001D0328"/>
    <w:rsid w:val="001D4140"/>
    <w:rsid w:val="001D42F9"/>
    <w:rsid w:val="001E1256"/>
    <w:rsid w:val="001E1D7D"/>
    <w:rsid w:val="001E1DF4"/>
    <w:rsid w:val="001E2A75"/>
    <w:rsid w:val="001E3D6D"/>
    <w:rsid w:val="001E402B"/>
    <w:rsid w:val="001E41B1"/>
    <w:rsid w:val="001E6EDE"/>
    <w:rsid w:val="001F2608"/>
    <w:rsid w:val="001F3F13"/>
    <w:rsid w:val="00203023"/>
    <w:rsid w:val="002049B5"/>
    <w:rsid w:val="00211CCC"/>
    <w:rsid w:val="00215772"/>
    <w:rsid w:val="00221DD2"/>
    <w:rsid w:val="00226575"/>
    <w:rsid w:val="00231FAB"/>
    <w:rsid w:val="002477C9"/>
    <w:rsid w:val="002558E1"/>
    <w:rsid w:val="002607B5"/>
    <w:rsid w:val="00260E17"/>
    <w:rsid w:val="00264942"/>
    <w:rsid w:val="00264EE4"/>
    <w:rsid w:val="00265CA7"/>
    <w:rsid w:val="002730E6"/>
    <w:rsid w:val="00274C8E"/>
    <w:rsid w:val="00274DD8"/>
    <w:rsid w:val="00276AF4"/>
    <w:rsid w:val="00276D9D"/>
    <w:rsid w:val="00276F49"/>
    <w:rsid w:val="0028491F"/>
    <w:rsid w:val="002857C7"/>
    <w:rsid w:val="00286423"/>
    <w:rsid w:val="00290C5D"/>
    <w:rsid w:val="0029268F"/>
    <w:rsid w:val="002A2FA2"/>
    <w:rsid w:val="002A5733"/>
    <w:rsid w:val="002B2845"/>
    <w:rsid w:val="002C0F8E"/>
    <w:rsid w:val="002C1D5F"/>
    <w:rsid w:val="002C25C6"/>
    <w:rsid w:val="002D0740"/>
    <w:rsid w:val="002D12CC"/>
    <w:rsid w:val="002E0B68"/>
    <w:rsid w:val="002E4D31"/>
    <w:rsid w:val="002E79F7"/>
    <w:rsid w:val="002E7FD0"/>
    <w:rsid w:val="002F49FD"/>
    <w:rsid w:val="003003D8"/>
    <w:rsid w:val="0030077D"/>
    <w:rsid w:val="00301470"/>
    <w:rsid w:val="003014F5"/>
    <w:rsid w:val="00303247"/>
    <w:rsid w:val="00310B5E"/>
    <w:rsid w:val="00311F5A"/>
    <w:rsid w:val="0031587E"/>
    <w:rsid w:val="00315C28"/>
    <w:rsid w:val="003167AC"/>
    <w:rsid w:val="0031772B"/>
    <w:rsid w:val="00321CC0"/>
    <w:rsid w:val="00325330"/>
    <w:rsid w:val="00333ADA"/>
    <w:rsid w:val="00335D16"/>
    <w:rsid w:val="0034351E"/>
    <w:rsid w:val="00343CC8"/>
    <w:rsid w:val="003465BB"/>
    <w:rsid w:val="00350406"/>
    <w:rsid w:val="00354FF8"/>
    <w:rsid w:val="0036054C"/>
    <w:rsid w:val="00361DB8"/>
    <w:rsid w:val="003629D6"/>
    <w:rsid w:val="003636B3"/>
    <w:rsid w:val="00367365"/>
    <w:rsid w:val="003814FE"/>
    <w:rsid w:val="00382498"/>
    <w:rsid w:val="00383E07"/>
    <w:rsid w:val="00385A99"/>
    <w:rsid w:val="00387BB3"/>
    <w:rsid w:val="0039548C"/>
    <w:rsid w:val="0039690E"/>
    <w:rsid w:val="00396B02"/>
    <w:rsid w:val="003A296C"/>
    <w:rsid w:val="003A318A"/>
    <w:rsid w:val="003A3C7F"/>
    <w:rsid w:val="003A46C9"/>
    <w:rsid w:val="003A6FFC"/>
    <w:rsid w:val="003B6145"/>
    <w:rsid w:val="003C1C90"/>
    <w:rsid w:val="003C37C9"/>
    <w:rsid w:val="003C3BCE"/>
    <w:rsid w:val="003C5125"/>
    <w:rsid w:val="003D1F1B"/>
    <w:rsid w:val="003D77E8"/>
    <w:rsid w:val="003E75BC"/>
    <w:rsid w:val="003F2A2E"/>
    <w:rsid w:val="003F3202"/>
    <w:rsid w:val="003F7CC5"/>
    <w:rsid w:val="00400BD2"/>
    <w:rsid w:val="00401AAA"/>
    <w:rsid w:val="0040202B"/>
    <w:rsid w:val="00406A03"/>
    <w:rsid w:val="00412227"/>
    <w:rsid w:val="00412F18"/>
    <w:rsid w:val="004165FE"/>
    <w:rsid w:val="004175BA"/>
    <w:rsid w:val="00425285"/>
    <w:rsid w:val="00425F89"/>
    <w:rsid w:val="004272C8"/>
    <w:rsid w:val="00427BEF"/>
    <w:rsid w:val="004311B2"/>
    <w:rsid w:val="00433BA9"/>
    <w:rsid w:val="004349E0"/>
    <w:rsid w:val="0043628A"/>
    <w:rsid w:val="004435BB"/>
    <w:rsid w:val="00447762"/>
    <w:rsid w:val="004548D6"/>
    <w:rsid w:val="004557C8"/>
    <w:rsid w:val="00473257"/>
    <w:rsid w:val="0047460A"/>
    <w:rsid w:val="004748A6"/>
    <w:rsid w:val="00474CAA"/>
    <w:rsid w:val="004763D5"/>
    <w:rsid w:val="00486386"/>
    <w:rsid w:val="00487059"/>
    <w:rsid w:val="00494033"/>
    <w:rsid w:val="004A0110"/>
    <w:rsid w:val="004A64EB"/>
    <w:rsid w:val="004B01A5"/>
    <w:rsid w:val="004B6E17"/>
    <w:rsid w:val="004B718E"/>
    <w:rsid w:val="004B7A33"/>
    <w:rsid w:val="004C113C"/>
    <w:rsid w:val="004C6478"/>
    <w:rsid w:val="004D1081"/>
    <w:rsid w:val="004D4D9B"/>
    <w:rsid w:val="004D5BD1"/>
    <w:rsid w:val="004E0FBD"/>
    <w:rsid w:val="004F2130"/>
    <w:rsid w:val="004F2817"/>
    <w:rsid w:val="004F5322"/>
    <w:rsid w:val="004F6BBA"/>
    <w:rsid w:val="00503488"/>
    <w:rsid w:val="00503A8B"/>
    <w:rsid w:val="005048F0"/>
    <w:rsid w:val="00516578"/>
    <w:rsid w:val="005165E7"/>
    <w:rsid w:val="00516F86"/>
    <w:rsid w:val="0052415B"/>
    <w:rsid w:val="0052474F"/>
    <w:rsid w:val="00526648"/>
    <w:rsid w:val="00526846"/>
    <w:rsid w:val="00533D2E"/>
    <w:rsid w:val="00534171"/>
    <w:rsid w:val="0053428C"/>
    <w:rsid w:val="005356F6"/>
    <w:rsid w:val="00537402"/>
    <w:rsid w:val="00537C44"/>
    <w:rsid w:val="00540A18"/>
    <w:rsid w:val="00540F2B"/>
    <w:rsid w:val="00541343"/>
    <w:rsid w:val="00541A62"/>
    <w:rsid w:val="00541CF6"/>
    <w:rsid w:val="0054605E"/>
    <w:rsid w:val="00546F70"/>
    <w:rsid w:val="00553AF9"/>
    <w:rsid w:val="005547ED"/>
    <w:rsid w:val="00554D3B"/>
    <w:rsid w:val="00555F51"/>
    <w:rsid w:val="005565FD"/>
    <w:rsid w:val="005602BB"/>
    <w:rsid w:val="00561CF6"/>
    <w:rsid w:val="005673FD"/>
    <w:rsid w:val="00570118"/>
    <w:rsid w:val="005701A4"/>
    <w:rsid w:val="00572211"/>
    <w:rsid w:val="00573BF9"/>
    <w:rsid w:val="0057764D"/>
    <w:rsid w:val="00587332"/>
    <w:rsid w:val="00590890"/>
    <w:rsid w:val="00595D95"/>
    <w:rsid w:val="00595F34"/>
    <w:rsid w:val="00596841"/>
    <w:rsid w:val="00596B52"/>
    <w:rsid w:val="005A2575"/>
    <w:rsid w:val="005A30EB"/>
    <w:rsid w:val="005A4608"/>
    <w:rsid w:val="005B1FD5"/>
    <w:rsid w:val="005C041E"/>
    <w:rsid w:val="005C21CB"/>
    <w:rsid w:val="005C41E6"/>
    <w:rsid w:val="005C451F"/>
    <w:rsid w:val="005D42DE"/>
    <w:rsid w:val="005D7269"/>
    <w:rsid w:val="005F40D8"/>
    <w:rsid w:val="005F67BF"/>
    <w:rsid w:val="005F6FB3"/>
    <w:rsid w:val="006032A7"/>
    <w:rsid w:val="00605A29"/>
    <w:rsid w:val="00610FF5"/>
    <w:rsid w:val="00611962"/>
    <w:rsid w:val="00612C25"/>
    <w:rsid w:val="006162FD"/>
    <w:rsid w:val="0062096D"/>
    <w:rsid w:val="00625DD4"/>
    <w:rsid w:val="00627074"/>
    <w:rsid w:val="00637022"/>
    <w:rsid w:val="00640BCE"/>
    <w:rsid w:val="00644E17"/>
    <w:rsid w:val="006462D5"/>
    <w:rsid w:val="00646FA3"/>
    <w:rsid w:val="00655E13"/>
    <w:rsid w:val="006619FA"/>
    <w:rsid w:val="00665465"/>
    <w:rsid w:val="0066791E"/>
    <w:rsid w:val="00667A12"/>
    <w:rsid w:val="006723D5"/>
    <w:rsid w:val="00672785"/>
    <w:rsid w:val="0067517B"/>
    <w:rsid w:val="006825E0"/>
    <w:rsid w:val="00682628"/>
    <w:rsid w:val="006871F4"/>
    <w:rsid w:val="00693CF7"/>
    <w:rsid w:val="006969FC"/>
    <w:rsid w:val="006A0898"/>
    <w:rsid w:val="006A3D83"/>
    <w:rsid w:val="006A55DE"/>
    <w:rsid w:val="006A7956"/>
    <w:rsid w:val="006B4F9D"/>
    <w:rsid w:val="006B59FE"/>
    <w:rsid w:val="006C04F5"/>
    <w:rsid w:val="006C0B01"/>
    <w:rsid w:val="006C3A0F"/>
    <w:rsid w:val="006C5051"/>
    <w:rsid w:val="006C5582"/>
    <w:rsid w:val="006D107F"/>
    <w:rsid w:val="006D2440"/>
    <w:rsid w:val="006D6D2D"/>
    <w:rsid w:val="006D6DBB"/>
    <w:rsid w:val="006D740A"/>
    <w:rsid w:val="006F29A7"/>
    <w:rsid w:val="006F3651"/>
    <w:rsid w:val="006F4093"/>
    <w:rsid w:val="006F4509"/>
    <w:rsid w:val="00706635"/>
    <w:rsid w:val="007067D4"/>
    <w:rsid w:val="00713233"/>
    <w:rsid w:val="00714817"/>
    <w:rsid w:val="007169B3"/>
    <w:rsid w:val="00717D81"/>
    <w:rsid w:val="007210D6"/>
    <w:rsid w:val="00730823"/>
    <w:rsid w:val="00737FF2"/>
    <w:rsid w:val="00741FA6"/>
    <w:rsid w:val="00744BFD"/>
    <w:rsid w:val="00757CAF"/>
    <w:rsid w:val="00760DCE"/>
    <w:rsid w:val="007639E3"/>
    <w:rsid w:val="00771F19"/>
    <w:rsid w:val="00772B1D"/>
    <w:rsid w:val="007740AA"/>
    <w:rsid w:val="00774679"/>
    <w:rsid w:val="007762A0"/>
    <w:rsid w:val="00777455"/>
    <w:rsid w:val="0078747A"/>
    <w:rsid w:val="00787629"/>
    <w:rsid w:val="0079097C"/>
    <w:rsid w:val="0079156A"/>
    <w:rsid w:val="00796B30"/>
    <w:rsid w:val="007A1B06"/>
    <w:rsid w:val="007A6F29"/>
    <w:rsid w:val="007C02EB"/>
    <w:rsid w:val="007C2CF1"/>
    <w:rsid w:val="007C7B92"/>
    <w:rsid w:val="007D28D2"/>
    <w:rsid w:val="007D3E51"/>
    <w:rsid w:val="007D63BA"/>
    <w:rsid w:val="007E18F7"/>
    <w:rsid w:val="007E64A5"/>
    <w:rsid w:val="007E69E0"/>
    <w:rsid w:val="007E6B29"/>
    <w:rsid w:val="007F29DF"/>
    <w:rsid w:val="007F2F89"/>
    <w:rsid w:val="007F7F4D"/>
    <w:rsid w:val="00802CF8"/>
    <w:rsid w:val="008037EF"/>
    <w:rsid w:val="008041D3"/>
    <w:rsid w:val="00805ACD"/>
    <w:rsid w:val="00806CAB"/>
    <w:rsid w:val="00807178"/>
    <w:rsid w:val="008113C2"/>
    <w:rsid w:val="008117E8"/>
    <w:rsid w:val="0081683B"/>
    <w:rsid w:val="00816F81"/>
    <w:rsid w:val="00817C4A"/>
    <w:rsid w:val="008220D3"/>
    <w:rsid w:val="00825730"/>
    <w:rsid w:val="008267A2"/>
    <w:rsid w:val="008310D4"/>
    <w:rsid w:val="00832ABD"/>
    <w:rsid w:val="00834DA5"/>
    <w:rsid w:val="008402B8"/>
    <w:rsid w:val="00845930"/>
    <w:rsid w:val="00845A0C"/>
    <w:rsid w:val="00850ED2"/>
    <w:rsid w:val="008518FD"/>
    <w:rsid w:val="008539C9"/>
    <w:rsid w:val="008545BF"/>
    <w:rsid w:val="008578FE"/>
    <w:rsid w:val="008745B6"/>
    <w:rsid w:val="00881541"/>
    <w:rsid w:val="008839C5"/>
    <w:rsid w:val="00884315"/>
    <w:rsid w:val="00890CF1"/>
    <w:rsid w:val="00896F9E"/>
    <w:rsid w:val="008A493C"/>
    <w:rsid w:val="008A4CD1"/>
    <w:rsid w:val="008A50CE"/>
    <w:rsid w:val="008B1C00"/>
    <w:rsid w:val="008B26EF"/>
    <w:rsid w:val="008B3C3F"/>
    <w:rsid w:val="008B78C7"/>
    <w:rsid w:val="008B7E9A"/>
    <w:rsid w:val="008C28EB"/>
    <w:rsid w:val="008C47C3"/>
    <w:rsid w:val="008D2DA9"/>
    <w:rsid w:val="008E0B57"/>
    <w:rsid w:val="008E13C7"/>
    <w:rsid w:val="008E4AE1"/>
    <w:rsid w:val="008E5871"/>
    <w:rsid w:val="008E592C"/>
    <w:rsid w:val="008F68CC"/>
    <w:rsid w:val="00900272"/>
    <w:rsid w:val="0090560B"/>
    <w:rsid w:val="00906636"/>
    <w:rsid w:val="00907CCD"/>
    <w:rsid w:val="00910970"/>
    <w:rsid w:val="00920E30"/>
    <w:rsid w:val="00924624"/>
    <w:rsid w:val="00926078"/>
    <w:rsid w:val="0093011D"/>
    <w:rsid w:val="00930B2B"/>
    <w:rsid w:val="0093221E"/>
    <w:rsid w:val="00932230"/>
    <w:rsid w:val="00932347"/>
    <w:rsid w:val="00933442"/>
    <w:rsid w:val="00934C45"/>
    <w:rsid w:val="00940173"/>
    <w:rsid w:val="00941036"/>
    <w:rsid w:val="00943974"/>
    <w:rsid w:val="009503F8"/>
    <w:rsid w:val="00951313"/>
    <w:rsid w:val="00960705"/>
    <w:rsid w:val="009645AC"/>
    <w:rsid w:val="00965453"/>
    <w:rsid w:val="0096733E"/>
    <w:rsid w:val="0097005A"/>
    <w:rsid w:val="00971066"/>
    <w:rsid w:val="009754BD"/>
    <w:rsid w:val="009760B7"/>
    <w:rsid w:val="00977E85"/>
    <w:rsid w:val="009809EC"/>
    <w:rsid w:val="00982A46"/>
    <w:rsid w:val="00985964"/>
    <w:rsid w:val="0099503B"/>
    <w:rsid w:val="00997CC5"/>
    <w:rsid w:val="009B69F2"/>
    <w:rsid w:val="009C3FE4"/>
    <w:rsid w:val="009C4139"/>
    <w:rsid w:val="009C61F4"/>
    <w:rsid w:val="009C6DA7"/>
    <w:rsid w:val="009D23B7"/>
    <w:rsid w:val="009D678B"/>
    <w:rsid w:val="009E1DF6"/>
    <w:rsid w:val="009E24B5"/>
    <w:rsid w:val="009E24CC"/>
    <w:rsid w:val="009E37AF"/>
    <w:rsid w:val="009E6F7C"/>
    <w:rsid w:val="009F4378"/>
    <w:rsid w:val="009F4D5D"/>
    <w:rsid w:val="009F539E"/>
    <w:rsid w:val="009F638A"/>
    <w:rsid w:val="009F6682"/>
    <w:rsid w:val="009F6A4A"/>
    <w:rsid w:val="00A02BD9"/>
    <w:rsid w:val="00A1290F"/>
    <w:rsid w:val="00A227F4"/>
    <w:rsid w:val="00A35C56"/>
    <w:rsid w:val="00A37C60"/>
    <w:rsid w:val="00A4379B"/>
    <w:rsid w:val="00A44426"/>
    <w:rsid w:val="00A52AEA"/>
    <w:rsid w:val="00A60BD8"/>
    <w:rsid w:val="00A66950"/>
    <w:rsid w:val="00A72ABE"/>
    <w:rsid w:val="00A741E0"/>
    <w:rsid w:val="00A7442D"/>
    <w:rsid w:val="00A76E47"/>
    <w:rsid w:val="00A77DFC"/>
    <w:rsid w:val="00A82B91"/>
    <w:rsid w:val="00A84FA8"/>
    <w:rsid w:val="00A84FEE"/>
    <w:rsid w:val="00A955FE"/>
    <w:rsid w:val="00A957F6"/>
    <w:rsid w:val="00A97356"/>
    <w:rsid w:val="00A97489"/>
    <w:rsid w:val="00AA4057"/>
    <w:rsid w:val="00AA468E"/>
    <w:rsid w:val="00AB2C2B"/>
    <w:rsid w:val="00AC425B"/>
    <w:rsid w:val="00AD393D"/>
    <w:rsid w:val="00AE5160"/>
    <w:rsid w:val="00AF15F2"/>
    <w:rsid w:val="00AF3227"/>
    <w:rsid w:val="00AF3F64"/>
    <w:rsid w:val="00AF6429"/>
    <w:rsid w:val="00B01323"/>
    <w:rsid w:val="00B03583"/>
    <w:rsid w:val="00B0380B"/>
    <w:rsid w:val="00B042A1"/>
    <w:rsid w:val="00B0443D"/>
    <w:rsid w:val="00B05E49"/>
    <w:rsid w:val="00B06717"/>
    <w:rsid w:val="00B12499"/>
    <w:rsid w:val="00B13F57"/>
    <w:rsid w:val="00B17662"/>
    <w:rsid w:val="00B226BD"/>
    <w:rsid w:val="00B22CF5"/>
    <w:rsid w:val="00B23F24"/>
    <w:rsid w:val="00B30CDD"/>
    <w:rsid w:val="00B33E31"/>
    <w:rsid w:val="00B35D44"/>
    <w:rsid w:val="00B37D81"/>
    <w:rsid w:val="00B40032"/>
    <w:rsid w:val="00B4133D"/>
    <w:rsid w:val="00B46093"/>
    <w:rsid w:val="00B468A1"/>
    <w:rsid w:val="00B51742"/>
    <w:rsid w:val="00B5666E"/>
    <w:rsid w:val="00B60125"/>
    <w:rsid w:val="00B60958"/>
    <w:rsid w:val="00B60B3D"/>
    <w:rsid w:val="00B61CBB"/>
    <w:rsid w:val="00B65255"/>
    <w:rsid w:val="00B66B06"/>
    <w:rsid w:val="00B709F2"/>
    <w:rsid w:val="00B711AD"/>
    <w:rsid w:val="00B71D7E"/>
    <w:rsid w:val="00B72252"/>
    <w:rsid w:val="00B82CC6"/>
    <w:rsid w:val="00B834F3"/>
    <w:rsid w:val="00B84AFD"/>
    <w:rsid w:val="00B85F4F"/>
    <w:rsid w:val="00B900A6"/>
    <w:rsid w:val="00B90532"/>
    <w:rsid w:val="00B952FC"/>
    <w:rsid w:val="00B9653A"/>
    <w:rsid w:val="00BB1615"/>
    <w:rsid w:val="00BB6916"/>
    <w:rsid w:val="00BB7243"/>
    <w:rsid w:val="00BC4E8A"/>
    <w:rsid w:val="00BC4F7A"/>
    <w:rsid w:val="00BD218C"/>
    <w:rsid w:val="00BD4793"/>
    <w:rsid w:val="00BD4F1D"/>
    <w:rsid w:val="00BD5545"/>
    <w:rsid w:val="00BD79C4"/>
    <w:rsid w:val="00BE32F7"/>
    <w:rsid w:val="00C0700C"/>
    <w:rsid w:val="00C10D6D"/>
    <w:rsid w:val="00C12DAD"/>
    <w:rsid w:val="00C1374F"/>
    <w:rsid w:val="00C15A1A"/>
    <w:rsid w:val="00C2388A"/>
    <w:rsid w:val="00C24E53"/>
    <w:rsid w:val="00C251AD"/>
    <w:rsid w:val="00C2575D"/>
    <w:rsid w:val="00C31C6B"/>
    <w:rsid w:val="00C349A6"/>
    <w:rsid w:val="00C35E3B"/>
    <w:rsid w:val="00C36CBA"/>
    <w:rsid w:val="00C36E7B"/>
    <w:rsid w:val="00C416FD"/>
    <w:rsid w:val="00C434D4"/>
    <w:rsid w:val="00C456B4"/>
    <w:rsid w:val="00C46BA1"/>
    <w:rsid w:val="00C52AF1"/>
    <w:rsid w:val="00C619E4"/>
    <w:rsid w:val="00C622A7"/>
    <w:rsid w:val="00C65B56"/>
    <w:rsid w:val="00C664BE"/>
    <w:rsid w:val="00C67969"/>
    <w:rsid w:val="00C7499F"/>
    <w:rsid w:val="00C759F8"/>
    <w:rsid w:val="00C8065A"/>
    <w:rsid w:val="00C824B4"/>
    <w:rsid w:val="00C875AF"/>
    <w:rsid w:val="00C875CD"/>
    <w:rsid w:val="00C92987"/>
    <w:rsid w:val="00C94193"/>
    <w:rsid w:val="00C95CBB"/>
    <w:rsid w:val="00C96E42"/>
    <w:rsid w:val="00CA3641"/>
    <w:rsid w:val="00CB1A72"/>
    <w:rsid w:val="00CB334D"/>
    <w:rsid w:val="00CB3772"/>
    <w:rsid w:val="00CB56B1"/>
    <w:rsid w:val="00CB64A5"/>
    <w:rsid w:val="00CB738F"/>
    <w:rsid w:val="00CC2437"/>
    <w:rsid w:val="00CC295D"/>
    <w:rsid w:val="00CC3500"/>
    <w:rsid w:val="00CC77D2"/>
    <w:rsid w:val="00CD2D12"/>
    <w:rsid w:val="00CD417A"/>
    <w:rsid w:val="00CD7038"/>
    <w:rsid w:val="00CE1006"/>
    <w:rsid w:val="00CF11A7"/>
    <w:rsid w:val="00CF549B"/>
    <w:rsid w:val="00D01D8A"/>
    <w:rsid w:val="00D01F0A"/>
    <w:rsid w:val="00D029D8"/>
    <w:rsid w:val="00D05A39"/>
    <w:rsid w:val="00D05D68"/>
    <w:rsid w:val="00D0771A"/>
    <w:rsid w:val="00D07B37"/>
    <w:rsid w:val="00D13262"/>
    <w:rsid w:val="00D14F90"/>
    <w:rsid w:val="00D16371"/>
    <w:rsid w:val="00D16AC0"/>
    <w:rsid w:val="00D16F8E"/>
    <w:rsid w:val="00D172EC"/>
    <w:rsid w:val="00D3337F"/>
    <w:rsid w:val="00D34915"/>
    <w:rsid w:val="00D377FE"/>
    <w:rsid w:val="00D44796"/>
    <w:rsid w:val="00D46986"/>
    <w:rsid w:val="00D47FBE"/>
    <w:rsid w:val="00D51854"/>
    <w:rsid w:val="00D51F72"/>
    <w:rsid w:val="00D52E9A"/>
    <w:rsid w:val="00D53D80"/>
    <w:rsid w:val="00D54919"/>
    <w:rsid w:val="00D54FF1"/>
    <w:rsid w:val="00D57BEF"/>
    <w:rsid w:val="00D605CC"/>
    <w:rsid w:val="00D60A1B"/>
    <w:rsid w:val="00D613EC"/>
    <w:rsid w:val="00D6202E"/>
    <w:rsid w:val="00D636EB"/>
    <w:rsid w:val="00D6559D"/>
    <w:rsid w:val="00D6599B"/>
    <w:rsid w:val="00D72978"/>
    <w:rsid w:val="00D75DC6"/>
    <w:rsid w:val="00D763DE"/>
    <w:rsid w:val="00D80175"/>
    <w:rsid w:val="00D87EB3"/>
    <w:rsid w:val="00D95032"/>
    <w:rsid w:val="00D95C05"/>
    <w:rsid w:val="00DA0F5F"/>
    <w:rsid w:val="00DA1765"/>
    <w:rsid w:val="00DA201C"/>
    <w:rsid w:val="00DA582E"/>
    <w:rsid w:val="00DA5D1F"/>
    <w:rsid w:val="00DB1119"/>
    <w:rsid w:val="00DB3A8D"/>
    <w:rsid w:val="00DB3DE7"/>
    <w:rsid w:val="00DB495E"/>
    <w:rsid w:val="00DB5A83"/>
    <w:rsid w:val="00DB5F1E"/>
    <w:rsid w:val="00DB66F5"/>
    <w:rsid w:val="00DB68DD"/>
    <w:rsid w:val="00DC169E"/>
    <w:rsid w:val="00DC3522"/>
    <w:rsid w:val="00DC3D9D"/>
    <w:rsid w:val="00DD0DA2"/>
    <w:rsid w:val="00DD3FF8"/>
    <w:rsid w:val="00DD56F6"/>
    <w:rsid w:val="00DD5B08"/>
    <w:rsid w:val="00DD7513"/>
    <w:rsid w:val="00DD7DB2"/>
    <w:rsid w:val="00DE0314"/>
    <w:rsid w:val="00DE5336"/>
    <w:rsid w:val="00DE6EC3"/>
    <w:rsid w:val="00E016B3"/>
    <w:rsid w:val="00E06A5E"/>
    <w:rsid w:val="00E07311"/>
    <w:rsid w:val="00E077EC"/>
    <w:rsid w:val="00E10FFC"/>
    <w:rsid w:val="00E11E18"/>
    <w:rsid w:val="00E23505"/>
    <w:rsid w:val="00E23DF7"/>
    <w:rsid w:val="00E26FB8"/>
    <w:rsid w:val="00E32287"/>
    <w:rsid w:val="00E32973"/>
    <w:rsid w:val="00E35302"/>
    <w:rsid w:val="00E40670"/>
    <w:rsid w:val="00E41168"/>
    <w:rsid w:val="00E4314A"/>
    <w:rsid w:val="00E665D2"/>
    <w:rsid w:val="00E74518"/>
    <w:rsid w:val="00E77007"/>
    <w:rsid w:val="00E775C6"/>
    <w:rsid w:val="00E91092"/>
    <w:rsid w:val="00E922D1"/>
    <w:rsid w:val="00EA3C69"/>
    <w:rsid w:val="00EA79F7"/>
    <w:rsid w:val="00EB06D8"/>
    <w:rsid w:val="00EB5FF6"/>
    <w:rsid w:val="00EB6413"/>
    <w:rsid w:val="00ED2E26"/>
    <w:rsid w:val="00ED4C0B"/>
    <w:rsid w:val="00ED5B2A"/>
    <w:rsid w:val="00EE2583"/>
    <w:rsid w:val="00EE293D"/>
    <w:rsid w:val="00EE41F0"/>
    <w:rsid w:val="00EE43B6"/>
    <w:rsid w:val="00EE5623"/>
    <w:rsid w:val="00EE6067"/>
    <w:rsid w:val="00EE636D"/>
    <w:rsid w:val="00EF1200"/>
    <w:rsid w:val="00EF1E06"/>
    <w:rsid w:val="00EF6620"/>
    <w:rsid w:val="00F02F5B"/>
    <w:rsid w:val="00F04F97"/>
    <w:rsid w:val="00F0558F"/>
    <w:rsid w:val="00F156A0"/>
    <w:rsid w:val="00F1741E"/>
    <w:rsid w:val="00F251EA"/>
    <w:rsid w:val="00F2604F"/>
    <w:rsid w:val="00F2712F"/>
    <w:rsid w:val="00F3420A"/>
    <w:rsid w:val="00F34591"/>
    <w:rsid w:val="00F34626"/>
    <w:rsid w:val="00F37731"/>
    <w:rsid w:val="00F43726"/>
    <w:rsid w:val="00F45A22"/>
    <w:rsid w:val="00F575CD"/>
    <w:rsid w:val="00F66032"/>
    <w:rsid w:val="00F667A1"/>
    <w:rsid w:val="00F705ED"/>
    <w:rsid w:val="00F766B5"/>
    <w:rsid w:val="00F76F64"/>
    <w:rsid w:val="00F77D3E"/>
    <w:rsid w:val="00F845A2"/>
    <w:rsid w:val="00F92A32"/>
    <w:rsid w:val="00F93B43"/>
    <w:rsid w:val="00FB1824"/>
    <w:rsid w:val="00FB2280"/>
    <w:rsid w:val="00FC767C"/>
    <w:rsid w:val="00FC7A58"/>
    <w:rsid w:val="00FD2C36"/>
    <w:rsid w:val="00FD62EC"/>
    <w:rsid w:val="00FD66AA"/>
    <w:rsid w:val="00FD66D2"/>
    <w:rsid w:val="00FE00C4"/>
    <w:rsid w:val="00FE02E8"/>
    <w:rsid w:val="00FE2F19"/>
    <w:rsid w:val="00FE2F66"/>
    <w:rsid w:val="00FE3A98"/>
    <w:rsid w:val="00FE3B3B"/>
    <w:rsid w:val="00FE4969"/>
    <w:rsid w:val="00FE7AA4"/>
    <w:rsid w:val="00FF5CD9"/>
    <w:rsid w:val="00FF6BE5"/>
    <w:rsid w:val="00FF722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  <w:style w:type="character" w:customStyle="1" w:styleId="tabulatory">
    <w:name w:val="tabulatory"/>
    <w:basedOn w:val="Domylnaczcionkaakapitu"/>
    <w:rsid w:val="00F3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  <w:style w:type="character" w:customStyle="1" w:styleId="tabulatory">
    <w:name w:val="tabulatory"/>
    <w:basedOn w:val="Domylnaczcionkaakapitu"/>
    <w:rsid w:val="00F3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04D9-C7C3-4069-9715-36879AA4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5548</Words>
  <Characters>33293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Magdalena Szadkowska-Jaźwa</cp:lastModifiedBy>
  <cp:revision>23</cp:revision>
  <cp:lastPrinted>2024-10-10T11:29:00Z</cp:lastPrinted>
  <dcterms:created xsi:type="dcterms:W3CDTF">2024-10-07T07:25:00Z</dcterms:created>
  <dcterms:modified xsi:type="dcterms:W3CDTF">2024-11-19T13:38:00Z</dcterms:modified>
</cp:coreProperties>
</file>