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30BF308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</w:t>
      </w:r>
      <w:r w:rsidR="000C534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…………………, dnia</w:t>
      </w:r>
      <w:r w:rsidR="000C534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48C55F5" w14:textId="064D062B" w:rsidR="000C5347" w:rsidRPr="000C5347" w:rsidRDefault="000C5347" w:rsidP="000C534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</w:r>
      <w:r w:rsidRPr="000C534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 m. st. Warszawy</w:t>
      </w:r>
    </w:p>
    <w:p w14:paraId="16CA5214" w14:textId="77777777" w:rsidR="000C5347" w:rsidRPr="000C5347" w:rsidRDefault="000C5347" w:rsidP="000C534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Polna 1</w:t>
      </w:r>
    </w:p>
    <w:p w14:paraId="0DF38BCC" w14:textId="6ABB73F9" w:rsidR="00DA7835" w:rsidRPr="00DA7835" w:rsidRDefault="000C5347" w:rsidP="000C534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C534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00-622 Warszawa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9963F3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72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48B9E010" w14:textId="348EB1B1" w:rsidR="00DA7835" w:rsidRPr="00DA7835" w:rsidRDefault="009963F3" w:rsidP="009963F3">
      <w:pPr>
        <w:widowControl w:val="0"/>
        <w:tabs>
          <w:tab w:val="left" w:pos="467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49909B4D" w:rsidR="00DA7835" w:rsidRPr="00DA7835" w:rsidRDefault="009963F3" w:rsidP="009963F3">
      <w:pPr>
        <w:widowControl w:val="0"/>
        <w:tabs>
          <w:tab w:val="left" w:pos="552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0D4F37D1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1E002378" w14:textId="77777777" w:rsidR="000C5347" w:rsidRPr="000C5347" w:rsidRDefault="000C5347" w:rsidP="000C5347">
      <w:pPr>
        <w:spacing w:after="0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>1. Administratorem Pani/Pana danych osobowych jest Komendant Miejski Państwowej Straży Pożarnej m.st. Warszawy z siedzibą w Warszawie przy ul. Polnej 1 z którym można skontaktować się za pośrednictwem:</w:t>
      </w:r>
    </w:p>
    <w:p w14:paraId="065D7941" w14:textId="77777777" w:rsidR="000C5347" w:rsidRPr="000C5347" w:rsidRDefault="000C5347" w:rsidP="000C534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standardowej korespondencji drogą pocztową : 00-622  WARSZAWA,  ul. Polna 1,</w:t>
      </w:r>
    </w:p>
    <w:p w14:paraId="4B01711A" w14:textId="08D7F04C" w:rsidR="000C5347" w:rsidRPr="000C5347" w:rsidRDefault="000C5347" w:rsidP="000C534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adresu poczty elektronicznej: </w:t>
      </w:r>
      <w:hyperlink r:id="rId7" w:history="1">
        <w:r w:rsidRPr="00E60E59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sekretariat@warszawa-straz.pl</w:t>
        </w:r>
      </w:hyperlink>
      <w:r w:rsidRPr="000C5347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15CDF05" w14:textId="765D0CFC" w:rsidR="000C5347" w:rsidRPr="000C5347" w:rsidRDefault="000C5347" w:rsidP="000C5347">
      <w:pPr>
        <w:pStyle w:val="Akapitzlist"/>
        <w:numPr>
          <w:ilvl w:val="0"/>
          <w:numId w:val="5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telefonicznie : 22 596 73 00.</w:t>
      </w:r>
    </w:p>
    <w:p w14:paraId="32E47DDC" w14:textId="6AC81FBF" w:rsidR="000C5347" w:rsidRPr="000C5347" w:rsidRDefault="000C5347" w:rsidP="000C5347">
      <w:pPr>
        <w:shd w:val="clear" w:color="auto" w:fill="FFFFFF"/>
        <w:spacing w:after="0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>Komendant Miejski PSP m.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0C5347">
        <w:rPr>
          <w:rFonts w:cstheme="minorHAnsi"/>
          <w:kern w:val="0"/>
          <w:sz w:val="24"/>
          <w:szCs w:val="24"/>
          <w14:ligatures w14:val="none"/>
        </w:rPr>
        <w:t>st. Warszawy wyznaczył Inspektora Ochrony Danych, z którym można skontaktować się za pośrednictwem:</w:t>
      </w:r>
    </w:p>
    <w:p w14:paraId="02BD3FDC" w14:textId="77777777" w:rsidR="000C5347" w:rsidRPr="000C5347" w:rsidRDefault="000C5347" w:rsidP="000C534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standardowej korespondencji drogą pocztową : 00-622  WARSZAWA,  ul. Polna 1 lub</w:t>
      </w:r>
    </w:p>
    <w:p w14:paraId="314793B8" w14:textId="77777777" w:rsidR="000C5347" w:rsidRPr="000C5347" w:rsidRDefault="000C5347" w:rsidP="000C5347">
      <w:pPr>
        <w:pStyle w:val="Akapitzlist"/>
        <w:numPr>
          <w:ilvl w:val="0"/>
          <w:numId w:val="6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poczty elektronicznej: </w:t>
      </w:r>
      <w:hyperlink r:id="rId8" w:history="1">
        <w:r w:rsidRPr="000C5347">
          <w:rPr>
            <w:rFonts w:asciiTheme="minorHAnsi" w:eastAsiaTheme="minorHAnsi" w:hAnsiTheme="minorHAnsi" w:cstheme="minorHAnsi"/>
            <w:sz w:val="24"/>
            <w:szCs w:val="24"/>
          </w:rPr>
          <w:t>dpo@warszawa-straz.pl</w:t>
        </w:r>
      </w:hyperlink>
      <w:r w:rsidRPr="000C5347">
        <w:rPr>
          <w:rFonts w:asciiTheme="minorHAnsi" w:eastAsiaTheme="minorHAnsi" w:hAnsiTheme="minorHAnsi" w:cstheme="minorHAnsi"/>
          <w:sz w:val="24"/>
          <w:szCs w:val="24"/>
        </w:rPr>
        <w:t> </w:t>
      </w:r>
    </w:p>
    <w:p w14:paraId="21FAC78D" w14:textId="77777777" w:rsidR="000C5347" w:rsidRPr="000C5347" w:rsidRDefault="000C5347" w:rsidP="000C5347">
      <w:pPr>
        <w:shd w:val="clear" w:color="auto" w:fill="FFFFFF"/>
        <w:spacing w:after="0"/>
        <w:ind w:left="284" w:right="270" w:hanging="37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>2. Dane osobowe przetwarzane będą w celu przeprowadzenia postępowania administracyjnego lub czynności urzędowej zgodnie ze złożonym wnioskiem. Podstawą prawną jest art. 6 ust. 1 lit. C RODO w związku z:</w:t>
      </w:r>
    </w:p>
    <w:p w14:paraId="2CC61E34" w14:textId="77777777" w:rsidR="000C5347" w:rsidRPr="000C5347" w:rsidRDefault="000C5347" w:rsidP="000C5347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 xml:space="preserve">ustawą z dnia 14 czerwca 1960 r. Kodeks postępowania administracyjnego, </w:t>
      </w:r>
    </w:p>
    <w:p w14:paraId="47816A49" w14:textId="77777777" w:rsidR="000C5347" w:rsidRPr="000C5347" w:rsidRDefault="000C5347" w:rsidP="000C5347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ustawą z dnia 24 sierpnia 1991 r. o Państwowej Straży Pożarnej,</w:t>
      </w:r>
    </w:p>
    <w:p w14:paraId="4AD7519A" w14:textId="77777777" w:rsidR="000C5347" w:rsidRPr="000C5347" w:rsidRDefault="000C5347" w:rsidP="000C5347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ustawą z dnia 24 sierpnia 1991 r. o ochronie przeciwpożarowej,</w:t>
      </w:r>
    </w:p>
    <w:p w14:paraId="41626E0B" w14:textId="77777777" w:rsidR="000C5347" w:rsidRPr="000C5347" w:rsidRDefault="000C5347" w:rsidP="000C5347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 xml:space="preserve">ustawą z dnia 7 lipca 1994 r. Prawo budowlane, </w:t>
      </w:r>
    </w:p>
    <w:p w14:paraId="78246174" w14:textId="77777777" w:rsidR="000C5347" w:rsidRPr="000C5347" w:rsidRDefault="000C5347" w:rsidP="000C5347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C5347">
        <w:rPr>
          <w:rFonts w:asciiTheme="minorHAnsi" w:eastAsiaTheme="minorHAnsi" w:hAnsiTheme="minorHAnsi" w:cstheme="minorHAnsi"/>
          <w:sz w:val="24"/>
          <w:szCs w:val="24"/>
        </w:rPr>
        <w:t>ustawą z dnia 6 września 2001 r. o dostępie do informacji publicznej.</w:t>
      </w:r>
    </w:p>
    <w:p w14:paraId="26BB8798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>3. Dane osobowe podlegają ujawnianiu następującym odbiorcom: dane osobowe są zabezpieczone zgodnie z obowiązującymi pr</w:t>
      </w:r>
      <w:bookmarkStart w:id="1" w:name="_GoBack"/>
      <w:bookmarkEnd w:id="1"/>
      <w:r w:rsidRPr="000C5347">
        <w:rPr>
          <w:rFonts w:cstheme="minorHAnsi"/>
          <w:kern w:val="0"/>
          <w:sz w:val="24"/>
          <w:szCs w:val="24"/>
          <w14:ligatures w14:val="none"/>
        </w:rPr>
        <w:t xml:space="preserve">zepisami, a ich odbiorcami mogą być podmioty uprawnione do ujawnienia im danych na mocy przepisów prawa oraz podmioty przetwarzające dane osobowe w ramach świadczonych usług dla administratora. </w:t>
      </w:r>
    </w:p>
    <w:p w14:paraId="034D8DCA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4. Dane osobowe nie będą przekazywane do państwa trzeciego/organizacji międzynarodowej. </w:t>
      </w:r>
    </w:p>
    <w:p w14:paraId="5145415E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5. Dane osobowe podlegają przeglądowi, nie rzadziej niż co 5 lat od dnia ich uzyskania, a także są przechowywane wyłącznie przez okres niezbędny do realizacji zadań wynikających z ustawy lub wymogów określonych w Instrukcji Kancelaryjnej i Jednolitego Rzeczowego Wykazu Akt.  </w:t>
      </w:r>
    </w:p>
    <w:p w14:paraId="68E99BD3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6.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 </w:t>
      </w:r>
    </w:p>
    <w:p w14:paraId="650BD4FA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7. Posiada Pani/Pan prawo wniesienia skargi do </w:t>
      </w:r>
      <w:r w:rsidRPr="000C5347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Prezesa Urzędu Ochrony Danych Osobowych </w:t>
      </w: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 (00-193 Warszawa, ul. Stawki 2, tel. 225310300, fax. 225310301, e-mail: kancelaria@giodo.gov.pl) jeżeli uzna Pani/Pan, że przetwarzanie narusza przepisy ogólnego rozporządzenia o ochronie danych osobowych z dnia 27 kwietnia 2016 r.  </w:t>
      </w:r>
    </w:p>
    <w:p w14:paraId="11F6672B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8. Podanie danych osobowych jest obowiązkowe. Jest Pani/Pan zobowiązana/y do ich podania. Niepodanie danych osobowych będzie skutkowało wezwaniem do ich uzupełnienia, a w przypadku nieuzupełnienia pozostawieniem wniosku bez rozpoznania. </w:t>
      </w:r>
    </w:p>
    <w:p w14:paraId="34E0A920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 xml:space="preserve">9. Dane nie będą podlegały zautomatyzowanemu podejmowaniu decyzji dotyczących Pani/Pana danych osobowych, w tym profilowaniu. </w:t>
      </w:r>
    </w:p>
    <w:p w14:paraId="29C4F590" w14:textId="77777777" w:rsidR="000C5347" w:rsidRPr="000C5347" w:rsidRDefault="000C5347" w:rsidP="000C5347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C5347">
        <w:rPr>
          <w:rFonts w:cstheme="minorHAnsi"/>
          <w:kern w:val="0"/>
          <w:sz w:val="24"/>
          <w:szCs w:val="24"/>
          <w14:ligatures w14:val="none"/>
        </w:rPr>
        <w:t>10. W postępowaniach administracyjnych i czynnościach urzędowych prawo do wycofania w dowolnym momencie udzielonej wcześniej zgody na przetwarzanie swoich danych osobowych nie przysługuje.</w:t>
      </w:r>
    </w:p>
    <w:p w14:paraId="02B36D0B" w14:textId="77777777" w:rsidR="00AB64B3" w:rsidRPr="000C5347" w:rsidRDefault="00AB64B3">
      <w:pPr>
        <w:rPr>
          <w:rFonts w:cstheme="minorHAnsi"/>
          <w:kern w:val="0"/>
          <w:sz w:val="24"/>
          <w:szCs w:val="24"/>
          <w14:ligatures w14:val="none"/>
        </w:rPr>
      </w:pPr>
    </w:p>
    <w:sectPr w:rsidR="00AB64B3" w:rsidRPr="000C5347" w:rsidSect="000C534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27B54" w14:textId="77777777" w:rsidR="00E1738B" w:rsidRDefault="00E1738B" w:rsidP="000C5347">
      <w:pPr>
        <w:spacing w:after="0" w:line="240" w:lineRule="auto"/>
      </w:pPr>
      <w:r>
        <w:separator/>
      </w:r>
    </w:p>
  </w:endnote>
  <w:endnote w:type="continuationSeparator" w:id="0">
    <w:p w14:paraId="16238604" w14:textId="77777777" w:rsidR="00E1738B" w:rsidRDefault="00E1738B" w:rsidP="000C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978328"/>
      <w:docPartObj>
        <w:docPartGallery w:val="Page Numbers (Bottom of Page)"/>
        <w:docPartUnique/>
      </w:docPartObj>
    </w:sdtPr>
    <w:sdtEndPr/>
    <w:sdtContent>
      <w:p w14:paraId="0658D51C" w14:textId="037DE025" w:rsidR="000C5347" w:rsidRDefault="000C53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631098">
          <w:t>/3</w:t>
        </w:r>
      </w:p>
    </w:sdtContent>
  </w:sdt>
  <w:p w14:paraId="76D42C65" w14:textId="77777777" w:rsidR="000C5347" w:rsidRDefault="000C5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A0F1" w14:textId="77777777" w:rsidR="00E1738B" w:rsidRDefault="00E1738B" w:rsidP="000C5347">
      <w:pPr>
        <w:spacing w:after="0" w:line="240" w:lineRule="auto"/>
      </w:pPr>
      <w:r>
        <w:separator/>
      </w:r>
    </w:p>
  </w:footnote>
  <w:footnote w:type="continuationSeparator" w:id="0">
    <w:p w14:paraId="65BDFFB0" w14:textId="77777777" w:rsidR="00E1738B" w:rsidRDefault="00E1738B" w:rsidP="000C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DC6"/>
    <w:multiLevelType w:val="hybridMultilevel"/>
    <w:tmpl w:val="D49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261EE"/>
    <w:multiLevelType w:val="hybridMultilevel"/>
    <w:tmpl w:val="705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3873"/>
    <w:multiLevelType w:val="hybridMultilevel"/>
    <w:tmpl w:val="A8F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0C5347"/>
    <w:rsid w:val="00230D10"/>
    <w:rsid w:val="00295512"/>
    <w:rsid w:val="00631098"/>
    <w:rsid w:val="00742DF3"/>
    <w:rsid w:val="00776CA8"/>
    <w:rsid w:val="00782478"/>
    <w:rsid w:val="009963F3"/>
    <w:rsid w:val="009A6194"/>
    <w:rsid w:val="009D5426"/>
    <w:rsid w:val="00A260A4"/>
    <w:rsid w:val="00A72F15"/>
    <w:rsid w:val="00AB64B3"/>
    <w:rsid w:val="00CC794E"/>
    <w:rsid w:val="00DA7835"/>
    <w:rsid w:val="00DE27B1"/>
    <w:rsid w:val="00DE29C9"/>
    <w:rsid w:val="00E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53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534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0C534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3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347"/>
  </w:style>
  <w:style w:type="paragraph" w:styleId="Stopka">
    <w:name w:val="footer"/>
    <w:basedOn w:val="Normalny"/>
    <w:link w:val="StopkaZnak"/>
    <w:uiPriority w:val="99"/>
    <w:unhideWhenUsed/>
    <w:rsid w:val="000C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arszawa-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Jakub Nowak</cp:lastModifiedBy>
  <cp:revision>6</cp:revision>
  <dcterms:created xsi:type="dcterms:W3CDTF">2023-07-14T10:12:00Z</dcterms:created>
  <dcterms:modified xsi:type="dcterms:W3CDTF">2023-09-20T07:02:00Z</dcterms:modified>
</cp:coreProperties>
</file>