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06867" w14:textId="37D22728" w:rsidR="004A1C6E" w:rsidRPr="004F45EE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sz w:val="22"/>
          <w:szCs w:val="22"/>
        </w:rPr>
      </w:pPr>
      <w:r w:rsidRPr="004F45EE">
        <w:rPr>
          <w:rFonts w:ascii="Arial" w:hAnsi="Arial" w:cs="Arial"/>
          <w:sz w:val="22"/>
          <w:szCs w:val="22"/>
        </w:rPr>
        <w:t xml:space="preserve"> </w:t>
      </w:r>
      <w:r w:rsidR="0040284E" w:rsidRPr="00B919F4">
        <w:rPr>
          <w:rFonts w:ascii="Arial" w:hAnsi="Arial" w:cs="Arial"/>
          <w:sz w:val="22"/>
          <w:szCs w:val="22"/>
        </w:rPr>
        <w:t>Warszawa</w:t>
      </w:r>
      <w:r w:rsidR="008F5BB2" w:rsidRPr="00B919F4">
        <w:rPr>
          <w:rFonts w:ascii="Arial" w:hAnsi="Arial" w:cs="Arial"/>
          <w:sz w:val="22"/>
          <w:szCs w:val="22"/>
        </w:rPr>
        <w:t>,</w:t>
      </w:r>
      <w:r w:rsidR="00282863">
        <w:rPr>
          <w:rFonts w:ascii="Arial" w:hAnsi="Arial" w:cs="Arial"/>
          <w:sz w:val="22"/>
          <w:szCs w:val="22"/>
        </w:rPr>
        <w:t xml:space="preserve"> </w:t>
      </w:r>
      <w:r w:rsidR="00282863" w:rsidRPr="00282863">
        <w:rPr>
          <w:rFonts w:ascii="Arial" w:hAnsi="Arial" w:cs="Arial"/>
          <w:sz w:val="22"/>
          <w:szCs w:val="22"/>
        </w:rPr>
        <w:t>23</w:t>
      </w:r>
      <w:r w:rsidR="004C30E5" w:rsidRPr="00282863">
        <w:rPr>
          <w:rFonts w:ascii="Arial" w:hAnsi="Arial" w:cs="Arial"/>
          <w:sz w:val="22"/>
          <w:szCs w:val="22"/>
        </w:rPr>
        <w:t xml:space="preserve"> </w:t>
      </w:r>
      <w:r w:rsidR="006B7795" w:rsidRPr="00282863">
        <w:rPr>
          <w:rFonts w:ascii="Arial" w:hAnsi="Arial" w:cs="Arial"/>
          <w:sz w:val="22"/>
          <w:szCs w:val="22"/>
        </w:rPr>
        <w:t>marca</w:t>
      </w:r>
      <w:r w:rsidR="004C30E5" w:rsidRPr="00B919F4">
        <w:rPr>
          <w:rFonts w:ascii="Arial" w:hAnsi="Arial" w:cs="Arial"/>
          <w:sz w:val="22"/>
          <w:szCs w:val="22"/>
        </w:rPr>
        <w:t xml:space="preserve"> </w:t>
      </w:r>
      <w:r w:rsidR="008C0A62" w:rsidRPr="00B919F4">
        <w:rPr>
          <w:rFonts w:ascii="Arial" w:hAnsi="Arial" w:cs="Arial"/>
          <w:sz w:val="22"/>
          <w:szCs w:val="22"/>
        </w:rPr>
        <w:t>20</w:t>
      </w:r>
      <w:r w:rsidR="00626C6D" w:rsidRPr="00B919F4">
        <w:rPr>
          <w:rFonts w:ascii="Arial" w:hAnsi="Arial" w:cs="Arial"/>
          <w:sz w:val="22"/>
          <w:szCs w:val="22"/>
        </w:rPr>
        <w:t>2</w:t>
      </w:r>
      <w:r w:rsidR="00BD53F6" w:rsidRPr="00B919F4">
        <w:rPr>
          <w:rFonts w:ascii="Arial" w:hAnsi="Arial" w:cs="Arial"/>
          <w:sz w:val="22"/>
          <w:szCs w:val="22"/>
        </w:rPr>
        <w:t>1</w:t>
      </w:r>
      <w:r w:rsidR="0040284E" w:rsidRPr="00B919F4">
        <w:rPr>
          <w:rFonts w:ascii="Arial" w:hAnsi="Arial" w:cs="Arial"/>
          <w:sz w:val="22"/>
          <w:szCs w:val="22"/>
        </w:rPr>
        <w:t xml:space="preserve"> r.</w:t>
      </w:r>
    </w:p>
    <w:p w14:paraId="3612080B" w14:textId="692A596A" w:rsidR="004A1C6E" w:rsidRPr="003D01DC" w:rsidRDefault="004A1C6E" w:rsidP="00444EC2">
      <w:pPr>
        <w:pStyle w:val="Tytu"/>
        <w:rPr>
          <w:b/>
          <w:bCs/>
          <w:iCs/>
          <w:sz w:val="44"/>
          <w:szCs w:val="44"/>
        </w:rPr>
      </w:pPr>
      <w:r w:rsidRPr="003D01DC">
        <w:rPr>
          <w:b/>
          <w:bCs/>
          <w:sz w:val="44"/>
          <w:szCs w:val="44"/>
        </w:rPr>
        <w:t>OGŁOSZENIE</w:t>
      </w:r>
      <w:r w:rsidR="006020CE" w:rsidRPr="003D01DC">
        <w:rPr>
          <w:b/>
          <w:bCs/>
          <w:sz w:val="44"/>
          <w:szCs w:val="44"/>
        </w:rPr>
        <w:t xml:space="preserve"> </w:t>
      </w:r>
    </w:p>
    <w:p w14:paraId="6CCB528E" w14:textId="0969FCC6" w:rsidR="004A1C6E" w:rsidRPr="00756F78" w:rsidRDefault="00265504" w:rsidP="00444EC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6F78">
        <w:rPr>
          <w:rFonts w:ascii="Arial" w:hAnsi="Arial" w:cs="Arial"/>
          <w:sz w:val="22"/>
          <w:szCs w:val="22"/>
        </w:rPr>
        <w:t>Minister Zdrowia</w:t>
      </w:r>
      <w:r w:rsidR="004A1C6E" w:rsidRPr="00756F78">
        <w:rPr>
          <w:rFonts w:ascii="Arial" w:hAnsi="Arial" w:cs="Arial"/>
          <w:sz w:val="22"/>
          <w:szCs w:val="22"/>
        </w:rPr>
        <w:t xml:space="preserve"> ogłasza </w:t>
      </w:r>
      <w:r w:rsidR="004A1C6E" w:rsidRPr="00756F78">
        <w:rPr>
          <w:rFonts w:ascii="Arial" w:hAnsi="Arial" w:cs="Arial"/>
          <w:b/>
          <w:sz w:val="22"/>
          <w:szCs w:val="22"/>
        </w:rPr>
        <w:t>konkurs ofert</w:t>
      </w:r>
      <w:r w:rsidR="005F1CD2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6E7780">
        <w:rPr>
          <w:rFonts w:ascii="Arial" w:hAnsi="Arial" w:cs="Arial"/>
          <w:b/>
          <w:sz w:val="22"/>
          <w:szCs w:val="22"/>
        </w:rPr>
        <w:t xml:space="preserve"> </w:t>
      </w:r>
      <w:r w:rsidR="004A1C6E" w:rsidRPr="00756F78">
        <w:rPr>
          <w:rFonts w:ascii="Arial" w:hAnsi="Arial" w:cs="Arial"/>
          <w:sz w:val="22"/>
          <w:szCs w:val="22"/>
        </w:rPr>
        <w:t>na wybór realizatorów</w:t>
      </w:r>
      <w:r w:rsidRPr="00756F78">
        <w:rPr>
          <w:rFonts w:ascii="Arial" w:hAnsi="Arial" w:cs="Arial"/>
          <w:sz w:val="22"/>
          <w:szCs w:val="22"/>
        </w:rPr>
        <w:t xml:space="preserve"> zadania</w:t>
      </w:r>
      <w:r w:rsidR="004A1C6E" w:rsidRPr="00756F78">
        <w:rPr>
          <w:rFonts w:ascii="Arial" w:hAnsi="Arial" w:cs="Arial"/>
          <w:sz w:val="22"/>
          <w:szCs w:val="22"/>
        </w:rPr>
        <w:t xml:space="preserve"> </w:t>
      </w:r>
      <w:r w:rsidR="00320A03">
        <w:rPr>
          <w:rFonts w:ascii="Arial" w:hAnsi="Arial" w:cs="Arial"/>
          <w:sz w:val="22"/>
          <w:szCs w:val="22"/>
        </w:rPr>
        <w:t>Narodowej Strategii Onkologicznej</w:t>
      </w:r>
      <w:r w:rsidR="004A1C6E" w:rsidRPr="00756F78">
        <w:rPr>
          <w:rFonts w:ascii="Arial" w:hAnsi="Arial" w:cs="Arial"/>
          <w:sz w:val="22"/>
          <w:szCs w:val="22"/>
        </w:rPr>
        <w:t xml:space="preserve"> pn</w:t>
      </w:r>
      <w:r w:rsidR="00E51D92" w:rsidRPr="00007BA2">
        <w:rPr>
          <w:rFonts w:ascii="Arial" w:hAnsi="Arial" w:cs="Arial"/>
          <w:sz w:val="22"/>
          <w:szCs w:val="22"/>
        </w:rPr>
        <w:t xml:space="preserve">. </w:t>
      </w:r>
      <w:r w:rsidR="006E7780" w:rsidRPr="006E7780">
        <w:rPr>
          <w:rFonts w:ascii="Arial" w:hAnsi="Arial" w:cs="Arial"/>
          <w:b/>
          <w:bCs/>
          <w:sz w:val="22"/>
          <w:szCs w:val="22"/>
        </w:rPr>
        <w:t>„</w:t>
      </w:r>
      <w:bookmarkStart w:id="0" w:name="_Hlk62733025"/>
      <w:r w:rsidR="006E7780" w:rsidRPr="006E7780">
        <w:rPr>
          <w:rFonts w:ascii="Arial" w:hAnsi="Arial" w:cs="Arial"/>
          <w:b/>
          <w:bCs/>
          <w:sz w:val="22"/>
          <w:szCs w:val="22"/>
        </w:rPr>
        <w:t>Doposażenie zakładów radioterapii</w:t>
      </w:r>
      <w:r w:rsidR="005662ED">
        <w:rPr>
          <w:rFonts w:ascii="Arial" w:hAnsi="Arial" w:cs="Arial"/>
          <w:b/>
          <w:bCs/>
          <w:sz w:val="22"/>
          <w:szCs w:val="22"/>
        </w:rPr>
        <w:t>”</w:t>
      </w:r>
      <w:r w:rsidR="00A97974" w:rsidRPr="00A97974">
        <w:rPr>
          <w:rFonts w:ascii="Arial" w:hAnsi="Arial" w:cs="Arial"/>
          <w:sz w:val="22"/>
          <w:szCs w:val="22"/>
        </w:rPr>
        <w:t xml:space="preserve"> </w:t>
      </w:r>
      <w:r w:rsidR="00A97974">
        <w:rPr>
          <w:rFonts w:ascii="Arial" w:hAnsi="Arial" w:cs="Arial"/>
          <w:sz w:val="22"/>
          <w:szCs w:val="22"/>
        </w:rPr>
        <w:t>–</w:t>
      </w:r>
      <w:r w:rsidR="00B26E26">
        <w:rPr>
          <w:rFonts w:ascii="Arial" w:hAnsi="Arial" w:cs="Arial"/>
          <w:b/>
          <w:bCs/>
          <w:sz w:val="22"/>
          <w:szCs w:val="22"/>
        </w:rPr>
        <w:t xml:space="preserve"> </w:t>
      </w:r>
      <w:r w:rsidR="006E7780" w:rsidRPr="005517CD">
        <w:rPr>
          <w:rFonts w:ascii="Arial" w:hAnsi="Arial" w:cs="Arial"/>
          <w:sz w:val="22"/>
          <w:szCs w:val="22"/>
        </w:rPr>
        <w:t>wymiana akceleratorów</w:t>
      </w:r>
      <w:r w:rsidR="00C20969" w:rsidRPr="005517CD">
        <w:rPr>
          <w:rFonts w:ascii="Arial" w:hAnsi="Arial" w:cs="Arial"/>
          <w:sz w:val="22"/>
          <w:szCs w:val="22"/>
        </w:rPr>
        <w:t xml:space="preserve"> </w:t>
      </w:r>
      <w:r w:rsidR="00A97974">
        <w:rPr>
          <w:rFonts w:ascii="Arial" w:hAnsi="Arial" w:cs="Arial"/>
          <w:sz w:val="22"/>
          <w:szCs w:val="22"/>
        </w:rPr>
        <w:t>– II</w:t>
      </w:r>
      <w:r w:rsidR="005344EC">
        <w:rPr>
          <w:rFonts w:ascii="Arial" w:hAnsi="Arial" w:cs="Arial"/>
          <w:sz w:val="22"/>
          <w:szCs w:val="22"/>
        </w:rPr>
        <w:t> </w:t>
      </w:r>
      <w:r w:rsidR="00A97974">
        <w:rPr>
          <w:rFonts w:ascii="Arial" w:hAnsi="Arial" w:cs="Arial"/>
          <w:sz w:val="22"/>
          <w:szCs w:val="22"/>
        </w:rPr>
        <w:t xml:space="preserve">edycja </w:t>
      </w:r>
      <w:r w:rsidR="00C20969" w:rsidRPr="005517CD">
        <w:rPr>
          <w:rFonts w:ascii="Arial" w:hAnsi="Arial" w:cs="Arial"/>
          <w:sz w:val="22"/>
          <w:szCs w:val="22"/>
        </w:rPr>
        <w:t>w 2021</w:t>
      </w:r>
      <w:bookmarkEnd w:id="0"/>
      <w:r w:rsidR="00144A14">
        <w:rPr>
          <w:rFonts w:ascii="Arial" w:hAnsi="Arial" w:cs="Arial"/>
          <w:sz w:val="22"/>
          <w:szCs w:val="22"/>
        </w:rPr>
        <w:t xml:space="preserve"> r.</w:t>
      </w:r>
      <w:r w:rsidR="009322B8">
        <w:rPr>
          <w:rFonts w:ascii="Arial" w:hAnsi="Arial" w:cs="Arial"/>
          <w:b/>
          <w:bCs/>
          <w:sz w:val="22"/>
          <w:szCs w:val="22"/>
        </w:rPr>
        <w:t xml:space="preserve"> </w:t>
      </w:r>
      <w:r w:rsidR="006E7780" w:rsidRPr="005662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(zwany dalej „konkursem”) </w:t>
      </w:r>
    </w:p>
    <w:p w14:paraId="7ACCDCDB" w14:textId="30BCBFFD" w:rsidR="00402C1F" w:rsidRPr="00AD0CC4" w:rsidRDefault="00402C1F" w:rsidP="002E1BE6">
      <w:pPr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BE6">
        <w:rPr>
          <w:rFonts w:ascii="Arial" w:hAnsi="Arial" w:cs="Arial"/>
          <w:bCs/>
          <w:sz w:val="22"/>
          <w:szCs w:val="22"/>
        </w:rPr>
        <w:t>Ogłoszenie zawiera</w:t>
      </w:r>
      <w:r w:rsidR="00AD0CC4" w:rsidRPr="002E1BE6">
        <w:rPr>
          <w:rFonts w:ascii="Arial" w:hAnsi="Arial" w:cs="Arial"/>
          <w:bCs/>
          <w:sz w:val="22"/>
          <w:szCs w:val="22"/>
        </w:rPr>
        <w:t xml:space="preserve"> </w:t>
      </w:r>
      <w:r w:rsidRPr="00AD0CC4">
        <w:rPr>
          <w:rFonts w:ascii="Arial" w:hAnsi="Arial" w:cs="Arial"/>
          <w:bCs/>
          <w:sz w:val="22"/>
          <w:szCs w:val="22"/>
        </w:rPr>
        <w:t>treść ogłoszenia</w:t>
      </w:r>
      <w:r w:rsidR="00AD0CC4" w:rsidRPr="00AD0CC4">
        <w:rPr>
          <w:rFonts w:ascii="Arial" w:hAnsi="Arial" w:cs="Arial"/>
          <w:bCs/>
          <w:sz w:val="22"/>
          <w:szCs w:val="22"/>
        </w:rPr>
        <w:t xml:space="preserve"> oraz</w:t>
      </w:r>
      <w:r w:rsidR="00AD0CC4">
        <w:rPr>
          <w:rFonts w:ascii="Arial" w:hAnsi="Arial" w:cs="Arial"/>
          <w:bCs/>
          <w:sz w:val="22"/>
          <w:szCs w:val="22"/>
        </w:rPr>
        <w:t xml:space="preserve"> następujące załączniki</w:t>
      </w:r>
      <w:r w:rsidR="00AD0CC4" w:rsidRPr="00AD0CC4">
        <w:rPr>
          <w:rFonts w:ascii="Arial" w:hAnsi="Arial" w:cs="Arial"/>
          <w:bCs/>
          <w:sz w:val="22"/>
          <w:szCs w:val="22"/>
        </w:rPr>
        <w:t>:</w:t>
      </w:r>
    </w:p>
    <w:p w14:paraId="2041AB8E" w14:textId="6274D43D" w:rsidR="00402C1F" w:rsidRPr="00444EC2" w:rsidRDefault="00402C1F" w:rsidP="006E7780">
      <w:pPr>
        <w:pStyle w:val="Akapitzlist"/>
        <w:numPr>
          <w:ilvl w:val="0"/>
          <w:numId w:val="32"/>
        </w:numPr>
        <w:spacing w:before="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>załącznik 1 do ogłoszenia – Formularz Oferty</w:t>
      </w:r>
    </w:p>
    <w:p w14:paraId="6931FE8C" w14:textId="36FF054C" w:rsidR="00402C1F" w:rsidRPr="00444EC2" w:rsidRDefault="00402C1F" w:rsidP="006E7780">
      <w:pPr>
        <w:pStyle w:val="Akapitzlist"/>
        <w:numPr>
          <w:ilvl w:val="0"/>
          <w:numId w:val="32"/>
        </w:numPr>
        <w:spacing w:before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>z</w:t>
      </w:r>
      <w:r w:rsidR="00CF2B8C" w:rsidRPr="00444EC2">
        <w:rPr>
          <w:rFonts w:ascii="Arial" w:hAnsi="Arial" w:cs="Arial"/>
          <w:bCs/>
          <w:sz w:val="22"/>
          <w:szCs w:val="22"/>
        </w:rPr>
        <w:t xml:space="preserve">ałącznik </w:t>
      </w:r>
      <w:r w:rsidR="00D157D8" w:rsidRPr="00444EC2">
        <w:rPr>
          <w:rFonts w:ascii="Arial" w:hAnsi="Arial" w:cs="Arial"/>
          <w:bCs/>
          <w:sz w:val="22"/>
          <w:szCs w:val="22"/>
        </w:rPr>
        <w:t xml:space="preserve">2 </w:t>
      </w:r>
      <w:r w:rsidRPr="00444EC2">
        <w:rPr>
          <w:rFonts w:ascii="Arial" w:hAnsi="Arial" w:cs="Arial"/>
          <w:bCs/>
          <w:sz w:val="22"/>
          <w:szCs w:val="22"/>
        </w:rPr>
        <w:t xml:space="preserve">do ogłoszenia – Ogólne Warunki Umowy </w:t>
      </w:r>
    </w:p>
    <w:p w14:paraId="0B13EE7E" w14:textId="4FC0F53C" w:rsidR="00402C1F" w:rsidRDefault="00CF2B8C" w:rsidP="006E7780">
      <w:pPr>
        <w:pStyle w:val="Akapitzlist"/>
        <w:numPr>
          <w:ilvl w:val="0"/>
          <w:numId w:val="32"/>
        </w:numPr>
        <w:spacing w:before="12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 xml:space="preserve">załącznik </w:t>
      </w:r>
      <w:r w:rsidR="00D157D8" w:rsidRPr="00444EC2">
        <w:rPr>
          <w:rFonts w:ascii="Arial" w:hAnsi="Arial" w:cs="Arial"/>
          <w:bCs/>
          <w:sz w:val="22"/>
          <w:szCs w:val="22"/>
        </w:rPr>
        <w:t xml:space="preserve">3 </w:t>
      </w:r>
      <w:r w:rsidR="00402C1F" w:rsidRPr="00444EC2">
        <w:rPr>
          <w:rFonts w:ascii="Arial" w:hAnsi="Arial" w:cs="Arial"/>
          <w:bCs/>
          <w:sz w:val="22"/>
          <w:szCs w:val="22"/>
        </w:rPr>
        <w:t>do ogłoszenia</w:t>
      </w:r>
      <w:r w:rsidR="004415AC" w:rsidRPr="00444EC2">
        <w:rPr>
          <w:rFonts w:ascii="Arial" w:hAnsi="Arial" w:cs="Arial"/>
          <w:bCs/>
          <w:sz w:val="22"/>
          <w:szCs w:val="22"/>
        </w:rPr>
        <w:t xml:space="preserve"> – Instrukcję</w:t>
      </w:r>
      <w:r w:rsidR="00402C1F" w:rsidRPr="00444EC2">
        <w:rPr>
          <w:rFonts w:ascii="Arial" w:hAnsi="Arial" w:cs="Arial"/>
          <w:bCs/>
          <w:sz w:val="22"/>
          <w:szCs w:val="22"/>
        </w:rPr>
        <w:t xml:space="preserve"> złożenia oferty za pośrednictwem </w:t>
      </w:r>
      <w:proofErr w:type="spellStart"/>
      <w:r w:rsidR="00402C1F" w:rsidRPr="00444EC2">
        <w:rPr>
          <w:rFonts w:ascii="Arial" w:hAnsi="Arial" w:cs="Arial"/>
          <w:bCs/>
          <w:sz w:val="22"/>
          <w:szCs w:val="22"/>
        </w:rPr>
        <w:t>ePUAP</w:t>
      </w:r>
      <w:proofErr w:type="spellEnd"/>
      <w:r w:rsidR="00402C1F" w:rsidRPr="00444EC2">
        <w:rPr>
          <w:rFonts w:ascii="Arial" w:hAnsi="Arial" w:cs="Arial"/>
          <w:bCs/>
          <w:sz w:val="22"/>
          <w:szCs w:val="22"/>
        </w:rPr>
        <w:t xml:space="preserve"> </w:t>
      </w:r>
    </w:p>
    <w:p w14:paraId="388CD5F0" w14:textId="77777777" w:rsidR="006E7780" w:rsidRPr="006E7780" w:rsidRDefault="006E7780" w:rsidP="006E7780">
      <w:pPr>
        <w:spacing w:before="12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BDF38A5" w14:textId="0BAB5511" w:rsidR="006E7780" w:rsidRDefault="00CF623D" w:rsidP="006E7780">
      <w:pPr>
        <w:pStyle w:val="Nagwek2"/>
        <w:numPr>
          <w:ilvl w:val="0"/>
          <w:numId w:val="35"/>
        </w:numPr>
        <w:spacing w:before="120" w:after="120"/>
        <w:ind w:left="284" w:hanging="283"/>
        <w:rPr>
          <w:sz w:val="24"/>
          <w:szCs w:val="24"/>
        </w:rPr>
      </w:pPr>
      <w:r w:rsidRPr="00444EC2">
        <w:rPr>
          <w:sz w:val="24"/>
          <w:szCs w:val="24"/>
        </w:rPr>
        <w:t>PRZEDMIOT KONKURSU</w:t>
      </w:r>
    </w:p>
    <w:p w14:paraId="66AFBC95" w14:textId="0E3E73D3" w:rsidR="006E7780" w:rsidRPr="006E7780" w:rsidRDefault="006E7780" w:rsidP="006E7780">
      <w:pPr>
        <w:pStyle w:val="Tekstpodstawowy21"/>
        <w:spacing w:before="120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Przedmiotem konkursu jest </w:t>
      </w:r>
      <w:r w:rsidRPr="005662ED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dążenie do zapewnieni</w:t>
      </w:r>
      <w:r w:rsidR="005662ED" w:rsidRPr="005662ED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a</w:t>
      </w:r>
      <w:r w:rsidRPr="005662ED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lepszego </w:t>
      </w:r>
      <w:r w:rsidRPr="00BD4982">
        <w:rPr>
          <w:rFonts w:ascii="Arial" w:hAnsi="Arial" w:cs="Arial"/>
          <w:sz w:val="22"/>
          <w:szCs w:val="22"/>
          <w:lang w:val="pl-PL" w:eastAsia="pl-PL"/>
        </w:rPr>
        <w:t xml:space="preserve">dostępu do najnowszych osiągnięć technicznych i technologicznych w zakresie leczenia chorób nowotworowych poprzez </w:t>
      </w:r>
      <w:r w:rsidRPr="006E7780">
        <w:rPr>
          <w:rFonts w:ascii="Arial" w:hAnsi="Arial" w:cs="Arial"/>
          <w:b/>
          <w:bCs/>
          <w:sz w:val="22"/>
          <w:szCs w:val="22"/>
          <w:lang w:val="pl-PL" w:eastAsia="pl-PL"/>
        </w:rPr>
        <w:t>wymianę</w:t>
      </w:r>
      <w:r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</w:t>
      </w:r>
      <w:r w:rsidRPr="006E7780">
        <w:rPr>
          <w:rFonts w:ascii="Arial" w:hAnsi="Arial" w:cs="Arial"/>
          <w:b/>
          <w:bCs/>
          <w:sz w:val="22"/>
          <w:szCs w:val="22"/>
          <w:lang w:val="pl-PL"/>
        </w:rPr>
        <w:t>wyeksploatowanych</w:t>
      </w:r>
      <w:r w:rsidRPr="006E77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6E7780">
        <w:rPr>
          <w:rFonts w:ascii="Arial" w:hAnsi="Arial" w:cs="Arial"/>
          <w:b/>
          <w:bCs/>
          <w:sz w:val="22"/>
          <w:szCs w:val="22"/>
          <w:lang w:val="pl-PL"/>
        </w:rPr>
        <w:t>akceleratorów niskoenergetycznych i</w:t>
      </w:r>
      <w:r w:rsidR="004D7901">
        <w:rPr>
          <w:rFonts w:ascii="Arial" w:hAnsi="Arial" w:cs="Arial"/>
          <w:b/>
          <w:bCs/>
          <w:sz w:val="22"/>
          <w:szCs w:val="22"/>
          <w:lang w:val="pl-PL"/>
        </w:rPr>
        <w:t> </w:t>
      </w:r>
      <w:r w:rsidRPr="006E7780">
        <w:rPr>
          <w:rFonts w:ascii="Arial" w:hAnsi="Arial" w:cs="Arial"/>
          <w:b/>
          <w:bCs/>
          <w:sz w:val="22"/>
          <w:szCs w:val="22"/>
          <w:lang w:val="pl-PL"/>
        </w:rPr>
        <w:t>wysokoenergetycznych</w:t>
      </w:r>
      <w:r>
        <w:rPr>
          <w:rFonts w:ascii="Arial" w:hAnsi="Arial" w:cs="Arial"/>
          <w:sz w:val="22"/>
          <w:szCs w:val="22"/>
          <w:lang w:val="pl-PL"/>
        </w:rPr>
        <w:t xml:space="preserve"> (nie dotyczy aparatów do radioterapii śródoperacyjnej, noży gamma, noży cybernetycznych), </w:t>
      </w:r>
      <w:r w:rsidRPr="00C356B9">
        <w:rPr>
          <w:rFonts w:ascii="Arial" w:hAnsi="Arial" w:cs="Arial"/>
          <w:b/>
          <w:bCs/>
          <w:sz w:val="22"/>
          <w:szCs w:val="22"/>
          <w:lang w:val="pl-PL"/>
        </w:rPr>
        <w:t xml:space="preserve">których wiek, liczony od momentu rozpoczęcia w danym podmiocie udzielania za ich pomocą świadczeń zdrowotnych do dnia </w:t>
      </w:r>
      <w:r w:rsidR="00A97974">
        <w:rPr>
          <w:rFonts w:ascii="Arial" w:hAnsi="Arial" w:cs="Arial"/>
          <w:b/>
          <w:bCs/>
          <w:sz w:val="22"/>
          <w:szCs w:val="22"/>
          <w:lang w:val="pl-PL"/>
        </w:rPr>
        <w:t>31.12.2021 r.</w:t>
      </w:r>
      <w:r w:rsidRPr="00C356B9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A97974">
        <w:rPr>
          <w:rFonts w:ascii="Arial" w:hAnsi="Arial" w:cs="Arial"/>
          <w:b/>
          <w:bCs/>
          <w:sz w:val="22"/>
          <w:szCs w:val="22"/>
          <w:lang w:val="pl-PL"/>
        </w:rPr>
        <w:t xml:space="preserve">będzie </w:t>
      </w:r>
      <w:r w:rsidRPr="00C356B9">
        <w:rPr>
          <w:rFonts w:ascii="Arial" w:hAnsi="Arial" w:cs="Arial"/>
          <w:b/>
          <w:bCs/>
          <w:sz w:val="22"/>
          <w:szCs w:val="22"/>
          <w:lang w:val="pl-PL"/>
        </w:rPr>
        <w:t>wynosi</w:t>
      </w:r>
      <w:r w:rsidR="00A97974">
        <w:rPr>
          <w:rFonts w:ascii="Arial" w:hAnsi="Arial" w:cs="Arial"/>
          <w:b/>
          <w:bCs/>
          <w:sz w:val="22"/>
          <w:szCs w:val="22"/>
          <w:lang w:val="pl-PL"/>
        </w:rPr>
        <w:t>ł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9C493E">
        <w:rPr>
          <w:rFonts w:ascii="Arial" w:hAnsi="Arial" w:cs="Arial"/>
          <w:sz w:val="22"/>
          <w:szCs w:val="22"/>
          <w:lang w:val="pl-PL"/>
        </w:rPr>
        <w:t xml:space="preserve">co najmniej </w:t>
      </w:r>
      <w:r w:rsidRPr="00C356B9">
        <w:rPr>
          <w:rFonts w:ascii="Arial" w:hAnsi="Arial" w:cs="Arial"/>
          <w:b/>
          <w:bCs/>
          <w:sz w:val="22"/>
          <w:szCs w:val="22"/>
          <w:lang w:val="pl-PL"/>
        </w:rPr>
        <w:t>10 lat.</w:t>
      </w:r>
    </w:p>
    <w:p w14:paraId="46EB2466" w14:textId="77777777" w:rsidR="006E7780" w:rsidRPr="006E7780" w:rsidRDefault="006E7780" w:rsidP="006E7780"/>
    <w:p w14:paraId="604912F1" w14:textId="5A4AE3B1" w:rsidR="00CF623D" w:rsidRDefault="00CF623D" w:rsidP="006E7780">
      <w:pPr>
        <w:pStyle w:val="Nagwek2"/>
        <w:numPr>
          <w:ilvl w:val="0"/>
          <w:numId w:val="35"/>
        </w:numPr>
        <w:spacing w:before="120" w:after="120"/>
        <w:ind w:left="284" w:hanging="284"/>
        <w:rPr>
          <w:sz w:val="24"/>
          <w:szCs w:val="24"/>
        </w:rPr>
      </w:pPr>
      <w:r w:rsidRPr="00444EC2">
        <w:rPr>
          <w:sz w:val="24"/>
          <w:szCs w:val="24"/>
        </w:rPr>
        <w:t>ZAKRES FINANSOWANIA (wydatki majątkowe)</w:t>
      </w:r>
    </w:p>
    <w:p w14:paraId="1094C953" w14:textId="543D9B1D" w:rsidR="006E7780" w:rsidRPr="005662ED" w:rsidRDefault="006E7780" w:rsidP="00452475">
      <w:pPr>
        <w:pStyle w:val="Tekstpodstawowy21"/>
        <w:numPr>
          <w:ilvl w:val="0"/>
          <w:numId w:val="36"/>
        </w:numPr>
        <w:spacing w:before="240"/>
        <w:ind w:left="284" w:hanging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 xml:space="preserve">W ramach konkursu, </w:t>
      </w:r>
      <w:r>
        <w:rPr>
          <w:rFonts w:ascii="Arial" w:eastAsia="Calibri" w:hAnsi="Arial" w:cs="Arial"/>
          <w:sz w:val="22"/>
          <w:szCs w:val="24"/>
          <w:lang w:val="pl-PL" w:eastAsia="en-US"/>
        </w:rPr>
        <w:t xml:space="preserve">Minister Zdrowia finansuje </w:t>
      </w: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>koszt zakupu sprzętu –</w:t>
      </w:r>
      <w:r>
        <w:rPr>
          <w:rFonts w:ascii="Arial" w:eastAsia="Calibri" w:hAnsi="Arial" w:cs="Arial"/>
          <w:sz w:val="22"/>
          <w:szCs w:val="24"/>
          <w:lang w:val="pl-PL" w:eastAsia="en-US"/>
        </w:rPr>
        <w:t xml:space="preserve"> akceleratorów</w:t>
      </w: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>,</w:t>
      </w:r>
      <w:r w:rsidRPr="0056125B">
        <w:rPr>
          <w:szCs w:val="24"/>
          <w:lang w:val="pl-PL" w:eastAsia="pl-PL"/>
        </w:rPr>
        <w:t xml:space="preserve"> </w:t>
      </w: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>bez konieczności wnoszenia przez realizatora wkładu własnego</w:t>
      </w:r>
      <w:r w:rsidRPr="0056125B">
        <w:rPr>
          <w:rFonts w:ascii="Arial" w:hAnsi="Arial" w:cs="Arial"/>
          <w:sz w:val="22"/>
          <w:szCs w:val="24"/>
          <w:lang w:val="pl-PL" w:eastAsia="pl-PL"/>
        </w:rPr>
        <w:t xml:space="preserve">. Maksymalna kwota środków publicznych, o jakie może wnioskować Oferent celem zakupu ww. sprzętu to </w:t>
      </w:r>
      <w:r w:rsidR="00E96B83">
        <w:rPr>
          <w:rFonts w:ascii="Arial" w:hAnsi="Arial" w:cs="Arial"/>
          <w:sz w:val="22"/>
          <w:szCs w:val="24"/>
          <w:lang w:val="pl-PL" w:eastAsia="pl-PL"/>
        </w:rPr>
        <w:br/>
      </w:r>
      <w:r w:rsidRPr="005662ED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8 500 000,00 zł / jeden akcelerator.</w:t>
      </w:r>
    </w:p>
    <w:p w14:paraId="05307D53" w14:textId="77777777" w:rsidR="006E7780" w:rsidRPr="00452475" w:rsidRDefault="006E7780" w:rsidP="00452475">
      <w:pPr>
        <w:pStyle w:val="Akapitzlist"/>
        <w:numPr>
          <w:ilvl w:val="0"/>
          <w:numId w:val="36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</w:rPr>
      </w:pPr>
      <w:r w:rsidRPr="00452475">
        <w:rPr>
          <w:rFonts w:ascii="Arial" w:hAnsi="Arial" w:cs="Arial"/>
          <w:sz w:val="22"/>
        </w:rPr>
        <w:t xml:space="preserve">Wysokość przyznanych środków finansowych </w:t>
      </w:r>
      <w:r w:rsidRPr="008B52FD">
        <w:rPr>
          <w:rFonts w:ascii="Arial" w:hAnsi="Arial" w:cs="Arial"/>
          <w:b/>
          <w:bCs/>
          <w:sz w:val="22"/>
          <w:u w:val="single"/>
        </w:rPr>
        <w:t>może być niższa</w:t>
      </w:r>
      <w:r w:rsidRPr="00452475">
        <w:rPr>
          <w:rFonts w:ascii="Arial" w:hAnsi="Arial" w:cs="Arial"/>
          <w:sz w:val="22"/>
        </w:rPr>
        <w:t xml:space="preserve"> niż wnioskowana w ofercie konkursowej.</w:t>
      </w:r>
    </w:p>
    <w:p w14:paraId="087DB9BB" w14:textId="7AFED611" w:rsidR="006E7780" w:rsidRDefault="006E7780" w:rsidP="00452475">
      <w:pPr>
        <w:pStyle w:val="Akapitzlist"/>
        <w:numPr>
          <w:ilvl w:val="0"/>
          <w:numId w:val="36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</w:rPr>
      </w:pPr>
      <w:r w:rsidRPr="00452475">
        <w:rPr>
          <w:rFonts w:ascii="Arial" w:hAnsi="Arial" w:cs="Arial"/>
          <w:sz w:val="22"/>
        </w:rPr>
        <w:t xml:space="preserve">Realizator wyłoniony w konkursie może dokonać zakupu sprzętu również z przekroczeniem ceny jednostkowej wskazanej w ofercie konkursowej, z zastrzeżeniem, że łączna wartość </w:t>
      </w:r>
      <w:r w:rsidRPr="00452475">
        <w:rPr>
          <w:rFonts w:ascii="Arial" w:hAnsi="Arial" w:cs="Arial"/>
          <w:sz w:val="22"/>
        </w:rPr>
        <w:lastRenderedPageBreak/>
        <w:t xml:space="preserve">dofinansowania zakupu sprzętu nie będzie przekraczać kwoty przyznanej przez Ministra </w:t>
      </w:r>
      <w:r w:rsidR="004C30E5" w:rsidRPr="00452475">
        <w:rPr>
          <w:rFonts w:ascii="Arial" w:eastAsia="Calibri" w:hAnsi="Arial" w:cs="Arial"/>
          <w:b/>
          <w:noProof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0C7BD2A" wp14:editId="6D613E9A">
                <wp:simplePos x="0" y="0"/>
                <wp:positionH relativeFrom="page">
                  <wp:posOffset>809625</wp:posOffset>
                </wp:positionH>
                <wp:positionV relativeFrom="paragraph">
                  <wp:posOffset>410210</wp:posOffset>
                </wp:positionV>
                <wp:extent cx="5934075" cy="1403985"/>
                <wp:effectExtent l="0" t="0" r="0" b="63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F5085" w14:textId="2BF137C7" w:rsidR="00452475" w:rsidRPr="004C30E5" w:rsidRDefault="00452475" w:rsidP="0045247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UWAGA!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W ramach zadania nie są finansowane koszty dostawy, zainstalowania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akceleratora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,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dostosowania infrastruktury,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serwisowania zakupionego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akceleratora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 oraz szkoleń w zakresie obsługi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sprzętu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C7BD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3.75pt;margin-top:32.3pt;width:467.2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" filled="f" stroked="f">
                <v:textbox style="mso-fit-shape-to-text:t">
                  <w:txbxContent>
                    <w:p w14:paraId="3EAF5085" w14:textId="2BF137C7" w:rsidR="00452475" w:rsidRPr="004C30E5" w:rsidRDefault="00452475" w:rsidP="0045247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</w:pP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UWAGA!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W ramach zadania nie są finansowane koszty dostawy, zainstalowania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akceleratora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,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dostosowania infrastruktury,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serwisowania zakupionego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akceleratora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 oraz szkoleń w zakresie obsługi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sprzętu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52475">
        <w:rPr>
          <w:rFonts w:ascii="Arial" w:hAnsi="Arial" w:cs="Arial"/>
          <w:sz w:val="22"/>
        </w:rPr>
        <w:t>Zdrowia na realizację zadania.</w:t>
      </w:r>
    </w:p>
    <w:p w14:paraId="0A231A1D" w14:textId="0405410B" w:rsidR="00452475" w:rsidRDefault="00452475" w:rsidP="00452475">
      <w:pPr>
        <w:spacing w:before="120" w:line="360" w:lineRule="auto"/>
        <w:jc w:val="both"/>
        <w:rPr>
          <w:rFonts w:ascii="Arial" w:hAnsi="Arial" w:cs="Arial"/>
          <w:sz w:val="22"/>
        </w:rPr>
      </w:pPr>
    </w:p>
    <w:p w14:paraId="589D07C7" w14:textId="1B4053C2" w:rsidR="00452475" w:rsidRDefault="00452475" w:rsidP="00452475">
      <w:pPr>
        <w:spacing w:before="120" w:line="360" w:lineRule="auto"/>
        <w:jc w:val="both"/>
        <w:rPr>
          <w:rFonts w:ascii="Arial" w:hAnsi="Arial" w:cs="Arial"/>
          <w:sz w:val="22"/>
        </w:rPr>
      </w:pPr>
    </w:p>
    <w:p w14:paraId="0DD9F3A0" w14:textId="77777777" w:rsidR="00452475" w:rsidRPr="00452475" w:rsidRDefault="00452475" w:rsidP="00452475">
      <w:pPr>
        <w:spacing w:before="120" w:line="360" w:lineRule="auto"/>
        <w:jc w:val="both"/>
        <w:rPr>
          <w:rFonts w:ascii="Arial" w:hAnsi="Arial" w:cs="Arial"/>
          <w:sz w:val="22"/>
        </w:rPr>
      </w:pPr>
    </w:p>
    <w:p w14:paraId="6DDBCF03" w14:textId="395FE1C4" w:rsidR="004603AF" w:rsidRDefault="004603AF" w:rsidP="00452475">
      <w:pPr>
        <w:pStyle w:val="Nagwek2"/>
        <w:numPr>
          <w:ilvl w:val="0"/>
          <w:numId w:val="35"/>
        </w:numPr>
        <w:spacing w:before="120" w:after="120"/>
        <w:ind w:left="426" w:hanging="426"/>
        <w:rPr>
          <w:sz w:val="24"/>
          <w:szCs w:val="24"/>
        </w:rPr>
      </w:pPr>
      <w:r w:rsidRPr="00444EC2">
        <w:rPr>
          <w:sz w:val="24"/>
          <w:szCs w:val="24"/>
        </w:rPr>
        <w:t>SPOSÓB SPORZĄDZENIA OFERTY I TERMIN</w:t>
      </w:r>
    </w:p>
    <w:p w14:paraId="7F21C6B2" w14:textId="12BB7942" w:rsidR="00B64C0E" w:rsidRPr="009174AD" w:rsidRDefault="004C30E5" w:rsidP="005662ED">
      <w:pPr>
        <w:pStyle w:val="Akapitzlist"/>
        <w:numPr>
          <w:ilvl w:val="0"/>
          <w:numId w:val="37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Złożenie oferty w konkursie jest </w:t>
      </w:r>
      <w:r w:rsidRPr="00524FB7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możliwe </w:t>
      </w:r>
      <w:r w:rsidRPr="00454B23">
        <w:rPr>
          <w:rFonts w:ascii="Arial" w:hAnsi="Arial" w:cs="Arial"/>
          <w:b/>
          <w:iCs/>
          <w:color w:val="000000" w:themeColor="text1"/>
          <w:sz w:val="22"/>
          <w:szCs w:val="22"/>
        </w:rPr>
        <w:t>tylko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8B61EE"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w formie elektronicznej, 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za pośrednictwem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. Oferta musi zostać złożona w formie pliku z rozszerzeniem „.pdf” oraz podpisana kwalifikowanym podpisem elektronicznym w formacie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PAdES</w:t>
      </w:r>
      <w:proofErr w:type="spellEnd"/>
      <w:r w:rsidR="008B61EE"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(PDF Advanced </w:t>
      </w:r>
      <w:proofErr w:type="spellStart"/>
      <w:r w:rsidR="008B61EE"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Electronic</w:t>
      </w:r>
      <w:proofErr w:type="spellEnd"/>
      <w:r w:rsidR="008B61EE"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8B61EE"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Signature</w:t>
      </w:r>
      <w:proofErr w:type="spellEnd"/>
      <w:r w:rsidR="008B61EE"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)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. </w:t>
      </w:r>
      <w:r w:rsidR="001F33D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Przystępując do konkursu Oferent zobowiązuje się do złożenia oferty </w:t>
      </w:r>
      <w:bookmarkStart w:id="1" w:name="_Hlk62724567"/>
      <w:r w:rsidR="001F33D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 pośrednictwem </w:t>
      </w:r>
      <w:proofErr w:type="spellStart"/>
      <w:r w:rsidR="001F33D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="001F33D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bookmarkEnd w:id="1"/>
      <w:r w:rsidR="001F33D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oraz do prowadzenia dalszej korespondencji dotyczącej postępowania konkursowego (w tym</w:t>
      </w:r>
      <w:r w:rsidR="00F92E9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:</w:t>
      </w:r>
      <w:r w:rsidR="001F33D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uzupełnienia braków formalnych</w:t>
      </w:r>
      <w:r w:rsidR="00CE7A2C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wyjaśnienia w trakcie oceny merytorycznej i </w:t>
      </w:r>
      <w:r w:rsidR="00FE2AE6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inn</w:t>
      </w:r>
      <w:r w:rsidR="00FE2AE6">
        <w:rPr>
          <w:rFonts w:ascii="Arial" w:hAnsi="Arial" w:cs="Arial"/>
          <w:bCs/>
          <w:iCs/>
          <w:color w:val="000000" w:themeColor="text1"/>
          <w:sz w:val="22"/>
          <w:szCs w:val="22"/>
        </w:rPr>
        <w:t>e</w:t>
      </w:r>
      <w:r w:rsidR="00FE2AE6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wymagan</w:t>
      </w:r>
      <w:r w:rsidR="00FE2AE6">
        <w:rPr>
          <w:rFonts w:ascii="Arial" w:hAnsi="Arial" w:cs="Arial"/>
          <w:bCs/>
          <w:iCs/>
          <w:color w:val="000000" w:themeColor="text1"/>
          <w:sz w:val="22"/>
          <w:szCs w:val="22"/>
        </w:rPr>
        <w:t>e</w:t>
      </w:r>
      <w:r w:rsidR="00FE2AE6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dokument</w:t>
      </w:r>
      <w:r w:rsidR="00FE2AE6">
        <w:rPr>
          <w:rFonts w:ascii="Arial" w:hAnsi="Arial" w:cs="Arial"/>
          <w:bCs/>
          <w:iCs/>
          <w:color w:val="000000" w:themeColor="text1"/>
          <w:sz w:val="22"/>
          <w:szCs w:val="22"/>
        </w:rPr>
        <w:t>y</w:t>
      </w:r>
      <w:r w:rsidR="001F33D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),</w:t>
      </w:r>
      <w:r w:rsidR="00CE7A2C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1F33D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 w przypadku wyboru na realizatora zadania, dalszej korespondencji dotyczącej zawarcia i realizacji umowy, w formie elektronicznej za pośrednictwem </w:t>
      </w:r>
      <w:proofErr w:type="spellStart"/>
      <w:r w:rsidR="001F33D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="001F33D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lub </w:t>
      </w:r>
      <w:r w:rsidR="00F91FB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w przypadku problemów technicznych za pomocą </w:t>
      </w:r>
      <w:r w:rsidR="001F33DB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poczty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elektronicznej</w:t>
      </w:r>
      <w:r w:rsidRPr="009174AD">
        <w:rPr>
          <w:rStyle w:val="Odwoanieprzypisudolnego"/>
          <w:rFonts w:ascii="Arial" w:hAnsi="Arial" w:cs="Arial"/>
          <w:bCs/>
          <w:iCs/>
          <w:color w:val="000000" w:themeColor="text1"/>
          <w:sz w:val="22"/>
          <w:szCs w:val="22"/>
        </w:rPr>
        <w:footnoteReference w:id="2"/>
      </w:r>
      <w:r w:rsidR="009322B8"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. 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Oferta złożona w wersji papierowej pozostanie bez rozpatrzenia.</w:t>
      </w:r>
    </w:p>
    <w:p w14:paraId="6B5A2DC4" w14:textId="569439D4" w:rsidR="004C30E5" w:rsidRPr="009174AD" w:rsidRDefault="004C30E5" w:rsidP="008B61EE">
      <w:pPr>
        <w:pStyle w:val="Akapitzlist"/>
        <w:numPr>
          <w:ilvl w:val="0"/>
          <w:numId w:val="37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Adres elektronicznej skrzynki podawczej </w:t>
      </w:r>
      <w:proofErr w:type="spellStart"/>
      <w:r w:rsidRPr="009174AD">
        <w:rPr>
          <w:rFonts w:ascii="Arial" w:hAnsi="Arial" w:cs="Arial"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Ministerstwa Zdrowia właściwej do złożenia oferty i korespondencji w trakcie postępowania konkursowego</w:t>
      </w:r>
      <w:r w:rsidR="008B61EE" w:rsidRPr="009174AD">
        <w:rPr>
          <w:rFonts w:ascii="Arial" w:hAnsi="Arial" w:cs="Arial"/>
          <w:color w:val="000000" w:themeColor="text1"/>
          <w:sz w:val="22"/>
          <w:szCs w:val="22"/>
        </w:rPr>
        <w:t xml:space="preserve"> to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>:</w:t>
      </w:r>
      <w:r w:rsidR="008B61EE" w:rsidRPr="009174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/8tk37sxx6h/konkursy</w:t>
      </w:r>
      <w:r w:rsidR="008B61EE" w:rsidRPr="009174AD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W przypadku braku możliwości przekazania oferty na ww. adres skrzynki </w:t>
      </w:r>
      <w:r w:rsidRPr="009174AD">
        <w:rPr>
          <w:rFonts w:ascii="Arial" w:hAnsi="Arial" w:cs="Arial"/>
          <w:i/>
          <w:iCs/>
          <w:color w:val="000000" w:themeColor="text1"/>
          <w:sz w:val="22"/>
          <w:szCs w:val="22"/>
        </w:rPr>
        <w:t>(brak wyświetlenia)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możliwe jest wybranie adresu skrzynki podawczej: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/8tk37sxx6h/</w:t>
      </w:r>
      <w:proofErr w:type="spellStart"/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SkrytkaESP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</w:rPr>
        <w:t>.</w:t>
      </w:r>
      <w:r w:rsidR="008B61EE" w:rsidRPr="009174A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ePUAP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92E9B"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jest </w:t>
      </w:r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dostępne pod adresem: </w:t>
      </w:r>
      <w:hyperlink r:id="rId8" w:history="1">
        <w:r w:rsidRPr="009174AD">
          <w:rPr>
            <w:rStyle w:val="Hipercz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D72B81D" w14:textId="0C56A09F" w:rsidR="00B64C0E" w:rsidRPr="009174AD" w:rsidRDefault="00B64C0E" w:rsidP="00B64C0E">
      <w:pPr>
        <w:pStyle w:val="Akapitzlist"/>
        <w:numPr>
          <w:ilvl w:val="0"/>
          <w:numId w:val="37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Ofertę sporządza się poprzez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wypełnienie załącznika nr 1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do ogłoszenia o nazwie „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>Formularz oferty</w:t>
      </w:r>
      <w:r w:rsidR="00F92E9B" w:rsidRPr="009174AD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F92E9B" w:rsidRPr="009174AD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F92E9B"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92E9B" w:rsidRPr="009174AD">
        <w:rPr>
          <w:rFonts w:ascii="Arial" w:hAnsi="Arial" w:cs="Arial"/>
          <w:bCs/>
          <w:color w:val="000000" w:themeColor="text1"/>
          <w:sz w:val="22"/>
          <w:szCs w:val="22"/>
        </w:rPr>
        <w:t>Do załącznika nr 1 należy dołączyć</w:t>
      </w:r>
      <w:r w:rsidR="00F92E9B"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92E9B" w:rsidRPr="009174A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92E9B"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wyciąg odpisu z KRS </w:t>
      </w:r>
      <w:r w:rsidR="00F92E9B" w:rsidRPr="009174AD">
        <w:rPr>
          <w:rFonts w:ascii="Arial" w:hAnsi="Arial" w:cs="Arial"/>
          <w:bCs/>
          <w:color w:val="000000" w:themeColor="text1"/>
          <w:sz w:val="22"/>
          <w:szCs w:val="22"/>
        </w:rPr>
        <w:t>lub</w:t>
      </w:r>
      <w:r w:rsidR="00F92E9B"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92E9B" w:rsidRPr="009174AD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oświadczenie o uzyskaniu wpisu w CEIDG.</w:t>
      </w:r>
      <w:r w:rsidR="00F92E9B" w:rsidRPr="009174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9174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Formularz oferty </w:t>
      </w:r>
      <w:r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musi zostać podpisany </w:t>
      </w:r>
      <w:r w:rsidR="00454B23"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kwalifikowanym podpisem elektronicznym w formacie </w:t>
      </w:r>
      <w:proofErr w:type="spellStart"/>
      <w:r w:rsidR="00454B23"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PAdES</w:t>
      </w:r>
      <w:proofErr w:type="spellEnd"/>
      <w:r w:rsidR="00454B23"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(PDF Advanced </w:t>
      </w:r>
      <w:proofErr w:type="spellStart"/>
      <w:r w:rsidR="00454B23"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Electronic</w:t>
      </w:r>
      <w:proofErr w:type="spellEnd"/>
      <w:r w:rsidR="00454B23"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454B23"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Signature</w:t>
      </w:r>
      <w:proofErr w:type="spellEnd"/>
      <w:r w:rsidR="00454B23"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)</w:t>
      </w:r>
      <w:r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przez osobę upoważnioną do złożenia oferty w imieniu Oferenta.</w:t>
      </w:r>
      <w:r w:rsidR="00112EF5" w:rsidRPr="009174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9174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0777F22C" w14:textId="46F98C60" w:rsidR="00B64C0E" w:rsidRPr="009174AD" w:rsidRDefault="00B64C0E" w:rsidP="00B64C0E">
      <w:pPr>
        <w:pStyle w:val="Akapitzlist"/>
        <w:numPr>
          <w:ilvl w:val="0"/>
          <w:numId w:val="37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Ofertę należy opisać: 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>Konkurs ofert – Narodowa Strategia Onkologiczna zadanie: „Doposażenie zakładów radioterapii</w:t>
      </w:r>
      <w:r w:rsidR="005662ED" w:rsidRPr="009174AD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E3563">
        <w:rPr>
          <w:rFonts w:ascii="Arial" w:hAnsi="Arial" w:cs="Arial"/>
          <w:b/>
          <w:color w:val="000000" w:themeColor="text1"/>
          <w:sz w:val="22"/>
          <w:szCs w:val="22"/>
        </w:rPr>
        <w:t xml:space="preserve">– 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 wymiana akceleratorów</w:t>
      </w:r>
      <w:r w:rsidR="009E3563">
        <w:rPr>
          <w:rFonts w:ascii="Arial" w:hAnsi="Arial" w:cs="Arial"/>
          <w:b/>
          <w:color w:val="000000" w:themeColor="text1"/>
          <w:sz w:val="22"/>
          <w:szCs w:val="22"/>
        </w:rPr>
        <w:t xml:space="preserve"> – II edycja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662ED"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w 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>2021</w:t>
      </w:r>
      <w:r w:rsidR="009E3563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i dołączyć jako załącznik do dokumentu elektronicznego tworzonego w trakcie przygotowywania pisma ogólnego do podmiotu publicznego, zgodnie z instrukcją stanowiącą załącznik nr 3 do ogłoszenia. </w:t>
      </w:r>
    </w:p>
    <w:p w14:paraId="2D6DA9E3" w14:textId="070D15DE" w:rsidR="008B61EE" w:rsidRPr="009174AD" w:rsidRDefault="008B61EE" w:rsidP="008B61EE">
      <w:pPr>
        <w:pStyle w:val="Akapitzlist"/>
        <w:numPr>
          <w:ilvl w:val="0"/>
          <w:numId w:val="37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Ofertę należy złożyć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w jednym egzemplarzu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w nieprzekraczalnym terminie do dnia </w:t>
      </w:r>
      <w:r w:rsidR="00282863" w:rsidRPr="00282863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009174AD" w:rsidRPr="00282863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6B7795" w:rsidRPr="00282863">
        <w:rPr>
          <w:rFonts w:ascii="Arial" w:hAnsi="Arial" w:cs="Arial"/>
          <w:b/>
          <w:bCs/>
          <w:color w:val="000000" w:themeColor="text1"/>
          <w:sz w:val="22"/>
          <w:szCs w:val="22"/>
        </w:rPr>
        <w:t>kwietnia</w:t>
      </w:r>
      <w:r w:rsidRPr="00B919F4">
        <w:rPr>
          <w:rFonts w:ascii="Arial" w:hAnsi="Arial" w:cs="Arial"/>
          <w:b/>
          <w:color w:val="000000" w:themeColor="text1"/>
          <w:sz w:val="22"/>
          <w:szCs w:val="22"/>
        </w:rPr>
        <w:t xml:space="preserve"> 2021 r.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Oferty złożone po upływie tego terminu  podlegają odrzuceniu.</w:t>
      </w:r>
    </w:p>
    <w:p w14:paraId="14081FFF" w14:textId="16A9EAAE" w:rsidR="008B61EE" w:rsidRPr="001D24B1" w:rsidRDefault="004C30E5" w:rsidP="004C30E5">
      <w:pPr>
        <w:pStyle w:val="Akapitzlist"/>
        <w:numPr>
          <w:ilvl w:val="0"/>
          <w:numId w:val="37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na dofinansowanie zakupu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jednego akceleratora,</w:t>
      </w:r>
      <w:r w:rsidRPr="009174AD">
        <w:rPr>
          <w:color w:val="000000" w:themeColor="text1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>wyłącznie celem wymiany użytkowanego akceleratora.</w:t>
      </w:r>
      <w:r w:rsidR="008B61EE" w:rsidRPr="009174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2AEC"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dopuszcza się składania więcej niż jednej oferty przez oferenta! 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W przypadku, jeżeli Oferent złoży w ramach tego samego postępowania konkursowego więcej niż jedną ofertę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ocenie podlegać będzie tylko oferta, która została złożona jako pierwsza</w:t>
      </w:r>
      <w:r w:rsidRPr="009174AD">
        <w:rPr>
          <w:b/>
          <w:bCs/>
          <w:color w:val="000000" w:themeColor="text1"/>
          <w:vertAlign w:val="superscript"/>
        </w:rPr>
        <w:footnoteReference w:id="3"/>
      </w:r>
      <w:r w:rsidR="0091065B">
        <w:rPr>
          <w:rFonts w:ascii="Arial" w:hAnsi="Arial" w:cs="Arial"/>
          <w:b/>
          <w:bCs/>
          <w:color w:val="000000" w:themeColor="text1"/>
          <w:sz w:val="22"/>
          <w:szCs w:val="22"/>
        </w:rPr>
        <w:t>, natomiast druga oferta podlega odrzuceniu.</w:t>
      </w:r>
    </w:p>
    <w:p w14:paraId="0F9CE217" w14:textId="77777777" w:rsidR="004D7901" w:rsidRPr="009174AD" w:rsidRDefault="004D7901" w:rsidP="001D24B1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AFB751" w14:textId="69EC8EF7" w:rsidR="00753208" w:rsidRPr="009174AD" w:rsidRDefault="00387D76" w:rsidP="00B64C0E">
      <w:pPr>
        <w:pStyle w:val="Nagwek2"/>
        <w:numPr>
          <w:ilvl w:val="0"/>
          <w:numId w:val="35"/>
        </w:numPr>
        <w:tabs>
          <w:tab w:val="left" w:pos="426"/>
        </w:tabs>
        <w:spacing w:before="120"/>
        <w:ind w:left="709" w:hanging="709"/>
        <w:rPr>
          <w:color w:val="000000" w:themeColor="text1"/>
          <w:sz w:val="24"/>
          <w:szCs w:val="24"/>
        </w:rPr>
      </w:pPr>
      <w:r w:rsidRPr="009174AD">
        <w:rPr>
          <w:color w:val="000000" w:themeColor="text1"/>
          <w:sz w:val="24"/>
          <w:szCs w:val="24"/>
        </w:rPr>
        <w:t>WYMAGA</w:t>
      </w:r>
      <w:r w:rsidR="00C05AE2" w:rsidRPr="009174AD">
        <w:rPr>
          <w:color w:val="000000" w:themeColor="text1"/>
          <w:sz w:val="24"/>
          <w:szCs w:val="24"/>
        </w:rPr>
        <w:t>nia</w:t>
      </w:r>
      <w:r w:rsidRPr="009174AD">
        <w:rPr>
          <w:color w:val="000000" w:themeColor="text1"/>
          <w:sz w:val="24"/>
          <w:szCs w:val="24"/>
        </w:rPr>
        <w:t xml:space="preserve"> </w:t>
      </w:r>
      <w:r w:rsidR="00C05AE2" w:rsidRPr="009174AD">
        <w:rPr>
          <w:color w:val="000000" w:themeColor="text1"/>
          <w:sz w:val="24"/>
          <w:szCs w:val="24"/>
        </w:rPr>
        <w:t>PROGOWe</w:t>
      </w:r>
    </w:p>
    <w:p w14:paraId="4564B4A5" w14:textId="5A747FE0" w:rsidR="00B64C0E" w:rsidRPr="009174AD" w:rsidRDefault="00B64C0E" w:rsidP="00B64C0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>Realizatorem</w:t>
      </w:r>
      <w:r w:rsidRPr="009174AD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zadania może zostać podmiot leczniczy, w rozumieniu ustawy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 dnia </w:t>
      </w:r>
      <w:r w:rsidR="00E96B83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15 kwietnia 2011 r. o działalności leczniczej,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który zapewnia opiekę onkologiczną i pełne zabezpieczenie leczenia powikłań po leczeniu przeciwnowotworowym, w tym spełnia poniższy warunek:</w:t>
      </w:r>
    </w:p>
    <w:p w14:paraId="335BF5AC" w14:textId="4DE2B0A2" w:rsidR="00B64C0E" w:rsidRPr="00096224" w:rsidRDefault="00B64C0E" w:rsidP="00112EF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174AD">
        <w:rPr>
          <w:rFonts w:ascii="Arial" w:hAnsi="Arial" w:cs="Arial"/>
          <w:color w:val="000000" w:themeColor="text1"/>
          <w:sz w:val="22"/>
          <w:szCs w:val="22"/>
          <w:lang w:eastAsia="en-US"/>
        </w:rPr>
        <w:t>- posiada akcelerator do wymiany,</w:t>
      </w:r>
      <w:r w:rsidRPr="009174AD">
        <w:rPr>
          <w:color w:val="000000" w:themeColor="text1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którego wiek, liczony od momentu rozpoczęcia w danym podmiocie udzielania za jego pomocą świadczeń zdrowotnych do dnia </w:t>
      </w:r>
      <w:r w:rsidR="009E3563">
        <w:rPr>
          <w:rFonts w:ascii="Arial" w:hAnsi="Arial" w:cs="Arial"/>
          <w:color w:val="000000" w:themeColor="text1"/>
          <w:sz w:val="22"/>
          <w:szCs w:val="22"/>
          <w:lang w:eastAsia="en-US"/>
        </w:rPr>
        <w:t>31.12.2021 r.</w:t>
      </w:r>
      <w:r w:rsidRPr="00112EF5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9E3563">
        <w:rPr>
          <w:rFonts w:ascii="Arial" w:hAnsi="Arial" w:cs="Arial"/>
          <w:sz w:val="22"/>
          <w:szCs w:val="22"/>
          <w:lang w:eastAsia="en-US"/>
        </w:rPr>
        <w:t xml:space="preserve">będzie </w:t>
      </w:r>
      <w:r w:rsidRPr="00112EF5">
        <w:rPr>
          <w:rFonts w:ascii="Arial" w:hAnsi="Arial" w:cs="Arial"/>
          <w:sz w:val="22"/>
          <w:szCs w:val="22"/>
          <w:lang w:eastAsia="en-US"/>
        </w:rPr>
        <w:t>wynosi</w:t>
      </w:r>
      <w:r w:rsidR="009E3563">
        <w:rPr>
          <w:rFonts w:ascii="Arial" w:hAnsi="Arial" w:cs="Arial"/>
          <w:sz w:val="22"/>
          <w:szCs w:val="22"/>
          <w:lang w:eastAsia="en-US"/>
        </w:rPr>
        <w:t>ł</w:t>
      </w:r>
      <w:r w:rsidRPr="00112EF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C493E">
        <w:rPr>
          <w:rFonts w:ascii="Arial" w:hAnsi="Arial" w:cs="Arial"/>
          <w:sz w:val="22"/>
          <w:szCs w:val="22"/>
          <w:lang w:eastAsia="en-US"/>
        </w:rPr>
        <w:t>co najmniej</w:t>
      </w:r>
      <w:r w:rsidR="0095172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12EF5">
        <w:rPr>
          <w:rFonts w:ascii="Arial" w:hAnsi="Arial" w:cs="Arial"/>
          <w:sz w:val="22"/>
          <w:szCs w:val="22"/>
          <w:lang w:eastAsia="en-US"/>
        </w:rPr>
        <w:t xml:space="preserve">10 lat (wg daty dziennej). </w:t>
      </w:r>
    </w:p>
    <w:p w14:paraId="7BBCCABE" w14:textId="77777777" w:rsidR="00F02AEC" w:rsidRPr="00112EF5" w:rsidRDefault="00F02AEC" w:rsidP="00112EF5">
      <w:pPr>
        <w:spacing w:line="360" w:lineRule="auto"/>
        <w:jc w:val="both"/>
        <w:rPr>
          <w:rFonts w:ascii="Arial" w:hAnsi="Arial" w:cs="Arial"/>
          <w:strike/>
          <w:sz w:val="22"/>
          <w:szCs w:val="22"/>
          <w:lang w:eastAsia="en-US"/>
        </w:rPr>
      </w:pPr>
    </w:p>
    <w:p w14:paraId="09CFB39C" w14:textId="18B50F3F" w:rsidR="00860C34" w:rsidRDefault="00387D76" w:rsidP="006E7780">
      <w:pPr>
        <w:pStyle w:val="Nagwek2"/>
        <w:rPr>
          <w:sz w:val="24"/>
          <w:szCs w:val="24"/>
        </w:rPr>
      </w:pPr>
      <w:r w:rsidRPr="00444EC2">
        <w:rPr>
          <w:sz w:val="24"/>
          <w:szCs w:val="24"/>
        </w:rPr>
        <w:lastRenderedPageBreak/>
        <w:t>V. WYMAGA</w:t>
      </w:r>
      <w:r w:rsidR="00C05AE2" w:rsidRPr="00444EC2">
        <w:rPr>
          <w:sz w:val="24"/>
          <w:szCs w:val="24"/>
        </w:rPr>
        <w:t>nia</w:t>
      </w:r>
      <w:r w:rsidRPr="00444EC2">
        <w:rPr>
          <w:sz w:val="24"/>
          <w:szCs w:val="24"/>
        </w:rPr>
        <w:t xml:space="preserve"> FORMALN</w:t>
      </w:r>
      <w:r w:rsidR="00C05AE2" w:rsidRPr="00444EC2">
        <w:rPr>
          <w:sz w:val="24"/>
          <w:szCs w:val="24"/>
        </w:rPr>
        <w:t>e</w:t>
      </w:r>
    </w:p>
    <w:p w14:paraId="3C85A12D" w14:textId="05A9442F" w:rsidR="00112EF5" w:rsidRPr="00F02AEC" w:rsidRDefault="00112EF5" w:rsidP="00112EF5">
      <w:pPr>
        <w:numPr>
          <w:ilvl w:val="1"/>
          <w:numId w:val="40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Prawidłowe wypełnienie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zh-CN"/>
        </w:rPr>
        <w:t>wszystkich części składających się na formularz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załącznika nr 1 pn. „Formularz Oferty”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w tym:</w:t>
      </w:r>
    </w:p>
    <w:p w14:paraId="6D8519D4" w14:textId="4B3E2DFF" w:rsidR="00112EF5" w:rsidRPr="00F02AEC" w:rsidRDefault="00AF41A9" w:rsidP="00007C6E">
      <w:pPr>
        <w:pStyle w:val="Akapitzlist"/>
        <w:numPr>
          <w:ilvl w:val="0"/>
          <w:numId w:val="41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  <w:t xml:space="preserve">Część I – </w:t>
      </w:r>
      <w:r w:rsidRPr="00F02AEC">
        <w:rPr>
          <w:rFonts w:ascii="Arial" w:eastAsia="SimSun" w:hAnsi="Arial" w:cs="Arial"/>
          <w:b/>
          <w:bCs/>
          <w:color w:val="000000" w:themeColor="text1"/>
          <w:sz w:val="22"/>
          <w:szCs w:val="22"/>
          <w:lang w:eastAsia="zh-CN"/>
        </w:rPr>
        <w:t>ZGŁOSZENIE OFERTOWE</w:t>
      </w:r>
      <w:r w:rsidRPr="00F02AEC">
        <w:rPr>
          <w:rFonts w:ascii="Arial" w:eastAsia="SimSun" w:hAnsi="Arial" w:cs="Arial"/>
          <w:b/>
          <w:bCs/>
          <w:i/>
          <w:iCs/>
          <w:color w:val="000000" w:themeColor="text1"/>
          <w:sz w:val="22"/>
          <w:szCs w:val="22"/>
          <w:lang w:eastAsia="zh-CN"/>
        </w:rPr>
        <w:t xml:space="preserve"> </w:t>
      </w:r>
      <w:r w:rsidR="00112EF5"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- </w:t>
      </w:r>
      <w:r w:rsidR="00112EF5"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>należy</w:t>
      </w:r>
      <w:r w:rsidR="00112EF5"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 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wypełnić wszystkie wymagane pola</w:t>
      </w:r>
      <w:r w:rsidR="00112EF5"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 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oraz:</w:t>
      </w:r>
    </w:p>
    <w:p w14:paraId="263CDC18" w14:textId="19E2528A" w:rsidR="00112EF5" w:rsidRPr="00F02AEC" w:rsidRDefault="00112EF5" w:rsidP="00997DCB">
      <w:pPr>
        <w:numPr>
          <w:ilvl w:val="1"/>
          <w:numId w:val="38"/>
        </w:numPr>
        <w:suppressAutoHyphens/>
        <w:spacing w:before="120" w:after="0" w:line="360" w:lineRule="auto"/>
        <w:ind w:left="851"/>
        <w:contextualSpacing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podmiotów, o których mowa w art. 36 i 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art.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49 ustawy z dnia 20 sierpnia 1997 r. o Krajowym Rejestrze Sądowym (Dz. U. z 20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21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1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12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),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dołączyć do oferty 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zh-CN"/>
        </w:rPr>
        <w:t>wydruk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vertAlign w:val="superscript"/>
          <w:lang w:eastAsia="zh-CN"/>
        </w:rPr>
        <w:footnoteReference w:id="5"/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o którym mowa w art. 4 ust. 4aa tej ustawy, z Krajowego Rejestru Sądowego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(KRS)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zawierający dane zgodne ze stanem faktycznym i prawnym na dzień sporządzenia oferty.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W przypadku nieuwzględnienia w KRS zmiany dotyczącej osoby/osób upoważnionych do reprezentacji oferenta należy dołączyć oświadczenie o reprezentacji oferenta przez inną/e osobę/osoby upoważnioną/e, niefigurujące w KRS wraz z dokumentem (uchwała, statut, powołanie, kopia złożonego KRS ZK) potwierdzającym zmianę w reprezentacji oferenta</w:t>
      </w:r>
      <w:r w:rsidR="00096224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,</w:t>
      </w:r>
    </w:p>
    <w:p w14:paraId="5E67698E" w14:textId="6BB663FB" w:rsidR="009C167E" w:rsidRPr="00096224" w:rsidRDefault="00112EF5" w:rsidP="00096224">
      <w:pPr>
        <w:numPr>
          <w:ilvl w:val="1"/>
          <w:numId w:val="38"/>
        </w:numPr>
        <w:suppressAutoHyphens/>
        <w:spacing w:before="0" w:after="0" w:line="360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przedsiębiorców będących osobami fizycznymi,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dołączyć do oferty oświadczenie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 uzyskaniu wpisu w Centralnej Ewidencji i Informacji o Działalności Gospodarczej, albo o dacie złożenia wniosku o wpis do Centralnej Ewidencji i Informacji o Działalności Gospodarczej zgodnie z treścią art. 17 ust. 1 ustawy z dnia 6 marca 2018 r. Prawo przedsiębiorców (Dz. U. z 20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21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1</w:t>
      </w:r>
      <w:r w:rsidR="002D3ED7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62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).</w:t>
      </w:r>
    </w:p>
    <w:p w14:paraId="041EBE26" w14:textId="6C5A8796" w:rsidR="00AF41A9" w:rsidRPr="00F02AEC" w:rsidRDefault="00AF41A9" w:rsidP="00007C6E">
      <w:pPr>
        <w:pStyle w:val="Akapitzlist"/>
        <w:numPr>
          <w:ilvl w:val="0"/>
          <w:numId w:val="41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Część II</w:t>
      </w:r>
      <w:r w:rsidRPr="00F02AEC">
        <w:rPr>
          <w:rFonts w:ascii="Arial" w:eastAsia="Times New Roman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– WARUNKI PROGOWE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–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należy wypełnić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zgodnie ze stanem faktycznym</w:t>
      </w:r>
      <w:r w:rsidR="00413A1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p w14:paraId="6E7513C3" w14:textId="5DF07237" w:rsidR="00112EF5" w:rsidRPr="00F02AEC" w:rsidRDefault="00AF41A9" w:rsidP="00007C6E">
      <w:pPr>
        <w:pStyle w:val="Akapitzlist"/>
        <w:numPr>
          <w:ilvl w:val="0"/>
          <w:numId w:val="41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hAnsi="Arial" w:cs="Arial"/>
          <w:b/>
          <w:iCs/>
          <w:color w:val="000000" w:themeColor="text1"/>
          <w:sz w:val="22"/>
          <w:szCs w:val="22"/>
        </w:rPr>
        <w:t>Część III – OŚWIADCZENIE</w:t>
      </w:r>
      <w:r w:rsidRPr="00F02AE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 xml:space="preserve"> –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należy 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prawidłowo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zaznaczyć/wypełnić wskazane pola</w:t>
      </w:r>
      <w:r w:rsidR="00413A1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="00997DCB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7516AC57" w14:textId="3812F63A" w:rsidR="00112EF5" w:rsidRPr="00096224" w:rsidRDefault="00007C6E" w:rsidP="00112EF5">
      <w:pPr>
        <w:pStyle w:val="Akapitzlist"/>
        <w:numPr>
          <w:ilvl w:val="0"/>
          <w:numId w:val="3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Dołączenie </w:t>
      </w:r>
      <w:r w:rsidR="00112EF5"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pełnomocnictw</w:t>
      </w: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a</w:t>
      </w:r>
      <w:r w:rsidR="00112EF5"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do złożenia oferty i podpisywania dokumentów </w:t>
      </w:r>
      <w:r w:rsidR="0009622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br/>
      </w:r>
      <w:r w:rsidR="00112EF5"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 imieniu oferenta, </w:t>
      </w:r>
      <w:r w:rsidR="00112EF5" w:rsidRPr="00997D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 tym do podpisywania oświadczeń i załączników, o ile nie wynika ono z innych dokumentów złożonych przez oferenta (jeżeli dotyczy). </w:t>
      </w:r>
    </w:p>
    <w:p w14:paraId="29CD5756" w14:textId="3BA844C4" w:rsidR="006E7780" w:rsidRPr="008D27E9" w:rsidRDefault="0018545F" w:rsidP="00007C6E">
      <w:pPr>
        <w:pStyle w:val="Nagwek2"/>
        <w:numPr>
          <w:ilvl w:val="0"/>
          <w:numId w:val="35"/>
        </w:numPr>
        <w:spacing w:before="120"/>
        <w:ind w:left="284" w:hanging="284"/>
        <w:rPr>
          <w:sz w:val="24"/>
          <w:szCs w:val="24"/>
        </w:rPr>
      </w:pPr>
      <w:r w:rsidRPr="008D27E9">
        <w:rPr>
          <w:sz w:val="24"/>
          <w:szCs w:val="24"/>
        </w:rPr>
        <w:t>WYMAGANIA MERYTORYCZNE</w:t>
      </w:r>
    </w:p>
    <w:p w14:paraId="4AD5C8AA" w14:textId="2B7E5639" w:rsidR="00007C6E" w:rsidRPr="00413A1B" w:rsidRDefault="001C58F1" w:rsidP="00007C6E">
      <w:pPr>
        <w:pStyle w:val="Tekstpodstawowy21"/>
        <w:numPr>
          <w:ilvl w:val="0"/>
          <w:numId w:val="43"/>
        </w:numPr>
        <w:spacing w:before="120"/>
        <w:ind w:left="357" w:hanging="357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Złożenie 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Ofert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realizacji zadania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zgodnie z </w:t>
      </w:r>
      <w:r w:rsidR="00007C6E" w:rsidRPr="00413A1B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częścią IV</w:t>
      </w:r>
      <w:r w:rsidR="00007C6E"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załącznika nr 1 pn. „Formularz Oferty”</w:t>
      </w:r>
      <w:r w:rsidR="00C313F6"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(</w:t>
      </w:r>
      <w:r w:rsidR="00C313F6" w:rsidRPr="00413A1B">
        <w:rPr>
          <w:rFonts w:ascii="Arial" w:hAnsi="Arial" w:cs="Arial"/>
          <w:b/>
          <w:color w:val="000000" w:themeColor="text1"/>
          <w:sz w:val="22"/>
          <w:szCs w:val="22"/>
        </w:rPr>
        <w:t>OFERTA REALIZACJI ZADANIA NA ROK 202</w:t>
      </w:r>
      <w:r w:rsidR="00C313F6"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1) 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zawierając</w:t>
      </w:r>
      <w:r w:rsidR="00C313F6"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ej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:</w:t>
      </w:r>
    </w:p>
    <w:p w14:paraId="067FF4DB" w14:textId="2B7F37C3" w:rsidR="00007C6E" w:rsidRPr="00E21650" w:rsidRDefault="00007C6E" w:rsidP="00007C6E">
      <w:pPr>
        <w:pStyle w:val="Tekstpodstawowy21"/>
        <w:numPr>
          <w:ilvl w:val="0"/>
          <w:numId w:val="44"/>
        </w:numPr>
        <w:spacing w:before="120" w:after="120"/>
        <w:contextualSpacing/>
      </w:pPr>
      <w:r w:rsidRPr="00E21650">
        <w:rPr>
          <w:rFonts w:ascii="Arial" w:hAnsi="Arial" w:cs="Arial"/>
          <w:sz w:val="22"/>
          <w:szCs w:val="22"/>
        </w:rPr>
        <w:t>wykaz sprzętu</w:t>
      </w:r>
      <w:r w:rsidRPr="00E21650">
        <w:rPr>
          <w:rFonts w:ascii="Arial" w:hAnsi="Arial" w:cs="Arial"/>
          <w:sz w:val="22"/>
          <w:szCs w:val="22"/>
          <w:lang w:val="pl-PL"/>
        </w:rPr>
        <w:t xml:space="preserve"> (tylko 1 akcelerator)</w:t>
      </w:r>
      <w:r>
        <w:rPr>
          <w:rFonts w:ascii="Arial" w:hAnsi="Arial" w:cs="Arial"/>
          <w:sz w:val="22"/>
          <w:szCs w:val="22"/>
          <w:lang w:val="pl-PL"/>
        </w:rPr>
        <w:t xml:space="preserve"> wraz z </w:t>
      </w:r>
      <w:r w:rsidRPr="00E21650">
        <w:rPr>
          <w:rFonts w:ascii="Arial" w:hAnsi="Arial" w:cs="Arial"/>
          <w:sz w:val="22"/>
          <w:szCs w:val="22"/>
          <w:lang w:val="pl-PL"/>
        </w:rPr>
        <w:t>plan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E21650">
        <w:rPr>
          <w:rFonts w:ascii="Arial" w:hAnsi="Arial" w:cs="Arial"/>
          <w:sz w:val="22"/>
          <w:szCs w:val="22"/>
        </w:rPr>
        <w:t xml:space="preserve"> rzeczowo 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Pr="00E21650">
        <w:rPr>
          <w:rFonts w:ascii="Arial" w:hAnsi="Arial" w:cs="Arial"/>
          <w:sz w:val="22"/>
          <w:szCs w:val="22"/>
        </w:rPr>
        <w:t xml:space="preserve"> finansowy</w:t>
      </w:r>
      <w:r>
        <w:rPr>
          <w:rFonts w:ascii="Arial" w:hAnsi="Arial" w:cs="Arial"/>
          <w:sz w:val="22"/>
          <w:szCs w:val="22"/>
          <w:lang w:val="pl-PL"/>
        </w:rPr>
        <w:t>m</w:t>
      </w:r>
      <w:r w:rsidRPr="00E21650">
        <w:rPr>
          <w:rFonts w:ascii="Arial" w:hAnsi="Arial" w:cs="Arial"/>
          <w:sz w:val="22"/>
          <w:szCs w:val="22"/>
        </w:rPr>
        <w:t xml:space="preserve"> </w:t>
      </w:r>
      <w:r w:rsidRPr="009174AD">
        <w:rPr>
          <w:rFonts w:ascii="Arial" w:hAnsi="Arial" w:cs="Arial"/>
          <w:sz w:val="22"/>
          <w:szCs w:val="22"/>
        </w:rPr>
        <w:t>na 20</w:t>
      </w:r>
      <w:r w:rsidRPr="009174AD">
        <w:rPr>
          <w:rFonts w:ascii="Arial" w:hAnsi="Arial" w:cs="Arial"/>
          <w:sz w:val="22"/>
          <w:szCs w:val="22"/>
          <w:lang w:val="pl-PL"/>
        </w:rPr>
        <w:t>21 </w:t>
      </w:r>
      <w:r w:rsidRPr="009174AD">
        <w:rPr>
          <w:rFonts w:ascii="Arial" w:hAnsi="Arial" w:cs="Arial"/>
          <w:sz w:val="22"/>
          <w:szCs w:val="22"/>
        </w:rPr>
        <w:t>r.,</w:t>
      </w:r>
    </w:p>
    <w:p w14:paraId="75E139E4" w14:textId="77777777" w:rsidR="00007C6E" w:rsidRPr="00E21650" w:rsidRDefault="00007C6E" w:rsidP="00007C6E">
      <w:pPr>
        <w:pStyle w:val="Tekstpodstawowy21"/>
        <w:numPr>
          <w:ilvl w:val="0"/>
          <w:numId w:val="44"/>
        </w:numPr>
        <w:spacing w:before="120" w:after="120"/>
        <w:ind w:left="714" w:hanging="357"/>
        <w:contextualSpacing/>
      </w:pPr>
      <w:r w:rsidRPr="00E21650">
        <w:rPr>
          <w:rFonts w:ascii="Arial" w:hAnsi="Arial" w:cs="Arial"/>
          <w:sz w:val="22"/>
          <w:szCs w:val="22"/>
        </w:rPr>
        <w:t>miesięczny harmonogram</w:t>
      </w:r>
      <w:r w:rsidRPr="00E21650">
        <w:rPr>
          <w:rFonts w:ascii="Arial" w:hAnsi="Arial" w:cs="Arial"/>
          <w:sz w:val="22"/>
          <w:szCs w:val="22"/>
          <w:lang w:val="pl-PL"/>
        </w:rPr>
        <w:t>.</w:t>
      </w:r>
    </w:p>
    <w:p w14:paraId="5C76D2D7" w14:textId="44D56CA3" w:rsidR="00007C6E" w:rsidRPr="00413A1B" w:rsidRDefault="00C313F6" w:rsidP="00007C6E">
      <w:pPr>
        <w:numPr>
          <w:ilvl w:val="0"/>
          <w:numId w:val="43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</w:rPr>
        <w:lastRenderedPageBreak/>
        <w:t>Przedstawienie i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nformacj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i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o prowadzonej działalności zgodnie z </w:t>
      </w:r>
      <w:r w:rsidR="00007C6E" w:rsidRPr="00413A1B">
        <w:rPr>
          <w:rFonts w:ascii="Arial" w:hAnsi="Arial" w:cs="Arial"/>
          <w:b/>
          <w:color w:val="000000" w:themeColor="text1"/>
          <w:sz w:val="22"/>
          <w:szCs w:val="22"/>
        </w:rPr>
        <w:t>częścią V załącznika nr 1 „Formularz Oferty”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(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  <w:t>INFORMACJA O PROWADZONEJ DZIAŁALNOŚCI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)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potwierdz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ającej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 spełnieni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e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następujących wymagań:</w:t>
      </w:r>
    </w:p>
    <w:p w14:paraId="55837B6A" w14:textId="352B2261" w:rsidR="00007C6E" w:rsidRDefault="00007C6E" w:rsidP="00007C6E">
      <w:pPr>
        <w:numPr>
          <w:ilvl w:val="0"/>
          <w:numId w:val="45"/>
        </w:numPr>
        <w:suppressAutoHyphens/>
        <w:spacing w:before="0" w:after="0" w:line="360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 xml:space="preserve">dysponowanie infrastrukturą odpowiadającą wymogom prowadzenia zakładów radioterapii zgodną z ustawą z dnia </w:t>
      </w:r>
      <w:r w:rsidRPr="009174AD">
        <w:rPr>
          <w:rFonts w:ascii="Arial" w:hAnsi="Arial" w:cs="Arial"/>
          <w:sz w:val="22"/>
          <w:szCs w:val="22"/>
        </w:rPr>
        <w:t>29 listopada 2000 r. - Prawo atomowe (</w:t>
      </w:r>
      <w:bookmarkStart w:id="2" w:name="_Hlk34374612"/>
      <w:r w:rsidRPr="009174AD">
        <w:rPr>
          <w:rFonts w:ascii="Arial" w:hAnsi="Arial" w:cs="Arial"/>
          <w:sz w:val="22"/>
          <w:szCs w:val="22"/>
        </w:rPr>
        <w:t>Dz. U. z 2019 r. poz. 1792, z późn. zm.</w:t>
      </w:r>
      <w:bookmarkEnd w:id="2"/>
      <w:r w:rsidRPr="009174A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wraz z aktami wykonawczymi do ustawy, w miejscu, w którym będzie zainstalowany akcelerator</w:t>
      </w:r>
      <w:r w:rsidR="00096224">
        <w:rPr>
          <w:rFonts w:ascii="Arial" w:hAnsi="Arial" w:cs="Arial"/>
          <w:sz w:val="22"/>
          <w:szCs w:val="22"/>
        </w:rPr>
        <w:t>,</w:t>
      </w:r>
    </w:p>
    <w:p w14:paraId="30226E45" w14:textId="76178330" w:rsidR="00007C6E" w:rsidRDefault="00007C6E" w:rsidP="00007C6E">
      <w:pPr>
        <w:numPr>
          <w:ilvl w:val="0"/>
          <w:numId w:val="45"/>
        </w:numPr>
        <w:suppressAutoHyphens/>
        <w:spacing w:before="0" w:after="0" w:line="360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>dysponowanie kadrą specjalistyczną zgodnie z wymogami rozporządzenia Ministra Zdrowia z dnia 7 kwietnia 2006 r. w sprawie minimalnych wymagań dla zakładów opieki zdrowotnej ubiegających się o wydanie zgody na prowadzenie działalności związanej z narażeniem na promieniowanie jonizujące w celach medycznych, polegającej na udzielaniu świadczeń zdrowotnych z zakresu radioterapii onkologicznej (</w:t>
      </w:r>
      <w:r w:rsidRPr="00F45175">
        <w:rPr>
          <w:rFonts w:ascii="Arial" w:hAnsi="Arial" w:cs="Arial"/>
          <w:sz w:val="22"/>
          <w:szCs w:val="22"/>
        </w:rPr>
        <w:t xml:space="preserve">Dz. U. z 2013 r. poz. 874), </w:t>
      </w:r>
      <w:r>
        <w:rPr>
          <w:rFonts w:ascii="Arial" w:hAnsi="Arial" w:cs="Arial"/>
          <w:sz w:val="22"/>
          <w:szCs w:val="22"/>
        </w:rPr>
        <w:t>w lokalizacji, w której będzie zainstalowany akcelerator</w:t>
      </w:r>
      <w:r w:rsidR="00096224">
        <w:rPr>
          <w:rFonts w:ascii="Arial" w:hAnsi="Arial" w:cs="Arial"/>
          <w:sz w:val="22"/>
          <w:szCs w:val="22"/>
        </w:rPr>
        <w:t>,</w:t>
      </w:r>
    </w:p>
    <w:p w14:paraId="33ED21F6" w14:textId="00D62164" w:rsidR="00007C6E" w:rsidRPr="002E5C25" w:rsidRDefault="00007C6E" w:rsidP="00007C6E">
      <w:pPr>
        <w:numPr>
          <w:ilvl w:val="0"/>
          <w:numId w:val="45"/>
        </w:numPr>
        <w:suppressAutoHyphens/>
        <w:spacing w:before="0" w:after="0" w:line="360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>stosowanie procedur kontroli jakości radioterapii (tj. kontroli jakości oraz audytów wewnętrznych i zewnętrznych) zgodnie z obowiązującymi przepisami, w miejscu, w</w:t>
      </w:r>
      <w:r w:rsidR="001C65B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którym będzie zainstalowany akcelerator</w:t>
      </w:r>
      <w:r w:rsidR="00096224">
        <w:rPr>
          <w:rFonts w:ascii="Arial" w:hAnsi="Arial" w:cs="Arial"/>
          <w:sz w:val="22"/>
          <w:szCs w:val="22"/>
        </w:rPr>
        <w:t>,</w:t>
      </w:r>
    </w:p>
    <w:p w14:paraId="2B3CAC7D" w14:textId="18140179" w:rsidR="00007C6E" w:rsidRPr="0025607B" w:rsidRDefault="00007C6E" w:rsidP="00007C6E">
      <w:pPr>
        <w:numPr>
          <w:ilvl w:val="0"/>
          <w:numId w:val="45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 xml:space="preserve">udzielanie świadczeń </w:t>
      </w:r>
      <w:r>
        <w:rPr>
          <w:rFonts w:ascii="Arial" w:hAnsi="Arial" w:cs="Arial"/>
          <w:sz w:val="22"/>
          <w:szCs w:val="22"/>
        </w:rPr>
        <w:t>w ramach kontraktu z</w:t>
      </w:r>
      <w:r w:rsidR="002D3ED7">
        <w:rPr>
          <w:rFonts w:ascii="Arial" w:hAnsi="Arial" w:cs="Arial"/>
          <w:sz w:val="22"/>
          <w:szCs w:val="22"/>
        </w:rPr>
        <w:t xml:space="preserve"> Narodowy</w:t>
      </w:r>
      <w:r w:rsidR="00E33A4B">
        <w:rPr>
          <w:rFonts w:ascii="Arial" w:hAnsi="Arial" w:cs="Arial"/>
          <w:sz w:val="22"/>
          <w:szCs w:val="22"/>
        </w:rPr>
        <w:t>m</w:t>
      </w:r>
      <w:r w:rsidR="002D3ED7">
        <w:rPr>
          <w:rFonts w:ascii="Arial" w:hAnsi="Arial" w:cs="Arial"/>
          <w:sz w:val="22"/>
          <w:szCs w:val="22"/>
        </w:rPr>
        <w:t xml:space="preserve"> Funduszem Zdrowia (</w:t>
      </w:r>
      <w:r>
        <w:rPr>
          <w:rFonts w:ascii="Arial" w:hAnsi="Arial" w:cs="Arial"/>
          <w:sz w:val="22"/>
          <w:szCs w:val="22"/>
        </w:rPr>
        <w:t>NFZ</w:t>
      </w:r>
      <w:r w:rsidR="002D3ED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25607B">
        <w:rPr>
          <w:rFonts w:ascii="Arial" w:hAnsi="Arial" w:cs="Arial"/>
          <w:sz w:val="22"/>
          <w:szCs w:val="22"/>
        </w:rPr>
        <w:t>w</w:t>
      </w:r>
      <w:r w:rsidR="001C65BA">
        <w:rPr>
          <w:rFonts w:ascii="Arial" w:hAnsi="Arial" w:cs="Arial"/>
          <w:sz w:val="22"/>
          <w:szCs w:val="22"/>
        </w:rPr>
        <w:t> </w:t>
      </w:r>
      <w:r w:rsidRPr="0025607B">
        <w:rPr>
          <w:rFonts w:ascii="Arial" w:hAnsi="Arial" w:cs="Arial"/>
          <w:sz w:val="22"/>
          <w:szCs w:val="22"/>
        </w:rPr>
        <w:t xml:space="preserve">trybie hospitalizacji/hospitalizacji planowej, hospitalizacji jednego dnia z zakresu: </w:t>
      </w:r>
    </w:p>
    <w:p w14:paraId="51B2143F" w14:textId="0E408C02" w:rsidR="00007C6E" w:rsidRPr="0025607B" w:rsidRDefault="00007C6E" w:rsidP="00C313F6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 xml:space="preserve">- onkologii klinicznej lub </w:t>
      </w:r>
    </w:p>
    <w:p w14:paraId="16855865" w14:textId="77777777" w:rsidR="00122BE8" w:rsidRDefault="00007C6E" w:rsidP="00122BE8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- onkologii i hematologii dziecięcej</w:t>
      </w:r>
    </w:p>
    <w:p w14:paraId="4B20E3C0" w14:textId="2A29894F" w:rsidR="00007C6E" w:rsidRPr="0025607B" w:rsidRDefault="00007C6E" w:rsidP="00122BE8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 xml:space="preserve">oraz </w:t>
      </w:r>
    </w:p>
    <w:p w14:paraId="47CE19F6" w14:textId="77777777" w:rsidR="00007C6E" w:rsidRPr="0025607B" w:rsidRDefault="00007C6E" w:rsidP="00122BE8">
      <w:pPr>
        <w:spacing w:before="0" w:after="0" w:line="360" w:lineRule="auto"/>
        <w:ind w:left="372" w:firstLine="337"/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 xml:space="preserve">- chirurgii onkologicznej lub </w:t>
      </w:r>
    </w:p>
    <w:p w14:paraId="48C6CAB5" w14:textId="77777777" w:rsidR="00007C6E" w:rsidRPr="002E5C25" w:rsidRDefault="00007C6E" w:rsidP="00122BE8">
      <w:pPr>
        <w:spacing w:before="0" w:after="0" w:line="360" w:lineRule="auto"/>
        <w:ind w:left="1080" w:hanging="371"/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- chirurgii dziecięcej</w:t>
      </w:r>
      <w:r>
        <w:rPr>
          <w:rFonts w:ascii="Arial" w:hAnsi="Arial" w:cs="Arial"/>
          <w:sz w:val="22"/>
          <w:szCs w:val="22"/>
        </w:rPr>
        <w:t>,</w:t>
      </w:r>
    </w:p>
    <w:p w14:paraId="0D5B6184" w14:textId="7883D949" w:rsidR="00007C6E" w:rsidRPr="007162B5" w:rsidRDefault="00007C6E" w:rsidP="00007C6E">
      <w:pPr>
        <w:numPr>
          <w:ilvl w:val="0"/>
          <w:numId w:val="45"/>
        </w:numPr>
        <w:suppressAutoHyphens/>
        <w:spacing w:before="0" w:after="0" w:line="360" w:lineRule="auto"/>
        <w:ind w:left="709"/>
        <w:jc w:val="both"/>
      </w:pPr>
      <w:r w:rsidRPr="007162B5">
        <w:rPr>
          <w:rFonts w:ascii="Arial" w:hAnsi="Arial" w:cs="Arial"/>
          <w:sz w:val="22"/>
          <w:szCs w:val="22"/>
        </w:rPr>
        <w:t xml:space="preserve">posiadanie akceleratora, którego wiek, liczony od momentu rozpoczęcia w danym podmiocie udzielania za jego pomocą świadczeń zdrowotnych do dnia </w:t>
      </w:r>
      <w:r w:rsidR="00AC152B">
        <w:rPr>
          <w:rFonts w:ascii="Arial" w:hAnsi="Arial" w:cs="Arial"/>
          <w:sz w:val="22"/>
          <w:szCs w:val="22"/>
        </w:rPr>
        <w:t>31.12.2021 r.</w:t>
      </w:r>
      <w:r w:rsidRPr="007162B5">
        <w:rPr>
          <w:rFonts w:ascii="Arial" w:hAnsi="Arial" w:cs="Arial"/>
          <w:sz w:val="22"/>
          <w:szCs w:val="22"/>
        </w:rPr>
        <w:t xml:space="preserve">, </w:t>
      </w:r>
      <w:r w:rsidR="00AC152B">
        <w:rPr>
          <w:rFonts w:ascii="Arial" w:hAnsi="Arial" w:cs="Arial"/>
          <w:sz w:val="22"/>
          <w:szCs w:val="22"/>
        </w:rPr>
        <w:t xml:space="preserve">będzie </w:t>
      </w:r>
      <w:r w:rsidRPr="007162B5">
        <w:rPr>
          <w:rFonts w:ascii="Arial" w:hAnsi="Arial" w:cs="Arial"/>
          <w:sz w:val="22"/>
          <w:szCs w:val="22"/>
        </w:rPr>
        <w:t>wynosi</w:t>
      </w:r>
      <w:r w:rsidR="00AC152B">
        <w:rPr>
          <w:rFonts w:ascii="Arial" w:hAnsi="Arial" w:cs="Arial"/>
          <w:sz w:val="22"/>
          <w:szCs w:val="22"/>
        </w:rPr>
        <w:t>ł</w:t>
      </w:r>
      <w:r w:rsidRPr="007162B5">
        <w:rPr>
          <w:rFonts w:ascii="Arial" w:hAnsi="Arial" w:cs="Arial"/>
          <w:sz w:val="22"/>
          <w:szCs w:val="22"/>
        </w:rPr>
        <w:t xml:space="preserve"> </w:t>
      </w:r>
      <w:r w:rsidR="009C493E">
        <w:rPr>
          <w:rFonts w:ascii="Arial" w:hAnsi="Arial" w:cs="Arial"/>
          <w:sz w:val="22"/>
          <w:szCs w:val="22"/>
        </w:rPr>
        <w:t xml:space="preserve">co najmniej </w:t>
      </w:r>
      <w:r w:rsidRPr="007162B5">
        <w:rPr>
          <w:rFonts w:ascii="Arial" w:hAnsi="Arial" w:cs="Arial"/>
          <w:sz w:val="22"/>
          <w:szCs w:val="22"/>
        </w:rPr>
        <w:t xml:space="preserve">10 lat </w:t>
      </w:r>
      <w:r w:rsidRPr="001311AB">
        <w:rPr>
          <w:rFonts w:ascii="Arial" w:hAnsi="Arial" w:cs="Arial"/>
          <w:sz w:val="22"/>
          <w:szCs w:val="22"/>
        </w:rPr>
        <w:t>(wg daty dziennej),</w:t>
      </w:r>
      <w:r w:rsidRPr="007162B5">
        <w:rPr>
          <w:rFonts w:ascii="Arial" w:hAnsi="Arial" w:cs="Arial"/>
          <w:sz w:val="22"/>
          <w:szCs w:val="22"/>
        </w:rPr>
        <w:t xml:space="preserve"> </w:t>
      </w:r>
    </w:p>
    <w:p w14:paraId="05B8BDAD" w14:textId="02FFA13D" w:rsidR="00007C6E" w:rsidRPr="0093233B" w:rsidRDefault="00007C6E" w:rsidP="00007C6E">
      <w:pPr>
        <w:numPr>
          <w:ilvl w:val="0"/>
          <w:numId w:val="45"/>
        </w:numPr>
        <w:suppressAutoHyphens/>
        <w:spacing w:before="0" w:after="0" w:line="360" w:lineRule="auto"/>
        <w:ind w:left="709"/>
        <w:jc w:val="both"/>
      </w:pPr>
      <w:r w:rsidRPr="007162B5">
        <w:rPr>
          <w:rFonts w:ascii="Arial" w:hAnsi="Arial" w:cs="Arial"/>
          <w:sz w:val="22"/>
          <w:szCs w:val="22"/>
        </w:rPr>
        <w:t xml:space="preserve">realizacja świadczeń radioterapeutycznych w ramach kontraktu z NFZ </w:t>
      </w:r>
      <w:r w:rsidRPr="0093233B">
        <w:rPr>
          <w:rFonts w:ascii="Arial" w:hAnsi="Arial" w:cs="Arial"/>
          <w:sz w:val="22"/>
          <w:szCs w:val="22"/>
        </w:rPr>
        <w:t>w latach 201</w:t>
      </w:r>
      <w:r w:rsidR="00122BE8" w:rsidRPr="0093233B">
        <w:rPr>
          <w:rFonts w:ascii="Arial" w:hAnsi="Arial" w:cs="Arial"/>
          <w:sz w:val="22"/>
          <w:szCs w:val="22"/>
        </w:rPr>
        <w:t>8</w:t>
      </w:r>
      <w:r w:rsidRPr="0093233B">
        <w:rPr>
          <w:rFonts w:ascii="Arial" w:hAnsi="Arial" w:cs="Arial"/>
          <w:sz w:val="22"/>
          <w:szCs w:val="22"/>
        </w:rPr>
        <w:t>-20</w:t>
      </w:r>
      <w:r w:rsidR="00122BE8" w:rsidRPr="0093233B">
        <w:rPr>
          <w:rFonts w:ascii="Arial" w:hAnsi="Arial" w:cs="Arial"/>
          <w:sz w:val="22"/>
          <w:szCs w:val="22"/>
        </w:rPr>
        <w:t>20</w:t>
      </w:r>
      <w:r w:rsidRPr="0093233B">
        <w:rPr>
          <w:rFonts w:ascii="Arial" w:hAnsi="Arial" w:cs="Arial"/>
          <w:sz w:val="22"/>
          <w:szCs w:val="22"/>
        </w:rPr>
        <w:t>,</w:t>
      </w:r>
    </w:p>
    <w:p w14:paraId="1B515C95" w14:textId="7B0C84CA" w:rsidR="00007C6E" w:rsidRPr="007162B5" w:rsidRDefault="00007C6E" w:rsidP="00007C6E">
      <w:pPr>
        <w:numPr>
          <w:ilvl w:val="0"/>
          <w:numId w:val="45"/>
        </w:numPr>
        <w:suppressAutoHyphens/>
        <w:spacing w:before="0" w:after="0" w:line="360" w:lineRule="auto"/>
        <w:ind w:left="709"/>
        <w:jc w:val="both"/>
      </w:pPr>
      <w:r w:rsidRPr="007162B5">
        <w:rPr>
          <w:rFonts w:ascii="Arial" w:hAnsi="Arial" w:cs="Arial"/>
          <w:sz w:val="22"/>
          <w:szCs w:val="22"/>
        </w:rPr>
        <w:t xml:space="preserve">wskazanie średniego czasu oczekiwania pacjenta na procedurę napromieniania </w:t>
      </w:r>
      <w:r w:rsidRPr="0093233B">
        <w:rPr>
          <w:rFonts w:ascii="Arial" w:hAnsi="Arial" w:cs="Arial"/>
          <w:sz w:val="22"/>
          <w:szCs w:val="22"/>
        </w:rPr>
        <w:t>w </w:t>
      </w:r>
      <w:r w:rsidR="003109C9" w:rsidRPr="0093233B">
        <w:rPr>
          <w:rFonts w:ascii="Arial" w:hAnsi="Arial" w:cs="Arial"/>
          <w:sz w:val="22"/>
          <w:szCs w:val="22"/>
        </w:rPr>
        <w:t>20</w:t>
      </w:r>
      <w:r w:rsidR="001B240F">
        <w:rPr>
          <w:rFonts w:ascii="Arial" w:hAnsi="Arial" w:cs="Arial"/>
          <w:sz w:val="22"/>
          <w:szCs w:val="22"/>
        </w:rPr>
        <w:t>19</w:t>
      </w:r>
      <w:r w:rsidR="00AC152B">
        <w:rPr>
          <w:rFonts w:ascii="Arial" w:hAnsi="Arial" w:cs="Arial"/>
          <w:sz w:val="22"/>
          <w:szCs w:val="22"/>
        </w:rPr>
        <w:t xml:space="preserve"> </w:t>
      </w:r>
      <w:r w:rsidRPr="0093233B">
        <w:rPr>
          <w:rFonts w:ascii="Arial" w:hAnsi="Arial" w:cs="Arial"/>
          <w:sz w:val="22"/>
          <w:szCs w:val="22"/>
        </w:rPr>
        <w:t>r.</w:t>
      </w:r>
      <w:r w:rsidRPr="007162B5">
        <w:rPr>
          <w:rFonts w:ascii="Arial" w:hAnsi="Arial" w:cs="Arial"/>
          <w:sz w:val="22"/>
          <w:szCs w:val="22"/>
        </w:rPr>
        <w:t xml:space="preserve"> (w dniach)</w:t>
      </w:r>
      <w:r w:rsidR="00096224">
        <w:rPr>
          <w:rFonts w:ascii="Arial" w:hAnsi="Arial" w:cs="Arial"/>
          <w:sz w:val="22"/>
          <w:szCs w:val="22"/>
        </w:rPr>
        <w:t>,</w:t>
      </w:r>
    </w:p>
    <w:p w14:paraId="3FA512FA" w14:textId="77777777" w:rsidR="00007C6E" w:rsidRDefault="00007C6E" w:rsidP="00007C6E">
      <w:pPr>
        <w:numPr>
          <w:ilvl w:val="0"/>
          <w:numId w:val="45"/>
        </w:numPr>
        <w:suppressAutoHyphens/>
        <w:spacing w:before="0" w:after="0" w:line="360" w:lineRule="auto"/>
        <w:ind w:left="709"/>
        <w:jc w:val="both"/>
      </w:pPr>
      <w:r w:rsidRPr="007162B5">
        <w:rPr>
          <w:rFonts w:ascii="Arial" w:hAnsi="Arial" w:cs="Arial"/>
          <w:sz w:val="22"/>
          <w:szCs w:val="22"/>
        </w:rPr>
        <w:t xml:space="preserve">wskazanie liczby godzin ekspozycji (tzw. </w:t>
      </w:r>
      <w:proofErr w:type="spellStart"/>
      <w:r w:rsidRPr="007162B5">
        <w:rPr>
          <w:rFonts w:ascii="Arial" w:hAnsi="Arial" w:cs="Arial"/>
          <w:sz w:val="22"/>
          <w:szCs w:val="22"/>
        </w:rPr>
        <w:t>beam</w:t>
      </w:r>
      <w:proofErr w:type="spellEnd"/>
      <w:r w:rsidRPr="007162B5">
        <w:rPr>
          <w:rFonts w:ascii="Arial" w:hAnsi="Arial" w:cs="Arial"/>
          <w:sz w:val="22"/>
          <w:szCs w:val="22"/>
        </w:rPr>
        <w:t xml:space="preserve">-on </w:t>
      </w:r>
      <w:proofErr w:type="spellStart"/>
      <w:r w:rsidRPr="007162B5">
        <w:rPr>
          <w:rFonts w:ascii="Arial" w:hAnsi="Arial" w:cs="Arial"/>
          <w:sz w:val="22"/>
          <w:szCs w:val="22"/>
        </w:rPr>
        <w:t>hours</w:t>
      </w:r>
      <w:proofErr w:type="spellEnd"/>
      <w:r w:rsidRPr="007162B5">
        <w:rPr>
          <w:rFonts w:ascii="Arial" w:hAnsi="Arial" w:cs="Arial"/>
          <w:sz w:val="22"/>
          <w:szCs w:val="22"/>
        </w:rPr>
        <w:t>) dla akceleratora wymagającego wymiany,</w:t>
      </w:r>
    </w:p>
    <w:p w14:paraId="59EEDD2F" w14:textId="259117C4" w:rsidR="00007C6E" w:rsidRPr="0093233B" w:rsidRDefault="00007C6E" w:rsidP="00007C6E">
      <w:pPr>
        <w:numPr>
          <w:ilvl w:val="0"/>
          <w:numId w:val="45"/>
        </w:numPr>
        <w:suppressAutoHyphens/>
        <w:spacing w:before="0" w:after="0" w:line="360" w:lineRule="auto"/>
        <w:ind w:left="709"/>
        <w:jc w:val="both"/>
      </w:pPr>
      <w:r w:rsidRPr="00007C6E">
        <w:rPr>
          <w:rFonts w:ascii="Arial" w:hAnsi="Arial" w:cs="Arial"/>
          <w:sz w:val="22"/>
          <w:szCs w:val="22"/>
        </w:rPr>
        <w:t xml:space="preserve">wskazanie średniej liczby godzin pracy tygodniowo (uwzględniając 7 dni w tygodniu) </w:t>
      </w:r>
      <w:r w:rsidR="004D7901" w:rsidRPr="00007C6E">
        <w:rPr>
          <w:rFonts w:ascii="Arial" w:hAnsi="Arial" w:cs="Arial"/>
          <w:sz w:val="22"/>
          <w:szCs w:val="22"/>
        </w:rPr>
        <w:t>w</w:t>
      </w:r>
      <w:r w:rsidR="004D7901">
        <w:rPr>
          <w:rFonts w:ascii="Arial" w:hAnsi="Arial" w:cs="Arial"/>
          <w:sz w:val="22"/>
          <w:szCs w:val="22"/>
        </w:rPr>
        <w:t> </w:t>
      </w:r>
      <w:r w:rsidR="00CB0578" w:rsidRPr="0093233B">
        <w:rPr>
          <w:rFonts w:ascii="Arial" w:hAnsi="Arial" w:cs="Arial"/>
          <w:sz w:val="22"/>
          <w:szCs w:val="22"/>
        </w:rPr>
        <w:t>20</w:t>
      </w:r>
      <w:r w:rsidR="00335C46">
        <w:rPr>
          <w:rFonts w:ascii="Arial" w:hAnsi="Arial" w:cs="Arial"/>
          <w:sz w:val="22"/>
          <w:szCs w:val="22"/>
        </w:rPr>
        <w:t>19</w:t>
      </w:r>
      <w:r w:rsidR="00CB0578" w:rsidRPr="0093233B">
        <w:rPr>
          <w:rFonts w:ascii="Arial" w:hAnsi="Arial" w:cs="Arial"/>
          <w:sz w:val="22"/>
          <w:szCs w:val="22"/>
        </w:rPr>
        <w:t xml:space="preserve"> </w:t>
      </w:r>
      <w:r w:rsidRPr="0093233B">
        <w:rPr>
          <w:rFonts w:ascii="Arial" w:hAnsi="Arial" w:cs="Arial"/>
          <w:sz w:val="22"/>
          <w:szCs w:val="22"/>
        </w:rPr>
        <w:t>r</w:t>
      </w:r>
      <w:r w:rsidRPr="00007C6E">
        <w:rPr>
          <w:rFonts w:ascii="Arial" w:hAnsi="Arial" w:cs="Arial"/>
          <w:sz w:val="22"/>
          <w:szCs w:val="22"/>
        </w:rPr>
        <w:t>. akceleratora wymagającego wymiany</w:t>
      </w:r>
      <w:r w:rsidR="00096224">
        <w:rPr>
          <w:rFonts w:ascii="Arial" w:hAnsi="Arial" w:cs="Arial"/>
          <w:sz w:val="22"/>
          <w:szCs w:val="22"/>
        </w:rPr>
        <w:t>.</w:t>
      </w:r>
    </w:p>
    <w:p w14:paraId="61DFF9E9" w14:textId="77777777" w:rsidR="0093233B" w:rsidRPr="00007C6E" w:rsidRDefault="0093233B" w:rsidP="0093233B">
      <w:pPr>
        <w:suppressAutoHyphens/>
        <w:spacing w:before="0" w:after="0" w:line="360" w:lineRule="auto"/>
        <w:ind w:left="709"/>
        <w:jc w:val="both"/>
      </w:pPr>
    </w:p>
    <w:p w14:paraId="7E879726" w14:textId="7473E53B" w:rsidR="00A3697F" w:rsidRDefault="0083076F" w:rsidP="00007C6E">
      <w:pPr>
        <w:pStyle w:val="Nagwek2"/>
        <w:numPr>
          <w:ilvl w:val="0"/>
          <w:numId w:val="35"/>
        </w:numPr>
        <w:spacing w:before="120"/>
        <w:ind w:left="426" w:hanging="426"/>
        <w:rPr>
          <w:sz w:val="24"/>
          <w:szCs w:val="24"/>
        </w:rPr>
      </w:pPr>
      <w:r w:rsidRPr="00444EC2">
        <w:rPr>
          <w:sz w:val="24"/>
          <w:szCs w:val="24"/>
        </w:rPr>
        <w:lastRenderedPageBreak/>
        <w:t>SPOSÓB OCENY OFERT</w:t>
      </w:r>
    </w:p>
    <w:p w14:paraId="6E7E162B" w14:textId="77777777" w:rsidR="00007C6E" w:rsidRPr="00007C6E" w:rsidRDefault="00007C6E" w:rsidP="00007C6E">
      <w:pPr>
        <w:spacing w:before="120" w:line="360" w:lineRule="auto"/>
        <w:jc w:val="both"/>
        <w:rPr>
          <w:rFonts w:ascii="Arial" w:hAnsi="Arial" w:cs="Arial"/>
        </w:rPr>
      </w:pPr>
      <w:r w:rsidRPr="00007C6E">
        <w:rPr>
          <w:rFonts w:ascii="Arial" w:hAnsi="Arial" w:cs="Arial"/>
          <w:sz w:val="22"/>
          <w:szCs w:val="22"/>
        </w:rPr>
        <w:t>Oferty będą rozpatrywane zgodnie z zarządzeniem Ministra Zdrowia z dnia 25 kwietnia 2018 r. w sprawie prowadzenia prac nad opracowaniem i realizacją programów polityki zdrowotnej oraz wyłaniania realizatorów innych programów realizowanych przez ministra właściwego do spraw zdrowia (Dz. Urz. Min. Zdrow. poz. 30 z późn. zm.). Etapy oceny ofert:</w:t>
      </w:r>
    </w:p>
    <w:p w14:paraId="762559F1" w14:textId="3D6F5839" w:rsidR="00007C6E" w:rsidRPr="00007C6E" w:rsidRDefault="00007C6E" w:rsidP="00007C6E">
      <w:pPr>
        <w:pStyle w:val="Akapitzlist"/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07C6E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007C6E">
        <w:rPr>
          <w:rFonts w:ascii="Arial" w:hAnsi="Arial" w:cs="Arial"/>
          <w:b/>
          <w:bCs/>
          <w:sz w:val="22"/>
          <w:szCs w:val="22"/>
        </w:rPr>
        <w:t>zachowania terminu złożenia oferty</w:t>
      </w:r>
      <w:r w:rsidRPr="00007C6E">
        <w:rPr>
          <w:rFonts w:ascii="Arial" w:hAnsi="Arial" w:cs="Arial"/>
          <w:sz w:val="22"/>
          <w:szCs w:val="22"/>
        </w:rPr>
        <w:t>. Oferty złożone po upływie ww. terminu nie podlegają ocenie i zostają odrzucone (od odrzucenia ofert nie przysługuje wniosek o przywrócenie terminu do złożenia oferty)</w:t>
      </w:r>
      <w:r w:rsidR="00096224">
        <w:rPr>
          <w:rFonts w:ascii="Arial" w:hAnsi="Arial" w:cs="Arial"/>
          <w:sz w:val="22"/>
          <w:szCs w:val="22"/>
        </w:rPr>
        <w:t>.</w:t>
      </w:r>
    </w:p>
    <w:p w14:paraId="11F8692A" w14:textId="77777777" w:rsidR="00007C6E" w:rsidRPr="00007C6E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007C6E">
        <w:rPr>
          <w:rFonts w:ascii="Arial" w:hAnsi="Arial" w:cs="Arial"/>
          <w:sz w:val="22"/>
          <w:szCs w:val="22"/>
        </w:rPr>
        <w:t xml:space="preserve">W drugiej kolejności oceniane jest </w:t>
      </w:r>
      <w:r w:rsidRPr="00007C6E">
        <w:rPr>
          <w:rFonts w:ascii="Arial" w:hAnsi="Arial" w:cs="Arial"/>
          <w:b/>
          <w:bCs/>
          <w:sz w:val="22"/>
          <w:szCs w:val="22"/>
        </w:rPr>
        <w:t>spełnianie wymagań progowych</w:t>
      </w:r>
      <w:r w:rsidRPr="00007C6E">
        <w:rPr>
          <w:rFonts w:ascii="Arial" w:hAnsi="Arial" w:cs="Arial"/>
          <w:sz w:val="22"/>
          <w:szCs w:val="22"/>
        </w:rPr>
        <w:t>. Oferty niespełniające warunków progowych podlegają odrzuceniu.</w:t>
      </w:r>
    </w:p>
    <w:p w14:paraId="01E7386B" w14:textId="77777777" w:rsidR="00007C6E" w:rsidRPr="00007C6E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07C6E">
        <w:rPr>
          <w:rFonts w:ascii="Arial" w:hAnsi="Arial" w:cs="Arial"/>
          <w:sz w:val="22"/>
          <w:szCs w:val="22"/>
        </w:rPr>
        <w:t xml:space="preserve">W trzeciej kolejności oceniane jest </w:t>
      </w:r>
      <w:r w:rsidRPr="00122BE8">
        <w:rPr>
          <w:rFonts w:ascii="Arial" w:hAnsi="Arial" w:cs="Arial"/>
          <w:b/>
          <w:bCs/>
          <w:sz w:val="22"/>
          <w:szCs w:val="22"/>
        </w:rPr>
        <w:t>spełnienie wymagań formalnych</w:t>
      </w:r>
      <w:r w:rsidRPr="00007C6E">
        <w:rPr>
          <w:rFonts w:ascii="Arial" w:hAnsi="Arial" w:cs="Arial"/>
          <w:sz w:val="22"/>
          <w:szCs w:val="22"/>
        </w:rPr>
        <w:t>. Brak potwierdzenia w ofercie spełnienia chociażby jednego wymagania formalnego powoduje odstąpienie od dalszej oceny oferty i jej odrzucenie.</w:t>
      </w:r>
    </w:p>
    <w:p w14:paraId="1E6C1147" w14:textId="1DB3898E" w:rsidR="00007C6E" w:rsidRPr="009772A9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07C6E">
        <w:rPr>
          <w:rFonts w:ascii="Arial" w:hAnsi="Arial" w:cs="Arial"/>
          <w:sz w:val="22"/>
          <w:szCs w:val="22"/>
        </w:rPr>
        <w:t xml:space="preserve">Oferent może uzupełnić braki formalne w terminie 5 dni roboczych od dnia ukazania się listy ofert niespełniających warunków formalnych. O zachowaniu terminu decyduje dzień </w:t>
      </w:r>
      <w:r w:rsidRPr="009772A9">
        <w:rPr>
          <w:rFonts w:ascii="Arial" w:hAnsi="Arial" w:cs="Arial"/>
          <w:sz w:val="22"/>
          <w:szCs w:val="22"/>
        </w:rPr>
        <w:t>wpływu uzupełnienia braków formalnych do urzędu obsługującego ministra właściwego do spraw zdrowia</w:t>
      </w:r>
      <w:r w:rsidR="009D0366" w:rsidRPr="00B339AD">
        <w:rPr>
          <w:rFonts w:ascii="Arial" w:hAnsi="Arial" w:cs="Arial"/>
          <w:sz w:val="22"/>
          <w:szCs w:val="22"/>
        </w:rPr>
        <w:t xml:space="preserve">. </w:t>
      </w:r>
      <w:r w:rsidR="00FB7583" w:rsidRPr="00B339AD">
        <w:rPr>
          <w:rFonts w:ascii="Arial" w:hAnsi="Arial" w:cs="Arial"/>
          <w:sz w:val="22"/>
          <w:szCs w:val="22"/>
        </w:rPr>
        <w:t>W</w:t>
      </w:r>
      <w:r w:rsidRPr="00B339AD">
        <w:rPr>
          <w:rFonts w:ascii="Arial" w:hAnsi="Arial" w:cs="Arial"/>
          <w:sz w:val="22"/>
          <w:szCs w:val="22"/>
        </w:rPr>
        <w:t xml:space="preserve"> przypadku niedotrzymania przez oferenta tego terminu złożona oferta podlega odrzuceniu.</w:t>
      </w:r>
    </w:p>
    <w:p w14:paraId="32DF914F" w14:textId="77777777" w:rsidR="00007C6E" w:rsidRPr="000A3F83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772A9">
        <w:rPr>
          <w:rFonts w:ascii="Arial" w:hAnsi="Arial" w:cs="Arial"/>
          <w:b/>
          <w:bCs/>
          <w:sz w:val="22"/>
          <w:szCs w:val="22"/>
        </w:rPr>
        <w:t>Oferty, które spełniają warunki progowe oraz formalne (również te, w których braki formalne</w:t>
      </w:r>
      <w:r w:rsidRPr="00007C6E">
        <w:rPr>
          <w:rFonts w:ascii="Arial" w:hAnsi="Arial" w:cs="Arial"/>
          <w:b/>
          <w:bCs/>
          <w:sz w:val="22"/>
          <w:szCs w:val="22"/>
        </w:rPr>
        <w:t xml:space="preserve"> zostały uzupełnione prawidłowo) podlegają dalszej ocenie pod względem </w:t>
      </w:r>
      <w:r w:rsidRPr="009772A9">
        <w:rPr>
          <w:rFonts w:ascii="Arial" w:hAnsi="Arial" w:cs="Arial"/>
          <w:b/>
          <w:bCs/>
          <w:sz w:val="22"/>
          <w:szCs w:val="22"/>
        </w:rPr>
        <w:t>merytorycznym</w:t>
      </w:r>
      <w:r w:rsidRPr="009772A9">
        <w:rPr>
          <w:rFonts w:ascii="Arial" w:hAnsi="Arial" w:cs="Arial"/>
          <w:sz w:val="22"/>
          <w:szCs w:val="22"/>
        </w:rPr>
        <w:t xml:space="preserve">. Punkty dla oferentów będą przyznawane w oparciu o kryteria oceny ofert. </w:t>
      </w:r>
      <w:r w:rsidRPr="000A3F83">
        <w:rPr>
          <w:rFonts w:ascii="Arial" w:hAnsi="Arial" w:cs="Arial"/>
          <w:sz w:val="22"/>
          <w:szCs w:val="22"/>
        </w:rPr>
        <w:t>Brak potwierdzenia w ofercie spełnienia chociażby jednego obligatoryjnego wymagania merytorycznego powoduje odstąpienie od dalszej oceny oferty i jej odrzucenie.</w:t>
      </w:r>
    </w:p>
    <w:p w14:paraId="5553370E" w14:textId="3FBB76D1" w:rsidR="00007C6E" w:rsidRPr="001D24B1" w:rsidRDefault="00007C6E" w:rsidP="00004F91">
      <w:pPr>
        <w:numPr>
          <w:ilvl w:val="0"/>
          <w:numId w:val="1"/>
        </w:numPr>
        <w:spacing w:before="0" w:line="360" w:lineRule="auto"/>
        <w:ind w:left="357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07C6E">
        <w:rPr>
          <w:rFonts w:ascii="Arial" w:hAnsi="Arial" w:cs="Arial"/>
          <w:sz w:val="22"/>
          <w:szCs w:val="22"/>
        </w:rPr>
        <w:t>W przypadku wystąpienia niejasności, w zakresie treści złożonej oferty, Oferent może zostać wezwany do złożenia wyjaśnień</w:t>
      </w:r>
      <w:r>
        <w:rPr>
          <w:rFonts w:ascii="Arial" w:hAnsi="Arial" w:cs="Arial"/>
          <w:sz w:val="22"/>
          <w:szCs w:val="22"/>
        </w:rPr>
        <w:t>.</w:t>
      </w:r>
    </w:p>
    <w:p w14:paraId="15CA0DF7" w14:textId="77777777" w:rsidR="004D7901" w:rsidRPr="00004F91" w:rsidRDefault="004D7901" w:rsidP="001D24B1">
      <w:pPr>
        <w:spacing w:before="0" w:line="360" w:lineRule="auto"/>
        <w:ind w:left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FA3B67E" w14:textId="53FDEB1E" w:rsidR="00B142BE" w:rsidRDefault="00491D8C" w:rsidP="00004F91">
      <w:pPr>
        <w:pStyle w:val="Nagwek2"/>
        <w:numPr>
          <w:ilvl w:val="0"/>
          <w:numId w:val="35"/>
        </w:numPr>
        <w:spacing w:before="0" w:after="120"/>
        <w:ind w:left="284" w:hanging="284"/>
        <w:rPr>
          <w:sz w:val="24"/>
          <w:szCs w:val="24"/>
        </w:rPr>
      </w:pPr>
      <w:r w:rsidRPr="00444EC2">
        <w:rPr>
          <w:sz w:val="24"/>
          <w:szCs w:val="24"/>
        </w:rPr>
        <w:t>KRYTERIA OCENY OFERT</w:t>
      </w:r>
    </w:p>
    <w:p w14:paraId="3C46969B" w14:textId="7076192B" w:rsidR="00004F91" w:rsidRPr="004F3751" w:rsidRDefault="00004F91" w:rsidP="00004F91">
      <w:pPr>
        <w:numPr>
          <w:ilvl w:val="0"/>
          <w:numId w:val="46"/>
        </w:numPr>
        <w:suppressAutoHyphens/>
        <w:spacing w:before="60" w:after="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Liczba mieszkańców województwa właściwego dla siedziby oferenta, przypadająca na 1 akcelerator w danym województwie </w:t>
      </w:r>
      <w:r w:rsidRPr="004F3751">
        <w:rPr>
          <w:rFonts w:ascii="Arial" w:hAnsi="Arial" w:cs="Arial"/>
          <w:sz w:val="22"/>
          <w:szCs w:val="22"/>
        </w:rPr>
        <w:t xml:space="preserve">według </w:t>
      </w:r>
      <w:r w:rsidR="0093233B" w:rsidRPr="004F3751">
        <w:rPr>
          <w:rFonts w:ascii="Arial" w:hAnsi="Arial" w:cs="Arial"/>
          <w:sz w:val="22"/>
          <w:szCs w:val="22"/>
        </w:rPr>
        <w:t>danych</w:t>
      </w:r>
      <w:r w:rsidRPr="004F3751">
        <w:rPr>
          <w:rFonts w:ascii="Arial" w:hAnsi="Arial" w:cs="Arial"/>
          <w:sz w:val="22"/>
          <w:szCs w:val="22"/>
        </w:rPr>
        <w:t xml:space="preserve"> Konsultanta krajowego w dziedzinie radioterapii onkologicznej </w:t>
      </w:r>
      <w:r w:rsidR="0093233B" w:rsidRPr="004F3751">
        <w:rPr>
          <w:rFonts w:ascii="Arial" w:hAnsi="Arial" w:cs="Arial"/>
          <w:sz w:val="22"/>
          <w:szCs w:val="22"/>
        </w:rPr>
        <w:t xml:space="preserve">na temat stanu radioterapii w Polsce za 2020 r. </w:t>
      </w:r>
      <w:r w:rsidRPr="004F3751">
        <w:rPr>
          <w:rFonts w:ascii="Arial" w:hAnsi="Arial" w:cs="Arial"/>
          <w:sz w:val="22"/>
          <w:szCs w:val="22"/>
        </w:rPr>
        <w:t>(0 - 7 pkt.).</w:t>
      </w:r>
      <w:r w:rsidR="00CB0578" w:rsidRPr="004F3751">
        <w:rPr>
          <w:rFonts w:ascii="Arial" w:hAnsi="Arial" w:cs="Arial"/>
          <w:sz w:val="22"/>
          <w:szCs w:val="22"/>
        </w:rPr>
        <w:t xml:space="preserve"> </w:t>
      </w:r>
    </w:p>
    <w:p w14:paraId="7DB086F8" w14:textId="77777777" w:rsidR="0093233B" w:rsidRPr="00C75A89" w:rsidRDefault="0093233B" w:rsidP="0093233B">
      <w:pPr>
        <w:suppressAutoHyphens/>
        <w:spacing w:before="60" w:after="0" w:line="360" w:lineRule="auto"/>
        <w:ind w:left="360"/>
        <w:jc w:val="both"/>
        <w:rPr>
          <w:highlight w:val="yellow"/>
        </w:rPr>
      </w:pPr>
    </w:p>
    <w:p w14:paraId="7B0C9418" w14:textId="7618CD54" w:rsidR="00004F91" w:rsidRPr="00C67D84" w:rsidRDefault="00004F91" w:rsidP="00004F91">
      <w:pPr>
        <w:numPr>
          <w:ilvl w:val="0"/>
          <w:numId w:val="46"/>
        </w:numPr>
        <w:suppressAutoHyphens/>
        <w:spacing w:before="0" w:after="0" w:line="360" w:lineRule="auto"/>
        <w:jc w:val="both"/>
      </w:pPr>
      <w:r w:rsidRPr="00C67D84">
        <w:rPr>
          <w:rFonts w:ascii="Arial" w:hAnsi="Arial" w:cs="Arial"/>
          <w:sz w:val="22"/>
          <w:szCs w:val="22"/>
        </w:rPr>
        <w:lastRenderedPageBreak/>
        <w:t xml:space="preserve">Liczba lat pracy akceleratora wymagającego wymiany, liczona od momentu rozpoczęcia eksploatacji w danym podmiocie leczniczym do dnia </w:t>
      </w:r>
      <w:r w:rsidR="00C45009">
        <w:rPr>
          <w:rFonts w:ascii="Arial" w:hAnsi="Arial" w:cs="Arial"/>
          <w:sz w:val="22"/>
          <w:szCs w:val="22"/>
        </w:rPr>
        <w:t>31.12.2021 r.</w:t>
      </w:r>
      <w:r w:rsidRPr="00C67D84">
        <w:rPr>
          <w:rFonts w:ascii="Arial" w:hAnsi="Arial" w:cs="Arial"/>
          <w:sz w:val="22"/>
          <w:szCs w:val="22"/>
        </w:rPr>
        <w:t xml:space="preserve"> </w:t>
      </w:r>
      <w:r w:rsidRPr="004F3751">
        <w:rPr>
          <w:rFonts w:ascii="Arial" w:hAnsi="Arial" w:cs="Arial"/>
          <w:sz w:val="22"/>
          <w:szCs w:val="22"/>
        </w:rPr>
        <w:t>(0 – 10 pkt.)</w:t>
      </w:r>
      <w:r w:rsidR="005B055F" w:rsidRPr="004F3751">
        <w:rPr>
          <w:rFonts w:ascii="Arial" w:hAnsi="Arial" w:cs="Arial"/>
          <w:sz w:val="22"/>
          <w:szCs w:val="22"/>
        </w:rPr>
        <w:t xml:space="preserve"> </w:t>
      </w:r>
    </w:p>
    <w:p w14:paraId="2C9A4A1E" w14:textId="77777777" w:rsidR="00004F91" w:rsidRPr="00C67D84" w:rsidRDefault="00004F91" w:rsidP="00004F91">
      <w:pPr>
        <w:numPr>
          <w:ilvl w:val="0"/>
          <w:numId w:val="46"/>
        </w:numPr>
        <w:suppressAutoHyphens/>
        <w:spacing w:before="0" w:after="0" w:line="360" w:lineRule="auto"/>
        <w:jc w:val="both"/>
      </w:pPr>
      <w:r w:rsidRPr="00C67D84">
        <w:rPr>
          <w:rFonts w:ascii="Arial" w:hAnsi="Arial" w:cs="Arial"/>
          <w:sz w:val="22"/>
          <w:szCs w:val="22"/>
        </w:rPr>
        <w:t xml:space="preserve">Liczba godzin ekspozycji (tzw. </w:t>
      </w:r>
      <w:proofErr w:type="spellStart"/>
      <w:r w:rsidRPr="00C67D84">
        <w:rPr>
          <w:rFonts w:ascii="Arial" w:hAnsi="Arial" w:cs="Arial"/>
          <w:sz w:val="22"/>
          <w:szCs w:val="22"/>
        </w:rPr>
        <w:t>beam</w:t>
      </w:r>
      <w:proofErr w:type="spellEnd"/>
      <w:r w:rsidRPr="00C67D84">
        <w:rPr>
          <w:rFonts w:ascii="Arial" w:hAnsi="Arial" w:cs="Arial"/>
          <w:sz w:val="22"/>
          <w:szCs w:val="22"/>
        </w:rPr>
        <w:t xml:space="preserve">-on </w:t>
      </w:r>
      <w:proofErr w:type="spellStart"/>
      <w:r w:rsidRPr="00C67D84">
        <w:rPr>
          <w:rFonts w:ascii="Arial" w:hAnsi="Arial" w:cs="Arial"/>
          <w:sz w:val="22"/>
          <w:szCs w:val="22"/>
        </w:rPr>
        <w:t>hours</w:t>
      </w:r>
      <w:proofErr w:type="spellEnd"/>
      <w:r w:rsidRPr="00C67D84">
        <w:rPr>
          <w:rFonts w:ascii="Arial" w:hAnsi="Arial" w:cs="Arial"/>
          <w:sz w:val="22"/>
          <w:szCs w:val="22"/>
        </w:rPr>
        <w:t>) dla akceleratora wymagającego wymiany (0 – 7 pkt.).</w:t>
      </w:r>
    </w:p>
    <w:p w14:paraId="361A1BDE" w14:textId="6CDD8E6A" w:rsidR="00004F91" w:rsidRPr="00C67D84" w:rsidRDefault="00004F91" w:rsidP="00004F91">
      <w:pPr>
        <w:numPr>
          <w:ilvl w:val="0"/>
          <w:numId w:val="46"/>
        </w:numPr>
        <w:suppressAutoHyphens/>
        <w:spacing w:before="0" w:after="0" w:line="360" w:lineRule="auto"/>
        <w:jc w:val="both"/>
      </w:pPr>
      <w:r w:rsidRPr="00C67D84">
        <w:rPr>
          <w:rFonts w:ascii="Arial" w:hAnsi="Arial" w:cs="Arial"/>
          <w:sz w:val="22"/>
          <w:szCs w:val="22"/>
        </w:rPr>
        <w:t xml:space="preserve">Liczba wykonanych procedur napromieniania w ramach lecznictwa stacjonarnego i ambulatoryjnego łącznie w latach </w:t>
      </w:r>
      <w:r w:rsidRPr="004F3751">
        <w:rPr>
          <w:rFonts w:ascii="Arial" w:hAnsi="Arial" w:cs="Arial"/>
          <w:sz w:val="22"/>
          <w:szCs w:val="22"/>
        </w:rPr>
        <w:t>20</w:t>
      </w:r>
      <w:r w:rsidR="00C75A89" w:rsidRPr="004F3751">
        <w:rPr>
          <w:rFonts w:ascii="Arial" w:hAnsi="Arial" w:cs="Arial"/>
          <w:sz w:val="22"/>
          <w:szCs w:val="22"/>
        </w:rPr>
        <w:t>18</w:t>
      </w:r>
      <w:r w:rsidR="00C45009">
        <w:rPr>
          <w:rFonts w:ascii="Arial" w:hAnsi="Arial" w:cs="Arial"/>
          <w:sz w:val="22"/>
          <w:szCs w:val="22"/>
        </w:rPr>
        <w:t xml:space="preserve"> – </w:t>
      </w:r>
      <w:r w:rsidRPr="004F3751">
        <w:rPr>
          <w:rFonts w:ascii="Arial" w:hAnsi="Arial" w:cs="Arial"/>
          <w:sz w:val="22"/>
          <w:szCs w:val="22"/>
        </w:rPr>
        <w:t>20</w:t>
      </w:r>
      <w:r w:rsidR="00C75A89" w:rsidRPr="004F3751">
        <w:rPr>
          <w:rFonts w:ascii="Arial" w:hAnsi="Arial" w:cs="Arial"/>
          <w:sz w:val="22"/>
          <w:szCs w:val="22"/>
        </w:rPr>
        <w:t>20</w:t>
      </w:r>
      <w:r w:rsidRPr="00C67D84">
        <w:rPr>
          <w:rFonts w:ascii="Arial" w:hAnsi="Arial" w:cs="Arial"/>
          <w:sz w:val="22"/>
          <w:szCs w:val="22"/>
        </w:rPr>
        <w:t xml:space="preserve"> (1-5 pkt.).</w:t>
      </w:r>
    </w:p>
    <w:p w14:paraId="22ABEB9E" w14:textId="7B87D9D4" w:rsidR="00004F91" w:rsidRPr="00C67D84" w:rsidRDefault="00004F91" w:rsidP="00004F91">
      <w:pPr>
        <w:numPr>
          <w:ilvl w:val="0"/>
          <w:numId w:val="46"/>
        </w:numPr>
        <w:suppressAutoHyphens/>
        <w:spacing w:before="0" w:after="0" w:line="360" w:lineRule="auto"/>
        <w:jc w:val="both"/>
      </w:pPr>
      <w:r w:rsidRPr="00C67D84">
        <w:rPr>
          <w:rFonts w:ascii="Arial" w:hAnsi="Arial" w:cs="Arial"/>
          <w:sz w:val="22"/>
          <w:szCs w:val="22"/>
        </w:rPr>
        <w:t xml:space="preserve">Średni czas oczekiwania pacjenta na procedurę napromieniania </w:t>
      </w:r>
      <w:r w:rsidRPr="004F3751">
        <w:rPr>
          <w:rFonts w:ascii="Arial" w:hAnsi="Arial" w:cs="Arial"/>
          <w:sz w:val="22"/>
          <w:szCs w:val="22"/>
        </w:rPr>
        <w:t>w 20</w:t>
      </w:r>
      <w:r w:rsidR="009036CF">
        <w:rPr>
          <w:rFonts w:ascii="Arial" w:hAnsi="Arial" w:cs="Arial"/>
          <w:sz w:val="22"/>
          <w:szCs w:val="22"/>
        </w:rPr>
        <w:t>19</w:t>
      </w:r>
      <w:r w:rsidRPr="004F3751">
        <w:rPr>
          <w:rFonts w:ascii="Arial" w:hAnsi="Arial" w:cs="Arial"/>
          <w:sz w:val="22"/>
          <w:szCs w:val="22"/>
        </w:rPr>
        <w:t xml:space="preserve"> r.</w:t>
      </w:r>
      <w:r w:rsidRPr="00C67D84">
        <w:rPr>
          <w:rFonts w:ascii="Arial" w:hAnsi="Arial" w:cs="Arial"/>
          <w:sz w:val="22"/>
          <w:szCs w:val="22"/>
        </w:rPr>
        <w:t xml:space="preserve"> (1 – 3 pkt.).</w:t>
      </w:r>
    </w:p>
    <w:p w14:paraId="387AC951" w14:textId="358D2095" w:rsidR="00004F91" w:rsidRPr="00C67D84" w:rsidRDefault="00004F91" w:rsidP="00004F91">
      <w:pPr>
        <w:numPr>
          <w:ilvl w:val="0"/>
          <w:numId w:val="46"/>
        </w:numPr>
        <w:suppressAutoHyphens/>
        <w:spacing w:before="0" w:after="0" w:line="360" w:lineRule="auto"/>
        <w:jc w:val="both"/>
      </w:pPr>
      <w:r w:rsidRPr="00C67D84">
        <w:rPr>
          <w:rFonts w:ascii="Arial" w:hAnsi="Arial" w:cs="Arial"/>
          <w:sz w:val="22"/>
          <w:szCs w:val="22"/>
        </w:rPr>
        <w:t xml:space="preserve">Średnia </w:t>
      </w:r>
      <w:bookmarkStart w:id="3" w:name="_Hlk34316244"/>
      <w:r w:rsidRPr="00C67D84">
        <w:rPr>
          <w:rFonts w:ascii="Arial" w:hAnsi="Arial" w:cs="Arial"/>
          <w:sz w:val="22"/>
          <w:szCs w:val="22"/>
        </w:rPr>
        <w:t xml:space="preserve">liczba godzin pracy tygodniowo (uwzględniając 7 dni w tygodniu) </w:t>
      </w:r>
      <w:r w:rsidRPr="004F3751">
        <w:rPr>
          <w:rFonts w:ascii="Arial" w:hAnsi="Arial" w:cs="Arial"/>
          <w:sz w:val="22"/>
          <w:szCs w:val="22"/>
        </w:rPr>
        <w:t xml:space="preserve">w </w:t>
      </w:r>
      <w:r w:rsidR="00C75A89" w:rsidRPr="004F3751">
        <w:rPr>
          <w:rFonts w:ascii="Arial" w:hAnsi="Arial" w:cs="Arial"/>
          <w:sz w:val="22"/>
          <w:szCs w:val="22"/>
        </w:rPr>
        <w:t>20</w:t>
      </w:r>
      <w:r w:rsidR="009036CF">
        <w:rPr>
          <w:rFonts w:ascii="Arial" w:hAnsi="Arial" w:cs="Arial"/>
          <w:sz w:val="22"/>
          <w:szCs w:val="22"/>
        </w:rPr>
        <w:t>19</w:t>
      </w:r>
      <w:r w:rsidRPr="004F3751">
        <w:rPr>
          <w:rFonts w:ascii="Arial" w:hAnsi="Arial" w:cs="Arial"/>
          <w:sz w:val="22"/>
          <w:szCs w:val="22"/>
        </w:rPr>
        <w:t xml:space="preserve"> r</w:t>
      </w:r>
      <w:r w:rsidRPr="00C67D84">
        <w:rPr>
          <w:rFonts w:ascii="Arial" w:hAnsi="Arial" w:cs="Arial"/>
          <w:sz w:val="22"/>
          <w:szCs w:val="22"/>
        </w:rPr>
        <w:t xml:space="preserve">. akceleratora wymagającego wymiany </w:t>
      </w:r>
      <w:bookmarkEnd w:id="3"/>
      <w:r w:rsidRPr="00C67D84">
        <w:rPr>
          <w:rFonts w:ascii="Arial" w:hAnsi="Arial" w:cs="Arial"/>
          <w:sz w:val="22"/>
          <w:szCs w:val="22"/>
        </w:rPr>
        <w:t>(0 – 5 pkt.).</w:t>
      </w:r>
    </w:p>
    <w:p w14:paraId="0740976D" w14:textId="77777777" w:rsidR="00004F91" w:rsidRPr="00004F91" w:rsidRDefault="00004F91" w:rsidP="00004F91">
      <w:pPr>
        <w:ind w:left="142"/>
      </w:pPr>
    </w:p>
    <w:p w14:paraId="5F4C28DE" w14:textId="77777777" w:rsidR="00004F91" w:rsidRDefault="00491D8C" w:rsidP="00004F91">
      <w:pPr>
        <w:pStyle w:val="Nagwek2"/>
        <w:spacing w:before="0" w:after="120"/>
        <w:rPr>
          <w:sz w:val="24"/>
          <w:szCs w:val="24"/>
        </w:rPr>
      </w:pPr>
      <w:r w:rsidRPr="00444EC2">
        <w:rPr>
          <w:sz w:val="24"/>
          <w:szCs w:val="24"/>
        </w:rPr>
        <w:t>IX. KRYTERIA PODZIAŁU ŚRODKÓW FINANSOWYCH</w:t>
      </w:r>
      <w:bookmarkStart w:id="4" w:name="_Hlk60146905"/>
    </w:p>
    <w:p w14:paraId="4DA4C659" w14:textId="77777777" w:rsidR="00004F91" w:rsidRDefault="00004F91" w:rsidP="00004F91">
      <w:pPr>
        <w:numPr>
          <w:ilvl w:val="0"/>
          <w:numId w:val="47"/>
        </w:numPr>
        <w:suppressAutoHyphens/>
        <w:spacing w:before="120" w:after="120" w:line="360" w:lineRule="auto"/>
        <w:contextualSpacing/>
      </w:pPr>
      <w:r>
        <w:rPr>
          <w:rFonts w:ascii="Arial" w:hAnsi="Arial" w:cs="Arial"/>
          <w:bCs/>
          <w:sz w:val="22"/>
          <w:szCs w:val="22"/>
        </w:rPr>
        <w:t xml:space="preserve">Liczba punktów wynikająca z oceny ofert. </w:t>
      </w:r>
    </w:p>
    <w:p w14:paraId="455A1CE6" w14:textId="3EAFC6AA" w:rsidR="00004F91" w:rsidRDefault="00004F91" w:rsidP="00004F91">
      <w:pPr>
        <w:numPr>
          <w:ilvl w:val="0"/>
          <w:numId w:val="47"/>
        </w:numPr>
        <w:suppressAutoHyphens/>
        <w:spacing w:before="120" w:after="120" w:line="360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Zaplanowane środki finansowe na realizację zadania w </w:t>
      </w:r>
      <w:r w:rsidRPr="004F3751">
        <w:rPr>
          <w:rFonts w:ascii="Arial" w:hAnsi="Arial" w:cs="Arial"/>
          <w:sz w:val="22"/>
          <w:szCs w:val="22"/>
        </w:rPr>
        <w:t>202</w:t>
      </w:r>
      <w:r w:rsidR="00F57A71" w:rsidRPr="004F3751">
        <w:rPr>
          <w:rFonts w:ascii="Arial" w:hAnsi="Arial" w:cs="Arial"/>
          <w:sz w:val="22"/>
          <w:szCs w:val="22"/>
        </w:rPr>
        <w:t>1</w:t>
      </w:r>
      <w:r w:rsidRPr="004F3751">
        <w:rPr>
          <w:rFonts w:ascii="Arial" w:hAnsi="Arial" w:cs="Arial"/>
          <w:sz w:val="22"/>
          <w:szCs w:val="22"/>
        </w:rPr>
        <w:t xml:space="preserve"> r.</w:t>
      </w:r>
    </w:p>
    <w:p w14:paraId="44C39585" w14:textId="24DFD26B" w:rsidR="00004F91" w:rsidRDefault="00004F91" w:rsidP="00004F9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uzyskania przez różnych oferentów jednakowej liczby punktów, kryterium rozstrzygającym będzie </w:t>
      </w:r>
      <w:r>
        <w:rPr>
          <w:rFonts w:ascii="Arial" w:hAnsi="Arial" w:cs="Arial"/>
          <w:bCs/>
          <w:sz w:val="22"/>
          <w:szCs w:val="22"/>
        </w:rPr>
        <w:t xml:space="preserve">liczba godzin ekspozycji akceleratora, </w:t>
      </w:r>
      <w:r>
        <w:rPr>
          <w:rFonts w:ascii="Arial" w:hAnsi="Arial" w:cs="Arial"/>
          <w:sz w:val="22"/>
          <w:szCs w:val="22"/>
        </w:rPr>
        <w:t xml:space="preserve">wymagającego wymiany, </w:t>
      </w:r>
      <w:r>
        <w:rPr>
          <w:rFonts w:ascii="Arial" w:hAnsi="Arial" w:cs="Arial"/>
          <w:bCs/>
          <w:sz w:val="22"/>
          <w:szCs w:val="22"/>
        </w:rPr>
        <w:t>a następnie</w:t>
      </w:r>
      <w:r>
        <w:rPr>
          <w:rFonts w:ascii="Arial" w:hAnsi="Arial" w:cs="Arial"/>
          <w:sz w:val="22"/>
          <w:szCs w:val="22"/>
        </w:rPr>
        <w:t xml:space="preserve"> liczba mieszkańców województwa właściwego dla siedziby oferenta przypadająca na 1 akcelerator w danym województwie.</w:t>
      </w:r>
    </w:p>
    <w:p w14:paraId="39980736" w14:textId="77777777" w:rsidR="004F3751" w:rsidRPr="004F3751" w:rsidRDefault="004F3751" w:rsidP="00004F9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0D00BA80" w14:textId="7162D116" w:rsidR="00B142BE" w:rsidRDefault="00B142BE" w:rsidP="00004F91">
      <w:pPr>
        <w:pStyle w:val="Nagwek2"/>
        <w:spacing w:before="0" w:after="120"/>
        <w:rPr>
          <w:sz w:val="24"/>
          <w:szCs w:val="24"/>
        </w:rPr>
      </w:pPr>
      <w:r w:rsidRPr="00444EC2">
        <w:rPr>
          <w:sz w:val="24"/>
          <w:szCs w:val="24"/>
        </w:rPr>
        <w:t xml:space="preserve">X. </w:t>
      </w:r>
      <w:r w:rsidR="00C05AE2" w:rsidRPr="00444EC2">
        <w:rPr>
          <w:sz w:val="24"/>
          <w:szCs w:val="24"/>
        </w:rPr>
        <w:t>uwagi</w:t>
      </w:r>
    </w:p>
    <w:bookmarkEnd w:id="4"/>
    <w:p w14:paraId="3901E0E3" w14:textId="77777777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004F91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Zastrzega się</w:t>
      </w:r>
      <w:r w:rsidRPr="00004F91">
        <w:rPr>
          <w:rFonts w:ascii="Arial" w:eastAsia="Times New Roman" w:hAnsi="Arial" w:cs="Arial"/>
          <w:sz w:val="22"/>
          <w:szCs w:val="22"/>
          <w:lang w:val="x-none" w:eastAsia="zh-CN"/>
        </w:rPr>
        <w:t>, iż w przypadku dużej liczby oferentów, nie wszyscy oferenci, którzy spełnili wymagania formalne i merytoryczne, mogą zostać uwzględnieni przy podziale środków finansowych przeznaczonych na realizację przedmiotowego zadania.</w:t>
      </w:r>
    </w:p>
    <w:p w14:paraId="181D28BA" w14:textId="77777777" w:rsidR="00004F91" w:rsidRPr="004F375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lang w:val="x-none" w:eastAsia="zh-CN"/>
        </w:rPr>
      </w:pPr>
      <w:r w:rsidRPr="004F3751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Wysokość przyznanych środków finansowych może być niższa</w:t>
      </w:r>
      <w:r w:rsidRPr="004F3751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niż wnioskowana w ofercie konkursowej.</w:t>
      </w:r>
    </w:p>
    <w:p w14:paraId="31B02D41" w14:textId="091157B1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Zakupiony </w:t>
      </w:r>
      <w:r w:rsidR="00AF36E4">
        <w:rPr>
          <w:rFonts w:ascii="Arial" w:eastAsia="Times New Roman" w:hAnsi="Arial" w:cs="Arial"/>
          <w:sz w:val="22"/>
          <w:szCs w:val="22"/>
          <w:lang w:eastAsia="zh-CN"/>
        </w:rPr>
        <w:t>sprzęt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004F91">
        <w:rPr>
          <w:rFonts w:ascii="Arial" w:eastAsia="Times New Roman" w:hAnsi="Arial" w:cs="Arial"/>
          <w:sz w:val="22"/>
          <w:szCs w:val="22"/>
          <w:lang w:val="x-none" w:eastAsia="zh-CN"/>
        </w:rPr>
        <w:t>może być wykorzystywany wyłącznie do udzielania świadczeń opieki zdrowotnej na podstawie umowy o udzielanie świadczeń opieki zdrowotnej finansowanych ze środków publicznych zawartej przez realizatora z publicznym płatnikiem.</w:t>
      </w:r>
    </w:p>
    <w:p w14:paraId="4EC4ED9B" w14:textId="35F78007" w:rsidR="00004F91" w:rsidRPr="00322B1F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Oferent wyłoniony na realizatora zadania zobowiązany będzie do </w:t>
      </w:r>
      <w:r w:rsidRPr="00004F9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uruchomienia sprzętu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zakupionego ze środków przekazanych na podstawie zawartej z Oferentem umowy na realizację Narodowej Strategii Onkologicznej oraz do rozpoczęcia udzielania na zakupionym sprzęcie świadczeń zdrowotnych, na podstawie umowy o udzielanie świadczeń opieki zdrowotnej finansowanych ze środków publicznych w zakresie 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lastRenderedPageBreak/>
        <w:t xml:space="preserve">radioterapii zawartej z publicznym płatnikiem, </w:t>
      </w:r>
      <w:r w:rsidRPr="00004F9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w terminie nie później niż do dnia </w:t>
      </w:r>
      <w:r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</w:t>
      </w:r>
      <w:r w:rsidR="00BF0186"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0</w:t>
      </w:r>
      <w:r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="00BF0186"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czerwc</w:t>
      </w:r>
      <w:r w:rsidR="00AF36E4"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a </w:t>
      </w:r>
      <w:r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AF36E4"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</w:t>
      </w:r>
      <w:r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r. </w:t>
      </w:r>
    </w:p>
    <w:p w14:paraId="73DC28B9" w14:textId="6E64DDF6" w:rsidR="00004F91" w:rsidRPr="00322B1F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Nierozpoczęcie udzielania na zakupionym sprzęcie świadczeń zdrowotnych na podstawie umowy o udzielanie świadczeń opieki zdrowotnej finansowanych ze środków publicznych w zakresie radioterapii zawartej z publicznym płatnikiem w terminie do dnia </w:t>
      </w:r>
      <w:r w:rsidR="00AF36E4"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3</w:t>
      </w:r>
      <w:r w:rsidR="00BF0186"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0</w:t>
      </w:r>
      <w:r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BF0186"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czerwc</w:t>
      </w:r>
      <w:r w:rsidR="00AF36E4"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 </w:t>
      </w:r>
      <w:r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202</w:t>
      </w:r>
      <w:r w:rsidR="00AF36E4"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będzie skutkowało koniecznością zwrotu całości otrzymanych z Ministerstwa Zdrowia środków finansowych na zakup danego sprzętu.</w:t>
      </w:r>
    </w:p>
    <w:p w14:paraId="6013441B" w14:textId="1CF75134" w:rsidR="00004F91" w:rsidRPr="00322B1F" w:rsidRDefault="00AF36E4" w:rsidP="00AF36E4">
      <w:pPr>
        <w:pStyle w:val="Akapitzlist"/>
        <w:numPr>
          <w:ilvl w:val="0"/>
          <w:numId w:val="6"/>
        </w:numPr>
        <w:spacing w:before="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Oferent dokona zakupu akceleratora w trybie ustawy z dnia 11 </w:t>
      </w:r>
      <w:r w:rsidR="00A42374"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września</w:t>
      </w:r>
      <w:r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2019 r. – Prawo zamówień publicznych (Dz. U. z 2019 r. poz. 1843, z późn. zm.). </w:t>
      </w:r>
    </w:p>
    <w:p w14:paraId="5E28A63C" w14:textId="78F34714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322B1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Realizator zadania wybrany w postępowaniu konkursowym zobowiązany będzie do złożenia do Ministerstwa Zdrowia, </w:t>
      </w:r>
      <w:r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w terminie do dnia 1</w:t>
      </w:r>
      <w:r w:rsidR="0062420B"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5</w:t>
      </w:r>
      <w:r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62420B"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października</w:t>
      </w:r>
      <w:r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202</w:t>
      </w:r>
      <w:r w:rsidR="00B83A7D"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1</w:t>
      </w:r>
      <w:r w:rsidRPr="00322B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r</w:t>
      </w:r>
      <w:r w:rsidRPr="00F4470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.</w:t>
      </w:r>
      <w:r w:rsidRPr="0097654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</w:t>
      </w:r>
      <w:r w:rsidRPr="00F4470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rozliczenia stanowiącego podstawę przekazania środków publicznych, wraz z uwierzytelnionymi przez kierownika jednostki lub głównego księgowego Realizatora kserokopiami oryginałów faktur VAT za zakupiony sprzęt, potwierdzonymi pod względem merytorycznym i formalno-rachunkowym przez Realizatora, wraz z kserokopią protokołu zdawczo-odbiorczego z</w:t>
      </w:r>
      <w:r w:rsidR="001C65B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F4470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dostawy 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i odbioru sprzętu, potwierdzonymi przez kierownika jednostki lub głównego księgowego Realizatora za zgodność z oryginałem, a także oświadczenie, że dofinansowanie ze środków Ministra Zdrowia nie obejmuje kosztów dostawy, zainstalowania sprzętu, dostosowania infrastruktury, serwisowania sprzętu i przeszkolenia personelu w zakresie obsługi sprzętu. </w:t>
      </w:r>
    </w:p>
    <w:p w14:paraId="587E3140" w14:textId="73EDC6FA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Realizator zadania zobowiązany będzie do </w:t>
      </w:r>
      <w:r w:rsidRPr="00004F9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zapłaty za zakup sprzętu do </w:t>
      </w:r>
      <w:r w:rsidRPr="00F4470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dnia 31 grudnia 202</w:t>
      </w:r>
      <w:r w:rsidR="00B15879" w:rsidRPr="00F4470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1</w:t>
      </w:r>
      <w:r w:rsidRPr="00F4470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r.,</w:t>
      </w:r>
      <w:r w:rsidRPr="00F4470B">
        <w:rPr>
          <w:rFonts w:ascii="Arial" w:eastAsia="Times New Roman" w:hAnsi="Arial" w:cs="Arial"/>
          <w:sz w:val="22"/>
          <w:szCs w:val="22"/>
          <w:lang w:eastAsia="zh-CN"/>
        </w:rPr>
        <w:t xml:space="preserve"> wykonawcy wyłonionemu w</w:t>
      </w:r>
      <w:r w:rsidR="008F6DD4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F4470B">
        <w:rPr>
          <w:rFonts w:ascii="Arial" w:eastAsia="Times New Roman" w:hAnsi="Arial" w:cs="Arial"/>
          <w:sz w:val="22"/>
          <w:szCs w:val="22"/>
          <w:lang w:eastAsia="zh-CN"/>
        </w:rPr>
        <w:t>drodze postępowania o udzielenie zamówienia publicznego, co najmniej w wysokości środków stanowiących dofinansowanie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Ministra Zdrowia przekazanych na podstawie zawartej z Oferentem umowy na realizację Narodowej Strategii Onkologicznej na zakup sprzętu.</w:t>
      </w:r>
    </w:p>
    <w:p w14:paraId="7C343BD6" w14:textId="65C25C97" w:rsidR="00004F91" w:rsidRPr="00004F91" w:rsidRDefault="0056457D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Realizator</w:t>
      </w:r>
      <w:r w:rsidR="00004F91"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zadania zobowiązany będzie, </w:t>
      </w:r>
      <w:r w:rsidR="00004F91" w:rsidRPr="00004F9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w ciągu 45 dni</w:t>
      </w:r>
      <w:r w:rsidR="00004F91"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od rozpoczęcia udzielania świadczeń zdrowotnych na podstawie umowy o udzielanie świadczeń opieki zdrowotnej finansowanych ze środków publicznych zawartej z publicznym płatnikiem za pomocą zakupionego akceleratora, do wycofania z użytkowania (nie będą za jego pomocą udzielane świadczenia zdrowotne dla pacjentów zarówno przez oferenta, jak i inne podmioty) akceleratora wskazanego w ofercie konkursowej do wymiany.</w:t>
      </w:r>
    </w:p>
    <w:p w14:paraId="7AE88DE7" w14:textId="77777777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04F91">
        <w:rPr>
          <w:rFonts w:ascii="Arial" w:eastAsia="Times New Roman" w:hAnsi="Arial" w:cs="Arial"/>
          <w:sz w:val="22"/>
          <w:szCs w:val="22"/>
          <w:lang w:eastAsia="zh-CN"/>
        </w:rPr>
        <w:t>Niewycofanie z użytkowania akceleratora wskazanego do wymiany będzie skutkowało koniecznością zwrotu całości otrzymanych na podstawie umowy środków finansowych na zakup danego sprzętu.</w:t>
      </w:r>
    </w:p>
    <w:p w14:paraId="4698DF36" w14:textId="2586F803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04F91">
        <w:rPr>
          <w:rFonts w:ascii="Arial" w:eastAsia="Times New Roman" w:hAnsi="Arial" w:cs="Arial"/>
          <w:sz w:val="22"/>
          <w:szCs w:val="22"/>
          <w:lang w:eastAsia="zh-CN"/>
        </w:rPr>
        <w:lastRenderedPageBreak/>
        <w:t xml:space="preserve">Akcelerator dofinansowany przez Ministra Zdrowia w ramach zadania Narodowej Strategii Onkologicznej pn.: </w:t>
      </w:r>
      <w:r w:rsidR="00B83A7D">
        <w:rPr>
          <w:rFonts w:ascii="Arial" w:eastAsia="Times New Roman" w:hAnsi="Arial" w:cs="Arial"/>
          <w:sz w:val="22"/>
          <w:szCs w:val="22"/>
          <w:lang w:eastAsia="zh-CN"/>
        </w:rPr>
        <w:t>„</w:t>
      </w:r>
      <w:r w:rsidR="00B83A7D" w:rsidRPr="006E7780">
        <w:rPr>
          <w:rFonts w:ascii="Arial" w:hAnsi="Arial" w:cs="Arial"/>
          <w:b/>
          <w:bCs/>
          <w:sz w:val="22"/>
          <w:szCs w:val="22"/>
        </w:rPr>
        <w:t>Doposażenie zakładów radioterapii</w:t>
      </w:r>
      <w:r w:rsidR="00B83A7D">
        <w:rPr>
          <w:rFonts w:ascii="Arial" w:hAnsi="Arial" w:cs="Arial"/>
          <w:b/>
          <w:bCs/>
          <w:sz w:val="22"/>
          <w:szCs w:val="22"/>
        </w:rPr>
        <w:t xml:space="preserve">” </w:t>
      </w:r>
      <w:r w:rsidR="00AB5FB1">
        <w:rPr>
          <w:rFonts w:ascii="Arial" w:hAnsi="Arial" w:cs="Arial"/>
          <w:b/>
          <w:bCs/>
          <w:sz w:val="22"/>
          <w:szCs w:val="22"/>
        </w:rPr>
        <w:t>–</w:t>
      </w:r>
      <w:r w:rsidR="00B83A7D">
        <w:rPr>
          <w:rFonts w:ascii="Arial" w:hAnsi="Arial" w:cs="Arial"/>
          <w:b/>
          <w:bCs/>
          <w:sz w:val="22"/>
          <w:szCs w:val="22"/>
        </w:rPr>
        <w:t xml:space="preserve"> </w:t>
      </w:r>
      <w:r w:rsidR="00B83A7D" w:rsidRPr="005517CD">
        <w:rPr>
          <w:rFonts w:ascii="Arial" w:hAnsi="Arial" w:cs="Arial"/>
          <w:sz w:val="22"/>
          <w:szCs w:val="22"/>
        </w:rPr>
        <w:t xml:space="preserve">wymiana akceleratorów </w:t>
      </w:r>
      <w:r w:rsidR="00AB5FB1">
        <w:rPr>
          <w:rFonts w:ascii="Arial" w:hAnsi="Arial" w:cs="Arial"/>
          <w:sz w:val="22"/>
          <w:szCs w:val="22"/>
        </w:rPr>
        <w:t xml:space="preserve">– II edycja </w:t>
      </w:r>
      <w:r w:rsidR="00B83A7D" w:rsidRPr="005517CD">
        <w:rPr>
          <w:rFonts w:ascii="Arial" w:hAnsi="Arial" w:cs="Arial"/>
          <w:sz w:val="22"/>
          <w:szCs w:val="22"/>
        </w:rPr>
        <w:t>w</w:t>
      </w:r>
      <w:r w:rsidR="001C65BA">
        <w:rPr>
          <w:rFonts w:ascii="Arial" w:hAnsi="Arial" w:cs="Arial"/>
          <w:sz w:val="22"/>
          <w:szCs w:val="22"/>
        </w:rPr>
        <w:t> </w:t>
      </w:r>
      <w:r w:rsidR="00B83A7D" w:rsidRPr="005517CD">
        <w:rPr>
          <w:rFonts w:ascii="Arial" w:hAnsi="Arial" w:cs="Arial"/>
          <w:sz w:val="22"/>
          <w:szCs w:val="22"/>
        </w:rPr>
        <w:t>2021</w:t>
      </w:r>
      <w:r w:rsidR="00B83A7D">
        <w:rPr>
          <w:rFonts w:ascii="Arial" w:hAnsi="Arial" w:cs="Arial"/>
          <w:sz w:val="22"/>
          <w:szCs w:val="22"/>
        </w:rPr>
        <w:t xml:space="preserve"> r.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nie może jednocześnie być przedmiotem dofinansowania ze środków europejskich. </w:t>
      </w:r>
    </w:p>
    <w:p w14:paraId="0F6DE547" w14:textId="076E4E4A" w:rsidR="00B83A7D" w:rsidRPr="00B83A7D" w:rsidRDefault="00B83A7D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967C99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0D7BC341" wp14:editId="1CCC7064">
                <wp:simplePos x="0" y="0"/>
                <wp:positionH relativeFrom="page">
                  <wp:posOffset>1066800</wp:posOffset>
                </wp:positionH>
                <wp:positionV relativeFrom="paragraph">
                  <wp:posOffset>996315</wp:posOffset>
                </wp:positionV>
                <wp:extent cx="5686425" cy="14039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C6C9" w14:textId="7A4C5885" w:rsidR="00B83A7D" w:rsidRPr="00B83A7D" w:rsidRDefault="00B83A7D" w:rsidP="00B83A7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UWAGA! </w:t>
                            </w:r>
                            <w:r w:rsidRPr="00B83A7D">
                              <w:rPr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W przypadku gdy Oferent nie zostanie wskazany na liście ofert, które wpłynęły w ramach postępowania (pomimo złożenia oferty) zobowiązany jest do niezwłocznego powiadomienia Ministra Zdrowia o ww. fakcie wraz z przekazaniem Urzędowego Poświadczenia Przedłożenia oferty.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BC341" id="_x0000_s1027" type="#_x0000_t202" style="position:absolute;left:0;text-align:left;margin-left:84pt;margin-top:78.45pt;width:447.75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" filled="f" stroked="f">
                <v:textbox style="mso-fit-shape-to-text:t">
                  <w:txbxContent>
                    <w:p w14:paraId="145AC6C9" w14:textId="7A4C5885" w:rsidR="00B83A7D" w:rsidRPr="00B83A7D" w:rsidRDefault="00B83A7D" w:rsidP="00B83A7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b/>
                          <w:bCs/>
                          <w:color w:val="5B9BD5" w:themeColor="accent1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 xml:space="preserve">UWAGA! </w:t>
                      </w:r>
                      <w:r w:rsidRPr="00B83A7D">
                        <w:rPr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W przypadku gdy Oferent nie zostanie wskazany na liście ofert, które wpłynęły w ramach postępowania (pomimo złożenia oferty) zobowiązany jest do niezwłocznego powiadomienia Ministra Zdrowia o ww. fakcie wraz z przekazaniem Urzędowego Poświadczenia Przedłożenia oferty.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7927"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zh-CN"/>
        </w:rPr>
        <w:t xml:space="preserve">Po </w:t>
      </w:r>
      <w:r w:rsidR="00967C99" w:rsidRPr="00967C99"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zh-CN"/>
        </w:rPr>
        <w:t>pierwszym posiedzeni</w:t>
      </w:r>
      <w:r w:rsidR="00AF7927"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zh-CN"/>
        </w:rPr>
        <w:t>u</w:t>
      </w:r>
      <w:r w:rsidR="00D750E7" w:rsidRPr="00967C9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004F91" w:rsidRPr="00004F91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komisji konkursowej, na stronie internetowej Ministerstwa Zdrowia w zakładce dotyczącej przedmiotowego konkursu ofert, zamieszczona zostanie informacja o liście ofert, które wpłynęły w ramach postępowania, celem umożliwienia weryfikacji wpływu oferty do urzędu. </w:t>
      </w:r>
    </w:p>
    <w:p w14:paraId="05E00B3C" w14:textId="5E29D78D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  <w:bookmarkStart w:id="5" w:name="_Hlk62733156"/>
    </w:p>
    <w:p w14:paraId="304C2439" w14:textId="77777777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</w:p>
    <w:p w14:paraId="1B94761F" w14:textId="77777777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</w:p>
    <w:p w14:paraId="3173ED2A" w14:textId="77777777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</w:p>
    <w:bookmarkEnd w:id="5"/>
    <w:p w14:paraId="3B7FE347" w14:textId="49A92DF4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04F91">
        <w:rPr>
          <w:rFonts w:ascii="Arial" w:eastAsia="Times New Roman" w:hAnsi="Arial" w:cs="Arial"/>
          <w:sz w:val="22"/>
          <w:szCs w:val="22"/>
        </w:rPr>
        <w:t xml:space="preserve">O zachowaniu terminu złożenia oferty i uzupełnienia </w:t>
      </w:r>
      <w:bookmarkStart w:id="6" w:name="_Hlk45538291"/>
      <w:r w:rsidRPr="00004F91">
        <w:rPr>
          <w:rFonts w:ascii="Arial" w:eastAsia="Times New Roman" w:hAnsi="Arial" w:cs="Arial"/>
          <w:sz w:val="22"/>
          <w:szCs w:val="22"/>
        </w:rPr>
        <w:t xml:space="preserve">braków formalnych </w:t>
      </w:r>
      <w:bookmarkEnd w:id="6"/>
      <w:r w:rsidRPr="00004F91">
        <w:rPr>
          <w:rFonts w:ascii="Arial" w:eastAsia="Times New Roman" w:hAnsi="Arial" w:cs="Arial"/>
          <w:sz w:val="22"/>
          <w:szCs w:val="22"/>
        </w:rPr>
        <w:t xml:space="preserve">decyduje dzień wpływu oferty </w:t>
      </w:r>
      <w:bookmarkStart w:id="7" w:name="_Hlk45538323"/>
      <w:r w:rsidRPr="00004F91">
        <w:rPr>
          <w:rFonts w:ascii="Arial" w:eastAsia="Times New Roman" w:hAnsi="Arial" w:cs="Arial"/>
          <w:sz w:val="22"/>
          <w:szCs w:val="22"/>
        </w:rPr>
        <w:t xml:space="preserve">/ uzupełnienia braków formalnych </w:t>
      </w:r>
      <w:bookmarkEnd w:id="7"/>
      <w:r w:rsidRPr="00004F91">
        <w:rPr>
          <w:rFonts w:ascii="Arial" w:eastAsia="Times New Roman" w:hAnsi="Arial" w:cs="Arial"/>
          <w:sz w:val="22"/>
          <w:szCs w:val="22"/>
        </w:rPr>
        <w:t xml:space="preserve">na skrzynkę </w:t>
      </w:r>
      <w:proofErr w:type="spellStart"/>
      <w:r w:rsidRPr="00004F91">
        <w:rPr>
          <w:rFonts w:ascii="Arial" w:eastAsia="Times New Roman" w:hAnsi="Arial" w:cs="Arial"/>
          <w:sz w:val="22"/>
          <w:szCs w:val="22"/>
        </w:rPr>
        <w:t>ePUAP</w:t>
      </w:r>
      <w:proofErr w:type="spellEnd"/>
      <w:r w:rsidRPr="00004F91">
        <w:rPr>
          <w:rFonts w:ascii="Arial" w:eastAsia="Times New Roman" w:hAnsi="Arial" w:cs="Arial"/>
          <w:sz w:val="22"/>
          <w:szCs w:val="22"/>
        </w:rPr>
        <w:t xml:space="preserve"> urzędu zapewniającego obsługę ministra właściwego do spraw zdrowia. Za dzień złożenia oferty i uzupełnienia braków formalnych w ogłaszanym konkursie uznawana jest data doręczenia dokumentów do urzędu widniejąca na Urzędowym Poświadczeniu Przedłożenia. </w:t>
      </w:r>
      <w:r w:rsidR="004D7901" w:rsidRPr="00004F91">
        <w:rPr>
          <w:rFonts w:ascii="Arial" w:eastAsia="Times New Roman" w:hAnsi="Arial" w:cs="Arial"/>
          <w:b/>
          <w:bCs/>
          <w:sz w:val="22"/>
          <w:szCs w:val="22"/>
        </w:rPr>
        <w:t>W</w:t>
      </w:r>
      <w:r w:rsidR="004D7901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 xml:space="preserve">przypadku niedotrzymania tego terminu oferta podlega odrzuceniu. </w:t>
      </w:r>
      <w:r w:rsidR="004D7901" w:rsidRPr="00004F91">
        <w:rPr>
          <w:rFonts w:ascii="Arial" w:eastAsia="Times New Roman" w:hAnsi="Arial" w:cs="Arial"/>
          <w:b/>
          <w:bCs/>
          <w:sz w:val="22"/>
          <w:szCs w:val="22"/>
        </w:rPr>
        <w:t>Nie</w:t>
      </w:r>
      <w:r w:rsidR="004D7901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przysługuje wniosek o przywrócenie terminu do złożenia oferty</w:t>
      </w:r>
      <w:r w:rsidRPr="00004F91">
        <w:rPr>
          <w:rFonts w:ascii="Arial" w:eastAsia="Times New Roman" w:hAnsi="Arial" w:cs="Arial"/>
          <w:b/>
          <w:sz w:val="22"/>
          <w:szCs w:val="18"/>
          <w:lang w:val="x-none"/>
        </w:rPr>
        <w:t>.</w:t>
      </w:r>
    </w:p>
    <w:p w14:paraId="343EE725" w14:textId="103FC107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b/>
          <w:bCs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b/>
          <w:bCs/>
          <w:sz w:val="22"/>
          <w:szCs w:val="18"/>
          <w:lang w:val="x-none"/>
        </w:rPr>
        <w:t xml:space="preserve">Zastrzega się możliwość </w:t>
      </w:r>
      <w:r w:rsidRPr="00E753FE">
        <w:rPr>
          <w:rFonts w:ascii="Arial" w:eastAsia="Times New Roman" w:hAnsi="Arial" w:cs="Arial"/>
          <w:b/>
          <w:bCs/>
          <w:sz w:val="22"/>
          <w:szCs w:val="18"/>
          <w:lang w:val="x-none"/>
        </w:rPr>
        <w:t>przesunięcia terminu składania ofert lub terminu</w:t>
      </w:r>
      <w:r w:rsidRPr="00004F91">
        <w:rPr>
          <w:rFonts w:ascii="Arial" w:eastAsia="Times New Roman" w:hAnsi="Arial" w:cs="Arial"/>
          <w:b/>
          <w:bCs/>
          <w:sz w:val="22"/>
          <w:szCs w:val="18"/>
          <w:lang w:val="x-none"/>
        </w:rPr>
        <w:t xml:space="preserve"> uzupełnienia braków formalnych, odwołania konkursu lub unieważnienia konkursu. Informacja o</w:t>
      </w:r>
      <w:r w:rsidRPr="00004F91">
        <w:rPr>
          <w:rFonts w:ascii="Arial" w:eastAsia="Times New Roman" w:hAnsi="Arial" w:cs="Arial"/>
          <w:b/>
          <w:bCs/>
          <w:sz w:val="22"/>
          <w:szCs w:val="18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18"/>
          <w:lang w:val="x-none"/>
        </w:rPr>
        <w:t>przesunięciu terminu składania ofert, uzupełnienia braków formalnych, odwołaniu konkursu lub unieważnieniu konkursu jest</w:t>
      </w:r>
      <w:r w:rsidRPr="00E753FE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  <w:r w:rsidR="00D750E7" w:rsidRPr="00E753FE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umieszczana </w:t>
      </w:r>
      <w:r w:rsidRPr="00004F91">
        <w:rPr>
          <w:rFonts w:ascii="Arial" w:eastAsia="Times New Roman" w:hAnsi="Arial" w:cs="Arial"/>
          <w:b/>
          <w:bCs/>
          <w:sz w:val="22"/>
          <w:szCs w:val="18"/>
          <w:lang w:val="x-none"/>
        </w:rPr>
        <w:t>na stronie internetowej urzędu obsługującego ministra właściwego do spraw zdrowia.</w:t>
      </w:r>
    </w:p>
    <w:p w14:paraId="6C3653CD" w14:textId="438CD157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 xml:space="preserve">Lista ofert spełniających warunki progowe </w:t>
      </w:r>
      <w:r w:rsidRPr="00004F91">
        <w:rPr>
          <w:rFonts w:ascii="Arial" w:eastAsia="Times New Roman" w:hAnsi="Arial" w:cs="Arial"/>
          <w:sz w:val="22"/>
          <w:szCs w:val="18"/>
        </w:rPr>
        <w:t xml:space="preserve">i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formalne</w:t>
      </w:r>
      <w:r w:rsidR="00D750E7">
        <w:rPr>
          <w:rFonts w:ascii="Arial" w:eastAsia="Times New Roman" w:hAnsi="Arial" w:cs="Arial"/>
          <w:sz w:val="22"/>
          <w:szCs w:val="18"/>
        </w:rPr>
        <w:t xml:space="preserve">, </w:t>
      </w:r>
      <w:r w:rsidR="00D750E7" w:rsidRPr="00E753FE">
        <w:rPr>
          <w:rFonts w:ascii="Arial" w:hAnsi="Arial" w:cs="Arial"/>
          <w:color w:val="000000" w:themeColor="text1"/>
          <w:sz w:val="22"/>
          <w:szCs w:val="22"/>
        </w:rPr>
        <w:t>a także lista ofert złożonych po upływie terminu</w:t>
      </w:r>
      <w:r w:rsidR="00D750E7" w:rsidRPr="00E753FE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zostanie umieszczona na stronie internetowej urzędu obsługującego ministra właściwego do spraw zdrowia i stronie podmiotowej Biuletynu Informacji Publicznej.</w:t>
      </w:r>
    </w:p>
    <w:p w14:paraId="7B39C5BF" w14:textId="7A54D084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i stronie podmiotowej Biuletynu Informacji Publicznej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wraz z</w:t>
      </w:r>
      <w:r w:rsidR="001C65BA"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informacją o możliwości uzupełniania przez Oferenta braków formalnych w formie pisemnej w 5-dniowym (5 dni roboczych) terminie liczonym od dnia ukazania się listy oraz 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lastRenderedPageBreak/>
        <w:t xml:space="preserve">że o zachowaniu terminu decyduje dzień wpływu uzupełnienia braków formalnych na adres skrzynki </w:t>
      </w:r>
      <w:proofErr w:type="spellStart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ePUAP</w:t>
      </w:r>
      <w:proofErr w:type="spellEnd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Ministerstwa Zdrowia, a w przypadku niedotrzymania przez oferenta tego terminu złożona oferta podlega odrzuceniu.</w:t>
      </w:r>
    </w:p>
    <w:p w14:paraId="0852A67C" w14:textId="77777777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>Po zaakceptowaniu przez ministra właściwego do spraw zdrowia wyboru realizatorów zadania wraz z proponowaną wysokością przyznanych środków publicznych ogłaszający zamieszcza ogłoszenie o wynikach konkursu ofert na stronie internetowej urzędu obsługującego ministra właściwego do spraw zdrowia i stronie podmiotowej Biuletynu Informacji Publicznej, podając nazwę realizatora, realizatorów lub koordynatora zadania oraz przyznaną kwotę środków publicznych</w:t>
      </w:r>
      <w:r w:rsidRPr="00004F91">
        <w:rPr>
          <w:rFonts w:ascii="Arial" w:eastAsia="Times New Roman" w:hAnsi="Arial" w:cs="Arial"/>
          <w:sz w:val="22"/>
          <w:szCs w:val="18"/>
        </w:rPr>
        <w:t>.</w:t>
      </w:r>
    </w:p>
    <w:p w14:paraId="65C9A5A8" w14:textId="77777777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>Zakończenie konkursu ofert następuje w terminie 7 dni od dnia ogłoszenia o wynikach konkursu ofert na stronie internetowej urzędu obsługującego ministra właściwego do spraw zdrowia i stronie podmiotowej Biuletynu Informacji Publicznej</w:t>
      </w:r>
      <w:r w:rsidRPr="00004F91">
        <w:rPr>
          <w:rFonts w:ascii="Arial" w:eastAsia="Times New Roman" w:hAnsi="Arial" w:cs="Arial"/>
          <w:lang w:val="x-none"/>
        </w:rPr>
        <w:t>.</w:t>
      </w:r>
    </w:p>
    <w:p w14:paraId="03E50A3B" w14:textId="77777777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Cs w:val="16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>Oferent może wnieść do Komisji odwołanie, w formie pisemnej, w terminie 5 dni roboczych od dnia ogłoszenia o wynikach konkursu ofert. O zachowaniu terminu wniesienia odwołania decyduje dzień jego wpływu do urzędu obsługującego ministra właściwego do spraw zdrowia. Wniesienie odwołania wstrzymuje zakończenie konkursu ofert do czasu jego rozstrzygnięcia. Komisja zamieszcza ogłoszenie 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konkursu.</w:t>
      </w:r>
    </w:p>
    <w:p w14:paraId="04C63801" w14:textId="77777777" w:rsidR="00004F91" w:rsidRP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22"/>
          <w:lang w:val="x-none"/>
        </w:rPr>
        <w:t>Przystąpienie do postępowania konkursowego nie jest uwarunkowane wpłaceniem/zabezpieczeniem wadium przez oferenta.</w:t>
      </w:r>
    </w:p>
    <w:p w14:paraId="7B49C3F0" w14:textId="77777777" w:rsidR="00004F91" w:rsidRDefault="00004F91" w:rsidP="00004F91">
      <w:pPr>
        <w:numPr>
          <w:ilvl w:val="0"/>
          <w:numId w:val="6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627EFE92" w14:textId="2670BE91" w:rsidR="009D1F5C" w:rsidRPr="00C20969" w:rsidRDefault="00004F91" w:rsidP="00C20969">
      <w:pPr>
        <w:numPr>
          <w:ilvl w:val="0"/>
          <w:numId w:val="6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Udzielanie wyjaśnień w zakresie treści ogłoszenia o konkursie ofert udzielane będą </w:t>
      </w:r>
      <w:r w:rsidRPr="00E96B83">
        <w:rPr>
          <w:rFonts w:ascii="Arial" w:eastAsia="Times New Roman" w:hAnsi="Arial" w:cs="Arial"/>
          <w:b/>
          <w:bCs/>
          <w:sz w:val="22"/>
          <w:szCs w:val="18"/>
          <w:lang w:val="x-none" w:eastAsia="zh-CN"/>
        </w:rPr>
        <w:t>telefonicznie</w:t>
      </w:r>
      <w:r w:rsidRPr="00004F91">
        <w:rPr>
          <w:rFonts w:ascii="Arial" w:eastAsia="Times New Roman" w:hAnsi="Arial" w:cs="Arial"/>
          <w:b/>
          <w:bCs/>
          <w:sz w:val="22"/>
          <w:szCs w:val="18"/>
          <w:lang w:val="x-none" w:eastAsia="zh-CN"/>
        </w:rPr>
        <w:t xml:space="preserve"> w godzinach 10.00–12.00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pod nr</w:t>
      </w:r>
      <w:r w:rsidRPr="00004F91">
        <w:rPr>
          <w:rFonts w:ascii="Arial" w:eastAsia="Times New Roman" w:hAnsi="Arial" w:cs="Arial"/>
          <w:color w:val="2F5496"/>
          <w:sz w:val="22"/>
          <w:szCs w:val="18"/>
          <w:lang w:val="x-none" w:eastAsia="zh-CN"/>
        </w:rPr>
        <w:t xml:space="preserve"> </w:t>
      </w:r>
      <w:r w:rsidR="001B3D70" w:rsidRPr="0035341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882-358-851,</w:t>
      </w:r>
      <w:r w:rsidR="009D1F5C" w:rsidRPr="0035341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880-340-014</w:t>
      </w:r>
      <w:r w:rsidR="009D1F5C" w:rsidRPr="0035341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, </w:t>
      </w:r>
      <w:r w:rsidR="00574AD5" w:rsidRPr="0035341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882-364-935</w:t>
      </w:r>
      <w:r w:rsidR="00574AD5" w:rsidRPr="00353419">
        <w:rPr>
          <w:rFonts w:ascii="Arial" w:eastAsia="Times New Roman" w:hAnsi="Arial" w:cs="Arial"/>
          <w:color w:val="000000" w:themeColor="text1"/>
          <w:lang w:eastAsia="zh-CN"/>
        </w:rPr>
        <w:t xml:space="preserve">, </w:t>
      </w:r>
      <w:r w:rsidR="00C20969" w:rsidRPr="0035341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880-340-011</w:t>
      </w:r>
      <w:r w:rsidR="00C20969" w:rsidRPr="0035341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>lub na pisemny wniosek jednostki/oferenta. Wniosek, o</w:t>
      </w:r>
      <w:r w:rsidRPr="00C20969"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którym mowa powyżej, może zostać przesłany drogą elektroniczną na adres </w:t>
      </w:r>
      <w:hyperlink r:id="rId9" w:history="1">
        <w:r w:rsidRPr="00C20969">
          <w:rPr>
            <w:rFonts w:ascii="Arial" w:eastAsia="Times New Roman" w:hAnsi="Arial" w:cs="Arial"/>
            <w:sz w:val="22"/>
            <w:szCs w:val="18"/>
            <w:u w:val="single"/>
            <w:lang w:val="x-none"/>
          </w:rPr>
          <w:t>kancelaria@mz.gov.pl</w:t>
        </w:r>
      </w:hyperlink>
      <w:r w:rsidRPr="00C20969">
        <w:rPr>
          <w:rFonts w:ascii="Arial" w:eastAsia="Times New Roman" w:hAnsi="Arial" w:cs="Arial"/>
          <w:b/>
          <w:sz w:val="22"/>
          <w:szCs w:val="18"/>
          <w:lang w:val="x-none" w:eastAsia="zh-CN"/>
        </w:rPr>
        <w:t xml:space="preserve"> 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lastRenderedPageBreak/>
        <w:t>w formie pliku z rozszerzeniem „.pdf” podpisanego kwalifikowanym podpisem elektronicznym w</w:t>
      </w:r>
      <w:r w:rsidRPr="00C20969"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formacie </w:t>
      </w:r>
      <w:proofErr w:type="spellStart"/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>PAdES</w:t>
      </w:r>
      <w:proofErr w:type="spellEnd"/>
      <w:r w:rsidRPr="00C20969">
        <w:rPr>
          <w:rFonts w:ascii="Arial" w:eastAsia="Times New Roman" w:hAnsi="Arial" w:cs="Arial"/>
          <w:color w:val="00B050"/>
          <w:sz w:val="22"/>
          <w:szCs w:val="18"/>
          <w:lang w:val="x-none" w:eastAsia="zh-CN"/>
        </w:rPr>
        <w:t xml:space="preserve"> 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</w:t>
      </w:r>
      <w:r w:rsidRPr="00E96B83">
        <w:rPr>
          <w:rFonts w:ascii="Arial" w:eastAsia="Times New Roman" w:hAnsi="Arial" w:cs="Arial"/>
          <w:sz w:val="22"/>
          <w:szCs w:val="18"/>
          <w:lang w:val="x-none" w:eastAsia="zh-CN"/>
        </w:rPr>
        <w:t>telefonicznie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na wskazany numer kontaktowy we wniosku.</w:t>
      </w:r>
    </w:p>
    <w:p w14:paraId="194B822A" w14:textId="66764697" w:rsidR="00004F91" w:rsidRPr="009D1F5C" w:rsidRDefault="00004F91" w:rsidP="009D1F5C">
      <w:pPr>
        <w:numPr>
          <w:ilvl w:val="0"/>
          <w:numId w:val="6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lang w:val="x-none" w:eastAsia="zh-CN"/>
        </w:rPr>
      </w:pPr>
      <w:r w:rsidRPr="009D1F5C">
        <w:rPr>
          <w:rFonts w:ascii="Arial" w:eastAsia="Times New Roman" w:hAnsi="Arial" w:cs="Arial"/>
          <w:b/>
          <w:sz w:val="22"/>
          <w:szCs w:val="18"/>
          <w:lang w:val="x-none"/>
        </w:rPr>
        <w:t>Załącznik nr 2</w:t>
      </w:r>
      <w:r w:rsidRPr="009D1F5C">
        <w:rPr>
          <w:rFonts w:ascii="Arial" w:eastAsia="Times New Roman" w:hAnsi="Arial" w:cs="Arial"/>
          <w:color w:val="2F5496"/>
          <w:sz w:val="22"/>
          <w:szCs w:val="18"/>
          <w:lang w:val="x-none"/>
        </w:rPr>
        <w:t xml:space="preserve"> </w:t>
      </w:r>
      <w:r w:rsidRPr="009D1F5C">
        <w:rPr>
          <w:rFonts w:ascii="Arial" w:eastAsia="Times New Roman" w:hAnsi="Arial" w:cs="Arial"/>
          <w:sz w:val="22"/>
          <w:szCs w:val="18"/>
          <w:lang w:val="x-none"/>
        </w:rPr>
        <w:t>do ogłoszenia stanowi informację o ogólnych warunkach umowy jaka zostanie zawarta z wybranymi w konkursie realizatorami zadania.</w:t>
      </w:r>
    </w:p>
    <w:p w14:paraId="7A527743" w14:textId="76FC3898" w:rsidR="0030720D" w:rsidRPr="00004F91" w:rsidRDefault="0030720D" w:rsidP="00004F91">
      <w:pPr>
        <w:pStyle w:val="Akapitzlist"/>
        <w:spacing w:before="0" w:after="120" w:line="360" w:lineRule="auto"/>
        <w:ind w:left="357"/>
        <w:jc w:val="both"/>
        <w:rPr>
          <w:rFonts w:ascii="Arial" w:hAnsi="Arial" w:cs="Arial"/>
          <w:sz w:val="22"/>
          <w:szCs w:val="22"/>
          <w:lang w:val="x-none"/>
        </w:rPr>
      </w:pPr>
    </w:p>
    <w:sectPr w:rsidR="0030720D" w:rsidRPr="00004F91" w:rsidSect="00BF650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FDDD0" w14:textId="77777777" w:rsidR="00B31773" w:rsidRDefault="00B31773" w:rsidP="00FD155E">
      <w:r>
        <w:separator/>
      </w:r>
    </w:p>
  </w:endnote>
  <w:endnote w:type="continuationSeparator" w:id="0">
    <w:p w14:paraId="39606EAF" w14:textId="77777777" w:rsidR="00B31773" w:rsidRDefault="00B31773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22CDE86B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EE">
          <w:rPr>
            <w:noProof/>
          </w:rPr>
          <w:t>10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43032" w14:textId="77777777" w:rsidR="00B31773" w:rsidRDefault="00B31773" w:rsidP="00FD155E">
      <w:r>
        <w:separator/>
      </w:r>
    </w:p>
  </w:footnote>
  <w:footnote w:type="continuationSeparator" w:id="0">
    <w:p w14:paraId="2BC4130C" w14:textId="77777777" w:rsidR="00B31773" w:rsidRDefault="00B31773" w:rsidP="00FD155E">
      <w:r>
        <w:continuationSeparator/>
      </w:r>
    </w:p>
  </w:footnote>
  <w:footnote w:id="1">
    <w:p w14:paraId="63C4E55B" w14:textId="621670F7" w:rsidR="005F1CD2" w:rsidRPr="00444EC2" w:rsidRDefault="005F1CD2" w:rsidP="00444EC2">
      <w:pPr>
        <w:pStyle w:val="Tekstprzypisudolnego"/>
        <w:spacing w:before="0" w:after="120"/>
        <w:jc w:val="both"/>
        <w:rPr>
          <w:rFonts w:ascii="Arial" w:hAnsi="Arial" w:cs="Arial"/>
          <w:sz w:val="18"/>
          <w:szCs w:val="18"/>
        </w:rPr>
      </w:pPr>
      <w:r w:rsidRPr="00444E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EC2">
        <w:rPr>
          <w:rFonts w:ascii="Arial" w:hAnsi="Arial" w:cs="Arial"/>
          <w:sz w:val="18"/>
          <w:szCs w:val="18"/>
        </w:rPr>
        <w:t xml:space="preserve"> Na podstawie uchwały nr 10 Rady Ministrów z dnia 4 lutego 2020 r. w sprawie ustanowienia programu wieloletniego pod nazwą „Narodowa Strategia Onkologiczna” na lata 2020-2030 (M.P. z 2020 r. poz. 189)</w:t>
      </w:r>
      <w:r w:rsidR="005B3B8D">
        <w:rPr>
          <w:rFonts w:ascii="Arial" w:hAnsi="Arial" w:cs="Arial"/>
          <w:sz w:val="18"/>
          <w:szCs w:val="18"/>
        </w:rPr>
        <w:t>.</w:t>
      </w:r>
    </w:p>
  </w:footnote>
  <w:footnote w:id="2">
    <w:p w14:paraId="3F325736" w14:textId="49C93A3A" w:rsidR="004C30E5" w:rsidRPr="000224FB" w:rsidRDefault="004C30E5" w:rsidP="004C30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kodeksu cywilnego (Dz.</w:t>
      </w:r>
      <w:r>
        <w:rPr>
          <w:rFonts w:ascii="Arial" w:hAnsi="Arial" w:cs="Arial"/>
          <w:sz w:val="16"/>
          <w:szCs w:val="16"/>
        </w:rPr>
        <w:t xml:space="preserve"> </w:t>
      </w:r>
      <w:r w:rsidRPr="000224FB">
        <w:rPr>
          <w:rFonts w:ascii="Arial" w:hAnsi="Arial" w:cs="Arial"/>
          <w:sz w:val="16"/>
          <w:szCs w:val="16"/>
        </w:rPr>
        <w:t>U. z 20</w:t>
      </w:r>
      <w:r w:rsidR="00E33A4B">
        <w:rPr>
          <w:rFonts w:ascii="Arial" w:hAnsi="Arial" w:cs="Arial"/>
          <w:sz w:val="16"/>
          <w:szCs w:val="16"/>
        </w:rPr>
        <w:t>20</w:t>
      </w:r>
      <w:r w:rsidRPr="000224FB">
        <w:rPr>
          <w:rFonts w:ascii="Arial" w:hAnsi="Arial" w:cs="Arial"/>
          <w:sz w:val="16"/>
          <w:szCs w:val="16"/>
        </w:rPr>
        <w:t xml:space="preserve"> r</w:t>
      </w:r>
      <w:r w:rsidRPr="00ED5D30">
        <w:rPr>
          <w:rFonts w:ascii="Arial" w:hAnsi="Arial" w:cs="Arial"/>
          <w:sz w:val="16"/>
          <w:szCs w:val="16"/>
        </w:rPr>
        <w:t>. poz. 1</w:t>
      </w:r>
      <w:r w:rsidR="00E33A4B">
        <w:rPr>
          <w:rFonts w:ascii="Arial" w:hAnsi="Arial" w:cs="Arial"/>
          <w:sz w:val="16"/>
          <w:szCs w:val="16"/>
        </w:rPr>
        <w:t>740</w:t>
      </w:r>
      <w:r w:rsidRPr="00ED5D30">
        <w:rPr>
          <w:rFonts w:ascii="Arial" w:hAnsi="Arial" w:cs="Arial"/>
          <w:sz w:val="16"/>
          <w:szCs w:val="16"/>
        </w:rPr>
        <w:t>, z późn</w:t>
      </w:r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3">
    <w:p w14:paraId="094879CD" w14:textId="37AFEE91" w:rsidR="004C30E5" w:rsidRPr="00417D87" w:rsidRDefault="004C30E5" w:rsidP="004C30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D87">
        <w:rPr>
          <w:rFonts w:ascii="Arial" w:hAnsi="Arial" w:cs="Arial"/>
          <w:sz w:val="16"/>
          <w:szCs w:val="16"/>
        </w:rPr>
        <w:t xml:space="preserve"> </w:t>
      </w:r>
      <w:r w:rsidRPr="00747F77">
        <w:rPr>
          <w:rFonts w:ascii="Arial" w:hAnsi="Arial" w:cs="Arial"/>
          <w:sz w:val="16"/>
          <w:szCs w:val="16"/>
        </w:rPr>
        <w:t xml:space="preserve">Na podstawie § 6 ust. 11 zarządzenia Ministra Zdrowia z dnia 25 kwietnia 2018 r. </w:t>
      </w:r>
      <w:r w:rsidRPr="00747F77">
        <w:rPr>
          <w:rFonts w:ascii="Arial" w:hAnsi="Arial" w:cs="Arial"/>
          <w:i/>
          <w:iCs/>
          <w:sz w:val="16"/>
          <w:szCs w:val="16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747F77">
        <w:rPr>
          <w:rFonts w:ascii="Arial" w:hAnsi="Arial" w:cs="Arial"/>
          <w:sz w:val="16"/>
          <w:szCs w:val="16"/>
        </w:rPr>
        <w:t xml:space="preserve">(Dz. Urz. Min. Zdrow. z 2018 r. poz. 30, z późn. zm.) </w:t>
      </w:r>
      <w:r w:rsidRPr="00747F77">
        <w:rPr>
          <w:rFonts w:ascii="Arial" w:hAnsi="Arial" w:cs="Arial"/>
          <w:i/>
          <w:iCs/>
          <w:sz w:val="16"/>
          <w:szCs w:val="16"/>
        </w:rPr>
        <w:t>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</w:t>
      </w:r>
      <w:r w:rsidRPr="00747F77">
        <w:rPr>
          <w:rFonts w:ascii="Arial" w:hAnsi="Arial" w:cs="Arial"/>
          <w:sz w:val="16"/>
          <w:szCs w:val="16"/>
        </w:rPr>
        <w:t>.</w:t>
      </w:r>
      <w:r w:rsidRPr="00417D87">
        <w:rPr>
          <w:rFonts w:ascii="Arial" w:hAnsi="Arial" w:cs="Arial"/>
          <w:sz w:val="16"/>
          <w:szCs w:val="16"/>
        </w:rPr>
        <w:t xml:space="preserve">  </w:t>
      </w:r>
      <w:r w:rsidR="0091065B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2E0594E8" w14:textId="77777777" w:rsidR="00B64C0E" w:rsidRPr="00C2283B" w:rsidRDefault="00B64C0E" w:rsidP="00B64C0E">
      <w:pPr>
        <w:pStyle w:val="Tekstprzypisudolnego"/>
        <w:rPr>
          <w:rFonts w:ascii="Arial" w:hAnsi="Arial" w:cs="Arial"/>
          <w:sz w:val="18"/>
          <w:szCs w:val="18"/>
        </w:rPr>
      </w:pPr>
      <w:r w:rsidRPr="001D24B1">
        <w:rPr>
          <w:sz w:val="16"/>
          <w:szCs w:val="16"/>
        </w:rPr>
        <w:footnoteRef/>
      </w:r>
      <w:r w:rsidRPr="001D24B1">
        <w:rPr>
          <w:rFonts w:ascii="Arial" w:hAnsi="Arial" w:cs="Arial"/>
          <w:sz w:val="16"/>
          <w:szCs w:val="16"/>
        </w:rPr>
        <w:t xml:space="preserve"> Przez realizatora należy rozumieć podmiot, który został wyłoniony w postępowaniu konkursowym, zawarł umowę na realizację zadania oraz otrzymał środki publiczne na realizację zadania.</w:t>
      </w:r>
    </w:p>
  </w:footnote>
  <w:footnote w:id="5">
    <w:p w14:paraId="10028375" w14:textId="77777777" w:rsidR="00112EF5" w:rsidRPr="00FB1809" w:rsidRDefault="00112EF5" w:rsidP="00112EF5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</w:rPr>
        <w:tab/>
      </w:r>
      <w:r w:rsidRPr="00FB1809">
        <w:rPr>
          <w:rFonts w:ascii="Arial" w:eastAsia="Arial" w:hAnsi="Arial" w:cs="Arial"/>
          <w:sz w:val="16"/>
          <w:szCs w:val="16"/>
        </w:rPr>
        <w:t xml:space="preserve"> </w:t>
      </w:r>
      <w:r w:rsidRPr="00FB1809">
        <w:rPr>
          <w:rFonts w:ascii="Arial" w:hAnsi="Arial" w:cs="Arial"/>
          <w:sz w:val="16"/>
          <w:szCs w:val="16"/>
        </w:rPr>
        <w:t>„Pobrane samodzielnie wydruki komputerowe aktualnych informacji o podmiotach wpisanych do Rejestru mają moc zrównaną z mocą dokumentów wydawanych przez Centralną Informację [tj. odpisami – przyp. MZ], jeżeli posiadają cechy umożliwiające ich weryfikację z danymi zawartymi w Rejestrze.”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2"/>
        <w:szCs w:val="22"/>
        <w:lang w:val="pl-P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sz w:val="22"/>
        <w:szCs w:val="22"/>
      </w:rPr>
    </w:lvl>
  </w:abstractNum>
  <w:abstractNum w:abstractNumId="8" w15:restartNumberingAfterBreak="0">
    <w:nsid w:val="00781F8D"/>
    <w:multiLevelType w:val="hybridMultilevel"/>
    <w:tmpl w:val="55DAF2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A8BD6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1A7184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10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E2A42"/>
    <w:multiLevelType w:val="hybridMultilevel"/>
    <w:tmpl w:val="C832A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D576E"/>
    <w:multiLevelType w:val="multilevel"/>
    <w:tmpl w:val="632ADBB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5A45E5"/>
    <w:multiLevelType w:val="hybridMultilevel"/>
    <w:tmpl w:val="5270F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9546DC"/>
    <w:multiLevelType w:val="hybridMultilevel"/>
    <w:tmpl w:val="49B2B9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B94399"/>
    <w:multiLevelType w:val="hybridMultilevel"/>
    <w:tmpl w:val="14BA63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41803CA"/>
    <w:multiLevelType w:val="hybridMultilevel"/>
    <w:tmpl w:val="1B561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AAF7401"/>
    <w:multiLevelType w:val="multilevel"/>
    <w:tmpl w:val="690A0FD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345F89"/>
    <w:multiLevelType w:val="hybridMultilevel"/>
    <w:tmpl w:val="C1E0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13825"/>
    <w:multiLevelType w:val="hybridMultilevel"/>
    <w:tmpl w:val="E9003F42"/>
    <w:lvl w:ilvl="0" w:tplc="B6BCB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E6EEC5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C72900"/>
    <w:multiLevelType w:val="hybridMultilevel"/>
    <w:tmpl w:val="0E9A6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55E13"/>
    <w:multiLevelType w:val="hybridMultilevel"/>
    <w:tmpl w:val="23386476"/>
    <w:lvl w:ilvl="0" w:tplc="4CAAA7D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C08AA"/>
    <w:multiLevelType w:val="hybridMultilevel"/>
    <w:tmpl w:val="0DC0BA56"/>
    <w:lvl w:ilvl="0" w:tplc="D4A8B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AB2F59"/>
    <w:multiLevelType w:val="hybridMultilevel"/>
    <w:tmpl w:val="2A02DF06"/>
    <w:lvl w:ilvl="0" w:tplc="AB266CDE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5A5FDA"/>
    <w:multiLevelType w:val="hybridMultilevel"/>
    <w:tmpl w:val="FFF4B8EC"/>
    <w:lvl w:ilvl="0" w:tplc="92CC129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1F83E56"/>
    <w:multiLevelType w:val="hybridMultilevel"/>
    <w:tmpl w:val="67081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2FC70EF"/>
    <w:multiLevelType w:val="hybridMultilevel"/>
    <w:tmpl w:val="259C4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237D5"/>
    <w:multiLevelType w:val="hybridMultilevel"/>
    <w:tmpl w:val="FA007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A6E5D"/>
    <w:multiLevelType w:val="hybridMultilevel"/>
    <w:tmpl w:val="7E9A6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604C9"/>
    <w:multiLevelType w:val="hybridMultilevel"/>
    <w:tmpl w:val="556E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60E71"/>
    <w:multiLevelType w:val="hybridMultilevel"/>
    <w:tmpl w:val="B0009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214D0"/>
    <w:multiLevelType w:val="hybridMultilevel"/>
    <w:tmpl w:val="EA487814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C1BB1"/>
    <w:multiLevelType w:val="hybridMultilevel"/>
    <w:tmpl w:val="19E01060"/>
    <w:lvl w:ilvl="0" w:tplc="9F82D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26BE8"/>
    <w:multiLevelType w:val="hybridMultilevel"/>
    <w:tmpl w:val="6F905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44D5B"/>
    <w:multiLevelType w:val="hybridMultilevel"/>
    <w:tmpl w:val="9B6CEB34"/>
    <w:lvl w:ilvl="0" w:tplc="967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A0491"/>
    <w:multiLevelType w:val="hybridMultilevel"/>
    <w:tmpl w:val="C368E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52A24"/>
    <w:multiLevelType w:val="hybridMultilevel"/>
    <w:tmpl w:val="DC949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CC7AFA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BB5306E"/>
    <w:multiLevelType w:val="hybridMultilevel"/>
    <w:tmpl w:val="3A84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40685"/>
    <w:multiLevelType w:val="multilevel"/>
    <w:tmpl w:val="632AAD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E18397C"/>
    <w:multiLevelType w:val="hybridMultilevel"/>
    <w:tmpl w:val="053ACF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6"/>
  </w:num>
  <w:num w:numId="3">
    <w:abstractNumId w:val="38"/>
  </w:num>
  <w:num w:numId="4">
    <w:abstractNumId w:val="13"/>
  </w:num>
  <w:num w:numId="5">
    <w:abstractNumId w:val="15"/>
  </w:num>
  <w:num w:numId="6">
    <w:abstractNumId w:val="44"/>
  </w:num>
  <w:num w:numId="7">
    <w:abstractNumId w:val="34"/>
  </w:num>
  <w:num w:numId="8">
    <w:abstractNumId w:val="26"/>
  </w:num>
  <w:num w:numId="9">
    <w:abstractNumId w:val="33"/>
  </w:num>
  <w:num w:numId="10">
    <w:abstractNumId w:val="8"/>
  </w:num>
  <w:num w:numId="11">
    <w:abstractNumId w:val="45"/>
  </w:num>
  <w:num w:numId="12">
    <w:abstractNumId w:val="16"/>
  </w:num>
  <w:num w:numId="13">
    <w:abstractNumId w:val="39"/>
  </w:num>
  <w:num w:numId="14">
    <w:abstractNumId w:val="19"/>
  </w:num>
  <w:num w:numId="15">
    <w:abstractNumId w:val="23"/>
  </w:num>
  <w:num w:numId="16">
    <w:abstractNumId w:val="20"/>
  </w:num>
  <w:num w:numId="17">
    <w:abstractNumId w:val="43"/>
  </w:num>
  <w:num w:numId="18">
    <w:abstractNumId w:val="22"/>
  </w:num>
  <w:num w:numId="19">
    <w:abstractNumId w:val="18"/>
  </w:num>
  <w:num w:numId="20">
    <w:abstractNumId w:val="14"/>
  </w:num>
  <w:num w:numId="21">
    <w:abstractNumId w:val="11"/>
  </w:num>
  <w:num w:numId="22">
    <w:abstractNumId w:val="31"/>
  </w:num>
  <w:num w:numId="23">
    <w:abstractNumId w:val="12"/>
  </w:num>
  <w:num w:numId="24">
    <w:abstractNumId w:val="27"/>
  </w:num>
  <w:num w:numId="25">
    <w:abstractNumId w:val="40"/>
  </w:num>
  <w:num w:numId="26">
    <w:abstractNumId w:val="25"/>
  </w:num>
  <w:num w:numId="27">
    <w:abstractNumId w:val="28"/>
  </w:num>
  <w:num w:numId="28">
    <w:abstractNumId w:val="1"/>
  </w:num>
  <w:num w:numId="29">
    <w:abstractNumId w:val="30"/>
  </w:num>
  <w:num w:numId="30">
    <w:abstractNumId w:val="36"/>
  </w:num>
  <w:num w:numId="31">
    <w:abstractNumId w:val="42"/>
  </w:num>
  <w:num w:numId="32">
    <w:abstractNumId w:val="35"/>
  </w:num>
  <w:num w:numId="33">
    <w:abstractNumId w:val="21"/>
  </w:num>
  <w:num w:numId="34">
    <w:abstractNumId w:val="29"/>
  </w:num>
  <w:num w:numId="35">
    <w:abstractNumId w:val="37"/>
  </w:num>
  <w:num w:numId="36">
    <w:abstractNumId w:val="32"/>
  </w:num>
  <w:num w:numId="37">
    <w:abstractNumId w:val="24"/>
  </w:num>
  <w:num w:numId="38">
    <w:abstractNumId w:val="2"/>
  </w:num>
  <w:num w:numId="39">
    <w:abstractNumId w:val="3"/>
  </w:num>
  <w:num w:numId="40">
    <w:abstractNumId w:val="17"/>
  </w:num>
  <w:num w:numId="41">
    <w:abstractNumId w:val="47"/>
  </w:num>
  <w:num w:numId="42">
    <w:abstractNumId w:val="9"/>
  </w:num>
  <w:num w:numId="43">
    <w:abstractNumId w:val="4"/>
  </w:num>
  <w:num w:numId="44">
    <w:abstractNumId w:val="5"/>
  </w:num>
  <w:num w:numId="45">
    <w:abstractNumId w:val="6"/>
  </w:num>
  <w:num w:numId="46">
    <w:abstractNumId w:val="0"/>
  </w:num>
  <w:num w:numId="4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1D86"/>
    <w:rsid w:val="00003396"/>
    <w:rsid w:val="00003462"/>
    <w:rsid w:val="00004F91"/>
    <w:rsid w:val="00005452"/>
    <w:rsid w:val="00006304"/>
    <w:rsid w:val="000076AC"/>
    <w:rsid w:val="00007BA2"/>
    <w:rsid w:val="00007C6E"/>
    <w:rsid w:val="00010AE1"/>
    <w:rsid w:val="00010C3E"/>
    <w:rsid w:val="00011C15"/>
    <w:rsid w:val="000145F3"/>
    <w:rsid w:val="00014DAA"/>
    <w:rsid w:val="00014F86"/>
    <w:rsid w:val="00020DD7"/>
    <w:rsid w:val="00023E97"/>
    <w:rsid w:val="00024817"/>
    <w:rsid w:val="00024C9D"/>
    <w:rsid w:val="000263D6"/>
    <w:rsid w:val="000267EF"/>
    <w:rsid w:val="00034067"/>
    <w:rsid w:val="00035211"/>
    <w:rsid w:val="000415AA"/>
    <w:rsid w:val="000417FE"/>
    <w:rsid w:val="00042B63"/>
    <w:rsid w:val="00043F90"/>
    <w:rsid w:val="00044525"/>
    <w:rsid w:val="00044C4A"/>
    <w:rsid w:val="00045398"/>
    <w:rsid w:val="00045B67"/>
    <w:rsid w:val="00051D0F"/>
    <w:rsid w:val="0005299B"/>
    <w:rsid w:val="00052EC8"/>
    <w:rsid w:val="0005341F"/>
    <w:rsid w:val="000535BA"/>
    <w:rsid w:val="00053989"/>
    <w:rsid w:val="00055101"/>
    <w:rsid w:val="000567F6"/>
    <w:rsid w:val="00056DCF"/>
    <w:rsid w:val="000574CB"/>
    <w:rsid w:val="0006056F"/>
    <w:rsid w:val="000623DF"/>
    <w:rsid w:val="000658E6"/>
    <w:rsid w:val="00065A90"/>
    <w:rsid w:val="0006755C"/>
    <w:rsid w:val="00070BBC"/>
    <w:rsid w:val="00071187"/>
    <w:rsid w:val="000742F4"/>
    <w:rsid w:val="00075E2E"/>
    <w:rsid w:val="00076833"/>
    <w:rsid w:val="00077188"/>
    <w:rsid w:val="000810FC"/>
    <w:rsid w:val="00081C55"/>
    <w:rsid w:val="00081EEC"/>
    <w:rsid w:val="00084A92"/>
    <w:rsid w:val="0008560F"/>
    <w:rsid w:val="0008747C"/>
    <w:rsid w:val="0009013B"/>
    <w:rsid w:val="00090E73"/>
    <w:rsid w:val="00093364"/>
    <w:rsid w:val="00096224"/>
    <w:rsid w:val="00097DFC"/>
    <w:rsid w:val="000A27B1"/>
    <w:rsid w:val="000A3538"/>
    <w:rsid w:val="000A3AD7"/>
    <w:rsid w:val="000A3F83"/>
    <w:rsid w:val="000A5A28"/>
    <w:rsid w:val="000A66D7"/>
    <w:rsid w:val="000A6DB7"/>
    <w:rsid w:val="000B0112"/>
    <w:rsid w:val="000B087D"/>
    <w:rsid w:val="000B1127"/>
    <w:rsid w:val="000B1B3E"/>
    <w:rsid w:val="000B355A"/>
    <w:rsid w:val="000B35D1"/>
    <w:rsid w:val="000B4C82"/>
    <w:rsid w:val="000B7309"/>
    <w:rsid w:val="000C0F3D"/>
    <w:rsid w:val="000C14F6"/>
    <w:rsid w:val="000C20DF"/>
    <w:rsid w:val="000C4B00"/>
    <w:rsid w:val="000C5BD3"/>
    <w:rsid w:val="000C5DCF"/>
    <w:rsid w:val="000C7588"/>
    <w:rsid w:val="000D1983"/>
    <w:rsid w:val="000D3C41"/>
    <w:rsid w:val="000D4D65"/>
    <w:rsid w:val="000D6296"/>
    <w:rsid w:val="000D7A43"/>
    <w:rsid w:val="000E046D"/>
    <w:rsid w:val="000E1E69"/>
    <w:rsid w:val="000E2B06"/>
    <w:rsid w:val="000E4D05"/>
    <w:rsid w:val="000E550B"/>
    <w:rsid w:val="000E595B"/>
    <w:rsid w:val="000E678B"/>
    <w:rsid w:val="000F05F0"/>
    <w:rsid w:val="000F16D8"/>
    <w:rsid w:val="000F1F06"/>
    <w:rsid w:val="000F371B"/>
    <w:rsid w:val="000F3C86"/>
    <w:rsid w:val="000F5563"/>
    <w:rsid w:val="000F6E6F"/>
    <w:rsid w:val="001006B2"/>
    <w:rsid w:val="001010DD"/>
    <w:rsid w:val="00101429"/>
    <w:rsid w:val="001015FE"/>
    <w:rsid w:val="00102DEC"/>
    <w:rsid w:val="0010353D"/>
    <w:rsid w:val="001041BE"/>
    <w:rsid w:val="0010573A"/>
    <w:rsid w:val="00107AA8"/>
    <w:rsid w:val="00110335"/>
    <w:rsid w:val="00112EF5"/>
    <w:rsid w:val="001135ED"/>
    <w:rsid w:val="00115278"/>
    <w:rsid w:val="001160F7"/>
    <w:rsid w:val="00117399"/>
    <w:rsid w:val="00121F8C"/>
    <w:rsid w:val="00122BE8"/>
    <w:rsid w:val="001240D4"/>
    <w:rsid w:val="001257E5"/>
    <w:rsid w:val="001269CB"/>
    <w:rsid w:val="00126B9F"/>
    <w:rsid w:val="001273F0"/>
    <w:rsid w:val="00130DD8"/>
    <w:rsid w:val="001325CA"/>
    <w:rsid w:val="001336C6"/>
    <w:rsid w:val="00133D50"/>
    <w:rsid w:val="00137BAE"/>
    <w:rsid w:val="001421A9"/>
    <w:rsid w:val="00143677"/>
    <w:rsid w:val="00143948"/>
    <w:rsid w:val="001448A8"/>
    <w:rsid w:val="00144A14"/>
    <w:rsid w:val="00146290"/>
    <w:rsid w:val="001473DB"/>
    <w:rsid w:val="00150A5B"/>
    <w:rsid w:val="00151BC7"/>
    <w:rsid w:val="00152081"/>
    <w:rsid w:val="00152866"/>
    <w:rsid w:val="00152A75"/>
    <w:rsid w:val="00153E25"/>
    <w:rsid w:val="001553DF"/>
    <w:rsid w:val="001575E2"/>
    <w:rsid w:val="00157DCD"/>
    <w:rsid w:val="0016468E"/>
    <w:rsid w:val="0016530D"/>
    <w:rsid w:val="00166E21"/>
    <w:rsid w:val="0016703F"/>
    <w:rsid w:val="00167585"/>
    <w:rsid w:val="001707FD"/>
    <w:rsid w:val="001713C0"/>
    <w:rsid w:val="00171D68"/>
    <w:rsid w:val="00172794"/>
    <w:rsid w:val="00173108"/>
    <w:rsid w:val="0017418D"/>
    <w:rsid w:val="00174613"/>
    <w:rsid w:val="00175051"/>
    <w:rsid w:val="00176B9F"/>
    <w:rsid w:val="00181316"/>
    <w:rsid w:val="00181F99"/>
    <w:rsid w:val="00183F25"/>
    <w:rsid w:val="00184A19"/>
    <w:rsid w:val="001852C4"/>
    <w:rsid w:val="0018545F"/>
    <w:rsid w:val="00186270"/>
    <w:rsid w:val="00186BAD"/>
    <w:rsid w:val="0018711C"/>
    <w:rsid w:val="00187499"/>
    <w:rsid w:val="00190261"/>
    <w:rsid w:val="00190D5A"/>
    <w:rsid w:val="0019114E"/>
    <w:rsid w:val="0019180D"/>
    <w:rsid w:val="0019376A"/>
    <w:rsid w:val="00194BC4"/>
    <w:rsid w:val="001963A2"/>
    <w:rsid w:val="001A0A1B"/>
    <w:rsid w:val="001A0EC5"/>
    <w:rsid w:val="001A6F8F"/>
    <w:rsid w:val="001A7595"/>
    <w:rsid w:val="001B111E"/>
    <w:rsid w:val="001B12FC"/>
    <w:rsid w:val="001B240F"/>
    <w:rsid w:val="001B30B1"/>
    <w:rsid w:val="001B3D70"/>
    <w:rsid w:val="001B5C87"/>
    <w:rsid w:val="001B6979"/>
    <w:rsid w:val="001B7EE3"/>
    <w:rsid w:val="001C01F3"/>
    <w:rsid w:val="001C0275"/>
    <w:rsid w:val="001C0290"/>
    <w:rsid w:val="001C227F"/>
    <w:rsid w:val="001C2B23"/>
    <w:rsid w:val="001C4F75"/>
    <w:rsid w:val="001C58F1"/>
    <w:rsid w:val="001C5F5D"/>
    <w:rsid w:val="001C65BA"/>
    <w:rsid w:val="001C6BA8"/>
    <w:rsid w:val="001D20EB"/>
    <w:rsid w:val="001D2168"/>
    <w:rsid w:val="001D24B1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6BB7"/>
    <w:rsid w:val="001E0057"/>
    <w:rsid w:val="001E172E"/>
    <w:rsid w:val="001E1A74"/>
    <w:rsid w:val="001E2229"/>
    <w:rsid w:val="001E4D79"/>
    <w:rsid w:val="001E559F"/>
    <w:rsid w:val="001E6178"/>
    <w:rsid w:val="001E7AA8"/>
    <w:rsid w:val="001F0061"/>
    <w:rsid w:val="001F1064"/>
    <w:rsid w:val="001F2211"/>
    <w:rsid w:val="001F2BE3"/>
    <w:rsid w:val="001F33DB"/>
    <w:rsid w:val="001F41DF"/>
    <w:rsid w:val="001F4B36"/>
    <w:rsid w:val="0020021A"/>
    <w:rsid w:val="00200F10"/>
    <w:rsid w:val="0020204B"/>
    <w:rsid w:val="00202B67"/>
    <w:rsid w:val="00202FEA"/>
    <w:rsid w:val="00205056"/>
    <w:rsid w:val="00205655"/>
    <w:rsid w:val="002074FE"/>
    <w:rsid w:val="00207943"/>
    <w:rsid w:val="00211653"/>
    <w:rsid w:val="00212882"/>
    <w:rsid w:val="00213525"/>
    <w:rsid w:val="00215181"/>
    <w:rsid w:val="002166FE"/>
    <w:rsid w:val="00217C2D"/>
    <w:rsid w:val="0022076B"/>
    <w:rsid w:val="00220FB1"/>
    <w:rsid w:val="00223235"/>
    <w:rsid w:val="00224112"/>
    <w:rsid w:val="00227F2F"/>
    <w:rsid w:val="002302D8"/>
    <w:rsid w:val="00230B0A"/>
    <w:rsid w:val="00230F61"/>
    <w:rsid w:val="00231B0E"/>
    <w:rsid w:val="0023221D"/>
    <w:rsid w:val="0023336F"/>
    <w:rsid w:val="00233B8A"/>
    <w:rsid w:val="00233DC3"/>
    <w:rsid w:val="002340F8"/>
    <w:rsid w:val="00234D59"/>
    <w:rsid w:val="00237A1E"/>
    <w:rsid w:val="00241847"/>
    <w:rsid w:val="0024284F"/>
    <w:rsid w:val="002459D7"/>
    <w:rsid w:val="00247340"/>
    <w:rsid w:val="00250139"/>
    <w:rsid w:val="00251105"/>
    <w:rsid w:val="0025132C"/>
    <w:rsid w:val="00251DBD"/>
    <w:rsid w:val="00252730"/>
    <w:rsid w:val="00256E70"/>
    <w:rsid w:val="002574D9"/>
    <w:rsid w:val="00257578"/>
    <w:rsid w:val="00262E94"/>
    <w:rsid w:val="002647EE"/>
    <w:rsid w:val="00265504"/>
    <w:rsid w:val="00266E22"/>
    <w:rsid w:val="002671A2"/>
    <w:rsid w:val="002674FC"/>
    <w:rsid w:val="00270344"/>
    <w:rsid w:val="00271088"/>
    <w:rsid w:val="00276E30"/>
    <w:rsid w:val="002778CE"/>
    <w:rsid w:val="0028211B"/>
    <w:rsid w:val="00282853"/>
    <w:rsid w:val="00282863"/>
    <w:rsid w:val="00285ED1"/>
    <w:rsid w:val="00286292"/>
    <w:rsid w:val="002866B4"/>
    <w:rsid w:val="00290DF9"/>
    <w:rsid w:val="0029133D"/>
    <w:rsid w:val="00293D4B"/>
    <w:rsid w:val="00294587"/>
    <w:rsid w:val="002958F7"/>
    <w:rsid w:val="00295D83"/>
    <w:rsid w:val="00295EB0"/>
    <w:rsid w:val="00295F1D"/>
    <w:rsid w:val="002A21DA"/>
    <w:rsid w:val="002A50B1"/>
    <w:rsid w:val="002A55FD"/>
    <w:rsid w:val="002A657B"/>
    <w:rsid w:val="002A67F6"/>
    <w:rsid w:val="002A6973"/>
    <w:rsid w:val="002B0820"/>
    <w:rsid w:val="002B2641"/>
    <w:rsid w:val="002B2C34"/>
    <w:rsid w:val="002B32BC"/>
    <w:rsid w:val="002B3AA2"/>
    <w:rsid w:val="002B4C56"/>
    <w:rsid w:val="002B59B2"/>
    <w:rsid w:val="002B7A97"/>
    <w:rsid w:val="002B7B59"/>
    <w:rsid w:val="002C212E"/>
    <w:rsid w:val="002C2589"/>
    <w:rsid w:val="002C2E7E"/>
    <w:rsid w:val="002C35D5"/>
    <w:rsid w:val="002C37A0"/>
    <w:rsid w:val="002C38A5"/>
    <w:rsid w:val="002C3DF7"/>
    <w:rsid w:val="002D04B6"/>
    <w:rsid w:val="002D08C9"/>
    <w:rsid w:val="002D3805"/>
    <w:rsid w:val="002D3ED7"/>
    <w:rsid w:val="002D4303"/>
    <w:rsid w:val="002D4A94"/>
    <w:rsid w:val="002D6876"/>
    <w:rsid w:val="002D6DF3"/>
    <w:rsid w:val="002D7AE1"/>
    <w:rsid w:val="002E00BD"/>
    <w:rsid w:val="002E0135"/>
    <w:rsid w:val="002E1BE6"/>
    <w:rsid w:val="002E202D"/>
    <w:rsid w:val="002E294A"/>
    <w:rsid w:val="002E3840"/>
    <w:rsid w:val="002E3B08"/>
    <w:rsid w:val="002E3E3F"/>
    <w:rsid w:val="002E3F29"/>
    <w:rsid w:val="002E4982"/>
    <w:rsid w:val="002E5462"/>
    <w:rsid w:val="002E7884"/>
    <w:rsid w:val="002F0531"/>
    <w:rsid w:val="002F1C34"/>
    <w:rsid w:val="002F249D"/>
    <w:rsid w:val="002F34F3"/>
    <w:rsid w:val="002F57AE"/>
    <w:rsid w:val="002F5D49"/>
    <w:rsid w:val="002F63B7"/>
    <w:rsid w:val="003004D7"/>
    <w:rsid w:val="003012B3"/>
    <w:rsid w:val="00301600"/>
    <w:rsid w:val="00302C6B"/>
    <w:rsid w:val="00303320"/>
    <w:rsid w:val="003040C8"/>
    <w:rsid w:val="0030469B"/>
    <w:rsid w:val="0030668E"/>
    <w:rsid w:val="0030720D"/>
    <w:rsid w:val="003109A8"/>
    <w:rsid w:val="003109C9"/>
    <w:rsid w:val="00310C38"/>
    <w:rsid w:val="00312562"/>
    <w:rsid w:val="003129A8"/>
    <w:rsid w:val="00313AB3"/>
    <w:rsid w:val="00314E56"/>
    <w:rsid w:val="00315025"/>
    <w:rsid w:val="0031693A"/>
    <w:rsid w:val="00320391"/>
    <w:rsid w:val="00320A03"/>
    <w:rsid w:val="00322AB5"/>
    <w:rsid w:val="00322B1F"/>
    <w:rsid w:val="00325305"/>
    <w:rsid w:val="003266F9"/>
    <w:rsid w:val="00326F42"/>
    <w:rsid w:val="003300D2"/>
    <w:rsid w:val="00330690"/>
    <w:rsid w:val="00332F33"/>
    <w:rsid w:val="00334368"/>
    <w:rsid w:val="00334729"/>
    <w:rsid w:val="00335422"/>
    <w:rsid w:val="00335C46"/>
    <w:rsid w:val="00336DD4"/>
    <w:rsid w:val="00337346"/>
    <w:rsid w:val="00337738"/>
    <w:rsid w:val="0034057F"/>
    <w:rsid w:val="00341581"/>
    <w:rsid w:val="003444AE"/>
    <w:rsid w:val="00344E84"/>
    <w:rsid w:val="00344F8D"/>
    <w:rsid w:val="003458A1"/>
    <w:rsid w:val="00346D43"/>
    <w:rsid w:val="00350CB7"/>
    <w:rsid w:val="00353419"/>
    <w:rsid w:val="00353FC4"/>
    <w:rsid w:val="003542CB"/>
    <w:rsid w:val="00355030"/>
    <w:rsid w:val="00356235"/>
    <w:rsid w:val="003608BC"/>
    <w:rsid w:val="00360B8A"/>
    <w:rsid w:val="003610B2"/>
    <w:rsid w:val="003705D7"/>
    <w:rsid w:val="0037107C"/>
    <w:rsid w:val="00375C6B"/>
    <w:rsid w:val="003775B0"/>
    <w:rsid w:val="00382824"/>
    <w:rsid w:val="003835E5"/>
    <w:rsid w:val="00383B7F"/>
    <w:rsid w:val="00387B30"/>
    <w:rsid w:val="00387D76"/>
    <w:rsid w:val="00387D9D"/>
    <w:rsid w:val="0039234A"/>
    <w:rsid w:val="00393428"/>
    <w:rsid w:val="00395062"/>
    <w:rsid w:val="00395606"/>
    <w:rsid w:val="00396825"/>
    <w:rsid w:val="00397726"/>
    <w:rsid w:val="003A1ED5"/>
    <w:rsid w:val="003A2701"/>
    <w:rsid w:val="003A2943"/>
    <w:rsid w:val="003A2ECB"/>
    <w:rsid w:val="003A51C5"/>
    <w:rsid w:val="003A5B31"/>
    <w:rsid w:val="003A62CB"/>
    <w:rsid w:val="003A6FBE"/>
    <w:rsid w:val="003B0699"/>
    <w:rsid w:val="003B21E8"/>
    <w:rsid w:val="003B28E3"/>
    <w:rsid w:val="003B5069"/>
    <w:rsid w:val="003B5983"/>
    <w:rsid w:val="003B672A"/>
    <w:rsid w:val="003B76C3"/>
    <w:rsid w:val="003B7E7D"/>
    <w:rsid w:val="003C1AF6"/>
    <w:rsid w:val="003C2306"/>
    <w:rsid w:val="003C34CB"/>
    <w:rsid w:val="003C4BFC"/>
    <w:rsid w:val="003C546B"/>
    <w:rsid w:val="003C6472"/>
    <w:rsid w:val="003D01DC"/>
    <w:rsid w:val="003D2748"/>
    <w:rsid w:val="003D36E4"/>
    <w:rsid w:val="003D4147"/>
    <w:rsid w:val="003E10F6"/>
    <w:rsid w:val="003E1931"/>
    <w:rsid w:val="003E2593"/>
    <w:rsid w:val="003E499D"/>
    <w:rsid w:val="003E4C6A"/>
    <w:rsid w:val="003E5E6D"/>
    <w:rsid w:val="003E6BC1"/>
    <w:rsid w:val="003F019F"/>
    <w:rsid w:val="003F2F52"/>
    <w:rsid w:val="003F62A5"/>
    <w:rsid w:val="00400F44"/>
    <w:rsid w:val="00400FBC"/>
    <w:rsid w:val="004015B2"/>
    <w:rsid w:val="0040254E"/>
    <w:rsid w:val="0040284E"/>
    <w:rsid w:val="00402C1F"/>
    <w:rsid w:val="00404C29"/>
    <w:rsid w:val="00404DE2"/>
    <w:rsid w:val="004074FC"/>
    <w:rsid w:val="00407ED0"/>
    <w:rsid w:val="00411C7A"/>
    <w:rsid w:val="00413781"/>
    <w:rsid w:val="00413A1B"/>
    <w:rsid w:val="0041523B"/>
    <w:rsid w:val="004158C9"/>
    <w:rsid w:val="004166E2"/>
    <w:rsid w:val="00417D87"/>
    <w:rsid w:val="004217E5"/>
    <w:rsid w:val="0042205C"/>
    <w:rsid w:val="00423D91"/>
    <w:rsid w:val="00424109"/>
    <w:rsid w:val="00424535"/>
    <w:rsid w:val="00424536"/>
    <w:rsid w:val="0042458E"/>
    <w:rsid w:val="00424E60"/>
    <w:rsid w:val="00425538"/>
    <w:rsid w:val="004259BB"/>
    <w:rsid w:val="00427395"/>
    <w:rsid w:val="00427AA3"/>
    <w:rsid w:val="00427D53"/>
    <w:rsid w:val="00430B0C"/>
    <w:rsid w:val="00430D7A"/>
    <w:rsid w:val="00434ECA"/>
    <w:rsid w:val="0043700D"/>
    <w:rsid w:val="00437EDA"/>
    <w:rsid w:val="004415AC"/>
    <w:rsid w:val="004421E6"/>
    <w:rsid w:val="0044307E"/>
    <w:rsid w:val="0044361F"/>
    <w:rsid w:val="004448E9"/>
    <w:rsid w:val="00444D32"/>
    <w:rsid w:val="00444EC2"/>
    <w:rsid w:val="00452475"/>
    <w:rsid w:val="004547C5"/>
    <w:rsid w:val="00454B23"/>
    <w:rsid w:val="004603AF"/>
    <w:rsid w:val="00462C1C"/>
    <w:rsid w:val="00462E3B"/>
    <w:rsid w:val="00466185"/>
    <w:rsid w:val="004662C5"/>
    <w:rsid w:val="00466FA0"/>
    <w:rsid w:val="00471C3F"/>
    <w:rsid w:val="00475B7E"/>
    <w:rsid w:val="00476683"/>
    <w:rsid w:val="004809B2"/>
    <w:rsid w:val="00481EBF"/>
    <w:rsid w:val="00484521"/>
    <w:rsid w:val="0048458B"/>
    <w:rsid w:val="004845F0"/>
    <w:rsid w:val="00486E63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B83"/>
    <w:rsid w:val="004A03F0"/>
    <w:rsid w:val="004A131D"/>
    <w:rsid w:val="004A1C6E"/>
    <w:rsid w:val="004A2A94"/>
    <w:rsid w:val="004A2E25"/>
    <w:rsid w:val="004A3207"/>
    <w:rsid w:val="004A6485"/>
    <w:rsid w:val="004A68B8"/>
    <w:rsid w:val="004B231A"/>
    <w:rsid w:val="004B2B84"/>
    <w:rsid w:val="004B343F"/>
    <w:rsid w:val="004B3D95"/>
    <w:rsid w:val="004B581F"/>
    <w:rsid w:val="004B5FBB"/>
    <w:rsid w:val="004B7222"/>
    <w:rsid w:val="004C0606"/>
    <w:rsid w:val="004C0F25"/>
    <w:rsid w:val="004C1702"/>
    <w:rsid w:val="004C30E5"/>
    <w:rsid w:val="004C3AA4"/>
    <w:rsid w:val="004C45A9"/>
    <w:rsid w:val="004C5973"/>
    <w:rsid w:val="004C69A1"/>
    <w:rsid w:val="004C717F"/>
    <w:rsid w:val="004D036E"/>
    <w:rsid w:val="004D2541"/>
    <w:rsid w:val="004D4235"/>
    <w:rsid w:val="004D7901"/>
    <w:rsid w:val="004E0641"/>
    <w:rsid w:val="004E087E"/>
    <w:rsid w:val="004E31F6"/>
    <w:rsid w:val="004E3760"/>
    <w:rsid w:val="004E5012"/>
    <w:rsid w:val="004E5984"/>
    <w:rsid w:val="004E5F70"/>
    <w:rsid w:val="004F1A86"/>
    <w:rsid w:val="004F3751"/>
    <w:rsid w:val="004F3AA0"/>
    <w:rsid w:val="004F3B34"/>
    <w:rsid w:val="004F423D"/>
    <w:rsid w:val="004F45EE"/>
    <w:rsid w:val="004F6204"/>
    <w:rsid w:val="004F66AB"/>
    <w:rsid w:val="004F6D74"/>
    <w:rsid w:val="004F7958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16F2"/>
    <w:rsid w:val="005119DC"/>
    <w:rsid w:val="005120A8"/>
    <w:rsid w:val="005149AC"/>
    <w:rsid w:val="00515F2D"/>
    <w:rsid w:val="00515FEF"/>
    <w:rsid w:val="005202FE"/>
    <w:rsid w:val="00520625"/>
    <w:rsid w:val="00520DBE"/>
    <w:rsid w:val="00523CFD"/>
    <w:rsid w:val="00524FB7"/>
    <w:rsid w:val="0052546C"/>
    <w:rsid w:val="00525E25"/>
    <w:rsid w:val="00527661"/>
    <w:rsid w:val="00530C1D"/>
    <w:rsid w:val="00532300"/>
    <w:rsid w:val="0053303E"/>
    <w:rsid w:val="005344EC"/>
    <w:rsid w:val="00535213"/>
    <w:rsid w:val="00536566"/>
    <w:rsid w:val="00537726"/>
    <w:rsid w:val="0054006D"/>
    <w:rsid w:val="00541B7E"/>
    <w:rsid w:val="00543355"/>
    <w:rsid w:val="005459F0"/>
    <w:rsid w:val="00545BD6"/>
    <w:rsid w:val="00545E5E"/>
    <w:rsid w:val="00547B01"/>
    <w:rsid w:val="00550D35"/>
    <w:rsid w:val="005517CD"/>
    <w:rsid w:val="00551D54"/>
    <w:rsid w:val="00553BB5"/>
    <w:rsid w:val="00557198"/>
    <w:rsid w:val="00561E56"/>
    <w:rsid w:val="0056213A"/>
    <w:rsid w:val="0056249B"/>
    <w:rsid w:val="00563634"/>
    <w:rsid w:val="0056457D"/>
    <w:rsid w:val="00564B29"/>
    <w:rsid w:val="005662ED"/>
    <w:rsid w:val="00566F9F"/>
    <w:rsid w:val="00570E9D"/>
    <w:rsid w:val="00570FC2"/>
    <w:rsid w:val="00571B6E"/>
    <w:rsid w:val="0057231E"/>
    <w:rsid w:val="00572B34"/>
    <w:rsid w:val="00573851"/>
    <w:rsid w:val="00573E9B"/>
    <w:rsid w:val="00574AD5"/>
    <w:rsid w:val="005777D6"/>
    <w:rsid w:val="005778B3"/>
    <w:rsid w:val="005801D0"/>
    <w:rsid w:val="00581FD1"/>
    <w:rsid w:val="00582FB3"/>
    <w:rsid w:val="00584BF7"/>
    <w:rsid w:val="00586570"/>
    <w:rsid w:val="005875AC"/>
    <w:rsid w:val="0058783B"/>
    <w:rsid w:val="00590283"/>
    <w:rsid w:val="00590FFC"/>
    <w:rsid w:val="005920B0"/>
    <w:rsid w:val="005940AA"/>
    <w:rsid w:val="00594291"/>
    <w:rsid w:val="00594748"/>
    <w:rsid w:val="005970EC"/>
    <w:rsid w:val="00597C9D"/>
    <w:rsid w:val="005A1CA0"/>
    <w:rsid w:val="005B001B"/>
    <w:rsid w:val="005B055F"/>
    <w:rsid w:val="005B05D7"/>
    <w:rsid w:val="005B1957"/>
    <w:rsid w:val="005B2814"/>
    <w:rsid w:val="005B3165"/>
    <w:rsid w:val="005B3B8D"/>
    <w:rsid w:val="005B46F9"/>
    <w:rsid w:val="005B4AE5"/>
    <w:rsid w:val="005B53E6"/>
    <w:rsid w:val="005B717D"/>
    <w:rsid w:val="005C08BF"/>
    <w:rsid w:val="005C09EA"/>
    <w:rsid w:val="005C0E50"/>
    <w:rsid w:val="005C1F77"/>
    <w:rsid w:val="005C354D"/>
    <w:rsid w:val="005C628A"/>
    <w:rsid w:val="005C75EB"/>
    <w:rsid w:val="005D11FE"/>
    <w:rsid w:val="005D1703"/>
    <w:rsid w:val="005D1BDE"/>
    <w:rsid w:val="005D2274"/>
    <w:rsid w:val="005D2673"/>
    <w:rsid w:val="005D3D7F"/>
    <w:rsid w:val="005D530E"/>
    <w:rsid w:val="005D6D9D"/>
    <w:rsid w:val="005E00D7"/>
    <w:rsid w:val="005E0B3B"/>
    <w:rsid w:val="005E1A24"/>
    <w:rsid w:val="005E3FF8"/>
    <w:rsid w:val="005E6927"/>
    <w:rsid w:val="005E7675"/>
    <w:rsid w:val="005E7862"/>
    <w:rsid w:val="005E7E80"/>
    <w:rsid w:val="005F1CD2"/>
    <w:rsid w:val="005F2F58"/>
    <w:rsid w:val="005F336B"/>
    <w:rsid w:val="005F5419"/>
    <w:rsid w:val="005F634C"/>
    <w:rsid w:val="005F63F8"/>
    <w:rsid w:val="005F6F3B"/>
    <w:rsid w:val="005F7C5B"/>
    <w:rsid w:val="00600839"/>
    <w:rsid w:val="00601CBF"/>
    <w:rsid w:val="006020CE"/>
    <w:rsid w:val="00602271"/>
    <w:rsid w:val="006022C4"/>
    <w:rsid w:val="00607EDA"/>
    <w:rsid w:val="00610020"/>
    <w:rsid w:val="006104F2"/>
    <w:rsid w:val="00610D70"/>
    <w:rsid w:val="00611BF7"/>
    <w:rsid w:val="00611F34"/>
    <w:rsid w:val="006142D2"/>
    <w:rsid w:val="0061547F"/>
    <w:rsid w:val="00616A2F"/>
    <w:rsid w:val="006221F2"/>
    <w:rsid w:val="006235BD"/>
    <w:rsid w:val="006237C5"/>
    <w:rsid w:val="0062420B"/>
    <w:rsid w:val="00624256"/>
    <w:rsid w:val="006243CC"/>
    <w:rsid w:val="00625A48"/>
    <w:rsid w:val="006264A0"/>
    <w:rsid w:val="00626B3B"/>
    <w:rsid w:val="00626C6D"/>
    <w:rsid w:val="00627B31"/>
    <w:rsid w:val="0063045D"/>
    <w:rsid w:val="00631643"/>
    <w:rsid w:val="00631A0D"/>
    <w:rsid w:val="00631FA5"/>
    <w:rsid w:val="0063405B"/>
    <w:rsid w:val="006340EA"/>
    <w:rsid w:val="0063458C"/>
    <w:rsid w:val="00634614"/>
    <w:rsid w:val="00635425"/>
    <w:rsid w:val="0063793C"/>
    <w:rsid w:val="00640E16"/>
    <w:rsid w:val="0064371C"/>
    <w:rsid w:val="00645953"/>
    <w:rsid w:val="0065074E"/>
    <w:rsid w:val="00653790"/>
    <w:rsid w:val="006538FA"/>
    <w:rsid w:val="00655560"/>
    <w:rsid w:val="006578AB"/>
    <w:rsid w:val="00657CF6"/>
    <w:rsid w:val="00657E76"/>
    <w:rsid w:val="00661B6D"/>
    <w:rsid w:val="00662763"/>
    <w:rsid w:val="0066356E"/>
    <w:rsid w:val="006651AA"/>
    <w:rsid w:val="006656F8"/>
    <w:rsid w:val="00671007"/>
    <w:rsid w:val="00671395"/>
    <w:rsid w:val="00671B95"/>
    <w:rsid w:val="00671EB5"/>
    <w:rsid w:val="00672372"/>
    <w:rsid w:val="0067495A"/>
    <w:rsid w:val="0067527D"/>
    <w:rsid w:val="00675E74"/>
    <w:rsid w:val="00676B9F"/>
    <w:rsid w:val="00680443"/>
    <w:rsid w:val="00681D85"/>
    <w:rsid w:val="0068287D"/>
    <w:rsid w:val="00684924"/>
    <w:rsid w:val="006A1924"/>
    <w:rsid w:val="006B0343"/>
    <w:rsid w:val="006B066C"/>
    <w:rsid w:val="006B23AA"/>
    <w:rsid w:val="006B2A46"/>
    <w:rsid w:val="006B2D0F"/>
    <w:rsid w:val="006B3DD0"/>
    <w:rsid w:val="006B6931"/>
    <w:rsid w:val="006B6A18"/>
    <w:rsid w:val="006B7795"/>
    <w:rsid w:val="006B7860"/>
    <w:rsid w:val="006C1A09"/>
    <w:rsid w:val="006C5836"/>
    <w:rsid w:val="006D149F"/>
    <w:rsid w:val="006D14DD"/>
    <w:rsid w:val="006D1B77"/>
    <w:rsid w:val="006D464E"/>
    <w:rsid w:val="006D6ADD"/>
    <w:rsid w:val="006E1574"/>
    <w:rsid w:val="006E25DA"/>
    <w:rsid w:val="006E2795"/>
    <w:rsid w:val="006E2F7F"/>
    <w:rsid w:val="006E34D3"/>
    <w:rsid w:val="006E35F2"/>
    <w:rsid w:val="006E39AC"/>
    <w:rsid w:val="006E430D"/>
    <w:rsid w:val="006E5211"/>
    <w:rsid w:val="006E634C"/>
    <w:rsid w:val="006E6788"/>
    <w:rsid w:val="006E7780"/>
    <w:rsid w:val="006F092C"/>
    <w:rsid w:val="006F1F56"/>
    <w:rsid w:val="006F20E0"/>
    <w:rsid w:val="006F2DDC"/>
    <w:rsid w:val="006F3B8C"/>
    <w:rsid w:val="006F50E4"/>
    <w:rsid w:val="006F51C9"/>
    <w:rsid w:val="0070120E"/>
    <w:rsid w:val="007018D2"/>
    <w:rsid w:val="007024FE"/>
    <w:rsid w:val="007049A7"/>
    <w:rsid w:val="007054A7"/>
    <w:rsid w:val="00706443"/>
    <w:rsid w:val="00706D49"/>
    <w:rsid w:val="0071022B"/>
    <w:rsid w:val="00710EED"/>
    <w:rsid w:val="0071171B"/>
    <w:rsid w:val="00712023"/>
    <w:rsid w:val="0071328C"/>
    <w:rsid w:val="00713965"/>
    <w:rsid w:val="00713B48"/>
    <w:rsid w:val="00715186"/>
    <w:rsid w:val="007166A2"/>
    <w:rsid w:val="00717B35"/>
    <w:rsid w:val="00720164"/>
    <w:rsid w:val="00720872"/>
    <w:rsid w:val="00721C8E"/>
    <w:rsid w:val="00722127"/>
    <w:rsid w:val="00722AC6"/>
    <w:rsid w:val="00722B84"/>
    <w:rsid w:val="007236C0"/>
    <w:rsid w:val="00723F95"/>
    <w:rsid w:val="007248B5"/>
    <w:rsid w:val="00725629"/>
    <w:rsid w:val="00725C7A"/>
    <w:rsid w:val="00725FB1"/>
    <w:rsid w:val="007268A9"/>
    <w:rsid w:val="007278B4"/>
    <w:rsid w:val="00727A37"/>
    <w:rsid w:val="00730CE7"/>
    <w:rsid w:val="00731D34"/>
    <w:rsid w:val="0073329E"/>
    <w:rsid w:val="0073353A"/>
    <w:rsid w:val="00733FDB"/>
    <w:rsid w:val="0073446C"/>
    <w:rsid w:val="00735D63"/>
    <w:rsid w:val="00736CFF"/>
    <w:rsid w:val="00737180"/>
    <w:rsid w:val="00737261"/>
    <w:rsid w:val="00737908"/>
    <w:rsid w:val="007379AC"/>
    <w:rsid w:val="00740668"/>
    <w:rsid w:val="007429B6"/>
    <w:rsid w:val="00742A94"/>
    <w:rsid w:val="007438D3"/>
    <w:rsid w:val="00746C24"/>
    <w:rsid w:val="00747F77"/>
    <w:rsid w:val="00750741"/>
    <w:rsid w:val="00750EB2"/>
    <w:rsid w:val="00753208"/>
    <w:rsid w:val="00753D0B"/>
    <w:rsid w:val="0075500C"/>
    <w:rsid w:val="00756F78"/>
    <w:rsid w:val="00761AAD"/>
    <w:rsid w:val="00761D56"/>
    <w:rsid w:val="00761E9F"/>
    <w:rsid w:val="00762BAF"/>
    <w:rsid w:val="0076590F"/>
    <w:rsid w:val="00767CED"/>
    <w:rsid w:val="00770054"/>
    <w:rsid w:val="00770214"/>
    <w:rsid w:val="0077091F"/>
    <w:rsid w:val="00771B3F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5638"/>
    <w:rsid w:val="00785D70"/>
    <w:rsid w:val="00791282"/>
    <w:rsid w:val="00791ECD"/>
    <w:rsid w:val="00792DF7"/>
    <w:rsid w:val="00794035"/>
    <w:rsid w:val="00794345"/>
    <w:rsid w:val="00794706"/>
    <w:rsid w:val="00795492"/>
    <w:rsid w:val="007957C7"/>
    <w:rsid w:val="00796124"/>
    <w:rsid w:val="007A0B3E"/>
    <w:rsid w:val="007A0BFC"/>
    <w:rsid w:val="007A0EF9"/>
    <w:rsid w:val="007A1C3B"/>
    <w:rsid w:val="007A4212"/>
    <w:rsid w:val="007A5455"/>
    <w:rsid w:val="007A75B0"/>
    <w:rsid w:val="007B003C"/>
    <w:rsid w:val="007B0973"/>
    <w:rsid w:val="007B0E1D"/>
    <w:rsid w:val="007B4198"/>
    <w:rsid w:val="007B55E9"/>
    <w:rsid w:val="007B626D"/>
    <w:rsid w:val="007B724E"/>
    <w:rsid w:val="007B74B9"/>
    <w:rsid w:val="007B7D28"/>
    <w:rsid w:val="007C2876"/>
    <w:rsid w:val="007C2B6A"/>
    <w:rsid w:val="007C321D"/>
    <w:rsid w:val="007C377A"/>
    <w:rsid w:val="007C424C"/>
    <w:rsid w:val="007C44F0"/>
    <w:rsid w:val="007C45E9"/>
    <w:rsid w:val="007C6B7F"/>
    <w:rsid w:val="007D13FF"/>
    <w:rsid w:val="007D22C5"/>
    <w:rsid w:val="007D233D"/>
    <w:rsid w:val="007D249E"/>
    <w:rsid w:val="007D442D"/>
    <w:rsid w:val="007D6ECB"/>
    <w:rsid w:val="007D6F1B"/>
    <w:rsid w:val="007E04D8"/>
    <w:rsid w:val="007E0C86"/>
    <w:rsid w:val="007E0F67"/>
    <w:rsid w:val="007E12EF"/>
    <w:rsid w:val="007E1DD7"/>
    <w:rsid w:val="007E1E32"/>
    <w:rsid w:val="007E25E5"/>
    <w:rsid w:val="007E4FF6"/>
    <w:rsid w:val="007F13C0"/>
    <w:rsid w:val="007F4235"/>
    <w:rsid w:val="007F4B82"/>
    <w:rsid w:val="007F54BA"/>
    <w:rsid w:val="007F6897"/>
    <w:rsid w:val="007F7A05"/>
    <w:rsid w:val="008010DF"/>
    <w:rsid w:val="008021B4"/>
    <w:rsid w:val="00810798"/>
    <w:rsid w:val="00810D1F"/>
    <w:rsid w:val="008110D6"/>
    <w:rsid w:val="00811895"/>
    <w:rsid w:val="00811F98"/>
    <w:rsid w:val="008130D8"/>
    <w:rsid w:val="0081323E"/>
    <w:rsid w:val="00814C96"/>
    <w:rsid w:val="00815768"/>
    <w:rsid w:val="00816B82"/>
    <w:rsid w:val="00817882"/>
    <w:rsid w:val="00817F43"/>
    <w:rsid w:val="00820904"/>
    <w:rsid w:val="0082248D"/>
    <w:rsid w:val="0083076F"/>
    <w:rsid w:val="00832C27"/>
    <w:rsid w:val="008330CC"/>
    <w:rsid w:val="0083338B"/>
    <w:rsid w:val="00833F66"/>
    <w:rsid w:val="0083588E"/>
    <w:rsid w:val="00835E0D"/>
    <w:rsid w:val="008360AB"/>
    <w:rsid w:val="00837EE4"/>
    <w:rsid w:val="00841B3E"/>
    <w:rsid w:val="00842341"/>
    <w:rsid w:val="00844C7E"/>
    <w:rsid w:val="00845035"/>
    <w:rsid w:val="00847F06"/>
    <w:rsid w:val="00852287"/>
    <w:rsid w:val="008525C9"/>
    <w:rsid w:val="00853AAC"/>
    <w:rsid w:val="00853F68"/>
    <w:rsid w:val="00853F7B"/>
    <w:rsid w:val="00854878"/>
    <w:rsid w:val="00855D66"/>
    <w:rsid w:val="008566F8"/>
    <w:rsid w:val="008605CD"/>
    <w:rsid w:val="00860BF1"/>
    <w:rsid w:val="00860C34"/>
    <w:rsid w:val="008629E1"/>
    <w:rsid w:val="00864735"/>
    <w:rsid w:val="00864854"/>
    <w:rsid w:val="008659DB"/>
    <w:rsid w:val="00870263"/>
    <w:rsid w:val="00870452"/>
    <w:rsid w:val="008728AF"/>
    <w:rsid w:val="00873604"/>
    <w:rsid w:val="0087374E"/>
    <w:rsid w:val="00873787"/>
    <w:rsid w:val="0087398C"/>
    <w:rsid w:val="008760D0"/>
    <w:rsid w:val="0087741D"/>
    <w:rsid w:val="00877934"/>
    <w:rsid w:val="008803B9"/>
    <w:rsid w:val="0088244D"/>
    <w:rsid w:val="00883ECE"/>
    <w:rsid w:val="00884A2F"/>
    <w:rsid w:val="00886F38"/>
    <w:rsid w:val="008900E5"/>
    <w:rsid w:val="00890B9C"/>
    <w:rsid w:val="00891F7F"/>
    <w:rsid w:val="00893E39"/>
    <w:rsid w:val="00895AAA"/>
    <w:rsid w:val="00897514"/>
    <w:rsid w:val="00897556"/>
    <w:rsid w:val="00897891"/>
    <w:rsid w:val="00897935"/>
    <w:rsid w:val="008A1B19"/>
    <w:rsid w:val="008A1C97"/>
    <w:rsid w:val="008A23B5"/>
    <w:rsid w:val="008A28D9"/>
    <w:rsid w:val="008A364F"/>
    <w:rsid w:val="008A402C"/>
    <w:rsid w:val="008A6D84"/>
    <w:rsid w:val="008A760E"/>
    <w:rsid w:val="008B0755"/>
    <w:rsid w:val="008B1473"/>
    <w:rsid w:val="008B4B5E"/>
    <w:rsid w:val="008B52FD"/>
    <w:rsid w:val="008B5722"/>
    <w:rsid w:val="008B604E"/>
    <w:rsid w:val="008B6129"/>
    <w:rsid w:val="008B61EE"/>
    <w:rsid w:val="008C0A62"/>
    <w:rsid w:val="008C2574"/>
    <w:rsid w:val="008C535A"/>
    <w:rsid w:val="008C54C0"/>
    <w:rsid w:val="008C55B4"/>
    <w:rsid w:val="008C7E05"/>
    <w:rsid w:val="008D27E9"/>
    <w:rsid w:val="008D28F6"/>
    <w:rsid w:val="008D37F1"/>
    <w:rsid w:val="008D58BB"/>
    <w:rsid w:val="008D6C18"/>
    <w:rsid w:val="008D7123"/>
    <w:rsid w:val="008E0279"/>
    <w:rsid w:val="008E2F9E"/>
    <w:rsid w:val="008E32DA"/>
    <w:rsid w:val="008E3AD4"/>
    <w:rsid w:val="008E3FF8"/>
    <w:rsid w:val="008E4118"/>
    <w:rsid w:val="008E51A4"/>
    <w:rsid w:val="008E54FF"/>
    <w:rsid w:val="008E5589"/>
    <w:rsid w:val="008E61EC"/>
    <w:rsid w:val="008F03AA"/>
    <w:rsid w:val="008F1B91"/>
    <w:rsid w:val="008F3C55"/>
    <w:rsid w:val="008F3F68"/>
    <w:rsid w:val="008F5AD3"/>
    <w:rsid w:val="008F5BB2"/>
    <w:rsid w:val="008F62A0"/>
    <w:rsid w:val="008F6DD4"/>
    <w:rsid w:val="0090079F"/>
    <w:rsid w:val="00900C86"/>
    <w:rsid w:val="009036CF"/>
    <w:rsid w:val="009038F0"/>
    <w:rsid w:val="00903945"/>
    <w:rsid w:val="00904219"/>
    <w:rsid w:val="009068C5"/>
    <w:rsid w:val="009102F6"/>
    <w:rsid w:val="0091065B"/>
    <w:rsid w:val="00911AAF"/>
    <w:rsid w:val="00912128"/>
    <w:rsid w:val="009127D4"/>
    <w:rsid w:val="00912BA9"/>
    <w:rsid w:val="00913426"/>
    <w:rsid w:val="009135AC"/>
    <w:rsid w:val="00914D5F"/>
    <w:rsid w:val="00915F41"/>
    <w:rsid w:val="00915F58"/>
    <w:rsid w:val="009174AD"/>
    <w:rsid w:val="00921931"/>
    <w:rsid w:val="00923544"/>
    <w:rsid w:val="00925061"/>
    <w:rsid w:val="00927291"/>
    <w:rsid w:val="00927535"/>
    <w:rsid w:val="00927DE5"/>
    <w:rsid w:val="009322B8"/>
    <w:rsid w:val="0093233B"/>
    <w:rsid w:val="009338D9"/>
    <w:rsid w:val="009338E6"/>
    <w:rsid w:val="00935CB1"/>
    <w:rsid w:val="0093667B"/>
    <w:rsid w:val="00936E6A"/>
    <w:rsid w:val="00937098"/>
    <w:rsid w:val="00942068"/>
    <w:rsid w:val="00943388"/>
    <w:rsid w:val="00944D80"/>
    <w:rsid w:val="0094574C"/>
    <w:rsid w:val="00946876"/>
    <w:rsid w:val="009469D5"/>
    <w:rsid w:val="00946C51"/>
    <w:rsid w:val="00947219"/>
    <w:rsid w:val="00950DAE"/>
    <w:rsid w:val="00951725"/>
    <w:rsid w:val="00951790"/>
    <w:rsid w:val="00954181"/>
    <w:rsid w:val="009546EF"/>
    <w:rsid w:val="0095693B"/>
    <w:rsid w:val="00957882"/>
    <w:rsid w:val="00957F3C"/>
    <w:rsid w:val="00962E1F"/>
    <w:rsid w:val="00963C19"/>
    <w:rsid w:val="00965234"/>
    <w:rsid w:val="00965851"/>
    <w:rsid w:val="00965DA2"/>
    <w:rsid w:val="00966923"/>
    <w:rsid w:val="009670F1"/>
    <w:rsid w:val="00967C99"/>
    <w:rsid w:val="00971E37"/>
    <w:rsid w:val="0097237C"/>
    <w:rsid w:val="00972BA4"/>
    <w:rsid w:val="00973197"/>
    <w:rsid w:val="00973257"/>
    <w:rsid w:val="00973BC8"/>
    <w:rsid w:val="00973C8D"/>
    <w:rsid w:val="0097576F"/>
    <w:rsid w:val="00976547"/>
    <w:rsid w:val="0097692E"/>
    <w:rsid w:val="009772A9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3F98"/>
    <w:rsid w:val="0099423F"/>
    <w:rsid w:val="009947F7"/>
    <w:rsid w:val="00995572"/>
    <w:rsid w:val="00996CA8"/>
    <w:rsid w:val="0099768F"/>
    <w:rsid w:val="00997DCB"/>
    <w:rsid w:val="009A144E"/>
    <w:rsid w:val="009A4724"/>
    <w:rsid w:val="009A52C9"/>
    <w:rsid w:val="009A5982"/>
    <w:rsid w:val="009A6EDB"/>
    <w:rsid w:val="009A72EF"/>
    <w:rsid w:val="009A7C2F"/>
    <w:rsid w:val="009B1149"/>
    <w:rsid w:val="009B2A41"/>
    <w:rsid w:val="009B72C9"/>
    <w:rsid w:val="009C15F0"/>
    <w:rsid w:val="009C167E"/>
    <w:rsid w:val="009C332B"/>
    <w:rsid w:val="009C396E"/>
    <w:rsid w:val="009C493E"/>
    <w:rsid w:val="009C4A66"/>
    <w:rsid w:val="009C5058"/>
    <w:rsid w:val="009C5283"/>
    <w:rsid w:val="009C7F10"/>
    <w:rsid w:val="009C7F40"/>
    <w:rsid w:val="009D0366"/>
    <w:rsid w:val="009D12DD"/>
    <w:rsid w:val="009D1811"/>
    <w:rsid w:val="009D1F5C"/>
    <w:rsid w:val="009D2C51"/>
    <w:rsid w:val="009D3358"/>
    <w:rsid w:val="009D342A"/>
    <w:rsid w:val="009D37C1"/>
    <w:rsid w:val="009D5FA6"/>
    <w:rsid w:val="009D641F"/>
    <w:rsid w:val="009D65F8"/>
    <w:rsid w:val="009D7D73"/>
    <w:rsid w:val="009E3563"/>
    <w:rsid w:val="009E5A12"/>
    <w:rsid w:val="009E5ABB"/>
    <w:rsid w:val="009E7781"/>
    <w:rsid w:val="009F1231"/>
    <w:rsid w:val="009F2166"/>
    <w:rsid w:val="009F438A"/>
    <w:rsid w:val="009F54C5"/>
    <w:rsid w:val="009F6791"/>
    <w:rsid w:val="009F7E4D"/>
    <w:rsid w:val="00A0074F"/>
    <w:rsid w:val="00A056D0"/>
    <w:rsid w:val="00A057C4"/>
    <w:rsid w:val="00A07489"/>
    <w:rsid w:val="00A07758"/>
    <w:rsid w:val="00A07B3E"/>
    <w:rsid w:val="00A10570"/>
    <w:rsid w:val="00A13380"/>
    <w:rsid w:val="00A135A3"/>
    <w:rsid w:val="00A13FDB"/>
    <w:rsid w:val="00A152B0"/>
    <w:rsid w:val="00A15537"/>
    <w:rsid w:val="00A16389"/>
    <w:rsid w:val="00A1780D"/>
    <w:rsid w:val="00A17CF2"/>
    <w:rsid w:val="00A20E3A"/>
    <w:rsid w:val="00A24072"/>
    <w:rsid w:val="00A2603A"/>
    <w:rsid w:val="00A26C1D"/>
    <w:rsid w:val="00A324F6"/>
    <w:rsid w:val="00A32801"/>
    <w:rsid w:val="00A33BAA"/>
    <w:rsid w:val="00A355B9"/>
    <w:rsid w:val="00A35636"/>
    <w:rsid w:val="00A3697F"/>
    <w:rsid w:val="00A36E68"/>
    <w:rsid w:val="00A36F2A"/>
    <w:rsid w:val="00A41738"/>
    <w:rsid w:val="00A420EA"/>
    <w:rsid w:val="00A42374"/>
    <w:rsid w:val="00A444E8"/>
    <w:rsid w:val="00A453E9"/>
    <w:rsid w:val="00A4545A"/>
    <w:rsid w:val="00A4552A"/>
    <w:rsid w:val="00A45A00"/>
    <w:rsid w:val="00A45A42"/>
    <w:rsid w:val="00A50D95"/>
    <w:rsid w:val="00A53E65"/>
    <w:rsid w:val="00A5436D"/>
    <w:rsid w:val="00A55386"/>
    <w:rsid w:val="00A56863"/>
    <w:rsid w:val="00A571C7"/>
    <w:rsid w:val="00A5757C"/>
    <w:rsid w:val="00A6411E"/>
    <w:rsid w:val="00A64B27"/>
    <w:rsid w:val="00A64CEF"/>
    <w:rsid w:val="00A6719C"/>
    <w:rsid w:val="00A675DA"/>
    <w:rsid w:val="00A70031"/>
    <w:rsid w:val="00A718D4"/>
    <w:rsid w:val="00A7390C"/>
    <w:rsid w:val="00A74312"/>
    <w:rsid w:val="00A75B17"/>
    <w:rsid w:val="00A75E53"/>
    <w:rsid w:val="00A76E42"/>
    <w:rsid w:val="00A8027C"/>
    <w:rsid w:val="00A82870"/>
    <w:rsid w:val="00A8407A"/>
    <w:rsid w:val="00A84961"/>
    <w:rsid w:val="00A87A21"/>
    <w:rsid w:val="00A928C1"/>
    <w:rsid w:val="00A937E2"/>
    <w:rsid w:val="00A948A4"/>
    <w:rsid w:val="00A953BD"/>
    <w:rsid w:val="00A955CC"/>
    <w:rsid w:val="00A97776"/>
    <w:rsid w:val="00A97974"/>
    <w:rsid w:val="00A97CE7"/>
    <w:rsid w:val="00AA0A5B"/>
    <w:rsid w:val="00AA1839"/>
    <w:rsid w:val="00AA1A19"/>
    <w:rsid w:val="00AA2A63"/>
    <w:rsid w:val="00AA3808"/>
    <w:rsid w:val="00AA3C70"/>
    <w:rsid w:val="00AA590E"/>
    <w:rsid w:val="00AA5A6D"/>
    <w:rsid w:val="00AB0623"/>
    <w:rsid w:val="00AB1498"/>
    <w:rsid w:val="00AB2044"/>
    <w:rsid w:val="00AB256A"/>
    <w:rsid w:val="00AB2988"/>
    <w:rsid w:val="00AB324D"/>
    <w:rsid w:val="00AB33C9"/>
    <w:rsid w:val="00AB4AFD"/>
    <w:rsid w:val="00AB56AC"/>
    <w:rsid w:val="00AB5DCB"/>
    <w:rsid w:val="00AB5EE2"/>
    <w:rsid w:val="00AB5FB1"/>
    <w:rsid w:val="00AB6B7D"/>
    <w:rsid w:val="00AB6C1A"/>
    <w:rsid w:val="00AB7A8B"/>
    <w:rsid w:val="00AC152B"/>
    <w:rsid w:val="00AC41F6"/>
    <w:rsid w:val="00AC5E25"/>
    <w:rsid w:val="00AC745E"/>
    <w:rsid w:val="00AD02A1"/>
    <w:rsid w:val="00AD0CC4"/>
    <w:rsid w:val="00AD1CED"/>
    <w:rsid w:val="00AD2BF8"/>
    <w:rsid w:val="00AD6A1D"/>
    <w:rsid w:val="00AD7EDA"/>
    <w:rsid w:val="00AE11D4"/>
    <w:rsid w:val="00AE2A76"/>
    <w:rsid w:val="00AE3AAA"/>
    <w:rsid w:val="00AE3BDB"/>
    <w:rsid w:val="00AE5054"/>
    <w:rsid w:val="00AE7F61"/>
    <w:rsid w:val="00AF02FF"/>
    <w:rsid w:val="00AF0788"/>
    <w:rsid w:val="00AF177A"/>
    <w:rsid w:val="00AF1AC6"/>
    <w:rsid w:val="00AF1F88"/>
    <w:rsid w:val="00AF36E4"/>
    <w:rsid w:val="00AF41A9"/>
    <w:rsid w:val="00AF549B"/>
    <w:rsid w:val="00AF5A6D"/>
    <w:rsid w:val="00AF61D7"/>
    <w:rsid w:val="00AF645E"/>
    <w:rsid w:val="00AF7000"/>
    <w:rsid w:val="00AF7208"/>
    <w:rsid w:val="00AF7927"/>
    <w:rsid w:val="00AF7BF5"/>
    <w:rsid w:val="00B00611"/>
    <w:rsid w:val="00B0275D"/>
    <w:rsid w:val="00B02ABF"/>
    <w:rsid w:val="00B044B7"/>
    <w:rsid w:val="00B04C70"/>
    <w:rsid w:val="00B0538C"/>
    <w:rsid w:val="00B064C5"/>
    <w:rsid w:val="00B127C5"/>
    <w:rsid w:val="00B12AA8"/>
    <w:rsid w:val="00B13F1D"/>
    <w:rsid w:val="00B142BE"/>
    <w:rsid w:val="00B14396"/>
    <w:rsid w:val="00B15879"/>
    <w:rsid w:val="00B15DD0"/>
    <w:rsid w:val="00B16DC4"/>
    <w:rsid w:val="00B224BB"/>
    <w:rsid w:val="00B2417B"/>
    <w:rsid w:val="00B26E26"/>
    <w:rsid w:val="00B2750B"/>
    <w:rsid w:val="00B30F2E"/>
    <w:rsid w:val="00B31773"/>
    <w:rsid w:val="00B31C3C"/>
    <w:rsid w:val="00B3223D"/>
    <w:rsid w:val="00B339AD"/>
    <w:rsid w:val="00B36266"/>
    <w:rsid w:val="00B36F7B"/>
    <w:rsid w:val="00B40850"/>
    <w:rsid w:val="00B41536"/>
    <w:rsid w:val="00B43D24"/>
    <w:rsid w:val="00B44279"/>
    <w:rsid w:val="00B44E53"/>
    <w:rsid w:val="00B456CD"/>
    <w:rsid w:val="00B5182E"/>
    <w:rsid w:val="00B518EE"/>
    <w:rsid w:val="00B53917"/>
    <w:rsid w:val="00B541D5"/>
    <w:rsid w:val="00B5669F"/>
    <w:rsid w:val="00B56726"/>
    <w:rsid w:val="00B57B63"/>
    <w:rsid w:val="00B57DA4"/>
    <w:rsid w:val="00B6056C"/>
    <w:rsid w:val="00B605C8"/>
    <w:rsid w:val="00B60937"/>
    <w:rsid w:val="00B61415"/>
    <w:rsid w:val="00B61589"/>
    <w:rsid w:val="00B61961"/>
    <w:rsid w:val="00B6321B"/>
    <w:rsid w:val="00B643D7"/>
    <w:rsid w:val="00B64C0E"/>
    <w:rsid w:val="00B6653F"/>
    <w:rsid w:val="00B6686E"/>
    <w:rsid w:val="00B67AC8"/>
    <w:rsid w:val="00B70C5E"/>
    <w:rsid w:val="00B70DAC"/>
    <w:rsid w:val="00B7117A"/>
    <w:rsid w:val="00B71992"/>
    <w:rsid w:val="00B71DCC"/>
    <w:rsid w:val="00B74A2D"/>
    <w:rsid w:val="00B75FF4"/>
    <w:rsid w:val="00B776FB"/>
    <w:rsid w:val="00B77703"/>
    <w:rsid w:val="00B8056B"/>
    <w:rsid w:val="00B80B40"/>
    <w:rsid w:val="00B81216"/>
    <w:rsid w:val="00B82D66"/>
    <w:rsid w:val="00B83A7D"/>
    <w:rsid w:val="00B853AA"/>
    <w:rsid w:val="00B919F4"/>
    <w:rsid w:val="00B92965"/>
    <w:rsid w:val="00B92A16"/>
    <w:rsid w:val="00B92AFA"/>
    <w:rsid w:val="00B94C10"/>
    <w:rsid w:val="00B9620F"/>
    <w:rsid w:val="00B9682C"/>
    <w:rsid w:val="00B974F6"/>
    <w:rsid w:val="00BA145B"/>
    <w:rsid w:val="00BA226D"/>
    <w:rsid w:val="00BA4259"/>
    <w:rsid w:val="00BA4380"/>
    <w:rsid w:val="00BA50FD"/>
    <w:rsid w:val="00BA543B"/>
    <w:rsid w:val="00BA55BD"/>
    <w:rsid w:val="00BA5C5C"/>
    <w:rsid w:val="00BB105A"/>
    <w:rsid w:val="00BB10B4"/>
    <w:rsid w:val="00BB17E3"/>
    <w:rsid w:val="00BB1B87"/>
    <w:rsid w:val="00BB22DA"/>
    <w:rsid w:val="00BB2D96"/>
    <w:rsid w:val="00BB3ACF"/>
    <w:rsid w:val="00BB5752"/>
    <w:rsid w:val="00BC131E"/>
    <w:rsid w:val="00BC1403"/>
    <w:rsid w:val="00BC31B2"/>
    <w:rsid w:val="00BC31D1"/>
    <w:rsid w:val="00BC622A"/>
    <w:rsid w:val="00BC704F"/>
    <w:rsid w:val="00BC7609"/>
    <w:rsid w:val="00BD0144"/>
    <w:rsid w:val="00BD1E34"/>
    <w:rsid w:val="00BD2B66"/>
    <w:rsid w:val="00BD3C62"/>
    <w:rsid w:val="00BD48F6"/>
    <w:rsid w:val="00BD53F6"/>
    <w:rsid w:val="00BD5933"/>
    <w:rsid w:val="00BD667A"/>
    <w:rsid w:val="00BD721F"/>
    <w:rsid w:val="00BE0981"/>
    <w:rsid w:val="00BE0B0F"/>
    <w:rsid w:val="00BE2BA5"/>
    <w:rsid w:val="00BE3A6D"/>
    <w:rsid w:val="00BE3F66"/>
    <w:rsid w:val="00BE59AE"/>
    <w:rsid w:val="00BE7209"/>
    <w:rsid w:val="00BF0186"/>
    <w:rsid w:val="00BF0A88"/>
    <w:rsid w:val="00BF1755"/>
    <w:rsid w:val="00BF2C44"/>
    <w:rsid w:val="00BF4648"/>
    <w:rsid w:val="00BF6506"/>
    <w:rsid w:val="00BF6A74"/>
    <w:rsid w:val="00BF6B74"/>
    <w:rsid w:val="00BF7761"/>
    <w:rsid w:val="00BF7A5F"/>
    <w:rsid w:val="00C003D2"/>
    <w:rsid w:val="00C00FE1"/>
    <w:rsid w:val="00C026C3"/>
    <w:rsid w:val="00C02EA0"/>
    <w:rsid w:val="00C0318F"/>
    <w:rsid w:val="00C03844"/>
    <w:rsid w:val="00C0397E"/>
    <w:rsid w:val="00C03FBD"/>
    <w:rsid w:val="00C0408E"/>
    <w:rsid w:val="00C05AE2"/>
    <w:rsid w:val="00C10B13"/>
    <w:rsid w:val="00C13068"/>
    <w:rsid w:val="00C13241"/>
    <w:rsid w:val="00C14370"/>
    <w:rsid w:val="00C159E1"/>
    <w:rsid w:val="00C16D58"/>
    <w:rsid w:val="00C16ECF"/>
    <w:rsid w:val="00C17348"/>
    <w:rsid w:val="00C20712"/>
    <w:rsid w:val="00C20969"/>
    <w:rsid w:val="00C215AC"/>
    <w:rsid w:val="00C23D98"/>
    <w:rsid w:val="00C25A0A"/>
    <w:rsid w:val="00C278A1"/>
    <w:rsid w:val="00C3050A"/>
    <w:rsid w:val="00C31003"/>
    <w:rsid w:val="00C313F6"/>
    <w:rsid w:val="00C32F7B"/>
    <w:rsid w:val="00C3337B"/>
    <w:rsid w:val="00C33AFF"/>
    <w:rsid w:val="00C34D31"/>
    <w:rsid w:val="00C355B0"/>
    <w:rsid w:val="00C35C1F"/>
    <w:rsid w:val="00C37DE4"/>
    <w:rsid w:val="00C40571"/>
    <w:rsid w:val="00C41167"/>
    <w:rsid w:val="00C414C5"/>
    <w:rsid w:val="00C43F33"/>
    <w:rsid w:val="00C44434"/>
    <w:rsid w:val="00C45009"/>
    <w:rsid w:val="00C45685"/>
    <w:rsid w:val="00C45EA7"/>
    <w:rsid w:val="00C46DB1"/>
    <w:rsid w:val="00C51D04"/>
    <w:rsid w:val="00C53548"/>
    <w:rsid w:val="00C5441A"/>
    <w:rsid w:val="00C56827"/>
    <w:rsid w:val="00C57718"/>
    <w:rsid w:val="00C602D6"/>
    <w:rsid w:val="00C60CC5"/>
    <w:rsid w:val="00C61949"/>
    <w:rsid w:val="00C640FE"/>
    <w:rsid w:val="00C644D1"/>
    <w:rsid w:val="00C649E6"/>
    <w:rsid w:val="00C72C1F"/>
    <w:rsid w:val="00C75011"/>
    <w:rsid w:val="00C750A0"/>
    <w:rsid w:val="00C75A89"/>
    <w:rsid w:val="00C81508"/>
    <w:rsid w:val="00C867FD"/>
    <w:rsid w:val="00C86A27"/>
    <w:rsid w:val="00C87A14"/>
    <w:rsid w:val="00C90146"/>
    <w:rsid w:val="00C936EA"/>
    <w:rsid w:val="00C93BDE"/>
    <w:rsid w:val="00C961FC"/>
    <w:rsid w:val="00C961FE"/>
    <w:rsid w:val="00C97E00"/>
    <w:rsid w:val="00CA165F"/>
    <w:rsid w:val="00CA4311"/>
    <w:rsid w:val="00CA53CE"/>
    <w:rsid w:val="00CA62F6"/>
    <w:rsid w:val="00CA70AA"/>
    <w:rsid w:val="00CA7A4B"/>
    <w:rsid w:val="00CB0578"/>
    <w:rsid w:val="00CB11C4"/>
    <w:rsid w:val="00CB1307"/>
    <w:rsid w:val="00CB45B9"/>
    <w:rsid w:val="00CB55AF"/>
    <w:rsid w:val="00CB5CAB"/>
    <w:rsid w:val="00CB7F1A"/>
    <w:rsid w:val="00CC0182"/>
    <w:rsid w:val="00CC0D0A"/>
    <w:rsid w:val="00CC1416"/>
    <w:rsid w:val="00CC256E"/>
    <w:rsid w:val="00CC2CAE"/>
    <w:rsid w:val="00CC48C0"/>
    <w:rsid w:val="00CD0DE2"/>
    <w:rsid w:val="00CD1E4F"/>
    <w:rsid w:val="00CD41D2"/>
    <w:rsid w:val="00CD4338"/>
    <w:rsid w:val="00CD4503"/>
    <w:rsid w:val="00CD7B4E"/>
    <w:rsid w:val="00CE546F"/>
    <w:rsid w:val="00CE6041"/>
    <w:rsid w:val="00CE708A"/>
    <w:rsid w:val="00CE7A2C"/>
    <w:rsid w:val="00CE7BAD"/>
    <w:rsid w:val="00CE7D87"/>
    <w:rsid w:val="00CF0E48"/>
    <w:rsid w:val="00CF182F"/>
    <w:rsid w:val="00CF2B8C"/>
    <w:rsid w:val="00CF337D"/>
    <w:rsid w:val="00CF5598"/>
    <w:rsid w:val="00CF623D"/>
    <w:rsid w:val="00D01E84"/>
    <w:rsid w:val="00D0240B"/>
    <w:rsid w:val="00D02830"/>
    <w:rsid w:val="00D028DE"/>
    <w:rsid w:val="00D03752"/>
    <w:rsid w:val="00D04E2B"/>
    <w:rsid w:val="00D05C40"/>
    <w:rsid w:val="00D06310"/>
    <w:rsid w:val="00D113F1"/>
    <w:rsid w:val="00D11C9E"/>
    <w:rsid w:val="00D1291F"/>
    <w:rsid w:val="00D13683"/>
    <w:rsid w:val="00D149FD"/>
    <w:rsid w:val="00D14E12"/>
    <w:rsid w:val="00D14EF4"/>
    <w:rsid w:val="00D152F5"/>
    <w:rsid w:val="00D1531E"/>
    <w:rsid w:val="00D157D8"/>
    <w:rsid w:val="00D15CA6"/>
    <w:rsid w:val="00D16009"/>
    <w:rsid w:val="00D16054"/>
    <w:rsid w:val="00D20483"/>
    <w:rsid w:val="00D20914"/>
    <w:rsid w:val="00D21C47"/>
    <w:rsid w:val="00D24CB8"/>
    <w:rsid w:val="00D2518F"/>
    <w:rsid w:val="00D2754E"/>
    <w:rsid w:val="00D330BA"/>
    <w:rsid w:val="00D3312B"/>
    <w:rsid w:val="00D33CF3"/>
    <w:rsid w:val="00D34BDD"/>
    <w:rsid w:val="00D3514F"/>
    <w:rsid w:val="00D35B68"/>
    <w:rsid w:val="00D37E03"/>
    <w:rsid w:val="00D429AE"/>
    <w:rsid w:val="00D42AAD"/>
    <w:rsid w:val="00D43866"/>
    <w:rsid w:val="00D43CA9"/>
    <w:rsid w:val="00D470FC"/>
    <w:rsid w:val="00D50594"/>
    <w:rsid w:val="00D50A99"/>
    <w:rsid w:val="00D5427B"/>
    <w:rsid w:val="00D55E3E"/>
    <w:rsid w:val="00D56CE1"/>
    <w:rsid w:val="00D60A5E"/>
    <w:rsid w:val="00D61507"/>
    <w:rsid w:val="00D61F43"/>
    <w:rsid w:val="00D64591"/>
    <w:rsid w:val="00D649C6"/>
    <w:rsid w:val="00D660AE"/>
    <w:rsid w:val="00D662A2"/>
    <w:rsid w:val="00D66BCD"/>
    <w:rsid w:val="00D677D3"/>
    <w:rsid w:val="00D7005B"/>
    <w:rsid w:val="00D72686"/>
    <w:rsid w:val="00D7408C"/>
    <w:rsid w:val="00D74C0A"/>
    <w:rsid w:val="00D750E7"/>
    <w:rsid w:val="00D75A7B"/>
    <w:rsid w:val="00D76C18"/>
    <w:rsid w:val="00D76E6B"/>
    <w:rsid w:val="00D76E89"/>
    <w:rsid w:val="00D772F2"/>
    <w:rsid w:val="00D77CED"/>
    <w:rsid w:val="00D81474"/>
    <w:rsid w:val="00D82227"/>
    <w:rsid w:val="00D842A5"/>
    <w:rsid w:val="00D868CE"/>
    <w:rsid w:val="00D91F29"/>
    <w:rsid w:val="00D91F5C"/>
    <w:rsid w:val="00D92234"/>
    <w:rsid w:val="00D956C5"/>
    <w:rsid w:val="00D95A93"/>
    <w:rsid w:val="00D969C5"/>
    <w:rsid w:val="00D974D2"/>
    <w:rsid w:val="00D97A12"/>
    <w:rsid w:val="00DA0370"/>
    <w:rsid w:val="00DA0837"/>
    <w:rsid w:val="00DA144C"/>
    <w:rsid w:val="00DA21B9"/>
    <w:rsid w:val="00DA4568"/>
    <w:rsid w:val="00DA48E6"/>
    <w:rsid w:val="00DA4A51"/>
    <w:rsid w:val="00DA7DE1"/>
    <w:rsid w:val="00DB171D"/>
    <w:rsid w:val="00DB5707"/>
    <w:rsid w:val="00DB65B2"/>
    <w:rsid w:val="00DB6FE8"/>
    <w:rsid w:val="00DB74E4"/>
    <w:rsid w:val="00DC1E7F"/>
    <w:rsid w:val="00DC27CA"/>
    <w:rsid w:val="00DC2C9D"/>
    <w:rsid w:val="00DC4324"/>
    <w:rsid w:val="00DC4826"/>
    <w:rsid w:val="00DC6057"/>
    <w:rsid w:val="00DC73DE"/>
    <w:rsid w:val="00DC7C32"/>
    <w:rsid w:val="00DD0838"/>
    <w:rsid w:val="00DD0D03"/>
    <w:rsid w:val="00DD1DAF"/>
    <w:rsid w:val="00DD51C6"/>
    <w:rsid w:val="00DD73B0"/>
    <w:rsid w:val="00DD7ABE"/>
    <w:rsid w:val="00DE3CC8"/>
    <w:rsid w:val="00DE5AD0"/>
    <w:rsid w:val="00DF1615"/>
    <w:rsid w:val="00DF1B49"/>
    <w:rsid w:val="00DF1CC3"/>
    <w:rsid w:val="00DF223F"/>
    <w:rsid w:val="00DF2C1D"/>
    <w:rsid w:val="00DF2CC0"/>
    <w:rsid w:val="00DF3E8D"/>
    <w:rsid w:val="00DF52BE"/>
    <w:rsid w:val="00DF54F0"/>
    <w:rsid w:val="00DF7539"/>
    <w:rsid w:val="00E00A78"/>
    <w:rsid w:val="00E01D39"/>
    <w:rsid w:val="00E0247E"/>
    <w:rsid w:val="00E02623"/>
    <w:rsid w:val="00E02F30"/>
    <w:rsid w:val="00E05008"/>
    <w:rsid w:val="00E0677D"/>
    <w:rsid w:val="00E06CDC"/>
    <w:rsid w:val="00E07066"/>
    <w:rsid w:val="00E07A69"/>
    <w:rsid w:val="00E1016D"/>
    <w:rsid w:val="00E1033D"/>
    <w:rsid w:val="00E1472A"/>
    <w:rsid w:val="00E15F53"/>
    <w:rsid w:val="00E17A3B"/>
    <w:rsid w:val="00E20065"/>
    <w:rsid w:val="00E2347F"/>
    <w:rsid w:val="00E23974"/>
    <w:rsid w:val="00E244FA"/>
    <w:rsid w:val="00E24A8A"/>
    <w:rsid w:val="00E255AA"/>
    <w:rsid w:val="00E278BF"/>
    <w:rsid w:val="00E30C89"/>
    <w:rsid w:val="00E33A4B"/>
    <w:rsid w:val="00E34B5D"/>
    <w:rsid w:val="00E34D16"/>
    <w:rsid w:val="00E40942"/>
    <w:rsid w:val="00E40EF9"/>
    <w:rsid w:val="00E43322"/>
    <w:rsid w:val="00E4662F"/>
    <w:rsid w:val="00E51D92"/>
    <w:rsid w:val="00E52B64"/>
    <w:rsid w:val="00E56013"/>
    <w:rsid w:val="00E56F1A"/>
    <w:rsid w:val="00E57254"/>
    <w:rsid w:val="00E57455"/>
    <w:rsid w:val="00E57490"/>
    <w:rsid w:val="00E605FA"/>
    <w:rsid w:val="00E60731"/>
    <w:rsid w:val="00E60F0A"/>
    <w:rsid w:val="00E61E4A"/>
    <w:rsid w:val="00E62450"/>
    <w:rsid w:val="00E62A4C"/>
    <w:rsid w:val="00E63D2B"/>
    <w:rsid w:val="00E64BF1"/>
    <w:rsid w:val="00E651F2"/>
    <w:rsid w:val="00E652A8"/>
    <w:rsid w:val="00E71244"/>
    <w:rsid w:val="00E71A5A"/>
    <w:rsid w:val="00E74A12"/>
    <w:rsid w:val="00E753FE"/>
    <w:rsid w:val="00E7589E"/>
    <w:rsid w:val="00E75D4C"/>
    <w:rsid w:val="00E75F7B"/>
    <w:rsid w:val="00E814D7"/>
    <w:rsid w:val="00E83049"/>
    <w:rsid w:val="00E869A9"/>
    <w:rsid w:val="00E871EE"/>
    <w:rsid w:val="00E87306"/>
    <w:rsid w:val="00E90581"/>
    <w:rsid w:val="00E9351E"/>
    <w:rsid w:val="00E9491A"/>
    <w:rsid w:val="00E94B1B"/>
    <w:rsid w:val="00E95226"/>
    <w:rsid w:val="00E9592E"/>
    <w:rsid w:val="00E95AD4"/>
    <w:rsid w:val="00E96B83"/>
    <w:rsid w:val="00E97711"/>
    <w:rsid w:val="00EA0E11"/>
    <w:rsid w:val="00EA1758"/>
    <w:rsid w:val="00EA2692"/>
    <w:rsid w:val="00EA3402"/>
    <w:rsid w:val="00EA38B0"/>
    <w:rsid w:val="00EA3AA0"/>
    <w:rsid w:val="00EA463B"/>
    <w:rsid w:val="00EA4C4B"/>
    <w:rsid w:val="00EA56A2"/>
    <w:rsid w:val="00EB3178"/>
    <w:rsid w:val="00EB4338"/>
    <w:rsid w:val="00EB57A1"/>
    <w:rsid w:val="00EB57AA"/>
    <w:rsid w:val="00EB6F1B"/>
    <w:rsid w:val="00EC159F"/>
    <w:rsid w:val="00EC2B79"/>
    <w:rsid w:val="00EC3079"/>
    <w:rsid w:val="00EC3B8D"/>
    <w:rsid w:val="00EC4130"/>
    <w:rsid w:val="00EC44B7"/>
    <w:rsid w:val="00EC6755"/>
    <w:rsid w:val="00ED225D"/>
    <w:rsid w:val="00ED3FC1"/>
    <w:rsid w:val="00ED5D30"/>
    <w:rsid w:val="00ED5DF2"/>
    <w:rsid w:val="00ED6344"/>
    <w:rsid w:val="00ED7ADA"/>
    <w:rsid w:val="00EE0D19"/>
    <w:rsid w:val="00EE27E8"/>
    <w:rsid w:val="00EE3D87"/>
    <w:rsid w:val="00EE4FA2"/>
    <w:rsid w:val="00EE6BA6"/>
    <w:rsid w:val="00EE74AA"/>
    <w:rsid w:val="00EF0369"/>
    <w:rsid w:val="00EF4B0B"/>
    <w:rsid w:val="00EF52C9"/>
    <w:rsid w:val="00EF6118"/>
    <w:rsid w:val="00F00A43"/>
    <w:rsid w:val="00F0117E"/>
    <w:rsid w:val="00F02AEC"/>
    <w:rsid w:val="00F043C2"/>
    <w:rsid w:val="00F05744"/>
    <w:rsid w:val="00F05D7D"/>
    <w:rsid w:val="00F0660C"/>
    <w:rsid w:val="00F132AD"/>
    <w:rsid w:val="00F13670"/>
    <w:rsid w:val="00F1403F"/>
    <w:rsid w:val="00F152D1"/>
    <w:rsid w:val="00F16999"/>
    <w:rsid w:val="00F210B1"/>
    <w:rsid w:val="00F227DB"/>
    <w:rsid w:val="00F22E20"/>
    <w:rsid w:val="00F24826"/>
    <w:rsid w:val="00F3348A"/>
    <w:rsid w:val="00F35B65"/>
    <w:rsid w:val="00F36F8C"/>
    <w:rsid w:val="00F4099C"/>
    <w:rsid w:val="00F41F1A"/>
    <w:rsid w:val="00F42146"/>
    <w:rsid w:val="00F4470B"/>
    <w:rsid w:val="00F44C19"/>
    <w:rsid w:val="00F44FF0"/>
    <w:rsid w:val="00F45F93"/>
    <w:rsid w:val="00F506D4"/>
    <w:rsid w:val="00F52C30"/>
    <w:rsid w:val="00F53BB0"/>
    <w:rsid w:val="00F53E07"/>
    <w:rsid w:val="00F549DB"/>
    <w:rsid w:val="00F54F40"/>
    <w:rsid w:val="00F555DA"/>
    <w:rsid w:val="00F559EB"/>
    <w:rsid w:val="00F57A71"/>
    <w:rsid w:val="00F6024F"/>
    <w:rsid w:val="00F616D6"/>
    <w:rsid w:val="00F61D7D"/>
    <w:rsid w:val="00F62F68"/>
    <w:rsid w:val="00F63952"/>
    <w:rsid w:val="00F64D5C"/>
    <w:rsid w:val="00F66996"/>
    <w:rsid w:val="00F66A7D"/>
    <w:rsid w:val="00F720A8"/>
    <w:rsid w:val="00F724EB"/>
    <w:rsid w:val="00F72AD1"/>
    <w:rsid w:val="00F7466A"/>
    <w:rsid w:val="00F77550"/>
    <w:rsid w:val="00F77CC3"/>
    <w:rsid w:val="00F77FBB"/>
    <w:rsid w:val="00F80C9A"/>
    <w:rsid w:val="00F82779"/>
    <w:rsid w:val="00F8315E"/>
    <w:rsid w:val="00F831D8"/>
    <w:rsid w:val="00F847AC"/>
    <w:rsid w:val="00F84C71"/>
    <w:rsid w:val="00F86D1D"/>
    <w:rsid w:val="00F91FBC"/>
    <w:rsid w:val="00F92E9B"/>
    <w:rsid w:val="00F93CBF"/>
    <w:rsid w:val="00F93E64"/>
    <w:rsid w:val="00F9465A"/>
    <w:rsid w:val="00F94DFB"/>
    <w:rsid w:val="00F95D7F"/>
    <w:rsid w:val="00F968B3"/>
    <w:rsid w:val="00FA221C"/>
    <w:rsid w:val="00FA2D7E"/>
    <w:rsid w:val="00FA34F1"/>
    <w:rsid w:val="00FA6711"/>
    <w:rsid w:val="00FA74D0"/>
    <w:rsid w:val="00FB390D"/>
    <w:rsid w:val="00FB515B"/>
    <w:rsid w:val="00FB56EE"/>
    <w:rsid w:val="00FB5EDE"/>
    <w:rsid w:val="00FB638A"/>
    <w:rsid w:val="00FB6AB4"/>
    <w:rsid w:val="00FB7583"/>
    <w:rsid w:val="00FB7D44"/>
    <w:rsid w:val="00FC21C0"/>
    <w:rsid w:val="00FC3D04"/>
    <w:rsid w:val="00FC3DAC"/>
    <w:rsid w:val="00FC44F6"/>
    <w:rsid w:val="00FC4945"/>
    <w:rsid w:val="00FC5853"/>
    <w:rsid w:val="00FC597A"/>
    <w:rsid w:val="00FC5C48"/>
    <w:rsid w:val="00FD155E"/>
    <w:rsid w:val="00FD1569"/>
    <w:rsid w:val="00FD2A5E"/>
    <w:rsid w:val="00FD3E92"/>
    <w:rsid w:val="00FD4F04"/>
    <w:rsid w:val="00FD7DB7"/>
    <w:rsid w:val="00FD7E23"/>
    <w:rsid w:val="00FE2251"/>
    <w:rsid w:val="00FE28B3"/>
    <w:rsid w:val="00FE2AE6"/>
    <w:rsid w:val="00FE4C7E"/>
    <w:rsid w:val="00FE4D27"/>
    <w:rsid w:val="00FE6692"/>
    <w:rsid w:val="00FE67E3"/>
    <w:rsid w:val="00FF1CFE"/>
    <w:rsid w:val="00FF4611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CD2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99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uiPriority w:val="99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paragraph" w:customStyle="1" w:styleId="Tekstpodstawowy21">
    <w:name w:val="Tekst podstawowy 21"/>
    <w:basedOn w:val="Normalny"/>
    <w:rsid w:val="006E7780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Znakiprzypiswdolnych">
    <w:name w:val="Znaki przypisów dolnych"/>
    <w:rsid w:val="00112E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7D43-33B9-4634-9DFA-3D18420A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2759</Words>
  <Characters>18371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Górecka Ewelina</cp:lastModifiedBy>
  <cp:revision>11</cp:revision>
  <cp:lastPrinted>2019-04-02T13:34:00Z</cp:lastPrinted>
  <dcterms:created xsi:type="dcterms:W3CDTF">2021-03-15T06:21:00Z</dcterms:created>
  <dcterms:modified xsi:type="dcterms:W3CDTF">2021-03-23T12:03:00Z</dcterms:modified>
</cp:coreProperties>
</file>